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D4BA8E" w14:textId="77777777" w:rsidR="00015492" w:rsidRDefault="00015492"/>
    <w:p w14:paraId="4305C149" w14:textId="77777777" w:rsidR="00015492" w:rsidRDefault="00015492"/>
    <w:p w14:paraId="4C6BAFFF" w14:textId="77777777" w:rsidR="00015492" w:rsidRDefault="00015492" w:rsidP="00015492">
      <w:pPr>
        <w:jc w:val="center"/>
        <w:rPr>
          <w:rFonts w:ascii="Calibri" w:hAnsi="Calibri"/>
          <w:sz w:val="28"/>
          <w:szCs w:val="28"/>
        </w:rPr>
      </w:pPr>
    </w:p>
    <w:p w14:paraId="20F6C613" w14:textId="0BA0361F" w:rsidR="00015492" w:rsidRDefault="00015492" w:rsidP="00015492">
      <w:pPr>
        <w:jc w:val="center"/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Week </w:t>
      </w:r>
      <w:proofErr w:type="gramStart"/>
      <w:r>
        <w:rPr>
          <w:rFonts w:ascii="Calibri" w:hAnsi="Calibri"/>
          <w:sz w:val="28"/>
          <w:szCs w:val="28"/>
        </w:rPr>
        <w:t>9 :</w:t>
      </w:r>
      <w:proofErr w:type="gramEnd"/>
      <w:r>
        <w:rPr>
          <w:rFonts w:ascii="Calibri" w:hAnsi="Calibri"/>
          <w:sz w:val="28"/>
          <w:szCs w:val="28"/>
        </w:rPr>
        <w:t xml:space="preserve"> Group Tutorial:</w:t>
      </w:r>
    </w:p>
    <w:p w14:paraId="4ED4F658" w14:textId="665E152C" w:rsidR="00015492" w:rsidRDefault="00015492" w:rsidP="00015492">
      <w:pPr>
        <w:jc w:val="center"/>
        <w:rPr>
          <w:rFonts w:ascii="Calibri" w:hAnsi="Calibri"/>
          <w:sz w:val="28"/>
          <w:szCs w:val="28"/>
        </w:rPr>
      </w:pPr>
      <w:r w:rsidRPr="00015492">
        <w:rPr>
          <w:rFonts w:ascii="Calibri" w:hAnsi="Calibri"/>
          <w:sz w:val="28"/>
          <w:szCs w:val="28"/>
        </w:rPr>
        <w:t xml:space="preserve">What do you consider to be the </w:t>
      </w:r>
      <w:r w:rsidRPr="00015492">
        <w:rPr>
          <w:rFonts w:ascii="Calibri" w:hAnsi="Calibri"/>
          <w:b/>
          <w:sz w:val="28"/>
          <w:szCs w:val="28"/>
        </w:rPr>
        <w:t>main challenges</w:t>
      </w:r>
      <w:r w:rsidRPr="00015492">
        <w:rPr>
          <w:rFonts w:ascii="Calibri" w:hAnsi="Calibri"/>
          <w:sz w:val="28"/>
          <w:szCs w:val="28"/>
        </w:rPr>
        <w:t xml:space="preserve"> </w:t>
      </w:r>
      <w:r w:rsidRPr="00015492">
        <w:rPr>
          <w:rFonts w:ascii="Calibri" w:hAnsi="Calibri"/>
          <w:b/>
          <w:sz w:val="28"/>
          <w:szCs w:val="28"/>
        </w:rPr>
        <w:t>for multi-agency working</w:t>
      </w:r>
      <w:r w:rsidRPr="00015492">
        <w:rPr>
          <w:rFonts w:ascii="Calibri" w:hAnsi="Calibri"/>
          <w:sz w:val="28"/>
          <w:szCs w:val="28"/>
        </w:rPr>
        <w:t xml:space="preserve"> in the context of </w:t>
      </w:r>
      <w:r w:rsidRPr="00015492">
        <w:rPr>
          <w:rFonts w:ascii="Calibri" w:hAnsi="Calibri"/>
          <w:b/>
          <w:sz w:val="28"/>
          <w:szCs w:val="28"/>
        </w:rPr>
        <w:t>the safeguarding</w:t>
      </w:r>
      <w:r w:rsidRPr="00015492">
        <w:rPr>
          <w:rFonts w:ascii="Calibri" w:hAnsi="Calibri"/>
          <w:sz w:val="28"/>
          <w:szCs w:val="28"/>
        </w:rPr>
        <w:t xml:space="preserve"> of children </w:t>
      </w:r>
      <w:r w:rsidRPr="00015492">
        <w:rPr>
          <w:rFonts w:ascii="Calibri" w:hAnsi="Calibri"/>
          <w:b/>
          <w:sz w:val="28"/>
          <w:szCs w:val="28"/>
        </w:rPr>
        <w:t>or</w:t>
      </w:r>
      <w:r w:rsidRPr="00015492">
        <w:rPr>
          <w:rFonts w:ascii="Calibri" w:hAnsi="Calibri"/>
          <w:sz w:val="28"/>
          <w:szCs w:val="28"/>
        </w:rPr>
        <w:t xml:space="preserve"> vulnerable adults?</w:t>
      </w:r>
    </w:p>
    <w:p w14:paraId="425F18F8" w14:textId="554DAFB8" w:rsidR="008925F5" w:rsidRDefault="008925F5" w:rsidP="00015492">
      <w:pPr>
        <w:jc w:val="center"/>
        <w:rPr>
          <w:rFonts w:ascii="Calibri" w:hAnsi="Calibri"/>
          <w:sz w:val="28"/>
          <w:szCs w:val="28"/>
        </w:rPr>
      </w:pPr>
    </w:p>
    <w:tbl>
      <w:tblPr>
        <w:tblW w:w="9750" w:type="dxa"/>
        <w:tblInd w:w="-3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50"/>
      </w:tblGrid>
      <w:tr w:rsidR="008925F5" w14:paraId="1F929140" w14:textId="77777777" w:rsidTr="008925F5">
        <w:tc>
          <w:tcPr>
            <w:tcW w:w="97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05761" w14:textId="77777777" w:rsidR="008925F5" w:rsidRDefault="008925F5" w:rsidP="008925F5">
            <w:pPr>
              <w:numPr>
                <w:ilvl w:val="0"/>
                <w:numId w:val="2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Critically analyse multi-agency working and partnership working </w:t>
            </w:r>
          </w:p>
          <w:p w14:paraId="0E850161" w14:textId="77777777" w:rsidR="008925F5" w:rsidRDefault="008925F5">
            <w:pPr>
              <w:ind w:left="360"/>
              <w:rPr>
                <w:rFonts w:ascii="Calibri" w:hAnsi="Calibri"/>
                <w:sz w:val="24"/>
                <w:szCs w:val="24"/>
              </w:rPr>
            </w:pPr>
          </w:p>
        </w:tc>
      </w:tr>
      <w:tr w:rsidR="008925F5" w14:paraId="4D46CD43" w14:textId="77777777" w:rsidTr="008925F5">
        <w:tc>
          <w:tcPr>
            <w:tcW w:w="97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B01C4" w14:textId="77777777" w:rsidR="008925F5" w:rsidRDefault="008925F5" w:rsidP="008925F5">
            <w:pPr>
              <w:numPr>
                <w:ilvl w:val="0"/>
                <w:numId w:val="2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Articulate an in depth understanding of protection and safeguarding</w:t>
            </w:r>
          </w:p>
          <w:p w14:paraId="70DF9AE9" w14:textId="77777777" w:rsidR="008925F5" w:rsidRDefault="008925F5">
            <w:pPr>
              <w:ind w:left="360"/>
              <w:rPr>
                <w:rFonts w:ascii="Calibri" w:hAnsi="Calibri"/>
                <w:sz w:val="24"/>
                <w:szCs w:val="24"/>
              </w:rPr>
            </w:pPr>
          </w:p>
        </w:tc>
      </w:tr>
      <w:tr w:rsidR="008925F5" w14:paraId="4D849236" w14:textId="77777777" w:rsidTr="008925F5">
        <w:tc>
          <w:tcPr>
            <w:tcW w:w="97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58715" w14:textId="77777777" w:rsidR="008925F5" w:rsidRDefault="008925F5" w:rsidP="008925F5">
            <w:pPr>
              <w:numPr>
                <w:ilvl w:val="0"/>
                <w:numId w:val="2"/>
              </w:numPr>
              <w:spacing w:after="0" w:line="240" w:lineRule="auto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Apply a secure knowledge of data protection legislation and procedures</w:t>
            </w:r>
          </w:p>
          <w:p w14:paraId="7EDF09B6" w14:textId="77777777" w:rsidR="008925F5" w:rsidRDefault="008925F5" w:rsidP="008925F5">
            <w:pPr>
              <w:spacing w:after="0" w:line="240" w:lineRule="auto"/>
              <w:ind w:left="360"/>
              <w:rPr>
                <w:rFonts w:ascii="Calibri" w:hAnsi="Calibri"/>
                <w:sz w:val="24"/>
                <w:szCs w:val="24"/>
              </w:rPr>
            </w:pPr>
          </w:p>
        </w:tc>
      </w:tr>
    </w:tbl>
    <w:p w14:paraId="205B0694" w14:textId="77777777" w:rsidR="008925F5" w:rsidRDefault="008925F5" w:rsidP="00015492">
      <w:pPr>
        <w:jc w:val="center"/>
        <w:rPr>
          <w:rFonts w:ascii="Calibri" w:hAnsi="Calibri"/>
          <w:sz w:val="28"/>
          <w:szCs w:val="28"/>
        </w:rPr>
      </w:pPr>
    </w:p>
    <w:p w14:paraId="36EC39CC" w14:textId="1F721D0E" w:rsidR="00015492" w:rsidRDefault="00015492" w:rsidP="00015492">
      <w:pPr>
        <w:jc w:val="center"/>
        <w:rPr>
          <w:sz w:val="28"/>
          <w:szCs w:val="28"/>
        </w:rPr>
      </w:pPr>
    </w:p>
    <w:p w14:paraId="63E33D97" w14:textId="7A0396B3" w:rsidR="00015492" w:rsidRDefault="00015492" w:rsidP="00015492">
      <w:pPr>
        <w:rPr>
          <w:sz w:val="28"/>
          <w:szCs w:val="28"/>
        </w:rPr>
      </w:pPr>
      <w:r>
        <w:rPr>
          <w:sz w:val="28"/>
          <w:szCs w:val="28"/>
        </w:rPr>
        <w:t>Points for discussion:</w:t>
      </w:r>
    </w:p>
    <w:p w14:paraId="76B93A39" w14:textId="77777777" w:rsidR="00015492" w:rsidRDefault="00015492" w:rsidP="00015492">
      <w:pPr>
        <w:rPr>
          <w:sz w:val="28"/>
          <w:szCs w:val="28"/>
        </w:rPr>
      </w:pPr>
    </w:p>
    <w:p w14:paraId="12DAA8FC" w14:textId="51400EAA" w:rsidR="00015492" w:rsidRPr="00015492" w:rsidRDefault="00015492" w:rsidP="0001549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15492">
        <w:rPr>
          <w:sz w:val="28"/>
          <w:szCs w:val="28"/>
        </w:rPr>
        <w:t>Define multi-agency working</w:t>
      </w:r>
    </w:p>
    <w:p w14:paraId="4110A109" w14:textId="1E0F0384" w:rsidR="00015492" w:rsidRDefault="00015492" w:rsidP="00015492">
      <w:pPr>
        <w:rPr>
          <w:sz w:val="28"/>
          <w:szCs w:val="28"/>
        </w:rPr>
      </w:pPr>
    </w:p>
    <w:p w14:paraId="4106AAEE" w14:textId="37D84D58" w:rsidR="00015492" w:rsidRDefault="00015492" w:rsidP="00015492">
      <w:pPr>
        <w:rPr>
          <w:sz w:val="28"/>
          <w:szCs w:val="28"/>
        </w:rPr>
      </w:pPr>
    </w:p>
    <w:p w14:paraId="001BFD7E" w14:textId="25ADF892" w:rsidR="00015492" w:rsidRDefault="00015492" w:rsidP="0001549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Why is it so </w:t>
      </w:r>
      <w:proofErr w:type="gramStart"/>
      <w:r>
        <w:rPr>
          <w:sz w:val="28"/>
          <w:szCs w:val="28"/>
        </w:rPr>
        <w:t>important</w:t>
      </w:r>
      <w:proofErr w:type="gramEnd"/>
    </w:p>
    <w:p w14:paraId="1E25CAA3" w14:textId="50D5DF3A" w:rsidR="00015492" w:rsidRDefault="00015492" w:rsidP="00015492">
      <w:pPr>
        <w:rPr>
          <w:sz w:val="28"/>
          <w:szCs w:val="28"/>
        </w:rPr>
      </w:pPr>
    </w:p>
    <w:p w14:paraId="37E1A6C9" w14:textId="66C84A61" w:rsidR="00015492" w:rsidRDefault="00015492" w:rsidP="00015492">
      <w:pPr>
        <w:rPr>
          <w:sz w:val="28"/>
          <w:szCs w:val="28"/>
        </w:rPr>
      </w:pPr>
    </w:p>
    <w:p w14:paraId="4D3826CE" w14:textId="5185738E" w:rsidR="008925F5" w:rsidRDefault="00015492" w:rsidP="008925F5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Define children or vulnerable adults – change of terms</w:t>
      </w:r>
      <w:r w:rsidR="008925F5">
        <w:rPr>
          <w:sz w:val="28"/>
          <w:szCs w:val="28"/>
        </w:rPr>
        <w:t>, change to POVA</w:t>
      </w:r>
    </w:p>
    <w:p w14:paraId="3BD91686" w14:textId="77777777" w:rsidR="008925F5" w:rsidRDefault="008925F5" w:rsidP="008925F5">
      <w:pPr>
        <w:pStyle w:val="ListParagraph"/>
        <w:rPr>
          <w:sz w:val="28"/>
          <w:szCs w:val="28"/>
        </w:rPr>
      </w:pPr>
    </w:p>
    <w:p w14:paraId="15F07BE8" w14:textId="78A796DC" w:rsidR="00AC753A" w:rsidRPr="008925F5" w:rsidRDefault="008925F5" w:rsidP="0001549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Principles of working with either adults or children</w:t>
      </w:r>
    </w:p>
    <w:p w14:paraId="134114AA" w14:textId="77777777" w:rsidR="00AC753A" w:rsidRDefault="00AC753A" w:rsidP="00015492">
      <w:pPr>
        <w:rPr>
          <w:sz w:val="28"/>
          <w:szCs w:val="28"/>
        </w:rPr>
      </w:pPr>
    </w:p>
    <w:p w14:paraId="326CF29F" w14:textId="0E0D1807" w:rsidR="00015492" w:rsidRDefault="00015492" w:rsidP="00AC753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C753A">
        <w:rPr>
          <w:sz w:val="28"/>
          <w:szCs w:val="28"/>
        </w:rPr>
        <w:t>Consider the laws and legislation that on either children or adults</w:t>
      </w:r>
      <w:r w:rsidR="00AC753A" w:rsidRPr="00AC753A">
        <w:rPr>
          <w:sz w:val="28"/>
          <w:szCs w:val="28"/>
        </w:rPr>
        <w:t>. Name them</w:t>
      </w:r>
    </w:p>
    <w:p w14:paraId="275F8CA0" w14:textId="4ABABD79" w:rsidR="00AC753A" w:rsidRPr="00AC753A" w:rsidRDefault="00AC753A" w:rsidP="00AC753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Consider the types of abuse</w:t>
      </w:r>
    </w:p>
    <w:p w14:paraId="0B218CAD" w14:textId="77777777" w:rsidR="00AC753A" w:rsidRDefault="00AC753A" w:rsidP="00015492">
      <w:pPr>
        <w:rPr>
          <w:sz w:val="28"/>
          <w:szCs w:val="28"/>
        </w:rPr>
      </w:pPr>
    </w:p>
    <w:p w14:paraId="2C3AAF4E" w14:textId="77777777" w:rsidR="00AC753A" w:rsidRDefault="00AC753A" w:rsidP="00015492">
      <w:pPr>
        <w:rPr>
          <w:sz w:val="28"/>
          <w:szCs w:val="28"/>
        </w:rPr>
      </w:pPr>
    </w:p>
    <w:p w14:paraId="505B708D" w14:textId="1516FEBA" w:rsidR="00015492" w:rsidRDefault="00015492" w:rsidP="00AC753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C753A">
        <w:rPr>
          <w:sz w:val="28"/>
          <w:szCs w:val="28"/>
        </w:rPr>
        <w:t>Consider the new changes in SSWB (2014)</w:t>
      </w:r>
      <w:r w:rsidR="00AC753A">
        <w:rPr>
          <w:sz w:val="28"/>
          <w:szCs w:val="28"/>
        </w:rPr>
        <w:t xml:space="preserve"> in terms of safeguarding</w:t>
      </w:r>
    </w:p>
    <w:p w14:paraId="2E36E689" w14:textId="1D5B1639" w:rsidR="00AC753A" w:rsidRDefault="00AC753A" w:rsidP="00AC753A">
      <w:pPr>
        <w:rPr>
          <w:sz w:val="28"/>
          <w:szCs w:val="28"/>
        </w:rPr>
      </w:pPr>
    </w:p>
    <w:p w14:paraId="3175DA5B" w14:textId="77777777" w:rsidR="00AC753A" w:rsidRDefault="00AC753A" w:rsidP="00AC753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Name the types of ways </w:t>
      </w: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MDT is named in safeguarding. </w:t>
      </w:r>
    </w:p>
    <w:p w14:paraId="1146AF33" w14:textId="77777777" w:rsidR="00AC753A" w:rsidRPr="00AC753A" w:rsidRDefault="00AC753A" w:rsidP="00AC753A">
      <w:pPr>
        <w:pStyle w:val="ListParagraph"/>
        <w:rPr>
          <w:sz w:val="28"/>
          <w:szCs w:val="28"/>
        </w:rPr>
      </w:pPr>
    </w:p>
    <w:p w14:paraId="1A43EBB9" w14:textId="6D176ABF" w:rsidR="00AC753A" w:rsidRDefault="00AC753A" w:rsidP="00AC753A">
      <w:pPr>
        <w:rPr>
          <w:sz w:val="28"/>
          <w:szCs w:val="28"/>
        </w:rPr>
      </w:pPr>
      <w:r w:rsidRPr="00AC753A">
        <w:rPr>
          <w:sz w:val="28"/>
          <w:szCs w:val="28"/>
        </w:rPr>
        <w:t xml:space="preserve">TAF/TAC – preventative  </w:t>
      </w:r>
    </w:p>
    <w:p w14:paraId="3667208A" w14:textId="1BEC807B" w:rsidR="00AC753A" w:rsidRDefault="00AC753A" w:rsidP="00AC753A">
      <w:pPr>
        <w:rPr>
          <w:sz w:val="28"/>
          <w:szCs w:val="28"/>
        </w:rPr>
      </w:pPr>
      <w:r>
        <w:rPr>
          <w:sz w:val="28"/>
          <w:szCs w:val="28"/>
        </w:rPr>
        <w:t>MARAC</w:t>
      </w:r>
    </w:p>
    <w:p w14:paraId="5B09A6CE" w14:textId="20045A33" w:rsidR="00AC753A" w:rsidRDefault="00AC753A" w:rsidP="00AC753A">
      <w:pPr>
        <w:rPr>
          <w:sz w:val="28"/>
          <w:szCs w:val="28"/>
        </w:rPr>
      </w:pPr>
      <w:r>
        <w:rPr>
          <w:sz w:val="28"/>
          <w:szCs w:val="28"/>
        </w:rPr>
        <w:t>MASH</w:t>
      </w:r>
    </w:p>
    <w:p w14:paraId="4A70458C" w14:textId="1AEEAE6A" w:rsidR="00AC753A" w:rsidRDefault="00AC753A" w:rsidP="00AC753A">
      <w:pPr>
        <w:rPr>
          <w:sz w:val="28"/>
          <w:szCs w:val="28"/>
        </w:rPr>
      </w:pPr>
      <w:r w:rsidRPr="00AC753A">
        <w:rPr>
          <w:sz w:val="28"/>
          <w:szCs w:val="28"/>
        </w:rPr>
        <w:t>Saf</w:t>
      </w:r>
      <w:r>
        <w:rPr>
          <w:sz w:val="28"/>
          <w:szCs w:val="28"/>
        </w:rPr>
        <w:t>e</w:t>
      </w:r>
      <w:r w:rsidRPr="00AC753A">
        <w:rPr>
          <w:sz w:val="28"/>
          <w:szCs w:val="28"/>
        </w:rPr>
        <w:t>guarding boards</w:t>
      </w:r>
      <w:r>
        <w:rPr>
          <w:sz w:val="28"/>
          <w:szCs w:val="28"/>
        </w:rPr>
        <w:t xml:space="preserve"> – Strategic</w:t>
      </w:r>
    </w:p>
    <w:p w14:paraId="7A658B9B" w14:textId="51A5E5FC" w:rsidR="00AC753A" w:rsidRDefault="00AC753A" w:rsidP="00AC753A">
      <w:pPr>
        <w:rPr>
          <w:sz w:val="28"/>
          <w:szCs w:val="28"/>
        </w:rPr>
      </w:pPr>
    </w:p>
    <w:p w14:paraId="6474C757" w14:textId="07AEDD0A" w:rsidR="00AC753A" w:rsidRDefault="00AC753A" w:rsidP="00AC753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Possible barriers</w:t>
      </w:r>
    </w:p>
    <w:p w14:paraId="5A6282ED" w14:textId="147965F1" w:rsidR="008925F5" w:rsidRDefault="003855EE" w:rsidP="008925F5">
      <w:pPr>
        <w:rPr>
          <w:sz w:val="28"/>
          <w:szCs w:val="28"/>
        </w:rPr>
      </w:pPr>
      <w:r>
        <w:rPr>
          <w:sz w:val="28"/>
          <w:szCs w:val="28"/>
        </w:rPr>
        <w:t>Many</w:t>
      </w:r>
    </w:p>
    <w:p w14:paraId="739CCBFF" w14:textId="10488B9F" w:rsidR="008925F5" w:rsidRDefault="003855EE" w:rsidP="008925F5">
      <w:pPr>
        <w:rPr>
          <w:sz w:val="28"/>
          <w:szCs w:val="28"/>
        </w:rPr>
      </w:pPr>
      <w:r>
        <w:rPr>
          <w:sz w:val="28"/>
          <w:szCs w:val="28"/>
        </w:rPr>
        <w:t xml:space="preserve">Needs to link to data protection </w:t>
      </w:r>
      <w:proofErr w:type="gramStart"/>
      <w:r>
        <w:rPr>
          <w:sz w:val="28"/>
          <w:szCs w:val="28"/>
        </w:rPr>
        <w:t>policies  –</w:t>
      </w:r>
      <w:proofErr w:type="gramEnd"/>
      <w:r>
        <w:rPr>
          <w:sz w:val="28"/>
          <w:szCs w:val="28"/>
        </w:rPr>
        <w:t xml:space="preserve"> (see ppts on new legislations)</w:t>
      </w:r>
    </w:p>
    <w:p w14:paraId="4A2107A9" w14:textId="624C852C" w:rsidR="003855EE" w:rsidRDefault="003855EE" w:rsidP="008925F5">
      <w:pPr>
        <w:rPr>
          <w:sz w:val="28"/>
          <w:szCs w:val="28"/>
        </w:rPr>
      </w:pPr>
      <w:r>
        <w:rPr>
          <w:sz w:val="28"/>
          <w:szCs w:val="28"/>
        </w:rPr>
        <w:t>Working with parents</w:t>
      </w:r>
      <w:r w:rsidR="00D450CD">
        <w:rPr>
          <w:sz w:val="28"/>
          <w:szCs w:val="28"/>
        </w:rPr>
        <w:t xml:space="preserve"> </w:t>
      </w:r>
      <w:proofErr w:type="gramStart"/>
      <w:r w:rsidR="00D450CD">
        <w:rPr>
          <w:sz w:val="28"/>
          <w:szCs w:val="28"/>
        </w:rPr>
        <w:t xml:space="preserve">- </w:t>
      </w:r>
      <w:r>
        <w:rPr>
          <w:sz w:val="28"/>
          <w:szCs w:val="28"/>
        </w:rPr>
        <w:t xml:space="preserve"> barriers</w:t>
      </w:r>
      <w:proofErr w:type="gramEnd"/>
    </w:p>
    <w:p w14:paraId="15AA181B" w14:textId="396B8512" w:rsidR="003855EE" w:rsidRDefault="003855EE" w:rsidP="008925F5">
      <w:pPr>
        <w:rPr>
          <w:sz w:val="28"/>
          <w:szCs w:val="28"/>
        </w:rPr>
      </w:pPr>
    </w:p>
    <w:p w14:paraId="6CDCE565" w14:textId="2C9DDCE6" w:rsidR="003855EE" w:rsidRDefault="003855EE" w:rsidP="003855E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Link to advocacy role of advocate in these areas.</w:t>
      </w:r>
    </w:p>
    <w:p w14:paraId="3F303D52" w14:textId="3B95E009" w:rsidR="00D450CD" w:rsidRDefault="00D450CD" w:rsidP="00D450CD">
      <w:pPr>
        <w:rPr>
          <w:sz w:val="28"/>
          <w:szCs w:val="28"/>
        </w:rPr>
      </w:pPr>
      <w:r>
        <w:rPr>
          <w:sz w:val="28"/>
          <w:szCs w:val="28"/>
        </w:rPr>
        <w:t>See specific guidelines</w:t>
      </w:r>
    </w:p>
    <w:p w14:paraId="7FC08FBC" w14:textId="195710AB" w:rsidR="00D450CD" w:rsidRDefault="00D450CD" w:rsidP="00D450CD">
      <w:pPr>
        <w:rPr>
          <w:sz w:val="28"/>
          <w:szCs w:val="28"/>
        </w:rPr>
      </w:pPr>
    </w:p>
    <w:p w14:paraId="3C271CDB" w14:textId="77777777" w:rsidR="00D450CD" w:rsidRPr="00D450CD" w:rsidRDefault="00D450CD" w:rsidP="00D450CD">
      <w:pPr>
        <w:rPr>
          <w:sz w:val="28"/>
          <w:szCs w:val="28"/>
        </w:rPr>
      </w:pPr>
      <w:bookmarkStart w:id="0" w:name="_GoBack"/>
      <w:bookmarkEnd w:id="0"/>
    </w:p>
    <w:sectPr w:rsidR="00D450CD" w:rsidRPr="00D450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E237EC"/>
    <w:multiLevelType w:val="hybridMultilevel"/>
    <w:tmpl w:val="936C02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EE1560"/>
    <w:multiLevelType w:val="hybridMultilevel"/>
    <w:tmpl w:val="5614C7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492"/>
    <w:rsid w:val="00015492"/>
    <w:rsid w:val="003855EE"/>
    <w:rsid w:val="005321FB"/>
    <w:rsid w:val="00732975"/>
    <w:rsid w:val="008925F5"/>
    <w:rsid w:val="00AC753A"/>
    <w:rsid w:val="00D45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BA494"/>
  <w15:chartTrackingRefBased/>
  <w15:docId w15:val="{B7653481-091C-4EC3-BF2B-73201BC85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54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859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7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2</Pages>
  <Words>163</Words>
  <Characters>934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2018-12-06T03:48:00Z</dcterms:created>
  <dcterms:modified xsi:type="dcterms:W3CDTF">2018-12-06T05:25:00Z</dcterms:modified>
</cp:coreProperties>
</file>