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08950" w14:textId="77777777" w:rsidR="00747BCA" w:rsidRDefault="00747BCA" w:rsidP="0078374E">
      <w:pPr>
        <w:spacing w:line="360" w:lineRule="auto"/>
        <w:jc w:val="center"/>
        <w:rPr>
          <w:rFonts w:ascii="Arial" w:hAnsi="Arial" w:cs="Arial"/>
          <w:sz w:val="44"/>
          <w:szCs w:val="44"/>
        </w:rPr>
      </w:pPr>
    </w:p>
    <w:p w14:paraId="504EC1A3" w14:textId="77777777" w:rsidR="00747BCA" w:rsidRDefault="00747BCA" w:rsidP="0078374E">
      <w:pPr>
        <w:spacing w:line="360" w:lineRule="auto"/>
        <w:jc w:val="center"/>
        <w:rPr>
          <w:rFonts w:ascii="Arial" w:hAnsi="Arial" w:cs="Arial"/>
          <w:sz w:val="44"/>
          <w:szCs w:val="44"/>
        </w:rPr>
      </w:pPr>
    </w:p>
    <w:p w14:paraId="7E926B3F" w14:textId="786767DF" w:rsidR="00991D07" w:rsidRDefault="0078374E" w:rsidP="0078374E">
      <w:pPr>
        <w:spacing w:line="360" w:lineRule="auto"/>
        <w:jc w:val="center"/>
        <w:rPr>
          <w:rFonts w:ascii="Arial" w:hAnsi="Arial" w:cs="Arial"/>
          <w:sz w:val="44"/>
          <w:szCs w:val="44"/>
        </w:rPr>
      </w:pPr>
      <w:r w:rsidRPr="0078374E">
        <w:rPr>
          <w:rFonts w:ascii="Arial" w:hAnsi="Arial" w:cs="Arial"/>
          <w:sz w:val="44"/>
          <w:szCs w:val="44"/>
        </w:rPr>
        <w:t xml:space="preserve">Data Handling and </w:t>
      </w:r>
      <w:r w:rsidR="00A258EA" w:rsidRPr="0078374E">
        <w:rPr>
          <w:rFonts w:ascii="Arial" w:hAnsi="Arial" w:cs="Arial"/>
          <w:sz w:val="44"/>
          <w:szCs w:val="44"/>
        </w:rPr>
        <w:t>Business intelligence</w:t>
      </w:r>
    </w:p>
    <w:p w14:paraId="3208D82A" w14:textId="77777777" w:rsidR="00747BCA" w:rsidRDefault="00747BCA" w:rsidP="0078374E">
      <w:pPr>
        <w:spacing w:line="360" w:lineRule="auto"/>
        <w:jc w:val="center"/>
        <w:rPr>
          <w:rFonts w:ascii="Arial" w:hAnsi="Arial" w:cs="Arial"/>
          <w:sz w:val="44"/>
          <w:szCs w:val="44"/>
        </w:rPr>
      </w:pPr>
    </w:p>
    <w:p w14:paraId="3BD3C101" w14:textId="11D38D7E" w:rsidR="0078374E" w:rsidRDefault="0078374E" w:rsidP="0078374E">
      <w:pPr>
        <w:spacing w:line="360" w:lineRule="auto"/>
        <w:jc w:val="center"/>
        <w:rPr>
          <w:rFonts w:ascii="Arial" w:hAnsi="Arial" w:cs="Arial"/>
          <w:sz w:val="44"/>
          <w:szCs w:val="44"/>
        </w:rPr>
      </w:pPr>
      <w:r>
        <w:rPr>
          <w:rFonts w:ascii="Arial" w:hAnsi="Arial" w:cs="Arial"/>
          <w:sz w:val="44"/>
          <w:szCs w:val="44"/>
        </w:rPr>
        <w:t>LCBB5000</w:t>
      </w:r>
    </w:p>
    <w:p w14:paraId="7BE7CC26" w14:textId="18598A5E" w:rsidR="0078374E" w:rsidRDefault="0078374E" w:rsidP="0078374E">
      <w:pPr>
        <w:spacing w:line="360" w:lineRule="auto"/>
        <w:jc w:val="center"/>
        <w:rPr>
          <w:rFonts w:ascii="Arial" w:hAnsi="Arial" w:cs="Arial"/>
          <w:b/>
        </w:rPr>
      </w:pPr>
      <w:r>
        <w:rPr>
          <w:rFonts w:ascii="Arial" w:hAnsi="Arial" w:cs="Arial"/>
          <w:sz w:val="28"/>
          <w:szCs w:val="28"/>
        </w:rPr>
        <w:t>Lecturer-</w:t>
      </w:r>
      <w:r w:rsidR="00747BCA">
        <w:rPr>
          <w:rFonts w:ascii="Arial" w:hAnsi="Arial" w:cs="Arial"/>
          <w:b/>
        </w:rPr>
        <w:t>Dr Md Nazmul Hasan</w:t>
      </w:r>
    </w:p>
    <w:p w14:paraId="3E1DFA16" w14:textId="1F0FF1D7" w:rsidR="00747BCA" w:rsidRDefault="00747BCA" w:rsidP="0078374E">
      <w:pPr>
        <w:spacing w:line="360" w:lineRule="auto"/>
        <w:jc w:val="center"/>
        <w:rPr>
          <w:rFonts w:ascii="Arial" w:hAnsi="Arial" w:cs="Arial"/>
          <w:b/>
        </w:rPr>
      </w:pPr>
    </w:p>
    <w:p w14:paraId="41BD8266" w14:textId="1E404CDD" w:rsidR="00747BCA" w:rsidRDefault="00747BCA" w:rsidP="0078374E">
      <w:pPr>
        <w:spacing w:line="360" w:lineRule="auto"/>
        <w:jc w:val="center"/>
        <w:rPr>
          <w:rFonts w:ascii="Arial" w:hAnsi="Arial" w:cs="Arial"/>
          <w:b/>
        </w:rPr>
      </w:pPr>
    </w:p>
    <w:p w14:paraId="23D16A8B" w14:textId="33F10913" w:rsidR="00747BCA" w:rsidRDefault="00747BCA" w:rsidP="0078374E">
      <w:pPr>
        <w:spacing w:line="360" w:lineRule="auto"/>
        <w:jc w:val="center"/>
        <w:rPr>
          <w:rFonts w:ascii="Arial" w:hAnsi="Arial" w:cs="Arial"/>
          <w:b/>
        </w:rPr>
      </w:pPr>
    </w:p>
    <w:p w14:paraId="40F5E8AE" w14:textId="34EC3FB1" w:rsidR="00747BCA" w:rsidRDefault="00747BCA" w:rsidP="0078374E">
      <w:pPr>
        <w:spacing w:line="360" w:lineRule="auto"/>
        <w:jc w:val="center"/>
        <w:rPr>
          <w:rFonts w:ascii="Arial" w:hAnsi="Arial" w:cs="Arial"/>
          <w:b/>
        </w:rPr>
      </w:pPr>
    </w:p>
    <w:p w14:paraId="66543307" w14:textId="029202F0" w:rsidR="00747BCA" w:rsidRDefault="00747BCA" w:rsidP="0078374E">
      <w:pPr>
        <w:spacing w:line="360" w:lineRule="auto"/>
        <w:jc w:val="center"/>
        <w:rPr>
          <w:rFonts w:ascii="Arial" w:hAnsi="Arial" w:cs="Arial"/>
          <w:b/>
        </w:rPr>
      </w:pPr>
      <w:r>
        <w:rPr>
          <w:rFonts w:ascii="Arial" w:hAnsi="Arial" w:cs="Arial"/>
          <w:b/>
        </w:rPr>
        <w:t xml:space="preserve">                                                                 1922794-Ana-Maria Hasu</w:t>
      </w:r>
    </w:p>
    <w:p w14:paraId="4D0B932B" w14:textId="5019C3D8" w:rsidR="00747BCA" w:rsidRDefault="00747BCA" w:rsidP="0078374E">
      <w:pPr>
        <w:spacing w:line="360" w:lineRule="auto"/>
        <w:jc w:val="center"/>
        <w:rPr>
          <w:rFonts w:ascii="Arial" w:hAnsi="Arial" w:cs="Arial"/>
          <w:b/>
        </w:rPr>
      </w:pPr>
    </w:p>
    <w:p w14:paraId="077B0C8A" w14:textId="169CC029" w:rsidR="00747BCA" w:rsidRDefault="00747BCA" w:rsidP="0078374E">
      <w:pPr>
        <w:spacing w:line="360" w:lineRule="auto"/>
        <w:jc w:val="center"/>
        <w:rPr>
          <w:rFonts w:ascii="Arial" w:hAnsi="Arial" w:cs="Arial"/>
          <w:b/>
        </w:rPr>
      </w:pPr>
    </w:p>
    <w:p w14:paraId="168496F3" w14:textId="779FA8A3" w:rsidR="00747BCA" w:rsidRDefault="00747BCA" w:rsidP="0078374E">
      <w:pPr>
        <w:spacing w:line="360" w:lineRule="auto"/>
        <w:jc w:val="center"/>
        <w:rPr>
          <w:rFonts w:ascii="Arial" w:hAnsi="Arial" w:cs="Arial"/>
          <w:b/>
        </w:rPr>
      </w:pPr>
    </w:p>
    <w:p w14:paraId="4315768B" w14:textId="297179C1" w:rsidR="00747BCA" w:rsidRDefault="00747BCA" w:rsidP="0078374E">
      <w:pPr>
        <w:spacing w:line="360" w:lineRule="auto"/>
        <w:jc w:val="center"/>
        <w:rPr>
          <w:rFonts w:ascii="Arial" w:hAnsi="Arial" w:cs="Arial"/>
          <w:b/>
        </w:rPr>
      </w:pPr>
    </w:p>
    <w:p w14:paraId="0158B0FE" w14:textId="428AA583" w:rsidR="00747BCA" w:rsidRDefault="00747BCA" w:rsidP="0078374E">
      <w:pPr>
        <w:spacing w:line="360" w:lineRule="auto"/>
        <w:jc w:val="center"/>
        <w:rPr>
          <w:rFonts w:ascii="Arial" w:hAnsi="Arial" w:cs="Arial"/>
          <w:b/>
        </w:rPr>
      </w:pPr>
    </w:p>
    <w:p w14:paraId="5BFC76FE" w14:textId="7F6DE2DC" w:rsidR="00747BCA" w:rsidRDefault="00747BCA" w:rsidP="0078374E">
      <w:pPr>
        <w:spacing w:line="360" w:lineRule="auto"/>
        <w:jc w:val="center"/>
        <w:rPr>
          <w:rFonts w:ascii="Arial" w:hAnsi="Arial" w:cs="Arial"/>
          <w:b/>
        </w:rPr>
      </w:pPr>
    </w:p>
    <w:p w14:paraId="35A5040A" w14:textId="1698BFB0" w:rsidR="00747BCA" w:rsidRDefault="00747BCA" w:rsidP="0078374E">
      <w:pPr>
        <w:spacing w:line="360" w:lineRule="auto"/>
        <w:jc w:val="center"/>
        <w:rPr>
          <w:rFonts w:ascii="Arial" w:hAnsi="Arial" w:cs="Arial"/>
          <w:b/>
        </w:rPr>
      </w:pPr>
    </w:p>
    <w:p w14:paraId="7CFE846C" w14:textId="4B2B19FF" w:rsidR="00747BCA" w:rsidRDefault="00747BCA" w:rsidP="0078374E">
      <w:pPr>
        <w:spacing w:line="360" w:lineRule="auto"/>
        <w:jc w:val="center"/>
        <w:rPr>
          <w:rFonts w:ascii="Arial" w:hAnsi="Arial" w:cs="Arial"/>
          <w:b/>
        </w:rPr>
      </w:pPr>
    </w:p>
    <w:p w14:paraId="4F9121BB" w14:textId="0DC7D176" w:rsidR="00747BCA" w:rsidRDefault="00747BCA" w:rsidP="0078374E">
      <w:pPr>
        <w:spacing w:line="360" w:lineRule="auto"/>
        <w:jc w:val="center"/>
        <w:rPr>
          <w:rFonts w:ascii="Arial" w:hAnsi="Arial" w:cs="Arial"/>
          <w:b/>
        </w:rPr>
      </w:pPr>
    </w:p>
    <w:p w14:paraId="45BB5D21" w14:textId="3FF09CD8" w:rsidR="00747BCA" w:rsidRDefault="00747BCA" w:rsidP="0078374E">
      <w:pPr>
        <w:spacing w:line="360" w:lineRule="auto"/>
        <w:jc w:val="center"/>
        <w:rPr>
          <w:rFonts w:ascii="Arial" w:hAnsi="Arial" w:cs="Arial"/>
          <w:b/>
        </w:rPr>
      </w:pPr>
    </w:p>
    <w:p w14:paraId="0CBDECDA" w14:textId="6D342DA0" w:rsidR="00747BCA" w:rsidRDefault="00747BCA" w:rsidP="0078374E">
      <w:pPr>
        <w:spacing w:line="360" w:lineRule="auto"/>
        <w:jc w:val="center"/>
        <w:rPr>
          <w:rFonts w:ascii="Arial" w:hAnsi="Arial" w:cs="Arial"/>
          <w:b/>
        </w:rPr>
      </w:pPr>
    </w:p>
    <w:p w14:paraId="05C74971" w14:textId="49592055" w:rsidR="00747BCA" w:rsidRDefault="00747BCA" w:rsidP="0078374E">
      <w:pPr>
        <w:spacing w:line="360" w:lineRule="auto"/>
        <w:jc w:val="center"/>
        <w:rPr>
          <w:rFonts w:ascii="Arial" w:hAnsi="Arial" w:cs="Arial"/>
          <w:b/>
        </w:rPr>
      </w:pPr>
    </w:p>
    <w:p w14:paraId="28BCD9FA" w14:textId="3B763768" w:rsidR="00A258EA" w:rsidRPr="00747BCA" w:rsidRDefault="00A258EA" w:rsidP="00A42D12">
      <w:pPr>
        <w:spacing w:line="360" w:lineRule="auto"/>
        <w:rPr>
          <w:rFonts w:ascii="Arial" w:hAnsi="Arial" w:cs="Arial"/>
          <w:b/>
          <w:bCs/>
        </w:rPr>
      </w:pPr>
      <w:r w:rsidRPr="00747BCA">
        <w:rPr>
          <w:rFonts w:ascii="Arial" w:hAnsi="Arial" w:cs="Arial"/>
          <w:b/>
          <w:bCs/>
        </w:rPr>
        <w:t>Introduction</w:t>
      </w:r>
    </w:p>
    <w:p w14:paraId="4138757C" w14:textId="2DFFF4AF" w:rsidR="00A258EA" w:rsidRPr="00CF4A14" w:rsidRDefault="00A258EA" w:rsidP="00A42D12">
      <w:pPr>
        <w:spacing w:line="360" w:lineRule="auto"/>
        <w:rPr>
          <w:rFonts w:ascii="Arial" w:hAnsi="Arial" w:cs="Arial"/>
        </w:rPr>
      </w:pPr>
    </w:p>
    <w:p w14:paraId="4F5AA0DC" w14:textId="41A5B3B3" w:rsidR="00A258EA" w:rsidRPr="00CF4A14" w:rsidRDefault="00A258EA" w:rsidP="00A42D12">
      <w:pPr>
        <w:spacing w:line="360" w:lineRule="auto"/>
        <w:rPr>
          <w:rFonts w:ascii="Arial" w:hAnsi="Arial" w:cs="Arial"/>
        </w:rPr>
      </w:pPr>
      <w:r w:rsidRPr="00CF4A14">
        <w:rPr>
          <w:rFonts w:ascii="Arial" w:hAnsi="Arial" w:cs="Arial"/>
        </w:rPr>
        <w:t>Business intelligence and analytics (BIA) is essential in the development of technology, systems, techniques, and applications for analyzing essential business data in order to obtain new insights into areas of businesses. Nowadays, Business Intelligence and Analytics (BI&amp;A) have a growing impact and economic success throughout most businesses.</w:t>
      </w:r>
      <w:r w:rsidR="00B9734C" w:rsidRPr="00CF4A14">
        <w:rPr>
          <w:rFonts w:ascii="Arial" w:hAnsi="Arial" w:cs="Arial"/>
        </w:rPr>
        <w:t xml:space="preserve"> Most businesses now devote significant resources to BI&amp;A as a result of the growing recognition of the value of content decision making for improved business success.</w:t>
      </w:r>
    </w:p>
    <w:p w14:paraId="0CEB9ED1" w14:textId="23AC3863" w:rsidR="00131289" w:rsidRPr="00CF4A14" w:rsidRDefault="00131289" w:rsidP="00A42D12">
      <w:pPr>
        <w:spacing w:line="360" w:lineRule="auto"/>
        <w:rPr>
          <w:rFonts w:ascii="Arial" w:hAnsi="Arial" w:cs="Arial"/>
        </w:rPr>
      </w:pPr>
      <w:r w:rsidRPr="00CF4A14">
        <w:rPr>
          <w:rFonts w:ascii="Arial" w:hAnsi="Arial" w:cs="Arial"/>
        </w:rPr>
        <w:t>BI&amp;A is anticipated to provide a range of advantages; however, companies must identify which services are helped and where the efficacy is apparent. The writers of the volume 'Profit Impact of Business Intelligence', Williams and Williams(2010), define BI&amp;A as a strong new management strategy that, when done correctly, can bring data, information, key choices, performance, and income to a company.</w:t>
      </w:r>
      <w:r w:rsidR="00D411AA" w:rsidRPr="00CF4A14">
        <w:rPr>
          <w:rFonts w:ascii="Arial" w:hAnsi="Arial" w:cs="Arial"/>
        </w:rPr>
        <w:t xml:space="preserve"> The capacity to draw knowledge from data and apply it for decision making is referred to as business intelligence and analytics (BI&amp;A).</w:t>
      </w:r>
    </w:p>
    <w:p w14:paraId="20FBF4D9" w14:textId="7CECFC39" w:rsidR="00D411AA" w:rsidRPr="00CF4A14" w:rsidRDefault="00D411AA" w:rsidP="00A42D12">
      <w:pPr>
        <w:spacing w:line="360" w:lineRule="auto"/>
        <w:rPr>
          <w:rFonts w:ascii="Arial" w:hAnsi="Arial" w:cs="Arial"/>
        </w:rPr>
      </w:pPr>
    </w:p>
    <w:p w14:paraId="2A951D48" w14:textId="35910F53" w:rsidR="00D411AA" w:rsidRPr="00CF4A14" w:rsidRDefault="00D411AA" w:rsidP="00A42D12">
      <w:pPr>
        <w:spacing w:line="360" w:lineRule="auto"/>
        <w:rPr>
          <w:rFonts w:ascii="Arial" w:hAnsi="Arial" w:cs="Arial"/>
        </w:rPr>
      </w:pPr>
    </w:p>
    <w:p w14:paraId="1905B786" w14:textId="5901A3F1" w:rsidR="00D411AA" w:rsidRPr="00747BCA" w:rsidRDefault="00D411AA" w:rsidP="00A42D12">
      <w:pPr>
        <w:spacing w:line="360" w:lineRule="auto"/>
        <w:rPr>
          <w:rFonts w:ascii="Arial" w:hAnsi="Arial" w:cs="Arial"/>
          <w:b/>
          <w:bCs/>
        </w:rPr>
      </w:pPr>
      <w:r w:rsidRPr="00747BCA">
        <w:rPr>
          <w:rFonts w:ascii="Arial" w:hAnsi="Arial" w:cs="Arial"/>
          <w:b/>
          <w:bCs/>
        </w:rPr>
        <w:t>Main body</w:t>
      </w:r>
    </w:p>
    <w:p w14:paraId="2EFB2D0B" w14:textId="74FBC653" w:rsidR="00D411AA" w:rsidRPr="00CF4A14" w:rsidRDefault="00D411AA" w:rsidP="00A42D12">
      <w:pPr>
        <w:spacing w:line="360" w:lineRule="auto"/>
        <w:rPr>
          <w:rFonts w:ascii="Arial" w:hAnsi="Arial" w:cs="Arial"/>
        </w:rPr>
      </w:pPr>
    </w:p>
    <w:p w14:paraId="79F45B5B" w14:textId="0E8DE586" w:rsidR="00D411AA" w:rsidRPr="00CF4A14" w:rsidRDefault="00B41AF6" w:rsidP="00A42D12">
      <w:pPr>
        <w:spacing w:line="360" w:lineRule="auto"/>
        <w:rPr>
          <w:rFonts w:ascii="Arial" w:hAnsi="Arial" w:cs="Arial"/>
        </w:rPr>
      </w:pPr>
      <w:r w:rsidRPr="00CF4A14">
        <w:rPr>
          <w:rFonts w:ascii="Arial" w:hAnsi="Arial" w:cs="Arial"/>
        </w:rPr>
        <w:t>In decision making, intelligence entails monitoring the surroundings, either sporadically or continually. It consists of a variety of actions targeted at detecting issue circumstances or possibilities. It also might entail analyzing the outcomes of a choice system's implementation stage.</w:t>
      </w:r>
    </w:p>
    <w:p w14:paraId="74AB104E" w14:textId="61DE364D" w:rsidR="00B41AF6" w:rsidRPr="00CF4A14" w:rsidRDefault="00B41AF6" w:rsidP="00A42D12">
      <w:pPr>
        <w:spacing w:line="360" w:lineRule="auto"/>
        <w:rPr>
          <w:rFonts w:ascii="Arial" w:hAnsi="Arial" w:cs="Arial"/>
        </w:rPr>
      </w:pPr>
      <w:r w:rsidRPr="00CF4A14">
        <w:rPr>
          <w:rFonts w:ascii="Arial" w:hAnsi="Arial" w:cs="Arial"/>
        </w:rPr>
        <w:t>The intelligence stage starts with the identification of organizational objectives connected to a risk (for example, stock control, results oriented, an absence of or inaccurate Web presence) and the analysis of whether or not they are being achieved. Difficulties arise as a result of discontent with the existing situation. A decision maker seeks to discover if an issue arises, recognize its signs, assess its size, and formally describe it during this initial step.</w:t>
      </w:r>
      <w:r w:rsidR="00893E48" w:rsidRPr="00CF4A14">
        <w:rPr>
          <w:rFonts w:ascii="Arial" w:hAnsi="Arial" w:cs="Arial"/>
        </w:rPr>
        <w:t xml:space="preserve"> Frequently, what is presented as an issue (e.g., high expenses) is just a signal (i.e., a measurement) of a concern</w:t>
      </w:r>
      <w:r w:rsidR="00CF4A14">
        <w:rPr>
          <w:rFonts w:ascii="Arial" w:hAnsi="Arial" w:cs="Arial"/>
        </w:rPr>
        <w:t>.</w:t>
      </w:r>
    </w:p>
    <w:p w14:paraId="229284E2" w14:textId="6BC6EC74" w:rsidR="00893E48" w:rsidRPr="00CF4A14" w:rsidRDefault="00893E48" w:rsidP="00A42D12">
      <w:pPr>
        <w:spacing w:line="360" w:lineRule="auto"/>
        <w:rPr>
          <w:rFonts w:ascii="Arial" w:hAnsi="Arial" w:cs="Arial"/>
        </w:rPr>
      </w:pPr>
      <w:r w:rsidRPr="00CF4A14">
        <w:rPr>
          <w:rFonts w:ascii="Arial" w:hAnsi="Arial" w:cs="Arial"/>
        </w:rPr>
        <w:lastRenderedPageBreak/>
        <w:t>Although actual issues are commonly confounded by a number of interconnected elements, it can be hard to determine among symptoms and the underlying cause. During exploring the origins of symptoms, oppurtunities and issues may be discovered.</w:t>
      </w:r>
    </w:p>
    <w:p w14:paraId="496A0072" w14:textId="2CB19CE8" w:rsidR="00EB2580" w:rsidRPr="00CF4A14" w:rsidRDefault="00EB2580" w:rsidP="00A42D12">
      <w:pPr>
        <w:spacing w:line="360" w:lineRule="auto"/>
        <w:rPr>
          <w:rFonts w:ascii="Arial" w:hAnsi="Arial" w:cs="Arial"/>
        </w:rPr>
      </w:pPr>
      <w:r w:rsidRPr="00CF4A14">
        <w:rPr>
          <w:rFonts w:ascii="Arial" w:hAnsi="Arial" w:cs="Arial"/>
        </w:rPr>
        <w:t>Monitoring and evaluating the company's production level might reveal the nature of the problems. The assessment of performance and the development of a model are both dependent on real-world data. Collected data and new data estimate are two of the most challenging phases in the study. Some problems that may emerge while data gathering and estimate and consequently burden decision makers are as follows:</w:t>
      </w:r>
    </w:p>
    <w:p w14:paraId="34DD45DA" w14:textId="3058073C" w:rsidR="00EB2580" w:rsidRPr="00CF4A14" w:rsidRDefault="00EB2580" w:rsidP="00A42D12">
      <w:pPr>
        <w:pStyle w:val="ListParagraph"/>
        <w:spacing w:line="360" w:lineRule="auto"/>
        <w:rPr>
          <w:rFonts w:ascii="Arial" w:hAnsi="Arial" w:cs="Arial"/>
        </w:rPr>
      </w:pPr>
      <w:r w:rsidRPr="00CF4A14">
        <w:rPr>
          <w:rFonts w:ascii="Arial" w:hAnsi="Arial" w:cs="Arial"/>
        </w:rPr>
        <w:t>• No information are provided. As a consequence, the framework is designed using and is based on possibly incorrect predictions.</w:t>
      </w:r>
    </w:p>
    <w:p w14:paraId="3C1A5167" w14:textId="48ECEBE7" w:rsidR="00EB2580" w:rsidRPr="00CF4A14" w:rsidRDefault="00EB2580" w:rsidP="00A42D12">
      <w:pPr>
        <w:pStyle w:val="ListParagraph"/>
        <w:spacing w:line="360" w:lineRule="auto"/>
        <w:rPr>
          <w:rFonts w:ascii="Arial" w:hAnsi="Arial" w:cs="Arial"/>
        </w:rPr>
      </w:pPr>
      <w:r w:rsidRPr="00CF4A14">
        <w:rPr>
          <w:rFonts w:ascii="Arial" w:hAnsi="Arial" w:cs="Arial"/>
        </w:rPr>
        <w:t>• Collecting data could be costly.</w:t>
      </w:r>
    </w:p>
    <w:p w14:paraId="4422DD6D" w14:textId="7C5890EB" w:rsidR="00EB2580" w:rsidRPr="00CF4A14" w:rsidRDefault="00EB2580" w:rsidP="00A42D12">
      <w:pPr>
        <w:pStyle w:val="ListParagraph"/>
        <w:spacing w:line="360" w:lineRule="auto"/>
        <w:rPr>
          <w:rFonts w:ascii="Arial" w:hAnsi="Arial" w:cs="Arial"/>
        </w:rPr>
      </w:pPr>
      <w:r w:rsidRPr="00CF4A14">
        <w:rPr>
          <w:rFonts w:ascii="Arial" w:hAnsi="Arial" w:cs="Arial"/>
        </w:rPr>
        <w:t>• Data may also be inaccurate or imprecise.</w:t>
      </w:r>
    </w:p>
    <w:p w14:paraId="6CBC8147" w14:textId="097731D0" w:rsidR="00EB2580" w:rsidRPr="00CF4A14" w:rsidRDefault="00EB2580" w:rsidP="00A42D12">
      <w:pPr>
        <w:pStyle w:val="ListParagraph"/>
        <w:spacing w:line="360" w:lineRule="auto"/>
        <w:rPr>
          <w:rFonts w:ascii="Arial" w:hAnsi="Arial" w:cs="Arial"/>
        </w:rPr>
      </w:pPr>
      <w:r w:rsidRPr="00CF4A14">
        <w:rPr>
          <w:rFonts w:ascii="Arial" w:hAnsi="Arial" w:cs="Arial"/>
        </w:rPr>
        <w:t>• Estimating data is frequently imprecise.</w:t>
      </w:r>
    </w:p>
    <w:p w14:paraId="3CBE9F87" w14:textId="34CA044A" w:rsidR="00EB2580" w:rsidRPr="00CF4A14" w:rsidRDefault="00EB2580" w:rsidP="00A42D12">
      <w:pPr>
        <w:pStyle w:val="ListParagraph"/>
        <w:spacing w:line="360" w:lineRule="auto"/>
        <w:rPr>
          <w:rFonts w:ascii="Arial" w:hAnsi="Arial" w:cs="Arial"/>
        </w:rPr>
      </w:pPr>
      <w:r w:rsidRPr="00CF4A14">
        <w:rPr>
          <w:rFonts w:ascii="Arial" w:hAnsi="Arial" w:cs="Arial"/>
        </w:rPr>
        <w:t>• Data might well be compromised.</w:t>
      </w:r>
    </w:p>
    <w:p w14:paraId="45136279" w14:textId="5776BBA9" w:rsidR="007B61B2" w:rsidRPr="00CF4A14" w:rsidRDefault="007B61B2" w:rsidP="00A42D12">
      <w:pPr>
        <w:pStyle w:val="ListParagraph"/>
        <w:spacing w:line="360" w:lineRule="auto"/>
        <w:rPr>
          <w:rFonts w:ascii="Arial" w:hAnsi="Arial" w:cs="Arial"/>
        </w:rPr>
      </w:pPr>
      <w:r w:rsidRPr="00CF4A14">
        <w:rPr>
          <w:rFonts w:ascii="Arial" w:hAnsi="Arial" w:cs="Arial"/>
        </w:rPr>
        <w:t>• Descriptive analysis may be important in influencing the outcomes (soft).</w:t>
      </w:r>
    </w:p>
    <w:p w14:paraId="010A3916" w14:textId="5384E541" w:rsidR="007B61B2" w:rsidRPr="00CF4A14" w:rsidRDefault="007B61B2" w:rsidP="00A42D12">
      <w:pPr>
        <w:pStyle w:val="ListParagraph"/>
        <w:spacing w:line="360" w:lineRule="auto"/>
        <w:rPr>
          <w:rFonts w:ascii="Arial" w:hAnsi="Arial" w:cs="Arial"/>
        </w:rPr>
      </w:pPr>
      <w:r w:rsidRPr="00CF4A14">
        <w:rPr>
          <w:rFonts w:ascii="Arial" w:hAnsi="Arial" w:cs="Arial"/>
        </w:rPr>
        <w:t>• There might be an abundance of data (ex:  overload information)</w:t>
      </w:r>
    </w:p>
    <w:p w14:paraId="2C5BD80A" w14:textId="50189E27" w:rsidR="00727AAB" w:rsidRPr="00CF4A14" w:rsidRDefault="00727AAB" w:rsidP="00A42D12">
      <w:pPr>
        <w:pStyle w:val="ListParagraph"/>
        <w:spacing w:line="360" w:lineRule="auto"/>
        <w:rPr>
          <w:rFonts w:ascii="Arial" w:hAnsi="Arial" w:cs="Arial"/>
        </w:rPr>
      </w:pPr>
      <w:r w:rsidRPr="00CF4A14">
        <w:rPr>
          <w:rFonts w:ascii="Arial" w:hAnsi="Arial" w:cs="Arial"/>
        </w:rPr>
        <w:t>Lack of sufficient high quality data and an accompanying database design is a major issue, especially given the complexity of the job.</w:t>
      </w:r>
    </w:p>
    <w:p w14:paraId="5B7814EF" w14:textId="43B1EDFA" w:rsidR="00727AAB" w:rsidRPr="00CF4A14" w:rsidRDefault="00727AAB" w:rsidP="00A42D12">
      <w:pPr>
        <w:pStyle w:val="ListParagraph"/>
        <w:spacing w:line="360" w:lineRule="auto"/>
        <w:rPr>
          <w:rFonts w:ascii="Arial" w:hAnsi="Arial" w:cs="Arial"/>
        </w:rPr>
      </w:pPr>
      <w:r w:rsidRPr="00CF4A14">
        <w:rPr>
          <w:rFonts w:ascii="Arial" w:hAnsi="Arial" w:cs="Arial"/>
        </w:rPr>
        <w:t>To ensure a continuous information flow, each Product Line or Division has its own data analysis that is not communicated with other operations. Quite often the MIS or the manager's office team receives data that is completely discordant via two distinct departments. Furthermore, data is processed in bunkers and exchanged with other processes only on a case-by-case premise. This entirely negates the objective of entrepreneurship big data. Further issue is the time necessary by staff to refresh, coach, and effectively do data analysis in addition to their normal responsibilities. Based on previous level of expertise, quite just few individuals use BI&amp;A systems. There is also no separate Big data analytical service.</w:t>
      </w:r>
      <w:r w:rsidR="00B53712" w:rsidRPr="00CF4A14">
        <w:rPr>
          <w:rFonts w:ascii="Arial" w:hAnsi="Arial" w:cs="Arial"/>
        </w:rPr>
        <w:t xml:space="preserve"> BI&amp;A should be found in everyday operations instead of being seen as a separate activity. Few staff go the additional distance to use data and get useful insights from it. There seems to be a widespread insufficient knowledge with a need for BI&amp;A improvement and instruction among staff. While MS-Excel is the most frequently utilized method for data analysis, other tools such as Tableau, Google Analytics, and social advanced analytics are also utilized. BI&amp;A has been shown to increase efficiency and effectiveness, risk management, and enable informed decisions rational decision making for a variety of activities such as product design.</w:t>
      </w:r>
    </w:p>
    <w:p w14:paraId="1C036744" w14:textId="37FD2D62" w:rsidR="00B53712" w:rsidRPr="00CF4A14" w:rsidRDefault="00B53712" w:rsidP="00A42D12">
      <w:pPr>
        <w:pStyle w:val="ListParagraph"/>
        <w:spacing w:line="360" w:lineRule="auto"/>
        <w:rPr>
          <w:rFonts w:ascii="Arial" w:hAnsi="Arial" w:cs="Arial"/>
        </w:rPr>
      </w:pPr>
      <w:r w:rsidRPr="00CF4A14">
        <w:rPr>
          <w:rFonts w:ascii="Arial" w:hAnsi="Arial" w:cs="Arial"/>
        </w:rPr>
        <w:lastRenderedPageBreak/>
        <w:t>Big data analytical power is slowly and carefully increasing nowadays, and the respondent feels that their company's BI&amp;A capacity level is typical.</w:t>
      </w:r>
      <w:r w:rsidR="000945ED" w:rsidRPr="00CF4A14">
        <w:rPr>
          <w:rFonts w:ascii="Arial" w:hAnsi="Arial" w:cs="Arial"/>
        </w:rPr>
        <w:t xml:space="preserve"> It also confirms the findings of the statistical techniques for this group of companies. Because of the ease with which data is available, there is superb quality data creating a huge amount of framework analyses evaluating the different Metrics for business — in addition, there are already too many KPIs being monitored.</w:t>
      </w:r>
    </w:p>
    <w:p w14:paraId="06C2D029" w14:textId="2190A11B" w:rsidR="000945ED" w:rsidRPr="00CF4A14" w:rsidRDefault="000945ED" w:rsidP="00A42D12">
      <w:pPr>
        <w:pStyle w:val="ListParagraph"/>
        <w:spacing w:line="360" w:lineRule="auto"/>
        <w:rPr>
          <w:rFonts w:ascii="Arial" w:hAnsi="Arial" w:cs="Arial"/>
        </w:rPr>
      </w:pPr>
      <w:r w:rsidRPr="00CF4A14">
        <w:rPr>
          <w:rFonts w:ascii="Arial" w:hAnsi="Arial" w:cs="Arial"/>
        </w:rPr>
        <w:t>Various obstacles were also mentioned by the interviewee. Individuals with BI&amp;A capabilities are not qualified to comprehend business needs. They are having difficulty aligning their intellectual skills with their marketing understanding. It seems there is lack of flexibility and acceptance of developing BI&amp;A systems. The exact opposite is true: individuals on the ground not using BI&amp;A systems correctly, so there is no consistency in the platforms they employ.</w:t>
      </w:r>
    </w:p>
    <w:p w14:paraId="44813D7C" w14:textId="7BF37D09" w:rsidR="00D35E0F" w:rsidRPr="00CF4A14" w:rsidRDefault="00D35E0F" w:rsidP="00A42D12">
      <w:pPr>
        <w:pStyle w:val="ListParagraph"/>
        <w:spacing w:line="360" w:lineRule="auto"/>
        <w:rPr>
          <w:rFonts w:ascii="Arial" w:hAnsi="Arial" w:cs="Arial"/>
        </w:rPr>
      </w:pPr>
      <w:r w:rsidRPr="00CF4A14">
        <w:rPr>
          <w:rFonts w:ascii="Arial" w:hAnsi="Arial" w:cs="Arial"/>
        </w:rPr>
        <w:t>BI&amp;A is widely used in consumer industries like retail and marketing. Powerful predictive analysis techniques are employed. BI&amp;A is also utilized in distribution network, however significant expenditures are required here, for example, to leverage the Iot technologies or track items as they arrive from vendors.</w:t>
      </w:r>
    </w:p>
    <w:p w14:paraId="389BD209" w14:textId="4CD56EB9" w:rsidR="007B61B2" w:rsidRPr="00CF4A14" w:rsidRDefault="007B61B2" w:rsidP="00A42D12">
      <w:pPr>
        <w:pStyle w:val="ListParagraph"/>
        <w:spacing w:line="360" w:lineRule="auto"/>
        <w:rPr>
          <w:rFonts w:ascii="Arial" w:hAnsi="Arial" w:cs="Arial"/>
        </w:rPr>
      </w:pPr>
    </w:p>
    <w:p w14:paraId="330585AD" w14:textId="3EB8BDD3" w:rsidR="007B61B2" w:rsidRPr="00CF4A14" w:rsidRDefault="007B61B2" w:rsidP="00A42D12">
      <w:pPr>
        <w:pStyle w:val="ListParagraph"/>
        <w:spacing w:line="360" w:lineRule="auto"/>
        <w:rPr>
          <w:rFonts w:ascii="Arial" w:hAnsi="Arial" w:cs="Arial"/>
        </w:rPr>
      </w:pPr>
      <w:r w:rsidRPr="00CF4A14">
        <w:rPr>
          <w:rFonts w:ascii="Arial" w:hAnsi="Arial" w:cs="Arial"/>
        </w:rPr>
        <w:t>Business intelligence has been transformed during the last generation. Data expanded and grew in size. We were all given access to the server. Worksheets have finally been pushed aside in favor of practical and informative visualization tools and enterprise collaboration interfaces. With the advent of personality analytics, the data supply chain has become more democratic. Eventually, big data was no longer only for analysts.</w:t>
      </w:r>
    </w:p>
    <w:p w14:paraId="50570E02" w14:textId="05802ED0" w:rsidR="00D35E0F" w:rsidRPr="00CF4A14" w:rsidRDefault="00D35E0F" w:rsidP="00A42D12">
      <w:pPr>
        <w:pStyle w:val="ListParagraph"/>
        <w:spacing w:line="360" w:lineRule="auto"/>
        <w:rPr>
          <w:rFonts w:ascii="Arial" w:hAnsi="Arial" w:cs="Arial"/>
        </w:rPr>
      </w:pPr>
      <w:r w:rsidRPr="00CF4A14">
        <w:rPr>
          <w:rFonts w:ascii="Arial" w:hAnsi="Arial" w:cs="Arial"/>
        </w:rPr>
        <w:t>The capital investment of BI&amp;A devices and platforms cannot be easily assessed, although increased sales could be seen as a result of achieving BI&amp;A. BI&amp;A is also one of the institution's economic expansion key elements as part of a planned action plan.</w:t>
      </w:r>
    </w:p>
    <w:p w14:paraId="4A351F8B" w14:textId="7307FD52" w:rsidR="000945ED" w:rsidRPr="00CF4A14" w:rsidRDefault="000945ED" w:rsidP="00A42D12">
      <w:pPr>
        <w:pStyle w:val="ListParagraph"/>
        <w:spacing w:line="360" w:lineRule="auto"/>
        <w:rPr>
          <w:rFonts w:ascii="Arial" w:hAnsi="Arial" w:cs="Arial"/>
        </w:rPr>
      </w:pPr>
    </w:p>
    <w:p w14:paraId="148E2D3A" w14:textId="2D69B60E" w:rsidR="000945ED" w:rsidRPr="00CF4A14" w:rsidRDefault="000945ED" w:rsidP="00A42D12">
      <w:pPr>
        <w:pStyle w:val="ListParagraph"/>
        <w:spacing w:line="360" w:lineRule="auto"/>
        <w:rPr>
          <w:rFonts w:ascii="Arial" w:hAnsi="Arial" w:cs="Arial"/>
        </w:rPr>
      </w:pPr>
    </w:p>
    <w:p w14:paraId="4B7A0277" w14:textId="22BD5EBB" w:rsidR="000945ED" w:rsidRPr="00747BCA" w:rsidRDefault="000945ED" w:rsidP="00A42D12">
      <w:pPr>
        <w:pStyle w:val="ListParagraph"/>
        <w:spacing w:line="360" w:lineRule="auto"/>
        <w:rPr>
          <w:rFonts w:ascii="Arial" w:hAnsi="Arial" w:cs="Arial"/>
          <w:b/>
          <w:bCs/>
        </w:rPr>
      </w:pPr>
    </w:p>
    <w:p w14:paraId="55E7FB0F" w14:textId="36876018" w:rsidR="000945ED" w:rsidRDefault="000945ED" w:rsidP="00A42D12">
      <w:pPr>
        <w:pStyle w:val="ListParagraph"/>
        <w:spacing w:line="360" w:lineRule="auto"/>
        <w:rPr>
          <w:rFonts w:ascii="Arial" w:hAnsi="Arial" w:cs="Arial"/>
          <w:b/>
          <w:bCs/>
        </w:rPr>
      </w:pPr>
      <w:r w:rsidRPr="00747BCA">
        <w:rPr>
          <w:rFonts w:ascii="Arial" w:hAnsi="Arial" w:cs="Arial"/>
          <w:b/>
          <w:bCs/>
        </w:rPr>
        <w:t>Conclusion</w:t>
      </w:r>
    </w:p>
    <w:p w14:paraId="027E4753" w14:textId="77777777" w:rsidR="00747BCA" w:rsidRPr="00747BCA" w:rsidRDefault="00747BCA" w:rsidP="00A42D12">
      <w:pPr>
        <w:pStyle w:val="ListParagraph"/>
        <w:spacing w:line="360" w:lineRule="auto"/>
        <w:rPr>
          <w:rFonts w:ascii="Arial" w:hAnsi="Arial" w:cs="Arial"/>
          <w:b/>
          <w:bCs/>
        </w:rPr>
      </w:pPr>
    </w:p>
    <w:p w14:paraId="11DEAFDD" w14:textId="758453F6" w:rsidR="000945ED" w:rsidRPr="00CF4A14" w:rsidRDefault="00D35E0F" w:rsidP="00A42D12">
      <w:pPr>
        <w:pStyle w:val="ListParagraph"/>
        <w:spacing w:line="360" w:lineRule="auto"/>
        <w:rPr>
          <w:rFonts w:ascii="Arial" w:hAnsi="Arial" w:cs="Arial"/>
        </w:rPr>
      </w:pPr>
      <w:r w:rsidRPr="00CF4A14">
        <w:rPr>
          <w:rFonts w:ascii="Arial" w:hAnsi="Arial" w:cs="Arial"/>
        </w:rPr>
        <w:t>While BI&amp;A is employed in companies to a certain level, meaningful analytics entering the enterprise method are still lacking. Several corporate divisions have their own BI&amp;A platforms. Big data, equipment, and networks are available, but they must be fully used. Salesforce's powerful technologies are utilized for data gathering and processing, that instantly assures high-quality data. The strategic planning team</w:t>
      </w:r>
      <w:r w:rsidR="00AF29B5">
        <w:rPr>
          <w:rFonts w:ascii="Arial" w:hAnsi="Arial" w:cs="Arial"/>
        </w:rPr>
        <w:t xml:space="preserve"> </w:t>
      </w:r>
      <w:r w:rsidR="006B4AAC">
        <w:rPr>
          <w:rFonts w:ascii="Arial" w:hAnsi="Arial" w:cs="Arial"/>
        </w:rPr>
        <w:lastRenderedPageBreak/>
        <w:t>``</w:t>
      </w:r>
      <w:r w:rsidRPr="00CF4A14">
        <w:rPr>
          <w:rFonts w:ascii="Arial" w:hAnsi="Arial" w:cs="Arial"/>
        </w:rPr>
        <w:t>collects and analyzes external and internal data.</w:t>
      </w:r>
      <w:r w:rsidR="00F615D6" w:rsidRPr="00CF4A14">
        <w:rPr>
          <w:rFonts w:ascii="Arial" w:hAnsi="Arial" w:cs="Arial"/>
        </w:rPr>
        <w:t xml:space="preserve"> This research is often used to set revenue goals.</w:t>
      </w:r>
    </w:p>
    <w:p w14:paraId="3B507A08" w14:textId="746C5986" w:rsidR="00F615D6" w:rsidRDefault="00F615D6" w:rsidP="00A42D12">
      <w:pPr>
        <w:pStyle w:val="ListParagraph"/>
        <w:spacing w:line="360" w:lineRule="auto"/>
        <w:rPr>
          <w:rFonts w:ascii="Arial" w:hAnsi="Arial" w:cs="Arial"/>
        </w:rPr>
      </w:pPr>
      <w:r w:rsidRPr="00CF4A14">
        <w:rPr>
          <w:rFonts w:ascii="Arial" w:hAnsi="Arial" w:cs="Arial"/>
        </w:rPr>
        <w:t>Advanced analytics is a move forward in time. It analyzes data or information to decide what decisions should be taken and what measures should always be done to accomplish a certain objective. Methods such as graph analysis, simulation, sophisticated real - time evaluation, machine learning, decision support, strategies, and deep learning distinguish it. Data science attempts to predict the consequences of future actions in order to alter them before they will be taken. This greatly enhances decision-making since future consequences are factored into the forecast.</w:t>
      </w:r>
    </w:p>
    <w:p w14:paraId="7BB3580C" w14:textId="2A45B3A1" w:rsidR="00747BCA" w:rsidRDefault="00747BCA" w:rsidP="00A42D12">
      <w:pPr>
        <w:pStyle w:val="ListParagraph"/>
        <w:spacing w:line="360" w:lineRule="auto"/>
        <w:rPr>
          <w:rFonts w:ascii="Arial" w:hAnsi="Arial" w:cs="Arial"/>
        </w:rPr>
      </w:pPr>
    </w:p>
    <w:p w14:paraId="4F08F749" w14:textId="26039685" w:rsidR="00747BCA" w:rsidRDefault="00747BCA" w:rsidP="00A42D12">
      <w:pPr>
        <w:pStyle w:val="ListParagraph"/>
        <w:spacing w:line="360" w:lineRule="auto"/>
        <w:rPr>
          <w:rFonts w:ascii="Arial" w:hAnsi="Arial" w:cs="Arial"/>
        </w:rPr>
      </w:pPr>
    </w:p>
    <w:p w14:paraId="72B22E7A" w14:textId="38ADE712" w:rsidR="00747BCA" w:rsidRDefault="00747BCA" w:rsidP="00A42D12">
      <w:pPr>
        <w:pStyle w:val="ListParagraph"/>
        <w:spacing w:line="360" w:lineRule="auto"/>
        <w:rPr>
          <w:rFonts w:ascii="Arial" w:hAnsi="Arial" w:cs="Arial"/>
        </w:rPr>
      </w:pPr>
    </w:p>
    <w:p w14:paraId="028674FC" w14:textId="7B429A0C" w:rsidR="00747BCA" w:rsidRDefault="00747BCA" w:rsidP="00A42D12">
      <w:pPr>
        <w:pStyle w:val="ListParagraph"/>
        <w:spacing w:line="360" w:lineRule="auto"/>
        <w:rPr>
          <w:rFonts w:ascii="Arial" w:hAnsi="Arial" w:cs="Arial"/>
        </w:rPr>
      </w:pPr>
    </w:p>
    <w:p w14:paraId="451CA889" w14:textId="777A6902" w:rsidR="00747BCA" w:rsidRDefault="00747BCA" w:rsidP="00A42D12">
      <w:pPr>
        <w:pStyle w:val="ListParagraph"/>
        <w:spacing w:line="360" w:lineRule="auto"/>
        <w:rPr>
          <w:rFonts w:ascii="Arial" w:hAnsi="Arial" w:cs="Arial"/>
        </w:rPr>
      </w:pPr>
    </w:p>
    <w:p w14:paraId="2E1B5861" w14:textId="6A1A5561" w:rsidR="00747BCA" w:rsidRDefault="00747BCA" w:rsidP="00A42D12">
      <w:pPr>
        <w:pStyle w:val="ListParagraph"/>
        <w:spacing w:line="360" w:lineRule="auto"/>
        <w:rPr>
          <w:rFonts w:ascii="Arial" w:hAnsi="Arial" w:cs="Arial"/>
        </w:rPr>
      </w:pPr>
    </w:p>
    <w:p w14:paraId="0F4A69C5" w14:textId="34C863E3" w:rsidR="00747BCA" w:rsidRDefault="00747BCA" w:rsidP="00A42D12">
      <w:pPr>
        <w:pStyle w:val="ListParagraph"/>
        <w:spacing w:line="360" w:lineRule="auto"/>
        <w:rPr>
          <w:rFonts w:ascii="Arial" w:hAnsi="Arial" w:cs="Arial"/>
        </w:rPr>
      </w:pPr>
    </w:p>
    <w:p w14:paraId="06ACD396" w14:textId="2F3DC5FC" w:rsidR="00747BCA" w:rsidRDefault="00747BCA" w:rsidP="00A42D12">
      <w:pPr>
        <w:pStyle w:val="ListParagraph"/>
        <w:spacing w:line="360" w:lineRule="auto"/>
        <w:rPr>
          <w:rFonts w:ascii="Arial" w:hAnsi="Arial" w:cs="Arial"/>
        </w:rPr>
      </w:pPr>
    </w:p>
    <w:p w14:paraId="6FE119A1" w14:textId="29A12176" w:rsidR="00747BCA" w:rsidRDefault="00747BCA" w:rsidP="00A42D12">
      <w:pPr>
        <w:pStyle w:val="ListParagraph"/>
        <w:spacing w:line="360" w:lineRule="auto"/>
        <w:rPr>
          <w:rFonts w:ascii="Arial" w:hAnsi="Arial" w:cs="Arial"/>
        </w:rPr>
      </w:pPr>
    </w:p>
    <w:p w14:paraId="258D7BF8" w14:textId="3FD9933D" w:rsidR="00747BCA" w:rsidRDefault="00747BCA" w:rsidP="00A42D12">
      <w:pPr>
        <w:pStyle w:val="ListParagraph"/>
        <w:spacing w:line="360" w:lineRule="auto"/>
        <w:rPr>
          <w:rFonts w:ascii="Arial" w:hAnsi="Arial" w:cs="Arial"/>
        </w:rPr>
      </w:pPr>
    </w:p>
    <w:p w14:paraId="18F26334" w14:textId="25D485C7" w:rsidR="00747BCA" w:rsidRDefault="00747BCA" w:rsidP="00A42D12">
      <w:pPr>
        <w:pStyle w:val="ListParagraph"/>
        <w:spacing w:line="360" w:lineRule="auto"/>
        <w:rPr>
          <w:rFonts w:ascii="Arial" w:hAnsi="Arial" w:cs="Arial"/>
        </w:rPr>
      </w:pPr>
    </w:p>
    <w:p w14:paraId="651CEC7F" w14:textId="21A9AFBC" w:rsidR="00747BCA" w:rsidRDefault="00747BCA" w:rsidP="00A42D12">
      <w:pPr>
        <w:pStyle w:val="ListParagraph"/>
        <w:spacing w:line="360" w:lineRule="auto"/>
        <w:rPr>
          <w:rFonts w:ascii="Arial" w:hAnsi="Arial" w:cs="Arial"/>
        </w:rPr>
      </w:pPr>
    </w:p>
    <w:p w14:paraId="05C792D9" w14:textId="54593040" w:rsidR="00747BCA" w:rsidRDefault="00747BCA" w:rsidP="00A42D12">
      <w:pPr>
        <w:pStyle w:val="ListParagraph"/>
        <w:spacing w:line="360" w:lineRule="auto"/>
        <w:rPr>
          <w:rFonts w:ascii="Arial" w:hAnsi="Arial" w:cs="Arial"/>
        </w:rPr>
      </w:pPr>
    </w:p>
    <w:p w14:paraId="7C9CE189" w14:textId="77777777" w:rsidR="00747BCA" w:rsidRPr="00CF4A14" w:rsidRDefault="00747BCA" w:rsidP="00A42D12">
      <w:pPr>
        <w:pStyle w:val="ListParagraph"/>
        <w:spacing w:line="360" w:lineRule="auto"/>
        <w:rPr>
          <w:rFonts w:ascii="Arial" w:hAnsi="Arial" w:cs="Arial"/>
        </w:rPr>
      </w:pPr>
    </w:p>
    <w:p w14:paraId="08840918" w14:textId="3C4DB3D8" w:rsidR="00F615D6" w:rsidRPr="00747BCA" w:rsidRDefault="00F615D6" w:rsidP="00AF29B5">
      <w:pPr>
        <w:spacing w:line="360" w:lineRule="auto"/>
        <w:rPr>
          <w:rFonts w:ascii="Arial" w:hAnsi="Arial" w:cs="Arial"/>
          <w:b/>
          <w:bCs/>
        </w:rPr>
      </w:pPr>
      <w:r w:rsidRPr="00747BCA">
        <w:rPr>
          <w:rFonts w:ascii="Arial" w:hAnsi="Arial" w:cs="Arial"/>
          <w:b/>
          <w:bCs/>
        </w:rPr>
        <w:t>References:</w:t>
      </w:r>
    </w:p>
    <w:p w14:paraId="57D85EDA" w14:textId="77777777" w:rsidR="00747BCA" w:rsidRPr="00CF4A14" w:rsidRDefault="00747BCA" w:rsidP="00A42D12">
      <w:pPr>
        <w:pStyle w:val="ListParagraph"/>
        <w:spacing w:line="360" w:lineRule="auto"/>
        <w:rPr>
          <w:rFonts w:ascii="Arial" w:hAnsi="Arial" w:cs="Arial"/>
        </w:rPr>
      </w:pPr>
    </w:p>
    <w:p w14:paraId="071677CC" w14:textId="60097154" w:rsidR="00A42D12" w:rsidRPr="00AF29B5" w:rsidRDefault="00A42D12" w:rsidP="00AF29B5">
      <w:pPr>
        <w:spacing w:line="360" w:lineRule="auto"/>
        <w:jc w:val="both"/>
        <w:rPr>
          <w:rFonts w:ascii="Arial" w:hAnsi="Arial" w:cs="Arial"/>
        </w:rPr>
      </w:pPr>
      <w:r w:rsidRPr="00AF29B5">
        <w:rPr>
          <w:rFonts w:ascii="Arial" w:hAnsi="Arial" w:cs="Arial"/>
        </w:rPr>
        <w:t>Divatia, A. S., Tikoria, J., &amp; Lakdawala, S. (2021). Emerging trends and impact of business intelligence &amp; analytics in organizations: Case studies from India. Business Information Review, 38(1), 40-52</w:t>
      </w:r>
    </w:p>
    <w:p w14:paraId="3533AA58" w14:textId="5403AAAD" w:rsidR="00A42D12" w:rsidRPr="00AF29B5" w:rsidRDefault="00A42D12" w:rsidP="00AF29B5">
      <w:pPr>
        <w:pStyle w:val="NormalWeb"/>
        <w:spacing w:before="0" w:beforeAutospacing="0" w:after="0" w:afterAutospacing="0" w:line="360" w:lineRule="auto"/>
        <w:jc w:val="both"/>
        <w:rPr>
          <w:rFonts w:ascii="Arial" w:hAnsi="Arial" w:cs="Arial"/>
          <w:color w:val="000000"/>
          <w:sz w:val="22"/>
          <w:szCs w:val="22"/>
        </w:rPr>
      </w:pPr>
      <w:r w:rsidRPr="00AF29B5">
        <w:rPr>
          <w:rFonts w:ascii="Arial" w:hAnsi="Arial" w:cs="Arial"/>
          <w:color w:val="000000"/>
          <w:sz w:val="22"/>
          <w:szCs w:val="22"/>
        </w:rPr>
        <w:t>scholar.google.co.uk. (n.d.). </w:t>
      </w:r>
      <w:r w:rsidRPr="00AF29B5">
        <w:rPr>
          <w:rFonts w:ascii="Arial" w:hAnsi="Arial" w:cs="Arial"/>
          <w:i/>
          <w:iCs/>
          <w:color w:val="000000"/>
          <w:sz w:val="22"/>
          <w:szCs w:val="22"/>
        </w:rPr>
        <w:t>Google Scholar</w:t>
      </w:r>
      <w:r w:rsidRPr="00AF29B5">
        <w:rPr>
          <w:rFonts w:ascii="Arial" w:hAnsi="Arial" w:cs="Arial"/>
          <w:color w:val="000000"/>
          <w:sz w:val="22"/>
          <w:szCs w:val="22"/>
        </w:rPr>
        <w:t xml:space="preserve">. [online] Available at: https://scholar.google.co.uk/scholar?q=business+intelligence+and+analytics&amp;hl=en&amp;as_sdt=0&amp;as_vis=1&amp;oi=scholart </w:t>
      </w:r>
    </w:p>
    <w:p w14:paraId="2BB78458" w14:textId="3A5CE11C" w:rsidR="00A42D12" w:rsidRPr="00AF29B5" w:rsidRDefault="00A42D12" w:rsidP="00AF29B5">
      <w:pPr>
        <w:pStyle w:val="NormalWeb"/>
        <w:spacing w:before="0" w:beforeAutospacing="0" w:after="0" w:afterAutospacing="0" w:line="360" w:lineRule="auto"/>
        <w:jc w:val="both"/>
        <w:rPr>
          <w:rFonts w:ascii="Arial" w:hAnsi="Arial" w:cs="Arial"/>
          <w:color w:val="000000"/>
          <w:sz w:val="22"/>
          <w:szCs w:val="22"/>
        </w:rPr>
      </w:pPr>
    </w:p>
    <w:p w14:paraId="75141472" w14:textId="51ED9CD4" w:rsidR="00A42D12" w:rsidRPr="00AF29B5" w:rsidRDefault="00A42D12" w:rsidP="00AF29B5">
      <w:pPr>
        <w:pStyle w:val="NormalWeb"/>
        <w:spacing w:before="0" w:beforeAutospacing="0" w:after="0" w:afterAutospacing="0" w:line="360" w:lineRule="atLeast"/>
        <w:jc w:val="both"/>
        <w:rPr>
          <w:rFonts w:ascii="Arial" w:hAnsi="Arial" w:cs="Arial"/>
          <w:color w:val="2C3E50"/>
          <w:sz w:val="22"/>
          <w:szCs w:val="22"/>
          <w:shd w:val="clear" w:color="auto" w:fill="FEF1C4"/>
        </w:rPr>
      </w:pPr>
    </w:p>
    <w:p w14:paraId="63C2046F" w14:textId="77777777" w:rsidR="00AF29B5" w:rsidRPr="00AF29B5" w:rsidRDefault="00AF29B5" w:rsidP="00AF29B5">
      <w:pPr>
        <w:spacing w:after="0" w:line="360" w:lineRule="atLeast"/>
        <w:jc w:val="both"/>
        <w:rPr>
          <w:rFonts w:ascii="Arial" w:eastAsia="Times New Roman" w:hAnsi="Arial" w:cs="Arial"/>
          <w:color w:val="000000"/>
          <w:lang w:eastAsia="en-GB"/>
        </w:rPr>
      </w:pPr>
      <w:r w:rsidRPr="00AF29B5">
        <w:rPr>
          <w:rFonts w:ascii="Arial" w:eastAsia="Times New Roman" w:hAnsi="Arial" w:cs="Arial"/>
          <w:color w:val="000000"/>
          <w:lang w:eastAsia="en-GB"/>
        </w:rPr>
        <w:lastRenderedPageBreak/>
        <w:t>Top 10 Analytics And Business Intelligence Trends for 2019 (2018). </w:t>
      </w:r>
      <w:r w:rsidRPr="00AF29B5">
        <w:rPr>
          <w:rFonts w:ascii="Arial" w:eastAsia="Times New Roman" w:hAnsi="Arial" w:cs="Arial"/>
          <w:i/>
          <w:iCs/>
          <w:color w:val="000000"/>
          <w:lang w:eastAsia="en-GB"/>
        </w:rPr>
        <w:t>BI Blog | Data Visualization &amp; Analytics Blog | datapine</w:t>
      </w:r>
      <w:r w:rsidRPr="00AF29B5">
        <w:rPr>
          <w:rFonts w:ascii="Arial" w:eastAsia="Times New Roman" w:hAnsi="Arial" w:cs="Arial"/>
          <w:color w:val="000000"/>
          <w:lang w:eastAsia="en-GB"/>
        </w:rPr>
        <w:t>. [online] BI Blog | Data Visualization &amp; Analytics Blog | datapine. Available at: https://www.datapine.com/blog/business-intelligence-trends/.</w:t>
      </w:r>
    </w:p>
    <w:p w14:paraId="253104B2" w14:textId="77777777" w:rsidR="00AF29B5" w:rsidRPr="00AF29B5" w:rsidRDefault="00AF29B5" w:rsidP="00AF29B5">
      <w:pPr>
        <w:spacing w:before="100" w:beforeAutospacing="1" w:after="100" w:afterAutospacing="1" w:line="240" w:lineRule="auto"/>
        <w:jc w:val="both"/>
        <w:rPr>
          <w:rFonts w:ascii="Arial" w:eastAsia="Times New Roman" w:hAnsi="Arial" w:cs="Arial"/>
          <w:color w:val="000000"/>
          <w:lang w:eastAsia="en-GB"/>
        </w:rPr>
      </w:pPr>
      <w:r w:rsidRPr="00AF29B5">
        <w:rPr>
          <w:rFonts w:ascii="Arial" w:eastAsia="Times New Roman" w:hAnsi="Arial" w:cs="Arial"/>
          <w:color w:val="000000"/>
          <w:lang w:eastAsia="en-GB"/>
        </w:rPr>
        <w:t>‌</w:t>
      </w:r>
    </w:p>
    <w:p w14:paraId="23A64264" w14:textId="77777777" w:rsidR="00A42D12" w:rsidRDefault="00A42D12" w:rsidP="00A42D12">
      <w:pPr>
        <w:pStyle w:val="NormalWeb"/>
        <w:spacing w:before="0" w:beforeAutospacing="0" w:after="0" w:afterAutospacing="0" w:line="360" w:lineRule="atLeast"/>
        <w:rPr>
          <w:rFonts w:ascii="Calibri" w:hAnsi="Calibri" w:cs="Calibri"/>
          <w:color w:val="000000"/>
          <w:sz w:val="27"/>
          <w:szCs w:val="27"/>
        </w:rPr>
      </w:pPr>
    </w:p>
    <w:p w14:paraId="1A1ABDF3" w14:textId="77777777" w:rsidR="00A42D12" w:rsidRDefault="00A42D12" w:rsidP="00A42D12">
      <w:pPr>
        <w:pStyle w:val="NormalWeb"/>
        <w:rPr>
          <w:rFonts w:ascii="Calibri" w:hAnsi="Calibri" w:cs="Calibri"/>
          <w:color w:val="000000"/>
          <w:sz w:val="27"/>
          <w:szCs w:val="27"/>
        </w:rPr>
      </w:pPr>
      <w:r>
        <w:rPr>
          <w:rFonts w:ascii="Calibri" w:hAnsi="Calibri" w:cs="Calibri"/>
          <w:color w:val="000000"/>
          <w:sz w:val="27"/>
          <w:szCs w:val="27"/>
        </w:rPr>
        <w:t>‌</w:t>
      </w:r>
    </w:p>
    <w:p w14:paraId="75B27B2D" w14:textId="77777777" w:rsidR="00F615D6" w:rsidRDefault="00F615D6" w:rsidP="00EB2580">
      <w:pPr>
        <w:pStyle w:val="ListParagraph"/>
      </w:pPr>
    </w:p>
    <w:sectPr w:rsidR="00F615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2B8F6" w14:textId="77777777" w:rsidR="0078374E" w:rsidRDefault="0078374E" w:rsidP="0078374E">
      <w:pPr>
        <w:spacing w:after="0" w:line="240" w:lineRule="auto"/>
      </w:pPr>
      <w:r>
        <w:separator/>
      </w:r>
    </w:p>
  </w:endnote>
  <w:endnote w:type="continuationSeparator" w:id="0">
    <w:p w14:paraId="23C4871A" w14:textId="77777777" w:rsidR="0078374E" w:rsidRDefault="0078374E" w:rsidP="00783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66E11" w14:textId="77777777" w:rsidR="0078374E" w:rsidRDefault="0078374E" w:rsidP="0078374E">
      <w:pPr>
        <w:spacing w:after="0" w:line="240" w:lineRule="auto"/>
      </w:pPr>
      <w:r>
        <w:separator/>
      </w:r>
    </w:p>
  </w:footnote>
  <w:footnote w:type="continuationSeparator" w:id="0">
    <w:p w14:paraId="68AEB234" w14:textId="77777777" w:rsidR="0078374E" w:rsidRDefault="0078374E" w:rsidP="00783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61360"/>
    <w:multiLevelType w:val="hybridMultilevel"/>
    <w:tmpl w:val="E3E8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8EA"/>
    <w:rsid w:val="000945ED"/>
    <w:rsid w:val="00131289"/>
    <w:rsid w:val="006B4AAC"/>
    <w:rsid w:val="00727AAB"/>
    <w:rsid w:val="00747BCA"/>
    <w:rsid w:val="0078374E"/>
    <w:rsid w:val="007B61B2"/>
    <w:rsid w:val="00893E48"/>
    <w:rsid w:val="00977F06"/>
    <w:rsid w:val="00A258EA"/>
    <w:rsid w:val="00A42D12"/>
    <w:rsid w:val="00AF29B5"/>
    <w:rsid w:val="00B362A3"/>
    <w:rsid w:val="00B41AF6"/>
    <w:rsid w:val="00B53712"/>
    <w:rsid w:val="00B9734C"/>
    <w:rsid w:val="00CF4A14"/>
    <w:rsid w:val="00D35E0F"/>
    <w:rsid w:val="00D411AA"/>
    <w:rsid w:val="00EB2580"/>
    <w:rsid w:val="00F6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EA6FD"/>
  <w15:chartTrackingRefBased/>
  <w15:docId w15:val="{746B3612-04A0-4767-9A91-BFD11F1E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580"/>
    <w:pPr>
      <w:ind w:left="720"/>
      <w:contextualSpacing/>
    </w:pPr>
  </w:style>
  <w:style w:type="paragraph" w:styleId="NormalWeb">
    <w:name w:val="Normal (Web)"/>
    <w:basedOn w:val="Normal"/>
    <w:uiPriority w:val="99"/>
    <w:semiHidden/>
    <w:unhideWhenUsed/>
    <w:rsid w:val="00A42D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2D12"/>
    <w:rPr>
      <w:color w:val="0563C1" w:themeColor="hyperlink"/>
      <w:u w:val="single"/>
    </w:rPr>
  </w:style>
  <w:style w:type="character" w:styleId="UnresolvedMention">
    <w:name w:val="Unresolved Mention"/>
    <w:basedOn w:val="DefaultParagraphFont"/>
    <w:uiPriority w:val="99"/>
    <w:semiHidden/>
    <w:unhideWhenUsed/>
    <w:rsid w:val="00A42D12"/>
    <w:rPr>
      <w:color w:val="605E5C"/>
      <w:shd w:val="clear" w:color="auto" w:fill="E1DFDD"/>
    </w:rPr>
  </w:style>
  <w:style w:type="paragraph" w:styleId="Header">
    <w:name w:val="header"/>
    <w:basedOn w:val="Normal"/>
    <w:link w:val="HeaderChar"/>
    <w:uiPriority w:val="99"/>
    <w:unhideWhenUsed/>
    <w:rsid w:val="00783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74E"/>
  </w:style>
  <w:style w:type="paragraph" w:styleId="Footer">
    <w:name w:val="footer"/>
    <w:basedOn w:val="Normal"/>
    <w:link w:val="FooterChar"/>
    <w:uiPriority w:val="99"/>
    <w:unhideWhenUsed/>
    <w:rsid w:val="00783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04381">
      <w:bodyDiv w:val="1"/>
      <w:marLeft w:val="0"/>
      <w:marRight w:val="0"/>
      <w:marTop w:val="0"/>
      <w:marBottom w:val="0"/>
      <w:divBdr>
        <w:top w:val="none" w:sz="0" w:space="0" w:color="auto"/>
        <w:left w:val="none" w:sz="0" w:space="0" w:color="auto"/>
        <w:bottom w:val="none" w:sz="0" w:space="0" w:color="auto"/>
        <w:right w:val="none" w:sz="0" w:space="0" w:color="auto"/>
      </w:divBdr>
    </w:div>
    <w:div w:id="107331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1260</Words>
  <Characters>7183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Hasu</dc:creator>
  <cp:keywords/>
  <dc:description/>
  <cp:lastModifiedBy>Ana Maria Hasu</cp:lastModifiedBy>
  <cp:revision>2</cp:revision>
  <dcterms:created xsi:type="dcterms:W3CDTF">2021-10-18T12:19:00Z</dcterms:created>
  <dcterms:modified xsi:type="dcterms:W3CDTF">2021-10-18T12:19:00Z</dcterms:modified>
</cp:coreProperties>
</file>