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6ABC05" w14:textId="77777777" w:rsidR="00E21A28" w:rsidRDefault="00E21A28" w:rsidP="00E21A28">
      <w:r>
        <w:t xml:space="preserve">    </w:t>
      </w:r>
    </w:p>
    <w:p w14:paraId="6FBBF277" w14:textId="77777777" w:rsidR="00E21A28" w:rsidRDefault="00E21A28" w:rsidP="00E21A28">
      <w:r>
        <w:t xml:space="preserve"> The introduction of the essay</w:t>
      </w:r>
    </w:p>
    <w:p w14:paraId="1851B997" w14:textId="77777777" w:rsidR="00E21A28" w:rsidRDefault="00E21A28" w:rsidP="00E21A28">
      <w:r>
        <w:t xml:space="preserve">The function of the Introduction is to serve as a 'map' of the essay, outlining to your reader the main argument and points which you develop in your essay. Most introductions begin with an orientation in the form of a brief general statement that leads the reader into the topic showing how the specific topic relates to bigger issues or to the discipline field. This is followed by your </w:t>
      </w:r>
      <w:r w:rsidR="00527683">
        <w:t>main body</w:t>
      </w:r>
      <w:r>
        <w:t xml:space="preserve">, which is your concise response to the essay question, then an outline of the argument presented in the essay. You may find it useful to think of an essay's introduction as funnel shaped ­ moving from the general to the specific. Here is an example: </w:t>
      </w:r>
    </w:p>
    <w:p w14:paraId="1249A129" w14:textId="77777777" w:rsidR="00E21A28" w:rsidRDefault="00E21A28" w:rsidP="00E21A28">
      <w:r>
        <w:t>Example of an essay introduction1</w:t>
      </w:r>
    </w:p>
    <w:p w14:paraId="2DB86A6D" w14:textId="77777777" w:rsidR="00E21A28" w:rsidRPr="00E21A28" w:rsidRDefault="00E21A28" w:rsidP="00E21A28">
      <w:pPr>
        <w:rPr>
          <w:u w:val="single"/>
        </w:rPr>
      </w:pPr>
      <w:r w:rsidRPr="00E21A28">
        <w:rPr>
          <w:u w:val="single"/>
        </w:rPr>
        <w:t>Essay Question: Italy on the eve of 1860 has often been described as an unlikely nation. Why?</w:t>
      </w:r>
    </w:p>
    <w:p w14:paraId="16D7AAD9" w14:textId="77777777" w:rsidR="00E21A28" w:rsidRDefault="00E21A28" w:rsidP="00E21A28">
      <w:r>
        <w:t xml:space="preserve">On the eve of 1860 the word Italy described not a nation, but a geographical area. The peninsula was split into eight separate states, all independent of one another. Economically, while the whole of Europe seemed to be surging ahead, Italy was </w:t>
      </w:r>
      <w:proofErr w:type="gramStart"/>
      <w:r>
        <w:t>lagging behind</w:t>
      </w:r>
      <w:proofErr w:type="gramEnd"/>
      <w:r>
        <w:t>. At this time, Italy was seen as an unlikely nation because of the many obstacles that lay in the way of unification. The main obstacles were the dislike and distrust between the states and the "slowness of the great bulk of Italians to accept or even comprehend the idea of Italy" (Mack Smith,1968: 2). There was also a lack of planning and common goals amongst the minority of the population that supported and were prepared to fight for a unified country. This was exacerbated by the disagreement and dislike between the leaders of Il Risorgimento, the Italian independence movement. background</w:t>
      </w:r>
    </w:p>
    <w:p w14:paraId="6AC1F2BD" w14:textId="77777777" w:rsidR="00E21A28" w:rsidRDefault="00E21A28" w:rsidP="00E21A28">
      <w:r>
        <w:t xml:space="preserve">1This essay has been adapted from material developed by R. Woodward-Kron, E. Thomson &amp; J. Meek (2000) Academic Writing: a </w:t>
      </w:r>
      <w:proofErr w:type="gramStart"/>
      <w:r>
        <w:t>language based</w:t>
      </w:r>
      <w:proofErr w:type="gramEnd"/>
      <w:r>
        <w:t xml:space="preserve"> guide (CD-ROM), University of Wollongong</w:t>
      </w:r>
    </w:p>
    <w:p w14:paraId="2D8A276F" w14:textId="77777777" w:rsidR="00E21A28" w:rsidRDefault="00E21A28" w:rsidP="00E21A28"/>
    <w:p w14:paraId="2817A0F2" w14:textId="77777777" w:rsidR="00E21A28" w:rsidRDefault="00E21A28" w:rsidP="00E21A28"/>
    <w:p w14:paraId="2D8632AA" w14:textId="77777777" w:rsidR="00CF5C13" w:rsidRDefault="00312349"/>
    <w:p w14:paraId="105279EE" w14:textId="77777777" w:rsidR="00E21A28" w:rsidRDefault="00E21A28"/>
    <w:sectPr w:rsidR="00E21A2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roman"/>
    <w:notTrueType/>
    <w:pitch w:val="fixed"/>
    <w:sig w:usb0="00000001" w:usb1="08070000" w:usb2="00000010" w:usb3="00000000" w:csb0="00020000"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21A28"/>
    <w:rsid w:val="00312349"/>
    <w:rsid w:val="00527683"/>
    <w:rsid w:val="006B04B9"/>
    <w:rsid w:val="00733142"/>
    <w:rsid w:val="0084528F"/>
    <w:rsid w:val="00C816A9"/>
    <w:rsid w:val="00E21A28"/>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3FFDA5D"/>
  <w15:docId w15:val="{D2828397-556A-4020-977F-78245B52EA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5" w:semiHidden="1" w:unhideWhenUsed="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276</Words>
  <Characters>1578</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Swansea Metropolitan University</Company>
  <LinksUpToDate>false</LinksUpToDate>
  <CharactersWithSpaces>1851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bus-mp</dc:creator>
  <cp:lastModifiedBy>Maria Heffernan</cp:lastModifiedBy>
  <cp:revision>2</cp:revision>
  <dcterms:created xsi:type="dcterms:W3CDTF">2022-03-16T14:48:00Z</dcterms:created>
  <dcterms:modified xsi:type="dcterms:W3CDTF">2022-03-16T14:48:00Z</dcterms:modified>
</cp:coreProperties>
</file>