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548E" w:rsidRPr="0034193F" w:rsidRDefault="005F4772" w:rsidP="005B548E">
      <w:pPr>
        <w:jc w:val="center"/>
        <w:rPr>
          <w:b/>
          <w:sz w:val="32"/>
          <w:szCs w:val="32"/>
        </w:rPr>
      </w:pPr>
      <w:r w:rsidRPr="0034193F">
        <w:rPr>
          <w:b/>
          <w:sz w:val="32"/>
          <w:szCs w:val="32"/>
        </w:rPr>
        <w:t>Module Code:LCBB5001</w:t>
      </w:r>
    </w:p>
    <w:p w:rsidR="005F4772" w:rsidRPr="0034193F" w:rsidRDefault="005F4772" w:rsidP="005B548E">
      <w:pPr>
        <w:jc w:val="center"/>
        <w:rPr>
          <w:b/>
          <w:sz w:val="32"/>
          <w:szCs w:val="32"/>
        </w:rPr>
      </w:pPr>
      <w:r w:rsidRPr="0034193F">
        <w:rPr>
          <w:b/>
          <w:sz w:val="32"/>
          <w:szCs w:val="32"/>
        </w:rPr>
        <w:t>Module Name:Entrepreneurship</w:t>
      </w:r>
    </w:p>
    <w:p w:rsidR="005F4772" w:rsidRPr="0034193F" w:rsidRDefault="005F4772" w:rsidP="005B548E">
      <w:pPr>
        <w:jc w:val="center"/>
        <w:rPr>
          <w:b/>
          <w:sz w:val="32"/>
          <w:szCs w:val="32"/>
        </w:rPr>
      </w:pPr>
      <w:r w:rsidRPr="0034193F">
        <w:rPr>
          <w:b/>
          <w:sz w:val="32"/>
          <w:szCs w:val="32"/>
        </w:rPr>
        <w:t>Module Tutor:Dr Laila Mazouz</w:t>
      </w:r>
    </w:p>
    <w:p w:rsidR="005F4772" w:rsidRPr="0034193F" w:rsidRDefault="005F4772" w:rsidP="005B548E">
      <w:pPr>
        <w:jc w:val="center"/>
        <w:rPr>
          <w:b/>
          <w:sz w:val="32"/>
          <w:szCs w:val="32"/>
        </w:rPr>
      </w:pPr>
      <w:r w:rsidRPr="0034193F">
        <w:rPr>
          <w:b/>
          <w:sz w:val="32"/>
          <w:szCs w:val="32"/>
        </w:rPr>
        <w:t>Module Title:Assessment 2 Business Plan</w:t>
      </w:r>
    </w:p>
    <w:p w:rsidR="005F4772" w:rsidRPr="0034193F" w:rsidRDefault="005F4772" w:rsidP="005B548E">
      <w:pPr>
        <w:jc w:val="center"/>
        <w:rPr>
          <w:b/>
          <w:sz w:val="32"/>
          <w:szCs w:val="32"/>
        </w:rPr>
      </w:pPr>
      <w:r w:rsidRPr="0034193F">
        <w:rPr>
          <w:b/>
          <w:sz w:val="32"/>
          <w:szCs w:val="32"/>
        </w:rPr>
        <w:t>Student Name: Angel Angelov</w:t>
      </w:r>
    </w:p>
    <w:p w:rsidR="005F4772" w:rsidRPr="0034193F" w:rsidRDefault="005F4772" w:rsidP="005B548E">
      <w:pPr>
        <w:jc w:val="center"/>
        <w:rPr>
          <w:b/>
          <w:sz w:val="32"/>
          <w:szCs w:val="32"/>
        </w:rPr>
      </w:pPr>
      <w:r w:rsidRPr="0034193F">
        <w:rPr>
          <w:b/>
          <w:sz w:val="32"/>
          <w:szCs w:val="32"/>
        </w:rPr>
        <w:t>Student Number:2120247</w:t>
      </w:r>
    </w:p>
    <w:p w:rsidR="005B548E" w:rsidRDefault="005B548E">
      <w:pPr>
        <w:rPr>
          <w:b/>
        </w:rPr>
      </w:pPr>
      <w:r>
        <w:rPr>
          <w:b/>
        </w:rPr>
        <w:br w:type="page"/>
      </w:r>
    </w:p>
    <w:sdt>
      <w:sdtPr>
        <w:rPr>
          <w:rFonts w:ascii="Times New Roman" w:eastAsia="Times New Roman" w:hAnsi="Times New Roman" w:cs="Times New Roman"/>
          <w:b w:val="0"/>
          <w:color w:val="auto"/>
          <w:sz w:val="24"/>
          <w:szCs w:val="24"/>
          <w:lang w:val="en-GB" w:eastAsia="en-IN"/>
        </w:rPr>
        <w:id w:val="-1050298712"/>
        <w:docPartObj>
          <w:docPartGallery w:val="Table of Contents"/>
          <w:docPartUnique/>
        </w:docPartObj>
      </w:sdtPr>
      <w:sdtEndPr>
        <w:rPr>
          <w:bCs/>
          <w:noProof/>
        </w:rPr>
      </w:sdtEndPr>
      <w:sdtContent>
        <w:p w:rsidR="005B548E" w:rsidRPr="00EC3037" w:rsidRDefault="005B548E" w:rsidP="00EC3037">
          <w:pPr>
            <w:pStyle w:val="a7"/>
            <w:jc w:val="center"/>
            <w:rPr>
              <w:u w:val="single"/>
            </w:rPr>
          </w:pPr>
          <w:r w:rsidRPr="00EC3037">
            <w:rPr>
              <w:u w:val="single"/>
            </w:rPr>
            <w:t>Table of Contents</w:t>
          </w:r>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r w:rsidRPr="006C7E39">
            <w:fldChar w:fldCharType="begin"/>
          </w:r>
          <w:r w:rsidR="005B548E">
            <w:instrText xml:space="preserve"> TOC \o "1-3" \h \z \u </w:instrText>
          </w:r>
          <w:r w:rsidRPr="006C7E39">
            <w:fldChar w:fldCharType="separate"/>
          </w:r>
          <w:hyperlink w:anchor="_Toc143365233" w:history="1">
            <w:r w:rsidR="00EC3037" w:rsidRPr="00B625FA">
              <w:rPr>
                <w:rStyle w:val="a8"/>
                <w:noProof/>
              </w:rPr>
              <w:t>1. Business Description / Intellectual Property and Legal considerations</w:t>
            </w:r>
            <w:r w:rsidR="00EC3037">
              <w:rPr>
                <w:noProof/>
                <w:webHidden/>
              </w:rPr>
              <w:tab/>
            </w:r>
            <w:r>
              <w:rPr>
                <w:noProof/>
                <w:webHidden/>
              </w:rPr>
              <w:fldChar w:fldCharType="begin"/>
            </w:r>
            <w:r w:rsidR="00EC3037">
              <w:rPr>
                <w:noProof/>
                <w:webHidden/>
              </w:rPr>
              <w:instrText xml:space="preserve"> PAGEREF _Toc143365233 \h </w:instrText>
            </w:r>
            <w:r>
              <w:rPr>
                <w:noProof/>
                <w:webHidden/>
              </w:rPr>
            </w:r>
            <w:r>
              <w:rPr>
                <w:noProof/>
                <w:webHidden/>
              </w:rPr>
              <w:fldChar w:fldCharType="separate"/>
            </w:r>
            <w:r w:rsidR="00EC3037">
              <w:rPr>
                <w:noProof/>
                <w:webHidden/>
              </w:rPr>
              <w:t>3</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34" w:history="1">
            <w:r w:rsidR="00EC3037" w:rsidRPr="00B625FA">
              <w:rPr>
                <w:rStyle w:val="a8"/>
                <w:noProof/>
              </w:rPr>
              <w:t>Description of the product or services</w:t>
            </w:r>
            <w:r w:rsidR="00EC3037">
              <w:rPr>
                <w:noProof/>
                <w:webHidden/>
              </w:rPr>
              <w:tab/>
            </w:r>
            <w:r>
              <w:rPr>
                <w:noProof/>
                <w:webHidden/>
              </w:rPr>
              <w:fldChar w:fldCharType="begin"/>
            </w:r>
            <w:r w:rsidR="00EC3037">
              <w:rPr>
                <w:noProof/>
                <w:webHidden/>
              </w:rPr>
              <w:instrText xml:space="preserve"> PAGEREF _Toc143365234 \h </w:instrText>
            </w:r>
            <w:r>
              <w:rPr>
                <w:noProof/>
                <w:webHidden/>
              </w:rPr>
            </w:r>
            <w:r>
              <w:rPr>
                <w:noProof/>
                <w:webHidden/>
              </w:rPr>
              <w:fldChar w:fldCharType="separate"/>
            </w:r>
            <w:r w:rsidR="00EC3037">
              <w:rPr>
                <w:noProof/>
                <w:webHidden/>
              </w:rPr>
              <w:t>3</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35" w:history="1">
            <w:r w:rsidR="00EC3037" w:rsidRPr="00B625FA">
              <w:rPr>
                <w:rStyle w:val="a8"/>
                <w:noProof/>
              </w:rPr>
              <w:t>Intellectual property consideration</w:t>
            </w:r>
            <w:r w:rsidR="00EC3037">
              <w:rPr>
                <w:noProof/>
                <w:webHidden/>
              </w:rPr>
              <w:tab/>
            </w:r>
            <w:r>
              <w:rPr>
                <w:noProof/>
                <w:webHidden/>
              </w:rPr>
              <w:fldChar w:fldCharType="begin"/>
            </w:r>
            <w:r w:rsidR="00EC3037">
              <w:rPr>
                <w:noProof/>
                <w:webHidden/>
              </w:rPr>
              <w:instrText xml:space="preserve"> PAGEREF _Toc143365235 \h </w:instrText>
            </w:r>
            <w:r>
              <w:rPr>
                <w:noProof/>
                <w:webHidden/>
              </w:rPr>
            </w:r>
            <w:r>
              <w:rPr>
                <w:noProof/>
                <w:webHidden/>
              </w:rPr>
              <w:fldChar w:fldCharType="separate"/>
            </w:r>
            <w:r w:rsidR="00EC3037">
              <w:rPr>
                <w:noProof/>
                <w:webHidden/>
              </w:rPr>
              <w:t>3</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36" w:history="1">
            <w:r w:rsidR="00EC3037" w:rsidRPr="00B625FA">
              <w:rPr>
                <w:rStyle w:val="a8"/>
                <w:noProof/>
              </w:rPr>
              <w:t>Aims and Mission statement</w:t>
            </w:r>
            <w:r w:rsidR="00EC3037">
              <w:rPr>
                <w:noProof/>
                <w:webHidden/>
              </w:rPr>
              <w:tab/>
            </w:r>
            <w:r>
              <w:rPr>
                <w:noProof/>
                <w:webHidden/>
              </w:rPr>
              <w:fldChar w:fldCharType="begin"/>
            </w:r>
            <w:r w:rsidR="00EC3037">
              <w:rPr>
                <w:noProof/>
                <w:webHidden/>
              </w:rPr>
              <w:instrText xml:space="preserve"> PAGEREF _Toc143365236 \h </w:instrText>
            </w:r>
            <w:r>
              <w:rPr>
                <w:noProof/>
                <w:webHidden/>
              </w:rPr>
            </w:r>
            <w:r>
              <w:rPr>
                <w:noProof/>
                <w:webHidden/>
              </w:rPr>
              <w:fldChar w:fldCharType="separate"/>
            </w:r>
            <w:r w:rsidR="00EC3037">
              <w:rPr>
                <w:noProof/>
                <w:webHidden/>
              </w:rPr>
              <w:t>4</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37" w:history="1">
            <w:r w:rsidR="00EC3037" w:rsidRPr="00B625FA">
              <w:rPr>
                <w:rStyle w:val="a8"/>
                <w:noProof/>
              </w:rPr>
              <w:t>Ownership structure and legal consideration</w:t>
            </w:r>
            <w:r w:rsidR="00EC3037">
              <w:rPr>
                <w:noProof/>
                <w:webHidden/>
              </w:rPr>
              <w:tab/>
            </w:r>
            <w:r>
              <w:rPr>
                <w:noProof/>
                <w:webHidden/>
              </w:rPr>
              <w:fldChar w:fldCharType="begin"/>
            </w:r>
            <w:r w:rsidR="00EC3037">
              <w:rPr>
                <w:noProof/>
                <w:webHidden/>
              </w:rPr>
              <w:instrText xml:space="preserve"> PAGEREF _Toc143365237 \h </w:instrText>
            </w:r>
            <w:r>
              <w:rPr>
                <w:noProof/>
                <w:webHidden/>
              </w:rPr>
            </w:r>
            <w:r>
              <w:rPr>
                <w:noProof/>
                <w:webHidden/>
              </w:rPr>
              <w:fldChar w:fldCharType="separate"/>
            </w:r>
            <w:r w:rsidR="00EC3037">
              <w:rPr>
                <w:noProof/>
                <w:webHidden/>
              </w:rPr>
              <w:t>4</w:t>
            </w:r>
            <w:r>
              <w:rPr>
                <w:noProof/>
                <w:webHidden/>
              </w:rPr>
              <w:fldChar w:fldCharType="end"/>
            </w:r>
          </w:hyperlink>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hyperlink w:anchor="_Toc143365238" w:history="1">
            <w:r w:rsidR="00EC3037" w:rsidRPr="00B625FA">
              <w:rPr>
                <w:rStyle w:val="a8"/>
                <w:noProof/>
              </w:rPr>
              <w:t>2. Industry Analysis</w:t>
            </w:r>
            <w:r w:rsidR="00EC3037">
              <w:rPr>
                <w:noProof/>
                <w:webHidden/>
              </w:rPr>
              <w:tab/>
            </w:r>
            <w:r>
              <w:rPr>
                <w:noProof/>
                <w:webHidden/>
              </w:rPr>
              <w:fldChar w:fldCharType="begin"/>
            </w:r>
            <w:r w:rsidR="00EC3037">
              <w:rPr>
                <w:noProof/>
                <w:webHidden/>
              </w:rPr>
              <w:instrText xml:space="preserve"> PAGEREF _Toc143365238 \h </w:instrText>
            </w:r>
            <w:r>
              <w:rPr>
                <w:noProof/>
                <w:webHidden/>
              </w:rPr>
            </w:r>
            <w:r>
              <w:rPr>
                <w:noProof/>
                <w:webHidden/>
              </w:rPr>
              <w:fldChar w:fldCharType="separate"/>
            </w:r>
            <w:r w:rsidR="00EC3037">
              <w:rPr>
                <w:noProof/>
                <w:webHidden/>
              </w:rPr>
              <w:t>4</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39" w:history="1">
            <w:r w:rsidR="00EC3037" w:rsidRPr="00B625FA">
              <w:rPr>
                <w:rStyle w:val="a8"/>
                <w:noProof/>
              </w:rPr>
              <w:t>VRIO analysis</w:t>
            </w:r>
            <w:r w:rsidR="00EC3037">
              <w:rPr>
                <w:noProof/>
                <w:webHidden/>
              </w:rPr>
              <w:tab/>
            </w:r>
            <w:r>
              <w:rPr>
                <w:noProof/>
                <w:webHidden/>
              </w:rPr>
              <w:fldChar w:fldCharType="begin"/>
            </w:r>
            <w:r w:rsidR="00EC3037">
              <w:rPr>
                <w:noProof/>
                <w:webHidden/>
              </w:rPr>
              <w:instrText xml:space="preserve"> PAGEREF _Toc143365239 \h </w:instrText>
            </w:r>
            <w:r>
              <w:rPr>
                <w:noProof/>
                <w:webHidden/>
              </w:rPr>
            </w:r>
            <w:r>
              <w:rPr>
                <w:noProof/>
                <w:webHidden/>
              </w:rPr>
              <w:fldChar w:fldCharType="separate"/>
            </w:r>
            <w:r w:rsidR="00EC3037">
              <w:rPr>
                <w:noProof/>
                <w:webHidden/>
              </w:rPr>
              <w:t>5</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40" w:history="1">
            <w:r w:rsidR="00EC3037" w:rsidRPr="00B625FA">
              <w:rPr>
                <w:rStyle w:val="a8"/>
                <w:noProof/>
              </w:rPr>
              <w:t>Porter 5 forces analysis</w:t>
            </w:r>
            <w:r w:rsidR="00EC3037">
              <w:rPr>
                <w:noProof/>
                <w:webHidden/>
              </w:rPr>
              <w:tab/>
            </w:r>
            <w:r>
              <w:rPr>
                <w:noProof/>
                <w:webHidden/>
              </w:rPr>
              <w:fldChar w:fldCharType="begin"/>
            </w:r>
            <w:r w:rsidR="00EC3037">
              <w:rPr>
                <w:noProof/>
                <w:webHidden/>
              </w:rPr>
              <w:instrText xml:space="preserve"> PAGEREF _Toc143365240 \h </w:instrText>
            </w:r>
            <w:r>
              <w:rPr>
                <w:noProof/>
                <w:webHidden/>
              </w:rPr>
            </w:r>
            <w:r>
              <w:rPr>
                <w:noProof/>
                <w:webHidden/>
              </w:rPr>
              <w:fldChar w:fldCharType="separate"/>
            </w:r>
            <w:r w:rsidR="00EC3037">
              <w:rPr>
                <w:noProof/>
                <w:webHidden/>
              </w:rPr>
              <w:t>5</w:t>
            </w:r>
            <w:r>
              <w:rPr>
                <w:noProof/>
                <w:webHidden/>
              </w:rPr>
              <w:fldChar w:fldCharType="end"/>
            </w:r>
          </w:hyperlink>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hyperlink w:anchor="_Toc143365241" w:history="1">
            <w:r w:rsidR="00EC3037" w:rsidRPr="00B625FA">
              <w:rPr>
                <w:rStyle w:val="a8"/>
                <w:noProof/>
              </w:rPr>
              <w:t>3. Operations and Management Team Plan</w:t>
            </w:r>
            <w:r w:rsidR="00EC3037">
              <w:rPr>
                <w:noProof/>
                <w:webHidden/>
              </w:rPr>
              <w:tab/>
            </w:r>
            <w:r>
              <w:rPr>
                <w:noProof/>
                <w:webHidden/>
              </w:rPr>
              <w:fldChar w:fldCharType="begin"/>
            </w:r>
            <w:r w:rsidR="00EC3037">
              <w:rPr>
                <w:noProof/>
                <w:webHidden/>
              </w:rPr>
              <w:instrText xml:space="preserve"> PAGEREF _Toc143365241 \h </w:instrText>
            </w:r>
            <w:r>
              <w:rPr>
                <w:noProof/>
                <w:webHidden/>
              </w:rPr>
            </w:r>
            <w:r>
              <w:rPr>
                <w:noProof/>
                <w:webHidden/>
              </w:rPr>
              <w:fldChar w:fldCharType="separate"/>
            </w:r>
            <w:r w:rsidR="00EC3037">
              <w:rPr>
                <w:noProof/>
                <w:webHidden/>
              </w:rPr>
              <w:t>6</w:t>
            </w:r>
            <w:r>
              <w:rPr>
                <w:noProof/>
                <w:webHidden/>
              </w:rPr>
              <w:fldChar w:fldCharType="end"/>
            </w:r>
          </w:hyperlink>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hyperlink w:anchor="_Toc143365242" w:history="1">
            <w:r w:rsidR="00EC3037" w:rsidRPr="00B625FA">
              <w:rPr>
                <w:rStyle w:val="a8"/>
                <w:noProof/>
              </w:rPr>
              <w:t>4. Marketing Plan</w:t>
            </w:r>
            <w:r w:rsidR="00EC3037">
              <w:rPr>
                <w:noProof/>
                <w:webHidden/>
              </w:rPr>
              <w:tab/>
            </w:r>
            <w:r>
              <w:rPr>
                <w:noProof/>
                <w:webHidden/>
              </w:rPr>
              <w:fldChar w:fldCharType="begin"/>
            </w:r>
            <w:r w:rsidR="00EC3037">
              <w:rPr>
                <w:noProof/>
                <w:webHidden/>
              </w:rPr>
              <w:instrText xml:space="preserve"> PAGEREF _Toc143365242 \h </w:instrText>
            </w:r>
            <w:r>
              <w:rPr>
                <w:noProof/>
                <w:webHidden/>
              </w:rPr>
            </w:r>
            <w:r>
              <w:rPr>
                <w:noProof/>
                <w:webHidden/>
              </w:rPr>
              <w:fldChar w:fldCharType="separate"/>
            </w:r>
            <w:r w:rsidR="00EC3037">
              <w:rPr>
                <w:noProof/>
                <w:webHidden/>
              </w:rPr>
              <w:t>7</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43" w:history="1">
            <w:r w:rsidR="00EC3037" w:rsidRPr="00B625FA">
              <w:rPr>
                <w:rStyle w:val="a8"/>
                <w:noProof/>
              </w:rPr>
              <w:t>Marketing mix (4Ps)</w:t>
            </w:r>
            <w:r w:rsidR="00EC3037">
              <w:rPr>
                <w:noProof/>
                <w:webHidden/>
              </w:rPr>
              <w:tab/>
            </w:r>
            <w:r>
              <w:rPr>
                <w:noProof/>
                <w:webHidden/>
              </w:rPr>
              <w:fldChar w:fldCharType="begin"/>
            </w:r>
            <w:r w:rsidR="00EC3037">
              <w:rPr>
                <w:noProof/>
                <w:webHidden/>
              </w:rPr>
              <w:instrText xml:space="preserve"> PAGEREF _Toc143365243 \h </w:instrText>
            </w:r>
            <w:r>
              <w:rPr>
                <w:noProof/>
                <w:webHidden/>
              </w:rPr>
            </w:r>
            <w:r>
              <w:rPr>
                <w:noProof/>
                <w:webHidden/>
              </w:rPr>
              <w:fldChar w:fldCharType="separate"/>
            </w:r>
            <w:r w:rsidR="00EC3037">
              <w:rPr>
                <w:noProof/>
                <w:webHidden/>
              </w:rPr>
              <w:t>7</w:t>
            </w:r>
            <w:r>
              <w:rPr>
                <w:noProof/>
                <w:webHidden/>
              </w:rPr>
              <w:fldChar w:fldCharType="end"/>
            </w:r>
          </w:hyperlink>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hyperlink w:anchor="_Toc143365244" w:history="1">
            <w:r w:rsidR="00EC3037" w:rsidRPr="00B625FA">
              <w:rPr>
                <w:rStyle w:val="a8"/>
                <w:noProof/>
              </w:rPr>
              <w:t>5. Financial Plan</w:t>
            </w:r>
            <w:r w:rsidR="00EC3037">
              <w:rPr>
                <w:noProof/>
                <w:webHidden/>
              </w:rPr>
              <w:tab/>
            </w:r>
            <w:r>
              <w:rPr>
                <w:noProof/>
                <w:webHidden/>
              </w:rPr>
              <w:fldChar w:fldCharType="begin"/>
            </w:r>
            <w:r w:rsidR="00EC3037">
              <w:rPr>
                <w:noProof/>
                <w:webHidden/>
              </w:rPr>
              <w:instrText xml:space="preserve"> PAGEREF _Toc143365244 \h </w:instrText>
            </w:r>
            <w:r>
              <w:rPr>
                <w:noProof/>
                <w:webHidden/>
              </w:rPr>
            </w:r>
            <w:r>
              <w:rPr>
                <w:noProof/>
                <w:webHidden/>
              </w:rPr>
              <w:fldChar w:fldCharType="separate"/>
            </w:r>
            <w:r w:rsidR="00EC3037">
              <w:rPr>
                <w:noProof/>
                <w:webHidden/>
              </w:rPr>
              <w:t>8</w:t>
            </w:r>
            <w:r>
              <w:rPr>
                <w:noProof/>
                <w:webHidden/>
              </w:rPr>
              <w:fldChar w:fldCharType="end"/>
            </w:r>
          </w:hyperlink>
        </w:p>
        <w:p w:rsidR="00EC3037" w:rsidRDefault="006C7E39">
          <w:pPr>
            <w:pStyle w:val="20"/>
            <w:tabs>
              <w:tab w:val="right" w:leader="dot" w:pos="9350"/>
            </w:tabs>
            <w:rPr>
              <w:rFonts w:asciiTheme="minorHAnsi" w:eastAsiaTheme="minorEastAsia" w:hAnsiTheme="minorHAnsi" w:cstheme="minorBidi"/>
              <w:noProof/>
              <w:kern w:val="2"/>
              <w:sz w:val="22"/>
              <w:szCs w:val="22"/>
              <w:lang w:val="en-IN"/>
            </w:rPr>
          </w:pPr>
          <w:hyperlink w:anchor="_Toc143365245" w:history="1">
            <w:r w:rsidR="00EC3037" w:rsidRPr="00B625FA">
              <w:rPr>
                <w:rStyle w:val="a8"/>
                <w:noProof/>
              </w:rPr>
              <w:t>Cash Flow Forecast Budget for a period of 6 month</w:t>
            </w:r>
            <w:r w:rsidR="00EC3037">
              <w:rPr>
                <w:noProof/>
                <w:webHidden/>
              </w:rPr>
              <w:tab/>
            </w:r>
            <w:r>
              <w:rPr>
                <w:noProof/>
                <w:webHidden/>
              </w:rPr>
              <w:fldChar w:fldCharType="begin"/>
            </w:r>
            <w:r w:rsidR="00EC3037">
              <w:rPr>
                <w:noProof/>
                <w:webHidden/>
              </w:rPr>
              <w:instrText xml:space="preserve"> PAGEREF _Toc143365245 \h </w:instrText>
            </w:r>
            <w:r>
              <w:rPr>
                <w:noProof/>
                <w:webHidden/>
              </w:rPr>
            </w:r>
            <w:r>
              <w:rPr>
                <w:noProof/>
                <w:webHidden/>
              </w:rPr>
              <w:fldChar w:fldCharType="separate"/>
            </w:r>
            <w:r w:rsidR="00EC3037">
              <w:rPr>
                <w:noProof/>
                <w:webHidden/>
              </w:rPr>
              <w:t>8</w:t>
            </w:r>
            <w:r>
              <w:rPr>
                <w:noProof/>
                <w:webHidden/>
              </w:rPr>
              <w:fldChar w:fldCharType="end"/>
            </w:r>
          </w:hyperlink>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hyperlink w:anchor="_Toc143365246" w:history="1">
            <w:r w:rsidR="00EC3037" w:rsidRPr="00B625FA">
              <w:rPr>
                <w:rStyle w:val="a8"/>
                <w:noProof/>
              </w:rPr>
              <w:t>6. Market Research</w:t>
            </w:r>
            <w:r w:rsidR="00EC3037">
              <w:rPr>
                <w:noProof/>
                <w:webHidden/>
              </w:rPr>
              <w:tab/>
            </w:r>
            <w:r>
              <w:rPr>
                <w:noProof/>
                <w:webHidden/>
              </w:rPr>
              <w:fldChar w:fldCharType="begin"/>
            </w:r>
            <w:r w:rsidR="00EC3037">
              <w:rPr>
                <w:noProof/>
                <w:webHidden/>
              </w:rPr>
              <w:instrText xml:space="preserve"> PAGEREF _Toc143365246 \h </w:instrText>
            </w:r>
            <w:r>
              <w:rPr>
                <w:noProof/>
                <w:webHidden/>
              </w:rPr>
            </w:r>
            <w:r>
              <w:rPr>
                <w:noProof/>
                <w:webHidden/>
              </w:rPr>
              <w:fldChar w:fldCharType="separate"/>
            </w:r>
            <w:r w:rsidR="00EC3037">
              <w:rPr>
                <w:noProof/>
                <w:webHidden/>
              </w:rPr>
              <w:t>10</w:t>
            </w:r>
            <w:r>
              <w:rPr>
                <w:noProof/>
                <w:webHidden/>
              </w:rPr>
              <w:fldChar w:fldCharType="end"/>
            </w:r>
          </w:hyperlink>
        </w:p>
        <w:p w:rsidR="00EC3037" w:rsidRDefault="006C7E39">
          <w:pPr>
            <w:pStyle w:val="10"/>
            <w:tabs>
              <w:tab w:val="right" w:leader="dot" w:pos="9350"/>
            </w:tabs>
            <w:rPr>
              <w:rFonts w:asciiTheme="minorHAnsi" w:eastAsiaTheme="minorEastAsia" w:hAnsiTheme="minorHAnsi" w:cstheme="minorBidi"/>
              <w:noProof/>
              <w:kern w:val="2"/>
              <w:sz w:val="22"/>
              <w:szCs w:val="22"/>
              <w:lang w:val="en-IN"/>
            </w:rPr>
          </w:pPr>
          <w:hyperlink w:anchor="_Toc143365247" w:history="1">
            <w:r w:rsidR="00EC3037" w:rsidRPr="00B625FA">
              <w:rPr>
                <w:rStyle w:val="a8"/>
                <w:noProof/>
              </w:rPr>
              <w:t>References</w:t>
            </w:r>
            <w:r w:rsidR="00EC3037">
              <w:rPr>
                <w:noProof/>
                <w:webHidden/>
              </w:rPr>
              <w:tab/>
            </w:r>
            <w:r>
              <w:rPr>
                <w:noProof/>
                <w:webHidden/>
              </w:rPr>
              <w:fldChar w:fldCharType="begin"/>
            </w:r>
            <w:r w:rsidR="00EC3037">
              <w:rPr>
                <w:noProof/>
                <w:webHidden/>
              </w:rPr>
              <w:instrText xml:space="preserve"> PAGEREF _Toc143365247 \h </w:instrText>
            </w:r>
            <w:r>
              <w:rPr>
                <w:noProof/>
                <w:webHidden/>
              </w:rPr>
            </w:r>
            <w:r>
              <w:rPr>
                <w:noProof/>
                <w:webHidden/>
              </w:rPr>
              <w:fldChar w:fldCharType="separate"/>
            </w:r>
            <w:r w:rsidR="00EC3037">
              <w:rPr>
                <w:noProof/>
                <w:webHidden/>
              </w:rPr>
              <w:t>11</w:t>
            </w:r>
            <w:r>
              <w:rPr>
                <w:noProof/>
                <w:webHidden/>
              </w:rPr>
              <w:fldChar w:fldCharType="end"/>
            </w:r>
          </w:hyperlink>
        </w:p>
        <w:p w:rsidR="005B548E" w:rsidRDefault="006C7E39">
          <w:r>
            <w:rPr>
              <w:b/>
              <w:bCs/>
              <w:noProof/>
            </w:rPr>
            <w:fldChar w:fldCharType="end"/>
          </w:r>
        </w:p>
      </w:sdtContent>
    </w:sdt>
    <w:p w:rsidR="00EC5022" w:rsidRDefault="005B548E" w:rsidP="005B548E">
      <w:pPr>
        <w:rPr>
          <w:b/>
        </w:rPr>
      </w:pPr>
      <w:r>
        <w:rPr>
          <w:b/>
        </w:rPr>
        <w:br w:type="page"/>
      </w:r>
    </w:p>
    <w:p w:rsidR="00EC5022" w:rsidRDefault="00902619">
      <w:pPr>
        <w:pStyle w:val="1"/>
      </w:pPr>
      <w:bookmarkStart w:id="0" w:name="_zhazpl5gpl6i" w:colFirst="0" w:colLast="0"/>
      <w:bookmarkStart w:id="1" w:name="_Toc143365233"/>
      <w:bookmarkEnd w:id="0"/>
      <w:r>
        <w:lastRenderedPageBreak/>
        <w:t>1. Business Description / Intellectual Property and Legal considerations</w:t>
      </w:r>
      <w:bookmarkEnd w:id="1"/>
    </w:p>
    <w:p w:rsidR="00EC5022" w:rsidRDefault="00902619">
      <w:r>
        <w:t xml:space="preserve">A business plan is a process of creating or framing a business in such a way that it plans to achieve the business objective, aims and goal in the long run. This includes the vision and mission of a business which can be obtained using objectives that will be gradually achieved through business operational activities. In a business planning a number of persons or a person is involved. This includes stakeholder, management, employees, consumer, suppliers, government and so on. Considering the idea from the assessment, the entrepreneurship skills have been vastly highlighted. However the business Idea that has been considered as an entrepreneur to start up an Asian Cuisine restaurant which will be located in the </w:t>
      </w:r>
      <w:r w:rsidR="00BD0B24">
        <w:t>UK</w:t>
      </w:r>
      <w:r>
        <w:t>, the name of this restaurant would be Asian Food restaurant which will be including foods of different Asian Cuisine.</w:t>
      </w:r>
    </w:p>
    <w:p w:rsidR="00EC5022" w:rsidRDefault="00902619">
      <w:pPr>
        <w:pStyle w:val="2"/>
      </w:pPr>
      <w:bookmarkStart w:id="2" w:name="_6feryprsq26c" w:colFirst="0" w:colLast="0"/>
      <w:bookmarkStart w:id="3" w:name="_Toc143365234"/>
      <w:bookmarkEnd w:id="2"/>
      <w:r>
        <w:t>Description of the product or services</w:t>
      </w:r>
      <w:bookmarkEnd w:id="3"/>
    </w:p>
    <w:p w:rsidR="00EC5022" w:rsidRDefault="00902619">
      <w:r>
        <w:t>Food which includes Noodles, rice noodle rolls, Egg tarts, Ramen, Gyoza, Hummus, Dim sum and so on . All such food includes traditional Chinese cuisine, Japanese cuisine, Thailand cuisine, Korean cuisine and Indian cuisine inclusive. This restaurant includes foods rich in protein, nutrients, minerals and vitamins. The business uses fresh vegetables and raw ingredients which is vital to maintain the quality of food and preparation. The business also provides takeaways services for the customers and gradually will be developing the business for delivery of food within 5 km.</w:t>
      </w:r>
    </w:p>
    <w:p w:rsidR="00EC5022" w:rsidRDefault="00902619">
      <w:r>
        <w:t>The business is also concerned about the environmental factors and thus are cautious about protecting the environment by minimising the use of plastic and will be using wooden spoons and plates to protect the environment and can be reused through recycling.</w:t>
      </w:r>
    </w:p>
    <w:p w:rsidR="00EC5022" w:rsidRDefault="00902619">
      <w:pPr>
        <w:pStyle w:val="2"/>
      </w:pPr>
      <w:bookmarkStart w:id="4" w:name="_1htesndvp4cz" w:colFirst="0" w:colLast="0"/>
      <w:bookmarkStart w:id="5" w:name="_Toc143365235"/>
      <w:bookmarkEnd w:id="4"/>
      <w:r>
        <w:t>Intellectual property consideration</w:t>
      </w:r>
      <w:bookmarkEnd w:id="5"/>
    </w:p>
    <w:p w:rsidR="00EC5022" w:rsidRDefault="00902619">
      <w:r>
        <w:t>Intellectual property is a legal protection right in respect to creation, innovation, product or services or processes which has been invented from the mind of a human being. This intellectual property rights divided into 4 parts are</w:t>
      </w:r>
    </w:p>
    <w:p w:rsidR="00EC5022" w:rsidRDefault="00902619">
      <w:r>
        <w:rPr>
          <w:b/>
        </w:rPr>
        <w:t xml:space="preserve">Patent: </w:t>
      </w:r>
      <w:r>
        <w:t>this right protects the invention of a person or a business, from the use and thus given rights to one or more inventors</w:t>
      </w:r>
    </w:p>
    <w:p w:rsidR="00EC5022" w:rsidRDefault="00902619">
      <w:r>
        <w:rPr>
          <w:b/>
        </w:rPr>
        <w:t>Copyright:</w:t>
      </w:r>
      <w:r>
        <w:t xml:space="preserve"> it is another intellectual property right which considers the right of originality of creating the work to understand the copyright IP. the copyright of this Asian Food Restaurant </w:t>
      </w:r>
      <w:r>
        <w:lastRenderedPageBreak/>
        <w:t>will be its restaurant logo which needs to be protected so than other person or business can use its design and logo (Law, 2021)</w:t>
      </w:r>
    </w:p>
    <w:p w:rsidR="00EC5022" w:rsidRDefault="00902619">
      <w:r>
        <w:rPr>
          <w:b/>
        </w:rPr>
        <w:t>Trademark:</w:t>
      </w:r>
      <w:r>
        <w:t xml:space="preserve"> trademark is an Intellectual protection right which protects the brand that can be traded outside so that it can be protected from identical food or services, design, logo or slogan. Trademarks protect the uniqueness of business. Hence this Asian Food restaurant uses such a trademark to protect its brand uniqueness in variation.</w:t>
      </w:r>
    </w:p>
    <w:p w:rsidR="00EC5022" w:rsidRDefault="00902619">
      <w:r>
        <w:rPr>
          <w:b/>
        </w:rPr>
        <w:t xml:space="preserve">Trade secret: </w:t>
      </w:r>
      <w:r>
        <w:t>This is the IP used by Asian food restaurant to protect the secret of recipe preparation and internal program of the business which is one of the most valuable (Townsend, 2020)</w:t>
      </w:r>
    </w:p>
    <w:p w:rsidR="00EC5022" w:rsidRDefault="00902619">
      <w:pPr>
        <w:pStyle w:val="2"/>
      </w:pPr>
      <w:bookmarkStart w:id="6" w:name="_tinp2m9ipg7u" w:colFirst="0" w:colLast="0"/>
      <w:bookmarkStart w:id="7" w:name="_Toc143365236"/>
      <w:bookmarkEnd w:id="6"/>
      <w:r>
        <w:t>Aims and Mission statement</w:t>
      </w:r>
      <w:bookmarkEnd w:id="7"/>
    </w:p>
    <w:p w:rsidR="00EC5022" w:rsidRDefault="00902619">
      <w:r>
        <w:t xml:space="preserve">The aim of Asian Food restaurants is to be one of the leading food and beverage businesses, by serving healthy and tasty foods full of nutrients, vitamins and proteins to its clients or customers and get freshly prepared food with variation and at an affordable price. Thus the mission of the business is to serve the people or customers at highest priority without compromising the food quality, services and customers expectation and to lead the market. The business believes that Customers are the vital source of development of the business. </w:t>
      </w:r>
    </w:p>
    <w:p w:rsidR="00EC5022" w:rsidRDefault="00902619">
      <w:pPr>
        <w:pStyle w:val="2"/>
      </w:pPr>
      <w:bookmarkStart w:id="8" w:name="_9oqpfjakfr2t" w:colFirst="0" w:colLast="0"/>
      <w:bookmarkStart w:id="9" w:name="_Toc143365237"/>
      <w:bookmarkEnd w:id="8"/>
      <w:r>
        <w:t>Ownership structure and legal consideration</w:t>
      </w:r>
      <w:bookmarkEnd w:id="9"/>
    </w:p>
    <w:p w:rsidR="00EC5022" w:rsidRDefault="00902619">
      <w:r>
        <w:t>The ownership structure of the Asian Food restaurant is Limited liability company which is a statutory entity which can be either solely owned or partnership. Hence in this case the business will be solely owned by a limited liability company which has a separate legal entity. All its personal and business assets and liabilities are separated and are not included in the business legal obligation (Armour and Sako, 2020).</w:t>
      </w:r>
    </w:p>
    <w:p w:rsidR="00EC5022" w:rsidRDefault="00902619">
      <w:pPr>
        <w:pStyle w:val="1"/>
      </w:pPr>
      <w:bookmarkStart w:id="10" w:name="_21q8qeahlxf3" w:colFirst="0" w:colLast="0"/>
      <w:bookmarkStart w:id="11" w:name="_Toc143365238"/>
      <w:bookmarkEnd w:id="10"/>
      <w:r>
        <w:t>2. Industry Analysis</w:t>
      </w:r>
      <w:bookmarkEnd w:id="11"/>
    </w:p>
    <w:p w:rsidR="00EC5022" w:rsidRDefault="00902619">
      <w:r>
        <w:t xml:space="preserve">The Asian Food restaurant belongs to the food and beverage Hospitality industry (Peynolds, 2019). In the </w:t>
      </w:r>
      <w:r w:rsidR="00BD0B24">
        <w:t>UK</w:t>
      </w:r>
      <w:r>
        <w:t xml:space="preserve"> the food and beverage industry is one of the largest manufacturing sectors which has a turnover of £104.4 billion. This is the largest chain of business in the </w:t>
      </w:r>
      <w:r w:rsidR="00BD0B24">
        <w:t>UK</w:t>
      </w:r>
      <w:r>
        <w:t xml:space="preserve"> other than the automotive and aerospace industries which provide opportunities for the buyers and supply chain across the country. A strong distribution and supply chain help develop the business </w:t>
      </w:r>
      <w:r>
        <w:lastRenderedPageBreak/>
        <w:t>through enhancing awareness and demand. It has been seen that in 2019, as per YouGov Report, around 82% Consumers are also aware about reducing the plastic waste and this Asian Food restaurant would encourage the participants to actively collaborate and support the business to be part of this business sustainability and effective and smart innovation program in packaging, fooding and serving (Great.gov.</w:t>
      </w:r>
      <w:r w:rsidR="00BD0B24">
        <w:t>UK</w:t>
      </w:r>
      <w:r>
        <w:t xml:space="preserve">, 2023). In 2023, it was reported that the market earned US$164.2bn (128.95 GBP) with an expected growth of 4.03% (CAGR 2023- 2028). The revenue changed by 2023 is 6.3% and through online sales the food market has earned a total revenue of 16.1% by 2023. </w:t>
      </w:r>
    </w:p>
    <w:p w:rsidR="00EC5022" w:rsidRDefault="00902619">
      <w:pPr>
        <w:pStyle w:val="2"/>
      </w:pPr>
      <w:bookmarkStart w:id="12" w:name="_5bkk90mtoys4" w:colFirst="0" w:colLast="0"/>
      <w:bookmarkStart w:id="13" w:name="_Toc143365239"/>
      <w:bookmarkEnd w:id="12"/>
      <w:r>
        <w:t>VRIO analysis</w:t>
      </w:r>
      <w:bookmarkEnd w:id="13"/>
    </w:p>
    <w:p w:rsidR="00EC5022" w:rsidRDefault="00902619">
      <w:r>
        <w:rPr>
          <w:b/>
        </w:rPr>
        <w:t>Value:</w:t>
      </w:r>
      <w:r>
        <w:t xml:space="preserve"> In the </w:t>
      </w:r>
      <w:r w:rsidR="00BD0B24">
        <w:t>UK</w:t>
      </w:r>
      <w:r>
        <w:t xml:space="preserve">, the value of the Asian restaurant is vibrant. The British people admire the food of Asia from the colonial periods. The people of the </w:t>
      </w:r>
      <w:r w:rsidR="00BD0B24">
        <w:t>UK</w:t>
      </w:r>
      <w:r>
        <w:t xml:space="preserve"> love Asian dish of all varieties. The food is tasty and delicious and healthy which is full of nutritious, protein, vitamins and fibre substance. Thus this includes herbs as well as varieties of species which create the food delicious and tasty (Zienix, 2022).</w:t>
      </w:r>
    </w:p>
    <w:p w:rsidR="00EC5022" w:rsidRDefault="00902619">
      <w:r>
        <w:rPr>
          <w:b/>
        </w:rPr>
        <w:t>Rarity:</w:t>
      </w:r>
      <w:r>
        <w:t xml:space="preserve"> this rarity component of Asian Food Restaurant focuses on the uniqueness of the food quality and varieties into the business (Morris, 2019). This business uses varieties of Cuisines within the restaurant services as per the popularity in dishes and food quality. This brings creativity in packaging and use of healthy substances within the cooked or prepared food which is edible for both </w:t>
      </w:r>
      <w:r w:rsidR="00BD0B24">
        <w:t>children’s</w:t>
      </w:r>
      <w:r>
        <w:t xml:space="preserve"> and adults. This restaurant is also open for fast food which is also prepared with less oil and healthy ingredients and substances. </w:t>
      </w:r>
    </w:p>
    <w:p w:rsidR="00EC5022" w:rsidRDefault="00902619">
      <w:r>
        <w:rPr>
          <w:b/>
        </w:rPr>
        <w:t>Imitability:</w:t>
      </w:r>
      <w:r>
        <w:t xml:space="preserve"> the imitability of this Asian Cuisine restaurant is difficult as its preparation is authorised and licensed as trade secret which will lead to penalisation once used by other restaurants. This legal right helps businesses to use and expand the business uniqueness</w:t>
      </w:r>
    </w:p>
    <w:p w:rsidR="00EC5022" w:rsidRDefault="00902619">
      <w:r>
        <w:rPr>
          <w:b/>
        </w:rPr>
        <w:t>Organisation:</w:t>
      </w:r>
      <w:r w:rsidR="005B548E">
        <w:t>T</w:t>
      </w:r>
      <w:r>
        <w:t>he Asian restaurant must play a vital role in organising its operation, management, finance and resources. Which help the business to explore more opportunities and lead to deal with the threat of the business in the short as well as long run.</w:t>
      </w:r>
    </w:p>
    <w:p w:rsidR="00EC5022" w:rsidRDefault="00902619">
      <w:pPr>
        <w:pStyle w:val="2"/>
      </w:pPr>
      <w:bookmarkStart w:id="14" w:name="_i1jhsy1bha9" w:colFirst="0" w:colLast="0"/>
      <w:bookmarkStart w:id="15" w:name="_Toc143365240"/>
      <w:bookmarkEnd w:id="14"/>
      <w:r>
        <w:t>Porter 5 forces analysis</w:t>
      </w:r>
      <w:bookmarkEnd w:id="15"/>
    </w:p>
    <w:p w:rsidR="00EC5022" w:rsidRDefault="00902619">
      <w:pPr>
        <w:numPr>
          <w:ilvl w:val="0"/>
          <w:numId w:val="1"/>
        </w:numPr>
      </w:pPr>
      <w:r>
        <w:t>Threat of new entrant</w:t>
      </w:r>
    </w:p>
    <w:p w:rsidR="00EC5022" w:rsidRDefault="00902619">
      <w:r>
        <w:lastRenderedPageBreak/>
        <w:t xml:space="preserve">The threat of the new entrant in the case of Asian Food Restaurant will be moderate as it has been found that in the </w:t>
      </w:r>
      <w:r w:rsidR="00BD0B24">
        <w:t>UK</w:t>
      </w:r>
      <w:r>
        <w:t>, there are 13259 Asian Restaurant businesses as of 2023 (Ibisworld, 2023). Hence if any business brings any creativity which can attract and effective for the customer then it can be more threat to this business</w:t>
      </w:r>
    </w:p>
    <w:p w:rsidR="00EC5022" w:rsidRDefault="00902619">
      <w:pPr>
        <w:numPr>
          <w:ilvl w:val="0"/>
          <w:numId w:val="1"/>
        </w:numPr>
      </w:pPr>
      <w:r>
        <w:t>Bargaining power of customers</w:t>
      </w:r>
    </w:p>
    <w:p w:rsidR="00EC5022" w:rsidRDefault="00902619">
      <w:r>
        <w:t xml:space="preserve">The bargaining power of the customer will be low for this Asian food restaurant business, because this business will be serving good quality food with healthy and tasty food and with an affordable price. </w:t>
      </w:r>
    </w:p>
    <w:p w:rsidR="00EC5022" w:rsidRDefault="00902619">
      <w:pPr>
        <w:numPr>
          <w:ilvl w:val="0"/>
          <w:numId w:val="1"/>
        </w:numPr>
      </w:pPr>
      <w:r>
        <w:t>Bargaining power of suppliers</w:t>
      </w:r>
    </w:p>
    <w:p w:rsidR="00EC5022" w:rsidRDefault="00902619">
      <w:r>
        <w:t xml:space="preserve">In the </w:t>
      </w:r>
      <w:r w:rsidR="00BD0B24">
        <w:t>UK</w:t>
      </w:r>
      <w:r>
        <w:t>, the bargaining power of suppliers will be low as it majorly connects with different distribution channels which will be providing fresh and effective raw material as this business will not be connecting to any third party vendor.</w:t>
      </w:r>
    </w:p>
    <w:p w:rsidR="00EC5022" w:rsidRDefault="00902619">
      <w:pPr>
        <w:numPr>
          <w:ilvl w:val="0"/>
          <w:numId w:val="1"/>
        </w:numPr>
      </w:pPr>
      <w:r>
        <w:t>Competitive rivalry</w:t>
      </w:r>
    </w:p>
    <w:p w:rsidR="00EC5022" w:rsidRDefault="00902619">
      <w:r>
        <w:t xml:space="preserve">The competitive rivalry for the Asian Food restaurant business will be moderate to low as this business has unique preparation of food as well as serving food in biodegradable plates, cups which can help in reducing environmental negative effect from wastage and with the good quality, healthy and tasty food with affordability the competitiveness will be low. Whereas the increasing demand of Asian cuisine in the </w:t>
      </w:r>
      <w:r w:rsidR="00BD0B24">
        <w:t>UK</w:t>
      </w:r>
      <w:r>
        <w:t xml:space="preserve"> will be at risk and high competitiveness, when the existing businesses apply such techniques. </w:t>
      </w:r>
    </w:p>
    <w:p w:rsidR="00EC5022" w:rsidRDefault="00902619">
      <w:pPr>
        <w:numPr>
          <w:ilvl w:val="0"/>
          <w:numId w:val="1"/>
        </w:numPr>
      </w:pPr>
      <w:r>
        <w:t>Threat of substitute</w:t>
      </w:r>
    </w:p>
    <w:p w:rsidR="00EC5022" w:rsidRDefault="00902619">
      <w:r>
        <w:t>The threat of substitutes for the Asian Food restaurant business is low to moderate. This is because the ingredient will be common and the food is known hence it can be easy for other existing businesses to prepare the same product and hence threat of substitution will be moderate   whereas for the innovative dish and food preparation the risk will be low.</w:t>
      </w:r>
    </w:p>
    <w:p w:rsidR="00EC5022" w:rsidRDefault="00902619">
      <w:pPr>
        <w:pStyle w:val="1"/>
      </w:pPr>
      <w:bookmarkStart w:id="16" w:name="_cmoxs6w4jv39" w:colFirst="0" w:colLast="0"/>
      <w:bookmarkStart w:id="17" w:name="_Toc143365241"/>
      <w:bookmarkEnd w:id="16"/>
      <w:r>
        <w:t>3. Operations and Management Team Plan</w:t>
      </w:r>
      <w:bookmarkEnd w:id="17"/>
    </w:p>
    <w:p w:rsidR="00EC5022" w:rsidRDefault="00902619">
      <w:r>
        <w:t xml:space="preserve">Asian Food Restaurant operational and management planning of the business will include strategic, operational, financial and contingency planning of the business. In this respect the business needs to focus on business sales, marketing and finance to operate the business. The business aim is to achieve the business objective and follow the mission. The business management has been divided into three parts one is the top management which includes CEO, </w:t>
      </w:r>
      <w:r>
        <w:lastRenderedPageBreak/>
        <w:t>director, stakeholders and members, middle level management includes Managers including chef and low level or frontline management are executive, administration, cashier, server (D, 2023).</w:t>
      </w:r>
    </w:p>
    <w:p w:rsidR="00EC5022" w:rsidRDefault="00902619">
      <w:r>
        <w:t xml:space="preserve">Also this business has been divided into different departments which includes operation, marketing, finance and human resource. Operation department deals with the business daily operation, concern on reducing the cost of the business and contingency planning. Finance department concern on financial and investment planning, budgeting. Marketing deals with the marketing and promotion. Human resource department responsible for recruitment and selection process (Hamilton and Sodeman, 2020). </w:t>
      </w:r>
    </w:p>
    <w:p w:rsidR="00EC5022" w:rsidRDefault="00EC5022"/>
    <w:p w:rsidR="00EC5022" w:rsidRDefault="00902619">
      <w:pPr>
        <w:pStyle w:val="1"/>
      </w:pPr>
      <w:bookmarkStart w:id="18" w:name="_j4oadr87tak" w:colFirst="0" w:colLast="0"/>
      <w:bookmarkStart w:id="19" w:name="_Toc143365242"/>
      <w:bookmarkEnd w:id="18"/>
      <w:r>
        <w:t>4. Marketing Plan</w:t>
      </w:r>
      <w:bookmarkEnd w:id="19"/>
    </w:p>
    <w:p w:rsidR="00EC5022" w:rsidRDefault="00902619">
      <w:r>
        <w:t>The marketing planning depends on what  business is offering in  product or services. In order to perform any marketing plan the business needs to think about the outcome of the marketing and finances (Sheth, 2021). There are two ways to perform the marketing process, one through online and offline. Hence in order to plan the business marketing, the business needs to apply marketing strategy to market its product and price. Hence appropriate marketing strategy need to be used are</w:t>
      </w:r>
    </w:p>
    <w:p w:rsidR="00EC5022" w:rsidRDefault="00902619">
      <w:pPr>
        <w:pStyle w:val="2"/>
      </w:pPr>
      <w:bookmarkStart w:id="20" w:name="_ifgdwqy21zjj" w:colFirst="0" w:colLast="0"/>
      <w:bookmarkStart w:id="21" w:name="_Toc143365243"/>
      <w:bookmarkEnd w:id="20"/>
      <w:r>
        <w:t>Marketing mix (4Ps)</w:t>
      </w:r>
      <w:bookmarkEnd w:id="21"/>
    </w:p>
    <w:p w:rsidR="00EC5022" w:rsidRDefault="00902619">
      <w:r>
        <w:t>Marketing mix is a process which helps the business to make the public focus on the business product, price, place through promotion (Yasar, 2023). It has been divided into 4 Ps which will be discussed for the Asian Food restaurant.</w:t>
      </w:r>
    </w:p>
    <w:p w:rsidR="00EC5022" w:rsidRDefault="00902619">
      <w:r>
        <w:rPr>
          <w:b/>
        </w:rPr>
        <w:t xml:space="preserve">Product: </w:t>
      </w:r>
      <w:r>
        <w:t xml:space="preserve">it is the primary element of 4Ps which Asian Food Restaurant offer to the public and gain profit and satisfaction through the reviews and feedback of the customers. The products of this business are healthy, tasty, nutritious food for both the adults and children. This includes Asian cuisine of Thailand, China, Japan,  Korean and Indian food with spice and herbs and both vegetarian and non-vegetarian foods are available. </w:t>
      </w:r>
    </w:p>
    <w:p w:rsidR="00EC5022" w:rsidRDefault="00902619">
      <w:r>
        <w:rPr>
          <w:b/>
        </w:rPr>
        <w:t>Price:</w:t>
      </w:r>
      <w:r>
        <w:t xml:space="preserve"> the price of the product and services of the business is affordable for the customer. This includes various offers, discounts and coupons on first order, so that people can understand its quality, product and its value.</w:t>
      </w:r>
    </w:p>
    <w:p w:rsidR="00EC5022" w:rsidRDefault="00902619">
      <w:r>
        <w:rPr>
          <w:b/>
        </w:rPr>
        <w:t xml:space="preserve">Place: </w:t>
      </w:r>
      <w:r>
        <w:t xml:space="preserve">Asian Food restaurant will be located within London, </w:t>
      </w:r>
      <w:r w:rsidR="00BD0B24">
        <w:t>UK</w:t>
      </w:r>
      <w:r>
        <w:t xml:space="preserve"> near Green street.</w:t>
      </w:r>
    </w:p>
    <w:p w:rsidR="00EC5022" w:rsidRDefault="00902619">
      <w:r>
        <w:rPr>
          <w:b/>
        </w:rPr>
        <w:lastRenderedPageBreak/>
        <w:t>Promotion:</w:t>
      </w:r>
      <w:r>
        <w:t xml:space="preserve"> Asian Food restaurant uses both the online and offline mode. Uses official website for promotional activities, coupons, discounts and queries and social media to spread awareness and help with the queries and referrals. The offline mode includes word of mouth and advertisement boards.</w:t>
      </w:r>
    </w:p>
    <w:p w:rsidR="00EC5022" w:rsidRDefault="00902619">
      <w:pPr>
        <w:pStyle w:val="1"/>
      </w:pPr>
      <w:bookmarkStart w:id="22" w:name="_x1s7cgb8bi3y" w:colFirst="0" w:colLast="0"/>
      <w:bookmarkStart w:id="23" w:name="_Toc143365244"/>
      <w:bookmarkEnd w:id="22"/>
      <w:r>
        <w:t>5. Financial Plan</w:t>
      </w:r>
      <w:bookmarkEnd w:id="23"/>
    </w:p>
    <w:p w:rsidR="00EC5022" w:rsidRDefault="00EC5022"/>
    <w:tbl>
      <w:tblPr>
        <w:tblStyle w:val="a5"/>
        <w:tblW w:w="6855" w:type="dxa"/>
        <w:tblBorders>
          <w:top w:val="nil"/>
          <w:left w:val="nil"/>
          <w:bottom w:val="nil"/>
          <w:right w:val="nil"/>
          <w:insideH w:val="nil"/>
          <w:insideV w:val="nil"/>
        </w:tblBorders>
        <w:tblLayout w:type="fixed"/>
        <w:tblLook w:val="0600"/>
      </w:tblPr>
      <w:tblGrid>
        <w:gridCol w:w="5355"/>
        <w:gridCol w:w="1500"/>
      </w:tblGrid>
      <w:tr w:rsidR="00EC5022">
        <w:trPr>
          <w:trHeight w:val="360"/>
        </w:trPr>
        <w:tc>
          <w:tcPr>
            <w:tcW w:w="6855" w:type="dxa"/>
            <w:gridSpan w:val="2"/>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Required funding for start up business</w:t>
            </w:r>
          </w:p>
        </w:tc>
      </w:tr>
      <w:tr w:rsidR="00EC5022">
        <w:trPr>
          <w:trHeight w:val="360"/>
        </w:trPr>
        <w:tc>
          <w:tcPr>
            <w:tcW w:w="535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Particulars</w:t>
            </w:r>
          </w:p>
        </w:tc>
        <w:tc>
          <w:tcPr>
            <w:tcW w:w="1500"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r>
      <w:tr w:rsidR="00EC5022">
        <w:trPr>
          <w:trHeight w:val="360"/>
        </w:trPr>
        <w:tc>
          <w:tcPr>
            <w:tcW w:w="535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own Investment</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15000</w:t>
            </w:r>
          </w:p>
        </w:tc>
      </w:tr>
      <w:tr w:rsidR="00EC5022">
        <w:trPr>
          <w:trHeight w:val="360"/>
        </w:trPr>
        <w:tc>
          <w:tcPr>
            <w:tcW w:w="535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crowdfunding</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15000</w:t>
            </w:r>
          </w:p>
        </w:tc>
      </w:tr>
      <w:tr w:rsidR="00EC5022">
        <w:trPr>
          <w:trHeight w:val="360"/>
        </w:trPr>
        <w:tc>
          <w:tcPr>
            <w:tcW w:w="535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start up business Bank loan</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256000</w:t>
            </w:r>
          </w:p>
        </w:tc>
      </w:tr>
      <w:tr w:rsidR="00EC5022">
        <w:trPr>
          <w:trHeight w:val="360"/>
        </w:trPr>
        <w:tc>
          <w:tcPr>
            <w:tcW w:w="535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other source</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20000</w:t>
            </w:r>
          </w:p>
        </w:tc>
      </w:tr>
      <w:tr w:rsidR="00EC5022">
        <w:trPr>
          <w:trHeight w:val="360"/>
        </w:trPr>
        <w:tc>
          <w:tcPr>
            <w:tcW w:w="5355" w:type="dxa"/>
            <w:tcBorders>
              <w:top w:val="single" w:sz="5" w:space="0" w:color="CCCCCC"/>
              <w:left w:val="single" w:sz="5" w:space="0" w:color="000000"/>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Total fund</w:t>
            </w:r>
          </w:p>
        </w:tc>
        <w:tc>
          <w:tcPr>
            <w:tcW w:w="1500"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306000</w:t>
            </w:r>
          </w:p>
        </w:tc>
      </w:tr>
    </w:tbl>
    <w:p w:rsidR="00EC5022" w:rsidRDefault="00EC5022"/>
    <w:p w:rsidR="00EC5022" w:rsidRDefault="00EC5022"/>
    <w:tbl>
      <w:tblPr>
        <w:tblStyle w:val="a6"/>
        <w:tblW w:w="9359" w:type="dxa"/>
        <w:tblBorders>
          <w:top w:val="nil"/>
          <w:left w:val="nil"/>
          <w:bottom w:val="nil"/>
          <w:right w:val="nil"/>
          <w:insideH w:val="nil"/>
          <w:insideV w:val="nil"/>
        </w:tblBorders>
        <w:tblLayout w:type="fixed"/>
        <w:tblLook w:val="0600"/>
      </w:tblPr>
      <w:tblGrid>
        <w:gridCol w:w="3163"/>
        <w:gridCol w:w="886"/>
        <w:gridCol w:w="885"/>
        <w:gridCol w:w="885"/>
        <w:gridCol w:w="885"/>
        <w:gridCol w:w="885"/>
        <w:gridCol w:w="885"/>
        <w:gridCol w:w="885"/>
      </w:tblGrid>
      <w:tr w:rsidR="00EC5022">
        <w:trPr>
          <w:trHeight w:val="360"/>
        </w:trPr>
        <w:tc>
          <w:tcPr>
            <w:tcW w:w="3161" w:type="dxa"/>
            <w:tcBorders>
              <w:top w:val="single" w:sz="5" w:space="0" w:color="000000"/>
              <w:left w:val="single" w:sz="5" w:space="0" w:color="000000"/>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Particulars</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1</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2</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3</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4</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5</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6</w:t>
            </w:r>
          </w:p>
        </w:tc>
        <w:tc>
          <w:tcPr>
            <w:tcW w:w="885" w:type="dxa"/>
            <w:tcBorders>
              <w:top w:val="single" w:sz="5" w:space="0" w:color="000000"/>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Total</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Average selling price</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21</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22</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23</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23</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Average sales volume</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1550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1628</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1693</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1777</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1866</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1941</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Total sales volume</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31000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32550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35544.60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39099.06</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42920.10</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44636.91</w:t>
            </w:r>
          </w:p>
        </w:tc>
        <w:tc>
          <w:tcPr>
            <w:tcW w:w="885" w:type="dxa"/>
            <w:tcBorders>
              <w:top w:val="single" w:sz="5" w:space="0" w:color="CCCCCC"/>
              <w:left w:val="single" w:sz="5" w:space="0" w:color="CCCCCC"/>
              <w:bottom w:val="single" w:sz="5" w:space="0" w:color="000000"/>
              <w:right w:val="single" w:sz="5" w:space="0" w:color="000000"/>
            </w:tcBorders>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225751</w:t>
            </w:r>
          </w:p>
        </w:tc>
      </w:tr>
      <w:tr w:rsidR="00EC5022">
        <w:trPr>
          <w:trHeight w:val="315"/>
        </w:trPr>
        <w:tc>
          <w:tcPr>
            <w:tcW w:w="316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9356" w:type="dxa"/>
            <w:gridSpan w:val="8"/>
            <w:tcBorders>
              <w:top w:val="single" w:sz="5" w:space="0" w:color="CCCCCC"/>
              <w:left w:val="single" w:sz="5" w:space="0" w:color="CCCCCC"/>
              <w:bottom w:val="single" w:sz="5" w:space="0" w:color="CCCCCC"/>
              <w:right w:val="single" w:sz="5" w:space="0" w:color="CCCCCC"/>
            </w:tcBorders>
            <w:shd w:val="clear" w:color="auto" w:fill="FFFFFF"/>
            <w:tcMar>
              <w:top w:w="40" w:type="dxa"/>
              <w:left w:w="40" w:type="dxa"/>
              <w:bottom w:w="40" w:type="dxa"/>
              <w:right w:w="40" w:type="dxa"/>
            </w:tcMar>
            <w:vAlign w:val="bottom"/>
          </w:tcPr>
          <w:p w:rsidR="00EC5022" w:rsidRDefault="00902619">
            <w:pPr>
              <w:widowControl w:val="0"/>
              <w:spacing w:line="276" w:lineRule="auto"/>
              <w:jc w:val="center"/>
              <w:rPr>
                <w:rFonts w:ascii="Arial" w:eastAsia="Arial" w:hAnsi="Arial" w:cs="Arial"/>
                <w:sz w:val="20"/>
                <w:szCs w:val="20"/>
              </w:rPr>
            </w:pPr>
            <w:r>
              <w:rPr>
                <w:b/>
              </w:rPr>
              <w:t>Asian Food Restaurant Business</w:t>
            </w:r>
          </w:p>
        </w:tc>
      </w:tr>
      <w:tr w:rsidR="00EC5022">
        <w:trPr>
          <w:trHeight w:val="360"/>
        </w:trPr>
        <w:tc>
          <w:tcPr>
            <w:tcW w:w="9356" w:type="dxa"/>
            <w:gridSpan w:val="8"/>
            <w:tcBorders>
              <w:top w:val="single" w:sz="5" w:space="0" w:color="CCCCCC"/>
              <w:left w:val="single" w:sz="5" w:space="0" w:color="CCCCCC"/>
              <w:bottom w:val="single" w:sz="5" w:space="0" w:color="000000"/>
              <w:right w:val="single" w:sz="5" w:space="0" w:color="CCCCCC"/>
            </w:tcBorders>
            <w:shd w:val="clear" w:color="auto" w:fill="FFFFFF"/>
            <w:tcMar>
              <w:top w:w="40" w:type="dxa"/>
              <w:left w:w="40" w:type="dxa"/>
              <w:bottom w:w="40" w:type="dxa"/>
              <w:right w:w="40" w:type="dxa"/>
            </w:tcMar>
            <w:vAlign w:val="bottom"/>
          </w:tcPr>
          <w:p w:rsidR="00EC5022" w:rsidRDefault="00902619">
            <w:pPr>
              <w:pStyle w:val="2"/>
              <w:widowControl w:val="0"/>
              <w:spacing w:line="276" w:lineRule="auto"/>
              <w:jc w:val="center"/>
            </w:pPr>
            <w:bookmarkStart w:id="24" w:name="_wgokej3lqvsl" w:colFirst="0" w:colLast="0"/>
            <w:bookmarkStart w:id="25" w:name="_Toc143365245"/>
            <w:bookmarkEnd w:id="24"/>
            <w:r>
              <w:t>Cash Flow Forecast Budget for a period of 6 month</w:t>
            </w:r>
            <w:bookmarkEnd w:id="25"/>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Particulars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1</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2</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4</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Month 6</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Total</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lastRenderedPageBreak/>
              <w:t>INCOME (A)</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Cash Sales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15,810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16,601</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18,128</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19,941</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21,889</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22,765</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115,133</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Credit Sales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15190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19058</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19360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23232</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26620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28364</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131824</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Crowdfunding</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Business Loan</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256,000.00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256,000.00</w:t>
            </w:r>
          </w:p>
        </w:tc>
      </w:tr>
      <w:tr w:rsidR="00EC5022">
        <w:trPr>
          <w:trHeight w:val="315"/>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Total Income</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289,000.00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36,658.50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42,487.75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44,172.52</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52,509.25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53,128.82</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517,956.84</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EXPENSES (B)</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15"/>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Cash Purchase- raw material</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1,440.00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1,728.00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2,073.60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7441.6</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Wages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1,200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7,200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Salaries for employees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18,000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Office Rent and Rates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3600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Administration cost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1100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6600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Utility Bills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88</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88</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88</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570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Telephone / Mobile / Broadband/ Computers charges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3600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Stationery</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66</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65</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356</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Insurance payment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Marketing and Advertising</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540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560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670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2470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Biodegradable cups and plates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1010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2020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2040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9090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Transportation cost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3600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Furniture and Fittings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2,200.00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2200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Audit and Accounting cost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4800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Legal fees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600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Interest on loans @ 6%</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1024</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1024</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1024</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3072</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lastRenderedPageBreak/>
              <w:t>Loan Repayments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8,533.33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8,533.33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8,533.33</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25600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Miscellaneous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50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300</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t>Maintenance cost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900</w:t>
            </w:r>
          </w:p>
        </w:tc>
      </w:tr>
      <w:tr w:rsidR="00EC5022">
        <w:trPr>
          <w:trHeight w:val="315"/>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Total expenses</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9,038.00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11,143.00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17,358.00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22,125.33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21,427.33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23,907.93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rPr>
                <w:b/>
              </w:rPr>
              <w:t>104,999.60</w:t>
            </w:r>
          </w:p>
        </w:tc>
      </w:tr>
      <w:tr w:rsidR="00EC5022">
        <w:trPr>
          <w:trHeight w:val="315"/>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Surplus/Deficit (A- B)</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279,962.00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25,515.50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25,129.75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22,047.19</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31,081.92</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29,220.89</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412,957.24</w:t>
            </w: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opening cash and cash equivalent</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15,000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294,962.00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320,477.50</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345,607.25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367,654.43</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398,736.35</w:t>
            </w:r>
          </w:p>
        </w:tc>
        <w:tc>
          <w:tcPr>
            <w:tcW w:w="885" w:type="dxa"/>
            <w:tcBorders>
              <w:top w:val="single" w:sz="5" w:space="0" w:color="CCCCCC"/>
              <w:left w:val="single" w:sz="5" w:space="0" w:color="CCCCCC"/>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r w:rsidR="00EC5022">
        <w:trPr>
          <w:trHeight w:val="360"/>
        </w:trPr>
        <w:tc>
          <w:tcPr>
            <w:tcW w:w="3161" w:type="dxa"/>
            <w:tcBorders>
              <w:top w:val="single" w:sz="5" w:space="0" w:color="CCCCCC"/>
              <w:left w:val="single" w:sz="5" w:space="0" w:color="000000"/>
              <w:bottom w:val="single" w:sz="5" w:space="0" w:color="000000"/>
              <w:right w:val="single" w:sz="5" w:space="0" w:color="000000"/>
            </w:tcBorders>
            <w:shd w:val="clear" w:color="auto" w:fill="FFFFFF"/>
            <w:tcMar>
              <w:top w:w="40" w:type="dxa"/>
              <w:left w:w="40" w:type="dxa"/>
              <w:bottom w:w="40" w:type="dxa"/>
              <w:right w:w="40" w:type="dxa"/>
            </w:tcMar>
            <w:vAlign w:val="bottom"/>
          </w:tcPr>
          <w:p w:rsidR="00EC5022" w:rsidRDefault="00902619">
            <w:pPr>
              <w:widowControl w:val="0"/>
              <w:spacing w:line="276" w:lineRule="auto"/>
              <w:jc w:val="left"/>
              <w:rPr>
                <w:rFonts w:ascii="Arial" w:eastAsia="Arial" w:hAnsi="Arial" w:cs="Arial"/>
                <w:sz w:val="20"/>
                <w:szCs w:val="20"/>
              </w:rPr>
            </w:pPr>
            <w:r>
              <w:rPr>
                <w:b/>
              </w:rPr>
              <w:t>closing cash and cash equivalent</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294,962</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320,477.50</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345,607.25</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367,654.43</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398,736.35</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902619">
            <w:pPr>
              <w:widowControl w:val="0"/>
              <w:spacing w:line="276" w:lineRule="auto"/>
              <w:jc w:val="right"/>
              <w:rPr>
                <w:rFonts w:ascii="Arial" w:eastAsia="Arial" w:hAnsi="Arial" w:cs="Arial"/>
                <w:sz w:val="20"/>
                <w:szCs w:val="20"/>
              </w:rPr>
            </w:pPr>
            <w:r>
              <w:t>427,957.24</w:t>
            </w:r>
          </w:p>
        </w:tc>
        <w:tc>
          <w:tcPr>
            <w:tcW w:w="885" w:type="dxa"/>
            <w:tcBorders>
              <w:top w:val="single" w:sz="5" w:space="0" w:color="CCCCCC"/>
              <w:left w:val="single" w:sz="5" w:space="0" w:color="CCCCCC"/>
              <w:bottom w:val="single" w:sz="5" w:space="0" w:color="000000"/>
              <w:right w:val="single" w:sz="5" w:space="0" w:color="000000"/>
            </w:tcBorders>
            <w:shd w:val="clear" w:color="auto" w:fill="auto"/>
            <w:tcMar>
              <w:top w:w="40" w:type="dxa"/>
              <w:left w:w="40" w:type="dxa"/>
              <w:bottom w:w="40" w:type="dxa"/>
              <w:right w:w="40" w:type="dxa"/>
            </w:tcMar>
            <w:vAlign w:val="bottom"/>
          </w:tcPr>
          <w:p w:rsidR="00EC5022" w:rsidRDefault="00EC5022">
            <w:pPr>
              <w:widowControl w:val="0"/>
              <w:spacing w:line="276" w:lineRule="auto"/>
              <w:jc w:val="left"/>
              <w:rPr>
                <w:rFonts w:ascii="Arial" w:eastAsia="Arial" w:hAnsi="Arial" w:cs="Arial"/>
                <w:sz w:val="20"/>
                <w:szCs w:val="20"/>
              </w:rPr>
            </w:pPr>
          </w:p>
        </w:tc>
      </w:tr>
    </w:tbl>
    <w:p w:rsidR="00EC5022" w:rsidRDefault="00EC5022"/>
    <w:p w:rsidR="00EC5022" w:rsidRDefault="00EC5022"/>
    <w:p w:rsidR="00EC5022" w:rsidRDefault="00EC5022"/>
    <w:p w:rsidR="00EC5022" w:rsidRDefault="00902619">
      <w:pPr>
        <w:pStyle w:val="1"/>
      </w:pPr>
      <w:bookmarkStart w:id="26" w:name="_c41c6o6ekylr" w:colFirst="0" w:colLast="0"/>
      <w:bookmarkStart w:id="27" w:name="_Toc143365246"/>
      <w:bookmarkEnd w:id="26"/>
      <w:r>
        <w:t>6. Market Research</w:t>
      </w:r>
      <w:bookmarkEnd w:id="27"/>
    </w:p>
    <w:p w:rsidR="00EC5022" w:rsidRDefault="00902619">
      <w:r>
        <w:t xml:space="preserve">In the </w:t>
      </w:r>
      <w:r w:rsidR="00BD0B24">
        <w:t>UK</w:t>
      </w:r>
      <w:r>
        <w:t xml:space="preserve">, the trend of food preferences has been changing in respect to foods and drink trends in 2022. Consumers from all locations within the </w:t>
      </w:r>
      <w:r w:rsidR="00BD0B24">
        <w:t>UK</w:t>
      </w:r>
      <w:r>
        <w:t xml:space="preserve"> has major interest in non vegetarian and then vegetarian food items. Whereas currently vegetarian food demand has been increasing due to various food health diets and innovative concepts in food. In the </w:t>
      </w:r>
      <w:r w:rsidR="00BD0B24">
        <w:t>UK</w:t>
      </w:r>
      <w:r>
        <w:t xml:space="preserve"> and Ireland the popularity increases due to quick food and healthy cuisine. The revenue generated in the restaurant industry in the </w:t>
      </w:r>
      <w:r w:rsidR="00BD0B24">
        <w:t>UK</w:t>
      </w:r>
      <w:r>
        <w:t xml:space="preserve"> is 19.9 billion USD (15.63billion GBP) in 2023 (Alana, 2023) and the foodservice delivery market is expected to earn a value of 14.4 billion GBP as in 2023. This predicts that the business will grow 60% or 6.6 billion GBP to 17.8 billion GBP in the net years (Chee, 2021)</w:t>
      </w:r>
    </w:p>
    <w:p w:rsidR="00EC5022" w:rsidRDefault="00EC5022"/>
    <w:p w:rsidR="005B548E" w:rsidRDefault="005B548E">
      <w:pPr>
        <w:rPr>
          <w:b/>
          <w:szCs w:val="40"/>
        </w:rPr>
      </w:pPr>
      <w:bookmarkStart w:id="28" w:name="_n30aibxnc616" w:colFirst="0" w:colLast="0"/>
      <w:bookmarkEnd w:id="28"/>
      <w:r>
        <w:br w:type="page"/>
      </w:r>
    </w:p>
    <w:p w:rsidR="005B548E" w:rsidRDefault="00902619" w:rsidP="003D55C2">
      <w:pPr>
        <w:pStyle w:val="1"/>
        <w:spacing w:before="240" w:after="240"/>
      </w:pPr>
      <w:bookmarkStart w:id="29" w:name="_Toc143365247"/>
      <w:r>
        <w:lastRenderedPageBreak/>
        <w:t>References</w:t>
      </w:r>
      <w:bookmarkEnd w:id="29"/>
    </w:p>
    <w:p w:rsidR="005B548E" w:rsidRDefault="005B548E" w:rsidP="005B548E">
      <w:pPr>
        <w:spacing w:before="240"/>
      </w:pPr>
      <w:r>
        <w:t xml:space="preserve">Alana, (2023). </w:t>
      </w:r>
      <w:r>
        <w:rPr>
          <w:i/>
        </w:rPr>
        <w:t>State of the Restaurant Industry: Complete Guide &amp; Overview</w:t>
      </w:r>
      <w:r>
        <w:t xml:space="preserve"> (2023). Available at: https://resdiary.com/who-we-serve/restaurants/restaurant-industry?region=IN (Accessed: 19 August 2023).</w:t>
      </w:r>
    </w:p>
    <w:p w:rsidR="005B548E" w:rsidRDefault="005B548E" w:rsidP="005B548E">
      <w:pPr>
        <w:spacing w:before="240"/>
      </w:pPr>
      <w:r>
        <w:t>Armour, J. and Sako, M., (2020). AI-enabled business models in legal services: from traditional law firms to next-generation law companies?. Journal of Professions and Organization, 7(1), pp.27-46.</w:t>
      </w:r>
    </w:p>
    <w:p w:rsidR="005B548E" w:rsidRDefault="005B548E" w:rsidP="005B548E">
      <w:pPr>
        <w:spacing w:before="240"/>
      </w:pPr>
      <w:r>
        <w:t xml:space="preserve">Chee, C. (2021) </w:t>
      </w:r>
      <w:r>
        <w:rPr>
          <w:i/>
        </w:rPr>
        <w:t xml:space="preserve">Restaurant Industry Statistics - </w:t>
      </w:r>
      <w:r w:rsidR="00BD0B24">
        <w:rPr>
          <w:i/>
        </w:rPr>
        <w:t>UK</w:t>
      </w:r>
      <w:r>
        <w:rPr>
          <w:i/>
        </w:rPr>
        <w:t xml:space="preserve"> Key Figures 2021 to 2023</w:t>
      </w:r>
      <w:r>
        <w:t xml:space="preserve">, </w:t>
      </w:r>
      <w:r>
        <w:rPr>
          <w:i/>
        </w:rPr>
        <w:t>Truly Experiences</w:t>
      </w:r>
      <w:r>
        <w:t xml:space="preserve"> Available at: https://trulyexperiences.com/restaurant-industry-statistics-</w:t>
      </w:r>
      <w:r w:rsidR="00BD0B24">
        <w:t>UK</w:t>
      </w:r>
      <w:r>
        <w:t>/#:~:text=The%20report%20predicts%20a%20year,year%2C%20topping%20that%20of%202019. (Accessed: 19 August 2023).</w:t>
      </w:r>
    </w:p>
    <w:p w:rsidR="005B548E" w:rsidRDefault="005B548E" w:rsidP="005B548E">
      <w:pPr>
        <w:spacing w:before="240"/>
      </w:pPr>
      <w:r>
        <w:t xml:space="preserve">D, A., (2023). </w:t>
      </w:r>
      <w:r>
        <w:rPr>
          <w:i/>
        </w:rPr>
        <w:t>Levels of Management: Top, Middle and Lower Level of Management (with Functions)</w:t>
      </w:r>
      <w:r>
        <w:t xml:space="preserve"> (2020). Available at: https://www.yourarticlelibrary.com/management/levels-of-management/99828 (Accessed: 18 August 2023).</w:t>
      </w:r>
    </w:p>
    <w:p w:rsidR="005B548E" w:rsidRDefault="005B548E" w:rsidP="005B548E">
      <w:pPr>
        <w:spacing w:before="240"/>
      </w:pPr>
      <w:r>
        <w:t>Great.gov.</w:t>
      </w:r>
      <w:r w:rsidR="00BD0B24">
        <w:t>UK</w:t>
      </w:r>
      <w:r>
        <w:t xml:space="preserve">, (2023). </w:t>
      </w:r>
      <w:r>
        <w:rPr>
          <w:i/>
        </w:rPr>
        <w:t>Food and drink - great.gov.</w:t>
      </w:r>
      <w:r w:rsidR="00BD0B24">
        <w:rPr>
          <w:i/>
        </w:rPr>
        <w:t>UK</w:t>
      </w:r>
      <w:r>
        <w:rPr>
          <w:i/>
        </w:rPr>
        <w:t xml:space="preserve"> international </w:t>
      </w:r>
      <w:r>
        <w:t>(2023). Available at: https://www.great.gov.</w:t>
      </w:r>
      <w:r w:rsidR="00BD0B24">
        <w:t>UK</w:t>
      </w:r>
      <w:r>
        <w:t>/international/content/investment/sectors/food-and-drink/#:~:text=The%20</w:t>
      </w:r>
      <w:r w:rsidR="00BD0B24">
        <w:t>UK</w:t>
      </w:r>
      <w:r>
        <w:t>'s%20food%20and%20drink,automotive%20and%20aerospace%20industries%20combined. (Accessed: 18 August 2023).</w:t>
      </w:r>
    </w:p>
    <w:p w:rsidR="005B548E" w:rsidRDefault="005B548E" w:rsidP="005B548E">
      <w:pPr>
        <w:spacing w:before="240"/>
      </w:pPr>
      <w:r>
        <w:t>Hamilton, R.H. and Sodeman, W.A., (2020). The questions we ask: Opportunities and challenges for using big data analytics to strategically manage human capital resources. Business Horizons, 63(1), pp.85-95.</w:t>
      </w:r>
    </w:p>
    <w:p w:rsidR="005B548E" w:rsidRDefault="005B548E" w:rsidP="005B548E">
      <w:pPr>
        <w:spacing w:before="240"/>
      </w:pPr>
      <w:r>
        <w:t xml:space="preserve">Ibisworld, (2023). </w:t>
      </w:r>
      <w:r>
        <w:rPr>
          <w:i/>
        </w:rPr>
        <w:t>IBISWorld - Industry Market Research, Reports, and Statistics</w:t>
      </w:r>
      <w:r>
        <w:t xml:space="preserve"> (2023). Available at: https://www.ibisworld.com/united-kingdom/number-of-businesses/asian-restaurants/14532/ (Accessed: 18 August 2023).</w:t>
      </w:r>
    </w:p>
    <w:p w:rsidR="005B548E" w:rsidRDefault="005B548E" w:rsidP="005B548E">
      <w:pPr>
        <w:spacing w:before="240"/>
      </w:pPr>
      <w:r>
        <w:t xml:space="preserve">Law, S. (2021) </w:t>
      </w:r>
      <w:r>
        <w:rPr>
          <w:i/>
        </w:rPr>
        <w:t>Intellectual Property Rights: Definition and Examples - St Francis School of Law</w:t>
      </w:r>
      <w:r>
        <w:t>, St Francis School of Law. Available at: https://stfrancislaw.com/intellectual-property-</w:t>
      </w:r>
      <w:r>
        <w:lastRenderedPageBreak/>
        <w:t>rights/#:~:text=There%20are%20four%20main%20types,%2C%20copyrights%2C%20and%20trade%20secrets. (Accessed: 18 August 2023).</w:t>
      </w:r>
    </w:p>
    <w:p w:rsidR="005B548E" w:rsidRDefault="005B548E" w:rsidP="005B548E">
      <w:pPr>
        <w:spacing w:before="240"/>
      </w:pPr>
      <w:r>
        <w:t xml:space="preserve">Morris, J. (2019) "VRIO Analysis", </w:t>
      </w:r>
      <w:r>
        <w:rPr>
          <w:i/>
        </w:rPr>
        <w:t>Oregon State University</w:t>
      </w:r>
      <w:r>
        <w:t>, p. Available at: https://open.oregonstate.education/strategicmanagement/chapter/4-vrio-analysis/ (Accessed: 18 August 2023).</w:t>
      </w:r>
    </w:p>
    <w:p w:rsidR="005B548E" w:rsidRDefault="005B548E" w:rsidP="005B548E">
      <w:pPr>
        <w:spacing w:before="240"/>
      </w:pPr>
      <w:r>
        <w:t xml:space="preserve">Peynolds, M., (2019). </w:t>
      </w:r>
      <w:r>
        <w:rPr>
          <w:i/>
        </w:rPr>
        <w:t>Three Categories of the Hospitality Industry</w:t>
      </w:r>
      <w:r>
        <w:t xml:space="preserve"> (2023). Available at: https://smallbusiness.chron.com/three-categories-hospitality-industry-58524.html (Accessed: 18 August 2023).</w:t>
      </w:r>
    </w:p>
    <w:p w:rsidR="005B548E" w:rsidRDefault="005B548E" w:rsidP="005B548E">
      <w:pPr>
        <w:spacing w:before="240"/>
      </w:pPr>
      <w:r>
        <w:t>Sheth, J., (2021). New areas of research in marketing strategy, consumer behavior, and marketing analytics: the future is bright. Journal of Marketing Theory and Practice, 29(1), pp.3-12.</w:t>
      </w:r>
    </w:p>
    <w:p w:rsidR="005B548E" w:rsidRDefault="005B548E" w:rsidP="005B548E">
      <w:pPr>
        <w:spacing w:before="240" w:after="240"/>
      </w:pPr>
      <w:r>
        <w:t xml:space="preserve">Townsend, L.G. (2020) </w:t>
      </w:r>
      <w:r>
        <w:rPr>
          <w:i/>
        </w:rPr>
        <w:t>Intellectual property rights in the restaurant industry</w:t>
      </w:r>
      <w:r>
        <w:t xml:space="preserve">, </w:t>
      </w:r>
      <w:r>
        <w:rPr>
          <w:i/>
        </w:rPr>
        <w:t>Lawrence G. Townsend, Intellectual Property Lawyer</w:t>
      </w:r>
      <w:r>
        <w:t xml:space="preserve">. Available at: https://www.lgt-law.com/2018/11/intellectual-property-rights-in-the-restaurant-industry/ (Accessed: 18 August 2023). </w:t>
      </w:r>
    </w:p>
    <w:p w:rsidR="005B548E" w:rsidRDefault="005B548E" w:rsidP="005B548E">
      <w:pPr>
        <w:spacing w:before="240"/>
      </w:pPr>
      <w:r>
        <w:t xml:space="preserve">Yasar, K., (2023). </w:t>
      </w:r>
      <w:r>
        <w:rPr>
          <w:i/>
        </w:rPr>
        <w:t>What is the Marketing Mix (4 P's of Marketing)?</w:t>
      </w:r>
      <w:r>
        <w:t xml:space="preserve"> (2023). Available at: https://www.techtarget.com/whatis/definition/Four-Ps (Accessed: 18 August 2023).</w:t>
      </w:r>
    </w:p>
    <w:p w:rsidR="005B548E" w:rsidRDefault="005B548E" w:rsidP="005B548E">
      <w:pPr>
        <w:spacing w:before="240"/>
      </w:pPr>
      <w:r>
        <w:t xml:space="preserve">Zienix, (2022). </w:t>
      </w:r>
      <w:r>
        <w:rPr>
          <w:i/>
        </w:rPr>
        <w:t xml:space="preserve">Why Asian Food is So Popular in the </w:t>
      </w:r>
      <w:r w:rsidR="00BD0B24">
        <w:rPr>
          <w:i/>
        </w:rPr>
        <w:t>UK</w:t>
      </w:r>
      <w:r>
        <w:rPr>
          <w:i/>
        </w:rPr>
        <w:t>?</w:t>
      </w:r>
      <w:r>
        <w:t xml:space="preserve"> (2022). Available at: https://zienix.co.</w:t>
      </w:r>
      <w:r w:rsidR="00BD0B24">
        <w:t>UK</w:t>
      </w:r>
      <w:r>
        <w:t>/why-asian-food-is-so-popular-in-the-</w:t>
      </w:r>
      <w:r w:rsidR="00BD0B24">
        <w:t>UK</w:t>
      </w:r>
      <w:r>
        <w:t>/#:~:text=Asian%20food%20is%20popular%20in,popular%20cuisine%20in%20the%20</w:t>
      </w:r>
      <w:r w:rsidR="00BD0B24">
        <w:t>UK</w:t>
      </w:r>
      <w:r>
        <w:t>. (Accessed: 18 August 2023).</w:t>
      </w:r>
    </w:p>
    <w:p w:rsidR="00EC5022" w:rsidRDefault="00EC5022"/>
    <w:p w:rsidR="00EC5022" w:rsidRDefault="00EC5022"/>
    <w:p w:rsidR="00EC5022" w:rsidRDefault="00EC5022"/>
    <w:p w:rsidR="00EC5022" w:rsidRDefault="00EC5022">
      <w:pPr>
        <w:spacing w:before="240" w:after="240"/>
      </w:pPr>
    </w:p>
    <w:p w:rsidR="00EC5022" w:rsidRDefault="00EC5022"/>
    <w:p w:rsidR="00EC5022" w:rsidRDefault="00EC5022"/>
    <w:p w:rsidR="00EC5022" w:rsidRDefault="00EC5022"/>
    <w:sectPr w:rsidR="00EC5022" w:rsidSect="005144E8">
      <w:headerReference w:type="default" r:id="rId8"/>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95254" w:rsidRDefault="00295254">
      <w:pPr>
        <w:spacing w:line="240" w:lineRule="auto"/>
      </w:pPr>
      <w:r>
        <w:separator/>
      </w:r>
    </w:p>
  </w:endnote>
  <w:endnote w:type="continuationSeparator" w:id="1">
    <w:p w:rsidR="00295254" w:rsidRDefault="0029525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95254" w:rsidRDefault="00295254">
      <w:pPr>
        <w:spacing w:line="240" w:lineRule="auto"/>
      </w:pPr>
      <w:r>
        <w:separator/>
      </w:r>
    </w:p>
  </w:footnote>
  <w:footnote w:type="continuationSeparator" w:id="1">
    <w:p w:rsidR="00295254" w:rsidRDefault="00295254">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C5022" w:rsidRDefault="00EC5022"/>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FBF5270"/>
    <w:multiLevelType w:val="multilevel"/>
    <w:tmpl w:val="D9122E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EC5022"/>
    <w:rsid w:val="00295254"/>
    <w:rsid w:val="0034193F"/>
    <w:rsid w:val="003D55C2"/>
    <w:rsid w:val="005144E8"/>
    <w:rsid w:val="005B548E"/>
    <w:rsid w:val="005F4772"/>
    <w:rsid w:val="00662EDD"/>
    <w:rsid w:val="006C7E39"/>
    <w:rsid w:val="00902619"/>
    <w:rsid w:val="00BD0B24"/>
    <w:rsid w:val="00E52E52"/>
    <w:rsid w:val="00EC3037"/>
    <w:rsid w:val="00EC5022"/>
    <w:rsid w:val="00F378EE"/>
  </w:rsids>
  <m:mathPr>
    <m:mathFont m:val="Cambria Math"/>
    <m:brkBin m:val="before"/>
    <m:brkBinSub m:val="--"/>
    <m:smallFrac/>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144E8"/>
  </w:style>
  <w:style w:type="paragraph" w:styleId="1">
    <w:name w:val="heading 1"/>
    <w:basedOn w:val="a"/>
    <w:next w:val="a"/>
    <w:uiPriority w:val="9"/>
    <w:qFormat/>
    <w:rsid w:val="005B548E"/>
    <w:pPr>
      <w:keepNext/>
      <w:keepLines/>
      <w:spacing w:before="400" w:after="120"/>
      <w:outlineLvl w:val="0"/>
    </w:pPr>
    <w:rPr>
      <w:b/>
      <w:szCs w:val="40"/>
    </w:rPr>
  </w:style>
  <w:style w:type="paragraph" w:styleId="2">
    <w:name w:val="heading 2"/>
    <w:basedOn w:val="a"/>
    <w:next w:val="a"/>
    <w:uiPriority w:val="9"/>
    <w:unhideWhenUsed/>
    <w:qFormat/>
    <w:rsid w:val="005B548E"/>
    <w:pPr>
      <w:keepNext/>
      <w:keepLines/>
      <w:spacing w:before="360" w:after="120"/>
      <w:outlineLvl w:val="1"/>
    </w:pPr>
    <w:rPr>
      <w:b/>
      <w:i/>
      <w:szCs w:val="32"/>
    </w:rPr>
  </w:style>
  <w:style w:type="paragraph" w:styleId="3">
    <w:name w:val="heading 3"/>
    <w:basedOn w:val="a"/>
    <w:next w:val="a"/>
    <w:uiPriority w:val="9"/>
    <w:semiHidden/>
    <w:unhideWhenUsed/>
    <w:qFormat/>
    <w:rsid w:val="005B548E"/>
    <w:pPr>
      <w:keepNext/>
      <w:keepLines/>
      <w:spacing w:before="320" w:after="80"/>
      <w:outlineLvl w:val="2"/>
    </w:pPr>
    <w:rPr>
      <w:b/>
      <w:szCs w:val="28"/>
      <w:u w:val="single"/>
    </w:rPr>
  </w:style>
  <w:style w:type="paragraph" w:styleId="4">
    <w:name w:val="heading 4"/>
    <w:basedOn w:val="a"/>
    <w:next w:val="a"/>
    <w:uiPriority w:val="9"/>
    <w:semiHidden/>
    <w:unhideWhenUsed/>
    <w:qFormat/>
    <w:rsid w:val="005144E8"/>
    <w:pPr>
      <w:keepNext/>
      <w:keepLines/>
      <w:spacing w:before="280" w:after="80"/>
      <w:outlineLvl w:val="3"/>
    </w:pPr>
    <w:rPr>
      <w:color w:val="666666"/>
    </w:rPr>
  </w:style>
  <w:style w:type="paragraph" w:styleId="5">
    <w:name w:val="heading 5"/>
    <w:basedOn w:val="a"/>
    <w:next w:val="a"/>
    <w:uiPriority w:val="9"/>
    <w:semiHidden/>
    <w:unhideWhenUsed/>
    <w:qFormat/>
    <w:rsid w:val="005144E8"/>
    <w:pPr>
      <w:keepNext/>
      <w:keepLines/>
      <w:spacing w:before="240" w:after="80"/>
      <w:outlineLvl w:val="4"/>
    </w:pPr>
    <w:rPr>
      <w:color w:val="666666"/>
      <w:sz w:val="22"/>
      <w:szCs w:val="22"/>
    </w:rPr>
  </w:style>
  <w:style w:type="paragraph" w:styleId="6">
    <w:name w:val="heading 6"/>
    <w:basedOn w:val="a"/>
    <w:next w:val="a"/>
    <w:uiPriority w:val="9"/>
    <w:semiHidden/>
    <w:unhideWhenUsed/>
    <w:qFormat/>
    <w:rsid w:val="005144E8"/>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5144E8"/>
    <w:pPr>
      <w:keepNext/>
      <w:keepLines/>
      <w:spacing w:after="60"/>
    </w:pPr>
    <w:rPr>
      <w:sz w:val="52"/>
      <w:szCs w:val="52"/>
    </w:rPr>
  </w:style>
  <w:style w:type="paragraph" w:styleId="a4">
    <w:name w:val="Subtitle"/>
    <w:basedOn w:val="a"/>
    <w:next w:val="a"/>
    <w:uiPriority w:val="11"/>
    <w:qFormat/>
    <w:rsid w:val="005144E8"/>
    <w:pPr>
      <w:keepNext/>
      <w:keepLines/>
      <w:spacing w:after="320"/>
    </w:pPr>
    <w:rPr>
      <w:rFonts w:ascii="Arial" w:eastAsia="Arial" w:hAnsi="Arial" w:cs="Arial"/>
      <w:color w:val="666666"/>
      <w:sz w:val="30"/>
      <w:szCs w:val="30"/>
    </w:rPr>
  </w:style>
  <w:style w:type="table" w:customStyle="1" w:styleId="a5">
    <w:basedOn w:val="a1"/>
    <w:rsid w:val="005144E8"/>
    <w:tblPr>
      <w:tblStyleRowBandSize w:val="1"/>
      <w:tblStyleColBandSize w:val="1"/>
      <w:tblInd w:w="0" w:type="dxa"/>
      <w:tblCellMar>
        <w:top w:w="100" w:type="dxa"/>
        <w:left w:w="100" w:type="dxa"/>
        <w:bottom w:w="100" w:type="dxa"/>
        <w:right w:w="100" w:type="dxa"/>
      </w:tblCellMar>
    </w:tblPr>
  </w:style>
  <w:style w:type="table" w:customStyle="1" w:styleId="a6">
    <w:basedOn w:val="a1"/>
    <w:rsid w:val="005144E8"/>
    <w:tblPr>
      <w:tblStyleRowBandSize w:val="1"/>
      <w:tblStyleColBandSize w:val="1"/>
      <w:tblInd w:w="0" w:type="dxa"/>
      <w:tblCellMar>
        <w:top w:w="100" w:type="dxa"/>
        <w:left w:w="100" w:type="dxa"/>
        <w:bottom w:w="100" w:type="dxa"/>
        <w:right w:w="100" w:type="dxa"/>
      </w:tblCellMar>
    </w:tblPr>
  </w:style>
  <w:style w:type="paragraph" w:styleId="a7">
    <w:name w:val="TOC Heading"/>
    <w:basedOn w:val="1"/>
    <w:next w:val="a"/>
    <w:uiPriority w:val="39"/>
    <w:unhideWhenUsed/>
    <w:qFormat/>
    <w:rsid w:val="005B548E"/>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10">
    <w:name w:val="toc 1"/>
    <w:basedOn w:val="a"/>
    <w:next w:val="a"/>
    <w:autoRedefine/>
    <w:uiPriority w:val="39"/>
    <w:unhideWhenUsed/>
    <w:rsid w:val="005B548E"/>
    <w:pPr>
      <w:spacing w:after="100"/>
    </w:pPr>
  </w:style>
  <w:style w:type="paragraph" w:styleId="20">
    <w:name w:val="toc 2"/>
    <w:basedOn w:val="a"/>
    <w:next w:val="a"/>
    <w:autoRedefine/>
    <w:uiPriority w:val="39"/>
    <w:unhideWhenUsed/>
    <w:rsid w:val="005B548E"/>
    <w:pPr>
      <w:spacing w:after="100"/>
      <w:ind w:left="240"/>
    </w:pPr>
  </w:style>
  <w:style w:type="character" w:styleId="a8">
    <w:name w:val="Hyperlink"/>
    <w:basedOn w:val="a0"/>
    <w:uiPriority w:val="99"/>
    <w:unhideWhenUsed/>
    <w:rsid w:val="005B548E"/>
    <w:rPr>
      <w:color w:val="0000FF" w:themeColor="hyperlink"/>
      <w:u w:val="single"/>
    </w:rPr>
  </w:style>
  <w:style w:type="paragraph" w:styleId="a9">
    <w:name w:val="Balloon Text"/>
    <w:basedOn w:val="a"/>
    <w:link w:val="aa"/>
    <w:uiPriority w:val="99"/>
    <w:semiHidden/>
    <w:unhideWhenUsed/>
    <w:rsid w:val="005F4772"/>
    <w:pPr>
      <w:spacing w:line="240" w:lineRule="auto"/>
    </w:pPr>
    <w:rPr>
      <w:rFonts w:ascii="Tahoma" w:hAnsi="Tahoma" w:cs="Tahoma"/>
      <w:sz w:val="16"/>
      <w:szCs w:val="16"/>
    </w:rPr>
  </w:style>
  <w:style w:type="character" w:customStyle="1" w:styleId="aa">
    <w:name w:val="Изнесен текст Знак"/>
    <w:basedOn w:val="a0"/>
    <w:link w:val="a9"/>
    <w:uiPriority w:val="99"/>
    <w:semiHidden/>
    <w:rsid w:val="005F477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6EAA5-3803-46E4-A075-3AA6A6D4D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2909</Words>
  <Characters>16586</Characters>
  <Application>Microsoft Office Word</Application>
  <DocSecurity>0</DocSecurity>
  <Lines>138</Lines>
  <Paragraphs>38</Paragraphs>
  <ScaleCrop>false</ScaleCrop>
  <Company/>
  <LinksUpToDate>false</LinksUpToDate>
  <CharactersWithSpaces>19457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20141009</cp:lastModifiedBy>
  <cp:revision>4</cp:revision>
  <dcterms:created xsi:type="dcterms:W3CDTF">2023-08-19T13:46:00Z</dcterms:created>
  <dcterms:modified xsi:type="dcterms:W3CDTF">2023-08-26T20:22:00Z</dcterms:modified>
</cp:coreProperties>
</file>