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3A63F"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noProof/>
          <w:sz w:val="32"/>
          <w:szCs w:val="32"/>
        </w:rPr>
        <w:drawing>
          <wp:inline distT="0" distB="0" distL="0" distR="0" wp14:anchorId="23D6F508" wp14:editId="0882FB04">
            <wp:extent cx="1498600" cy="1460500"/>
            <wp:effectExtent l="0" t="0" r="6350"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39CD9115"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1E43B670" w14:textId="77777777" w:rsidR="00EA688E" w:rsidRDefault="00EA688E" w:rsidP="00EA688E">
      <w:pPr>
        <w:jc w:val="center"/>
        <w:rPr>
          <w:rFonts w:ascii="Times New Roman" w:hAnsi="Times New Roman" w:cs="Times New Roman"/>
          <w:b/>
          <w:bCs/>
          <w:sz w:val="32"/>
          <w:szCs w:val="32"/>
        </w:rPr>
      </w:pPr>
    </w:p>
    <w:p w14:paraId="26BA9811" w14:textId="77777777" w:rsidR="00EA688E" w:rsidRDefault="00EA688E" w:rsidP="00EA688E">
      <w:pPr>
        <w:rPr>
          <w:rFonts w:ascii="Times New Roman" w:hAnsi="Times New Roman" w:cs="Times New Roman"/>
          <w:b/>
          <w:bCs/>
          <w:sz w:val="32"/>
          <w:szCs w:val="32"/>
        </w:rPr>
      </w:pPr>
    </w:p>
    <w:p w14:paraId="5F68928D" w14:textId="411A663B"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 xml:space="preserve">Individual Report – Analysis of Burberry’s corporate and business strategies and </w:t>
      </w:r>
      <w:r w:rsidR="008F61AA">
        <w:rPr>
          <w:rFonts w:ascii="Times New Roman" w:hAnsi="Times New Roman" w:cs="Times New Roman"/>
          <w:b/>
          <w:bCs/>
          <w:sz w:val="32"/>
          <w:szCs w:val="32"/>
        </w:rPr>
        <w:t xml:space="preserve">evaluation of </w:t>
      </w:r>
      <w:r>
        <w:rPr>
          <w:rFonts w:ascii="Times New Roman" w:hAnsi="Times New Roman" w:cs="Times New Roman"/>
          <w:b/>
          <w:bCs/>
          <w:sz w:val="32"/>
          <w:szCs w:val="32"/>
        </w:rPr>
        <w:t xml:space="preserve">how successful is the company by implementing those strategies </w:t>
      </w:r>
    </w:p>
    <w:p w14:paraId="49CB04E9" w14:textId="77777777" w:rsidR="00EA688E" w:rsidRDefault="00EA688E" w:rsidP="00EA688E">
      <w:pPr>
        <w:rPr>
          <w:rFonts w:ascii="Times New Roman" w:hAnsi="Times New Roman" w:cs="Times New Roman"/>
          <w:b/>
          <w:bCs/>
          <w:sz w:val="32"/>
          <w:szCs w:val="32"/>
        </w:rPr>
      </w:pPr>
    </w:p>
    <w:p w14:paraId="0C8848BF" w14:textId="77777777" w:rsidR="00EA688E" w:rsidRDefault="00EA688E" w:rsidP="00EA688E">
      <w:pPr>
        <w:rPr>
          <w:rFonts w:ascii="Times New Roman" w:hAnsi="Times New Roman" w:cs="Times New Roman"/>
          <w:b/>
          <w:bCs/>
          <w:sz w:val="32"/>
          <w:szCs w:val="32"/>
        </w:rPr>
      </w:pPr>
    </w:p>
    <w:p w14:paraId="635B82A7" w14:textId="77777777" w:rsidR="00EA688E" w:rsidRDefault="00EA688E" w:rsidP="00EA688E">
      <w:pPr>
        <w:rPr>
          <w:rFonts w:ascii="Times New Roman" w:hAnsi="Times New Roman" w:cs="Times New Roman"/>
          <w:b/>
          <w:bCs/>
          <w:sz w:val="32"/>
          <w:szCs w:val="32"/>
        </w:rPr>
      </w:pPr>
    </w:p>
    <w:p w14:paraId="48B03482" w14:textId="53D0EE35"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Module Name: Strategic Management and Sustainability</w:t>
      </w:r>
    </w:p>
    <w:p w14:paraId="2ADB3206" w14:textId="25A700D3"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Module Code:</w:t>
      </w:r>
      <w:r>
        <w:t xml:space="preserve"> </w:t>
      </w:r>
      <w:r>
        <w:rPr>
          <w:rFonts w:ascii="Times New Roman" w:hAnsi="Times New Roman" w:cs="Times New Roman"/>
          <w:b/>
          <w:bCs/>
          <w:sz w:val="32"/>
          <w:szCs w:val="32"/>
        </w:rPr>
        <w:t>LCBB6004</w:t>
      </w:r>
    </w:p>
    <w:p w14:paraId="361ADF01" w14:textId="77777777" w:rsidR="00EA688E" w:rsidRDefault="00EA688E" w:rsidP="00EA688E">
      <w:pPr>
        <w:jc w:val="center"/>
        <w:rPr>
          <w:rFonts w:ascii="Times New Roman" w:hAnsi="Times New Roman" w:cs="Times New Roman"/>
          <w:b/>
          <w:bCs/>
          <w:sz w:val="32"/>
          <w:szCs w:val="32"/>
        </w:rPr>
      </w:pPr>
    </w:p>
    <w:p w14:paraId="3FEA0680" w14:textId="77777777" w:rsidR="00EA688E" w:rsidRDefault="00EA688E" w:rsidP="00EA688E">
      <w:pPr>
        <w:jc w:val="center"/>
        <w:rPr>
          <w:rFonts w:ascii="Times New Roman" w:hAnsi="Times New Roman" w:cs="Times New Roman"/>
          <w:b/>
          <w:bCs/>
          <w:sz w:val="32"/>
          <w:szCs w:val="32"/>
        </w:rPr>
      </w:pPr>
    </w:p>
    <w:p w14:paraId="10082DE0"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Student Name: Pavlinka Todorova Veleva</w:t>
      </w:r>
    </w:p>
    <w:p w14:paraId="24D4A7E5" w14:textId="77777777"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Student Number: 2028165</w:t>
      </w:r>
    </w:p>
    <w:p w14:paraId="0D39B48A" w14:textId="77777777" w:rsidR="00EA688E" w:rsidRDefault="00EA688E" w:rsidP="00EA688E">
      <w:pPr>
        <w:rPr>
          <w:rFonts w:ascii="Times New Roman" w:hAnsi="Times New Roman" w:cs="Times New Roman"/>
          <w:b/>
          <w:bCs/>
          <w:sz w:val="32"/>
          <w:szCs w:val="32"/>
        </w:rPr>
      </w:pPr>
    </w:p>
    <w:p w14:paraId="5F830F62" w14:textId="77777777" w:rsidR="008F61AA" w:rsidRDefault="008F61AA" w:rsidP="00EA688E">
      <w:pPr>
        <w:rPr>
          <w:rFonts w:ascii="Times New Roman" w:hAnsi="Times New Roman" w:cs="Times New Roman"/>
          <w:b/>
          <w:bCs/>
          <w:sz w:val="32"/>
          <w:szCs w:val="32"/>
        </w:rPr>
      </w:pPr>
    </w:p>
    <w:p w14:paraId="36469C08" w14:textId="49A583CF"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Lecturer Name: Hossein Shokri</w:t>
      </w:r>
    </w:p>
    <w:p w14:paraId="4DDC9F45" w14:textId="74CDF854" w:rsidR="00EA688E" w:rsidRDefault="00EA688E" w:rsidP="00EA688E">
      <w:pPr>
        <w:jc w:val="center"/>
        <w:rPr>
          <w:rFonts w:ascii="Times New Roman" w:hAnsi="Times New Roman" w:cs="Times New Roman"/>
          <w:b/>
          <w:bCs/>
          <w:sz w:val="32"/>
          <w:szCs w:val="32"/>
        </w:rPr>
      </w:pPr>
      <w:r>
        <w:rPr>
          <w:rFonts w:ascii="Times New Roman" w:hAnsi="Times New Roman" w:cs="Times New Roman"/>
          <w:b/>
          <w:bCs/>
          <w:sz w:val="32"/>
          <w:szCs w:val="32"/>
        </w:rPr>
        <w:t xml:space="preserve">Date: </w:t>
      </w:r>
      <w:r w:rsidR="0046283A">
        <w:rPr>
          <w:rFonts w:ascii="Times New Roman" w:hAnsi="Times New Roman" w:cs="Times New Roman"/>
          <w:b/>
          <w:bCs/>
          <w:sz w:val="32"/>
          <w:szCs w:val="32"/>
        </w:rPr>
        <w:t>12</w:t>
      </w:r>
      <w:r>
        <w:rPr>
          <w:rFonts w:ascii="Times New Roman" w:hAnsi="Times New Roman" w:cs="Times New Roman"/>
          <w:b/>
          <w:bCs/>
          <w:sz w:val="32"/>
          <w:szCs w:val="32"/>
        </w:rPr>
        <w:t>.12.2023</w:t>
      </w:r>
    </w:p>
    <w:sdt>
      <w:sdtPr>
        <w:rPr>
          <w:rFonts w:asciiTheme="minorHAnsi" w:eastAsiaTheme="minorHAnsi" w:hAnsiTheme="minorHAnsi" w:cstheme="minorBidi"/>
          <w:color w:val="auto"/>
          <w:sz w:val="22"/>
          <w:szCs w:val="22"/>
        </w:rPr>
        <w:id w:val="2135830614"/>
        <w:docPartObj>
          <w:docPartGallery w:val="Table of Contents"/>
          <w:docPartUnique/>
        </w:docPartObj>
      </w:sdtPr>
      <w:sdtEndPr>
        <w:rPr>
          <w:b/>
          <w:bCs/>
          <w:noProof/>
        </w:rPr>
      </w:sdtEndPr>
      <w:sdtContent>
        <w:p w14:paraId="6FF61E9A" w14:textId="042AE78C" w:rsidR="00004F36" w:rsidRPr="00915E4E" w:rsidRDefault="00004F36" w:rsidP="006A685E">
          <w:pPr>
            <w:pStyle w:val="TOCHeading"/>
            <w:jc w:val="both"/>
            <w:rPr>
              <w:b/>
              <w:bCs/>
              <w:color w:val="auto"/>
              <w:sz w:val="28"/>
              <w:szCs w:val="28"/>
            </w:rPr>
          </w:pPr>
          <w:r w:rsidRPr="00915E4E">
            <w:rPr>
              <w:b/>
              <w:bCs/>
              <w:color w:val="auto"/>
              <w:sz w:val="28"/>
              <w:szCs w:val="28"/>
            </w:rPr>
            <w:t>Table of Contents</w:t>
          </w:r>
        </w:p>
        <w:p w14:paraId="3131FE0F" w14:textId="77777777" w:rsidR="00004F36" w:rsidRPr="00004F36" w:rsidRDefault="00004F36" w:rsidP="006A685E">
          <w:pPr>
            <w:jc w:val="both"/>
          </w:pPr>
        </w:p>
        <w:p w14:paraId="32BF13F4" w14:textId="2F869C6C" w:rsidR="00E3027A" w:rsidRDefault="00004F36" w:rsidP="006A685E">
          <w:pPr>
            <w:pStyle w:val="TOC1"/>
            <w:tabs>
              <w:tab w:val="right" w:leader="dot" w:pos="9350"/>
            </w:tabs>
            <w:jc w:val="both"/>
            <w:rPr>
              <w:rFonts w:eastAsiaTheme="minorEastAsia"/>
              <w:noProof/>
              <w:kern w:val="2"/>
              <w14:ligatures w14:val="standardContextual"/>
            </w:rPr>
          </w:pPr>
          <w:r>
            <w:fldChar w:fldCharType="begin"/>
          </w:r>
          <w:r>
            <w:instrText xml:space="preserve"> TOC \o "1-3" \h \z \u </w:instrText>
          </w:r>
          <w:r>
            <w:fldChar w:fldCharType="separate"/>
          </w:r>
          <w:hyperlink w:anchor="_Toc151753992" w:history="1">
            <w:r w:rsidR="00E3027A" w:rsidRPr="00C609A4">
              <w:rPr>
                <w:rStyle w:val="Hyperlink"/>
                <w:b/>
                <w:bCs/>
                <w:noProof/>
              </w:rPr>
              <w:t>Introduction</w:t>
            </w:r>
            <w:r w:rsidR="00E3027A">
              <w:rPr>
                <w:noProof/>
                <w:webHidden/>
              </w:rPr>
              <w:tab/>
            </w:r>
            <w:r w:rsidR="00E3027A">
              <w:rPr>
                <w:noProof/>
                <w:webHidden/>
              </w:rPr>
              <w:fldChar w:fldCharType="begin"/>
            </w:r>
            <w:r w:rsidR="00E3027A">
              <w:rPr>
                <w:noProof/>
                <w:webHidden/>
              </w:rPr>
              <w:instrText xml:space="preserve"> PAGEREF _Toc151753992 \h </w:instrText>
            </w:r>
            <w:r w:rsidR="00E3027A">
              <w:rPr>
                <w:noProof/>
                <w:webHidden/>
              </w:rPr>
            </w:r>
            <w:r w:rsidR="00E3027A">
              <w:rPr>
                <w:noProof/>
                <w:webHidden/>
              </w:rPr>
              <w:fldChar w:fldCharType="separate"/>
            </w:r>
            <w:r w:rsidR="006A685E">
              <w:rPr>
                <w:noProof/>
                <w:webHidden/>
              </w:rPr>
              <w:t>3</w:t>
            </w:r>
            <w:r w:rsidR="00E3027A">
              <w:rPr>
                <w:noProof/>
                <w:webHidden/>
              </w:rPr>
              <w:fldChar w:fldCharType="end"/>
            </w:r>
          </w:hyperlink>
        </w:p>
        <w:p w14:paraId="676D377A" w14:textId="51007D49" w:rsidR="00E3027A" w:rsidRDefault="00000000" w:rsidP="006A685E">
          <w:pPr>
            <w:pStyle w:val="TOC1"/>
            <w:tabs>
              <w:tab w:val="right" w:leader="dot" w:pos="9350"/>
            </w:tabs>
            <w:jc w:val="both"/>
            <w:rPr>
              <w:rFonts w:eastAsiaTheme="minorEastAsia"/>
              <w:noProof/>
              <w:kern w:val="2"/>
              <w14:ligatures w14:val="standardContextual"/>
            </w:rPr>
          </w:pPr>
          <w:hyperlink w:anchor="_Toc151753993" w:history="1">
            <w:r w:rsidR="00E3027A" w:rsidRPr="00C609A4">
              <w:rPr>
                <w:rStyle w:val="Hyperlink"/>
                <w:b/>
                <w:bCs/>
                <w:noProof/>
              </w:rPr>
              <w:t>Company background</w:t>
            </w:r>
            <w:r w:rsidR="00E3027A">
              <w:rPr>
                <w:noProof/>
                <w:webHidden/>
              </w:rPr>
              <w:tab/>
            </w:r>
            <w:r w:rsidR="00E3027A">
              <w:rPr>
                <w:noProof/>
                <w:webHidden/>
              </w:rPr>
              <w:fldChar w:fldCharType="begin"/>
            </w:r>
            <w:r w:rsidR="00E3027A">
              <w:rPr>
                <w:noProof/>
                <w:webHidden/>
              </w:rPr>
              <w:instrText xml:space="preserve"> PAGEREF _Toc151753993 \h </w:instrText>
            </w:r>
            <w:r w:rsidR="00E3027A">
              <w:rPr>
                <w:noProof/>
                <w:webHidden/>
              </w:rPr>
            </w:r>
            <w:r w:rsidR="00E3027A">
              <w:rPr>
                <w:noProof/>
                <w:webHidden/>
              </w:rPr>
              <w:fldChar w:fldCharType="separate"/>
            </w:r>
            <w:r w:rsidR="006A685E">
              <w:rPr>
                <w:noProof/>
                <w:webHidden/>
              </w:rPr>
              <w:t>3</w:t>
            </w:r>
            <w:r w:rsidR="00E3027A">
              <w:rPr>
                <w:noProof/>
                <w:webHidden/>
              </w:rPr>
              <w:fldChar w:fldCharType="end"/>
            </w:r>
          </w:hyperlink>
        </w:p>
        <w:p w14:paraId="63F63A3B" w14:textId="15D66E30" w:rsidR="00E3027A" w:rsidRDefault="00000000" w:rsidP="006A685E">
          <w:pPr>
            <w:pStyle w:val="TOC1"/>
            <w:tabs>
              <w:tab w:val="right" w:leader="dot" w:pos="9350"/>
            </w:tabs>
            <w:jc w:val="both"/>
            <w:rPr>
              <w:rFonts w:eastAsiaTheme="minorEastAsia"/>
              <w:noProof/>
              <w:kern w:val="2"/>
              <w14:ligatures w14:val="standardContextual"/>
            </w:rPr>
          </w:pPr>
          <w:hyperlink w:anchor="_Toc151753994" w:history="1">
            <w:r w:rsidR="00E3027A" w:rsidRPr="00C609A4">
              <w:rPr>
                <w:rStyle w:val="Hyperlink"/>
                <w:b/>
                <w:bCs/>
                <w:noProof/>
              </w:rPr>
              <w:t>Identifying key business and corporate strategies (Strategic choice)</w:t>
            </w:r>
            <w:r w:rsidR="00E3027A">
              <w:rPr>
                <w:noProof/>
                <w:webHidden/>
              </w:rPr>
              <w:tab/>
            </w:r>
            <w:r w:rsidR="00E3027A">
              <w:rPr>
                <w:noProof/>
                <w:webHidden/>
              </w:rPr>
              <w:fldChar w:fldCharType="begin"/>
            </w:r>
            <w:r w:rsidR="00E3027A">
              <w:rPr>
                <w:noProof/>
                <w:webHidden/>
              </w:rPr>
              <w:instrText xml:space="preserve"> PAGEREF _Toc151753994 \h </w:instrText>
            </w:r>
            <w:r w:rsidR="00E3027A">
              <w:rPr>
                <w:noProof/>
                <w:webHidden/>
              </w:rPr>
            </w:r>
            <w:r w:rsidR="00E3027A">
              <w:rPr>
                <w:noProof/>
                <w:webHidden/>
              </w:rPr>
              <w:fldChar w:fldCharType="separate"/>
            </w:r>
            <w:r w:rsidR="006A685E">
              <w:rPr>
                <w:noProof/>
                <w:webHidden/>
              </w:rPr>
              <w:t>4</w:t>
            </w:r>
            <w:r w:rsidR="00E3027A">
              <w:rPr>
                <w:noProof/>
                <w:webHidden/>
              </w:rPr>
              <w:fldChar w:fldCharType="end"/>
            </w:r>
          </w:hyperlink>
        </w:p>
        <w:p w14:paraId="7824CD63" w14:textId="73FD2268" w:rsidR="00E3027A" w:rsidRDefault="00000000" w:rsidP="006A685E">
          <w:pPr>
            <w:pStyle w:val="TOC2"/>
            <w:tabs>
              <w:tab w:val="right" w:leader="dot" w:pos="9350"/>
            </w:tabs>
            <w:jc w:val="both"/>
            <w:rPr>
              <w:rFonts w:eastAsiaTheme="minorEastAsia"/>
              <w:noProof/>
              <w:kern w:val="2"/>
              <w14:ligatures w14:val="standardContextual"/>
            </w:rPr>
          </w:pPr>
          <w:hyperlink w:anchor="_Toc151753995" w:history="1">
            <w:r w:rsidR="00E3027A" w:rsidRPr="00C609A4">
              <w:rPr>
                <w:rStyle w:val="Hyperlink"/>
                <w:noProof/>
              </w:rPr>
              <w:t>Porter’s Generic Strategies</w:t>
            </w:r>
            <w:r w:rsidR="00E3027A">
              <w:rPr>
                <w:noProof/>
                <w:webHidden/>
              </w:rPr>
              <w:tab/>
            </w:r>
            <w:r w:rsidR="00E3027A">
              <w:rPr>
                <w:noProof/>
                <w:webHidden/>
              </w:rPr>
              <w:fldChar w:fldCharType="begin"/>
            </w:r>
            <w:r w:rsidR="00E3027A">
              <w:rPr>
                <w:noProof/>
                <w:webHidden/>
              </w:rPr>
              <w:instrText xml:space="preserve"> PAGEREF _Toc151753995 \h </w:instrText>
            </w:r>
            <w:r w:rsidR="00E3027A">
              <w:rPr>
                <w:noProof/>
                <w:webHidden/>
              </w:rPr>
            </w:r>
            <w:r w:rsidR="00E3027A">
              <w:rPr>
                <w:noProof/>
                <w:webHidden/>
              </w:rPr>
              <w:fldChar w:fldCharType="separate"/>
            </w:r>
            <w:r w:rsidR="006A685E">
              <w:rPr>
                <w:noProof/>
                <w:webHidden/>
              </w:rPr>
              <w:t>4</w:t>
            </w:r>
            <w:r w:rsidR="00E3027A">
              <w:rPr>
                <w:noProof/>
                <w:webHidden/>
              </w:rPr>
              <w:fldChar w:fldCharType="end"/>
            </w:r>
          </w:hyperlink>
        </w:p>
        <w:p w14:paraId="36E834A5" w14:textId="072A9329" w:rsidR="00E3027A" w:rsidRDefault="00000000" w:rsidP="006A685E">
          <w:pPr>
            <w:pStyle w:val="TOC2"/>
            <w:tabs>
              <w:tab w:val="right" w:leader="dot" w:pos="9350"/>
            </w:tabs>
            <w:jc w:val="both"/>
            <w:rPr>
              <w:rFonts w:eastAsiaTheme="minorEastAsia"/>
              <w:noProof/>
              <w:kern w:val="2"/>
              <w14:ligatures w14:val="standardContextual"/>
            </w:rPr>
          </w:pPr>
          <w:hyperlink w:anchor="_Toc151753996" w:history="1">
            <w:r w:rsidR="00E3027A" w:rsidRPr="00C609A4">
              <w:rPr>
                <w:rStyle w:val="Hyperlink"/>
                <w:noProof/>
              </w:rPr>
              <w:t>Ansoff Matrix</w:t>
            </w:r>
            <w:r w:rsidR="00E3027A">
              <w:rPr>
                <w:noProof/>
                <w:webHidden/>
              </w:rPr>
              <w:tab/>
            </w:r>
            <w:r w:rsidR="00E3027A">
              <w:rPr>
                <w:noProof/>
                <w:webHidden/>
              </w:rPr>
              <w:fldChar w:fldCharType="begin"/>
            </w:r>
            <w:r w:rsidR="00E3027A">
              <w:rPr>
                <w:noProof/>
                <w:webHidden/>
              </w:rPr>
              <w:instrText xml:space="preserve"> PAGEREF _Toc151753996 \h </w:instrText>
            </w:r>
            <w:r w:rsidR="00E3027A">
              <w:rPr>
                <w:noProof/>
                <w:webHidden/>
              </w:rPr>
            </w:r>
            <w:r w:rsidR="00E3027A">
              <w:rPr>
                <w:noProof/>
                <w:webHidden/>
              </w:rPr>
              <w:fldChar w:fldCharType="separate"/>
            </w:r>
            <w:r w:rsidR="006A685E">
              <w:rPr>
                <w:noProof/>
                <w:webHidden/>
              </w:rPr>
              <w:t>4</w:t>
            </w:r>
            <w:r w:rsidR="00E3027A">
              <w:rPr>
                <w:noProof/>
                <w:webHidden/>
              </w:rPr>
              <w:fldChar w:fldCharType="end"/>
            </w:r>
          </w:hyperlink>
        </w:p>
        <w:p w14:paraId="05386427" w14:textId="20C6F714" w:rsidR="00E3027A" w:rsidRDefault="00000000" w:rsidP="006A685E">
          <w:pPr>
            <w:pStyle w:val="TOC1"/>
            <w:tabs>
              <w:tab w:val="right" w:leader="dot" w:pos="9350"/>
            </w:tabs>
            <w:jc w:val="both"/>
            <w:rPr>
              <w:rFonts w:eastAsiaTheme="minorEastAsia"/>
              <w:noProof/>
              <w:kern w:val="2"/>
              <w14:ligatures w14:val="standardContextual"/>
            </w:rPr>
          </w:pPr>
          <w:hyperlink w:anchor="_Toc151753997" w:history="1">
            <w:r w:rsidR="00E3027A" w:rsidRPr="00C609A4">
              <w:rPr>
                <w:rStyle w:val="Hyperlink"/>
                <w:b/>
                <w:bCs/>
                <w:noProof/>
              </w:rPr>
              <w:t>Analysing resources and capabilities (Alignment with strategy)</w:t>
            </w:r>
            <w:r w:rsidR="00E3027A">
              <w:rPr>
                <w:noProof/>
                <w:webHidden/>
              </w:rPr>
              <w:tab/>
            </w:r>
            <w:r w:rsidR="00E3027A">
              <w:rPr>
                <w:noProof/>
                <w:webHidden/>
              </w:rPr>
              <w:fldChar w:fldCharType="begin"/>
            </w:r>
            <w:r w:rsidR="00E3027A">
              <w:rPr>
                <w:noProof/>
                <w:webHidden/>
              </w:rPr>
              <w:instrText xml:space="preserve"> PAGEREF _Toc151753997 \h </w:instrText>
            </w:r>
            <w:r w:rsidR="00E3027A">
              <w:rPr>
                <w:noProof/>
                <w:webHidden/>
              </w:rPr>
            </w:r>
            <w:r w:rsidR="00E3027A">
              <w:rPr>
                <w:noProof/>
                <w:webHidden/>
              </w:rPr>
              <w:fldChar w:fldCharType="separate"/>
            </w:r>
            <w:r w:rsidR="006A685E">
              <w:rPr>
                <w:noProof/>
                <w:webHidden/>
              </w:rPr>
              <w:t>5</w:t>
            </w:r>
            <w:r w:rsidR="00E3027A">
              <w:rPr>
                <w:noProof/>
                <w:webHidden/>
              </w:rPr>
              <w:fldChar w:fldCharType="end"/>
            </w:r>
          </w:hyperlink>
        </w:p>
        <w:p w14:paraId="5F66E736" w14:textId="17F0A08E" w:rsidR="00E3027A" w:rsidRDefault="00000000" w:rsidP="006A685E">
          <w:pPr>
            <w:pStyle w:val="TOC2"/>
            <w:tabs>
              <w:tab w:val="right" w:leader="dot" w:pos="9350"/>
            </w:tabs>
            <w:jc w:val="both"/>
            <w:rPr>
              <w:rFonts w:eastAsiaTheme="minorEastAsia"/>
              <w:noProof/>
              <w:kern w:val="2"/>
              <w14:ligatures w14:val="standardContextual"/>
            </w:rPr>
          </w:pPr>
          <w:hyperlink w:anchor="_Toc151753998" w:history="1">
            <w:r w:rsidR="00E3027A" w:rsidRPr="00C609A4">
              <w:rPr>
                <w:rStyle w:val="Hyperlink"/>
                <w:noProof/>
              </w:rPr>
              <w:t>Value Chain and Value System analysis</w:t>
            </w:r>
            <w:r w:rsidR="00E3027A">
              <w:rPr>
                <w:noProof/>
                <w:webHidden/>
              </w:rPr>
              <w:tab/>
            </w:r>
            <w:r w:rsidR="00E3027A">
              <w:rPr>
                <w:noProof/>
                <w:webHidden/>
              </w:rPr>
              <w:fldChar w:fldCharType="begin"/>
            </w:r>
            <w:r w:rsidR="00E3027A">
              <w:rPr>
                <w:noProof/>
                <w:webHidden/>
              </w:rPr>
              <w:instrText xml:space="preserve"> PAGEREF _Toc151753998 \h </w:instrText>
            </w:r>
            <w:r w:rsidR="00E3027A">
              <w:rPr>
                <w:noProof/>
                <w:webHidden/>
              </w:rPr>
            </w:r>
            <w:r w:rsidR="00E3027A">
              <w:rPr>
                <w:noProof/>
                <w:webHidden/>
              </w:rPr>
              <w:fldChar w:fldCharType="separate"/>
            </w:r>
            <w:r w:rsidR="006A685E">
              <w:rPr>
                <w:noProof/>
                <w:webHidden/>
              </w:rPr>
              <w:t>5</w:t>
            </w:r>
            <w:r w:rsidR="00E3027A">
              <w:rPr>
                <w:noProof/>
                <w:webHidden/>
              </w:rPr>
              <w:fldChar w:fldCharType="end"/>
            </w:r>
          </w:hyperlink>
        </w:p>
        <w:p w14:paraId="09C0E18E" w14:textId="32A836C4" w:rsidR="00E3027A" w:rsidRDefault="00000000" w:rsidP="006A685E">
          <w:pPr>
            <w:pStyle w:val="TOC2"/>
            <w:tabs>
              <w:tab w:val="right" w:leader="dot" w:pos="9350"/>
            </w:tabs>
            <w:jc w:val="both"/>
            <w:rPr>
              <w:rFonts w:eastAsiaTheme="minorEastAsia"/>
              <w:noProof/>
              <w:kern w:val="2"/>
              <w14:ligatures w14:val="standardContextual"/>
            </w:rPr>
          </w:pPr>
          <w:hyperlink w:anchor="_Toc151753999" w:history="1">
            <w:r w:rsidR="00E3027A" w:rsidRPr="00C609A4">
              <w:rPr>
                <w:rStyle w:val="Hyperlink"/>
                <w:noProof/>
              </w:rPr>
              <w:t>VRIO Analysis</w:t>
            </w:r>
            <w:r w:rsidR="00E3027A">
              <w:rPr>
                <w:noProof/>
                <w:webHidden/>
              </w:rPr>
              <w:tab/>
            </w:r>
            <w:r w:rsidR="00E3027A">
              <w:rPr>
                <w:noProof/>
                <w:webHidden/>
              </w:rPr>
              <w:fldChar w:fldCharType="begin"/>
            </w:r>
            <w:r w:rsidR="00E3027A">
              <w:rPr>
                <w:noProof/>
                <w:webHidden/>
              </w:rPr>
              <w:instrText xml:space="preserve"> PAGEREF _Toc151753999 \h </w:instrText>
            </w:r>
            <w:r w:rsidR="00E3027A">
              <w:rPr>
                <w:noProof/>
                <w:webHidden/>
              </w:rPr>
            </w:r>
            <w:r w:rsidR="00E3027A">
              <w:rPr>
                <w:noProof/>
                <w:webHidden/>
              </w:rPr>
              <w:fldChar w:fldCharType="separate"/>
            </w:r>
            <w:r w:rsidR="006A685E">
              <w:rPr>
                <w:noProof/>
                <w:webHidden/>
              </w:rPr>
              <w:t>6</w:t>
            </w:r>
            <w:r w:rsidR="00E3027A">
              <w:rPr>
                <w:noProof/>
                <w:webHidden/>
              </w:rPr>
              <w:fldChar w:fldCharType="end"/>
            </w:r>
          </w:hyperlink>
        </w:p>
        <w:p w14:paraId="4799BD62" w14:textId="6FB50B33" w:rsidR="00E3027A" w:rsidRDefault="00000000" w:rsidP="006A685E">
          <w:pPr>
            <w:pStyle w:val="TOC1"/>
            <w:tabs>
              <w:tab w:val="right" w:leader="dot" w:pos="9350"/>
            </w:tabs>
            <w:jc w:val="both"/>
            <w:rPr>
              <w:rFonts w:eastAsiaTheme="minorEastAsia"/>
              <w:noProof/>
              <w:kern w:val="2"/>
              <w14:ligatures w14:val="standardContextual"/>
            </w:rPr>
          </w:pPr>
          <w:hyperlink w:anchor="_Toc151754000" w:history="1">
            <w:r w:rsidR="00E3027A" w:rsidRPr="00C609A4">
              <w:rPr>
                <w:rStyle w:val="Hyperlink"/>
                <w:b/>
                <w:bCs/>
                <w:noProof/>
              </w:rPr>
              <w:t>Evaluation of the business and corporate strategy (Strategy in action)</w:t>
            </w:r>
            <w:r w:rsidR="00E3027A">
              <w:rPr>
                <w:noProof/>
                <w:webHidden/>
              </w:rPr>
              <w:tab/>
            </w:r>
            <w:r w:rsidR="00E3027A">
              <w:rPr>
                <w:noProof/>
                <w:webHidden/>
              </w:rPr>
              <w:fldChar w:fldCharType="begin"/>
            </w:r>
            <w:r w:rsidR="00E3027A">
              <w:rPr>
                <w:noProof/>
                <w:webHidden/>
              </w:rPr>
              <w:instrText xml:space="preserve"> PAGEREF _Toc151754000 \h </w:instrText>
            </w:r>
            <w:r w:rsidR="00E3027A">
              <w:rPr>
                <w:noProof/>
                <w:webHidden/>
              </w:rPr>
            </w:r>
            <w:r w:rsidR="00E3027A">
              <w:rPr>
                <w:noProof/>
                <w:webHidden/>
              </w:rPr>
              <w:fldChar w:fldCharType="separate"/>
            </w:r>
            <w:r w:rsidR="006A685E">
              <w:rPr>
                <w:noProof/>
                <w:webHidden/>
              </w:rPr>
              <w:t>7</w:t>
            </w:r>
            <w:r w:rsidR="00E3027A">
              <w:rPr>
                <w:noProof/>
                <w:webHidden/>
              </w:rPr>
              <w:fldChar w:fldCharType="end"/>
            </w:r>
          </w:hyperlink>
        </w:p>
        <w:p w14:paraId="7003264D" w14:textId="7DF78A0F" w:rsidR="00E3027A" w:rsidRDefault="00000000" w:rsidP="006A685E">
          <w:pPr>
            <w:pStyle w:val="TOC2"/>
            <w:tabs>
              <w:tab w:val="right" w:leader="dot" w:pos="9350"/>
            </w:tabs>
            <w:jc w:val="both"/>
            <w:rPr>
              <w:rFonts w:eastAsiaTheme="minorEastAsia"/>
              <w:noProof/>
              <w:kern w:val="2"/>
              <w14:ligatures w14:val="standardContextual"/>
            </w:rPr>
          </w:pPr>
          <w:hyperlink w:anchor="_Toc151754001" w:history="1">
            <w:r w:rsidR="00E3027A" w:rsidRPr="00C609A4">
              <w:rPr>
                <w:rStyle w:val="Hyperlink"/>
                <w:noProof/>
              </w:rPr>
              <w:t>SAF framework</w:t>
            </w:r>
            <w:r w:rsidR="00E3027A">
              <w:rPr>
                <w:noProof/>
                <w:webHidden/>
              </w:rPr>
              <w:tab/>
            </w:r>
            <w:r w:rsidR="00E3027A">
              <w:rPr>
                <w:noProof/>
                <w:webHidden/>
              </w:rPr>
              <w:fldChar w:fldCharType="begin"/>
            </w:r>
            <w:r w:rsidR="00E3027A">
              <w:rPr>
                <w:noProof/>
                <w:webHidden/>
              </w:rPr>
              <w:instrText xml:space="preserve"> PAGEREF _Toc151754001 \h </w:instrText>
            </w:r>
            <w:r w:rsidR="00E3027A">
              <w:rPr>
                <w:noProof/>
                <w:webHidden/>
              </w:rPr>
            </w:r>
            <w:r w:rsidR="00E3027A">
              <w:rPr>
                <w:noProof/>
                <w:webHidden/>
              </w:rPr>
              <w:fldChar w:fldCharType="separate"/>
            </w:r>
            <w:r w:rsidR="006A685E">
              <w:rPr>
                <w:noProof/>
                <w:webHidden/>
              </w:rPr>
              <w:t>7</w:t>
            </w:r>
            <w:r w:rsidR="00E3027A">
              <w:rPr>
                <w:noProof/>
                <w:webHidden/>
              </w:rPr>
              <w:fldChar w:fldCharType="end"/>
            </w:r>
          </w:hyperlink>
        </w:p>
        <w:p w14:paraId="43E13FAC" w14:textId="22E6A0FE" w:rsidR="00E3027A" w:rsidRDefault="00000000" w:rsidP="006A685E">
          <w:pPr>
            <w:pStyle w:val="TOC2"/>
            <w:tabs>
              <w:tab w:val="right" w:leader="dot" w:pos="9350"/>
            </w:tabs>
            <w:jc w:val="both"/>
            <w:rPr>
              <w:rFonts w:eastAsiaTheme="minorEastAsia"/>
              <w:noProof/>
              <w:kern w:val="2"/>
              <w14:ligatures w14:val="standardContextual"/>
            </w:rPr>
          </w:pPr>
          <w:hyperlink w:anchor="_Toc151754002" w:history="1">
            <w:r w:rsidR="00E3027A" w:rsidRPr="00C609A4">
              <w:rPr>
                <w:rStyle w:val="Hyperlink"/>
                <w:noProof/>
              </w:rPr>
              <w:t>Successful execution of the strategies or facing a problem</w:t>
            </w:r>
            <w:r w:rsidR="00E3027A">
              <w:rPr>
                <w:noProof/>
                <w:webHidden/>
              </w:rPr>
              <w:tab/>
            </w:r>
            <w:r w:rsidR="00E3027A">
              <w:rPr>
                <w:noProof/>
                <w:webHidden/>
              </w:rPr>
              <w:fldChar w:fldCharType="begin"/>
            </w:r>
            <w:r w:rsidR="00E3027A">
              <w:rPr>
                <w:noProof/>
                <w:webHidden/>
              </w:rPr>
              <w:instrText xml:space="preserve"> PAGEREF _Toc151754002 \h </w:instrText>
            </w:r>
            <w:r w:rsidR="00E3027A">
              <w:rPr>
                <w:noProof/>
                <w:webHidden/>
              </w:rPr>
            </w:r>
            <w:r w:rsidR="00E3027A">
              <w:rPr>
                <w:noProof/>
                <w:webHidden/>
              </w:rPr>
              <w:fldChar w:fldCharType="separate"/>
            </w:r>
            <w:r w:rsidR="006A685E">
              <w:rPr>
                <w:noProof/>
                <w:webHidden/>
              </w:rPr>
              <w:t>7</w:t>
            </w:r>
            <w:r w:rsidR="00E3027A">
              <w:rPr>
                <w:noProof/>
                <w:webHidden/>
              </w:rPr>
              <w:fldChar w:fldCharType="end"/>
            </w:r>
          </w:hyperlink>
        </w:p>
        <w:p w14:paraId="3354924F" w14:textId="44B0802D" w:rsidR="00E3027A" w:rsidRDefault="00000000" w:rsidP="006A685E">
          <w:pPr>
            <w:pStyle w:val="TOC1"/>
            <w:tabs>
              <w:tab w:val="right" w:leader="dot" w:pos="9350"/>
            </w:tabs>
            <w:jc w:val="both"/>
            <w:rPr>
              <w:rFonts w:eastAsiaTheme="minorEastAsia"/>
              <w:noProof/>
              <w:kern w:val="2"/>
              <w14:ligatures w14:val="standardContextual"/>
            </w:rPr>
          </w:pPr>
          <w:hyperlink w:anchor="_Toc151754003" w:history="1">
            <w:r w:rsidR="00E3027A" w:rsidRPr="00C609A4">
              <w:rPr>
                <w:rStyle w:val="Hyperlink"/>
                <w:b/>
                <w:bCs/>
                <w:noProof/>
              </w:rPr>
              <w:t>Evaluation of the sustainability efforts</w:t>
            </w:r>
            <w:r w:rsidR="00E3027A">
              <w:rPr>
                <w:noProof/>
                <w:webHidden/>
              </w:rPr>
              <w:tab/>
            </w:r>
            <w:r w:rsidR="00E3027A">
              <w:rPr>
                <w:noProof/>
                <w:webHidden/>
              </w:rPr>
              <w:fldChar w:fldCharType="begin"/>
            </w:r>
            <w:r w:rsidR="00E3027A">
              <w:rPr>
                <w:noProof/>
                <w:webHidden/>
              </w:rPr>
              <w:instrText xml:space="preserve"> PAGEREF _Toc151754003 \h </w:instrText>
            </w:r>
            <w:r w:rsidR="00E3027A">
              <w:rPr>
                <w:noProof/>
                <w:webHidden/>
              </w:rPr>
            </w:r>
            <w:r w:rsidR="00E3027A">
              <w:rPr>
                <w:noProof/>
                <w:webHidden/>
              </w:rPr>
              <w:fldChar w:fldCharType="separate"/>
            </w:r>
            <w:r w:rsidR="006A685E">
              <w:rPr>
                <w:noProof/>
                <w:webHidden/>
              </w:rPr>
              <w:t>8</w:t>
            </w:r>
            <w:r w:rsidR="00E3027A">
              <w:rPr>
                <w:noProof/>
                <w:webHidden/>
              </w:rPr>
              <w:fldChar w:fldCharType="end"/>
            </w:r>
          </w:hyperlink>
        </w:p>
        <w:p w14:paraId="4E7DBEF5" w14:textId="2D1A3077" w:rsidR="00E3027A" w:rsidRDefault="00000000" w:rsidP="006A685E">
          <w:pPr>
            <w:pStyle w:val="TOC1"/>
            <w:tabs>
              <w:tab w:val="right" w:leader="dot" w:pos="9350"/>
            </w:tabs>
            <w:jc w:val="both"/>
            <w:rPr>
              <w:rFonts w:eastAsiaTheme="minorEastAsia"/>
              <w:noProof/>
              <w:kern w:val="2"/>
              <w14:ligatures w14:val="standardContextual"/>
            </w:rPr>
          </w:pPr>
          <w:hyperlink w:anchor="_Toc151754004" w:history="1">
            <w:r w:rsidR="00E3027A" w:rsidRPr="00C609A4">
              <w:rPr>
                <w:rStyle w:val="Hyperlink"/>
                <w:b/>
                <w:bCs/>
                <w:noProof/>
              </w:rPr>
              <w:t>Recommendation</w:t>
            </w:r>
            <w:r w:rsidR="00E3027A">
              <w:rPr>
                <w:noProof/>
                <w:webHidden/>
              </w:rPr>
              <w:tab/>
            </w:r>
            <w:r w:rsidR="00E3027A">
              <w:rPr>
                <w:noProof/>
                <w:webHidden/>
              </w:rPr>
              <w:fldChar w:fldCharType="begin"/>
            </w:r>
            <w:r w:rsidR="00E3027A">
              <w:rPr>
                <w:noProof/>
                <w:webHidden/>
              </w:rPr>
              <w:instrText xml:space="preserve"> PAGEREF _Toc151754004 \h </w:instrText>
            </w:r>
            <w:r w:rsidR="00E3027A">
              <w:rPr>
                <w:noProof/>
                <w:webHidden/>
              </w:rPr>
            </w:r>
            <w:r w:rsidR="00E3027A">
              <w:rPr>
                <w:noProof/>
                <w:webHidden/>
              </w:rPr>
              <w:fldChar w:fldCharType="separate"/>
            </w:r>
            <w:r w:rsidR="006A685E">
              <w:rPr>
                <w:noProof/>
                <w:webHidden/>
              </w:rPr>
              <w:t>8</w:t>
            </w:r>
            <w:r w:rsidR="00E3027A">
              <w:rPr>
                <w:noProof/>
                <w:webHidden/>
              </w:rPr>
              <w:fldChar w:fldCharType="end"/>
            </w:r>
          </w:hyperlink>
        </w:p>
        <w:p w14:paraId="4913AA2D" w14:textId="7E7319F4" w:rsidR="00E3027A" w:rsidRDefault="00000000" w:rsidP="006A685E">
          <w:pPr>
            <w:pStyle w:val="TOC1"/>
            <w:tabs>
              <w:tab w:val="right" w:leader="dot" w:pos="9350"/>
            </w:tabs>
            <w:jc w:val="both"/>
            <w:rPr>
              <w:rFonts w:eastAsiaTheme="minorEastAsia"/>
              <w:noProof/>
              <w:kern w:val="2"/>
              <w14:ligatures w14:val="standardContextual"/>
            </w:rPr>
          </w:pPr>
          <w:hyperlink w:anchor="_Toc151754005" w:history="1">
            <w:r w:rsidR="00E3027A" w:rsidRPr="00C609A4">
              <w:rPr>
                <w:rStyle w:val="Hyperlink"/>
                <w:b/>
                <w:bCs/>
                <w:noProof/>
              </w:rPr>
              <w:t>Conclusion</w:t>
            </w:r>
            <w:r w:rsidR="00E3027A">
              <w:rPr>
                <w:noProof/>
                <w:webHidden/>
              </w:rPr>
              <w:tab/>
            </w:r>
            <w:r w:rsidR="00E3027A">
              <w:rPr>
                <w:noProof/>
                <w:webHidden/>
              </w:rPr>
              <w:fldChar w:fldCharType="begin"/>
            </w:r>
            <w:r w:rsidR="00E3027A">
              <w:rPr>
                <w:noProof/>
                <w:webHidden/>
              </w:rPr>
              <w:instrText xml:space="preserve"> PAGEREF _Toc151754005 \h </w:instrText>
            </w:r>
            <w:r w:rsidR="00E3027A">
              <w:rPr>
                <w:noProof/>
                <w:webHidden/>
              </w:rPr>
            </w:r>
            <w:r w:rsidR="00E3027A">
              <w:rPr>
                <w:noProof/>
                <w:webHidden/>
              </w:rPr>
              <w:fldChar w:fldCharType="separate"/>
            </w:r>
            <w:r w:rsidR="006A685E">
              <w:rPr>
                <w:noProof/>
                <w:webHidden/>
              </w:rPr>
              <w:t>8</w:t>
            </w:r>
            <w:r w:rsidR="00E3027A">
              <w:rPr>
                <w:noProof/>
                <w:webHidden/>
              </w:rPr>
              <w:fldChar w:fldCharType="end"/>
            </w:r>
          </w:hyperlink>
        </w:p>
        <w:p w14:paraId="12744CC7" w14:textId="2EB1AFE1" w:rsidR="00E3027A" w:rsidRDefault="00000000" w:rsidP="006A685E">
          <w:pPr>
            <w:pStyle w:val="TOC1"/>
            <w:tabs>
              <w:tab w:val="right" w:leader="dot" w:pos="9350"/>
            </w:tabs>
            <w:jc w:val="both"/>
            <w:rPr>
              <w:rFonts w:eastAsiaTheme="minorEastAsia"/>
              <w:noProof/>
              <w:kern w:val="2"/>
              <w14:ligatures w14:val="standardContextual"/>
            </w:rPr>
          </w:pPr>
          <w:hyperlink w:anchor="_Toc151754006" w:history="1">
            <w:r w:rsidR="00E3027A" w:rsidRPr="00C609A4">
              <w:rPr>
                <w:rStyle w:val="Hyperlink"/>
                <w:b/>
                <w:bCs/>
                <w:noProof/>
              </w:rPr>
              <w:t>References</w:t>
            </w:r>
            <w:r w:rsidR="00E3027A">
              <w:rPr>
                <w:noProof/>
                <w:webHidden/>
              </w:rPr>
              <w:tab/>
            </w:r>
            <w:r w:rsidR="00E3027A">
              <w:rPr>
                <w:noProof/>
                <w:webHidden/>
              </w:rPr>
              <w:fldChar w:fldCharType="begin"/>
            </w:r>
            <w:r w:rsidR="00E3027A">
              <w:rPr>
                <w:noProof/>
                <w:webHidden/>
              </w:rPr>
              <w:instrText xml:space="preserve"> PAGEREF _Toc151754006 \h </w:instrText>
            </w:r>
            <w:r w:rsidR="00E3027A">
              <w:rPr>
                <w:noProof/>
                <w:webHidden/>
              </w:rPr>
            </w:r>
            <w:r w:rsidR="00E3027A">
              <w:rPr>
                <w:noProof/>
                <w:webHidden/>
              </w:rPr>
              <w:fldChar w:fldCharType="separate"/>
            </w:r>
            <w:r w:rsidR="006A685E">
              <w:rPr>
                <w:noProof/>
                <w:webHidden/>
              </w:rPr>
              <w:t>9</w:t>
            </w:r>
            <w:r w:rsidR="00E3027A">
              <w:rPr>
                <w:noProof/>
                <w:webHidden/>
              </w:rPr>
              <w:fldChar w:fldCharType="end"/>
            </w:r>
          </w:hyperlink>
        </w:p>
        <w:p w14:paraId="5000F700" w14:textId="12B22C43" w:rsidR="00004F36" w:rsidRDefault="00004F36" w:rsidP="006A685E">
          <w:pPr>
            <w:jc w:val="both"/>
          </w:pPr>
          <w:r>
            <w:rPr>
              <w:b/>
              <w:bCs/>
              <w:noProof/>
            </w:rPr>
            <w:fldChar w:fldCharType="end"/>
          </w:r>
        </w:p>
      </w:sdtContent>
    </w:sdt>
    <w:p w14:paraId="3851E262" w14:textId="77777777" w:rsidR="00004F36" w:rsidRDefault="00004F36" w:rsidP="00004F36">
      <w:pPr>
        <w:rPr>
          <w:rFonts w:ascii="Times New Roman" w:hAnsi="Times New Roman" w:cs="Times New Roman"/>
          <w:b/>
          <w:bCs/>
          <w:sz w:val="32"/>
          <w:szCs w:val="32"/>
        </w:rPr>
      </w:pPr>
    </w:p>
    <w:p w14:paraId="52E9CB1F" w14:textId="77777777" w:rsidR="00004F36" w:rsidRDefault="00004F36" w:rsidP="00004F36">
      <w:pPr>
        <w:rPr>
          <w:rFonts w:ascii="Times New Roman" w:hAnsi="Times New Roman" w:cs="Times New Roman"/>
          <w:b/>
          <w:bCs/>
          <w:sz w:val="32"/>
          <w:szCs w:val="32"/>
        </w:rPr>
      </w:pPr>
    </w:p>
    <w:p w14:paraId="334AB665" w14:textId="77777777" w:rsidR="00004F36" w:rsidRPr="00FD4680" w:rsidRDefault="00004F36" w:rsidP="00004F36">
      <w:pPr>
        <w:rPr>
          <w:rFonts w:cstheme="minorHAnsi"/>
          <w:sz w:val="24"/>
          <w:szCs w:val="24"/>
        </w:rPr>
      </w:pPr>
    </w:p>
    <w:p w14:paraId="5050CC64" w14:textId="77777777" w:rsidR="00004F36" w:rsidRPr="00FD4680" w:rsidRDefault="00004F36" w:rsidP="00004F36">
      <w:pPr>
        <w:rPr>
          <w:rFonts w:cstheme="minorHAnsi"/>
          <w:sz w:val="24"/>
          <w:szCs w:val="24"/>
        </w:rPr>
      </w:pPr>
    </w:p>
    <w:p w14:paraId="03B4C29F" w14:textId="77777777" w:rsidR="00004F36" w:rsidRPr="00FD4680" w:rsidRDefault="00004F36" w:rsidP="00004F36">
      <w:pPr>
        <w:rPr>
          <w:rFonts w:cstheme="minorHAnsi"/>
          <w:sz w:val="24"/>
          <w:szCs w:val="24"/>
        </w:rPr>
      </w:pPr>
    </w:p>
    <w:p w14:paraId="7AE4F15A" w14:textId="77777777" w:rsidR="00004F36" w:rsidRPr="00FD4680" w:rsidRDefault="00004F36" w:rsidP="00004F36">
      <w:pPr>
        <w:rPr>
          <w:rFonts w:cstheme="minorHAnsi"/>
          <w:sz w:val="24"/>
          <w:szCs w:val="24"/>
        </w:rPr>
      </w:pPr>
    </w:p>
    <w:p w14:paraId="3118FA04" w14:textId="77777777" w:rsidR="00004F36" w:rsidRPr="00FD4680" w:rsidRDefault="00004F36" w:rsidP="00004F36">
      <w:pPr>
        <w:rPr>
          <w:rFonts w:cstheme="minorHAnsi"/>
          <w:sz w:val="24"/>
          <w:szCs w:val="24"/>
        </w:rPr>
      </w:pPr>
    </w:p>
    <w:p w14:paraId="6E3BA272" w14:textId="77777777" w:rsidR="00004F36" w:rsidRPr="00FD4680" w:rsidRDefault="00004F36" w:rsidP="00004F36">
      <w:pPr>
        <w:rPr>
          <w:rFonts w:cstheme="minorHAnsi"/>
          <w:sz w:val="24"/>
          <w:szCs w:val="24"/>
        </w:rPr>
      </w:pPr>
    </w:p>
    <w:p w14:paraId="21016969" w14:textId="77777777" w:rsidR="00004F36" w:rsidRDefault="00004F36" w:rsidP="00004F36">
      <w:pPr>
        <w:rPr>
          <w:rFonts w:cstheme="minorHAnsi"/>
          <w:sz w:val="24"/>
          <w:szCs w:val="24"/>
        </w:rPr>
      </w:pPr>
    </w:p>
    <w:p w14:paraId="3549B06D" w14:textId="77777777" w:rsidR="00EC2E67" w:rsidRPr="00FD4680" w:rsidRDefault="00EC2E67" w:rsidP="00004F36">
      <w:pPr>
        <w:rPr>
          <w:rFonts w:cstheme="minorHAnsi"/>
          <w:sz w:val="24"/>
          <w:szCs w:val="24"/>
        </w:rPr>
      </w:pPr>
    </w:p>
    <w:p w14:paraId="6BBF11EC" w14:textId="77777777" w:rsidR="00004F36" w:rsidRPr="00FD4680" w:rsidRDefault="00004F36" w:rsidP="00004F36">
      <w:pPr>
        <w:rPr>
          <w:rFonts w:cstheme="minorHAnsi"/>
          <w:sz w:val="24"/>
          <w:szCs w:val="24"/>
        </w:rPr>
      </w:pPr>
    </w:p>
    <w:p w14:paraId="6B21303F" w14:textId="49BC74B1" w:rsidR="008F61AA" w:rsidRDefault="008F61AA" w:rsidP="006A685E">
      <w:pPr>
        <w:pStyle w:val="Heading1"/>
        <w:jc w:val="both"/>
        <w:rPr>
          <w:b/>
          <w:bCs/>
          <w:color w:val="auto"/>
          <w:sz w:val="28"/>
          <w:szCs w:val="28"/>
        </w:rPr>
      </w:pPr>
      <w:bookmarkStart w:id="0" w:name="_Toc151753992"/>
      <w:r w:rsidRPr="00004F36">
        <w:rPr>
          <w:b/>
          <w:bCs/>
          <w:color w:val="auto"/>
          <w:sz w:val="28"/>
          <w:szCs w:val="28"/>
        </w:rPr>
        <w:lastRenderedPageBreak/>
        <w:t>Introduction</w:t>
      </w:r>
      <w:bookmarkEnd w:id="0"/>
    </w:p>
    <w:p w14:paraId="722E567A" w14:textId="77777777" w:rsidR="00FD4680" w:rsidRDefault="00FD4680" w:rsidP="00FD4680"/>
    <w:p w14:paraId="780C4F6B" w14:textId="51F46B7A" w:rsidR="00F17811" w:rsidRPr="00A7082A" w:rsidRDefault="00F17811" w:rsidP="006A685E">
      <w:pPr>
        <w:jc w:val="both"/>
      </w:pPr>
      <w:r w:rsidRPr="00A7082A">
        <w:t>This report is based on the gained knowledge from the subject</w:t>
      </w:r>
      <w:r w:rsidR="0002315D" w:rsidRPr="00A7082A">
        <w:t xml:space="preserve"> of</w:t>
      </w:r>
      <w:r w:rsidRPr="00A7082A">
        <w:t xml:space="preserve"> Strategic Management and Sustainability</w:t>
      </w:r>
      <w:r w:rsidR="00EC2E67" w:rsidRPr="00A7082A">
        <w:t xml:space="preserve"> and will present information about Burberry and different frameworks which are analyzing its position in the market, competitive advantages and some recommendation for even more sustainability and stabilization</w:t>
      </w:r>
      <w:r w:rsidRPr="00A7082A">
        <w:t xml:space="preserve">. </w:t>
      </w:r>
    </w:p>
    <w:p w14:paraId="33D8A409" w14:textId="1F1210D6" w:rsidR="0065033E" w:rsidRPr="00A7082A" w:rsidRDefault="00621A1E" w:rsidP="006A685E">
      <w:pPr>
        <w:jc w:val="both"/>
      </w:pPr>
      <w:r w:rsidRPr="00A7082A">
        <w:t>Strategic management is a process of setting a company’s goals and objectives, creating plans for achieving them, allocating resources to carry out those plans, analyzing the participants in the competitive market in order to superior them, and evaluating strategies, that can work properly for the company</w:t>
      </w:r>
      <w:sdt>
        <w:sdtPr>
          <w:id w:val="-769395770"/>
          <w:citation/>
        </w:sdtPr>
        <w:sdtContent>
          <w:r w:rsidR="00840FB6" w:rsidRPr="00A7082A">
            <w:fldChar w:fldCharType="begin"/>
          </w:r>
          <w:r w:rsidR="00125D08" w:rsidRPr="00A7082A">
            <w:instrText xml:space="preserve">CITATION Ric18 \l 1033 </w:instrText>
          </w:r>
          <w:r w:rsidR="00840FB6" w:rsidRPr="00A7082A">
            <w:fldChar w:fldCharType="separate"/>
          </w:r>
          <w:r w:rsidR="00125D08" w:rsidRPr="00A7082A">
            <w:rPr>
              <w:noProof/>
            </w:rPr>
            <w:t xml:space="preserve"> (Lynch, 2018)</w:t>
          </w:r>
          <w:r w:rsidR="00840FB6" w:rsidRPr="00A7082A">
            <w:fldChar w:fldCharType="end"/>
          </w:r>
        </w:sdtContent>
      </w:sdt>
      <w:r w:rsidRPr="00A7082A">
        <w:t>.</w:t>
      </w:r>
    </w:p>
    <w:p w14:paraId="67047920" w14:textId="50F5DB4D" w:rsidR="00FD4680" w:rsidRPr="00A7082A" w:rsidRDefault="00621A1E" w:rsidP="006A685E">
      <w:pPr>
        <w:jc w:val="both"/>
      </w:pPr>
      <w:r w:rsidRPr="00A7082A">
        <w:t>The constant changes in the business environment require organizations to make changes in their approach or strategy in order to succeed, hence flexible companies are easily adaptive to nowadays’ markets.</w:t>
      </w:r>
      <w:r w:rsidR="0002315D" w:rsidRPr="00A7082A">
        <w:t xml:space="preserve"> So s</w:t>
      </w:r>
      <w:r w:rsidR="00980FDE" w:rsidRPr="00A7082A">
        <w:t>ustainability</w:t>
      </w:r>
      <w:r w:rsidR="0002315D" w:rsidRPr="00A7082A">
        <w:t xml:space="preserve"> is not an extra anymore which means it </w:t>
      </w:r>
      <w:r w:rsidR="00F17811" w:rsidRPr="00A7082A">
        <w:t>is really important</w:t>
      </w:r>
      <w:r w:rsidR="00980FDE" w:rsidRPr="00A7082A">
        <w:t xml:space="preserve"> for the business because it allows the business to compete in the market with other concurrent business</w:t>
      </w:r>
      <w:r w:rsidR="0002315D" w:rsidRPr="00A7082A">
        <w:t>es</w:t>
      </w:r>
      <w:r w:rsidR="00980FDE" w:rsidRPr="00A7082A">
        <w:t xml:space="preserve">. </w:t>
      </w:r>
      <w:r w:rsidR="00BC575D" w:rsidRPr="00A7082A">
        <w:t xml:space="preserve">Sustainability ensure meeting the needs nowadays, without compromising the </w:t>
      </w:r>
      <w:r w:rsidR="006F6DAA" w:rsidRPr="00A7082A">
        <w:t>coming</w:t>
      </w:r>
      <w:r w:rsidR="00BC575D" w:rsidRPr="00A7082A">
        <w:t xml:space="preserve"> days. </w:t>
      </w:r>
      <w:r w:rsidR="00980FDE" w:rsidRPr="00A7082A">
        <w:t xml:space="preserve">Creating </w:t>
      </w:r>
      <w:r w:rsidR="0002315D" w:rsidRPr="00A7082A">
        <w:t>strategies</w:t>
      </w:r>
      <w:r w:rsidR="00980FDE" w:rsidRPr="00A7082A">
        <w:t xml:space="preserve"> for achieving this competitive advantage gives more opportunity for the </w:t>
      </w:r>
      <w:r w:rsidRPr="00A7082A">
        <w:t>business</w:t>
      </w:r>
      <w:r w:rsidR="00A45100" w:rsidRPr="00A7082A">
        <w:t xml:space="preserve"> to exist and develop itself</w:t>
      </w:r>
      <w:r w:rsidR="00294231" w:rsidRPr="00A7082A">
        <w:t xml:space="preserve"> </w:t>
      </w:r>
      <w:sdt>
        <w:sdtPr>
          <w:id w:val="-1339614121"/>
          <w:citation/>
        </w:sdtPr>
        <w:sdtContent>
          <w:r w:rsidR="00294231" w:rsidRPr="00A7082A">
            <w:fldChar w:fldCharType="begin"/>
          </w:r>
          <w:r w:rsidR="00294231" w:rsidRPr="00A7082A">
            <w:instrText xml:space="preserve">CITATION Sco13 \l 1033 </w:instrText>
          </w:r>
          <w:r w:rsidR="00294231" w:rsidRPr="00A7082A">
            <w:fldChar w:fldCharType="separate"/>
          </w:r>
          <w:r w:rsidR="00294231" w:rsidRPr="00A7082A">
            <w:rPr>
              <w:noProof/>
            </w:rPr>
            <w:t>(Young &amp; Dhanda, 2013)</w:t>
          </w:r>
          <w:r w:rsidR="00294231" w:rsidRPr="00A7082A">
            <w:fldChar w:fldCharType="end"/>
          </w:r>
        </w:sdtContent>
      </w:sdt>
      <w:r w:rsidR="00A45100" w:rsidRPr="00A7082A">
        <w:t>.</w:t>
      </w:r>
    </w:p>
    <w:p w14:paraId="607A34BD" w14:textId="4B460E7A" w:rsidR="00994F86" w:rsidRPr="00A7082A" w:rsidRDefault="0080712C" w:rsidP="006A685E">
      <w:pPr>
        <w:jc w:val="both"/>
      </w:pPr>
      <w:r w:rsidRPr="00A7082A">
        <w:t>The report’s objective is</w:t>
      </w:r>
      <w:r w:rsidR="00807D34" w:rsidRPr="00A7082A">
        <w:t xml:space="preserve"> </w:t>
      </w:r>
      <w:r w:rsidRPr="00A7082A">
        <w:t xml:space="preserve">to analyse the strategic choice of </w:t>
      </w:r>
      <w:r w:rsidR="00807D34" w:rsidRPr="00A7082A">
        <w:t>Burberry</w:t>
      </w:r>
      <w:r w:rsidRPr="00A7082A">
        <w:t xml:space="preserve"> – corporate and business strategy and evaluate the </w:t>
      </w:r>
      <w:r w:rsidR="00807D34" w:rsidRPr="00A7082A">
        <w:t>strategies</w:t>
      </w:r>
      <w:r w:rsidRPr="00A7082A">
        <w:t xml:space="preserve"> in action - are th</w:t>
      </w:r>
      <w:r w:rsidR="00807D34" w:rsidRPr="00A7082A">
        <w:t>ey</w:t>
      </w:r>
      <w:r w:rsidRPr="00A7082A">
        <w:t xml:space="preserve"> implemented successfully, and if not – why. </w:t>
      </w:r>
      <w:r w:rsidR="00807D34" w:rsidRPr="00A7082A">
        <w:t>The report starts with a brief company introduction and afterwards analysis and evaluation.</w:t>
      </w:r>
    </w:p>
    <w:p w14:paraId="5BD5D3DA" w14:textId="77777777" w:rsidR="0002315D" w:rsidRPr="00A45100" w:rsidRDefault="0002315D" w:rsidP="00FD4680">
      <w:pPr>
        <w:rPr>
          <w:sz w:val="24"/>
          <w:szCs w:val="24"/>
        </w:rPr>
      </w:pPr>
    </w:p>
    <w:p w14:paraId="622CF6E8" w14:textId="1D006553" w:rsidR="008F61AA" w:rsidRDefault="008F61AA" w:rsidP="006A685E">
      <w:pPr>
        <w:pStyle w:val="Heading1"/>
        <w:jc w:val="both"/>
        <w:rPr>
          <w:b/>
          <w:bCs/>
          <w:color w:val="auto"/>
          <w:sz w:val="28"/>
          <w:szCs w:val="28"/>
        </w:rPr>
      </w:pPr>
      <w:bookmarkStart w:id="1" w:name="_Toc151753993"/>
      <w:r w:rsidRPr="00004F36">
        <w:rPr>
          <w:b/>
          <w:bCs/>
          <w:color w:val="auto"/>
          <w:sz w:val="28"/>
          <w:szCs w:val="28"/>
        </w:rPr>
        <w:t>Company background</w:t>
      </w:r>
      <w:bookmarkEnd w:id="1"/>
    </w:p>
    <w:p w14:paraId="57520A04" w14:textId="77777777" w:rsidR="00DC141D" w:rsidRDefault="00DC141D" w:rsidP="006A685E">
      <w:pPr>
        <w:jc w:val="both"/>
      </w:pPr>
    </w:p>
    <w:p w14:paraId="717F7860" w14:textId="12A18E94" w:rsidR="00500569" w:rsidRPr="00A7082A" w:rsidRDefault="00500569" w:rsidP="006A685E">
      <w:pPr>
        <w:jc w:val="both"/>
      </w:pPr>
      <w:r w:rsidRPr="00A7082A">
        <w:t xml:space="preserve">Burberry Plc is a luxury design house and clothing brand established in 1856 by Thomas Burberry with headquarters in London, England. The company manufactures wide variety of products such as women, men, and children's clothing, leather goods, accessories, and beauty products. The brand is </w:t>
      </w:r>
      <w:r w:rsidR="00F17811" w:rsidRPr="00A7082A">
        <w:t xml:space="preserve">an icon in classic clothing, and it is </w:t>
      </w:r>
      <w:r w:rsidRPr="00A7082A">
        <w:t xml:space="preserve">famous for its </w:t>
      </w:r>
      <w:r w:rsidR="00202E92" w:rsidRPr="00A7082A">
        <w:t>gabardine rain</w:t>
      </w:r>
      <w:r w:rsidRPr="00A7082A">
        <w:t>coat</w:t>
      </w:r>
      <w:r w:rsidR="00202E92" w:rsidRPr="00A7082A">
        <w:t xml:space="preserve">, </w:t>
      </w:r>
      <w:r w:rsidR="00F17811" w:rsidRPr="00A7082A">
        <w:t>pioneered</w:t>
      </w:r>
      <w:r w:rsidR="00202E92" w:rsidRPr="00A7082A">
        <w:t xml:space="preserve"> more than 14</w:t>
      </w:r>
      <w:r w:rsidR="00CE0808" w:rsidRPr="00A7082A">
        <w:t>4</w:t>
      </w:r>
      <w:r w:rsidR="00202E92" w:rsidRPr="00A7082A">
        <w:t xml:space="preserve"> years ago</w:t>
      </w:r>
      <w:r w:rsidRPr="00A7082A">
        <w:t xml:space="preserve"> and </w:t>
      </w:r>
      <w:r w:rsidR="00202E92" w:rsidRPr="00A7082A">
        <w:t xml:space="preserve">the </w:t>
      </w:r>
      <w:r w:rsidRPr="00A7082A">
        <w:t xml:space="preserve">tartan-check pattern. </w:t>
      </w:r>
    </w:p>
    <w:p w14:paraId="09C78F8F" w14:textId="06881FB7" w:rsidR="00202E92" w:rsidRPr="00A7082A" w:rsidRDefault="00500569" w:rsidP="006A685E">
      <w:pPr>
        <w:jc w:val="both"/>
      </w:pPr>
      <w:r w:rsidRPr="00A7082A">
        <w:t xml:space="preserve">Burberry distributes its products as </w:t>
      </w:r>
      <w:r w:rsidR="00202E92" w:rsidRPr="00A7082A">
        <w:t>retail</w:t>
      </w:r>
      <w:r w:rsidRPr="00A7082A">
        <w:t xml:space="preserve">, but also as a wholesale and through its channels worldwide – digital and </w:t>
      </w:r>
      <w:r w:rsidR="00202E92" w:rsidRPr="00A7082A">
        <w:t>physical</w:t>
      </w:r>
      <w:r w:rsidRPr="00A7082A">
        <w:t>. Th</w:t>
      </w:r>
      <w:r w:rsidR="00245A44" w:rsidRPr="00A7082A">
        <w:t>e</w:t>
      </w:r>
      <w:r w:rsidRPr="00A7082A">
        <w:t xml:space="preserve"> international market expansion</w:t>
      </w:r>
      <w:r w:rsidR="00245A44" w:rsidRPr="00A7082A">
        <w:t xml:space="preserve"> of Burberry</w:t>
      </w:r>
      <w:r w:rsidRPr="00A7082A">
        <w:t xml:space="preserve"> is the reason for the growth of the company and having Burberry as ‘one of the most valuable luxury brands in the world’</w:t>
      </w:r>
      <w:r w:rsidR="00202E92" w:rsidRPr="00A7082A">
        <w:t>. Also, the company licensed third parties to produce and sell with the Burberry trademark</w:t>
      </w:r>
      <w:r w:rsidR="00CE0808" w:rsidRPr="00A7082A">
        <w:t xml:space="preserve"> </w:t>
      </w:r>
      <w:sdt>
        <w:sdtPr>
          <w:id w:val="1490296424"/>
          <w:citation/>
        </w:sdtPr>
        <w:sdtContent>
          <w:r w:rsidR="00CE0808" w:rsidRPr="00A7082A">
            <w:fldChar w:fldCharType="begin"/>
          </w:r>
          <w:r w:rsidR="00CE0808" w:rsidRPr="00A7082A">
            <w:instrText xml:space="preserve"> CITATION Sia22 \l 1033 </w:instrText>
          </w:r>
          <w:r w:rsidR="00CE0808" w:rsidRPr="00A7082A">
            <w:fldChar w:fldCharType="separate"/>
          </w:r>
          <w:r w:rsidR="00125D08" w:rsidRPr="00A7082A">
            <w:rPr>
              <w:noProof/>
            </w:rPr>
            <w:t>(Weston, 2022)</w:t>
          </w:r>
          <w:r w:rsidR="00CE0808" w:rsidRPr="00A7082A">
            <w:fldChar w:fldCharType="end"/>
          </w:r>
        </w:sdtContent>
      </w:sdt>
      <w:r w:rsidR="00202E92" w:rsidRPr="00A7082A">
        <w:t>.</w:t>
      </w:r>
    </w:p>
    <w:p w14:paraId="55E87487" w14:textId="5DCFB43A" w:rsidR="001723B1" w:rsidRPr="00A7082A" w:rsidRDefault="00500569" w:rsidP="006A685E">
      <w:pPr>
        <w:jc w:val="both"/>
        <w:rPr>
          <w:sz w:val="20"/>
          <w:szCs w:val="20"/>
        </w:rPr>
      </w:pPr>
      <w:r w:rsidRPr="00A7082A">
        <w:t>The mission of the company is connected with being creative, thinking about the future, being open to new opportunities, caring for its customers, providing high-quality goods, and providing unforgettable shopping experiences</w:t>
      </w:r>
      <w:sdt>
        <w:sdtPr>
          <w:id w:val="-1303774369"/>
          <w:citation/>
        </w:sdtPr>
        <w:sdtContent>
          <w:r w:rsidR="00157F45" w:rsidRPr="00A7082A">
            <w:fldChar w:fldCharType="begin"/>
          </w:r>
          <w:r w:rsidR="00125D08" w:rsidRPr="00A7082A">
            <w:instrText xml:space="preserve">CITATION Dan23 \l 1033 </w:instrText>
          </w:r>
          <w:r w:rsidR="00157F45" w:rsidRPr="00A7082A">
            <w:fldChar w:fldCharType="separate"/>
          </w:r>
          <w:r w:rsidR="00125D08" w:rsidRPr="00A7082A">
            <w:rPr>
              <w:noProof/>
            </w:rPr>
            <w:t xml:space="preserve"> (Penny, 2023)</w:t>
          </w:r>
          <w:r w:rsidR="00157F45" w:rsidRPr="00A7082A">
            <w:fldChar w:fldCharType="end"/>
          </w:r>
        </w:sdtContent>
      </w:sdt>
      <w:r w:rsidRPr="00A7082A">
        <w:t>.</w:t>
      </w:r>
    </w:p>
    <w:p w14:paraId="061CECFF" w14:textId="77777777" w:rsidR="001723B1" w:rsidRDefault="001723B1" w:rsidP="006A685E">
      <w:pPr>
        <w:jc w:val="both"/>
      </w:pPr>
    </w:p>
    <w:p w14:paraId="7FA43C39" w14:textId="1D0F07EA" w:rsidR="008F61AA" w:rsidRDefault="008F61AA" w:rsidP="006A685E">
      <w:pPr>
        <w:pStyle w:val="Heading1"/>
        <w:jc w:val="both"/>
        <w:rPr>
          <w:b/>
          <w:bCs/>
          <w:color w:val="auto"/>
          <w:sz w:val="28"/>
          <w:szCs w:val="28"/>
        </w:rPr>
      </w:pPr>
      <w:bookmarkStart w:id="2" w:name="_Toc151753994"/>
      <w:r w:rsidRPr="00FD4680">
        <w:rPr>
          <w:b/>
          <w:bCs/>
          <w:color w:val="auto"/>
          <w:sz w:val="28"/>
          <w:szCs w:val="28"/>
        </w:rPr>
        <w:lastRenderedPageBreak/>
        <w:t>Identifying key business and corporate strategies (Strategic choice)</w:t>
      </w:r>
      <w:bookmarkEnd w:id="2"/>
    </w:p>
    <w:p w14:paraId="32350DEA" w14:textId="77777777" w:rsidR="00807D34" w:rsidRPr="00807D34" w:rsidRDefault="00807D34" w:rsidP="006A685E">
      <w:pPr>
        <w:jc w:val="both"/>
      </w:pPr>
    </w:p>
    <w:p w14:paraId="601DA1CD" w14:textId="19EFE0EA" w:rsidR="00FD4680" w:rsidRDefault="00FD4680" w:rsidP="006A685E">
      <w:pPr>
        <w:pStyle w:val="Heading2"/>
        <w:jc w:val="both"/>
        <w:rPr>
          <w:color w:val="auto"/>
        </w:rPr>
      </w:pPr>
      <w:bookmarkStart w:id="3" w:name="_Toc151753995"/>
      <w:r w:rsidRPr="00FD4680">
        <w:rPr>
          <w:color w:val="auto"/>
        </w:rPr>
        <w:t>Porter’s Generic Strategies</w:t>
      </w:r>
      <w:bookmarkEnd w:id="3"/>
      <w:r w:rsidR="00994F86">
        <w:rPr>
          <w:color w:val="auto"/>
        </w:rPr>
        <w:t xml:space="preserve"> </w:t>
      </w:r>
    </w:p>
    <w:p w14:paraId="2909120E" w14:textId="77777777" w:rsidR="00CE34E1" w:rsidRDefault="00CE34E1" w:rsidP="006A685E">
      <w:pPr>
        <w:jc w:val="both"/>
      </w:pPr>
    </w:p>
    <w:p w14:paraId="7EBFCF9B" w14:textId="6C226891" w:rsidR="00CE34E1" w:rsidRDefault="00CE34E1" w:rsidP="006A685E">
      <w:pPr>
        <w:jc w:val="both"/>
      </w:pPr>
      <w:r>
        <w:t xml:space="preserve">It is an </w:t>
      </w:r>
      <w:r w:rsidRPr="00CE34E1">
        <w:t>effective tool for planning the strategy of a certain company which helps to gain an advantage over the competitors</w:t>
      </w:r>
      <w:r w:rsidR="00294231">
        <w:t xml:space="preserve"> </w:t>
      </w:r>
      <w:sdt>
        <w:sdtPr>
          <w:id w:val="-1171718409"/>
          <w:citation/>
        </w:sdtPr>
        <w:sdtContent>
          <w:r w:rsidR="008A44F3">
            <w:fldChar w:fldCharType="begin"/>
          </w:r>
          <w:r w:rsidR="008A44F3">
            <w:instrText xml:space="preserve"> CITATION Whi20 \l 1033 </w:instrText>
          </w:r>
          <w:r w:rsidR="008A44F3">
            <w:fldChar w:fldCharType="separate"/>
          </w:r>
          <w:r w:rsidR="008A44F3" w:rsidRPr="008A44F3">
            <w:rPr>
              <w:noProof/>
            </w:rPr>
            <w:t>(Whittington, et al., 2020)</w:t>
          </w:r>
          <w:r w:rsidR="008A44F3">
            <w:fldChar w:fldCharType="end"/>
          </w:r>
        </w:sdtContent>
      </w:sdt>
      <w:r w:rsidRPr="00CE34E1">
        <w:t>.</w:t>
      </w:r>
      <w:r>
        <w:t xml:space="preserve"> There are three strategies highlighted in this framework: Cost Leadership, Differentiation and Focus strategy.</w:t>
      </w:r>
    </w:p>
    <w:p w14:paraId="3A1F8E98" w14:textId="38419022" w:rsidR="00CE34E1" w:rsidRPr="00CE34E1" w:rsidRDefault="00CE34E1" w:rsidP="006A685E">
      <w:pPr>
        <w:jc w:val="both"/>
      </w:pPr>
      <w:r>
        <w:t xml:space="preserve">Burberry has achieved a combination of all three strategies, but mainly is focused on the differentiation to handle the pressure from the competitors. Cost Leadership allows Burberry to lower its </w:t>
      </w:r>
      <w:r w:rsidR="00564895">
        <w:t>costs</w:t>
      </w:r>
      <w:r>
        <w:t xml:space="preserve"> to </w:t>
      </w:r>
      <w:r w:rsidR="00564895">
        <w:t>the maximum. This affordability</w:t>
      </w:r>
      <w:r>
        <w:t xml:space="preserve"> ensure targeting the middle class – </w:t>
      </w:r>
      <w:r w:rsidR="00564895">
        <w:t>the advantage</w:t>
      </w:r>
      <w:r>
        <w:t xml:space="preserve"> to </w:t>
      </w:r>
      <w:r w:rsidR="00564895">
        <w:t xml:space="preserve">service biggest part of the community all around the world. Also, Burberry frequently offers discounts and coupons unlikely the competitive brands on that market, which increase the brand recognition and increase the power of buyers. Differentiation strategy in Burberry’s company includes innovation and celebrity endorsement as a helping tool to stand out and be different from the alternative brands. Focus strategy used in Burberry by serving the needs of the niche market at possible lowest price. The company is always making changes in terms of changing the customer’s needs and requirements. </w:t>
      </w:r>
    </w:p>
    <w:p w14:paraId="61FBE8B8" w14:textId="77777777" w:rsidR="00807D34" w:rsidRPr="00807D34" w:rsidRDefault="00807D34" w:rsidP="006A685E">
      <w:pPr>
        <w:jc w:val="both"/>
      </w:pPr>
    </w:p>
    <w:p w14:paraId="1504315C" w14:textId="1BE5C333" w:rsidR="00FD4680" w:rsidRDefault="00FD4680" w:rsidP="006A685E">
      <w:pPr>
        <w:pStyle w:val="Heading2"/>
        <w:jc w:val="both"/>
        <w:rPr>
          <w:color w:val="auto"/>
        </w:rPr>
      </w:pPr>
      <w:bookmarkStart w:id="4" w:name="_Toc151753996"/>
      <w:r w:rsidRPr="00FD4680">
        <w:rPr>
          <w:color w:val="auto"/>
        </w:rPr>
        <w:t>Ansoff Matrix</w:t>
      </w:r>
      <w:bookmarkEnd w:id="4"/>
    </w:p>
    <w:p w14:paraId="76AF246A" w14:textId="08B836CE" w:rsidR="00564895" w:rsidRDefault="00564895" w:rsidP="006A685E">
      <w:pPr>
        <w:jc w:val="both"/>
      </w:pPr>
    </w:p>
    <w:p w14:paraId="154CD0E6" w14:textId="56C604AC" w:rsidR="00462C71" w:rsidRDefault="00462C71" w:rsidP="006A685E">
      <w:pPr>
        <w:jc w:val="both"/>
      </w:pPr>
      <w:r>
        <w:t>This is an important framework, visualizing in a simple manner how business can determine its product and market growth strategy</w:t>
      </w:r>
      <w:r w:rsidR="008A44F3">
        <w:t xml:space="preserve"> </w:t>
      </w:r>
      <w:sdt>
        <w:sdtPr>
          <w:id w:val="-1243568988"/>
          <w:citation/>
        </w:sdtPr>
        <w:sdtContent>
          <w:r w:rsidR="008A44F3">
            <w:fldChar w:fldCharType="begin"/>
          </w:r>
          <w:r w:rsidR="008A44F3">
            <w:instrText xml:space="preserve"> CITATION Lam00 \l 1033 </w:instrText>
          </w:r>
          <w:r w:rsidR="008A44F3">
            <w:fldChar w:fldCharType="separate"/>
          </w:r>
          <w:r w:rsidR="008A44F3" w:rsidRPr="008A44F3">
            <w:rPr>
              <w:noProof/>
            </w:rPr>
            <w:t>(Lamb, et al., 2000)</w:t>
          </w:r>
          <w:r w:rsidR="008A44F3">
            <w:fldChar w:fldCharType="end"/>
          </w:r>
        </w:sdtContent>
      </w:sdt>
      <w:r>
        <w:t>. It contains four elements: Market Penetration, Market Development, Product Development and Diversification.</w:t>
      </w:r>
    </w:p>
    <w:p w14:paraId="4419B270" w14:textId="7C76013D" w:rsidR="00462C71" w:rsidRDefault="00462C71" w:rsidP="006A685E">
      <w:pPr>
        <w:jc w:val="both"/>
      </w:pPr>
      <w:r>
        <w:t xml:space="preserve">Market penetration </w:t>
      </w:r>
      <w:r w:rsidR="00D27F7E">
        <w:t xml:space="preserve">is the concept of increasing sales of existing products on the existing market. </w:t>
      </w:r>
      <w:r>
        <w:t xml:space="preserve"> Burberry is creating a new opportunity for developing marketing innovation such as an investing in online platforms – website and mobile platforms (Snapchat, Facebook and Instagram). Another opportunity that Burberry is handing is relaunching and improving the </w:t>
      </w:r>
      <w:r w:rsidR="00881C96">
        <w:t>existing</w:t>
      </w:r>
      <w:r>
        <w:t xml:space="preserve"> products - the Trench coat and Cashmere scarves are now offered in new colors. </w:t>
      </w:r>
    </w:p>
    <w:p w14:paraId="08567215" w14:textId="1A4AF61E" w:rsidR="00881C96" w:rsidRDefault="00462C71" w:rsidP="006A685E">
      <w:pPr>
        <w:jc w:val="both"/>
      </w:pPr>
      <w:r>
        <w:t xml:space="preserve">Marker Development </w:t>
      </w:r>
      <w:r w:rsidR="00D27F7E">
        <w:t>is the concept of selling existing products into new market.</w:t>
      </w:r>
      <w:r>
        <w:t xml:space="preserve"> Burberry </w:t>
      </w:r>
      <w:r w:rsidR="00881C96">
        <w:t>is highly concerned about the local customers and invest in selected stores in order to tighten the store network. During 2015 Burberry opened 18 new stores in London, Dubai, New York, Moscow and Tokyo. The brand is trying to spread among the younger audience.</w:t>
      </w:r>
    </w:p>
    <w:p w14:paraId="166B372D" w14:textId="0FABEF5D" w:rsidR="00462C71" w:rsidRDefault="00881C96" w:rsidP="006A685E">
      <w:pPr>
        <w:jc w:val="both"/>
      </w:pPr>
      <w:r>
        <w:t xml:space="preserve">Product development </w:t>
      </w:r>
      <w:r w:rsidR="00D27F7E">
        <w:t>is the concept of introducing new products to an existing market.</w:t>
      </w:r>
      <w:r>
        <w:t xml:space="preserve"> Burberry highlight its British roots and launched new products inspired by the British identity – handbags, fragrances and many others. Customers also are able to customize the chosen products, especially accessories.</w:t>
      </w:r>
    </w:p>
    <w:p w14:paraId="50BB8608" w14:textId="10C3D3C4" w:rsidR="00D27F7E" w:rsidRPr="00807D34" w:rsidRDefault="00881C96" w:rsidP="006A685E">
      <w:pPr>
        <w:jc w:val="both"/>
      </w:pPr>
      <w:r>
        <w:t xml:space="preserve">Diversification </w:t>
      </w:r>
      <w:r w:rsidR="00D27F7E">
        <w:t>is the concept of entering a new market with introducing new products.</w:t>
      </w:r>
      <w:r>
        <w:t xml:space="preserve"> </w:t>
      </w:r>
      <w:r w:rsidR="00D27F7E">
        <w:t xml:space="preserve">Burberry is launching </w:t>
      </w:r>
      <w:r w:rsidR="004552CC">
        <w:t>new</w:t>
      </w:r>
      <w:r w:rsidR="00234FA6">
        <w:t xml:space="preserve"> exclusive products and services such as monogramming. The runway collections – available for buying in-store and online directly following the fashion show.</w:t>
      </w:r>
    </w:p>
    <w:p w14:paraId="02921756" w14:textId="03B3C58F" w:rsidR="008F61AA" w:rsidRDefault="008F61AA" w:rsidP="006A685E">
      <w:pPr>
        <w:pStyle w:val="Heading1"/>
        <w:jc w:val="both"/>
        <w:rPr>
          <w:b/>
          <w:bCs/>
          <w:color w:val="auto"/>
          <w:sz w:val="28"/>
          <w:szCs w:val="28"/>
        </w:rPr>
      </w:pPr>
      <w:bookmarkStart w:id="5" w:name="_Toc151753997"/>
      <w:r w:rsidRPr="00FD4680">
        <w:rPr>
          <w:b/>
          <w:bCs/>
          <w:color w:val="auto"/>
          <w:sz w:val="28"/>
          <w:szCs w:val="28"/>
        </w:rPr>
        <w:lastRenderedPageBreak/>
        <w:t>Analysing resources and capabilities (Alignment with strategy)</w:t>
      </w:r>
      <w:bookmarkEnd w:id="5"/>
    </w:p>
    <w:p w14:paraId="2B33AC70" w14:textId="77777777" w:rsidR="00807D34" w:rsidRPr="00807D34" w:rsidRDefault="00807D34" w:rsidP="006A685E">
      <w:pPr>
        <w:jc w:val="both"/>
      </w:pPr>
    </w:p>
    <w:p w14:paraId="33A71262" w14:textId="39AAA900" w:rsidR="00FD4680" w:rsidRDefault="00FD4680" w:rsidP="006A685E">
      <w:pPr>
        <w:pStyle w:val="Heading2"/>
        <w:jc w:val="both"/>
        <w:rPr>
          <w:color w:val="auto"/>
        </w:rPr>
      </w:pPr>
      <w:bookmarkStart w:id="6" w:name="_Toc151753998"/>
      <w:r w:rsidRPr="00FD4680">
        <w:rPr>
          <w:color w:val="auto"/>
        </w:rPr>
        <w:t>Value Chain and Value System analysis</w:t>
      </w:r>
      <w:bookmarkEnd w:id="6"/>
    </w:p>
    <w:p w14:paraId="33BD1B55" w14:textId="77777777" w:rsidR="009B5DC4" w:rsidRDefault="009B5DC4" w:rsidP="006A685E">
      <w:pPr>
        <w:jc w:val="both"/>
      </w:pPr>
    </w:p>
    <w:p w14:paraId="25C06FFA" w14:textId="24A0C13E" w:rsidR="001E4000" w:rsidRDefault="009B5DC4" w:rsidP="006A685E">
      <w:pPr>
        <w:jc w:val="both"/>
        <w:rPr>
          <w:color w:val="FF0000"/>
        </w:rPr>
      </w:pPr>
      <w:r w:rsidRPr="00087CC4">
        <w:rPr>
          <w:u w:val="single"/>
        </w:rPr>
        <w:t>Value chain analysis</w:t>
      </w:r>
      <w:r w:rsidR="00EA1D43">
        <w:t xml:space="preserve"> is a useful tool to see the strategic position of the organisation and if there are valuable resources. This framework divides</w:t>
      </w:r>
      <w:r>
        <w:t xml:space="preserve"> all the activities within an organisation </w:t>
      </w:r>
      <w:r w:rsidR="00EA1D43">
        <w:t>into</w:t>
      </w:r>
      <w:r>
        <w:t xml:space="preserve"> two types: </w:t>
      </w:r>
      <w:r w:rsidR="00EA1D43">
        <w:t xml:space="preserve">primary </w:t>
      </w:r>
      <w:r w:rsidR="001E4000">
        <w:t xml:space="preserve">activities - related to the manufacturing or distribution of a product or service, </w:t>
      </w:r>
      <w:r w:rsidR="00EA1D43">
        <w:t xml:space="preserve">and </w:t>
      </w:r>
      <w:r>
        <w:t>support activities</w:t>
      </w:r>
      <w:r w:rsidR="001E4000">
        <w:t xml:space="preserve"> - helping to improve the effectiveness of the primary </w:t>
      </w:r>
      <w:r w:rsidR="00125D08">
        <w:t xml:space="preserve">activities </w:t>
      </w:r>
      <w:sdt>
        <w:sdtPr>
          <w:id w:val="-687679041"/>
          <w:citation/>
        </w:sdtPr>
        <w:sdtContent>
          <w:r w:rsidR="00125D08" w:rsidRPr="00125D08">
            <w:fldChar w:fldCharType="begin"/>
          </w:r>
          <w:r w:rsidR="00125D08" w:rsidRPr="00125D08">
            <w:instrText xml:space="preserve"> CITATION Whi20 \l 1033 </w:instrText>
          </w:r>
          <w:r w:rsidR="00125D08" w:rsidRPr="00125D08">
            <w:fldChar w:fldCharType="separate"/>
          </w:r>
          <w:r w:rsidR="00125D08" w:rsidRPr="00125D08">
            <w:rPr>
              <w:noProof/>
            </w:rPr>
            <w:t>(Whittington, et al., 2020)</w:t>
          </w:r>
          <w:r w:rsidR="00125D08" w:rsidRPr="00125D08">
            <w:fldChar w:fldCharType="end"/>
          </w:r>
        </w:sdtContent>
      </w:sdt>
      <w:r w:rsidR="00125D08">
        <w:t>.</w:t>
      </w:r>
    </w:p>
    <w:p w14:paraId="094A7D4C" w14:textId="676E3885" w:rsidR="00A2580C" w:rsidRDefault="002E51C4" w:rsidP="006A685E">
      <w:pPr>
        <w:jc w:val="both"/>
      </w:pPr>
      <w:r>
        <w:t>Primary activities:</w:t>
      </w:r>
    </w:p>
    <w:p w14:paraId="32B55760" w14:textId="0B55A4FA" w:rsidR="002E51C4" w:rsidRDefault="002E51C4" w:rsidP="006A685E">
      <w:pPr>
        <w:pStyle w:val="ListParagraph"/>
        <w:numPr>
          <w:ilvl w:val="0"/>
          <w:numId w:val="3"/>
        </w:numPr>
        <w:jc w:val="both"/>
      </w:pPr>
      <w:r>
        <w:t>Inbound Logistics – Burberry has a strong relationship with its suppliers because this is extremely important for the development phases.</w:t>
      </w:r>
    </w:p>
    <w:p w14:paraId="57ABDB29" w14:textId="1FFE4BE5" w:rsidR="002E51C4" w:rsidRDefault="002E51C4" w:rsidP="006A685E">
      <w:pPr>
        <w:pStyle w:val="ListParagraph"/>
        <w:numPr>
          <w:ilvl w:val="0"/>
          <w:numId w:val="3"/>
        </w:numPr>
        <w:jc w:val="both"/>
      </w:pPr>
      <w:r>
        <w:t xml:space="preserve">Operations – analyzing the activities from the biggening stage up to the </w:t>
      </w:r>
      <w:r w:rsidR="00D7428F">
        <w:t>end of the</w:t>
      </w:r>
      <w:r>
        <w:t xml:space="preserve"> product including processing the raw materials, packaging and testing in order to improve productivity, maximise </w:t>
      </w:r>
      <w:r w:rsidR="00D7428F">
        <w:t>efficiency</w:t>
      </w:r>
      <w:r>
        <w:t xml:space="preserve"> and increase profits.</w:t>
      </w:r>
    </w:p>
    <w:p w14:paraId="5AB99CA6" w14:textId="2BE18BC4" w:rsidR="002E51C4" w:rsidRDefault="002E51C4" w:rsidP="006A685E">
      <w:pPr>
        <w:pStyle w:val="ListParagraph"/>
        <w:numPr>
          <w:ilvl w:val="0"/>
          <w:numId w:val="3"/>
        </w:numPr>
        <w:jc w:val="both"/>
      </w:pPr>
      <w:r>
        <w:t xml:space="preserve">Outbound Logistics – process </w:t>
      </w:r>
      <w:r w:rsidR="00D7428F">
        <w:t>includes</w:t>
      </w:r>
      <w:r>
        <w:t xml:space="preserve"> delivering and dividing the products through the intermediaries.</w:t>
      </w:r>
      <w:r w:rsidR="00D7428F">
        <w:t xml:space="preserve"> Burberry analyze it to ensure time management, normalizing the cost and satisfying the customers. </w:t>
      </w:r>
    </w:p>
    <w:p w14:paraId="6A8F6553" w14:textId="46E373E8" w:rsidR="00D7428F" w:rsidRDefault="00D7428F" w:rsidP="006A685E">
      <w:pPr>
        <w:pStyle w:val="ListParagraph"/>
        <w:numPr>
          <w:ilvl w:val="0"/>
          <w:numId w:val="3"/>
        </w:numPr>
        <w:jc w:val="both"/>
      </w:pPr>
      <w:r>
        <w:t xml:space="preserve">Marketing and sales – advertising, promotions, pricing policies and channel selection are part of Burberry’s activities to ensure the advantage of its products over the competitors and to develop its brand equity. </w:t>
      </w:r>
    </w:p>
    <w:p w14:paraId="77063160" w14:textId="77777777" w:rsidR="00D7428F" w:rsidRDefault="00D7428F" w:rsidP="006A685E">
      <w:pPr>
        <w:jc w:val="both"/>
      </w:pPr>
      <w:r>
        <w:t>Secondary activities:</w:t>
      </w:r>
    </w:p>
    <w:p w14:paraId="7F53EA44" w14:textId="0DB51A62" w:rsidR="00D7428F" w:rsidRDefault="00D7428F" w:rsidP="006A685E">
      <w:pPr>
        <w:pStyle w:val="ListParagraph"/>
        <w:numPr>
          <w:ilvl w:val="0"/>
          <w:numId w:val="3"/>
        </w:numPr>
        <w:jc w:val="both"/>
      </w:pPr>
      <w:r>
        <w:t>Firm infrastructure – quality inspections, law handling, accounting and strategic management. Effectiveness of it can allow Burberry to increase the value of value chain and create a strong position in the market.</w:t>
      </w:r>
    </w:p>
    <w:p w14:paraId="1BC89646" w14:textId="60CBBDC2" w:rsidR="00D7428F" w:rsidRDefault="00D7428F" w:rsidP="006A685E">
      <w:pPr>
        <w:pStyle w:val="ListParagraph"/>
        <w:numPr>
          <w:ilvl w:val="0"/>
          <w:numId w:val="3"/>
        </w:numPr>
        <w:jc w:val="both"/>
      </w:pPr>
      <w:r>
        <w:t xml:space="preserve">HR management – hiring, selecting, training and reward activities through the employees, ensuring </w:t>
      </w:r>
      <w:r w:rsidR="00087CC4">
        <w:t>full</w:t>
      </w:r>
      <w:r>
        <w:t xml:space="preserve"> commitment in order to their relatively return.</w:t>
      </w:r>
    </w:p>
    <w:p w14:paraId="212C66F8" w14:textId="2D663AB8" w:rsidR="00087CC4" w:rsidRPr="005D6D52" w:rsidRDefault="00D7428F" w:rsidP="006A685E">
      <w:pPr>
        <w:pStyle w:val="ListParagraph"/>
        <w:numPr>
          <w:ilvl w:val="0"/>
          <w:numId w:val="3"/>
        </w:numPr>
        <w:jc w:val="both"/>
      </w:pPr>
      <w:r>
        <w:t xml:space="preserve">Technology development – </w:t>
      </w:r>
      <w:r w:rsidR="00087CC4">
        <w:t>software</w:t>
      </w:r>
      <w:r>
        <w:t xml:space="preserve">, </w:t>
      </w:r>
      <w:r w:rsidR="00087CC4">
        <w:t xml:space="preserve">customer service, product design and data analysis. </w:t>
      </w:r>
    </w:p>
    <w:p w14:paraId="38814337" w14:textId="77777777" w:rsidR="00D7428F" w:rsidRDefault="00D7428F" w:rsidP="006A685E">
      <w:pPr>
        <w:jc w:val="both"/>
      </w:pPr>
    </w:p>
    <w:p w14:paraId="2BE723C2" w14:textId="32C40E4F" w:rsidR="001E4000" w:rsidRDefault="001E4000" w:rsidP="006A685E">
      <w:pPr>
        <w:jc w:val="both"/>
      </w:pPr>
      <w:r w:rsidRPr="002C6DF3">
        <w:rPr>
          <w:u w:val="single"/>
        </w:rPr>
        <w:t>Value system analysis</w:t>
      </w:r>
      <w:r w:rsidR="00EC7745" w:rsidRPr="002C6DF3">
        <w:t xml:space="preserve"> </w:t>
      </w:r>
      <w:r w:rsidR="00EC7745">
        <w:t>is all about understanding the components of a product and related cost. It is a set of techniques, knowledge and skills used in order to increase and improve the value of the product by removing all necessary costs or improving its performance without minimizing any criteria such as quality or performance</w:t>
      </w:r>
      <w:sdt>
        <w:sdtPr>
          <w:id w:val="-998571826"/>
          <w:citation/>
        </w:sdtPr>
        <w:sdtContent>
          <w:r w:rsidR="008A44F3">
            <w:fldChar w:fldCharType="begin"/>
          </w:r>
          <w:r w:rsidR="008A44F3">
            <w:instrText xml:space="preserve"> CITATION Whi20 \l 1033 </w:instrText>
          </w:r>
          <w:r w:rsidR="008A44F3">
            <w:fldChar w:fldCharType="separate"/>
          </w:r>
          <w:r w:rsidR="008A44F3">
            <w:rPr>
              <w:noProof/>
            </w:rPr>
            <w:t xml:space="preserve"> </w:t>
          </w:r>
          <w:r w:rsidR="008A44F3" w:rsidRPr="008A44F3">
            <w:rPr>
              <w:noProof/>
            </w:rPr>
            <w:t>(Whittington, et al., 2020)</w:t>
          </w:r>
          <w:r w:rsidR="008A44F3">
            <w:fldChar w:fldCharType="end"/>
          </w:r>
        </w:sdtContent>
      </w:sdt>
      <w:r w:rsidR="00EC7745">
        <w:t xml:space="preserve">. </w:t>
      </w:r>
    </w:p>
    <w:p w14:paraId="5A6854BE" w14:textId="77777777" w:rsidR="00A7082A" w:rsidRDefault="00A7082A" w:rsidP="006A685E">
      <w:pPr>
        <w:jc w:val="both"/>
      </w:pPr>
    </w:p>
    <w:p w14:paraId="4CC5C5DE" w14:textId="77777777" w:rsidR="00A7082A" w:rsidRPr="009B5DC4" w:rsidRDefault="00A7082A" w:rsidP="006A685E">
      <w:pPr>
        <w:jc w:val="both"/>
      </w:pPr>
    </w:p>
    <w:p w14:paraId="3A3CB358" w14:textId="77777777" w:rsidR="004552CC" w:rsidRDefault="004552CC" w:rsidP="006A685E">
      <w:pPr>
        <w:jc w:val="both"/>
      </w:pPr>
    </w:p>
    <w:p w14:paraId="621EB452" w14:textId="77777777" w:rsidR="00D44120" w:rsidRPr="00807D34" w:rsidRDefault="00D44120" w:rsidP="006A685E">
      <w:pPr>
        <w:jc w:val="both"/>
      </w:pPr>
    </w:p>
    <w:p w14:paraId="333376E4" w14:textId="0F3F2455" w:rsidR="00FD4680" w:rsidRDefault="00FD4680" w:rsidP="006A685E">
      <w:pPr>
        <w:pStyle w:val="Heading2"/>
        <w:jc w:val="both"/>
        <w:rPr>
          <w:color w:val="auto"/>
        </w:rPr>
      </w:pPr>
      <w:bookmarkStart w:id="7" w:name="_Toc151753999"/>
      <w:r w:rsidRPr="00FD4680">
        <w:rPr>
          <w:color w:val="auto"/>
        </w:rPr>
        <w:lastRenderedPageBreak/>
        <w:t>VRIO Analysis</w:t>
      </w:r>
      <w:bookmarkEnd w:id="7"/>
    </w:p>
    <w:p w14:paraId="2C19E249" w14:textId="77777777" w:rsidR="00B8201F" w:rsidRDefault="00B8201F" w:rsidP="006A685E">
      <w:pPr>
        <w:jc w:val="both"/>
      </w:pPr>
    </w:p>
    <w:p w14:paraId="5037CB2B" w14:textId="2253401D" w:rsidR="00807D34" w:rsidRDefault="00EA1D43" w:rsidP="006A685E">
      <w:pPr>
        <w:jc w:val="both"/>
      </w:pPr>
      <w:r w:rsidRPr="00EA1D43">
        <w:t>As stated by Whittington et al. (2020), this analysis is a strategic tool that analyses if an organization has the resources and capabilities to achieve and sustain competitive advantage. If resources are highly Valuable, Rare, Inimitable, and Organised to use, they will contribute positively to the company and the market position.</w:t>
      </w:r>
    </w:p>
    <w:p w14:paraId="6B9949BB" w14:textId="0C671768" w:rsidR="00245A44" w:rsidRDefault="00245A44" w:rsidP="006A685E">
      <w:pPr>
        <w:jc w:val="both"/>
      </w:pPr>
      <w:r>
        <w:t xml:space="preserve">Burberry has a lot of </w:t>
      </w:r>
      <w:r w:rsidR="00100B44">
        <w:t>V</w:t>
      </w:r>
      <w:r>
        <w:t>aluable resources such as:</w:t>
      </w:r>
    </w:p>
    <w:p w14:paraId="59C67DDC" w14:textId="365A435E" w:rsidR="00245A44" w:rsidRDefault="00245A44" w:rsidP="006A685E">
      <w:pPr>
        <w:pStyle w:val="ListParagraph"/>
        <w:numPr>
          <w:ilvl w:val="0"/>
          <w:numId w:val="2"/>
        </w:numPr>
        <w:jc w:val="both"/>
      </w:pPr>
      <w:r>
        <w:t xml:space="preserve">Strong multinational position – Burberry operates in </w:t>
      </w:r>
      <w:r w:rsidRPr="00245A44">
        <w:t>Asia-Pacific, Europe, the Middle East, Africa, and America</w:t>
      </w:r>
      <w:r>
        <w:t xml:space="preserve"> and also uses these locations for central supply and storage hubs for many regions as well.</w:t>
      </w:r>
    </w:p>
    <w:p w14:paraId="2DBC560B" w14:textId="2C357902" w:rsidR="00245A44" w:rsidRDefault="00245A44" w:rsidP="006A685E">
      <w:pPr>
        <w:pStyle w:val="ListParagraph"/>
        <w:numPr>
          <w:ilvl w:val="0"/>
          <w:numId w:val="2"/>
        </w:numPr>
        <w:jc w:val="both"/>
      </w:pPr>
      <w:r>
        <w:t>Strong connection between all branches – high visibly store network with a high customer footfall between UK, USA, China, Australia, and Europ</w:t>
      </w:r>
      <w:r w:rsidR="00A65AB9">
        <w:t>e</w:t>
      </w:r>
      <w:r>
        <w:t>.</w:t>
      </w:r>
    </w:p>
    <w:p w14:paraId="4E710729" w14:textId="1A6FFF2C" w:rsidR="00245A44" w:rsidRDefault="00245A44" w:rsidP="006A685E">
      <w:pPr>
        <w:pStyle w:val="ListParagraph"/>
        <w:numPr>
          <w:ilvl w:val="0"/>
          <w:numId w:val="2"/>
        </w:numPr>
        <w:jc w:val="both"/>
      </w:pPr>
      <w:r>
        <w:t>Supply chain management – because of the developed network, Burberry ensures high quality</w:t>
      </w:r>
      <w:r w:rsidR="00195853">
        <w:t xml:space="preserve"> and</w:t>
      </w:r>
      <w:r>
        <w:t xml:space="preserve"> deliveries on time for the retailers, distributors and also to the end consumers.</w:t>
      </w:r>
    </w:p>
    <w:p w14:paraId="7F27ED1E" w14:textId="344EB05E" w:rsidR="00195853" w:rsidRDefault="00195853" w:rsidP="006A685E">
      <w:pPr>
        <w:pStyle w:val="ListParagraph"/>
        <w:numPr>
          <w:ilvl w:val="0"/>
          <w:numId w:val="2"/>
        </w:numPr>
        <w:jc w:val="both"/>
      </w:pPr>
      <w:r>
        <w:t xml:space="preserve">Risk Management – Burberry has the ability to identify, manage, and remove obstacles connected with prices of materials, also different political challenges in regions where it operates. </w:t>
      </w:r>
    </w:p>
    <w:p w14:paraId="6BA6D02B" w14:textId="4CFE6535" w:rsidR="00195853" w:rsidRDefault="00195853" w:rsidP="006A685E">
      <w:pPr>
        <w:pStyle w:val="ListParagraph"/>
        <w:numPr>
          <w:ilvl w:val="0"/>
          <w:numId w:val="2"/>
        </w:numPr>
        <w:jc w:val="both"/>
      </w:pPr>
      <w:r>
        <w:t xml:space="preserve">Technological advance is used in order to achieve economies of scale. </w:t>
      </w:r>
    </w:p>
    <w:p w14:paraId="28BBF04C" w14:textId="005D6F87" w:rsidR="00195853" w:rsidRDefault="00195853" w:rsidP="006A685E">
      <w:pPr>
        <w:pStyle w:val="ListParagraph"/>
        <w:numPr>
          <w:ilvl w:val="0"/>
          <w:numId w:val="2"/>
        </w:numPr>
        <w:jc w:val="both"/>
      </w:pPr>
      <w:r>
        <w:t>Artificial intelligence improves efficiency and customer experience.</w:t>
      </w:r>
    </w:p>
    <w:p w14:paraId="73B8BB6A" w14:textId="6A6EABCD" w:rsidR="00195853" w:rsidRDefault="00195853" w:rsidP="006A685E">
      <w:pPr>
        <w:pStyle w:val="ListParagraph"/>
        <w:numPr>
          <w:ilvl w:val="0"/>
          <w:numId w:val="2"/>
        </w:numPr>
        <w:jc w:val="both"/>
      </w:pPr>
      <w:r>
        <w:t>Customer service – 24/7 customer support, suggest based on their browsing history and personnel on physical shops.</w:t>
      </w:r>
    </w:p>
    <w:p w14:paraId="51C69628" w14:textId="5906E1C3" w:rsidR="00195853" w:rsidRDefault="00195853" w:rsidP="006A685E">
      <w:pPr>
        <w:pStyle w:val="ListParagraph"/>
        <w:numPr>
          <w:ilvl w:val="0"/>
          <w:numId w:val="2"/>
        </w:numPr>
        <w:jc w:val="both"/>
      </w:pPr>
      <w:r>
        <w:t xml:space="preserve">Research – Burberry </w:t>
      </w:r>
      <w:r w:rsidR="00100B44">
        <w:t>does</w:t>
      </w:r>
      <w:r>
        <w:t xml:space="preserve"> </w:t>
      </w:r>
      <w:r w:rsidR="00100B44">
        <w:t>research</w:t>
      </w:r>
      <w:r>
        <w:t xml:space="preserve">, because </w:t>
      </w:r>
      <w:r w:rsidR="00100B44">
        <w:t>to understand</w:t>
      </w:r>
      <w:r>
        <w:t xml:space="preserve"> the current situation on the market and stay tuned with the lates consumer trends</w:t>
      </w:r>
      <w:r w:rsidR="00100B44">
        <w:t>.</w:t>
      </w:r>
    </w:p>
    <w:p w14:paraId="3923152F" w14:textId="47FBCFA3" w:rsidR="00100B44" w:rsidRDefault="00100B44" w:rsidP="006A685E">
      <w:pPr>
        <w:jc w:val="both"/>
      </w:pPr>
      <w:r>
        <w:t>Rarity of Burberry includes:</w:t>
      </w:r>
    </w:p>
    <w:p w14:paraId="5B5C1766" w14:textId="4248CFE1" w:rsidR="00100B44" w:rsidRDefault="00100B44" w:rsidP="006A685E">
      <w:pPr>
        <w:pStyle w:val="ListParagraph"/>
        <w:numPr>
          <w:ilvl w:val="0"/>
          <w:numId w:val="2"/>
        </w:numPr>
        <w:jc w:val="both"/>
      </w:pPr>
      <w:r>
        <w:t>Licenses for production and delivery – remotely and towards international firms.</w:t>
      </w:r>
    </w:p>
    <w:p w14:paraId="21D91035" w14:textId="15A236C1" w:rsidR="00100B44" w:rsidRDefault="00100B44" w:rsidP="006A685E">
      <w:pPr>
        <w:pStyle w:val="ListParagraph"/>
        <w:numPr>
          <w:ilvl w:val="0"/>
          <w:numId w:val="2"/>
        </w:numPr>
        <w:jc w:val="both"/>
      </w:pPr>
      <w:r>
        <w:t>Access to raw materials – maintain the quality as good as it and helps to develop its capabilities.</w:t>
      </w:r>
    </w:p>
    <w:p w14:paraId="2E39457D" w14:textId="5CC1F384" w:rsidR="00100B44" w:rsidRDefault="00100B44" w:rsidP="006A685E">
      <w:pPr>
        <w:pStyle w:val="ListParagraph"/>
        <w:numPr>
          <w:ilvl w:val="0"/>
          <w:numId w:val="2"/>
        </w:numPr>
        <w:jc w:val="both"/>
      </w:pPr>
      <w:r>
        <w:t>Equipment – access to the latest technologies.</w:t>
      </w:r>
    </w:p>
    <w:p w14:paraId="76CF4094" w14:textId="20C5DB21" w:rsidR="00100B44" w:rsidRDefault="00100B44" w:rsidP="006A685E">
      <w:pPr>
        <w:pStyle w:val="ListParagraph"/>
        <w:numPr>
          <w:ilvl w:val="0"/>
          <w:numId w:val="2"/>
        </w:numPr>
        <w:jc w:val="both"/>
      </w:pPr>
      <w:r>
        <w:t>Sustainable production – maintain eco-packaging which helps to improve brand’s perceptions.</w:t>
      </w:r>
    </w:p>
    <w:p w14:paraId="46465A47" w14:textId="4DB1E8B2" w:rsidR="00100B44" w:rsidRDefault="00E67A31" w:rsidP="006A685E">
      <w:pPr>
        <w:jc w:val="both"/>
      </w:pPr>
      <w:r>
        <w:t>R</w:t>
      </w:r>
      <w:r w:rsidR="00100B44">
        <w:t>esources for Burberry</w:t>
      </w:r>
      <w:r>
        <w:t xml:space="preserve"> are hard to imitate or perfectly inimitable, because of the unique history and social complexity which</w:t>
      </w:r>
      <w:r w:rsidR="00100B44">
        <w:t xml:space="preserve"> guarantee long-term competitive advantage</w:t>
      </w:r>
      <w:r>
        <w:t>. Examples of resources like this are: organizational culture, brand equity, brand loyalty, brand awareness and innovation.</w:t>
      </w:r>
    </w:p>
    <w:p w14:paraId="4A7BD853" w14:textId="346A8D71" w:rsidR="00E67A31" w:rsidRDefault="00E67A31" w:rsidP="006A685E">
      <w:pPr>
        <w:jc w:val="both"/>
      </w:pPr>
      <w:r>
        <w:t>Organised resources for Burberry helps to capitalize on different opportunities. Some examples of organized resources are:</w:t>
      </w:r>
    </w:p>
    <w:p w14:paraId="648C63D8" w14:textId="75CE4491" w:rsidR="00E67A31" w:rsidRDefault="00E67A31" w:rsidP="006A685E">
      <w:pPr>
        <w:pStyle w:val="ListParagraph"/>
        <w:numPr>
          <w:ilvl w:val="0"/>
          <w:numId w:val="2"/>
        </w:numPr>
        <w:jc w:val="both"/>
      </w:pPr>
      <w:r>
        <w:t>Physical infrastructure</w:t>
      </w:r>
      <w:r w:rsidR="00563F3D" w:rsidRPr="00563F3D">
        <w:t xml:space="preserve"> </w:t>
      </w:r>
      <w:r w:rsidR="00563F3D">
        <w:t>and network support – helps to make true strategic goals.</w:t>
      </w:r>
    </w:p>
    <w:p w14:paraId="3BC51774" w14:textId="2A27A410" w:rsidR="00E67A31" w:rsidRDefault="00E67A31" w:rsidP="006A685E">
      <w:pPr>
        <w:pStyle w:val="ListParagraph"/>
        <w:numPr>
          <w:ilvl w:val="0"/>
          <w:numId w:val="2"/>
        </w:numPr>
        <w:jc w:val="both"/>
      </w:pPr>
      <w:r>
        <w:t xml:space="preserve">Technological infrastructure – takes benefits of AI and automatic processes and schedules in the social media and e-commerce. </w:t>
      </w:r>
    </w:p>
    <w:p w14:paraId="1DCEEC60" w14:textId="5720D758" w:rsidR="00563F3D" w:rsidRDefault="00563F3D" w:rsidP="006A685E">
      <w:pPr>
        <w:pStyle w:val="ListParagraph"/>
        <w:numPr>
          <w:ilvl w:val="0"/>
          <w:numId w:val="2"/>
        </w:numPr>
        <w:jc w:val="both"/>
      </w:pPr>
      <w:r>
        <w:t xml:space="preserve">Training and development for the labor force. </w:t>
      </w:r>
    </w:p>
    <w:p w14:paraId="61BFE7C4" w14:textId="0414E858" w:rsidR="00563F3D" w:rsidRDefault="00563F3D" w:rsidP="006A685E">
      <w:pPr>
        <w:pStyle w:val="ListParagraph"/>
        <w:numPr>
          <w:ilvl w:val="0"/>
          <w:numId w:val="2"/>
        </w:numPr>
        <w:jc w:val="both"/>
      </w:pPr>
      <w:r>
        <w:lastRenderedPageBreak/>
        <w:t>International exposure and learning – because of the expansion of the company, there is a need to be considered different cultural requirement and understanding the operational details.</w:t>
      </w:r>
    </w:p>
    <w:p w14:paraId="7D133A9F" w14:textId="77777777" w:rsidR="00EA1D43" w:rsidRPr="00807D34" w:rsidRDefault="00EA1D43" w:rsidP="006A685E">
      <w:pPr>
        <w:jc w:val="both"/>
      </w:pPr>
    </w:p>
    <w:p w14:paraId="2162EE5E" w14:textId="60150EC1" w:rsidR="008F61AA" w:rsidRDefault="008F61AA" w:rsidP="006A685E">
      <w:pPr>
        <w:pStyle w:val="Heading1"/>
        <w:jc w:val="both"/>
        <w:rPr>
          <w:b/>
          <w:bCs/>
          <w:color w:val="auto"/>
          <w:sz w:val="28"/>
          <w:szCs w:val="28"/>
        </w:rPr>
      </w:pPr>
      <w:bookmarkStart w:id="8" w:name="_Toc151754000"/>
      <w:r w:rsidRPr="00FD4680">
        <w:rPr>
          <w:b/>
          <w:bCs/>
          <w:color w:val="auto"/>
          <w:sz w:val="28"/>
          <w:szCs w:val="28"/>
        </w:rPr>
        <w:t>Evaluation of the business and corporate strategy (Strategy in action)</w:t>
      </w:r>
      <w:bookmarkEnd w:id="8"/>
    </w:p>
    <w:p w14:paraId="6EB3F0C3" w14:textId="77777777" w:rsidR="00807D34" w:rsidRPr="00807D34" w:rsidRDefault="00807D34" w:rsidP="006A685E">
      <w:pPr>
        <w:jc w:val="both"/>
      </w:pPr>
    </w:p>
    <w:p w14:paraId="2C75A4DA" w14:textId="7BD08441" w:rsidR="00FD4680" w:rsidRPr="00A65AB9" w:rsidRDefault="00FD4680" w:rsidP="006A685E">
      <w:pPr>
        <w:pStyle w:val="Heading2"/>
        <w:jc w:val="both"/>
        <w:rPr>
          <w:color w:val="FF0000"/>
        </w:rPr>
      </w:pPr>
      <w:bookmarkStart w:id="9" w:name="_Toc151754001"/>
      <w:r w:rsidRPr="00FD4680">
        <w:rPr>
          <w:color w:val="auto"/>
        </w:rPr>
        <w:t>SAF framework</w:t>
      </w:r>
      <w:bookmarkEnd w:id="9"/>
      <w:r w:rsidR="00A65AB9">
        <w:rPr>
          <w:color w:val="auto"/>
        </w:rPr>
        <w:t xml:space="preserve"> </w:t>
      </w:r>
    </w:p>
    <w:p w14:paraId="0B3006FB" w14:textId="77777777" w:rsidR="00D27F7E" w:rsidRDefault="00D27F7E" w:rsidP="006A685E">
      <w:pPr>
        <w:jc w:val="both"/>
      </w:pPr>
    </w:p>
    <w:p w14:paraId="2AB7F358" w14:textId="48A1885C" w:rsidR="00D27F7E" w:rsidRDefault="00D27F7E" w:rsidP="006A685E">
      <w:pPr>
        <w:jc w:val="both"/>
      </w:pPr>
      <w:r>
        <w:t xml:space="preserve">SAF framework is a method </w:t>
      </w:r>
      <w:r w:rsidR="002A3249">
        <w:t>showing your decision-making process and comparing it with other options using a given criteria</w:t>
      </w:r>
      <w:r w:rsidR="00E3027A">
        <w:t xml:space="preserve"> </w:t>
      </w:r>
      <w:sdt>
        <w:sdtPr>
          <w:id w:val="102539049"/>
          <w:citation/>
        </w:sdtPr>
        <w:sdtContent>
          <w:r w:rsidR="00E3027A">
            <w:fldChar w:fldCharType="begin"/>
          </w:r>
          <w:r w:rsidR="00E3027A">
            <w:instrText xml:space="preserve"> CITATION Whi20 \l 1033 </w:instrText>
          </w:r>
          <w:r w:rsidR="00E3027A">
            <w:fldChar w:fldCharType="separate"/>
          </w:r>
          <w:r w:rsidR="00E3027A" w:rsidRPr="00E3027A">
            <w:rPr>
              <w:noProof/>
            </w:rPr>
            <w:t>(Whittington, et al., 2020)</w:t>
          </w:r>
          <w:r w:rsidR="00E3027A">
            <w:fldChar w:fldCharType="end"/>
          </w:r>
        </w:sdtContent>
      </w:sdt>
      <w:r w:rsidR="002A3249">
        <w:t>. SAF is standing for Suitability, Acceptability and Feasibility.</w:t>
      </w:r>
    </w:p>
    <w:p w14:paraId="2B82623C" w14:textId="378B93D2" w:rsidR="002A3249" w:rsidRDefault="002A3249" w:rsidP="006A685E">
      <w:pPr>
        <w:jc w:val="both"/>
      </w:pPr>
      <w:r>
        <w:t>Su</w:t>
      </w:r>
      <w:r w:rsidR="004552CC">
        <w:t>itability</w:t>
      </w:r>
      <w:r>
        <w:t xml:space="preserve"> – understand how well the strategy is staying among the internal and external environment.</w:t>
      </w:r>
      <w:r w:rsidR="006F2696">
        <w:t xml:space="preserve"> Burberry is showing a significant growth opportunity, because of its distribution channels, products and stable network. In the heart of these plans is sitting improving the productivity through product and retail. </w:t>
      </w:r>
    </w:p>
    <w:p w14:paraId="66B5495E" w14:textId="455F1B0C" w:rsidR="002A3249" w:rsidRDefault="002A3249" w:rsidP="006A685E">
      <w:pPr>
        <w:jc w:val="both"/>
      </w:pPr>
      <w:r>
        <w:t>Acceptability – includes a wide range of performance measurements.</w:t>
      </w:r>
      <w:r w:rsidR="006F2696">
        <w:t xml:space="preserve"> Burberry is running retail productivity online and offline. The excellence in retail is because of the special service, well-trained employees, retention of the customers, as well as online and in-store experience. The expansion in terms of digital platforms is becoming the new leadership. The focus is put on the developing the official website of Burberry with mobile conversation, driving penetrating particularly in Asia, while at the same time increasing the experience of online and offline for the customers.</w:t>
      </w:r>
    </w:p>
    <w:p w14:paraId="509878FD" w14:textId="6F605970" w:rsidR="002A3249" w:rsidRPr="00D27F7E" w:rsidRDefault="002A3249" w:rsidP="006A685E">
      <w:pPr>
        <w:jc w:val="both"/>
      </w:pPr>
      <w:r>
        <w:t xml:space="preserve">Feasibility – includes questions related to resources and capabilities. </w:t>
      </w:r>
      <w:r w:rsidR="004552CC">
        <w:t xml:space="preserve">Future plans for Burberry is to make a growth up to £200bn, creating further shareholder value. Improvements in retail manufacturing is expected to reach half of the growth over a three-year period. Another third of the revenue is expected to be thankfully </w:t>
      </w:r>
      <w:r w:rsidR="007B3A14">
        <w:t>from</w:t>
      </w:r>
      <w:r w:rsidR="004552CC">
        <w:t xml:space="preserve"> </w:t>
      </w:r>
      <w:r w:rsidR="007B3A14">
        <w:t>e</w:t>
      </w:r>
      <w:r w:rsidR="004552CC">
        <w:t xml:space="preserve">-commerce. One more expected improvement is </w:t>
      </w:r>
      <w:r w:rsidR="007B3A14">
        <w:t>in</w:t>
      </w:r>
      <w:r w:rsidR="004552CC">
        <w:t xml:space="preserve"> the quality of Burberry’s company – distributing as a wholesale, which will reduce the weight of outlet stores.</w:t>
      </w:r>
    </w:p>
    <w:p w14:paraId="103329AE" w14:textId="77777777" w:rsidR="00807D34" w:rsidRPr="00807D34" w:rsidRDefault="00807D34" w:rsidP="006A685E">
      <w:pPr>
        <w:jc w:val="both"/>
      </w:pPr>
    </w:p>
    <w:p w14:paraId="019FB4E4" w14:textId="06AFD12D" w:rsidR="00FD4680" w:rsidRDefault="00FD4680" w:rsidP="006A685E">
      <w:pPr>
        <w:pStyle w:val="Heading2"/>
        <w:jc w:val="both"/>
        <w:rPr>
          <w:color w:val="auto"/>
        </w:rPr>
      </w:pPr>
      <w:bookmarkStart w:id="10" w:name="_Toc151754002"/>
      <w:r w:rsidRPr="00FD4680">
        <w:rPr>
          <w:color w:val="auto"/>
        </w:rPr>
        <w:t>Successful execution of the strategies or facing a problem</w:t>
      </w:r>
      <w:bookmarkEnd w:id="10"/>
      <w:r w:rsidRPr="00FD4680">
        <w:rPr>
          <w:color w:val="auto"/>
        </w:rPr>
        <w:t xml:space="preserve"> </w:t>
      </w:r>
    </w:p>
    <w:p w14:paraId="4D8FF66E" w14:textId="77777777" w:rsidR="00807D34" w:rsidRDefault="00807D34" w:rsidP="006A685E">
      <w:pPr>
        <w:jc w:val="both"/>
      </w:pPr>
    </w:p>
    <w:p w14:paraId="44E5972C" w14:textId="577B2068" w:rsidR="00EB5ED5" w:rsidRDefault="00EB5ED5" w:rsidP="006A685E">
      <w:pPr>
        <w:jc w:val="both"/>
      </w:pPr>
      <w:r>
        <w:t xml:space="preserve">In 2016, Burberry was crashing down in the market with a 38% fall in share price for 12 months. That was a significant decrease </w:t>
      </w:r>
      <w:r w:rsidR="004F5F5F">
        <w:t>in</w:t>
      </w:r>
      <w:r>
        <w:t xml:space="preserve"> the value of the company. However, Burberry found out how to float out of this disaster. The brand was able to adapt </w:t>
      </w:r>
      <w:r w:rsidR="004F5F5F">
        <w:t>to</w:t>
      </w:r>
      <w:r>
        <w:t xml:space="preserve"> the demands of the new customers (younger people) and manufacture products towards them</w:t>
      </w:r>
      <w:r w:rsidR="004F5F5F">
        <w:t>, also introduced a new logo and brand motif which made a beginning of a new era. Burberry influenced Asian buyers and partnered in Shenzhen, China’s technological hub for launching a store using mainly social media and augmented reality</w:t>
      </w:r>
      <w:r w:rsidR="0037193E">
        <w:t xml:space="preserve"> </w:t>
      </w:r>
      <w:sdt>
        <w:sdtPr>
          <w:id w:val="-1565486935"/>
          <w:citation/>
        </w:sdtPr>
        <w:sdtContent>
          <w:r w:rsidR="0037193E">
            <w:fldChar w:fldCharType="begin"/>
          </w:r>
          <w:r w:rsidR="0037193E">
            <w:instrText xml:space="preserve"> CITATION Tho16 \l 1033 </w:instrText>
          </w:r>
          <w:r w:rsidR="0037193E">
            <w:fldChar w:fldCharType="separate"/>
          </w:r>
          <w:r w:rsidR="0037193E" w:rsidRPr="0037193E">
            <w:rPr>
              <w:noProof/>
            </w:rPr>
            <w:t>(Thomas &amp; Vandevelde , 2016)</w:t>
          </w:r>
          <w:r w:rsidR="0037193E">
            <w:fldChar w:fldCharType="end"/>
          </w:r>
        </w:sdtContent>
      </w:sdt>
      <w:r w:rsidR="004F5F5F">
        <w:t xml:space="preserve">. </w:t>
      </w:r>
    </w:p>
    <w:p w14:paraId="03A9CF5A" w14:textId="5A44A37F" w:rsidR="00A7082A" w:rsidRDefault="004F5F5F" w:rsidP="006A685E">
      <w:pPr>
        <w:jc w:val="both"/>
      </w:pPr>
      <w:r>
        <w:t>Since this crisis Burberry was not facing any problem within the company. The company continuously maintains strategies in order to stay sustainable and on the market.</w:t>
      </w:r>
    </w:p>
    <w:p w14:paraId="4CFA106D" w14:textId="77777777" w:rsidR="006A685E" w:rsidRPr="00807D34" w:rsidRDefault="006A685E" w:rsidP="006A685E">
      <w:pPr>
        <w:jc w:val="both"/>
      </w:pPr>
    </w:p>
    <w:p w14:paraId="7D722D4D" w14:textId="37323BB6" w:rsidR="00807D34" w:rsidRPr="00A65AB9" w:rsidRDefault="008F61AA" w:rsidP="006A685E">
      <w:pPr>
        <w:pStyle w:val="Heading1"/>
        <w:jc w:val="both"/>
        <w:rPr>
          <w:b/>
          <w:bCs/>
          <w:color w:val="FF0000"/>
          <w:sz w:val="28"/>
          <w:szCs w:val="28"/>
        </w:rPr>
      </w:pPr>
      <w:bookmarkStart w:id="11" w:name="_Toc151754003"/>
      <w:r w:rsidRPr="00FD4680">
        <w:rPr>
          <w:b/>
          <w:bCs/>
          <w:color w:val="auto"/>
          <w:sz w:val="28"/>
          <w:szCs w:val="28"/>
        </w:rPr>
        <w:lastRenderedPageBreak/>
        <w:t xml:space="preserve">Evaluation of the sustainability </w:t>
      </w:r>
      <w:r w:rsidR="00190B9C">
        <w:rPr>
          <w:b/>
          <w:bCs/>
          <w:color w:val="auto"/>
          <w:sz w:val="28"/>
          <w:szCs w:val="28"/>
        </w:rPr>
        <w:t>efforts</w:t>
      </w:r>
      <w:bookmarkEnd w:id="11"/>
      <w:r w:rsidR="00A65AB9">
        <w:rPr>
          <w:b/>
          <w:bCs/>
          <w:color w:val="auto"/>
          <w:sz w:val="28"/>
          <w:szCs w:val="28"/>
        </w:rPr>
        <w:t xml:space="preserve"> </w:t>
      </w:r>
    </w:p>
    <w:p w14:paraId="5B78EC18" w14:textId="77777777" w:rsidR="007B3A14" w:rsidRDefault="007B3A14" w:rsidP="006A685E">
      <w:pPr>
        <w:jc w:val="both"/>
      </w:pPr>
    </w:p>
    <w:p w14:paraId="0FE3F6B7" w14:textId="7EF25A36" w:rsidR="007B3A14" w:rsidRDefault="007B3A14" w:rsidP="006A685E">
      <w:pPr>
        <w:jc w:val="both"/>
      </w:pPr>
      <w:r>
        <w:t xml:space="preserve">Burberry is working towards to create more sustainable future and acting responsible to the environment. The latest challenges around the world are the climate crisis and cost-of-living crisis. The brand is trying everything’s possible to address these. As stated </w:t>
      </w:r>
      <w:r w:rsidR="00D43F97">
        <w:t>at</w:t>
      </w:r>
      <w:r w:rsidR="00D43F97">
        <w:rPr>
          <w:noProof/>
        </w:rPr>
        <w:t xml:space="preserve"> </w:t>
      </w:r>
      <w:r w:rsidR="00D43F97" w:rsidRPr="00D43F97">
        <w:rPr>
          <w:noProof/>
        </w:rPr>
        <w:t xml:space="preserve">Burberry Plc, </w:t>
      </w:r>
      <w:r w:rsidR="00D43F97">
        <w:rPr>
          <w:noProof/>
        </w:rPr>
        <w:t>(</w:t>
      </w:r>
      <w:r w:rsidR="00D43F97" w:rsidRPr="00D43F97">
        <w:rPr>
          <w:noProof/>
        </w:rPr>
        <w:t>2023)</w:t>
      </w:r>
      <w:r w:rsidR="00D43F97">
        <w:t xml:space="preserve">, </w:t>
      </w:r>
      <w:r>
        <w:t>the company is focused on Product, Planet, People and Communities.</w:t>
      </w:r>
    </w:p>
    <w:p w14:paraId="0F6E6EF8" w14:textId="45D60161" w:rsidR="007B3A14" w:rsidRDefault="007B3A14" w:rsidP="006A685E">
      <w:pPr>
        <w:jc w:val="both"/>
      </w:pPr>
      <w:r>
        <w:t>Product improvement – Burberry will stick to high-quality sources of raw material and eliminating plastic from the packaging</w:t>
      </w:r>
      <w:r w:rsidR="00190B9C">
        <w:t xml:space="preserve"> by 2025/26</w:t>
      </w:r>
      <w:r>
        <w:t>. Mission for the planet will contain reducing the bad emissions,</w:t>
      </w:r>
      <w:r w:rsidR="00787339">
        <w:t xml:space="preserve"> maintain water security and biodiversity loss,</w:t>
      </w:r>
      <w:r>
        <w:t xml:space="preserve"> embedding sustainable manufacturing process and protection for the nature in order to become climate positive</w:t>
      </w:r>
      <w:r w:rsidR="00190B9C">
        <w:t xml:space="preserve"> by 2040. The plan for the people is to be an inclusive luxury brand, ethical seller and wellbeing manufacturer. Communities will be positively impact by investing in the realization of young people</w:t>
      </w:r>
      <w:r w:rsidR="00787339">
        <w:t>, carrying about everyone but even more for those from underrepresented communities</w:t>
      </w:r>
      <w:r w:rsidR="00190B9C">
        <w:t xml:space="preserve"> and increasing volunteering opportunitie</w:t>
      </w:r>
      <w:r w:rsidR="00787339">
        <w:t>s in order to create better futures for more people</w:t>
      </w:r>
      <w:sdt>
        <w:sdtPr>
          <w:id w:val="-1412004655"/>
          <w:citation/>
        </w:sdtPr>
        <w:sdtContent>
          <w:r w:rsidR="00D43F97">
            <w:fldChar w:fldCharType="begin"/>
          </w:r>
          <w:r w:rsidR="00D43F97">
            <w:instrText xml:space="preserve"> CITATION Bur23 \l 1033 </w:instrText>
          </w:r>
          <w:r w:rsidR="00D43F97">
            <w:fldChar w:fldCharType="separate"/>
          </w:r>
          <w:r w:rsidR="00D43F97">
            <w:rPr>
              <w:noProof/>
            </w:rPr>
            <w:t xml:space="preserve"> </w:t>
          </w:r>
          <w:r w:rsidR="00D43F97" w:rsidRPr="00D43F97">
            <w:rPr>
              <w:noProof/>
            </w:rPr>
            <w:t>(Burberry Plc, 2023)</w:t>
          </w:r>
          <w:r w:rsidR="00D43F97">
            <w:fldChar w:fldCharType="end"/>
          </w:r>
        </w:sdtContent>
      </w:sdt>
      <w:r w:rsidR="00787339">
        <w:t>.</w:t>
      </w:r>
    </w:p>
    <w:p w14:paraId="7429429F" w14:textId="77777777" w:rsidR="007B3A14" w:rsidRPr="007B3A14" w:rsidRDefault="007B3A14" w:rsidP="006A685E">
      <w:pPr>
        <w:jc w:val="both"/>
      </w:pPr>
    </w:p>
    <w:p w14:paraId="72B7E434" w14:textId="096EA455" w:rsidR="008F61AA" w:rsidRDefault="008F61AA" w:rsidP="006A685E">
      <w:pPr>
        <w:pStyle w:val="Heading1"/>
        <w:jc w:val="both"/>
        <w:rPr>
          <w:b/>
          <w:bCs/>
          <w:color w:val="FF0000"/>
          <w:sz w:val="28"/>
          <w:szCs w:val="28"/>
        </w:rPr>
      </w:pPr>
      <w:bookmarkStart w:id="12" w:name="_Toc151754004"/>
      <w:r w:rsidRPr="004F5F5F">
        <w:rPr>
          <w:b/>
          <w:bCs/>
          <w:color w:val="auto"/>
          <w:sz w:val="28"/>
          <w:szCs w:val="28"/>
        </w:rPr>
        <w:t>Recommendation</w:t>
      </w:r>
      <w:bookmarkEnd w:id="12"/>
      <w:r w:rsidR="00914E35">
        <w:rPr>
          <w:b/>
          <w:bCs/>
          <w:color w:val="FF0000"/>
          <w:sz w:val="28"/>
          <w:szCs w:val="28"/>
        </w:rPr>
        <w:t xml:space="preserve"> </w:t>
      </w:r>
    </w:p>
    <w:p w14:paraId="7F7E499F" w14:textId="77777777" w:rsidR="00F31C1F" w:rsidRDefault="00F31C1F" w:rsidP="006A685E">
      <w:pPr>
        <w:jc w:val="both"/>
      </w:pPr>
    </w:p>
    <w:p w14:paraId="7819AA2E" w14:textId="77777777" w:rsidR="00107FAA" w:rsidRDefault="00F31C1F" w:rsidP="006A685E">
      <w:pPr>
        <w:jc w:val="both"/>
      </w:pPr>
      <w:r>
        <w:t xml:space="preserve">Burberry can improve its promotional strategy in order to become more recognizable and exist </w:t>
      </w:r>
      <w:r w:rsidR="009A2E7E">
        <w:t xml:space="preserve">in </w:t>
      </w:r>
      <w:r>
        <w:t xml:space="preserve">consumers’ </w:t>
      </w:r>
      <w:r w:rsidR="00914E35">
        <w:t>minds</w:t>
      </w:r>
      <w:r>
        <w:t xml:space="preserve"> rather than just a name. The company can ensure that</w:t>
      </w:r>
      <w:r w:rsidR="00107FAA">
        <w:t>:</w:t>
      </w:r>
    </w:p>
    <w:p w14:paraId="1E881F7C" w14:textId="1BDF977D" w:rsidR="00107FAA" w:rsidRDefault="00107FAA" w:rsidP="006A685E">
      <w:pPr>
        <w:pStyle w:val="ListParagraph"/>
        <w:numPr>
          <w:ilvl w:val="0"/>
          <w:numId w:val="4"/>
        </w:numPr>
        <w:jc w:val="both"/>
      </w:pPr>
      <w:r>
        <w:t>The n</w:t>
      </w:r>
      <w:r w:rsidR="0076546E">
        <w:t>ew</w:t>
      </w:r>
      <w:r w:rsidR="00F31C1F">
        <w:t xml:space="preserve"> </w:t>
      </w:r>
      <w:r w:rsidR="00914E35">
        <w:t>advertising</w:t>
      </w:r>
      <w:r w:rsidR="00F31C1F">
        <w:t xml:space="preserve"> style </w:t>
      </w:r>
      <w:r w:rsidR="009A2E7E">
        <w:t xml:space="preserve">is </w:t>
      </w:r>
      <w:r w:rsidR="00F31C1F">
        <w:t xml:space="preserve">different than the old </w:t>
      </w:r>
      <w:r>
        <w:t>one (</w:t>
      </w:r>
      <w:r w:rsidR="00F31C1F">
        <w:t>celebrity endorsement</w:t>
      </w:r>
      <w:r>
        <w:t xml:space="preserve">, </w:t>
      </w:r>
      <w:r w:rsidR="00914E35">
        <w:t>because it</w:t>
      </w:r>
      <w:r w:rsidR="00F31C1F">
        <w:t xml:space="preserve"> is quite dangerous for luxury </w:t>
      </w:r>
      <w:r w:rsidR="00914E35">
        <w:t>brands</w:t>
      </w:r>
      <w:r>
        <w:t>)</w:t>
      </w:r>
      <w:r w:rsidR="00F31C1F">
        <w:t xml:space="preserve">. </w:t>
      </w:r>
    </w:p>
    <w:p w14:paraId="39644AC3" w14:textId="107B4312" w:rsidR="00F31C1F" w:rsidRDefault="00F31C1F" w:rsidP="006A685E">
      <w:pPr>
        <w:pStyle w:val="ListParagraph"/>
        <w:numPr>
          <w:ilvl w:val="0"/>
          <w:numId w:val="4"/>
        </w:numPr>
        <w:jc w:val="both"/>
      </w:pPr>
      <w:r>
        <w:t xml:space="preserve">Burberry can improve the British background </w:t>
      </w:r>
      <w:r w:rsidR="00107FAA">
        <w:t>–</w:t>
      </w:r>
      <w:r w:rsidR="00914E35">
        <w:t xml:space="preserve"> </w:t>
      </w:r>
      <w:r w:rsidR="00107FAA">
        <w:t>the company can pun focus on the</w:t>
      </w:r>
      <w:r w:rsidR="00914E35">
        <w:t xml:space="preserve"> famous landmarks or locations and images such as afternoon tea, guardians, phone cabins, double-decker bus or so on, because today’s aim is to have many models wearing Trench coat</w:t>
      </w:r>
      <w:r w:rsidR="009A2E7E">
        <w:t>s</w:t>
      </w:r>
      <w:r w:rsidR="00914E35">
        <w:t xml:space="preserve"> in one picture which cannot provide that visible recognition for British style</w:t>
      </w:r>
      <w:sdt>
        <w:sdtPr>
          <w:id w:val="1593666841"/>
          <w:citation/>
        </w:sdtPr>
        <w:sdtContent>
          <w:r w:rsidR="00E3027A">
            <w:fldChar w:fldCharType="begin"/>
          </w:r>
          <w:r w:rsidR="00E3027A">
            <w:instrText xml:space="preserve"> CITATION Rus18 \l 1033 </w:instrText>
          </w:r>
          <w:r w:rsidR="00E3027A">
            <w:fldChar w:fldCharType="separate"/>
          </w:r>
          <w:r w:rsidR="00E3027A">
            <w:rPr>
              <w:noProof/>
            </w:rPr>
            <w:t xml:space="preserve"> </w:t>
          </w:r>
          <w:r w:rsidR="00E3027A" w:rsidRPr="00E3027A">
            <w:rPr>
              <w:noProof/>
            </w:rPr>
            <w:t>(Abratt &amp; Bendixen, 2018)</w:t>
          </w:r>
          <w:r w:rsidR="00E3027A">
            <w:fldChar w:fldCharType="end"/>
          </w:r>
        </w:sdtContent>
      </w:sdt>
      <w:r w:rsidR="00914E35">
        <w:t xml:space="preserve">. </w:t>
      </w:r>
    </w:p>
    <w:p w14:paraId="0644DC01" w14:textId="77777777" w:rsidR="00A7082A" w:rsidRPr="00F31C1F" w:rsidRDefault="00A7082A" w:rsidP="006A685E">
      <w:pPr>
        <w:jc w:val="both"/>
      </w:pPr>
    </w:p>
    <w:p w14:paraId="2838FAFC" w14:textId="6C718ED2" w:rsidR="008F61AA" w:rsidRDefault="008F61AA" w:rsidP="006A685E">
      <w:pPr>
        <w:pStyle w:val="Heading1"/>
        <w:jc w:val="both"/>
        <w:rPr>
          <w:b/>
          <w:bCs/>
          <w:color w:val="FF0000"/>
          <w:sz w:val="28"/>
          <w:szCs w:val="28"/>
        </w:rPr>
      </w:pPr>
      <w:bookmarkStart w:id="13" w:name="_Toc151754005"/>
      <w:r w:rsidRPr="0076546E">
        <w:rPr>
          <w:b/>
          <w:bCs/>
          <w:color w:val="auto"/>
          <w:sz w:val="28"/>
          <w:szCs w:val="28"/>
        </w:rPr>
        <w:t>Conclusion</w:t>
      </w:r>
      <w:bookmarkEnd w:id="13"/>
      <w:r w:rsidR="0076546E">
        <w:rPr>
          <w:b/>
          <w:bCs/>
          <w:color w:val="FF0000"/>
          <w:sz w:val="28"/>
          <w:szCs w:val="28"/>
        </w:rPr>
        <w:t xml:space="preserve"> </w:t>
      </w:r>
    </w:p>
    <w:p w14:paraId="23BEEF14" w14:textId="77777777" w:rsidR="003266A4" w:rsidRDefault="003266A4" w:rsidP="006A685E">
      <w:pPr>
        <w:jc w:val="both"/>
      </w:pPr>
    </w:p>
    <w:p w14:paraId="71537D4F" w14:textId="22A5B9C7" w:rsidR="0076546E" w:rsidRDefault="0076546E" w:rsidP="006A685E">
      <w:pPr>
        <w:jc w:val="both"/>
      </w:pPr>
      <w:r w:rsidRPr="0076546E">
        <w:t>Burberry is a United Kingdom-based luxury brand consider as one of the leaders on the market, established more than 150 years ago and still relevant. In this report were analyzed different frameworks which helped for making the analyses of the brand’s positioning, competitive advantages and referred to some recommendation for future sustainability. The biggest strength of the brand is the global presence, which helps to mitigate the market risk. However, Burberry do not need to stop its investments in new markets otherwise will limit the sales. The brand is not threatened by new entrants into the same market. The high level of technology which Burberry maintain offers opportunities to explore new markets via online. The company’s resources support Burberry’s competitive advantage strong compared to the similar brands</w:t>
      </w:r>
      <w:sdt>
        <w:sdtPr>
          <w:id w:val="-306086365"/>
          <w:citation/>
        </w:sdtPr>
        <w:sdtContent>
          <w:r w:rsidR="00E3027A">
            <w:fldChar w:fldCharType="begin"/>
          </w:r>
          <w:r w:rsidR="00E3027A">
            <w:instrText xml:space="preserve"> CITATION Bur23 \l 1033 </w:instrText>
          </w:r>
          <w:r w:rsidR="00E3027A">
            <w:fldChar w:fldCharType="separate"/>
          </w:r>
          <w:r w:rsidR="00E3027A">
            <w:rPr>
              <w:noProof/>
            </w:rPr>
            <w:t xml:space="preserve"> </w:t>
          </w:r>
          <w:r w:rsidR="00E3027A" w:rsidRPr="00E3027A">
            <w:rPr>
              <w:noProof/>
            </w:rPr>
            <w:t>(Burberry Plc, 2023)</w:t>
          </w:r>
          <w:r w:rsidR="00E3027A">
            <w:fldChar w:fldCharType="end"/>
          </w:r>
        </w:sdtContent>
      </w:sdt>
      <w:r w:rsidRPr="0076546E">
        <w:t>.</w:t>
      </w:r>
    </w:p>
    <w:p w14:paraId="35A30462" w14:textId="77777777" w:rsidR="0076546E" w:rsidRDefault="0076546E" w:rsidP="006A685E">
      <w:pPr>
        <w:jc w:val="both"/>
      </w:pPr>
    </w:p>
    <w:bookmarkStart w:id="14" w:name="_Toc151754006" w:displacedByCustomXml="next"/>
    <w:sdt>
      <w:sdtPr>
        <w:rPr>
          <w:rFonts w:asciiTheme="minorHAnsi" w:eastAsiaTheme="minorHAnsi" w:hAnsiTheme="minorHAnsi" w:cstheme="minorBidi"/>
          <w:color w:val="auto"/>
          <w:sz w:val="22"/>
          <w:szCs w:val="22"/>
        </w:rPr>
        <w:id w:val="1223252752"/>
        <w:docPartObj>
          <w:docPartGallery w:val="Bibliographies"/>
          <w:docPartUnique/>
        </w:docPartObj>
      </w:sdtPr>
      <w:sdtContent>
        <w:p w14:paraId="7767B6C9" w14:textId="578F030C" w:rsidR="00E3027A" w:rsidRPr="00E3027A" w:rsidRDefault="00E3027A" w:rsidP="006A685E">
          <w:pPr>
            <w:pStyle w:val="Heading1"/>
            <w:jc w:val="both"/>
            <w:rPr>
              <w:b/>
              <w:bCs/>
              <w:color w:val="auto"/>
              <w:sz w:val="28"/>
              <w:szCs w:val="28"/>
            </w:rPr>
          </w:pPr>
          <w:r w:rsidRPr="00E3027A">
            <w:rPr>
              <w:b/>
              <w:bCs/>
              <w:color w:val="auto"/>
              <w:sz w:val="28"/>
              <w:szCs w:val="28"/>
            </w:rPr>
            <w:t>References</w:t>
          </w:r>
          <w:bookmarkEnd w:id="14"/>
        </w:p>
        <w:p w14:paraId="507271D4" w14:textId="77777777" w:rsidR="00E3027A" w:rsidRPr="00E3027A" w:rsidRDefault="00E3027A" w:rsidP="006A685E">
          <w:pPr>
            <w:jc w:val="both"/>
          </w:pPr>
        </w:p>
        <w:sdt>
          <w:sdtPr>
            <w:id w:val="-573587230"/>
            <w:bibliography/>
          </w:sdtPr>
          <w:sdtContent>
            <w:p w14:paraId="769486A1" w14:textId="77777777" w:rsidR="00E3027A" w:rsidRDefault="00E3027A" w:rsidP="006A685E">
              <w:pPr>
                <w:pStyle w:val="Bibliography"/>
                <w:jc w:val="both"/>
                <w:rPr>
                  <w:noProof/>
                  <w:sz w:val="24"/>
                  <w:szCs w:val="24"/>
                </w:rPr>
              </w:pPr>
              <w:r>
                <w:fldChar w:fldCharType="begin"/>
              </w:r>
              <w:r>
                <w:instrText xml:space="preserve"> BIBLIOGRAPHY </w:instrText>
              </w:r>
              <w:r>
                <w:fldChar w:fldCharType="separate"/>
              </w:r>
              <w:r>
                <w:rPr>
                  <w:noProof/>
                </w:rPr>
                <w:t xml:space="preserve">Abratt, R. &amp; Bendixen, M., 2018. </w:t>
              </w:r>
              <w:r>
                <w:rPr>
                  <w:i/>
                  <w:iCs/>
                  <w:noProof/>
                </w:rPr>
                <w:t xml:space="preserve">Strategic Marketing. </w:t>
              </w:r>
              <w:r>
                <w:rPr>
                  <w:noProof/>
                </w:rPr>
                <w:t>London: Routledge.</w:t>
              </w:r>
            </w:p>
            <w:p w14:paraId="3AFDBB49" w14:textId="77777777" w:rsidR="00E3027A" w:rsidRDefault="00E3027A" w:rsidP="006A685E">
              <w:pPr>
                <w:pStyle w:val="Bibliography"/>
                <w:jc w:val="both"/>
                <w:rPr>
                  <w:noProof/>
                </w:rPr>
              </w:pPr>
              <w:r>
                <w:rPr>
                  <w:noProof/>
                </w:rPr>
                <w:t xml:space="preserve">Baines, P., Fill, C. &amp; Rosengren, S., 2017. </w:t>
              </w:r>
              <w:r>
                <w:rPr>
                  <w:i/>
                  <w:iCs/>
                  <w:noProof/>
                </w:rPr>
                <w:t xml:space="preserve">Marketing. </w:t>
              </w:r>
              <w:r>
                <w:rPr>
                  <w:noProof/>
                </w:rPr>
                <w:t>Fourt edition ed. UK: Oxford University Press.</w:t>
              </w:r>
            </w:p>
            <w:p w14:paraId="3306AF78" w14:textId="77777777" w:rsidR="00E3027A" w:rsidRDefault="00E3027A" w:rsidP="006A685E">
              <w:pPr>
                <w:pStyle w:val="Bibliography"/>
                <w:jc w:val="both"/>
                <w:rPr>
                  <w:noProof/>
                </w:rPr>
              </w:pPr>
              <w:r>
                <w:rPr>
                  <w:noProof/>
                </w:rPr>
                <w:t xml:space="preserve">Burberry Plc, 2023. </w:t>
              </w:r>
              <w:r>
                <w:rPr>
                  <w:i/>
                  <w:iCs/>
                  <w:noProof/>
                </w:rPr>
                <w:t xml:space="preserve">Annual Report 2022/23, </w:t>
              </w:r>
              <w:r>
                <w:rPr>
                  <w:noProof/>
                </w:rPr>
                <w:t>London: Burberry Plc.</w:t>
              </w:r>
            </w:p>
            <w:p w14:paraId="2286612B" w14:textId="77777777" w:rsidR="00E3027A" w:rsidRDefault="00E3027A" w:rsidP="006A685E">
              <w:pPr>
                <w:pStyle w:val="Bibliography"/>
                <w:jc w:val="both"/>
                <w:rPr>
                  <w:noProof/>
                </w:rPr>
              </w:pPr>
              <w:r>
                <w:rPr>
                  <w:noProof/>
                </w:rPr>
                <w:t xml:space="preserve">Chernev, A., 2018. </w:t>
              </w:r>
              <w:r>
                <w:rPr>
                  <w:i/>
                  <w:iCs/>
                  <w:noProof/>
                </w:rPr>
                <w:t xml:space="preserve">Strategic Marketing Management. </w:t>
              </w:r>
              <w:r>
                <w:rPr>
                  <w:noProof/>
                </w:rPr>
                <w:t>9th edition ed. UK: Cerebellum Press.</w:t>
              </w:r>
            </w:p>
            <w:p w14:paraId="184A688B" w14:textId="77777777" w:rsidR="00E3027A" w:rsidRDefault="00E3027A" w:rsidP="006A685E">
              <w:pPr>
                <w:pStyle w:val="Bibliography"/>
                <w:jc w:val="both"/>
                <w:rPr>
                  <w:noProof/>
                </w:rPr>
              </w:pPr>
              <w:r>
                <w:rPr>
                  <w:noProof/>
                </w:rPr>
                <w:t xml:space="preserve">Lamb, C., Hair, J. &amp; McDaniel, C., 2000. </w:t>
              </w:r>
              <w:r>
                <w:rPr>
                  <w:i/>
                  <w:iCs/>
                  <w:noProof/>
                </w:rPr>
                <w:t xml:space="preserve">Essentials of Marketing. </w:t>
              </w:r>
              <w:r>
                <w:rPr>
                  <w:noProof/>
                </w:rPr>
                <w:t>Cincinnati, Ohio: South-Western College Pub.</w:t>
              </w:r>
            </w:p>
            <w:p w14:paraId="79995FA1" w14:textId="77777777" w:rsidR="00E3027A" w:rsidRDefault="00E3027A" w:rsidP="006A685E">
              <w:pPr>
                <w:pStyle w:val="Bibliography"/>
                <w:jc w:val="both"/>
                <w:rPr>
                  <w:noProof/>
                </w:rPr>
              </w:pPr>
              <w:r>
                <w:rPr>
                  <w:noProof/>
                </w:rPr>
                <w:t xml:space="preserve">Lynch, R., 2018. </w:t>
              </w:r>
              <w:r>
                <w:rPr>
                  <w:i/>
                  <w:iCs/>
                  <w:noProof/>
                </w:rPr>
                <w:t xml:space="preserve">Strategic management. </w:t>
              </w:r>
              <w:r>
                <w:rPr>
                  <w:noProof/>
                </w:rPr>
                <w:t>Eighth edition ed. Harlow, Engalnd: Pearson Education Limited.</w:t>
              </w:r>
            </w:p>
            <w:p w14:paraId="0BF69A1A" w14:textId="77777777" w:rsidR="00E3027A" w:rsidRDefault="00E3027A" w:rsidP="006A685E">
              <w:pPr>
                <w:pStyle w:val="Bibliography"/>
                <w:jc w:val="both"/>
                <w:rPr>
                  <w:noProof/>
                </w:rPr>
              </w:pPr>
              <w:r>
                <w:rPr>
                  <w:noProof/>
                </w:rPr>
                <w:t xml:space="preserve">Moore, C. M. &amp; Birtwistle, G., 2004. The Burberry business model: creating an international luxury fashion brand. </w:t>
              </w:r>
              <w:r>
                <w:rPr>
                  <w:i/>
                  <w:iCs/>
                  <w:noProof/>
                </w:rPr>
                <w:t xml:space="preserve">International Journal of Retail &amp; Distribution Management, </w:t>
              </w:r>
              <w:r>
                <w:rPr>
                  <w:noProof/>
                </w:rPr>
                <w:t>32(8), pp. 412-442.</w:t>
              </w:r>
            </w:p>
            <w:p w14:paraId="0E829F9B" w14:textId="77777777" w:rsidR="00E3027A" w:rsidRDefault="00E3027A" w:rsidP="006A685E">
              <w:pPr>
                <w:pStyle w:val="Bibliography"/>
                <w:jc w:val="both"/>
                <w:rPr>
                  <w:noProof/>
                </w:rPr>
              </w:pPr>
              <w:r>
                <w:rPr>
                  <w:noProof/>
                </w:rPr>
                <w:t xml:space="preserve">Penny, D., 2023. </w:t>
              </w:r>
              <w:r>
                <w:rPr>
                  <w:i/>
                  <w:iCs/>
                  <w:noProof/>
                </w:rPr>
                <w:t xml:space="preserve">The Very British History of Burberry. </w:t>
              </w:r>
              <w:r>
                <w:rPr>
                  <w:noProof/>
                </w:rPr>
                <w:t xml:space="preserve">[Online] </w:t>
              </w:r>
              <w:r>
                <w:rPr>
                  <w:noProof/>
                </w:rPr>
                <w:br/>
                <w:t xml:space="preserve">Available at: </w:t>
              </w:r>
              <w:r>
                <w:rPr>
                  <w:noProof/>
                  <w:u w:val="single"/>
                </w:rPr>
                <w:t>https://www.harpersbazaar.com/fashion/designers/a42991152/burberry-british-history/</w:t>
              </w:r>
              <w:r>
                <w:rPr>
                  <w:noProof/>
                </w:rPr>
                <w:br/>
                <w:t>[Accessed 20 Februarry 2023].</w:t>
              </w:r>
            </w:p>
            <w:p w14:paraId="4431ADB6" w14:textId="77777777" w:rsidR="00E3027A" w:rsidRDefault="00E3027A" w:rsidP="006A685E">
              <w:pPr>
                <w:pStyle w:val="Bibliography"/>
                <w:jc w:val="both"/>
                <w:rPr>
                  <w:noProof/>
                </w:rPr>
              </w:pPr>
              <w:r>
                <w:rPr>
                  <w:noProof/>
                </w:rPr>
                <w:t xml:space="preserve">Thomas, N. &amp; Vandevelde , M., 2016. </w:t>
              </w:r>
              <w:r>
                <w:rPr>
                  <w:i/>
                  <w:iCs/>
                  <w:noProof/>
                </w:rPr>
                <w:t xml:space="preserve">Burberry shares fall despite plans to cut costs. </w:t>
              </w:r>
              <w:r>
                <w:rPr>
                  <w:noProof/>
                </w:rPr>
                <w:t xml:space="preserve">[Online] </w:t>
              </w:r>
              <w:r>
                <w:rPr>
                  <w:noProof/>
                </w:rPr>
                <w:br/>
                <w:t xml:space="preserve">Available at: </w:t>
              </w:r>
              <w:r>
                <w:rPr>
                  <w:noProof/>
                  <w:u w:val="single"/>
                </w:rPr>
                <w:t>https://www.ft.com/content/06957332-1cc4-11e6-a7bc-ee846770ec15</w:t>
              </w:r>
              <w:r>
                <w:rPr>
                  <w:noProof/>
                </w:rPr>
                <w:br/>
                <w:t>[Accessed 18 May 2016].</w:t>
              </w:r>
            </w:p>
            <w:p w14:paraId="40E205FE" w14:textId="77777777" w:rsidR="00E3027A" w:rsidRDefault="00E3027A" w:rsidP="006A685E">
              <w:pPr>
                <w:pStyle w:val="Bibliography"/>
                <w:jc w:val="both"/>
                <w:rPr>
                  <w:noProof/>
                </w:rPr>
              </w:pPr>
              <w:r>
                <w:rPr>
                  <w:noProof/>
                </w:rPr>
                <w:t xml:space="preserve">Weston, S., 2022. </w:t>
              </w:r>
              <w:r>
                <w:rPr>
                  <w:i/>
                  <w:iCs/>
                  <w:noProof/>
                </w:rPr>
                <w:t xml:space="preserve">The changing face of Burbery. </w:t>
              </w:r>
              <w:r>
                <w:rPr>
                  <w:noProof/>
                </w:rPr>
                <w:t>London: Bloomsbury Publishing.</w:t>
              </w:r>
            </w:p>
            <w:p w14:paraId="3A0CCA2C" w14:textId="77777777" w:rsidR="00E3027A" w:rsidRDefault="00E3027A" w:rsidP="006A685E">
              <w:pPr>
                <w:pStyle w:val="Bibliography"/>
                <w:jc w:val="both"/>
                <w:rPr>
                  <w:noProof/>
                </w:rPr>
              </w:pPr>
              <w:r>
                <w:rPr>
                  <w:noProof/>
                </w:rPr>
                <w:t xml:space="preserve">Whittington, R. et al., 2020. </w:t>
              </w:r>
              <w:r>
                <w:rPr>
                  <w:i/>
                  <w:iCs/>
                  <w:noProof/>
                </w:rPr>
                <w:t xml:space="preserve">Exploring strategy. </w:t>
              </w:r>
              <w:r>
                <w:rPr>
                  <w:noProof/>
                </w:rPr>
                <w:t>Twelfth Edition ed. Harlow, United Kingdom: Pearson Education Limited.</w:t>
              </w:r>
            </w:p>
            <w:p w14:paraId="17B4DF37" w14:textId="77777777" w:rsidR="00E3027A" w:rsidRDefault="00E3027A" w:rsidP="006A685E">
              <w:pPr>
                <w:pStyle w:val="Bibliography"/>
                <w:jc w:val="both"/>
                <w:rPr>
                  <w:noProof/>
                </w:rPr>
              </w:pPr>
              <w:r>
                <w:rPr>
                  <w:noProof/>
                </w:rPr>
                <w:t xml:space="preserve">Young, S. T. &amp; Dhanda, K. K., 2013. </w:t>
              </w:r>
              <w:r>
                <w:rPr>
                  <w:i/>
                  <w:iCs/>
                  <w:noProof/>
                </w:rPr>
                <w:t xml:space="preserve">Sustainability: Essentials for Business. </w:t>
              </w:r>
              <w:r>
                <w:rPr>
                  <w:noProof/>
                </w:rPr>
                <w:t>Los Angeles: SAGE Publications.</w:t>
              </w:r>
            </w:p>
            <w:p w14:paraId="60DC2DEF" w14:textId="026AD58C" w:rsidR="00E3027A" w:rsidRDefault="00E3027A" w:rsidP="006A685E">
              <w:pPr>
                <w:jc w:val="both"/>
              </w:pPr>
              <w:r>
                <w:rPr>
                  <w:b/>
                  <w:bCs/>
                  <w:noProof/>
                </w:rPr>
                <w:fldChar w:fldCharType="end"/>
              </w:r>
            </w:p>
          </w:sdtContent>
        </w:sdt>
      </w:sdtContent>
    </w:sdt>
    <w:p w14:paraId="18F45AB0" w14:textId="5521590B" w:rsidR="008F61AA" w:rsidRPr="00E3027A" w:rsidRDefault="008F61AA" w:rsidP="006A685E">
      <w:pPr>
        <w:pStyle w:val="Heading1"/>
        <w:jc w:val="both"/>
        <w:rPr>
          <w:b/>
          <w:bCs/>
          <w:color w:val="auto"/>
          <w:sz w:val="28"/>
          <w:szCs w:val="28"/>
        </w:rPr>
      </w:pPr>
    </w:p>
    <w:sectPr w:rsidR="008F61AA" w:rsidRPr="00E3027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67F15D" w14:textId="77777777" w:rsidR="00C37E02" w:rsidRDefault="00C37E02" w:rsidP="00731CAA">
      <w:pPr>
        <w:spacing w:after="0" w:line="240" w:lineRule="auto"/>
      </w:pPr>
      <w:r>
        <w:separator/>
      </w:r>
    </w:p>
  </w:endnote>
  <w:endnote w:type="continuationSeparator" w:id="0">
    <w:p w14:paraId="43D7E579" w14:textId="77777777" w:rsidR="00C37E02" w:rsidRDefault="00C37E02" w:rsidP="00731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C4448" w14:textId="77777777" w:rsidR="00731CAA" w:rsidRDefault="00731C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065922"/>
      <w:docPartObj>
        <w:docPartGallery w:val="Page Numbers (Bottom of Page)"/>
        <w:docPartUnique/>
      </w:docPartObj>
    </w:sdtPr>
    <w:sdtEndPr>
      <w:rPr>
        <w:noProof/>
      </w:rPr>
    </w:sdtEndPr>
    <w:sdtContent>
      <w:p w14:paraId="523DEDF7" w14:textId="02FBF5D1" w:rsidR="00731CAA" w:rsidRDefault="00731C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8A140" w14:textId="77777777" w:rsidR="00731CAA" w:rsidRDefault="00731C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E829B" w14:textId="77777777" w:rsidR="00731CAA" w:rsidRDefault="00731C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22184" w14:textId="77777777" w:rsidR="00C37E02" w:rsidRDefault="00C37E02" w:rsidP="00731CAA">
      <w:pPr>
        <w:spacing w:after="0" w:line="240" w:lineRule="auto"/>
      </w:pPr>
      <w:r>
        <w:separator/>
      </w:r>
    </w:p>
  </w:footnote>
  <w:footnote w:type="continuationSeparator" w:id="0">
    <w:p w14:paraId="4C0E20D5" w14:textId="77777777" w:rsidR="00C37E02" w:rsidRDefault="00C37E02" w:rsidP="00731C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1C946" w14:textId="77777777" w:rsidR="00731CAA" w:rsidRDefault="00731C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553EB" w14:textId="7371B0DA" w:rsidR="00731CAA" w:rsidRPr="00731CAA" w:rsidRDefault="00731CAA" w:rsidP="00731CAA">
    <w:pPr>
      <w:pStyle w:val="Header"/>
      <w:jc w:val="right"/>
      <w:rPr>
        <w:sz w:val="12"/>
        <w:szCs w:val="12"/>
      </w:rPr>
    </w:pPr>
    <w:r w:rsidRPr="00731CAA">
      <w:rPr>
        <w:rFonts w:ascii="Times New Roman" w:hAnsi="Times New Roman" w:cs="Times New Roman"/>
        <w:sz w:val="18"/>
        <w:szCs w:val="18"/>
      </w:rPr>
      <w:t>Strategic Management and Sustainability</w:t>
    </w:r>
  </w:p>
  <w:p w14:paraId="0A7E5191" w14:textId="77777777" w:rsidR="00731CAA" w:rsidRDefault="00731C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9CB9A" w14:textId="77777777" w:rsidR="00731CAA" w:rsidRDefault="00731C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80E49"/>
    <w:multiLevelType w:val="hybridMultilevel"/>
    <w:tmpl w:val="7624D7C6"/>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 w15:restartNumberingAfterBreak="0">
    <w:nsid w:val="1B9026DC"/>
    <w:multiLevelType w:val="hybridMultilevel"/>
    <w:tmpl w:val="1722CFB0"/>
    <w:lvl w:ilvl="0" w:tplc="A532FCF6">
      <w:numFmt w:val="bullet"/>
      <w:lvlText w:val="-"/>
      <w:lvlJc w:val="left"/>
      <w:pPr>
        <w:ind w:left="1440" w:hanging="360"/>
      </w:pPr>
      <w:rPr>
        <w:rFonts w:ascii="Calibri" w:eastAsiaTheme="minorHAnsi" w:hAnsi="Calibri" w:cs="Calibri"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EEE54E9"/>
    <w:multiLevelType w:val="hybridMultilevel"/>
    <w:tmpl w:val="C764CF60"/>
    <w:lvl w:ilvl="0" w:tplc="66C6137C">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7489046A"/>
    <w:multiLevelType w:val="hybridMultilevel"/>
    <w:tmpl w:val="3E141154"/>
    <w:lvl w:ilvl="0" w:tplc="D7A6866C">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687415570">
    <w:abstractNumId w:val="3"/>
  </w:num>
  <w:num w:numId="2" w16cid:durableId="1265384226">
    <w:abstractNumId w:val="1"/>
  </w:num>
  <w:num w:numId="3" w16cid:durableId="646325674">
    <w:abstractNumId w:val="2"/>
  </w:num>
  <w:num w:numId="4" w16cid:durableId="1099983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9D1"/>
    <w:rsid w:val="00004F36"/>
    <w:rsid w:val="000208D9"/>
    <w:rsid w:val="0002315D"/>
    <w:rsid w:val="00045964"/>
    <w:rsid w:val="00087CC4"/>
    <w:rsid w:val="000F09D1"/>
    <w:rsid w:val="00100B44"/>
    <w:rsid w:val="00107FAA"/>
    <w:rsid w:val="00125D08"/>
    <w:rsid w:val="00132970"/>
    <w:rsid w:val="00152693"/>
    <w:rsid w:val="00157F45"/>
    <w:rsid w:val="001603E9"/>
    <w:rsid w:val="001723B1"/>
    <w:rsid w:val="00190B9C"/>
    <w:rsid w:val="00192B63"/>
    <w:rsid w:val="00195853"/>
    <w:rsid w:val="001E4000"/>
    <w:rsid w:val="00202E92"/>
    <w:rsid w:val="00234FA6"/>
    <w:rsid w:val="00245A44"/>
    <w:rsid w:val="00294231"/>
    <w:rsid w:val="002A3249"/>
    <w:rsid w:val="002C6DF3"/>
    <w:rsid w:val="002D4494"/>
    <w:rsid w:val="002E51C4"/>
    <w:rsid w:val="003266A4"/>
    <w:rsid w:val="0037193E"/>
    <w:rsid w:val="003A6180"/>
    <w:rsid w:val="004552CC"/>
    <w:rsid w:val="0046283A"/>
    <w:rsid w:val="00462C71"/>
    <w:rsid w:val="0047331F"/>
    <w:rsid w:val="004F5F5F"/>
    <w:rsid w:val="00500569"/>
    <w:rsid w:val="00522527"/>
    <w:rsid w:val="00553596"/>
    <w:rsid w:val="00563F3D"/>
    <w:rsid w:val="00564895"/>
    <w:rsid w:val="005D6D52"/>
    <w:rsid w:val="005E3B7F"/>
    <w:rsid w:val="00621A1E"/>
    <w:rsid w:val="0065033E"/>
    <w:rsid w:val="006A685E"/>
    <w:rsid w:val="006F2696"/>
    <w:rsid w:val="006F6DAA"/>
    <w:rsid w:val="00731CAA"/>
    <w:rsid w:val="0076546E"/>
    <w:rsid w:val="00787339"/>
    <w:rsid w:val="007B3A14"/>
    <w:rsid w:val="0080712C"/>
    <w:rsid w:val="00807D34"/>
    <w:rsid w:val="00840FB6"/>
    <w:rsid w:val="008569F9"/>
    <w:rsid w:val="00881C96"/>
    <w:rsid w:val="008A44F3"/>
    <w:rsid w:val="008F61AA"/>
    <w:rsid w:val="00903E0B"/>
    <w:rsid w:val="00914E35"/>
    <w:rsid w:val="00915E4E"/>
    <w:rsid w:val="00980FDE"/>
    <w:rsid w:val="00994F86"/>
    <w:rsid w:val="009A2E7E"/>
    <w:rsid w:val="009B5DC4"/>
    <w:rsid w:val="00A2580C"/>
    <w:rsid w:val="00A45100"/>
    <w:rsid w:val="00A65AB9"/>
    <w:rsid w:val="00A7082A"/>
    <w:rsid w:val="00B161FA"/>
    <w:rsid w:val="00B8201F"/>
    <w:rsid w:val="00BC575D"/>
    <w:rsid w:val="00C051E1"/>
    <w:rsid w:val="00C37E02"/>
    <w:rsid w:val="00C74687"/>
    <w:rsid w:val="00CA70E8"/>
    <w:rsid w:val="00CE0808"/>
    <w:rsid w:val="00CE34E1"/>
    <w:rsid w:val="00D27F7E"/>
    <w:rsid w:val="00D43F97"/>
    <w:rsid w:val="00D44120"/>
    <w:rsid w:val="00D63562"/>
    <w:rsid w:val="00D7428F"/>
    <w:rsid w:val="00DC141D"/>
    <w:rsid w:val="00E228FC"/>
    <w:rsid w:val="00E3027A"/>
    <w:rsid w:val="00E67A31"/>
    <w:rsid w:val="00E9235F"/>
    <w:rsid w:val="00EA1D43"/>
    <w:rsid w:val="00EA688E"/>
    <w:rsid w:val="00EB5ED5"/>
    <w:rsid w:val="00EC2E67"/>
    <w:rsid w:val="00EC7745"/>
    <w:rsid w:val="00F02050"/>
    <w:rsid w:val="00F17811"/>
    <w:rsid w:val="00F31C1F"/>
    <w:rsid w:val="00F72302"/>
    <w:rsid w:val="00FD46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065A3"/>
  <w15:chartTrackingRefBased/>
  <w15:docId w15:val="{C8090E25-B390-49EB-969D-C3FC3D8CD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88E"/>
    <w:pPr>
      <w:spacing w:line="256" w:lineRule="auto"/>
    </w:pPr>
    <w:rPr>
      <w:kern w:val="0"/>
      <w14:ligatures w14:val="none"/>
    </w:rPr>
  </w:style>
  <w:style w:type="paragraph" w:styleId="Heading1">
    <w:name w:val="heading 1"/>
    <w:basedOn w:val="Normal"/>
    <w:next w:val="Normal"/>
    <w:link w:val="Heading1Char"/>
    <w:uiPriority w:val="9"/>
    <w:qFormat/>
    <w:rsid w:val="008F61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6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1AA"/>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004F36"/>
    <w:pPr>
      <w:spacing w:line="259" w:lineRule="auto"/>
      <w:outlineLvl w:val="9"/>
    </w:pPr>
  </w:style>
  <w:style w:type="paragraph" w:styleId="TOC1">
    <w:name w:val="toc 1"/>
    <w:basedOn w:val="Normal"/>
    <w:next w:val="Normal"/>
    <w:autoRedefine/>
    <w:uiPriority w:val="39"/>
    <w:unhideWhenUsed/>
    <w:rsid w:val="00004F36"/>
    <w:pPr>
      <w:spacing w:after="100"/>
    </w:pPr>
  </w:style>
  <w:style w:type="character" w:styleId="Hyperlink">
    <w:name w:val="Hyperlink"/>
    <w:basedOn w:val="DefaultParagraphFont"/>
    <w:uiPriority w:val="99"/>
    <w:unhideWhenUsed/>
    <w:rsid w:val="00004F36"/>
    <w:rPr>
      <w:color w:val="0563C1" w:themeColor="hyperlink"/>
      <w:u w:val="single"/>
    </w:rPr>
  </w:style>
  <w:style w:type="character" w:customStyle="1" w:styleId="Heading2Char">
    <w:name w:val="Heading 2 Char"/>
    <w:basedOn w:val="DefaultParagraphFont"/>
    <w:link w:val="Heading2"/>
    <w:uiPriority w:val="9"/>
    <w:rsid w:val="00FD4680"/>
    <w:rPr>
      <w:rFonts w:asciiTheme="majorHAnsi" w:eastAsiaTheme="majorEastAsia" w:hAnsiTheme="majorHAnsi" w:cstheme="majorBidi"/>
      <w:color w:val="2F5496" w:themeColor="accent1" w:themeShade="BF"/>
      <w:kern w:val="0"/>
      <w:sz w:val="26"/>
      <w:szCs w:val="26"/>
      <w14:ligatures w14:val="none"/>
    </w:rPr>
  </w:style>
  <w:style w:type="paragraph" w:styleId="TOC2">
    <w:name w:val="toc 2"/>
    <w:basedOn w:val="Normal"/>
    <w:next w:val="Normal"/>
    <w:autoRedefine/>
    <w:uiPriority w:val="39"/>
    <w:unhideWhenUsed/>
    <w:rsid w:val="00FD4680"/>
    <w:pPr>
      <w:spacing w:after="100"/>
      <w:ind w:left="220"/>
    </w:pPr>
  </w:style>
  <w:style w:type="paragraph" w:styleId="Header">
    <w:name w:val="header"/>
    <w:basedOn w:val="Normal"/>
    <w:link w:val="HeaderChar"/>
    <w:uiPriority w:val="99"/>
    <w:unhideWhenUsed/>
    <w:rsid w:val="00731C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1CAA"/>
    <w:rPr>
      <w:kern w:val="0"/>
      <w14:ligatures w14:val="none"/>
    </w:rPr>
  </w:style>
  <w:style w:type="paragraph" w:styleId="Footer">
    <w:name w:val="footer"/>
    <w:basedOn w:val="Normal"/>
    <w:link w:val="FooterChar"/>
    <w:uiPriority w:val="99"/>
    <w:unhideWhenUsed/>
    <w:rsid w:val="00731C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CAA"/>
    <w:rPr>
      <w:kern w:val="0"/>
      <w14:ligatures w14:val="none"/>
    </w:rPr>
  </w:style>
  <w:style w:type="paragraph" w:styleId="ListParagraph">
    <w:name w:val="List Paragraph"/>
    <w:basedOn w:val="Normal"/>
    <w:uiPriority w:val="34"/>
    <w:qFormat/>
    <w:rsid w:val="00245A44"/>
    <w:pPr>
      <w:ind w:left="720"/>
      <w:contextualSpacing/>
    </w:pPr>
  </w:style>
  <w:style w:type="paragraph" w:styleId="Bibliography">
    <w:name w:val="Bibliography"/>
    <w:basedOn w:val="Normal"/>
    <w:next w:val="Normal"/>
    <w:uiPriority w:val="37"/>
    <w:unhideWhenUsed/>
    <w:rsid w:val="00E30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15348">
      <w:bodyDiv w:val="1"/>
      <w:marLeft w:val="0"/>
      <w:marRight w:val="0"/>
      <w:marTop w:val="0"/>
      <w:marBottom w:val="0"/>
      <w:divBdr>
        <w:top w:val="none" w:sz="0" w:space="0" w:color="auto"/>
        <w:left w:val="none" w:sz="0" w:space="0" w:color="auto"/>
        <w:bottom w:val="none" w:sz="0" w:space="0" w:color="auto"/>
        <w:right w:val="none" w:sz="0" w:space="0" w:color="auto"/>
      </w:divBdr>
    </w:div>
    <w:div w:id="76439550">
      <w:bodyDiv w:val="1"/>
      <w:marLeft w:val="0"/>
      <w:marRight w:val="0"/>
      <w:marTop w:val="0"/>
      <w:marBottom w:val="0"/>
      <w:divBdr>
        <w:top w:val="none" w:sz="0" w:space="0" w:color="auto"/>
        <w:left w:val="none" w:sz="0" w:space="0" w:color="auto"/>
        <w:bottom w:val="none" w:sz="0" w:space="0" w:color="auto"/>
        <w:right w:val="none" w:sz="0" w:space="0" w:color="auto"/>
      </w:divBdr>
    </w:div>
    <w:div w:id="98717636">
      <w:bodyDiv w:val="1"/>
      <w:marLeft w:val="0"/>
      <w:marRight w:val="0"/>
      <w:marTop w:val="0"/>
      <w:marBottom w:val="0"/>
      <w:divBdr>
        <w:top w:val="none" w:sz="0" w:space="0" w:color="auto"/>
        <w:left w:val="none" w:sz="0" w:space="0" w:color="auto"/>
        <w:bottom w:val="none" w:sz="0" w:space="0" w:color="auto"/>
        <w:right w:val="none" w:sz="0" w:space="0" w:color="auto"/>
      </w:divBdr>
    </w:div>
    <w:div w:id="100341727">
      <w:bodyDiv w:val="1"/>
      <w:marLeft w:val="0"/>
      <w:marRight w:val="0"/>
      <w:marTop w:val="0"/>
      <w:marBottom w:val="0"/>
      <w:divBdr>
        <w:top w:val="none" w:sz="0" w:space="0" w:color="auto"/>
        <w:left w:val="none" w:sz="0" w:space="0" w:color="auto"/>
        <w:bottom w:val="none" w:sz="0" w:space="0" w:color="auto"/>
        <w:right w:val="none" w:sz="0" w:space="0" w:color="auto"/>
      </w:divBdr>
    </w:div>
    <w:div w:id="156188715">
      <w:bodyDiv w:val="1"/>
      <w:marLeft w:val="0"/>
      <w:marRight w:val="0"/>
      <w:marTop w:val="0"/>
      <w:marBottom w:val="0"/>
      <w:divBdr>
        <w:top w:val="none" w:sz="0" w:space="0" w:color="auto"/>
        <w:left w:val="none" w:sz="0" w:space="0" w:color="auto"/>
        <w:bottom w:val="none" w:sz="0" w:space="0" w:color="auto"/>
        <w:right w:val="none" w:sz="0" w:space="0" w:color="auto"/>
      </w:divBdr>
    </w:div>
    <w:div w:id="271935996">
      <w:bodyDiv w:val="1"/>
      <w:marLeft w:val="0"/>
      <w:marRight w:val="0"/>
      <w:marTop w:val="0"/>
      <w:marBottom w:val="0"/>
      <w:divBdr>
        <w:top w:val="none" w:sz="0" w:space="0" w:color="auto"/>
        <w:left w:val="none" w:sz="0" w:space="0" w:color="auto"/>
        <w:bottom w:val="none" w:sz="0" w:space="0" w:color="auto"/>
        <w:right w:val="none" w:sz="0" w:space="0" w:color="auto"/>
      </w:divBdr>
    </w:div>
    <w:div w:id="289676859">
      <w:bodyDiv w:val="1"/>
      <w:marLeft w:val="0"/>
      <w:marRight w:val="0"/>
      <w:marTop w:val="0"/>
      <w:marBottom w:val="0"/>
      <w:divBdr>
        <w:top w:val="none" w:sz="0" w:space="0" w:color="auto"/>
        <w:left w:val="none" w:sz="0" w:space="0" w:color="auto"/>
        <w:bottom w:val="none" w:sz="0" w:space="0" w:color="auto"/>
        <w:right w:val="none" w:sz="0" w:space="0" w:color="auto"/>
      </w:divBdr>
    </w:div>
    <w:div w:id="424426468">
      <w:bodyDiv w:val="1"/>
      <w:marLeft w:val="0"/>
      <w:marRight w:val="0"/>
      <w:marTop w:val="0"/>
      <w:marBottom w:val="0"/>
      <w:divBdr>
        <w:top w:val="none" w:sz="0" w:space="0" w:color="auto"/>
        <w:left w:val="none" w:sz="0" w:space="0" w:color="auto"/>
        <w:bottom w:val="none" w:sz="0" w:space="0" w:color="auto"/>
        <w:right w:val="none" w:sz="0" w:space="0" w:color="auto"/>
      </w:divBdr>
    </w:div>
    <w:div w:id="527763963">
      <w:bodyDiv w:val="1"/>
      <w:marLeft w:val="0"/>
      <w:marRight w:val="0"/>
      <w:marTop w:val="0"/>
      <w:marBottom w:val="0"/>
      <w:divBdr>
        <w:top w:val="none" w:sz="0" w:space="0" w:color="auto"/>
        <w:left w:val="none" w:sz="0" w:space="0" w:color="auto"/>
        <w:bottom w:val="none" w:sz="0" w:space="0" w:color="auto"/>
        <w:right w:val="none" w:sz="0" w:space="0" w:color="auto"/>
      </w:divBdr>
    </w:div>
    <w:div w:id="539636679">
      <w:bodyDiv w:val="1"/>
      <w:marLeft w:val="0"/>
      <w:marRight w:val="0"/>
      <w:marTop w:val="0"/>
      <w:marBottom w:val="0"/>
      <w:divBdr>
        <w:top w:val="none" w:sz="0" w:space="0" w:color="auto"/>
        <w:left w:val="none" w:sz="0" w:space="0" w:color="auto"/>
        <w:bottom w:val="none" w:sz="0" w:space="0" w:color="auto"/>
        <w:right w:val="none" w:sz="0" w:space="0" w:color="auto"/>
      </w:divBdr>
    </w:div>
    <w:div w:id="540560257">
      <w:bodyDiv w:val="1"/>
      <w:marLeft w:val="0"/>
      <w:marRight w:val="0"/>
      <w:marTop w:val="0"/>
      <w:marBottom w:val="0"/>
      <w:divBdr>
        <w:top w:val="none" w:sz="0" w:space="0" w:color="auto"/>
        <w:left w:val="none" w:sz="0" w:space="0" w:color="auto"/>
        <w:bottom w:val="none" w:sz="0" w:space="0" w:color="auto"/>
        <w:right w:val="none" w:sz="0" w:space="0" w:color="auto"/>
      </w:divBdr>
    </w:div>
    <w:div w:id="542912007">
      <w:bodyDiv w:val="1"/>
      <w:marLeft w:val="0"/>
      <w:marRight w:val="0"/>
      <w:marTop w:val="0"/>
      <w:marBottom w:val="0"/>
      <w:divBdr>
        <w:top w:val="none" w:sz="0" w:space="0" w:color="auto"/>
        <w:left w:val="none" w:sz="0" w:space="0" w:color="auto"/>
        <w:bottom w:val="none" w:sz="0" w:space="0" w:color="auto"/>
        <w:right w:val="none" w:sz="0" w:space="0" w:color="auto"/>
      </w:divBdr>
    </w:div>
    <w:div w:id="578365815">
      <w:bodyDiv w:val="1"/>
      <w:marLeft w:val="0"/>
      <w:marRight w:val="0"/>
      <w:marTop w:val="0"/>
      <w:marBottom w:val="0"/>
      <w:divBdr>
        <w:top w:val="none" w:sz="0" w:space="0" w:color="auto"/>
        <w:left w:val="none" w:sz="0" w:space="0" w:color="auto"/>
        <w:bottom w:val="none" w:sz="0" w:space="0" w:color="auto"/>
        <w:right w:val="none" w:sz="0" w:space="0" w:color="auto"/>
      </w:divBdr>
    </w:div>
    <w:div w:id="641542188">
      <w:bodyDiv w:val="1"/>
      <w:marLeft w:val="0"/>
      <w:marRight w:val="0"/>
      <w:marTop w:val="0"/>
      <w:marBottom w:val="0"/>
      <w:divBdr>
        <w:top w:val="none" w:sz="0" w:space="0" w:color="auto"/>
        <w:left w:val="none" w:sz="0" w:space="0" w:color="auto"/>
        <w:bottom w:val="none" w:sz="0" w:space="0" w:color="auto"/>
        <w:right w:val="none" w:sz="0" w:space="0" w:color="auto"/>
      </w:divBdr>
    </w:div>
    <w:div w:id="655838057">
      <w:bodyDiv w:val="1"/>
      <w:marLeft w:val="0"/>
      <w:marRight w:val="0"/>
      <w:marTop w:val="0"/>
      <w:marBottom w:val="0"/>
      <w:divBdr>
        <w:top w:val="none" w:sz="0" w:space="0" w:color="auto"/>
        <w:left w:val="none" w:sz="0" w:space="0" w:color="auto"/>
        <w:bottom w:val="none" w:sz="0" w:space="0" w:color="auto"/>
        <w:right w:val="none" w:sz="0" w:space="0" w:color="auto"/>
      </w:divBdr>
    </w:div>
    <w:div w:id="663975860">
      <w:bodyDiv w:val="1"/>
      <w:marLeft w:val="0"/>
      <w:marRight w:val="0"/>
      <w:marTop w:val="0"/>
      <w:marBottom w:val="0"/>
      <w:divBdr>
        <w:top w:val="none" w:sz="0" w:space="0" w:color="auto"/>
        <w:left w:val="none" w:sz="0" w:space="0" w:color="auto"/>
        <w:bottom w:val="none" w:sz="0" w:space="0" w:color="auto"/>
        <w:right w:val="none" w:sz="0" w:space="0" w:color="auto"/>
      </w:divBdr>
    </w:div>
    <w:div w:id="668338294">
      <w:bodyDiv w:val="1"/>
      <w:marLeft w:val="0"/>
      <w:marRight w:val="0"/>
      <w:marTop w:val="0"/>
      <w:marBottom w:val="0"/>
      <w:divBdr>
        <w:top w:val="none" w:sz="0" w:space="0" w:color="auto"/>
        <w:left w:val="none" w:sz="0" w:space="0" w:color="auto"/>
        <w:bottom w:val="none" w:sz="0" w:space="0" w:color="auto"/>
        <w:right w:val="none" w:sz="0" w:space="0" w:color="auto"/>
      </w:divBdr>
    </w:div>
    <w:div w:id="671294274">
      <w:bodyDiv w:val="1"/>
      <w:marLeft w:val="0"/>
      <w:marRight w:val="0"/>
      <w:marTop w:val="0"/>
      <w:marBottom w:val="0"/>
      <w:divBdr>
        <w:top w:val="none" w:sz="0" w:space="0" w:color="auto"/>
        <w:left w:val="none" w:sz="0" w:space="0" w:color="auto"/>
        <w:bottom w:val="none" w:sz="0" w:space="0" w:color="auto"/>
        <w:right w:val="none" w:sz="0" w:space="0" w:color="auto"/>
      </w:divBdr>
    </w:div>
    <w:div w:id="750934320">
      <w:bodyDiv w:val="1"/>
      <w:marLeft w:val="0"/>
      <w:marRight w:val="0"/>
      <w:marTop w:val="0"/>
      <w:marBottom w:val="0"/>
      <w:divBdr>
        <w:top w:val="none" w:sz="0" w:space="0" w:color="auto"/>
        <w:left w:val="none" w:sz="0" w:space="0" w:color="auto"/>
        <w:bottom w:val="none" w:sz="0" w:space="0" w:color="auto"/>
        <w:right w:val="none" w:sz="0" w:space="0" w:color="auto"/>
      </w:divBdr>
    </w:div>
    <w:div w:id="808598193">
      <w:bodyDiv w:val="1"/>
      <w:marLeft w:val="0"/>
      <w:marRight w:val="0"/>
      <w:marTop w:val="0"/>
      <w:marBottom w:val="0"/>
      <w:divBdr>
        <w:top w:val="none" w:sz="0" w:space="0" w:color="auto"/>
        <w:left w:val="none" w:sz="0" w:space="0" w:color="auto"/>
        <w:bottom w:val="none" w:sz="0" w:space="0" w:color="auto"/>
        <w:right w:val="none" w:sz="0" w:space="0" w:color="auto"/>
      </w:divBdr>
    </w:div>
    <w:div w:id="943541723">
      <w:bodyDiv w:val="1"/>
      <w:marLeft w:val="0"/>
      <w:marRight w:val="0"/>
      <w:marTop w:val="0"/>
      <w:marBottom w:val="0"/>
      <w:divBdr>
        <w:top w:val="none" w:sz="0" w:space="0" w:color="auto"/>
        <w:left w:val="none" w:sz="0" w:space="0" w:color="auto"/>
        <w:bottom w:val="none" w:sz="0" w:space="0" w:color="auto"/>
        <w:right w:val="none" w:sz="0" w:space="0" w:color="auto"/>
      </w:divBdr>
    </w:div>
    <w:div w:id="950167438">
      <w:bodyDiv w:val="1"/>
      <w:marLeft w:val="0"/>
      <w:marRight w:val="0"/>
      <w:marTop w:val="0"/>
      <w:marBottom w:val="0"/>
      <w:divBdr>
        <w:top w:val="none" w:sz="0" w:space="0" w:color="auto"/>
        <w:left w:val="none" w:sz="0" w:space="0" w:color="auto"/>
        <w:bottom w:val="none" w:sz="0" w:space="0" w:color="auto"/>
        <w:right w:val="none" w:sz="0" w:space="0" w:color="auto"/>
      </w:divBdr>
    </w:div>
    <w:div w:id="955140046">
      <w:bodyDiv w:val="1"/>
      <w:marLeft w:val="0"/>
      <w:marRight w:val="0"/>
      <w:marTop w:val="0"/>
      <w:marBottom w:val="0"/>
      <w:divBdr>
        <w:top w:val="none" w:sz="0" w:space="0" w:color="auto"/>
        <w:left w:val="none" w:sz="0" w:space="0" w:color="auto"/>
        <w:bottom w:val="none" w:sz="0" w:space="0" w:color="auto"/>
        <w:right w:val="none" w:sz="0" w:space="0" w:color="auto"/>
      </w:divBdr>
    </w:div>
    <w:div w:id="1139613088">
      <w:bodyDiv w:val="1"/>
      <w:marLeft w:val="0"/>
      <w:marRight w:val="0"/>
      <w:marTop w:val="0"/>
      <w:marBottom w:val="0"/>
      <w:divBdr>
        <w:top w:val="none" w:sz="0" w:space="0" w:color="auto"/>
        <w:left w:val="none" w:sz="0" w:space="0" w:color="auto"/>
        <w:bottom w:val="none" w:sz="0" w:space="0" w:color="auto"/>
        <w:right w:val="none" w:sz="0" w:space="0" w:color="auto"/>
      </w:divBdr>
    </w:div>
    <w:div w:id="1143156502">
      <w:bodyDiv w:val="1"/>
      <w:marLeft w:val="0"/>
      <w:marRight w:val="0"/>
      <w:marTop w:val="0"/>
      <w:marBottom w:val="0"/>
      <w:divBdr>
        <w:top w:val="none" w:sz="0" w:space="0" w:color="auto"/>
        <w:left w:val="none" w:sz="0" w:space="0" w:color="auto"/>
        <w:bottom w:val="none" w:sz="0" w:space="0" w:color="auto"/>
        <w:right w:val="none" w:sz="0" w:space="0" w:color="auto"/>
      </w:divBdr>
    </w:div>
    <w:div w:id="1297175710">
      <w:bodyDiv w:val="1"/>
      <w:marLeft w:val="0"/>
      <w:marRight w:val="0"/>
      <w:marTop w:val="0"/>
      <w:marBottom w:val="0"/>
      <w:divBdr>
        <w:top w:val="none" w:sz="0" w:space="0" w:color="auto"/>
        <w:left w:val="none" w:sz="0" w:space="0" w:color="auto"/>
        <w:bottom w:val="none" w:sz="0" w:space="0" w:color="auto"/>
        <w:right w:val="none" w:sz="0" w:space="0" w:color="auto"/>
      </w:divBdr>
    </w:div>
    <w:div w:id="1301502139">
      <w:bodyDiv w:val="1"/>
      <w:marLeft w:val="0"/>
      <w:marRight w:val="0"/>
      <w:marTop w:val="0"/>
      <w:marBottom w:val="0"/>
      <w:divBdr>
        <w:top w:val="none" w:sz="0" w:space="0" w:color="auto"/>
        <w:left w:val="none" w:sz="0" w:space="0" w:color="auto"/>
        <w:bottom w:val="none" w:sz="0" w:space="0" w:color="auto"/>
        <w:right w:val="none" w:sz="0" w:space="0" w:color="auto"/>
      </w:divBdr>
    </w:div>
    <w:div w:id="1327515214">
      <w:bodyDiv w:val="1"/>
      <w:marLeft w:val="0"/>
      <w:marRight w:val="0"/>
      <w:marTop w:val="0"/>
      <w:marBottom w:val="0"/>
      <w:divBdr>
        <w:top w:val="none" w:sz="0" w:space="0" w:color="auto"/>
        <w:left w:val="none" w:sz="0" w:space="0" w:color="auto"/>
        <w:bottom w:val="none" w:sz="0" w:space="0" w:color="auto"/>
        <w:right w:val="none" w:sz="0" w:space="0" w:color="auto"/>
      </w:divBdr>
    </w:div>
    <w:div w:id="1375039716">
      <w:bodyDiv w:val="1"/>
      <w:marLeft w:val="0"/>
      <w:marRight w:val="0"/>
      <w:marTop w:val="0"/>
      <w:marBottom w:val="0"/>
      <w:divBdr>
        <w:top w:val="none" w:sz="0" w:space="0" w:color="auto"/>
        <w:left w:val="none" w:sz="0" w:space="0" w:color="auto"/>
        <w:bottom w:val="none" w:sz="0" w:space="0" w:color="auto"/>
        <w:right w:val="none" w:sz="0" w:space="0" w:color="auto"/>
      </w:divBdr>
    </w:div>
    <w:div w:id="1413353245">
      <w:bodyDiv w:val="1"/>
      <w:marLeft w:val="0"/>
      <w:marRight w:val="0"/>
      <w:marTop w:val="0"/>
      <w:marBottom w:val="0"/>
      <w:divBdr>
        <w:top w:val="none" w:sz="0" w:space="0" w:color="auto"/>
        <w:left w:val="none" w:sz="0" w:space="0" w:color="auto"/>
        <w:bottom w:val="none" w:sz="0" w:space="0" w:color="auto"/>
        <w:right w:val="none" w:sz="0" w:space="0" w:color="auto"/>
      </w:divBdr>
    </w:div>
    <w:div w:id="1419523402">
      <w:bodyDiv w:val="1"/>
      <w:marLeft w:val="0"/>
      <w:marRight w:val="0"/>
      <w:marTop w:val="0"/>
      <w:marBottom w:val="0"/>
      <w:divBdr>
        <w:top w:val="none" w:sz="0" w:space="0" w:color="auto"/>
        <w:left w:val="none" w:sz="0" w:space="0" w:color="auto"/>
        <w:bottom w:val="none" w:sz="0" w:space="0" w:color="auto"/>
        <w:right w:val="none" w:sz="0" w:space="0" w:color="auto"/>
      </w:divBdr>
    </w:div>
    <w:div w:id="1457330325">
      <w:bodyDiv w:val="1"/>
      <w:marLeft w:val="0"/>
      <w:marRight w:val="0"/>
      <w:marTop w:val="0"/>
      <w:marBottom w:val="0"/>
      <w:divBdr>
        <w:top w:val="none" w:sz="0" w:space="0" w:color="auto"/>
        <w:left w:val="none" w:sz="0" w:space="0" w:color="auto"/>
        <w:bottom w:val="none" w:sz="0" w:space="0" w:color="auto"/>
        <w:right w:val="none" w:sz="0" w:space="0" w:color="auto"/>
      </w:divBdr>
    </w:div>
    <w:div w:id="1461070474">
      <w:bodyDiv w:val="1"/>
      <w:marLeft w:val="0"/>
      <w:marRight w:val="0"/>
      <w:marTop w:val="0"/>
      <w:marBottom w:val="0"/>
      <w:divBdr>
        <w:top w:val="none" w:sz="0" w:space="0" w:color="auto"/>
        <w:left w:val="none" w:sz="0" w:space="0" w:color="auto"/>
        <w:bottom w:val="none" w:sz="0" w:space="0" w:color="auto"/>
        <w:right w:val="none" w:sz="0" w:space="0" w:color="auto"/>
      </w:divBdr>
    </w:div>
    <w:div w:id="1467161572">
      <w:bodyDiv w:val="1"/>
      <w:marLeft w:val="0"/>
      <w:marRight w:val="0"/>
      <w:marTop w:val="0"/>
      <w:marBottom w:val="0"/>
      <w:divBdr>
        <w:top w:val="none" w:sz="0" w:space="0" w:color="auto"/>
        <w:left w:val="none" w:sz="0" w:space="0" w:color="auto"/>
        <w:bottom w:val="none" w:sz="0" w:space="0" w:color="auto"/>
        <w:right w:val="none" w:sz="0" w:space="0" w:color="auto"/>
      </w:divBdr>
    </w:div>
    <w:div w:id="1480802815">
      <w:bodyDiv w:val="1"/>
      <w:marLeft w:val="0"/>
      <w:marRight w:val="0"/>
      <w:marTop w:val="0"/>
      <w:marBottom w:val="0"/>
      <w:divBdr>
        <w:top w:val="none" w:sz="0" w:space="0" w:color="auto"/>
        <w:left w:val="none" w:sz="0" w:space="0" w:color="auto"/>
        <w:bottom w:val="none" w:sz="0" w:space="0" w:color="auto"/>
        <w:right w:val="none" w:sz="0" w:space="0" w:color="auto"/>
      </w:divBdr>
    </w:div>
    <w:div w:id="1506820291">
      <w:bodyDiv w:val="1"/>
      <w:marLeft w:val="0"/>
      <w:marRight w:val="0"/>
      <w:marTop w:val="0"/>
      <w:marBottom w:val="0"/>
      <w:divBdr>
        <w:top w:val="none" w:sz="0" w:space="0" w:color="auto"/>
        <w:left w:val="none" w:sz="0" w:space="0" w:color="auto"/>
        <w:bottom w:val="none" w:sz="0" w:space="0" w:color="auto"/>
        <w:right w:val="none" w:sz="0" w:space="0" w:color="auto"/>
      </w:divBdr>
    </w:div>
    <w:div w:id="1514221606">
      <w:bodyDiv w:val="1"/>
      <w:marLeft w:val="0"/>
      <w:marRight w:val="0"/>
      <w:marTop w:val="0"/>
      <w:marBottom w:val="0"/>
      <w:divBdr>
        <w:top w:val="none" w:sz="0" w:space="0" w:color="auto"/>
        <w:left w:val="none" w:sz="0" w:space="0" w:color="auto"/>
        <w:bottom w:val="none" w:sz="0" w:space="0" w:color="auto"/>
        <w:right w:val="none" w:sz="0" w:space="0" w:color="auto"/>
      </w:divBdr>
    </w:div>
    <w:div w:id="1525054965">
      <w:bodyDiv w:val="1"/>
      <w:marLeft w:val="0"/>
      <w:marRight w:val="0"/>
      <w:marTop w:val="0"/>
      <w:marBottom w:val="0"/>
      <w:divBdr>
        <w:top w:val="none" w:sz="0" w:space="0" w:color="auto"/>
        <w:left w:val="none" w:sz="0" w:space="0" w:color="auto"/>
        <w:bottom w:val="none" w:sz="0" w:space="0" w:color="auto"/>
        <w:right w:val="none" w:sz="0" w:space="0" w:color="auto"/>
      </w:divBdr>
    </w:div>
    <w:div w:id="1537619264">
      <w:bodyDiv w:val="1"/>
      <w:marLeft w:val="0"/>
      <w:marRight w:val="0"/>
      <w:marTop w:val="0"/>
      <w:marBottom w:val="0"/>
      <w:divBdr>
        <w:top w:val="none" w:sz="0" w:space="0" w:color="auto"/>
        <w:left w:val="none" w:sz="0" w:space="0" w:color="auto"/>
        <w:bottom w:val="none" w:sz="0" w:space="0" w:color="auto"/>
        <w:right w:val="none" w:sz="0" w:space="0" w:color="auto"/>
      </w:divBdr>
    </w:div>
    <w:div w:id="1557083455">
      <w:bodyDiv w:val="1"/>
      <w:marLeft w:val="0"/>
      <w:marRight w:val="0"/>
      <w:marTop w:val="0"/>
      <w:marBottom w:val="0"/>
      <w:divBdr>
        <w:top w:val="none" w:sz="0" w:space="0" w:color="auto"/>
        <w:left w:val="none" w:sz="0" w:space="0" w:color="auto"/>
        <w:bottom w:val="none" w:sz="0" w:space="0" w:color="auto"/>
        <w:right w:val="none" w:sz="0" w:space="0" w:color="auto"/>
      </w:divBdr>
    </w:div>
    <w:div w:id="1571846577">
      <w:bodyDiv w:val="1"/>
      <w:marLeft w:val="0"/>
      <w:marRight w:val="0"/>
      <w:marTop w:val="0"/>
      <w:marBottom w:val="0"/>
      <w:divBdr>
        <w:top w:val="none" w:sz="0" w:space="0" w:color="auto"/>
        <w:left w:val="none" w:sz="0" w:space="0" w:color="auto"/>
        <w:bottom w:val="none" w:sz="0" w:space="0" w:color="auto"/>
        <w:right w:val="none" w:sz="0" w:space="0" w:color="auto"/>
      </w:divBdr>
    </w:div>
    <w:div w:id="1587567742">
      <w:bodyDiv w:val="1"/>
      <w:marLeft w:val="0"/>
      <w:marRight w:val="0"/>
      <w:marTop w:val="0"/>
      <w:marBottom w:val="0"/>
      <w:divBdr>
        <w:top w:val="none" w:sz="0" w:space="0" w:color="auto"/>
        <w:left w:val="none" w:sz="0" w:space="0" w:color="auto"/>
        <w:bottom w:val="none" w:sz="0" w:space="0" w:color="auto"/>
        <w:right w:val="none" w:sz="0" w:space="0" w:color="auto"/>
      </w:divBdr>
    </w:div>
    <w:div w:id="1668551468">
      <w:bodyDiv w:val="1"/>
      <w:marLeft w:val="0"/>
      <w:marRight w:val="0"/>
      <w:marTop w:val="0"/>
      <w:marBottom w:val="0"/>
      <w:divBdr>
        <w:top w:val="none" w:sz="0" w:space="0" w:color="auto"/>
        <w:left w:val="none" w:sz="0" w:space="0" w:color="auto"/>
        <w:bottom w:val="none" w:sz="0" w:space="0" w:color="auto"/>
        <w:right w:val="none" w:sz="0" w:space="0" w:color="auto"/>
      </w:divBdr>
    </w:div>
    <w:div w:id="1694695917">
      <w:bodyDiv w:val="1"/>
      <w:marLeft w:val="0"/>
      <w:marRight w:val="0"/>
      <w:marTop w:val="0"/>
      <w:marBottom w:val="0"/>
      <w:divBdr>
        <w:top w:val="none" w:sz="0" w:space="0" w:color="auto"/>
        <w:left w:val="none" w:sz="0" w:space="0" w:color="auto"/>
        <w:bottom w:val="none" w:sz="0" w:space="0" w:color="auto"/>
        <w:right w:val="none" w:sz="0" w:space="0" w:color="auto"/>
      </w:divBdr>
    </w:div>
    <w:div w:id="1703743372">
      <w:bodyDiv w:val="1"/>
      <w:marLeft w:val="0"/>
      <w:marRight w:val="0"/>
      <w:marTop w:val="0"/>
      <w:marBottom w:val="0"/>
      <w:divBdr>
        <w:top w:val="none" w:sz="0" w:space="0" w:color="auto"/>
        <w:left w:val="none" w:sz="0" w:space="0" w:color="auto"/>
        <w:bottom w:val="none" w:sz="0" w:space="0" w:color="auto"/>
        <w:right w:val="none" w:sz="0" w:space="0" w:color="auto"/>
      </w:divBdr>
    </w:div>
    <w:div w:id="1726951941">
      <w:bodyDiv w:val="1"/>
      <w:marLeft w:val="0"/>
      <w:marRight w:val="0"/>
      <w:marTop w:val="0"/>
      <w:marBottom w:val="0"/>
      <w:divBdr>
        <w:top w:val="none" w:sz="0" w:space="0" w:color="auto"/>
        <w:left w:val="none" w:sz="0" w:space="0" w:color="auto"/>
        <w:bottom w:val="none" w:sz="0" w:space="0" w:color="auto"/>
        <w:right w:val="none" w:sz="0" w:space="0" w:color="auto"/>
      </w:divBdr>
    </w:div>
    <w:div w:id="1757088923">
      <w:bodyDiv w:val="1"/>
      <w:marLeft w:val="0"/>
      <w:marRight w:val="0"/>
      <w:marTop w:val="0"/>
      <w:marBottom w:val="0"/>
      <w:divBdr>
        <w:top w:val="none" w:sz="0" w:space="0" w:color="auto"/>
        <w:left w:val="none" w:sz="0" w:space="0" w:color="auto"/>
        <w:bottom w:val="none" w:sz="0" w:space="0" w:color="auto"/>
        <w:right w:val="none" w:sz="0" w:space="0" w:color="auto"/>
      </w:divBdr>
    </w:div>
    <w:div w:id="1758206847">
      <w:bodyDiv w:val="1"/>
      <w:marLeft w:val="0"/>
      <w:marRight w:val="0"/>
      <w:marTop w:val="0"/>
      <w:marBottom w:val="0"/>
      <w:divBdr>
        <w:top w:val="none" w:sz="0" w:space="0" w:color="auto"/>
        <w:left w:val="none" w:sz="0" w:space="0" w:color="auto"/>
        <w:bottom w:val="none" w:sz="0" w:space="0" w:color="auto"/>
        <w:right w:val="none" w:sz="0" w:space="0" w:color="auto"/>
      </w:divBdr>
    </w:div>
    <w:div w:id="1917518860">
      <w:bodyDiv w:val="1"/>
      <w:marLeft w:val="0"/>
      <w:marRight w:val="0"/>
      <w:marTop w:val="0"/>
      <w:marBottom w:val="0"/>
      <w:divBdr>
        <w:top w:val="none" w:sz="0" w:space="0" w:color="auto"/>
        <w:left w:val="none" w:sz="0" w:space="0" w:color="auto"/>
        <w:bottom w:val="none" w:sz="0" w:space="0" w:color="auto"/>
        <w:right w:val="none" w:sz="0" w:space="0" w:color="auto"/>
      </w:divBdr>
    </w:div>
    <w:div w:id="1940484445">
      <w:bodyDiv w:val="1"/>
      <w:marLeft w:val="0"/>
      <w:marRight w:val="0"/>
      <w:marTop w:val="0"/>
      <w:marBottom w:val="0"/>
      <w:divBdr>
        <w:top w:val="none" w:sz="0" w:space="0" w:color="auto"/>
        <w:left w:val="none" w:sz="0" w:space="0" w:color="auto"/>
        <w:bottom w:val="none" w:sz="0" w:space="0" w:color="auto"/>
        <w:right w:val="none" w:sz="0" w:space="0" w:color="auto"/>
      </w:divBdr>
    </w:div>
    <w:div w:id="1951933317">
      <w:bodyDiv w:val="1"/>
      <w:marLeft w:val="0"/>
      <w:marRight w:val="0"/>
      <w:marTop w:val="0"/>
      <w:marBottom w:val="0"/>
      <w:divBdr>
        <w:top w:val="none" w:sz="0" w:space="0" w:color="auto"/>
        <w:left w:val="none" w:sz="0" w:space="0" w:color="auto"/>
        <w:bottom w:val="none" w:sz="0" w:space="0" w:color="auto"/>
        <w:right w:val="none" w:sz="0" w:space="0" w:color="auto"/>
      </w:divBdr>
    </w:div>
    <w:div w:id="2009558964">
      <w:bodyDiv w:val="1"/>
      <w:marLeft w:val="0"/>
      <w:marRight w:val="0"/>
      <w:marTop w:val="0"/>
      <w:marBottom w:val="0"/>
      <w:divBdr>
        <w:top w:val="none" w:sz="0" w:space="0" w:color="auto"/>
        <w:left w:val="none" w:sz="0" w:space="0" w:color="auto"/>
        <w:bottom w:val="none" w:sz="0" w:space="0" w:color="auto"/>
        <w:right w:val="none" w:sz="0" w:space="0" w:color="auto"/>
      </w:divBdr>
    </w:div>
    <w:div w:id="2026859393">
      <w:bodyDiv w:val="1"/>
      <w:marLeft w:val="0"/>
      <w:marRight w:val="0"/>
      <w:marTop w:val="0"/>
      <w:marBottom w:val="0"/>
      <w:divBdr>
        <w:top w:val="none" w:sz="0" w:space="0" w:color="auto"/>
        <w:left w:val="none" w:sz="0" w:space="0" w:color="auto"/>
        <w:bottom w:val="none" w:sz="0" w:space="0" w:color="auto"/>
        <w:right w:val="none" w:sz="0" w:space="0" w:color="auto"/>
      </w:divBdr>
    </w:div>
    <w:div w:id="2038696430">
      <w:bodyDiv w:val="1"/>
      <w:marLeft w:val="0"/>
      <w:marRight w:val="0"/>
      <w:marTop w:val="0"/>
      <w:marBottom w:val="0"/>
      <w:divBdr>
        <w:top w:val="none" w:sz="0" w:space="0" w:color="auto"/>
        <w:left w:val="none" w:sz="0" w:space="0" w:color="auto"/>
        <w:bottom w:val="none" w:sz="0" w:space="0" w:color="auto"/>
        <w:right w:val="none" w:sz="0" w:space="0" w:color="auto"/>
      </w:divBdr>
    </w:div>
    <w:div w:id="2056199882">
      <w:bodyDiv w:val="1"/>
      <w:marLeft w:val="0"/>
      <w:marRight w:val="0"/>
      <w:marTop w:val="0"/>
      <w:marBottom w:val="0"/>
      <w:divBdr>
        <w:top w:val="none" w:sz="0" w:space="0" w:color="auto"/>
        <w:left w:val="none" w:sz="0" w:space="0" w:color="auto"/>
        <w:bottom w:val="none" w:sz="0" w:space="0" w:color="auto"/>
        <w:right w:val="none" w:sz="0" w:space="0" w:color="auto"/>
      </w:divBdr>
    </w:div>
    <w:div w:id="2104522418">
      <w:bodyDiv w:val="1"/>
      <w:marLeft w:val="0"/>
      <w:marRight w:val="0"/>
      <w:marTop w:val="0"/>
      <w:marBottom w:val="0"/>
      <w:divBdr>
        <w:top w:val="none" w:sz="0" w:space="0" w:color="auto"/>
        <w:left w:val="none" w:sz="0" w:space="0" w:color="auto"/>
        <w:bottom w:val="none" w:sz="0" w:space="0" w:color="auto"/>
        <w:right w:val="none" w:sz="0" w:space="0" w:color="auto"/>
      </w:divBdr>
    </w:div>
    <w:div w:id="2120222729">
      <w:bodyDiv w:val="1"/>
      <w:marLeft w:val="0"/>
      <w:marRight w:val="0"/>
      <w:marTop w:val="0"/>
      <w:marBottom w:val="0"/>
      <w:divBdr>
        <w:top w:val="none" w:sz="0" w:space="0" w:color="auto"/>
        <w:left w:val="none" w:sz="0" w:space="0" w:color="auto"/>
        <w:bottom w:val="none" w:sz="0" w:space="0" w:color="auto"/>
        <w:right w:val="none" w:sz="0" w:space="0" w:color="auto"/>
      </w:divBdr>
    </w:div>
    <w:div w:id="2131899480">
      <w:bodyDiv w:val="1"/>
      <w:marLeft w:val="0"/>
      <w:marRight w:val="0"/>
      <w:marTop w:val="0"/>
      <w:marBottom w:val="0"/>
      <w:divBdr>
        <w:top w:val="none" w:sz="0" w:space="0" w:color="auto"/>
        <w:left w:val="none" w:sz="0" w:space="0" w:color="auto"/>
        <w:bottom w:val="none" w:sz="0" w:space="0" w:color="auto"/>
        <w:right w:val="none" w:sz="0" w:space="0" w:color="auto"/>
      </w:divBdr>
    </w:div>
    <w:div w:id="2135977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Sia22</b:Tag>
    <b:SourceType>Book</b:SourceType>
    <b:Guid>{DB83E936-57B8-48D7-B68E-B905DCD230A1}</b:Guid>
    <b:Title>The changing face of Burbery</b:Title>
    <b:Year>2022</b:Year>
    <b:City>London</b:City>
    <b:Publisher>Bloomsbury Publishing</b:Publisher>
    <b:Author>
      <b:Author>
        <b:NameList>
          <b:Person>
            <b:Last>Weston</b:Last>
            <b:First>Sian</b:First>
          </b:Person>
        </b:NameList>
      </b:Author>
    </b:Author>
    <b:RefOrder>3</b:RefOrder>
  </b:Source>
  <b:Source>
    <b:Tag>Whi20</b:Tag>
    <b:SourceType>Book</b:SourceType>
    <b:Guid>{04078E97-E6A7-4CEA-AB32-F6EBD07E1978}</b:Guid>
    <b:Title>Exploring strategy</b:Title>
    <b:Year>2020</b:Year>
    <b:City>Harlow, United Kingdom</b:City>
    <b:Publisher>Pearson Education Limited</b:Publisher>
    <b:Edition>Twelfth Edition</b:Edition>
    <b:Author>
      <b:Author>
        <b:NameList>
          <b:Person>
            <b:Last>Whittington</b:Last>
            <b:First>Richard</b:First>
          </b:Person>
          <b:Person>
            <b:Last>Regner</b:Last>
            <b:First>Patrick</b:First>
          </b:Person>
          <b:Person>
            <b:Last>Angwin</b:Last>
            <b:First>Duncan </b:First>
          </b:Person>
          <b:Person>
            <b:Last>Johnson</b:Last>
            <b:First>Gerry</b:First>
          </b:Person>
          <b:Person>
            <b:Last>Scholes</b:Last>
            <b:First>Kevan</b:First>
          </b:Person>
        </b:NameList>
      </b:Author>
    </b:Author>
    <b:RefOrder>5</b:RefOrder>
  </b:Source>
  <b:Source>
    <b:Tag>Sco13</b:Tag>
    <b:SourceType>Book</b:SourceType>
    <b:Guid>{8BDC89E6-63DB-4FED-8202-19BCA3930C97}</b:Guid>
    <b:Author>
      <b:Author>
        <b:NameList>
          <b:Person>
            <b:Last>Young</b:Last>
            <b:Middle>T.</b:Middle>
            <b:First>Scott</b:First>
          </b:Person>
          <b:Person>
            <b:Last>Dhanda</b:Last>
            <b:Middle>K.</b:Middle>
            <b:First>Kathy</b:First>
          </b:Person>
        </b:NameList>
      </b:Author>
    </b:Author>
    <b:Title>Sustainability: Essentials for Business</b:Title>
    <b:Year>2013</b:Year>
    <b:City>Los Angeles</b:City>
    <b:Publisher>SAGE Publications</b:Publisher>
    <b:RefOrder>2</b:RefOrder>
  </b:Source>
  <b:Source>
    <b:Tag>Ale18</b:Tag>
    <b:SourceType>Book</b:SourceType>
    <b:Guid>{06D387B5-4A76-46F9-B3E1-48E67C48C2B4}</b:Guid>
    <b:Author>
      <b:Author>
        <b:NameList>
          <b:Person>
            <b:Last>Chernev</b:Last>
            <b:First>Alexander</b:First>
          </b:Person>
        </b:NameList>
      </b:Author>
    </b:Author>
    <b:Title>Strategic Marketing Management</b:Title>
    <b:Year>2018</b:Year>
    <b:City>UK</b:City>
    <b:Publisher>Cerebellum Press</b:Publisher>
    <b:Edition>9th edition</b:Edition>
    <b:RefOrder>10</b:RefOrder>
  </b:Source>
  <b:Source>
    <b:Tag>Chr04</b:Tag>
    <b:SourceType>JournalArticle</b:SourceType>
    <b:Guid>{22A4BF62-A4B0-4ABC-ABBE-847009564A8A}</b:Guid>
    <b:Title>The Burberry business model: creating an international luxury fashion brand</b:Title>
    <b:Year>2004</b:Year>
    <b:Author>
      <b:Author>
        <b:NameList>
          <b:Person>
            <b:Last>Moore</b:Last>
            <b:Middle>M.</b:Middle>
            <b:First>Christopher</b:First>
          </b:Person>
          <b:Person>
            <b:Last>Birtwistle</b:Last>
            <b:First>Grete</b:First>
          </b:Person>
        </b:NameList>
      </b:Author>
    </b:Author>
    <b:JournalName>International Journal of Retail &amp; Distribution Management</b:JournalName>
    <b:Pages>412-442</b:Pages>
    <b:Volume>32</b:Volume>
    <b:Issue>8</b:Issue>
    <b:RefOrder>11</b:RefOrder>
  </b:Source>
  <b:Source>
    <b:Tag>Ric18</b:Tag>
    <b:SourceType>Book</b:SourceType>
    <b:Guid>{10685998-B002-4264-A414-B967905BD0D1}</b:Guid>
    <b:Author>
      <b:Author>
        <b:NameList>
          <b:Person>
            <b:Last>Lynch</b:Last>
            <b:First>Richard</b:First>
          </b:Person>
        </b:NameList>
      </b:Author>
    </b:Author>
    <b:Title>Strategic management</b:Title>
    <b:Year>2018</b:Year>
    <b:City>Harlow, Engalnd</b:City>
    <b:Publisher>Pearson Education Limited</b:Publisher>
    <b:Edition>Eighth edition</b:Edition>
    <b:RefOrder>1</b:RefOrder>
  </b:Source>
  <b:Source>
    <b:Tag>Pau17</b:Tag>
    <b:SourceType>Book</b:SourceType>
    <b:Guid>{E7DCF736-D310-4E3E-B3FD-92DB7CF9A836}</b:Guid>
    <b:Author>
      <b:Author>
        <b:NameList>
          <b:Person>
            <b:Last>Baines</b:Last>
            <b:First>Paul</b:First>
          </b:Person>
          <b:Person>
            <b:Last>Fill</b:Last>
            <b:First>Chris</b:First>
          </b:Person>
          <b:Person>
            <b:Last>Rosengren</b:Last>
            <b:First>Sara</b:First>
          </b:Person>
        </b:NameList>
      </b:Author>
    </b:Author>
    <b:Title>Marketing</b:Title>
    <b:Year>2017</b:Year>
    <b:City>UK</b:City>
    <b:Publisher>Oxford University Press</b:Publisher>
    <b:Edition>Fourt edition</b:Edition>
    <b:RefOrder>12</b:RefOrder>
  </b:Source>
  <b:Source>
    <b:Tag>Dan23</b:Tag>
    <b:SourceType>InternetSite</b:SourceType>
    <b:Guid>{0A6C0078-39C9-430E-A8E4-07DD99816FBF}</b:Guid>
    <b:Title>The Very British History of Burberry</b:Title>
    <b:Year>2023</b:Year>
    <b:Author>
      <b:Author>
        <b:NameList>
          <b:Person>
            <b:Last>Penny</b:Last>
            <b:First>Daniel</b:First>
          </b:Person>
        </b:NameList>
      </b:Author>
    </b:Author>
    <b:InternetSiteTitle>Bazaar</b:InternetSiteTitle>
    <b:Month>02</b:Month>
    <b:Day>20</b:Day>
    <b:URL>https://www.harpersbazaar.com/fashion/designers/a42991152/burberry-british-history/</b:URL>
    <b:YearAccessed>2023</b:YearAccessed>
    <b:MonthAccessed>Februarry</b:MonthAccessed>
    <b:DayAccessed>20</b:DayAccessed>
    <b:RefOrder>4</b:RefOrder>
  </b:Source>
  <b:Source>
    <b:Tag>Lam00</b:Tag>
    <b:SourceType>Book</b:SourceType>
    <b:Guid>{9CA474AB-31EF-477B-9ADC-149624111711}</b:Guid>
    <b:Title>Essentials of Marketing</b:Title>
    <b:Year>2000</b:Year>
    <b:City>Cincinnati, Ohio</b:City>
    <b:Publisher>South-Western College Pub</b:Publisher>
    <b:Author>
      <b:Author>
        <b:NameList>
          <b:Person>
            <b:Last>Lamb</b:Last>
            <b:First>Charles</b:First>
          </b:Person>
          <b:Person>
            <b:Last>Hair</b:Last>
            <b:First>Joe</b:First>
          </b:Person>
          <b:Person>
            <b:Last>McDaniel</b:Last>
            <b:First>Carl</b:First>
          </b:Person>
        </b:NameList>
      </b:Author>
    </b:Author>
    <b:RefOrder>6</b:RefOrder>
  </b:Source>
  <b:Source>
    <b:Tag>Bur23</b:Tag>
    <b:SourceType>Report</b:SourceType>
    <b:Guid>{10F83574-83A7-427E-8BF0-1D8E61745921}</b:Guid>
    <b:Author>
      <b:Author>
        <b:Corporate>Burberry Plc</b:Corporate>
      </b:Author>
    </b:Author>
    <b:Title>Annual Report 2022/23</b:Title>
    <b:Year>2023</b:Year>
    <b:Publisher>Burberry Plc</b:Publisher>
    <b:City>London</b:City>
    <b:RefOrder>8</b:RefOrder>
  </b:Source>
  <b:Source>
    <b:Tag>Tho16</b:Tag>
    <b:SourceType>InternetSite</b:SourceType>
    <b:Guid>{5135F31C-D10C-4554-A9B1-4F10E2FFB4C9}</b:Guid>
    <b:Title>Burberry shares fall despite plans to cut costs</b:Title>
    <b:Year>2016</b:Year>
    <b:YearAccessed>2016</b:YearAccessed>
    <b:MonthAccessed>May</b:MonthAccessed>
    <b:DayAccessed>18</b:DayAccessed>
    <b:URL>https://www.ft.com/content/06957332-1cc4-11e6-a7bc-ee846770ec15</b:URL>
    <b:Author>
      <b:Author>
        <b:NameList>
          <b:Person>
            <b:Last>Thomas</b:Last>
            <b:First>Nathalie</b:First>
          </b:Person>
          <b:Person>
            <b:Last> Vandevelde </b:Last>
            <b:First>Mark</b:First>
          </b:Person>
        </b:NameList>
      </b:Author>
    </b:Author>
    <b:RefOrder>7</b:RefOrder>
  </b:Source>
  <b:Source>
    <b:Tag>Rus18</b:Tag>
    <b:SourceType>Book</b:SourceType>
    <b:Guid>{F508A9B3-DCD1-4811-8E67-5D826CAFC1EE}</b:Guid>
    <b:Author>
      <b:Author>
        <b:NameList>
          <b:Person>
            <b:Last>Abratt</b:Last>
            <b:First>Rusell</b:First>
          </b:Person>
          <b:Person>
            <b:Last>Bendixen</b:Last>
            <b:First>Michael</b:First>
          </b:Person>
        </b:NameList>
      </b:Author>
    </b:Author>
    <b:Title>Strategic Marketing</b:Title>
    <b:Year>2018</b:Year>
    <b:City>London</b:City>
    <b:Publisher>Routledge</b:Publisher>
    <b:RefOrder>9</b:RefOrder>
  </b:Source>
</b:Sources>
</file>

<file path=customXml/itemProps1.xml><?xml version="1.0" encoding="utf-8"?>
<ds:datastoreItem xmlns:ds="http://schemas.openxmlformats.org/officeDocument/2006/customXml" ds:itemID="{7AFB2BEE-3315-4E4D-86D2-A7E324157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786</TotalTime>
  <Pages>9</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Pavlinka Veleva</dc:creator>
  <cp:keywords/>
  <dc:description/>
  <cp:lastModifiedBy>Pavlinka Veleva</cp:lastModifiedBy>
  <cp:revision>41</cp:revision>
  <dcterms:created xsi:type="dcterms:W3CDTF">2023-11-13T16:06:00Z</dcterms:created>
  <dcterms:modified xsi:type="dcterms:W3CDTF">2023-12-10T21:18:00Z</dcterms:modified>
</cp:coreProperties>
</file>