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A7B08" w:rsidP="711D53C6" w:rsidRDefault="00FA7B08" w14:paraId="13283C23" w14:textId="0BEFD409">
      <w:pPr>
        <w:spacing w:after="0" w:line="360" w:lineRule="auto"/>
        <w:jc w:val="both"/>
        <w:rPr>
          <w:rFonts w:ascii="Calibri" w:hAnsi="Calibri" w:eastAsia="Calibri" w:cs="Calibri"/>
          <w:b w:val="1"/>
          <w:bCs w:val="1"/>
          <w:sz w:val="28"/>
          <w:szCs w:val="28"/>
        </w:rPr>
      </w:pPr>
      <w:r w:rsidRPr="711D53C6" w:rsidR="2389AC44">
        <w:rPr>
          <w:rFonts w:ascii="Calibri" w:hAnsi="Calibri" w:eastAsia="Calibri" w:cs="Calibri"/>
          <w:b w:val="1"/>
          <w:bCs w:val="1"/>
          <w:sz w:val="28"/>
          <w:szCs w:val="28"/>
        </w:rPr>
        <w:t xml:space="preserve"> </w:t>
      </w:r>
      <w:r w:rsidRPr="711D53C6" w:rsidR="1598E117">
        <w:rPr>
          <w:rFonts w:ascii="Calibri" w:hAnsi="Calibri" w:eastAsia="Calibri" w:cs="Calibri"/>
          <w:b w:val="1"/>
          <w:bCs w:val="1"/>
          <w:sz w:val="28"/>
          <w:szCs w:val="28"/>
        </w:rPr>
        <w:t xml:space="preserve">A </w:t>
      </w:r>
      <w:r w:rsidRPr="711D53C6" w:rsidR="7A79200A">
        <w:rPr>
          <w:rFonts w:ascii="Calibri" w:hAnsi="Calibri" w:eastAsia="Calibri" w:cs="Calibri"/>
          <w:b w:val="1"/>
          <w:bCs w:val="1"/>
          <w:sz w:val="28"/>
          <w:szCs w:val="28"/>
        </w:rPr>
        <w:t>12-week</w:t>
      </w:r>
      <w:r w:rsidRPr="711D53C6" w:rsidR="2389AC44">
        <w:rPr>
          <w:rFonts w:ascii="Calibri" w:hAnsi="Calibri" w:eastAsia="Calibri" w:cs="Calibri"/>
          <w:b w:val="1"/>
          <w:bCs w:val="1"/>
          <w:sz w:val="28"/>
          <w:szCs w:val="28"/>
        </w:rPr>
        <w:t xml:space="preserve"> training program in female</w:t>
      </w:r>
      <w:r w:rsidRPr="711D53C6" w:rsidR="22D9B150">
        <w:rPr>
          <w:rFonts w:ascii="Calibri" w:hAnsi="Calibri" w:eastAsia="Calibri" w:cs="Calibri"/>
          <w:b w:val="1"/>
          <w:bCs w:val="1"/>
          <w:sz w:val="28"/>
          <w:szCs w:val="28"/>
        </w:rPr>
        <w:t xml:space="preserve"> novice</w:t>
      </w:r>
      <w:r w:rsidRPr="711D53C6" w:rsidR="2389AC44">
        <w:rPr>
          <w:rFonts w:ascii="Calibri" w:hAnsi="Calibri" w:eastAsia="Calibri" w:cs="Calibri"/>
          <w:b w:val="1"/>
          <w:bCs w:val="1"/>
          <w:sz w:val="28"/>
          <w:szCs w:val="28"/>
        </w:rPr>
        <w:t xml:space="preserve">: A review </w:t>
      </w:r>
      <w:r w:rsidRPr="711D53C6" w:rsidR="11CFCA93">
        <w:rPr>
          <w:rFonts w:ascii="Calibri" w:hAnsi="Calibri" w:eastAsia="Calibri" w:cs="Calibri"/>
          <w:b w:val="1"/>
          <w:bCs w:val="1"/>
          <w:sz w:val="28"/>
          <w:szCs w:val="28"/>
        </w:rPr>
        <w:t xml:space="preserve">in </w:t>
      </w:r>
      <w:r w:rsidRPr="711D53C6" w:rsidR="33AFABCE">
        <w:rPr>
          <w:rFonts w:ascii="Calibri" w:hAnsi="Calibri" w:eastAsia="Calibri" w:cs="Calibri"/>
          <w:b w:val="1"/>
          <w:bCs w:val="1"/>
          <w:sz w:val="28"/>
          <w:szCs w:val="28"/>
        </w:rPr>
        <w:t xml:space="preserve">strengthening </w:t>
      </w:r>
      <w:r w:rsidRPr="711D53C6" w:rsidR="11CFCA93">
        <w:rPr>
          <w:rFonts w:ascii="Calibri" w:hAnsi="Calibri" w:eastAsia="Calibri" w:cs="Calibri"/>
          <w:b w:val="1"/>
          <w:bCs w:val="1"/>
          <w:sz w:val="28"/>
          <w:szCs w:val="28"/>
        </w:rPr>
        <w:t>and</w:t>
      </w:r>
      <w:r w:rsidRPr="711D53C6" w:rsidR="40A8F2B8">
        <w:rPr>
          <w:rFonts w:ascii="Calibri" w:hAnsi="Calibri" w:eastAsia="Calibri" w:cs="Calibri"/>
          <w:b w:val="1"/>
          <w:bCs w:val="1"/>
          <w:sz w:val="28"/>
          <w:szCs w:val="28"/>
        </w:rPr>
        <w:t xml:space="preserve">    </w:t>
      </w:r>
      <w:r w:rsidRPr="711D53C6" w:rsidR="11CFCA93">
        <w:rPr>
          <w:rFonts w:ascii="Calibri" w:hAnsi="Calibri" w:eastAsia="Calibri" w:cs="Calibri"/>
          <w:b w:val="1"/>
          <w:bCs w:val="1"/>
          <w:sz w:val="28"/>
          <w:szCs w:val="28"/>
        </w:rPr>
        <w:t xml:space="preserve"> </w:t>
      </w:r>
      <w:r w:rsidRPr="711D53C6" w:rsidR="15B42147">
        <w:rPr>
          <w:rFonts w:ascii="Calibri" w:hAnsi="Calibri" w:eastAsia="Calibri" w:cs="Calibri"/>
          <w:b w:val="1"/>
          <w:bCs w:val="1"/>
          <w:sz w:val="28"/>
          <w:szCs w:val="28"/>
        </w:rPr>
        <w:t xml:space="preserve">                      </w:t>
      </w:r>
      <w:r w:rsidRPr="711D53C6" w:rsidR="498B2335">
        <w:rPr>
          <w:rFonts w:ascii="Calibri" w:hAnsi="Calibri" w:eastAsia="Calibri" w:cs="Calibri"/>
          <w:b w:val="1"/>
          <w:bCs w:val="1"/>
          <w:sz w:val="28"/>
          <w:szCs w:val="28"/>
        </w:rPr>
        <w:t>hypertrophy</w:t>
      </w:r>
      <w:r w:rsidRPr="711D53C6" w:rsidR="11CFCA93">
        <w:rPr>
          <w:rFonts w:ascii="Calibri" w:hAnsi="Calibri" w:eastAsia="Calibri" w:cs="Calibri"/>
          <w:b w:val="1"/>
          <w:bCs w:val="1"/>
          <w:sz w:val="28"/>
          <w:szCs w:val="28"/>
        </w:rPr>
        <w:t xml:space="preserve"> gains</w:t>
      </w:r>
      <w:r w:rsidRPr="711D53C6" w:rsidR="34CED602">
        <w:rPr>
          <w:rFonts w:ascii="Calibri" w:hAnsi="Calibri" w:eastAsia="Calibri" w:cs="Calibri"/>
          <w:b w:val="1"/>
          <w:bCs w:val="1"/>
          <w:sz w:val="28"/>
          <w:szCs w:val="28"/>
        </w:rPr>
        <w:t xml:space="preserve">, </w:t>
      </w:r>
      <w:r w:rsidRPr="711D53C6" w:rsidR="2B94BE29">
        <w:rPr>
          <w:rFonts w:ascii="Calibri" w:hAnsi="Calibri" w:eastAsia="Calibri" w:cs="Calibri"/>
          <w:b w:val="1"/>
          <w:bCs w:val="1"/>
          <w:sz w:val="28"/>
          <w:szCs w:val="28"/>
        </w:rPr>
        <w:t>and the importance in professional protocols</w:t>
      </w:r>
      <w:r w:rsidRPr="711D53C6" w:rsidR="2B94BE29">
        <w:rPr>
          <w:rFonts w:ascii="Calibri" w:hAnsi="Calibri" w:eastAsia="Calibri" w:cs="Calibri"/>
          <w:b w:val="1"/>
          <w:bCs w:val="1"/>
          <w:sz w:val="28"/>
          <w:szCs w:val="28"/>
        </w:rPr>
        <w:t>.</w:t>
      </w:r>
    </w:p>
    <w:p w:rsidR="711D53C6" w:rsidP="711D53C6" w:rsidRDefault="711D53C6" w14:paraId="309B7CB8" w14:textId="3984E453">
      <w:pPr>
        <w:pStyle w:val="Normal"/>
        <w:spacing w:after="0" w:line="360" w:lineRule="auto"/>
        <w:jc w:val="both"/>
        <w:rPr>
          <w:rFonts w:ascii="Calibri" w:hAnsi="Calibri" w:eastAsia="Calibri" w:cs="Calibri"/>
          <w:b w:val="1"/>
          <w:bCs w:val="1"/>
          <w:sz w:val="28"/>
          <w:szCs w:val="28"/>
        </w:rPr>
      </w:pPr>
    </w:p>
    <w:p w:rsidRPr="00FA7B08" w:rsidR="00FA7B08" w:rsidP="00FA7B08" w:rsidRDefault="1E3744B2" w14:paraId="26F01A5C" w14:textId="33AAE109">
      <w:pPr>
        <w:spacing w:after="0" w:line="360" w:lineRule="auto"/>
        <w:jc w:val="both"/>
        <w:rPr>
          <w:rFonts w:ascii="Calibri" w:hAnsi="Calibri" w:eastAsia="Calibri" w:cs="Calibri"/>
        </w:rPr>
      </w:pPr>
      <w:r w:rsidRPr="711D53C6" w:rsidR="1F452032">
        <w:rPr>
          <w:rFonts w:ascii="Calibri" w:hAnsi="Calibri" w:eastAsia="Calibri" w:cs="Calibri"/>
        </w:rPr>
        <w:t>To</w:t>
      </w:r>
      <w:r w:rsidRPr="711D53C6" w:rsidR="088664EF">
        <w:rPr>
          <w:rFonts w:ascii="Calibri" w:hAnsi="Calibri" w:eastAsia="Calibri" w:cs="Calibri"/>
        </w:rPr>
        <w:t xml:space="preserve"> offer my </w:t>
      </w:r>
      <w:r w:rsidRPr="711D53C6" w:rsidR="599D05B8">
        <w:rPr>
          <w:rFonts w:ascii="Calibri" w:hAnsi="Calibri" w:eastAsia="Calibri" w:cs="Calibri"/>
        </w:rPr>
        <w:t>client,</w:t>
      </w:r>
      <w:r w:rsidRPr="711D53C6" w:rsidR="088664EF">
        <w:rPr>
          <w:rFonts w:ascii="Calibri" w:hAnsi="Calibri" w:eastAsia="Calibri" w:cs="Calibri"/>
        </w:rPr>
        <w:t xml:space="preserve"> the best advice and training programme to suit their needs I followed ACSM</w:t>
      </w:r>
      <w:r w:rsidRPr="711D53C6" w:rsidR="2EFBE604">
        <w:rPr>
          <w:rFonts w:ascii="Calibri" w:hAnsi="Calibri" w:eastAsia="Calibri" w:cs="Calibri"/>
        </w:rPr>
        <w:t>’s</w:t>
      </w:r>
      <w:r w:rsidRPr="711D53C6" w:rsidR="088664EF">
        <w:rPr>
          <w:rFonts w:ascii="Calibri" w:hAnsi="Calibri" w:eastAsia="Calibri" w:cs="Calibri"/>
        </w:rPr>
        <w:t xml:space="preserve"> </w:t>
      </w:r>
      <w:r w:rsidRPr="711D53C6" w:rsidR="088664EF">
        <w:rPr>
          <w:rFonts w:ascii="Calibri" w:hAnsi="Calibri" w:eastAsia="Calibri" w:cs="Calibri"/>
          <w:color w:val="000000" w:themeColor="text1" w:themeTint="FF" w:themeShade="FF"/>
        </w:rPr>
        <w:t xml:space="preserve">guidelines </w:t>
      </w:r>
      <w:r w:rsidRPr="711D53C6" w:rsidR="67056965">
        <w:rPr>
          <w:rFonts w:ascii="Calibri" w:hAnsi="Calibri" w:eastAsia="Calibri" w:cs="Calibri"/>
          <w:color w:val="000000" w:themeColor="text1" w:themeTint="FF" w:themeShade="FF"/>
        </w:rPr>
        <w:t>(</w:t>
      </w:r>
      <w:r w:rsidRPr="711D53C6" w:rsidR="0295992F">
        <w:rPr>
          <w:rFonts w:ascii="Calibri" w:hAnsi="Calibri" w:eastAsia="Calibri" w:cs="Calibri"/>
          <w:color w:val="000000" w:themeColor="text1" w:themeTint="FF" w:themeShade="FF"/>
        </w:rPr>
        <w:t>202</w:t>
      </w:r>
      <w:r w:rsidRPr="711D53C6" w:rsidR="186FC060">
        <w:rPr>
          <w:rFonts w:ascii="Calibri" w:hAnsi="Calibri" w:eastAsia="Calibri" w:cs="Calibri"/>
          <w:color w:val="000000" w:themeColor="text1" w:themeTint="FF" w:themeShade="FF"/>
        </w:rPr>
        <w:t>3</w:t>
      </w:r>
      <w:r w:rsidRPr="711D53C6" w:rsidR="0295992F">
        <w:rPr>
          <w:rFonts w:ascii="Calibri" w:hAnsi="Calibri" w:eastAsia="Calibri" w:cs="Calibri"/>
          <w:color w:val="000000" w:themeColor="text1" w:themeTint="FF" w:themeShade="FF"/>
        </w:rPr>
        <w:t>).</w:t>
      </w:r>
      <w:r w:rsidRPr="711D53C6" w:rsidR="088664EF">
        <w:rPr>
          <w:rFonts w:ascii="Calibri" w:hAnsi="Calibri" w:eastAsia="Calibri" w:cs="Calibri"/>
          <w:color w:val="FF0000"/>
        </w:rPr>
        <w:t xml:space="preserve"> </w:t>
      </w:r>
      <w:r w:rsidRPr="711D53C6" w:rsidR="088664EF">
        <w:rPr>
          <w:rFonts w:ascii="Calibri" w:hAnsi="Calibri" w:eastAsia="Calibri" w:cs="Calibri"/>
        </w:rPr>
        <w:t xml:space="preserve">as these are accepted </w:t>
      </w:r>
      <w:r w:rsidRPr="711D53C6" w:rsidR="5B1295FA">
        <w:rPr>
          <w:rFonts w:ascii="Calibri" w:hAnsi="Calibri" w:eastAsia="Calibri" w:cs="Calibri"/>
        </w:rPr>
        <w:t>professional industry</w:t>
      </w:r>
      <w:r w:rsidRPr="711D53C6" w:rsidR="088664EF">
        <w:rPr>
          <w:rFonts w:ascii="Calibri" w:hAnsi="Calibri" w:eastAsia="Calibri" w:cs="Calibri"/>
        </w:rPr>
        <w:t xml:space="preserve"> standards. It was important to follow </w:t>
      </w:r>
      <w:r w:rsidRPr="711D53C6" w:rsidR="0102203E">
        <w:rPr>
          <w:rFonts w:ascii="Calibri" w:hAnsi="Calibri" w:eastAsia="Calibri" w:cs="Calibri"/>
        </w:rPr>
        <w:t>professional protocols</w:t>
      </w:r>
      <w:r w:rsidRPr="711D53C6" w:rsidR="088664EF">
        <w:rPr>
          <w:rFonts w:ascii="Calibri" w:hAnsi="Calibri" w:eastAsia="Calibri" w:cs="Calibri"/>
        </w:rPr>
        <w:t xml:space="preserve"> so that the client was assured that they were receiv</w:t>
      </w:r>
      <w:r w:rsidRPr="711D53C6" w:rsidR="56FDE407">
        <w:rPr>
          <w:rFonts w:ascii="Calibri" w:hAnsi="Calibri" w:eastAsia="Calibri" w:cs="Calibri"/>
        </w:rPr>
        <w:t xml:space="preserve">ing </w:t>
      </w:r>
      <w:r w:rsidRPr="711D53C6" w:rsidR="088664EF">
        <w:rPr>
          <w:rFonts w:ascii="Calibri" w:hAnsi="Calibri" w:eastAsia="Calibri" w:cs="Calibri"/>
        </w:rPr>
        <w:t xml:space="preserve">correct training and advice and how to use the equipment efficiently and safely and that as a trainer I was working in an accepted professional manner. </w:t>
      </w:r>
    </w:p>
    <w:p w:rsidR="00FA7B08" w:rsidP="00FA7B08" w:rsidRDefault="00FA7B08" w14:paraId="522D179F" w14:textId="77777777">
      <w:pPr>
        <w:spacing w:after="0" w:line="360" w:lineRule="auto"/>
        <w:jc w:val="both"/>
        <w:rPr>
          <w:rFonts w:ascii="Calibri" w:hAnsi="Calibri" w:eastAsia="Calibri" w:cs="Calibri"/>
        </w:rPr>
      </w:pPr>
    </w:p>
    <w:p w:rsidR="00450DFB" w:rsidP="00FA7B08" w:rsidRDefault="26041384" w14:paraId="06360011" w14:textId="391D3CAB">
      <w:pPr>
        <w:spacing w:after="0" w:line="360" w:lineRule="auto"/>
        <w:jc w:val="both"/>
        <w:rPr>
          <w:rFonts w:ascii="Calibri" w:hAnsi="Calibri" w:eastAsia="Calibri" w:cs="Calibri"/>
        </w:rPr>
      </w:pPr>
      <w:r w:rsidRPr="711D53C6" w:rsidR="0442400F">
        <w:rPr>
          <w:rFonts w:ascii="Calibri" w:hAnsi="Calibri" w:eastAsia="Calibri" w:cs="Calibri"/>
        </w:rPr>
        <w:t>A 12-week tra</w:t>
      </w:r>
      <w:r w:rsidRPr="711D53C6" w:rsidR="2B75CF76">
        <w:rPr>
          <w:rFonts w:ascii="Calibri" w:hAnsi="Calibri" w:eastAsia="Calibri" w:cs="Calibri"/>
        </w:rPr>
        <w:t>ining</w:t>
      </w:r>
      <w:r w:rsidRPr="711D53C6" w:rsidR="0442400F">
        <w:rPr>
          <w:rFonts w:ascii="Calibri" w:hAnsi="Calibri" w:eastAsia="Calibri" w:cs="Calibri"/>
        </w:rPr>
        <w:t xml:space="preserve"> program was implemented for a</w:t>
      </w:r>
      <w:r w:rsidRPr="711D53C6" w:rsidR="33623BEA">
        <w:rPr>
          <w:rFonts w:ascii="Calibri" w:hAnsi="Calibri" w:eastAsia="Calibri" w:cs="Calibri"/>
        </w:rPr>
        <w:t xml:space="preserve"> client </w:t>
      </w:r>
      <w:r w:rsidRPr="711D53C6" w:rsidR="4550A092">
        <w:rPr>
          <w:rFonts w:ascii="Calibri" w:hAnsi="Calibri" w:eastAsia="Calibri" w:cs="Calibri"/>
        </w:rPr>
        <w:t>who</w:t>
      </w:r>
      <w:r w:rsidRPr="711D53C6" w:rsidR="33623BEA">
        <w:rPr>
          <w:rFonts w:ascii="Calibri" w:hAnsi="Calibri" w:eastAsia="Calibri" w:cs="Calibri"/>
        </w:rPr>
        <w:t xml:space="preserve"> works for the </w:t>
      </w:r>
      <w:r w:rsidRPr="711D53C6" w:rsidR="4550A092">
        <w:rPr>
          <w:rFonts w:ascii="Calibri" w:hAnsi="Calibri" w:eastAsia="Calibri" w:cs="Calibri"/>
        </w:rPr>
        <w:t>U</w:t>
      </w:r>
      <w:r w:rsidRPr="711D53C6" w:rsidR="33623BEA">
        <w:rPr>
          <w:rFonts w:ascii="Calibri" w:hAnsi="Calibri" w:eastAsia="Calibri" w:cs="Calibri"/>
        </w:rPr>
        <w:t xml:space="preserve">niversity of </w:t>
      </w:r>
      <w:r w:rsidRPr="711D53C6" w:rsidR="1A6B500F">
        <w:rPr>
          <w:rFonts w:ascii="Calibri" w:hAnsi="Calibri" w:eastAsia="Calibri" w:cs="Calibri"/>
        </w:rPr>
        <w:t>Wales</w:t>
      </w:r>
      <w:r w:rsidRPr="711D53C6" w:rsidR="33623BEA">
        <w:rPr>
          <w:rFonts w:ascii="Calibri" w:hAnsi="Calibri" w:eastAsia="Calibri" w:cs="Calibri"/>
        </w:rPr>
        <w:t xml:space="preserve"> </w:t>
      </w:r>
      <w:r w:rsidRPr="711D53C6" w:rsidR="4550A092">
        <w:rPr>
          <w:rFonts w:ascii="Calibri" w:hAnsi="Calibri" w:eastAsia="Calibri" w:cs="Calibri"/>
        </w:rPr>
        <w:t>T</w:t>
      </w:r>
      <w:r w:rsidRPr="711D53C6" w:rsidR="33623BEA">
        <w:rPr>
          <w:rFonts w:ascii="Calibri" w:hAnsi="Calibri" w:eastAsia="Calibri" w:cs="Calibri"/>
        </w:rPr>
        <w:t xml:space="preserve">rinity </w:t>
      </w:r>
      <w:r w:rsidRPr="711D53C6" w:rsidR="4550A092">
        <w:rPr>
          <w:rFonts w:ascii="Calibri" w:hAnsi="Calibri" w:eastAsia="Calibri" w:cs="Calibri"/>
        </w:rPr>
        <w:t>S</w:t>
      </w:r>
      <w:r w:rsidRPr="711D53C6" w:rsidR="7D6CFB1E">
        <w:rPr>
          <w:rFonts w:ascii="Calibri" w:hAnsi="Calibri" w:eastAsia="Calibri" w:cs="Calibri"/>
        </w:rPr>
        <w:t>aint</w:t>
      </w:r>
      <w:r w:rsidRPr="711D53C6" w:rsidR="33623BEA">
        <w:rPr>
          <w:rFonts w:ascii="Calibri" w:hAnsi="Calibri" w:eastAsia="Calibri" w:cs="Calibri"/>
        </w:rPr>
        <w:t xml:space="preserve"> </w:t>
      </w:r>
      <w:r w:rsidRPr="711D53C6" w:rsidR="749B0DB9">
        <w:rPr>
          <w:rFonts w:ascii="Calibri" w:hAnsi="Calibri" w:eastAsia="Calibri" w:cs="Calibri"/>
        </w:rPr>
        <w:t>Da</w:t>
      </w:r>
      <w:r w:rsidRPr="711D53C6" w:rsidR="4550A092">
        <w:rPr>
          <w:rFonts w:ascii="Calibri" w:hAnsi="Calibri" w:eastAsia="Calibri" w:cs="Calibri"/>
        </w:rPr>
        <w:t>vi</w:t>
      </w:r>
      <w:r w:rsidRPr="711D53C6" w:rsidR="749B0DB9">
        <w:rPr>
          <w:rFonts w:ascii="Calibri" w:hAnsi="Calibri" w:eastAsia="Calibri" w:cs="Calibri"/>
        </w:rPr>
        <w:t>d</w:t>
      </w:r>
      <w:r w:rsidRPr="711D53C6" w:rsidR="3E2FD6E4">
        <w:rPr>
          <w:rFonts w:ascii="Calibri" w:hAnsi="Calibri" w:eastAsia="Calibri" w:cs="Calibri"/>
        </w:rPr>
        <w:t xml:space="preserve">, </w:t>
      </w:r>
      <w:r w:rsidRPr="711D53C6" w:rsidR="61DFB886">
        <w:rPr>
          <w:rFonts w:ascii="Calibri" w:hAnsi="Calibri" w:eastAsia="Calibri" w:cs="Calibri"/>
        </w:rPr>
        <w:t>the</w:t>
      </w:r>
      <w:r w:rsidRPr="711D53C6" w:rsidR="3E2FD6E4">
        <w:rPr>
          <w:rFonts w:ascii="Calibri" w:hAnsi="Calibri" w:eastAsia="Calibri" w:cs="Calibri"/>
        </w:rPr>
        <w:t xml:space="preserve"> program was </w:t>
      </w:r>
      <w:r w:rsidRPr="711D53C6" w:rsidR="25D866A9">
        <w:rPr>
          <w:rFonts w:ascii="Calibri" w:hAnsi="Calibri" w:eastAsia="Calibri" w:cs="Calibri"/>
        </w:rPr>
        <w:t xml:space="preserve">chosen </w:t>
      </w:r>
      <w:r w:rsidRPr="711D53C6" w:rsidR="3E2FD6E4">
        <w:rPr>
          <w:rFonts w:ascii="Calibri" w:hAnsi="Calibri" w:eastAsia="Calibri" w:cs="Calibri"/>
        </w:rPr>
        <w:t>to suit the client's specific needs and goals.</w:t>
      </w:r>
      <w:r w:rsidRPr="711D53C6" w:rsidR="56A41A71">
        <w:rPr>
          <w:rFonts w:ascii="Calibri" w:hAnsi="Calibri" w:eastAsia="Calibri" w:cs="Calibri"/>
        </w:rPr>
        <w:t xml:space="preserve"> Before any </w:t>
      </w:r>
      <w:r w:rsidRPr="711D53C6" w:rsidR="7FCD260A">
        <w:rPr>
          <w:rFonts w:ascii="Calibri" w:hAnsi="Calibri" w:eastAsia="Calibri" w:cs="Calibri"/>
        </w:rPr>
        <w:t>aerobic</w:t>
      </w:r>
      <w:r w:rsidRPr="711D53C6" w:rsidR="56A41A71">
        <w:rPr>
          <w:rFonts w:ascii="Calibri" w:hAnsi="Calibri" w:eastAsia="Calibri" w:cs="Calibri"/>
        </w:rPr>
        <w:t xml:space="preserve"> exercise was performed the client </w:t>
      </w:r>
      <w:r w:rsidRPr="711D53C6" w:rsidR="0F1EF8EC">
        <w:rPr>
          <w:rFonts w:ascii="Calibri" w:hAnsi="Calibri" w:eastAsia="Calibri" w:cs="Calibri"/>
        </w:rPr>
        <w:t xml:space="preserve">performed </w:t>
      </w:r>
      <w:r w:rsidRPr="711D53C6" w:rsidR="4C74B674">
        <w:rPr>
          <w:rFonts w:ascii="Calibri" w:hAnsi="Calibri" w:eastAsia="Calibri" w:cs="Calibri"/>
        </w:rPr>
        <w:t>an</w:t>
      </w:r>
      <w:r w:rsidRPr="711D53C6" w:rsidR="0F1EF8EC">
        <w:rPr>
          <w:rFonts w:ascii="Calibri" w:hAnsi="Calibri" w:eastAsia="Calibri" w:cs="Calibri"/>
        </w:rPr>
        <w:t xml:space="preserve"> </w:t>
      </w:r>
      <w:r w:rsidRPr="711D53C6" w:rsidR="7F163661">
        <w:rPr>
          <w:rFonts w:ascii="Calibri" w:hAnsi="Calibri" w:eastAsia="Calibri" w:cs="Calibri"/>
        </w:rPr>
        <w:t>8-minute</w:t>
      </w:r>
      <w:r w:rsidRPr="711D53C6" w:rsidR="2FD9056E">
        <w:rPr>
          <w:rFonts w:ascii="Calibri" w:hAnsi="Calibri" w:eastAsia="Calibri" w:cs="Calibri"/>
        </w:rPr>
        <w:t xml:space="preserve"> Pre-workout</w:t>
      </w:r>
      <w:r w:rsidRPr="711D53C6" w:rsidR="0F1EF8EC">
        <w:rPr>
          <w:rFonts w:ascii="Calibri" w:hAnsi="Calibri" w:eastAsia="Calibri" w:cs="Calibri"/>
        </w:rPr>
        <w:t xml:space="preserve"> warm up which included</w:t>
      </w:r>
      <w:r w:rsidRPr="711D53C6" w:rsidR="14D00259">
        <w:rPr>
          <w:rFonts w:ascii="Calibri" w:hAnsi="Calibri" w:eastAsia="Calibri" w:cs="Calibri"/>
        </w:rPr>
        <w:t xml:space="preserve"> each body part</w:t>
      </w:r>
      <w:r w:rsidRPr="711D53C6" w:rsidR="03253042">
        <w:rPr>
          <w:rFonts w:ascii="Calibri" w:hAnsi="Calibri" w:eastAsia="Calibri" w:cs="Calibri"/>
        </w:rPr>
        <w:t>, this was done to</w:t>
      </w:r>
      <w:r w:rsidRPr="711D53C6" w:rsidR="300B00C7">
        <w:rPr>
          <w:rFonts w:ascii="Calibri" w:hAnsi="Calibri" w:eastAsia="Calibri" w:cs="Calibri"/>
        </w:rPr>
        <w:t xml:space="preserve"> </w:t>
      </w:r>
      <w:r w:rsidRPr="711D53C6" w:rsidR="1C524956">
        <w:rPr>
          <w:rFonts w:ascii="Calibri" w:hAnsi="Calibri" w:eastAsia="Calibri" w:cs="Calibri"/>
        </w:rPr>
        <w:t xml:space="preserve">increase </w:t>
      </w:r>
      <w:r w:rsidRPr="711D53C6" w:rsidR="300B00C7">
        <w:rPr>
          <w:rFonts w:ascii="Calibri" w:hAnsi="Calibri" w:eastAsia="Calibri" w:cs="Calibri"/>
        </w:rPr>
        <w:t>muscle temperature,</w:t>
      </w:r>
      <w:r w:rsidRPr="711D53C6" w:rsidR="03253042">
        <w:rPr>
          <w:rFonts w:ascii="Calibri" w:hAnsi="Calibri" w:eastAsia="Calibri" w:cs="Calibri"/>
        </w:rPr>
        <w:t xml:space="preserve"> reduce injury</w:t>
      </w:r>
      <w:r w:rsidRPr="711D53C6" w:rsidR="28C7266C">
        <w:rPr>
          <w:rFonts w:ascii="Calibri" w:hAnsi="Calibri" w:eastAsia="Calibri" w:cs="Calibri"/>
        </w:rPr>
        <w:t xml:space="preserve"> and prepare </w:t>
      </w:r>
      <w:r w:rsidRPr="711D53C6" w:rsidR="0E0F6177">
        <w:rPr>
          <w:rFonts w:ascii="Calibri" w:hAnsi="Calibri" w:eastAsia="Calibri" w:cs="Calibri"/>
        </w:rPr>
        <w:t xml:space="preserve">the client </w:t>
      </w:r>
      <w:r w:rsidRPr="711D53C6" w:rsidR="28C7266C">
        <w:rPr>
          <w:rFonts w:ascii="Calibri" w:hAnsi="Calibri" w:eastAsia="Calibri" w:cs="Calibri"/>
        </w:rPr>
        <w:t>for physical activity</w:t>
      </w:r>
      <w:r w:rsidRPr="711D53C6" w:rsidR="14D00259">
        <w:rPr>
          <w:rFonts w:ascii="Calibri" w:hAnsi="Calibri" w:eastAsia="Calibri" w:cs="Calibri"/>
        </w:rPr>
        <w:t xml:space="preserve"> </w:t>
      </w:r>
      <w:r w:rsidRPr="711D53C6" w:rsidR="60D650E5">
        <w:rPr>
          <w:rFonts w:ascii="Calibri" w:hAnsi="Calibri" w:eastAsia="Calibri" w:cs="Calibri"/>
        </w:rPr>
        <w:t>(</w:t>
      </w:r>
      <w:r w:rsidRPr="711D53C6" w:rsidR="60D650E5">
        <w:rPr>
          <w:rFonts w:ascii="Calibri" w:hAnsi="Calibri" w:eastAsia="Calibri" w:cs="Calibri"/>
        </w:rPr>
        <w:t>Ratamess</w:t>
      </w:r>
      <w:r w:rsidRPr="711D53C6" w:rsidR="60D650E5">
        <w:rPr>
          <w:rFonts w:ascii="Calibri" w:hAnsi="Calibri" w:eastAsia="Calibri" w:cs="Calibri"/>
        </w:rPr>
        <w:t>, 2022</w:t>
      </w:r>
      <w:r w:rsidRPr="711D53C6" w:rsidR="6FC0A0D9">
        <w:rPr>
          <w:rFonts w:ascii="Calibri" w:hAnsi="Calibri" w:eastAsia="Calibri" w:cs="Calibri"/>
        </w:rPr>
        <w:t>).</w:t>
      </w:r>
      <w:r w:rsidRPr="711D53C6" w:rsidR="495F520E">
        <w:rPr>
          <w:rFonts w:ascii="Calibri" w:hAnsi="Calibri" w:eastAsia="Calibri" w:cs="Calibri"/>
        </w:rPr>
        <w:t xml:space="preserve"> </w:t>
      </w:r>
      <w:r w:rsidRPr="711D53C6" w:rsidR="23D5919D">
        <w:rPr>
          <w:rFonts w:ascii="Calibri" w:hAnsi="Calibri" w:eastAsia="Calibri" w:cs="Calibri"/>
        </w:rPr>
        <w:t>Ballistic stretching</w:t>
      </w:r>
      <w:r w:rsidRPr="711D53C6" w:rsidR="1C050713">
        <w:rPr>
          <w:rFonts w:ascii="Calibri" w:hAnsi="Calibri" w:eastAsia="Calibri" w:cs="Calibri"/>
        </w:rPr>
        <w:t xml:space="preserve"> was implemented</w:t>
      </w:r>
      <w:r w:rsidRPr="711D53C6" w:rsidR="23D5919D">
        <w:rPr>
          <w:rFonts w:ascii="Calibri" w:hAnsi="Calibri" w:eastAsia="Calibri" w:cs="Calibri"/>
        </w:rPr>
        <w:t xml:space="preserve"> this is so the client </w:t>
      </w:r>
      <w:r w:rsidRPr="711D53C6" w:rsidR="1B3D30D4">
        <w:rPr>
          <w:rFonts w:ascii="Calibri" w:hAnsi="Calibri" w:eastAsia="Calibri" w:cs="Calibri"/>
        </w:rPr>
        <w:t>would</w:t>
      </w:r>
      <w:r w:rsidRPr="711D53C6" w:rsidR="23D5919D">
        <w:rPr>
          <w:rFonts w:ascii="Calibri" w:hAnsi="Calibri" w:eastAsia="Calibri" w:cs="Calibri"/>
        </w:rPr>
        <w:t xml:space="preserve"> have a</w:t>
      </w:r>
      <w:r w:rsidRPr="711D53C6" w:rsidR="44272378">
        <w:rPr>
          <w:rFonts w:ascii="Calibri" w:hAnsi="Calibri" w:eastAsia="Calibri" w:cs="Calibri"/>
        </w:rPr>
        <w:t xml:space="preserve">n increased full </w:t>
      </w:r>
      <w:r w:rsidRPr="711D53C6" w:rsidR="16201DF8">
        <w:rPr>
          <w:rFonts w:ascii="Calibri" w:hAnsi="Calibri" w:eastAsia="Calibri" w:cs="Calibri"/>
        </w:rPr>
        <w:t>range</w:t>
      </w:r>
      <w:r w:rsidRPr="711D53C6" w:rsidR="44272378">
        <w:rPr>
          <w:rFonts w:ascii="Calibri" w:hAnsi="Calibri" w:eastAsia="Calibri" w:cs="Calibri"/>
        </w:rPr>
        <w:t xml:space="preserve"> of motion (ROM)</w:t>
      </w:r>
      <w:r w:rsidRPr="711D53C6" w:rsidR="35EBDF71">
        <w:rPr>
          <w:rFonts w:ascii="Calibri" w:hAnsi="Calibri" w:eastAsia="Calibri" w:cs="Calibri"/>
        </w:rPr>
        <w:t xml:space="preserve"> and would be beneficial for better performance in the session included</w:t>
      </w:r>
      <w:r w:rsidRPr="711D53C6" w:rsidR="258997D7">
        <w:rPr>
          <w:rFonts w:ascii="Calibri" w:hAnsi="Calibri" w:eastAsia="Calibri" w:cs="Calibri"/>
        </w:rPr>
        <w:t xml:space="preserve"> (</w:t>
      </w:r>
      <w:r w:rsidRPr="711D53C6" w:rsidR="206C1660">
        <w:rPr>
          <w:rFonts w:ascii="Calibri" w:hAnsi="Calibri" w:eastAsia="Calibri" w:cs="Calibri"/>
        </w:rPr>
        <w:t>Ratamess</w:t>
      </w:r>
      <w:r w:rsidRPr="711D53C6" w:rsidR="206C1660">
        <w:rPr>
          <w:rFonts w:ascii="Calibri" w:hAnsi="Calibri" w:eastAsia="Calibri" w:cs="Calibri"/>
        </w:rPr>
        <w:t>, 2022).</w:t>
      </w:r>
      <w:r w:rsidRPr="711D53C6" w:rsidR="35EBDF71">
        <w:rPr>
          <w:rFonts w:ascii="Calibri" w:hAnsi="Calibri" w:eastAsia="Calibri" w:cs="Calibri"/>
        </w:rPr>
        <w:t xml:space="preserve"> S</w:t>
      </w:r>
      <w:r w:rsidRPr="711D53C6" w:rsidR="183A446B">
        <w:rPr>
          <w:rFonts w:ascii="Calibri" w:hAnsi="Calibri" w:eastAsia="Calibri" w:cs="Calibri"/>
        </w:rPr>
        <w:t>tatic</w:t>
      </w:r>
      <w:r w:rsidRPr="711D53C6" w:rsidR="35EBDF71">
        <w:rPr>
          <w:rFonts w:ascii="Calibri" w:hAnsi="Calibri" w:eastAsia="Calibri" w:cs="Calibri"/>
        </w:rPr>
        <w:t xml:space="preserve"> stre</w:t>
      </w:r>
      <w:r w:rsidRPr="711D53C6" w:rsidR="4E90421E">
        <w:rPr>
          <w:rFonts w:ascii="Calibri" w:hAnsi="Calibri" w:eastAsia="Calibri" w:cs="Calibri"/>
        </w:rPr>
        <w:t xml:space="preserve">tches were also included this was chosen because </w:t>
      </w:r>
      <w:r w:rsidRPr="711D53C6" w:rsidR="3EB96BE6">
        <w:rPr>
          <w:rFonts w:ascii="Calibri" w:hAnsi="Calibri" w:eastAsia="Calibri" w:cs="Calibri"/>
        </w:rPr>
        <w:t>it can reli</w:t>
      </w:r>
      <w:r w:rsidRPr="711D53C6" w:rsidR="4550A092">
        <w:rPr>
          <w:rFonts w:ascii="Calibri" w:hAnsi="Calibri" w:eastAsia="Calibri" w:cs="Calibri"/>
        </w:rPr>
        <w:t>e</w:t>
      </w:r>
      <w:r w:rsidRPr="711D53C6" w:rsidR="3EB96BE6">
        <w:rPr>
          <w:rFonts w:ascii="Calibri" w:hAnsi="Calibri" w:eastAsia="Calibri" w:cs="Calibri"/>
        </w:rPr>
        <w:t>ve any tight muscles and can let go of tension (</w:t>
      </w:r>
      <w:r w:rsidRPr="711D53C6" w:rsidR="72B5D47F">
        <w:rPr>
          <w:rFonts w:ascii="Calibri" w:hAnsi="Calibri" w:eastAsia="Calibri" w:cs="Calibri"/>
        </w:rPr>
        <w:t>Ratamess</w:t>
      </w:r>
      <w:r w:rsidRPr="711D53C6" w:rsidR="72B5D47F">
        <w:rPr>
          <w:rFonts w:ascii="Calibri" w:hAnsi="Calibri" w:eastAsia="Calibri" w:cs="Calibri"/>
        </w:rPr>
        <w:t>,</w:t>
      </w:r>
      <w:r w:rsidRPr="711D53C6" w:rsidR="60858FCF">
        <w:rPr>
          <w:rFonts w:ascii="Calibri" w:hAnsi="Calibri" w:eastAsia="Calibri" w:cs="Calibri"/>
        </w:rPr>
        <w:t xml:space="preserve"> </w:t>
      </w:r>
      <w:r w:rsidRPr="711D53C6" w:rsidR="72B5D47F">
        <w:rPr>
          <w:rFonts w:ascii="Calibri" w:hAnsi="Calibri" w:eastAsia="Calibri" w:cs="Calibri"/>
        </w:rPr>
        <w:t>2022</w:t>
      </w:r>
      <w:r w:rsidRPr="711D53C6" w:rsidR="3EB96BE6">
        <w:rPr>
          <w:rFonts w:ascii="Calibri" w:hAnsi="Calibri" w:eastAsia="Calibri" w:cs="Calibri"/>
        </w:rPr>
        <w:t>)</w:t>
      </w:r>
      <w:r w:rsidRPr="711D53C6" w:rsidR="3EB96BE6">
        <w:rPr>
          <w:rFonts w:ascii="Calibri" w:hAnsi="Calibri" w:eastAsia="Calibri" w:cs="Calibri"/>
        </w:rPr>
        <w:t xml:space="preserve">. </w:t>
      </w:r>
      <w:r w:rsidRPr="711D53C6" w:rsidR="49DE1300">
        <w:rPr>
          <w:rFonts w:ascii="Calibri" w:hAnsi="Calibri" w:eastAsia="Calibri" w:cs="Calibri"/>
        </w:rPr>
        <w:t xml:space="preserve">After the pre-warm up was </w:t>
      </w:r>
      <w:r w:rsidRPr="711D53C6" w:rsidR="234133C6">
        <w:rPr>
          <w:rFonts w:ascii="Calibri" w:hAnsi="Calibri" w:eastAsia="Calibri" w:cs="Calibri"/>
        </w:rPr>
        <w:t>done</w:t>
      </w:r>
      <w:r w:rsidRPr="711D53C6" w:rsidR="49DE1300">
        <w:rPr>
          <w:rFonts w:ascii="Calibri" w:hAnsi="Calibri" w:eastAsia="Calibri" w:cs="Calibri"/>
        </w:rPr>
        <w:t xml:space="preserve"> the client </w:t>
      </w:r>
      <w:r w:rsidRPr="711D53C6" w:rsidR="10977EAB">
        <w:rPr>
          <w:rFonts w:ascii="Calibri" w:hAnsi="Calibri" w:eastAsia="Calibri" w:cs="Calibri"/>
        </w:rPr>
        <w:t xml:space="preserve">began to do cardiovascular training </w:t>
      </w:r>
      <w:r w:rsidRPr="711D53C6" w:rsidR="49DE1300">
        <w:rPr>
          <w:rFonts w:ascii="Calibri" w:hAnsi="Calibri" w:eastAsia="Calibri" w:cs="Calibri"/>
        </w:rPr>
        <w:t>starting off</w:t>
      </w:r>
      <w:r w:rsidRPr="711D53C6" w:rsidR="44B19EF2">
        <w:rPr>
          <w:rFonts w:ascii="Calibri" w:hAnsi="Calibri" w:eastAsia="Calibri" w:cs="Calibri"/>
        </w:rPr>
        <w:t xml:space="preserve"> on the </w:t>
      </w:r>
      <w:r w:rsidRPr="711D53C6" w:rsidR="6CC451B9">
        <w:rPr>
          <w:rFonts w:ascii="Calibri" w:hAnsi="Calibri" w:eastAsia="Calibri" w:cs="Calibri"/>
        </w:rPr>
        <w:t xml:space="preserve">treadmill this was chosen for the client </w:t>
      </w:r>
      <w:r w:rsidRPr="711D53C6" w:rsidR="1EC531C0">
        <w:rPr>
          <w:rFonts w:ascii="Calibri" w:hAnsi="Calibri" w:eastAsia="Calibri" w:cs="Calibri"/>
        </w:rPr>
        <w:t>at a RPE of 6 this is a moderate intensity workout</w:t>
      </w:r>
      <w:r w:rsidRPr="711D53C6" w:rsidR="48A105C0">
        <w:rPr>
          <w:rFonts w:ascii="Calibri" w:hAnsi="Calibri" w:eastAsia="Calibri" w:cs="Calibri"/>
        </w:rPr>
        <w:t xml:space="preserve"> this is needed to get the heart rate elevated but still comfort</w:t>
      </w:r>
      <w:r w:rsidRPr="711D53C6" w:rsidR="08B93EE4">
        <w:rPr>
          <w:rFonts w:ascii="Calibri" w:hAnsi="Calibri" w:eastAsia="Calibri" w:cs="Calibri"/>
        </w:rPr>
        <w:t>a</w:t>
      </w:r>
      <w:r w:rsidRPr="711D53C6" w:rsidR="48A105C0">
        <w:rPr>
          <w:rFonts w:ascii="Calibri" w:hAnsi="Calibri" w:eastAsia="Calibri" w:cs="Calibri"/>
        </w:rPr>
        <w:t>ble for the client</w:t>
      </w:r>
      <w:r w:rsidRPr="711D53C6" w:rsidR="4A7E0CCC">
        <w:rPr>
          <w:rFonts w:ascii="Calibri" w:hAnsi="Calibri" w:eastAsia="Calibri" w:cs="Calibri"/>
        </w:rPr>
        <w:t xml:space="preserve"> </w:t>
      </w:r>
      <w:r w:rsidRPr="711D53C6" w:rsidR="62872F8F">
        <w:rPr>
          <w:rFonts w:ascii="Calibri" w:hAnsi="Calibri" w:eastAsia="Calibri" w:cs="Calibri"/>
        </w:rPr>
        <w:t xml:space="preserve">because by </w:t>
      </w:r>
      <w:r w:rsidRPr="711D53C6" w:rsidR="67EF3303">
        <w:rPr>
          <w:rFonts w:ascii="Calibri" w:hAnsi="Calibri" w:eastAsia="Calibri" w:cs="Calibri"/>
        </w:rPr>
        <w:t>g</w:t>
      </w:r>
      <w:r w:rsidRPr="711D53C6" w:rsidR="62872F8F">
        <w:rPr>
          <w:rFonts w:ascii="Calibri" w:hAnsi="Calibri" w:eastAsia="Calibri" w:cs="Calibri"/>
        </w:rPr>
        <w:t xml:space="preserve">etting </w:t>
      </w:r>
      <w:r w:rsidRPr="711D53C6" w:rsidR="67EF3303">
        <w:rPr>
          <w:rFonts w:ascii="Calibri" w:hAnsi="Calibri" w:eastAsia="Calibri" w:cs="Calibri"/>
        </w:rPr>
        <w:t>the</w:t>
      </w:r>
      <w:r w:rsidRPr="711D53C6" w:rsidR="62872F8F">
        <w:rPr>
          <w:rFonts w:ascii="Calibri" w:hAnsi="Calibri" w:eastAsia="Calibri" w:cs="Calibri"/>
        </w:rPr>
        <w:t xml:space="preserve"> heart beat </w:t>
      </w:r>
      <w:r w:rsidRPr="711D53C6" w:rsidR="67EF3303">
        <w:rPr>
          <w:rFonts w:ascii="Calibri" w:hAnsi="Calibri" w:eastAsia="Calibri" w:cs="Calibri"/>
        </w:rPr>
        <w:t xml:space="preserve">elevated </w:t>
      </w:r>
      <w:r w:rsidRPr="711D53C6" w:rsidR="08B93EE4">
        <w:rPr>
          <w:rFonts w:ascii="Calibri" w:hAnsi="Calibri" w:eastAsia="Calibri" w:cs="Calibri"/>
        </w:rPr>
        <w:t xml:space="preserve">it </w:t>
      </w:r>
      <w:r w:rsidRPr="711D53C6" w:rsidR="67EF3303">
        <w:rPr>
          <w:rFonts w:ascii="Calibri" w:hAnsi="Calibri" w:eastAsia="Calibri" w:cs="Calibri"/>
        </w:rPr>
        <w:t xml:space="preserve">conditions the body </w:t>
      </w:r>
      <w:r w:rsidRPr="711D53C6" w:rsidR="62872F8F">
        <w:rPr>
          <w:rFonts w:ascii="Calibri" w:hAnsi="Calibri" w:eastAsia="Calibri" w:cs="Calibri"/>
        </w:rPr>
        <w:t xml:space="preserve">to move oxygen and blood </w:t>
      </w:r>
      <w:r w:rsidRPr="711D53C6" w:rsidR="08B93EE4">
        <w:rPr>
          <w:rFonts w:ascii="Calibri" w:hAnsi="Calibri" w:eastAsia="Calibri" w:cs="Calibri"/>
        </w:rPr>
        <w:t xml:space="preserve">more efficiently </w:t>
      </w:r>
      <w:r w:rsidRPr="711D53C6" w:rsidR="62872F8F">
        <w:rPr>
          <w:rFonts w:ascii="Calibri" w:hAnsi="Calibri" w:eastAsia="Calibri" w:cs="Calibri"/>
        </w:rPr>
        <w:t xml:space="preserve">to </w:t>
      </w:r>
      <w:r w:rsidRPr="711D53C6" w:rsidR="08B93EE4">
        <w:rPr>
          <w:rFonts w:ascii="Calibri" w:hAnsi="Calibri" w:eastAsia="Calibri" w:cs="Calibri"/>
        </w:rPr>
        <w:t>the</w:t>
      </w:r>
      <w:r w:rsidRPr="711D53C6" w:rsidR="62872F8F">
        <w:rPr>
          <w:rFonts w:ascii="Calibri" w:hAnsi="Calibri" w:eastAsia="Calibri" w:cs="Calibri"/>
        </w:rPr>
        <w:t xml:space="preserve"> muscles </w:t>
      </w:r>
      <w:r w:rsidRPr="711D53C6" w:rsidR="52BC93C0">
        <w:rPr>
          <w:rFonts w:ascii="Calibri" w:hAnsi="Calibri" w:eastAsia="Calibri" w:cs="Calibri"/>
        </w:rPr>
        <w:t>and improves heart health (</w:t>
      </w:r>
      <w:r w:rsidRPr="711D53C6" w:rsidR="039FBE07">
        <w:rPr>
          <w:rFonts w:ascii="Calibri" w:hAnsi="Calibri" w:eastAsia="Calibri" w:cs="Calibri"/>
        </w:rPr>
        <w:t>Nystoriak</w:t>
      </w:r>
      <w:r w:rsidRPr="711D53C6" w:rsidR="039FBE07">
        <w:rPr>
          <w:rFonts w:ascii="Calibri" w:hAnsi="Calibri" w:eastAsia="Calibri" w:cs="Calibri"/>
        </w:rPr>
        <w:t xml:space="preserve"> </w:t>
      </w:r>
      <w:r w:rsidRPr="711D53C6" w:rsidR="039FBE07">
        <w:rPr>
          <w:rFonts w:ascii="Calibri" w:hAnsi="Calibri" w:eastAsia="Calibri" w:cs="Calibri"/>
        </w:rPr>
        <w:t>&amp; Bhatnagar,</w:t>
      </w:r>
      <w:r w:rsidRPr="711D53C6" w:rsidR="039FBE07">
        <w:rPr>
          <w:rFonts w:ascii="Calibri" w:hAnsi="Calibri" w:eastAsia="Calibri" w:cs="Calibri"/>
        </w:rPr>
        <w:t xml:space="preserve"> </w:t>
      </w:r>
      <w:r w:rsidRPr="711D53C6" w:rsidR="039FBE07">
        <w:rPr>
          <w:rFonts w:ascii="Calibri" w:hAnsi="Calibri" w:eastAsia="Calibri" w:cs="Calibri"/>
        </w:rPr>
        <w:t>2018)</w:t>
      </w:r>
      <w:r w:rsidRPr="711D53C6" w:rsidR="039FBE07">
        <w:rPr>
          <w:rFonts w:ascii="Calibri" w:hAnsi="Calibri" w:eastAsia="Calibri" w:cs="Calibri"/>
        </w:rPr>
        <w:t>.</w:t>
      </w:r>
    </w:p>
    <w:p w:rsidR="00450DFB" w:rsidP="00FA7B08" w:rsidRDefault="00450DFB" w14:paraId="2232214A" w14:textId="7F4AD34F">
      <w:pPr>
        <w:spacing w:after="0" w:line="360" w:lineRule="auto"/>
        <w:jc w:val="both"/>
        <w:rPr>
          <w:rFonts w:ascii="Calibri" w:hAnsi="Calibri" w:eastAsia="Calibri" w:cs="Calibri"/>
        </w:rPr>
      </w:pPr>
    </w:p>
    <w:p w:rsidR="00450DFB" w:rsidP="002465F2" w:rsidRDefault="70B28577" w14:paraId="1C0664DE" w14:textId="3C9ADFB2">
      <w:pPr>
        <w:spacing w:before="240" w:after="0" w:line="360" w:lineRule="auto"/>
        <w:jc w:val="both"/>
        <w:rPr>
          <w:rFonts w:ascii="Calibri" w:hAnsi="Calibri" w:eastAsia="Calibri" w:cs="Calibri"/>
          <w:color w:val="000000" w:themeColor="text1"/>
        </w:rPr>
      </w:pPr>
      <w:r w:rsidRPr="711D53C6" w:rsidR="4A7E0CCC">
        <w:rPr>
          <w:rFonts w:ascii="Calibri" w:hAnsi="Calibri" w:eastAsia="Calibri" w:cs="Calibri"/>
        </w:rPr>
        <w:t xml:space="preserve">For resistance training the program </w:t>
      </w:r>
      <w:r w:rsidRPr="711D53C6" w:rsidR="57ED65B8">
        <w:rPr>
          <w:rFonts w:ascii="Calibri" w:hAnsi="Calibri" w:eastAsia="Calibri" w:cs="Calibri"/>
        </w:rPr>
        <w:t>was designed</w:t>
      </w:r>
      <w:r w:rsidRPr="711D53C6" w:rsidR="50F71F76">
        <w:rPr>
          <w:rFonts w:ascii="Calibri" w:hAnsi="Calibri" w:eastAsia="Calibri" w:cs="Calibri"/>
        </w:rPr>
        <w:t xml:space="preserve"> to suit the </w:t>
      </w:r>
      <w:r w:rsidRPr="711D53C6" w:rsidR="3AAB9AB1">
        <w:rPr>
          <w:rFonts w:ascii="Calibri" w:hAnsi="Calibri" w:eastAsia="Calibri" w:cs="Calibri"/>
        </w:rPr>
        <w:t>client's</w:t>
      </w:r>
      <w:r w:rsidRPr="711D53C6" w:rsidR="50F71F76">
        <w:rPr>
          <w:rFonts w:ascii="Calibri" w:hAnsi="Calibri" w:eastAsia="Calibri" w:cs="Calibri"/>
        </w:rPr>
        <w:t xml:space="preserve"> goals, each</w:t>
      </w:r>
      <w:r w:rsidRPr="711D53C6" w:rsidR="4A7E0CCC">
        <w:rPr>
          <w:rFonts w:ascii="Calibri" w:hAnsi="Calibri" w:eastAsia="Calibri" w:cs="Calibri"/>
        </w:rPr>
        <w:t xml:space="preserve"> muscle group</w:t>
      </w:r>
      <w:r w:rsidRPr="711D53C6" w:rsidR="579C62F6">
        <w:rPr>
          <w:rFonts w:ascii="Calibri" w:hAnsi="Calibri" w:eastAsia="Calibri" w:cs="Calibri"/>
        </w:rPr>
        <w:t xml:space="preserve"> was to be worked in the session</w:t>
      </w:r>
      <w:r w:rsidRPr="711D53C6" w:rsidR="4A7E0CCC">
        <w:rPr>
          <w:rFonts w:ascii="Calibri" w:hAnsi="Calibri" w:eastAsia="Calibri" w:cs="Calibri"/>
        </w:rPr>
        <w:t xml:space="preserve"> </w:t>
      </w:r>
      <w:r w:rsidRPr="711D53C6" w:rsidR="14D00259">
        <w:rPr>
          <w:rFonts w:ascii="Calibri" w:hAnsi="Calibri" w:eastAsia="Calibri" w:cs="Calibri"/>
        </w:rPr>
        <w:t xml:space="preserve">as the client was expecting to </w:t>
      </w:r>
      <w:r w:rsidRPr="711D53C6" w:rsidR="7632DE97">
        <w:rPr>
          <w:rFonts w:ascii="Calibri" w:hAnsi="Calibri" w:eastAsia="Calibri" w:cs="Calibri"/>
        </w:rPr>
        <w:t>work out</w:t>
      </w:r>
      <w:r w:rsidRPr="711D53C6" w:rsidR="14D00259">
        <w:rPr>
          <w:rFonts w:ascii="Calibri" w:hAnsi="Calibri" w:eastAsia="Calibri" w:cs="Calibri"/>
        </w:rPr>
        <w:t xml:space="preserve"> </w:t>
      </w:r>
      <w:r w:rsidRPr="711D53C6" w:rsidR="4A9F7E90">
        <w:rPr>
          <w:rFonts w:ascii="Calibri" w:hAnsi="Calibri" w:eastAsia="Calibri" w:cs="Calibri"/>
        </w:rPr>
        <w:t>two</w:t>
      </w:r>
      <w:r w:rsidRPr="711D53C6" w:rsidR="14D00259">
        <w:rPr>
          <w:rFonts w:ascii="Calibri" w:hAnsi="Calibri" w:eastAsia="Calibri" w:cs="Calibri"/>
        </w:rPr>
        <w:t xml:space="preserve"> to three t</w:t>
      </w:r>
      <w:r w:rsidRPr="711D53C6" w:rsidR="43A19B10">
        <w:rPr>
          <w:rFonts w:ascii="Calibri" w:hAnsi="Calibri" w:eastAsia="Calibri" w:cs="Calibri"/>
        </w:rPr>
        <w:t>imes a week, the program</w:t>
      </w:r>
      <w:r w:rsidRPr="711D53C6" w:rsidR="7BF14E83">
        <w:rPr>
          <w:rFonts w:ascii="Calibri" w:hAnsi="Calibri" w:eastAsia="Calibri" w:cs="Calibri"/>
        </w:rPr>
        <w:t xml:space="preserve"> was</w:t>
      </w:r>
      <w:r w:rsidRPr="711D53C6" w:rsidR="43A19B10">
        <w:rPr>
          <w:rFonts w:ascii="Calibri" w:hAnsi="Calibri" w:eastAsia="Calibri" w:cs="Calibri"/>
        </w:rPr>
        <w:t xml:space="preserve"> designed to work each body part in each session </w:t>
      </w:r>
      <w:r w:rsidRPr="711D53C6" w:rsidR="7695BE71">
        <w:rPr>
          <w:rFonts w:ascii="Calibri" w:hAnsi="Calibri" w:eastAsia="Calibri" w:cs="Calibri"/>
        </w:rPr>
        <w:t>to increase muscle hypertrophy (</w:t>
      </w:r>
      <w:r w:rsidRPr="711D53C6" w:rsidR="6167F40B">
        <w:rPr>
          <w:rFonts w:ascii="Calibri" w:hAnsi="Calibri" w:eastAsia="Calibri" w:cs="Calibri"/>
        </w:rPr>
        <w:t>Aerehouts</w:t>
      </w:r>
      <w:r w:rsidRPr="711D53C6" w:rsidR="6167F40B">
        <w:rPr>
          <w:rFonts w:ascii="Calibri" w:hAnsi="Calibri" w:eastAsia="Calibri" w:cs="Calibri"/>
        </w:rPr>
        <w:t>, 2020</w:t>
      </w:r>
      <w:r w:rsidRPr="711D53C6" w:rsidR="7695BE71">
        <w:rPr>
          <w:rFonts w:ascii="Calibri" w:hAnsi="Calibri" w:eastAsia="Calibri" w:cs="Calibri"/>
        </w:rPr>
        <w:t xml:space="preserve">). </w:t>
      </w:r>
      <w:r w:rsidRPr="711D53C6" w:rsidR="4550A092">
        <w:rPr>
          <w:rFonts w:ascii="Calibri" w:hAnsi="Calibri" w:eastAsia="Calibri" w:cs="Calibri"/>
        </w:rPr>
        <w:t xml:space="preserve">At the beginning it would be more beneficial to exercise all muscle groups rather than focusing on one muscle group. This </w:t>
      </w:r>
      <w:r w:rsidRPr="711D53C6" w:rsidR="595DDCE5">
        <w:rPr>
          <w:rFonts w:ascii="Calibri" w:hAnsi="Calibri" w:eastAsia="Calibri" w:cs="Calibri"/>
        </w:rPr>
        <w:t>whole-body</w:t>
      </w:r>
      <w:r w:rsidRPr="711D53C6" w:rsidR="4550A092">
        <w:rPr>
          <w:rFonts w:ascii="Calibri" w:hAnsi="Calibri" w:eastAsia="Calibri" w:cs="Calibri"/>
        </w:rPr>
        <w:t xml:space="preserve"> approach is better for someone who has limited availability to exercise</w:t>
      </w:r>
      <w:r w:rsidRPr="711D53C6" w:rsidR="7A08B36B">
        <w:rPr>
          <w:rFonts w:ascii="Calibri" w:hAnsi="Calibri" w:eastAsia="Calibri" w:cs="Calibri"/>
        </w:rPr>
        <w:t xml:space="preserve"> as considered by </w:t>
      </w:r>
      <w:r w:rsidR="7A08B36B">
        <w:rPr/>
        <w:t>(</w:t>
      </w:r>
      <w:r w:rsidRPr="711D53C6" w:rsidR="7A08B36B">
        <w:rPr>
          <w:rFonts w:ascii="Calibri" w:hAnsi="Calibri" w:eastAsia="Calibri" w:cs="Calibri"/>
        </w:rPr>
        <w:t>Gentil</w:t>
      </w:r>
      <w:r w:rsidRPr="711D53C6" w:rsidR="7A08B36B">
        <w:rPr>
          <w:rFonts w:ascii="Calibri" w:hAnsi="Calibri" w:eastAsia="Calibri" w:cs="Calibri"/>
        </w:rPr>
        <w:t>,</w:t>
      </w:r>
      <w:r w:rsidRPr="711D53C6" w:rsidR="7A08B36B">
        <w:rPr>
          <w:rFonts w:ascii="Calibri" w:hAnsi="Calibri" w:eastAsia="Calibri" w:cs="Calibri"/>
        </w:rPr>
        <w:t xml:space="preserve"> Soares</w:t>
      </w:r>
      <w:r w:rsidRPr="711D53C6" w:rsidR="4BBF9A8E">
        <w:rPr>
          <w:rFonts w:ascii="Calibri" w:hAnsi="Calibri" w:eastAsia="Calibri" w:cs="Calibri"/>
        </w:rPr>
        <w:t xml:space="preserve"> </w:t>
      </w:r>
      <w:r w:rsidRPr="711D53C6" w:rsidR="7A08B36B">
        <w:rPr>
          <w:rFonts w:ascii="Calibri" w:hAnsi="Calibri" w:eastAsia="Calibri" w:cs="Calibri"/>
        </w:rPr>
        <w:t>&amp; Bottaro,</w:t>
      </w:r>
      <w:r w:rsidRPr="711D53C6" w:rsidR="7A08B36B">
        <w:rPr>
          <w:rFonts w:ascii="Calibri" w:hAnsi="Calibri" w:eastAsia="Calibri" w:cs="Calibri"/>
        </w:rPr>
        <w:t xml:space="preserve"> </w:t>
      </w:r>
      <w:r w:rsidRPr="711D53C6" w:rsidR="7A08B36B">
        <w:rPr>
          <w:rFonts w:ascii="Calibri" w:hAnsi="Calibri" w:eastAsia="Calibri" w:cs="Calibri"/>
        </w:rPr>
        <w:t>2015</w:t>
      </w:r>
      <w:r w:rsidRPr="711D53C6" w:rsidR="7A08B36B">
        <w:rPr>
          <w:rFonts w:ascii="Calibri" w:hAnsi="Calibri" w:eastAsia="Calibri" w:cs="Calibri"/>
        </w:rPr>
        <w:t>)</w:t>
      </w:r>
      <w:r w:rsidRPr="711D53C6" w:rsidR="4550A092">
        <w:rPr>
          <w:rFonts w:ascii="Calibri" w:hAnsi="Calibri" w:eastAsia="Calibri" w:cs="Calibri"/>
        </w:rPr>
        <w:t xml:space="preserve">. </w:t>
      </w:r>
      <w:r w:rsidRPr="711D53C6" w:rsidR="6FEC8737">
        <w:rPr>
          <w:rFonts w:ascii="Calibri" w:hAnsi="Calibri" w:eastAsia="Calibri" w:cs="Calibri"/>
          <w:color w:val="000000" w:themeColor="text1" w:themeTint="FF" w:themeShade="FF"/>
        </w:rPr>
        <w:t xml:space="preserve">When comparing studies that investigated training muscle groups between 1 </w:t>
      </w:r>
      <w:r w:rsidRPr="711D53C6" w:rsidR="6FEC8737">
        <w:rPr>
          <w:rFonts w:ascii="Calibri" w:hAnsi="Calibri" w:eastAsia="Calibri" w:cs="Calibri"/>
          <w:color w:val="000000" w:themeColor="text1" w:themeTint="FF" w:themeShade="FF"/>
        </w:rPr>
        <w:t xml:space="preserve">to 3 days per week on a volume-equated basis, the current body of evidence </w:t>
      </w:r>
      <w:r w:rsidRPr="711D53C6" w:rsidR="6FEC8737">
        <w:rPr>
          <w:rFonts w:ascii="Calibri" w:hAnsi="Calibri" w:eastAsia="Calibri" w:cs="Calibri"/>
          <w:color w:val="000000" w:themeColor="text1" w:themeTint="FF" w:themeShade="FF"/>
        </w:rPr>
        <w:t>indicates</w:t>
      </w:r>
      <w:r w:rsidRPr="711D53C6" w:rsidR="6FEC8737">
        <w:rPr>
          <w:rFonts w:ascii="Calibri" w:hAnsi="Calibri" w:eastAsia="Calibri" w:cs="Calibri"/>
          <w:color w:val="000000" w:themeColor="text1" w:themeTint="FF" w:themeShade="FF"/>
        </w:rPr>
        <w:t xml:space="preserve"> that frequencies of training twice a week promote superior hypertrophic outcomes to once a week. It can therefore be inferred that the major muscle groups should be trained at least twice a week to maximize muscle growth; whether training a muscle group three times per week is superior to a twice-per-week protocol </w:t>
      </w:r>
      <w:r w:rsidRPr="711D53C6" w:rsidR="6FEC8737">
        <w:rPr>
          <w:rFonts w:ascii="Calibri" w:hAnsi="Calibri" w:eastAsia="Calibri" w:cs="Calibri"/>
          <w:color w:val="000000" w:themeColor="text1" w:themeTint="FF" w:themeShade="FF"/>
        </w:rPr>
        <w:t>remains</w:t>
      </w:r>
      <w:r w:rsidRPr="711D53C6" w:rsidR="6FEC8737">
        <w:rPr>
          <w:rFonts w:ascii="Calibri" w:hAnsi="Calibri" w:eastAsia="Calibri" w:cs="Calibri"/>
          <w:color w:val="000000" w:themeColor="text1" w:themeTint="FF" w:themeShade="FF"/>
        </w:rPr>
        <w:t xml:space="preserve"> to be determined</w:t>
      </w:r>
      <w:r w:rsidRPr="711D53C6" w:rsidR="311A829A">
        <w:rPr>
          <w:rFonts w:ascii="Calibri" w:hAnsi="Calibri" w:eastAsia="Calibri" w:cs="Calibri"/>
          <w:color w:val="000000" w:themeColor="text1" w:themeTint="FF" w:themeShade="FF"/>
        </w:rPr>
        <w:t xml:space="preserve"> (Schoenfeld et al 2016)</w:t>
      </w:r>
      <w:r w:rsidRPr="711D53C6" w:rsidR="6FEC8737">
        <w:rPr>
          <w:rFonts w:ascii="Calibri" w:hAnsi="Calibri" w:eastAsia="Calibri" w:cs="Calibri"/>
          <w:color w:val="000000" w:themeColor="text1" w:themeTint="FF" w:themeShade="FF"/>
        </w:rPr>
        <w:t>.</w:t>
      </w:r>
      <w:r w:rsidRPr="711D53C6" w:rsidR="5F610FAA">
        <w:rPr>
          <w:rFonts w:ascii="Calibri" w:hAnsi="Calibri" w:eastAsia="Calibri" w:cs="Calibri"/>
          <w:color w:val="000000" w:themeColor="text1" w:themeTint="FF" w:themeShade="FF"/>
        </w:rPr>
        <w:t xml:space="preserve"> </w:t>
      </w:r>
      <w:r w:rsidRPr="711D53C6" w:rsidR="76E4B480">
        <w:rPr>
          <w:rFonts w:ascii="Calibri" w:hAnsi="Calibri" w:eastAsia="Calibri" w:cs="Calibri"/>
          <w:color w:val="000000" w:themeColor="text1" w:themeTint="FF" w:themeShade="FF"/>
        </w:rPr>
        <w:t>Resistance</w:t>
      </w:r>
      <w:r w:rsidRPr="711D53C6" w:rsidR="5F610FAA">
        <w:rPr>
          <w:rFonts w:ascii="Calibri" w:hAnsi="Calibri" w:eastAsia="Calibri" w:cs="Calibri"/>
          <w:color w:val="000000" w:themeColor="text1" w:themeTint="FF" w:themeShade="FF"/>
        </w:rPr>
        <w:t xml:space="preserve"> training was around REP </w:t>
      </w:r>
      <w:r w:rsidRPr="711D53C6" w:rsidR="7DE47455">
        <w:rPr>
          <w:rFonts w:ascii="Calibri" w:hAnsi="Calibri" w:eastAsia="Calibri" w:cs="Calibri"/>
          <w:color w:val="000000" w:themeColor="text1" w:themeTint="FF" w:themeShade="FF"/>
        </w:rPr>
        <w:t>6 this</w:t>
      </w:r>
      <w:r w:rsidRPr="711D53C6" w:rsidR="5F610FAA">
        <w:rPr>
          <w:rFonts w:ascii="Calibri" w:hAnsi="Calibri" w:eastAsia="Calibri" w:cs="Calibri"/>
          <w:color w:val="000000" w:themeColor="text1" w:themeTint="FF" w:themeShade="FF"/>
        </w:rPr>
        <w:t xml:space="preserve"> was chosen because </w:t>
      </w:r>
      <w:r w:rsidRPr="711D53C6" w:rsidR="405CCA7B">
        <w:rPr>
          <w:rFonts w:ascii="Calibri" w:hAnsi="Calibri" w:eastAsia="Calibri" w:cs="Calibri"/>
          <w:color w:val="000000" w:themeColor="text1" w:themeTint="FF" w:themeShade="FF"/>
        </w:rPr>
        <w:t>it</w:t>
      </w:r>
      <w:r w:rsidRPr="711D53C6" w:rsidR="5F610FAA">
        <w:rPr>
          <w:rFonts w:ascii="Calibri" w:hAnsi="Calibri" w:eastAsia="Calibri" w:cs="Calibri"/>
          <w:color w:val="000000" w:themeColor="text1" w:themeTint="FF" w:themeShade="FF"/>
        </w:rPr>
        <w:t xml:space="preserve"> would allow the client to feel they have </w:t>
      </w:r>
      <w:r w:rsidRPr="711D53C6" w:rsidR="3D2330EE">
        <w:rPr>
          <w:rFonts w:ascii="Calibri" w:hAnsi="Calibri" w:eastAsia="Calibri" w:cs="Calibri"/>
          <w:color w:val="000000" w:themeColor="text1" w:themeTint="FF" w:themeShade="FF"/>
        </w:rPr>
        <w:t xml:space="preserve">done </w:t>
      </w:r>
      <w:r w:rsidRPr="711D53C6" w:rsidR="3D2330EE">
        <w:rPr>
          <w:rFonts w:ascii="Calibri" w:hAnsi="Calibri" w:eastAsia="Calibri" w:cs="Calibri"/>
        </w:rPr>
        <w:t>a good workout but making sure the client has not over</w:t>
      </w:r>
      <w:r w:rsidRPr="711D53C6" w:rsidR="4550A092">
        <w:rPr>
          <w:rFonts w:ascii="Calibri" w:hAnsi="Calibri" w:eastAsia="Calibri" w:cs="Calibri"/>
        </w:rPr>
        <w:t>-</w:t>
      </w:r>
      <w:r w:rsidRPr="711D53C6" w:rsidR="3D2330EE">
        <w:rPr>
          <w:rFonts w:ascii="Calibri" w:hAnsi="Calibri" w:eastAsia="Calibri" w:cs="Calibri"/>
        </w:rPr>
        <w:t>done lifting to</w:t>
      </w:r>
      <w:r w:rsidRPr="711D53C6" w:rsidR="4550A092">
        <w:rPr>
          <w:rFonts w:ascii="Calibri" w:hAnsi="Calibri" w:eastAsia="Calibri" w:cs="Calibri"/>
        </w:rPr>
        <w:t>o</w:t>
      </w:r>
      <w:r w:rsidRPr="711D53C6" w:rsidR="3D2330EE">
        <w:rPr>
          <w:rFonts w:ascii="Calibri" w:hAnsi="Calibri" w:eastAsia="Calibri" w:cs="Calibri"/>
        </w:rPr>
        <w:t xml:space="preserve"> heavy weights </w:t>
      </w:r>
      <w:r w:rsidRPr="711D53C6" w:rsidR="344A7289">
        <w:rPr>
          <w:rFonts w:ascii="Calibri" w:hAnsi="Calibri" w:eastAsia="Calibri" w:cs="Calibri"/>
        </w:rPr>
        <w:t xml:space="preserve">ensuring that the client </w:t>
      </w:r>
      <w:r w:rsidRPr="711D53C6" w:rsidR="39471D41">
        <w:rPr>
          <w:rFonts w:ascii="Calibri" w:hAnsi="Calibri" w:eastAsia="Calibri" w:cs="Calibri"/>
        </w:rPr>
        <w:t>does</w:t>
      </w:r>
      <w:r w:rsidRPr="711D53C6" w:rsidR="344A7289">
        <w:rPr>
          <w:rFonts w:ascii="Calibri" w:hAnsi="Calibri" w:eastAsia="Calibri" w:cs="Calibri"/>
        </w:rPr>
        <w:t xml:space="preserve"> not feel so sore that it would be difficult to move or walk after the session (</w:t>
      </w:r>
      <w:r w:rsidRPr="711D53C6" w:rsidR="0CC9CD01">
        <w:rPr>
          <w:rFonts w:ascii="Calibri" w:hAnsi="Calibri" w:eastAsia="Calibri" w:cs="Calibri"/>
        </w:rPr>
        <w:t>Morishita, 2019</w:t>
      </w:r>
      <w:r w:rsidRPr="711D53C6" w:rsidR="344A7289">
        <w:rPr>
          <w:rFonts w:ascii="Calibri" w:hAnsi="Calibri" w:eastAsia="Calibri" w:cs="Calibri"/>
        </w:rPr>
        <w:t>).</w:t>
      </w:r>
      <w:r w:rsidRPr="711D53C6" w:rsidR="0BBACAAB">
        <w:rPr>
          <w:rFonts w:ascii="Calibri" w:hAnsi="Calibri" w:eastAsia="Calibri" w:cs="Calibri"/>
        </w:rPr>
        <w:t xml:space="preserve"> If so then this can put the client off and they may not want to go back to the session (</w:t>
      </w:r>
      <w:r w:rsidRPr="711D53C6" w:rsidR="64158779">
        <w:rPr>
          <w:rFonts w:ascii="Calibri" w:hAnsi="Calibri" w:eastAsia="Calibri" w:cs="Calibri"/>
        </w:rPr>
        <w:t>Morishita, 2019</w:t>
      </w:r>
      <w:r w:rsidRPr="711D53C6" w:rsidR="0BBACAAB">
        <w:rPr>
          <w:rFonts w:ascii="Calibri" w:hAnsi="Calibri" w:eastAsia="Calibri" w:cs="Calibri"/>
        </w:rPr>
        <w:t>).</w:t>
      </w:r>
      <w:r w:rsidRPr="711D53C6" w:rsidR="214B0FBD">
        <w:rPr>
          <w:rFonts w:ascii="Calibri" w:hAnsi="Calibri" w:eastAsia="Calibri" w:cs="Calibri"/>
        </w:rPr>
        <w:t xml:space="preserve"> For resistance training for the first training session the client </w:t>
      </w:r>
      <w:r w:rsidRPr="711D53C6" w:rsidR="42111F25">
        <w:rPr>
          <w:rFonts w:ascii="Calibri" w:hAnsi="Calibri" w:eastAsia="Calibri" w:cs="Calibri"/>
        </w:rPr>
        <w:t>work</w:t>
      </w:r>
      <w:r w:rsidRPr="711D53C6" w:rsidR="271F9B19">
        <w:rPr>
          <w:rFonts w:ascii="Calibri" w:hAnsi="Calibri" w:eastAsia="Calibri" w:cs="Calibri"/>
        </w:rPr>
        <w:t xml:space="preserve">ed </w:t>
      </w:r>
      <w:r w:rsidRPr="711D53C6" w:rsidR="214B0FBD">
        <w:rPr>
          <w:rFonts w:ascii="Calibri" w:hAnsi="Calibri" w:eastAsia="Calibri" w:cs="Calibri"/>
        </w:rPr>
        <w:t xml:space="preserve">mostly on the machines </w:t>
      </w:r>
      <w:r w:rsidRPr="711D53C6" w:rsidR="40A6132A">
        <w:rPr>
          <w:rFonts w:ascii="Calibri" w:hAnsi="Calibri" w:eastAsia="Calibri" w:cs="Calibri"/>
        </w:rPr>
        <w:t xml:space="preserve">this was to ensure the client was using the correct form </w:t>
      </w:r>
      <w:r w:rsidRPr="711D53C6" w:rsidR="595784D0">
        <w:rPr>
          <w:rFonts w:ascii="Calibri" w:hAnsi="Calibri" w:eastAsia="Calibri" w:cs="Calibri"/>
        </w:rPr>
        <w:t>and there is less risk of injury (</w:t>
      </w:r>
      <w:r w:rsidRPr="711D53C6" w:rsidR="397DD783">
        <w:rPr>
          <w:rFonts w:ascii="Calibri" w:hAnsi="Calibri" w:eastAsia="Calibri" w:cs="Calibri"/>
        </w:rPr>
        <w:t>Aerenhouts</w:t>
      </w:r>
      <w:r w:rsidRPr="711D53C6" w:rsidR="397DD783">
        <w:rPr>
          <w:rFonts w:ascii="Calibri" w:hAnsi="Calibri" w:eastAsia="Calibri" w:cs="Calibri"/>
        </w:rPr>
        <w:t>, 2020</w:t>
      </w:r>
      <w:r w:rsidRPr="711D53C6" w:rsidR="595784D0">
        <w:rPr>
          <w:rFonts w:ascii="Calibri" w:hAnsi="Calibri" w:eastAsia="Calibri" w:cs="Calibri"/>
        </w:rPr>
        <w:t xml:space="preserve">). </w:t>
      </w:r>
      <w:r w:rsidRPr="711D53C6" w:rsidR="214B0FBD">
        <w:rPr>
          <w:rFonts w:ascii="Calibri" w:hAnsi="Calibri" w:eastAsia="Calibri" w:cs="Calibri"/>
        </w:rPr>
        <w:t xml:space="preserve">as a </w:t>
      </w:r>
      <w:r w:rsidRPr="711D53C6" w:rsidR="4550A092">
        <w:rPr>
          <w:rFonts w:ascii="Calibri" w:hAnsi="Calibri" w:eastAsia="Calibri" w:cs="Calibri"/>
        </w:rPr>
        <w:t>novice</w:t>
      </w:r>
      <w:r w:rsidRPr="711D53C6" w:rsidR="214B0FBD">
        <w:rPr>
          <w:rFonts w:ascii="Calibri" w:hAnsi="Calibri" w:eastAsia="Calibri" w:cs="Calibri"/>
        </w:rPr>
        <w:t xml:space="preserve"> the client </w:t>
      </w:r>
      <w:r w:rsidRPr="711D53C6" w:rsidR="334DFDD0">
        <w:rPr>
          <w:rFonts w:ascii="Calibri" w:hAnsi="Calibri" w:eastAsia="Calibri" w:cs="Calibri"/>
        </w:rPr>
        <w:t>was unsure how to use</w:t>
      </w:r>
      <w:r w:rsidRPr="711D53C6" w:rsidR="716A8FB7">
        <w:rPr>
          <w:rFonts w:ascii="Calibri" w:hAnsi="Calibri" w:eastAsia="Calibri" w:cs="Calibri"/>
        </w:rPr>
        <w:t xml:space="preserve"> the equipment</w:t>
      </w:r>
      <w:r w:rsidRPr="711D53C6" w:rsidR="12805FF1">
        <w:rPr>
          <w:rFonts w:ascii="Calibri" w:hAnsi="Calibri" w:eastAsia="Calibri" w:cs="Calibri"/>
        </w:rPr>
        <w:t>.</w:t>
      </w:r>
      <w:r w:rsidRPr="711D53C6" w:rsidR="334DFDD0">
        <w:rPr>
          <w:rFonts w:ascii="Calibri" w:hAnsi="Calibri" w:eastAsia="Calibri" w:cs="Calibri"/>
        </w:rPr>
        <w:t xml:space="preserve"> </w:t>
      </w:r>
      <w:r w:rsidRPr="711D53C6" w:rsidR="5DFE79B8">
        <w:rPr>
          <w:rFonts w:ascii="Calibri" w:hAnsi="Calibri" w:eastAsia="Calibri" w:cs="Calibri"/>
        </w:rPr>
        <w:t>Incorrect use of gym equipment can cause injury and can reduce effectiveness of the training session</w:t>
      </w:r>
      <w:r w:rsidRPr="711D53C6" w:rsidR="54927860">
        <w:rPr>
          <w:rFonts w:ascii="Calibri" w:hAnsi="Calibri" w:eastAsia="Calibri" w:cs="Calibri"/>
        </w:rPr>
        <w:t xml:space="preserve"> (</w:t>
      </w:r>
      <w:r w:rsidRPr="711D53C6" w:rsidR="54927860">
        <w:rPr>
          <w:rFonts w:ascii="Calibri" w:hAnsi="Calibri" w:eastAsia="Calibri" w:cs="Calibri"/>
        </w:rPr>
        <w:t>Aerenhouts</w:t>
      </w:r>
      <w:r w:rsidRPr="711D53C6" w:rsidR="54927860">
        <w:rPr>
          <w:rFonts w:ascii="Calibri" w:hAnsi="Calibri" w:eastAsia="Calibri" w:cs="Calibri"/>
        </w:rPr>
        <w:t>, 2020).</w:t>
      </w:r>
      <w:r w:rsidRPr="711D53C6" w:rsidR="5DFE79B8">
        <w:rPr>
          <w:rFonts w:ascii="Calibri" w:hAnsi="Calibri" w:eastAsia="Calibri" w:cs="Calibri"/>
          <w:color w:val="FF0000"/>
        </w:rPr>
        <w:t xml:space="preserve"> </w:t>
      </w:r>
      <w:r w:rsidRPr="711D53C6" w:rsidR="65C07BAE">
        <w:rPr>
          <w:rFonts w:ascii="Calibri" w:hAnsi="Calibri" w:eastAsia="Calibri" w:cs="Calibri"/>
        </w:rPr>
        <w:t>T</w:t>
      </w:r>
      <w:r w:rsidRPr="711D53C6" w:rsidR="334DFDD0">
        <w:rPr>
          <w:rFonts w:ascii="Calibri" w:hAnsi="Calibri" w:eastAsia="Calibri" w:cs="Calibri"/>
        </w:rPr>
        <w:t>he client was g</w:t>
      </w:r>
      <w:r w:rsidRPr="711D53C6" w:rsidR="409DE174">
        <w:rPr>
          <w:rFonts w:ascii="Calibri" w:hAnsi="Calibri" w:eastAsia="Calibri" w:cs="Calibri"/>
        </w:rPr>
        <w:t>uided on how to use the machine</w:t>
      </w:r>
      <w:r w:rsidRPr="711D53C6" w:rsidR="585D6386">
        <w:rPr>
          <w:rFonts w:ascii="Calibri" w:hAnsi="Calibri" w:eastAsia="Calibri" w:cs="Calibri"/>
        </w:rPr>
        <w:t>. The machine weights were chosen as it is much safer to use than free weights (</w:t>
      </w:r>
      <w:r w:rsidRPr="711D53C6" w:rsidR="7419ED55">
        <w:rPr>
          <w:rFonts w:ascii="Calibri" w:hAnsi="Calibri" w:eastAsia="Calibri" w:cs="Calibri"/>
        </w:rPr>
        <w:t>Aerenhouts</w:t>
      </w:r>
      <w:r w:rsidRPr="711D53C6" w:rsidR="7419ED55">
        <w:rPr>
          <w:rFonts w:ascii="Calibri" w:hAnsi="Calibri" w:eastAsia="Calibri" w:cs="Calibri"/>
        </w:rPr>
        <w:t>, 2020</w:t>
      </w:r>
      <w:r w:rsidRPr="711D53C6" w:rsidR="585D6386">
        <w:rPr>
          <w:rFonts w:ascii="Calibri" w:hAnsi="Calibri" w:eastAsia="Calibri" w:cs="Calibri"/>
        </w:rPr>
        <w:t xml:space="preserve">). </w:t>
      </w:r>
      <w:r w:rsidRPr="711D53C6" w:rsidR="2F14396F">
        <w:rPr>
          <w:rFonts w:ascii="Calibri" w:hAnsi="Calibri" w:eastAsia="Calibri" w:cs="Calibri"/>
        </w:rPr>
        <w:t xml:space="preserve">The client had started on 2 sets and 8 reps </w:t>
      </w:r>
      <w:r w:rsidRPr="711D53C6" w:rsidR="6494414B">
        <w:rPr>
          <w:rFonts w:ascii="Calibri" w:hAnsi="Calibri" w:eastAsia="Calibri" w:cs="Calibri"/>
        </w:rPr>
        <w:t xml:space="preserve">at a moderate weight </w:t>
      </w:r>
      <w:r w:rsidRPr="711D53C6" w:rsidR="5348548E">
        <w:rPr>
          <w:rFonts w:ascii="Calibri" w:hAnsi="Calibri" w:eastAsia="Calibri" w:cs="Calibri"/>
        </w:rPr>
        <w:t xml:space="preserve">starting at 15kg </w:t>
      </w:r>
      <w:r w:rsidRPr="711D53C6" w:rsidR="6494414B">
        <w:rPr>
          <w:rFonts w:ascii="Calibri" w:hAnsi="Calibri" w:eastAsia="Calibri" w:cs="Calibri"/>
        </w:rPr>
        <w:t xml:space="preserve">this was to increase </w:t>
      </w:r>
      <w:r w:rsidRPr="711D53C6" w:rsidR="41D93FBA">
        <w:rPr>
          <w:rFonts w:ascii="Calibri" w:hAnsi="Calibri" w:eastAsia="Calibri" w:cs="Calibri"/>
        </w:rPr>
        <w:t xml:space="preserve">strength and </w:t>
      </w:r>
      <w:r w:rsidRPr="711D53C6" w:rsidR="3739A1C5">
        <w:rPr>
          <w:rFonts w:ascii="Calibri" w:hAnsi="Calibri" w:eastAsia="Calibri" w:cs="Calibri"/>
        </w:rPr>
        <w:t>muscular endurance</w:t>
      </w:r>
      <w:r w:rsidRPr="711D53C6" w:rsidR="4AA8EB86">
        <w:rPr>
          <w:rFonts w:ascii="Calibri" w:hAnsi="Calibri" w:eastAsia="Calibri" w:cs="Calibri"/>
        </w:rPr>
        <w:t xml:space="preserve"> (Schoenfeld, 2021).</w:t>
      </w:r>
      <w:r w:rsidRPr="711D53C6" w:rsidR="3739A1C5">
        <w:rPr>
          <w:rFonts w:ascii="Calibri" w:hAnsi="Calibri" w:eastAsia="Calibri" w:cs="Calibri"/>
        </w:rPr>
        <w:t xml:space="preserve"> </w:t>
      </w:r>
      <w:r w:rsidRPr="711D53C6" w:rsidR="2104B72B">
        <w:rPr>
          <w:rFonts w:ascii="Calibri" w:hAnsi="Calibri" w:eastAsia="Calibri" w:cs="Calibri"/>
        </w:rPr>
        <w:t>A</w:t>
      </w:r>
      <w:r w:rsidRPr="711D53C6" w:rsidR="2104B72B">
        <w:rPr>
          <w:rFonts w:ascii="Calibri" w:hAnsi="Calibri" w:eastAsia="Calibri" w:cs="Calibri"/>
          <w:color w:val="000000" w:themeColor="text1" w:themeTint="FF" w:themeShade="FF"/>
        </w:rPr>
        <w:t xml:space="preserve"> silent demonstration and good observation were conducted</w:t>
      </w:r>
      <w:r w:rsidRPr="711D53C6" w:rsidR="4BBF9A8E">
        <w:rPr>
          <w:rFonts w:ascii="Calibri" w:hAnsi="Calibri" w:eastAsia="Calibri" w:cs="Calibri"/>
          <w:color w:val="000000" w:themeColor="text1" w:themeTint="FF" w:themeShade="FF"/>
        </w:rPr>
        <w:t xml:space="preserve">, </w:t>
      </w:r>
      <w:r w:rsidRPr="711D53C6" w:rsidR="2104B72B">
        <w:rPr>
          <w:rFonts w:ascii="Calibri" w:hAnsi="Calibri" w:eastAsia="Calibri" w:cs="Calibri"/>
          <w:color w:val="000000" w:themeColor="text1" w:themeTint="FF" w:themeShade="FF"/>
        </w:rPr>
        <w:t>this is so the client understands how to perform the exercise sufficiently and safely (</w:t>
      </w:r>
      <w:r w:rsidRPr="711D53C6" w:rsidR="2ED8AA88">
        <w:rPr>
          <w:rFonts w:ascii="Calibri" w:hAnsi="Calibri" w:eastAsia="Calibri" w:cs="Calibri"/>
          <w:color w:val="000000" w:themeColor="text1" w:themeTint="FF" w:themeShade="FF"/>
        </w:rPr>
        <w:t>Griffin, 2015).</w:t>
      </w:r>
    </w:p>
    <w:p w:rsidR="00450DFB" w:rsidP="0D8A4E51" w:rsidRDefault="00450DFB" w14:paraId="0E08761B" w14:textId="20BBEA38">
      <w:pPr>
        <w:spacing w:after="0" w:line="360" w:lineRule="auto"/>
        <w:jc w:val="both"/>
        <w:rPr>
          <w:rFonts w:ascii="Calibri" w:hAnsi="Calibri" w:eastAsia="Calibri" w:cs="Calibri"/>
        </w:rPr>
      </w:pPr>
    </w:p>
    <w:p w:rsidR="007D4B00" w:rsidP="0D8A4E51" w:rsidRDefault="064167AD" w14:paraId="439B69CD" w14:textId="5E3AB19D">
      <w:pPr>
        <w:spacing w:after="0" w:line="360" w:lineRule="auto"/>
        <w:jc w:val="both"/>
        <w:rPr>
          <w:rFonts w:ascii="Calibri" w:hAnsi="Calibri" w:eastAsia="Calibri" w:cs="Calibri"/>
          <w:color w:val="000000" w:themeColor="text1"/>
        </w:rPr>
      </w:pPr>
      <w:r w:rsidRPr="0D8A4E51">
        <w:rPr>
          <w:rFonts w:ascii="Calibri" w:hAnsi="Calibri" w:eastAsia="Calibri" w:cs="Calibri"/>
          <w:color w:val="000000" w:themeColor="text1"/>
        </w:rPr>
        <w:t>Fitness facilities should implement preventative maintenance of their physical environment and equipment as standard practice. Only qualified fitness professionals should be hired and provided with extensive risk management training to support their role of overseeing customer safety and improving customer training practices</w:t>
      </w:r>
      <w:r w:rsidRPr="0D8A4E51" w:rsidR="10974AA6">
        <w:rPr>
          <w:rFonts w:ascii="Calibri" w:hAnsi="Calibri" w:eastAsia="Calibri" w:cs="Calibri"/>
          <w:color w:val="000000" w:themeColor="text1"/>
        </w:rPr>
        <w:t xml:space="preserve"> (Grey et al., 2015).</w:t>
      </w:r>
    </w:p>
    <w:p w:rsidR="314115C4" w:rsidP="0D8A4E51" w:rsidRDefault="314115C4" w14:paraId="3EE6B240" w14:textId="24453CA0">
      <w:pPr>
        <w:spacing w:after="0" w:line="360" w:lineRule="auto"/>
        <w:jc w:val="both"/>
        <w:rPr>
          <w:rFonts w:ascii="Calibri" w:hAnsi="Calibri" w:eastAsia="Calibri" w:cs="Calibri"/>
          <w:color w:val="000000" w:themeColor="text1"/>
        </w:rPr>
      </w:pPr>
      <w:r w:rsidRPr="0D8A4E51">
        <w:rPr>
          <w:rFonts w:ascii="Calibri" w:hAnsi="Calibri" w:eastAsia="Calibri" w:cs="Calibri"/>
          <w:color w:val="000000" w:themeColor="text1"/>
        </w:rPr>
        <w:t xml:space="preserve">Some free weights were implemented to the session mostly dump bells weights, </w:t>
      </w:r>
      <w:r w:rsidRPr="0D8A4E51" w:rsidR="13F92936">
        <w:rPr>
          <w:rFonts w:ascii="Calibri" w:hAnsi="Calibri" w:eastAsia="Calibri" w:cs="Calibri"/>
          <w:color w:val="000000" w:themeColor="text1"/>
        </w:rPr>
        <w:t>a si</w:t>
      </w:r>
      <w:r w:rsidRPr="0D8A4E51" w:rsidR="6FEE171A">
        <w:rPr>
          <w:rFonts w:ascii="Calibri" w:hAnsi="Calibri" w:eastAsia="Calibri" w:cs="Calibri"/>
          <w:color w:val="000000" w:themeColor="text1"/>
        </w:rPr>
        <w:t>lent</w:t>
      </w:r>
      <w:r w:rsidRPr="0D8A4E51" w:rsidR="13F92936">
        <w:rPr>
          <w:rFonts w:ascii="Calibri" w:hAnsi="Calibri" w:eastAsia="Calibri" w:cs="Calibri"/>
          <w:color w:val="000000" w:themeColor="text1"/>
        </w:rPr>
        <w:t xml:space="preserve"> </w:t>
      </w:r>
      <w:r w:rsidRPr="0D8A4E51" w:rsidR="260BFE42">
        <w:rPr>
          <w:rFonts w:ascii="Calibri" w:hAnsi="Calibri" w:eastAsia="Calibri" w:cs="Calibri"/>
          <w:color w:val="000000" w:themeColor="text1"/>
        </w:rPr>
        <w:t>demonstration and</w:t>
      </w:r>
      <w:r w:rsidRPr="0D8A4E51" w:rsidR="14C256B1">
        <w:rPr>
          <w:rFonts w:ascii="Calibri" w:hAnsi="Calibri" w:eastAsia="Calibri" w:cs="Calibri"/>
          <w:color w:val="000000" w:themeColor="text1"/>
        </w:rPr>
        <w:t xml:space="preserve"> good observation</w:t>
      </w:r>
      <w:r w:rsidRPr="0D8A4E51" w:rsidR="260BFE42">
        <w:rPr>
          <w:rFonts w:ascii="Calibri" w:hAnsi="Calibri" w:eastAsia="Calibri" w:cs="Calibri"/>
          <w:color w:val="000000" w:themeColor="text1"/>
        </w:rPr>
        <w:t xml:space="preserve"> was conducted this </w:t>
      </w:r>
      <w:r w:rsidRPr="0D8A4E51" w:rsidR="4B244B68">
        <w:rPr>
          <w:rFonts w:ascii="Calibri" w:hAnsi="Calibri" w:eastAsia="Calibri" w:cs="Calibri"/>
          <w:color w:val="000000" w:themeColor="text1"/>
        </w:rPr>
        <w:t>is,</w:t>
      </w:r>
      <w:r w:rsidRPr="0D8A4E51" w:rsidR="260BFE42">
        <w:rPr>
          <w:rFonts w:ascii="Calibri" w:hAnsi="Calibri" w:eastAsia="Calibri" w:cs="Calibri"/>
          <w:color w:val="000000" w:themeColor="text1"/>
        </w:rPr>
        <w:t xml:space="preserve"> so the client understands </w:t>
      </w:r>
      <w:r w:rsidRPr="0D8A4E51" w:rsidR="49C7A2A5">
        <w:rPr>
          <w:rFonts w:ascii="Calibri" w:hAnsi="Calibri" w:eastAsia="Calibri" w:cs="Calibri"/>
          <w:color w:val="000000" w:themeColor="text1"/>
        </w:rPr>
        <w:t>how to perform the exercise sufficiently and safely (</w:t>
      </w:r>
      <w:r w:rsidR="00406BF5">
        <w:rPr>
          <w:rFonts w:ascii="Calibri" w:hAnsi="Calibri" w:eastAsia="Calibri" w:cs="Calibri"/>
          <w:color w:val="000000" w:themeColor="text1"/>
        </w:rPr>
        <w:t>Griffin, 2015).</w:t>
      </w:r>
    </w:p>
    <w:p w:rsidR="4ECFB092" w:rsidP="0D8A4E51" w:rsidRDefault="4ECFB092" w14:paraId="21F5AD11" w14:textId="4D89D605">
      <w:pPr>
        <w:spacing w:after="0" w:line="360" w:lineRule="auto"/>
        <w:jc w:val="both"/>
        <w:rPr>
          <w:rFonts w:ascii="Calibri" w:hAnsi="Calibri" w:eastAsia="Calibri" w:cs="Calibri"/>
          <w:color w:val="000000" w:themeColor="text1"/>
        </w:rPr>
      </w:pPr>
      <w:r w:rsidRPr="0D8A4E51">
        <w:rPr>
          <w:rFonts w:ascii="Calibri" w:hAnsi="Calibri" w:eastAsia="Calibri" w:cs="Calibri"/>
          <w:color w:val="000000" w:themeColor="text1"/>
        </w:rPr>
        <w:t xml:space="preserve">There </w:t>
      </w:r>
      <w:r w:rsidRPr="0D8A4E51" w:rsidR="5A3B1458">
        <w:rPr>
          <w:rFonts w:ascii="Calibri" w:hAnsi="Calibri" w:eastAsia="Calibri" w:cs="Calibri"/>
          <w:color w:val="000000" w:themeColor="text1"/>
        </w:rPr>
        <w:t>were supper sets of</w:t>
      </w:r>
      <w:r w:rsidRPr="0D8A4E51">
        <w:rPr>
          <w:rFonts w:ascii="Calibri" w:hAnsi="Calibri" w:eastAsia="Calibri" w:cs="Calibri"/>
          <w:color w:val="000000" w:themeColor="text1"/>
        </w:rPr>
        <w:t xml:space="preserve"> body weight </w:t>
      </w:r>
      <w:r w:rsidRPr="0D8A4E51" w:rsidR="12D2BBCA">
        <w:rPr>
          <w:rFonts w:ascii="Calibri" w:hAnsi="Calibri" w:eastAsia="Calibri" w:cs="Calibri"/>
          <w:color w:val="000000" w:themeColor="text1"/>
        </w:rPr>
        <w:t xml:space="preserve">core exercises and body weight </w:t>
      </w:r>
      <w:r w:rsidRPr="0D8A4E51">
        <w:rPr>
          <w:rFonts w:ascii="Calibri" w:hAnsi="Calibri" w:eastAsia="Calibri" w:cs="Calibri"/>
          <w:color w:val="000000" w:themeColor="text1"/>
        </w:rPr>
        <w:t xml:space="preserve">exercises conducted </w:t>
      </w:r>
      <w:r w:rsidRPr="0D8A4E51" w:rsidR="2FB54647">
        <w:rPr>
          <w:rFonts w:ascii="Calibri" w:hAnsi="Calibri" w:eastAsia="Calibri" w:cs="Calibri"/>
          <w:color w:val="000000" w:themeColor="text1"/>
        </w:rPr>
        <w:t>into</w:t>
      </w:r>
      <w:r w:rsidRPr="0D8A4E51">
        <w:rPr>
          <w:rFonts w:ascii="Calibri" w:hAnsi="Calibri" w:eastAsia="Calibri" w:cs="Calibri"/>
          <w:color w:val="000000" w:themeColor="text1"/>
        </w:rPr>
        <w:t xml:space="preserve"> the program</w:t>
      </w:r>
      <w:r w:rsidRPr="0D8A4E51" w:rsidR="0DCC2B3D">
        <w:rPr>
          <w:rFonts w:ascii="Calibri" w:hAnsi="Calibri" w:eastAsia="Calibri" w:cs="Calibri"/>
          <w:color w:val="000000" w:themeColor="text1"/>
        </w:rPr>
        <w:t xml:space="preserve">, this was chosen as it can improve </w:t>
      </w:r>
      <w:r w:rsidRPr="0D8A4E51" w:rsidR="5DB8E15A">
        <w:rPr>
          <w:rFonts w:ascii="Calibri" w:hAnsi="Calibri" w:eastAsia="Calibri" w:cs="Calibri"/>
          <w:color w:val="000000" w:themeColor="text1"/>
        </w:rPr>
        <w:t>cardiorespiratory</w:t>
      </w:r>
      <w:r w:rsidRPr="0D8A4E51" w:rsidR="0DCC2B3D">
        <w:rPr>
          <w:rFonts w:ascii="Calibri" w:hAnsi="Calibri" w:eastAsia="Calibri" w:cs="Calibri"/>
          <w:color w:val="000000" w:themeColor="text1"/>
        </w:rPr>
        <w:t xml:space="preserve">, </w:t>
      </w:r>
      <w:r w:rsidRPr="0D8A4E51" w:rsidR="7B34CDCE">
        <w:rPr>
          <w:rFonts w:ascii="Calibri" w:hAnsi="Calibri" w:eastAsia="Calibri" w:cs="Calibri"/>
          <w:color w:val="000000" w:themeColor="text1"/>
        </w:rPr>
        <w:t>increase</w:t>
      </w:r>
      <w:r w:rsidRPr="0D8A4E51" w:rsidR="0DCC2B3D">
        <w:rPr>
          <w:rFonts w:ascii="Calibri" w:hAnsi="Calibri" w:eastAsia="Calibri" w:cs="Calibri"/>
          <w:color w:val="000000" w:themeColor="text1"/>
        </w:rPr>
        <w:t xml:space="preserve"> muscle </w:t>
      </w:r>
      <w:r w:rsidRPr="0D8A4E51" w:rsidR="2485E44F">
        <w:rPr>
          <w:rFonts w:ascii="Calibri" w:hAnsi="Calibri" w:eastAsia="Calibri" w:cs="Calibri"/>
          <w:color w:val="000000" w:themeColor="text1"/>
        </w:rPr>
        <w:t>mass,</w:t>
      </w:r>
      <w:r w:rsidRPr="0D8A4E51" w:rsidR="0DCC2B3D">
        <w:rPr>
          <w:rFonts w:ascii="Calibri" w:hAnsi="Calibri" w:eastAsia="Calibri" w:cs="Calibri"/>
          <w:color w:val="000000" w:themeColor="text1"/>
        </w:rPr>
        <w:t xml:space="preserve"> and improve core </w:t>
      </w:r>
      <w:r w:rsidRPr="0D8A4E51" w:rsidR="522385D7">
        <w:rPr>
          <w:rFonts w:ascii="Calibri" w:hAnsi="Calibri" w:eastAsia="Calibri" w:cs="Calibri"/>
          <w:color w:val="000000" w:themeColor="text1"/>
        </w:rPr>
        <w:t>strength</w:t>
      </w:r>
      <w:r w:rsidRPr="0D8A4E51" w:rsidR="7DBB8E52">
        <w:rPr>
          <w:rFonts w:ascii="Calibri" w:hAnsi="Calibri" w:eastAsia="Calibri" w:cs="Calibri"/>
          <w:color w:val="000000" w:themeColor="text1"/>
        </w:rPr>
        <w:t xml:space="preserve"> this </w:t>
      </w:r>
      <w:r w:rsidRPr="0D8A4E51" w:rsidR="2AA8338E">
        <w:rPr>
          <w:rFonts w:ascii="Calibri" w:hAnsi="Calibri" w:eastAsia="Calibri" w:cs="Calibri"/>
          <w:color w:val="000000" w:themeColor="text1"/>
        </w:rPr>
        <w:t xml:space="preserve">is known to </w:t>
      </w:r>
      <w:r w:rsidRPr="0D8A4E51" w:rsidR="7DBB8E52">
        <w:rPr>
          <w:rFonts w:ascii="Calibri" w:hAnsi="Calibri" w:eastAsia="Calibri" w:cs="Calibri"/>
          <w:color w:val="000000" w:themeColor="text1"/>
        </w:rPr>
        <w:t>improve hypertrophy</w:t>
      </w:r>
      <w:r w:rsidRPr="0D8A4E51" w:rsidR="522385D7">
        <w:rPr>
          <w:rFonts w:ascii="Calibri" w:hAnsi="Calibri" w:eastAsia="Calibri" w:cs="Calibri"/>
          <w:color w:val="000000" w:themeColor="text1"/>
        </w:rPr>
        <w:t xml:space="preserve"> (</w:t>
      </w:r>
      <w:r w:rsidRPr="0D8A4E51" w:rsidR="6716D3E5">
        <w:rPr>
          <w:rFonts w:ascii="Calibri" w:hAnsi="Calibri" w:eastAsia="Calibri" w:cs="Calibri"/>
          <w:color w:val="000000" w:themeColor="text1"/>
        </w:rPr>
        <w:t>Iversen, 2021</w:t>
      </w:r>
      <w:r w:rsidRPr="0D8A4E51" w:rsidR="522385D7">
        <w:rPr>
          <w:rFonts w:ascii="Calibri" w:hAnsi="Calibri" w:eastAsia="Calibri" w:cs="Calibri"/>
          <w:color w:val="000000" w:themeColor="text1"/>
        </w:rPr>
        <w:t>)</w:t>
      </w:r>
      <w:r w:rsidRPr="0D8A4E51" w:rsidR="6755C8F4">
        <w:rPr>
          <w:rFonts w:ascii="Calibri" w:hAnsi="Calibri" w:eastAsia="Calibri" w:cs="Calibri"/>
          <w:color w:val="000000" w:themeColor="text1"/>
        </w:rPr>
        <w:t xml:space="preserve">. </w:t>
      </w:r>
    </w:p>
    <w:p w:rsidR="2E4F5156" w:rsidP="0D8A4E51" w:rsidRDefault="2E4F5156" w14:paraId="224B4030" w14:textId="33078571">
      <w:pPr>
        <w:spacing w:after="0" w:line="360" w:lineRule="auto"/>
        <w:jc w:val="both"/>
        <w:rPr>
          <w:rFonts w:ascii="Calibri" w:hAnsi="Calibri" w:eastAsia="Calibri" w:cs="Calibri"/>
          <w:color w:val="000000" w:themeColor="text1"/>
        </w:rPr>
      </w:pPr>
      <w:r w:rsidRPr="0D8A4E51">
        <w:rPr>
          <w:rFonts w:ascii="Calibri" w:hAnsi="Calibri" w:eastAsia="Calibri" w:cs="Calibri"/>
          <w:color w:val="000000" w:themeColor="text1"/>
        </w:rPr>
        <w:t xml:space="preserve">At the end of the session the client preformed an active cool down this was </w:t>
      </w:r>
      <w:r w:rsidRPr="0D8A4E51" w:rsidR="36895B77">
        <w:rPr>
          <w:rFonts w:ascii="Calibri" w:hAnsi="Calibri" w:eastAsia="Calibri" w:cs="Calibri"/>
          <w:color w:val="000000" w:themeColor="text1"/>
        </w:rPr>
        <w:t>to reduce soreness and stiffness</w:t>
      </w:r>
      <w:r w:rsidRPr="0D8A4E51" w:rsidR="0D8BB1B6">
        <w:rPr>
          <w:rFonts w:ascii="Calibri" w:hAnsi="Calibri" w:eastAsia="Calibri" w:cs="Calibri"/>
          <w:color w:val="000000" w:themeColor="text1"/>
        </w:rPr>
        <w:t xml:space="preserve"> in the body,</w:t>
      </w:r>
      <w:r w:rsidRPr="0D8A4E51" w:rsidR="36895B77">
        <w:rPr>
          <w:rFonts w:ascii="Calibri" w:hAnsi="Calibri" w:eastAsia="Calibri" w:cs="Calibri"/>
          <w:color w:val="000000" w:themeColor="text1"/>
        </w:rPr>
        <w:t xml:space="preserve"> this is done </w:t>
      </w:r>
      <w:r w:rsidRPr="0D8A4E51" w:rsidR="57875599">
        <w:rPr>
          <w:rFonts w:ascii="Calibri" w:hAnsi="Calibri" w:eastAsia="Calibri" w:cs="Calibri"/>
          <w:color w:val="000000" w:themeColor="text1"/>
        </w:rPr>
        <w:t xml:space="preserve">for the prevention of the buildup of lactic acid and to </w:t>
      </w:r>
      <w:r w:rsidRPr="0D8A4E51" w:rsidR="57875599">
        <w:rPr>
          <w:rFonts w:ascii="Calibri" w:hAnsi="Calibri" w:eastAsia="Calibri" w:cs="Calibri"/>
          <w:color w:val="000000" w:themeColor="text1"/>
        </w:rPr>
        <w:lastRenderedPageBreak/>
        <w:t>gradually let the muscles relax (</w:t>
      </w:r>
      <w:proofErr w:type="spellStart"/>
      <w:r w:rsidRPr="0D8A4E51" w:rsidR="57875599">
        <w:rPr>
          <w:rFonts w:ascii="Calibri" w:hAnsi="Calibri" w:eastAsia="Calibri" w:cs="Calibri"/>
          <w:color w:val="000000" w:themeColor="text1"/>
        </w:rPr>
        <w:t>Ho</w:t>
      </w:r>
      <w:r w:rsidRPr="0D8A4E51" w:rsidR="0C91A899">
        <w:rPr>
          <w:rFonts w:ascii="Calibri" w:hAnsi="Calibri" w:eastAsia="Calibri" w:cs="Calibri"/>
          <w:color w:val="000000" w:themeColor="text1"/>
        </w:rPr>
        <w:t>oren</w:t>
      </w:r>
      <w:proofErr w:type="spellEnd"/>
      <w:r w:rsidRPr="0D8A4E51" w:rsidR="0C91A899">
        <w:rPr>
          <w:rFonts w:ascii="Calibri" w:hAnsi="Calibri" w:eastAsia="Calibri" w:cs="Calibri"/>
          <w:color w:val="000000" w:themeColor="text1"/>
        </w:rPr>
        <w:t xml:space="preserve">, 2018). </w:t>
      </w:r>
      <w:r w:rsidRPr="0D8A4E51" w:rsidR="003D1C19">
        <w:rPr>
          <w:rFonts w:ascii="Calibri" w:hAnsi="Calibri" w:eastAsia="Calibri" w:cs="Calibri"/>
          <w:color w:val="000000" w:themeColor="text1"/>
        </w:rPr>
        <w:t xml:space="preserve">The cool down lasted for </w:t>
      </w:r>
      <w:r w:rsidRPr="0D8A4E51" w:rsidR="41831587">
        <w:rPr>
          <w:rFonts w:ascii="Calibri" w:hAnsi="Calibri" w:eastAsia="Calibri" w:cs="Calibri"/>
          <w:color w:val="000000" w:themeColor="text1"/>
        </w:rPr>
        <w:t>8 to 10</w:t>
      </w:r>
      <w:r w:rsidRPr="0D8A4E51" w:rsidR="003D1C19">
        <w:rPr>
          <w:rFonts w:ascii="Calibri" w:hAnsi="Calibri" w:eastAsia="Calibri" w:cs="Calibri"/>
          <w:color w:val="000000" w:themeColor="text1"/>
        </w:rPr>
        <w:t xml:space="preserve"> minutes of a low to moderate exercise</w:t>
      </w:r>
      <w:r w:rsidRPr="0D8A4E51" w:rsidR="5EC59403">
        <w:rPr>
          <w:rFonts w:ascii="Calibri" w:hAnsi="Calibri" w:eastAsia="Calibri" w:cs="Calibri"/>
          <w:color w:val="000000" w:themeColor="text1"/>
        </w:rPr>
        <w:t xml:space="preserve">, however </w:t>
      </w:r>
      <w:proofErr w:type="spellStart"/>
      <w:r w:rsidRPr="0D8A4E51" w:rsidR="60533D89">
        <w:rPr>
          <w:rFonts w:ascii="Calibri" w:hAnsi="Calibri" w:eastAsia="Calibri" w:cs="Calibri"/>
          <w:color w:val="000000" w:themeColor="text1"/>
        </w:rPr>
        <w:t>Hooren</w:t>
      </w:r>
      <w:proofErr w:type="spellEnd"/>
      <w:r w:rsidRPr="0D8A4E51" w:rsidR="60533D89">
        <w:rPr>
          <w:rFonts w:ascii="Calibri" w:hAnsi="Calibri" w:eastAsia="Calibri" w:cs="Calibri"/>
          <w:color w:val="000000" w:themeColor="text1"/>
        </w:rPr>
        <w:t xml:space="preserve"> states that</w:t>
      </w:r>
      <w:r w:rsidRPr="0D8A4E51" w:rsidR="5132E52D">
        <w:rPr>
          <w:rFonts w:ascii="Calibri" w:hAnsi="Calibri" w:eastAsia="Calibri" w:cs="Calibri"/>
          <w:color w:val="000000" w:themeColor="text1"/>
        </w:rPr>
        <w:t xml:space="preserve"> it is unknown if an </w:t>
      </w:r>
      <w:r w:rsidRPr="0D8A4E51" w:rsidR="7B4A0E8D">
        <w:rPr>
          <w:rFonts w:ascii="Calibri" w:hAnsi="Calibri" w:eastAsia="Calibri" w:cs="Calibri"/>
          <w:color w:val="000000" w:themeColor="text1"/>
        </w:rPr>
        <w:t>active</w:t>
      </w:r>
      <w:r w:rsidRPr="0D8A4E51" w:rsidR="5132E52D">
        <w:rPr>
          <w:rFonts w:ascii="Calibri" w:hAnsi="Calibri" w:eastAsia="Calibri" w:cs="Calibri"/>
          <w:color w:val="000000" w:themeColor="text1"/>
        </w:rPr>
        <w:t xml:space="preserve"> cool down is beneficial for recovery </w:t>
      </w:r>
      <w:r w:rsidRPr="0D8A4E51" w:rsidR="42F34FFD">
        <w:rPr>
          <w:rFonts w:ascii="Calibri" w:hAnsi="Calibri" w:eastAsia="Calibri" w:cs="Calibri"/>
          <w:color w:val="000000" w:themeColor="text1"/>
        </w:rPr>
        <w:t>(2018).</w:t>
      </w:r>
      <w:r w:rsidRPr="0D8A4E51" w:rsidR="2EA9A3EC">
        <w:rPr>
          <w:rFonts w:ascii="Calibri" w:hAnsi="Calibri" w:eastAsia="Calibri" w:cs="Calibri"/>
          <w:color w:val="000000" w:themeColor="text1"/>
        </w:rPr>
        <w:t xml:space="preserve"> The client stretched at the end of the cool down this was </w:t>
      </w:r>
      <w:r w:rsidRPr="0D8A4E51" w:rsidR="13B9B849">
        <w:rPr>
          <w:rFonts w:ascii="Calibri" w:hAnsi="Calibri" w:eastAsia="Calibri" w:cs="Calibri"/>
          <w:color w:val="000000" w:themeColor="text1"/>
        </w:rPr>
        <w:t>done to decrease injury in future workouts and to improve flexibility (</w:t>
      </w:r>
      <w:proofErr w:type="spellStart"/>
      <w:r w:rsidRPr="0D8A4E51" w:rsidR="4031CA5F">
        <w:rPr>
          <w:rFonts w:ascii="Calibri" w:hAnsi="Calibri" w:eastAsia="Calibri" w:cs="Calibri"/>
          <w:color w:val="000000" w:themeColor="text1"/>
        </w:rPr>
        <w:t>Ratamess</w:t>
      </w:r>
      <w:proofErr w:type="spellEnd"/>
      <w:r w:rsidRPr="0D8A4E51" w:rsidR="4031CA5F">
        <w:rPr>
          <w:rFonts w:ascii="Calibri" w:hAnsi="Calibri" w:eastAsia="Calibri" w:cs="Calibri"/>
          <w:color w:val="000000" w:themeColor="text1"/>
        </w:rPr>
        <w:t>, 2021).</w:t>
      </w:r>
    </w:p>
    <w:p w:rsidR="0D8A4E51" w:rsidP="0D8A4E51" w:rsidRDefault="0D8A4E51" w14:paraId="38D0E596" w14:textId="51C277FC">
      <w:pPr>
        <w:spacing w:after="0" w:line="360" w:lineRule="auto"/>
        <w:jc w:val="both"/>
        <w:rPr>
          <w:rFonts w:ascii="Calibri" w:hAnsi="Calibri" w:eastAsia="Calibri" w:cs="Calibri"/>
          <w:color w:val="000000" w:themeColor="text1"/>
        </w:rPr>
      </w:pPr>
    </w:p>
    <w:p w:rsidR="6967C4A3" w:rsidP="0D8A4E51" w:rsidRDefault="004C1F12" w14:paraId="65BE757D" w14:textId="54FFC2FD">
      <w:pPr>
        <w:spacing w:after="0" w:line="360" w:lineRule="auto"/>
        <w:jc w:val="both"/>
        <w:rPr>
          <w:rFonts w:ascii="Calibri" w:hAnsi="Calibri" w:eastAsia="Calibri" w:cs="Calibri"/>
          <w:b/>
          <w:bCs/>
          <w:color w:val="000000" w:themeColor="text1"/>
        </w:rPr>
      </w:pPr>
      <w:r>
        <w:rPr>
          <w:rFonts w:ascii="Calibri" w:hAnsi="Calibri" w:eastAsia="Calibri" w:cs="Calibri"/>
          <w:b/>
          <w:bCs/>
          <w:color w:val="000000" w:themeColor="text1"/>
        </w:rPr>
        <w:t>Reflection</w:t>
      </w:r>
    </w:p>
    <w:p w:rsidR="6967C4A3" w:rsidP="0D8A4E51" w:rsidRDefault="6967C4A3" w14:paraId="746849F9" w14:textId="302723CF">
      <w:pPr>
        <w:spacing w:after="0" w:line="360" w:lineRule="auto"/>
        <w:jc w:val="both"/>
        <w:rPr>
          <w:rFonts w:ascii="Calibri" w:hAnsi="Calibri" w:eastAsia="Calibri" w:cs="Calibri"/>
          <w:color w:val="000000" w:themeColor="text1"/>
        </w:rPr>
      </w:pPr>
      <w:r w:rsidRPr="711D53C6" w:rsidR="17868326">
        <w:rPr>
          <w:rFonts w:ascii="Calibri" w:hAnsi="Calibri" w:eastAsia="Calibri" w:cs="Calibri"/>
          <w:color w:val="000000" w:themeColor="text1" w:themeTint="FF" w:themeShade="FF"/>
        </w:rPr>
        <w:t xml:space="preserve">Working with my client for the 4 </w:t>
      </w:r>
      <w:r w:rsidRPr="711D53C6" w:rsidR="29582F39">
        <w:rPr>
          <w:rFonts w:ascii="Calibri" w:hAnsi="Calibri" w:eastAsia="Calibri" w:cs="Calibri"/>
          <w:color w:val="000000" w:themeColor="text1" w:themeTint="FF" w:themeShade="FF"/>
        </w:rPr>
        <w:t>sessions</w:t>
      </w:r>
      <w:r w:rsidRPr="711D53C6" w:rsidR="17868326">
        <w:rPr>
          <w:rFonts w:ascii="Calibri" w:hAnsi="Calibri" w:eastAsia="Calibri" w:cs="Calibri"/>
          <w:color w:val="000000" w:themeColor="text1" w:themeTint="FF" w:themeShade="FF"/>
        </w:rPr>
        <w:t xml:space="preserve"> she has had so </w:t>
      </w:r>
      <w:r w:rsidRPr="711D53C6" w:rsidR="5399584B">
        <w:rPr>
          <w:rFonts w:ascii="Calibri" w:hAnsi="Calibri" w:eastAsia="Calibri" w:cs="Calibri"/>
          <w:color w:val="000000" w:themeColor="text1" w:themeTint="FF" w:themeShade="FF"/>
        </w:rPr>
        <w:t>far,</w:t>
      </w:r>
      <w:r w:rsidRPr="711D53C6" w:rsidR="17868326">
        <w:rPr>
          <w:rFonts w:ascii="Calibri" w:hAnsi="Calibri" w:eastAsia="Calibri" w:cs="Calibri"/>
          <w:color w:val="000000" w:themeColor="text1" w:themeTint="FF" w:themeShade="FF"/>
        </w:rPr>
        <w:t xml:space="preserve"> I feel like that she has enjoyed her sessions and has a much better understanding</w:t>
      </w:r>
      <w:r w:rsidRPr="711D53C6" w:rsidR="64A2BB39">
        <w:rPr>
          <w:rFonts w:ascii="Calibri" w:hAnsi="Calibri" w:eastAsia="Calibri" w:cs="Calibri"/>
          <w:color w:val="000000" w:themeColor="text1" w:themeTint="FF" w:themeShade="FF"/>
        </w:rPr>
        <w:t xml:space="preserve"> of how everything </w:t>
      </w:r>
      <w:r w:rsidRPr="711D53C6" w:rsidR="27926888">
        <w:rPr>
          <w:rFonts w:ascii="Calibri" w:hAnsi="Calibri" w:eastAsia="Calibri" w:cs="Calibri"/>
          <w:color w:val="000000" w:themeColor="text1" w:themeTint="FF" w:themeShade="FF"/>
        </w:rPr>
        <w:t>works</w:t>
      </w:r>
      <w:r w:rsidRPr="711D53C6" w:rsidR="159962D2">
        <w:rPr>
          <w:rFonts w:ascii="Calibri" w:hAnsi="Calibri" w:eastAsia="Calibri" w:cs="Calibri"/>
          <w:color w:val="000000" w:themeColor="text1" w:themeTint="FF" w:themeShade="FF"/>
        </w:rPr>
        <w:t>.</w:t>
      </w:r>
      <w:r w:rsidRPr="711D53C6" w:rsidR="64A2BB39">
        <w:rPr>
          <w:rFonts w:ascii="Calibri" w:hAnsi="Calibri" w:eastAsia="Calibri" w:cs="Calibri"/>
          <w:color w:val="000000" w:themeColor="text1" w:themeTint="FF" w:themeShade="FF"/>
        </w:rPr>
        <w:t xml:space="preserve"> </w:t>
      </w:r>
      <w:r w:rsidRPr="711D53C6" w:rsidR="4F554B7D">
        <w:rPr>
          <w:rFonts w:ascii="Calibri" w:hAnsi="Calibri" w:eastAsia="Calibri" w:cs="Calibri"/>
          <w:color w:val="000000" w:themeColor="text1" w:themeTint="FF" w:themeShade="FF"/>
        </w:rPr>
        <w:t>S</w:t>
      </w:r>
      <w:r w:rsidRPr="711D53C6" w:rsidR="64A2BB39">
        <w:rPr>
          <w:rFonts w:ascii="Calibri" w:hAnsi="Calibri" w:eastAsia="Calibri" w:cs="Calibri"/>
          <w:color w:val="000000" w:themeColor="text1" w:themeTint="FF" w:themeShade="FF"/>
        </w:rPr>
        <w:t xml:space="preserve">he has become a lot more confident in herself. In </w:t>
      </w:r>
      <w:r w:rsidRPr="711D53C6" w:rsidR="1EA64877">
        <w:rPr>
          <w:rFonts w:ascii="Calibri" w:hAnsi="Calibri" w:eastAsia="Calibri" w:cs="Calibri"/>
          <w:color w:val="000000" w:themeColor="text1" w:themeTint="FF" w:themeShade="FF"/>
        </w:rPr>
        <w:t>fact,</w:t>
      </w:r>
      <w:r w:rsidRPr="711D53C6" w:rsidR="64A2BB39">
        <w:rPr>
          <w:rFonts w:ascii="Calibri" w:hAnsi="Calibri" w:eastAsia="Calibri" w:cs="Calibri"/>
          <w:color w:val="000000" w:themeColor="text1" w:themeTint="FF" w:themeShade="FF"/>
        </w:rPr>
        <w:t xml:space="preserve"> </w:t>
      </w:r>
      <w:r w:rsidRPr="711D53C6" w:rsidR="442D5275">
        <w:rPr>
          <w:rFonts w:ascii="Calibri" w:hAnsi="Calibri" w:eastAsia="Calibri" w:cs="Calibri"/>
          <w:color w:val="000000" w:themeColor="text1" w:themeTint="FF" w:themeShade="FF"/>
        </w:rPr>
        <w:t xml:space="preserve">she has already gone to do a session by herself without my guidance. </w:t>
      </w:r>
      <w:r w:rsidRPr="711D53C6" w:rsidR="2EF0D006">
        <w:rPr>
          <w:rFonts w:ascii="Calibri" w:hAnsi="Calibri" w:eastAsia="Calibri" w:cs="Calibri"/>
          <w:color w:val="000000" w:themeColor="text1" w:themeTint="FF" w:themeShade="FF"/>
        </w:rPr>
        <w:t>I</w:t>
      </w:r>
      <w:r w:rsidRPr="711D53C6" w:rsidR="7386DB7C">
        <w:rPr>
          <w:rFonts w:ascii="Calibri" w:hAnsi="Calibri" w:eastAsia="Calibri" w:cs="Calibri"/>
          <w:color w:val="000000" w:themeColor="text1" w:themeTint="FF" w:themeShade="FF"/>
        </w:rPr>
        <w:t xml:space="preserve"> </w:t>
      </w:r>
      <w:r w:rsidRPr="711D53C6" w:rsidR="54E7CEDA">
        <w:rPr>
          <w:rFonts w:ascii="Calibri" w:hAnsi="Calibri" w:eastAsia="Calibri" w:cs="Calibri"/>
          <w:color w:val="000000" w:themeColor="text1" w:themeTint="FF" w:themeShade="FF"/>
        </w:rPr>
        <w:t xml:space="preserve">came across professional and I gave </w:t>
      </w:r>
      <w:r w:rsidRPr="711D53C6" w:rsidR="088E5F6B">
        <w:rPr>
          <w:rFonts w:ascii="Calibri" w:hAnsi="Calibri" w:eastAsia="Calibri" w:cs="Calibri"/>
          <w:color w:val="000000" w:themeColor="text1" w:themeTint="FF" w:themeShade="FF"/>
        </w:rPr>
        <w:t xml:space="preserve">good </w:t>
      </w:r>
      <w:r w:rsidRPr="711D53C6" w:rsidR="1C81FFF7">
        <w:rPr>
          <w:rFonts w:ascii="Calibri" w:hAnsi="Calibri" w:eastAsia="Calibri" w:cs="Calibri"/>
          <w:color w:val="000000" w:themeColor="text1" w:themeTint="FF" w:themeShade="FF"/>
        </w:rPr>
        <w:t xml:space="preserve">advice to any question she was not sure of or </w:t>
      </w:r>
      <w:r w:rsidRPr="711D53C6" w:rsidR="3B4B3B59">
        <w:rPr>
          <w:rFonts w:ascii="Calibri" w:hAnsi="Calibri" w:eastAsia="Calibri" w:cs="Calibri"/>
          <w:color w:val="000000" w:themeColor="text1" w:themeTint="FF" w:themeShade="FF"/>
        </w:rPr>
        <w:t>did not</w:t>
      </w:r>
      <w:r w:rsidRPr="711D53C6" w:rsidR="1C81FFF7">
        <w:rPr>
          <w:rFonts w:ascii="Calibri" w:hAnsi="Calibri" w:eastAsia="Calibri" w:cs="Calibri"/>
          <w:color w:val="000000" w:themeColor="text1" w:themeTint="FF" w:themeShade="FF"/>
        </w:rPr>
        <w:t xml:space="preserve"> understand.</w:t>
      </w:r>
      <w:r w:rsidRPr="711D53C6" w:rsidR="1D3E39A1">
        <w:rPr>
          <w:rFonts w:ascii="Calibri" w:hAnsi="Calibri" w:eastAsia="Calibri" w:cs="Calibri"/>
          <w:color w:val="000000" w:themeColor="text1" w:themeTint="FF" w:themeShade="FF"/>
        </w:rPr>
        <w:t xml:space="preserve"> </w:t>
      </w:r>
      <w:r w:rsidRPr="711D53C6" w:rsidR="1C81FFF7">
        <w:rPr>
          <w:rFonts w:ascii="Calibri" w:hAnsi="Calibri" w:eastAsia="Calibri" w:cs="Calibri"/>
          <w:color w:val="000000" w:themeColor="text1" w:themeTint="FF" w:themeShade="FF"/>
        </w:rPr>
        <w:t xml:space="preserve">I gave good observation to </w:t>
      </w:r>
      <w:r w:rsidRPr="711D53C6" w:rsidR="27EA1C88">
        <w:rPr>
          <w:rFonts w:ascii="Calibri" w:hAnsi="Calibri" w:eastAsia="Calibri" w:cs="Calibri"/>
          <w:color w:val="000000" w:themeColor="text1" w:themeTint="FF" w:themeShade="FF"/>
        </w:rPr>
        <w:t>ensure</w:t>
      </w:r>
      <w:r w:rsidRPr="711D53C6" w:rsidR="1C81FFF7">
        <w:rPr>
          <w:rFonts w:ascii="Calibri" w:hAnsi="Calibri" w:eastAsia="Calibri" w:cs="Calibri"/>
          <w:color w:val="000000" w:themeColor="text1" w:themeTint="FF" w:themeShade="FF"/>
        </w:rPr>
        <w:t xml:space="preserve"> </w:t>
      </w:r>
      <w:r w:rsidRPr="711D53C6" w:rsidR="1C81FFF7">
        <w:rPr>
          <w:rFonts w:ascii="Calibri" w:hAnsi="Calibri" w:eastAsia="Calibri" w:cs="Calibri"/>
          <w:color w:val="000000" w:themeColor="text1" w:themeTint="FF" w:themeShade="FF"/>
        </w:rPr>
        <w:t xml:space="preserve">she was doing the </w:t>
      </w:r>
      <w:r w:rsidRPr="711D53C6" w:rsidR="260FDF15">
        <w:rPr>
          <w:rFonts w:ascii="Calibri" w:hAnsi="Calibri" w:eastAsia="Calibri" w:cs="Calibri"/>
          <w:color w:val="000000" w:themeColor="text1" w:themeTint="FF" w:themeShade="FF"/>
        </w:rPr>
        <w:t>specific exercise correctly and safely</w:t>
      </w:r>
      <w:r w:rsidRPr="711D53C6" w:rsidR="089E23B4">
        <w:rPr>
          <w:rFonts w:ascii="Calibri" w:hAnsi="Calibri" w:eastAsia="Calibri" w:cs="Calibri"/>
          <w:color w:val="000000" w:themeColor="text1" w:themeTint="FF" w:themeShade="FF"/>
        </w:rPr>
        <w:t xml:space="preserve">. I have </w:t>
      </w:r>
      <w:r w:rsidRPr="711D53C6" w:rsidR="393F3A9D">
        <w:rPr>
          <w:rFonts w:ascii="Calibri" w:hAnsi="Calibri" w:eastAsia="Calibri" w:cs="Calibri"/>
          <w:color w:val="000000" w:themeColor="text1" w:themeTint="FF" w:themeShade="FF"/>
        </w:rPr>
        <w:t>stayed connected</w:t>
      </w:r>
      <w:r w:rsidRPr="711D53C6" w:rsidR="089E23B4">
        <w:rPr>
          <w:rFonts w:ascii="Calibri" w:hAnsi="Calibri" w:eastAsia="Calibri" w:cs="Calibri"/>
          <w:color w:val="000000" w:themeColor="text1" w:themeTint="FF" w:themeShade="FF"/>
        </w:rPr>
        <w:t xml:space="preserve"> with my client regularly to </w:t>
      </w:r>
      <w:r w:rsidRPr="711D53C6" w:rsidR="11EE0D7F">
        <w:rPr>
          <w:rFonts w:ascii="Calibri" w:hAnsi="Calibri" w:eastAsia="Calibri" w:cs="Calibri"/>
          <w:color w:val="000000" w:themeColor="text1" w:themeTint="FF" w:themeShade="FF"/>
        </w:rPr>
        <w:t xml:space="preserve">book appointments and to see how she was after her sessions to make sure she was ok and </w:t>
      </w:r>
      <w:r w:rsidRPr="711D53C6" w:rsidR="5C880A39">
        <w:rPr>
          <w:rFonts w:ascii="Calibri" w:hAnsi="Calibri" w:eastAsia="Calibri" w:cs="Calibri"/>
          <w:color w:val="000000" w:themeColor="text1" w:themeTint="FF" w:themeShade="FF"/>
        </w:rPr>
        <w:t>was not</w:t>
      </w:r>
      <w:r w:rsidRPr="711D53C6" w:rsidR="11EE0D7F">
        <w:rPr>
          <w:rFonts w:ascii="Calibri" w:hAnsi="Calibri" w:eastAsia="Calibri" w:cs="Calibri"/>
          <w:color w:val="000000" w:themeColor="text1" w:themeTint="FF" w:themeShade="FF"/>
        </w:rPr>
        <w:t xml:space="preserve"> suffering from any soreness. </w:t>
      </w:r>
    </w:p>
    <w:p w:rsidR="00BF4D8F" w:rsidP="711D53C6" w:rsidRDefault="008C67A2" w14:paraId="75ADB497" w14:textId="45360E8D">
      <w:pPr>
        <w:spacing w:after="0" w:line="360" w:lineRule="auto"/>
        <w:jc w:val="both"/>
        <w:rPr>
          <w:rFonts w:ascii="Calibri" w:hAnsi="Calibri" w:eastAsia="Calibri" w:cs="Calibri"/>
          <w:color w:val="000000" w:themeColor="text1" w:themeTint="FF" w:themeShade="FF"/>
        </w:rPr>
      </w:pPr>
      <w:r w:rsidRPr="711D53C6" w:rsidR="79A093FB">
        <w:rPr>
          <w:rFonts w:ascii="Calibri" w:hAnsi="Calibri" w:eastAsia="Calibri" w:cs="Calibri"/>
          <w:color w:val="000000" w:themeColor="text1" w:themeTint="FF" w:themeShade="FF"/>
        </w:rPr>
        <w:t>However,</w:t>
      </w:r>
      <w:r w:rsidRPr="711D53C6" w:rsidR="3646D30C">
        <w:rPr>
          <w:rFonts w:ascii="Calibri" w:hAnsi="Calibri" w:eastAsia="Calibri" w:cs="Calibri"/>
          <w:color w:val="000000" w:themeColor="text1" w:themeTint="FF" w:themeShade="FF"/>
        </w:rPr>
        <w:t xml:space="preserve"> I could </w:t>
      </w:r>
      <w:r w:rsidRPr="711D53C6" w:rsidR="258710CF">
        <w:rPr>
          <w:rFonts w:ascii="Calibri" w:hAnsi="Calibri" w:eastAsia="Calibri" w:cs="Calibri"/>
          <w:color w:val="000000" w:themeColor="text1" w:themeTint="FF" w:themeShade="FF"/>
        </w:rPr>
        <w:t>have</w:t>
      </w:r>
      <w:r w:rsidRPr="711D53C6" w:rsidR="3646D30C">
        <w:rPr>
          <w:rFonts w:ascii="Calibri" w:hAnsi="Calibri" w:eastAsia="Calibri" w:cs="Calibri"/>
          <w:color w:val="000000" w:themeColor="text1" w:themeTint="FF" w:themeShade="FF"/>
        </w:rPr>
        <w:t xml:space="preserve"> been more confident during our</w:t>
      </w:r>
      <w:r w:rsidRPr="711D53C6" w:rsidR="4C42DD25">
        <w:rPr>
          <w:rFonts w:ascii="Calibri" w:hAnsi="Calibri" w:eastAsia="Calibri" w:cs="Calibri"/>
          <w:color w:val="000000" w:themeColor="text1" w:themeTint="FF" w:themeShade="FF"/>
        </w:rPr>
        <w:t xml:space="preserve"> first</w:t>
      </w:r>
      <w:r w:rsidRPr="711D53C6" w:rsidR="3646D30C">
        <w:rPr>
          <w:rFonts w:ascii="Calibri" w:hAnsi="Calibri" w:eastAsia="Calibri" w:cs="Calibri"/>
          <w:color w:val="000000" w:themeColor="text1" w:themeTint="FF" w:themeShade="FF"/>
        </w:rPr>
        <w:t xml:space="preserve"> session. </w:t>
      </w:r>
      <w:r w:rsidRPr="711D53C6" w:rsidR="0E0EF77F">
        <w:rPr>
          <w:rFonts w:ascii="Calibri" w:hAnsi="Calibri" w:eastAsia="Calibri" w:cs="Calibri"/>
          <w:color w:val="000000" w:themeColor="text1" w:themeTint="FF" w:themeShade="FF"/>
        </w:rPr>
        <w:t>On t</w:t>
      </w:r>
      <w:r w:rsidRPr="711D53C6" w:rsidR="3646D30C">
        <w:rPr>
          <w:rFonts w:ascii="Calibri" w:hAnsi="Calibri" w:eastAsia="Calibri" w:cs="Calibri"/>
          <w:color w:val="000000" w:themeColor="text1" w:themeTint="FF" w:themeShade="FF"/>
        </w:rPr>
        <w:t xml:space="preserve">he first session </w:t>
      </w:r>
      <w:r w:rsidRPr="711D53C6" w:rsidR="4FB6313D">
        <w:rPr>
          <w:rFonts w:ascii="Calibri" w:hAnsi="Calibri" w:eastAsia="Calibri" w:cs="Calibri"/>
          <w:color w:val="000000" w:themeColor="text1" w:themeTint="FF" w:themeShade="FF"/>
        </w:rPr>
        <w:t>I</w:t>
      </w:r>
      <w:r w:rsidRPr="711D53C6" w:rsidR="3646D30C">
        <w:rPr>
          <w:rFonts w:ascii="Calibri" w:hAnsi="Calibri" w:eastAsia="Calibri" w:cs="Calibri"/>
          <w:color w:val="000000" w:themeColor="text1" w:themeTint="FF" w:themeShade="FF"/>
        </w:rPr>
        <w:t xml:space="preserve"> felt a little nervous but was feeling more </w:t>
      </w:r>
      <w:r w:rsidRPr="711D53C6" w:rsidR="65FEC8B2">
        <w:rPr>
          <w:rFonts w:ascii="Calibri" w:hAnsi="Calibri" w:eastAsia="Calibri" w:cs="Calibri"/>
          <w:color w:val="000000" w:themeColor="text1" w:themeTint="FF" w:themeShade="FF"/>
        </w:rPr>
        <w:t>confident as the session went on.</w:t>
      </w:r>
      <w:r w:rsidRPr="711D53C6" w:rsidR="4AF08D46">
        <w:rPr>
          <w:rFonts w:ascii="Calibri" w:hAnsi="Calibri" w:eastAsia="Calibri" w:cs="Calibri"/>
          <w:color w:val="000000" w:themeColor="text1" w:themeTint="FF" w:themeShade="FF"/>
        </w:rPr>
        <w:t xml:space="preserve"> </w:t>
      </w:r>
      <w:r w:rsidRPr="711D53C6" w:rsidR="65FEC8B2">
        <w:rPr>
          <w:rFonts w:ascii="Calibri" w:hAnsi="Calibri" w:eastAsia="Calibri" w:cs="Calibri"/>
          <w:color w:val="000000" w:themeColor="text1" w:themeTint="FF" w:themeShade="FF"/>
        </w:rPr>
        <w:t xml:space="preserve">I have had </w:t>
      </w:r>
      <w:r w:rsidRPr="711D53C6" w:rsidR="548128E5">
        <w:rPr>
          <w:rFonts w:ascii="Calibri" w:hAnsi="Calibri" w:eastAsia="Calibri" w:cs="Calibri"/>
          <w:color w:val="000000" w:themeColor="text1" w:themeTint="FF" w:themeShade="FF"/>
        </w:rPr>
        <w:t>valuable feedback</w:t>
      </w:r>
      <w:r w:rsidRPr="711D53C6" w:rsidR="65FEC8B2">
        <w:rPr>
          <w:rFonts w:ascii="Calibri" w:hAnsi="Calibri" w:eastAsia="Calibri" w:cs="Calibri"/>
          <w:color w:val="000000" w:themeColor="text1" w:themeTint="FF" w:themeShade="FF"/>
        </w:rPr>
        <w:t xml:space="preserve"> from my client and was happy with the progress she has made.</w:t>
      </w:r>
      <w:r w:rsidRPr="711D53C6" w:rsidR="196C9BF3">
        <w:rPr>
          <w:rFonts w:ascii="Calibri" w:hAnsi="Calibri" w:eastAsia="Calibri" w:cs="Calibri"/>
          <w:color w:val="000000" w:themeColor="text1" w:themeTint="FF" w:themeShade="FF"/>
        </w:rPr>
        <w:t xml:space="preserve"> </w:t>
      </w:r>
      <w:r w:rsidRPr="711D53C6" w:rsidR="4AF08D46">
        <w:rPr>
          <w:rFonts w:ascii="Calibri" w:hAnsi="Calibri" w:eastAsia="Calibri" w:cs="Calibri"/>
          <w:color w:val="000000" w:themeColor="text1" w:themeTint="FF" w:themeShade="FF"/>
        </w:rPr>
        <w:t xml:space="preserve">I believe that the positive feedback </w:t>
      </w:r>
      <w:r w:rsidRPr="711D53C6" w:rsidR="00465892">
        <w:rPr>
          <w:rFonts w:ascii="Calibri" w:hAnsi="Calibri" w:eastAsia="Calibri" w:cs="Calibri"/>
          <w:color w:val="000000" w:themeColor="text1" w:themeTint="FF" w:themeShade="FF"/>
        </w:rPr>
        <w:t>has helped increase my confidence so that with another client I would be mo</w:t>
      </w:r>
      <w:r w:rsidRPr="711D53C6" w:rsidR="00465892">
        <w:rPr>
          <w:rFonts w:ascii="Calibri" w:hAnsi="Calibri" w:eastAsia="Calibri" w:cs="Calibri"/>
          <w:color w:val="000000" w:themeColor="text1" w:themeTint="FF" w:themeShade="FF"/>
        </w:rPr>
        <w:t>r</w:t>
      </w:r>
      <w:r w:rsidRPr="711D53C6" w:rsidR="00465892">
        <w:rPr>
          <w:rFonts w:ascii="Calibri" w:hAnsi="Calibri" w:eastAsia="Calibri" w:cs="Calibri"/>
          <w:color w:val="000000" w:themeColor="text1" w:themeTint="FF" w:themeShade="FF"/>
        </w:rPr>
        <w:t xml:space="preserve">e confident form the outset. </w:t>
      </w:r>
      <w:r w:rsidRPr="711D53C6" w:rsidR="1338749D">
        <w:rPr>
          <w:rFonts w:ascii="Calibri" w:hAnsi="Calibri" w:eastAsia="Calibri" w:cs="Calibri"/>
          <w:color w:val="000000" w:themeColor="text1" w:themeTint="FF" w:themeShade="FF"/>
        </w:rPr>
        <w:t>I</w:t>
      </w:r>
      <w:r w:rsidRPr="711D53C6" w:rsidR="0F9917F3">
        <w:rPr>
          <w:rFonts w:ascii="Calibri" w:hAnsi="Calibri" w:eastAsia="Calibri" w:cs="Calibri"/>
          <w:color w:val="000000" w:themeColor="text1" w:themeTint="FF" w:themeShade="FF"/>
        </w:rPr>
        <w:t xml:space="preserve"> was well prepared for working with the client and </w:t>
      </w:r>
      <w:r w:rsidRPr="711D53C6" w:rsidR="174DE3F1">
        <w:rPr>
          <w:rFonts w:ascii="Calibri" w:hAnsi="Calibri" w:eastAsia="Calibri" w:cs="Calibri"/>
          <w:color w:val="000000" w:themeColor="text1" w:themeTint="FF" w:themeShade="FF"/>
        </w:rPr>
        <w:t xml:space="preserve">gained skills of assessing </w:t>
      </w:r>
      <w:r w:rsidRPr="711D53C6" w:rsidR="05BE2C85">
        <w:rPr>
          <w:rFonts w:ascii="Calibri" w:hAnsi="Calibri" w:eastAsia="Calibri" w:cs="Calibri"/>
          <w:color w:val="000000" w:themeColor="text1" w:themeTint="FF" w:themeShade="FF"/>
        </w:rPr>
        <w:t>needs</w:t>
      </w:r>
      <w:r w:rsidRPr="711D53C6" w:rsidR="174DE3F1">
        <w:rPr>
          <w:rFonts w:ascii="Calibri" w:hAnsi="Calibri" w:eastAsia="Calibri" w:cs="Calibri"/>
          <w:color w:val="000000" w:themeColor="text1" w:themeTint="FF" w:themeShade="FF"/>
        </w:rPr>
        <w:t xml:space="preserve"> of the client and was </w:t>
      </w:r>
      <w:r w:rsidRPr="711D53C6" w:rsidR="54DB1C49">
        <w:rPr>
          <w:rFonts w:ascii="Calibri" w:hAnsi="Calibri" w:eastAsia="Calibri" w:cs="Calibri"/>
          <w:color w:val="000000" w:themeColor="text1" w:themeTint="FF" w:themeShade="FF"/>
        </w:rPr>
        <w:t>to put my theoretical knowledge into practice</w:t>
      </w:r>
      <w:r w:rsidRPr="711D53C6" w:rsidR="0BBB9548">
        <w:rPr>
          <w:rFonts w:ascii="Calibri" w:hAnsi="Calibri" w:eastAsia="Calibri" w:cs="Calibri"/>
          <w:color w:val="000000" w:themeColor="text1" w:themeTint="FF" w:themeShade="FF"/>
        </w:rPr>
        <w:t>.</w:t>
      </w:r>
    </w:p>
    <w:p w:rsidR="00BF4D8F" w:rsidP="0D8A4E51" w:rsidRDefault="008C67A2" w14:paraId="04B98F87" w14:textId="2112EF25">
      <w:pPr>
        <w:spacing w:after="0" w:line="360" w:lineRule="auto"/>
        <w:jc w:val="both"/>
        <w:rPr>
          <w:rFonts w:ascii="Calibri" w:hAnsi="Calibri" w:eastAsia="Calibri" w:cs="Calibri"/>
          <w:color w:val="000000" w:themeColor="text1"/>
        </w:rPr>
      </w:pPr>
      <w:r w:rsidRPr="711D53C6" w:rsidR="5BD12CE5">
        <w:rPr>
          <w:rFonts w:ascii="Calibri" w:hAnsi="Calibri" w:eastAsia="Calibri" w:cs="Calibri"/>
          <w:color w:val="000000" w:themeColor="text1" w:themeTint="FF" w:themeShade="FF"/>
        </w:rPr>
        <w:t>I was systematic in my approach having thought through the needs of my client carefully</w:t>
      </w:r>
      <w:r w:rsidRPr="711D53C6" w:rsidR="432B1473">
        <w:rPr>
          <w:rFonts w:ascii="Calibri" w:hAnsi="Calibri" w:eastAsia="Calibri" w:cs="Calibri"/>
          <w:color w:val="000000" w:themeColor="text1" w:themeTint="FF" w:themeShade="FF"/>
        </w:rPr>
        <w:t xml:space="preserve">. Equally I was </w:t>
      </w:r>
      <w:r w:rsidRPr="711D53C6" w:rsidR="3F583141">
        <w:rPr>
          <w:rFonts w:ascii="Calibri" w:hAnsi="Calibri" w:eastAsia="Calibri" w:cs="Calibri"/>
          <w:color w:val="000000" w:themeColor="text1" w:themeTint="FF" w:themeShade="FF"/>
        </w:rPr>
        <w:t xml:space="preserve">flexible in my approach and in line with Schon </w:t>
      </w:r>
      <w:r w:rsidRPr="711D53C6" w:rsidR="106525EB">
        <w:rPr>
          <w:rFonts w:ascii="Calibri" w:hAnsi="Calibri" w:eastAsia="Calibri" w:cs="Calibri"/>
          <w:color w:val="000000" w:themeColor="text1" w:themeTint="FF" w:themeShade="FF"/>
        </w:rPr>
        <w:t xml:space="preserve">(1992) </w:t>
      </w:r>
      <w:r w:rsidRPr="711D53C6" w:rsidR="3F583141">
        <w:rPr>
          <w:rFonts w:ascii="Calibri" w:hAnsi="Calibri" w:eastAsia="Calibri" w:cs="Calibri"/>
          <w:color w:val="000000" w:themeColor="text1" w:themeTint="FF" w:themeShade="FF"/>
        </w:rPr>
        <w:t xml:space="preserve">was able to </w:t>
      </w:r>
      <w:r w:rsidRPr="711D53C6" w:rsidR="36CFABA8">
        <w:rPr>
          <w:rFonts w:ascii="Calibri" w:hAnsi="Calibri" w:eastAsia="Calibri" w:cs="Calibri"/>
          <w:color w:val="000000" w:themeColor="text1" w:themeTint="FF" w:themeShade="FF"/>
        </w:rPr>
        <w:t>‘</w:t>
      </w:r>
      <w:r w:rsidRPr="711D53C6" w:rsidR="3F583141">
        <w:rPr>
          <w:rFonts w:ascii="Calibri" w:hAnsi="Calibri" w:eastAsia="Calibri" w:cs="Calibri"/>
          <w:color w:val="000000" w:themeColor="text1" w:themeTint="FF" w:themeShade="FF"/>
        </w:rPr>
        <w:t>think on my feet</w:t>
      </w:r>
      <w:r w:rsidRPr="711D53C6" w:rsidR="36CFABA8">
        <w:rPr>
          <w:rFonts w:ascii="Calibri" w:hAnsi="Calibri" w:eastAsia="Calibri" w:cs="Calibri"/>
          <w:color w:val="000000" w:themeColor="text1" w:themeTint="FF" w:themeShade="FF"/>
        </w:rPr>
        <w:t>’</w:t>
      </w:r>
      <w:r w:rsidRPr="711D53C6" w:rsidR="3F583141">
        <w:rPr>
          <w:rFonts w:ascii="Calibri" w:hAnsi="Calibri" w:eastAsia="Calibri" w:cs="Calibri"/>
          <w:color w:val="000000" w:themeColor="text1" w:themeTint="FF" w:themeShade="FF"/>
        </w:rPr>
        <w:t xml:space="preserve"> and </w:t>
      </w:r>
      <w:r w:rsidRPr="711D53C6" w:rsidR="36CFABA8">
        <w:rPr>
          <w:rFonts w:ascii="Calibri" w:hAnsi="Calibri" w:eastAsia="Calibri" w:cs="Calibri"/>
          <w:color w:val="000000" w:themeColor="text1" w:themeTint="FF" w:themeShade="FF"/>
        </w:rPr>
        <w:t xml:space="preserve">adapt. My flexible approach was </w:t>
      </w:r>
      <w:r w:rsidRPr="711D53C6" w:rsidR="36CFABA8">
        <w:rPr>
          <w:rFonts w:ascii="Calibri" w:hAnsi="Calibri" w:eastAsia="Calibri" w:cs="Calibri"/>
          <w:color w:val="000000" w:themeColor="text1" w:themeTint="FF" w:themeShade="FF"/>
        </w:rPr>
        <w:t>e</w:t>
      </w:r>
      <w:r w:rsidRPr="711D53C6" w:rsidR="36CFABA8">
        <w:rPr>
          <w:rFonts w:ascii="Calibri" w:hAnsi="Calibri" w:eastAsia="Calibri" w:cs="Calibri"/>
          <w:color w:val="000000" w:themeColor="text1" w:themeTint="FF" w:themeShade="FF"/>
        </w:rPr>
        <w:t>vident</w:t>
      </w:r>
      <w:r w:rsidRPr="711D53C6" w:rsidR="36CFABA8">
        <w:rPr>
          <w:rFonts w:ascii="Calibri" w:hAnsi="Calibri" w:eastAsia="Calibri" w:cs="Calibri"/>
          <w:color w:val="000000" w:themeColor="text1" w:themeTint="FF" w:themeShade="FF"/>
        </w:rPr>
        <w:t xml:space="preserve"> </w:t>
      </w:r>
      <w:r w:rsidRPr="711D53C6" w:rsidR="36CFABA8">
        <w:rPr>
          <w:rFonts w:ascii="Calibri" w:hAnsi="Calibri" w:eastAsia="Calibri" w:cs="Calibri"/>
          <w:color w:val="000000" w:themeColor="text1" w:themeTint="FF" w:themeShade="FF"/>
        </w:rPr>
        <w:t xml:space="preserve">in the </w:t>
      </w:r>
      <w:r w:rsidRPr="711D53C6" w:rsidR="4D1705F7">
        <w:rPr>
          <w:rFonts w:ascii="Calibri" w:hAnsi="Calibri" w:eastAsia="Calibri" w:cs="Calibri"/>
          <w:color w:val="000000" w:themeColor="text1" w:themeTint="FF" w:themeShade="FF"/>
        </w:rPr>
        <w:t>f</w:t>
      </w:r>
      <w:r w:rsidRPr="711D53C6" w:rsidR="196C9BF3">
        <w:rPr>
          <w:rFonts w:ascii="Calibri" w:hAnsi="Calibri" w:eastAsia="Calibri" w:cs="Calibri"/>
          <w:color w:val="000000" w:themeColor="text1" w:themeTint="FF" w:themeShade="FF"/>
        </w:rPr>
        <w:t>irst session</w:t>
      </w:r>
      <w:r w:rsidRPr="711D53C6" w:rsidR="36CFABA8">
        <w:rPr>
          <w:rFonts w:ascii="Calibri" w:hAnsi="Calibri" w:eastAsia="Calibri" w:cs="Calibri"/>
          <w:color w:val="000000" w:themeColor="text1" w:themeTint="FF" w:themeShade="FF"/>
        </w:rPr>
        <w:t>.</w:t>
      </w:r>
      <w:r w:rsidRPr="711D53C6" w:rsidR="037594AC">
        <w:rPr>
          <w:rFonts w:ascii="Calibri" w:hAnsi="Calibri" w:eastAsia="Calibri" w:cs="Calibri"/>
          <w:color w:val="000000" w:themeColor="text1" w:themeTint="FF" w:themeShade="FF"/>
        </w:rPr>
        <w:t xml:space="preserve"> </w:t>
      </w:r>
      <w:r w:rsidRPr="711D53C6" w:rsidR="6B8B8DEA">
        <w:rPr>
          <w:rFonts w:ascii="Calibri" w:hAnsi="Calibri" w:eastAsia="Calibri" w:cs="Calibri"/>
          <w:color w:val="000000" w:themeColor="text1" w:themeTint="FF" w:themeShade="FF"/>
        </w:rPr>
        <w:t>T</w:t>
      </w:r>
      <w:r w:rsidRPr="711D53C6" w:rsidR="12923978">
        <w:rPr>
          <w:rFonts w:ascii="Calibri" w:hAnsi="Calibri" w:eastAsia="Calibri" w:cs="Calibri"/>
          <w:color w:val="000000" w:themeColor="text1" w:themeTint="FF" w:themeShade="FF"/>
        </w:rPr>
        <w:t xml:space="preserve">he load </w:t>
      </w:r>
      <w:r w:rsidRPr="711D53C6" w:rsidR="196C9BF3">
        <w:rPr>
          <w:rFonts w:ascii="Calibri" w:hAnsi="Calibri" w:eastAsia="Calibri" w:cs="Calibri"/>
          <w:color w:val="000000" w:themeColor="text1" w:themeTint="FF" w:themeShade="FF"/>
        </w:rPr>
        <w:t xml:space="preserve">that </w:t>
      </w:r>
      <w:r w:rsidRPr="711D53C6" w:rsidR="294905F2">
        <w:rPr>
          <w:rFonts w:ascii="Calibri" w:hAnsi="Calibri" w:eastAsia="Calibri" w:cs="Calibri"/>
          <w:color w:val="000000" w:themeColor="text1" w:themeTint="FF" w:themeShade="FF"/>
        </w:rPr>
        <w:t>I</w:t>
      </w:r>
      <w:r w:rsidRPr="711D53C6" w:rsidR="196C9BF3">
        <w:rPr>
          <w:rFonts w:ascii="Calibri" w:hAnsi="Calibri" w:eastAsia="Calibri" w:cs="Calibri"/>
          <w:color w:val="000000" w:themeColor="text1" w:themeTint="FF" w:themeShade="FF"/>
        </w:rPr>
        <w:t xml:space="preserve"> thought would suit </w:t>
      </w:r>
      <w:r w:rsidRPr="711D53C6" w:rsidR="360A1AED">
        <w:rPr>
          <w:rFonts w:ascii="Calibri" w:hAnsi="Calibri" w:eastAsia="Calibri" w:cs="Calibri"/>
          <w:color w:val="000000" w:themeColor="text1" w:themeTint="FF" w:themeShade="FF"/>
        </w:rPr>
        <w:t>my</w:t>
      </w:r>
      <w:r w:rsidRPr="711D53C6" w:rsidR="196C9BF3">
        <w:rPr>
          <w:rFonts w:ascii="Calibri" w:hAnsi="Calibri" w:eastAsia="Calibri" w:cs="Calibri"/>
          <w:color w:val="000000" w:themeColor="text1" w:themeTint="FF" w:themeShade="FF"/>
        </w:rPr>
        <w:t xml:space="preserve"> </w:t>
      </w:r>
      <w:r w:rsidRPr="711D53C6" w:rsidR="19EF2332">
        <w:rPr>
          <w:rFonts w:ascii="Calibri" w:hAnsi="Calibri" w:eastAsia="Calibri" w:cs="Calibri"/>
          <w:color w:val="000000" w:themeColor="text1" w:themeTint="FF" w:themeShade="FF"/>
        </w:rPr>
        <w:t>client's</w:t>
      </w:r>
      <w:r w:rsidRPr="711D53C6" w:rsidR="1129C2B0">
        <w:rPr>
          <w:rFonts w:ascii="Calibri" w:hAnsi="Calibri" w:eastAsia="Calibri" w:cs="Calibri"/>
          <w:color w:val="000000" w:themeColor="text1" w:themeTint="FF" w:themeShade="FF"/>
        </w:rPr>
        <w:t xml:space="preserve"> needs </w:t>
      </w:r>
      <w:r w:rsidRPr="711D53C6" w:rsidR="36CFABA8">
        <w:rPr>
          <w:rFonts w:ascii="Calibri" w:hAnsi="Calibri" w:eastAsia="Calibri" w:cs="Calibri"/>
          <w:color w:val="000000" w:themeColor="text1" w:themeTint="FF" w:themeShade="FF"/>
        </w:rPr>
        <w:t xml:space="preserve">but in fact this </w:t>
      </w:r>
      <w:r w:rsidRPr="711D53C6" w:rsidR="1129C2B0">
        <w:rPr>
          <w:rFonts w:ascii="Calibri" w:hAnsi="Calibri" w:eastAsia="Calibri" w:cs="Calibri"/>
          <w:color w:val="000000" w:themeColor="text1" w:themeTint="FF" w:themeShade="FF"/>
        </w:rPr>
        <w:t>was not the right load</w:t>
      </w:r>
      <w:r w:rsidRPr="711D53C6" w:rsidR="420AC7D2">
        <w:rPr>
          <w:rFonts w:ascii="Calibri" w:hAnsi="Calibri" w:eastAsia="Calibri" w:cs="Calibri"/>
          <w:color w:val="000000" w:themeColor="text1" w:themeTint="FF" w:themeShade="FF"/>
        </w:rPr>
        <w:t xml:space="preserve"> a</w:t>
      </w:r>
      <w:r w:rsidRPr="711D53C6" w:rsidR="67C57C8D">
        <w:rPr>
          <w:rFonts w:ascii="Calibri" w:hAnsi="Calibri" w:eastAsia="Calibri" w:cs="Calibri"/>
          <w:color w:val="000000" w:themeColor="text1" w:themeTint="FF" w:themeShade="FF"/>
        </w:rPr>
        <w:t>s</w:t>
      </w:r>
      <w:r w:rsidRPr="711D53C6" w:rsidR="36CFABA8">
        <w:rPr>
          <w:rFonts w:ascii="Calibri" w:hAnsi="Calibri" w:eastAsia="Calibri" w:cs="Calibri"/>
          <w:color w:val="000000" w:themeColor="text1" w:themeTint="FF" w:themeShade="FF"/>
        </w:rPr>
        <w:t xml:space="preserve"> </w:t>
      </w:r>
      <w:r w:rsidRPr="711D53C6" w:rsidR="1CEA9D09">
        <w:rPr>
          <w:rFonts w:ascii="Calibri" w:hAnsi="Calibri" w:eastAsia="Calibri" w:cs="Calibri"/>
          <w:color w:val="000000" w:themeColor="text1" w:themeTint="FF" w:themeShade="FF"/>
        </w:rPr>
        <w:t>she</w:t>
      </w:r>
      <w:r w:rsidRPr="711D53C6" w:rsidR="196C9BF3">
        <w:rPr>
          <w:rFonts w:ascii="Calibri" w:hAnsi="Calibri" w:eastAsia="Calibri" w:cs="Calibri"/>
          <w:color w:val="000000" w:themeColor="text1" w:themeTint="FF" w:themeShade="FF"/>
        </w:rPr>
        <w:t xml:space="preserve"> could lift at lot heavier than predicted</w:t>
      </w:r>
      <w:r w:rsidRPr="711D53C6" w:rsidR="420AC7D2">
        <w:rPr>
          <w:rFonts w:ascii="Calibri" w:hAnsi="Calibri" w:eastAsia="Calibri" w:cs="Calibri"/>
          <w:color w:val="000000" w:themeColor="text1" w:themeTint="FF" w:themeShade="FF"/>
        </w:rPr>
        <w:t xml:space="preserve">. In </w:t>
      </w:r>
      <w:r w:rsidRPr="711D53C6" w:rsidR="3AFE78EC">
        <w:rPr>
          <w:rFonts w:ascii="Calibri" w:hAnsi="Calibri" w:eastAsia="Calibri" w:cs="Calibri"/>
          <w:color w:val="000000" w:themeColor="text1" w:themeTint="FF" w:themeShade="FF"/>
        </w:rPr>
        <w:t>fact,</w:t>
      </w:r>
      <w:r w:rsidRPr="711D53C6" w:rsidR="196C9BF3">
        <w:rPr>
          <w:rFonts w:ascii="Calibri" w:hAnsi="Calibri" w:eastAsia="Calibri" w:cs="Calibri"/>
          <w:color w:val="000000" w:themeColor="text1" w:themeTint="FF" w:themeShade="FF"/>
        </w:rPr>
        <w:t xml:space="preserve"> </w:t>
      </w:r>
      <w:r w:rsidRPr="711D53C6" w:rsidR="2FB79B3D">
        <w:rPr>
          <w:rFonts w:ascii="Calibri" w:hAnsi="Calibri" w:eastAsia="Calibri" w:cs="Calibri"/>
          <w:color w:val="000000" w:themeColor="text1" w:themeTint="FF" w:themeShade="FF"/>
        </w:rPr>
        <w:t xml:space="preserve">she was </w:t>
      </w:r>
      <w:r w:rsidRPr="711D53C6" w:rsidR="1D52853F">
        <w:rPr>
          <w:rFonts w:ascii="Calibri" w:hAnsi="Calibri" w:eastAsia="Calibri" w:cs="Calibri"/>
          <w:color w:val="000000" w:themeColor="text1" w:themeTint="FF" w:themeShade="FF"/>
        </w:rPr>
        <w:t xml:space="preserve">able to lift </w:t>
      </w:r>
      <w:r w:rsidRPr="711D53C6" w:rsidR="2FB79B3D">
        <w:rPr>
          <w:rFonts w:ascii="Calibri" w:hAnsi="Calibri" w:eastAsia="Calibri" w:cs="Calibri"/>
          <w:color w:val="000000" w:themeColor="text1" w:themeTint="FF" w:themeShade="FF"/>
        </w:rPr>
        <w:t xml:space="preserve">more than double the weight </w:t>
      </w:r>
      <w:r w:rsidRPr="711D53C6" w:rsidR="1D52853F">
        <w:rPr>
          <w:rFonts w:ascii="Calibri" w:hAnsi="Calibri" w:eastAsia="Calibri" w:cs="Calibri"/>
          <w:color w:val="000000" w:themeColor="text1" w:themeTint="FF" w:themeShade="FF"/>
        </w:rPr>
        <w:t xml:space="preserve">with her </w:t>
      </w:r>
      <w:r w:rsidRPr="711D53C6" w:rsidR="2FB79B3D">
        <w:rPr>
          <w:rFonts w:ascii="Calibri" w:hAnsi="Calibri" w:eastAsia="Calibri" w:cs="Calibri"/>
          <w:color w:val="000000" w:themeColor="text1" w:themeTint="FF" w:themeShade="FF"/>
        </w:rPr>
        <w:t>legs</w:t>
      </w:r>
      <w:r w:rsidRPr="711D53C6" w:rsidR="1D52853F">
        <w:rPr>
          <w:rFonts w:ascii="Calibri" w:hAnsi="Calibri" w:eastAsia="Calibri" w:cs="Calibri"/>
          <w:color w:val="000000" w:themeColor="text1" w:themeTint="FF" w:themeShade="FF"/>
        </w:rPr>
        <w:t xml:space="preserve">. For her arm </w:t>
      </w:r>
      <w:r w:rsidRPr="711D53C6" w:rsidR="3F1BAA6A">
        <w:rPr>
          <w:rFonts w:ascii="Calibri" w:hAnsi="Calibri" w:eastAsia="Calibri" w:cs="Calibri"/>
          <w:color w:val="000000" w:themeColor="text1" w:themeTint="FF" w:themeShade="FF"/>
        </w:rPr>
        <w:t>strength,</w:t>
      </w:r>
      <w:r w:rsidRPr="711D53C6" w:rsidR="2FB79B3D">
        <w:rPr>
          <w:rFonts w:ascii="Calibri" w:hAnsi="Calibri" w:eastAsia="Calibri" w:cs="Calibri"/>
          <w:color w:val="000000" w:themeColor="text1" w:themeTint="FF" w:themeShade="FF"/>
        </w:rPr>
        <w:t xml:space="preserve"> </w:t>
      </w:r>
      <w:r w:rsidRPr="711D53C6" w:rsidR="5B4F8B62">
        <w:rPr>
          <w:rFonts w:ascii="Calibri" w:hAnsi="Calibri" w:eastAsia="Calibri" w:cs="Calibri"/>
          <w:color w:val="000000" w:themeColor="text1" w:themeTint="FF" w:themeShade="FF"/>
        </w:rPr>
        <w:t>she</w:t>
      </w:r>
      <w:r w:rsidRPr="711D53C6" w:rsidR="2FB79B3D">
        <w:rPr>
          <w:rFonts w:ascii="Calibri" w:hAnsi="Calibri" w:eastAsia="Calibri" w:cs="Calibri"/>
          <w:color w:val="000000" w:themeColor="text1" w:themeTint="FF" w:themeShade="FF"/>
        </w:rPr>
        <w:t xml:space="preserve"> was around the weight that was chosen for the work out</w:t>
      </w:r>
      <w:r w:rsidRPr="711D53C6" w:rsidR="078A6B53">
        <w:rPr>
          <w:rFonts w:ascii="Calibri" w:hAnsi="Calibri" w:eastAsia="Calibri" w:cs="Calibri"/>
          <w:color w:val="000000" w:themeColor="text1" w:themeTint="FF" w:themeShade="FF"/>
        </w:rPr>
        <w:t>.</w:t>
      </w:r>
    </w:p>
    <w:p w:rsidR="00BF4D8F" w:rsidP="711D53C6" w:rsidRDefault="2081BFBC" w14:paraId="3C50F847" w14:textId="2423E734">
      <w:pPr>
        <w:pStyle w:val="Normal"/>
        <w:spacing w:after="0" w:line="360" w:lineRule="auto"/>
        <w:jc w:val="both"/>
        <w:rPr>
          <w:rFonts w:ascii="Calibri" w:hAnsi="Calibri" w:eastAsia="Calibri" w:cs="Calibri"/>
          <w:color w:val="000000" w:themeColor="text1"/>
        </w:rPr>
      </w:pPr>
      <w:r w:rsidRPr="711D53C6" w:rsidR="078A6B53">
        <w:rPr>
          <w:rFonts w:ascii="Calibri" w:hAnsi="Calibri" w:eastAsia="Calibri" w:cs="Calibri"/>
          <w:color w:val="000000" w:themeColor="text1" w:themeTint="FF" w:themeShade="FF"/>
        </w:rPr>
        <w:t xml:space="preserve"> I started my client off with 2 sets and 8 reps, </w:t>
      </w:r>
      <w:r w:rsidRPr="711D53C6" w:rsidR="078A6B53">
        <w:rPr>
          <w:rFonts w:ascii="Calibri" w:hAnsi="Calibri" w:eastAsia="Calibri" w:cs="Calibri"/>
          <w:color w:val="000000" w:themeColor="text1" w:themeTint="FF" w:themeShade="FF"/>
        </w:rPr>
        <w:t xml:space="preserve">as she was unsure </w:t>
      </w:r>
      <w:r w:rsidRPr="711D53C6" w:rsidR="7F9F1A3F">
        <w:rPr>
          <w:rFonts w:ascii="Calibri" w:hAnsi="Calibri" w:eastAsia="Calibri" w:cs="Calibri"/>
          <w:color w:val="000000" w:themeColor="text1" w:themeTint="FF" w:themeShade="FF"/>
        </w:rPr>
        <w:t xml:space="preserve">how to use </w:t>
      </w:r>
      <w:r w:rsidRPr="711D53C6" w:rsidR="38A77FC4">
        <w:rPr>
          <w:rFonts w:ascii="Calibri" w:hAnsi="Calibri" w:eastAsia="Calibri" w:cs="Calibri"/>
          <w:color w:val="000000" w:themeColor="text1" w:themeTint="FF" w:themeShade="FF"/>
        </w:rPr>
        <w:t>everything,</w:t>
      </w:r>
      <w:r w:rsidRPr="711D53C6" w:rsidR="7F9F1A3F">
        <w:rPr>
          <w:rFonts w:ascii="Calibri" w:hAnsi="Calibri" w:eastAsia="Calibri" w:cs="Calibri"/>
          <w:color w:val="000000" w:themeColor="text1" w:themeTint="FF" w:themeShade="FF"/>
        </w:rPr>
        <w:t xml:space="preserve"> we managed to use all the equipment that was chosen within the hour which worked out well. </w:t>
      </w:r>
      <w:r w:rsidRPr="711D53C6" w:rsidR="793CC52E">
        <w:rPr>
          <w:rFonts w:ascii="Calibri" w:hAnsi="Calibri" w:eastAsia="Calibri" w:cs="Calibri"/>
          <w:color w:val="000000" w:themeColor="text1" w:themeTint="FF" w:themeShade="FF"/>
        </w:rPr>
        <w:t xml:space="preserve">When doing the third session my client was able to do 3 sets and 10 reps with every equipment used this showed </w:t>
      </w:r>
      <w:r w:rsidRPr="711D53C6" w:rsidR="5A6FA720">
        <w:rPr>
          <w:rFonts w:ascii="Calibri" w:hAnsi="Calibri" w:eastAsia="Calibri" w:cs="Calibri"/>
          <w:color w:val="000000" w:themeColor="text1" w:themeTint="FF" w:themeShade="FF"/>
        </w:rPr>
        <w:t>me,</w:t>
      </w:r>
      <w:r w:rsidRPr="711D53C6" w:rsidR="793CC52E">
        <w:rPr>
          <w:rFonts w:ascii="Calibri" w:hAnsi="Calibri" w:eastAsia="Calibri" w:cs="Calibri"/>
          <w:color w:val="000000" w:themeColor="text1" w:themeTint="FF" w:themeShade="FF"/>
        </w:rPr>
        <w:t xml:space="preserve"> she had a good understanding on how ev</w:t>
      </w:r>
      <w:r w:rsidRPr="711D53C6" w:rsidR="5A1A3F89">
        <w:rPr>
          <w:rFonts w:ascii="Calibri" w:hAnsi="Calibri" w:eastAsia="Calibri" w:cs="Calibri"/>
          <w:color w:val="000000" w:themeColor="text1" w:themeTint="FF" w:themeShade="FF"/>
        </w:rPr>
        <w:t xml:space="preserve">erything </w:t>
      </w:r>
      <w:r w:rsidRPr="711D53C6" w:rsidR="54A17648">
        <w:rPr>
          <w:rFonts w:ascii="Calibri" w:hAnsi="Calibri" w:eastAsia="Calibri" w:cs="Calibri"/>
          <w:color w:val="000000" w:themeColor="text1" w:themeTint="FF" w:themeShade="FF"/>
        </w:rPr>
        <w:t>worked and</w:t>
      </w:r>
      <w:r w:rsidRPr="711D53C6" w:rsidR="5A1A3F89">
        <w:rPr>
          <w:rFonts w:ascii="Calibri" w:hAnsi="Calibri" w:eastAsia="Calibri" w:cs="Calibri"/>
          <w:color w:val="000000" w:themeColor="text1" w:themeTint="FF" w:themeShade="FF"/>
        </w:rPr>
        <w:t xml:space="preserve"> was becoming more confident.</w:t>
      </w:r>
      <w:r w:rsidRPr="711D53C6" w:rsidR="7555EACD">
        <w:rPr>
          <w:rFonts w:ascii="Calibri" w:hAnsi="Calibri" w:eastAsia="Calibri" w:cs="Calibri"/>
          <w:color w:val="000000" w:themeColor="text1" w:themeTint="FF" w:themeShade="FF"/>
        </w:rPr>
        <w:t xml:space="preserve"> She had also moved up with the load of the weight this showed that her strength and </w:t>
      </w:r>
      <w:r w:rsidRPr="711D53C6" w:rsidR="0CE8E804">
        <w:rPr>
          <w:rFonts w:ascii="Calibri" w:hAnsi="Calibri" w:eastAsia="Calibri" w:cs="Calibri"/>
          <w:color w:val="000000" w:themeColor="text1" w:themeTint="FF" w:themeShade="FF"/>
        </w:rPr>
        <w:t>hypertrophy</w:t>
      </w:r>
      <w:r w:rsidRPr="711D53C6" w:rsidR="7555EACD">
        <w:rPr>
          <w:rFonts w:ascii="Calibri" w:hAnsi="Calibri" w:eastAsia="Calibri" w:cs="Calibri"/>
          <w:color w:val="000000" w:themeColor="text1" w:themeTint="FF" w:themeShade="FF"/>
        </w:rPr>
        <w:t xml:space="preserve"> ha</w:t>
      </w:r>
      <w:r w:rsidRPr="711D53C6" w:rsidR="23FD5768">
        <w:rPr>
          <w:rFonts w:ascii="Calibri" w:hAnsi="Calibri" w:eastAsia="Calibri" w:cs="Calibri"/>
          <w:color w:val="000000" w:themeColor="text1" w:themeTint="FF" w:themeShade="FF"/>
        </w:rPr>
        <w:t>d improved after the first session</w:t>
      </w:r>
      <w:r w:rsidRPr="711D53C6" w:rsidR="17800D1C">
        <w:rPr>
          <w:rFonts w:ascii="Calibri" w:hAnsi="Calibri" w:eastAsia="Calibri" w:cs="Calibri"/>
          <w:color w:val="000000" w:themeColor="text1" w:themeTint="FF" w:themeShade="FF"/>
        </w:rPr>
        <w:t xml:space="preserve"> (</w:t>
      </w:r>
      <w:r w:rsidRPr="711D53C6" w:rsidR="530F003E">
        <w:rPr>
          <w:rFonts w:ascii="Calibri" w:hAnsi="Calibri" w:eastAsia="Calibri" w:cs="Calibri"/>
        </w:rPr>
        <w:t>Aerehouts, 2020).</w:t>
      </w:r>
    </w:p>
    <w:p w:rsidR="066D7780" w:rsidP="0D8A4E51" w:rsidRDefault="435C86FC" w14:paraId="6C783F5A" w14:textId="0BE4BFE1">
      <w:pPr>
        <w:spacing w:after="0" w:line="360" w:lineRule="auto"/>
        <w:jc w:val="both"/>
        <w:rPr>
          <w:rFonts w:ascii="Calibri" w:hAnsi="Calibri" w:eastAsia="Calibri" w:cs="Calibri"/>
          <w:color w:val="000000" w:themeColor="text1"/>
        </w:rPr>
      </w:pPr>
      <w:r w:rsidRPr="711D53C6" w:rsidR="23FD5768">
        <w:rPr>
          <w:rFonts w:ascii="Calibri" w:hAnsi="Calibri" w:eastAsia="Calibri" w:cs="Calibri"/>
          <w:color w:val="000000" w:themeColor="text1" w:themeTint="FF" w:themeShade="FF"/>
        </w:rPr>
        <w:t xml:space="preserve">My </w:t>
      </w:r>
      <w:r w:rsidRPr="711D53C6" w:rsidR="1A5449CD">
        <w:rPr>
          <w:rFonts w:ascii="Calibri" w:hAnsi="Calibri" w:eastAsia="Calibri" w:cs="Calibri"/>
          <w:color w:val="000000" w:themeColor="text1" w:themeTint="FF" w:themeShade="FF"/>
        </w:rPr>
        <w:t>client</w:t>
      </w:r>
      <w:r w:rsidRPr="711D53C6" w:rsidR="23FD5768">
        <w:rPr>
          <w:rFonts w:ascii="Calibri" w:hAnsi="Calibri" w:eastAsia="Calibri" w:cs="Calibri"/>
          <w:color w:val="000000" w:themeColor="text1" w:themeTint="FF" w:themeShade="FF"/>
        </w:rPr>
        <w:t xml:space="preserve"> by then had also done her own session by </w:t>
      </w:r>
      <w:r w:rsidRPr="711D53C6" w:rsidR="2CCCF6CE">
        <w:rPr>
          <w:rFonts w:ascii="Calibri" w:hAnsi="Calibri" w:eastAsia="Calibri" w:cs="Calibri"/>
          <w:color w:val="000000" w:themeColor="text1" w:themeTint="FF" w:themeShade="FF"/>
        </w:rPr>
        <w:t>herself</w:t>
      </w:r>
      <w:r w:rsidRPr="711D53C6" w:rsidR="76142629">
        <w:rPr>
          <w:rFonts w:ascii="Calibri" w:hAnsi="Calibri" w:eastAsia="Calibri" w:cs="Calibri"/>
          <w:color w:val="000000" w:themeColor="text1" w:themeTint="FF" w:themeShade="FF"/>
        </w:rPr>
        <w:t xml:space="preserve"> </w:t>
      </w:r>
      <w:r w:rsidRPr="711D53C6" w:rsidR="23FD5768">
        <w:rPr>
          <w:rFonts w:ascii="Calibri" w:hAnsi="Calibri" w:eastAsia="Calibri" w:cs="Calibri"/>
          <w:color w:val="000000" w:themeColor="text1" w:themeTint="FF" w:themeShade="FF"/>
        </w:rPr>
        <w:t xml:space="preserve">the </w:t>
      </w:r>
      <w:r w:rsidRPr="711D53C6" w:rsidR="5295DC3D">
        <w:rPr>
          <w:rFonts w:ascii="Calibri" w:hAnsi="Calibri" w:eastAsia="Calibri" w:cs="Calibri"/>
          <w:color w:val="000000" w:themeColor="text1" w:themeTint="FF" w:themeShade="FF"/>
        </w:rPr>
        <w:t>feedback</w:t>
      </w:r>
      <w:r w:rsidRPr="711D53C6" w:rsidR="23FD5768">
        <w:rPr>
          <w:rFonts w:ascii="Calibri" w:hAnsi="Calibri" w:eastAsia="Calibri" w:cs="Calibri"/>
          <w:color w:val="000000" w:themeColor="text1" w:themeTint="FF" w:themeShade="FF"/>
        </w:rPr>
        <w:t xml:space="preserve"> </w:t>
      </w:r>
      <w:r w:rsidRPr="711D53C6" w:rsidR="4C22E44E">
        <w:rPr>
          <w:rFonts w:ascii="Calibri" w:hAnsi="Calibri" w:eastAsia="Calibri" w:cs="Calibri"/>
          <w:color w:val="000000" w:themeColor="text1" w:themeTint="FF" w:themeShade="FF"/>
        </w:rPr>
        <w:t>I</w:t>
      </w:r>
      <w:r w:rsidRPr="711D53C6" w:rsidR="23FD5768">
        <w:rPr>
          <w:rFonts w:ascii="Calibri" w:hAnsi="Calibri" w:eastAsia="Calibri" w:cs="Calibri"/>
          <w:color w:val="000000" w:themeColor="text1" w:themeTint="FF" w:themeShade="FF"/>
        </w:rPr>
        <w:t xml:space="preserve"> had from her was </w:t>
      </w:r>
      <w:r w:rsidRPr="711D53C6" w:rsidR="42D0E853">
        <w:rPr>
          <w:rFonts w:ascii="Calibri" w:hAnsi="Calibri" w:eastAsia="Calibri" w:cs="Calibri"/>
          <w:color w:val="000000" w:themeColor="text1" w:themeTint="FF" w:themeShade="FF"/>
        </w:rPr>
        <w:t>positive,</w:t>
      </w:r>
      <w:r w:rsidRPr="711D53C6" w:rsidR="23FD5768">
        <w:rPr>
          <w:rFonts w:ascii="Calibri" w:hAnsi="Calibri" w:eastAsia="Calibri" w:cs="Calibri"/>
          <w:color w:val="000000" w:themeColor="text1" w:themeTint="FF" w:themeShade="FF"/>
        </w:rPr>
        <w:t xml:space="preserve"> but she still felt she needed more session</w:t>
      </w:r>
      <w:r w:rsidRPr="711D53C6" w:rsidR="692FCD14">
        <w:rPr>
          <w:rFonts w:ascii="Calibri" w:hAnsi="Calibri" w:eastAsia="Calibri" w:cs="Calibri"/>
          <w:color w:val="000000" w:themeColor="text1" w:themeTint="FF" w:themeShade="FF"/>
        </w:rPr>
        <w:t>s</w:t>
      </w:r>
      <w:r w:rsidRPr="711D53C6" w:rsidR="22117C23">
        <w:rPr>
          <w:rFonts w:ascii="Calibri" w:hAnsi="Calibri" w:eastAsia="Calibri" w:cs="Calibri"/>
          <w:color w:val="000000" w:themeColor="text1" w:themeTint="FF" w:themeShade="FF"/>
        </w:rPr>
        <w:t xml:space="preserve">. </w:t>
      </w:r>
      <w:r w:rsidRPr="711D53C6" w:rsidR="1D52853F">
        <w:rPr>
          <w:rFonts w:ascii="Calibri" w:hAnsi="Calibri" w:eastAsia="Calibri" w:cs="Calibri"/>
          <w:color w:val="000000" w:themeColor="text1" w:themeTint="FF" w:themeShade="FF"/>
        </w:rPr>
        <w:t xml:space="preserve"> </w:t>
      </w:r>
      <w:r w:rsidRPr="711D53C6" w:rsidR="692FCD14">
        <w:rPr>
          <w:rFonts w:ascii="Calibri" w:hAnsi="Calibri" w:eastAsia="Calibri" w:cs="Calibri"/>
          <w:color w:val="000000" w:themeColor="text1" w:themeTint="FF" w:themeShade="FF"/>
        </w:rPr>
        <w:t xml:space="preserve">After hearing the </w:t>
      </w:r>
      <w:r w:rsidRPr="711D53C6" w:rsidR="60B74F3A">
        <w:rPr>
          <w:rFonts w:ascii="Calibri" w:hAnsi="Calibri" w:eastAsia="Calibri" w:cs="Calibri"/>
          <w:color w:val="000000" w:themeColor="text1" w:themeTint="FF" w:themeShade="FF"/>
        </w:rPr>
        <w:t>feedback,</w:t>
      </w:r>
      <w:r w:rsidRPr="711D53C6" w:rsidR="692FCD14">
        <w:rPr>
          <w:rFonts w:ascii="Calibri" w:hAnsi="Calibri" w:eastAsia="Calibri" w:cs="Calibri"/>
          <w:color w:val="000000" w:themeColor="text1" w:themeTint="FF" w:themeShade="FF"/>
        </w:rPr>
        <w:t xml:space="preserve"> </w:t>
      </w:r>
      <w:r w:rsidRPr="711D53C6" w:rsidR="7B7CBE06">
        <w:rPr>
          <w:rFonts w:ascii="Calibri" w:hAnsi="Calibri" w:eastAsia="Calibri" w:cs="Calibri"/>
          <w:color w:val="000000" w:themeColor="text1" w:themeTint="FF" w:themeShade="FF"/>
        </w:rPr>
        <w:t>I</w:t>
      </w:r>
      <w:r w:rsidRPr="711D53C6" w:rsidR="692FCD14">
        <w:rPr>
          <w:rFonts w:ascii="Calibri" w:hAnsi="Calibri" w:eastAsia="Calibri" w:cs="Calibri"/>
          <w:color w:val="000000" w:themeColor="text1" w:themeTint="FF" w:themeShade="FF"/>
        </w:rPr>
        <w:t xml:space="preserve"> </w:t>
      </w:r>
      <w:r w:rsidRPr="711D53C6" w:rsidR="266D2B4B">
        <w:rPr>
          <w:rFonts w:ascii="Calibri" w:hAnsi="Calibri" w:eastAsia="Calibri" w:cs="Calibri"/>
          <w:color w:val="000000" w:themeColor="text1" w:themeTint="FF" w:themeShade="FF"/>
        </w:rPr>
        <w:t>praised</w:t>
      </w:r>
      <w:r w:rsidRPr="711D53C6" w:rsidR="692FCD14">
        <w:rPr>
          <w:rFonts w:ascii="Calibri" w:hAnsi="Calibri" w:eastAsia="Calibri" w:cs="Calibri"/>
          <w:color w:val="000000" w:themeColor="text1" w:themeTint="FF" w:themeShade="FF"/>
        </w:rPr>
        <w:t xml:space="preserve"> her and ma</w:t>
      </w:r>
      <w:r w:rsidRPr="711D53C6" w:rsidR="2FF4ADC5">
        <w:rPr>
          <w:rFonts w:ascii="Calibri" w:hAnsi="Calibri" w:eastAsia="Calibri" w:cs="Calibri"/>
          <w:color w:val="000000" w:themeColor="text1" w:themeTint="FF" w:themeShade="FF"/>
        </w:rPr>
        <w:t xml:space="preserve">de sure she knew how well she was doing </w:t>
      </w:r>
      <w:r w:rsidRPr="711D53C6" w:rsidR="31016A14">
        <w:rPr>
          <w:rFonts w:ascii="Calibri" w:hAnsi="Calibri" w:eastAsia="Calibri" w:cs="Calibri"/>
          <w:color w:val="000000" w:themeColor="text1" w:themeTint="FF" w:themeShade="FF"/>
        </w:rPr>
        <w:t>and</w:t>
      </w:r>
      <w:r w:rsidRPr="711D53C6" w:rsidR="2FF4ADC5">
        <w:rPr>
          <w:rFonts w:ascii="Calibri" w:hAnsi="Calibri" w:eastAsia="Calibri" w:cs="Calibri"/>
          <w:color w:val="000000" w:themeColor="text1" w:themeTint="FF" w:themeShade="FF"/>
        </w:rPr>
        <w:t xml:space="preserve"> ensured her if she needed more session that </w:t>
      </w:r>
      <w:r w:rsidRPr="711D53C6" w:rsidR="43576635">
        <w:rPr>
          <w:rFonts w:ascii="Calibri" w:hAnsi="Calibri" w:eastAsia="Calibri" w:cs="Calibri"/>
          <w:color w:val="000000" w:themeColor="text1" w:themeTint="FF" w:themeShade="FF"/>
        </w:rPr>
        <w:t>I</w:t>
      </w:r>
      <w:r w:rsidRPr="711D53C6" w:rsidR="2FF4ADC5">
        <w:rPr>
          <w:rFonts w:ascii="Calibri" w:hAnsi="Calibri" w:eastAsia="Calibri" w:cs="Calibri"/>
          <w:color w:val="000000" w:themeColor="text1" w:themeTint="FF" w:themeShade="FF"/>
        </w:rPr>
        <w:t xml:space="preserve"> was available</w:t>
      </w:r>
      <w:r w:rsidRPr="711D53C6" w:rsidR="5761D420">
        <w:rPr>
          <w:rFonts w:ascii="Calibri" w:hAnsi="Calibri" w:eastAsia="Calibri" w:cs="Calibri"/>
          <w:color w:val="000000" w:themeColor="text1" w:themeTint="FF" w:themeShade="FF"/>
        </w:rPr>
        <w:t>.</w:t>
      </w:r>
    </w:p>
    <w:p w:rsidR="00ED43EF" w:rsidP="00F95B38" w:rsidRDefault="002533D7" w14:paraId="0FDB103E" w14:textId="68E7F870">
      <w:pPr>
        <w:spacing w:after="0" w:line="360" w:lineRule="auto"/>
        <w:jc w:val="both"/>
        <w:rPr>
          <w:rFonts w:ascii="Calibri" w:hAnsi="Calibri" w:eastAsia="Calibri" w:cs="Calibri"/>
          <w:color w:val="000000" w:themeColor="text1"/>
        </w:rPr>
      </w:pPr>
      <w:r w:rsidRPr="711D53C6" w:rsidR="1880DC04">
        <w:rPr>
          <w:rFonts w:ascii="Calibri" w:hAnsi="Calibri" w:eastAsia="Calibri" w:cs="Calibri"/>
          <w:color w:val="000000" w:themeColor="text1" w:themeTint="FF" w:themeShade="FF"/>
        </w:rPr>
        <w:t xml:space="preserve">Reflective </w:t>
      </w:r>
      <w:r w:rsidRPr="711D53C6" w:rsidR="764DD793">
        <w:rPr>
          <w:rFonts w:ascii="Calibri" w:hAnsi="Calibri" w:eastAsia="Calibri" w:cs="Calibri"/>
          <w:color w:val="000000" w:themeColor="text1" w:themeTint="FF" w:themeShade="FF"/>
        </w:rPr>
        <w:t xml:space="preserve">practice </w:t>
      </w:r>
      <w:r w:rsidRPr="711D53C6" w:rsidR="549A9F06">
        <w:rPr>
          <w:rFonts w:ascii="Calibri" w:hAnsi="Calibri" w:eastAsia="Calibri" w:cs="Calibri"/>
          <w:color w:val="000000" w:themeColor="text1" w:themeTint="FF" w:themeShade="FF"/>
        </w:rPr>
        <w:t>has been instru</w:t>
      </w:r>
      <w:r w:rsidRPr="711D53C6" w:rsidR="679648B3">
        <w:rPr>
          <w:rFonts w:ascii="Calibri" w:hAnsi="Calibri" w:eastAsia="Calibri" w:cs="Calibri"/>
          <w:color w:val="000000" w:themeColor="text1" w:themeTint="FF" w:themeShade="FF"/>
        </w:rPr>
        <w:t xml:space="preserve">mental </w:t>
      </w:r>
      <w:r w:rsidRPr="711D53C6" w:rsidR="686BA745">
        <w:rPr>
          <w:rFonts w:ascii="Calibri" w:hAnsi="Calibri" w:eastAsia="Calibri" w:cs="Calibri"/>
          <w:color w:val="000000" w:themeColor="text1" w:themeTint="FF" w:themeShade="FF"/>
        </w:rPr>
        <w:t xml:space="preserve">in </w:t>
      </w:r>
      <w:r w:rsidRPr="711D53C6" w:rsidR="15BF71DF">
        <w:rPr>
          <w:rFonts w:ascii="Calibri" w:hAnsi="Calibri" w:eastAsia="Calibri" w:cs="Calibri"/>
          <w:color w:val="000000" w:themeColor="text1" w:themeTint="FF" w:themeShade="FF"/>
        </w:rPr>
        <w:t xml:space="preserve">allowing me to </w:t>
      </w:r>
      <w:r w:rsidRPr="711D53C6" w:rsidR="15BF71DF">
        <w:rPr>
          <w:rFonts w:ascii="Calibri" w:hAnsi="Calibri" w:eastAsia="Calibri" w:cs="Calibri"/>
          <w:color w:val="000000" w:themeColor="text1" w:themeTint="FF" w:themeShade="FF"/>
        </w:rPr>
        <w:t>identify</w:t>
      </w:r>
      <w:r w:rsidRPr="711D53C6" w:rsidR="15BF71DF">
        <w:rPr>
          <w:rFonts w:ascii="Calibri" w:hAnsi="Calibri" w:eastAsia="Calibri" w:cs="Calibri"/>
          <w:color w:val="000000" w:themeColor="text1" w:themeTint="FF" w:themeShade="FF"/>
        </w:rPr>
        <w:t xml:space="preserve"> </w:t>
      </w:r>
      <w:r w:rsidRPr="711D53C6" w:rsidR="306C09E5">
        <w:rPr>
          <w:rFonts w:ascii="Calibri" w:hAnsi="Calibri" w:eastAsia="Calibri" w:cs="Calibri"/>
          <w:color w:val="000000" w:themeColor="text1" w:themeTint="FF" w:themeShade="FF"/>
        </w:rPr>
        <w:t xml:space="preserve">the effectiveness of the sessions and how I can improve in myself to provide a more </w:t>
      </w:r>
      <w:r w:rsidRPr="711D53C6" w:rsidR="5446C192">
        <w:rPr>
          <w:rFonts w:ascii="Calibri" w:hAnsi="Calibri" w:eastAsia="Calibri" w:cs="Calibri"/>
          <w:color w:val="000000" w:themeColor="text1" w:themeTint="FF" w:themeShade="FF"/>
        </w:rPr>
        <w:t>effective session for clients. By considering Gibbs</w:t>
      </w:r>
      <w:r w:rsidRPr="711D53C6" w:rsidR="438BFA33">
        <w:rPr>
          <w:rFonts w:ascii="Calibri" w:hAnsi="Calibri" w:eastAsia="Calibri" w:cs="Calibri"/>
          <w:color w:val="000000" w:themeColor="text1" w:themeTint="FF" w:themeShade="FF"/>
        </w:rPr>
        <w:t xml:space="preserve"> (1998)</w:t>
      </w:r>
      <w:r w:rsidRPr="711D53C6" w:rsidR="06B0B17D">
        <w:rPr>
          <w:rFonts w:ascii="Calibri" w:hAnsi="Calibri" w:eastAsia="Calibri" w:cs="Calibri"/>
          <w:color w:val="000000" w:themeColor="text1" w:themeTint="FF" w:themeShade="FF"/>
        </w:rPr>
        <w:t xml:space="preserve"> I was also able to examine how I felt </w:t>
      </w:r>
      <w:r w:rsidRPr="711D53C6" w:rsidR="172860BC">
        <w:rPr>
          <w:rFonts w:ascii="Calibri" w:hAnsi="Calibri" w:eastAsia="Calibri" w:cs="Calibri"/>
          <w:color w:val="000000" w:themeColor="text1" w:themeTint="FF" w:themeShade="FF"/>
        </w:rPr>
        <w:t>(</w:t>
      </w:r>
      <w:r w:rsidRPr="711D53C6" w:rsidR="5C600487">
        <w:rPr>
          <w:rFonts w:ascii="Calibri" w:hAnsi="Calibri" w:eastAsia="Calibri" w:cs="Calibri"/>
          <w:color w:val="000000" w:themeColor="text1" w:themeTint="FF" w:themeShade="FF"/>
        </w:rPr>
        <w:t>Ezezika</w:t>
      </w:r>
      <w:r w:rsidRPr="711D53C6" w:rsidR="5C600487">
        <w:rPr>
          <w:rFonts w:ascii="Calibri" w:hAnsi="Calibri" w:eastAsia="Calibri" w:cs="Calibri"/>
          <w:color w:val="000000" w:themeColor="text1" w:themeTint="FF" w:themeShade="FF"/>
        </w:rPr>
        <w:t xml:space="preserve"> </w:t>
      </w:r>
      <w:r w:rsidRPr="711D53C6" w:rsidR="5C600487">
        <w:rPr>
          <w:rFonts w:ascii="Calibri" w:hAnsi="Calibri" w:eastAsia="Calibri" w:cs="Calibri"/>
          <w:color w:val="000000" w:themeColor="text1" w:themeTint="FF" w:themeShade="FF"/>
        </w:rPr>
        <w:t xml:space="preserve">and </w:t>
      </w:r>
      <w:r w:rsidRPr="711D53C6" w:rsidR="5C600487">
        <w:rPr>
          <w:rFonts w:ascii="Calibri" w:hAnsi="Calibri" w:eastAsia="Calibri" w:cs="Calibri"/>
          <w:color w:val="000000" w:themeColor="text1" w:themeTint="FF" w:themeShade="FF"/>
        </w:rPr>
        <w:t>Johnston</w:t>
      </w:r>
      <w:r w:rsidRPr="711D53C6" w:rsidR="5C600487">
        <w:rPr>
          <w:rFonts w:ascii="Calibri" w:hAnsi="Calibri" w:eastAsia="Calibri" w:cs="Calibri"/>
          <w:color w:val="000000" w:themeColor="text1" w:themeTint="FF" w:themeShade="FF"/>
        </w:rPr>
        <w:t xml:space="preserve">, </w:t>
      </w:r>
      <w:r w:rsidRPr="711D53C6" w:rsidR="5C600487">
        <w:rPr>
          <w:rFonts w:ascii="Calibri" w:hAnsi="Calibri" w:eastAsia="Calibri" w:cs="Calibri"/>
          <w:color w:val="000000" w:themeColor="text1" w:themeTint="FF" w:themeShade="FF"/>
        </w:rPr>
        <w:t>2023</w:t>
      </w:r>
      <w:r w:rsidRPr="711D53C6" w:rsidR="5C600487">
        <w:rPr>
          <w:rFonts w:ascii="Calibri" w:hAnsi="Calibri" w:eastAsia="Calibri" w:cs="Calibri"/>
          <w:color w:val="000000" w:themeColor="text1" w:themeTint="FF" w:themeShade="FF"/>
        </w:rPr>
        <w:t>).</w:t>
      </w:r>
      <w:r w:rsidRPr="711D53C6" w:rsidR="06B0B17D">
        <w:rPr>
          <w:rFonts w:ascii="Calibri" w:hAnsi="Calibri" w:eastAsia="Calibri" w:cs="Calibri"/>
          <w:color w:val="000000" w:themeColor="text1" w:themeTint="FF" w:themeShade="FF"/>
        </w:rPr>
        <w:t xml:space="preserve"> </w:t>
      </w:r>
      <w:r w:rsidRPr="711D53C6" w:rsidR="72FCC66D">
        <w:rPr>
          <w:rFonts w:ascii="Calibri" w:hAnsi="Calibri" w:eastAsia="Calibri" w:cs="Calibri"/>
          <w:color w:val="000000" w:themeColor="text1" w:themeTint="FF" w:themeShade="FF"/>
        </w:rPr>
        <w:t xml:space="preserve">As </w:t>
      </w:r>
      <w:r w:rsidRPr="711D53C6" w:rsidR="2ED41E63">
        <w:rPr>
          <w:rFonts w:ascii="Calibri" w:hAnsi="Calibri" w:eastAsia="Calibri" w:cs="Calibri"/>
          <w:color w:val="000000" w:themeColor="text1" w:themeTint="FF" w:themeShade="FF"/>
        </w:rPr>
        <w:t>mentioned,</w:t>
      </w:r>
      <w:r w:rsidRPr="711D53C6" w:rsidR="72FCC66D">
        <w:rPr>
          <w:rFonts w:ascii="Calibri" w:hAnsi="Calibri" w:eastAsia="Calibri" w:cs="Calibri"/>
          <w:color w:val="000000" w:themeColor="text1" w:themeTint="FF" w:themeShade="FF"/>
        </w:rPr>
        <w:t xml:space="preserve"> I </w:t>
      </w:r>
      <w:r w:rsidRPr="711D53C6" w:rsidR="72FCC66D">
        <w:rPr>
          <w:rFonts w:ascii="Calibri" w:hAnsi="Calibri" w:eastAsia="Calibri" w:cs="Calibri"/>
          <w:color w:val="000000" w:themeColor="text1" w:themeTint="FF" w:themeShade="FF"/>
        </w:rPr>
        <w:t>identified</w:t>
      </w:r>
      <w:r w:rsidRPr="711D53C6" w:rsidR="72FCC66D">
        <w:rPr>
          <w:rFonts w:ascii="Calibri" w:hAnsi="Calibri" w:eastAsia="Calibri" w:cs="Calibri"/>
          <w:color w:val="000000" w:themeColor="text1" w:themeTint="FF" w:themeShade="FF"/>
        </w:rPr>
        <w:t xml:space="preserve"> my </w:t>
      </w:r>
      <w:r w:rsidRPr="711D53C6" w:rsidR="72FCC66D">
        <w:rPr>
          <w:rFonts w:ascii="Calibri" w:hAnsi="Calibri" w:eastAsia="Calibri" w:cs="Calibri"/>
          <w:color w:val="000000" w:themeColor="text1" w:themeTint="FF" w:themeShade="FF"/>
        </w:rPr>
        <w:t>initial</w:t>
      </w:r>
      <w:r w:rsidRPr="711D53C6" w:rsidR="72FCC66D">
        <w:rPr>
          <w:rFonts w:ascii="Calibri" w:hAnsi="Calibri" w:eastAsia="Calibri" w:cs="Calibri"/>
          <w:color w:val="000000" w:themeColor="text1" w:themeTint="FF" w:themeShade="FF"/>
        </w:rPr>
        <w:t xml:space="preserve"> low confidence and then recognise how I </w:t>
      </w:r>
      <w:r w:rsidRPr="711D53C6" w:rsidR="7635A31C">
        <w:rPr>
          <w:rFonts w:ascii="Calibri" w:hAnsi="Calibri" w:eastAsia="Calibri" w:cs="Calibri"/>
          <w:color w:val="000000" w:themeColor="text1" w:themeTint="FF" w:themeShade="FF"/>
        </w:rPr>
        <w:t>improved by trusting in my abilities and allowing my confidence to improve over the course of the sessions.</w:t>
      </w:r>
      <w:r w:rsidRPr="711D53C6" w:rsidR="05A95174">
        <w:rPr>
          <w:rFonts w:ascii="Calibri" w:hAnsi="Calibri" w:eastAsia="Calibri" w:cs="Calibri"/>
          <w:color w:val="000000" w:themeColor="text1" w:themeTint="FF" w:themeShade="FF"/>
        </w:rPr>
        <w:t xml:space="preserve"> </w:t>
      </w:r>
      <w:r w:rsidRPr="711D53C6" w:rsidR="7635A31C">
        <w:rPr>
          <w:rFonts w:ascii="Calibri" w:hAnsi="Calibri" w:eastAsia="Calibri" w:cs="Calibri"/>
          <w:color w:val="000000" w:themeColor="text1" w:themeTint="FF" w:themeShade="FF"/>
        </w:rPr>
        <w:t>I</w:t>
      </w:r>
      <w:r w:rsidRPr="711D53C6" w:rsidR="054BAE8A">
        <w:rPr>
          <w:rFonts w:ascii="Calibri" w:hAnsi="Calibri" w:eastAsia="Calibri" w:cs="Calibri"/>
          <w:color w:val="000000" w:themeColor="text1" w:themeTint="FF" w:themeShade="FF"/>
        </w:rPr>
        <w:t xml:space="preserve"> </w:t>
      </w:r>
      <w:r w:rsidRPr="711D53C6" w:rsidR="7635A31C">
        <w:rPr>
          <w:rFonts w:ascii="Calibri" w:hAnsi="Calibri" w:eastAsia="Calibri" w:cs="Calibri"/>
          <w:color w:val="000000" w:themeColor="text1" w:themeTint="FF" w:themeShade="FF"/>
        </w:rPr>
        <w:t xml:space="preserve">consider that I had good underpinning theoretical knowledge </w:t>
      </w:r>
      <w:r w:rsidRPr="711D53C6" w:rsidR="1E8A0DD1">
        <w:rPr>
          <w:rFonts w:ascii="Calibri" w:hAnsi="Calibri" w:eastAsia="Calibri" w:cs="Calibri"/>
          <w:color w:val="000000" w:themeColor="text1" w:themeTint="FF" w:themeShade="FF"/>
        </w:rPr>
        <w:t xml:space="preserve">so the improvement came from </w:t>
      </w:r>
      <w:r w:rsidRPr="711D53C6" w:rsidR="46E022F3">
        <w:rPr>
          <w:rFonts w:ascii="Calibri" w:hAnsi="Calibri" w:eastAsia="Calibri" w:cs="Calibri"/>
          <w:color w:val="000000" w:themeColor="text1" w:themeTint="FF" w:themeShade="FF"/>
        </w:rPr>
        <w:t>myself</w:t>
      </w:r>
      <w:r w:rsidRPr="711D53C6" w:rsidR="1E8A0DD1">
        <w:rPr>
          <w:rFonts w:ascii="Calibri" w:hAnsi="Calibri" w:eastAsia="Calibri" w:cs="Calibri"/>
          <w:color w:val="000000" w:themeColor="text1" w:themeTint="FF" w:themeShade="FF"/>
        </w:rPr>
        <w:t xml:space="preserve"> -belief. </w:t>
      </w:r>
      <w:r w:rsidRPr="711D53C6" w:rsidR="1E8A0DD1">
        <w:rPr>
          <w:rFonts w:ascii="Calibri" w:hAnsi="Calibri" w:eastAsia="Calibri" w:cs="Calibri"/>
          <w:color w:val="000000" w:themeColor="text1" w:themeTint="FF" w:themeShade="FF"/>
        </w:rPr>
        <w:t xml:space="preserve">I </w:t>
      </w:r>
      <w:r w:rsidRPr="711D53C6" w:rsidR="76D578E2">
        <w:rPr>
          <w:rFonts w:ascii="Calibri" w:hAnsi="Calibri" w:eastAsia="Calibri" w:cs="Calibri"/>
          <w:color w:val="000000" w:themeColor="text1" w:themeTint="FF" w:themeShade="FF"/>
        </w:rPr>
        <w:t xml:space="preserve">enjoy research </w:t>
      </w:r>
      <w:r w:rsidRPr="711D53C6" w:rsidR="153DD104">
        <w:rPr>
          <w:rFonts w:ascii="Calibri" w:hAnsi="Calibri" w:eastAsia="Calibri" w:cs="Calibri"/>
          <w:color w:val="000000" w:themeColor="text1" w:themeTint="FF" w:themeShade="FF"/>
        </w:rPr>
        <w:t>however I</w:t>
      </w:r>
      <w:r w:rsidRPr="711D53C6" w:rsidR="71B15663">
        <w:rPr>
          <w:rFonts w:ascii="Calibri" w:hAnsi="Calibri" w:eastAsia="Calibri" w:cs="Calibri"/>
          <w:color w:val="000000" w:themeColor="text1" w:themeTint="FF" w:themeShade="FF"/>
        </w:rPr>
        <w:t xml:space="preserve"> feel my vocabular</w:t>
      </w:r>
      <w:r w:rsidRPr="711D53C6" w:rsidR="4A54C0CB">
        <w:rPr>
          <w:rFonts w:ascii="Calibri" w:hAnsi="Calibri" w:eastAsia="Calibri" w:cs="Calibri"/>
          <w:color w:val="000000" w:themeColor="text1" w:themeTint="FF" w:themeShade="FF"/>
        </w:rPr>
        <w:t xml:space="preserve">y could </w:t>
      </w:r>
      <w:r w:rsidRPr="711D53C6" w:rsidR="6EDB949D">
        <w:rPr>
          <w:rFonts w:ascii="Calibri" w:hAnsi="Calibri" w:eastAsia="Calibri" w:cs="Calibri"/>
          <w:color w:val="000000" w:themeColor="text1" w:themeTint="FF" w:themeShade="FF"/>
        </w:rPr>
        <w:t>have</w:t>
      </w:r>
      <w:r w:rsidRPr="711D53C6" w:rsidR="4A54C0CB">
        <w:rPr>
          <w:rFonts w:ascii="Calibri" w:hAnsi="Calibri" w:eastAsia="Calibri" w:cs="Calibri"/>
          <w:color w:val="000000" w:themeColor="text1" w:themeTint="FF" w:themeShade="FF"/>
        </w:rPr>
        <w:t xml:space="preserve"> been better </w:t>
      </w:r>
      <w:r w:rsidRPr="711D53C6" w:rsidR="153DD104">
        <w:rPr>
          <w:rFonts w:ascii="Calibri" w:hAnsi="Calibri" w:eastAsia="Calibri" w:cs="Calibri"/>
          <w:color w:val="000000" w:themeColor="text1" w:themeTint="FF" w:themeShade="FF"/>
        </w:rPr>
        <w:t>in conveying my knowledge</w:t>
      </w:r>
      <w:r w:rsidRPr="711D53C6" w:rsidR="6CE6B2E9">
        <w:rPr>
          <w:rFonts w:ascii="Calibri" w:hAnsi="Calibri" w:eastAsia="Calibri" w:cs="Calibri"/>
          <w:color w:val="000000" w:themeColor="text1" w:themeTint="FF" w:themeShade="FF"/>
        </w:rPr>
        <w:t>.</w:t>
      </w:r>
      <w:r w:rsidRPr="711D53C6" w:rsidR="6CE6B2E9">
        <w:rPr>
          <w:rFonts w:ascii="Calibri" w:hAnsi="Calibri" w:eastAsia="Calibri" w:cs="Calibri"/>
          <w:color w:val="000000" w:themeColor="text1" w:themeTint="FF" w:themeShade="FF"/>
        </w:rPr>
        <w:t xml:space="preserve"> </w:t>
      </w:r>
    </w:p>
    <w:p w:rsidR="00ED43EF" w:rsidP="00F95B38" w:rsidRDefault="00DD3D4C" w14:paraId="454DCE8A" w14:textId="729BB2F2">
      <w:pPr>
        <w:spacing w:after="0" w:line="360" w:lineRule="auto"/>
        <w:jc w:val="both"/>
        <w:rPr>
          <w:rFonts w:ascii="Calibri" w:hAnsi="Calibri" w:eastAsia="Calibri" w:cs="Calibri"/>
          <w:color w:val="000000" w:themeColor="text1"/>
        </w:rPr>
      </w:pPr>
      <w:r w:rsidRPr="711D53C6" w:rsidR="3422B82A">
        <w:rPr>
          <w:rFonts w:ascii="Calibri" w:hAnsi="Calibri" w:eastAsia="Calibri" w:cs="Calibri"/>
          <w:color w:val="000000" w:themeColor="text1" w:themeTint="FF" w:themeShade="FF"/>
        </w:rPr>
        <w:t xml:space="preserve">The importance of knowing how to use equipment and knowing your limits was </w:t>
      </w:r>
      <w:r w:rsidRPr="711D53C6" w:rsidR="3422B82A">
        <w:rPr>
          <w:rFonts w:ascii="Calibri" w:hAnsi="Calibri" w:eastAsia="Calibri" w:cs="Calibri"/>
          <w:color w:val="000000" w:themeColor="text1" w:themeTint="FF" w:themeShade="FF"/>
        </w:rPr>
        <w:t>evident</w:t>
      </w:r>
      <w:r w:rsidRPr="711D53C6" w:rsidR="3422B82A">
        <w:rPr>
          <w:rFonts w:ascii="Calibri" w:hAnsi="Calibri" w:eastAsia="Calibri" w:cs="Calibri"/>
          <w:color w:val="000000" w:themeColor="text1" w:themeTint="FF" w:themeShade="FF"/>
        </w:rPr>
        <w:t xml:space="preserve"> when my </w:t>
      </w:r>
      <w:r w:rsidRPr="711D53C6" w:rsidR="1D0A2E47">
        <w:rPr>
          <w:rFonts w:ascii="Calibri" w:hAnsi="Calibri" w:eastAsia="Calibri" w:cs="Calibri"/>
          <w:color w:val="000000" w:themeColor="text1" w:themeTint="FF" w:themeShade="FF"/>
        </w:rPr>
        <w:t xml:space="preserve">client </w:t>
      </w:r>
      <w:r w:rsidRPr="711D53C6" w:rsidR="7A983C27">
        <w:rPr>
          <w:rFonts w:ascii="Calibri" w:hAnsi="Calibri" w:eastAsia="Calibri" w:cs="Calibri"/>
          <w:color w:val="000000" w:themeColor="text1" w:themeTint="FF" w:themeShade="FF"/>
        </w:rPr>
        <w:t>tried</w:t>
      </w:r>
      <w:r w:rsidRPr="711D53C6" w:rsidR="1D0A2E47">
        <w:rPr>
          <w:rFonts w:ascii="Calibri" w:hAnsi="Calibri" w:eastAsia="Calibri" w:cs="Calibri"/>
          <w:color w:val="000000" w:themeColor="text1" w:themeTint="FF" w:themeShade="FF"/>
        </w:rPr>
        <w:t xml:space="preserve"> a barbell squat with </w:t>
      </w:r>
      <w:r w:rsidRPr="711D53C6" w:rsidR="1D0A2E47">
        <w:rPr>
          <w:rFonts w:ascii="Calibri" w:hAnsi="Calibri" w:eastAsia="Calibri" w:cs="Calibri"/>
          <w:color w:val="000000" w:themeColor="text1" w:themeTint="FF" w:themeShade="FF"/>
        </w:rPr>
        <w:t>assistance</w:t>
      </w:r>
      <w:r w:rsidRPr="711D53C6" w:rsidR="1D0A2E47">
        <w:rPr>
          <w:rFonts w:ascii="Calibri" w:hAnsi="Calibri" w:eastAsia="Calibri" w:cs="Calibri"/>
          <w:color w:val="000000" w:themeColor="text1" w:themeTint="FF" w:themeShade="FF"/>
        </w:rPr>
        <w:t xml:space="preserve"> from myself</w:t>
      </w:r>
      <w:r w:rsidRPr="711D53C6" w:rsidR="3422B82A">
        <w:rPr>
          <w:rFonts w:ascii="Calibri" w:hAnsi="Calibri" w:eastAsia="Calibri" w:cs="Calibri"/>
          <w:color w:val="000000" w:themeColor="text1" w:themeTint="FF" w:themeShade="FF"/>
        </w:rPr>
        <w:t xml:space="preserve">. She </w:t>
      </w:r>
      <w:r w:rsidRPr="711D53C6" w:rsidR="1D0A2E47">
        <w:rPr>
          <w:rFonts w:ascii="Calibri" w:hAnsi="Calibri" w:eastAsia="Calibri" w:cs="Calibri"/>
          <w:color w:val="000000" w:themeColor="text1" w:themeTint="FF" w:themeShade="FF"/>
        </w:rPr>
        <w:t xml:space="preserve">was a little </w:t>
      </w:r>
      <w:r w:rsidRPr="711D53C6" w:rsidR="0C0DAD4C">
        <w:rPr>
          <w:rFonts w:ascii="Calibri" w:hAnsi="Calibri" w:eastAsia="Calibri" w:cs="Calibri"/>
          <w:color w:val="000000" w:themeColor="text1" w:themeTint="FF" w:themeShade="FF"/>
        </w:rPr>
        <w:t>unstable,</w:t>
      </w:r>
      <w:r w:rsidRPr="711D53C6" w:rsidR="3422B82A">
        <w:rPr>
          <w:rFonts w:ascii="Calibri" w:hAnsi="Calibri" w:eastAsia="Calibri" w:cs="Calibri"/>
          <w:color w:val="000000" w:themeColor="text1" w:themeTint="FF" w:themeShade="FF"/>
        </w:rPr>
        <w:t xml:space="preserve"> so</w:t>
      </w:r>
      <w:r w:rsidRPr="711D53C6" w:rsidR="1D0A2E47">
        <w:rPr>
          <w:rFonts w:ascii="Calibri" w:hAnsi="Calibri" w:eastAsia="Calibri" w:cs="Calibri"/>
          <w:color w:val="000000" w:themeColor="text1" w:themeTint="FF" w:themeShade="FF"/>
        </w:rPr>
        <w:t xml:space="preserve"> I stopped the exercise and explained </w:t>
      </w:r>
      <w:r w:rsidRPr="711D53C6" w:rsidR="3422B82A">
        <w:rPr>
          <w:rFonts w:ascii="Calibri" w:hAnsi="Calibri" w:eastAsia="Calibri" w:cs="Calibri"/>
          <w:color w:val="000000" w:themeColor="text1" w:themeTint="FF" w:themeShade="FF"/>
        </w:rPr>
        <w:t xml:space="preserve">that she was not ready and </w:t>
      </w:r>
      <w:r w:rsidRPr="711D53C6" w:rsidR="5931EEF4">
        <w:rPr>
          <w:rFonts w:ascii="Calibri" w:hAnsi="Calibri" w:eastAsia="Calibri" w:cs="Calibri"/>
          <w:color w:val="000000" w:themeColor="text1" w:themeTint="FF" w:themeShade="FF"/>
        </w:rPr>
        <w:t xml:space="preserve">that she </w:t>
      </w:r>
      <w:r w:rsidRPr="711D53C6" w:rsidR="08B2D1FF">
        <w:rPr>
          <w:rFonts w:ascii="Calibri" w:hAnsi="Calibri" w:eastAsia="Calibri" w:cs="Calibri"/>
          <w:color w:val="000000" w:themeColor="text1" w:themeTint="FF" w:themeShade="FF"/>
        </w:rPr>
        <w:t>needs</w:t>
      </w:r>
      <w:r w:rsidRPr="711D53C6" w:rsidR="5931EEF4">
        <w:rPr>
          <w:rFonts w:ascii="Calibri" w:hAnsi="Calibri" w:eastAsia="Calibri" w:cs="Calibri"/>
          <w:color w:val="000000" w:themeColor="text1" w:themeTint="FF" w:themeShade="FF"/>
        </w:rPr>
        <w:t xml:space="preserve"> to try alternatives such as using </w:t>
      </w:r>
      <w:r w:rsidRPr="711D53C6" w:rsidR="1D0A2E47">
        <w:rPr>
          <w:rFonts w:ascii="Calibri" w:hAnsi="Calibri" w:eastAsia="Calibri" w:cs="Calibri"/>
          <w:color w:val="000000" w:themeColor="text1" w:themeTint="FF" w:themeShade="FF"/>
        </w:rPr>
        <w:t xml:space="preserve">the </w:t>
      </w:r>
      <w:r w:rsidRPr="711D53C6" w:rsidR="5931EEF4">
        <w:rPr>
          <w:rFonts w:ascii="Calibri" w:hAnsi="Calibri" w:eastAsia="Calibri" w:cs="Calibri"/>
          <w:color w:val="000000" w:themeColor="text1" w:themeTint="FF" w:themeShade="FF"/>
        </w:rPr>
        <w:t>S</w:t>
      </w:r>
      <w:r w:rsidRPr="711D53C6" w:rsidR="1D0A2E47">
        <w:rPr>
          <w:rFonts w:ascii="Calibri" w:hAnsi="Calibri" w:eastAsia="Calibri" w:cs="Calibri"/>
          <w:color w:val="000000" w:themeColor="text1" w:themeTint="FF" w:themeShade="FF"/>
        </w:rPr>
        <w:t>mith machine</w:t>
      </w:r>
      <w:r w:rsidRPr="711D53C6" w:rsidR="5931EEF4">
        <w:rPr>
          <w:rFonts w:ascii="Calibri" w:hAnsi="Calibri" w:eastAsia="Calibri" w:cs="Calibri"/>
          <w:color w:val="000000" w:themeColor="text1" w:themeTint="FF" w:themeShade="FF"/>
        </w:rPr>
        <w:t xml:space="preserve"> </w:t>
      </w:r>
      <w:r w:rsidRPr="711D53C6" w:rsidR="483B5B1A">
        <w:rPr>
          <w:rFonts w:ascii="Calibri" w:hAnsi="Calibri" w:eastAsia="Calibri" w:cs="Calibri"/>
          <w:color w:val="000000" w:themeColor="text1" w:themeTint="FF" w:themeShade="FF"/>
        </w:rPr>
        <w:t>(Schick, 2010).</w:t>
      </w:r>
      <w:r w:rsidRPr="711D53C6" w:rsidR="1D0A2E47">
        <w:rPr>
          <w:rFonts w:ascii="Calibri" w:hAnsi="Calibri" w:eastAsia="Calibri" w:cs="Calibri"/>
          <w:color w:val="FF0000"/>
        </w:rPr>
        <w:t xml:space="preserve"> </w:t>
      </w:r>
      <w:r w:rsidRPr="711D53C6" w:rsidR="1D0A2E47">
        <w:rPr>
          <w:rFonts w:ascii="Calibri" w:hAnsi="Calibri" w:eastAsia="Calibri" w:cs="Calibri"/>
          <w:color w:val="000000" w:themeColor="text1" w:themeTint="FF" w:themeShade="FF"/>
        </w:rPr>
        <w:t>for more stability and</w:t>
      </w:r>
      <w:r w:rsidRPr="711D53C6" w:rsidR="5931EEF4">
        <w:rPr>
          <w:rFonts w:ascii="Calibri" w:hAnsi="Calibri" w:eastAsia="Calibri" w:cs="Calibri"/>
          <w:color w:val="000000" w:themeColor="text1" w:themeTint="FF" w:themeShade="FF"/>
        </w:rPr>
        <w:t xml:space="preserve"> that</w:t>
      </w:r>
      <w:r w:rsidRPr="711D53C6" w:rsidR="1D0A2E47">
        <w:rPr>
          <w:rFonts w:ascii="Calibri" w:hAnsi="Calibri" w:eastAsia="Calibri" w:cs="Calibri"/>
          <w:color w:val="000000" w:themeColor="text1" w:themeTint="FF" w:themeShade="FF"/>
        </w:rPr>
        <w:t xml:space="preserve"> she would need to work on her upper body strength more.</w:t>
      </w:r>
      <w:r w:rsidRPr="711D53C6" w:rsidR="171840EB">
        <w:rPr>
          <w:rFonts w:ascii="Calibri" w:hAnsi="Calibri" w:eastAsia="Calibri" w:cs="Calibri"/>
          <w:color w:val="000000" w:themeColor="text1" w:themeTint="FF" w:themeShade="FF"/>
        </w:rPr>
        <w:t xml:space="preserve"> This is important so that the client did not </w:t>
      </w:r>
      <w:r w:rsidRPr="711D53C6" w:rsidR="02B86B69">
        <w:rPr>
          <w:rFonts w:ascii="Calibri" w:hAnsi="Calibri" w:eastAsia="Calibri" w:cs="Calibri"/>
          <w:color w:val="000000" w:themeColor="text1" w:themeTint="FF" w:themeShade="FF"/>
        </w:rPr>
        <w:t>do exercises beyond her ability without guidance</w:t>
      </w:r>
      <w:r w:rsidRPr="711D53C6" w:rsidR="3C209A44">
        <w:rPr>
          <w:rFonts w:ascii="Calibri" w:hAnsi="Calibri" w:eastAsia="Calibri" w:cs="Calibri"/>
          <w:color w:val="000000" w:themeColor="text1" w:themeTint="FF" w:themeShade="FF"/>
        </w:rPr>
        <w:t xml:space="preserve"> to prevent injury. </w:t>
      </w:r>
    </w:p>
    <w:p w:rsidR="00ED43EF" w:rsidP="00F95B38" w:rsidRDefault="00ED43EF" w14:paraId="527F73D4" w14:textId="77777777">
      <w:pPr>
        <w:spacing w:after="0" w:line="360" w:lineRule="auto"/>
        <w:jc w:val="both"/>
        <w:rPr>
          <w:rFonts w:ascii="Calibri" w:hAnsi="Calibri" w:eastAsia="Calibri" w:cs="Calibri"/>
          <w:color w:val="000000" w:themeColor="text1"/>
        </w:rPr>
      </w:pPr>
    </w:p>
    <w:p w:rsidR="008A5D85" w:rsidP="0D8A4E51" w:rsidRDefault="008A5D85" w14:paraId="0CF80DFE" w14:textId="77777777">
      <w:pPr>
        <w:spacing w:after="0" w:line="360" w:lineRule="auto"/>
        <w:jc w:val="both"/>
        <w:rPr>
          <w:rFonts w:ascii="Calibri" w:hAnsi="Calibri" w:eastAsia="Calibri" w:cs="Calibri"/>
          <w:color w:val="000000" w:themeColor="text1"/>
        </w:rPr>
      </w:pPr>
    </w:p>
    <w:p w:rsidR="008A5D85" w:rsidP="0D8A4E51" w:rsidRDefault="008A5D85" w14:paraId="0BA22400" w14:textId="77777777">
      <w:pPr>
        <w:spacing w:after="0" w:line="360" w:lineRule="auto"/>
        <w:jc w:val="both"/>
        <w:rPr>
          <w:rFonts w:ascii="Calibri" w:hAnsi="Calibri" w:eastAsia="Calibri" w:cs="Calibri"/>
          <w:color w:val="000000" w:themeColor="text1"/>
        </w:rPr>
      </w:pPr>
    </w:p>
    <w:p w:rsidR="00C276AB" w:rsidRDefault="00C276AB" w14:paraId="0911802A" w14:textId="77777777">
      <w:pPr>
        <w:rPr>
          <w:rFonts w:ascii="Calibri" w:hAnsi="Calibri" w:eastAsia="Calibri" w:cs="Calibri"/>
        </w:rPr>
      </w:pPr>
      <w:r>
        <w:rPr>
          <w:rFonts w:ascii="Calibri" w:hAnsi="Calibri" w:eastAsia="Calibri" w:cs="Calibri"/>
        </w:rPr>
        <w:br w:type="page"/>
      </w:r>
    </w:p>
    <w:p w:rsidRPr="00171943" w:rsidR="008A5D85" w:rsidP="00FA7B08" w:rsidRDefault="008A5D85" w14:paraId="0386CCA0" w14:textId="7301045E">
      <w:pPr>
        <w:spacing w:after="0" w:line="360" w:lineRule="auto"/>
        <w:jc w:val="both"/>
        <w:rPr>
          <w:rFonts w:ascii="Calibri" w:hAnsi="Calibri" w:eastAsia="Calibri" w:cs="Calibri"/>
        </w:rPr>
      </w:pPr>
      <w:r w:rsidRPr="711D53C6" w:rsidR="7F081339">
        <w:rPr>
          <w:rFonts w:ascii="Calibri" w:hAnsi="Calibri" w:eastAsia="Calibri" w:cs="Calibri"/>
        </w:rPr>
        <w:t>References</w:t>
      </w:r>
    </w:p>
    <w:p w:rsidR="711D53C6" w:rsidP="711D53C6" w:rsidRDefault="711D53C6" w14:paraId="48EBF16C" w14:textId="751A0676">
      <w:pPr>
        <w:pStyle w:val="Normal"/>
        <w:spacing w:after="0" w:line="360" w:lineRule="auto"/>
        <w:jc w:val="both"/>
        <w:rPr>
          <w:rFonts w:ascii="Calibri" w:hAnsi="Calibri" w:eastAsia="Calibri" w:cs="Calibri"/>
        </w:rPr>
      </w:pPr>
    </w:p>
    <w:p w:rsidR="711D53C6" w:rsidP="711D53C6" w:rsidRDefault="711D53C6" w14:paraId="4567DEE4" w14:textId="1A60FEC2">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384E48FD" w:rsidP="711D53C6" w:rsidRDefault="384E48FD" w14:paraId="1B4D9282" w14:textId="66043E21">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11D53C6" w:rsidR="384E48FD">
        <w:rPr>
          <w:rFonts w:ascii="Calibri" w:hAnsi="Calibri" w:eastAsia="Calibri" w:cs="Calibri"/>
          <w:b w:val="0"/>
          <w:bCs w:val="0"/>
          <w:i w:val="0"/>
          <w:iCs w:val="0"/>
          <w:caps w:val="0"/>
          <w:smallCaps w:val="0"/>
          <w:noProof w:val="0"/>
          <w:color w:val="000000" w:themeColor="text1" w:themeTint="FF" w:themeShade="FF"/>
          <w:sz w:val="24"/>
          <w:szCs w:val="24"/>
          <w:lang w:val="en-GB"/>
        </w:rPr>
        <w:t>Aerenhouts</w:t>
      </w:r>
      <w:r w:rsidRPr="711D53C6" w:rsidR="384E48FD">
        <w:rPr>
          <w:rFonts w:ascii="Calibri" w:hAnsi="Calibri" w:eastAsia="Calibri" w:cs="Calibri"/>
          <w:b w:val="0"/>
          <w:bCs w:val="0"/>
          <w:i w:val="0"/>
          <w:iCs w:val="0"/>
          <w:caps w:val="0"/>
          <w:smallCaps w:val="0"/>
          <w:noProof w:val="0"/>
          <w:color w:val="000000" w:themeColor="text1" w:themeTint="FF" w:themeShade="FF"/>
          <w:sz w:val="24"/>
          <w:szCs w:val="24"/>
          <w:lang w:val="en-GB"/>
        </w:rPr>
        <w:t>, D. and D’Hondt, E. (2020) ‘Using Machines or Free Weights for Resistance Training in Novice Males? A Randomized Parallel Trial</w:t>
      </w:r>
      <w:r w:rsidRPr="711D53C6" w:rsidR="384E48F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11D53C6" w:rsidR="384E48F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1D53C6" w:rsidR="384E48FD">
        <w:rPr>
          <w:rFonts w:ascii="Calibri" w:hAnsi="Calibri" w:eastAsia="Calibri" w:cs="Calibri"/>
          <w:b w:val="0"/>
          <w:bCs w:val="0"/>
          <w:i w:val="1"/>
          <w:iCs w:val="1"/>
          <w:caps w:val="0"/>
          <w:smallCaps w:val="0"/>
          <w:noProof w:val="0"/>
          <w:color w:val="000000" w:themeColor="text1" w:themeTint="FF" w:themeShade="FF"/>
          <w:sz w:val="24"/>
          <w:szCs w:val="24"/>
          <w:lang w:val="en-GB"/>
        </w:rPr>
        <w:t>International Journal of Environmental Research and Public Health</w:t>
      </w:r>
      <w:r w:rsidRPr="711D53C6" w:rsidR="384E48F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17(21), p. 7848. Available at: </w:t>
      </w:r>
      <w:hyperlink r:id="R0357cbf4f08d41e5">
        <w:r w:rsidRPr="711D53C6" w:rsidR="384E48FD">
          <w:rPr>
            <w:rStyle w:val="Hyperlink"/>
            <w:rFonts w:ascii="Calibri" w:hAnsi="Calibri" w:eastAsia="Calibri" w:cs="Calibri"/>
            <w:b w:val="0"/>
            <w:bCs w:val="0"/>
            <w:i w:val="0"/>
            <w:iCs w:val="0"/>
            <w:caps w:val="0"/>
            <w:smallCaps w:val="0"/>
            <w:noProof w:val="0"/>
            <w:sz w:val="24"/>
            <w:szCs w:val="24"/>
            <w:lang w:val="en-GB"/>
          </w:rPr>
          <w:t>https://doi.org/10.3390/ijerph17217848</w:t>
        </w:r>
      </w:hyperlink>
      <w:r w:rsidRPr="711D53C6" w:rsidR="384E48FD">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11D53C6" w:rsidP="711D53C6" w:rsidRDefault="711D53C6" w14:paraId="71623269" w14:textId="254CC0FC">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430A02" w:rsidP="711D53C6" w:rsidRDefault="00430A02" w14:paraId="1C107BD3" w14:textId="3CAB027D" w14:noSpellErr="1">
      <w:pPr>
        <w:spacing w:after="0"/>
        <w:rPr>
          <w:rFonts w:ascii="Calibri" w:hAnsi="Calibri" w:eastAsia="Calibri" w:cs="Calibri"/>
          <w:sz w:val="24"/>
          <w:szCs w:val="24"/>
        </w:rPr>
      </w:pPr>
      <w:r w:rsidRPr="711D53C6" w:rsidR="7A08B36B">
        <w:rPr>
          <w:rFonts w:ascii="Calibri" w:hAnsi="Calibri" w:eastAsia="Calibri" w:cs="Calibri"/>
          <w:sz w:val="24"/>
          <w:szCs w:val="24"/>
        </w:rPr>
        <w:t>Gentil, P., Soares, S., &amp; Bottaro, M. (2015) Single vs. Multi-Joint Resistance Exercises: Effects on Muscle Strength and Hypertrophy. </w:t>
      </w:r>
      <w:r w:rsidRPr="711D53C6" w:rsidR="7A08B36B">
        <w:rPr>
          <w:rFonts w:ascii="Calibri" w:hAnsi="Calibri" w:eastAsia="Calibri" w:cs="Calibri"/>
          <w:i w:val="1"/>
          <w:iCs w:val="1"/>
          <w:sz w:val="24"/>
          <w:szCs w:val="24"/>
        </w:rPr>
        <w:t>Asian journal of sports medicine</w:t>
      </w:r>
      <w:r w:rsidRPr="711D53C6" w:rsidR="7A08B36B">
        <w:rPr>
          <w:rFonts w:ascii="Calibri" w:hAnsi="Calibri" w:eastAsia="Calibri" w:cs="Calibri"/>
          <w:sz w:val="24"/>
          <w:szCs w:val="24"/>
        </w:rPr>
        <w:t>, </w:t>
      </w:r>
      <w:r w:rsidRPr="711D53C6" w:rsidR="7A08B36B">
        <w:rPr>
          <w:rFonts w:ascii="Calibri" w:hAnsi="Calibri" w:eastAsia="Calibri" w:cs="Calibri"/>
          <w:i w:val="1"/>
          <w:iCs w:val="1"/>
          <w:sz w:val="24"/>
          <w:szCs w:val="24"/>
        </w:rPr>
        <w:t>6</w:t>
      </w:r>
      <w:r w:rsidRPr="711D53C6" w:rsidR="7A08B36B">
        <w:rPr>
          <w:rFonts w:ascii="Calibri" w:hAnsi="Calibri" w:eastAsia="Calibri" w:cs="Calibri"/>
          <w:sz w:val="24"/>
          <w:szCs w:val="24"/>
        </w:rPr>
        <w:t xml:space="preserve">(2), e24057. </w:t>
      </w:r>
      <w:hyperlink r:id="Rcf75d018c4564c37">
        <w:r w:rsidRPr="711D53C6" w:rsidR="7A08B36B">
          <w:rPr>
            <w:rStyle w:val="Hyperlink"/>
            <w:rFonts w:ascii="Calibri" w:hAnsi="Calibri" w:eastAsia="Calibri" w:cs="Calibri"/>
            <w:sz w:val="24"/>
            <w:szCs w:val="24"/>
          </w:rPr>
          <w:t>https://doi.org/10.5812/asjsm.24057</w:t>
        </w:r>
      </w:hyperlink>
    </w:p>
    <w:p w:rsidR="00115D9A" w:rsidP="711D53C6" w:rsidRDefault="00115D9A" w14:paraId="2C25EEF9" w14:textId="77777777" w14:noSpellErr="1">
      <w:pPr>
        <w:spacing w:after="0"/>
        <w:rPr>
          <w:rFonts w:ascii="Calibri" w:hAnsi="Calibri" w:eastAsia="Calibri" w:cs="Calibri"/>
          <w:sz w:val="24"/>
          <w:szCs w:val="24"/>
        </w:rPr>
      </w:pPr>
    </w:p>
    <w:p w:rsidR="00115D9A" w:rsidP="711D53C6" w:rsidRDefault="00115D9A" w14:paraId="2A255FA1" w14:textId="48626A59" w14:noSpellErr="1">
      <w:pPr>
        <w:spacing w:after="0"/>
        <w:rPr>
          <w:rFonts w:ascii="Calibri" w:hAnsi="Calibri" w:eastAsia="Calibri" w:cs="Calibri"/>
          <w:sz w:val="24"/>
          <w:szCs w:val="24"/>
        </w:rPr>
      </w:pPr>
      <w:r w:rsidRPr="711D53C6" w:rsidR="3C670EB4">
        <w:rPr>
          <w:rFonts w:ascii="Calibri" w:hAnsi="Calibri" w:eastAsia="Calibri" w:cs="Calibri"/>
          <w:sz w:val="24"/>
          <w:szCs w:val="24"/>
        </w:rPr>
        <w:t xml:space="preserve">Gibbs, G., </w:t>
      </w:r>
      <w:r w:rsidRPr="711D53C6" w:rsidR="438BFA33">
        <w:rPr>
          <w:rFonts w:ascii="Calibri" w:hAnsi="Calibri" w:eastAsia="Calibri" w:cs="Calibri"/>
          <w:sz w:val="24"/>
          <w:szCs w:val="24"/>
        </w:rPr>
        <w:t>(</w:t>
      </w:r>
      <w:r w:rsidRPr="711D53C6" w:rsidR="3C670EB4">
        <w:rPr>
          <w:rFonts w:ascii="Calibri" w:hAnsi="Calibri" w:eastAsia="Calibri" w:cs="Calibri"/>
          <w:sz w:val="24"/>
          <w:szCs w:val="24"/>
        </w:rPr>
        <w:t>1988</w:t>
      </w:r>
      <w:r w:rsidRPr="711D53C6" w:rsidR="3C670EB4">
        <w:rPr>
          <w:rFonts w:ascii="Calibri" w:hAnsi="Calibri" w:eastAsia="Calibri" w:cs="Calibri"/>
          <w:sz w:val="24"/>
          <w:szCs w:val="24"/>
        </w:rPr>
        <w:t>)</w:t>
      </w:r>
      <w:r w:rsidRPr="711D53C6" w:rsidR="3C670EB4">
        <w:rPr>
          <w:rFonts w:ascii="Calibri" w:hAnsi="Calibri" w:eastAsia="Calibri" w:cs="Calibri"/>
          <w:sz w:val="24"/>
          <w:szCs w:val="24"/>
        </w:rPr>
        <w:t xml:space="preserve"> Learning by doing: A guide to teaching and learning methods. </w:t>
      </w:r>
      <w:r w:rsidRPr="711D53C6" w:rsidR="3C670EB4">
        <w:rPr>
          <w:rFonts w:ascii="Calibri" w:hAnsi="Calibri" w:eastAsia="Calibri" w:cs="Calibri"/>
          <w:i w:val="1"/>
          <w:iCs w:val="1"/>
          <w:sz w:val="24"/>
          <w:szCs w:val="24"/>
        </w:rPr>
        <w:t>Further Education Unit</w:t>
      </w:r>
      <w:r w:rsidRPr="711D53C6" w:rsidR="3C670EB4">
        <w:rPr>
          <w:rFonts w:ascii="Calibri" w:hAnsi="Calibri" w:eastAsia="Calibri" w:cs="Calibri"/>
          <w:sz w:val="24"/>
          <w:szCs w:val="24"/>
        </w:rPr>
        <w:t>.</w:t>
      </w:r>
    </w:p>
    <w:p w:rsidR="00430A02" w:rsidP="711D53C6" w:rsidRDefault="00430A02" w14:paraId="09D1A13D" w14:textId="77777777" w14:noSpellErr="1">
      <w:pPr>
        <w:spacing w:after="0"/>
        <w:rPr>
          <w:rFonts w:ascii="Calibri" w:hAnsi="Calibri" w:eastAsia="Calibri" w:cs="Calibri"/>
          <w:sz w:val="24"/>
          <w:szCs w:val="24"/>
        </w:rPr>
      </w:pPr>
    </w:p>
    <w:p w:rsidR="008A5D85" w:rsidP="711D53C6" w:rsidRDefault="008A5D85" w14:paraId="73069097" w14:textId="08C17BC8">
      <w:pPr>
        <w:spacing w:after="0" w:line="360" w:lineRule="auto"/>
        <w:jc w:val="both"/>
        <w:rPr>
          <w:rFonts w:ascii="Calibri" w:hAnsi="Calibri" w:eastAsia="Calibri" w:cs="Calibri"/>
          <w:sz w:val="24"/>
          <w:szCs w:val="24"/>
        </w:rPr>
      </w:pPr>
      <w:r w:rsidRPr="711D53C6" w:rsidR="7F081339">
        <w:rPr>
          <w:rFonts w:ascii="Calibri" w:hAnsi="Calibri" w:eastAsia="Calibri" w:cs="Calibri"/>
          <w:sz w:val="24"/>
          <w:szCs w:val="24"/>
        </w:rPr>
        <w:t xml:space="preserve">Gray, S. E., Keyzer, P., Norton, K., Dietrich, J., </w:t>
      </w:r>
      <w:r w:rsidRPr="711D53C6" w:rsidR="7F081339">
        <w:rPr>
          <w:rFonts w:ascii="Calibri" w:hAnsi="Calibri" w:eastAsia="Calibri" w:cs="Calibri"/>
          <w:sz w:val="24"/>
          <w:szCs w:val="24"/>
        </w:rPr>
        <w:t>Sekendiz</w:t>
      </w:r>
      <w:r w:rsidRPr="711D53C6" w:rsidR="7F081339">
        <w:rPr>
          <w:rFonts w:ascii="Calibri" w:hAnsi="Calibri" w:eastAsia="Calibri" w:cs="Calibri"/>
          <w:sz w:val="24"/>
          <w:szCs w:val="24"/>
        </w:rPr>
        <w:t>, B., Coyle, I. R., &amp; Finch, C. F. (</w:t>
      </w:r>
      <w:r w:rsidRPr="711D53C6" w:rsidR="7F081339">
        <w:rPr>
          <w:rFonts w:ascii="Calibri" w:hAnsi="Calibri" w:eastAsia="Calibri" w:cs="Calibri"/>
          <w:sz w:val="24"/>
          <w:szCs w:val="24"/>
        </w:rPr>
        <w:t>2015</w:t>
      </w:r>
      <w:r w:rsidRPr="711D53C6" w:rsidR="7F081339">
        <w:rPr>
          <w:rFonts w:ascii="Calibri" w:hAnsi="Calibri" w:eastAsia="Calibri" w:cs="Calibri"/>
          <w:sz w:val="24"/>
          <w:szCs w:val="24"/>
        </w:rPr>
        <w:t>)</w:t>
      </w:r>
      <w:r w:rsidRPr="711D53C6" w:rsidR="2F1465D6">
        <w:rPr>
          <w:rFonts w:ascii="Calibri" w:hAnsi="Calibri" w:eastAsia="Calibri" w:cs="Calibri"/>
          <w:sz w:val="24"/>
          <w:szCs w:val="24"/>
        </w:rPr>
        <w:t xml:space="preserve"> </w:t>
      </w:r>
      <w:r w:rsidRPr="711D53C6" w:rsidR="7F081339">
        <w:rPr>
          <w:rFonts w:ascii="Calibri" w:hAnsi="Calibri" w:eastAsia="Calibri" w:cs="Calibri"/>
          <w:sz w:val="24"/>
          <w:szCs w:val="24"/>
        </w:rPr>
        <w:t xml:space="preserve">The </w:t>
      </w:r>
      <w:r w:rsidRPr="711D53C6" w:rsidR="7F081339">
        <w:rPr>
          <w:rFonts w:ascii="Calibri" w:hAnsi="Calibri" w:eastAsia="Calibri" w:cs="Calibri"/>
          <w:sz w:val="24"/>
          <w:szCs w:val="24"/>
        </w:rPr>
        <w:t>role of equipment, the physical environment and training practices in customer safety within fitness facilities: The perspectives of fitness industry employees. Journal of Fitness Research, 4(2), 26-33.</w:t>
      </w:r>
    </w:p>
    <w:p w:rsidRPr="002E63AB" w:rsidR="002E63AB" w:rsidP="711D53C6" w:rsidRDefault="002E63AB" w14:paraId="4D3C590B" w14:textId="6B64DFB1">
      <w:pPr>
        <w:pStyle w:val="Normal"/>
        <w:spacing w:after="0" w:line="360" w:lineRule="auto"/>
        <w:jc w:val="both"/>
        <w:rPr>
          <w:rFonts w:ascii="Calibri" w:hAnsi="Calibri" w:eastAsia="Calibri" w:cs="Calibri"/>
          <w:sz w:val="24"/>
          <w:szCs w:val="24"/>
        </w:rPr>
      </w:pPr>
      <w:r w:rsidRPr="711D53C6" w:rsidR="3D4F8E5F">
        <w:rPr>
          <w:rFonts w:ascii="Calibri" w:hAnsi="Calibri" w:eastAsia="Calibri" w:cs="Calibri"/>
          <w:sz w:val="24"/>
          <w:szCs w:val="24"/>
        </w:rPr>
        <w:t>Griffin</w:t>
      </w:r>
      <w:r w:rsidRPr="711D53C6" w:rsidR="69E83FE7">
        <w:rPr>
          <w:rFonts w:ascii="Calibri" w:hAnsi="Calibri" w:eastAsia="Calibri" w:cs="Calibri"/>
          <w:sz w:val="24"/>
          <w:szCs w:val="24"/>
        </w:rPr>
        <w:t xml:space="preserve">, J. </w:t>
      </w:r>
      <w:r w:rsidRPr="711D53C6" w:rsidR="5886353B">
        <w:rPr>
          <w:rFonts w:ascii="Calibri" w:hAnsi="Calibri" w:eastAsia="Calibri" w:cs="Calibri"/>
          <w:sz w:val="24"/>
          <w:szCs w:val="24"/>
        </w:rPr>
        <w:t>C.,</w:t>
      </w:r>
      <w:r w:rsidRPr="711D53C6" w:rsidR="3D4F8E5F">
        <w:rPr>
          <w:rFonts w:ascii="Calibri" w:hAnsi="Calibri" w:eastAsia="Calibri" w:cs="Calibri"/>
          <w:sz w:val="24"/>
          <w:szCs w:val="24"/>
        </w:rPr>
        <w:t xml:space="preserve"> </w:t>
      </w:r>
      <w:r w:rsidRPr="711D53C6" w:rsidR="32882BF6">
        <w:rPr>
          <w:rFonts w:ascii="Calibri" w:hAnsi="Calibri" w:eastAsia="Calibri" w:cs="Calibri"/>
          <w:sz w:val="24"/>
          <w:szCs w:val="24"/>
        </w:rPr>
        <w:t xml:space="preserve">(2015) </w:t>
      </w:r>
      <w:r w:rsidRPr="711D53C6" w:rsidR="3D4F8E5F">
        <w:rPr>
          <w:rFonts w:ascii="Calibri" w:hAnsi="Calibri" w:eastAsia="Calibri" w:cs="Calibri"/>
          <w:i w:val="1"/>
          <w:iCs w:val="1"/>
          <w:sz w:val="24"/>
          <w:szCs w:val="24"/>
        </w:rPr>
        <w:t>Client-</w:t>
      </w:r>
      <w:r w:rsidRPr="711D53C6" w:rsidR="3D4F8E5F">
        <w:rPr>
          <w:rFonts w:ascii="Calibri" w:hAnsi="Calibri" w:eastAsia="Calibri" w:cs="Calibri"/>
          <w:i w:val="1"/>
          <w:iCs w:val="1"/>
          <w:sz w:val="24"/>
          <w:szCs w:val="24"/>
        </w:rPr>
        <w:t>Centered</w:t>
      </w:r>
      <w:r w:rsidRPr="711D53C6" w:rsidR="3D4F8E5F">
        <w:rPr>
          <w:rFonts w:ascii="Calibri" w:hAnsi="Calibri" w:eastAsia="Calibri" w:cs="Calibri"/>
          <w:i w:val="1"/>
          <w:iCs w:val="1"/>
          <w:sz w:val="24"/>
          <w:szCs w:val="24"/>
        </w:rPr>
        <w:t xml:space="preserve"> Exercise Prescription 3rd Edition PDF With Web Resource</w:t>
      </w:r>
      <w:r w:rsidRPr="711D53C6" w:rsidR="32882BF6">
        <w:rPr>
          <w:rFonts w:ascii="Calibri" w:hAnsi="Calibri" w:eastAsia="Calibri" w:cs="Calibri"/>
          <w:i w:val="1"/>
          <w:iCs w:val="1"/>
          <w:sz w:val="24"/>
          <w:szCs w:val="24"/>
        </w:rPr>
        <w:t xml:space="preserve">. </w:t>
      </w:r>
      <w:r w:rsidRPr="711D53C6" w:rsidR="4BE52AC0">
        <w:rPr>
          <w:rFonts w:ascii="Calibri" w:hAnsi="Calibri" w:eastAsia="Calibri" w:cs="Calibri"/>
          <w:sz w:val="24"/>
          <w:szCs w:val="24"/>
        </w:rPr>
        <w:t>Human Kinetics</w:t>
      </w:r>
      <w:r w:rsidRPr="711D53C6" w:rsidR="2ED8AA88">
        <w:rPr>
          <w:rFonts w:ascii="Calibri" w:hAnsi="Calibri" w:eastAsia="Calibri" w:cs="Calibri"/>
          <w:sz w:val="24"/>
          <w:szCs w:val="24"/>
        </w:rPr>
        <w:t xml:space="preserve">. </w:t>
      </w:r>
      <w:r w:rsidRPr="711D53C6" w:rsidR="32882BF6">
        <w:rPr>
          <w:rFonts w:ascii="Calibri" w:hAnsi="Calibri" w:eastAsia="Calibri" w:cs="Calibri"/>
          <w:sz w:val="24"/>
          <w:szCs w:val="24"/>
        </w:rPr>
        <w:t xml:space="preserve">Available at: </w:t>
      </w:r>
      <w:hyperlink r:id="R1c102bd0f80747a1">
        <w:r w:rsidRPr="711D53C6" w:rsidR="34FA8392">
          <w:rPr>
            <w:rStyle w:val="Hyperlink"/>
            <w:rFonts w:ascii="Calibri" w:hAnsi="Calibri" w:eastAsia="Calibri" w:cs="Calibri"/>
            <w:sz w:val="24"/>
            <w:szCs w:val="24"/>
          </w:rPr>
          <w:t>Learn how to explain, demonstrate, and correct exercises when working – Human Kinetics</w:t>
        </w:r>
      </w:hyperlink>
      <w:r w:rsidRPr="711D53C6" w:rsidR="34FA8392">
        <w:rPr>
          <w:rFonts w:ascii="Calibri" w:hAnsi="Calibri" w:eastAsia="Calibri" w:cs="Calibri"/>
          <w:sz w:val="24"/>
          <w:szCs w:val="24"/>
        </w:rPr>
        <w:t xml:space="preserve"> (Accessed </w:t>
      </w:r>
      <w:r w:rsidRPr="711D53C6" w:rsidR="69E83FE7">
        <w:rPr>
          <w:rFonts w:ascii="Calibri" w:hAnsi="Calibri" w:eastAsia="Calibri" w:cs="Calibri"/>
          <w:sz w:val="24"/>
          <w:szCs w:val="24"/>
        </w:rPr>
        <w:t>12.04.24)</w:t>
      </w:r>
      <w:proofErr w:type="spellStart"/>
      <w:proofErr w:type="spellEnd"/>
    </w:p>
    <w:p w:rsidRPr="00314900" w:rsidR="00314900" w:rsidP="711D53C6" w:rsidRDefault="00314900" w14:paraId="46165625" w14:textId="4DD20CC6">
      <w:pPr>
        <w:spacing w:before="0" w:beforeAutospacing="off" w:after="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11D53C6" w:rsidR="6670E3C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Hargens, T. and AMERICAN (2023) </w:t>
      </w:r>
      <w:r w:rsidRPr="711D53C6" w:rsidR="6670E3CB">
        <w:rPr>
          <w:rFonts w:ascii="Calibri" w:hAnsi="Calibri" w:eastAsia="Calibri" w:cs="Calibri"/>
          <w:b w:val="0"/>
          <w:bCs w:val="0"/>
          <w:i w:val="1"/>
          <w:iCs w:val="1"/>
          <w:caps w:val="0"/>
          <w:smallCaps w:val="0"/>
          <w:noProof w:val="0"/>
          <w:color w:val="000000" w:themeColor="text1" w:themeTint="FF" w:themeShade="FF"/>
          <w:sz w:val="24"/>
          <w:szCs w:val="24"/>
          <w:lang w:val="en-GB"/>
        </w:rPr>
        <w:t>ACSM’s Resources for the Personal Trainer 6e Lippincott Connect Print Book and Digital Access Card Package</w:t>
      </w:r>
      <w:r w:rsidRPr="711D53C6" w:rsidR="6670E3CB">
        <w:rPr>
          <w:rFonts w:ascii="Calibri" w:hAnsi="Calibri" w:eastAsia="Calibri" w:cs="Calibri"/>
          <w:b w:val="0"/>
          <w:bCs w:val="0"/>
          <w:i w:val="0"/>
          <w:iCs w:val="0"/>
          <w:caps w:val="0"/>
          <w:smallCaps w:val="0"/>
          <w:noProof w:val="0"/>
          <w:color w:val="000000" w:themeColor="text1" w:themeTint="FF" w:themeShade="FF"/>
          <w:sz w:val="24"/>
          <w:szCs w:val="24"/>
          <w:lang w:val="en-GB"/>
        </w:rPr>
        <w:t>. LWW.</w:t>
      </w:r>
      <w:r w:rsidRPr="711D53C6" w:rsidR="763306A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05.04.24)</w:t>
      </w:r>
    </w:p>
    <w:p w:rsidRPr="00314900" w:rsidR="00314900" w:rsidP="711D53C6" w:rsidRDefault="00314900" w14:paraId="689F1212" w14:textId="05E6308B">
      <w:pPr>
        <w:pStyle w:val="Normal"/>
        <w:spacing w:before="0" w:beforeAutospacing="off" w:after="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314900" w:rsidR="00314900" w:rsidP="711D53C6" w:rsidRDefault="00314900" w14:paraId="5923048D" w14:textId="7D452E9F">
      <w:pPr>
        <w:spacing w:before="0" w:beforeAutospacing="off" w:after="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11D53C6" w:rsidR="6670E3CB">
        <w:rPr>
          <w:rFonts w:ascii="Calibri" w:hAnsi="Calibri" w:eastAsia="Calibri" w:cs="Calibri"/>
          <w:b w:val="0"/>
          <w:bCs w:val="0"/>
          <w:i w:val="0"/>
          <w:iCs w:val="0"/>
          <w:caps w:val="0"/>
          <w:smallCaps w:val="0"/>
          <w:noProof w:val="0"/>
          <w:color w:val="000000" w:themeColor="text1" w:themeTint="FF" w:themeShade="FF"/>
          <w:sz w:val="24"/>
          <w:szCs w:val="24"/>
          <w:lang w:val="en-GB"/>
        </w:rPr>
        <w:t>Ratamess</w:t>
      </w:r>
      <w:r w:rsidRPr="711D53C6" w:rsidR="6670E3C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 (2021) </w:t>
      </w:r>
      <w:r w:rsidRPr="711D53C6" w:rsidR="6670E3CB">
        <w:rPr>
          <w:rFonts w:ascii="Calibri" w:hAnsi="Calibri" w:eastAsia="Calibri" w:cs="Calibri"/>
          <w:b w:val="0"/>
          <w:bCs w:val="0"/>
          <w:i w:val="1"/>
          <w:iCs w:val="1"/>
          <w:caps w:val="0"/>
          <w:smallCaps w:val="0"/>
          <w:noProof w:val="0"/>
          <w:color w:val="000000" w:themeColor="text1" w:themeTint="FF" w:themeShade="FF"/>
          <w:sz w:val="24"/>
          <w:szCs w:val="24"/>
          <w:lang w:val="en-GB"/>
        </w:rPr>
        <w:t>ACSM’s Foundations of Strength Training and Conditioning</w:t>
      </w:r>
      <w:r w:rsidRPr="711D53C6" w:rsidR="6670E3CB">
        <w:rPr>
          <w:rFonts w:ascii="Calibri" w:hAnsi="Calibri" w:eastAsia="Calibri" w:cs="Calibri"/>
          <w:b w:val="0"/>
          <w:bCs w:val="0"/>
          <w:i w:val="0"/>
          <w:iCs w:val="0"/>
          <w:caps w:val="0"/>
          <w:smallCaps w:val="0"/>
          <w:noProof w:val="0"/>
          <w:color w:val="000000" w:themeColor="text1" w:themeTint="FF" w:themeShade="FF"/>
          <w:sz w:val="24"/>
          <w:szCs w:val="24"/>
          <w:lang w:val="en-GB"/>
        </w:rPr>
        <w:t>. Lippincott Williams &amp; Wilkins.</w:t>
      </w:r>
      <w:r w:rsidRPr="711D53C6" w:rsidR="733D5D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29.03.24)</w:t>
      </w:r>
    </w:p>
    <w:p w:rsidRPr="00314900" w:rsidR="00314900" w:rsidP="711D53C6" w:rsidRDefault="00314900" w14:paraId="0F258FD0" w14:textId="0BA2E89D">
      <w:pPr>
        <w:pStyle w:val="Normal"/>
        <w:spacing w:before="0" w:beforeAutospacing="off" w:after="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314900" w:rsidR="00314900" w:rsidP="711D53C6" w:rsidRDefault="00314900" w14:paraId="07680720" w14:textId="7270B369">
      <w:pPr>
        <w:pStyle w:val="Normal"/>
        <w:spacing w:before="0" w:beforeAutospacing="off" w:after="0" w:afterAutospacing="off" w:line="360" w:lineRule="auto"/>
        <w:ind w:left="0"/>
        <w:jc w:val="both"/>
        <w:rPr>
          <w:sz w:val="24"/>
          <w:szCs w:val="24"/>
        </w:rPr>
      </w:pPr>
      <w:r w:rsidRPr="711D53C6" w:rsidR="6A81AC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Iversen, V.M. </w:t>
      </w:r>
      <w:r w:rsidRPr="711D53C6" w:rsidR="6A81AC1D">
        <w:rPr>
          <w:rFonts w:ascii="Calibri" w:hAnsi="Calibri" w:eastAsia="Calibri" w:cs="Calibri"/>
          <w:b w:val="0"/>
          <w:bCs w:val="0"/>
          <w:i w:val="1"/>
          <w:iCs w:val="1"/>
          <w:caps w:val="0"/>
          <w:smallCaps w:val="0"/>
          <w:noProof w:val="0"/>
          <w:color w:val="000000" w:themeColor="text1" w:themeTint="FF" w:themeShade="FF"/>
          <w:sz w:val="24"/>
          <w:szCs w:val="24"/>
          <w:lang w:val="en-GB"/>
        </w:rPr>
        <w:t>et al.</w:t>
      </w:r>
      <w:r w:rsidRPr="711D53C6" w:rsidR="6A81AC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(2021) ‘No Time to Lift? Designing Time-Efficient Training Programs for Strength and Hypertrophy: A Narrative Review</w:t>
      </w:r>
      <w:r w:rsidRPr="711D53C6" w:rsidR="6A81AC1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11D53C6" w:rsidR="6A81AC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1D53C6" w:rsidR="6A81AC1D">
        <w:rPr>
          <w:rFonts w:ascii="Calibri" w:hAnsi="Calibri" w:eastAsia="Calibri" w:cs="Calibri"/>
          <w:b w:val="0"/>
          <w:bCs w:val="0"/>
          <w:i w:val="1"/>
          <w:iCs w:val="1"/>
          <w:caps w:val="0"/>
          <w:smallCaps w:val="0"/>
          <w:noProof w:val="0"/>
          <w:color w:val="000000" w:themeColor="text1" w:themeTint="FF" w:themeShade="FF"/>
          <w:sz w:val="24"/>
          <w:szCs w:val="24"/>
          <w:lang w:val="en-GB"/>
        </w:rPr>
        <w:t>Sports Medicine</w:t>
      </w:r>
      <w:r w:rsidRPr="711D53C6" w:rsidR="6A81AC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51(10), pp. 2079–2095. Available at: </w:t>
      </w:r>
      <w:hyperlink r:id="R3e252e5a59de4baa">
        <w:r w:rsidRPr="711D53C6" w:rsidR="6A81AC1D">
          <w:rPr>
            <w:rStyle w:val="Hyperlink"/>
            <w:rFonts w:ascii="Segoe UI" w:hAnsi="Segoe UI" w:eastAsia="Segoe UI" w:cs="Segoe UI"/>
            <w:b w:val="0"/>
            <w:bCs w:val="0"/>
            <w:i w:val="0"/>
            <w:iCs w:val="0"/>
            <w:caps w:val="0"/>
            <w:smallCaps w:val="0"/>
            <w:strike w:val="0"/>
            <w:dstrike w:val="0"/>
            <w:noProof w:val="0"/>
            <w:color w:val="205493"/>
            <w:sz w:val="24"/>
            <w:szCs w:val="24"/>
            <w:u w:val="single"/>
            <w:lang w:val="en-GB"/>
          </w:rPr>
          <w:t>10.1007/s40279-021-01490-1</w:t>
        </w:r>
      </w:hyperlink>
    </w:p>
    <w:p w:rsidRPr="00314900" w:rsidR="00314900" w:rsidP="711D53C6" w:rsidRDefault="00314900" w14:paraId="5AFC41AE" w14:textId="2B4DE6A4">
      <w:pPr>
        <w:pStyle w:val="Normal"/>
        <w:spacing w:before="0" w:beforeAutospacing="off" w:after="0" w:afterAutospacing="off" w:line="360" w:lineRule="auto"/>
        <w:ind w:lef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314900" w:rsidR="00314900" w:rsidP="711D53C6" w:rsidRDefault="00314900" w14:paraId="165E942B" w14:textId="41F50AF4">
      <w:pPr>
        <w:pStyle w:val="Normal"/>
        <w:spacing w:before="0" w:beforeAutospacing="off" w:after="0" w:afterAutospacing="off" w:line="360" w:lineRule="auto"/>
        <w:ind w:lef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11D53C6" w:rsidR="75D36C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Morishita, S. </w:t>
      </w:r>
      <w:r w:rsidRPr="711D53C6" w:rsidR="75D36C92">
        <w:rPr>
          <w:rFonts w:ascii="Calibri" w:hAnsi="Calibri" w:eastAsia="Calibri" w:cs="Calibri"/>
          <w:b w:val="0"/>
          <w:bCs w:val="0"/>
          <w:i w:val="1"/>
          <w:iCs w:val="1"/>
          <w:caps w:val="0"/>
          <w:smallCaps w:val="0"/>
          <w:noProof w:val="0"/>
          <w:color w:val="000000" w:themeColor="text1" w:themeTint="FF" w:themeShade="FF"/>
          <w:sz w:val="24"/>
          <w:szCs w:val="24"/>
          <w:lang w:val="en-GB"/>
        </w:rPr>
        <w:t>et al.</w:t>
      </w:r>
      <w:r w:rsidRPr="711D53C6" w:rsidR="75D36C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(2018) ‘Relationship Between the Rating of Perceived Exertion Scale and the Load Intensity of Resistance Training’, </w:t>
      </w:r>
      <w:r w:rsidRPr="711D53C6" w:rsidR="75D36C92">
        <w:rPr>
          <w:rFonts w:ascii="Calibri" w:hAnsi="Calibri" w:eastAsia="Calibri" w:cs="Calibri"/>
          <w:b w:val="0"/>
          <w:bCs w:val="0"/>
          <w:i w:val="1"/>
          <w:iCs w:val="1"/>
          <w:caps w:val="0"/>
          <w:smallCaps w:val="0"/>
          <w:noProof w:val="0"/>
          <w:color w:val="000000" w:themeColor="text1" w:themeTint="FF" w:themeShade="FF"/>
          <w:sz w:val="24"/>
          <w:szCs w:val="24"/>
          <w:lang w:val="en-GB"/>
        </w:rPr>
        <w:t>Strength and Conditioning Journal</w:t>
      </w:r>
      <w:r w:rsidRPr="711D53C6" w:rsidR="75D36C92">
        <w:rPr>
          <w:rFonts w:ascii="Calibri" w:hAnsi="Calibri" w:eastAsia="Calibri" w:cs="Calibri"/>
          <w:b w:val="0"/>
          <w:bCs w:val="0"/>
          <w:i w:val="0"/>
          <w:iCs w:val="0"/>
          <w:caps w:val="0"/>
          <w:smallCaps w:val="0"/>
          <w:noProof w:val="0"/>
          <w:color w:val="000000" w:themeColor="text1" w:themeTint="FF" w:themeShade="FF"/>
          <w:sz w:val="24"/>
          <w:szCs w:val="24"/>
          <w:lang w:val="en-GB"/>
        </w:rPr>
        <w:t>,40(2</w:t>
      </w:r>
      <w:r w:rsidRPr="711D53C6" w:rsidR="21217CC1">
        <w:rPr>
          <w:rFonts w:ascii="Calibri" w:hAnsi="Calibri" w:eastAsia="Calibri" w:cs="Calibri"/>
          <w:b w:val="0"/>
          <w:bCs w:val="0"/>
          <w:i w:val="0"/>
          <w:iCs w:val="0"/>
          <w:caps w:val="0"/>
          <w:smallCaps w:val="0"/>
          <w:noProof w:val="0"/>
          <w:color w:val="000000" w:themeColor="text1" w:themeTint="FF" w:themeShade="FF"/>
          <w:sz w:val="24"/>
          <w:szCs w:val="24"/>
          <w:lang w:val="en-GB"/>
        </w:rPr>
        <w:t>), pp.</w:t>
      </w:r>
      <w:r w:rsidRPr="711D53C6" w:rsidR="75D36C92">
        <w:rPr>
          <w:rFonts w:ascii="Calibri" w:hAnsi="Calibri" w:eastAsia="Calibri" w:cs="Calibri"/>
          <w:b w:val="0"/>
          <w:bCs w:val="0"/>
          <w:i w:val="0"/>
          <w:iCs w:val="0"/>
          <w:caps w:val="0"/>
          <w:smallCaps w:val="0"/>
          <w:noProof w:val="0"/>
          <w:color w:val="000000" w:themeColor="text1" w:themeTint="FF" w:themeShade="FF"/>
          <w:sz w:val="24"/>
          <w:szCs w:val="24"/>
          <w:lang w:val="en-GB"/>
        </w:rPr>
        <w:t>94–109.Available</w:t>
      </w:r>
      <w:r w:rsidRPr="711D53C6" w:rsidR="116A9FF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1D53C6" w:rsidR="75D36C92">
        <w:rPr>
          <w:rFonts w:ascii="Calibri" w:hAnsi="Calibri" w:eastAsia="Calibri" w:cs="Calibri"/>
          <w:b w:val="0"/>
          <w:bCs w:val="0"/>
          <w:i w:val="0"/>
          <w:iCs w:val="0"/>
          <w:caps w:val="0"/>
          <w:smallCaps w:val="0"/>
          <w:noProof w:val="0"/>
          <w:color w:val="000000" w:themeColor="text1" w:themeTint="FF" w:themeShade="FF"/>
          <w:sz w:val="24"/>
          <w:szCs w:val="24"/>
          <w:lang w:val="en-GB"/>
        </w:rPr>
        <w:t>at</w:t>
      </w:r>
      <w:r w:rsidRPr="711D53C6" w:rsidR="75D36C92">
        <w:rPr>
          <w:rFonts w:ascii="Calibri" w:hAnsi="Calibri" w:eastAsia="Calibri" w:cs="Calibri"/>
          <w:b w:val="0"/>
          <w:bCs w:val="0"/>
          <w:i w:val="0"/>
          <w:iCs w:val="0"/>
          <w:caps w:val="0"/>
          <w:smallCaps w:val="0"/>
          <w:noProof w:val="0"/>
          <w:color w:val="000000" w:themeColor="text1" w:themeTint="FF" w:themeShade="FF"/>
          <w:sz w:val="24"/>
          <w:szCs w:val="24"/>
          <w:lang w:val="en-GB"/>
        </w:rPr>
        <w:t>:</w:t>
      </w:r>
      <w:hyperlink r:id="Rf34cf57e752e439c">
        <w:r w:rsidRPr="711D53C6" w:rsidR="75D36C92">
          <w:rPr>
            <w:rStyle w:val="Hyperlink"/>
            <w:rFonts w:ascii="Calibri" w:hAnsi="Calibri" w:eastAsia="Calibri" w:cs="Calibri"/>
            <w:b w:val="0"/>
            <w:bCs w:val="0"/>
            <w:i w:val="0"/>
            <w:iCs w:val="0"/>
            <w:caps w:val="0"/>
            <w:smallCaps w:val="0"/>
            <w:noProof w:val="0"/>
            <w:sz w:val="24"/>
            <w:szCs w:val="24"/>
            <w:lang w:val="en-GB"/>
          </w:rPr>
          <w:t>https://doi.org/10.1519/ssc.0000000000000373</w:t>
        </w:r>
      </w:hyperlink>
      <w:r w:rsidRPr="711D53C6" w:rsidR="75D36C92">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Pr="00314900" w:rsidR="00314900" w:rsidP="711D53C6" w:rsidRDefault="00314900" w14:paraId="5643DF5D" w14:textId="625DAE72">
      <w:pPr>
        <w:spacing w:before="240" w:beforeAutospacing="off" w:after="240" w:afterAutospacing="off" w:line="360" w:lineRule="auto"/>
        <w:jc w:val="both"/>
        <w:rPr>
          <w:rFonts w:ascii="Calibri" w:hAnsi="Calibri" w:eastAsia="Calibri" w:cs="Calibri"/>
          <w:sz w:val="24"/>
          <w:szCs w:val="24"/>
        </w:rPr>
      </w:pPr>
      <w:r w:rsidRPr="711D53C6" w:rsidR="75D36C92">
        <w:rPr>
          <w:rFonts w:ascii="Calibri" w:hAnsi="Calibri" w:eastAsia="Calibri" w:cs="Calibri"/>
          <w:b w:val="0"/>
          <w:bCs w:val="0"/>
          <w:i w:val="0"/>
          <w:iCs w:val="0"/>
          <w:caps w:val="0"/>
          <w:smallCaps w:val="0"/>
          <w:noProof w:val="0"/>
          <w:color w:val="000000" w:themeColor="text1" w:themeTint="FF" w:themeShade="FF"/>
          <w:sz w:val="24"/>
          <w:szCs w:val="24"/>
          <w:lang w:val="en-GB"/>
        </w:rPr>
        <w:t>‌</w:t>
      </w:r>
      <w:bookmarkStart w:name="_Hlk163811140" w:id="0"/>
      <w:r w:rsidRPr="711D53C6" w:rsidR="6A214720">
        <w:rPr>
          <w:rFonts w:ascii="Calibri" w:hAnsi="Calibri" w:eastAsia="Calibri" w:cs="Calibri"/>
          <w:sz w:val="24"/>
          <w:szCs w:val="24"/>
        </w:rPr>
        <w:t>Nystoriak</w:t>
      </w:r>
      <w:r w:rsidRPr="711D53C6" w:rsidR="6A214720">
        <w:rPr>
          <w:rFonts w:ascii="Calibri" w:hAnsi="Calibri" w:eastAsia="Calibri" w:cs="Calibri"/>
          <w:sz w:val="24"/>
          <w:szCs w:val="24"/>
        </w:rPr>
        <w:t>, M. A., &amp; Bhatnagar, A. (2018) Cardiovascular Effects and Benefits of Exercise. </w:t>
      </w:r>
      <w:r w:rsidRPr="711D53C6" w:rsidR="6A214720">
        <w:rPr>
          <w:rFonts w:ascii="Calibri" w:hAnsi="Calibri" w:eastAsia="Calibri" w:cs="Calibri"/>
          <w:i w:val="1"/>
          <w:iCs w:val="1"/>
          <w:sz w:val="24"/>
          <w:szCs w:val="24"/>
        </w:rPr>
        <w:t>Frontiersin</w:t>
      </w:r>
      <w:r w:rsidRPr="711D53C6" w:rsidR="4C81ED52">
        <w:rPr>
          <w:rFonts w:ascii="Calibri" w:hAnsi="Calibri" w:eastAsia="Calibri" w:cs="Calibri"/>
          <w:i w:val="1"/>
          <w:iCs w:val="1"/>
          <w:sz w:val="24"/>
          <w:szCs w:val="24"/>
        </w:rPr>
        <w:t xml:space="preserve"> </w:t>
      </w:r>
      <w:r w:rsidRPr="711D53C6" w:rsidR="6A214720">
        <w:rPr>
          <w:rFonts w:ascii="Calibri" w:hAnsi="Calibri" w:eastAsia="Calibri" w:cs="Calibri"/>
          <w:i w:val="1"/>
          <w:iCs w:val="1"/>
          <w:sz w:val="24"/>
          <w:szCs w:val="24"/>
        </w:rPr>
        <w:t>cardiovascular medicine</w:t>
      </w:r>
      <w:r w:rsidRPr="711D53C6" w:rsidR="6A214720">
        <w:rPr>
          <w:rFonts w:ascii="Calibri" w:hAnsi="Calibri" w:eastAsia="Calibri" w:cs="Calibri"/>
          <w:sz w:val="24"/>
          <w:szCs w:val="24"/>
        </w:rPr>
        <w:t>, </w:t>
      </w:r>
      <w:r w:rsidRPr="711D53C6" w:rsidR="6A214720">
        <w:rPr>
          <w:rFonts w:ascii="Calibri" w:hAnsi="Calibri" w:eastAsia="Calibri" w:cs="Calibri"/>
          <w:i w:val="1"/>
          <w:iCs w:val="1"/>
          <w:sz w:val="24"/>
          <w:szCs w:val="24"/>
        </w:rPr>
        <w:t>5</w:t>
      </w:r>
      <w:r w:rsidRPr="711D53C6" w:rsidR="6A214720">
        <w:rPr>
          <w:rFonts w:ascii="Calibri" w:hAnsi="Calibri" w:eastAsia="Calibri" w:cs="Calibri"/>
          <w:sz w:val="24"/>
          <w:szCs w:val="24"/>
        </w:rPr>
        <w:t>, 135.</w:t>
      </w:r>
      <w:hyperlink r:id="R778accc338c64fd2">
        <w:r w:rsidRPr="711D53C6" w:rsidR="7A08B36B">
          <w:rPr>
            <w:rStyle w:val="Hyperlink"/>
            <w:rFonts w:ascii="Calibri" w:hAnsi="Calibri" w:eastAsia="Calibri" w:cs="Calibri"/>
            <w:sz w:val="24"/>
            <w:szCs w:val="24"/>
          </w:rPr>
          <w:t>https://doi.org/10.3389/fcvm.2018.00135</w:t>
        </w:r>
      </w:hyperlink>
    </w:p>
    <w:p w:rsidR="00314900" w:rsidP="711D53C6" w:rsidRDefault="00314900" w14:paraId="3734B720" w14:textId="2022C588">
      <w:pPr>
        <w:spacing w:after="0" w:line="360" w:lineRule="auto"/>
        <w:jc w:val="both"/>
        <w:rPr>
          <w:rFonts w:ascii="Calibri" w:hAnsi="Calibri" w:eastAsia="Calibri" w:cs="Calibri"/>
          <w:sz w:val="24"/>
          <w:szCs w:val="24"/>
        </w:rPr>
      </w:pPr>
      <w:bookmarkStart w:name="_Hlk164244846" w:id="1"/>
      <w:r w:rsidRPr="711D53C6" w:rsidR="4224031C">
        <w:rPr>
          <w:rFonts w:ascii="Calibri" w:hAnsi="Calibri" w:eastAsia="Calibri" w:cs="Calibri"/>
          <w:sz w:val="24"/>
          <w:szCs w:val="24"/>
        </w:rPr>
        <w:t>Ezezika</w:t>
      </w:r>
      <w:r w:rsidRPr="711D53C6" w:rsidR="4224031C">
        <w:rPr>
          <w:rFonts w:ascii="Calibri" w:hAnsi="Calibri" w:eastAsia="Calibri" w:cs="Calibri"/>
          <w:sz w:val="24"/>
          <w:szCs w:val="24"/>
        </w:rPr>
        <w:t xml:space="preserve"> O</w:t>
      </w:r>
      <w:r w:rsidRPr="711D53C6" w:rsidR="26CF85A0">
        <w:rPr>
          <w:rFonts w:ascii="Calibri" w:hAnsi="Calibri" w:eastAsia="Calibri" w:cs="Calibri"/>
          <w:sz w:val="24"/>
          <w:szCs w:val="24"/>
        </w:rPr>
        <w:t>.</w:t>
      </w:r>
      <w:r w:rsidRPr="711D53C6" w:rsidR="4224031C">
        <w:rPr>
          <w:rFonts w:ascii="Calibri" w:hAnsi="Calibri" w:eastAsia="Calibri" w:cs="Calibri"/>
          <w:sz w:val="24"/>
          <w:szCs w:val="24"/>
        </w:rPr>
        <w:t>, Johnston N.</w:t>
      </w:r>
      <w:r w:rsidRPr="711D53C6" w:rsidR="26CF85A0">
        <w:rPr>
          <w:rFonts w:ascii="Calibri" w:hAnsi="Calibri" w:eastAsia="Calibri" w:cs="Calibri"/>
          <w:sz w:val="24"/>
          <w:szCs w:val="24"/>
        </w:rPr>
        <w:t xml:space="preserve">, </w:t>
      </w:r>
      <w:r w:rsidRPr="711D53C6" w:rsidR="5C600487">
        <w:rPr>
          <w:rFonts w:ascii="Calibri" w:hAnsi="Calibri" w:eastAsia="Calibri" w:cs="Calibri"/>
          <w:sz w:val="24"/>
          <w:szCs w:val="24"/>
        </w:rPr>
        <w:t>(2023</w:t>
      </w:r>
      <w:bookmarkEnd w:id="1"/>
      <w:r w:rsidRPr="711D53C6" w:rsidR="5C600487">
        <w:rPr>
          <w:rFonts w:ascii="Calibri" w:hAnsi="Calibri" w:eastAsia="Calibri" w:cs="Calibri"/>
          <w:sz w:val="24"/>
          <w:szCs w:val="24"/>
        </w:rPr>
        <w:t>)</w:t>
      </w:r>
      <w:r w:rsidRPr="711D53C6" w:rsidR="4224031C">
        <w:rPr>
          <w:rFonts w:ascii="Calibri" w:hAnsi="Calibri" w:eastAsia="Calibri" w:cs="Calibri"/>
          <w:sz w:val="24"/>
          <w:szCs w:val="24"/>
        </w:rPr>
        <w:t xml:space="preserve"> Development and Implementation of a Reflective Writing Assignment for Undergraduate Students in a Large Public Health Biology Course. </w:t>
      </w:r>
      <w:r w:rsidRPr="711D53C6" w:rsidR="4224031C">
        <w:rPr>
          <w:rFonts w:ascii="Calibri" w:hAnsi="Calibri" w:eastAsia="Calibri" w:cs="Calibri"/>
          <w:i w:val="1"/>
          <w:iCs w:val="1"/>
          <w:sz w:val="24"/>
          <w:szCs w:val="24"/>
        </w:rPr>
        <w:t>Pedagogy in Health Promotion</w:t>
      </w:r>
      <w:r w:rsidRPr="711D53C6" w:rsidR="5C600487">
        <w:rPr>
          <w:rFonts w:ascii="Calibri" w:hAnsi="Calibri" w:eastAsia="Calibri" w:cs="Calibri"/>
          <w:i w:val="1"/>
          <w:iCs w:val="1"/>
          <w:sz w:val="24"/>
          <w:szCs w:val="24"/>
        </w:rPr>
        <w:t xml:space="preserve"> </w:t>
      </w:r>
      <w:r w:rsidRPr="711D53C6" w:rsidR="4224031C">
        <w:rPr>
          <w:rFonts w:ascii="Calibri" w:hAnsi="Calibri" w:eastAsia="Calibri" w:cs="Calibri"/>
          <w:sz w:val="24"/>
          <w:szCs w:val="24"/>
        </w:rPr>
        <w:t>9(2):101-115. doi:10.1177/23733799211069993</w:t>
      </w:r>
    </w:p>
    <w:p w:rsidR="008A5D85" w:rsidP="711D53C6" w:rsidRDefault="00171943" w14:paraId="762438B5" w14:textId="2159CCD4">
      <w:pPr>
        <w:pStyle w:val="Normal"/>
        <w:spacing w:after="0" w:line="360" w:lineRule="auto"/>
        <w:jc w:val="both"/>
        <w:rPr>
          <w:rFonts w:ascii="Calibri" w:hAnsi="Calibri" w:eastAsia="Calibri" w:cs="Calibri"/>
          <w:sz w:val="24"/>
          <w:szCs w:val="24"/>
        </w:rPr>
      </w:pPr>
      <w:proofErr w:type="spellStart"/>
      <w:proofErr w:type="spellEnd"/>
    </w:p>
    <w:p w:rsidR="008A5D85" w:rsidP="711D53C6" w:rsidRDefault="00171943" w14:paraId="10C05BB6" w14:textId="757392C8">
      <w:pPr>
        <w:spacing w:before="0" w:beforeAutospacing="off" w:after="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11D53C6" w:rsidR="2BF916C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Schick, E.E. </w:t>
      </w:r>
      <w:r w:rsidRPr="711D53C6" w:rsidR="2BF916C8">
        <w:rPr>
          <w:rFonts w:ascii="Calibri" w:hAnsi="Calibri" w:eastAsia="Calibri" w:cs="Calibri"/>
          <w:b w:val="0"/>
          <w:bCs w:val="0"/>
          <w:i w:val="1"/>
          <w:iCs w:val="1"/>
          <w:caps w:val="0"/>
          <w:smallCaps w:val="0"/>
          <w:noProof w:val="0"/>
          <w:color w:val="000000" w:themeColor="text1" w:themeTint="FF" w:themeShade="FF"/>
          <w:sz w:val="24"/>
          <w:szCs w:val="24"/>
          <w:lang w:val="en-GB"/>
        </w:rPr>
        <w:t>et al.</w:t>
      </w:r>
      <w:r w:rsidRPr="711D53C6" w:rsidR="2BF916C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(2010) ‘A Comparison of Muscle Activation Between a Smith Machine and Free Weight Bench Press’, </w:t>
      </w:r>
      <w:r w:rsidRPr="711D53C6" w:rsidR="2BF916C8">
        <w:rPr>
          <w:rFonts w:ascii="Calibri" w:hAnsi="Calibri" w:eastAsia="Calibri" w:cs="Calibri"/>
          <w:b w:val="0"/>
          <w:bCs w:val="0"/>
          <w:i w:val="1"/>
          <w:iCs w:val="1"/>
          <w:caps w:val="0"/>
          <w:smallCaps w:val="0"/>
          <w:noProof w:val="0"/>
          <w:color w:val="000000" w:themeColor="text1" w:themeTint="FF" w:themeShade="FF"/>
          <w:sz w:val="24"/>
          <w:szCs w:val="24"/>
          <w:lang w:val="en-GB"/>
        </w:rPr>
        <w:t>Journal of Strength and Conditioning Research</w:t>
      </w:r>
      <w:r w:rsidRPr="711D53C6" w:rsidR="2BF916C8">
        <w:rPr>
          <w:rFonts w:ascii="Calibri" w:hAnsi="Calibri" w:eastAsia="Calibri" w:cs="Calibri"/>
          <w:b w:val="0"/>
          <w:bCs w:val="0"/>
          <w:i w:val="0"/>
          <w:iCs w:val="0"/>
          <w:caps w:val="0"/>
          <w:smallCaps w:val="0"/>
          <w:noProof w:val="0"/>
          <w:color w:val="000000" w:themeColor="text1" w:themeTint="FF" w:themeShade="FF"/>
          <w:sz w:val="24"/>
          <w:szCs w:val="24"/>
          <w:lang w:val="en-GB"/>
        </w:rPr>
        <w:t>,24(3</w:t>
      </w:r>
      <w:r w:rsidRPr="711D53C6" w:rsidR="2BF916C8">
        <w:rPr>
          <w:rFonts w:ascii="Calibri" w:hAnsi="Calibri" w:eastAsia="Calibri" w:cs="Calibri"/>
          <w:b w:val="0"/>
          <w:bCs w:val="0"/>
          <w:i w:val="0"/>
          <w:iCs w:val="0"/>
          <w:caps w:val="0"/>
          <w:smallCaps w:val="0"/>
          <w:noProof w:val="0"/>
          <w:color w:val="000000" w:themeColor="text1" w:themeTint="FF" w:themeShade="FF"/>
          <w:sz w:val="24"/>
          <w:szCs w:val="24"/>
          <w:lang w:val="en-GB"/>
        </w:rPr>
        <w:t>),pp.</w:t>
      </w:r>
      <w:r w:rsidRPr="711D53C6" w:rsidR="2BF916C8">
        <w:rPr>
          <w:rFonts w:ascii="Calibri" w:hAnsi="Calibri" w:eastAsia="Calibri" w:cs="Calibri"/>
          <w:b w:val="0"/>
          <w:bCs w:val="0"/>
          <w:i w:val="0"/>
          <w:iCs w:val="0"/>
          <w:caps w:val="0"/>
          <w:smallCaps w:val="0"/>
          <w:noProof w:val="0"/>
          <w:color w:val="000000" w:themeColor="text1" w:themeTint="FF" w:themeShade="FF"/>
          <w:sz w:val="24"/>
          <w:szCs w:val="24"/>
          <w:lang w:val="en-GB"/>
        </w:rPr>
        <w:t>779–784.</w:t>
      </w:r>
      <w:r w:rsidRPr="711D53C6" w:rsidR="2BF916C8">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711D53C6" w:rsidR="2BF916C8">
        <w:rPr>
          <w:rFonts w:ascii="Calibri" w:hAnsi="Calibri" w:eastAsia="Calibri" w:cs="Calibri"/>
          <w:b w:val="0"/>
          <w:bCs w:val="0"/>
          <w:i w:val="0"/>
          <w:iCs w:val="0"/>
          <w:caps w:val="0"/>
          <w:smallCaps w:val="0"/>
          <w:noProof w:val="0"/>
          <w:color w:val="000000" w:themeColor="text1" w:themeTint="FF" w:themeShade="FF"/>
          <w:sz w:val="24"/>
          <w:szCs w:val="24"/>
          <w:lang w:val="en-GB"/>
        </w:rPr>
        <w:t>vailable</w:t>
      </w:r>
      <w:r w:rsidRPr="711D53C6" w:rsidR="65BF0A6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1D53C6" w:rsidR="2BF916C8">
        <w:rPr>
          <w:rFonts w:ascii="Calibri" w:hAnsi="Calibri" w:eastAsia="Calibri" w:cs="Calibri"/>
          <w:b w:val="0"/>
          <w:bCs w:val="0"/>
          <w:i w:val="0"/>
          <w:iCs w:val="0"/>
          <w:caps w:val="0"/>
          <w:smallCaps w:val="0"/>
          <w:noProof w:val="0"/>
          <w:color w:val="000000" w:themeColor="text1" w:themeTint="FF" w:themeShade="FF"/>
          <w:sz w:val="24"/>
          <w:szCs w:val="24"/>
          <w:lang w:val="en-GB"/>
        </w:rPr>
        <w:t>at:</w:t>
      </w:r>
      <w:hyperlink r:id="R654583c81f0748be">
        <w:r w:rsidRPr="711D53C6" w:rsidR="2BF916C8">
          <w:rPr>
            <w:rStyle w:val="Hyperlink"/>
            <w:rFonts w:ascii="Calibri" w:hAnsi="Calibri" w:eastAsia="Calibri" w:cs="Calibri"/>
            <w:b w:val="0"/>
            <w:bCs w:val="0"/>
            <w:i w:val="0"/>
            <w:iCs w:val="0"/>
            <w:caps w:val="0"/>
            <w:smallCaps w:val="0"/>
            <w:noProof w:val="0"/>
            <w:sz w:val="24"/>
            <w:szCs w:val="24"/>
            <w:lang w:val="en-GB"/>
          </w:rPr>
          <w:t>https://doi.org/10.1519/jsc.0b013e3181cc2237</w:t>
        </w:r>
      </w:hyperlink>
      <w:r w:rsidRPr="711D53C6" w:rsidR="2BF916C8">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08A5D85" w:rsidP="711D53C6" w:rsidRDefault="00171943" w14:paraId="64E642EF" w14:textId="6CB751F8">
      <w:pPr>
        <w:pStyle w:val="Normal"/>
        <w:spacing w:before="0" w:beforeAutospacing="off" w:after="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8A5D85" w:rsidP="711D53C6" w:rsidRDefault="00171943" w14:paraId="5E3F1A81" w14:textId="3FAF432F">
      <w:pPr>
        <w:spacing w:before="0" w:beforeAutospacing="off" w:after="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11D53C6" w:rsidR="7AAF95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Schoenfeld, B.J. </w:t>
      </w:r>
      <w:r w:rsidRPr="711D53C6" w:rsidR="7AAF95C9">
        <w:rPr>
          <w:rFonts w:ascii="Calibri" w:hAnsi="Calibri" w:eastAsia="Calibri" w:cs="Calibri"/>
          <w:b w:val="0"/>
          <w:bCs w:val="0"/>
          <w:i w:val="1"/>
          <w:iCs w:val="1"/>
          <w:caps w:val="0"/>
          <w:smallCaps w:val="0"/>
          <w:noProof w:val="0"/>
          <w:color w:val="000000" w:themeColor="text1" w:themeTint="FF" w:themeShade="FF"/>
          <w:sz w:val="24"/>
          <w:szCs w:val="24"/>
          <w:lang w:val="en-GB"/>
        </w:rPr>
        <w:t>et al.</w:t>
      </w:r>
      <w:r w:rsidRPr="711D53C6" w:rsidR="7AAF95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(2021) ‘Loading Recommendations for Muscle Strength, Hypertrophy, and Local Endurance: A Re-Examination of the Repetition Continuum’, </w:t>
      </w:r>
      <w:r w:rsidRPr="711D53C6" w:rsidR="7AAF95C9">
        <w:rPr>
          <w:rFonts w:ascii="Calibri" w:hAnsi="Calibri" w:eastAsia="Calibri" w:cs="Calibri"/>
          <w:b w:val="0"/>
          <w:bCs w:val="0"/>
          <w:i w:val="1"/>
          <w:iCs w:val="1"/>
          <w:caps w:val="0"/>
          <w:smallCaps w:val="0"/>
          <w:noProof w:val="0"/>
          <w:color w:val="000000" w:themeColor="text1" w:themeTint="FF" w:themeShade="FF"/>
          <w:sz w:val="24"/>
          <w:szCs w:val="24"/>
          <w:lang w:val="en-GB"/>
        </w:rPr>
        <w:t>Sports</w:t>
      </w:r>
      <w:r w:rsidRPr="711D53C6" w:rsidR="7AAF95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9(2), p. 32. Available at: </w:t>
      </w:r>
      <w:hyperlink r:id="R758c4bb355274bf5">
        <w:r w:rsidRPr="711D53C6" w:rsidR="7AAF95C9">
          <w:rPr>
            <w:rStyle w:val="Hyperlink"/>
            <w:rFonts w:ascii="Calibri" w:hAnsi="Calibri" w:eastAsia="Calibri" w:cs="Calibri"/>
            <w:b w:val="0"/>
            <w:bCs w:val="0"/>
            <w:i w:val="0"/>
            <w:iCs w:val="0"/>
            <w:caps w:val="0"/>
            <w:smallCaps w:val="0"/>
            <w:noProof w:val="0"/>
            <w:sz w:val="24"/>
            <w:szCs w:val="24"/>
            <w:lang w:val="en-GB"/>
          </w:rPr>
          <w:t>https://doi.org/10.3390/sports9020032</w:t>
        </w:r>
      </w:hyperlink>
      <w:r w:rsidRPr="711D53C6" w:rsidR="7AAF95C9">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08A5D85" w:rsidP="711D53C6" w:rsidRDefault="00171943" w14:paraId="57413682" w14:textId="5B43115E">
      <w:pPr>
        <w:spacing w:before="240" w:beforeAutospacing="off" w:after="240" w:afterAutospacing="off" w:line="360" w:lineRule="auto"/>
        <w:jc w:val="both"/>
        <w:rPr>
          <w:rFonts w:ascii="Calibri" w:hAnsi="Calibri" w:eastAsia="Calibri" w:cs="Calibri"/>
          <w:sz w:val="24"/>
          <w:szCs w:val="24"/>
        </w:rPr>
      </w:pPr>
      <w:r w:rsidRPr="711D53C6" w:rsidR="2BF916C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11D53C6" w:rsidR="3448EF1B">
        <w:rPr>
          <w:rFonts w:ascii="Calibri" w:hAnsi="Calibri" w:eastAsia="Calibri" w:cs="Calibri"/>
          <w:sz w:val="24"/>
          <w:szCs w:val="24"/>
        </w:rPr>
        <w:t xml:space="preserve">Schoenfeld </w:t>
      </w:r>
      <w:bookmarkEnd w:id="0"/>
      <w:r w:rsidRPr="711D53C6" w:rsidR="3448EF1B">
        <w:rPr>
          <w:rFonts w:ascii="Calibri" w:hAnsi="Calibri" w:eastAsia="Calibri" w:cs="Calibri"/>
          <w:sz w:val="24"/>
          <w:szCs w:val="24"/>
        </w:rPr>
        <w:t xml:space="preserve">BJ, Ogborn D, Krieger JW. Effects of Resistance Training Frequency on Measures of Muscle Hypertrophy: A Systematic Review and Meta-Analysis. </w:t>
      </w:r>
      <w:r w:rsidRPr="711D53C6" w:rsidR="78B54397">
        <w:rPr>
          <w:rFonts w:ascii="Calibri" w:hAnsi="Calibri" w:eastAsia="Calibri" w:cs="Calibri"/>
          <w:sz w:val="24"/>
          <w:szCs w:val="24"/>
        </w:rPr>
        <w:t>(</w:t>
      </w:r>
      <w:r w:rsidRPr="711D53C6" w:rsidR="3448EF1B">
        <w:rPr>
          <w:rFonts w:ascii="Calibri" w:hAnsi="Calibri" w:eastAsia="Calibri" w:cs="Calibri"/>
          <w:sz w:val="24"/>
          <w:szCs w:val="24"/>
        </w:rPr>
        <w:t>2016</w:t>
      </w:r>
      <w:r w:rsidRPr="711D53C6" w:rsidR="3448EF1B">
        <w:rPr>
          <w:rFonts w:ascii="Calibri" w:hAnsi="Calibri" w:eastAsia="Calibri" w:cs="Calibri"/>
          <w:sz w:val="24"/>
          <w:szCs w:val="24"/>
        </w:rPr>
        <w:t>)</w:t>
      </w:r>
      <w:r w:rsidRPr="711D53C6" w:rsidR="78B54397">
        <w:rPr>
          <w:rFonts w:ascii="Calibri" w:hAnsi="Calibri" w:eastAsia="Calibri" w:cs="Calibri"/>
          <w:sz w:val="24"/>
          <w:szCs w:val="24"/>
        </w:rPr>
        <w:t xml:space="preserve"> </w:t>
      </w:r>
      <w:r w:rsidRPr="711D53C6" w:rsidR="3448EF1B">
        <w:rPr>
          <w:rFonts w:ascii="Calibri" w:hAnsi="Calibri" w:eastAsia="Calibri" w:cs="Calibri"/>
          <w:sz w:val="24"/>
          <w:szCs w:val="24"/>
        </w:rPr>
        <w:t xml:space="preserve">Sports Med. Nov;46(11):1689-1697. </w:t>
      </w:r>
      <w:r w:rsidRPr="711D53C6" w:rsidR="3448EF1B">
        <w:rPr>
          <w:rFonts w:ascii="Calibri" w:hAnsi="Calibri" w:eastAsia="Calibri" w:cs="Calibri"/>
          <w:sz w:val="24"/>
          <w:szCs w:val="24"/>
        </w:rPr>
        <w:t>doi</w:t>
      </w:r>
      <w:r w:rsidRPr="711D53C6" w:rsidR="3448EF1B">
        <w:rPr>
          <w:rFonts w:ascii="Calibri" w:hAnsi="Calibri" w:eastAsia="Calibri" w:cs="Calibri"/>
          <w:sz w:val="24"/>
          <w:szCs w:val="24"/>
        </w:rPr>
        <w:t>: 10.1007/s40279-016-0543-8. PMID: 27102172.</w:t>
      </w:r>
    </w:p>
    <w:p w:rsidR="00E954A8" w:rsidP="711D53C6" w:rsidRDefault="00065C9C" w14:paraId="03B95A89" w14:textId="007BCB4C">
      <w:pPr>
        <w:pStyle w:val="Normal"/>
        <w:spacing w:after="0" w:line="360" w:lineRule="auto"/>
        <w:jc w:val="both"/>
        <w:rPr>
          <w:sz w:val="24"/>
          <w:szCs w:val="24"/>
        </w:rPr>
      </w:pPr>
      <w:r w:rsidRPr="711D53C6" w:rsidR="106525EB">
        <w:rPr>
          <w:rFonts w:ascii="Calibri" w:hAnsi="Calibri" w:eastAsia="Calibri" w:cs="Calibri"/>
          <w:sz w:val="24"/>
          <w:szCs w:val="24"/>
        </w:rPr>
        <w:t xml:space="preserve">Schön, </w:t>
      </w:r>
      <w:r w:rsidRPr="711D53C6" w:rsidR="106525EB">
        <w:rPr>
          <w:rFonts w:ascii="Calibri" w:hAnsi="Calibri" w:eastAsia="Calibri" w:cs="Calibri"/>
          <w:sz w:val="24"/>
          <w:szCs w:val="24"/>
        </w:rPr>
        <w:t>D.A</w:t>
      </w:r>
      <w:r w:rsidRPr="711D53C6" w:rsidR="106525EB">
        <w:rPr>
          <w:rFonts w:ascii="Calibri" w:hAnsi="Calibri" w:eastAsia="Calibri" w:cs="Calibri"/>
          <w:sz w:val="24"/>
          <w:szCs w:val="24"/>
        </w:rPr>
        <w:t xml:space="preserve">. (1992) </w:t>
      </w:r>
      <w:r w:rsidRPr="711D53C6" w:rsidR="106525EB">
        <w:rPr>
          <w:rFonts w:ascii="Calibri" w:hAnsi="Calibri" w:eastAsia="Calibri" w:cs="Calibri"/>
          <w:i w:val="1"/>
          <w:iCs w:val="1"/>
          <w:sz w:val="24"/>
          <w:szCs w:val="24"/>
        </w:rPr>
        <w:t>The Reflective Practitioner: How Professionals Think in Action</w:t>
      </w:r>
      <w:r w:rsidRPr="711D53C6" w:rsidR="106525EB">
        <w:rPr>
          <w:rFonts w:ascii="Calibri" w:hAnsi="Calibri" w:eastAsia="Calibri" w:cs="Calibri"/>
          <w:sz w:val="24"/>
          <w:szCs w:val="24"/>
        </w:rPr>
        <w:t xml:space="preserve"> (1st ed.). Routledge. </w:t>
      </w:r>
      <w:hyperlink r:id="Re2f00a24df7f40d2">
        <w:r w:rsidRPr="711D53C6" w:rsidR="106525EB">
          <w:rPr>
            <w:rStyle w:val="Hyperlink"/>
            <w:rFonts w:ascii="Calibri" w:hAnsi="Calibri" w:eastAsia="Calibri" w:cs="Calibri"/>
            <w:sz w:val="24"/>
            <w:szCs w:val="24"/>
          </w:rPr>
          <w:t>https://doi.org/10.4324/9781315237473</w:t>
        </w:r>
      </w:hyperlink>
    </w:p>
    <w:p w:rsidR="00430A02" w:rsidP="711D53C6" w:rsidRDefault="00430A02" w14:paraId="0A1F2DEC" w14:textId="038919E2">
      <w:pPr>
        <w:pStyle w:val="Normal"/>
        <w:spacing w:after="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430A02" w:rsidP="711D53C6" w:rsidRDefault="00430A02" w14:paraId="02C780BE" w14:textId="28958BAD">
      <w:pPr>
        <w:pStyle w:val="Normal"/>
        <w:spacing w:after="0" w:line="360" w:lineRule="auto"/>
        <w:jc w:val="both"/>
        <w:rPr>
          <w:rFonts w:ascii="Segoe UI" w:hAnsi="Segoe UI" w:eastAsia="Segoe UI" w:cs="Segoe UI"/>
          <w:b w:val="0"/>
          <w:bCs w:val="0"/>
          <w:i w:val="0"/>
          <w:iCs w:val="0"/>
          <w:caps w:val="0"/>
          <w:smallCaps w:val="0"/>
          <w:strike w:val="0"/>
          <w:dstrike w:val="0"/>
          <w:noProof w:val="0"/>
          <w:color w:val="205493"/>
          <w:sz w:val="24"/>
          <w:szCs w:val="24"/>
          <w:u w:val="single"/>
          <w:lang w:val="en-GB"/>
        </w:rPr>
      </w:pPr>
      <w:r w:rsidRPr="711D53C6" w:rsidR="35D3CD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Van </w:t>
      </w:r>
      <w:r w:rsidRPr="711D53C6" w:rsidR="35D3CDBD">
        <w:rPr>
          <w:rFonts w:ascii="Calibri" w:hAnsi="Calibri" w:eastAsia="Calibri" w:cs="Calibri"/>
          <w:b w:val="0"/>
          <w:bCs w:val="0"/>
          <w:i w:val="0"/>
          <w:iCs w:val="0"/>
          <w:caps w:val="0"/>
          <w:smallCaps w:val="0"/>
          <w:noProof w:val="0"/>
          <w:color w:val="000000" w:themeColor="text1" w:themeTint="FF" w:themeShade="FF"/>
          <w:sz w:val="24"/>
          <w:szCs w:val="24"/>
          <w:lang w:val="en-GB"/>
        </w:rPr>
        <w:t>Hooren</w:t>
      </w:r>
      <w:r w:rsidRPr="711D53C6" w:rsidR="35D3CD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1D53C6" w:rsidR="35D3CDBD">
        <w:rPr>
          <w:rFonts w:ascii="Calibri" w:hAnsi="Calibri" w:eastAsia="Calibri" w:cs="Calibri"/>
          <w:b w:val="0"/>
          <w:bCs w:val="0"/>
          <w:i w:val="0"/>
          <w:iCs w:val="0"/>
          <w:caps w:val="0"/>
          <w:smallCaps w:val="0"/>
          <w:noProof w:val="0"/>
          <w:color w:val="000000" w:themeColor="text1" w:themeTint="FF" w:themeShade="FF"/>
          <w:sz w:val="24"/>
          <w:szCs w:val="24"/>
          <w:lang w:val="en-GB"/>
        </w:rPr>
        <w:t>B.</w:t>
      </w:r>
      <w:r w:rsidRPr="711D53C6" w:rsidR="35D3CD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Peake, J.M. (2018) ‘Do We Need a cool-down after exercise? a Narrative Review of the Psychophysiological Effects and the Effects on performance, Injuries and the long-term Adaptive Response’, </w:t>
      </w:r>
      <w:r w:rsidRPr="711D53C6" w:rsidR="35D3CDBD">
        <w:rPr>
          <w:rFonts w:ascii="Calibri" w:hAnsi="Calibri" w:eastAsia="Calibri" w:cs="Calibri"/>
          <w:b w:val="0"/>
          <w:bCs w:val="0"/>
          <w:i w:val="1"/>
          <w:iCs w:val="1"/>
          <w:caps w:val="0"/>
          <w:smallCaps w:val="0"/>
          <w:noProof w:val="0"/>
          <w:color w:val="000000" w:themeColor="text1" w:themeTint="FF" w:themeShade="FF"/>
          <w:sz w:val="24"/>
          <w:szCs w:val="24"/>
          <w:lang w:val="en-GB"/>
        </w:rPr>
        <w:t>Sports Medicine</w:t>
      </w:r>
      <w:r w:rsidRPr="711D53C6" w:rsidR="35D3CDBD">
        <w:rPr>
          <w:rFonts w:ascii="Calibri" w:hAnsi="Calibri" w:eastAsia="Calibri" w:cs="Calibri"/>
          <w:b w:val="0"/>
          <w:bCs w:val="0"/>
          <w:i w:val="0"/>
          <w:iCs w:val="0"/>
          <w:caps w:val="0"/>
          <w:smallCaps w:val="0"/>
          <w:noProof w:val="0"/>
          <w:color w:val="000000" w:themeColor="text1" w:themeTint="FF" w:themeShade="FF"/>
          <w:sz w:val="24"/>
          <w:szCs w:val="24"/>
          <w:lang w:val="en-GB"/>
        </w:rPr>
        <w:t>, 48(7), pp. 1575–1595. Available at: ‌</w:t>
      </w:r>
      <w:hyperlink r:id="R4065267d20514714">
        <w:r w:rsidRPr="711D53C6" w:rsidR="35D3CDBD">
          <w:rPr>
            <w:rStyle w:val="Hyperlink"/>
            <w:rFonts w:ascii="Segoe UI" w:hAnsi="Segoe UI" w:eastAsia="Segoe UI" w:cs="Segoe UI"/>
            <w:b w:val="0"/>
            <w:bCs w:val="0"/>
            <w:i w:val="0"/>
            <w:iCs w:val="0"/>
            <w:caps w:val="0"/>
            <w:smallCaps w:val="0"/>
            <w:strike w:val="0"/>
            <w:dstrike w:val="0"/>
            <w:noProof w:val="0"/>
            <w:color w:val="205493"/>
            <w:sz w:val="24"/>
            <w:szCs w:val="24"/>
            <w:u w:val="single"/>
            <w:lang w:val="en-GB"/>
          </w:rPr>
          <w:t>10.1007/s40279-018-0916-2</w:t>
        </w:r>
      </w:hyperlink>
    </w:p>
    <w:p w:rsidR="00430A02" w:rsidP="711D53C6" w:rsidRDefault="00430A02" w14:paraId="23ECEF93" w14:textId="1A762068">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430A02" w:rsidP="711D53C6" w:rsidRDefault="00430A02" w14:paraId="4FF6696B" w14:textId="3379DB99">
      <w:pPr>
        <w:pStyle w:val="Normal"/>
        <w:spacing w:after="0"/>
        <w:rPr>
          <w:rFonts w:ascii="Calibri" w:hAnsi="Calibri" w:eastAsia="Calibri" w:cs="Calibri"/>
        </w:rPr>
      </w:pPr>
    </w:p>
    <w:sectPr w:rsidR="00430A02">
      <w:headerReference w:type="default" r:id="rId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400C1" w:rsidP="00FA7B08" w:rsidRDefault="00F400C1" w14:paraId="52254609" w14:textId="77777777">
      <w:pPr>
        <w:spacing w:after="0" w:line="240" w:lineRule="auto"/>
      </w:pPr>
      <w:r>
        <w:separator/>
      </w:r>
    </w:p>
  </w:endnote>
  <w:endnote w:type="continuationSeparator" w:id="0">
    <w:p w:rsidR="00F400C1" w:rsidP="00FA7B08" w:rsidRDefault="00F400C1" w14:paraId="483C26A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400C1" w:rsidP="00FA7B08" w:rsidRDefault="00F400C1" w14:paraId="2DA43D8A" w14:textId="77777777">
      <w:pPr>
        <w:spacing w:after="0" w:line="240" w:lineRule="auto"/>
      </w:pPr>
      <w:r>
        <w:separator/>
      </w:r>
    </w:p>
  </w:footnote>
  <w:footnote w:type="continuationSeparator" w:id="0">
    <w:p w:rsidR="00F400C1" w:rsidP="00FA7B08" w:rsidRDefault="00F400C1" w14:paraId="0898527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8753869"/>
      <w:docPartObj>
        <w:docPartGallery w:val="Page Numbers (Top of Page)"/>
        <w:docPartUnique/>
      </w:docPartObj>
    </w:sdtPr>
    <w:sdtEndPr>
      <w:rPr>
        <w:noProof/>
      </w:rPr>
    </w:sdtEndPr>
    <w:sdtContent>
      <w:p w:rsidR="00FA7B08" w:rsidRDefault="00FA7B08" w14:paraId="268E0764" w14:textId="6DD974D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FA7B08" w:rsidRDefault="00FA7B08" w14:paraId="3ECA81B0" w14:textId="77777777">
    <w:pPr>
      <w:pStyle w:val="Header"/>
    </w:pPr>
  </w:p>
</w:hdr>
</file>

<file path=word/numbering.xml><?xml version="1.0" encoding="utf-8"?>
<w:numbering xmlns:w="http://schemas.openxmlformats.org/wordprocessingml/2006/main">
  <w:abstractNum xmlns:w="http://schemas.openxmlformats.org/wordprocessingml/2006/main" w:abstractNumId="2">
    <w:nsid w:val="224bb8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72deb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5FDA3D"/>
    <w:rsid w:val="000428BF"/>
    <w:rsid w:val="00044AE2"/>
    <w:rsid w:val="00065C9C"/>
    <w:rsid w:val="000D08CA"/>
    <w:rsid w:val="00115D9A"/>
    <w:rsid w:val="00171943"/>
    <w:rsid w:val="001A1783"/>
    <w:rsid w:val="00213F71"/>
    <w:rsid w:val="00234BAE"/>
    <w:rsid w:val="002439DF"/>
    <w:rsid w:val="002465F2"/>
    <w:rsid w:val="002533D7"/>
    <w:rsid w:val="0027593E"/>
    <w:rsid w:val="002C083D"/>
    <w:rsid w:val="002E63AB"/>
    <w:rsid w:val="00314900"/>
    <w:rsid w:val="003853AC"/>
    <w:rsid w:val="003C691F"/>
    <w:rsid w:val="003D1C19"/>
    <w:rsid w:val="003D5936"/>
    <w:rsid w:val="003E6793"/>
    <w:rsid w:val="003F2DBA"/>
    <w:rsid w:val="00406BF5"/>
    <w:rsid w:val="004261CF"/>
    <w:rsid w:val="00430A02"/>
    <w:rsid w:val="00443A47"/>
    <w:rsid w:val="004475FA"/>
    <w:rsid w:val="00450DFB"/>
    <w:rsid w:val="00465892"/>
    <w:rsid w:val="004C1F12"/>
    <w:rsid w:val="004E5B72"/>
    <w:rsid w:val="005806E4"/>
    <w:rsid w:val="005B618E"/>
    <w:rsid w:val="006274FF"/>
    <w:rsid w:val="00638963"/>
    <w:rsid w:val="00653C17"/>
    <w:rsid w:val="006B800E"/>
    <w:rsid w:val="006E42C1"/>
    <w:rsid w:val="00704069"/>
    <w:rsid w:val="007100DB"/>
    <w:rsid w:val="00714E80"/>
    <w:rsid w:val="007252EF"/>
    <w:rsid w:val="0076742F"/>
    <w:rsid w:val="007A1BDE"/>
    <w:rsid w:val="007D3059"/>
    <w:rsid w:val="007D4B00"/>
    <w:rsid w:val="007F0520"/>
    <w:rsid w:val="008331C2"/>
    <w:rsid w:val="0085277F"/>
    <w:rsid w:val="008A5D85"/>
    <w:rsid w:val="008C67A2"/>
    <w:rsid w:val="008F79F4"/>
    <w:rsid w:val="00963408"/>
    <w:rsid w:val="009643F7"/>
    <w:rsid w:val="009A20D6"/>
    <w:rsid w:val="009D1828"/>
    <w:rsid w:val="009D5921"/>
    <w:rsid w:val="009E6833"/>
    <w:rsid w:val="009F63DC"/>
    <w:rsid w:val="00A07F34"/>
    <w:rsid w:val="00A54FBA"/>
    <w:rsid w:val="00AA2023"/>
    <w:rsid w:val="00AA5739"/>
    <w:rsid w:val="00AD328B"/>
    <w:rsid w:val="00B270FB"/>
    <w:rsid w:val="00BC758D"/>
    <w:rsid w:val="00BF4D8F"/>
    <w:rsid w:val="00C26E56"/>
    <w:rsid w:val="00C272D0"/>
    <w:rsid w:val="00C276AB"/>
    <w:rsid w:val="00C502C9"/>
    <w:rsid w:val="00C828DB"/>
    <w:rsid w:val="00D816C1"/>
    <w:rsid w:val="00D83580"/>
    <w:rsid w:val="00DA04F3"/>
    <w:rsid w:val="00DD3D4C"/>
    <w:rsid w:val="00DD6732"/>
    <w:rsid w:val="00DE3EB6"/>
    <w:rsid w:val="00E17A45"/>
    <w:rsid w:val="00E315B8"/>
    <w:rsid w:val="00E954A8"/>
    <w:rsid w:val="00EA4DDC"/>
    <w:rsid w:val="00EC7414"/>
    <w:rsid w:val="00ED43EF"/>
    <w:rsid w:val="00F06422"/>
    <w:rsid w:val="00F400C1"/>
    <w:rsid w:val="00F8518B"/>
    <w:rsid w:val="00F95B38"/>
    <w:rsid w:val="00F967F8"/>
    <w:rsid w:val="00FA7B08"/>
    <w:rsid w:val="00FE2907"/>
    <w:rsid w:val="0102203E"/>
    <w:rsid w:val="014DF411"/>
    <w:rsid w:val="019E68EB"/>
    <w:rsid w:val="0209E44A"/>
    <w:rsid w:val="025577F2"/>
    <w:rsid w:val="0295992F"/>
    <w:rsid w:val="02B86B69"/>
    <w:rsid w:val="032130D9"/>
    <w:rsid w:val="03253042"/>
    <w:rsid w:val="0331123E"/>
    <w:rsid w:val="0355772A"/>
    <w:rsid w:val="035E4CF2"/>
    <w:rsid w:val="037594AC"/>
    <w:rsid w:val="039FBE07"/>
    <w:rsid w:val="03FA71FD"/>
    <w:rsid w:val="03FF8869"/>
    <w:rsid w:val="04021F10"/>
    <w:rsid w:val="041A007B"/>
    <w:rsid w:val="0442400F"/>
    <w:rsid w:val="047E24CD"/>
    <w:rsid w:val="04C3147E"/>
    <w:rsid w:val="052B1523"/>
    <w:rsid w:val="054BAE8A"/>
    <w:rsid w:val="05784FF7"/>
    <w:rsid w:val="05A95174"/>
    <w:rsid w:val="05B92B65"/>
    <w:rsid w:val="05BE2C85"/>
    <w:rsid w:val="05D9FFC5"/>
    <w:rsid w:val="0601A20A"/>
    <w:rsid w:val="0632A104"/>
    <w:rsid w:val="064167AD"/>
    <w:rsid w:val="066D7780"/>
    <w:rsid w:val="06B0B17D"/>
    <w:rsid w:val="06E87429"/>
    <w:rsid w:val="06F3B71E"/>
    <w:rsid w:val="076CB114"/>
    <w:rsid w:val="078A6B53"/>
    <w:rsid w:val="07935AD1"/>
    <w:rsid w:val="082E8594"/>
    <w:rsid w:val="085D6996"/>
    <w:rsid w:val="088664EF"/>
    <w:rsid w:val="08896215"/>
    <w:rsid w:val="088E5F6B"/>
    <w:rsid w:val="088F877F"/>
    <w:rsid w:val="089E23B4"/>
    <w:rsid w:val="08B2D1FF"/>
    <w:rsid w:val="08B93EE4"/>
    <w:rsid w:val="08DA0D19"/>
    <w:rsid w:val="09082F2B"/>
    <w:rsid w:val="096A41C6"/>
    <w:rsid w:val="09A135E1"/>
    <w:rsid w:val="09FEABE5"/>
    <w:rsid w:val="0A2B57E0"/>
    <w:rsid w:val="0AEC37B9"/>
    <w:rsid w:val="0B620C39"/>
    <w:rsid w:val="0B6EFD22"/>
    <w:rsid w:val="0BB22080"/>
    <w:rsid w:val="0BB647B1"/>
    <w:rsid w:val="0BBACAAB"/>
    <w:rsid w:val="0BBB9548"/>
    <w:rsid w:val="0BEC1F17"/>
    <w:rsid w:val="0BFC5A38"/>
    <w:rsid w:val="0C0DAD4C"/>
    <w:rsid w:val="0C512ECF"/>
    <w:rsid w:val="0C6ED917"/>
    <w:rsid w:val="0C84D1D1"/>
    <w:rsid w:val="0C91A899"/>
    <w:rsid w:val="0CC9CD01"/>
    <w:rsid w:val="0CE8E804"/>
    <w:rsid w:val="0CFF6C90"/>
    <w:rsid w:val="0D87EF78"/>
    <w:rsid w:val="0D8A4E51"/>
    <w:rsid w:val="0D8BB1B6"/>
    <w:rsid w:val="0D90B0E4"/>
    <w:rsid w:val="0D982A99"/>
    <w:rsid w:val="0DBBBCDA"/>
    <w:rsid w:val="0DCC2B3D"/>
    <w:rsid w:val="0DDBF298"/>
    <w:rsid w:val="0E02B78F"/>
    <w:rsid w:val="0E0EF77F"/>
    <w:rsid w:val="0E0F6177"/>
    <w:rsid w:val="0E3C95CA"/>
    <w:rsid w:val="0E628A0E"/>
    <w:rsid w:val="0E951BF8"/>
    <w:rsid w:val="0EDFE4CE"/>
    <w:rsid w:val="0F1EF8EC"/>
    <w:rsid w:val="0F362609"/>
    <w:rsid w:val="0F3D24A4"/>
    <w:rsid w:val="0F706782"/>
    <w:rsid w:val="0F70F3D5"/>
    <w:rsid w:val="0F9917F3"/>
    <w:rsid w:val="0FA5C973"/>
    <w:rsid w:val="0FBE0534"/>
    <w:rsid w:val="100B6248"/>
    <w:rsid w:val="1064547B"/>
    <w:rsid w:val="106525EB"/>
    <w:rsid w:val="10974AA6"/>
    <w:rsid w:val="10977EAB"/>
    <w:rsid w:val="10E79060"/>
    <w:rsid w:val="110099A8"/>
    <w:rsid w:val="1129C2B0"/>
    <w:rsid w:val="116A9FF4"/>
    <w:rsid w:val="116D4378"/>
    <w:rsid w:val="11B3532D"/>
    <w:rsid w:val="11CFCA93"/>
    <w:rsid w:val="11EE0D7F"/>
    <w:rsid w:val="1213173E"/>
    <w:rsid w:val="121561A2"/>
    <w:rsid w:val="1233755F"/>
    <w:rsid w:val="1237B202"/>
    <w:rsid w:val="12805FF1"/>
    <w:rsid w:val="12923978"/>
    <w:rsid w:val="12D2BBCA"/>
    <w:rsid w:val="1324C05A"/>
    <w:rsid w:val="1338749D"/>
    <w:rsid w:val="138F224F"/>
    <w:rsid w:val="13AEA43D"/>
    <w:rsid w:val="13B9B849"/>
    <w:rsid w:val="13F92936"/>
    <w:rsid w:val="14853A98"/>
    <w:rsid w:val="14C256B1"/>
    <w:rsid w:val="14D00259"/>
    <w:rsid w:val="150C1542"/>
    <w:rsid w:val="153DD104"/>
    <w:rsid w:val="1598E117"/>
    <w:rsid w:val="159962D2"/>
    <w:rsid w:val="159AC192"/>
    <w:rsid w:val="15B42147"/>
    <w:rsid w:val="15BF71DF"/>
    <w:rsid w:val="16079BBB"/>
    <w:rsid w:val="16201DF8"/>
    <w:rsid w:val="16284385"/>
    <w:rsid w:val="1644672D"/>
    <w:rsid w:val="1650B254"/>
    <w:rsid w:val="171840EB"/>
    <w:rsid w:val="1726AD1B"/>
    <w:rsid w:val="172860BC"/>
    <w:rsid w:val="174409AD"/>
    <w:rsid w:val="174DE3F1"/>
    <w:rsid w:val="177B7967"/>
    <w:rsid w:val="17800D1C"/>
    <w:rsid w:val="17868326"/>
    <w:rsid w:val="1788AD3C"/>
    <w:rsid w:val="17B7C53E"/>
    <w:rsid w:val="17D80A85"/>
    <w:rsid w:val="1820A3A3"/>
    <w:rsid w:val="1820D845"/>
    <w:rsid w:val="183A446B"/>
    <w:rsid w:val="1866C181"/>
    <w:rsid w:val="186FC060"/>
    <w:rsid w:val="1880DC04"/>
    <w:rsid w:val="18D9CF5D"/>
    <w:rsid w:val="18DEB577"/>
    <w:rsid w:val="19098A3B"/>
    <w:rsid w:val="191749C8"/>
    <w:rsid w:val="192FB1D7"/>
    <w:rsid w:val="19542F01"/>
    <w:rsid w:val="196C9BF3"/>
    <w:rsid w:val="197A55A9"/>
    <w:rsid w:val="19885316"/>
    <w:rsid w:val="19C34D5A"/>
    <w:rsid w:val="19C9282E"/>
    <w:rsid w:val="19ECA012"/>
    <w:rsid w:val="19EF2332"/>
    <w:rsid w:val="1A5449CD"/>
    <w:rsid w:val="1A6B500F"/>
    <w:rsid w:val="1A7511F8"/>
    <w:rsid w:val="1A8034B0"/>
    <w:rsid w:val="1ACBEC17"/>
    <w:rsid w:val="1B381FDA"/>
    <w:rsid w:val="1B3D30D4"/>
    <w:rsid w:val="1B4B85C0"/>
    <w:rsid w:val="1C050713"/>
    <w:rsid w:val="1C1674FB"/>
    <w:rsid w:val="1C1BA7AC"/>
    <w:rsid w:val="1C2D6068"/>
    <w:rsid w:val="1C41CADB"/>
    <w:rsid w:val="1C473214"/>
    <w:rsid w:val="1C524956"/>
    <w:rsid w:val="1C80C1FC"/>
    <w:rsid w:val="1C81FFF7"/>
    <w:rsid w:val="1CA38E22"/>
    <w:rsid w:val="1CEA9D09"/>
    <w:rsid w:val="1D0A2E47"/>
    <w:rsid w:val="1D1A6AC0"/>
    <w:rsid w:val="1D3E39A1"/>
    <w:rsid w:val="1D52853F"/>
    <w:rsid w:val="1DED17D0"/>
    <w:rsid w:val="1E3744B2"/>
    <w:rsid w:val="1E8A0DD1"/>
    <w:rsid w:val="1EA64877"/>
    <w:rsid w:val="1EB63B21"/>
    <w:rsid w:val="1EBB7621"/>
    <w:rsid w:val="1EC531C0"/>
    <w:rsid w:val="1EE4E0CD"/>
    <w:rsid w:val="1EEB9EB8"/>
    <w:rsid w:val="1EFD67B1"/>
    <w:rsid w:val="1F396EB5"/>
    <w:rsid w:val="1F452032"/>
    <w:rsid w:val="1F4A9295"/>
    <w:rsid w:val="1F58E6A2"/>
    <w:rsid w:val="20137E83"/>
    <w:rsid w:val="20280810"/>
    <w:rsid w:val="206C1660"/>
    <w:rsid w:val="2081BFBC"/>
    <w:rsid w:val="20B4D28A"/>
    <w:rsid w:val="20C571B5"/>
    <w:rsid w:val="2104B72B"/>
    <w:rsid w:val="21217CC1"/>
    <w:rsid w:val="214B0FBD"/>
    <w:rsid w:val="2182C32F"/>
    <w:rsid w:val="218C2DED"/>
    <w:rsid w:val="219F13C3"/>
    <w:rsid w:val="21A433F8"/>
    <w:rsid w:val="21B7C0BF"/>
    <w:rsid w:val="21B91006"/>
    <w:rsid w:val="21B93A31"/>
    <w:rsid w:val="21E6D229"/>
    <w:rsid w:val="21FB8178"/>
    <w:rsid w:val="22117C23"/>
    <w:rsid w:val="22299656"/>
    <w:rsid w:val="222AFB77"/>
    <w:rsid w:val="222D595E"/>
    <w:rsid w:val="227E1FC8"/>
    <w:rsid w:val="22AF713D"/>
    <w:rsid w:val="22D9B150"/>
    <w:rsid w:val="22F50A3C"/>
    <w:rsid w:val="233EF4ED"/>
    <w:rsid w:val="234133C6"/>
    <w:rsid w:val="2363B455"/>
    <w:rsid w:val="2389AC44"/>
    <w:rsid w:val="23D5919D"/>
    <w:rsid w:val="23FD5768"/>
    <w:rsid w:val="243AD110"/>
    <w:rsid w:val="245102EF"/>
    <w:rsid w:val="2462A38E"/>
    <w:rsid w:val="2467E345"/>
    <w:rsid w:val="2485E44F"/>
    <w:rsid w:val="250E655D"/>
    <w:rsid w:val="254B5169"/>
    <w:rsid w:val="255E9AFB"/>
    <w:rsid w:val="25684F7E"/>
    <w:rsid w:val="258710CF"/>
    <w:rsid w:val="258997D7"/>
    <w:rsid w:val="25AE5739"/>
    <w:rsid w:val="25B9D419"/>
    <w:rsid w:val="25C289F2"/>
    <w:rsid w:val="25D6A171"/>
    <w:rsid w:val="25D866A9"/>
    <w:rsid w:val="26041384"/>
    <w:rsid w:val="260BFE42"/>
    <w:rsid w:val="260FDF15"/>
    <w:rsid w:val="266D2B4B"/>
    <w:rsid w:val="26AA9E1D"/>
    <w:rsid w:val="26C4362F"/>
    <w:rsid w:val="26CC0B8B"/>
    <w:rsid w:val="26CF85A0"/>
    <w:rsid w:val="26D13F90"/>
    <w:rsid w:val="26E8CF75"/>
    <w:rsid w:val="271A8D3B"/>
    <w:rsid w:val="271F9B19"/>
    <w:rsid w:val="27926888"/>
    <w:rsid w:val="27A0C18C"/>
    <w:rsid w:val="27D505F2"/>
    <w:rsid w:val="27EA1C88"/>
    <w:rsid w:val="281E9068"/>
    <w:rsid w:val="282EE686"/>
    <w:rsid w:val="285E473F"/>
    <w:rsid w:val="28748F5D"/>
    <w:rsid w:val="28849FD6"/>
    <w:rsid w:val="288DDF6B"/>
    <w:rsid w:val="28BEC624"/>
    <w:rsid w:val="28C7266C"/>
    <w:rsid w:val="28F56C58"/>
    <w:rsid w:val="29289885"/>
    <w:rsid w:val="2929F1BE"/>
    <w:rsid w:val="294905F2"/>
    <w:rsid w:val="29582F39"/>
    <w:rsid w:val="2970D653"/>
    <w:rsid w:val="29A5674C"/>
    <w:rsid w:val="29BA60C9"/>
    <w:rsid w:val="2A3BD8D3"/>
    <w:rsid w:val="2AA8338E"/>
    <w:rsid w:val="2B56312A"/>
    <w:rsid w:val="2B5730E0"/>
    <w:rsid w:val="2B5FF24C"/>
    <w:rsid w:val="2B75CF76"/>
    <w:rsid w:val="2B94BE29"/>
    <w:rsid w:val="2BCB174E"/>
    <w:rsid w:val="2BF916C8"/>
    <w:rsid w:val="2BFC6EB2"/>
    <w:rsid w:val="2C0F71FE"/>
    <w:rsid w:val="2C31CB76"/>
    <w:rsid w:val="2CCCF6CE"/>
    <w:rsid w:val="2CEA1405"/>
    <w:rsid w:val="2CFBC2AD"/>
    <w:rsid w:val="2D5F6D0D"/>
    <w:rsid w:val="2DD5895D"/>
    <w:rsid w:val="2E4F5156"/>
    <w:rsid w:val="2E64796E"/>
    <w:rsid w:val="2EA9A3EC"/>
    <w:rsid w:val="2ED41E63"/>
    <w:rsid w:val="2ED8AA88"/>
    <w:rsid w:val="2EF0D006"/>
    <w:rsid w:val="2EF3E15A"/>
    <w:rsid w:val="2EFBE604"/>
    <w:rsid w:val="2F14396F"/>
    <w:rsid w:val="2F1465D6"/>
    <w:rsid w:val="2F1B1DFD"/>
    <w:rsid w:val="2F685769"/>
    <w:rsid w:val="2F8E8BBD"/>
    <w:rsid w:val="2FB54647"/>
    <w:rsid w:val="2FB79B3D"/>
    <w:rsid w:val="2FD9056E"/>
    <w:rsid w:val="2FF4ADC5"/>
    <w:rsid w:val="2FF97DD5"/>
    <w:rsid w:val="300B00C7"/>
    <w:rsid w:val="300B1545"/>
    <w:rsid w:val="306C09E5"/>
    <w:rsid w:val="30AD62A9"/>
    <w:rsid w:val="30E852FA"/>
    <w:rsid w:val="31016A14"/>
    <w:rsid w:val="31053C99"/>
    <w:rsid w:val="31195418"/>
    <w:rsid w:val="311A829A"/>
    <w:rsid w:val="314115C4"/>
    <w:rsid w:val="3171BEF9"/>
    <w:rsid w:val="31D322D1"/>
    <w:rsid w:val="31F2B655"/>
    <w:rsid w:val="324ABC27"/>
    <w:rsid w:val="32518B2D"/>
    <w:rsid w:val="32882BF6"/>
    <w:rsid w:val="32A00D44"/>
    <w:rsid w:val="32A10CFA"/>
    <w:rsid w:val="32A8FA80"/>
    <w:rsid w:val="33488E83"/>
    <w:rsid w:val="334DFDD0"/>
    <w:rsid w:val="33623BEA"/>
    <w:rsid w:val="336B0431"/>
    <w:rsid w:val="3375A80F"/>
    <w:rsid w:val="33AFABCE"/>
    <w:rsid w:val="34018171"/>
    <w:rsid w:val="340E04DE"/>
    <w:rsid w:val="3422B82A"/>
    <w:rsid w:val="343CDD5B"/>
    <w:rsid w:val="3448EF1B"/>
    <w:rsid w:val="344A7289"/>
    <w:rsid w:val="34CED602"/>
    <w:rsid w:val="34EB0B99"/>
    <w:rsid w:val="34FA8392"/>
    <w:rsid w:val="350EC218"/>
    <w:rsid w:val="351E04E5"/>
    <w:rsid w:val="3565815B"/>
    <w:rsid w:val="35A2C3DB"/>
    <w:rsid w:val="35A35FA5"/>
    <w:rsid w:val="35D3CDBD"/>
    <w:rsid w:val="35EBDF71"/>
    <w:rsid w:val="36087958"/>
    <w:rsid w:val="360A1AED"/>
    <w:rsid w:val="3611B0B7"/>
    <w:rsid w:val="3627AF66"/>
    <w:rsid w:val="3646D30C"/>
    <w:rsid w:val="366881B8"/>
    <w:rsid w:val="36895B77"/>
    <w:rsid w:val="36BA3394"/>
    <w:rsid w:val="36BB35D8"/>
    <w:rsid w:val="36CFABA8"/>
    <w:rsid w:val="36F1F494"/>
    <w:rsid w:val="3739A1C5"/>
    <w:rsid w:val="37885441"/>
    <w:rsid w:val="37EC0935"/>
    <w:rsid w:val="37ED8791"/>
    <w:rsid w:val="380C493C"/>
    <w:rsid w:val="382EA90C"/>
    <w:rsid w:val="384A338A"/>
    <w:rsid w:val="384A5A57"/>
    <w:rsid w:val="384E48FD"/>
    <w:rsid w:val="386698E6"/>
    <w:rsid w:val="38A77FC4"/>
    <w:rsid w:val="38A93D88"/>
    <w:rsid w:val="38F5C17C"/>
    <w:rsid w:val="393F3A9D"/>
    <w:rsid w:val="39471D41"/>
    <w:rsid w:val="39504D3F"/>
    <w:rsid w:val="397DD783"/>
    <w:rsid w:val="39FF0093"/>
    <w:rsid w:val="3A6E475B"/>
    <w:rsid w:val="3AAB9AB1"/>
    <w:rsid w:val="3AAC1EDF"/>
    <w:rsid w:val="3AEC1DA0"/>
    <w:rsid w:val="3AF93F9C"/>
    <w:rsid w:val="3AFE78EC"/>
    <w:rsid w:val="3B03036F"/>
    <w:rsid w:val="3B1E1FAB"/>
    <w:rsid w:val="3B4817A7"/>
    <w:rsid w:val="3B4B3B59"/>
    <w:rsid w:val="3B5619B4"/>
    <w:rsid w:val="3B89DF89"/>
    <w:rsid w:val="3B8EA6FB"/>
    <w:rsid w:val="3BEB5A44"/>
    <w:rsid w:val="3BFA9451"/>
    <w:rsid w:val="3C209A44"/>
    <w:rsid w:val="3C670EB4"/>
    <w:rsid w:val="3D19D3FD"/>
    <w:rsid w:val="3D2330EE"/>
    <w:rsid w:val="3D2E1D52"/>
    <w:rsid w:val="3D4D95F4"/>
    <w:rsid w:val="3D4F8E5F"/>
    <w:rsid w:val="3D6FF919"/>
    <w:rsid w:val="3DA23D6B"/>
    <w:rsid w:val="3E214CEA"/>
    <w:rsid w:val="3E2FD6E4"/>
    <w:rsid w:val="3EB96BE6"/>
    <w:rsid w:val="3EB99BDB"/>
    <w:rsid w:val="3EC647BD"/>
    <w:rsid w:val="3F0D8CAF"/>
    <w:rsid w:val="3F1BAA6A"/>
    <w:rsid w:val="3F583141"/>
    <w:rsid w:val="3F7E904C"/>
    <w:rsid w:val="3FAAF518"/>
    <w:rsid w:val="4031CA5F"/>
    <w:rsid w:val="404B9539"/>
    <w:rsid w:val="405CCA7B"/>
    <w:rsid w:val="409DE174"/>
    <w:rsid w:val="40A6132A"/>
    <w:rsid w:val="40A8F2B8"/>
    <w:rsid w:val="40E9FE94"/>
    <w:rsid w:val="41831587"/>
    <w:rsid w:val="41D93FBA"/>
    <w:rsid w:val="41FDE87F"/>
    <w:rsid w:val="420AC7D2"/>
    <w:rsid w:val="42111F25"/>
    <w:rsid w:val="421E2C83"/>
    <w:rsid w:val="4224031C"/>
    <w:rsid w:val="42501FCE"/>
    <w:rsid w:val="425A21F9"/>
    <w:rsid w:val="428616F6"/>
    <w:rsid w:val="42B736D6"/>
    <w:rsid w:val="42CDD403"/>
    <w:rsid w:val="42D0E853"/>
    <w:rsid w:val="42DAF935"/>
    <w:rsid w:val="42EAF9BA"/>
    <w:rsid w:val="42F34FFD"/>
    <w:rsid w:val="430B33E4"/>
    <w:rsid w:val="432B1473"/>
    <w:rsid w:val="43576635"/>
    <w:rsid w:val="435C86FC"/>
    <w:rsid w:val="43738A11"/>
    <w:rsid w:val="438BFA33"/>
    <w:rsid w:val="4399B8E0"/>
    <w:rsid w:val="439D626D"/>
    <w:rsid w:val="43A19B10"/>
    <w:rsid w:val="43E3A518"/>
    <w:rsid w:val="4421E757"/>
    <w:rsid w:val="44272378"/>
    <w:rsid w:val="4429406C"/>
    <w:rsid w:val="442D5275"/>
    <w:rsid w:val="4441C64E"/>
    <w:rsid w:val="449BEB23"/>
    <w:rsid w:val="44B19EF2"/>
    <w:rsid w:val="44F9F61D"/>
    <w:rsid w:val="450246A9"/>
    <w:rsid w:val="452006DA"/>
    <w:rsid w:val="4550A092"/>
    <w:rsid w:val="45598986"/>
    <w:rsid w:val="456E9833"/>
    <w:rsid w:val="457A1012"/>
    <w:rsid w:val="45E92B88"/>
    <w:rsid w:val="45EED186"/>
    <w:rsid w:val="461BDE91"/>
    <w:rsid w:val="462C27E1"/>
    <w:rsid w:val="466D6AAB"/>
    <w:rsid w:val="46B132AA"/>
    <w:rsid w:val="46C45B3E"/>
    <w:rsid w:val="46E022F3"/>
    <w:rsid w:val="46E1BE12"/>
    <w:rsid w:val="46EECBD5"/>
    <w:rsid w:val="470A6894"/>
    <w:rsid w:val="473F20CB"/>
    <w:rsid w:val="47E5646F"/>
    <w:rsid w:val="47E8B69A"/>
    <w:rsid w:val="480B1A3B"/>
    <w:rsid w:val="480E715D"/>
    <w:rsid w:val="483B5B1A"/>
    <w:rsid w:val="484DBEFC"/>
    <w:rsid w:val="48A105C0"/>
    <w:rsid w:val="48F51079"/>
    <w:rsid w:val="493B6CD2"/>
    <w:rsid w:val="495F520E"/>
    <w:rsid w:val="49800173"/>
    <w:rsid w:val="498B2335"/>
    <w:rsid w:val="49C7A2A5"/>
    <w:rsid w:val="49DE1300"/>
    <w:rsid w:val="49FF2911"/>
    <w:rsid w:val="4A54C0CB"/>
    <w:rsid w:val="4A5CFD84"/>
    <w:rsid w:val="4A7E0CCC"/>
    <w:rsid w:val="4A9F7E90"/>
    <w:rsid w:val="4AA8EB86"/>
    <w:rsid w:val="4AAC4976"/>
    <w:rsid w:val="4AF08D46"/>
    <w:rsid w:val="4B244B68"/>
    <w:rsid w:val="4BBF9A8E"/>
    <w:rsid w:val="4BE52AC0"/>
    <w:rsid w:val="4BECE702"/>
    <w:rsid w:val="4C22E44E"/>
    <w:rsid w:val="4C42DD25"/>
    <w:rsid w:val="4C4819D7"/>
    <w:rsid w:val="4C74B674"/>
    <w:rsid w:val="4C81ED52"/>
    <w:rsid w:val="4CFAB6A6"/>
    <w:rsid w:val="4CFF7548"/>
    <w:rsid w:val="4D1705F7"/>
    <w:rsid w:val="4D37ADEA"/>
    <w:rsid w:val="4D893D53"/>
    <w:rsid w:val="4DC8819C"/>
    <w:rsid w:val="4E3D9486"/>
    <w:rsid w:val="4E90421E"/>
    <w:rsid w:val="4ECFB092"/>
    <w:rsid w:val="4EE209BB"/>
    <w:rsid w:val="4F554B7D"/>
    <w:rsid w:val="4FB6313D"/>
    <w:rsid w:val="500CEC62"/>
    <w:rsid w:val="505FDA3D"/>
    <w:rsid w:val="506B3D84"/>
    <w:rsid w:val="50D1FB1B"/>
    <w:rsid w:val="50F71F76"/>
    <w:rsid w:val="5132E52D"/>
    <w:rsid w:val="5152D67E"/>
    <w:rsid w:val="5161A135"/>
    <w:rsid w:val="51AA6AA2"/>
    <w:rsid w:val="51CF4B44"/>
    <w:rsid w:val="51D71590"/>
    <w:rsid w:val="522385D7"/>
    <w:rsid w:val="5295DC3D"/>
    <w:rsid w:val="52BC93C0"/>
    <w:rsid w:val="52C472E5"/>
    <w:rsid w:val="52DE0380"/>
    <w:rsid w:val="530F003E"/>
    <w:rsid w:val="5348548E"/>
    <w:rsid w:val="535D40D9"/>
    <w:rsid w:val="5399584B"/>
    <w:rsid w:val="53BCBC1E"/>
    <w:rsid w:val="5419FDB6"/>
    <w:rsid w:val="54268849"/>
    <w:rsid w:val="5446C192"/>
    <w:rsid w:val="548128E5"/>
    <w:rsid w:val="54927860"/>
    <w:rsid w:val="549A9F06"/>
    <w:rsid w:val="54A17648"/>
    <w:rsid w:val="54DB1C49"/>
    <w:rsid w:val="54E7CEDA"/>
    <w:rsid w:val="54F7797D"/>
    <w:rsid w:val="551DC80B"/>
    <w:rsid w:val="5542BFCF"/>
    <w:rsid w:val="55B54E31"/>
    <w:rsid w:val="55F77982"/>
    <w:rsid w:val="564C7476"/>
    <w:rsid w:val="56A41A71"/>
    <w:rsid w:val="56DEA6A6"/>
    <w:rsid w:val="56E77D6C"/>
    <w:rsid w:val="56FDE407"/>
    <w:rsid w:val="5761D420"/>
    <w:rsid w:val="57875599"/>
    <w:rsid w:val="57968BA3"/>
    <w:rsid w:val="579C62F6"/>
    <w:rsid w:val="57D9C12F"/>
    <w:rsid w:val="57ED65B8"/>
    <w:rsid w:val="580D214F"/>
    <w:rsid w:val="585D6386"/>
    <w:rsid w:val="58834DCD"/>
    <w:rsid w:val="5886353B"/>
    <w:rsid w:val="5931EEF4"/>
    <w:rsid w:val="595784D0"/>
    <w:rsid w:val="595DDCE5"/>
    <w:rsid w:val="599D05B8"/>
    <w:rsid w:val="59B0EF64"/>
    <w:rsid w:val="5A1A3F89"/>
    <w:rsid w:val="5A3B1458"/>
    <w:rsid w:val="5A54BDF1"/>
    <w:rsid w:val="5A6FA720"/>
    <w:rsid w:val="5A94D2DD"/>
    <w:rsid w:val="5AD0F723"/>
    <w:rsid w:val="5AD4CC9A"/>
    <w:rsid w:val="5AEB6EB3"/>
    <w:rsid w:val="5B1295FA"/>
    <w:rsid w:val="5B4F8B62"/>
    <w:rsid w:val="5B69266C"/>
    <w:rsid w:val="5BCB29B0"/>
    <w:rsid w:val="5BD12CE5"/>
    <w:rsid w:val="5BFCDA38"/>
    <w:rsid w:val="5C600487"/>
    <w:rsid w:val="5C880A39"/>
    <w:rsid w:val="5CBC0970"/>
    <w:rsid w:val="5DB8E15A"/>
    <w:rsid w:val="5DCC739F"/>
    <w:rsid w:val="5DCD6A8F"/>
    <w:rsid w:val="5DCF49BE"/>
    <w:rsid w:val="5DDFC9AD"/>
    <w:rsid w:val="5DFE79B8"/>
    <w:rsid w:val="5E20B627"/>
    <w:rsid w:val="5E925EEE"/>
    <w:rsid w:val="5EA418B5"/>
    <w:rsid w:val="5EC59403"/>
    <w:rsid w:val="5F21B97A"/>
    <w:rsid w:val="5F228750"/>
    <w:rsid w:val="5F610FAA"/>
    <w:rsid w:val="5F6B1A1F"/>
    <w:rsid w:val="5FB7A780"/>
    <w:rsid w:val="5FC9069A"/>
    <w:rsid w:val="603685C2"/>
    <w:rsid w:val="60533D89"/>
    <w:rsid w:val="60858FCF"/>
    <w:rsid w:val="60AF0E33"/>
    <w:rsid w:val="60B74F3A"/>
    <w:rsid w:val="60CF5C2A"/>
    <w:rsid w:val="60D650E5"/>
    <w:rsid w:val="6146A841"/>
    <w:rsid w:val="6167F40B"/>
    <w:rsid w:val="6170E7CE"/>
    <w:rsid w:val="61968113"/>
    <w:rsid w:val="619E9A0B"/>
    <w:rsid w:val="61DFB886"/>
    <w:rsid w:val="61F0A58B"/>
    <w:rsid w:val="6247F94F"/>
    <w:rsid w:val="62653BEF"/>
    <w:rsid w:val="62872F8F"/>
    <w:rsid w:val="6295BB1F"/>
    <w:rsid w:val="62A2DE2B"/>
    <w:rsid w:val="62C2CF1E"/>
    <w:rsid w:val="62CE9C43"/>
    <w:rsid w:val="62E4A3B1"/>
    <w:rsid w:val="62FA4D23"/>
    <w:rsid w:val="630CB82F"/>
    <w:rsid w:val="631EE52A"/>
    <w:rsid w:val="641321CE"/>
    <w:rsid w:val="64158779"/>
    <w:rsid w:val="64489A46"/>
    <w:rsid w:val="6494414B"/>
    <w:rsid w:val="64A2BB39"/>
    <w:rsid w:val="64ACC503"/>
    <w:rsid w:val="64BAB58B"/>
    <w:rsid w:val="64CAC28F"/>
    <w:rsid w:val="64E6C9DC"/>
    <w:rsid w:val="65130DF0"/>
    <w:rsid w:val="6558E399"/>
    <w:rsid w:val="65BF0A68"/>
    <w:rsid w:val="65C07BAE"/>
    <w:rsid w:val="65C6E872"/>
    <w:rsid w:val="65FEC8B2"/>
    <w:rsid w:val="66489564"/>
    <w:rsid w:val="665082EA"/>
    <w:rsid w:val="6657937B"/>
    <w:rsid w:val="666EEDFB"/>
    <w:rsid w:val="6670E3CB"/>
    <w:rsid w:val="66720B2E"/>
    <w:rsid w:val="66DBC300"/>
    <w:rsid w:val="66DFBA7D"/>
    <w:rsid w:val="67056965"/>
    <w:rsid w:val="6716D3E5"/>
    <w:rsid w:val="674512D2"/>
    <w:rsid w:val="6755C8F4"/>
    <w:rsid w:val="6763AB55"/>
    <w:rsid w:val="67744CD5"/>
    <w:rsid w:val="679648B3"/>
    <w:rsid w:val="67C57C8D"/>
    <w:rsid w:val="67EBAA14"/>
    <w:rsid w:val="67EF3303"/>
    <w:rsid w:val="67F2564D"/>
    <w:rsid w:val="684EE76B"/>
    <w:rsid w:val="6861D618"/>
    <w:rsid w:val="686BA745"/>
    <w:rsid w:val="687B8ADE"/>
    <w:rsid w:val="689D7C34"/>
    <w:rsid w:val="692FCD14"/>
    <w:rsid w:val="6967C4A3"/>
    <w:rsid w:val="69882AF8"/>
    <w:rsid w:val="69A68EBD"/>
    <w:rsid w:val="69E83FE7"/>
    <w:rsid w:val="6A10383F"/>
    <w:rsid w:val="6A214720"/>
    <w:rsid w:val="6A2610E9"/>
    <w:rsid w:val="6A372DC9"/>
    <w:rsid w:val="6A3E6906"/>
    <w:rsid w:val="6A4CBCC8"/>
    <w:rsid w:val="6A61989C"/>
    <w:rsid w:val="6A81AC1D"/>
    <w:rsid w:val="6B020EA1"/>
    <w:rsid w:val="6B73CED6"/>
    <w:rsid w:val="6B86882D"/>
    <w:rsid w:val="6B8B8DEA"/>
    <w:rsid w:val="6C1FD73C"/>
    <w:rsid w:val="6C2C97F4"/>
    <w:rsid w:val="6C86D5CA"/>
    <w:rsid w:val="6CA7ADF2"/>
    <w:rsid w:val="6CC1F649"/>
    <w:rsid w:val="6CC451B9"/>
    <w:rsid w:val="6CC5C770"/>
    <w:rsid w:val="6CC6A688"/>
    <w:rsid w:val="6CD5106D"/>
    <w:rsid w:val="6CE6B2E9"/>
    <w:rsid w:val="6E304F97"/>
    <w:rsid w:val="6E4F6AD6"/>
    <w:rsid w:val="6E5B94CF"/>
    <w:rsid w:val="6E7C7308"/>
    <w:rsid w:val="6EB19E5C"/>
    <w:rsid w:val="6EDB949D"/>
    <w:rsid w:val="6EF2B9E8"/>
    <w:rsid w:val="6EF77844"/>
    <w:rsid w:val="6F08B31B"/>
    <w:rsid w:val="6F818365"/>
    <w:rsid w:val="6FC0A0D9"/>
    <w:rsid w:val="6FEC8737"/>
    <w:rsid w:val="6FEE171A"/>
    <w:rsid w:val="6FF76530"/>
    <w:rsid w:val="6FFC4534"/>
    <w:rsid w:val="7029A6FE"/>
    <w:rsid w:val="7042B013"/>
    <w:rsid w:val="7063384C"/>
    <w:rsid w:val="70A4837C"/>
    <w:rsid w:val="70B28577"/>
    <w:rsid w:val="711D53C6"/>
    <w:rsid w:val="716A8FB7"/>
    <w:rsid w:val="7172E023"/>
    <w:rsid w:val="71A88190"/>
    <w:rsid w:val="71B15663"/>
    <w:rsid w:val="71EC498F"/>
    <w:rsid w:val="71F4D2C1"/>
    <w:rsid w:val="727CD8AB"/>
    <w:rsid w:val="72B5D47F"/>
    <w:rsid w:val="72FCC66D"/>
    <w:rsid w:val="733D5DBF"/>
    <w:rsid w:val="734C1AD5"/>
    <w:rsid w:val="7386DB7C"/>
    <w:rsid w:val="73C1FC2B"/>
    <w:rsid w:val="73DB2488"/>
    <w:rsid w:val="73ED17E9"/>
    <w:rsid w:val="74126204"/>
    <w:rsid w:val="7419ED55"/>
    <w:rsid w:val="741BBC23"/>
    <w:rsid w:val="744387DB"/>
    <w:rsid w:val="74471C38"/>
    <w:rsid w:val="744E273D"/>
    <w:rsid w:val="749B0DB9"/>
    <w:rsid w:val="74B6BED4"/>
    <w:rsid w:val="74D8C6DB"/>
    <w:rsid w:val="74F22C24"/>
    <w:rsid w:val="7555EACD"/>
    <w:rsid w:val="75D36C92"/>
    <w:rsid w:val="76142629"/>
    <w:rsid w:val="7632DE97"/>
    <w:rsid w:val="763306A6"/>
    <w:rsid w:val="7635A31C"/>
    <w:rsid w:val="764DD793"/>
    <w:rsid w:val="76528F35"/>
    <w:rsid w:val="7662DB98"/>
    <w:rsid w:val="768B691C"/>
    <w:rsid w:val="7695BE71"/>
    <w:rsid w:val="76A6D355"/>
    <w:rsid w:val="76D578E2"/>
    <w:rsid w:val="76D84765"/>
    <w:rsid w:val="76DE4BA6"/>
    <w:rsid w:val="76E4B480"/>
    <w:rsid w:val="778525CF"/>
    <w:rsid w:val="77943D54"/>
    <w:rsid w:val="77B51041"/>
    <w:rsid w:val="77B86F6F"/>
    <w:rsid w:val="77DC5D78"/>
    <w:rsid w:val="785EC771"/>
    <w:rsid w:val="78641445"/>
    <w:rsid w:val="7868A0C5"/>
    <w:rsid w:val="78B54397"/>
    <w:rsid w:val="78CEB0B1"/>
    <w:rsid w:val="78DD642D"/>
    <w:rsid w:val="7929EB23"/>
    <w:rsid w:val="793CC52E"/>
    <w:rsid w:val="79A093FB"/>
    <w:rsid w:val="79A54E58"/>
    <w:rsid w:val="79B95A20"/>
    <w:rsid w:val="7A08B36B"/>
    <w:rsid w:val="7A607865"/>
    <w:rsid w:val="7A79200A"/>
    <w:rsid w:val="7A983C27"/>
    <w:rsid w:val="7AABBAB5"/>
    <w:rsid w:val="7AAF95C9"/>
    <w:rsid w:val="7AB7BA4C"/>
    <w:rsid w:val="7AE33F83"/>
    <w:rsid w:val="7B246520"/>
    <w:rsid w:val="7B2DEDDE"/>
    <w:rsid w:val="7B34CDCE"/>
    <w:rsid w:val="7B48085F"/>
    <w:rsid w:val="7B4A0E8D"/>
    <w:rsid w:val="7B7CBE06"/>
    <w:rsid w:val="7BA99DE0"/>
    <w:rsid w:val="7BF14E83"/>
    <w:rsid w:val="7C14B26D"/>
    <w:rsid w:val="7C331D7E"/>
    <w:rsid w:val="7C5E6EB9"/>
    <w:rsid w:val="7C83D9BF"/>
    <w:rsid w:val="7C9B137B"/>
    <w:rsid w:val="7C9FF283"/>
    <w:rsid w:val="7CBCBFDB"/>
    <w:rsid w:val="7CEE464C"/>
    <w:rsid w:val="7D60EDD9"/>
    <w:rsid w:val="7D6CFB1E"/>
    <w:rsid w:val="7D9D9349"/>
    <w:rsid w:val="7DBB8E52"/>
    <w:rsid w:val="7DCEEDDF"/>
    <w:rsid w:val="7DE47455"/>
    <w:rsid w:val="7E1FAA20"/>
    <w:rsid w:val="7E5CA164"/>
    <w:rsid w:val="7E658EA0"/>
    <w:rsid w:val="7E72E68E"/>
    <w:rsid w:val="7E7F45DD"/>
    <w:rsid w:val="7F081339"/>
    <w:rsid w:val="7F11B992"/>
    <w:rsid w:val="7F163661"/>
    <w:rsid w:val="7F9F1A3F"/>
    <w:rsid w:val="7FCD260A"/>
    <w:rsid w:val="7FF4609D"/>
    <w:rsid w:val="7FF971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FDA3D"/>
  <w15:chartTrackingRefBased/>
  <w15:docId w15:val="{216ADF9E-22CC-4EDB-93DD-CCBAF4815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FA7B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FA7B08"/>
  </w:style>
  <w:style w:type="paragraph" w:styleId="Footer">
    <w:name w:val="footer"/>
    <w:basedOn w:val="Normal"/>
    <w:link w:val="FooterChar"/>
    <w:uiPriority w:val="99"/>
    <w:unhideWhenUsed/>
    <w:rsid w:val="00FA7B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FA7B08"/>
  </w:style>
  <w:style w:type="character" w:styleId="Hyperlink">
    <w:name w:val="Hyperlink"/>
    <w:basedOn w:val="DefaultParagraphFont"/>
    <w:uiPriority w:val="99"/>
    <w:unhideWhenUsed/>
    <w:rsid w:val="00430A02"/>
    <w:rPr>
      <w:color w:val="467886" w:themeColor="hyperlink"/>
      <w:u w:val="single"/>
    </w:rPr>
  </w:style>
  <w:style w:type="character" w:styleId="UnresolvedMention">
    <w:name w:val="Unresolved Mention"/>
    <w:basedOn w:val="DefaultParagraphFont"/>
    <w:uiPriority w:val="99"/>
    <w:semiHidden/>
    <w:unhideWhenUsed/>
    <w:rsid w:val="00430A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9720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1" /><Relationship Type="http://schemas.openxmlformats.org/officeDocument/2006/relationships/endnotes" Target="endnotes.xml" Id="rId5" /><Relationship Type="http://schemas.openxmlformats.org/officeDocument/2006/relationships/fontTable" Target="fontTable.xml" Id="rId10" /><Relationship Type="http://schemas.openxmlformats.org/officeDocument/2006/relationships/footnotes" Target="footnotes.xml" Id="rId4" /><Relationship Type="http://schemas.openxmlformats.org/officeDocument/2006/relationships/header" Target="header1.xml" Id="rId9" /><Relationship Type="http://schemas.openxmlformats.org/officeDocument/2006/relationships/hyperlink" Target="https://doi.org/10.3390/ijerph17217848" TargetMode="External" Id="R0357cbf4f08d41e5" /><Relationship Type="http://schemas.openxmlformats.org/officeDocument/2006/relationships/hyperlink" Target="https://doi.org/10.5812/asjsm.24057" TargetMode="External" Id="Rcf75d018c4564c37" /><Relationship Type="http://schemas.openxmlformats.org/officeDocument/2006/relationships/hyperlink" Target="https://us.humankinetics.com/blogs/excerpt/learn-how-to-explain-demonstrate-and-correct-exercises-when-working-with-clients" TargetMode="External" Id="R1c102bd0f80747a1" /><Relationship Type="http://schemas.openxmlformats.org/officeDocument/2006/relationships/hyperlink" Target="https://doi.org/10.1007/s40279-021-01490-1" TargetMode="External" Id="R3e252e5a59de4baa" /><Relationship Type="http://schemas.openxmlformats.org/officeDocument/2006/relationships/hyperlink" Target="https://doi.org/10.1519/ssc.0000000000000373" TargetMode="External" Id="Rf34cf57e752e439c" /><Relationship Type="http://schemas.openxmlformats.org/officeDocument/2006/relationships/hyperlink" Target="https://doi.org/10.3389/fcvm.2018.00135" TargetMode="External" Id="R778accc338c64fd2" /><Relationship Type="http://schemas.openxmlformats.org/officeDocument/2006/relationships/hyperlink" Target="https://doi.org/10.1519/jsc.0b013e3181cc2237" TargetMode="External" Id="R654583c81f0748be" /><Relationship Type="http://schemas.openxmlformats.org/officeDocument/2006/relationships/hyperlink" Target="https://doi.org/10.3390/sports9020032" TargetMode="External" Id="R758c4bb355274bf5" /><Relationship Type="http://schemas.openxmlformats.org/officeDocument/2006/relationships/hyperlink" Target="https://doi.org/10.4324/9781315237473" TargetMode="External" Id="Re2f00a24df7f40d2" /><Relationship Type="http://schemas.openxmlformats.org/officeDocument/2006/relationships/hyperlink" Target="https://doi.org/10.1007/s40279-018-0916-2" TargetMode="External" Id="R4065267d20514714" /><Relationship Type="http://schemas.openxmlformats.org/officeDocument/2006/relationships/glossaryDocument" Target="glossary/document.xml" Id="Rae19c5af94d84098" /><Relationship Type="http://schemas.openxmlformats.org/officeDocument/2006/relationships/numbering" Target="numbering.xml" Id="R3b1114b954fd416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57dc2d2-78f8-4294-9cf8-4291fb9c1984}"/>
      </w:docPartPr>
      <w:docPartBody>
        <w:p w14:paraId="19B6FD6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Maralyn Anderson (2210083)</dc:creator>
  <keywords/>
  <dc:description/>
  <lastModifiedBy>Maralyn Anderson (2210083)</lastModifiedBy>
  <revision>74</revision>
  <dcterms:created xsi:type="dcterms:W3CDTF">2024-04-17T08:36:00.0000000Z</dcterms:created>
  <dcterms:modified xsi:type="dcterms:W3CDTF">2024-04-17T12:35:18.5449211Z</dcterms:modified>
</coreProperties>
</file>