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ED879" w14:textId="77777777" w:rsidR="00566AFC" w:rsidRPr="00BB6225" w:rsidRDefault="00566AFC" w:rsidP="00BB6225">
      <w:pPr>
        <w:spacing w:line="360" w:lineRule="auto"/>
        <w:rPr>
          <w:rFonts w:ascii="Arial" w:hAnsi="Arial" w:cs="Arial"/>
          <w:b/>
          <w:bCs/>
          <w:sz w:val="36"/>
          <w:szCs w:val="36"/>
        </w:rPr>
      </w:pPr>
    </w:p>
    <w:p w14:paraId="03255FD9" w14:textId="77D8B84A" w:rsidR="00291051" w:rsidRPr="00BB6225" w:rsidRDefault="00566AFC" w:rsidP="006B22FB">
      <w:pPr>
        <w:spacing w:line="360" w:lineRule="auto"/>
        <w:jc w:val="center"/>
        <w:rPr>
          <w:rFonts w:ascii="Arial" w:hAnsi="Arial" w:cs="Arial"/>
          <w:b/>
          <w:bCs/>
          <w:sz w:val="36"/>
          <w:szCs w:val="36"/>
        </w:rPr>
      </w:pPr>
      <w:r w:rsidRPr="00BB6225">
        <w:rPr>
          <w:rFonts w:ascii="Arial" w:hAnsi="Arial" w:cs="Arial"/>
          <w:b/>
          <w:bCs/>
          <w:sz w:val="36"/>
          <w:szCs w:val="36"/>
        </w:rPr>
        <w:t>Module Name: Hospitality and Guest Services</w:t>
      </w:r>
    </w:p>
    <w:p w14:paraId="00AE072B" w14:textId="26D030F6" w:rsidR="00566AFC" w:rsidRPr="00106E64" w:rsidRDefault="00566AFC" w:rsidP="006B22FB">
      <w:pPr>
        <w:spacing w:line="360" w:lineRule="auto"/>
        <w:jc w:val="center"/>
        <w:rPr>
          <w:rFonts w:ascii="Arial" w:hAnsi="Arial" w:cs="Arial"/>
          <w:b/>
          <w:bCs/>
          <w:sz w:val="32"/>
          <w:szCs w:val="32"/>
        </w:rPr>
      </w:pPr>
      <w:r w:rsidRPr="00106E64">
        <w:rPr>
          <w:rFonts w:ascii="Arial" w:hAnsi="Arial" w:cs="Arial"/>
          <w:b/>
          <w:bCs/>
          <w:sz w:val="32"/>
          <w:szCs w:val="32"/>
        </w:rPr>
        <w:t>Assignment Title: Report</w:t>
      </w:r>
    </w:p>
    <w:p w14:paraId="25F6A809" w14:textId="09B929EC" w:rsidR="00566AFC" w:rsidRPr="00106E64" w:rsidRDefault="00F073AF" w:rsidP="006B22FB">
      <w:pPr>
        <w:spacing w:line="360" w:lineRule="auto"/>
        <w:jc w:val="center"/>
        <w:rPr>
          <w:rFonts w:ascii="Arial" w:hAnsi="Arial" w:cs="Arial"/>
          <w:b/>
          <w:bCs/>
          <w:sz w:val="32"/>
          <w:szCs w:val="32"/>
        </w:rPr>
      </w:pPr>
      <w:r w:rsidRPr="00106E64">
        <w:rPr>
          <w:rFonts w:ascii="Arial" w:hAnsi="Arial" w:cs="Arial"/>
          <w:b/>
          <w:bCs/>
          <w:sz w:val="32"/>
          <w:szCs w:val="32"/>
        </w:rPr>
        <w:t xml:space="preserve">Module Code: </w:t>
      </w:r>
      <w:r w:rsidR="00566AFC" w:rsidRPr="00106E64">
        <w:rPr>
          <w:rFonts w:ascii="Arial" w:hAnsi="Arial" w:cs="Arial"/>
          <w:b/>
          <w:bCs/>
          <w:sz w:val="32"/>
          <w:szCs w:val="32"/>
        </w:rPr>
        <w:t>BMIH4003</w:t>
      </w:r>
    </w:p>
    <w:p w14:paraId="4C4ACD95" w14:textId="6B53FAD0" w:rsidR="00566AFC" w:rsidRPr="00BB6225" w:rsidRDefault="00566AFC" w:rsidP="006B22FB">
      <w:pPr>
        <w:spacing w:line="360" w:lineRule="auto"/>
        <w:jc w:val="center"/>
        <w:rPr>
          <w:rFonts w:ascii="Arial" w:hAnsi="Arial" w:cs="Arial"/>
          <w:b/>
          <w:bCs/>
          <w:szCs w:val="24"/>
        </w:rPr>
      </w:pPr>
      <w:r w:rsidRPr="00BB6225">
        <w:rPr>
          <w:rFonts w:ascii="Arial" w:hAnsi="Arial" w:cs="Arial"/>
          <w:b/>
          <w:bCs/>
          <w:szCs w:val="24"/>
        </w:rPr>
        <w:t>Student Name:</w:t>
      </w:r>
      <w:r w:rsidR="00383FF1">
        <w:rPr>
          <w:rFonts w:ascii="Arial" w:hAnsi="Arial" w:cs="Arial"/>
          <w:b/>
          <w:bCs/>
          <w:szCs w:val="24"/>
        </w:rPr>
        <w:t xml:space="preserve"> Georgiana </w:t>
      </w:r>
      <w:r w:rsidR="00936674">
        <w:rPr>
          <w:rFonts w:ascii="Arial" w:hAnsi="Arial" w:cs="Arial"/>
          <w:b/>
          <w:bCs/>
          <w:szCs w:val="24"/>
        </w:rPr>
        <w:t>Pangonis</w:t>
      </w:r>
    </w:p>
    <w:p w14:paraId="5C22F7BC" w14:textId="319D243A" w:rsidR="00566AFC" w:rsidRDefault="00566AFC" w:rsidP="006B22FB">
      <w:pPr>
        <w:spacing w:line="360" w:lineRule="auto"/>
        <w:jc w:val="center"/>
        <w:rPr>
          <w:rFonts w:ascii="Arial" w:hAnsi="Arial" w:cs="Arial"/>
          <w:b/>
          <w:bCs/>
          <w:szCs w:val="24"/>
        </w:rPr>
      </w:pPr>
      <w:r w:rsidRPr="00BB6225">
        <w:rPr>
          <w:rFonts w:ascii="Arial" w:hAnsi="Arial" w:cs="Arial"/>
          <w:b/>
          <w:bCs/>
          <w:szCs w:val="24"/>
        </w:rPr>
        <w:t>Student ID:</w:t>
      </w:r>
      <w:r w:rsidR="00B906F7">
        <w:rPr>
          <w:rFonts w:ascii="Arial" w:hAnsi="Arial" w:cs="Arial"/>
          <w:b/>
          <w:bCs/>
          <w:szCs w:val="24"/>
        </w:rPr>
        <w:t xml:space="preserve"> 2245303</w:t>
      </w:r>
    </w:p>
    <w:p w14:paraId="2E4DD102" w14:textId="2E63D588" w:rsidR="00C95237" w:rsidRDefault="00A60DB0" w:rsidP="006B22FB">
      <w:pPr>
        <w:spacing w:line="360" w:lineRule="auto"/>
        <w:jc w:val="center"/>
        <w:rPr>
          <w:rFonts w:ascii="Arial" w:hAnsi="Arial" w:cs="Arial"/>
          <w:b/>
          <w:bCs/>
          <w:szCs w:val="24"/>
        </w:rPr>
      </w:pPr>
      <w:r>
        <w:rPr>
          <w:rFonts w:ascii="Arial" w:hAnsi="Arial" w:cs="Arial"/>
          <w:b/>
          <w:bCs/>
          <w:szCs w:val="24"/>
        </w:rPr>
        <w:t>Word Count:</w:t>
      </w:r>
      <w:r w:rsidR="00202375">
        <w:rPr>
          <w:rFonts w:ascii="Arial" w:hAnsi="Arial" w:cs="Arial"/>
          <w:b/>
          <w:bCs/>
          <w:szCs w:val="24"/>
        </w:rPr>
        <w:t xml:space="preserve"> 1525</w:t>
      </w:r>
    </w:p>
    <w:p w14:paraId="6C0F2830" w14:textId="77777777" w:rsidR="00C95237" w:rsidRDefault="00C95237" w:rsidP="00BB6225">
      <w:pPr>
        <w:spacing w:line="360" w:lineRule="auto"/>
        <w:jc w:val="center"/>
        <w:rPr>
          <w:rFonts w:ascii="Arial" w:hAnsi="Arial" w:cs="Arial"/>
          <w:b/>
          <w:bCs/>
          <w:szCs w:val="24"/>
        </w:rPr>
      </w:pPr>
    </w:p>
    <w:p w14:paraId="7259CF1C" w14:textId="7A6B4E38" w:rsidR="00AE6099" w:rsidRPr="00BB6225" w:rsidRDefault="00AE6099" w:rsidP="00BB6225">
      <w:pPr>
        <w:spacing w:line="360" w:lineRule="auto"/>
        <w:jc w:val="center"/>
        <w:rPr>
          <w:rFonts w:ascii="Arial" w:hAnsi="Arial" w:cs="Arial"/>
          <w:b/>
          <w:bCs/>
          <w:szCs w:val="24"/>
        </w:rPr>
      </w:pPr>
      <w:r>
        <w:rPr>
          <w:rFonts w:ascii="Arial" w:hAnsi="Arial" w:cs="Arial"/>
          <w:b/>
          <w:bCs/>
          <w:noProof/>
          <w:sz w:val="36"/>
          <w:szCs w:val="36"/>
        </w:rPr>
        <w:drawing>
          <wp:inline distT="0" distB="0" distL="0" distR="0" wp14:anchorId="01A4ADAA" wp14:editId="25A6F4DA">
            <wp:extent cx="5448300" cy="3581003"/>
            <wp:effectExtent l="0" t="0" r="0" b="635"/>
            <wp:docPr id="63829527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95274"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0685" cy="3602288"/>
                    </a:xfrm>
                    <a:prstGeom prst="rect">
                      <a:avLst/>
                    </a:prstGeom>
                    <a:noFill/>
                  </pic:spPr>
                </pic:pic>
              </a:graphicData>
            </a:graphic>
          </wp:inline>
        </w:drawing>
      </w:r>
    </w:p>
    <w:p w14:paraId="137CB6E4" w14:textId="77777777" w:rsidR="00566AFC" w:rsidRPr="00BB6225" w:rsidRDefault="00566AFC" w:rsidP="00BB6225">
      <w:pPr>
        <w:spacing w:before="0" w:after="160" w:line="360" w:lineRule="auto"/>
        <w:jc w:val="center"/>
        <w:rPr>
          <w:rFonts w:ascii="Arial" w:hAnsi="Arial" w:cs="Arial"/>
          <w:b/>
          <w:bCs/>
          <w:szCs w:val="24"/>
        </w:rPr>
      </w:pPr>
      <w:r w:rsidRPr="00BB6225">
        <w:rPr>
          <w:rFonts w:ascii="Arial" w:hAnsi="Arial" w:cs="Arial"/>
          <w:b/>
          <w:bCs/>
          <w:szCs w:val="24"/>
        </w:rPr>
        <w:br w:type="page"/>
      </w:r>
    </w:p>
    <w:p w14:paraId="0B657C06" w14:textId="77777777" w:rsidR="00284224" w:rsidRPr="00BB6225" w:rsidRDefault="00284224" w:rsidP="00BB6225">
      <w:pPr>
        <w:spacing w:before="0" w:after="0" w:line="360" w:lineRule="auto"/>
        <w:jc w:val="center"/>
        <w:rPr>
          <w:rFonts w:ascii="Arial" w:eastAsia="Times New Roman" w:hAnsi="Arial" w:cs="Arial"/>
          <w:szCs w:val="24"/>
          <w:lang w:eastAsia="en-GB"/>
        </w:rPr>
      </w:pPr>
      <w:r w:rsidRPr="00BB6225">
        <w:rPr>
          <w:rFonts w:ascii="Arial" w:eastAsia="Times New Roman" w:hAnsi="Arial" w:cs="Arial"/>
          <w:b/>
          <w:bCs/>
          <w:color w:val="000000"/>
          <w:szCs w:val="24"/>
          <w:lang w:eastAsia="en-GB"/>
        </w:rPr>
        <w:lastRenderedPageBreak/>
        <w:t>Executive summary</w:t>
      </w:r>
    </w:p>
    <w:p w14:paraId="4F53AF8C" w14:textId="2AC01EB4" w:rsidR="00BB6225" w:rsidRPr="00BB6225" w:rsidRDefault="00284224" w:rsidP="00BB6225">
      <w:pPr>
        <w:spacing w:before="0" w:after="0" w:line="360" w:lineRule="auto"/>
        <w:rPr>
          <w:rFonts w:ascii="Arial" w:eastAsia="Times New Roman" w:hAnsi="Arial" w:cs="Arial"/>
          <w:color w:val="000000"/>
          <w:szCs w:val="24"/>
          <w:lang w:eastAsia="en-GB"/>
        </w:rPr>
      </w:pPr>
      <w:r w:rsidRPr="00BB6225">
        <w:rPr>
          <w:rFonts w:ascii="Arial" w:eastAsia="Times New Roman" w:hAnsi="Arial" w:cs="Arial"/>
          <w:color w:val="000000"/>
          <w:szCs w:val="24"/>
          <w:lang w:eastAsia="en-GB"/>
        </w:rPr>
        <w:t xml:space="preserve">The report has been developed to outline the importance of understanding guest services within JW Marriott hotel based in London known for its quality rooms, </w:t>
      </w:r>
      <w:proofErr w:type="gramStart"/>
      <w:r w:rsidRPr="00BB6225">
        <w:rPr>
          <w:rFonts w:ascii="Arial" w:eastAsia="Times New Roman" w:hAnsi="Arial" w:cs="Arial"/>
          <w:color w:val="000000"/>
          <w:szCs w:val="24"/>
          <w:lang w:eastAsia="en-GB"/>
        </w:rPr>
        <w:t>suits</w:t>
      </w:r>
      <w:proofErr w:type="gramEnd"/>
      <w:r w:rsidRPr="00BB6225">
        <w:rPr>
          <w:rFonts w:ascii="Arial" w:eastAsia="Times New Roman" w:hAnsi="Arial" w:cs="Arial"/>
          <w:color w:val="000000"/>
          <w:szCs w:val="24"/>
          <w:lang w:eastAsia="en-GB"/>
        </w:rPr>
        <w:t xml:space="preserve"> and services. Hence, following that, it has been found that better guest service techniques improve customer retention and loyalty. Moreover, an overview of maintaining hotel standards and reputation management through effective marketing tools and service culture upgradation with potential recommendations has been provided too. </w:t>
      </w:r>
    </w:p>
    <w:p w14:paraId="2766A2C1" w14:textId="77777777" w:rsidR="00BB6225" w:rsidRPr="00BB6225" w:rsidRDefault="00BB6225" w:rsidP="00BB6225">
      <w:pPr>
        <w:spacing w:before="0" w:after="160" w:line="360" w:lineRule="auto"/>
        <w:jc w:val="left"/>
        <w:rPr>
          <w:rFonts w:ascii="Arial" w:eastAsia="Times New Roman" w:hAnsi="Arial" w:cs="Arial"/>
          <w:color w:val="000000"/>
          <w:szCs w:val="24"/>
          <w:lang w:eastAsia="en-GB"/>
        </w:rPr>
      </w:pPr>
      <w:r w:rsidRPr="00BB6225">
        <w:rPr>
          <w:rFonts w:ascii="Arial" w:eastAsia="Times New Roman" w:hAnsi="Arial" w:cs="Arial"/>
          <w:color w:val="000000"/>
          <w:szCs w:val="24"/>
          <w:lang w:eastAsia="en-GB"/>
        </w:rPr>
        <w:br w:type="page"/>
      </w:r>
    </w:p>
    <w:sdt>
      <w:sdtPr>
        <w:rPr>
          <w:rFonts w:ascii="Arial" w:eastAsiaTheme="minorHAnsi" w:hAnsi="Arial" w:cs="Arial"/>
          <w:color w:val="auto"/>
          <w:sz w:val="24"/>
          <w:szCs w:val="22"/>
          <w:lang w:val="en-GB"/>
        </w:rPr>
        <w:id w:val="-1854643647"/>
        <w:docPartObj>
          <w:docPartGallery w:val="Table of Contents"/>
          <w:docPartUnique/>
        </w:docPartObj>
      </w:sdtPr>
      <w:sdtEndPr>
        <w:rPr>
          <w:b/>
          <w:bCs/>
          <w:noProof/>
        </w:rPr>
      </w:sdtEndPr>
      <w:sdtContent>
        <w:p w14:paraId="279C478A" w14:textId="5AD56CC3" w:rsidR="00BB6225" w:rsidRPr="00BC1A5B" w:rsidRDefault="00BB6225" w:rsidP="00BC1A5B">
          <w:pPr>
            <w:pStyle w:val="TOCHeading"/>
            <w:spacing w:line="360" w:lineRule="auto"/>
            <w:rPr>
              <w:rFonts w:ascii="Arial" w:hAnsi="Arial" w:cs="Arial"/>
            </w:rPr>
          </w:pPr>
          <w:r w:rsidRPr="00BC1A5B">
            <w:rPr>
              <w:rFonts w:ascii="Arial" w:hAnsi="Arial" w:cs="Arial"/>
            </w:rPr>
            <w:t>Table of Contents</w:t>
          </w:r>
        </w:p>
        <w:p w14:paraId="4BB60923" w14:textId="179B8B04" w:rsidR="00BC1A5B" w:rsidRPr="00BC1A5B" w:rsidRDefault="00BB6225" w:rsidP="00BC1A5B">
          <w:pPr>
            <w:pStyle w:val="TOC1"/>
            <w:tabs>
              <w:tab w:val="right" w:leader="dot" w:pos="9350"/>
            </w:tabs>
            <w:spacing w:line="360" w:lineRule="auto"/>
            <w:rPr>
              <w:rFonts w:ascii="Arial" w:eastAsiaTheme="minorEastAsia" w:hAnsi="Arial" w:cs="Arial"/>
              <w:noProof/>
              <w:kern w:val="2"/>
              <w:sz w:val="22"/>
              <w:lang w:val="en-US"/>
              <w14:ligatures w14:val="standardContextual"/>
            </w:rPr>
          </w:pPr>
          <w:r w:rsidRPr="00BC1A5B">
            <w:rPr>
              <w:rFonts w:ascii="Arial" w:hAnsi="Arial" w:cs="Arial"/>
            </w:rPr>
            <w:fldChar w:fldCharType="begin"/>
          </w:r>
          <w:r w:rsidRPr="00BC1A5B">
            <w:rPr>
              <w:rFonts w:ascii="Arial" w:hAnsi="Arial" w:cs="Arial"/>
            </w:rPr>
            <w:instrText xml:space="preserve"> TOC \o "1-3" \h \z \u </w:instrText>
          </w:r>
          <w:r w:rsidRPr="00BC1A5B">
            <w:rPr>
              <w:rFonts w:ascii="Arial" w:hAnsi="Arial" w:cs="Arial"/>
            </w:rPr>
            <w:fldChar w:fldCharType="separate"/>
          </w:r>
          <w:hyperlink w:anchor="_Toc147875228" w:history="1">
            <w:r w:rsidR="00BC1A5B" w:rsidRPr="00BC1A5B">
              <w:rPr>
                <w:rStyle w:val="Hyperlink"/>
                <w:rFonts w:ascii="Arial" w:hAnsi="Arial" w:cs="Arial"/>
                <w:noProof/>
              </w:rPr>
              <w:t>Introduction</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_Toc147875228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4</w:t>
            </w:r>
            <w:r w:rsidR="00BC1A5B" w:rsidRPr="00BC1A5B">
              <w:rPr>
                <w:rFonts w:ascii="Arial" w:hAnsi="Arial" w:cs="Arial"/>
                <w:noProof/>
                <w:webHidden/>
              </w:rPr>
              <w:fldChar w:fldCharType="end"/>
            </w:r>
          </w:hyperlink>
        </w:p>
        <w:p w14:paraId="21896C77" w14:textId="7EA075DD" w:rsidR="00BC1A5B" w:rsidRPr="00BC1A5B" w:rsidRDefault="00202375" w:rsidP="00BC1A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47875229" w:history="1">
            <w:r w:rsidR="00BC1A5B" w:rsidRPr="00BC1A5B">
              <w:rPr>
                <w:rStyle w:val="Hyperlink"/>
                <w:rFonts w:ascii="Arial" w:eastAsia="Times New Roman" w:hAnsi="Arial" w:cs="Arial"/>
                <w:noProof/>
                <w:lang w:eastAsia="en-GB"/>
              </w:rPr>
              <w:t>Understanding guest service strategies and measurements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_Toc147875229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5</w:t>
            </w:r>
            <w:r w:rsidR="00BC1A5B" w:rsidRPr="00BC1A5B">
              <w:rPr>
                <w:rFonts w:ascii="Arial" w:hAnsi="Arial" w:cs="Arial"/>
                <w:noProof/>
                <w:webHidden/>
              </w:rPr>
              <w:fldChar w:fldCharType="end"/>
            </w:r>
          </w:hyperlink>
        </w:p>
        <w:p w14:paraId="3012E886" w14:textId="4DAE0D0B"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0" w:history="1">
            <w:r w:rsidR="00BC1A5B" w:rsidRPr="00BC1A5B">
              <w:rPr>
                <w:rStyle w:val="Hyperlink"/>
                <w:rFonts w:ascii="Arial" w:eastAsia="Times New Roman" w:hAnsi="Arial" w:cs="Arial"/>
                <w:noProof/>
                <w:lang w:eastAsia="en-GB"/>
              </w:rPr>
              <w:t>Guest service strategies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_Toc147875230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5</w:t>
            </w:r>
            <w:r w:rsidR="00BC1A5B" w:rsidRPr="00BC1A5B">
              <w:rPr>
                <w:rFonts w:ascii="Arial" w:hAnsi="Arial" w:cs="Arial"/>
                <w:noProof/>
                <w:webHidden/>
              </w:rPr>
              <w:fldChar w:fldCharType="end"/>
            </w:r>
          </w:hyperlink>
        </w:p>
        <w:p w14:paraId="606F279B" w14:textId="3D49683E"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1" w:history="1">
            <w:r w:rsidR="00BC1A5B" w:rsidRPr="00BC1A5B">
              <w:rPr>
                <w:rStyle w:val="Hyperlink"/>
                <w:rFonts w:ascii="Arial" w:eastAsia="Times New Roman" w:hAnsi="Arial" w:cs="Arial"/>
                <w:noProof/>
                <w:lang w:eastAsia="en-GB"/>
              </w:rPr>
              <w:t>Importance of guest service strategies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_Toc147875231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5</w:t>
            </w:r>
            <w:r w:rsidR="00BC1A5B" w:rsidRPr="00BC1A5B">
              <w:rPr>
                <w:rFonts w:ascii="Arial" w:hAnsi="Arial" w:cs="Arial"/>
                <w:noProof/>
                <w:webHidden/>
              </w:rPr>
              <w:fldChar w:fldCharType="end"/>
            </w:r>
          </w:hyperlink>
        </w:p>
        <w:p w14:paraId="234F57BA" w14:textId="72B99ADA"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2" w:history="1">
            <w:r w:rsidR="00BC1A5B" w:rsidRPr="00BC1A5B">
              <w:rPr>
                <w:rStyle w:val="Hyperlink"/>
                <w:rFonts w:ascii="Arial" w:eastAsia="Times New Roman" w:hAnsi="Arial" w:cs="Arial"/>
                <w:noProof/>
                <w:lang w:eastAsia="en-GB"/>
              </w:rPr>
              <w:t>Guest service measurements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_Toc147875232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6</w:t>
            </w:r>
            <w:r w:rsidR="00BC1A5B" w:rsidRPr="00BC1A5B">
              <w:rPr>
                <w:rFonts w:ascii="Arial" w:hAnsi="Arial" w:cs="Arial"/>
                <w:noProof/>
                <w:webHidden/>
              </w:rPr>
              <w:fldChar w:fldCharType="end"/>
            </w:r>
          </w:hyperlink>
        </w:p>
        <w:p w14:paraId="35E53C0F" w14:textId="137478A2" w:rsidR="00BC1A5B" w:rsidRPr="00BC1A5B" w:rsidRDefault="00202375" w:rsidP="00BC1A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47875233" w:history="1">
            <w:r w:rsidR="00BC1A5B" w:rsidRPr="00BC1A5B">
              <w:rPr>
                <w:rStyle w:val="Hyperlink"/>
                <w:rFonts w:ascii="Arial" w:eastAsia="Times New Roman" w:hAnsi="Arial" w:cs="Arial"/>
                <w:noProof/>
                <w:lang w:eastAsia="en-GB"/>
              </w:rPr>
              <w:t>Hotel standards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_Toc147875233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7</w:t>
            </w:r>
            <w:r w:rsidR="00BC1A5B" w:rsidRPr="00BC1A5B">
              <w:rPr>
                <w:rFonts w:ascii="Arial" w:hAnsi="Arial" w:cs="Arial"/>
                <w:noProof/>
                <w:webHidden/>
              </w:rPr>
              <w:fldChar w:fldCharType="end"/>
            </w:r>
          </w:hyperlink>
        </w:p>
        <w:p w14:paraId="363DDBD9" w14:textId="48E1C6F2"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4" w:history="1">
            <w:r w:rsidR="00BC1A5B" w:rsidRPr="00BC1A5B">
              <w:rPr>
                <w:rStyle w:val="Hyperlink"/>
                <w:rFonts w:ascii="Arial" w:eastAsia="Times New Roman" w:hAnsi="Arial" w:cs="Arial"/>
                <w:noProof/>
                <w:lang w:eastAsia="en-GB"/>
              </w:rPr>
              <w:t>Definition</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_Toc147875234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7</w:t>
            </w:r>
            <w:r w:rsidR="00BC1A5B" w:rsidRPr="00BC1A5B">
              <w:rPr>
                <w:rFonts w:ascii="Arial" w:hAnsi="Arial" w:cs="Arial"/>
                <w:noProof/>
                <w:webHidden/>
              </w:rPr>
              <w:fldChar w:fldCharType="end"/>
            </w:r>
          </w:hyperlink>
        </w:p>
        <w:p w14:paraId="7E27E9D9" w14:textId="25BB6A22"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5" w:history="1">
            <w:r w:rsidR="00BC1A5B" w:rsidRPr="00BC1A5B">
              <w:rPr>
                <w:rStyle w:val="Hyperlink"/>
                <w:rFonts w:ascii="Arial" w:eastAsia="Times New Roman" w:hAnsi="Arial" w:cs="Arial"/>
                <w:noProof/>
                <w:lang w:eastAsia="en-GB"/>
              </w:rPr>
              <w:t>Purpose of maintaining brand standard</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_Toc147875235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7</w:t>
            </w:r>
            <w:r w:rsidR="00BC1A5B" w:rsidRPr="00BC1A5B">
              <w:rPr>
                <w:rFonts w:ascii="Arial" w:hAnsi="Arial" w:cs="Arial"/>
                <w:noProof/>
                <w:webHidden/>
              </w:rPr>
              <w:fldChar w:fldCharType="end"/>
            </w:r>
          </w:hyperlink>
        </w:p>
        <w:p w14:paraId="5C4317C0" w14:textId="3340E0C7"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6" w:history="1">
            <w:r w:rsidR="00BC1A5B" w:rsidRPr="00BC1A5B">
              <w:rPr>
                <w:rStyle w:val="Hyperlink"/>
                <w:rFonts w:ascii="Arial" w:eastAsia="Times New Roman" w:hAnsi="Arial" w:cs="Arial"/>
                <w:noProof/>
                <w:lang w:eastAsia="en-GB"/>
              </w:rPr>
              <w:t>Comparison of standards between different hotel brands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_Toc147875236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7</w:t>
            </w:r>
            <w:r w:rsidR="00BC1A5B" w:rsidRPr="00BC1A5B">
              <w:rPr>
                <w:rFonts w:ascii="Arial" w:hAnsi="Arial" w:cs="Arial"/>
                <w:noProof/>
                <w:webHidden/>
              </w:rPr>
              <w:fldChar w:fldCharType="end"/>
            </w:r>
          </w:hyperlink>
        </w:p>
        <w:p w14:paraId="14F30C93" w14:textId="7846B5A5" w:rsidR="00BC1A5B" w:rsidRPr="00BC1A5B" w:rsidRDefault="00202375" w:rsidP="00BC1A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47875237" w:history="1">
            <w:r w:rsidR="00BC1A5B" w:rsidRPr="00BC1A5B">
              <w:rPr>
                <w:rStyle w:val="Hyperlink"/>
                <w:rFonts w:ascii="Arial" w:eastAsia="Times New Roman" w:hAnsi="Arial" w:cs="Arial"/>
                <w:noProof/>
                <w:lang w:eastAsia="en-GB"/>
              </w:rPr>
              <w:t>Reputation management</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_Toc147875237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8</w:t>
            </w:r>
            <w:r w:rsidR="00BC1A5B" w:rsidRPr="00BC1A5B">
              <w:rPr>
                <w:rFonts w:ascii="Arial" w:hAnsi="Arial" w:cs="Arial"/>
                <w:noProof/>
                <w:webHidden/>
              </w:rPr>
              <w:fldChar w:fldCharType="end"/>
            </w:r>
          </w:hyperlink>
        </w:p>
        <w:p w14:paraId="4B36257D" w14:textId="187C1405"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8" w:history="1">
            <w:r w:rsidR="00BC1A5B" w:rsidRPr="00BC1A5B">
              <w:rPr>
                <w:rStyle w:val="Hyperlink"/>
                <w:rFonts w:ascii="Arial" w:eastAsia="Times New Roman" w:hAnsi="Arial" w:cs="Arial"/>
                <w:noProof/>
                <w:lang w:eastAsia="en-GB"/>
              </w:rPr>
              <w:t>Hotel reputation managing techniques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_Toc147875238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8</w:t>
            </w:r>
            <w:r w:rsidR="00BC1A5B" w:rsidRPr="00BC1A5B">
              <w:rPr>
                <w:rFonts w:ascii="Arial" w:hAnsi="Arial" w:cs="Arial"/>
                <w:noProof/>
                <w:webHidden/>
              </w:rPr>
              <w:fldChar w:fldCharType="end"/>
            </w:r>
          </w:hyperlink>
        </w:p>
        <w:p w14:paraId="77490E30" w14:textId="54C75EF5"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39" w:history="1">
            <w:r w:rsidR="00BC1A5B" w:rsidRPr="00BC1A5B">
              <w:rPr>
                <w:rStyle w:val="Hyperlink"/>
                <w:rFonts w:ascii="Arial" w:eastAsia="Times New Roman" w:hAnsi="Arial" w:cs="Arial"/>
                <w:noProof/>
                <w:lang w:eastAsia="en-GB"/>
              </w:rPr>
              <w:t>Importance of guest review management</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_Toc147875239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8</w:t>
            </w:r>
            <w:r w:rsidR="00BC1A5B" w:rsidRPr="00BC1A5B">
              <w:rPr>
                <w:rFonts w:ascii="Arial" w:hAnsi="Arial" w:cs="Arial"/>
                <w:noProof/>
                <w:webHidden/>
              </w:rPr>
              <w:fldChar w:fldCharType="end"/>
            </w:r>
          </w:hyperlink>
        </w:p>
        <w:p w14:paraId="48B24937" w14:textId="3D7B9C75"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40" w:history="1">
            <w:r w:rsidR="00BC1A5B" w:rsidRPr="00BC1A5B">
              <w:rPr>
                <w:rStyle w:val="Hyperlink"/>
                <w:rFonts w:ascii="Arial" w:eastAsia="Times New Roman" w:hAnsi="Arial" w:cs="Arial"/>
                <w:noProof/>
                <w:lang w:eastAsia="en-GB"/>
              </w:rPr>
              <w:t>Negative reviews’ influence on hotel reputation</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_Toc147875240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8</w:t>
            </w:r>
            <w:r w:rsidR="00BC1A5B" w:rsidRPr="00BC1A5B">
              <w:rPr>
                <w:rFonts w:ascii="Arial" w:hAnsi="Arial" w:cs="Arial"/>
                <w:noProof/>
                <w:webHidden/>
              </w:rPr>
              <w:fldChar w:fldCharType="end"/>
            </w:r>
          </w:hyperlink>
        </w:p>
        <w:p w14:paraId="7AAF8D88" w14:textId="0B7B3171" w:rsidR="00BC1A5B" w:rsidRPr="00BC1A5B" w:rsidRDefault="00202375" w:rsidP="00BC1A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47875241" w:history="1">
            <w:r w:rsidR="00BC1A5B" w:rsidRPr="00BC1A5B">
              <w:rPr>
                <w:rStyle w:val="Hyperlink"/>
                <w:rFonts w:ascii="Arial" w:eastAsia="Times New Roman" w:hAnsi="Arial" w:cs="Arial"/>
                <w:noProof/>
                <w:lang w:eastAsia="en-GB"/>
              </w:rPr>
              <w:t>Service culture</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_Toc147875241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9</w:t>
            </w:r>
            <w:r w:rsidR="00BC1A5B" w:rsidRPr="00BC1A5B">
              <w:rPr>
                <w:rFonts w:ascii="Arial" w:hAnsi="Arial" w:cs="Arial"/>
                <w:noProof/>
                <w:webHidden/>
              </w:rPr>
              <w:fldChar w:fldCharType="end"/>
            </w:r>
          </w:hyperlink>
        </w:p>
        <w:p w14:paraId="3BD59058" w14:textId="4914578A"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42" w:history="1">
            <w:r w:rsidR="00BC1A5B" w:rsidRPr="00BC1A5B">
              <w:rPr>
                <w:rStyle w:val="Hyperlink"/>
                <w:rFonts w:ascii="Arial" w:eastAsia="Times New Roman" w:hAnsi="Arial" w:cs="Arial"/>
                <w:noProof/>
                <w:lang w:eastAsia="en-GB"/>
              </w:rPr>
              <w:t>Definition</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_Toc147875242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9</w:t>
            </w:r>
            <w:r w:rsidR="00BC1A5B" w:rsidRPr="00BC1A5B">
              <w:rPr>
                <w:rFonts w:ascii="Arial" w:hAnsi="Arial" w:cs="Arial"/>
                <w:noProof/>
                <w:webHidden/>
              </w:rPr>
              <w:fldChar w:fldCharType="end"/>
            </w:r>
          </w:hyperlink>
        </w:p>
        <w:p w14:paraId="0B0F5637" w14:textId="0E944A06"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43" w:history="1">
            <w:r w:rsidR="00BC1A5B" w:rsidRPr="00BC1A5B">
              <w:rPr>
                <w:rStyle w:val="Hyperlink"/>
                <w:rFonts w:ascii="Arial" w:eastAsia="Times New Roman" w:hAnsi="Arial" w:cs="Arial"/>
                <w:noProof/>
                <w:lang w:eastAsia="en-GB"/>
              </w:rPr>
              <w:t>Difference between corporate and service culture</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_Toc147875243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9</w:t>
            </w:r>
            <w:r w:rsidR="00BC1A5B" w:rsidRPr="00BC1A5B">
              <w:rPr>
                <w:rFonts w:ascii="Arial" w:hAnsi="Arial" w:cs="Arial"/>
                <w:noProof/>
                <w:webHidden/>
              </w:rPr>
              <w:fldChar w:fldCharType="end"/>
            </w:r>
          </w:hyperlink>
        </w:p>
        <w:p w14:paraId="666B3214" w14:textId="7F1FF7C2" w:rsidR="00BC1A5B" w:rsidRPr="00BC1A5B" w:rsidRDefault="00202375" w:rsidP="00BC1A5B">
          <w:pPr>
            <w:pStyle w:val="TOC3"/>
            <w:tabs>
              <w:tab w:val="right" w:leader="dot" w:pos="9350"/>
            </w:tabs>
            <w:spacing w:line="360" w:lineRule="auto"/>
            <w:rPr>
              <w:rFonts w:ascii="Arial" w:eastAsiaTheme="minorEastAsia" w:hAnsi="Arial" w:cs="Arial"/>
              <w:noProof/>
              <w:kern w:val="2"/>
              <w:sz w:val="22"/>
              <w:lang w:val="en-US"/>
              <w14:ligatures w14:val="standardContextual"/>
            </w:rPr>
          </w:pPr>
          <w:hyperlink w:anchor="_Toc147875244" w:history="1">
            <w:r w:rsidR="00BC1A5B" w:rsidRPr="00BC1A5B">
              <w:rPr>
                <w:rStyle w:val="Hyperlink"/>
                <w:rFonts w:ascii="Arial" w:eastAsia="Times New Roman" w:hAnsi="Arial" w:cs="Arial"/>
                <w:noProof/>
                <w:lang w:eastAsia="en-GB"/>
              </w:rPr>
              <w:t>Significance of service culture</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_Toc147875244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9</w:t>
            </w:r>
            <w:r w:rsidR="00BC1A5B" w:rsidRPr="00BC1A5B">
              <w:rPr>
                <w:rFonts w:ascii="Arial" w:hAnsi="Arial" w:cs="Arial"/>
                <w:noProof/>
                <w:webHidden/>
              </w:rPr>
              <w:fldChar w:fldCharType="end"/>
            </w:r>
          </w:hyperlink>
        </w:p>
        <w:p w14:paraId="396D08A6" w14:textId="1381BF2A" w:rsidR="00BC1A5B" w:rsidRPr="00BC1A5B" w:rsidRDefault="00202375" w:rsidP="00BC1A5B">
          <w:pPr>
            <w:pStyle w:val="TOC1"/>
            <w:tabs>
              <w:tab w:val="right" w:leader="dot" w:pos="9350"/>
            </w:tabs>
            <w:spacing w:line="360" w:lineRule="auto"/>
            <w:rPr>
              <w:rFonts w:ascii="Arial" w:eastAsiaTheme="minorEastAsia" w:hAnsi="Arial" w:cs="Arial"/>
              <w:noProof/>
              <w:kern w:val="2"/>
              <w:sz w:val="22"/>
              <w:lang w:val="en-US"/>
              <w14:ligatures w14:val="standardContextual"/>
            </w:rPr>
          </w:pPr>
          <w:hyperlink w:anchor="_Toc147875245" w:history="1">
            <w:r w:rsidR="00BC1A5B" w:rsidRPr="00BC1A5B">
              <w:rPr>
                <w:rStyle w:val="Hyperlink"/>
                <w:rFonts w:ascii="Arial" w:hAnsi="Arial" w:cs="Arial"/>
                <w:noProof/>
              </w:rPr>
              <w:t>Conclusion</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_Toc147875245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10</w:t>
            </w:r>
            <w:r w:rsidR="00BC1A5B" w:rsidRPr="00BC1A5B">
              <w:rPr>
                <w:rFonts w:ascii="Arial" w:hAnsi="Arial" w:cs="Arial"/>
                <w:noProof/>
                <w:webHidden/>
              </w:rPr>
              <w:fldChar w:fldCharType="end"/>
            </w:r>
          </w:hyperlink>
        </w:p>
        <w:p w14:paraId="26F1AAEA" w14:textId="2A58EEB5" w:rsidR="00BC1A5B" w:rsidRPr="00BC1A5B" w:rsidRDefault="00202375" w:rsidP="00BC1A5B">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47875246" w:history="1">
            <w:r w:rsidR="00BC1A5B" w:rsidRPr="00BC1A5B">
              <w:rPr>
                <w:rStyle w:val="Hyperlink"/>
                <w:rFonts w:ascii="Arial" w:hAnsi="Arial" w:cs="Arial"/>
                <w:noProof/>
              </w:rPr>
              <w:t>Recommendations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_Toc147875246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11</w:t>
            </w:r>
            <w:r w:rsidR="00BC1A5B" w:rsidRPr="00BC1A5B">
              <w:rPr>
                <w:rFonts w:ascii="Arial" w:hAnsi="Arial" w:cs="Arial"/>
                <w:noProof/>
                <w:webHidden/>
              </w:rPr>
              <w:fldChar w:fldCharType="end"/>
            </w:r>
          </w:hyperlink>
        </w:p>
        <w:p w14:paraId="203687FC" w14:textId="3F47F5A9" w:rsidR="00BC1A5B" w:rsidRPr="00BC1A5B" w:rsidRDefault="00202375" w:rsidP="00BC1A5B">
          <w:pPr>
            <w:pStyle w:val="TOC1"/>
            <w:tabs>
              <w:tab w:val="right" w:leader="dot" w:pos="9350"/>
            </w:tabs>
            <w:spacing w:line="360" w:lineRule="auto"/>
            <w:rPr>
              <w:rFonts w:ascii="Arial" w:eastAsiaTheme="minorEastAsia" w:hAnsi="Arial" w:cs="Arial"/>
              <w:noProof/>
              <w:kern w:val="2"/>
              <w:sz w:val="22"/>
              <w:lang w:val="en-US"/>
              <w14:ligatures w14:val="standardContextual"/>
            </w:rPr>
          </w:pPr>
          <w:hyperlink w:anchor="_Toc147875247" w:history="1">
            <w:r w:rsidR="00BC1A5B" w:rsidRPr="00BC1A5B">
              <w:rPr>
                <w:rStyle w:val="Hyperlink"/>
                <w:rFonts w:ascii="Arial" w:hAnsi="Arial" w:cs="Arial"/>
                <w:noProof/>
              </w:rPr>
              <w:t>References</w:t>
            </w:r>
            <w:r w:rsidR="00BC1A5B" w:rsidRPr="00BC1A5B">
              <w:rPr>
                <w:rFonts w:ascii="Arial" w:hAnsi="Arial" w:cs="Arial"/>
                <w:noProof/>
                <w:webHidden/>
              </w:rPr>
              <w:tab/>
            </w:r>
            <w:r w:rsidR="00BC1A5B" w:rsidRPr="00BC1A5B">
              <w:rPr>
                <w:rFonts w:ascii="Arial" w:hAnsi="Arial" w:cs="Arial"/>
                <w:noProof/>
                <w:webHidden/>
              </w:rPr>
              <w:fldChar w:fldCharType="begin"/>
            </w:r>
            <w:r w:rsidR="00BC1A5B" w:rsidRPr="00BC1A5B">
              <w:rPr>
                <w:rFonts w:ascii="Arial" w:hAnsi="Arial" w:cs="Arial"/>
                <w:noProof/>
                <w:webHidden/>
              </w:rPr>
              <w:instrText xml:space="preserve"> PAGEREF _Toc147875247 \h </w:instrText>
            </w:r>
            <w:r w:rsidR="00BC1A5B" w:rsidRPr="00BC1A5B">
              <w:rPr>
                <w:rFonts w:ascii="Arial" w:hAnsi="Arial" w:cs="Arial"/>
                <w:noProof/>
                <w:webHidden/>
              </w:rPr>
            </w:r>
            <w:r w:rsidR="00BC1A5B" w:rsidRPr="00BC1A5B">
              <w:rPr>
                <w:rFonts w:ascii="Arial" w:hAnsi="Arial" w:cs="Arial"/>
                <w:noProof/>
                <w:webHidden/>
              </w:rPr>
              <w:fldChar w:fldCharType="separate"/>
            </w:r>
            <w:r w:rsidR="009B6FE4">
              <w:rPr>
                <w:rFonts w:ascii="Arial" w:hAnsi="Arial" w:cs="Arial"/>
                <w:noProof/>
                <w:webHidden/>
              </w:rPr>
              <w:t>12</w:t>
            </w:r>
            <w:r w:rsidR="00BC1A5B" w:rsidRPr="00BC1A5B">
              <w:rPr>
                <w:rFonts w:ascii="Arial" w:hAnsi="Arial" w:cs="Arial"/>
                <w:noProof/>
                <w:webHidden/>
              </w:rPr>
              <w:fldChar w:fldCharType="end"/>
            </w:r>
          </w:hyperlink>
        </w:p>
        <w:p w14:paraId="317152C0" w14:textId="670B9221" w:rsidR="00BB6225" w:rsidRPr="00BB6225" w:rsidRDefault="00BB6225" w:rsidP="00BC1A5B">
          <w:pPr>
            <w:spacing w:line="360" w:lineRule="auto"/>
            <w:rPr>
              <w:rFonts w:ascii="Arial" w:hAnsi="Arial" w:cs="Arial"/>
            </w:rPr>
          </w:pPr>
          <w:r w:rsidRPr="00BC1A5B">
            <w:rPr>
              <w:rFonts w:ascii="Arial" w:hAnsi="Arial" w:cs="Arial"/>
              <w:b/>
              <w:bCs/>
              <w:noProof/>
            </w:rPr>
            <w:fldChar w:fldCharType="end"/>
          </w:r>
        </w:p>
      </w:sdtContent>
    </w:sdt>
    <w:p w14:paraId="73A20C55" w14:textId="77777777" w:rsidR="00284224" w:rsidRPr="00BB6225" w:rsidRDefault="00284224" w:rsidP="00BB6225">
      <w:pPr>
        <w:spacing w:before="0" w:after="0" w:line="360" w:lineRule="auto"/>
        <w:rPr>
          <w:rFonts w:ascii="Arial" w:eastAsia="Times New Roman" w:hAnsi="Arial" w:cs="Arial"/>
          <w:szCs w:val="24"/>
          <w:lang w:eastAsia="en-GB"/>
        </w:rPr>
      </w:pPr>
    </w:p>
    <w:p w14:paraId="64F05FB0" w14:textId="77777777" w:rsidR="00284224" w:rsidRPr="00BB6225" w:rsidRDefault="00284224" w:rsidP="00BB6225">
      <w:pPr>
        <w:spacing w:before="0" w:after="160" w:line="360" w:lineRule="auto"/>
        <w:rPr>
          <w:rFonts w:ascii="Arial" w:eastAsia="Times New Roman" w:hAnsi="Arial" w:cs="Arial"/>
          <w:b/>
          <w:bCs/>
          <w:color w:val="000000"/>
          <w:szCs w:val="24"/>
          <w:lang w:eastAsia="en-GB"/>
        </w:rPr>
      </w:pPr>
      <w:r w:rsidRPr="00BB6225">
        <w:rPr>
          <w:rFonts w:ascii="Arial" w:eastAsia="Times New Roman" w:hAnsi="Arial" w:cs="Arial"/>
          <w:b/>
          <w:bCs/>
          <w:color w:val="000000"/>
          <w:szCs w:val="24"/>
          <w:lang w:eastAsia="en-GB"/>
        </w:rPr>
        <w:br w:type="page"/>
      </w:r>
    </w:p>
    <w:p w14:paraId="58825EA2" w14:textId="68F6F3B5" w:rsidR="00284224" w:rsidRPr="00BB6225" w:rsidRDefault="00284224" w:rsidP="00BB6225">
      <w:pPr>
        <w:pStyle w:val="Heading1"/>
        <w:spacing w:line="360" w:lineRule="auto"/>
      </w:pPr>
      <w:bookmarkStart w:id="0" w:name="_Toc147875228"/>
      <w:r w:rsidRPr="00BB6225">
        <w:lastRenderedPageBreak/>
        <w:t>Introduction</w:t>
      </w:r>
      <w:bookmarkEnd w:id="0"/>
    </w:p>
    <w:p w14:paraId="1C753F5A" w14:textId="6F2693ED" w:rsidR="00284224" w:rsidRPr="00BB6225" w:rsidRDefault="00284224" w:rsidP="00BB6225">
      <w:pPr>
        <w:spacing w:before="0" w:after="0" w:line="360" w:lineRule="auto"/>
        <w:rPr>
          <w:rFonts w:ascii="Arial" w:eastAsia="Times New Roman" w:hAnsi="Arial" w:cs="Arial"/>
          <w:color w:val="000000"/>
          <w:szCs w:val="24"/>
          <w:lang w:eastAsia="en-GB"/>
        </w:rPr>
      </w:pPr>
      <w:r w:rsidRPr="00BB6225">
        <w:rPr>
          <w:rFonts w:ascii="Arial" w:eastAsia="Times New Roman" w:hAnsi="Arial" w:cs="Arial"/>
          <w:color w:val="000000"/>
          <w:szCs w:val="24"/>
          <w:lang w:eastAsia="en-GB"/>
        </w:rPr>
        <w:t xml:space="preserve">Good guest service approaches in any hotel premises help to a greater extent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retain the guests and therefore this would result in an increase in the revenue structure. JW Marriott is a widely known 5-star hotel based in London and offers guests appealing suites and rooms. Therefore, this report will be generated in the light of understanding the significance of monitoring existing guest service approaches as well as improving them </w:t>
      </w:r>
      <w:proofErr w:type="gramStart"/>
      <w:r w:rsidRPr="00BB6225">
        <w:rPr>
          <w:rFonts w:ascii="Arial" w:eastAsia="Times New Roman" w:hAnsi="Arial" w:cs="Arial"/>
          <w:color w:val="000000"/>
          <w:szCs w:val="24"/>
          <w:lang w:eastAsia="en-GB"/>
        </w:rPr>
        <w:t>so as to</w:t>
      </w:r>
      <w:proofErr w:type="gramEnd"/>
      <w:r w:rsidRPr="00BB6225">
        <w:rPr>
          <w:rFonts w:ascii="Arial" w:eastAsia="Times New Roman" w:hAnsi="Arial" w:cs="Arial"/>
          <w:color w:val="000000"/>
          <w:szCs w:val="24"/>
          <w:lang w:eastAsia="en-GB"/>
        </w:rPr>
        <w:t xml:space="preserve"> gain competitive advantages over rivals. Following that, an overview of hotel standards with a potential comparison with different brands will be also provided here. Moreover, this report will also demonstrate an effective explanation of service culture and reputation management with some fruitful recommendations at the very end. </w:t>
      </w:r>
    </w:p>
    <w:p w14:paraId="4D41C4C5" w14:textId="1C76F6D8" w:rsidR="00284224" w:rsidRPr="00BB6225" w:rsidRDefault="00284224" w:rsidP="00BB6225">
      <w:pPr>
        <w:spacing w:before="0" w:after="160" w:line="360" w:lineRule="auto"/>
        <w:jc w:val="left"/>
        <w:rPr>
          <w:rFonts w:ascii="Arial" w:eastAsia="Times New Roman" w:hAnsi="Arial" w:cs="Arial"/>
          <w:color w:val="000000"/>
          <w:szCs w:val="24"/>
          <w:lang w:eastAsia="en-GB"/>
        </w:rPr>
      </w:pPr>
      <w:r w:rsidRPr="00BB6225">
        <w:rPr>
          <w:rFonts w:ascii="Arial" w:eastAsia="Times New Roman" w:hAnsi="Arial" w:cs="Arial"/>
          <w:color w:val="000000"/>
          <w:szCs w:val="24"/>
          <w:lang w:eastAsia="en-GB"/>
        </w:rPr>
        <w:br w:type="page"/>
      </w:r>
    </w:p>
    <w:p w14:paraId="590C12A5" w14:textId="77777777" w:rsidR="00284224" w:rsidRPr="00BB6225" w:rsidRDefault="00284224" w:rsidP="00BB6225">
      <w:pPr>
        <w:pStyle w:val="Heading2"/>
        <w:spacing w:line="360" w:lineRule="auto"/>
        <w:rPr>
          <w:rFonts w:eastAsia="Times New Roman" w:cs="Arial"/>
          <w:lang w:eastAsia="en-GB"/>
        </w:rPr>
      </w:pPr>
      <w:bookmarkStart w:id="1" w:name="_Toc147875229"/>
      <w:r w:rsidRPr="00BB6225">
        <w:rPr>
          <w:rFonts w:eastAsia="Times New Roman" w:cs="Arial"/>
          <w:lang w:eastAsia="en-GB"/>
        </w:rPr>
        <w:lastRenderedPageBreak/>
        <w:t>Understanding guest service strategies and measurements</w:t>
      </w:r>
      <w:bookmarkEnd w:id="1"/>
      <w:r w:rsidRPr="00BB6225">
        <w:rPr>
          <w:rFonts w:eastAsia="Times New Roman" w:cs="Arial"/>
          <w:lang w:eastAsia="en-GB"/>
        </w:rPr>
        <w:t> </w:t>
      </w:r>
    </w:p>
    <w:p w14:paraId="3F343190" w14:textId="77777777" w:rsidR="00284224" w:rsidRPr="00BB6225" w:rsidRDefault="00284224" w:rsidP="00BB6225">
      <w:pPr>
        <w:pStyle w:val="Heading3"/>
        <w:spacing w:line="360" w:lineRule="auto"/>
        <w:rPr>
          <w:rFonts w:ascii="Arial" w:eastAsia="Times New Roman" w:hAnsi="Arial" w:cs="Arial"/>
          <w:lang w:eastAsia="en-GB"/>
        </w:rPr>
      </w:pPr>
      <w:bookmarkStart w:id="2" w:name="_Toc147875230"/>
      <w:r w:rsidRPr="00BB6225">
        <w:rPr>
          <w:rFonts w:ascii="Arial" w:eastAsia="Times New Roman" w:hAnsi="Arial" w:cs="Arial"/>
          <w:lang w:eastAsia="en-GB"/>
        </w:rPr>
        <w:t>Guest service strategies</w:t>
      </w:r>
      <w:bookmarkEnd w:id="2"/>
      <w:r w:rsidRPr="00BB6225">
        <w:rPr>
          <w:rFonts w:ascii="Arial" w:eastAsia="Times New Roman" w:hAnsi="Arial" w:cs="Arial"/>
          <w:lang w:eastAsia="en-GB"/>
        </w:rPr>
        <w:t> </w:t>
      </w:r>
    </w:p>
    <w:p w14:paraId="505E312F" w14:textId="44054426" w:rsidR="00284224" w:rsidRDefault="00284224" w:rsidP="00BB6225">
      <w:pPr>
        <w:spacing w:before="0" w:after="0" w:line="360" w:lineRule="auto"/>
        <w:rPr>
          <w:rFonts w:ascii="Arial" w:eastAsia="Times New Roman" w:hAnsi="Arial" w:cs="Arial"/>
          <w:color w:val="000000"/>
          <w:szCs w:val="24"/>
          <w:lang w:eastAsia="en-GB"/>
        </w:rPr>
      </w:pPr>
      <w:r w:rsidRPr="00BB6225">
        <w:rPr>
          <w:rFonts w:ascii="Arial" w:eastAsia="Times New Roman" w:hAnsi="Arial" w:cs="Arial"/>
          <w:color w:val="000000"/>
          <w:szCs w:val="24"/>
          <w:lang w:eastAsia="en-GB"/>
        </w:rPr>
        <w:t xml:space="preserve">Guest service strategies could be referred to as a standard procedure of providing guests with care and prominent services. An effective approach to guest service could promote the satisfaction rate of the visitors, boosting overall turnover structure, elevating </w:t>
      </w:r>
      <w:proofErr w:type="gramStart"/>
      <w:r w:rsidRPr="00BB6225">
        <w:rPr>
          <w:rFonts w:ascii="Arial" w:eastAsia="Times New Roman" w:hAnsi="Arial" w:cs="Arial"/>
          <w:color w:val="000000"/>
          <w:szCs w:val="24"/>
          <w:lang w:eastAsia="en-GB"/>
        </w:rPr>
        <w:t>loyalty</w:t>
      </w:r>
      <w:proofErr w:type="gramEnd"/>
      <w:r w:rsidRPr="00BB6225">
        <w:rPr>
          <w:rFonts w:ascii="Arial" w:eastAsia="Times New Roman" w:hAnsi="Arial" w:cs="Arial"/>
          <w:color w:val="000000"/>
          <w:szCs w:val="24"/>
          <w:lang w:eastAsia="en-GB"/>
        </w:rPr>
        <w:t xml:space="preserve"> and delivering consistency. A striking guest service strategy could help hotel brands link the demands of the guests with their service activities within the hotel premises</w:t>
      </w:r>
      <w:r w:rsidR="00D03597" w:rsidRPr="00BB6225">
        <w:rPr>
          <w:rFonts w:ascii="Arial" w:eastAsia="Times New Roman" w:hAnsi="Arial" w:cs="Arial"/>
          <w:color w:val="000000"/>
          <w:szCs w:val="24"/>
          <w:lang w:eastAsia="en-GB"/>
        </w:rPr>
        <w:t xml:space="preserve"> (Wood, 2015).</w:t>
      </w:r>
    </w:p>
    <w:p w14:paraId="231AEC70" w14:textId="5AED3F21" w:rsidR="00E14179" w:rsidRPr="00BB6225" w:rsidRDefault="00E14179" w:rsidP="00BB6225">
      <w:pPr>
        <w:spacing w:before="0" w:after="0" w:line="360" w:lineRule="auto"/>
        <w:rPr>
          <w:rFonts w:ascii="Arial" w:eastAsia="Times New Roman" w:hAnsi="Arial" w:cs="Arial"/>
          <w:szCs w:val="24"/>
          <w:lang w:eastAsia="en-GB"/>
        </w:rPr>
      </w:pPr>
      <w:r>
        <w:rPr>
          <w:noProof/>
        </w:rPr>
        <w:drawing>
          <wp:inline distT="0" distB="0" distL="0" distR="0" wp14:anchorId="5A9BC8E7" wp14:editId="0166B9EC">
            <wp:extent cx="5731510" cy="2602865"/>
            <wp:effectExtent l="0" t="0" r="0" b="6985"/>
            <wp:docPr id="1404761439"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61439" name="Picture 2" descr="A screenshot of a video gam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602865"/>
                    </a:xfrm>
                    <a:prstGeom prst="rect">
                      <a:avLst/>
                    </a:prstGeom>
                    <a:noFill/>
                    <a:ln>
                      <a:noFill/>
                    </a:ln>
                  </pic:spPr>
                </pic:pic>
              </a:graphicData>
            </a:graphic>
          </wp:inline>
        </w:drawing>
      </w:r>
    </w:p>
    <w:p w14:paraId="4891CA0A" w14:textId="77777777" w:rsidR="00284224" w:rsidRPr="00BB6225" w:rsidRDefault="00284224" w:rsidP="00BB6225">
      <w:pPr>
        <w:pStyle w:val="Heading3"/>
        <w:spacing w:line="360" w:lineRule="auto"/>
        <w:rPr>
          <w:rFonts w:ascii="Arial" w:eastAsia="Times New Roman" w:hAnsi="Arial" w:cs="Arial"/>
          <w:lang w:eastAsia="en-GB"/>
        </w:rPr>
      </w:pPr>
      <w:bookmarkStart w:id="3" w:name="_Toc147875231"/>
      <w:r w:rsidRPr="00BB6225">
        <w:rPr>
          <w:rFonts w:ascii="Arial" w:eastAsia="Times New Roman" w:hAnsi="Arial" w:cs="Arial"/>
          <w:lang w:eastAsia="en-GB"/>
        </w:rPr>
        <w:t>Importance of guest service strategies</w:t>
      </w:r>
      <w:bookmarkEnd w:id="3"/>
      <w:r w:rsidRPr="00BB6225">
        <w:rPr>
          <w:rFonts w:ascii="Arial" w:eastAsia="Times New Roman" w:hAnsi="Arial" w:cs="Arial"/>
          <w:lang w:eastAsia="en-GB"/>
        </w:rPr>
        <w:t> </w:t>
      </w:r>
    </w:p>
    <w:p w14:paraId="1C00C60A"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Customer Retention </w:t>
      </w:r>
    </w:p>
    <w:p w14:paraId="64BA3064"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A proactive guest service strategy would enrich JW Marriott Hotel to gain a competitive edge over potential competitors such as Nobu Hotel London Portman Square, Park Lane Apartments Crawford Place and so on.  Remarkable guest service approaches will provide the guests with more options in choosing the hotel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make their journey experience even better. Furthermore, a retained base of guests could also aid in business growth by encouraging guests to spend more, become loyal to the brand and refer to others. </w:t>
      </w:r>
    </w:p>
    <w:p w14:paraId="55DF6676"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Boosting customer loyalty</w:t>
      </w:r>
    </w:p>
    <w:p w14:paraId="766A998D" w14:textId="1AB7D34F"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A better guest service strategy should be considered to ensure building loyalty among the guests and to function accordingly. This also guides JW Marriott, London to personalise all the communication channels further helping in understanding the guest’s personal </w:t>
      </w:r>
      <w:r w:rsidRPr="00BB6225">
        <w:rPr>
          <w:rFonts w:ascii="Arial" w:eastAsia="Times New Roman" w:hAnsi="Arial" w:cs="Arial"/>
          <w:color w:val="000000"/>
          <w:szCs w:val="24"/>
          <w:lang w:eastAsia="en-GB"/>
        </w:rPr>
        <w:lastRenderedPageBreak/>
        <w:t>preferences across the available channels. Therefore, understanding the change in the requirements of the guests is highly accountable for attaining a higher value in the guest's lifetime and purchasing power</w:t>
      </w:r>
      <w:r w:rsidR="00D03597" w:rsidRPr="00BB6225">
        <w:rPr>
          <w:rFonts w:ascii="Arial" w:eastAsia="Times New Roman" w:hAnsi="Arial" w:cs="Arial"/>
          <w:color w:val="000000"/>
          <w:szCs w:val="24"/>
          <w:lang w:eastAsia="en-GB"/>
        </w:rPr>
        <w:t xml:space="preserve"> </w:t>
      </w:r>
      <w:sdt>
        <w:sdtPr>
          <w:rPr>
            <w:rFonts w:ascii="Arial" w:eastAsia="Times New Roman" w:hAnsi="Arial" w:cs="Arial"/>
            <w:color w:val="000000"/>
            <w:szCs w:val="24"/>
            <w:lang w:eastAsia="en-GB"/>
          </w:rPr>
          <w:id w:val="-1964954125"/>
          <w:citation/>
        </w:sdtPr>
        <w:sdtEndPr/>
        <w:sdtContent>
          <w:r w:rsidR="00D03597" w:rsidRPr="00BB6225">
            <w:rPr>
              <w:rFonts w:ascii="Arial" w:eastAsia="Times New Roman" w:hAnsi="Arial" w:cs="Arial"/>
              <w:color w:val="000000"/>
              <w:szCs w:val="24"/>
              <w:lang w:eastAsia="en-GB"/>
            </w:rPr>
            <w:fldChar w:fldCharType="begin"/>
          </w:r>
          <w:r w:rsidR="00D03597" w:rsidRPr="00BB6225">
            <w:rPr>
              <w:rFonts w:ascii="Arial" w:eastAsia="Times New Roman" w:hAnsi="Arial" w:cs="Arial"/>
              <w:color w:val="000000"/>
              <w:szCs w:val="24"/>
              <w:lang w:val="en-US" w:eastAsia="en-GB"/>
            </w:rPr>
            <w:instrText xml:space="preserve">CITATION For238 \l 1033 </w:instrText>
          </w:r>
          <w:r w:rsidR="00D03597" w:rsidRPr="00BB6225">
            <w:rPr>
              <w:rFonts w:ascii="Arial" w:eastAsia="Times New Roman" w:hAnsi="Arial" w:cs="Arial"/>
              <w:color w:val="000000"/>
              <w:szCs w:val="24"/>
              <w:lang w:eastAsia="en-GB"/>
            </w:rPr>
            <w:fldChar w:fldCharType="separate"/>
          </w:r>
          <w:r w:rsidR="00D03597" w:rsidRPr="00BB6225">
            <w:rPr>
              <w:rFonts w:ascii="Arial" w:eastAsia="Times New Roman" w:hAnsi="Arial" w:cs="Arial"/>
              <w:noProof/>
              <w:color w:val="000000"/>
              <w:szCs w:val="24"/>
              <w:lang w:val="en-US" w:eastAsia="en-GB"/>
            </w:rPr>
            <w:t>(Forbes, 2020)</w:t>
          </w:r>
          <w:r w:rsidR="00D03597" w:rsidRPr="00BB6225">
            <w:rPr>
              <w:rFonts w:ascii="Arial" w:eastAsia="Times New Roman" w:hAnsi="Arial" w:cs="Arial"/>
              <w:color w:val="000000"/>
              <w:szCs w:val="24"/>
              <w:lang w:eastAsia="en-GB"/>
            </w:rPr>
            <w:fldChar w:fldCharType="end"/>
          </w:r>
        </w:sdtContent>
      </w:sdt>
      <w:r w:rsidR="00D03597" w:rsidRPr="00BB6225">
        <w:rPr>
          <w:rFonts w:ascii="Arial" w:eastAsia="Times New Roman" w:hAnsi="Arial" w:cs="Arial"/>
          <w:color w:val="000000"/>
          <w:szCs w:val="24"/>
          <w:lang w:eastAsia="en-GB"/>
        </w:rPr>
        <w:t>.</w:t>
      </w:r>
      <w:r w:rsidRPr="00BB6225">
        <w:rPr>
          <w:rFonts w:ascii="Arial" w:eastAsia="Times New Roman" w:hAnsi="Arial" w:cs="Arial"/>
          <w:color w:val="000000"/>
          <w:szCs w:val="24"/>
          <w:lang w:eastAsia="en-GB"/>
        </w:rPr>
        <w:t> </w:t>
      </w:r>
    </w:p>
    <w:p w14:paraId="7291AA82"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Lower cost of Guest services </w:t>
      </w:r>
    </w:p>
    <w:p w14:paraId="594739D5" w14:textId="6EF279BA"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Self-service could be considered one of the trending hotels services nowadays.  The guests prefer to resolve any emerging issue on their own by refusing the guest services. Therefore, all the important information about the exclusive services of JW Marriott, London needs to be presented in front of the guest gracefully through videos or document formats. This would enable the guests to have more convenience and significantly reduce the cost of the guest service department.</w:t>
      </w:r>
    </w:p>
    <w:p w14:paraId="1C827CEB" w14:textId="77777777" w:rsidR="00284224" w:rsidRPr="00BB6225" w:rsidRDefault="00284224" w:rsidP="00BB6225">
      <w:pPr>
        <w:pStyle w:val="Heading3"/>
        <w:spacing w:line="360" w:lineRule="auto"/>
        <w:rPr>
          <w:rFonts w:ascii="Arial" w:eastAsia="Times New Roman" w:hAnsi="Arial" w:cs="Arial"/>
          <w:lang w:eastAsia="en-GB"/>
        </w:rPr>
      </w:pPr>
      <w:bookmarkStart w:id="4" w:name="_Toc147875232"/>
      <w:r w:rsidRPr="00BB6225">
        <w:rPr>
          <w:rFonts w:ascii="Arial" w:eastAsia="Times New Roman" w:hAnsi="Arial" w:cs="Arial"/>
          <w:lang w:eastAsia="en-GB"/>
        </w:rPr>
        <w:t>Guest service measurements</w:t>
      </w:r>
      <w:bookmarkEnd w:id="4"/>
      <w:r w:rsidRPr="00BB6225">
        <w:rPr>
          <w:rFonts w:ascii="Arial" w:eastAsia="Times New Roman" w:hAnsi="Arial" w:cs="Arial"/>
          <w:lang w:eastAsia="en-GB"/>
        </w:rPr>
        <w:t> </w:t>
      </w:r>
    </w:p>
    <w:p w14:paraId="54FF035C"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Average resolution time </w:t>
      </w:r>
    </w:p>
    <w:p w14:paraId="5630BEE8" w14:textId="43C90EBF"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This primarily deals with resolving the problems of the guests with higher efficiency and speed. The quicker they resolve the issues; the happier will be the guests and by utilising this key metric the management team of JW Marriott would be capable of measuring their performance as well as servicing techniques. Therefore,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measure the average resolution time, the durations of all the resolved cases should be calculated followed by division with a total number of cases</w:t>
      </w:r>
      <w:r w:rsidR="00D03597" w:rsidRPr="00BB6225">
        <w:rPr>
          <w:rFonts w:ascii="Arial" w:eastAsia="Times New Roman" w:hAnsi="Arial" w:cs="Arial"/>
          <w:color w:val="000000"/>
          <w:szCs w:val="24"/>
          <w:lang w:eastAsia="en-GB"/>
        </w:rPr>
        <w:t>.</w:t>
      </w:r>
      <w:r w:rsidRPr="00BB6225">
        <w:rPr>
          <w:rFonts w:ascii="Arial" w:eastAsia="Times New Roman" w:hAnsi="Arial" w:cs="Arial"/>
          <w:color w:val="000000"/>
          <w:szCs w:val="24"/>
          <w:lang w:eastAsia="en-GB"/>
        </w:rPr>
        <w:t> </w:t>
      </w:r>
    </w:p>
    <w:p w14:paraId="2718A5FF"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Net Promoter Score </w:t>
      </w:r>
    </w:p>
    <w:p w14:paraId="77A4E7B3" w14:textId="61FE670B" w:rsidR="00284224" w:rsidRPr="00BB6225" w:rsidRDefault="00284224" w:rsidP="00BB6225">
      <w:pPr>
        <w:spacing w:before="0" w:after="0" w:line="360" w:lineRule="auto"/>
        <w:rPr>
          <w:rFonts w:ascii="Arial" w:eastAsia="Times New Roman" w:hAnsi="Arial" w:cs="Arial"/>
          <w:color w:val="000000"/>
          <w:szCs w:val="24"/>
          <w:lang w:eastAsia="en-GB"/>
        </w:rPr>
      </w:pPr>
      <w:r w:rsidRPr="00BB6225">
        <w:rPr>
          <w:rFonts w:ascii="Arial" w:eastAsia="Times New Roman" w:hAnsi="Arial" w:cs="Arial"/>
          <w:color w:val="000000"/>
          <w:szCs w:val="24"/>
          <w:lang w:eastAsia="en-GB"/>
        </w:rPr>
        <w:t xml:space="preserve">This is one of the most applicable and popular metrics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evaluate the performance of guest services along with the guest satisfaction index. Apart from this, the tool possesses an additional advantage as it is employed by most of the hotel brands, giving ample opportunity to the authority of JW Marriott to compare their performance and services with contemporary competitors. This strategy is performed by collecting useful feedback from the guests and measuring their referral rate</w:t>
      </w:r>
      <w:r w:rsidR="00D03597" w:rsidRPr="00BB6225">
        <w:rPr>
          <w:rFonts w:ascii="Arial" w:eastAsia="Times New Roman" w:hAnsi="Arial" w:cs="Arial"/>
          <w:color w:val="000000"/>
          <w:szCs w:val="24"/>
          <w:lang w:eastAsia="en-GB"/>
        </w:rPr>
        <w:t xml:space="preserve"> </w:t>
      </w:r>
      <w:sdt>
        <w:sdtPr>
          <w:rPr>
            <w:rFonts w:ascii="Arial" w:eastAsia="Times New Roman" w:hAnsi="Arial" w:cs="Arial"/>
            <w:color w:val="000000"/>
            <w:szCs w:val="24"/>
            <w:lang w:eastAsia="en-GB"/>
          </w:rPr>
          <w:id w:val="506409548"/>
          <w:citation/>
        </w:sdtPr>
        <w:sdtEndPr/>
        <w:sdtContent>
          <w:r w:rsidR="00D03597" w:rsidRPr="00BB6225">
            <w:rPr>
              <w:rFonts w:ascii="Arial" w:eastAsia="Times New Roman" w:hAnsi="Arial" w:cs="Arial"/>
              <w:color w:val="000000"/>
              <w:szCs w:val="24"/>
              <w:lang w:eastAsia="en-GB"/>
            </w:rPr>
            <w:fldChar w:fldCharType="begin"/>
          </w:r>
          <w:r w:rsidR="00D03597" w:rsidRPr="00BB6225">
            <w:rPr>
              <w:rFonts w:ascii="Arial" w:eastAsia="Times New Roman" w:hAnsi="Arial" w:cs="Arial"/>
              <w:color w:val="000000"/>
              <w:szCs w:val="24"/>
              <w:lang w:val="en-US" w:eastAsia="en-GB"/>
            </w:rPr>
            <w:instrText xml:space="preserve"> CITATION Pet22 \l 1033 </w:instrText>
          </w:r>
          <w:r w:rsidR="00D03597" w:rsidRPr="00BB6225">
            <w:rPr>
              <w:rFonts w:ascii="Arial" w:eastAsia="Times New Roman" w:hAnsi="Arial" w:cs="Arial"/>
              <w:color w:val="000000"/>
              <w:szCs w:val="24"/>
              <w:lang w:eastAsia="en-GB"/>
            </w:rPr>
            <w:fldChar w:fldCharType="separate"/>
          </w:r>
          <w:r w:rsidR="00D03597" w:rsidRPr="00BB6225">
            <w:rPr>
              <w:rFonts w:ascii="Arial" w:eastAsia="Times New Roman" w:hAnsi="Arial" w:cs="Arial"/>
              <w:noProof/>
              <w:color w:val="000000"/>
              <w:szCs w:val="24"/>
              <w:lang w:val="en-US" w:eastAsia="en-GB"/>
            </w:rPr>
            <w:t>(Ord, 2022)</w:t>
          </w:r>
          <w:r w:rsidR="00D03597" w:rsidRPr="00BB6225">
            <w:rPr>
              <w:rFonts w:ascii="Arial" w:eastAsia="Times New Roman" w:hAnsi="Arial" w:cs="Arial"/>
              <w:color w:val="000000"/>
              <w:szCs w:val="24"/>
              <w:lang w:eastAsia="en-GB"/>
            </w:rPr>
            <w:fldChar w:fldCharType="end"/>
          </w:r>
        </w:sdtContent>
      </w:sdt>
      <w:r w:rsidR="00D03597" w:rsidRPr="00BB6225">
        <w:rPr>
          <w:rFonts w:ascii="Arial" w:eastAsia="Times New Roman" w:hAnsi="Arial" w:cs="Arial"/>
          <w:color w:val="000000"/>
          <w:szCs w:val="24"/>
          <w:lang w:eastAsia="en-GB"/>
        </w:rPr>
        <w:t>.</w:t>
      </w:r>
    </w:p>
    <w:p w14:paraId="70C24273" w14:textId="0B58F257" w:rsidR="00284224" w:rsidRPr="00BB6225" w:rsidRDefault="00284224" w:rsidP="00BB6225">
      <w:pPr>
        <w:spacing w:before="0" w:after="160" w:line="360" w:lineRule="auto"/>
        <w:jc w:val="left"/>
        <w:rPr>
          <w:rFonts w:ascii="Arial" w:eastAsia="Times New Roman" w:hAnsi="Arial" w:cs="Arial"/>
          <w:color w:val="000000"/>
          <w:szCs w:val="24"/>
          <w:lang w:eastAsia="en-GB"/>
        </w:rPr>
      </w:pPr>
      <w:r w:rsidRPr="00BB6225">
        <w:rPr>
          <w:rFonts w:ascii="Arial" w:eastAsia="Times New Roman" w:hAnsi="Arial" w:cs="Arial"/>
          <w:color w:val="000000"/>
          <w:szCs w:val="24"/>
          <w:lang w:eastAsia="en-GB"/>
        </w:rPr>
        <w:br w:type="page"/>
      </w:r>
    </w:p>
    <w:p w14:paraId="0C59A37C" w14:textId="77777777" w:rsidR="00284224" w:rsidRPr="00BB6225" w:rsidRDefault="00284224" w:rsidP="00BB6225">
      <w:pPr>
        <w:pStyle w:val="Heading2"/>
        <w:spacing w:line="360" w:lineRule="auto"/>
        <w:rPr>
          <w:rFonts w:eastAsia="Times New Roman" w:cs="Arial"/>
          <w:lang w:eastAsia="en-GB"/>
        </w:rPr>
      </w:pPr>
      <w:bookmarkStart w:id="5" w:name="_Toc147875233"/>
      <w:r w:rsidRPr="00BB6225">
        <w:rPr>
          <w:rFonts w:eastAsia="Times New Roman" w:cs="Arial"/>
          <w:lang w:eastAsia="en-GB"/>
        </w:rPr>
        <w:lastRenderedPageBreak/>
        <w:t>Hotel standards</w:t>
      </w:r>
      <w:bookmarkEnd w:id="5"/>
      <w:r w:rsidRPr="00BB6225">
        <w:rPr>
          <w:rFonts w:eastAsia="Times New Roman" w:cs="Arial"/>
          <w:lang w:eastAsia="en-GB"/>
        </w:rPr>
        <w:t> </w:t>
      </w:r>
    </w:p>
    <w:p w14:paraId="65E17D6C" w14:textId="77777777" w:rsidR="00284224" w:rsidRPr="00BB6225" w:rsidRDefault="00284224" w:rsidP="00BB6225">
      <w:pPr>
        <w:pStyle w:val="Heading3"/>
        <w:spacing w:line="360" w:lineRule="auto"/>
        <w:rPr>
          <w:rFonts w:ascii="Arial" w:eastAsia="Times New Roman" w:hAnsi="Arial" w:cs="Arial"/>
          <w:lang w:eastAsia="en-GB"/>
        </w:rPr>
      </w:pPr>
      <w:bookmarkStart w:id="6" w:name="_Toc147875234"/>
      <w:r w:rsidRPr="00BB6225">
        <w:rPr>
          <w:rFonts w:ascii="Arial" w:eastAsia="Times New Roman" w:hAnsi="Arial" w:cs="Arial"/>
          <w:lang w:eastAsia="en-GB"/>
        </w:rPr>
        <w:t>Definition</w:t>
      </w:r>
      <w:bookmarkEnd w:id="6"/>
      <w:r w:rsidRPr="00BB6225">
        <w:rPr>
          <w:rFonts w:ascii="Arial" w:eastAsia="Times New Roman" w:hAnsi="Arial" w:cs="Arial"/>
          <w:lang w:eastAsia="en-GB"/>
        </w:rPr>
        <w:t> </w:t>
      </w:r>
    </w:p>
    <w:p w14:paraId="16958CFA"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Hotel standards could be termed as first-class, operational standards, maintenance and construction, quality of the furniture, finishes, equipment as well as construction. Hotel standard is highly important to provide the guests with the easier option to choose a particular hotel with confidence and helps it to remain ahead of the risks of competition. </w:t>
      </w:r>
    </w:p>
    <w:p w14:paraId="024E0626" w14:textId="77777777" w:rsidR="00284224" w:rsidRPr="00BB6225" w:rsidRDefault="00284224" w:rsidP="00BB6225">
      <w:pPr>
        <w:pStyle w:val="Heading3"/>
        <w:spacing w:line="360" w:lineRule="auto"/>
        <w:rPr>
          <w:rFonts w:ascii="Arial" w:eastAsia="Times New Roman" w:hAnsi="Arial" w:cs="Arial"/>
          <w:lang w:eastAsia="en-GB"/>
        </w:rPr>
      </w:pPr>
      <w:bookmarkStart w:id="7" w:name="_Toc147875235"/>
      <w:r w:rsidRPr="00BB6225">
        <w:rPr>
          <w:rFonts w:ascii="Arial" w:eastAsia="Times New Roman" w:hAnsi="Arial" w:cs="Arial"/>
          <w:lang w:eastAsia="en-GB"/>
        </w:rPr>
        <w:t>Purpose of maintaining brand standard</w:t>
      </w:r>
      <w:bookmarkEnd w:id="7"/>
      <w:r w:rsidRPr="00BB6225">
        <w:rPr>
          <w:rFonts w:ascii="Arial" w:eastAsia="Times New Roman" w:hAnsi="Arial" w:cs="Arial"/>
          <w:lang w:eastAsia="en-GB"/>
        </w:rPr>
        <w:t> </w:t>
      </w:r>
    </w:p>
    <w:p w14:paraId="064EA38B"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Elevating customer loyalty </w:t>
      </w:r>
    </w:p>
    <w:p w14:paraId="11E4C6C5" w14:textId="4743D204"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The provision of adequate guest services from the JW Marriott, London will ensure their guest's comfort and improve the overall brand image. The criteria further help in building brand loyalty and stimulate the guests to share positive reviews. Moreover, guest loyalty would give the hotel the capability to hold and elevate the customer segment</w:t>
      </w:r>
      <w:r w:rsidR="008C0E4F" w:rsidRPr="00BB6225">
        <w:rPr>
          <w:rFonts w:ascii="Arial" w:eastAsia="Times New Roman" w:hAnsi="Arial" w:cs="Arial"/>
          <w:color w:val="000000"/>
          <w:szCs w:val="24"/>
          <w:lang w:eastAsia="en-GB"/>
        </w:rPr>
        <w:t xml:space="preserve"> </w:t>
      </w:r>
      <w:sdt>
        <w:sdtPr>
          <w:rPr>
            <w:rFonts w:ascii="Arial" w:eastAsia="Times New Roman" w:hAnsi="Arial" w:cs="Arial"/>
            <w:color w:val="000000"/>
            <w:szCs w:val="24"/>
            <w:lang w:eastAsia="en-GB"/>
          </w:rPr>
          <w:id w:val="-1564857734"/>
          <w:citation/>
        </w:sdtPr>
        <w:sdtEndPr/>
        <w:sdtContent>
          <w:r w:rsidR="008C0E4F" w:rsidRPr="00BB6225">
            <w:rPr>
              <w:rFonts w:ascii="Arial" w:eastAsia="Times New Roman" w:hAnsi="Arial" w:cs="Arial"/>
              <w:color w:val="000000"/>
              <w:szCs w:val="24"/>
              <w:lang w:eastAsia="en-GB"/>
            </w:rPr>
            <w:fldChar w:fldCharType="begin"/>
          </w:r>
          <w:r w:rsidR="008C0E4F" w:rsidRPr="00BB6225">
            <w:rPr>
              <w:rFonts w:ascii="Arial" w:eastAsia="Times New Roman" w:hAnsi="Arial" w:cs="Arial"/>
              <w:color w:val="000000"/>
              <w:szCs w:val="24"/>
              <w:lang w:val="en-US" w:eastAsia="en-GB"/>
            </w:rPr>
            <w:instrText xml:space="preserve"> CITATION Ian231 \l 1033 </w:instrText>
          </w:r>
          <w:r w:rsidR="008C0E4F" w:rsidRPr="00BB6225">
            <w:rPr>
              <w:rFonts w:ascii="Arial" w:eastAsia="Times New Roman" w:hAnsi="Arial" w:cs="Arial"/>
              <w:color w:val="000000"/>
              <w:szCs w:val="24"/>
              <w:lang w:eastAsia="en-GB"/>
            </w:rPr>
            <w:fldChar w:fldCharType="separate"/>
          </w:r>
          <w:r w:rsidR="008C0E4F" w:rsidRPr="00BB6225">
            <w:rPr>
              <w:rFonts w:ascii="Arial" w:eastAsia="Times New Roman" w:hAnsi="Arial" w:cs="Arial"/>
              <w:noProof/>
              <w:color w:val="000000"/>
              <w:szCs w:val="24"/>
              <w:lang w:val="en-US" w:eastAsia="en-GB"/>
            </w:rPr>
            <w:t>(Linton, 2023)</w:t>
          </w:r>
          <w:r w:rsidR="008C0E4F" w:rsidRPr="00BB6225">
            <w:rPr>
              <w:rFonts w:ascii="Arial" w:eastAsia="Times New Roman" w:hAnsi="Arial" w:cs="Arial"/>
              <w:color w:val="000000"/>
              <w:szCs w:val="24"/>
              <w:lang w:eastAsia="en-GB"/>
            </w:rPr>
            <w:fldChar w:fldCharType="end"/>
          </w:r>
        </w:sdtContent>
      </w:sdt>
      <w:r w:rsidR="008C0E4F" w:rsidRPr="00BB6225">
        <w:rPr>
          <w:rFonts w:ascii="Arial" w:eastAsia="Times New Roman" w:hAnsi="Arial" w:cs="Arial"/>
          <w:color w:val="000000"/>
          <w:szCs w:val="24"/>
          <w:lang w:eastAsia="en-GB"/>
        </w:rPr>
        <w:t>.</w:t>
      </w:r>
      <w:r w:rsidRPr="00BB6225">
        <w:rPr>
          <w:rFonts w:ascii="Arial" w:eastAsia="Times New Roman" w:hAnsi="Arial" w:cs="Arial"/>
          <w:color w:val="000000"/>
          <w:szCs w:val="24"/>
          <w:lang w:eastAsia="en-GB"/>
        </w:rPr>
        <w:t> </w:t>
      </w:r>
    </w:p>
    <w:p w14:paraId="10AA31AD" w14:textId="77777777" w:rsidR="00284224" w:rsidRPr="00BB6225" w:rsidRDefault="00284224" w:rsidP="00BB6225">
      <w:pPr>
        <w:spacing w:line="360" w:lineRule="auto"/>
        <w:rPr>
          <w:rFonts w:ascii="Arial" w:hAnsi="Arial" w:cs="Arial"/>
          <w:b/>
          <w:bCs/>
          <w:lang w:eastAsia="en-GB"/>
        </w:rPr>
      </w:pPr>
      <w:r w:rsidRPr="00BB6225">
        <w:rPr>
          <w:rFonts w:ascii="Arial" w:hAnsi="Arial" w:cs="Arial"/>
          <w:b/>
          <w:bCs/>
          <w:lang w:eastAsia="en-GB"/>
        </w:rPr>
        <w:t>Promising customer experiences </w:t>
      </w:r>
    </w:p>
    <w:p w14:paraId="6C407454"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The maintenance of guest service consistency and high-quality standard services could boost the existing customer base by ensuring customer experience. Promising treatments from the side of JW Marriott Hotel facilitate a better experience for the guests and help to build a positive perception among the customers and other people on a large scale. </w:t>
      </w:r>
    </w:p>
    <w:p w14:paraId="7FBB9EBB" w14:textId="77777777" w:rsidR="00284224" w:rsidRPr="00BB6225" w:rsidRDefault="00284224" w:rsidP="00BB6225">
      <w:pPr>
        <w:pStyle w:val="Heading3"/>
        <w:spacing w:line="360" w:lineRule="auto"/>
        <w:rPr>
          <w:rFonts w:ascii="Arial" w:eastAsia="Times New Roman" w:hAnsi="Arial" w:cs="Arial"/>
          <w:lang w:eastAsia="en-GB"/>
        </w:rPr>
      </w:pPr>
      <w:bookmarkStart w:id="8" w:name="_Toc147875236"/>
      <w:r w:rsidRPr="00BB6225">
        <w:rPr>
          <w:rFonts w:ascii="Arial" w:eastAsia="Times New Roman" w:hAnsi="Arial" w:cs="Arial"/>
          <w:lang w:eastAsia="en-GB"/>
        </w:rPr>
        <w:t>Comparison of standards between different hotel brands</w:t>
      </w:r>
      <w:bookmarkEnd w:id="8"/>
      <w:r w:rsidRPr="00BB6225">
        <w:rPr>
          <w:rFonts w:ascii="Arial" w:eastAsia="Times New Roman" w:hAnsi="Arial" w:cs="Arial"/>
          <w:lang w:eastAsia="en-GB"/>
        </w:rPr>
        <w:t> </w:t>
      </w:r>
    </w:p>
    <w:p w14:paraId="5BC556DB" w14:textId="360F270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There exists a diverse range of hotel standards within the contemporary </w:t>
      </w:r>
      <w:proofErr w:type="gramStart"/>
      <w:r w:rsidRPr="00BB6225">
        <w:rPr>
          <w:rFonts w:ascii="Arial" w:eastAsia="Times New Roman" w:hAnsi="Arial" w:cs="Arial"/>
          <w:color w:val="000000"/>
          <w:szCs w:val="24"/>
          <w:lang w:eastAsia="en-GB"/>
        </w:rPr>
        <w:t>market</w:t>
      </w:r>
      <w:proofErr w:type="gramEnd"/>
      <w:r w:rsidRPr="00BB6225">
        <w:rPr>
          <w:rFonts w:ascii="Arial" w:eastAsia="Times New Roman" w:hAnsi="Arial" w:cs="Arial"/>
          <w:color w:val="000000"/>
          <w:szCs w:val="24"/>
          <w:lang w:eastAsia="en-GB"/>
        </w:rPr>
        <w:t xml:space="preserve"> and this highly depends on the services and amenities provided by the hotels to the guests. Therefore, hotel standards vary extensively in terms of quality services. There can be six hotel standards criteria based upon which the standard of the hotel might be measured. These parameters include service, design, uniform, amenities, programmes, </w:t>
      </w:r>
      <w:proofErr w:type="gramStart"/>
      <w:r w:rsidRPr="00BB6225">
        <w:rPr>
          <w:rFonts w:ascii="Arial" w:eastAsia="Times New Roman" w:hAnsi="Arial" w:cs="Arial"/>
          <w:color w:val="000000"/>
          <w:szCs w:val="24"/>
          <w:lang w:eastAsia="en-GB"/>
        </w:rPr>
        <w:t>loyalty</w:t>
      </w:r>
      <w:proofErr w:type="gramEnd"/>
      <w:r w:rsidRPr="00BB6225">
        <w:rPr>
          <w:rFonts w:ascii="Arial" w:eastAsia="Times New Roman" w:hAnsi="Arial" w:cs="Arial"/>
          <w:color w:val="000000"/>
          <w:szCs w:val="24"/>
          <w:lang w:eastAsia="en-GB"/>
        </w:rPr>
        <w:t xml:space="preserve"> and technical advancement. Every hotel especially the popular JW Marriott, London needs to implement and maintain the aforesaid standards to remain ahead of the </w:t>
      </w:r>
      <w:r w:rsidR="008C0E4F" w:rsidRPr="00BB6225">
        <w:rPr>
          <w:rFonts w:ascii="Arial" w:eastAsia="Times New Roman" w:hAnsi="Arial" w:cs="Arial"/>
          <w:color w:val="000000"/>
          <w:szCs w:val="24"/>
          <w:lang w:eastAsia="en-GB"/>
        </w:rPr>
        <w:t xml:space="preserve">competition </w:t>
      </w:r>
      <w:sdt>
        <w:sdtPr>
          <w:rPr>
            <w:rFonts w:ascii="Arial" w:eastAsia="Times New Roman" w:hAnsi="Arial" w:cs="Arial"/>
            <w:color w:val="000000"/>
            <w:szCs w:val="24"/>
            <w:lang w:eastAsia="en-GB"/>
          </w:rPr>
          <w:id w:val="824550833"/>
          <w:citation/>
        </w:sdtPr>
        <w:sdtEndPr/>
        <w:sdtContent>
          <w:r w:rsidR="008C0E4F" w:rsidRPr="00BB6225">
            <w:rPr>
              <w:rFonts w:ascii="Arial" w:eastAsia="Times New Roman" w:hAnsi="Arial" w:cs="Arial"/>
              <w:color w:val="000000"/>
              <w:szCs w:val="24"/>
              <w:lang w:eastAsia="en-GB"/>
            </w:rPr>
            <w:fldChar w:fldCharType="begin"/>
          </w:r>
          <w:r w:rsidR="008C0E4F" w:rsidRPr="00BB6225">
            <w:rPr>
              <w:rFonts w:ascii="Arial" w:eastAsia="Times New Roman" w:hAnsi="Arial" w:cs="Arial"/>
              <w:color w:val="000000"/>
              <w:szCs w:val="24"/>
              <w:lang w:val="en-US" w:eastAsia="en-GB"/>
            </w:rPr>
            <w:instrText xml:space="preserve"> CITATION BBC2333 \l 1033 </w:instrText>
          </w:r>
          <w:r w:rsidR="008C0E4F" w:rsidRPr="00BB6225">
            <w:rPr>
              <w:rFonts w:ascii="Arial" w:eastAsia="Times New Roman" w:hAnsi="Arial" w:cs="Arial"/>
              <w:color w:val="000000"/>
              <w:szCs w:val="24"/>
              <w:lang w:eastAsia="en-GB"/>
            </w:rPr>
            <w:fldChar w:fldCharType="separate"/>
          </w:r>
          <w:r w:rsidR="008C0E4F" w:rsidRPr="00BB6225">
            <w:rPr>
              <w:rFonts w:ascii="Arial" w:eastAsia="Times New Roman" w:hAnsi="Arial" w:cs="Arial"/>
              <w:noProof/>
              <w:color w:val="000000"/>
              <w:szCs w:val="24"/>
              <w:lang w:val="en-US" w:eastAsia="en-GB"/>
            </w:rPr>
            <w:t>(BBC, 2023)</w:t>
          </w:r>
          <w:r w:rsidR="008C0E4F" w:rsidRPr="00BB6225">
            <w:rPr>
              <w:rFonts w:ascii="Arial" w:eastAsia="Times New Roman" w:hAnsi="Arial" w:cs="Arial"/>
              <w:color w:val="000000"/>
              <w:szCs w:val="24"/>
              <w:lang w:eastAsia="en-GB"/>
            </w:rPr>
            <w:fldChar w:fldCharType="end"/>
          </w:r>
        </w:sdtContent>
      </w:sdt>
      <w:r w:rsidR="008C0E4F" w:rsidRPr="00BB6225">
        <w:rPr>
          <w:rFonts w:ascii="Arial" w:eastAsia="Times New Roman" w:hAnsi="Arial" w:cs="Arial"/>
          <w:color w:val="000000"/>
          <w:szCs w:val="24"/>
          <w:lang w:eastAsia="en-GB"/>
        </w:rPr>
        <w:t>.</w:t>
      </w:r>
      <w:r w:rsidRPr="00BB6225">
        <w:rPr>
          <w:rFonts w:ascii="Arial" w:eastAsia="Times New Roman" w:hAnsi="Arial" w:cs="Arial"/>
          <w:color w:val="000000"/>
          <w:szCs w:val="24"/>
          <w:lang w:eastAsia="en-GB"/>
        </w:rPr>
        <w:t>   </w:t>
      </w:r>
    </w:p>
    <w:p w14:paraId="4DAAE228" w14:textId="77777777" w:rsidR="00284224" w:rsidRPr="00BB6225" w:rsidRDefault="00284224" w:rsidP="00BB6225">
      <w:pPr>
        <w:spacing w:before="0" w:after="160" w:line="360" w:lineRule="auto"/>
        <w:jc w:val="left"/>
        <w:rPr>
          <w:rFonts w:ascii="Arial" w:eastAsia="Times New Roman" w:hAnsi="Arial" w:cs="Arial"/>
          <w:b/>
          <w:bCs/>
          <w:color w:val="000000"/>
          <w:szCs w:val="24"/>
          <w:lang w:eastAsia="en-GB"/>
        </w:rPr>
      </w:pPr>
      <w:r w:rsidRPr="00BB6225">
        <w:rPr>
          <w:rFonts w:ascii="Arial" w:eastAsia="Times New Roman" w:hAnsi="Arial" w:cs="Arial"/>
          <w:b/>
          <w:bCs/>
          <w:color w:val="000000"/>
          <w:szCs w:val="24"/>
          <w:lang w:eastAsia="en-GB"/>
        </w:rPr>
        <w:br w:type="page"/>
      </w:r>
    </w:p>
    <w:p w14:paraId="3CA1F131" w14:textId="13981D5B" w:rsidR="00284224" w:rsidRPr="00BB6225" w:rsidRDefault="00284224" w:rsidP="00BB6225">
      <w:pPr>
        <w:pStyle w:val="Heading2"/>
        <w:spacing w:line="360" w:lineRule="auto"/>
        <w:rPr>
          <w:rFonts w:eastAsia="Times New Roman" w:cs="Arial"/>
          <w:lang w:eastAsia="en-GB"/>
        </w:rPr>
      </w:pPr>
      <w:bookmarkStart w:id="9" w:name="_Toc147875237"/>
      <w:r w:rsidRPr="00BB6225">
        <w:rPr>
          <w:rFonts w:eastAsia="Times New Roman" w:cs="Arial"/>
          <w:lang w:eastAsia="en-GB"/>
        </w:rPr>
        <w:lastRenderedPageBreak/>
        <w:t>Reputation management</w:t>
      </w:r>
      <w:bookmarkEnd w:id="9"/>
      <w:r w:rsidRPr="00BB6225">
        <w:rPr>
          <w:rFonts w:eastAsia="Times New Roman" w:cs="Arial"/>
          <w:lang w:eastAsia="en-GB"/>
        </w:rPr>
        <w:t> </w:t>
      </w:r>
    </w:p>
    <w:p w14:paraId="2BAEB247" w14:textId="77777777" w:rsidR="00284224" w:rsidRPr="00BB6225" w:rsidRDefault="00284224" w:rsidP="00BB6225">
      <w:pPr>
        <w:pStyle w:val="Heading3"/>
        <w:spacing w:line="360" w:lineRule="auto"/>
        <w:rPr>
          <w:rFonts w:ascii="Arial" w:eastAsia="Times New Roman" w:hAnsi="Arial" w:cs="Arial"/>
          <w:lang w:eastAsia="en-GB"/>
        </w:rPr>
      </w:pPr>
      <w:bookmarkStart w:id="10" w:name="_Toc147875238"/>
      <w:r w:rsidRPr="00BB6225">
        <w:rPr>
          <w:rFonts w:ascii="Arial" w:eastAsia="Times New Roman" w:hAnsi="Arial" w:cs="Arial"/>
          <w:lang w:eastAsia="en-GB"/>
        </w:rPr>
        <w:t xml:space="preserve">Hotel reputation managing </w:t>
      </w:r>
      <w:proofErr w:type="gramStart"/>
      <w:r w:rsidRPr="00BB6225">
        <w:rPr>
          <w:rFonts w:ascii="Arial" w:eastAsia="Times New Roman" w:hAnsi="Arial" w:cs="Arial"/>
          <w:lang w:eastAsia="en-GB"/>
        </w:rPr>
        <w:t>techniques</w:t>
      </w:r>
      <w:bookmarkEnd w:id="10"/>
      <w:proofErr w:type="gramEnd"/>
    </w:p>
    <w:p w14:paraId="67FA2096"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Social media or digital marketing </w:t>
      </w:r>
    </w:p>
    <w:p w14:paraId="01C10FAF" w14:textId="07C5DB2E"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Social media can be used as a powerful platform to promote hotel services among a wider range of guests. Apart from this, the tactic could be utilised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gain more customer engagement rates and uplift brand awareness. Therefore, by adopting trending social media marketing techniques as well as tools like big data and AI, the marketing department of JW Marriott could maintain their hotel’s overall reputation. </w:t>
      </w:r>
    </w:p>
    <w:p w14:paraId="66836358"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b/>
          <w:bCs/>
          <w:color w:val="000000"/>
          <w:szCs w:val="24"/>
          <w:lang w:eastAsia="en-GB"/>
        </w:rPr>
        <w:t>Website and search engine optimisation</w:t>
      </w:r>
    </w:p>
    <w:p w14:paraId="59871EB5" w14:textId="553E0CBE"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Search engine optimisation and an authentic website could also help the hotel to provide a wider number of guests with key service information related to the JW Marriott hotel in a comparatively shorter time and with higher accuracy. Thus, in this way, the hotel could upgrade its brand value and rate of popularity effectively. Moreover, in this context, the prime three factors need to be </w:t>
      </w:r>
      <w:proofErr w:type="gramStart"/>
      <w:r w:rsidRPr="00BB6225">
        <w:rPr>
          <w:rFonts w:ascii="Arial" w:eastAsia="Times New Roman" w:hAnsi="Arial" w:cs="Arial"/>
          <w:color w:val="000000"/>
          <w:szCs w:val="24"/>
          <w:lang w:eastAsia="en-GB"/>
        </w:rPr>
        <w:t>taken into account</w:t>
      </w:r>
      <w:proofErr w:type="gramEnd"/>
      <w:r w:rsidRPr="00BB6225">
        <w:rPr>
          <w:rFonts w:ascii="Arial" w:eastAsia="Times New Roman" w:hAnsi="Arial" w:cs="Arial"/>
          <w:color w:val="000000"/>
          <w:szCs w:val="24"/>
          <w:lang w:eastAsia="en-GB"/>
        </w:rPr>
        <w:t xml:space="preserve"> such as authority, relevance and discoverability</w:t>
      </w:r>
      <w:r w:rsidR="008C0E4F" w:rsidRPr="00BB6225">
        <w:rPr>
          <w:rFonts w:ascii="Arial" w:eastAsia="Times New Roman" w:hAnsi="Arial" w:cs="Arial"/>
          <w:color w:val="000000"/>
          <w:szCs w:val="24"/>
          <w:lang w:eastAsia="en-GB"/>
        </w:rPr>
        <w:t xml:space="preserve"> </w:t>
      </w:r>
      <w:sdt>
        <w:sdtPr>
          <w:rPr>
            <w:rFonts w:ascii="Arial" w:eastAsia="Times New Roman" w:hAnsi="Arial" w:cs="Arial"/>
            <w:color w:val="000000"/>
            <w:szCs w:val="24"/>
            <w:lang w:eastAsia="en-GB"/>
          </w:rPr>
          <w:id w:val="1488515394"/>
          <w:citation/>
        </w:sdtPr>
        <w:sdtEndPr/>
        <w:sdtContent>
          <w:r w:rsidR="008C0E4F" w:rsidRPr="00BB6225">
            <w:rPr>
              <w:rFonts w:ascii="Arial" w:eastAsia="Times New Roman" w:hAnsi="Arial" w:cs="Arial"/>
              <w:color w:val="000000"/>
              <w:szCs w:val="24"/>
              <w:lang w:eastAsia="en-GB"/>
            </w:rPr>
            <w:fldChar w:fldCharType="begin"/>
          </w:r>
          <w:r w:rsidR="008C0E4F" w:rsidRPr="00BB6225">
            <w:rPr>
              <w:rFonts w:ascii="Arial" w:eastAsia="Times New Roman" w:hAnsi="Arial" w:cs="Arial"/>
              <w:color w:val="000000"/>
              <w:szCs w:val="24"/>
              <w:lang w:val="en-US" w:eastAsia="en-GB"/>
            </w:rPr>
            <w:instrText xml:space="preserve"> CITATION Max23 \l 1033 </w:instrText>
          </w:r>
          <w:r w:rsidR="008C0E4F" w:rsidRPr="00BB6225">
            <w:rPr>
              <w:rFonts w:ascii="Arial" w:eastAsia="Times New Roman" w:hAnsi="Arial" w:cs="Arial"/>
              <w:color w:val="000000"/>
              <w:szCs w:val="24"/>
              <w:lang w:eastAsia="en-GB"/>
            </w:rPr>
            <w:fldChar w:fldCharType="separate"/>
          </w:r>
          <w:r w:rsidR="008C0E4F" w:rsidRPr="00BB6225">
            <w:rPr>
              <w:rFonts w:ascii="Arial" w:eastAsia="Times New Roman" w:hAnsi="Arial" w:cs="Arial"/>
              <w:noProof/>
              <w:color w:val="000000"/>
              <w:szCs w:val="24"/>
              <w:lang w:val="en-US" w:eastAsia="en-GB"/>
            </w:rPr>
            <w:t>(Cyrek, 2023)</w:t>
          </w:r>
          <w:r w:rsidR="008C0E4F" w:rsidRPr="00BB6225">
            <w:rPr>
              <w:rFonts w:ascii="Arial" w:eastAsia="Times New Roman" w:hAnsi="Arial" w:cs="Arial"/>
              <w:color w:val="000000"/>
              <w:szCs w:val="24"/>
              <w:lang w:eastAsia="en-GB"/>
            </w:rPr>
            <w:fldChar w:fldCharType="end"/>
          </w:r>
        </w:sdtContent>
      </w:sdt>
      <w:r w:rsidR="008C0E4F" w:rsidRPr="00BB6225">
        <w:rPr>
          <w:rFonts w:ascii="Arial" w:eastAsia="Times New Roman" w:hAnsi="Arial" w:cs="Arial"/>
          <w:color w:val="000000"/>
          <w:szCs w:val="24"/>
          <w:lang w:eastAsia="en-GB"/>
        </w:rPr>
        <w:t>.</w:t>
      </w:r>
      <w:r w:rsidRPr="00BB6225">
        <w:rPr>
          <w:rFonts w:ascii="Arial" w:eastAsia="Times New Roman" w:hAnsi="Arial" w:cs="Arial"/>
          <w:color w:val="000000"/>
          <w:szCs w:val="24"/>
          <w:lang w:eastAsia="en-GB"/>
        </w:rPr>
        <w:t> </w:t>
      </w:r>
    </w:p>
    <w:p w14:paraId="2FB1DA46" w14:textId="77777777" w:rsidR="00284224" w:rsidRPr="00BB6225" w:rsidRDefault="00284224" w:rsidP="00BB6225">
      <w:pPr>
        <w:pStyle w:val="Heading3"/>
        <w:spacing w:line="360" w:lineRule="auto"/>
        <w:rPr>
          <w:rFonts w:ascii="Arial" w:eastAsia="Times New Roman" w:hAnsi="Arial" w:cs="Arial"/>
          <w:lang w:eastAsia="en-GB"/>
        </w:rPr>
      </w:pPr>
      <w:bookmarkStart w:id="11" w:name="_Toc147875239"/>
      <w:r w:rsidRPr="00BB6225">
        <w:rPr>
          <w:rFonts w:ascii="Arial" w:eastAsia="Times New Roman" w:hAnsi="Arial" w:cs="Arial"/>
          <w:lang w:eastAsia="en-GB"/>
        </w:rPr>
        <w:t>Importance of guest review management</w:t>
      </w:r>
      <w:bookmarkEnd w:id="11"/>
      <w:r w:rsidRPr="00BB6225">
        <w:rPr>
          <w:rFonts w:ascii="Arial" w:eastAsia="Times New Roman" w:hAnsi="Arial" w:cs="Arial"/>
          <w:lang w:eastAsia="en-GB"/>
        </w:rPr>
        <w:t> </w:t>
      </w:r>
    </w:p>
    <w:p w14:paraId="550F8512"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Prominent hotel brands like JW Marriott need to focus on guest reviews even more as these could elevate the overall performance rate of the hotel business and contribute on a higher scale to the brand reputation. The positive reviews would boost motivation and the negative ones could be analysed in-depth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identify the quality gap in terms of hotel standards and services. Therefore, after a thorough evaluation, the hotel management could modify their services to promote their standard and provide the guests with promising quality amenities. </w:t>
      </w:r>
    </w:p>
    <w:p w14:paraId="4F70F4FB" w14:textId="77777777" w:rsidR="00284224" w:rsidRPr="00BB6225" w:rsidRDefault="00284224" w:rsidP="00BB6225">
      <w:pPr>
        <w:pStyle w:val="Heading3"/>
        <w:spacing w:line="360" w:lineRule="auto"/>
        <w:rPr>
          <w:rFonts w:ascii="Arial" w:eastAsia="Times New Roman" w:hAnsi="Arial" w:cs="Arial"/>
          <w:lang w:eastAsia="en-GB"/>
        </w:rPr>
      </w:pPr>
      <w:bookmarkStart w:id="12" w:name="_Toc147875240"/>
      <w:r w:rsidRPr="00BB6225">
        <w:rPr>
          <w:rFonts w:ascii="Arial" w:eastAsia="Times New Roman" w:hAnsi="Arial" w:cs="Arial"/>
          <w:lang w:eastAsia="en-GB"/>
        </w:rPr>
        <w:t>Negative reviews’ influence on hotel reputation</w:t>
      </w:r>
      <w:bookmarkEnd w:id="12"/>
    </w:p>
    <w:p w14:paraId="3B731B2C" w14:textId="5F6B4F66"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The negative reviews by the guest's side could influence the overall hotel standard in a negative manner. This again reduces the guest's engagement ratio and degrades the global value of the hotel. Apart from this, the negative reviews could lead to a lack of economic growth and hinder the involvement of key stakeholders.</w:t>
      </w:r>
      <w:r w:rsidR="007250FB">
        <w:rPr>
          <w:rFonts w:ascii="Arial" w:eastAsia="Times New Roman" w:hAnsi="Arial" w:cs="Arial"/>
          <w:color w:val="000000"/>
          <w:szCs w:val="24"/>
          <w:lang w:eastAsia="en-GB"/>
        </w:rPr>
        <w:t xml:space="preserve"> </w:t>
      </w:r>
      <w:r w:rsidR="009E547E">
        <w:rPr>
          <w:rFonts w:ascii="Arial" w:eastAsia="Times New Roman" w:hAnsi="Arial" w:cs="Arial"/>
          <w:color w:val="000000"/>
          <w:szCs w:val="24"/>
          <w:lang w:eastAsia="en-GB"/>
        </w:rPr>
        <w:t>We have seen in the past that inside the hospitality indu</w:t>
      </w:r>
      <w:r w:rsidR="00434EA1">
        <w:rPr>
          <w:rFonts w:ascii="Arial" w:eastAsia="Times New Roman" w:hAnsi="Arial" w:cs="Arial"/>
          <w:color w:val="000000"/>
          <w:szCs w:val="24"/>
          <w:lang w:eastAsia="en-GB"/>
        </w:rPr>
        <w:t xml:space="preserve">stry, many companies would go quite “far” </w:t>
      </w:r>
      <w:r w:rsidR="00673C1F">
        <w:rPr>
          <w:rFonts w:ascii="Arial" w:eastAsia="Times New Roman" w:hAnsi="Arial" w:cs="Arial"/>
          <w:color w:val="000000"/>
          <w:szCs w:val="24"/>
          <w:lang w:eastAsia="en-GB"/>
        </w:rPr>
        <w:t>to</w:t>
      </w:r>
      <w:r w:rsidR="00434EA1">
        <w:rPr>
          <w:rFonts w:ascii="Arial" w:eastAsia="Times New Roman" w:hAnsi="Arial" w:cs="Arial"/>
          <w:color w:val="000000"/>
          <w:szCs w:val="24"/>
          <w:lang w:eastAsia="en-GB"/>
        </w:rPr>
        <w:t xml:space="preserve"> avoid </w:t>
      </w:r>
      <w:r w:rsidR="001D1E60">
        <w:rPr>
          <w:rFonts w:ascii="Arial" w:eastAsia="Times New Roman" w:hAnsi="Arial" w:cs="Arial"/>
          <w:color w:val="000000"/>
          <w:szCs w:val="24"/>
          <w:lang w:eastAsia="en-GB"/>
        </w:rPr>
        <w:t xml:space="preserve">negative reviews </w:t>
      </w:r>
      <w:r w:rsidR="00AE6806">
        <w:rPr>
          <w:rFonts w:ascii="Arial" w:eastAsia="Times New Roman" w:hAnsi="Arial" w:cs="Arial"/>
          <w:color w:val="000000"/>
          <w:szCs w:val="24"/>
          <w:lang w:eastAsia="en-GB"/>
        </w:rPr>
        <w:t xml:space="preserve">as per </w:t>
      </w:r>
      <w:r w:rsidR="006407F7">
        <w:rPr>
          <w:rFonts w:ascii="Arial" w:eastAsia="Times New Roman" w:hAnsi="Arial" w:cs="Arial"/>
          <w:color w:val="000000"/>
          <w:szCs w:val="24"/>
          <w:lang w:eastAsia="en-GB"/>
        </w:rPr>
        <w:t xml:space="preserve">the </w:t>
      </w:r>
      <w:r w:rsidR="00AE6806">
        <w:rPr>
          <w:rFonts w:ascii="Arial" w:eastAsia="Times New Roman" w:hAnsi="Arial" w:cs="Arial"/>
          <w:color w:val="000000"/>
          <w:szCs w:val="24"/>
          <w:lang w:eastAsia="en-GB"/>
        </w:rPr>
        <w:t xml:space="preserve">case of the fake reviews on </w:t>
      </w:r>
      <w:r w:rsidR="004B311A">
        <w:rPr>
          <w:rFonts w:ascii="Arial" w:eastAsia="Times New Roman" w:hAnsi="Arial" w:cs="Arial"/>
          <w:color w:val="000000"/>
          <w:szCs w:val="24"/>
          <w:lang w:eastAsia="en-GB"/>
        </w:rPr>
        <w:t>TripAdvisor</w:t>
      </w:r>
      <w:r w:rsidR="00AE6806">
        <w:rPr>
          <w:rFonts w:ascii="Arial" w:eastAsia="Times New Roman" w:hAnsi="Arial" w:cs="Arial"/>
          <w:color w:val="000000"/>
          <w:szCs w:val="24"/>
          <w:lang w:eastAsia="en-GB"/>
        </w:rPr>
        <w:t xml:space="preserve"> </w:t>
      </w:r>
      <w:r w:rsidR="004B311A">
        <w:rPr>
          <w:rFonts w:ascii="Arial" w:eastAsia="Times New Roman" w:hAnsi="Arial" w:cs="Arial"/>
          <w:color w:val="000000"/>
          <w:szCs w:val="24"/>
          <w:lang w:eastAsia="en-GB"/>
        </w:rPr>
        <w:t>for Travelodge</w:t>
      </w:r>
      <w:r w:rsidR="00673C1F">
        <w:rPr>
          <w:rFonts w:ascii="Arial" w:eastAsia="Times New Roman" w:hAnsi="Arial" w:cs="Arial"/>
          <w:color w:val="000000"/>
          <w:szCs w:val="24"/>
          <w:lang w:eastAsia="en-GB"/>
        </w:rPr>
        <w:t xml:space="preserve"> in the year </w:t>
      </w:r>
      <w:r w:rsidR="00432913">
        <w:rPr>
          <w:rFonts w:ascii="Arial" w:eastAsia="Times New Roman" w:hAnsi="Arial" w:cs="Arial"/>
          <w:color w:val="000000"/>
          <w:szCs w:val="24"/>
          <w:lang w:eastAsia="en-GB"/>
        </w:rPr>
        <w:t xml:space="preserve">2019 and that followed by the </w:t>
      </w:r>
      <w:r w:rsidR="00E1483D">
        <w:rPr>
          <w:rFonts w:ascii="Arial" w:eastAsia="Times New Roman" w:hAnsi="Arial" w:cs="Arial"/>
          <w:color w:val="000000"/>
          <w:szCs w:val="24"/>
          <w:lang w:eastAsia="en-GB"/>
        </w:rPr>
        <w:t>COVID-19 pandemic</w:t>
      </w:r>
      <w:r w:rsidR="00760A4C">
        <w:rPr>
          <w:rFonts w:ascii="Arial" w:eastAsia="Times New Roman" w:hAnsi="Arial" w:cs="Arial"/>
          <w:color w:val="000000"/>
          <w:szCs w:val="24"/>
          <w:lang w:eastAsia="en-GB"/>
        </w:rPr>
        <w:t xml:space="preserve">, led to a very difficult financial </w:t>
      </w:r>
      <w:r w:rsidR="00760A4C">
        <w:rPr>
          <w:rFonts w:ascii="Arial" w:eastAsia="Times New Roman" w:hAnsi="Arial" w:cs="Arial"/>
          <w:color w:val="000000"/>
          <w:szCs w:val="24"/>
          <w:lang w:eastAsia="en-GB"/>
        </w:rPr>
        <w:lastRenderedPageBreak/>
        <w:t>situation for the hotel chain</w:t>
      </w:r>
      <w:r w:rsidR="005D6934">
        <w:rPr>
          <w:rFonts w:ascii="Arial" w:eastAsia="Times New Roman" w:hAnsi="Arial" w:cs="Arial"/>
          <w:color w:val="000000"/>
          <w:szCs w:val="24"/>
          <w:lang w:eastAsia="en-GB"/>
        </w:rPr>
        <w:t xml:space="preserve"> </w:t>
      </w:r>
      <w:proofErr w:type="gramStart"/>
      <w:r w:rsidR="005D6934">
        <w:rPr>
          <w:rFonts w:ascii="Arial" w:eastAsia="Times New Roman" w:hAnsi="Arial" w:cs="Arial"/>
          <w:color w:val="000000"/>
          <w:szCs w:val="24"/>
          <w:lang w:eastAsia="en-GB"/>
        </w:rPr>
        <w:t>and also</w:t>
      </w:r>
      <w:proofErr w:type="gramEnd"/>
      <w:r w:rsidR="005D6934">
        <w:rPr>
          <w:rFonts w:ascii="Arial" w:eastAsia="Times New Roman" w:hAnsi="Arial" w:cs="Arial"/>
          <w:color w:val="000000"/>
          <w:szCs w:val="24"/>
          <w:lang w:eastAsia="en-GB"/>
        </w:rPr>
        <w:t xml:space="preserve"> for TripAdvisor as now many customers </w:t>
      </w:r>
      <w:r w:rsidR="007317E3">
        <w:rPr>
          <w:rFonts w:ascii="Arial" w:eastAsia="Times New Roman" w:hAnsi="Arial" w:cs="Arial"/>
          <w:color w:val="000000"/>
          <w:szCs w:val="24"/>
          <w:lang w:eastAsia="en-GB"/>
        </w:rPr>
        <w:t>doubt the authenticity of the reviews.</w:t>
      </w:r>
      <w:r w:rsidR="00432913">
        <w:rPr>
          <w:rFonts w:ascii="Arial" w:eastAsia="Times New Roman" w:hAnsi="Arial" w:cs="Arial"/>
          <w:color w:val="000000"/>
          <w:szCs w:val="24"/>
          <w:lang w:eastAsia="en-GB"/>
        </w:rPr>
        <w:t xml:space="preserve"> </w:t>
      </w:r>
    </w:p>
    <w:p w14:paraId="4AE94D72" w14:textId="5164D047" w:rsidR="00650E94" w:rsidRDefault="00650E94" w:rsidP="006B1014">
      <w:pPr>
        <w:spacing w:before="0" w:after="160" w:line="360" w:lineRule="auto"/>
        <w:jc w:val="left"/>
        <w:rPr>
          <w:rFonts w:ascii="Arial" w:eastAsia="Times New Roman" w:hAnsi="Arial" w:cs="Arial"/>
          <w:b/>
          <w:bCs/>
          <w:color w:val="000000"/>
          <w:szCs w:val="24"/>
          <w:lang w:eastAsia="en-GB"/>
        </w:rPr>
      </w:pPr>
      <w:bookmarkStart w:id="13" w:name="_Toc147875241"/>
    </w:p>
    <w:p w14:paraId="49E64698" w14:textId="65A01F9A" w:rsidR="00284224" w:rsidRPr="009674DA" w:rsidRDefault="00284224" w:rsidP="009674DA">
      <w:pPr>
        <w:pStyle w:val="Heading2"/>
        <w:rPr>
          <w:rFonts w:eastAsia="Times New Roman"/>
          <w:color w:val="000000"/>
          <w:lang w:eastAsia="en-GB"/>
        </w:rPr>
      </w:pPr>
      <w:r w:rsidRPr="009674DA">
        <w:rPr>
          <w:rFonts w:eastAsia="Times New Roman"/>
          <w:lang w:eastAsia="en-GB"/>
        </w:rPr>
        <w:t>Service culture</w:t>
      </w:r>
      <w:bookmarkEnd w:id="13"/>
      <w:r w:rsidRPr="009674DA">
        <w:rPr>
          <w:rFonts w:eastAsia="Times New Roman"/>
          <w:lang w:eastAsia="en-GB"/>
        </w:rPr>
        <w:t> </w:t>
      </w:r>
    </w:p>
    <w:p w14:paraId="222F065E" w14:textId="77777777" w:rsidR="00284224" w:rsidRPr="00BB6225" w:rsidRDefault="00284224" w:rsidP="00BB6225">
      <w:pPr>
        <w:pStyle w:val="Heading3"/>
        <w:spacing w:line="360" w:lineRule="auto"/>
        <w:rPr>
          <w:rFonts w:ascii="Arial" w:eastAsia="Times New Roman" w:hAnsi="Arial" w:cs="Arial"/>
          <w:lang w:eastAsia="en-GB"/>
        </w:rPr>
      </w:pPr>
      <w:bookmarkStart w:id="14" w:name="_Toc147875242"/>
      <w:r w:rsidRPr="00BB6225">
        <w:rPr>
          <w:rFonts w:ascii="Arial" w:eastAsia="Times New Roman" w:hAnsi="Arial" w:cs="Arial"/>
          <w:lang w:eastAsia="en-GB"/>
        </w:rPr>
        <w:t>Definition</w:t>
      </w:r>
      <w:bookmarkEnd w:id="14"/>
    </w:p>
    <w:p w14:paraId="01141321" w14:textId="4928DC6F"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The term service culture can be defined as the tendency of the staff to ensure convenient and quality services to the guests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sustain a loyalty base. Service culture might involve services, </w:t>
      </w:r>
      <w:proofErr w:type="gramStart"/>
      <w:r w:rsidRPr="00BB6225">
        <w:rPr>
          <w:rFonts w:ascii="Arial" w:eastAsia="Times New Roman" w:hAnsi="Arial" w:cs="Arial"/>
          <w:color w:val="000000"/>
          <w:szCs w:val="24"/>
          <w:lang w:eastAsia="en-GB"/>
        </w:rPr>
        <w:t>amenities</w:t>
      </w:r>
      <w:proofErr w:type="gramEnd"/>
      <w:r w:rsidRPr="00BB6225">
        <w:rPr>
          <w:rFonts w:ascii="Arial" w:eastAsia="Times New Roman" w:hAnsi="Arial" w:cs="Arial"/>
          <w:color w:val="000000"/>
          <w:szCs w:val="24"/>
          <w:lang w:eastAsia="en-GB"/>
        </w:rPr>
        <w:t xml:space="preserve"> and other standards of the hotel</w:t>
      </w:r>
      <w:r w:rsidR="008C0E4F" w:rsidRPr="00BB6225">
        <w:rPr>
          <w:rFonts w:ascii="Arial" w:eastAsia="Times New Roman" w:hAnsi="Arial" w:cs="Arial"/>
          <w:color w:val="000000"/>
          <w:szCs w:val="24"/>
          <w:lang w:eastAsia="en-GB"/>
        </w:rPr>
        <w:t xml:space="preserve"> </w:t>
      </w:r>
      <w:sdt>
        <w:sdtPr>
          <w:rPr>
            <w:rFonts w:ascii="Arial" w:eastAsia="Times New Roman" w:hAnsi="Arial" w:cs="Arial"/>
            <w:color w:val="000000"/>
            <w:szCs w:val="24"/>
            <w:lang w:eastAsia="en-GB"/>
          </w:rPr>
          <w:id w:val="-857353677"/>
          <w:citation/>
        </w:sdtPr>
        <w:sdtEndPr/>
        <w:sdtContent>
          <w:r w:rsidR="008C0E4F" w:rsidRPr="00BB6225">
            <w:rPr>
              <w:rFonts w:ascii="Arial" w:eastAsia="Times New Roman" w:hAnsi="Arial" w:cs="Arial"/>
              <w:color w:val="000000"/>
              <w:szCs w:val="24"/>
              <w:lang w:eastAsia="en-GB"/>
            </w:rPr>
            <w:fldChar w:fldCharType="begin"/>
          </w:r>
          <w:r w:rsidR="008C0E4F" w:rsidRPr="00BB6225">
            <w:rPr>
              <w:rFonts w:ascii="Arial" w:eastAsia="Times New Roman" w:hAnsi="Arial" w:cs="Arial"/>
              <w:color w:val="000000"/>
              <w:szCs w:val="24"/>
              <w:lang w:val="en-US" w:eastAsia="en-GB"/>
            </w:rPr>
            <w:instrText xml:space="preserve"> CITATION Tho19 \l 1033 </w:instrText>
          </w:r>
          <w:r w:rsidR="008C0E4F" w:rsidRPr="00BB6225">
            <w:rPr>
              <w:rFonts w:ascii="Arial" w:eastAsia="Times New Roman" w:hAnsi="Arial" w:cs="Arial"/>
              <w:color w:val="000000"/>
              <w:szCs w:val="24"/>
              <w:lang w:eastAsia="en-GB"/>
            </w:rPr>
            <w:fldChar w:fldCharType="separate"/>
          </w:r>
          <w:r w:rsidR="008C0E4F" w:rsidRPr="00BB6225">
            <w:rPr>
              <w:rFonts w:ascii="Arial" w:eastAsia="Times New Roman" w:hAnsi="Arial" w:cs="Arial"/>
              <w:noProof/>
              <w:color w:val="000000"/>
              <w:szCs w:val="24"/>
              <w:lang w:val="en-US" w:eastAsia="en-GB"/>
            </w:rPr>
            <w:t>(Larkin, 2019)</w:t>
          </w:r>
          <w:r w:rsidR="008C0E4F" w:rsidRPr="00BB6225">
            <w:rPr>
              <w:rFonts w:ascii="Arial" w:eastAsia="Times New Roman" w:hAnsi="Arial" w:cs="Arial"/>
              <w:color w:val="000000"/>
              <w:szCs w:val="24"/>
              <w:lang w:eastAsia="en-GB"/>
            </w:rPr>
            <w:fldChar w:fldCharType="end"/>
          </w:r>
        </w:sdtContent>
      </w:sdt>
      <w:r w:rsidR="008C0E4F" w:rsidRPr="00BB6225">
        <w:rPr>
          <w:rFonts w:ascii="Arial" w:eastAsia="Times New Roman" w:hAnsi="Arial" w:cs="Arial"/>
          <w:color w:val="000000"/>
          <w:szCs w:val="24"/>
          <w:lang w:eastAsia="en-GB"/>
        </w:rPr>
        <w:t>.</w:t>
      </w:r>
    </w:p>
    <w:p w14:paraId="7A2E7755" w14:textId="77777777" w:rsidR="00284224" w:rsidRPr="00BB6225" w:rsidRDefault="00284224" w:rsidP="00BB6225">
      <w:pPr>
        <w:pStyle w:val="Heading3"/>
        <w:spacing w:line="360" w:lineRule="auto"/>
        <w:rPr>
          <w:rFonts w:ascii="Arial" w:eastAsia="Times New Roman" w:hAnsi="Arial" w:cs="Arial"/>
          <w:lang w:eastAsia="en-GB"/>
        </w:rPr>
      </w:pPr>
      <w:bookmarkStart w:id="15" w:name="_Toc147875243"/>
      <w:r w:rsidRPr="00BB6225">
        <w:rPr>
          <w:rFonts w:ascii="Arial" w:eastAsia="Times New Roman" w:hAnsi="Arial" w:cs="Arial"/>
          <w:lang w:eastAsia="en-GB"/>
        </w:rPr>
        <w:t>Difference between corporate and service culture</w:t>
      </w:r>
      <w:bookmarkEnd w:id="15"/>
      <w:r w:rsidRPr="00BB6225">
        <w:rPr>
          <w:rFonts w:ascii="Arial" w:eastAsia="Times New Roman" w:hAnsi="Arial" w:cs="Arial"/>
          <w:lang w:eastAsia="en-GB"/>
        </w:rPr>
        <w:t> </w:t>
      </w:r>
    </w:p>
    <w:p w14:paraId="63A4E75F"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Corporate culture refers to the ethics, beliefs and values that could be implemented within any hotel premises to amplify its performance rate. On the other hand, service culture could be termed as ensuring better services to the guests as well as clients of the JW Marriott Hotel. Corporate culture primarily deals with certain internal operations performed by the hotel whereas the service culture involves external amenities offered to the guests. </w:t>
      </w:r>
    </w:p>
    <w:p w14:paraId="484D17AE" w14:textId="77777777" w:rsidR="00284224" w:rsidRPr="00BB6225" w:rsidRDefault="00284224" w:rsidP="00BB6225">
      <w:pPr>
        <w:pStyle w:val="Heading3"/>
        <w:spacing w:line="360" w:lineRule="auto"/>
        <w:rPr>
          <w:rFonts w:ascii="Arial" w:eastAsia="Times New Roman" w:hAnsi="Arial" w:cs="Arial"/>
          <w:lang w:eastAsia="en-GB"/>
        </w:rPr>
      </w:pPr>
      <w:bookmarkStart w:id="16" w:name="_Toc147875244"/>
      <w:r w:rsidRPr="00BB6225">
        <w:rPr>
          <w:rFonts w:ascii="Arial" w:eastAsia="Times New Roman" w:hAnsi="Arial" w:cs="Arial"/>
          <w:lang w:eastAsia="en-GB"/>
        </w:rPr>
        <w:t>Significance of service culture</w:t>
      </w:r>
      <w:bookmarkEnd w:id="16"/>
      <w:r w:rsidRPr="00BB6225">
        <w:rPr>
          <w:rFonts w:ascii="Arial" w:eastAsia="Times New Roman" w:hAnsi="Arial" w:cs="Arial"/>
          <w:lang w:eastAsia="en-GB"/>
        </w:rPr>
        <w:t> </w:t>
      </w:r>
    </w:p>
    <w:p w14:paraId="509244D4" w14:textId="7F3EED1B"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Service culture provides a platform that deals with certain performances and activities by the staff of the JW Marriott Hotel to ensure higher quality services to the guests. Service culture primarily promotes a sense of helpfulness and friendliness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offer adequate services to guests. Service culture is highly considerable to hike business growth and enhance guest satisfaction along with positive experience. An ample service culture within the hotel premises would help to boost the economic structure, </w:t>
      </w:r>
      <w:proofErr w:type="gramStart"/>
      <w:r w:rsidRPr="00BB6225">
        <w:rPr>
          <w:rFonts w:ascii="Arial" w:eastAsia="Times New Roman" w:hAnsi="Arial" w:cs="Arial"/>
          <w:color w:val="000000"/>
          <w:szCs w:val="24"/>
          <w:lang w:eastAsia="en-GB"/>
        </w:rPr>
        <w:t>loyalty</w:t>
      </w:r>
      <w:proofErr w:type="gramEnd"/>
      <w:r w:rsidRPr="00BB6225">
        <w:rPr>
          <w:rFonts w:ascii="Arial" w:eastAsia="Times New Roman" w:hAnsi="Arial" w:cs="Arial"/>
          <w:color w:val="000000"/>
          <w:szCs w:val="24"/>
          <w:lang w:eastAsia="en-GB"/>
        </w:rPr>
        <w:t xml:space="preserve"> and reputation across the London hospitality sector</w:t>
      </w:r>
      <w:r w:rsidR="008C0E4F" w:rsidRPr="00BB6225">
        <w:rPr>
          <w:rFonts w:ascii="Arial" w:eastAsia="Times New Roman" w:hAnsi="Arial" w:cs="Arial"/>
          <w:color w:val="000000"/>
          <w:szCs w:val="24"/>
          <w:lang w:eastAsia="en-GB"/>
        </w:rPr>
        <w:t xml:space="preserve"> </w:t>
      </w:r>
      <w:sdt>
        <w:sdtPr>
          <w:rPr>
            <w:rFonts w:ascii="Arial" w:eastAsia="Times New Roman" w:hAnsi="Arial" w:cs="Arial"/>
            <w:color w:val="000000"/>
            <w:szCs w:val="24"/>
            <w:lang w:eastAsia="en-GB"/>
          </w:rPr>
          <w:id w:val="108854384"/>
          <w:citation/>
        </w:sdtPr>
        <w:sdtEndPr/>
        <w:sdtContent>
          <w:r w:rsidR="008C0E4F" w:rsidRPr="00BB6225">
            <w:rPr>
              <w:rFonts w:ascii="Arial" w:eastAsia="Times New Roman" w:hAnsi="Arial" w:cs="Arial"/>
              <w:color w:val="000000"/>
              <w:szCs w:val="24"/>
              <w:lang w:eastAsia="en-GB"/>
            </w:rPr>
            <w:fldChar w:fldCharType="begin"/>
          </w:r>
          <w:r w:rsidR="008C0E4F" w:rsidRPr="00BB6225">
            <w:rPr>
              <w:rFonts w:ascii="Arial" w:eastAsia="Times New Roman" w:hAnsi="Arial" w:cs="Arial"/>
              <w:color w:val="000000"/>
              <w:szCs w:val="24"/>
              <w:lang w:val="en-US" w:eastAsia="en-GB"/>
            </w:rPr>
            <w:instrText xml:space="preserve"> CITATION Log21 \l 1033 </w:instrText>
          </w:r>
          <w:r w:rsidR="008C0E4F" w:rsidRPr="00BB6225">
            <w:rPr>
              <w:rFonts w:ascii="Arial" w:eastAsia="Times New Roman" w:hAnsi="Arial" w:cs="Arial"/>
              <w:color w:val="000000"/>
              <w:szCs w:val="24"/>
              <w:lang w:eastAsia="en-GB"/>
            </w:rPr>
            <w:fldChar w:fldCharType="separate"/>
          </w:r>
          <w:r w:rsidR="008C0E4F" w:rsidRPr="00BB6225">
            <w:rPr>
              <w:rFonts w:ascii="Arial" w:eastAsia="Times New Roman" w:hAnsi="Arial" w:cs="Arial"/>
              <w:noProof/>
              <w:color w:val="000000"/>
              <w:szCs w:val="24"/>
              <w:lang w:val="en-US" w:eastAsia="en-GB"/>
            </w:rPr>
            <w:t>(Rush, 2021)</w:t>
          </w:r>
          <w:r w:rsidR="008C0E4F" w:rsidRPr="00BB6225">
            <w:rPr>
              <w:rFonts w:ascii="Arial" w:eastAsia="Times New Roman" w:hAnsi="Arial" w:cs="Arial"/>
              <w:color w:val="000000"/>
              <w:szCs w:val="24"/>
              <w:lang w:eastAsia="en-GB"/>
            </w:rPr>
            <w:fldChar w:fldCharType="end"/>
          </w:r>
        </w:sdtContent>
      </w:sdt>
      <w:r w:rsidR="008C0E4F" w:rsidRPr="00BB6225">
        <w:rPr>
          <w:rFonts w:ascii="Arial" w:eastAsia="Times New Roman" w:hAnsi="Arial" w:cs="Arial"/>
          <w:color w:val="000000"/>
          <w:szCs w:val="24"/>
          <w:lang w:eastAsia="en-GB"/>
        </w:rPr>
        <w:t>.</w:t>
      </w:r>
    </w:p>
    <w:p w14:paraId="166751F5" w14:textId="30D05D4D" w:rsidR="00284224" w:rsidRPr="00BB6225" w:rsidRDefault="00284224" w:rsidP="00BB6225">
      <w:pPr>
        <w:pStyle w:val="Heading1"/>
        <w:spacing w:line="360" w:lineRule="auto"/>
      </w:pPr>
      <w:r w:rsidRPr="00BB6225">
        <w:br w:type="page"/>
      </w:r>
      <w:bookmarkStart w:id="17" w:name="_Toc147875245"/>
      <w:r w:rsidRPr="00BB6225">
        <w:lastRenderedPageBreak/>
        <w:t>Conclusion</w:t>
      </w:r>
      <w:bookmarkEnd w:id="17"/>
      <w:r w:rsidRPr="00BB6225">
        <w:t> </w:t>
      </w:r>
    </w:p>
    <w:p w14:paraId="14BFEEC9"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The above report has been generated with the purpose of providing an overview of the importance of monitoring approaches of guest services efficiently for the JW Marriott Hotel residing in London. Therefore, it has been found that quality guest service approaches could help retain customers and develop a loyalty base. Following that, some popular tools such as NPS and average resolution time have been employed to measure guest service strategies. This report has also showcased that elevating customer experience could promote the hotel standard through website optimising and potential social media marketing to uplift overall reputation. Moreover, the key significance of implementing a service culture to enhance customer engagement and satisfaction rate along with future recommendations has been elaborated effectively in this report. </w:t>
      </w:r>
    </w:p>
    <w:p w14:paraId="07E48022" w14:textId="77777777" w:rsidR="00284224" w:rsidRPr="00BB6225" w:rsidRDefault="00284224" w:rsidP="00BB6225">
      <w:pPr>
        <w:spacing w:before="0" w:after="160" w:line="360" w:lineRule="auto"/>
        <w:jc w:val="left"/>
        <w:rPr>
          <w:rFonts w:ascii="Arial" w:eastAsia="Times New Roman" w:hAnsi="Arial" w:cs="Arial"/>
          <w:b/>
          <w:bCs/>
          <w:color w:val="000000"/>
          <w:szCs w:val="24"/>
          <w:lang w:eastAsia="en-GB"/>
        </w:rPr>
      </w:pPr>
      <w:r w:rsidRPr="00BB6225">
        <w:rPr>
          <w:rFonts w:ascii="Arial" w:eastAsia="Times New Roman" w:hAnsi="Arial" w:cs="Arial"/>
          <w:b/>
          <w:bCs/>
          <w:color w:val="000000"/>
          <w:szCs w:val="24"/>
          <w:lang w:eastAsia="en-GB"/>
        </w:rPr>
        <w:br w:type="page"/>
      </w:r>
    </w:p>
    <w:p w14:paraId="22385323" w14:textId="67CEE999" w:rsidR="00284224" w:rsidRPr="00BB6225" w:rsidRDefault="00284224" w:rsidP="00CE5B06">
      <w:pPr>
        <w:pStyle w:val="Heading2"/>
      </w:pPr>
      <w:bookmarkStart w:id="18" w:name="_Toc147875246"/>
      <w:r w:rsidRPr="00BB6225">
        <w:lastRenderedPageBreak/>
        <w:t>Recommendations</w:t>
      </w:r>
      <w:bookmarkEnd w:id="18"/>
    </w:p>
    <w:p w14:paraId="65DA2F71" w14:textId="77777777" w:rsidR="00284224" w:rsidRPr="00BB6225" w:rsidRDefault="00284224" w:rsidP="00BB6225">
      <w:pPr>
        <w:spacing w:before="0" w:after="0" w:line="360" w:lineRule="auto"/>
        <w:rPr>
          <w:rFonts w:ascii="Arial" w:eastAsia="Times New Roman" w:hAnsi="Arial" w:cs="Arial"/>
          <w:szCs w:val="24"/>
          <w:lang w:eastAsia="en-GB"/>
        </w:rPr>
      </w:pPr>
      <w:r w:rsidRPr="00BB6225">
        <w:rPr>
          <w:rFonts w:ascii="Arial" w:eastAsia="Times New Roman" w:hAnsi="Arial" w:cs="Arial"/>
          <w:color w:val="000000"/>
          <w:szCs w:val="24"/>
          <w:lang w:eastAsia="en-GB"/>
        </w:rPr>
        <w:t xml:space="preserve">The management of the JW Marriott hotel needs to organise effective training sessions by investing more in skill enhancement programmes to make their staff compatible with the growing needs of the guests and ensure quality services. The development of the service culture also advised to update </w:t>
      </w:r>
      <w:proofErr w:type="gramStart"/>
      <w:r w:rsidRPr="00BB6225">
        <w:rPr>
          <w:rFonts w:ascii="Arial" w:eastAsia="Times New Roman" w:hAnsi="Arial" w:cs="Arial"/>
          <w:color w:val="000000"/>
          <w:szCs w:val="24"/>
          <w:lang w:eastAsia="en-GB"/>
        </w:rPr>
        <w:t>in order to</w:t>
      </w:r>
      <w:proofErr w:type="gramEnd"/>
      <w:r w:rsidRPr="00BB6225">
        <w:rPr>
          <w:rFonts w:ascii="Arial" w:eastAsia="Times New Roman" w:hAnsi="Arial" w:cs="Arial"/>
          <w:color w:val="000000"/>
          <w:szCs w:val="24"/>
          <w:lang w:eastAsia="en-GB"/>
        </w:rPr>
        <w:t xml:space="preserve"> introduce hotel reputation among the masses. Moreover, the hotel's standards need to be rechecked and improved to increase brand awareness and customer engagement. </w:t>
      </w:r>
    </w:p>
    <w:p w14:paraId="1F895D3F" w14:textId="77777777" w:rsidR="00284224" w:rsidRPr="00BB6225" w:rsidRDefault="00284224" w:rsidP="00BB6225">
      <w:pPr>
        <w:spacing w:before="0" w:after="240" w:line="360" w:lineRule="auto"/>
        <w:rPr>
          <w:rFonts w:ascii="Arial" w:eastAsia="Times New Roman" w:hAnsi="Arial" w:cs="Arial"/>
          <w:szCs w:val="24"/>
          <w:lang w:eastAsia="en-GB"/>
        </w:rPr>
      </w:pPr>
      <w:r w:rsidRPr="00BB6225">
        <w:rPr>
          <w:rFonts w:ascii="Arial" w:eastAsia="Times New Roman" w:hAnsi="Arial" w:cs="Arial"/>
          <w:szCs w:val="24"/>
          <w:lang w:eastAsia="en-GB"/>
        </w:rPr>
        <w:br/>
      </w:r>
      <w:r w:rsidRPr="00BB6225">
        <w:rPr>
          <w:rFonts w:ascii="Arial" w:eastAsia="Times New Roman" w:hAnsi="Arial" w:cs="Arial"/>
          <w:szCs w:val="24"/>
          <w:lang w:eastAsia="en-GB"/>
        </w:rPr>
        <w:br/>
      </w:r>
      <w:r w:rsidRPr="00BB6225">
        <w:rPr>
          <w:rFonts w:ascii="Arial" w:eastAsia="Times New Roman" w:hAnsi="Arial" w:cs="Arial"/>
          <w:szCs w:val="24"/>
          <w:lang w:eastAsia="en-GB"/>
        </w:rPr>
        <w:br/>
      </w:r>
    </w:p>
    <w:p w14:paraId="4DE0B959" w14:textId="77777777" w:rsidR="00284224" w:rsidRPr="00BB6225" w:rsidRDefault="00284224" w:rsidP="00BB6225">
      <w:pPr>
        <w:spacing w:before="0" w:after="160" w:line="360" w:lineRule="auto"/>
        <w:jc w:val="left"/>
        <w:rPr>
          <w:rFonts w:ascii="Arial" w:eastAsia="Times New Roman" w:hAnsi="Arial" w:cs="Arial"/>
          <w:szCs w:val="24"/>
          <w:lang w:eastAsia="en-GB"/>
        </w:rPr>
      </w:pPr>
      <w:r w:rsidRPr="00BB6225">
        <w:rPr>
          <w:rFonts w:ascii="Arial" w:eastAsia="Times New Roman" w:hAnsi="Arial" w:cs="Arial"/>
          <w:szCs w:val="24"/>
          <w:lang w:eastAsia="en-GB"/>
        </w:rPr>
        <w:br w:type="page"/>
      </w:r>
    </w:p>
    <w:p w14:paraId="362282DA" w14:textId="6502A688" w:rsidR="00284224" w:rsidRPr="00BB6225" w:rsidRDefault="00284224" w:rsidP="00BB6225">
      <w:pPr>
        <w:pStyle w:val="Heading1"/>
        <w:spacing w:line="360" w:lineRule="auto"/>
      </w:pPr>
      <w:bookmarkStart w:id="19" w:name="_Toc147875247"/>
      <w:r w:rsidRPr="00BB6225">
        <w:lastRenderedPageBreak/>
        <w:t>References</w:t>
      </w:r>
      <w:bookmarkEnd w:id="19"/>
      <w:r w:rsidRPr="00BB6225">
        <w:t xml:space="preserve"> </w:t>
      </w:r>
    </w:p>
    <w:p w14:paraId="7E9D9191" w14:textId="77777777" w:rsidR="006E31EF" w:rsidRPr="00BB6225" w:rsidRDefault="006E31EF" w:rsidP="00BB6225">
      <w:pPr>
        <w:spacing w:before="0" w:after="240" w:line="360" w:lineRule="auto"/>
        <w:rPr>
          <w:rFonts w:ascii="Arial" w:eastAsia="Times New Roman" w:hAnsi="Arial" w:cs="Arial"/>
          <w:szCs w:val="24"/>
          <w:lang w:eastAsia="en-GB"/>
        </w:rPr>
      </w:pPr>
      <w:r w:rsidRPr="00BB6225">
        <w:rPr>
          <w:rFonts w:ascii="Arial" w:hAnsi="Arial" w:cs="Arial"/>
        </w:rPr>
        <w:t>BBC, (2023). The star rating system. [Online] Available at: https://www.bbc.co.uk/bitesize/guides/zvjm47h/revision/3#:~:text=Three%20star%20hotels%20must%20offer,without%20use%20of%20a%20key [Accessed 04 October 2023].</w:t>
      </w:r>
    </w:p>
    <w:p w14:paraId="7DE66E78" w14:textId="77777777" w:rsidR="006E31EF" w:rsidRPr="00BB6225" w:rsidRDefault="006E31EF" w:rsidP="00BB6225">
      <w:pPr>
        <w:spacing w:line="360" w:lineRule="auto"/>
        <w:rPr>
          <w:rFonts w:ascii="Arial" w:hAnsi="Arial" w:cs="Arial"/>
        </w:rPr>
      </w:pPr>
      <w:r w:rsidRPr="00BB6225">
        <w:rPr>
          <w:rFonts w:ascii="Arial" w:hAnsi="Arial" w:cs="Arial"/>
        </w:rPr>
        <w:t xml:space="preserve">Cyrek, M., (2023). Website Optimization: What To Expect </w:t>
      </w:r>
      <w:proofErr w:type="gramStart"/>
      <w:r w:rsidRPr="00BB6225">
        <w:rPr>
          <w:rFonts w:ascii="Arial" w:hAnsi="Arial" w:cs="Arial"/>
        </w:rPr>
        <w:t>And</w:t>
      </w:r>
      <w:proofErr w:type="gramEnd"/>
      <w:r w:rsidRPr="00BB6225">
        <w:rPr>
          <w:rFonts w:ascii="Arial" w:hAnsi="Arial" w:cs="Arial"/>
        </w:rPr>
        <w:t xml:space="preserve"> How To Get Started. [Online] Available at: https://www.forbes.com/sites/forbesagencycouncil/2023/02/09/website-optimization-what-to-expect-and-how-to-get-started/?sh=15e2090832c9 [Accessed 04 October 2023].</w:t>
      </w:r>
    </w:p>
    <w:p w14:paraId="0C28E91C" w14:textId="77777777" w:rsidR="006E31EF" w:rsidRPr="00BB6225" w:rsidRDefault="006E31EF" w:rsidP="00BB6225">
      <w:pPr>
        <w:spacing w:line="360" w:lineRule="auto"/>
        <w:rPr>
          <w:rFonts w:ascii="Arial" w:hAnsi="Arial" w:cs="Arial"/>
        </w:rPr>
      </w:pPr>
      <w:r w:rsidRPr="00BB6225">
        <w:rPr>
          <w:rFonts w:ascii="Arial" w:hAnsi="Arial" w:cs="Arial"/>
        </w:rPr>
        <w:t xml:space="preserve">Forbes, (2020). 14 Effective Ways </w:t>
      </w:r>
      <w:proofErr w:type="gramStart"/>
      <w:r w:rsidRPr="00BB6225">
        <w:rPr>
          <w:rFonts w:ascii="Arial" w:hAnsi="Arial" w:cs="Arial"/>
        </w:rPr>
        <w:t>To</w:t>
      </w:r>
      <w:proofErr w:type="gramEnd"/>
      <w:r w:rsidRPr="00BB6225">
        <w:rPr>
          <w:rFonts w:ascii="Arial" w:hAnsi="Arial" w:cs="Arial"/>
        </w:rPr>
        <w:t xml:space="preserve"> Improve Brand Loyalty. [Online] Available at: https://www.forbes.com/sites/forbescommunicationscouncil/2020/12/16/14-effective-ways-to-improve-brand-loyalty/?sh=5a9bf616472c [Accessed 04 October 2023].</w:t>
      </w:r>
    </w:p>
    <w:p w14:paraId="18837FDC" w14:textId="77777777" w:rsidR="006E31EF" w:rsidRPr="00BB6225" w:rsidRDefault="006E31EF" w:rsidP="00BB6225">
      <w:pPr>
        <w:spacing w:line="360" w:lineRule="auto"/>
        <w:rPr>
          <w:rFonts w:ascii="Arial" w:hAnsi="Arial" w:cs="Arial"/>
        </w:rPr>
      </w:pPr>
      <w:r w:rsidRPr="00BB6225">
        <w:rPr>
          <w:rFonts w:ascii="Arial" w:hAnsi="Arial" w:cs="Arial"/>
        </w:rPr>
        <w:t>Larkin, T., (2019). Growing A Deep Service Culture. [Online] Available at: https://www.forbes.com/sites/forbescoachescouncil/2019/02/28/growing-a-deep-service-culture/?sh=6f754520b9b5 [Accessed 04 October 2023].</w:t>
      </w:r>
    </w:p>
    <w:p w14:paraId="07CCE69A" w14:textId="77777777" w:rsidR="006E31EF" w:rsidRPr="00BB6225" w:rsidRDefault="006E31EF" w:rsidP="00BB6225">
      <w:pPr>
        <w:spacing w:line="360" w:lineRule="auto"/>
        <w:rPr>
          <w:rFonts w:ascii="Arial" w:hAnsi="Arial" w:cs="Arial"/>
        </w:rPr>
      </w:pPr>
      <w:r w:rsidRPr="00BB6225">
        <w:rPr>
          <w:rFonts w:ascii="Arial" w:hAnsi="Arial" w:cs="Arial"/>
        </w:rPr>
        <w:t>Linton, I., (2023). How to Increase Customer Loyalty. [Online] Available at: https://smallbusiness.chron.com/increase-customer-loyalty-75785.html [Accessed 04 October 2023].</w:t>
      </w:r>
    </w:p>
    <w:p w14:paraId="5AB766F4" w14:textId="77777777" w:rsidR="006E31EF" w:rsidRPr="00BB6225" w:rsidRDefault="006E31EF" w:rsidP="00BB6225">
      <w:pPr>
        <w:spacing w:line="360" w:lineRule="auto"/>
        <w:rPr>
          <w:rFonts w:ascii="Arial" w:hAnsi="Arial" w:cs="Arial"/>
        </w:rPr>
      </w:pPr>
      <w:r w:rsidRPr="00BB6225">
        <w:rPr>
          <w:rFonts w:ascii="Arial" w:hAnsi="Arial" w:cs="Arial"/>
        </w:rPr>
        <w:t xml:space="preserve">Ord, P., (2022). What Your Net Promoter Score Is Trying </w:t>
      </w:r>
      <w:proofErr w:type="gramStart"/>
      <w:r w:rsidRPr="00BB6225">
        <w:rPr>
          <w:rFonts w:ascii="Arial" w:hAnsi="Arial" w:cs="Arial"/>
        </w:rPr>
        <w:t>To</w:t>
      </w:r>
      <w:proofErr w:type="gramEnd"/>
      <w:r w:rsidRPr="00BB6225">
        <w:rPr>
          <w:rFonts w:ascii="Arial" w:hAnsi="Arial" w:cs="Arial"/>
        </w:rPr>
        <w:t xml:space="preserve"> Tell You. [Online] Available at: https://www.forbes.com/sites/forbestechcouncil/2022/06/07/what-your-net-promoter-score-is-trying-to-tell-you/?sh=453e3bc03bc6 [Accessed 04 October 2023].</w:t>
      </w:r>
    </w:p>
    <w:p w14:paraId="48F583A5" w14:textId="77777777" w:rsidR="006E31EF" w:rsidRDefault="006E31EF" w:rsidP="00BB6225">
      <w:pPr>
        <w:spacing w:line="360" w:lineRule="auto"/>
        <w:rPr>
          <w:rFonts w:ascii="Arial" w:hAnsi="Arial" w:cs="Arial"/>
        </w:rPr>
      </w:pPr>
      <w:r w:rsidRPr="00BB6225">
        <w:rPr>
          <w:rFonts w:ascii="Arial" w:hAnsi="Arial" w:cs="Arial"/>
        </w:rPr>
        <w:t xml:space="preserve">Rush, L., (2021). Five Ways </w:t>
      </w:r>
      <w:proofErr w:type="gramStart"/>
      <w:r w:rsidRPr="00BB6225">
        <w:rPr>
          <w:rFonts w:ascii="Arial" w:hAnsi="Arial" w:cs="Arial"/>
        </w:rPr>
        <w:t>To</w:t>
      </w:r>
      <w:proofErr w:type="gramEnd"/>
      <w:r w:rsidRPr="00BB6225">
        <w:rPr>
          <w:rFonts w:ascii="Arial" w:hAnsi="Arial" w:cs="Arial"/>
        </w:rPr>
        <w:t xml:space="preserve"> Build A Strong Customer Care Culture. [Online] Available at: https://www.forbes.com/sites/forbesbusinesscouncil/2021/03/29/five-ways-to-build-a-strong-customer-care-culture/?sh=1d15e35a544f [Accessed 04 October 2023].</w:t>
      </w:r>
    </w:p>
    <w:p w14:paraId="563D0AB5" w14:textId="6067B2D8" w:rsidR="004F2AB7" w:rsidRPr="00BB6225" w:rsidRDefault="006C3C75" w:rsidP="00BB6225">
      <w:pPr>
        <w:spacing w:line="360" w:lineRule="auto"/>
        <w:rPr>
          <w:rFonts w:ascii="Arial" w:hAnsi="Arial" w:cs="Arial"/>
        </w:rPr>
      </w:pPr>
      <w:r>
        <w:rPr>
          <w:rFonts w:ascii="Arial" w:hAnsi="Arial" w:cs="Arial"/>
        </w:rPr>
        <w:t>Lake, E., (2019)</w:t>
      </w:r>
      <w:r w:rsidR="00763B95">
        <w:rPr>
          <w:rFonts w:ascii="Arial" w:hAnsi="Arial" w:cs="Arial"/>
        </w:rPr>
        <w:t>.</w:t>
      </w:r>
      <w:r w:rsidR="00ED1F9C">
        <w:rPr>
          <w:rFonts w:ascii="Arial" w:hAnsi="Arial" w:cs="Arial"/>
        </w:rPr>
        <w:t xml:space="preserve"> </w:t>
      </w:r>
      <w:r w:rsidR="001E28EF" w:rsidRPr="001E28EF">
        <w:rPr>
          <w:rFonts w:ascii="Arial" w:hAnsi="Arial" w:cs="Arial"/>
        </w:rPr>
        <w:t>Travelodge implicated as TripAdvisor accused of failing to stop torrent of fake reviews</w:t>
      </w:r>
      <w:r w:rsidR="00CC0F10">
        <w:rPr>
          <w:rFonts w:ascii="Arial" w:hAnsi="Arial" w:cs="Arial"/>
        </w:rPr>
        <w:t>.</w:t>
      </w:r>
      <w:r w:rsidR="00F95229" w:rsidRPr="00BB6225">
        <w:rPr>
          <w:rFonts w:ascii="Arial" w:hAnsi="Arial" w:cs="Arial"/>
        </w:rPr>
        <w:t xml:space="preserve"> [Online] Available at:</w:t>
      </w:r>
      <w:r w:rsidR="00884154">
        <w:rPr>
          <w:rFonts w:ascii="Arial" w:hAnsi="Arial" w:cs="Arial"/>
        </w:rPr>
        <w:t xml:space="preserve"> </w:t>
      </w:r>
      <w:r w:rsidR="00840BCC" w:rsidRPr="00840BCC">
        <w:rPr>
          <w:rFonts w:ascii="Arial" w:hAnsi="Arial" w:cs="Arial"/>
        </w:rPr>
        <w:t>https://www.thecaterer.com/news/tripadvisor-travelodge-fake-reviews-which</w:t>
      </w:r>
    </w:p>
    <w:p w14:paraId="02F8E7BD" w14:textId="4375C45F" w:rsidR="00A13144" w:rsidRDefault="007A29A3" w:rsidP="002A3BC1">
      <w:pPr>
        <w:spacing w:line="360" w:lineRule="auto"/>
        <w:rPr>
          <w:rFonts w:ascii="Arial" w:hAnsi="Arial" w:cs="Arial"/>
          <w:lang w:eastAsia="en-GB"/>
        </w:rPr>
      </w:pPr>
      <w:r w:rsidRPr="007A29A3">
        <w:rPr>
          <w:rFonts w:ascii="Arial" w:hAnsi="Arial" w:cs="Arial"/>
          <w:lang w:eastAsia="en-GB"/>
        </w:rPr>
        <w:lastRenderedPageBreak/>
        <w:t>Reichheld</w:t>
      </w:r>
      <w:r w:rsidR="00207D45">
        <w:rPr>
          <w:rFonts w:ascii="Arial" w:hAnsi="Arial" w:cs="Arial"/>
          <w:lang w:eastAsia="en-GB"/>
        </w:rPr>
        <w:t>, A.</w:t>
      </w:r>
      <w:r w:rsidR="005F5055">
        <w:rPr>
          <w:rFonts w:ascii="Arial" w:hAnsi="Arial" w:cs="Arial"/>
          <w:lang w:eastAsia="en-GB"/>
        </w:rPr>
        <w:t>,</w:t>
      </w:r>
      <w:r w:rsidR="00A376F1">
        <w:rPr>
          <w:rFonts w:ascii="Arial" w:hAnsi="Arial" w:cs="Arial"/>
          <w:lang w:eastAsia="en-GB"/>
        </w:rPr>
        <w:t xml:space="preserve"> </w:t>
      </w:r>
      <w:r w:rsidR="00A13144">
        <w:rPr>
          <w:rFonts w:ascii="Arial" w:hAnsi="Arial" w:cs="Arial"/>
          <w:lang w:eastAsia="en-GB"/>
        </w:rPr>
        <w:t>(</w:t>
      </w:r>
      <w:r w:rsidR="00A376F1">
        <w:rPr>
          <w:rFonts w:ascii="Arial" w:hAnsi="Arial" w:cs="Arial"/>
          <w:lang w:eastAsia="en-GB"/>
        </w:rPr>
        <w:t>2023</w:t>
      </w:r>
      <w:r w:rsidR="00915187">
        <w:rPr>
          <w:rFonts w:ascii="Arial" w:hAnsi="Arial" w:cs="Arial"/>
          <w:lang w:eastAsia="en-GB"/>
        </w:rPr>
        <w:t xml:space="preserve">). </w:t>
      </w:r>
      <w:r w:rsidR="002A3BC1" w:rsidRPr="002A3BC1">
        <w:rPr>
          <w:rFonts w:ascii="Arial" w:hAnsi="Arial" w:cs="Arial"/>
          <w:lang w:eastAsia="en-GB"/>
        </w:rPr>
        <w:t>Analysis</w:t>
      </w:r>
      <w:r w:rsidR="002A3BC1">
        <w:rPr>
          <w:rFonts w:ascii="Arial" w:hAnsi="Arial" w:cs="Arial"/>
          <w:lang w:eastAsia="en-GB"/>
        </w:rPr>
        <w:t xml:space="preserve"> </w:t>
      </w:r>
      <w:r w:rsidR="002A3BC1" w:rsidRPr="002A3BC1">
        <w:rPr>
          <w:rFonts w:ascii="Arial" w:hAnsi="Arial" w:cs="Arial"/>
          <w:lang w:eastAsia="en-GB"/>
        </w:rPr>
        <w:t>Next-gen hotel guests have checked in</w:t>
      </w:r>
      <w:r w:rsidR="002A3BC1">
        <w:rPr>
          <w:rFonts w:ascii="Arial" w:hAnsi="Arial" w:cs="Arial"/>
          <w:lang w:eastAsia="en-GB"/>
        </w:rPr>
        <w:t xml:space="preserve"> </w:t>
      </w:r>
      <w:proofErr w:type="gramStart"/>
      <w:r w:rsidR="002A3BC1" w:rsidRPr="002A3BC1">
        <w:rPr>
          <w:rFonts w:ascii="Arial" w:hAnsi="Arial" w:cs="Arial"/>
          <w:lang w:eastAsia="en-GB"/>
        </w:rPr>
        <w:t>The</w:t>
      </w:r>
      <w:proofErr w:type="gramEnd"/>
      <w:r w:rsidR="002A3BC1" w:rsidRPr="002A3BC1">
        <w:rPr>
          <w:rFonts w:ascii="Arial" w:hAnsi="Arial" w:cs="Arial"/>
          <w:lang w:eastAsia="en-GB"/>
        </w:rPr>
        <w:t xml:space="preserve"> changing guest experience</w:t>
      </w:r>
      <w:r w:rsidR="00F03F87">
        <w:rPr>
          <w:rFonts w:ascii="Arial" w:hAnsi="Arial" w:cs="Arial"/>
          <w:lang w:eastAsia="en-GB"/>
        </w:rPr>
        <w:t xml:space="preserve">. </w:t>
      </w:r>
      <w:r w:rsidR="00F03F87" w:rsidRPr="00BB6225">
        <w:rPr>
          <w:rFonts w:ascii="Arial" w:hAnsi="Arial" w:cs="Arial"/>
        </w:rPr>
        <w:t>[Online] Available at:</w:t>
      </w:r>
      <w:r w:rsidR="00496B8F">
        <w:rPr>
          <w:rFonts w:ascii="Arial" w:hAnsi="Arial" w:cs="Arial"/>
        </w:rPr>
        <w:t xml:space="preserve"> </w:t>
      </w:r>
      <w:r w:rsidR="00496B8F" w:rsidRPr="00496B8F">
        <w:rPr>
          <w:rFonts w:ascii="Arial" w:hAnsi="Arial" w:cs="Arial"/>
        </w:rPr>
        <w:t>https://www2.deloitte.com/us/en/pages/consumer-business/articles/hotel-guest-experience-strategy.html</w:t>
      </w:r>
    </w:p>
    <w:p w14:paraId="0DC82517" w14:textId="2C639286" w:rsidR="006E31EF" w:rsidRDefault="006E31EF" w:rsidP="00BB6225">
      <w:pPr>
        <w:spacing w:line="360" w:lineRule="auto"/>
        <w:rPr>
          <w:rFonts w:ascii="Arial" w:hAnsi="Arial" w:cs="Arial"/>
          <w:lang w:eastAsia="en-GB"/>
        </w:rPr>
      </w:pPr>
      <w:r w:rsidRPr="00BB6225">
        <w:rPr>
          <w:rFonts w:ascii="Arial" w:hAnsi="Arial" w:cs="Arial"/>
          <w:lang w:eastAsia="en-GB"/>
        </w:rPr>
        <w:t>Wood, R.C (2015) Hospitality Management: a brief introduction, Sage, London.</w:t>
      </w:r>
    </w:p>
    <w:p w14:paraId="22921B10" w14:textId="4722B985" w:rsidR="00D43346" w:rsidRDefault="00D43346" w:rsidP="00BB6225">
      <w:pPr>
        <w:spacing w:line="360" w:lineRule="auto"/>
        <w:rPr>
          <w:rFonts w:ascii="Arial" w:hAnsi="Arial" w:cs="Arial"/>
          <w:lang w:eastAsia="en-GB"/>
        </w:rPr>
      </w:pPr>
      <w:r w:rsidRPr="00D43346">
        <w:rPr>
          <w:rFonts w:ascii="Arial" w:hAnsi="Arial" w:cs="Arial"/>
          <w:lang w:eastAsia="en-GB"/>
        </w:rPr>
        <w:t xml:space="preserve">Andreani, F., </w:t>
      </w:r>
      <w:proofErr w:type="spellStart"/>
      <w:r w:rsidRPr="00D43346">
        <w:rPr>
          <w:rFonts w:ascii="Arial" w:hAnsi="Arial" w:cs="Arial"/>
          <w:lang w:eastAsia="en-GB"/>
        </w:rPr>
        <w:t>Sumargo</w:t>
      </w:r>
      <w:proofErr w:type="spellEnd"/>
      <w:r w:rsidRPr="00D43346">
        <w:rPr>
          <w:rFonts w:ascii="Arial" w:hAnsi="Arial" w:cs="Arial"/>
          <w:lang w:eastAsia="en-GB"/>
        </w:rPr>
        <w:t xml:space="preserve">, Y. and Lie, C., 2012. The influence of customer relationship management (CRM) on customer loyalty in JW Marriott hotel </w:t>
      </w:r>
      <w:proofErr w:type="spellStart"/>
      <w:r w:rsidRPr="00D43346">
        <w:rPr>
          <w:rFonts w:ascii="Arial" w:hAnsi="Arial" w:cs="Arial"/>
          <w:lang w:eastAsia="en-GB"/>
        </w:rPr>
        <w:t>surabaya</w:t>
      </w:r>
      <w:proofErr w:type="spellEnd"/>
      <w:r w:rsidRPr="00D43346">
        <w:rPr>
          <w:rFonts w:ascii="Arial" w:hAnsi="Arial" w:cs="Arial"/>
          <w:lang w:eastAsia="en-GB"/>
        </w:rPr>
        <w:t xml:space="preserve">. </w:t>
      </w:r>
      <w:proofErr w:type="spellStart"/>
      <w:r w:rsidRPr="00D43346">
        <w:rPr>
          <w:rFonts w:ascii="Arial" w:hAnsi="Arial" w:cs="Arial"/>
          <w:lang w:eastAsia="en-GB"/>
        </w:rPr>
        <w:t>Jurnal</w:t>
      </w:r>
      <w:proofErr w:type="spellEnd"/>
      <w:r w:rsidRPr="00D43346">
        <w:rPr>
          <w:rFonts w:ascii="Arial" w:hAnsi="Arial" w:cs="Arial"/>
          <w:lang w:eastAsia="en-GB"/>
        </w:rPr>
        <w:t xml:space="preserve"> </w:t>
      </w:r>
      <w:proofErr w:type="spellStart"/>
      <w:r w:rsidRPr="00D43346">
        <w:rPr>
          <w:rFonts w:ascii="Arial" w:hAnsi="Arial" w:cs="Arial"/>
          <w:lang w:eastAsia="en-GB"/>
        </w:rPr>
        <w:t>manajemen</w:t>
      </w:r>
      <w:proofErr w:type="spellEnd"/>
      <w:r w:rsidRPr="00D43346">
        <w:rPr>
          <w:rFonts w:ascii="Arial" w:hAnsi="Arial" w:cs="Arial"/>
          <w:lang w:eastAsia="en-GB"/>
        </w:rPr>
        <w:t xml:space="preserve"> dan </w:t>
      </w:r>
      <w:proofErr w:type="spellStart"/>
      <w:r w:rsidRPr="00D43346">
        <w:rPr>
          <w:rFonts w:ascii="Arial" w:hAnsi="Arial" w:cs="Arial"/>
          <w:lang w:eastAsia="en-GB"/>
        </w:rPr>
        <w:t>kewirausahaan</w:t>
      </w:r>
      <w:proofErr w:type="spellEnd"/>
      <w:r w:rsidRPr="00D43346">
        <w:rPr>
          <w:rFonts w:ascii="Arial" w:hAnsi="Arial" w:cs="Arial"/>
          <w:lang w:eastAsia="en-GB"/>
        </w:rPr>
        <w:t>, 14(2), pp.156-163.</w:t>
      </w:r>
    </w:p>
    <w:p w14:paraId="76EC16C4" w14:textId="7CDB79ED" w:rsidR="00E83476" w:rsidRDefault="00E83476" w:rsidP="00BB6225">
      <w:pPr>
        <w:spacing w:line="360" w:lineRule="auto"/>
        <w:rPr>
          <w:rFonts w:ascii="Arial" w:hAnsi="Arial" w:cs="Arial"/>
          <w:lang w:eastAsia="en-GB"/>
        </w:rPr>
      </w:pPr>
      <w:r w:rsidRPr="00E83476">
        <w:rPr>
          <w:rFonts w:ascii="Arial" w:hAnsi="Arial" w:cs="Arial"/>
          <w:lang w:eastAsia="en-GB"/>
        </w:rPr>
        <w:t>Moro, S. and Rita, P., 2018. Brand strategies in social media in hospitality and tourism. International Journal of Contemporary Hospitality Management, 30(1), pp.343-364.</w:t>
      </w:r>
    </w:p>
    <w:p w14:paraId="44547E4F" w14:textId="77777777" w:rsidR="000935F9" w:rsidRDefault="000935F9" w:rsidP="00BB6225">
      <w:pPr>
        <w:spacing w:line="360" w:lineRule="auto"/>
        <w:rPr>
          <w:rFonts w:ascii="Arial" w:hAnsi="Arial" w:cs="Arial"/>
          <w:lang w:eastAsia="en-GB"/>
        </w:rPr>
      </w:pPr>
      <w:r w:rsidRPr="000935F9">
        <w:rPr>
          <w:rFonts w:ascii="Arial" w:hAnsi="Arial" w:cs="Arial"/>
          <w:lang w:eastAsia="en-GB"/>
        </w:rPr>
        <w:t xml:space="preserve">Ong, B.S., 2012. The perceived influence of user reviews in the hospitality industry. Journal of Hospitality Marketing &amp; Management, 21(5), pp.463-485. </w:t>
      </w:r>
    </w:p>
    <w:p w14:paraId="6B18E1DA" w14:textId="77777777" w:rsidR="00740A00" w:rsidRDefault="00740A00" w:rsidP="00BB6225">
      <w:pPr>
        <w:spacing w:line="360" w:lineRule="auto"/>
        <w:rPr>
          <w:rFonts w:ascii="Arial" w:hAnsi="Arial" w:cs="Arial"/>
          <w:lang w:eastAsia="en-GB"/>
        </w:rPr>
      </w:pPr>
      <w:proofErr w:type="spellStart"/>
      <w:r w:rsidRPr="00740A00">
        <w:rPr>
          <w:rFonts w:ascii="Arial" w:hAnsi="Arial" w:cs="Arial"/>
          <w:lang w:eastAsia="en-GB"/>
        </w:rPr>
        <w:t>Kandampully</w:t>
      </w:r>
      <w:proofErr w:type="spellEnd"/>
      <w:r w:rsidRPr="00740A00">
        <w:rPr>
          <w:rFonts w:ascii="Arial" w:hAnsi="Arial" w:cs="Arial"/>
          <w:lang w:eastAsia="en-GB"/>
        </w:rPr>
        <w:t xml:space="preserve">, J. and </w:t>
      </w:r>
      <w:proofErr w:type="spellStart"/>
      <w:r w:rsidRPr="00740A00">
        <w:rPr>
          <w:rFonts w:ascii="Arial" w:hAnsi="Arial" w:cs="Arial"/>
          <w:lang w:eastAsia="en-GB"/>
        </w:rPr>
        <w:t>Suhartanto</w:t>
      </w:r>
      <w:proofErr w:type="spellEnd"/>
      <w:r w:rsidRPr="00740A00">
        <w:rPr>
          <w:rFonts w:ascii="Arial" w:hAnsi="Arial" w:cs="Arial"/>
          <w:lang w:eastAsia="en-GB"/>
        </w:rPr>
        <w:t>, D., 2000. Customer loyalty in the hotel industry: the role of customer satisfaction and image. International journal of contemporary hospitality management, 12(6), pp.346-351.</w:t>
      </w:r>
    </w:p>
    <w:p w14:paraId="4B3FCA82" w14:textId="77777777" w:rsidR="00A10FC3" w:rsidRDefault="00A10FC3" w:rsidP="00BB6225">
      <w:pPr>
        <w:spacing w:line="360" w:lineRule="auto"/>
        <w:rPr>
          <w:rFonts w:ascii="Arial" w:hAnsi="Arial" w:cs="Arial"/>
          <w:lang w:eastAsia="en-GB"/>
        </w:rPr>
      </w:pPr>
      <w:proofErr w:type="spellStart"/>
      <w:r w:rsidRPr="00A10FC3">
        <w:rPr>
          <w:rFonts w:ascii="Arial" w:hAnsi="Arial" w:cs="Arial"/>
          <w:lang w:eastAsia="en-GB"/>
        </w:rPr>
        <w:t>Setó-Pamies</w:t>
      </w:r>
      <w:proofErr w:type="spellEnd"/>
      <w:r w:rsidRPr="00A10FC3">
        <w:rPr>
          <w:rFonts w:ascii="Arial" w:hAnsi="Arial" w:cs="Arial"/>
          <w:lang w:eastAsia="en-GB"/>
        </w:rPr>
        <w:t>, D., 2012. Customer loyalty to service providers: examining the role of service quality, customer satisfaction and trust. Total Quality Management &amp; Business Excellence, 23(11-12), pp.1257-1271.</w:t>
      </w:r>
    </w:p>
    <w:p w14:paraId="065D70B3" w14:textId="77777777" w:rsidR="00CC42F9" w:rsidRDefault="00CC42F9" w:rsidP="00BB6225">
      <w:pPr>
        <w:spacing w:line="360" w:lineRule="auto"/>
        <w:rPr>
          <w:rFonts w:ascii="Arial" w:hAnsi="Arial" w:cs="Arial"/>
          <w:lang w:eastAsia="en-GB"/>
        </w:rPr>
      </w:pPr>
      <w:r w:rsidRPr="00CC42F9">
        <w:rPr>
          <w:rFonts w:ascii="Arial" w:hAnsi="Arial" w:cs="Arial"/>
          <w:lang w:eastAsia="en-GB"/>
        </w:rPr>
        <w:t xml:space="preserve">Crawford, A., 2013. Hospitality operators' understanding of service: a qualitative approach. International Journal of Contemporary Hospitality Management, 25(1), pp.65-81. </w:t>
      </w:r>
    </w:p>
    <w:p w14:paraId="4CFA64CE" w14:textId="1F0ACF3F" w:rsidR="00766A7B" w:rsidRPr="00BB6225" w:rsidRDefault="00595BBE" w:rsidP="00595BBE">
      <w:pPr>
        <w:spacing w:line="360" w:lineRule="auto"/>
        <w:rPr>
          <w:rFonts w:ascii="Arial" w:hAnsi="Arial" w:cs="Arial"/>
          <w:lang w:eastAsia="en-GB"/>
        </w:rPr>
      </w:pPr>
      <w:r w:rsidRPr="00595BBE">
        <w:rPr>
          <w:rFonts w:ascii="Arial" w:hAnsi="Arial" w:cs="Arial"/>
          <w:lang w:eastAsia="en-GB"/>
        </w:rPr>
        <w:t xml:space="preserve">Bruns-Smith, A., Choy, V., Chong, H. and Verma, R., 2015. Environmental sustainability in the hospitality industry: </w:t>
      </w:r>
      <w:proofErr w:type="gramStart"/>
      <w:r w:rsidRPr="00595BBE">
        <w:rPr>
          <w:rFonts w:ascii="Arial" w:hAnsi="Arial" w:cs="Arial"/>
          <w:lang w:eastAsia="en-GB"/>
        </w:rPr>
        <w:t>Best</w:t>
      </w:r>
      <w:proofErr w:type="gramEnd"/>
      <w:r w:rsidRPr="00595BBE">
        <w:rPr>
          <w:rFonts w:ascii="Arial" w:hAnsi="Arial" w:cs="Arial"/>
          <w:lang w:eastAsia="en-GB"/>
        </w:rPr>
        <w:t xml:space="preserve"> practices, guest participation, and customer satisfaction.</w:t>
      </w:r>
    </w:p>
    <w:sectPr w:rsidR="00766A7B" w:rsidRPr="00BB6225" w:rsidSect="00566AFC">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7D184" w14:textId="77777777" w:rsidR="00A462DD" w:rsidRDefault="00A462DD" w:rsidP="00566AFC">
      <w:pPr>
        <w:spacing w:before="0" w:after="0" w:line="240" w:lineRule="auto"/>
      </w:pPr>
      <w:r>
        <w:separator/>
      </w:r>
    </w:p>
  </w:endnote>
  <w:endnote w:type="continuationSeparator" w:id="0">
    <w:p w14:paraId="11AC244A" w14:textId="77777777" w:rsidR="00A462DD" w:rsidRDefault="00A462DD" w:rsidP="00566A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599076"/>
      <w:docPartObj>
        <w:docPartGallery w:val="Page Numbers (Bottom of Page)"/>
        <w:docPartUnique/>
      </w:docPartObj>
    </w:sdtPr>
    <w:sdtEndPr>
      <w:rPr>
        <w:rFonts w:ascii="Arial" w:hAnsi="Arial" w:cs="Arial"/>
      </w:rPr>
    </w:sdtEndPr>
    <w:sdtContent>
      <w:sdt>
        <w:sdtPr>
          <w:rPr>
            <w:rFonts w:ascii="Arial" w:hAnsi="Arial" w:cs="Arial"/>
          </w:rPr>
          <w:id w:val="-1769616900"/>
          <w:docPartObj>
            <w:docPartGallery w:val="Page Numbers (Top of Page)"/>
            <w:docPartUnique/>
          </w:docPartObj>
        </w:sdtPr>
        <w:sdtEndPr/>
        <w:sdtContent>
          <w:p w14:paraId="5787AC18" w14:textId="17562376" w:rsidR="00566AFC" w:rsidRPr="00421027" w:rsidRDefault="00566AFC">
            <w:pPr>
              <w:pStyle w:val="Footer"/>
              <w:jc w:val="right"/>
              <w:rPr>
                <w:rFonts w:ascii="Arial" w:hAnsi="Arial" w:cs="Arial"/>
              </w:rPr>
            </w:pPr>
            <w:r w:rsidRPr="00421027">
              <w:rPr>
                <w:rFonts w:ascii="Arial" w:hAnsi="Arial" w:cs="Arial"/>
              </w:rPr>
              <w:t xml:space="preserve">Page </w:t>
            </w:r>
            <w:r w:rsidRPr="00421027">
              <w:rPr>
                <w:rFonts w:ascii="Arial" w:hAnsi="Arial" w:cs="Arial"/>
                <w:b/>
                <w:bCs/>
                <w:szCs w:val="24"/>
              </w:rPr>
              <w:fldChar w:fldCharType="begin"/>
            </w:r>
            <w:r w:rsidRPr="00421027">
              <w:rPr>
                <w:rFonts w:ascii="Arial" w:hAnsi="Arial" w:cs="Arial"/>
                <w:b/>
                <w:bCs/>
              </w:rPr>
              <w:instrText xml:space="preserve"> PAGE </w:instrText>
            </w:r>
            <w:r w:rsidRPr="00421027">
              <w:rPr>
                <w:rFonts w:ascii="Arial" w:hAnsi="Arial" w:cs="Arial"/>
                <w:b/>
                <w:bCs/>
                <w:szCs w:val="24"/>
              </w:rPr>
              <w:fldChar w:fldCharType="separate"/>
            </w:r>
            <w:r w:rsidRPr="00421027">
              <w:rPr>
                <w:rFonts w:ascii="Arial" w:hAnsi="Arial" w:cs="Arial"/>
                <w:b/>
                <w:bCs/>
                <w:noProof/>
              </w:rPr>
              <w:t>2</w:t>
            </w:r>
            <w:r w:rsidRPr="00421027">
              <w:rPr>
                <w:rFonts w:ascii="Arial" w:hAnsi="Arial" w:cs="Arial"/>
                <w:b/>
                <w:bCs/>
                <w:szCs w:val="24"/>
              </w:rPr>
              <w:fldChar w:fldCharType="end"/>
            </w:r>
            <w:r w:rsidRPr="00421027">
              <w:rPr>
                <w:rFonts w:ascii="Arial" w:hAnsi="Arial" w:cs="Arial"/>
              </w:rPr>
              <w:t xml:space="preserve"> of </w:t>
            </w:r>
            <w:r w:rsidRPr="00421027">
              <w:rPr>
                <w:rFonts w:ascii="Arial" w:hAnsi="Arial" w:cs="Arial"/>
                <w:b/>
                <w:bCs/>
                <w:szCs w:val="24"/>
              </w:rPr>
              <w:fldChar w:fldCharType="begin"/>
            </w:r>
            <w:r w:rsidRPr="00421027">
              <w:rPr>
                <w:rFonts w:ascii="Arial" w:hAnsi="Arial" w:cs="Arial"/>
                <w:b/>
                <w:bCs/>
              </w:rPr>
              <w:instrText xml:space="preserve"> NUMPAGES  </w:instrText>
            </w:r>
            <w:r w:rsidRPr="00421027">
              <w:rPr>
                <w:rFonts w:ascii="Arial" w:hAnsi="Arial" w:cs="Arial"/>
                <w:b/>
                <w:bCs/>
                <w:szCs w:val="24"/>
              </w:rPr>
              <w:fldChar w:fldCharType="separate"/>
            </w:r>
            <w:r w:rsidRPr="00421027">
              <w:rPr>
                <w:rFonts w:ascii="Arial" w:hAnsi="Arial" w:cs="Arial"/>
                <w:b/>
                <w:bCs/>
                <w:noProof/>
              </w:rPr>
              <w:t>2</w:t>
            </w:r>
            <w:r w:rsidRPr="00421027">
              <w:rPr>
                <w:rFonts w:ascii="Arial" w:hAnsi="Arial" w:cs="Arial"/>
                <w:b/>
                <w:bCs/>
                <w:szCs w:val="24"/>
              </w:rPr>
              <w:fldChar w:fldCharType="end"/>
            </w:r>
          </w:p>
        </w:sdtContent>
      </w:sdt>
    </w:sdtContent>
  </w:sdt>
  <w:p w14:paraId="632C4E08" w14:textId="77777777" w:rsidR="00566AFC" w:rsidRDefault="00566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83E06" w14:textId="77777777" w:rsidR="00A462DD" w:rsidRDefault="00A462DD" w:rsidP="00566AFC">
      <w:pPr>
        <w:spacing w:before="0" w:after="0" w:line="240" w:lineRule="auto"/>
      </w:pPr>
      <w:r>
        <w:separator/>
      </w:r>
    </w:p>
  </w:footnote>
  <w:footnote w:type="continuationSeparator" w:id="0">
    <w:p w14:paraId="1BF0EF25" w14:textId="77777777" w:rsidR="00A462DD" w:rsidRDefault="00A462DD" w:rsidP="00566AF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A9109" w14:textId="2C64469B" w:rsidR="00566AFC" w:rsidRPr="00421027" w:rsidRDefault="00566AFC" w:rsidP="00566AFC">
    <w:pPr>
      <w:pStyle w:val="Header"/>
      <w:jc w:val="right"/>
      <w:rPr>
        <w:rFonts w:ascii="Arial" w:hAnsi="Arial" w:cs="Arial"/>
      </w:rPr>
    </w:pPr>
    <w:r w:rsidRPr="00421027">
      <w:rPr>
        <w:rFonts w:ascii="Arial" w:hAnsi="Arial" w:cs="Arial"/>
      </w:rPr>
      <w:t>Hospitality and Guest Services</w:t>
    </w:r>
  </w:p>
  <w:p w14:paraId="09AD34C3" w14:textId="77777777" w:rsidR="00566AFC" w:rsidRDefault="00566A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AFC"/>
    <w:rsid w:val="000935F9"/>
    <w:rsid w:val="000F611E"/>
    <w:rsid w:val="00106E64"/>
    <w:rsid w:val="001D1E60"/>
    <w:rsid w:val="001E28EF"/>
    <w:rsid w:val="00202375"/>
    <w:rsid w:val="00207D45"/>
    <w:rsid w:val="00284224"/>
    <w:rsid w:val="00291051"/>
    <w:rsid w:val="002A3BC1"/>
    <w:rsid w:val="00383FF1"/>
    <w:rsid w:val="00421027"/>
    <w:rsid w:val="00432913"/>
    <w:rsid w:val="00434EA1"/>
    <w:rsid w:val="00496634"/>
    <w:rsid w:val="00496B8F"/>
    <w:rsid w:val="004B311A"/>
    <w:rsid w:val="004F2AB7"/>
    <w:rsid w:val="0051520B"/>
    <w:rsid w:val="00566AFC"/>
    <w:rsid w:val="00592A1E"/>
    <w:rsid w:val="00595BBE"/>
    <w:rsid w:val="005D6934"/>
    <w:rsid w:val="005F5055"/>
    <w:rsid w:val="006407F7"/>
    <w:rsid w:val="00650E94"/>
    <w:rsid w:val="00673C1F"/>
    <w:rsid w:val="006B1014"/>
    <w:rsid w:val="006B22FB"/>
    <w:rsid w:val="006C3C75"/>
    <w:rsid w:val="006E31EF"/>
    <w:rsid w:val="007250FB"/>
    <w:rsid w:val="007317E3"/>
    <w:rsid w:val="00740A00"/>
    <w:rsid w:val="00760A4C"/>
    <w:rsid w:val="00763B95"/>
    <w:rsid w:val="00766A7B"/>
    <w:rsid w:val="007A29A3"/>
    <w:rsid w:val="007A2E8C"/>
    <w:rsid w:val="007A7DA2"/>
    <w:rsid w:val="00840BCC"/>
    <w:rsid w:val="00884154"/>
    <w:rsid w:val="008A73EC"/>
    <w:rsid w:val="008C0E4F"/>
    <w:rsid w:val="00915187"/>
    <w:rsid w:val="00917C60"/>
    <w:rsid w:val="00936674"/>
    <w:rsid w:val="009674DA"/>
    <w:rsid w:val="009B6FE4"/>
    <w:rsid w:val="009E547E"/>
    <w:rsid w:val="00A10FC3"/>
    <w:rsid w:val="00A13144"/>
    <w:rsid w:val="00A34452"/>
    <w:rsid w:val="00A376F1"/>
    <w:rsid w:val="00A462DD"/>
    <w:rsid w:val="00A60DB0"/>
    <w:rsid w:val="00AA65AD"/>
    <w:rsid w:val="00AE6099"/>
    <w:rsid w:val="00AE6806"/>
    <w:rsid w:val="00B776F8"/>
    <w:rsid w:val="00B906F7"/>
    <w:rsid w:val="00BB6225"/>
    <w:rsid w:val="00BB64C8"/>
    <w:rsid w:val="00BC1A5B"/>
    <w:rsid w:val="00C95237"/>
    <w:rsid w:val="00CB6F5D"/>
    <w:rsid w:val="00CC0F10"/>
    <w:rsid w:val="00CC42F9"/>
    <w:rsid w:val="00CD563B"/>
    <w:rsid w:val="00CE5B06"/>
    <w:rsid w:val="00D03597"/>
    <w:rsid w:val="00D1199C"/>
    <w:rsid w:val="00D368C3"/>
    <w:rsid w:val="00D43346"/>
    <w:rsid w:val="00E14179"/>
    <w:rsid w:val="00E1483D"/>
    <w:rsid w:val="00E83476"/>
    <w:rsid w:val="00E8563E"/>
    <w:rsid w:val="00ED1F9C"/>
    <w:rsid w:val="00F03F87"/>
    <w:rsid w:val="00F073AF"/>
    <w:rsid w:val="00F95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0046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6F8"/>
    <w:pPr>
      <w:spacing w:before="120" w:after="28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84224"/>
    <w:pPr>
      <w:keepNext/>
      <w:keepLines/>
      <w:spacing w:before="240" w:after="0"/>
      <w:outlineLvl w:val="0"/>
    </w:pPr>
    <w:rPr>
      <w:rFonts w:ascii="Arial" w:eastAsia="Times New Roman" w:hAnsi="Arial" w:cs="Arial"/>
      <w:b/>
      <w:bCs/>
      <w:sz w:val="28"/>
      <w:szCs w:val="32"/>
      <w:lang w:eastAsia="en-GB"/>
    </w:rPr>
  </w:style>
  <w:style w:type="paragraph" w:styleId="Heading2">
    <w:name w:val="heading 2"/>
    <w:basedOn w:val="Normal"/>
    <w:next w:val="Normal"/>
    <w:link w:val="Heading2Char"/>
    <w:uiPriority w:val="9"/>
    <w:unhideWhenUsed/>
    <w:qFormat/>
    <w:rsid w:val="00CE5B06"/>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A34452"/>
    <w:pPr>
      <w:keepNext/>
      <w:keepLines/>
      <w:spacing w:before="40" w:after="0"/>
      <w:outlineLvl w:val="2"/>
    </w:pPr>
    <w:rPr>
      <w:rFonts w:eastAsiaTheme="majorEastAsia" w:cstheme="majorBidi"/>
      <w:i/>
      <w:szCs w:val="24"/>
      <w:u w:val="single"/>
    </w:rPr>
  </w:style>
  <w:style w:type="paragraph" w:styleId="Heading4">
    <w:name w:val="heading 4"/>
    <w:basedOn w:val="Normal"/>
    <w:next w:val="Normal"/>
    <w:link w:val="Heading4Char"/>
    <w:uiPriority w:val="9"/>
    <w:semiHidden/>
    <w:unhideWhenUsed/>
    <w:qFormat/>
    <w:rsid w:val="007A29A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224"/>
    <w:rPr>
      <w:rFonts w:ascii="Arial" w:eastAsia="Times New Roman" w:hAnsi="Arial" w:cs="Arial"/>
      <w:b/>
      <w:bCs/>
      <w:sz w:val="28"/>
      <w:szCs w:val="32"/>
      <w:lang w:val="en-GB" w:eastAsia="en-GB"/>
    </w:rPr>
  </w:style>
  <w:style w:type="character" w:customStyle="1" w:styleId="Heading2Char">
    <w:name w:val="Heading 2 Char"/>
    <w:basedOn w:val="DefaultParagraphFont"/>
    <w:link w:val="Heading2"/>
    <w:uiPriority w:val="9"/>
    <w:rsid w:val="00CE5B06"/>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rsid w:val="00A34452"/>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566AF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66AFC"/>
    <w:rPr>
      <w:rFonts w:ascii="Times New Roman" w:hAnsi="Times New Roman"/>
      <w:sz w:val="24"/>
      <w:lang w:val="en-GB"/>
    </w:rPr>
  </w:style>
  <w:style w:type="paragraph" w:styleId="Footer">
    <w:name w:val="footer"/>
    <w:basedOn w:val="Normal"/>
    <w:link w:val="FooterChar"/>
    <w:uiPriority w:val="99"/>
    <w:unhideWhenUsed/>
    <w:rsid w:val="00566AF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66AFC"/>
    <w:rPr>
      <w:rFonts w:ascii="Times New Roman" w:hAnsi="Times New Roman"/>
      <w:sz w:val="24"/>
      <w:lang w:val="en-GB"/>
    </w:rPr>
  </w:style>
  <w:style w:type="paragraph" w:styleId="NormalWeb">
    <w:name w:val="Normal (Web)"/>
    <w:basedOn w:val="Normal"/>
    <w:uiPriority w:val="99"/>
    <w:semiHidden/>
    <w:unhideWhenUsed/>
    <w:rsid w:val="00284224"/>
    <w:pPr>
      <w:spacing w:before="100" w:beforeAutospacing="1" w:after="100" w:afterAutospacing="1" w:line="240" w:lineRule="auto"/>
      <w:jc w:val="left"/>
    </w:pPr>
    <w:rPr>
      <w:rFonts w:eastAsia="Times New Roman" w:cs="Times New Roman"/>
      <w:szCs w:val="24"/>
      <w:lang w:eastAsia="en-GB"/>
    </w:rPr>
  </w:style>
  <w:style w:type="paragraph" w:styleId="Bibliography">
    <w:name w:val="Bibliography"/>
    <w:basedOn w:val="Normal"/>
    <w:next w:val="Normal"/>
    <w:uiPriority w:val="37"/>
    <w:unhideWhenUsed/>
    <w:rsid w:val="008C0E4F"/>
  </w:style>
  <w:style w:type="character" w:styleId="Hyperlink">
    <w:name w:val="Hyperlink"/>
    <w:basedOn w:val="DefaultParagraphFont"/>
    <w:uiPriority w:val="99"/>
    <w:unhideWhenUsed/>
    <w:rsid w:val="008C0E4F"/>
    <w:rPr>
      <w:color w:val="0563C1" w:themeColor="hyperlink"/>
      <w:u w:val="single"/>
    </w:rPr>
  </w:style>
  <w:style w:type="character" w:styleId="UnresolvedMention">
    <w:name w:val="Unresolved Mention"/>
    <w:basedOn w:val="DefaultParagraphFont"/>
    <w:uiPriority w:val="99"/>
    <w:semiHidden/>
    <w:unhideWhenUsed/>
    <w:rsid w:val="008C0E4F"/>
    <w:rPr>
      <w:color w:val="605E5C"/>
      <w:shd w:val="clear" w:color="auto" w:fill="E1DFDD"/>
    </w:rPr>
  </w:style>
  <w:style w:type="paragraph" w:styleId="TOCHeading">
    <w:name w:val="TOC Heading"/>
    <w:basedOn w:val="Heading1"/>
    <w:next w:val="Normal"/>
    <w:uiPriority w:val="39"/>
    <w:unhideWhenUsed/>
    <w:qFormat/>
    <w:rsid w:val="00BB6225"/>
    <w:pPr>
      <w:spacing w:line="259" w:lineRule="auto"/>
      <w:jc w:val="left"/>
      <w:outlineLvl w:val="9"/>
    </w:pPr>
    <w:rPr>
      <w:rFonts w:asciiTheme="majorHAnsi" w:eastAsiaTheme="majorEastAsia" w:hAnsiTheme="majorHAnsi" w:cstheme="majorBidi"/>
      <w:b w:val="0"/>
      <w:bCs w:val="0"/>
      <w:color w:val="2F5496" w:themeColor="accent1" w:themeShade="BF"/>
      <w:sz w:val="32"/>
      <w:lang w:val="en-US" w:eastAsia="en-US"/>
    </w:rPr>
  </w:style>
  <w:style w:type="paragraph" w:styleId="TOC1">
    <w:name w:val="toc 1"/>
    <w:basedOn w:val="Normal"/>
    <w:next w:val="Normal"/>
    <w:autoRedefine/>
    <w:uiPriority w:val="39"/>
    <w:unhideWhenUsed/>
    <w:rsid w:val="00BB6225"/>
    <w:pPr>
      <w:spacing w:after="100"/>
    </w:pPr>
  </w:style>
  <w:style w:type="paragraph" w:styleId="TOC2">
    <w:name w:val="toc 2"/>
    <w:basedOn w:val="Normal"/>
    <w:next w:val="Normal"/>
    <w:autoRedefine/>
    <w:uiPriority w:val="39"/>
    <w:unhideWhenUsed/>
    <w:rsid w:val="00BB6225"/>
    <w:pPr>
      <w:spacing w:after="100"/>
      <w:ind w:left="240"/>
    </w:pPr>
  </w:style>
  <w:style w:type="paragraph" w:styleId="TOC3">
    <w:name w:val="toc 3"/>
    <w:basedOn w:val="Normal"/>
    <w:next w:val="Normal"/>
    <w:autoRedefine/>
    <w:uiPriority w:val="39"/>
    <w:unhideWhenUsed/>
    <w:rsid w:val="00BB6225"/>
    <w:pPr>
      <w:spacing w:after="100"/>
      <w:ind w:left="480"/>
    </w:pPr>
  </w:style>
  <w:style w:type="character" w:customStyle="1" w:styleId="Heading4Char">
    <w:name w:val="Heading 4 Char"/>
    <w:basedOn w:val="DefaultParagraphFont"/>
    <w:link w:val="Heading4"/>
    <w:uiPriority w:val="9"/>
    <w:semiHidden/>
    <w:rsid w:val="007A29A3"/>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18288">
      <w:bodyDiv w:val="1"/>
      <w:marLeft w:val="0"/>
      <w:marRight w:val="0"/>
      <w:marTop w:val="0"/>
      <w:marBottom w:val="0"/>
      <w:divBdr>
        <w:top w:val="none" w:sz="0" w:space="0" w:color="auto"/>
        <w:left w:val="none" w:sz="0" w:space="0" w:color="auto"/>
        <w:bottom w:val="none" w:sz="0" w:space="0" w:color="auto"/>
        <w:right w:val="none" w:sz="0" w:space="0" w:color="auto"/>
      </w:divBdr>
    </w:div>
    <w:div w:id="536359838">
      <w:bodyDiv w:val="1"/>
      <w:marLeft w:val="0"/>
      <w:marRight w:val="0"/>
      <w:marTop w:val="0"/>
      <w:marBottom w:val="0"/>
      <w:divBdr>
        <w:top w:val="none" w:sz="0" w:space="0" w:color="auto"/>
        <w:left w:val="none" w:sz="0" w:space="0" w:color="auto"/>
        <w:bottom w:val="none" w:sz="0" w:space="0" w:color="auto"/>
        <w:right w:val="none" w:sz="0" w:space="0" w:color="auto"/>
      </w:divBdr>
    </w:div>
    <w:div w:id="823592503">
      <w:bodyDiv w:val="1"/>
      <w:marLeft w:val="0"/>
      <w:marRight w:val="0"/>
      <w:marTop w:val="0"/>
      <w:marBottom w:val="0"/>
      <w:divBdr>
        <w:top w:val="none" w:sz="0" w:space="0" w:color="auto"/>
        <w:left w:val="none" w:sz="0" w:space="0" w:color="auto"/>
        <w:bottom w:val="none" w:sz="0" w:space="0" w:color="auto"/>
        <w:right w:val="none" w:sz="0" w:space="0" w:color="auto"/>
      </w:divBdr>
    </w:div>
    <w:div w:id="971833825">
      <w:bodyDiv w:val="1"/>
      <w:marLeft w:val="0"/>
      <w:marRight w:val="0"/>
      <w:marTop w:val="0"/>
      <w:marBottom w:val="0"/>
      <w:divBdr>
        <w:top w:val="none" w:sz="0" w:space="0" w:color="auto"/>
        <w:left w:val="none" w:sz="0" w:space="0" w:color="auto"/>
        <w:bottom w:val="none" w:sz="0" w:space="0" w:color="auto"/>
        <w:right w:val="none" w:sz="0" w:space="0" w:color="auto"/>
      </w:divBdr>
    </w:div>
    <w:div w:id="1073546196">
      <w:bodyDiv w:val="1"/>
      <w:marLeft w:val="0"/>
      <w:marRight w:val="0"/>
      <w:marTop w:val="0"/>
      <w:marBottom w:val="0"/>
      <w:divBdr>
        <w:top w:val="none" w:sz="0" w:space="0" w:color="auto"/>
        <w:left w:val="none" w:sz="0" w:space="0" w:color="auto"/>
        <w:bottom w:val="none" w:sz="0" w:space="0" w:color="auto"/>
        <w:right w:val="none" w:sz="0" w:space="0" w:color="auto"/>
      </w:divBdr>
      <w:divsChild>
        <w:div w:id="1412922585">
          <w:marLeft w:val="0"/>
          <w:marRight w:val="0"/>
          <w:marTop w:val="0"/>
          <w:marBottom w:val="0"/>
          <w:divBdr>
            <w:top w:val="none" w:sz="0" w:space="0" w:color="auto"/>
            <w:left w:val="none" w:sz="0" w:space="0" w:color="auto"/>
            <w:bottom w:val="none" w:sz="0" w:space="0" w:color="auto"/>
            <w:right w:val="none" w:sz="0" w:space="0" w:color="auto"/>
          </w:divBdr>
        </w:div>
      </w:divsChild>
    </w:div>
    <w:div w:id="1084374440">
      <w:bodyDiv w:val="1"/>
      <w:marLeft w:val="0"/>
      <w:marRight w:val="0"/>
      <w:marTop w:val="0"/>
      <w:marBottom w:val="0"/>
      <w:divBdr>
        <w:top w:val="none" w:sz="0" w:space="0" w:color="auto"/>
        <w:left w:val="none" w:sz="0" w:space="0" w:color="auto"/>
        <w:bottom w:val="none" w:sz="0" w:space="0" w:color="auto"/>
        <w:right w:val="none" w:sz="0" w:space="0" w:color="auto"/>
      </w:divBdr>
    </w:div>
    <w:div w:id="1158034436">
      <w:bodyDiv w:val="1"/>
      <w:marLeft w:val="0"/>
      <w:marRight w:val="0"/>
      <w:marTop w:val="0"/>
      <w:marBottom w:val="0"/>
      <w:divBdr>
        <w:top w:val="none" w:sz="0" w:space="0" w:color="auto"/>
        <w:left w:val="none" w:sz="0" w:space="0" w:color="auto"/>
        <w:bottom w:val="none" w:sz="0" w:space="0" w:color="auto"/>
        <w:right w:val="none" w:sz="0" w:space="0" w:color="auto"/>
      </w:divBdr>
    </w:div>
    <w:div w:id="1342702336">
      <w:bodyDiv w:val="1"/>
      <w:marLeft w:val="0"/>
      <w:marRight w:val="0"/>
      <w:marTop w:val="0"/>
      <w:marBottom w:val="0"/>
      <w:divBdr>
        <w:top w:val="none" w:sz="0" w:space="0" w:color="auto"/>
        <w:left w:val="none" w:sz="0" w:space="0" w:color="auto"/>
        <w:bottom w:val="none" w:sz="0" w:space="0" w:color="auto"/>
        <w:right w:val="none" w:sz="0" w:space="0" w:color="auto"/>
      </w:divBdr>
    </w:div>
    <w:div w:id="1461924801">
      <w:bodyDiv w:val="1"/>
      <w:marLeft w:val="0"/>
      <w:marRight w:val="0"/>
      <w:marTop w:val="0"/>
      <w:marBottom w:val="0"/>
      <w:divBdr>
        <w:top w:val="none" w:sz="0" w:space="0" w:color="auto"/>
        <w:left w:val="none" w:sz="0" w:space="0" w:color="auto"/>
        <w:bottom w:val="none" w:sz="0" w:space="0" w:color="auto"/>
        <w:right w:val="none" w:sz="0" w:space="0" w:color="auto"/>
      </w:divBdr>
    </w:div>
    <w:div w:id="1463226759">
      <w:bodyDiv w:val="1"/>
      <w:marLeft w:val="0"/>
      <w:marRight w:val="0"/>
      <w:marTop w:val="0"/>
      <w:marBottom w:val="0"/>
      <w:divBdr>
        <w:top w:val="none" w:sz="0" w:space="0" w:color="auto"/>
        <w:left w:val="none" w:sz="0" w:space="0" w:color="auto"/>
        <w:bottom w:val="none" w:sz="0" w:space="0" w:color="auto"/>
        <w:right w:val="none" w:sz="0" w:space="0" w:color="auto"/>
      </w:divBdr>
    </w:div>
    <w:div w:id="1533760372">
      <w:bodyDiv w:val="1"/>
      <w:marLeft w:val="0"/>
      <w:marRight w:val="0"/>
      <w:marTop w:val="0"/>
      <w:marBottom w:val="0"/>
      <w:divBdr>
        <w:top w:val="none" w:sz="0" w:space="0" w:color="auto"/>
        <w:left w:val="none" w:sz="0" w:space="0" w:color="auto"/>
        <w:bottom w:val="none" w:sz="0" w:space="0" w:color="auto"/>
        <w:right w:val="none" w:sz="0" w:space="0" w:color="auto"/>
      </w:divBdr>
    </w:div>
    <w:div w:id="1652562462">
      <w:bodyDiv w:val="1"/>
      <w:marLeft w:val="0"/>
      <w:marRight w:val="0"/>
      <w:marTop w:val="0"/>
      <w:marBottom w:val="0"/>
      <w:divBdr>
        <w:top w:val="none" w:sz="0" w:space="0" w:color="auto"/>
        <w:left w:val="none" w:sz="0" w:space="0" w:color="auto"/>
        <w:bottom w:val="none" w:sz="0" w:space="0" w:color="auto"/>
        <w:right w:val="none" w:sz="0" w:space="0" w:color="auto"/>
      </w:divBdr>
    </w:div>
    <w:div w:id="1670673800">
      <w:bodyDiv w:val="1"/>
      <w:marLeft w:val="0"/>
      <w:marRight w:val="0"/>
      <w:marTop w:val="0"/>
      <w:marBottom w:val="0"/>
      <w:divBdr>
        <w:top w:val="none" w:sz="0" w:space="0" w:color="auto"/>
        <w:left w:val="none" w:sz="0" w:space="0" w:color="auto"/>
        <w:bottom w:val="none" w:sz="0" w:space="0" w:color="auto"/>
        <w:right w:val="none" w:sz="0" w:space="0" w:color="auto"/>
      </w:divBdr>
    </w:div>
    <w:div w:id="1838305646">
      <w:bodyDiv w:val="1"/>
      <w:marLeft w:val="0"/>
      <w:marRight w:val="0"/>
      <w:marTop w:val="0"/>
      <w:marBottom w:val="0"/>
      <w:divBdr>
        <w:top w:val="none" w:sz="0" w:space="0" w:color="auto"/>
        <w:left w:val="none" w:sz="0" w:space="0" w:color="auto"/>
        <w:bottom w:val="none" w:sz="0" w:space="0" w:color="auto"/>
        <w:right w:val="none" w:sz="0" w:space="0" w:color="auto"/>
      </w:divBdr>
    </w:div>
    <w:div w:id="1902016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Pet22</b:Tag>
    <b:SourceType>InternetSite</b:SourceType>
    <b:Guid>{AA9D364C-9506-4AEB-A5E7-6D3D011EFAED}</b:Guid>
    <b:Author>
      <b:Author>
        <b:NameList>
          <b:Person>
            <b:Last>Ord</b:Last>
            <b:First>Peter</b:First>
          </b:Person>
        </b:NameList>
      </b:Author>
    </b:Author>
    <b:Title>What Your Net Promoter Score Is Trying To Tell You</b:Title>
    <b:Year>2022</b:Year>
    <b:YearAccessed>2023</b:YearAccessed>
    <b:MonthAccessed>October</b:MonthAccessed>
    <b:DayAccessed>04</b:DayAccessed>
    <b:URL>https://www.forbes.com/sites/forbestechcouncil/2022/06/07/what-your-net-promoter-score-is-trying-to-tell-you/?sh=453e3bc03bc6</b:URL>
    <b:RefOrder>2</b:RefOrder>
  </b:Source>
  <b:Source>
    <b:Tag>For238</b:Tag>
    <b:SourceType>InternetSite</b:SourceType>
    <b:Guid>{48195DC1-4FED-4595-9AF3-40792DA9D537}</b:Guid>
    <b:Author>
      <b:Author>
        <b:Corporate>Forbes</b:Corporate>
      </b:Author>
    </b:Author>
    <b:Title>14 Effective Ways To Improve Brand Loyalty</b:Title>
    <b:Year>2020</b:Year>
    <b:YearAccessed>2023</b:YearAccessed>
    <b:MonthAccessed>October</b:MonthAccessed>
    <b:DayAccessed>04</b:DayAccessed>
    <b:URL>https://www.forbes.com/sites/forbescommunicationscouncil/2020/12/16/14-effective-ways-to-improve-brand-loyalty/?sh=5a9bf616472c</b:URL>
    <b:RefOrder>1</b:RefOrder>
  </b:Source>
  <b:Source>
    <b:Tag>Ian231</b:Tag>
    <b:SourceType>InternetSite</b:SourceType>
    <b:Guid>{99E68D7B-60B3-488B-B8E3-DA21322FDE64}</b:Guid>
    <b:Author>
      <b:Author>
        <b:NameList>
          <b:Person>
            <b:Last>Linton</b:Last>
            <b:First>Ian</b:First>
          </b:Person>
        </b:NameList>
      </b:Author>
    </b:Author>
    <b:Title>How to Increase Customer Loyalty</b:Title>
    <b:Year>2023</b:Year>
    <b:YearAccessed>2023</b:YearAccessed>
    <b:MonthAccessed>October</b:MonthAccessed>
    <b:DayAccessed>04</b:DayAccessed>
    <b:URL>https://smallbusiness.chron.com/increase-customer-loyalty-75785.html</b:URL>
    <b:RefOrder>3</b:RefOrder>
  </b:Source>
  <b:Source>
    <b:Tag>BBC2333</b:Tag>
    <b:SourceType>InternetSite</b:SourceType>
    <b:Guid>{1606828B-C4AD-48D2-B9F4-A061E99B00CA}</b:Guid>
    <b:Author>
      <b:Author>
        <b:Corporate>BBC</b:Corporate>
      </b:Author>
    </b:Author>
    <b:Title>The star rating system</b:Title>
    <b:Year>2023</b:Year>
    <b:YearAccessed>2023</b:YearAccessed>
    <b:MonthAccessed>October</b:MonthAccessed>
    <b:DayAccessed>04</b:DayAccessed>
    <b:URL>https://www.bbc.co.uk/bitesize/guides/zvjm47h/revision/3#:~:text=Three%20star%20hotels%20must%20offer,without%20use%20of%20a%20key</b:URL>
    <b:RefOrder>4</b:RefOrder>
  </b:Source>
  <b:Source>
    <b:Tag>Max23</b:Tag>
    <b:SourceType>InternetSite</b:SourceType>
    <b:Guid>{996DD1A5-62BB-47B7-8C6F-3B1655CD67EE}</b:Guid>
    <b:Author>
      <b:Author>
        <b:NameList>
          <b:Person>
            <b:Last>Cyrek</b:Last>
            <b:First>Max</b:First>
          </b:Person>
        </b:NameList>
      </b:Author>
    </b:Author>
    <b:Title>Website Optimization: What To Expect And How To Get Started</b:Title>
    <b:Year>2023</b:Year>
    <b:YearAccessed>2023</b:YearAccessed>
    <b:MonthAccessed>October</b:MonthAccessed>
    <b:DayAccessed>04</b:DayAccessed>
    <b:URL>https://www.forbes.com/sites/forbesagencycouncil/2023/02/09/website-optimization-what-to-expect-and-how-to-get-started/?sh=15e2090832c9</b:URL>
    <b:RefOrder>5</b:RefOrder>
  </b:Source>
  <b:Source>
    <b:Tag>Tho19</b:Tag>
    <b:SourceType>InternetSite</b:SourceType>
    <b:Guid>{56CC5F3D-EE54-4467-B7EA-6782F3774A17}</b:Guid>
    <b:Author>
      <b:Author>
        <b:NameList>
          <b:Person>
            <b:Last>Larkin</b:Last>
            <b:First>Thomas</b:First>
          </b:Person>
        </b:NameList>
      </b:Author>
    </b:Author>
    <b:Title>Growing A Deep Service Culture</b:Title>
    <b:Year>2019</b:Year>
    <b:YearAccessed>2023</b:YearAccessed>
    <b:MonthAccessed>October</b:MonthAccessed>
    <b:DayAccessed>04</b:DayAccessed>
    <b:URL>https://www.forbes.com/sites/forbescoachescouncil/2019/02/28/growing-a-deep-service-culture/?sh=6f754520b9b5</b:URL>
    <b:RefOrder>6</b:RefOrder>
  </b:Source>
  <b:Source>
    <b:Tag>Log21</b:Tag>
    <b:SourceType>InternetSite</b:SourceType>
    <b:Guid>{B5B54BCB-0CD1-4923-A04A-1B9D7098A5AA}</b:Guid>
    <b:Author>
      <b:Author>
        <b:NameList>
          <b:Person>
            <b:Last>Rush</b:Last>
            <b:First>Logan</b:First>
          </b:Person>
        </b:NameList>
      </b:Author>
    </b:Author>
    <b:Title>Five Ways To Build A Strong Customer Care Culture</b:Title>
    <b:Year>2021</b:Year>
    <b:YearAccessed>2023</b:YearAccessed>
    <b:MonthAccessed>October</b:MonthAccessed>
    <b:DayAccessed>04</b:DayAccessed>
    <b:URL>https://www.forbes.com/sites/forbesbusinesscouncil/2021/03/29/five-ways-to-build-a-strong-customer-care-culture/?sh=1d15e35a544f</b:URL>
    <b:RefOrder>7</b:RefOrder>
  </b:Source>
</b:Sources>
</file>

<file path=customXml/itemProps1.xml><?xml version="1.0" encoding="utf-8"?>
<ds:datastoreItem xmlns:ds="http://schemas.openxmlformats.org/officeDocument/2006/customXml" ds:itemID="{3F2E3A23-FBF8-4F06-B712-BC63414FB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2580</Words>
  <Characters>14708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Georgiana Pangonis (2245303)</dc:creator>
  <cp:keywords/>
  <dc:description/>
  <cp:lastModifiedBy/>
  <cp:revision>1</cp:revision>
  <dcterms:created xsi:type="dcterms:W3CDTF">2023-10-10T18:35:00Z</dcterms:created>
  <dcterms:modified xsi:type="dcterms:W3CDTF">2023-11-15T23:59:00Z</dcterms:modified>
</cp:coreProperties>
</file>