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C34C29" w14:textId="77777777" w:rsidR="007A7B13" w:rsidRPr="00AC6B8D" w:rsidRDefault="00C75BDE" w:rsidP="001C4E2E">
      <w:pPr>
        <w:pStyle w:val="Heading1"/>
        <w:spacing w:line="240" w:lineRule="auto"/>
        <w:rPr>
          <w:b/>
          <w:color w:val="17365D" w:themeColor="text2" w:themeShade="BF"/>
          <w:sz w:val="40"/>
          <w:szCs w:val="40"/>
        </w:rPr>
      </w:pPr>
      <w:r w:rsidRPr="00AC6B8D">
        <w:rPr>
          <w:b/>
          <w:color w:val="17365D" w:themeColor="text2" w:themeShade="BF"/>
          <w:sz w:val="40"/>
          <w:szCs w:val="40"/>
        </w:rPr>
        <w:t xml:space="preserve">Senior </w:t>
      </w:r>
      <w:r w:rsidR="00224025" w:rsidRPr="00AC6B8D">
        <w:rPr>
          <w:b/>
          <w:color w:val="17365D" w:themeColor="text2" w:themeShade="BF"/>
          <w:sz w:val="40"/>
          <w:szCs w:val="40"/>
        </w:rPr>
        <w:t>Fellowship</w:t>
      </w:r>
    </w:p>
    <w:p w14:paraId="344DA91F" w14:textId="77777777" w:rsidR="001C4E2E" w:rsidRPr="00AC6B8D" w:rsidRDefault="001C4E2E" w:rsidP="001C4E2E">
      <w:pPr>
        <w:pStyle w:val="Heading1"/>
        <w:rPr>
          <w:b/>
          <w:color w:val="17365D" w:themeColor="text2" w:themeShade="BF"/>
          <w:sz w:val="32"/>
        </w:rPr>
      </w:pPr>
      <w:r w:rsidRPr="00AC6B8D">
        <w:rPr>
          <w:b/>
          <w:color w:val="17365D" w:themeColor="text2" w:themeShade="BF"/>
          <w:sz w:val="32"/>
        </w:rPr>
        <w:t>Supporting Statement Template</w:t>
      </w:r>
    </w:p>
    <w:p w14:paraId="225DD724" w14:textId="77777777" w:rsidR="0011524F" w:rsidRPr="00AC6B8D" w:rsidRDefault="0011524F" w:rsidP="0011524F">
      <w:pPr>
        <w:tabs>
          <w:tab w:val="left" w:pos="9780"/>
        </w:tabs>
        <w:spacing w:line="240" w:lineRule="auto"/>
        <w:rPr>
          <w:color w:val="17365D" w:themeColor="text2" w:themeShade="BF"/>
        </w:rPr>
      </w:pPr>
    </w:p>
    <w:tbl>
      <w:tblPr>
        <w:tblStyle w:val="TableGrid11"/>
        <w:tblW w:w="0" w:type="auto"/>
        <w:tblLook w:val="04A0" w:firstRow="1" w:lastRow="0" w:firstColumn="1" w:lastColumn="0" w:noHBand="0" w:noVBand="1"/>
      </w:tblPr>
      <w:tblGrid>
        <w:gridCol w:w="3517"/>
        <w:gridCol w:w="5499"/>
      </w:tblGrid>
      <w:tr w:rsidR="0011524F" w:rsidRPr="00AC6B8D" w14:paraId="7B507316" w14:textId="77777777" w:rsidTr="5F035808">
        <w:tc>
          <w:tcPr>
            <w:tcW w:w="3652" w:type="dxa"/>
            <w:tcBorders>
              <w:top w:val="single" w:sz="4" w:space="0" w:color="auto"/>
              <w:left w:val="single" w:sz="4" w:space="0" w:color="auto"/>
              <w:bottom w:val="single" w:sz="4" w:space="0" w:color="auto"/>
              <w:right w:val="single" w:sz="4" w:space="0" w:color="auto"/>
            </w:tcBorders>
          </w:tcPr>
          <w:p w14:paraId="0513417F" w14:textId="77777777" w:rsidR="0011524F" w:rsidRPr="00AC6B8D" w:rsidRDefault="001C4E2E" w:rsidP="0011524F">
            <w:r w:rsidRPr="00AC6B8D">
              <w:t xml:space="preserve">Your </w:t>
            </w:r>
            <w:r w:rsidR="0011524F" w:rsidRPr="00AC6B8D">
              <w:t>Name</w:t>
            </w:r>
          </w:p>
          <w:p w14:paraId="4EC44834" w14:textId="77777777" w:rsidR="0011524F" w:rsidRPr="00AC6B8D" w:rsidRDefault="0011524F" w:rsidP="0011524F"/>
        </w:tc>
        <w:tc>
          <w:tcPr>
            <w:tcW w:w="6521" w:type="dxa"/>
            <w:tcBorders>
              <w:top w:val="single" w:sz="4" w:space="0" w:color="auto"/>
              <w:left w:val="single" w:sz="4" w:space="0" w:color="auto"/>
              <w:bottom w:val="single" w:sz="4" w:space="0" w:color="auto"/>
              <w:right w:val="single" w:sz="4" w:space="0" w:color="auto"/>
            </w:tcBorders>
          </w:tcPr>
          <w:p w14:paraId="5B12CD07" w14:textId="77777777" w:rsidR="0011524F" w:rsidRPr="00EA249E" w:rsidRDefault="00605761" w:rsidP="0011524F">
            <w:pPr>
              <w:rPr>
                <w:vanish/>
              </w:rPr>
            </w:pPr>
            <w:r>
              <w:t xml:space="preserve">Bianca Sanfilippo </w:t>
            </w:r>
            <w:r w:rsidR="00EA249E">
              <w:rPr>
                <w:vanish/>
              </w:rPr>
              <w:t>ofHoffma</w:t>
            </w:r>
          </w:p>
        </w:tc>
      </w:tr>
      <w:tr w:rsidR="5F035808" w:rsidRPr="00AC6B8D" w14:paraId="2E1647A5" w14:textId="77777777" w:rsidTr="5F035808">
        <w:trPr>
          <w:trHeight w:val="300"/>
        </w:trPr>
        <w:tc>
          <w:tcPr>
            <w:tcW w:w="3551" w:type="dxa"/>
            <w:tcBorders>
              <w:top w:val="single" w:sz="4" w:space="0" w:color="auto"/>
              <w:left w:val="single" w:sz="4" w:space="0" w:color="auto"/>
              <w:bottom w:val="single" w:sz="4" w:space="0" w:color="auto"/>
              <w:right w:val="single" w:sz="4" w:space="0" w:color="auto"/>
            </w:tcBorders>
          </w:tcPr>
          <w:p w14:paraId="585C0242" w14:textId="77777777" w:rsidR="62EE5C15" w:rsidRPr="00AC6B8D" w:rsidRDefault="62EE5C15" w:rsidP="5F035808">
            <w:r w:rsidRPr="00AC6B8D">
              <w:t>Applicant Name</w:t>
            </w:r>
          </w:p>
          <w:p w14:paraId="5CCF9423" w14:textId="77777777" w:rsidR="5F035808" w:rsidRPr="00AC6B8D" w:rsidRDefault="5F035808" w:rsidP="5F035808"/>
        </w:tc>
        <w:tc>
          <w:tcPr>
            <w:tcW w:w="5465" w:type="dxa"/>
            <w:tcBorders>
              <w:top w:val="single" w:sz="4" w:space="0" w:color="auto"/>
              <w:left w:val="single" w:sz="4" w:space="0" w:color="auto"/>
              <w:bottom w:val="single" w:sz="4" w:space="0" w:color="auto"/>
              <w:right w:val="single" w:sz="4" w:space="0" w:color="auto"/>
            </w:tcBorders>
          </w:tcPr>
          <w:p w14:paraId="2272EDB7" w14:textId="77777777" w:rsidR="5F035808" w:rsidRPr="00AC6B8D" w:rsidRDefault="00EA249E" w:rsidP="00EA249E">
            <w:r w:rsidRPr="00EA249E">
              <w:rPr>
                <w:lang w:val="en-GB"/>
              </w:rPr>
              <w:t>Maristela Parfitt</w:t>
            </w:r>
          </w:p>
        </w:tc>
      </w:tr>
      <w:tr w:rsidR="0011524F" w:rsidRPr="00AC6B8D" w14:paraId="55A8460A" w14:textId="77777777" w:rsidTr="5F035808">
        <w:tc>
          <w:tcPr>
            <w:tcW w:w="3652" w:type="dxa"/>
            <w:tcBorders>
              <w:top w:val="single" w:sz="4" w:space="0" w:color="auto"/>
              <w:left w:val="single" w:sz="4" w:space="0" w:color="auto"/>
              <w:bottom w:val="single" w:sz="4" w:space="0" w:color="auto"/>
              <w:right w:val="single" w:sz="4" w:space="0" w:color="auto"/>
            </w:tcBorders>
          </w:tcPr>
          <w:p w14:paraId="27C74754" w14:textId="77777777" w:rsidR="0011524F" w:rsidRPr="00AC6B8D" w:rsidRDefault="62EE5C15" w:rsidP="0011524F">
            <w:r w:rsidRPr="00AC6B8D">
              <w:t xml:space="preserve">Your </w:t>
            </w:r>
            <w:r w:rsidR="0011524F" w:rsidRPr="00AC6B8D">
              <w:t>Institution/organisation/other</w:t>
            </w:r>
          </w:p>
          <w:p w14:paraId="230838CF" w14:textId="77777777" w:rsidR="0011524F" w:rsidRPr="00AC6B8D" w:rsidRDefault="0011524F" w:rsidP="0011524F"/>
        </w:tc>
        <w:tc>
          <w:tcPr>
            <w:tcW w:w="6521" w:type="dxa"/>
            <w:tcBorders>
              <w:top w:val="single" w:sz="4" w:space="0" w:color="auto"/>
              <w:left w:val="single" w:sz="4" w:space="0" w:color="auto"/>
              <w:bottom w:val="single" w:sz="4" w:space="0" w:color="auto"/>
              <w:right w:val="single" w:sz="4" w:space="0" w:color="auto"/>
            </w:tcBorders>
          </w:tcPr>
          <w:p w14:paraId="0D782822" w14:textId="77777777" w:rsidR="0011524F" w:rsidRPr="00AC6B8D" w:rsidRDefault="00EA249E" w:rsidP="0011524F">
            <w:r>
              <w:t xml:space="preserve">University of Wales Trinity Saint David </w:t>
            </w:r>
            <w:r w:rsidR="00DB2D43">
              <w:t xml:space="preserve">(London Campus) </w:t>
            </w:r>
          </w:p>
        </w:tc>
      </w:tr>
      <w:tr w:rsidR="0011524F" w:rsidRPr="00EA249E" w14:paraId="49603EE1" w14:textId="77777777" w:rsidTr="5F035808">
        <w:tc>
          <w:tcPr>
            <w:tcW w:w="3652" w:type="dxa"/>
            <w:tcBorders>
              <w:top w:val="single" w:sz="4" w:space="0" w:color="auto"/>
              <w:left w:val="single" w:sz="4" w:space="0" w:color="auto"/>
              <w:bottom w:val="single" w:sz="4" w:space="0" w:color="auto"/>
              <w:right w:val="single" w:sz="4" w:space="0" w:color="auto"/>
            </w:tcBorders>
          </w:tcPr>
          <w:p w14:paraId="3393D57C" w14:textId="77777777" w:rsidR="0011524F" w:rsidRPr="00AC6B8D" w:rsidRDefault="5E46C981" w:rsidP="0011524F">
            <w:r w:rsidRPr="00AC6B8D">
              <w:t>Your current role</w:t>
            </w:r>
          </w:p>
          <w:p w14:paraId="4971C672" w14:textId="77777777" w:rsidR="0011524F" w:rsidRPr="00AC6B8D" w:rsidRDefault="0011524F" w:rsidP="0011524F"/>
        </w:tc>
        <w:tc>
          <w:tcPr>
            <w:tcW w:w="6521" w:type="dxa"/>
            <w:tcBorders>
              <w:top w:val="single" w:sz="4" w:space="0" w:color="auto"/>
              <w:left w:val="single" w:sz="4" w:space="0" w:color="auto"/>
              <w:bottom w:val="single" w:sz="4" w:space="0" w:color="auto"/>
              <w:right w:val="single" w:sz="4" w:space="0" w:color="auto"/>
            </w:tcBorders>
          </w:tcPr>
          <w:p w14:paraId="2CD6D96F" w14:textId="77777777" w:rsidR="0011524F" w:rsidRPr="00EA249E" w:rsidRDefault="00605761" w:rsidP="0011524F">
            <w:pPr>
              <w:rPr>
                <w:lang w:val="en-GB"/>
              </w:rPr>
            </w:pPr>
            <w:r>
              <w:t>Programme Manager BSc Health and Social Care</w:t>
            </w:r>
          </w:p>
        </w:tc>
      </w:tr>
      <w:tr w:rsidR="0011524F" w:rsidRPr="00AC6B8D" w14:paraId="219131F4" w14:textId="77777777" w:rsidTr="5F035808">
        <w:tc>
          <w:tcPr>
            <w:tcW w:w="3652" w:type="dxa"/>
            <w:tcBorders>
              <w:top w:val="single" w:sz="4" w:space="0" w:color="auto"/>
              <w:left w:val="single" w:sz="4" w:space="0" w:color="auto"/>
              <w:bottom w:val="single" w:sz="4" w:space="0" w:color="auto"/>
              <w:right w:val="single" w:sz="4" w:space="0" w:color="auto"/>
            </w:tcBorders>
          </w:tcPr>
          <w:p w14:paraId="0C59297D" w14:textId="77777777" w:rsidR="0011524F" w:rsidRPr="00AC6B8D" w:rsidRDefault="0011524F" w:rsidP="0011524F">
            <w:r w:rsidRPr="00AC6B8D">
              <w:t>Email address</w:t>
            </w:r>
          </w:p>
          <w:p w14:paraId="53995B87" w14:textId="77777777" w:rsidR="0011524F" w:rsidRPr="00AC6B8D" w:rsidRDefault="0011524F" w:rsidP="0011524F"/>
        </w:tc>
        <w:tc>
          <w:tcPr>
            <w:tcW w:w="6521" w:type="dxa"/>
            <w:tcBorders>
              <w:top w:val="single" w:sz="4" w:space="0" w:color="auto"/>
              <w:left w:val="single" w:sz="4" w:space="0" w:color="auto"/>
              <w:bottom w:val="single" w:sz="4" w:space="0" w:color="auto"/>
              <w:right w:val="single" w:sz="4" w:space="0" w:color="auto"/>
            </w:tcBorders>
          </w:tcPr>
          <w:p w14:paraId="3D592FF2" w14:textId="77777777" w:rsidR="0011524F" w:rsidRPr="00AC6B8D" w:rsidRDefault="00605761" w:rsidP="0011524F">
            <w:hyperlink r:id="rId10" w:history="1">
              <w:r w:rsidRPr="008A02EE">
                <w:rPr>
                  <w:rStyle w:val="Hyperlink"/>
                </w:rPr>
                <w:t>b.sanfilippo@uwtsd.ac.uk</w:t>
              </w:r>
            </w:hyperlink>
          </w:p>
        </w:tc>
      </w:tr>
      <w:tr w:rsidR="0011524F" w:rsidRPr="00AC6B8D" w14:paraId="6D28392A" w14:textId="77777777" w:rsidTr="5F035808">
        <w:tc>
          <w:tcPr>
            <w:tcW w:w="3652" w:type="dxa"/>
            <w:tcBorders>
              <w:top w:val="single" w:sz="4" w:space="0" w:color="auto"/>
              <w:left w:val="single" w:sz="4" w:space="0" w:color="auto"/>
              <w:bottom w:val="single" w:sz="4" w:space="0" w:color="auto"/>
              <w:right w:val="single" w:sz="4" w:space="0" w:color="auto"/>
            </w:tcBorders>
          </w:tcPr>
          <w:p w14:paraId="5A362BB7" w14:textId="77777777" w:rsidR="0011524F" w:rsidRPr="00AC6B8D" w:rsidRDefault="0011524F" w:rsidP="0011524F">
            <w:r w:rsidRPr="00AC6B8D">
              <w:t>Your Fellowship Status (if appropriate)</w:t>
            </w:r>
          </w:p>
          <w:p w14:paraId="6B37EFA8" w14:textId="77777777" w:rsidR="0011524F" w:rsidRPr="00AC6B8D" w:rsidRDefault="0011524F" w:rsidP="0011524F"/>
        </w:tc>
        <w:tc>
          <w:tcPr>
            <w:tcW w:w="6521" w:type="dxa"/>
            <w:tcBorders>
              <w:top w:val="single" w:sz="4" w:space="0" w:color="auto"/>
              <w:left w:val="single" w:sz="4" w:space="0" w:color="auto"/>
              <w:bottom w:val="single" w:sz="4" w:space="0" w:color="auto"/>
              <w:right w:val="single" w:sz="4" w:space="0" w:color="auto"/>
            </w:tcBorders>
          </w:tcPr>
          <w:p w14:paraId="5BF1FA9D" w14:textId="77777777" w:rsidR="0011524F" w:rsidRPr="00AC6B8D" w:rsidRDefault="00EA249E" w:rsidP="0011524F">
            <w:r>
              <w:t xml:space="preserve">Senior Fellow </w:t>
            </w:r>
          </w:p>
        </w:tc>
      </w:tr>
      <w:tr w:rsidR="0011524F" w:rsidRPr="00AC6B8D" w14:paraId="3FF1765A" w14:textId="77777777" w:rsidTr="5F035808">
        <w:tc>
          <w:tcPr>
            <w:tcW w:w="3652" w:type="dxa"/>
            <w:tcBorders>
              <w:top w:val="single" w:sz="4" w:space="0" w:color="auto"/>
              <w:left w:val="single" w:sz="4" w:space="0" w:color="auto"/>
              <w:bottom w:val="single" w:sz="4" w:space="0" w:color="auto"/>
              <w:right w:val="single" w:sz="4" w:space="0" w:color="auto"/>
            </w:tcBorders>
          </w:tcPr>
          <w:p w14:paraId="3B26022F" w14:textId="77777777" w:rsidR="0011524F" w:rsidRPr="00AC6B8D" w:rsidRDefault="0011524F" w:rsidP="0011524F">
            <w:r w:rsidRPr="00AC6B8D">
              <w:t>Relationship to Applicant</w:t>
            </w:r>
          </w:p>
          <w:p w14:paraId="3C2E9DB7" w14:textId="77777777" w:rsidR="0011524F" w:rsidRPr="00AC6B8D" w:rsidRDefault="0011524F" w:rsidP="0011524F"/>
        </w:tc>
        <w:tc>
          <w:tcPr>
            <w:tcW w:w="6521" w:type="dxa"/>
            <w:tcBorders>
              <w:top w:val="single" w:sz="4" w:space="0" w:color="auto"/>
              <w:left w:val="single" w:sz="4" w:space="0" w:color="auto"/>
              <w:bottom w:val="single" w:sz="4" w:space="0" w:color="auto"/>
              <w:right w:val="single" w:sz="4" w:space="0" w:color="auto"/>
            </w:tcBorders>
          </w:tcPr>
          <w:p w14:paraId="63654ABF" w14:textId="77777777" w:rsidR="0011524F" w:rsidRPr="00AC6B8D" w:rsidRDefault="00605761" w:rsidP="0011524F">
            <w:r w:rsidRPr="008879B3">
              <w:t>Programme Manager and professional colleague</w:t>
            </w:r>
          </w:p>
        </w:tc>
      </w:tr>
      <w:tr w:rsidR="0011524F" w:rsidRPr="00AC6B8D" w14:paraId="43C4AAA0" w14:textId="77777777" w:rsidTr="5F035808">
        <w:tc>
          <w:tcPr>
            <w:tcW w:w="3652" w:type="dxa"/>
            <w:tcBorders>
              <w:top w:val="single" w:sz="4" w:space="0" w:color="auto"/>
              <w:left w:val="single" w:sz="4" w:space="0" w:color="auto"/>
              <w:bottom w:val="single" w:sz="4" w:space="0" w:color="auto"/>
              <w:right w:val="single" w:sz="4" w:space="0" w:color="auto"/>
            </w:tcBorders>
          </w:tcPr>
          <w:p w14:paraId="2D5622ED" w14:textId="77777777" w:rsidR="0011524F" w:rsidRPr="00AC6B8D" w:rsidRDefault="0011524F" w:rsidP="0011524F">
            <w:r w:rsidRPr="00AC6B8D">
              <w:t>How long have you worked with the applicant (insert dates)</w:t>
            </w:r>
          </w:p>
          <w:p w14:paraId="5C86BBD5" w14:textId="77777777" w:rsidR="0011524F" w:rsidRPr="00AC6B8D" w:rsidRDefault="0011524F" w:rsidP="0011524F"/>
        </w:tc>
        <w:tc>
          <w:tcPr>
            <w:tcW w:w="6521" w:type="dxa"/>
            <w:tcBorders>
              <w:top w:val="single" w:sz="4" w:space="0" w:color="auto"/>
              <w:left w:val="single" w:sz="4" w:space="0" w:color="auto"/>
              <w:bottom w:val="single" w:sz="4" w:space="0" w:color="auto"/>
              <w:right w:val="single" w:sz="4" w:space="0" w:color="auto"/>
            </w:tcBorders>
          </w:tcPr>
          <w:p w14:paraId="37E0BD23" w14:textId="77777777" w:rsidR="0011524F" w:rsidRPr="00AC6B8D" w:rsidRDefault="00605761" w:rsidP="0011524F">
            <w:r>
              <w:t>01/06/2021 to present</w:t>
            </w:r>
          </w:p>
        </w:tc>
      </w:tr>
      <w:tr w:rsidR="001C4E2E" w:rsidRPr="00AC6B8D" w14:paraId="3C5A30F9" w14:textId="77777777" w:rsidTr="5F035808">
        <w:trPr>
          <w:trHeight w:val="5966"/>
        </w:trPr>
        <w:tc>
          <w:tcPr>
            <w:tcW w:w="3652" w:type="dxa"/>
            <w:tcBorders>
              <w:top w:val="single" w:sz="4" w:space="0" w:color="auto"/>
              <w:left w:val="single" w:sz="4" w:space="0" w:color="auto"/>
              <w:bottom w:val="single" w:sz="4" w:space="0" w:color="auto"/>
              <w:right w:val="single" w:sz="4" w:space="0" w:color="auto"/>
            </w:tcBorders>
          </w:tcPr>
          <w:p w14:paraId="6AD29DD4" w14:textId="77777777" w:rsidR="001C4E2E" w:rsidRPr="00AC6B8D" w:rsidRDefault="001C4E2E" w:rsidP="001C4E2E"/>
          <w:p w14:paraId="2CFDC8D3" w14:textId="77777777" w:rsidR="001C4E2E" w:rsidRPr="00AC6B8D" w:rsidRDefault="001C4E2E" w:rsidP="001C4E2E"/>
          <w:p w14:paraId="1F0E1568" w14:textId="77777777" w:rsidR="001C4E2E" w:rsidRPr="00AC6B8D" w:rsidRDefault="001C4E2E" w:rsidP="001C4E2E"/>
          <w:p w14:paraId="7A57E695" w14:textId="77777777" w:rsidR="001C4E2E" w:rsidRPr="00AC6B8D" w:rsidRDefault="001C4E2E" w:rsidP="001C4E2E"/>
          <w:p w14:paraId="1935DDFD" w14:textId="77777777" w:rsidR="001C4E2E" w:rsidRPr="00AC6B8D" w:rsidRDefault="001C4E2E" w:rsidP="001C4E2E"/>
          <w:p w14:paraId="4291F020" w14:textId="77777777" w:rsidR="001C4E2E" w:rsidRPr="00AC6B8D" w:rsidRDefault="001C4E2E" w:rsidP="001C4E2E">
            <w:r w:rsidRPr="00AC6B8D">
              <w:t>Declaration</w:t>
            </w:r>
          </w:p>
        </w:tc>
        <w:tc>
          <w:tcPr>
            <w:tcW w:w="6521" w:type="dxa"/>
            <w:tcBorders>
              <w:top w:val="single" w:sz="4" w:space="0" w:color="auto"/>
              <w:left w:val="single" w:sz="4" w:space="0" w:color="auto"/>
              <w:bottom w:val="single" w:sz="4" w:space="0" w:color="auto"/>
              <w:right w:val="single" w:sz="4" w:space="0" w:color="auto"/>
            </w:tcBorders>
          </w:tcPr>
          <w:p w14:paraId="73B5E4D2" w14:textId="77777777" w:rsidR="001C4E2E" w:rsidRPr="00AC6B8D" w:rsidRDefault="001C4E2E" w:rsidP="001C4E2E">
            <w:pPr>
              <w:rPr>
                <w:i/>
                <w:iCs/>
              </w:rPr>
            </w:pPr>
          </w:p>
          <w:p w14:paraId="24184D64" w14:textId="77777777" w:rsidR="001C4E2E" w:rsidRPr="00AC6B8D" w:rsidRDefault="001C4E2E" w:rsidP="001C4E2E">
            <w:r w:rsidRPr="00AC6B8D">
              <w:t xml:space="preserve">In submitting your </w:t>
            </w:r>
            <w:r w:rsidR="6FA61F65" w:rsidRPr="00AC6B8D">
              <w:t>S</w:t>
            </w:r>
            <w:r w:rsidRPr="00AC6B8D">
              <w:t xml:space="preserve">upporting </w:t>
            </w:r>
            <w:r w:rsidR="006748AE" w:rsidRPr="00AC6B8D">
              <w:t>S</w:t>
            </w:r>
            <w:r w:rsidRPr="00AC6B8D">
              <w:t xml:space="preserve">tatement, you are confirming that the applicant’s submission relates to their higher education professional practice and that your statement is your own work and has been written specifically for this applicant. If the professional integrity of the </w:t>
            </w:r>
            <w:r w:rsidR="4076637F" w:rsidRPr="00AC6B8D">
              <w:t>S</w:t>
            </w:r>
            <w:r w:rsidRPr="00AC6B8D">
              <w:t xml:space="preserve">upporting </w:t>
            </w:r>
            <w:r w:rsidR="059C5D0E" w:rsidRPr="00AC6B8D">
              <w:t>S</w:t>
            </w:r>
            <w:r w:rsidRPr="00AC6B8D">
              <w:t>tatement is in question it will not be accepted.</w:t>
            </w:r>
          </w:p>
          <w:p w14:paraId="535DCDF8" w14:textId="77777777" w:rsidR="001C4E2E" w:rsidRPr="00AC6B8D" w:rsidRDefault="001C4E2E" w:rsidP="001C4E2E"/>
          <w:p w14:paraId="50B3785D" w14:textId="77777777" w:rsidR="001C4E2E" w:rsidRPr="00AC6B8D" w:rsidRDefault="001C4E2E" w:rsidP="001C4E2E">
            <w:r w:rsidRPr="00AC6B8D">
              <w:t>I confirm that I have read and agree with the declaration above</w:t>
            </w:r>
            <w:r w:rsidR="1EE2C57E" w:rsidRPr="00AC6B8D">
              <w:t>.</w:t>
            </w:r>
          </w:p>
          <w:p w14:paraId="101D5663" w14:textId="77777777" w:rsidR="001C4E2E" w:rsidRPr="00AC6B8D" w:rsidRDefault="001C4E2E" w:rsidP="001C4E2E"/>
          <w:p w14:paraId="5087DC32" w14:textId="77777777" w:rsidR="001C4E2E" w:rsidRPr="00AC6B8D" w:rsidRDefault="001C4E2E" w:rsidP="001C4E2E"/>
          <w:p w14:paraId="071747E7" w14:textId="77777777" w:rsidR="001C4E2E" w:rsidRPr="00AC6B8D" w:rsidRDefault="001C4E2E" w:rsidP="001C4E2E">
            <w:r w:rsidRPr="00AC6B8D">
              <w:t xml:space="preserve">                                                                              </w:t>
            </w:r>
          </w:p>
          <w:p w14:paraId="232E2550" w14:textId="77777777" w:rsidR="001C4E2E" w:rsidRPr="00AC6B8D" w:rsidRDefault="001C4E2E" w:rsidP="006F7E4E">
            <w:r w:rsidRPr="00AC6B8D">
              <w:rPr>
                <w:b/>
                <w:iCs/>
              </w:rPr>
              <w:t xml:space="preserve"> Date:</w:t>
            </w:r>
            <w:r w:rsidR="00EA249E">
              <w:rPr>
                <w:b/>
                <w:iCs/>
              </w:rPr>
              <w:t xml:space="preserve"> </w:t>
            </w:r>
            <w:r w:rsidR="00605761">
              <w:rPr>
                <w:b/>
                <w:iCs/>
              </w:rPr>
              <w:t>06/07/2026</w:t>
            </w:r>
          </w:p>
        </w:tc>
      </w:tr>
    </w:tbl>
    <w:p w14:paraId="6B15A229" w14:textId="77777777" w:rsidR="003D57E3" w:rsidRPr="00AC6B8D" w:rsidRDefault="003D57E3" w:rsidP="0011524F">
      <w:pPr>
        <w:rPr>
          <w:sz w:val="22"/>
        </w:rPr>
        <w:sectPr w:rsidR="003D57E3" w:rsidRPr="00AC6B8D" w:rsidSect="006C06A6">
          <w:headerReference w:type="default" r:id="rId11"/>
          <w:footerReference w:type="default" r:id="rId12"/>
          <w:footerReference w:type="first" r:id="rId13"/>
          <w:pgSz w:w="11906" w:h="16838"/>
          <w:pgMar w:top="1440" w:right="1440" w:bottom="1440" w:left="1440" w:header="1134" w:footer="708" w:gutter="0"/>
          <w:pgBorders w:offsetFrom="page">
            <w:top w:val="single" w:sz="12" w:space="24" w:color="9BBB59" w:themeColor="accent3"/>
            <w:left w:val="single" w:sz="12" w:space="24" w:color="9BBB59" w:themeColor="accent3"/>
            <w:bottom w:val="single" w:sz="12" w:space="24" w:color="9BBB59" w:themeColor="accent3"/>
            <w:right w:val="single" w:sz="12" w:space="24" w:color="9BBB59" w:themeColor="accent3"/>
          </w:pgBorders>
          <w:cols w:space="708"/>
          <w:docGrid w:linePitch="360"/>
        </w:sectPr>
      </w:pPr>
    </w:p>
    <w:p w14:paraId="37FAF9B4" w14:textId="77777777" w:rsidR="0011524F" w:rsidRPr="00AC6B8D" w:rsidRDefault="0011524F" w:rsidP="003D57E3">
      <w:pPr>
        <w:pStyle w:val="Heading1"/>
        <w:rPr>
          <w:b/>
          <w:color w:val="17365D" w:themeColor="text2" w:themeShade="BF"/>
          <w:sz w:val="32"/>
        </w:rPr>
      </w:pPr>
      <w:r w:rsidRPr="00AC6B8D">
        <w:rPr>
          <w:b/>
          <w:color w:val="17365D" w:themeColor="text2" w:themeShade="BF"/>
          <w:sz w:val="32"/>
        </w:rPr>
        <w:lastRenderedPageBreak/>
        <w:t>Supporting Statement</w:t>
      </w:r>
    </w:p>
    <w:p w14:paraId="324A3D24" w14:textId="77777777" w:rsidR="001C4E2E" w:rsidRPr="00AC6B8D" w:rsidRDefault="001C4E2E" w:rsidP="001C4E2E"/>
    <w:p w14:paraId="6518643E" w14:textId="77777777" w:rsidR="001C4E2E" w:rsidRPr="00AC6B8D" w:rsidRDefault="001C4E2E" w:rsidP="001C4E2E">
      <w:r w:rsidRPr="00AC6B8D">
        <w:t xml:space="preserve">Please provide your statement to </w:t>
      </w:r>
      <w:r w:rsidR="3A93FF3D" w:rsidRPr="00AC6B8D">
        <w:t xml:space="preserve">verify and endorse </w:t>
      </w:r>
      <w:r w:rsidRPr="00AC6B8D">
        <w:t>the applicant’s submission for Senior Fellow in the following section. You are required to comment on the applicant’s recent higher education practice</w:t>
      </w:r>
      <w:r w:rsidR="70991A31" w:rsidRPr="00AC6B8D">
        <w:t xml:space="preserve"> (usually within the last 3-5 years)</w:t>
      </w:r>
      <w:r w:rsidRPr="00AC6B8D">
        <w:t xml:space="preserve"> providing examples to support your statement wherever possible. </w:t>
      </w:r>
    </w:p>
    <w:p w14:paraId="73CA9A61" w14:textId="77777777" w:rsidR="43A29224" w:rsidRPr="00AC6B8D" w:rsidRDefault="43A29224" w:rsidP="5F035808">
      <w:pPr>
        <w:jc w:val="both"/>
        <w:rPr>
          <w:rFonts w:eastAsia="Arial" w:cs="Arial"/>
          <w:color w:val="000000" w:themeColor="text1"/>
          <w:szCs w:val="24"/>
        </w:rPr>
      </w:pPr>
      <w:bookmarkStart w:id="0" w:name="_Int_WmbU0BtL"/>
      <w:r w:rsidRPr="00AC6B8D">
        <w:rPr>
          <w:rFonts w:eastAsia="Arial" w:cs="Arial"/>
          <w:color w:val="000000" w:themeColor="text1"/>
          <w:szCs w:val="24"/>
        </w:rPr>
        <w:t xml:space="preserve">In completing this Supporting Statement you are confirming that you have read the </w:t>
      </w:r>
      <w:hyperlink r:id="rId14">
        <w:r w:rsidRPr="00AC6B8D">
          <w:rPr>
            <w:rStyle w:val="Hyperlink"/>
            <w:rFonts w:eastAsia="Arial" w:cs="Arial"/>
            <w:b/>
            <w:bCs/>
            <w:color w:val="0099CC"/>
            <w:szCs w:val="24"/>
            <w:u w:val="none"/>
          </w:rPr>
          <w:t>Advance HE Senior Fellow Guidance for Referees</w:t>
        </w:r>
      </w:hyperlink>
      <w:r w:rsidRPr="00AC6B8D">
        <w:rPr>
          <w:rFonts w:eastAsia="Arial" w:cs="Arial"/>
          <w:b/>
          <w:bCs/>
          <w:color w:val="0099CC"/>
          <w:szCs w:val="24"/>
        </w:rPr>
        <w:t xml:space="preserve"> writing a Supporting Statement.</w:t>
      </w:r>
      <w:r w:rsidRPr="00AC6B8D">
        <w:rPr>
          <w:rFonts w:eastAsia="Arial" w:cs="Arial"/>
          <w:color w:val="000000" w:themeColor="text1"/>
          <w:szCs w:val="24"/>
        </w:rPr>
        <w:t xml:space="preserve"> In association with the </w:t>
      </w:r>
      <w:hyperlink r:id="rId15">
        <w:r w:rsidRPr="00AC6B8D">
          <w:rPr>
            <w:rStyle w:val="Hyperlink"/>
            <w:rFonts w:eastAsia="Arial" w:cs="Arial"/>
            <w:color w:val="000000" w:themeColor="text1"/>
            <w:szCs w:val="24"/>
          </w:rPr>
          <w:t>Descriptor 3 criteria of the PSF 2023</w:t>
        </w:r>
      </w:hyperlink>
      <w:r w:rsidRPr="00AC6B8D">
        <w:rPr>
          <w:rFonts w:eastAsia="Arial" w:cs="Arial"/>
          <w:color w:val="000000" w:themeColor="text1"/>
          <w:szCs w:val="24"/>
        </w:rPr>
        <w:t xml:space="preserve"> as a guide, it is important that you comment on the following in your Supporting Statement:</w:t>
      </w:r>
      <w:bookmarkEnd w:id="0"/>
    </w:p>
    <w:p w14:paraId="3E915EBE" w14:textId="77777777" w:rsidR="43A29224" w:rsidRPr="00AC6B8D" w:rsidRDefault="43A29224" w:rsidP="5F035808">
      <w:pPr>
        <w:pStyle w:val="ListParagraph"/>
        <w:numPr>
          <w:ilvl w:val="0"/>
          <w:numId w:val="2"/>
        </w:numPr>
        <w:spacing w:line="360" w:lineRule="auto"/>
        <w:ind w:left="714" w:hanging="357"/>
        <w:jc w:val="both"/>
        <w:rPr>
          <w:rFonts w:eastAsia="Arial" w:cs="Arial"/>
          <w:color w:val="000000" w:themeColor="text1"/>
          <w:szCs w:val="24"/>
        </w:rPr>
      </w:pPr>
      <w:r w:rsidRPr="00AC6B8D">
        <w:rPr>
          <w:rFonts w:eastAsia="Arial" w:cs="Arial"/>
          <w:color w:val="000000" w:themeColor="text1"/>
          <w:szCs w:val="24"/>
        </w:rPr>
        <w:t>your own personal experience and knowledge of the applicant’s effective, inclusive and comprehensive HE practice;</w:t>
      </w:r>
    </w:p>
    <w:p w14:paraId="69EC8141" w14:textId="77777777" w:rsidR="43A29224" w:rsidRPr="00AC6B8D" w:rsidRDefault="43A29224" w:rsidP="5F035808">
      <w:pPr>
        <w:pStyle w:val="ListParagraph"/>
        <w:numPr>
          <w:ilvl w:val="0"/>
          <w:numId w:val="2"/>
        </w:numPr>
        <w:spacing w:line="360" w:lineRule="auto"/>
        <w:ind w:left="714" w:hanging="357"/>
        <w:jc w:val="both"/>
        <w:rPr>
          <w:rFonts w:eastAsia="Arial" w:cs="Arial"/>
          <w:color w:val="000000" w:themeColor="text1"/>
          <w:szCs w:val="24"/>
        </w:rPr>
      </w:pPr>
      <w:r w:rsidRPr="00AC6B8D">
        <w:rPr>
          <w:rFonts w:eastAsia="Arial" w:cs="Arial"/>
          <w:color w:val="000000" w:themeColor="text1"/>
          <w:szCs w:val="24"/>
        </w:rPr>
        <w:t>your perspective on the practical examples provided within the application to illustrate the requirements of Senior Fellow, focusing on the way(s) in which the applicant has effectively influenced or led on other colleagues’ HE practice.</w:t>
      </w:r>
    </w:p>
    <w:p w14:paraId="31277979" w14:textId="77777777" w:rsidR="5F035808" w:rsidRPr="00AC6B8D" w:rsidRDefault="5F035808" w:rsidP="5F035808"/>
    <w:p w14:paraId="526BEF26" w14:textId="77777777" w:rsidR="001C4E2E" w:rsidRPr="0011524F" w:rsidRDefault="001C4E2E" w:rsidP="001C4E2E">
      <w:pPr>
        <w:rPr>
          <w:rFonts w:eastAsia="Times New Roman"/>
        </w:rPr>
      </w:pPr>
      <w:r w:rsidRPr="00AC6B8D">
        <w:t>Two sides of A4 will normally be sufficient for this category of Fellowship.</w:t>
      </w:r>
    </w:p>
    <w:tbl>
      <w:tblPr>
        <w:tblStyle w:val="TableGrid11"/>
        <w:tblW w:w="0" w:type="auto"/>
        <w:tblLook w:val="04A0" w:firstRow="1" w:lastRow="0" w:firstColumn="1" w:lastColumn="0" w:noHBand="0" w:noVBand="1"/>
      </w:tblPr>
      <w:tblGrid>
        <w:gridCol w:w="9016"/>
      </w:tblGrid>
      <w:tr w:rsidR="0011524F" w:rsidRPr="0011524F" w14:paraId="1634AC3E" w14:textId="77777777" w:rsidTr="5F035808">
        <w:tc>
          <w:tcPr>
            <w:tcW w:w="9242" w:type="dxa"/>
            <w:tcBorders>
              <w:top w:val="single" w:sz="4" w:space="0" w:color="auto"/>
              <w:left w:val="single" w:sz="4" w:space="0" w:color="auto"/>
              <w:bottom w:val="single" w:sz="4" w:space="0" w:color="auto"/>
              <w:right w:val="single" w:sz="4" w:space="0" w:color="auto"/>
            </w:tcBorders>
            <w:shd w:val="clear" w:color="auto" w:fill="FFFFFF" w:themeFill="background1"/>
          </w:tcPr>
          <w:p w14:paraId="11C256A1" w14:textId="77777777" w:rsidR="0011524F" w:rsidRDefault="0011524F" w:rsidP="0011524F">
            <w:pPr>
              <w:rPr>
                <w:b/>
                <w:color w:val="FFFFFF"/>
              </w:rPr>
            </w:pPr>
          </w:p>
          <w:p w14:paraId="67821F73" w14:textId="77777777" w:rsidR="00605761" w:rsidRPr="00786AF6" w:rsidRDefault="00605761" w:rsidP="00605761">
            <w:pPr>
              <w:pStyle w:val="NormalWeb"/>
              <w:spacing w:line="276" w:lineRule="auto"/>
              <w:rPr>
                <w:rFonts w:ascii="Arial" w:hAnsi="Arial" w:cs="Arial"/>
              </w:rPr>
            </w:pPr>
            <w:r w:rsidRPr="00786AF6">
              <w:rPr>
                <w:rFonts w:ascii="Arial" w:hAnsi="Arial" w:cs="Arial"/>
              </w:rPr>
              <w:t xml:space="preserve">I am pleased to provide this Supporting Statement in strong support of Maristela Parfitt’s application for Senior Fellowship. </w:t>
            </w:r>
            <w:r w:rsidRPr="004542EA">
              <w:rPr>
                <w:rStyle w:val="Strong"/>
                <w:rFonts w:ascii="Arial" w:hAnsi="Arial" w:cs="Arial"/>
                <w:b w:val="0"/>
              </w:rPr>
              <w:t>In my role as Programme Manager</w:t>
            </w:r>
            <w:r w:rsidRPr="00786AF6">
              <w:rPr>
                <w:rFonts w:ascii="Arial" w:hAnsi="Arial" w:cs="Arial"/>
              </w:rPr>
              <w:t xml:space="preserve"> at UWTSD London Campus, I have worked closely with Maristela over the past five years, particularly in relation to curriculum development, the Career Development and Employability module</w:t>
            </w:r>
            <w:r>
              <w:rPr>
                <w:rFonts w:ascii="Arial" w:hAnsi="Arial" w:cs="Arial"/>
              </w:rPr>
              <w:t>s</w:t>
            </w:r>
            <w:r w:rsidRPr="00786AF6">
              <w:rPr>
                <w:rFonts w:ascii="Arial" w:hAnsi="Arial" w:cs="Arial"/>
              </w:rPr>
              <w:t>, and the embedding of employability across modules at Levels 4–6. I can confidently confirm that her application presents an accurate and authentic reflection of her higher education practice.</w:t>
            </w:r>
          </w:p>
          <w:p w14:paraId="05FD6B21" w14:textId="77777777" w:rsidR="00605761" w:rsidRPr="00786AF6" w:rsidRDefault="00605761" w:rsidP="00605761">
            <w:pPr>
              <w:pStyle w:val="NormalWeb"/>
              <w:spacing w:line="276" w:lineRule="auto"/>
              <w:rPr>
                <w:rFonts w:ascii="Arial" w:hAnsi="Arial" w:cs="Arial"/>
              </w:rPr>
            </w:pPr>
            <w:r w:rsidRPr="00786AF6">
              <w:rPr>
                <w:rFonts w:ascii="Arial" w:hAnsi="Arial" w:cs="Arial"/>
              </w:rPr>
              <w:t xml:space="preserve">I have directly experienced Maristela’s sustained and impactful leadership. She plays a central role in shaping the </w:t>
            </w:r>
            <w:r w:rsidRPr="00605761">
              <w:rPr>
                <w:rStyle w:val="Strong"/>
                <w:rFonts w:ascii="Arial" w:hAnsi="Arial" w:cs="Arial"/>
                <w:b w:val="0"/>
              </w:rPr>
              <w:t>content, structure, and delivery of employability learning</w:t>
            </w:r>
            <w:r w:rsidRPr="00605761">
              <w:rPr>
                <w:rFonts w:ascii="Arial" w:hAnsi="Arial" w:cs="Arial"/>
                <w:b/>
                <w:bCs/>
              </w:rPr>
              <w:t>,</w:t>
            </w:r>
            <w:r w:rsidRPr="00786AF6">
              <w:rPr>
                <w:rFonts w:ascii="Arial" w:hAnsi="Arial" w:cs="Arial"/>
              </w:rPr>
              <w:t xml:space="preserve"> working in partnership with Programme Managers and Module Leaders. I have engaged her to support Module Leaders in embedding employability across the BSc Health &amp; Social Care programme. Through this work, she provides clear guidance, resources, and pedagogical direction, enabling colleagues to integrate employability effectively into curriculum design and assessment. Her approach is both developmental and capacity-building, supporting colleagues to enhance their own practice.</w:t>
            </w:r>
          </w:p>
          <w:p w14:paraId="66037720" w14:textId="77777777" w:rsidR="00605761" w:rsidRPr="00786AF6" w:rsidRDefault="00605761" w:rsidP="00605761">
            <w:pPr>
              <w:pStyle w:val="NormalWeb"/>
              <w:spacing w:line="276" w:lineRule="auto"/>
              <w:rPr>
                <w:rFonts w:ascii="Arial" w:hAnsi="Arial" w:cs="Arial"/>
              </w:rPr>
            </w:pPr>
            <w:r w:rsidRPr="00786AF6">
              <w:rPr>
                <w:rFonts w:ascii="Arial" w:hAnsi="Arial" w:cs="Arial"/>
              </w:rPr>
              <w:t xml:space="preserve">Her application evidences this leadership clearly, particularly through her role in </w:t>
            </w:r>
            <w:r w:rsidR="004542EA">
              <w:rPr>
                <w:rFonts w:ascii="Arial" w:hAnsi="Arial" w:cs="Arial"/>
              </w:rPr>
              <w:t xml:space="preserve">leading and </w:t>
            </w:r>
            <w:r w:rsidRPr="00786AF6">
              <w:rPr>
                <w:rFonts w:ascii="Arial" w:hAnsi="Arial" w:cs="Arial"/>
              </w:rPr>
              <w:t xml:space="preserve">developing a </w:t>
            </w:r>
            <w:r w:rsidRPr="00605761">
              <w:rPr>
                <w:rStyle w:val="Strong"/>
                <w:rFonts w:ascii="Arial" w:hAnsi="Arial" w:cs="Arial"/>
                <w:b w:val="0"/>
              </w:rPr>
              <w:t>campus-wide embedded employability strategy</w:t>
            </w:r>
            <w:r w:rsidRPr="00786AF6">
              <w:rPr>
                <w:rFonts w:ascii="Arial" w:hAnsi="Arial" w:cs="Arial"/>
              </w:rPr>
              <w:t>; ensuring employability is consistently integrated across programmes rather than delivered as a standalone service. Over time, this has contributed to a clear shift in institutional culture, where employability is understood as a shared academic responsibility.</w:t>
            </w:r>
          </w:p>
          <w:p w14:paraId="2DFDF1EC" w14:textId="77777777" w:rsidR="00605761" w:rsidRPr="00786AF6" w:rsidRDefault="00605761" w:rsidP="00605761">
            <w:pPr>
              <w:pStyle w:val="NormalWeb"/>
              <w:spacing w:line="276" w:lineRule="auto"/>
              <w:rPr>
                <w:rFonts w:ascii="Arial" w:hAnsi="Arial" w:cs="Arial"/>
              </w:rPr>
            </w:pPr>
            <w:r w:rsidRPr="00786AF6">
              <w:rPr>
                <w:rFonts w:ascii="Arial" w:hAnsi="Arial" w:cs="Arial"/>
              </w:rPr>
              <w:t>Maristela’s practice is inclusive, strategic, and evidence-based. She demonstrates a strong understanding of our diverse and international student cohort, ensuring that employability learning is accessible, relevant, and aligned with labour market expectations. Her input has informed curriculum planning within my programme, particularly in aligning learning activities and assessments with authentic, real-world employability skills. She draws effectively on labour market insight, employer engagement, and sector knowledge to enhance teaching practice.</w:t>
            </w:r>
          </w:p>
          <w:p w14:paraId="0236C8C6" w14:textId="77777777" w:rsidR="00605761" w:rsidRPr="00786AF6" w:rsidRDefault="00605761" w:rsidP="00605761">
            <w:pPr>
              <w:pStyle w:val="NormalWeb"/>
              <w:spacing w:line="276" w:lineRule="auto"/>
              <w:rPr>
                <w:rFonts w:ascii="Arial" w:hAnsi="Arial" w:cs="Arial"/>
              </w:rPr>
            </w:pPr>
            <w:r w:rsidRPr="00786AF6">
              <w:rPr>
                <w:rFonts w:ascii="Arial" w:hAnsi="Arial" w:cs="Arial"/>
              </w:rPr>
              <w:t xml:space="preserve">I have also observed Maristela delivering teaching sessions, where she demonstrates a strong and applied understanding of how students learn. She embeds </w:t>
            </w:r>
            <w:r w:rsidRPr="00605761">
              <w:rPr>
                <w:rStyle w:val="Strong"/>
                <w:rFonts w:ascii="Arial" w:hAnsi="Arial" w:cs="Arial"/>
                <w:b w:val="0"/>
              </w:rPr>
              <w:t>active learning approaches</w:t>
            </w:r>
            <w:r w:rsidRPr="00605761">
              <w:rPr>
                <w:rFonts w:ascii="Arial" w:hAnsi="Arial" w:cs="Arial"/>
                <w:b/>
              </w:rPr>
              <w:t>,</w:t>
            </w:r>
            <w:r w:rsidRPr="00786AF6">
              <w:rPr>
                <w:rFonts w:ascii="Arial" w:hAnsi="Arial" w:cs="Arial"/>
              </w:rPr>
              <w:t xml:space="preserve"> including group work, discussion, and reflective activities, and encourages students to identify and articulate their transferable skills. Her approach is particularly effective with mature and diverse learners, and she uses </w:t>
            </w:r>
            <w:r w:rsidRPr="00605761">
              <w:rPr>
                <w:rStyle w:val="Strong"/>
                <w:rFonts w:ascii="Arial" w:hAnsi="Arial" w:cs="Arial"/>
                <w:b w:val="0"/>
              </w:rPr>
              <w:t>scaffolding</w:t>
            </w:r>
            <w:r w:rsidRPr="00786AF6">
              <w:rPr>
                <w:rFonts w:ascii="Arial" w:hAnsi="Arial" w:cs="Arial"/>
              </w:rPr>
              <w:t xml:space="preserve"> to structure learning in a clear and progressive way. She also supports colleagues in adopting inclusive, student-centred approaches within their own teaching.</w:t>
            </w:r>
          </w:p>
          <w:p w14:paraId="0AC105D6" w14:textId="77777777" w:rsidR="00605761" w:rsidRPr="00786AF6" w:rsidRDefault="00605761" w:rsidP="00605761">
            <w:pPr>
              <w:pStyle w:val="NormalWeb"/>
              <w:spacing w:line="276" w:lineRule="auto"/>
              <w:rPr>
                <w:rFonts w:ascii="Arial" w:hAnsi="Arial" w:cs="Arial"/>
              </w:rPr>
            </w:pPr>
            <w:r w:rsidRPr="00786AF6">
              <w:rPr>
                <w:rFonts w:ascii="Arial" w:hAnsi="Arial" w:cs="Arial"/>
              </w:rPr>
              <w:t xml:space="preserve">In addition, Maristela supports both staff and students in developing </w:t>
            </w:r>
            <w:r w:rsidRPr="00605761">
              <w:rPr>
                <w:rStyle w:val="Strong"/>
                <w:rFonts w:ascii="Arial" w:hAnsi="Arial" w:cs="Arial"/>
                <w:b w:val="0"/>
              </w:rPr>
              <w:t>digital employability skills</w:t>
            </w:r>
            <w:r w:rsidRPr="00786AF6">
              <w:rPr>
                <w:rFonts w:ascii="Arial" w:hAnsi="Arial" w:cs="Arial"/>
              </w:rPr>
              <w:t xml:space="preserve">, particularly through the use of the university’s careers platform, </w:t>
            </w:r>
            <w:r w:rsidRPr="00786AF6">
              <w:rPr>
                <w:rStyle w:val="Emphasis"/>
                <w:rFonts w:ascii="Arial" w:hAnsi="Arial" w:cs="Arial"/>
              </w:rPr>
              <w:t>MyCareer</w:t>
            </w:r>
            <w:r w:rsidRPr="00786AF6">
              <w:rPr>
                <w:rFonts w:ascii="Arial" w:hAnsi="Arial" w:cs="Arial"/>
              </w:rPr>
              <w:t xml:space="preserve">. She provides guidance to academic staff on integrating the platform into modules and supports students in using digital tools for job searching, applications, and career development. Importantly, she also contributes to the </w:t>
            </w:r>
            <w:r w:rsidRPr="00605761">
              <w:rPr>
                <w:rStyle w:val="Strong"/>
                <w:rFonts w:ascii="Arial" w:hAnsi="Arial" w:cs="Arial"/>
                <w:b w:val="0"/>
              </w:rPr>
              <w:t>review and refinement of modules in line with quality assurance and enhancement processes</w:t>
            </w:r>
            <w:r w:rsidRPr="00605761">
              <w:rPr>
                <w:rFonts w:ascii="Arial" w:hAnsi="Arial" w:cs="Arial"/>
                <w:b/>
              </w:rPr>
              <w:t>,</w:t>
            </w:r>
            <w:r w:rsidRPr="00786AF6">
              <w:rPr>
                <w:rFonts w:ascii="Arial" w:hAnsi="Arial" w:cs="Arial"/>
              </w:rPr>
              <w:t xml:space="preserve"> ensuring employability content, learning outcomes, and assessments remain aligned with institutional and external standards.</w:t>
            </w:r>
          </w:p>
          <w:p w14:paraId="2A09952C" w14:textId="77777777" w:rsidR="00605761" w:rsidRPr="00786AF6" w:rsidRDefault="00605761" w:rsidP="00605761">
            <w:pPr>
              <w:pStyle w:val="NormalWeb"/>
              <w:spacing w:line="276" w:lineRule="auto"/>
              <w:rPr>
                <w:rFonts w:ascii="Arial" w:hAnsi="Arial" w:cs="Arial"/>
              </w:rPr>
            </w:pPr>
            <w:r w:rsidRPr="00786AF6">
              <w:rPr>
                <w:rFonts w:ascii="Arial" w:hAnsi="Arial" w:cs="Arial"/>
              </w:rPr>
              <w:t>Maristela’s impact extends beyond her direct delivery. In my capacity as Programme Manager, I have seen how her leadership shapes curriculum design and teaching practices across programmes. She provides training and ongoing support to academic teams, enabling a consistent and strategic integration of employability.</w:t>
            </w:r>
          </w:p>
          <w:p w14:paraId="4CAC8CD2" w14:textId="77777777" w:rsidR="00605761" w:rsidRPr="00786AF6" w:rsidRDefault="00605761" w:rsidP="00605761">
            <w:pPr>
              <w:pStyle w:val="NormalWeb"/>
              <w:spacing w:line="276" w:lineRule="auto"/>
              <w:rPr>
                <w:rFonts w:ascii="Arial" w:hAnsi="Arial" w:cs="Arial"/>
              </w:rPr>
            </w:pPr>
            <w:r w:rsidRPr="00786AF6">
              <w:rPr>
                <w:rFonts w:ascii="Arial" w:hAnsi="Arial" w:cs="Arial"/>
              </w:rPr>
              <w:t xml:space="preserve">Her application also demonstrates innovation through initiatives such as the </w:t>
            </w:r>
            <w:r w:rsidRPr="00605761">
              <w:rPr>
                <w:rStyle w:val="Strong"/>
                <w:rFonts w:ascii="Arial" w:hAnsi="Arial" w:cs="Arial"/>
                <w:b w:val="0"/>
              </w:rPr>
              <w:t>Entrepreneurship Fair</w:t>
            </w:r>
            <w:r w:rsidRPr="00786AF6">
              <w:rPr>
                <w:rFonts w:ascii="Arial" w:hAnsi="Arial" w:cs="Arial"/>
                <w:b/>
                <w:bCs/>
              </w:rPr>
              <w:t>,</w:t>
            </w:r>
            <w:r w:rsidRPr="00786AF6">
              <w:rPr>
                <w:rFonts w:ascii="Arial" w:hAnsi="Arial" w:cs="Arial"/>
              </w:rPr>
              <w:t xml:space="preserve"> which created alternative career pathways for students and increased engagement. Her wider employability activities</w:t>
            </w:r>
            <w:r>
              <w:rPr>
                <w:rFonts w:ascii="Arial" w:hAnsi="Arial" w:cs="Arial"/>
              </w:rPr>
              <w:t xml:space="preserve">, </w:t>
            </w:r>
            <w:r w:rsidRPr="00786AF6">
              <w:rPr>
                <w:rFonts w:ascii="Arial" w:hAnsi="Arial" w:cs="Arial"/>
              </w:rPr>
              <w:t>including employer engagement, workshops, and campus-wide events</w:t>
            </w:r>
            <w:r>
              <w:rPr>
                <w:rFonts w:ascii="Arial" w:hAnsi="Arial" w:cs="Arial"/>
              </w:rPr>
              <w:t xml:space="preserve">, </w:t>
            </w:r>
            <w:r w:rsidRPr="00786AF6">
              <w:rPr>
                <w:rFonts w:ascii="Arial" w:hAnsi="Arial" w:cs="Arial"/>
              </w:rPr>
              <w:t>have led to clear outcomes for students, including progression into employment. She also invites guest speakers from a wide range of organisations, enriching learning through exposure to real-world professional contexts.</w:t>
            </w:r>
          </w:p>
          <w:p w14:paraId="12A328B3" w14:textId="77777777" w:rsidR="00605761" w:rsidRDefault="00605761" w:rsidP="00605761">
            <w:pPr>
              <w:pStyle w:val="NormalWeb"/>
              <w:spacing w:line="276" w:lineRule="auto"/>
              <w:rPr>
                <w:rFonts w:ascii="Arial" w:hAnsi="Arial" w:cs="Arial"/>
              </w:rPr>
            </w:pPr>
          </w:p>
          <w:p w14:paraId="185D1314" w14:textId="77777777" w:rsidR="00605761" w:rsidRPr="00605761" w:rsidRDefault="00605761" w:rsidP="00605761">
            <w:pPr>
              <w:pStyle w:val="NormalWeb"/>
              <w:spacing w:line="276" w:lineRule="auto"/>
              <w:rPr>
                <w:rFonts w:ascii="Arial" w:hAnsi="Arial" w:cs="Arial"/>
                <w:b/>
              </w:rPr>
            </w:pPr>
            <w:r w:rsidRPr="00786AF6">
              <w:rPr>
                <w:rFonts w:ascii="Arial" w:hAnsi="Arial" w:cs="Arial"/>
              </w:rPr>
              <w:t>At programme level, her work has contributed to</w:t>
            </w:r>
            <w:r w:rsidRPr="00786AF6">
              <w:rPr>
                <w:rFonts w:ascii="Arial" w:hAnsi="Arial" w:cs="Arial"/>
                <w:b/>
                <w:bCs/>
              </w:rPr>
              <w:t xml:space="preserve"> </w:t>
            </w:r>
            <w:r w:rsidRPr="00605761">
              <w:rPr>
                <w:rStyle w:val="Strong"/>
                <w:rFonts w:ascii="Arial" w:hAnsi="Arial" w:cs="Arial"/>
                <w:b w:val="0"/>
              </w:rPr>
              <w:t>increased student satisfaction and improved pass rates</w:t>
            </w:r>
            <w:r w:rsidRPr="00786AF6">
              <w:rPr>
                <w:rFonts w:ascii="Arial" w:hAnsi="Arial" w:cs="Arial"/>
              </w:rPr>
              <w:t xml:space="preserve"> in employability-related modules, evidencing a positive impact on both student experience and academic success.</w:t>
            </w:r>
            <w:r>
              <w:rPr>
                <w:rFonts w:ascii="Arial" w:hAnsi="Arial" w:cs="Arial"/>
              </w:rPr>
              <w:t xml:space="preserve"> </w:t>
            </w:r>
            <w:r w:rsidRPr="00786AF6">
              <w:rPr>
                <w:rFonts w:ascii="Arial" w:hAnsi="Arial" w:cs="Arial"/>
              </w:rPr>
              <w:t xml:space="preserve">Maristela works in strong partnership with academic staff, professional services, and external stakeholders. Her contribution has been instrumental in developing a more </w:t>
            </w:r>
            <w:r w:rsidRPr="00605761">
              <w:rPr>
                <w:rStyle w:val="Strong"/>
                <w:rFonts w:ascii="Arial" w:hAnsi="Arial" w:cs="Arial"/>
                <w:b w:val="0"/>
              </w:rPr>
              <w:t>coherent, strategic, and embedded approach to employability</w:t>
            </w:r>
            <w:r w:rsidRPr="00605761">
              <w:rPr>
                <w:rFonts w:ascii="Arial" w:hAnsi="Arial" w:cs="Arial"/>
                <w:b/>
              </w:rPr>
              <w:t xml:space="preserve"> </w:t>
            </w:r>
            <w:r w:rsidRPr="00605761">
              <w:rPr>
                <w:rFonts w:ascii="Arial" w:hAnsi="Arial" w:cs="Arial"/>
              </w:rPr>
              <w:t>across the London Campus.</w:t>
            </w:r>
          </w:p>
          <w:p w14:paraId="45B194A5" w14:textId="77777777" w:rsidR="00605761" w:rsidRDefault="00605761" w:rsidP="00605761">
            <w:pPr>
              <w:pStyle w:val="NormalWeb"/>
              <w:spacing w:line="276" w:lineRule="auto"/>
              <w:rPr>
                <w:rFonts w:ascii="Arial" w:hAnsi="Arial" w:cs="Arial"/>
              </w:rPr>
            </w:pPr>
            <w:r w:rsidRPr="00786AF6">
              <w:rPr>
                <w:rFonts w:ascii="Arial" w:hAnsi="Arial" w:cs="Arial"/>
              </w:rPr>
              <w:t xml:space="preserve">In my professional judgement, I confirm that Maristela meets the requirements of </w:t>
            </w:r>
            <w:r w:rsidRPr="00605761">
              <w:rPr>
                <w:rStyle w:val="Strong"/>
                <w:rFonts w:ascii="Arial" w:hAnsi="Arial" w:cs="Arial"/>
                <w:b w:val="0"/>
              </w:rPr>
              <w:t>Descriptor 3 of the PSF</w:t>
            </w:r>
            <w:r w:rsidRPr="00786AF6">
              <w:rPr>
                <w:rFonts w:ascii="Arial" w:hAnsi="Arial" w:cs="Arial"/>
              </w:rPr>
              <w:t>, demonstrating sustained leadership, inclusive practice, and measurable impact on both colleagues and students. I strongly endorse her application for Senior Fellowship.</w:t>
            </w:r>
          </w:p>
          <w:p w14:paraId="48A0687D" w14:textId="77777777" w:rsidR="00605761" w:rsidRDefault="00605761" w:rsidP="00605761">
            <w:pPr>
              <w:rPr>
                <w:rFonts w:cs="Arial"/>
              </w:rPr>
            </w:pPr>
            <w:r w:rsidRPr="000F7475">
              <w:rPr>
                <w:rFonts w:cs="Arial"/>
              </w:rPr>
              <w:t>Yours sincerely,</w:t>
            </w:r>
          </w:p>
          <w:p w14:paraId="4CD5687D" w14:textId="77777777" w:rsidR="00605761" w:rsidRDefault="00605761" w:rsidP="00605761">
            <w:pPr>
              <w:rPr>
                <w:b/>
                <w:color w:val="FFFFFF"/>
              </w:rPr>
            </w:pPr>
            <w:r w:rsidRPr="000F7475">
              <w:rPr>
                <w:rFonts w:cs="Arial"/>
              </w:rPr>
              <w:br/>
            </w:r>
            <w:r w:rsidRPr="00605761">
              <w:rPr>
                <w:rStyle w:val="Strong"/>
                <w:rFonts w:cs="Arial"/>
                <w:b w:val="0"/>
              </w:rPr>
              <w:t>Bianca Sanfilippo</w:t>
            </w:r>
          </w:p>
          <w:p w14:paraId="32165E86" w14:textId="77777777" w:rsidR="00605761" w:rsidRDefault="00605761" w:rsidP="0011524F">
            <w:pPr>
              <w:rPr>
                <w:b/>
                <w:color w:val="FFFFFF"/>
              </w:rPr>
            </w:pPr>
          </w:p>
          <w:p w14:paraId="1F350FBA" w14:textId="77777777" w:rsidR="00605761" w:rsidRDefault="00605761" w:rsidP="0011524F">
            <w:pPr>
              <w:rPr>
                <w:b/>
                <w:color w:val="FFFFFF"/>
              </w:rPr>
            </w:pPr>
          </w:p>
          <w:p w14:paraId="51A90C44" w14:textId="77777777" w:rsidR="00605761" w:rsidRDefault="00605761" w:rsidP="0011524F">
            <w:pPr>
              <w:rPr>
                <w:b/>
                <w:color w:val="FFFFFF"/>
              </w:rPr>
            </w:pPr>
          </w:p>
          <w:p w14:paraId="5D48614C" w14:textId="77777777" w:rsidR="00605761" w:rsidRDefault="00605761" w:rsidP="0011524F">
            <w:pPr>
              <w:rPr>
                <w:b/>
                <w:color w:val="FFFFFF"/>
              </w:rPr>
            </w:pPr>
          </w:p>
          <w:p w14:paraId="3CC97D39" w14:textId="77777777" w:rsidR="00605761" w:rsidRDefault="00605761" w:rsidP="0011524F">
            <w:pPr>
              <w:rPr>
                <w:b/>
                <w:color w:val="FFFFFF"/>
              </w:rPr>
            </w:pPr>
          </w:p>
          <w:p w14:paraId="18D5BAAB" w14:textId="77777777" w:rsidR="00605761" w:rsidRDefault="00605761" w:rsidP="0011524F">
            <w:pPr>
              <w:rPr>
                <w:b/>
                <w:color w:val="FFFFFF"/>
              </w:rPr>
            </w:pPr>
          </w:p>
          <w:p w14:paraId="5A66E61F" w14:textId="77777777" w:rsidR="00605761" w:rsidRDefault="00605761" w:rsidP="0011524F">
            <w:pPr>
              <w:rPr>
                <w:b/>
                <w:color w:val="FFFFFF"/>
              </w:rPr>
            </w:pPr>
          </w:p>
          <w:p w14:paraId="38970F59" w14:textId="77777777" w:rsidR="00605761" w:rsidRPr="0011524F" w:rsidRDefault="00605761" w:rsidP="0011524F">
            <w:pPr>
              <w:rPr>
                <w:b/>
                <w:color w:val="FFFFFF"/>
              </w:rPr>
            </w:pPr>
          </w:p>
        </w:tc>
      </w:tr>
    </w:tbl>
    <w:p w14:paraId="7DC07101" w14:textId="77777777" w:rsidR="0011524F" w:rsidRPr="0052187F" w:rsidRDefault="0011524F" w:rsidP="0011524F">
      <w:pPr>
        <w:tabs>
          <w:tab w:val="left" w:pos="9780"/>
        </w:tabs>
        <w:spacing w:line="240" w:lineRule="auto"/>
        <w:rPr>
          <w:rFonts w:eastAsiaTheme="majorEastAsia" w:cstheme="majorBidi"/>
          <w:color w:val="005870"/>
          <w:sz w:val="32"/>
          <w:szCs w:val="32"/>
        </w:rPr>
      </w:pPr>
    </w:p>
    <w:sectPr w:rsidR="0011524F" w:rsidRPr="0052187F" w:rsidSect="006C06A6">
      <w:pgSz w:w="11906" w:h="16838"/>
      <w:pgMar w:top="1440" w:right="1440" w:bottom="1440" w:left="1440" w:header="1134" w:footer="708" w:gutter="0"/>
      <w:pgBorders w:offsetFrom="page">
        <w:top w:val="single" w:sz="12" w:space="24" w:color="9BBB59" w:themeColor="accent3"/>
        <w:left w:val="single" w:sz="12" w:space="24" w:color="9BBB59" w:themeColor="accent3"/>
        <w:bottom w:val="single" w:sz="12" w:space="24" w:color="9BBB59" w:themeColor="accent3"/>
        <w:right w:val="single" w:sz="12" w:space="24" w:color="9BBB59" w:themeColor="accent3"/>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1B78BA" w14:textId="77777777" w:rsidR="008402F5" w:rsidRDefault="008402F5" w:rsidP="00621C0A">
      <w:pPr>
        <w:spacing w:after="0" w:line="240" w:lineRule="auto"/>
      </w:pPr>
      <w:r>
        <w:separator/>
      </w:r>
    </w:p>
  </w:endnote>
  <w:endnote w:type="continuationSeparator" w:id="0">
    <w:p w14:paraId="6FFEDBFB" w14:textId="77777777" w:rsidR="008402F5" w:rsidRDefault="008402F5" w:rsidP="00621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Chalet-LondonNineteenSixty">
    <w:altName w:val="Arial"/>
    <w:panose1 w:val="00000000000000000000"/>
    <w:charset w:val="00"/>
    <w:family w:val="modern"/>
    <w:notTrueType/>
    <w:pitch w:val="variable"/>
    <w:sig w:usb0="800002AF" w:usb1="5000004A"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halet-NewYorkNineteenSixty">
    <w:altName w:val="Arial"/>
    <w:panose1 w:val="00000000000000000000"/>
    <w:charset w:val="00"/>
    <w:family w:val="modern"/>
    <w:notTrueType/>
    <w:pitch w:val="variable"/>
    <w:sig w:usb0="800002AF" w:usb1="5000004A" w:usb2="00000000" w:usb3="00000000" w:csb0="000000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9404955"/>
      <w:docPartObj>
        <w:docPartGallery w:val="Page Numbers (Bottom of Page)"/>
        <w:docPartUnique/>
      </w:docPartObj>
    </w:sdtPr>
    <w:sdtEndPr>
      <w:rPr>
        <w:noProof/>
      </w:rPr>
    </w:sdtEndPr>
    <w:sdtContent>
      <w:p w14:paraId="7489A55A" w14:textId="77777777" w:rsidR="00467DE8" w:rsidRDefault="00467DE8">
        <w:pPr>
          <w:pStyle w:val="Footer"/>
          <w:jc w:val="center"/>
        </w:pPr>
      </w:p>
      <w:p w14:paraId="5F995385" w14:textId="77777777" w:rsidR="00467DE8" w:rsidRDefault="00DE6A9B">
        <w:pPr>
          <w:pStyle w:val="Footer"/>
          <w:jc w:val="center"/>
          <w:rPr>
            <w:noProof/>
          </w:rPr>
        </w:pPr>
        <w:r>
          <w:fldChar w:fldCharType="begin"/>
        </w:r>
        <w:r w:rsidR="00467DE8">
          <w:instrText xml:space="preserve"> PAGE   \* MERGEFORMAT </w:instrText>
        </w:r>
        <w:r>
          <w:fldChar w:fldCharType="separate"/>
        </w:r>
        <w:r w:rsidR="00C50414">
          <w:rPr>
            <w:noProof/>
          </w:rPr>
          <w:t>1</w:t>
        </w:r>
        <w:r>
          <w:rPr>
            <w:noProof/>
          </w:rPr>
          <w:fldChar w:fldCharType="end"/>
        </w:r>
      </w:p>
      <w:p w14:paraId="18260FD4" w14:textId="77777777" w:rsidR="00467DE8" w:rsidRDefault="00467DE8">
        <w:pPr>
          <w:pStyle w:val="Footer"/>
          <w:jc w:val="center"/>
        </w:pPr>
        <w:r>
          <w:rPr>
            <w:rStyle w:val="contentcontrolboundarysink"/>
            <w:rFonts w:cs="Arial"/>
            <w:color w:val="000000"/>
            <w:sz w:val="20"/>
            <w:szCs w:val="20"/>
            <w:shd w:val="clear" w:color="auto" w:fill="FFFFFF"/>
          </w:rPr>
          <w:t>SENIOR ​</w:t>
        </w:r>
        <w:r>
          <w:rPr>
            <w:rStyle w:val="normaltextrun"/>
            <w:rFonts w:cs="Arial"/>
            <w:color w:val="000000"/>
            <w:sz w:val="20"/>
            <w:szCs w:val="20"/>
            <w:shd w:val="clear" w:color="auto" w:fill="FFFFFF"/>
          </w:rPr>
          <w:t>FELLOWSHIP - SUPPORTING STATEMENT TEMPLATE​ </w:t>
        </w:r>
        <w:r>
          <w:rPr>
            <w:rStyle w:val="contentcontrolboundarysink"/>
            <w:rFonts w:cs="Arial"/>
            <w:color w:val="000000"/>
            <w:shd w:val="clear" w:color="auto" w:fill="FFFFFF"/>
          </w:rPr>
          <w:t>​</w:t>
        </w:r>
        <w:r>
          <w:rPr>
            <w:rStyle w:val="eop"/>
            <w:rFonts w:cs="Arial"/>
            <w:color w:val="000000"/>
            <w:shd w:val="clear" w:color="auto" w:fill="FFFFFF"/>
          </w:rPr>
          <w:t> </w:t>
        </w:r>
      </w:p>
    </w:sdtContent>
  </w:sdt>
  <w:p w14:paraId="0739EAD2" w14:textId="77777777" w:rsidR="00790369" w:rsidRDefault="00790369">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2BFCA" w14:textId="77777777" w:rsidR="00790369" w:rsidRDefault="00790369" w:rsidP="00790369">
    <w:pPr>
      <w:pStyle w:val="Footer"/>
      <w:tabs>
        <w:tab w:val="clear" w:pos="4513"/>
        <w:tab w:val="clear" w:pos="9026"/>
        <w:tab w:val="left" w:pos="2595"/>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9A8D6F" w14:textId="77777777" w:rsidR="008402F5" w:rsidRDefault="008402F5" w:rsidP="00621C0A">
      <w:pPr>
        <w:spacing w:after="0" w:line="240" w:lineRule="auto"/>
      </w:pPr>
      <w:r>
        <w:separator/>
      </w:r>
    </w:p>
  </w:footnote>
  <w:footnote w:type="continuationSeparator" w:id="0">
    <w:p w14:paraId="7E95439E" w14:textId="77777777" w:rsidR="008402F5" w:rsidRDefault="008402F5" w:rsidP="00621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0C1A26" w14:textId="77777777" w:rsidR="00621C0A" w:rsidRPr="003D57E3" w:rsidRDefault="00790369" w:rsidP="003D57E3">
    <w:pPr>
      <w:pStyle w:val="Header"/>
      <w:jc w:val="right"/>
      <w:rPr>
        <w:b/>
        <w:bCs/>
      </w:rPr>
    </w:pPr>
    <w:r>
      <w:rPr>
        <w:noProof/>
        <w:lang w:eastAsia="en-GB"/>
      </w:rPr>
      <w:drawing>
        <wp:anchor distT="0" distB="0" distL="114300" distR="114300" simplePos="0" relativeHeight="251659264" behindDoc="0" locked="0" layoutInCell="1" allowOverlap="1" wp14:anchorId="18F7267F" wp14:editId="5C8CA629">
          <wp:simplePos x="0" y="0"/>
          <wp:positionH relativeFrom="column">
            <wp:posOffset>-828676</wp:posOffset>
          </wp:positionH>
          <wp:positionV relativeFrom="paragraph">
            <wp:posOffset>-624841</wp:posOffset>
          </wp:positionV>
          <wp:extent cx="1932217" cy="771525"/>
          <wp:effectExtent l="0" t="0" r="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1936656" cy="773298"/>
                  </a:xfrm>
                  <a:prstGeom prst="rect">
                    <a:avLst/>
                  </a:prstGeom>
                </pic:spPr>
              </pic:pic>
            </a:graphicData>
          </a:graphic>
        </wp:anchor>
      </w:drawing>
    </w:r>
    <w:r w:rsidR="003D57E3" w:rsidRPr="003D57E3">
      <w:rPr>
        <w:b/>
        <w:bCs/>
        <w:noProof/>
        <w:lang w:eastAsia="en-GB"/>
      </w:rPr>
      <w:t>Appendix E2.16</w:t>
    </w:r>
  </w:p>
</w:hdr>
</file>

<file path=word/intelligence2.xml><?xml version="1.0" encoding="utf-8"?>
<int2:intelligence xmlns:int2="http://schemas.microsoft.com/office/intelligence/2020/intelligence" xmlns:oel="http://schemas.microsoft.com/office/2019/extlst">
  <int2:observations>
    <int2:bookmark int2:bookmarkName="_Int_WmbU0BtL" int2:invalidationBookmarkName="" int2:hashCode="Xnd0XBTZqhF+ay" int2:id="U5ZNSkuO">
      <int2:state int2:value="Rejected" int2:type="WordDesignerDefaultAnnotation"/>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1.4pt;height:57.6pt" o:bullet="t">
        <v:imagedata r:id="rId1" o:title="Bullet-arrow"/>
      </v:shape>
    </w:pict>
  </w:numPicBullet>
  <w:abstractNum w:abstractNumId="0" w15:restartNumberingAfterBreak="0">
    <w:nsid w:val="FFFFFF88"/>
    <w:multiLevelType w:val="singleLevel"/>
    <w:tmpl w:val="003664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196BE72"/>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FE044AF"/>
    <w:multiLevelType w:val="hybridMultilevel"/>
    <w:tmpl w:val="CDD60028"/>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386AE1"/>
    <w:multiLevelType w:val="hybridMultilevel"/>
    <w:tmpl w:val="1C22962A"/>
    <w:lvl w:ilvl="0" w:tplc="3C1A3F14">
      <w:start w:val="1"/>
      <w:numFmt w:val="upperRoman"/>
      <w:lvlText w:val="%1."/>
      <w:lvlJc w:val="left"/>
      <w:pPr>
        <w:ind w:left="720" w:hanging="360"/>
      </w:pPr>
      <w:rPr>
        <w:rFonts w:asciiTheme="minorHAnsi" w:hAnsiTheme="minorHAnsi" w:cstheme="minorHAnsi" w:hint="default"/>
        <w:b/>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AD6BEB"/>
    <w:multiLevelType w:val="hybridMultilevel"/>
    <w:tmpl w:val="B906A0E8"/>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2704B0"/>
    <w:multiLevelType w:val="hybridMultilevel"/>
    <w:tmpl w:val="8944659C"/>
    <w:lvl w:ilvl="0" w:tplc="986CF264">
      <w:start w:val="1"/>
      <w:numFmt w:val="decimal"/>
      <w:lvlText w:val="%1."/>
      <w:lvlJc w:val="left"/>
      <w:pPr>
        <w:ind w:left="391" w:hanging="284"/>
      </w:pPr>
      <w:rPr>
        <w:rFonts w:hint="default"/>
        <w:b/>
        <w:bCs/>
        <w:color w:val="02A4A6"/>
        <w:spacing w:val="-1"/>
        <w:w w:val="97"/>
        <w:sz w:val="24"/>
        <w:szCs w:val="24"/>
      </w:rPr>
    </w:lvl>
    <w:lvl w:ilvl="1" w:tplc="091859D0">
      <w:start w:val="1"/>
      <w:numFmt w:val="bullet"/>
      <w:lvlText w:val="•"/>
      <w:lvlJc w:val="left"/>
      <w:pPr>
        <w:ind w:left="1394" w:hanging="284"/>
      </w:pPr>
      <w:rPr>
        <w:rFonts w:hint="default"/>
      </w:rPr>
    </w:lvl>
    <w:lvl w:ilvl="2" w:tplc="00FE92FE">
      <w:start w:val="1"/>
      <w:numFmt w:val="bullet"/>
      <w:lvlText w:val="•"/>
      <w:lvlJc w:val="left"/>
      <w:pPr>
        <w:ind w:left="2396" w:hanging="284"/>
      </w:pPr>
      <w:rPr>
        <w:rFonts w:hint="default"/>
      </w:rPr>
    </w:lvl>
    <w:lvl w:ilvl="3" w:tplc="81D8A480">
      <w:start w:val="1"/>
      <w:numFmt w:val="bullet"/>
      <w:lvlText w:val="•"/>
      <w:lvlJc w:val="left"/>
      <w:pPr>
        <w:ind w:left="3399" w:hanging="284"/>
      </w:pPr>
      <w:rPr>
        <w:rFonts w:hint="default"/>
      </w:rPr>
    </w:lvl>
    <w:lvl w:ilvl="4" w:tplc="4FA4A44A">
      <w:start w:val="1"/>
      <w:numFmt w:val="bullet"/>
      <w:lvlText w:val="•"/>
      <w:lvlJc w:val="left"/>
      <w:pPr>
        <w:ind w:left="4402" w:hanging="284"/>
      </w:pPr>
      <w:rPr>
        <w:rFonts w:hint="default"/>
      </w:rPr>
    </w:lvl>
    <w:lvl w:ilvl="5" w:tplc="39D07236">
      <w:start w:val="1"/>
      <w:numFmt w:val="bullet"/>
      <w:lvlText w:val="•"/>
      <w:lvlJc w:val="left"/>
      <w:pPr>
        <w:ind w:left="5405" w:hanging="284"/>
      </w:pPr>
      <w:rPr>
        <w:rFonts w:hint="default"/>
      </w:rPr>
    </w:lvl>
    <w:lvl w:ilvl="6" w:tplc="DD0CCCB8">
      <w:start w:val="1"/>
      <w:numFmt w:val="bullet"/>
      <w:lvlText w:val="•"/>
      <w:lvlJc w:val="left"/>
      <w:pPr>
        <w:ind w:left="6408" w:hanging="284"/>
      </w:pPr>
      <w:rPr>
        <w:rFonts w:hint="default"/>
      </w:rPr>
    </w:lvl>
    <w:lvl w:ilvl="7" w:tplc="3D2070AA">
      <w:start w:val="1"/>
      <w:numFmt w:val="bullet"/>
      <w:lvlText w:val="•"/>
      <w:lvlJc w:val="left"/>
      <w:pPr>
        <w:ind w:left="7410" w:hanging="284"/>
      </w:pPr>
      <w:rPr>
        <w:rFonts w:hint="default"/>
      </w:rPr>
    </w:lvl>
    <w:lvl w:ilvl="8" w:tplc="97E47E76">
      <w:start w:val="1"/>
      <w:numFmt w:val="bullet"/>
      <w:lvlText w:val="•"/>
      <w:lvlJc w:val="left"/>
      <w:pPr>
        <w:ind w:left="8413" w:hanging="284"/>
      </w:pPr>
      <w:rPr>
        <w:rFonts w:hint="default"/>
      </w:rPr>
    </w:lvl>
  </w:abstractNum>
  <w:abstractNum w:abstractNumId="6" w15:restartNumberingAfterBreak="0">
    <w:nsid w:val="125A35AA"/>
    <w:multiLevelType w:val="multilevel"/>
    <w:tmpl w:val="133E7F24"/>
    <w:lvl w:ilvl="0">
      <w:start w:val="1"/>
      <w:numFmt w:val="bullet"/>
      <w:lvlText w:val=""/>
      <w:lvlJc w:val="left"/>
      <w:pPr>
        <w:ind w:left="360" w:hanging="360"/>
      </w:pPr>
      <w:rPr>
        <w:rFonts w:ascii="Symbol" w:hAnsi="Symbol" w:cs="Symbol" w:hint="default"/>
        <w:b/>
        <w:i w:val="0"/>
        <w:color w:val="02A4A6"/>
      </w:rPr>
    </w:lvl>
    <w:lvl w:ilvl="1">
      <w:start w:val="1"/>
      <w:numFmt w:val="bullet"/>
      <w:lvlText w:val=""/>
      <w:lvlJc w:val="left"/>
      <w:pPr>
        <w:ind w:left="714" w:hanging="357"/>
      </w:pPr>
      <w:rPr>
        <w:rFonts w:ascii="Symbol" w:hAnsi="Symbol" w:hint="default"/>
        <w:b/>
        <w:i w:val="0"/>
        <w:color w:val="000000" w:themeColor="text1"/>
      </w:rPr>
    </w:lvl>
    <w:lvl w:ilvl="2">
      <w:start w:val="1"/>
      <w:numFmt w:val="bullet"/>
      <w:lvlText w:val=""/>
      <w:lvlJc w:val="left"/>
      <w:pPr>
        <w:ind w:left="1071" w:hanging="357"/>
      </w:pPr>
      <w:rPr>
        <w:rFonts w:ascii="Symbol" w:hAnsi="Symbol" w:hint="default"/>
        <w:color w:val="4F81BD" w:themeColor="accent1"/>
      </w:rPr>
    </w:lvl>
    <w:lvl w:ilvl="3">
      <w:start w:val="1"/>
      <w:numFmt w:val="bullet"/>
      <w:lvlText w:val=""/>
      <w:lvlJc w:val="left"/>
      <w:pPr>
        <w:ind w:left="1428" w:hanging="357"/>
      </w:pPr>
      <w:rPr>
        <w:rFonts w:ascii="Symbol" w:hAnsi="Symbol" w:hint="default"/>
        <w:color w:val="4F81BD" w:themeColor="accent1"/>
      </w:rPr>
    </w:lvl>
    <w:lvl w:ilvl="4">
      <w:start w:val="1"/>
      <w:numFmt w:val="bullet"/>
      <w:lvlText w:val=""/>
      <w:lvlJc w:val="left"/>
      <w:pPr>
        <w:ind w:left="1785" w:hanging="357"/>
      </w:pPr>
      <w:rPr>
        <w:rFonts w:ascii="Symbol" w:hAnsi="Symbol" w:hint="default"/>
        <w:color w:val="4F81BD" w:themeColor="accent1"/>
      </w:rPr>
    </w:lvl>
    <w:lvl w:ilvl="5">
      <w:start w:val="1"/>
      <w:numFmt w:val="bullet"/>
      <w:lvlText w:val=""/>
      <w:lvlJc w:val="left"/>
      <w:pPr>
        <w:ind w:left="2142" w:hanging="357"/>
      </w:pPr>
      <w:rPr>
        <w:rFonts w:ascii="Symbol" w:hAnsi="Symbol" w:hint="default"/>
        <w:color w:val="4F81BD" w:themeColor="accent1"/>
      </w:rPr>
    </w:lvl>
    <w:lvl w:ilvl="6">
      <w:start w:val="1"/>
      <w:numFmt w:val="bullet"/>
      <w:lvlText w:val=""/>
      <w:lvlJc w:val="left"/>
      <w:pPr>
        <w:ind w:left="2499" w:hanging="357"/>
      </w:pPr>
      <w:rPr>
        <w:rFonts w:ascii="Symbol" w:hAnsi="Symbol" w:hint="default"/>
        <w:color w:val="4F81BD" w:themeColor="accent1"/>
      </w:rPr>
    </w:lvl>
    <w:lvl w:ilvl="7">
      <w:start w:val="1"/>
      <w:numFmt w:val="bullet"/>
      <w:lvlText w:val=""/>
      <w:lvlJc w:val="left"/>
      <w:pPr>
        <w:ind w:left="2856" w:hanging="357"/>
      </w:pPr>
      <w:rPr>
        <w:rFonts w:ascii="Symbol" w:hAnsi="Symbol" w:hint="default"/>
        <w:color w:val="4F81BD" w:themeColor="accent1"/>
      </w:rPr>
    </w:lvl>
    <w:lvl w:ilvl="8">
      <w:start w:val="1"/>
      <w:numFmt w:val="bullet"/>
      <w:lvlText w:val=""/>
      <w:lvlJc w:val="left"/>
      <w:pPr>
        <w:ind w:left="3213" w:hanging="357"/>
      </w:pPr>
      <w:rPr>
        <w:rFonts w:ascii="Symbol" w:hAnsi="Symbol" w:hint="default"/>
        <w:color w:val="4F81BD" w:themeColor="accent1"/>
      </w:rPr>
    </w:lvl>
  </w:abstractNum>
  <w:abstractNum w:abstractNumId="7" w15:restartNumberingAfterBreak="0">
    <w:nsid w:val="1678CB5A"/>
    <w:multiLevelType w:val="hybridMultilevel"/>
    <w:tmpl w:val="241483B4"/>
    <w:lvl w:ilvl="0" w:tplc="F342C88A">
      <w:start w:val="1"/>
      <w:numFmt w:val="bullet"/>
      <w:lvlText w:val=""/>
      <w:lvlJc w:val="left"/>
      <w:pPr>
        <w:ind w:left="720" w:hanging="360"/>
      </w:pPr>
      <w:rPr>
        <w:rFonts w:ascii="Symbol" w:hAnsi="Symbol" w:hint="default"/>
      </w:rPr>
    </w:lvl>
    <w:lvl w:ilvl="1" w:tplc="0F34B232">
      <w:start w:val="1"/>
      <w:numFmt w:val="bullet"/>
      <w:lvlText w:val="o"/>
      <w:lvlJc w:val="left"/>
      <w:pPr>
        <w:ind w:left="1440" w:hanging="360"/>
      </w:pPr>
      <w:rPr>
        <w:rFonts w:ascii="Courier New" w:hAnsi="Courier New" w:hint="default"/>
      </w:rPr>
    </w:lvl>
    <w:lvl w:ilvl="2" w:tplc="DB281476">
      <w:start w:val="1"/>
      <w:numFmt w:val="bullet"/>
      <w:lvlText w:val=""/>
      <w:lvlJc w:val="left"/>
      <w:pPr>
        <w:ind w:left="2160" w:hanging="360"/>
      </w:pPr>
      <w:rPr>
        <w:rFonts w:ascii="Wingdings" w:hAnsi="Wingdings" w:hint="default"/>
      </w:rPr>
    </w:lvl>
    <w:lvl w:ilvl="3" w:tplc="6512BF18">
      <w:start w:val="1"/>
      <w:numFmt w:val="bullet"/>
      <w:lvlText w:val=""/>
      <w:lvlJc w:val="left"/>
      <w:pPr>
        <w:ind w:left="2880" w:hanging="360"/>
      </w:pPr>
      <w:rPr>
        <w:rFonts w:ascii="Symbol" w:hAnsi="Symbol" w:hint="default"/>
      </w:rPr>
    </w:lvl>
    <w:lvl w:ilvl="4" w:tplc="8CFAEA02">
      <w:start w:val="1"/>
      <w:numFmt w:val="bullet"/>
      <w:lvlText w:val="o"/>
      <w:lvlJc w:val="left"/>
      <w:pPr>
        <w:ind w:left="3600" w:hanging="360"/>
      </w:pPr>
      <w:rPr>
        <w:rFonts w:ascii="Courier New" w:hAnsi="Courier New" w:hint="default"/>
      </w:rPr>
    </w:lvl>
    <w:lvl w:ilvl="5" w:tplc="0C44E8F2">
      <w:start w:val="1"/>
      <w:numFmt w:val="bullet"/>
      <w:lvlText w:val=""/>
      <w:lvlJc w:val="left"/>
      <w:pPr>
        <w:ind w:left="4320" w:hanging="360"/>
      </w:pPr>
      <w:rPr>
        <w:rFonts w:ascii="Wingdings" w:hAnsi="Wingdings" w:hint="default"/>
      </w:rPr>
    </w:lvl>
    <w:lvl w:ilvl="6" w:tplc="53CC176E">
      <w:start w:val="1"/>
      <w:numFmt w:val="bullet"/>
      <w:lvlText w:val=""/>
      <w:lvlJc w:val="left"/>
      <w:pPr>
        <w:ind w:left="5040" w:hanging="360"/>
      </w:pPr>
      <w:rPr>
        <w:rFonts w:ascii="Symbol" w:hAnsi="Symbol" w:hint="default"/>
      </w:rPr>
    </w:lvl>
    <w:lvl w:ilvl="7" w:tplc="477259B0">
      <w:start w:val="1"/>
      <w:numFmt w:val="bullet"/>
      <w:lvlText w:val="o"/>
      <w:lvlJc w:val="left"/>
      <w:pPr>
        <w:ind w:left="5760" w:hanging="360"/>
      </w:pPr>
      <w:rPr>
        <w:rFonts w:ascii="Courier New" w:hAnsi="Courier New" w:hint="default"/>
      </w:rPr>
    </w:lvl>
    <w:lvl w:ilvl="8" w:tplc="06F2D822">
      <w:start w:val="1"/>
      <w:numFmt w:val="bullet"/>
      <w:lvlText w:val=""/>
      <w:lvlJc w:val="left"/>
      <w:pPr>
        <w:ind w:left="6480" w:hanging="360"/>
      </w:pPr>
      <w:rPr>
        <w:rFonts w:ascii="Wingdings" w:hAnsi="Wingdings" w:hint="default"/>
      </w:rPr>
    </w:lvl>
  </w:abstractNum>
  <w:abstractNum w:abstractNumId="8" w15:restartNumberingAfterBreak="0">
    <w:nsid w:val="1A777B85"/>
    <w:multiLevelType w:val="multilevel"/>
    <w:tmpl w:val="64E631EC"/>
    <w:lvl w:ilvl="0">
      <w:start w:val="1"/>
      <w:numFmt w:val="decimal"/>
      <w:pStyle w:val="ListNumber"/>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9" w15:restartNumberingAfterBreak="0">
    <w:nsid w:val="1BBD64A3"/>
    <w:multiLevelType w:val="hybridMultilevel"/>
    <w:tmpl w:val="257443E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B16030"/>
    <w:multiLevelType w:val="hybridMultilevel"/>
    <w:tmpl w:val="C4021C5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F67C68"/>
    <w:multiLevelType w:val="hybridMultilevel"/>
    <w:tmpl w:val="EECCAABA"/>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3" w15:restartNumberingAfterBreak="0">
    <w:nsid w:val="305C69E0"/>
    <w:multiLevelType w:val="hybridMultilevel"/>
    <w:tmpl w:val="F0DEF7CE"/>
    <w:lvl w:ilvl="0" w:tplc="2774D3A8">
      <w:start w:val="1"/>
      <w:numFmt w:val="bullet"/>
      <w:lvlText w:val=""/>
      <w:lvlJc w:val="left"/>
      <w:pPr>
        <w:ind w:left="720" w:hanging="360"/>
      </w:pPr>
      <w:rPr>
        <w:rFonts w:ascii="Symbol" w:hAnsi="Symbol" w:cs="Symbol" w:hint="default"/>
        <w:b/>
        <w:i w:val="0"/>
        <w:color w:val="02A4A6"/>
      </w:rPr>
    </w:lvl>
    <w:lvl w:ilvl="1" w:tplc="2774D3A8">
      <w:start w:val="1"/>
      <w:numFmt w:val="bullet"/>
      <w:lvlText w:val=""/>
      <w:lvlJc w:val="left"/>
      <w:pPr>
        <w:ind w:left="1800" w:hanging="720"/>
      </w:pPr>
      <w:rPr>
        <w:rFonts w:ascii="Symbol" w:hAnsi="Symbol" w:cs="Symbol" w:hint="default"/>
        <w:b/>
        <w:i w:val="0"/>
        <w:color w:val="02A4A6"/>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0B249A2"/>
    <w:multiLevelType w:val="multilevel"/>
    <w:tmpl w:val="D2AA6B5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357"/>
      </w:pPr>
      <w:rPr>
        <w:rFonts w:ascii="Gill Sans MT" w:hAnsi="Gill Sans MT" w:hint="default"/>
        <w:b/>
        <w:i w:val="0"/>
        <w:color w:val="007AA6"/>
        <w:sz w:val="24"/>
      </w:rPr>
    </w:lvl>
    <w:lvl w:ilvl="2">
      <w:start w:val="1"/>
      <w:numFmt w:val="decimal"/>
      <w:lvlText w:val="%1.%2.%3."/>
      <w:lvlJc w:val="left"/>
      <w:pPr>
        <w:ind w:left="1071" w:hanging="357"/>
      </w:pPr>
      <w:rPr>
        <w:rFonts w:ascii="Gill Sans MT" w:hAnsi="Gill Sans MT" w:hint="default"/>
        <w:b/>
        <w:i w:val="0"/>
        <w:color w:val="007AA6"/>
        <w:sz w:val="24"/>
      </w:rPr>
    </w:lvl>
    <w:lvl w:ilvl="3">
      <w:start w:val="1"/>
      <w:numFmt w:val="decimal"/>
      <w:lvlText w:val="%1.%2.%3.%4."/>
      <w:lvlJc w:val="left"/>
      <w:pPr>
        <w:ind w:left="1428" w:hanging="357"/>
      </w:pPr>
      <w:rPr>
        <w:rFonts w:ascii="Gill Sans MT" w:hAnsi="Gill Sans MT" w:hint="default"/>
        <w:b/>
        <w:i w:val="0"/>
        <w:color w:val="007AA6"/>
        <w:sz w:val="24"/>
      </w:rPr>
    </w:lvl>
    <w:lvl w:ilvl="4">
      <w:start w:val="1"/>
      <w:numFmt w:val="decimal"/>
      <w:lvlText w:val="%1.%2.%3.%4.%5."/>
      <w:lvlJc w:val="left"/>
      <w:pPr>
        <w:ind w:left="1785" w:hanging="357"/>
      </w:pPr>
      <w:rPr>
        <w:rFonts w:ascii="Gill Sans MT" w:hAnsi="Gill Sans MT" w:hint="defaul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15" w15:restartNumberingAfterBreak="0">
    <w:nsid w:val="31455280"/>
    <w:multiLevelType w:val="multilevel"/>
    <w:tmpl w:val="8FC8779E"/>
    <w:lvl w:ilvl="0">
      <w:start w:val="1"/>
      <w:numFmt w:val="bullet"/>
      <w:lvlText w:val=""/>
      <w:lvlJc w:val="left"/>
      <w:pPr>
        <w:ind w:left="360" w:hanging="360"/>
      </w:pPr>
      <w:rPr>
        <w:rFonts w:ascii="Symbol" w:hAnsi="Symbol" w:cs="Symbol" w:hint="default"/>
        <w:b/>
        <w:i w:val="0"/>
        <w:color w:val="02A4A6"/>
      </w:rPr>
    </w:lvl>
    <w:lvl w:ilvl="1">
      <w:start w:val="1"/>
      <w:numFmt w:val="bullet"/>
      <w:lvlText w:val=""/>
      <w:lvlJc w:val="left"/>
      <w:pPr>
        <w:ind w:left="714" w:hanging="357"/>
      </w:pPr>
      <w:rPr>
        <w:rFonts w:ascii="Symbol" w:hAnsi="Symbol" w:hint="default"/>
        <w:b/>
        <w:i w:val="0"/>
        <w:color w:val="000000" w:themeColor="text1"/>
      </w:rPr>
    </w:lvl>
    <w:lvl w:ilvl="2">
      <w:start w:val="1"/>
      <w:numFmt w:val="bullet"/>
      <w:lvlText w:val=""/>
      <w:lvlJc w:val="left"/>
      <w:pPr>
        <w:ind w:left="1071" w:hanging="357"/>
      </w:pPr>
      <w:rPr>
        <w:rFonts w:ascii="Symbol" w:hAnsi="Symbol" w:hint="default"/>
        <w:color w:val="4F81BD" w:themeColor="accent1"/>
      </w:rPr>
    </w:lvl>
    <w:lvl w:ilvl="3">
      <w:start w:val="1"/>
      <w:numFmt w:val="bullet"/>
      <w:lvlText w:val=""/>
      <w:lvlJc w:val="left"/>
      <w:pPr>
        <w:ind w:left="1428" w:hanging="357"/>
      </w:pPr>
      <w:rPr>
        <w:rFonts w:ascii="Symbol" w:hAnsi="Symbol" w:hint="default"/>
        <w:color w:val="4F81BD" w:themeColor="accent1"/>
      </w:rPr>
    </w:lvl>
    <w:lvl w:ilvl="4">
      <w:start w:val="1"/>
      <w:numFmt w:val="bullet"/>
      <w:lvlText w:val=""/>
      <w:lvlJc w:val="left"/>
      <w:pPr>
        <w:ind w:left="1785" w:hanging="357"/>
      </w:pPr>
      <w:rPr>
        <w:rFonts w:ascii="Symbol" w:hAnsi="Symbol" w:hint="default"/>
        <w:color w:val="4F81BD" w:themeColor="accent1"/>
      </w:rPr>
    </w:lvl>
    <w:lvl w:ilvl="5">
      <w:start w:val="1"/>
      <w:numFmt w:val="bullet"/>
      <w:lvlText w:val=""/>
      <w:lvlJc w:val="left"/>
      <w:pPr>
        <w:ind w:left="2142" w:hanging="357"/>
      </w:pPr>
      <w:rPr>
        <w:rFonts w:ascii="Symbol" w:hAnsi="Symbol" w:hint="default"/>
        <w:color w:val="4F81BD" w:themeColor="accent1"/>
      </w:rPr>
    </w:lvl>
    <w:lvl w:ilvl="6">
      <w:start w:val="1"/>
      <w:numFmt w:val="bullet"/>
      <w:lvlText w:val=""/>
      <w:lvlJc w:val="left"/>
      <w:pPr>
        <w:ind w:left="2499" w:hanging="357"/>
      </w:pPr>
      <w:rPr>
        <w:rFonts w:ascii="Symbol" w:hAnsi="Symbol" w:hint="default"/>
        <w:color w:val="4F81BD" w:themeColor="accent1"/>
      </w:rPr>
    </w:lvl>
    <w:lvl w:ilvl="7">
      <w:start w:val="1"/>
      <w:numFmt w:val="bullet"/>
      <w:lvlText w:val=""/>
      <w:lvlJc w:val="left"/>
      <w:pPr>
        <w:ind w:left="2856" w:hanging="357"/>
      </w:pPr>
      <w:rPr>
        <w:rFonts w:ascii="Symbol" w:hAnsi="Symbol" w:hint="default"/>
        <w:color w:val="4F81BD" w:themeColor="accent1"/>
      </w:rPr>
    </w:lvl>
    <w:lvl w:ilvl="8">
      <w:start w:val="1"/>
      <w:numFmt w:val="bullet"/>
      <w:lvlText w:val=""/>
      <w:lvlJc w:val="left"/>
      <w:pPr>
        <w:ind w:left="3213" w:hanging="357"/>
      </w:pPr>
      <w:rPr>
        <w:rFonts w:ascii="Symbol" w:hAnsi="Symbol" w:hint="default"/>
        <w:color w:val="4F81BD" w:themeColor="accent1"/>
      </w:rPr>
    </w:lvl>
  </w:abstractNum>
  <w:abstractNum w:abstractNumId="16" w15:restartNumberingAfterBreak="0">
    <w:nsid w:val="328A24CB"/>
    <w:multiLevelType w:val="hybridMultilevel"/>
    <w:tmpl w:val="573C05C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32011B6"/>
    <w:multiLevelType w:val="hybridMultilevel"/>
    <w:tmpl w:val="52422E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4835645"/>
    <w:multiLevelType w:val="hybridMultilevel"/>
    <w:tmpl w:val="D9EE1A1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511049F"/>
    <w:multiLevelType w:val="multilevel"/>
    <w:tmpl w:val="BE92748E"/>
    <w:lvl w:ilvl="0">
      <w:start w:val="1"/>
      <w:numFmt w:val="bullet"/>
      <w:lvlText w:val=""/>
      <w:lvlPicBulletId w:val="0"/>
      <w:lvlJc w:val="left"/>
      <w:pPr>
        <w:ind w:left="357" w:hanging="357"/>
      </w:pPr>
      <w:rPr>
        <w:rFonts w:ascii="Symbol" w:eastAsia="Symbol" w:hAnsi="Symbol" w:hint="default"/>
        <w:color w:val="FFA000"/>
        <w:sz w:val="22"/>
        <w:szCs w:val="22"/>
      </w:rPr>
    </w:lvl>
    <w:lvl w:ilvl="1">
      <w:start w:val="1"/>
      <w:numFmt w:val="bullet"/>
      <w:lvlText w:val=""/>
      <w:lvlJc w:val="left"/>
      <w:pPr>
        <w:ind w:left="714" w:hanging="357"/>
      </w:pPr>
      <w:rPr>
        <w:rFonts w:ascii="Symbol" w:hAnsi="Symbol" w:hint="default"/>
        <w:b/>
        <w:i w:val="0"/>
        <w:color w:val="000000" w:themeColor="text1"/>
      </w:rPr>
    </w:lvl>
    <w:lvl w:ilvl="2">
      <w:start w:val="1"/>
      <w:numFmt w:val="bullet"/>
      <w:lvlText w:val=""/>
      <w:lvlJc w:val="left"/>
      <w:pPr>
        <w:ind w:left="1071" w:hanging="357"/>
      </w:pPr>
      <w:rPr>
        <w:rFonts w:ascii="Symbol" w:hAnsi="Symbol" w:hint="default"/>
        <w:color w:val="4F81BD" w:themeColor="accent1"/>
      </w:rPr>
    </w:lvl>
    <w:lvl w:ilvl="3">
      <w:start w:val="1"/>
      <w:numFmt w:val="bullet"/>
      <w:lvlText w:val=""/>
      <w:lvlJc w:val="left"/>
      <w:pPr>
        <w:ind w:left="1428" w:hanging="357"/>
      </w:pPr>
      <w:rPr>
        <w:rFonts w:ascii="Symbol" w:hAnsi="Symbol" w:hint="default"/>
        <w:color w:val="4F81BD" w:themeColor="accent1"/>
      </w:rPr>
    </w:lvl>
    <w:lvl w:ilvl="4">
      <w:start w:val="1"/>
      <w:numFmt w:val="bullet"/>
      <w:lvlText w:val=""/>
      <w:lvlJc w:val="left"/>
      <w:pPr>
        <w:ind w:left="1785" w:hanging="357"/>
      </w:pPr>
      <w:rPr>
        <w:rFonts w:ascii="Symbol" w:hAnsi="Symbol" w:hint="default"/>
        <w:color w:val="4F81BD" w:themeColor="accent1"/>
      </w:rPr>
    </w:lvl>
    <w:lvl w:ilvl="5">
      <w:start w:val="1"/>
      <w:numFmt w:val="bullet"/>
      <w:lvlText w:val=""/>
      <w:lvlJc w:val="left"/>
      <w:pPr>
        <w:ind w:left="2142" w:hanging="357"/>
      </w:pPr>
      <w:rPr>
        <w:rFonts w:ascii="Symbol" w:hAnsi="Symbol" w:hint="default"/>
        <w:color w:val="4F81BD" w:themeColor="accent1"/>
      </w:rPr>
    </w:lvl>
    <w:lvl w:ilvl="6">
      <w:start w:val="1"/>
      <w:numFmt w:val="bullet"/>
      <w:lvlText w:val=""/>
      <w:lvlJc w:val="left"/>
      <w:pPr>
        <w:ind w:left="2499" w:hanging="357"/>
      </w:pPr>
      <w:rPr>
        <w:rFonts w:ascii="Symbol" w:hAnsi="Symbol" w:hint="default"/>
        <w:color w:val="4F81BD" w:themeColor="accent1"/>
      </w:rPr>
    </w:lvl>
    <w:lvl w:ilvl="7">
      <w:start w:val="1"/>
      <w:numFmt w:val="bullet"/>
      <w:lvlText w:val=""/>
      <w:lvlJc w:val="left"/>
      <w:pPr>
        <w:ind w:left="2856" w:hanging="357"/>
      </w:pPr>
      <w:rPr>
        <w:rFonts w:ascii="Symbol" w:hAnsi="Symbol" w:hint="default"/>
        <w:color w:val="4F81BD" w:themeColor="accent1"/>
      </w:rPr>
    </w:lvl>
    <w:lvl w:ilvl="8">
      <w:start w:val="1"/>
      <w:numFmt w:val="bullet"/>
      <w:lvlText w:val=""/>
      <w:lvlJc w:val="left"/>
      <w:pPr>
        <w:ind w:left="3213" w:hanging="357"/>
      </w:pPr>
      <w:rPr>
        <w:rFonts w:ascii="Symbol" w:hAnsi="Symbol" w:hint="default"/>
        <w:color w:val="4F81BD" w:themeColor="accent1"/>
      </w:rPr>
    </w:lvl>
  </w:abstractNum>
  <w:abstractNum w:abstractNumId="20" w15:restartNumberingAfterBreak="0">
    <w:nsid w:val="36435574"/>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1" w15:restartNumberingAfterBreak="0">
    <w:nsid w:val="367563FF"/>
    <w:multiLevelType w:val="hybridMultilevel"/>
    <w:tmpl w:val="02968E4A"/>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9A945F4"/>
    <w:multiLevelType w:val="multilevel"/>
    <w:tmpl w:val="7304BB1E"/>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3" w15:restartNumberingAfterBreak="0">
    <w:nsid w:val="3D3B36C0"/>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4" w15:restartNumberingAfterBreak="0">
    <w:nsid w:val="42FB5748"/>
    <w:multiLevelType w:val="hybridMultilevel"/>
    <w:tmpl w:val="7B4A59E2"/>
    <w:lvl w:ilvl="0" w:tplc="2774D3A8">
      <w:start w:val="1"/>
      <w:numFmt w:val="bullet"/>
      <w:lvlText w:val=""/>
      <w:lvlJc w:val="left"/>
      <w:pPr>
        <w:ind w:left="1080" w:hanging="360"/>
      </w:pPr>
      <w:rPr>
        <w:rFonts w:ascii="Symbol" w:hAnsi="Symbol" w:cs="Symbol" w:hint="default"/>
        <w:b/>
        <w:i w:val="0"/>
        <w:color w:val="02A4A6"/>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45BA40A6"/>
    <w:multiLevelType w:val="multilevel"/>
    <w:tmpl w:val="51B4EB8A"/>
    <w:lvl w:ilvl="0">
      <w:start w:val="1"/>
      <w:numFmt w:val="bullet"/>
      <w:lvlText w:val=""/>
      <w:lvlJc w:val="left"/>
      <w:pPr>
        <w:ind w:left="360" w:hanging="360"/>
      </w:pPr>
      <w:rPr>
        <w:rFonts w:ascii="Symbol" w:hAnsi="Symbol" w:cs="Symbol" w:hint="default"/>
        <w:b/>
        <w:i w:val="0"/>
        <w:color w:val="02A4A6"/>
      </w:rPr>
    </w:lvl>
    <w:lvl w:ilvl="1">
      <w:start w:val="1"/>
      <w:numFmt w:val="bullet"/>
      <w:lvlText w:val=""/>
      <w:lvlJc w:val="left"/>
      <w:pPr>
        <w:ind w:left="714" w:hanging="357"/>
      </w:pPr>
      <w:rPr>
        <w:rFonts w:ascii="Symbol" w:hAnsi="Symbol" w:hint="default"/>
        <w:b/>
        <w:i w:val="0"/>
        <w:color w:val="000000" w:themeColor="text1"/>
      </w:rPr>
    </w:lvl>
    <w:lvl w:ilvl="2">
      <w:start w:val="1"/>
      <w:numFmt w:val="bullet"/>
      <w:lvlText w:val=""/>
      <w:lvlJc w:val="left"/>
      <w:pPr>
        <w:ind w:left="1071" w:hanging="357"/>
      </w:pPr>
      <w:rPr>
        <w:rFonts w:ascii="Symbol" w:hAnsi="Symbol" w:hint="default"/>
        <w:color w:val="4F81BD" w:themeColor="accent1"/>
      </w:rPr>
    </w:lvl>
    <w:lvl w:ilvl="3">
      <w:start w:val="1"/>
      <w:numFmt w:val="bullet"/>
      <w:lvlText w:val=""/>
      <w:lvlJc w:val="left"/>
      <w:pPr>
        <w:ind w:left="1428" w:hanging="357"/>
      </w:pPr>
      <w:rPr>
        <w:rFonts w:ascii="Symbol" w:hAnsi="Symbol" w:hint="default"/>
        <w:color w:val="4F81BD" w:themeColor="accent1"/>
      </w:rPr>
    </w:lvl>
    <w:lvl w:ilvl="4">
      <w:start w:val="1"/>
      <w:numFmt w:val="bullet"/>
      <w:lvlText w:val=""/>
      <w:lvlJc w:val="left"/>
      <w:pPr>
        <w:ind w:left="1785" w:hanging="357"/>
      </w:pPr>
      <w:rPr>
        <w:rFonts w:ascii="Symbol" w:hAnsi="Symbol" w:hint="default"/>
        <w:color w:val="4F81BD" w:themeColor="accent1"/>
      </w:rPr>
    </w:lvl>
    <w:lvl w:ilvl="5">
      <w:start w:val="1"/>
      <w:numFmt w:val="bullet"/>
      <w:lvlText w:val=""/>
      <w:lvlJc w:val="left"/>
      <w:pPr>
        <w:ind w:left="2142" w:hanging="357"/>
      </w:pPr>
      <w:rPr>
        <w:rFonts w:ascii="Symbol" w:hAnsi="Symbol" w:hint="default"/>
        <w:color w:val="4F81BD" w:themeColor="accent1"/>
      </w:rPr>
    </w:lvl>
    <w:lvl w:ilvl="6">
      <w:start w:val="1"/>
      <w:numFmt w:val="bullet"/>
      <w:lvlText w:val=""/>
      <w:lvlJc w:val="left"/>
      <w:pPr>
        <w:ind w:left="2499" w:hanging="357"/>
      </w:pPr>
      <w:rPr>
        <w:rFonts w:ascii="Symbol" w:hAnsi="Symbol" w:hint="default"/>
        <w:color w:val="4F81BD" w:themeColor="accent1"/>
      </w:rPr>
    </w:lvl>
    <w:lvl w:ilvl="7">
      <w:start w:val="1"/>
      <w:numFmt w:val="bullet"/>
      <w:lvlText w:val=""/>
      <w:lvlJc w:val="left"/>
      <w:pPr>
        <w:ind w:left="2856" w:hanging="357"/>
      </w:pPr>
      <w:rPr>
        <w:rFonts w:ascii="Symbol" w:hAnsi="Symbol" w:hint="default"/>
        <w:color w:val="4F81BD" w:themeColor="accent1"/>
      </w:rPr>
    </w:lvl>
    <w:lvl w:ilvl="8">
      <w:start w:val="1"/>
      <w:numFmt w:val="bullet"/>
      <w:lvlText w:val=""/>
      <w:lvlJc w:val="left"/>
      <w:pPr>
        <w:ind w:left="3213" w:hanging="357"/>
      </w:pPr>
      <w:rPr>
        <w:rFonts w:ascii="Symbol" w:hAnsi="Symbol" w:hint="default"/>
        <w:color w:val="4F81BD" w:themeColor="accent1"/>
      </w:rPr>
    </w:lvl>
  </w:abstractNum>
  <w:abstractNum w:abstractNumId="26" w15:restartNumberingAfterBreak="0">
    <w:nsid w:val="493E1F3A"/>
    <w:multiLevelType w:val="hybridMultilevel"/>
    <w:tmpl w:val="4A503632"/>
    <w:lvl w:ilvl="0" w:tplc="2774D3A8">
      <w:start w:val="1"/>
      <w:numFmt w:val="bullet"/>
      <w:lvlText w:val=""/>
      <w:lvlJc w:val="left"/>
      <w:pPr>
        <w:ind w:left="720" w:hanging="360"/>
      </w:pPr>
      <w:rPr>
        <w:rFonts w:ascii="Symbol" w:hAnsi="Symbol" w:cs="Symbol" w:hint="default"/>
        <w:b/>
        <w:i w:val="0"/>
        <w:color w:val="02A4A6"/>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AD052DB"/>
    <w:multiLevelType w:val="hybridMultilevel"/>
    <w:tmpl w:val="AD506CA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B36155B"/>
    <w:multiLevelType w:val="hybridMultilevel"/>
    <w:tmpl w:val="F2706EA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2507C07"/>
    <w:multiLevelType w:val="hybridMultilevel"/>
    <w:tmpl w:val="FAF29B7E"/>
    <w:lvl w:ilvl="0" w:tplc="2774D3A8">
      <w:start w:val="1"/>
      <w:numFmt w:val="bullet"/>
      <w:lvlText w:val=""/>
      <w:lvlJc w:val="left"/>
      <w:pPr>
        <w:ind w:left="11" w:hanging="360"/>
      </w:pPr>
      <w:rPr>
        <w:rFonts w:ascii="Symbol" w:hAnsi="Symbol" w:cs="Symbol" w:hint="default"/>
        <w:b/>
        <w:i w:val="0"/>
        <w:color w:val="02A4A6"/>
      </w:rPr>
    </w:lvl>
    <w:lvl w:ilvl="1" w:tplc="08090003" w:tentative="1">
      <w:start w:val="1"/>
      <w:numFmt w:val="bullet"/>
      <w:lvlText w:val="o"/>
      <w:lvlJc w:val="left"/>
      <w:pPr>
        <w:ind w:left="731" w:hanging="360"/>
      </w:pPr>
      <w:rPr>
        <w:rFonts w:ascii="Courier New" w:hAnsi="Courier New" w:cs="Courier New" w:hint="default"/>
      </w:rPr>
    </w:lvl>
    <w:lvl w:ilvl="2" w:tplc="08090005" w:tentative="1">
      <w:start w:val="1"/>
      <w:numFmt w:val="bullet"/>
      <w:lvlText w:val=""/>
      <w:lvlJc w:val="left"/>
      <w:pPr>
        <w:ind w:left="1451" w:hanging="360"/>
      </w:pPr>
      <w:rPr>
        <w:rFonts w:ascii="Wingdings" w:hAnsi="Wingdings" w:hint="default"/>
      </w:rPr>
    </w:lvl>
    <w:lvl w:ilvl="3" w:tplc="08090001" w:tentative="1">
      <w:start w:val="1"/>
      <w:numFmt w:val="bullet"/>
      <w:lvlText w:val=""/>
      <w:lvlJc w:val="left"/>
      <w:pPr>
        <w:ind w:left="2171" w:hanging="360"/>
      </w:pPr>
      <w:rPr>
        <w:rFonts w:ascii="Symbol" w:hAnsi="Symbol" w:hint="default"/>
      </w:rPr>
    </w:lvl>
    <w:lvl w:ilvl="4" w:tplc="08090003" w:tentative="1">
      <w:start w:val="1"/>
      <w:numFmt w:val="bullet"/>
      <w:lvlText w:val="o"/>
      <w:lvlJc w:val="left"/>
      <w:pPr>
        <w:ind w:left="2891" w:hanging="360"/>
      </w:pPr>
      <w:rPr>
        <w:rFonts w:ascii="Courier New" w:hAnsi="Courier New" w:cs="Courier New" w:hint="default"/>
      </w:rPr>
    </w:lvl>
    <w:lvl w:ilvl="5" w:tplc="08090005" w:tentative="1">
      <w:start w:val="1"/>
      <w:numFmt w:val="bullet"/>
      <w:lvlText w:val=""/>
      <w:lvlJc w:val="left"/>
      <w:pPr>
        <w:ind w:left="3611" w:hanging="360"/>
      </w:pPr>
      <w:rPr>
        <w:rFonts w:ascii="Wingdings" w:hAnsi="Wingdings" w:hint="default"/>
      </w:rPr>
    </w:lvl>
    <w:lvl w:ilvl="6" w:tplc="08090001" w:tentative="1">
      <w:start w:val="1"/>
      <w:numFmt w:val="bullet"/>
      <w:lvlText w:val=""/>
      <w:lvlJc w:val="left"/>
      <w:pPr>
        <w:ind w:left="4331" w:hanging="360"/>
      </w:pPr>
      <w:rPr>
        <w:rFonts w:ascii="Symbol" w:hAnsi="Symbol" w:hint="default"/>
      </w:rPr>
    </w:lvl>
    <w:lvl w:ilvl="7" w:tplc="08090003" w:tentative="1">
      <w:start w:val="1"/>
      <w:numFmt w:val="bullet"/>
      <w:lvlText w:val="o"/>
      <w:lvlJc w:val="left"/>
      <w:pPr>
        <w:ind w:left="5051" w:hanging="360"/>
      </w:pPr>
      <w:rPr>
        <w:rFonts w:ascii="Courier New" w:hAnsi="Courier New" w:cs="Courier New" w:hint="default"/>
      </w:rPr>
    </w:lvl>
    <w:lvl w:ilvl="8" w:tplc="08090005" w:tentative="1">
      <w:start w:val="1"/>
      <w:numFmt w:val="bullet"/>
      <w:lvlText w:val=""/>
      <w:lvlJc w:val="left"/>
      <w:pPr>
        <w:ind w:left="5771" w:hanging="360"/>
      </w:pPr>
      <w:rPr>
        <w:rFonts w:ascii="Wingdings" w:hAnsi="Wingdings" w:hint="default"/>
      </w:rPr>
    </w:lvl>
  </w:abstractNum>
  <w:abstractNum w:abstractNumId="30" w15:restartNumberingAfterBreak="0">
    <w:nsid w:val="53D54AA8"/>
    <w:multiLevelType w:val="hybridMultilevel"/>
    <w:tmpl w:val="88C472E0"/>
    <w:lvl w:ilvl="0" w:tplc="0809000F">
      <w:start w:val="1"/>
      <w:numFmt w:val="decimal"/>
      <w:lvlText w:val="%1."/>
      <w:lvlJc w:val="left"/>
      <w:pPr>
        <w:ind w:left="720" w:hanging="360"/>
      </w:pPr>
      <w:rPr>
        <w:rFonts w:hint="default"/>
        <w:b/>
        <w:i w:val="0"/>
        <w:color w:val="02A4A6"/>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3F35BE1"/>
    <w:multiLevelType w:val="hybridMultilevel"/>
    <w:tmpl w:val="3A0097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46452EE"/>
    <w:multiLevelType w:val="hybridMultilevel"/>
    <w:tmpl w:val="86FE55C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9B9A0F6"/>
    <w:multiLevelType w:val="hybridMultilevel"/>
    <w:tmpl w:val="AD423B24"/>
    <w:lvl w:ilvl="0" w:tplc="202A376A">
      <w:start w:val="1"/>
      <w:numFmt w:val="bullet"/>
      <w:lvlText w:val=""/>
      <w:lvlJc w:val="left"/>
      <w:pPr>
        <w:ind w:left="720" w:hanging="360"/>
      </w:pPr>
      <w:rPr>
        <w:rFonts w:ascii="Symbol" w:hAnsi="Symbol" w:hint="default"/>
      </w:rPr>
    </w:lvl>
    <w:lvl w:ilvl="1" w:tplc="3D1A79D6">
      <w:start w:val="1"/>
      <w:numFmt w:val="bullet"/>
      <w:lvlText w:val="o"/>
      <w:lvlJc w:val="left"/>
      <w:pPr>
        <w:ind w:left="1440" w:hanging="360"/>
      </w:pPr>
      <w:rPr>
        <w:rFonts w:ascii="Courier New" w:hAnsi="Courier New" w:hint="default"/>
      </w:rPr>
    </w:lvl>
    <w:lvl w:ilvl="2" w:tplc="7886099E">
      <w:start w:val="1"/>
      <w:numFmt w:val="bullet"/>
      <w:lvlText w:val=""/>
      <w:lvlJc w:val="left"/>
      <w:pPr>
        <w:ind w:left="2160" w:hanging="360"/>
      </w:pPr>
      <w:rPr>
        <w:rFonts w:ascii="Wingdings" w:hAnsi="Wingdings" w:hint="default"/>
      </w:rPr>
    </w:lvl>
    <w:lvl w:ilvl="3" w:tplc="60F613B0">
      <w:start w:val="1"/>
      <w:numFmt w:val="bullet"/>
      <w:lvlText w:val=""/>
      <w:lvlJc w:val="left"/>
      <w:pPr>
        <w:ind w:left="2880" w:hanging="360"/>
      </w:pPr>
      <w:rPr>
        <w:rFonts w:ascii="Symbol" w:hAnsi="Symbol" w:hint="default"/>
      </w:rPr>
    </w:lvl>
    <w:lvl w:ilvl="4" w:tplc="B62E8B1A">
      <w:start w:val="1"/>
      <w:numFmt w:val="bullet"/>
      <w:lvlText w:val="o"/>
      <w:lvlJc w:val="left"/>
      <w:pPr>
        <w:ind w:left="3600" w:hanging="360"/>
      </w:pPr>
      <w:rPr>
        <w:rFonts w:ascii="Courier New" w:hAnsi="Courier New" w:hint="default"/>
      </w:rPr>
    </w:lvl>
    <w:lvl w:ilvl="5" w:tplc="F7225F7A">
      <w:start w:val="1"/>
      <w:numFmt w:val="bullet"/>
      <w:lvlText w:val=""/>
      <w:lvlJc w:val="left"/>
      <w:pPr>
        <w:ind w:left="4320" w:hanging="360"/>
      </w:pPr>
      <w:rPr>
        <w:rFonts w:ascii="Wingdings" w:hAnsi="Wingdings" w:hint="default"/>
      </w:rPr>
    </w:lvl>
    <w:lvl w:ilvl="6" w:tplc="509AB212">
      <w:start w:val="1"/>
      <w:numFmt w:val="bullet"/>
      <w:lvlText w:val=""/>
      <w:lvlJc w:val="left"/>
      <w:pPr>
        <w:ind w:left="5040" w:hanging="360"/>
      </w:pPr>
      <w:rPr>
        <w:rFonts w:ascii="Symbol" w:hAnsi="Symbol" w:hint="default"/>
      </w:rPr>
    </w:lvl>
    <w:lvl w:ilvl="7" w:tplc="FF948CF6">
      <w:start w:val="1"/>
      <w:numFmt w:val="bullet"/>
      <w:lvlText w:val="o"/>
      <w:lvlJc w:val="left"/>
      <w:pPr>
        <w:ind w:left="5760" w:hanging="360"/>
      </w:pPr>
      <w:rPr>
        <w:rFonts w:ascii="Courier New" w:hAnsi="Courier New" w:hint="default"/>
      </w:rPr>
    </w:lvl>
    <w:lvl w:ilvl="8" w:tplc="2E3284A2">
      <w:start w:val="1"/>
      <w:numFmt w:val="bullet"/>
      <w:lvlText w:val=""/>
      <w:lvlJc w:val="left"/>
      <w:pPr>
        <w:ind w:left="6480" w:hanging="360"/>
      </w:pPr>
      <w:rPr>
        <w:rFonts w:ascii="Wingdings" w:hAnsi="Wingdings" w:hint="default"/>
      </w:rPr>
    </w:lvl>
  </w:abstractNum>
  <w:abstractNum w:abstractNumId="34" w15:restartNumberingAfterBreak="0">
    <w:nsid w:val="60BD6AE2"/>
    <w:multiLevelType w:val="multilevel"/>
    <w:tmpl w:val="10A60B66"/>
    <w:lvl w:ilvl="0">
      <w:start w:val="1"/>
      <w:numFmt w:val="bullet"/>
      <w:pStyle w:val="ListBullet"/>
      <w:lvlText w:val="+"/>
      <w:lvlJc w:val="left"/>
      <w:pPr>
        <w:tabs>
          <w:tab w:val="num" w:pos="340"/>
        </w:tabs>
        <w:ind w:left="340" w:hanging="340"/>
      </w:pPr>
      <w:rPr>
        <w:rFonts w:ascii="Chalet-LondonNineteenSixty" w:hAnsi="Chalet-LondonNineteenSixty" w:hint="default"/>
        <w:color w:val="EEECE1" w:themeColor="background2"/>
        <w:sz w:val="32"/>
      </w:rPr>
    </w:lvl>
    <w:lvl w:ilvl="1">
      <w:start w:val="1"/>
      <w:numFmt w:val="bullet"/>
      <w:lvlText w:val="–"/>
      <w:lvlJc w:val="left"/>
      <w:pPr>
        <w:tabs>
          <w:tab w:val="num" w:pos="680"/>
        </w:tabs>
        <w:ind w:left="680" w:hanging="340"/>
      </w:pPr>
      <w:rPr>
        <w:rFonts w:ascii="Chalet-LondonNineteenSixty" w:hAnsi="Chalet-LondonNineteenSixty" w:hint="default"/>
        <w:color w:val="000000" w:themeColor="text1"/>
      </w:rPr>
    </w:lvl>
    <w:lvl w:ilvl="2">
      <w:start w:val="1"/>
      <w:numFmt w:val="bullet"/>
      <w:lvlText w:val="+"/>
      <w:lvlJc w:val="left"/>
      <w:pPr>
        <w:tabs>
          <w:tab w:val="num" w:pos="1021"/>
        </w:tabs>
        <w:ind w:left="1021" w:hanging="341"/>
      </w:pPr>
      <w:rPr>
        <w:rFonts w:ascii="Chalet-LondonNineteenSixty" w:hAnsi="Chalet-LondonNineteenSixty" w:hint="default"/>
        <w:color w:val="EEECE1" w:themeColor="background2"/>
        <w:sz w:val="32"/>
      </w:rPr>
    </w:lvl>
    <w:lvl w:ilvl="3">
      <w:start w:val="1"/>
      <w:numFmt w:val="bullet"/>
      <w:lvlText w:val="–"/>
      <w:lvlJc w:val="left"/>
      <w:pPr>
        <w:tabs>
          <w:tab w:val="num" w:pos="1360"/>
        </w:tabs>
        <w:ind w:left="1360" w:hanging="340"/>
      </w:pPr>
      <w:rPr>
        <w:rFonts w:ascii="Chalet-LondonNineteenSixty" w:hAnsi="Chalet-LondonNineteenSixty" w:hint="default"/>
        <w:color w:val="000000" w:themeColor="text1"/>
      </w:rPr>
    </w:lvl>
    <w:lvl w:ilvl="4">
      <w:start w:val="1"/>
      <w:numFmt w:val="bullet"/>
      <w:lvlText w:val="+"/>
      <w:lvlJc w:val="left"/>
      <w:pPr>
        <w:tabs>
          <w:tab w:val="num" w:pos="1700"/>
        </w:tabs>
        <w:ind w:left="1700" w:hanging="340"/>
      </w:pPr>
      <w:rPr>
        <w:rFonts w:ascii="Chalet-LondonNineteenSixty" w:hAnsi="Chalet-LondonNineteenSixty" w:hint="default"/>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35" w15:restartNumberingAfterBreak="0">
    <w:nsid w:val="65180D6E"/>
    <w:multiLevelType w:val="multilevel"/>
    <w:tmpl w:val="DCD0BB84"/>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36" w15:restartNumberingAfterBreak="0">
    <w:nsid w:val="68141291"/>
    <w:multiLevelType w:val="hybridMultilevel"/>
    <w:tmpl w:val="E48C5DE4"/>
    <w:lvl w:ilvl="0" w:tplc="986CF264">
      <w:start w:val="1"/>
      <w:numFmt w:val="decimal"/>
      <w:lvlText w:val="%1."/>
      <w:lvlJc w:val="left"/>
      <w:pPr>
        <w:ind w:left="720" w:hanging="360"/>
      </w:pPr>
      <w:rPr>
        <w:rFonts w:hint="default"/>
        <w:b/>
        <w:bCs/>
        <w:color w:val="02A4A6"/>
        <w:spacing w:val="-1"/>
        <w:w w:val="97"/>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8386700"/>
    <w:multiLevelType w:val="hybridMultilevel"/>
    <w:tmpl w:val="773E028E"/>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9F94F29"/>
    <w:multiLevelType w:val="hybridMultilevel"/>
    <w:tmpl w:val="2312F5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3F2EBE"/>
    <w:multiLevelType w:val="hybridMultilevel"/>
    <w:tmpl w:val="CCD21B4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DBC2755"/>
    <w:multiLevelType w:val="hybridMultilevel"/>
    <w:tmpl w:val="2BE0B0F8"/>
    <w:lvl w:ilvl="0" w:tplc="3C1A3F14">
      <w:start w:val="1"/>
      <w:numFmt w:val="upperRoman"/>
      <w:lvlText w:val="%1."/>
      <w:lvlJc w:val="left"/>
      <w:pPr>
        <w:ind w:left="720" w:hanging="360"/>
      </w:pPr>
      <w:rPr>
        <w:rFonts w:asciiTheme="minorHAnsi" w:hAnsiTheme="minorHAnsi" w:cstheme="minorHAnsi" w:hint="default"/>
        <w:b/>
        <w:bCs/>
        <w:color w:val="02A4A6"/>
        <w:spacing w:val="-1"/>
        <w:w w:val="97"/>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E3826A7"/>
    <w:multiLevelType w:val="hybridMultilevel"/>
    <w:tmpl w:val="2B40C140"/>
    <w:lvl w:ilvl="0" w:tplc="2774D3A8">
      <w:start w:val="1"/>
      <w:numFmt w:val="bullet"/>
      <w:lvlText w:val=""/>
      <w:lvlJc w:val="left"/>
      <w:pPr>
        <w:ind w:left="11" w:hanging="360"/>
      </w:pPr>
      <w:rPr>
        <w:rFonts w:ascii="Symbol" w:hAnsi="Symbol" w:cs="Symbol" w:hint="default"/>
        <w:b/>
        <w:i w:val="0"/>
        <w:color w:val="02A4A6"/>
      </w:rPr>
    </w:lvl>
    <w:lvl w:ilvl="1" w:tplc="2774D3A8">
      <w:start w:val="1"/>
      <w:numFmt w:val="bullet"/>
      <w:lvlText w:val=""/>
      <w:lvlJc w:val="left"/>
      <w:pPr>
        <w:ind w:left="731" w:hanging="360"/>
      </w:pPr>
      <w:rPr>
        <w:rFonts w:ascii="Symbol" w:hAnsi="Symbol" w:cs="Symbol" w:hint="default"/>
        <w:b/>
        <w:i w:val="0"/>
        <w:color w:val="02A4A6"/>
      </w:rPr>
    </w:lvl>
    <w:lvl w:ilvl="2" w:tplc="08090005" w:tentative="1">
      <w:start w:val="1"/>
      <w:numFmt w:val="bullet"/>
      <w:lvlText w:val=""/>
      <w:lvlJc w:val="left"/>
      <w:pPr>
        <w:ind w:left="1451" w:hanging="360"/>
      </w:pPr>
      <w:rPr>
        <w:rFonts w:ascii="Wingdings" w:hAnsi="Wingdings" w:hint="default"/>
      </w:rPr>
    </w:lvl>
    <w:lvl w:ilvl="3" w:tplc="08090001" w:tentative="1">
      <w:start w:val="1"/>
      <w:numFmt w:val="bullet"/>
      <w:lvlText w:val=""/>
      <w:lvlJc w:val="left"/>
      <w:pPr>
        <w:ind w:left="2171" w:hanging="360"/>
      </w:pPr>
      <w:rPr>
        <w:rFonts w:ascii="Symbol" w:hAnsi="Symbol" w:hint="default"/>
      </w:rPr>
    </w:lvl>
    <w:lvl w:ilvl="4" w:tplc="08090003" w:tentative="1">
      <w:start w:val="1"/>
      <w:numFmt w:val="bullet"/>
      <w:lvlText w:val="o"/>
      <w:lvlJc w:val="left"/>
      <w:pPr>
        <w:ind w:left="2891" w:hanging="360"/>
      </w:pPr>
      <w:rPr>
        <w:rFonts w:ascii="Courier New" w:hAnsi="Courier New" w:cs="Courier New" w:hint="default"/>
      </w:rPr>
    </w:lvl>
    <w:lvl w:ilvl="5" w:tplc="08090005" w:tentative="1">
      <w:start w:val="1"/>
      <w:numFmt w:val="bullet"/>
      <w:lvlText w:val=""/>
      <w:lvlJc w:val="left"/>
      <w:pPr>
        <w:ind w:left="3611" w:hanging="360"/>
      </w:pPr>
      <w:rPr>
        <w:rFonts w:ascii="Wingdings" w:hAnsi="Wingdings" w:hint="default"/>
      </w:rPr>
    </w:lvl>
    <w:lvl w:ilvl="6" w:tplc="08090001" w:tentative="1">
      <w:start w:val="1"/>
      <w:numFmt w:val="bullet"/>
      <w:lvlText w:val=""/>
      <w:lvlJc w:val="left"/>
      <w:pPr>
        <w:ind w:left="4331" w:hanging="360"/>
      </w:pPr>
      <w:rPr>
        <w:rFonts w:ascii="Symbol" w:hAnsi="Symbol" w:hint="default"/>
      </w:rPr>
    </w:lvl>
    <w:lvl w:ilvl="7" w:tplc="08090003" w:tentative="1">
      <w:start w:val="1"/>
      <w:numFmt w:val="bullet"/>
      <w:lvlText w:val="o"/>
      <w:lvlJc w:val="left"/>
      <w:pPr>
        <w:ind w:left="5051" w:hanging="360"/>
      </w:pPr>
      <w:rPr>
        <w:rFonts w:ascii="Courier New" w:hAnsi="Courier New" w:cs="Courier New" w:hint="default"/>
      </w:rPr>
    </w:lvl>
    <w:lvl w:ilvl="8" w:tplc="08090005" w:tentative="1">
      <w:start w:val="1"/>
      <w:numFmt w:val="bullet"/>
      <w:lvlText w:val=""/>
      <w:lvlJc w:val="left"/>
      <w:pPr>
        <w:ind w:left="5771" w:hanging="360"/>
      </w:pPr>
      <w:rPr>
        <w:rFonts w:ascii="Wingdings" w:hAnsi="Wingdings" w:hint="default"/>
      </w:rPr>
    </w:lvl>
  </w:abstractNum>
  <w:abstractNum w:abstractNumId="42" w15:restartNumberingAfterBreak="0">
    <w:nsid w:val="704551C0"/>
    <w:multiLevelType w:val="hybridMultilevel"/>
    <w:tmpl w:val="5A0E4D6C"/>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0801F21"/>
    <w:multiLevelType w:val="hybridMultilevel"/>
    <w:tmpl w:val="C2C0CC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4D30DE4"/>
    <w:multiLevelType w:val="hybridMultilevel"/>
    <w:tmpl w:val="4EA81282"/>
    <w:lvl w:ilvl="0" w:tplc="2774D3A8">
      <w:start w:val="1"/>
      <w:numFmt w:val="bullet"/>
      <w:lvlText w:val=""/>
      <w:lvlJc w:val="left"/>
      <w:pPr>
        <w:ind w:left="720" w:hanging="360"/>
      </w:pPr>
      <w:rPr>
        <w:rFonts w:ascii="Symbol" w:hAnsi="Symbol" w:cs="Symbol" w:hint="default"/>
        <w:b/>
        <w:i w:val="0"/>
        <w:color w:val="02A4A6"/>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D6A1486"/>
    <w:multiLevelType w:val="hybridMultilevel"/>
    <w:tmpl w:val="BC208EE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5107873">
    <w:abstractNumId w:val="7"/>
  </w:num>
  <w:num w:numId="2" w16cid:durableId="2056000914">
    <w:abstractNumId w:val="33"/>
  </w:num>
  <w:num w:numId="3" w16cid:durableId="366487553">
    <w:abstractNumId w:val="12"/>
  </w:num>
  <w:num w:numId="4" w16cid:durableId="122624966">
    <w:abstractNumId w:val="12"/>
  </w:num>
  <w:num w:numId="5" w16cid:durableId="1156990042">
    <w:abstractNumId w:val="14"/>
  </w:num>
  <w:num w:numId="6" w16cid:durableId="951058595">
    <w:abstractNumId w:val="1"/>
  </w:num>
  <w:num w:numId="7" w16cid:durableId="685131093">
    <w:abstractNumId w:val="34"/>
  </w:num>
  <w:num w:numId="8" w16cid:durableId="503932564">
    <w:abstractNumId w:val="0"/>
  </w:num>
  <w:num w:numId="9" w16cid:durableId="1023022592">
    <w:abstractNumId w:val="8"/>
  </w:num>
  <w:num w:numId="10" w16cid:durableId="1189948271">
    <w:abstractNumId w:val="10"/>
  </w:num>
  <w:num w:numId="11" w16cid:durableId="1378819601">
    <w:abstractNumId w:val="17"/>
  </w:num>
  <w:num w:numId="12" w16cid:durableId="1530146713">
    <w:abstractNumId w:val="37"/>
  </w:num>
  <w:num w:numId="13" w16cid:durableId="1173833527">
    <w:abstractNumId w:val="45"/>
  </w:num>
  <w:num w:numId="14" w16cid:durableId="930433133">
    <w:abstractNumId w:val="39"/>
  </w:num>
  <w:num w:numId="15" w16cid:durableId="1515807064">
    <w:abstractNumId w:val="9"/>
  </w:num>
  <w:num w:numId="16" w16cid:durableId="197276836">
    <w:abstractNumId w:val="2"/>
  </w:num>
  <w:num w:numId="17" w16cid:durableId="1772781307">
    <w:abstractNumId w:val="21"/>
  </w:num>
  <w:num w:numId="18" w16cid:durableId="1367561053">
    <w:abstractNumId w:val="42"/>
  </w:num>
  <w:num w:numId="19" w16cid:durableId="1946419625">
    <w:abstractNumId w:val="11"/>
  </w:num>
  <w:num w:numId="20" w16cid:durableId="1326589871">
    <w:abstractNumId w:val="22"/>
  </w:num>
  <w:num w:numId="21" w16cid:durableId="1931700248">
    <w:abstractNumId w:val="18"/>
  </w:num>
  <w:num w:numId="22" w16cid:durableId="51120156">
    <w:abstractNumId w:val="16"/>
  </w:num>
  <w:num w:numId="23" w16cid:durableId="1552031877">
    <w:abstractNumId w:val="23"/>
  </w:num>
  <w:num w:numId="24" w16cid:durableId="216279419">
    <w:abstractNumId w:val="24"/>
  </w:num>
  <w:num w:numId="25" w16cid:durableId="1066025351">
    <w:abstractNumId w:val="32"/>
  </w:num>
  <w:num w:numId="26" w16cid:durableId="1886285756">
    <w:abstractNumId w:val="4"/>
  </w:num>
  <w:num w:numId="27" w16cid:durableId="2063550832">
    <w:abstractNumId w:val="20"/>
  </w:num>
  <w:num w:numId="28" w16cid:durableId="431902907">
    <w:abstractNumId w:val="43"/>
  </w:num>
  <w:num w:numId="29" w16cid:durableId="1556044164">
    <w:abstractNumId w:val="35"/>
  </w:num>
  <w:num w:numId="30" w16cid:durableId="1764523266">
    <w:abstractNumId w:val="31"/>
  </w:num>
  <w:num w:numId="31" w16cid:durableId="487481756">
    <w:abstractNumId w:val="26"/>
  </w:num>
  <w:num w:numId="32" w16cid:durableId="1259173867">
    <w:abstractNumId w:val="13"/>
  </w:num>
  <w:num w:numId="33" w16cid:durableId="1219247316">
    <w:abstractNumId w:val="41"/>
  </w:num>
  <w:num w:numId="34" w16cid:durableId="1641229160">
    <w:abstractNumId w:val="28"/>
  </w:num>
  <w:num w:numId="35" w16cid:durableId="2088644157">
    <w:abstractNumId w:val="29"/>
  </w:num>
  <w:num w:numId="36" w16cid:durableId="1528180549">
    <w:abstractNumId w:val="38"/>
  </w:num>
  <w:num w:numId="37" w16cid:durableId="811868129">
    <w:abstractNumId w:val="5"/>
  </w:num>
  <w:num w:numId="38" w16cid:durableId="434786384">
    <w:abstractNumId w:val="30"/>
  </w:num>
  <w:num w:numId="39" w16cid:durableId="1388917125">
    <w:abstractNumId w:val="44"/>
  </w:num>
  <w:num w:numId="40" w16cid:durableId="313486129">
    <w:abstractNumId w:val="25"/>
  </w:num>
  <w:num w:numId="41" w16cid:durableId="1303119803">
    <w:abstractNumId w:val="3"/>
  </w:num>
  <w:num w:numId="42" w16cid:durableId="1468206742">
    <w:abstractNumId w:val="19"/>
  </w:num>
  <w:num w:numId="43" w16cid:durableId="962734439">
    <w:abstractNumId w:val="27"/>
  </w:num>
  <w:num w:numId="44" w16cid:durableId="2008287645">
    <w:abstractNumId w:val="6"/>
  </w:num>
  <w:num w:numId="45" w16cid:durableId="787428465">
    <w:abstractNumId w:val="36"/>
  </w:num>
  <w:num w:numId="46" w16cid:durableId="167715264">
    <w:abstractNumId w:val="40"/>
  </w:num>
  <w:num w:numId="47" w16cid:durableId="99657031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C33"/>
    <w:rsid w:val="00065625"/>
    <w:rsid w:val="00082BE9"/>
    <w:rsid w:val="0011524F"/>
    <w:rsid w:val="00141F93"/>
    <w:rsid w:val="001C4E2E"/>
    <w:rsid w:val="00214A00"/>
    <w:rsid w:val="00224025"/>
    <w:rsid w:val="002C3633"/>
    <w:rsid w:val="00331C4F"/>
    <w:rsid w:val="00344AB6"/>
    <w:rsid w:val="003633F1"/>
    <w:rsid w:val="003C5845"/>
    <w:rsid w:val="003D558C"/>
    <w:rsid w:val="003D57E3"/>
    <w:rsid w:val="00417CBF"/>
    <w:rsid w:val="00440EF9"/>
    <w:rsid w:val="004542EA"/>
    <w:rsid w:val="00467DE8"/>
    <w:rsid w:val="00476C41"/>
    <w:rsid w:val="004C008C"/>
    <w:rsid w:val="004F0C33"/>
    <w:rsid w:val="0052187F"/>
    <w:rsid w:val="00582F49"/>
    <w:rsid w:val="005F140E"/>
    <w:rsid w:val="00605761"/>
    <w:rsid w:val="00621C0A"/>
    <w:rsid w:val="006748AE"/>
    <w:rsid w:val="0068555E"/>
    <w:rsid w:val="006902CC"/>
    <w:rsid w:val="006B190C"/>
    <w:rsid w:val="006C06A6"/>
    <w:rsid w:val="006C7C41"/>
    <w:rsid w:val="006F7E4E"/>
    <w:rsid w:val="0070138E"/>
    <w:rsid w:val="00790369"/>
    <w:rsid w:val="007A7B13"/>
    <w:rsid w:val="007B2212"/>
    <w:rsid w:val="007C58CA"/>
    <w:rsid w:val="007C5FD6"/>
    <w:rsid w:val="008402F5"/>
    <w:rsid w:val="008A61CF"/>
    <w:rsid w:val="008A6DAD"/>
    <w:rsid w:val="008C7B12"/>
    <w:rsid w:val="00981B45"/>
    <w:rsid w:val="009847FD"/>
    <w:rsid w:val="00A03B2E"/>
    <w:rsid w:val="00A05EE4"/>
    <w:rsid w:val="00AA8DE7"/>
    <w:rsid w:val="00AC6B8D"/>
    <w:rsid w:val="00BB04C9"/>
    <w:rsid w:val="00BF171C"/>
    <w:rsid w:val="00C3212F"/>
    <w:rsid w:val="00C50414"/>
    <w:rsid w:val="00C75BDE"/>
    <w:rsid w:val="00CA7AB2"/>
    <w:rsid w:val="00CB2859"/>
    <w:rsid w:val="00D96F99"/>
    <w:rsid w:val="00DB2D43"/>
    <w:rsid w:val="00DB437D"/>
    <w:rsid w:val="00DE45F8"/>
    <w:rsid w:val="00DE6A9B"/>
    <w:rsid w:val="00DF3735"/>
    <w:rsid w:val="00E4146A"/>
    <w:rsid w:val="00E57016"/>
    <w:rsid w:val="00EA249E"/>
    <w:rsid w:val="00EC75DF"/>
    <w:rsid w:val="00EF7671"/>
    <w:rsid w:val="059C5D0E"/>
    <w:rsid w:val="1CDDFEEE"/>
    <w:rsid w:val="1EE2C57E"/>
    <w:rsid w:val="2DE7E5AB"/>
    <w:rsid w:val="31729105"/>
    <w:rsid w:val="3A93FF3D"/>
    <w:rsid w:val="4076637F"/>
    <w:rsid w:val="43A29224"/>
    <w:rsid w:val="4547E58F"/>
    <w:rsid w:val="5E46C981"/>
    <w:rsid w:val="5F035808"/>
    <w:rsid w:val="622B518A"/>
    <w:rsid w:val="62EE5C15"/>
    <w:rsid w:val="6FA61F65"/>
    <w:rsid w:val="70991A31"/>
    <w:rsid w:val="76529DD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B41A7D"/>
  <w15:docId w15:val="{07C2D585-94D0-4906-8D4A-8BD1CC50B2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524F"/>
    <w:pPr>
      <w:spacing w:line="260" w:lineRule="exact"/>
    </w:pPr>
    <w:rPr>
      <w:rFonts w:ascii="Arial" w:hAnsi="Arial"/>
      <w:spacing w:val="-2"/>
      <w:sz w:val="24"/>
    </w:rPr>
  </w:style>
  <w:style w:type="paragraph" w:styleId="Heading1">
    <w:name w:val="heading 1"/>
    <w:basedOn w:val="Normal"/>
    <w:next w:val="Normal"/>
    <w:link w:val="Heading1Char"/>
    <w:uiPriority w:val="9"/>
    <w:qFormat/>
    <w:rsid w:val="007A7B13"/>
    <w:pPr>
      <w:spacing w:before="200" w:after="60" w:line="480" w:lineRule="exact"/>
      <w:outlineLvl w:val="0"/>
    </w:pPr>
    <w:rPr>
      <w:rFonts w:eastAsiaTheme="majorEastAsia" w:cstheme="majorBidi"/>
      <w:color w:val="02A4A6"/>
      <w:sz w:val="56"/>
      <w:szCs w:val="48"/>
    </w:rPr>
  </w:style>
  <w:style w:type="paragraph" w:styleId="Heading2">
    <w:name w:val="heading 2"/>
    <w:basedOn w:val="Normal"/>
    <w:next w:val="Normal"/>
    <w:link w:val="Heading2Char"/>
    <w:uiPriority w:val="9"/>
    <w:unhideWhenUsed/>
    <w:qFormat/>
    <w:rsid w:val="004F0C33"/>
    <w:pPr>
      <w:spacing w:before="240" w:after="30" w:line="400" w:lineRule="exact"/>
      <w:outlineLvl w:val="1"/>
    </w:pPr>
    <w:rPr>
      <w:rFonts w:eastAsiaTheme="majorEastAsia" w:cstheme="majorBidi"/>
      <w:color w:val="1F497D" w:themeColor="text2"/>
      <w:sz w:val="32"/>
      <w:szCs w:val="32"/>
    </w:rPr>
  </w:style>
  <w:style w:type="paragraph" w:styleId="Heading3">
    <w:name w:val="heading 3"/>
    <w:basedOn w:val="Normal"/>
    <w:next w:val="Normal"/>
    <w:link w:val="Heading3Char"/>
    <w:uiPriority w:val="9"/>
    <w:semiHidden/>
    <w:unhideWhenUsed/>
    <w:qFormat/>
    <w:rsid w:val="004F0C33"/>
    <w:pPr>
      <w:spacing w:before="330" w:after="40"/>
      <w:outlineLvl w:val="2"/>
    </w:pPr>
    <w:rPr>
      <w:rFonts w:eastAsiaTheme="majorEastAsia" w:cstheme="majorBidi"/>
      <w:color w:val="000000" w:themeColor="text1"/>
      <w:sz w:val="28"/>
      <w:szCs w:val="28"/>
    </w:rPr>
  </w:style>
  <w:style w:type="paragraph" w:styleId="Heading7">
    <w:name w:val="heading 7"/>
    <w:basedOn w:val="Normal"/>
    <w:next w:val="Normal"/>
    <w:link w:val="Heading7Char"/>
    <w:uiPriority w:val="9"/>
    <w:semiHidden/>
    <w:unhideWhenUsed/>
    <w:qFormat/>
    <w:rsid w:val="004F0C33"/>
    <w:pPr>
      <w:numPr>
        <w:ilvl w:val="6"/>
        <w:numId w:val="4"/>
      </w:numPr>
      <w:spacing w:before="40" w:after="0"/>
      <w:outlineLvl w:val="6"/>
    </w:pPr>
    <w:rPr>
      <w:rFonts w:asciiTheme="majorHAnsi" w:eastAsiaTheme="majorEastAsia" w:hAnsiTheme="majorHAnsi" w:cstheme="majorBidi"/>
      <w:i/>
      <w:iCs/>
      <w:color w:val="000000" w:themeColor="text1"/>
      <w:spacing w:val="-4"/>
      <w:sz w:val="20"/>
    </w:rPr>
  </w:style>
  <w:style w:type="paragraph" w:styleId="Heading8">
    <w:name w:val="heading 8"/>
    <w:basedOn w:val="Normal"/>
    <w:next w:val="Normal"/>
    <w:link w:val="Heading8Char"/>
    <w:uiPriority w:val="9"/>
    <w:semiHidden/>
    <w:unhideWhenUsed/>
    <w:qFormat/>
    <w:rsid w:val="004F0C33"/>
    <w:pPr>
      <w:spacing w:before="40" w:after="0"/>
      <w:ind w:left="1440" w:hanging="1440"/>
      <w:outlineLvl w:val="7"/>
    </w:pPr>
    <w:rPr>
      <w:rFonts w:asciiTheme="majorHAnsi" w:eastAsiaTheme="majorEastAsia" w:hAnsiTheme="majorHAnsi" w:cstheme="majorBidi"/>
      <w:color w:val="000000" w:themeColor="text1"/>
      <w:spacing w:val="-4"/>
      <w:sz w:val="21"/>
      <w:szCs w:val="21"/>
    </w:rPr>
  </w:style>
  <w:style w:type="paragraph" w:styleId="Heading9">
    <w:name w:val="heading 9"/>
    <w:basedOn w:val="Normal"/>
    <w:next w:val="Normal"/>
    <w:link w:val="Heading9Char"/>
    <w:uiPriority w:val="9"/>
    <w:semiHidden/>
    <w:unhideWhenUsed/>
    <w:qFormat/>
    <w:rsid w:val="004F0C33"/>
    <w:pPr>
      <w:spacing w:before="40" w:after="0"/>
      <w:ind w:left="1584" w:hanging="1584"/>
      <w:outlineLvl w:val="8"/>
    </w:pPr>
    <w:rPr>
      <w:rFonts w:asciiTheme="majorHAnsi" w:eastAsiaTheme="majorEastAsia" w:hAnsiTheme="majorHAnsi" w:cstheme="majorBidi"/>
      <w:i/>
      <w:iCs/>
      <w:color w:val="000000" w:themeColor="text1"/>
      <w:spacing w:val="-4"/>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0A"/>
  </w:style>
  <w:style w:type="paragraph" w:styleId="Footer">
    <w:name w:val="footer"/>
    <w:basedOn w:val="Normal"/>
    <w:link w:val="FooterChar"/>
    <w:uiPriority w:val="99"/>
    <w:unhideWhenUsed/>
    <w:rsid w:val="00621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0A"/>
  </w:style>
  <w:style w:type="paragraph" w:styleId="BalloonText">
    <w:name w:val="Balloon Text"/>
    <w:basedOn w:val="Normal"/>
    <w:link w:val="BalloonTextChar"/>
    <w:uiPriority w:val="99"/>
    <w:semiHidden/>
    <w:unhideWhenUsed/>
    <w:rsid w:val="00621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0A"/>
    <w:rPr>
      <w:rFonts w:ascii="Tahoma" w:hAnsi="Tahoma" w:cs="Tahoma"/>
      <w:sz w:val="16"/>
      <w:szCs w:val="16"/>
    </w:rPr>
  </w:style>
  <w:style w:type="table" w:styleId="TableGrid">
    <w:name w:val="Table Grid"/>
    <w:basedOn w:val="TableNormal"/>
    <w:uiPriority w:val="59"/>
    <w:rsid w:val="00621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Text">
    <w:name w:val="Footer Text"/>
    <w:basedOn w:val="Normal"/>
    <w:rsid w:val="00621C0A"/>
    <w:pPr>
      <w:tabs>
        <w:tab w:val="center" w:pos="4513"/>
        <w:tab w:val="right" w:pos="9026"/>
      </w:tabs>
      <w:spacing w:after="0" w:line="180" w:lineRule="exact"/>
    </w:pPr>
    <w:rPr>
      <w:color w:val="000000" w:themeColor="text1"/>
      <w:spacing w:val="-4"/>
      <w:sz w:val="15"/>
    </w:rPr>
  </w:style>
  <w:style w:type="paragraph" w:customStyle="1" w:styleId="ZeroLead">
    <w:name w:val="Zero Lead"/>
    <w:basedOn w:val="Footer"/>
    <w:rsid w:val="00621C0A"/>
    <w:pPr>
      <w:spacing w:line="20" w:lineRule="exact"/>
    </w:pPr>
    <w:rPr>
      <w:spacing w:val="-4"/>
      <w:sz w:val="2"/>
    </w:rPr>
  </w:style>
  <w:style w:type="paragraph" w:customStyle="1" w:styleId="CompanyInformation">
    <w:name w:val="Company Information"/>
    <w:basedOn w:val="Footer"/>
    <w:rsid w:val="00621C0A"/>
    <w:pPr>
      <w:spacing w:line="140" w:lineRule="exact"/>
    </w:pPr>
    <w:rPr>
      <w:sz w:val="12"/>
    </w:rPr>
  </w:style>
  <w:style w:type="paragraph" w:customStyle="1" w:styleId="Picture">
    <w:name w:val="Picture"/>
    <w:basedOn w:val="Normal"/>
    <w:qFormat/>
    <w:rsid w:val="004F0C33"/>
    <w:pPr>
      <w:spacing w:after="0" w:line="240" w:lineRule="auto"/>
    </w:pPr>
    <w:rPr>
      <w:noProof/>
    </w:rPr>
  </w:style>
  <w:style w:type="paragraph" w:customStyle="1" w:styleId="AHEReportTitle">
    <w:name w:val="AHE Report Title"/>
    <w:basedOn w:val="Normal"/>
    <w:qFormat/>
    <w:rsid w:val="004F0C33"/>
    <w:pPr>
      <w:spacing w:after="0" w:line="960" w:lineRule="exact"/>
    </w:pPr>
    <w:rPr>
      <w:color w:val="1F497D" w:themeColor="text2"/>
      <w:spacing w:val="-8"/>
      <w:sz w:val="96"/>
    </w:rPr>
  </w:style>
  <w:style w:type="paragraph" w:customStyle="1" w:styleId="AHEReportSub-Title">
    <w:name w:val="AHE Report Sub-Title"/>
    <w:basedOn w:val="Normal"/>
    <w:qFormat/>
    <w:rsid w:val="004F0C33"/>
    <w:pPr>
      <w:spacing w:after="0" w:line="400" w:lineRule="exact"/>
    </w:pPr>
    <w:rPr>
      <w:color w:val="000000" w:themeColor="text1"/>
      <w:sz w:val="32"/>
      <w:szCs w:val="32"/>
    </w:rPr>
  </w:style>
  <w:style w:type="paragraph" w:customStyle="1" w:styleId="AHEPartnership">
    <w:name w:val="AHE Partnership"/>
    <w:basedOn w:val="Normal"/>
    <w:qFormat/>
    <w:rsid w:val="004F0C33"/>
    <w:pPr>
      <w:spacing w:after="113" w:line="240" w:lineRule="exact"/>
    </w:pPr>
    <w:rPr>
      <w:color w:val="000000" w:themeColor="text1"/>
    </w:rPr>
  </w:style>
  <w:style w:type="paragraph" w:customStyle="1" w:styleId="AHESectionDivider">
    <w:name w:val="AHE Section Divider"/>
    <w:basedOn w:val="Normal"/>
    <w:qFormat/>
    <w:rsid w:val="004F0C33"/>
    <w:pPr>
      <w:spacing w:line="960" w:lineRule="exact"/>
    </w:pPr>
    <w:rPr>
      <w:color w:val="FFFFFF" w:themeColor="background1"/>
      <w:sz w:val="96"/>
    </w:rPr>
  </w:style>
  <w:style w:type="paragraph" w:customStyle="1" w:styleId="AHESectionDividerBodyText">
    <w:name w:val="AHE Section Divider Body Text"/>
    <w:basedOn w:val="AHESectionDivider"/>
    <w:qFormat/>
    <w:rsid w:val="004F0C33"/>
    <w:pPr>
      <w:spacing w:after="200" w:line="400" w:lineRule="exact"/>
    </w:pPr>
    <w:rPr>
      <w:sz w:val="32"/>
    </w:rPr>
  </w:style>
  <w:style w:type="paragraph" w:customStyle="1" w:styleId="Pull-OutQuote">
    <w:name w:val="Pull-Out Quote"/>
    <w:basedOn w:val="Normal"/>
    <w:next w:val="PullQuoteName"/>
    <w:qFormat/>
    <w:rsid w:val="004F0C33"/>
    <w:pPr>
      <w:spacing w:after="173"/>
      <w:ind w:left="68" w:right="1106" w:hanging="68"/>
    </w:pPr>
    <w:rPr>
      <w:color w:val="EEECE1" w:themeColor="background2"/>
      <w:szCs w:val="24"/>
    </w:rPr>
  </w:style>
  <w:style w:type="paragraph" w:customStyle="1" w:styleId="PullQuoteName">
    <w:name w:val="Pull Quote Name"/>
    <w:basedOn w:val="Pull-OutQuote"/>
    <w:qFormat/>
    <w:rsid w:val="004F0C33"/>
    <w:pPr>
      <w:spacing w:after="40"/>
    </w:pPr>
  </w:style>
  <w:style w:type="paragraph" w:customStyle="1" w:styleId="Body">
    <w:name w:val="Body"/>
    <w:basedOn w:val="Normal"/>
    <w:uiPriority w:val="99"/>
    <w:qFormat/>
    <w:rsid w:val="004F0C33"/>
    <w:pPr>
      <w:spacing w:after="0"/>
    </w:pPr>
  </w:style>
  <w:style w:type="paragraph" w:customStyle="1" w:styleId="PullOutQuotewithRules">
    <w:name w:val="Pull Out Quote with Rules"/>
    <w:basedOn w:val="Pull-OutQuote"/>
    <w:qFormat/>
    <w:rsid w:val="004F0C33"/>
    <w:pPr>
      <w:pBdr>
        <w:top w:val="single" w:sz="8" w:space="7" w:color="1F497D" w:themeColor="text2"/>
      </w:pBdr>
      <w:spacing w:before="200" w:after="160"/>
      <w:ind w:right="0"/>
    </w:pPr>
    <w:rPr>
      <w:i/>
      <w:color w:val="1F497D" w:themeColor="text2"/>
      <w:spacing w:val="-1"/>
    </w:rPr>
  </w:style>
  <w:style w:type="paragraph" w:customStyle="1" w:styleId="PullOutQuoteNamewithRule">
    <w:name w:val="Pull Out Quote Name with Rule"/>
    <w:basedOn w:val="PullQuoteName"/>
    <w:next w:val="Normal"/>
    <w:qFormat/>
    <w:rsid w:val="004F0C33"/>
    <w:pPr>
      <w:pBdr>
        <w:bottom w:val="single" w:sz="8" w:space="11" w:color="1F497D" w:themeColor="text2"/>
      </w:pBdr>
      <w:ind w:right="0"/>
    </w:pPr>
    <w:rPr>
      <w:color w:val="1F497D" w:themeColor="text2"/>
    </w:rPr>
  </w:style>
  <w:style w:type="paragraph" w:customStyle="1" w:styleId="AHESubheadingstyle4">
    <w:name w:val="AHE Subheading style 4"/>
    <w:basedOn w:val="Normal"/>
    <w:qFormat/>
    <w:rsid w:val="004F0C33"/>
    <w:pPr>
      <w:spacing w:before="160" w:after="40"/>
      <w:ind w:left="1247" w:hanging="1247"/>
    </w:pPr>
    <w:rPr>
      <w:i/>
    </w:rPr>
  </w:style>
  <w:style w:type="paragraph" w:customStyle="1" w:styleId="PullOutBoxHeading">
    <w:name w:val="Pull Out Box Heading"/>
    <w:basedOn w:val="Normal"/>
    <w:qFormat/>
    <w:rsid w:val="004F0C33"/>
    <w:pPr>
      <w:suppressAutoHyphens/>
      <w:spacing w:after="18" w:line="400" w:lineRule="exact"/>
    </w:pPr>
    <w:rPr>
      <w:rFonts w:cs="Chalet-NewYorkNineteenSixty"/>
      <w:color w:val="1F497D" w:themeColor="text2"/>
      <w:sz w:val="32"/>
      <w:szCs w:val="32"/>
    </w:rPr>
  </w:style>
  <w:style w:type="paragraph" w:customStyle="1" w:styleId="AHETableHeader">
    <w:name w:val="AHE Table Header"/>
    <w:basedOn w:val="Body"/>
    <w:qFormat/>
    <w:rsid w:val="004F0C33"/>
    <w:rPr>
      <w:color w:val="FFFFFF" w:themeColor="background1"/>
    </w:rPr>
  </w:style>
  <w:style w:type="paragraph" w:customStyle="1" w:styleId="AHETableText">
    <w:name w:val="AHE Table Text"/>
    <w:basedOn w:val="Body"/>
    <w:qFormat/>
    <w:rsid w:val="004F0C33"/>
  </w:style>
  <w:style w:type="paragraph" w:customStyle="1" w:styleId="AHEContactAddressIndent">
    <w:name w:val="AHE Contact Address Indent"/>
    <w:basedOn w:val="Normal"/>
    <w:qFormat/>
    <w:rsid w:val="007A7B13"/>
    <w:pPr>
      <w:spacing w:after="40" w:line="360" w:lineRule="exact"/>
    </w:pPr>
    <w:rPr>
      <w:noProof/>
      <w:color w:val="000000" w:themeColor="text1"/>
      <w:spacing w:val="-4"/>
      <w:sz w:val="28"/>
      <w:szCs w:val="28"/>
    </w:rPr>
  </w:style>
  <w:style w:type="character" w:customStyle="1" w:styleId="Heading1Char">
    <w:name w:val="Heading 1 Char"/>
    <w:basedOn w:val="DefaultParagraphFont"/>
    <w:link w:val="Heading1"/>
    <w:uiPriority w:val="9"/>
    <w:rsid w:val="007A7B13"/>
    <w:rPr>
      <w:rFonts w:ascii="Arial" w:eastAsiaTheme="majorEastAsia" w:hAnsi="Arial" w:cstheme="majorBidi"/>
      <w:color w:val="02A4A6"/>
      <w:spacing w:val="-2"/>
      <w:sz w:val="56"/>
      <w:szCs w:val="48"/>
    </w:rPr>
  </w:style>
  <w:style w:type="character" w:customStyle="1" w:styleId="Heading2Char">
    <w:name w:val="Heading 2 Char"/>
    <w:basedOn w:val="DefaultParagraphFont"/>
    <w:link w:val="Heading2"/>
    <w:uiPriority w:val="9"/>
    <w:rsid w:val="004F0C33"/>
    <w:rPr>
      <w:rFonts w:ascii="Arial" w:eastAsiaTheme="majorEastAsia" w:hAnsi="Arial" w:cstheme="majorBidi"/>
      <w:color w:val="1F497D" w:themeColor="text2"/>
      <w:spacing w:val="-2"/>
      <w:sz w:val="32"/>
      <w:szCs w:val="32"/>
    </w:rPr>
  </w:style>
  <w:style w:type="character" w:customStyle="1" w:styleId="Heading3Char">
    <w:name w:val="Heading 3 Char"/>
    <w:basedOn w:val="DefaultParagraphFont"/>
    <w:link w:val="Heading3"/>
    <w:uiPriority w:val="9"/>
    <w:semiHidden/>
    <w:rsid w:val="004F0C33"/>
    <w:rPr>
      <w:rFonts w:ascii="Arial" w:eastAsiaTheme="majorEastAsia" w:hAnsi="Arial" w:cstheme="majorBidi"/>
      <w:color w:val="000000" w:themeColor="text1"/>
      <w:spacing w:val="-2"/>
      <w:sz w:val="28"/>
      <w:szCs w:val="28"/>
    </w:rPr>
  </w:style>
  <w:style w:type="character" w:customStyle="1" w:styleId="Heading7Char">
    <w:name w:val="Heading 7 Char"/>
    <w:basedOn w:val="DefaultParagraphFont"/>
    <w:link w:val="Heading7"/>
    <w:uiPriority w:val="9"/>
    <w:semiHidden/>
    <w:rsid w:val="004F0C33"/>
    <w:rPr>
      <w:rFonts w:asciiTheme="majorHAnsi" w:eastAsiaTheme="majorEastAsia" w:hAnsiTheme="majorHAnsi" w:cstheme="majorBidi"/>
      <w:i/>
      <w:iCs/>
      <w:color w:val="000000" w:themeColor="text1"/>
      <w:spacing w:val="-4"/>
      <w:sz w:val="20"/>
    </w:rPr>
  </w:style>
  <w:style w:type="character" w:customStyle="1" w:styleId="Heading8Char">
    <w:name w:val="Heading 8 Char"/>
    <w:basedOn w:val="DefaultParagraphFont"/>
    <w:link w:val="Heading8"/>
    <w:uiPriority w:val="9"/>
    <w:semiHidden/>
    <w:rsid w:val="004F0C33"/>
    <w:rPr>
      <w:rFonts w:asciiTheme="majorHAnsi" w:eastAsiaTheme="majorEastAsia" w:hAnsiTheme="majorHAnsi" w:cstheme="majorBidi"/>
      <w:color w:val="000000" w:themeColor="text1"/>
      <w:spacing w:val="-4"/>
      <w:sz w:val="21"/>
      <w:szCs w:val="21"/>
    </w:rPr>
  </w:style>
  <w:style w:type="character" w:customStyle="1" w:styleId="Heading9Char">
    <w:name w:val="Heading 9 Char"/>
    <w:basedOn w:val="DefaultParagraphFont"/>
    <w:link w:val="Heading9"/>
    <w:uiPriority w:val="9"/>
    <w:semiHidden/>
    <w:rsid w:val="004F0C33"/>
    <w:rPr>
      <w:rFonts w:asciiTheme="majorHAnsi" w:eastAsiaTheme="majorEastAsia" w:hAnsiTheme="majorHAnsi" w:cstheme="majorBidi"/>
      <w:i/>
      <w:iCs/>
      <w:color w:val="000000" w:themeColor="text1"/>
      <w:spacing w:val="-4"/>
      <w:sz w:val="21"/>
      <w:szCs w:val="21"/>
    </w:rPr>
  </w:style>
  <w:style w:type="paragraph" w:styleId="FootnoteText">
    <w:name w:val="footnote text"/>
    <w:basedOn w:val="Normal"/>
    <w:link w:val="FootnoteTextChar"/>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customStyle="1" w:styleId="FootnoteTextChar">
    <w:name w:val="Footnote Text Char"/>
    <w:basedOn w:val="DefaultParagraphFont"/>
    <w:link w:val="FootnoteText"/>
    <w:uiPriority w:val="99"/>
    <w:semiHidden/>
    <w:rsid w:val="004F0C33"/>
    <w:rPr>
      <w:rFonts w:ascii="Chalet-LondonNineteenSixty" w:hAnsi="Chalet-LondonNineteenSixty"/>
      <w:sz w:val="20"/>
      <w:szCs w:val="20"/>
    </w:rPr>
  </w:style>
  <w:style w:type="paragraph" w:styleId="Caption">
    <w:name w:val="caption"/>
    <w:basedOn w:val="Normal"/>
    <w:next w:val="Normal"/>
    <w:uiPriority w:val="35"/>
    <w:semiHidden/>
    <w:unhideWhenUsed/>
    <w:qFormat/>
    <w:rsid w:val="004F0C33"/>
    <w:pPr>
      <w:spacing w:before="160" w:after="40"/>
    </w:pPr>
    <w:rPr>
      <w:iCs/>
      <w:color w:val="000000" w:themeColor="text1"/>
      <w:szCs w:val="24"/>
    </w:rPr>
  </w:style>
  <w:style w:type="paragraph" w:styleId="ListBullet">
    <w:name w:val="List Bullet"/>
    <w:basedOn w:val="Normal"/>
    <w:uiPriority w:val="99"/>
    <w:semiHidden/>
    <w:unhideWhenUsed/>
    <w:qFormat/>
    <w:rsid w:val="004F0C33"/>
    <w:pPr>
      <w:numPr>
        <w:numId w:val="7"/>
      </w:numPr>
      <w:spacing w:after="113"/>
    </w:pPr>
  </w:style>
  <w:style w:type="paragraph" w:styleId="ListNumber">
    <w:name w:val="List Number"/>
    <w:basedOn w:val="Normal"/>
    <w:uiPriority w:val="99"/>
    <w:semiHidden/>
    <w:unhideWhenUsed/>
    <w:qFormat/>
    <w:rsid w:val="004F0C33"/>
    <w:pPr>
      <w:numPr>
        <w:numId w:val="9"/>
      </w:numPr>
    </w:pPr>
  </w:style>
  <w:style w:type="paragraph" w:styleId="ListParagraph">
    <w:name w:val="List Paragraph"/>
    <w:basedOn w:val="Normal"/>
    <w:link w:val="ListParagraphChar"/>
    <w:uiPriority w:val="34"/>
    <w:qFormat/>
    <w:rsid w:val="004F0C33"/>
    <w:pPr>
      <w:ind w:left="720"/>
      <w:contextualSpacing/>
    </w:pPr>
  </w:style>
  <w:style w:type="character" w:styleId="Hyperlink">
    <w:name w:val="Hyperlink"/>
    <w:basedOn w:val="DefaultParagraphFont"/>
    <w:uiPriority w:val="99"/>
    <w:unhideWhenUsed/>
    <w:rsid w:val="00224025"/>
    <w:rPr>
      <w:color w:val="0000FF" w:themeColor="hyperlink"/>
      <w:u w:val="single"/>
    </w:rPr>
  </w:style>
  <w:style w:type="paragraph" w:styleId="BodyText">
    <w:name w:val="Body Text"/>
    <w:basedOn w:val="Normal"/>
    <w:link w:val="BodyTextChar"/>
    <w:uiPriority w:val="1"/>
    <w:qFormat/>
    <w:rsid w:val="00C75BDE"/>
    <w:pPr>
      <w:widowControl w:val="0"/>
      <w:spacing w:after="0" w:line="240" w:lineRule="auto"/>
      <w:ind w:left="828" w:hanging="360"/>
    </w:pPr>
    <w:rPr>
      <w:rFonts w:ascii="Open Sans" w:eastAsia="Open Sans" w:hAnsi="Open Sans"/>
      <w:spacing w:val="0"/>
      <w:lang w:val="en-US"/>
    </w:rPr>
  </w:style>
  <w:style w:type="character" w:customStyle="1" w:styleId="BodyTextChar">
    <w:name w:val="Body Text Char"/>
    <w:basedOn w:val="DefaultParagraphFont"/>
    <w:link w:val="BodyText"/>
    <w:uiPriority w:val="1"/>
    <w:rsid w:val="00C75BDE"/>
    <w:rPr>
      <w:rFonts w:ascii="Open Sans" w:eastAsia="Open Sans" w:hAnsi="Open Sans"/>
      <w:lang w:val="en-US"/>
    </w:rPr>
  </w:style>
  <w:style w:type="table" w:customStyle="1" w:styleId="TableGrid1">
    <w:name w:val="Table Grid1"/>
    <w:basedOn w:val="TableNormal"/>
    <w:next w:val="TableGrid"/>
    <w:uiPriority w:val="59"/>
    <w:rsid w:val="00C75B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ullet">
    <w:name w:val="Bullet"/>
    <w:basedOn w:val="ListBullet2"/>
    <w:qFormat/>
    <w:rsid w:val="0011524F"/>
    <w:pPr>
      <w:spacing w:line="259" w:lineRule="auto"/>
      <w:ind w:left="360" w:hanging="360"/>
    </w:pPr>
    <w:rPr>
      <w:rFonts w:eastAsiaTheme="minorEastAsia"/>
      <w:spacing w:val="0"/>
      <w:lang w:val="en-US"/>
    </w:rPr>
  </w:style>
  <w:style w:type="character" w:customStyle="1" w:styleId="ListParagraphChar">
    <w:name w:val="List Paragraph Char"/>
    <w:basedOn w:val="DefaultParagraphFont"/>
    <w:link w:val="ListParagraph"/>
    <w:uiPriority w:val="34"/>
    <w:rsid w:val="0011524F"/>
    <w:rPr>
      <w:rFonts w:ascii="Arial" w:hAnsi="Arial"/>
      <w:spacing w:val="-2"/>
    </w:rPr>
  </w:style>
  <w:style w:type="paragraph" w:customStyle="1" w:styleId="Default">
    <w:name w:val="Default"/>
    <w:rsid w:val="0011524F"/>
    <w:pPr>
      <w:autoSpaceDE w:val="0"/>
      <w:autoSpaceDN w:val="0"/>
      <w:adjustRightInd w:val="0"/>
      <w:spacing w:after="0" w:line="240" w:lineRule="auto"/>
    </w:pPr>
    <w:rPr>
      <w:rFonts w:ascii="Tahoma" w:eastAsiaTheme="minorEastAsia" w:hAnsi="Tahoma" w:cs="Tahoma"/>
      <w:color w:val="000000"/>
      <w:sz w:val="24"/>
      <w:szCs w:val="24"/>
    </w:rPr>
  </w:style>
  <w:style w:type="paragraph" w:styleId="ListBullet2">
    <w:name w:val="List Bullet 2"/>
    <w:basedOn w:val="Normal"/>
    <w:uiPriority w:val="99"/>
    <w:semiHidden/>
    <w:unhideWhenUsed/>
    <w:rsid w:val="0011524F"/>
    <w:pPr>
      <w:ind w:left="357" w:hanging="357"/>
      <w:contextualSpacing/>
    </w:pPr>
  </w:style>
  <w:style w:type="table" w:customStyle="1" w:styleId="TableGrid11">
    <w:name w:val="Table Grid11"/>
    <w:basedOn w:val="TableNormal"/>
    <w:next w:val="TableGrid"/>
    <w:uiPriority w:val="59"/>
    <w:rsid w:val="0011524F"/>
    <w:pPr>
      <w:spacing w:after="0" w:line="240" w:lineRule="auto"/>
    </w:pPr>
    <w:rPr>
      <w:rFonts w:ascii="Cambria" w:eastAsia="Cambria" w:hAnsi="Cambria" w:cs="Times New Roman"/>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ontentcontrolboundarysink">
    <w:name w:val="contentcontrolboundarysink"/>
    <w:basedOn w:val="DefaultParagraphFont"/>
    <w:rsid w:val="00467DE8"/>
  </w:style>
  <w:style w:type="character" w:customStyle="1" w:styleId="normaltextrun">
    <w:name w:val="normaltextrun"/>
    <w:basedOn w:val="DefaultParagraphFont"/>
    <w:rsid w:val="00467DE8"/>
  </w:style>
  <w:style w:type="character" w:customStyle="1" w:styleId="eop">
    <w:name w:val="eop"/>
    <w:basedOn w:val="DefaultParagraphFont"/>
    <w:rsid w:val="00467DE8"/>
  </w:style>
  <w:style w:type="character" w:customStyle="1" w:styleId="UnresolvedMention1">
    <w:name w:val="Unresolved Mention1"/>
    <w:basedOn w:val="DefaultParagraphFont"/>
    <w:uiPriority w:val="99"/>
    <w:semiHidden/>
    <w:unhideWhenUsed/>
    <w:rsid w:val="00EA249E"/>
    <w:rPr>
      <w:color w:val="605E5C"/>
      <w:shd w:val="clear" w:color="auto" w:fill="E1DFDD"/>
    </w:rPr>
  </w:style>
  <w:style w:type="paragraph" w:styleId="NormalWeb">
    <w:name w:val="Normal (Web)"/>
    <w:basedOn w:val="Normal"/>
    <w:uiPriority w:val="99"/>
    <w:unhideWhenUsed/>
    <w:rsid w:val="00605761"/>
    <w:pPr>
      <w:spacing w:before="100" w:beforeAutospacing="1" w:after="100" w:afterAutospacing="1" w:line="240" w:lineRule="auto"/>
    </w:pPr>
    <w:rPr>
      <w:rFonts w:ascii="Times New Roman" w:eastAsia="Times New Roman" w:hAnsi="Times New Roman" w:cs="Times New Roman"/>
      <w:spacing w:val="0"/>
      <w:szCs w:val="24"/>
      <w:lang w:eastAsia="en-GB"/>
    </w:rPr>
  </w:style>
  <w:style w:type="character" w:styleId="Strong">
    <w:name w:val="Strong"/>
    <w:basedOn w:val="DefaultParagraphFont"/>
    <w:uiPriority w:val="22"/>
    <w:qFormat/>
    <w:rsid w:val="00605761"/>
    <w:rPr>
      <w:b/>
      <w:bCs/>
    </w:rPr>
  </w:style>
  <w:style w:type="character" w:styleId="Emphasis">
    <w:name w:val="Emphasis"/>
    <w:basedOn w:val="DefaultParagraphFont"/>
    <w:uiPriority w:val="20"/>
    <w:qFormat/>
    <w:rsid w:val="0060576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18"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www.advance-he.ac.uk/teaching-and-learning/psf" TargetMode="External"/><Relationship Id="rId10" Type="http://schemas.openxmlformats.org/officeDocument/2006/relationships/hyperlink" Target="mailto:b.sanfilippo@uwtsd.ac.u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advance-he.ac.uk/senior-fellow-guidance-and-application-resource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5" ma:contentTypeDescription="Create a new document." ma:contentTypeScope="" ma:versionID="88d377bbb04589a03e167bb4dce2ed9b">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a83c89f097d3dbb612ba75a0c85ec0f4"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932A824-4143-44EE-B21A-68D2DD8020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F738BCA-1764-4198-B9BF-3FA2E66F6B9D}">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customXml/itemProps3.xml><?xml version="1.0" encoding="utf-8"?>
<ds:datastoreItem xmlns:ds="http://schemas.openxmlformats.org/officeDocument/2006/customXml" ds:itemID="{24E323DF-9551-4D8E-84A6-E4E5D05B94F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1093</Words>
  <Characters>6233</Characters>
  <Application>Microsoft Office Word</Application>
  <DocSecurity>4</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The Higher Education Academy</Company>
  <LinksUpToDate>false</LinksUpToDate>
  <CharactersWithSpaces>7312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Tom Botterill</dc:creator>
  <cp:lastModifiedBy>Maristela Parfitt</cp:lastModifiedBy>
  <cp:revision>2</cp:revision>
  <cp:lastPrinted>2019-06-13T10:00:00Z</cp:lastPrinted>
  <dcterms:created xsi:type="dcterms:W3CDTF">2026-07-07T11:45:00Z</dcterms:created>
  <dcterms:modified xsi:type="dcterms:W3CDTF">2026-07-07T11:45:00Z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MediaServiceImageTags">
    <vt:lpwstr/>
  </property>
  <property fmtid="{D5CDD505-2E9C-101B-9397-08002B2CF9AE}" pid="4" name="GrammarlyDocumentId">
    <vt:lpwstr>8b85361d-32b7-42b0-9871-eb48df835a1e</vt:lpwstr>
  </property>
</Properties>
</file>