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223CF0" w14:textId="77777777" w:rsidR="00743910" w:rsidRPr="00254C2C" w:rsidRDefault="00743910" w:rsidP="00743910">
      <w:pPr>
        <w:spacing w:line="278" w:lineRule="auto"/>
        <w:jc w:val="center"/>
        <w:rPr>
          <w:rFonts w:cs="Times New Roman"/>
          <w:sz w:val="28"/>
          <w:szCs w:val="28"/>
          <w:lang w:val="en-US"/>
        </w:rPr>
      </w:pPr>
    </w:p>
    <w:p w14:paraId="0E0C201F" w14:textId="77777777" w:rsidR="00743910" w:rsidRPr="00254C2C" w:rsidRDefault="00743910" w:rsidP="00743910">
      <w:pPr>
        <w:spacing w:line="278" w:lineRule="auto"/>
        <w:jc w:val="center"/>
        <w:rPr>
          <w:rFonts w:cs="Times New Roman"/>
          <w:sz w:val="28"/>
          <w:szCs w:val="28"/>
          <w:lang w:val="en-US"/>
        </w:rPr>
      </w:pPr>
    </w:p>
    <w:p w14:paraId="45BB64E7" w14:textId="51B9DE11" w:rsidR="00743910" w:rsidRPr="00254C2C" w:rsidRDefault="00743910" w:rsidP="00743910">
      <w:pPr>
        <w:spacing w:line="278" w:lineRule="auto"/>
        <w:jc w:val="center"/>
        <w:rPr>
          <w:rFonts w:cs="Times New Roman"/>
          <w:sz w:val="28"/>
          <w:szCs w:val="28"/>
          <w:lang w:val="en-US"/>
        </w:rPr>
      </w:pPr>
      <w:r w:rsidRPr="00254C2C">
        <w:rPr>
          <w:rFonts w:cs="Times New Roman"/>
          <w:sz w:val="28"/>
          <w:szCs w:val="28"/>
          <w:lang w:val="en-US"/>
        </w:rPr>
        <w:t>Student Name:</w:t>
      </w:r>
      <w:r w:rsidRPr="00254C2C">
        <w:rPr>
          <w:rFonts w:cs="Times New Roman"/>
        </w:rPr>
        <w:t xml:space="preserve"> </w:t>
      </w:r>
      <w:r w:rsidRPr="00254C2C">
        <w:rPr>
          <w:rFonts w:cs="Times New Roman"/>
          <w:sz w:val="28"/>
          <w:szCs w:val="28"/>
          <w:lang w:val="en-US"/>
        </w:rPr>
        <w:t>Kristia Bandy</w:t>
      </w:r>
    </w:p>
    <w:p w14:paraId="411ACCBB" w14:textId="2AF6E299" w:rsidR="00743910" w:rsidRPr="00254C2C" w:rsidRDefault="00743910" w:rsidP="00743910">
      <w:pPr>
        <w:spacing w:line="278" w:lineRule="auto"/>
        <w:jc w:val="center"/>
        <w:rPr>
          <w:rFonts w:cs="Times New Roman"/>
          <w:sz w:val="28"/>
          <w:szCs w:val="28"/>
          <w:lang w:val="en-US"/>
        </w:rPr>
      </w:pPr>
      <w:r w:rsidRPr="00254C2C">
        <w:rPr>
          <w:rFonts w:cs="Times New Roman"/>
          <w:sz w:val="28"/>
          <w:szCs w:val="28"/>
          <w:lang w:val="en-US"/>
        </w:rPr>
        <w:t>Student ID:</w:t>
      </w:r>
      <w:r w:rsidRPr="00254C2C">
        <w:rPr>
          <w:rFonts w:cs="Times New Roman"/>
        </w:rPr>
        <w:t xml:space="preserve"> </w:t>
      </w:r>
      <w:r w:rsidRPr="00254C2C">
        <w:rPr>
          <w:rFonts w:cs="Times New Roman"/>
          <w:sz w:val="28"/>
          <w:szCs w:val="28"/>
          <w:lang w:val="en-US"/>
        </w:rPr>
        <w:t>2513905</w:t>
      </w:r>
    </w:p>
    <w:p w14:paraId="3C2D0178" w14:textId="5C44C5D5" w:rsidR="00743910" w:rsidRPr="00254C2C" w:rsidRDefault="00743910" w:rsidP="00743910">
      <w:pPr>
        <w:spacing w:line="278" w:lineRule="auto"/>
        <w:jc w:val="center"/>
        <w:rPr>
          <w:rFonts w:cs="Times New Roman"/>
          <w:bCs/>
          <w:sz w:val="28"/>
          <w:szCs w:val="28"/>
          <w:lang w:val="en-US"/>
        </w:rPr>
      </w:pPr>
      <w:r w:rsidRPr="00254C2C">
        <w:rPr>
          <w:rFonts w:cs="Times New Roman"/>
          <w:sz w:val="28"/>
          <w:szCs w:val="28"/>
          <w:lang w:val="en-US"/>
        </w:rPr>
        <w:t>Module Name:</w:t>
      </w:r>
      <w:r w:rsidRPr="00254C2C">
        <w:rPr>
          <w:rFonts w:cs="Times New Roman"/>
          <w:b/>
        </w:rPr>
        <w:t xml:space="preserve"> </w:t>
      </w:r>
      <w:r w:rsidRPr="00254C2C">
        <w:rPr>
          <w:rFonts w:cs="Times New Roman"/>
          <w:bCs/>
          <w:sz w:val="28"/>
          <w:szCs w:val="28"/>
        </w:rPr>
        <w:t>Academic Skills for the Digital Era</w:t>
      </w:r>
    </w:p>
    <w:p w14:paraId="259E22C6" w14:textId="0F11B193" w:rsidR="00743910" w:rsidRPr="00254C2C" w:rsidRDefault="00743910" w:rsidP="00743910">
      <w:pPr>
        <w:spacing w:line="278" w:lineRule="auto"/>
        <w:jc w:val="center"/>
        <w:rPr>
          <w:rFonts w:cs="Times New Roman"/>
          <w:sz w:val="28"/>
          <w:szCs w:val="28"/>
          <w:lang w:val="en-US"/>
        </w:rPr>
      </w:pPr>
      <w:r w:rsidRPr="00254C2C">
        <w:rPr>
          <w:rFonts w:cs="Times New Roman"/>
          <w:sz w:val="28"/>
          <w:szCs w:val="28"/>
          <w:lang w:val="en-US"/>
        </w:rPr>
        <w:t>Assignment Title:</w:t>
      </w:r>
      <w:r w:rsidRPr="00254C2C">
        <w:rPr>
          <w:rFonts w:eastAsia="Times New Roman" w:cs="Times New Roman"/>
        </w:rPr>
        <w:t xml:space="preserve"> </w:t>
      </w:r>
      <w:r w:rsidRPr="00254C2C">
        <w:rPr>
          <w:rFonts w:cs="Times New Roman"/>
          <w:sz w:val="28"/>
          <w:szCs w:val="28"/>
        </w:rPr>
        <w:t>portfolio assessment</w:t>
      </w:r>
    </w:p>
    <w:p w14:paraId="5A206659" w14:textId="77777777" w:rsidR="00743910" w:rsidRPr="00254C2C" w:rsidRDefault="00743910" w:rsidP="00743910">
      <w:pPr>
        <w:spacing w:line="278" w:lineRule="auto"/>
        <w:jc w:val="center"/>
        <w:rPr>
          <w:rFonts w:cs="Times New Roman"/>
          <w:sz w:val="28"/>
          <w:szCs w:val="28"/>
          <w:lang w:val="en-US"/>
        </w:rPr>
      </w:pPr>
      <w:r w:rsidRPr="00254C2C">
        <w:rPr>
          <w:rFonts w:cs="Times New Roman"/>
          <w:sz w:val="28"/>
          <w:szCs w:val="28"/>
          <w:lang w:val="en-US"/>
        </w:rPr>
        <w:br w:type="page"/>
      </w:r>
    </w:p>
    <w:p w14:paraId="4D7CAC24" w14:textId="77777777" w:rsidR="00743910" w:rsidRPr="00254C2C" w:rsidRDefault="00743910" w:rsidP="00743910">
      <w:pPr>
        <w:spacing w:line="278" w:lineRule="auto"/>
        <w:jc w:val="left"/>
        <w:rPr>
          <w:rFonts w:cs="Times New Roman"/>
          <w:lang w:val="en-US"/>
        </w:rPr>
      </w:pPr>
    </w:p>
    <w:p w14:paraId="11B8B7C8" w14:textId="3EA8D907" w:rsidR="00F42DFC" w:rsidRPr="00254C2C" w:rsidRDefault="00F42DFC">
      <w:pPr>
        <w:spacing w:line="278" w:lineRule="auto"/>
        <w:jc w:val="left"/>
        <w:rPr>
          <w:rFonts w:cs="Times New Roman"/>
        </w:rPr>
      </w:pPr>
    </w:p>
    <w:p w14:paraId="587E28EB" w14:textId="77777777" w:rsidR="00A72E57" w:rsidRPr="00254C2C" w:rsidRDefault="00A72E57">
      <w:pPr>
        <w:spacing w:line="278" w:lineRule="auto"/>
        <w:jc w:val="left"/>
        <w:rPr>
          <w:rFonts w:cs="Times New Roman"/>
        </w:rPr>
      </w:pPr>
    </w:p>
    <w:p w14:paraId="15BD51BF" w14:textId="77777777" w:rsidR="00A72E57" w:rsidRPr="00254C2C" w:rsidRDefault="00A72E57" w:rsidP="00A72E57">
      <w:pPr>
        <w:rPr>
          <w:rFonts w:cs="Times New Roman"/>
        </w:rPr>
      </w:pPr>
    </w:p>
    <w:p w14:paraId="6415AD31" w14:textId="6C0D1446" w:rsidR="00A72E57" w:rsidRPr="00254C2C" w:rsidRDefault="00A72E57" w:rsidP="00A72E57">
      <w:pPr>
        <w:pStyle w:val="Heading1"/>
        <w:rPr>
          <w:rFonts w:cs="Times New Roman"/>
          <w:lang w:val="en-US"/>
        </w:rPr>
      </w:pPr>
      <w:bookmarkStart w:id="0" w:name="_Toc222944039"/>
      <w:r w:rsidRPr="00254C2C">
        <w:rPr>
          <w:rFonts w:cs="Times New Roman"/>
          <w:lang w:val="en-US"/>
        </w:rPr>
        <w:t>AI Acknowledgement</w:t>
      </w:r>
      <w:bookmarkEnd w:id="0"/>
    </w:p>
    <w:p w14:paraId="1D111E20" w14:textId="77777777" w:rsidR="00A72E57" w:rsidRPr="00254C2C" w:rsidRDefault="00A72E57">
      <w:pPr>
        <w:spacing w:line="278" w:lineRule="auto"/>
        <w:jc w:val="left"/>
        <w:rPr>
          <w:rFonts w:cs="Times New Roman"/>
        </w:rPr>
      </w:pPr>
    </w:p>
    <w:p w14:paraId="522476BC" w14:textId="5747AD70" w:rsidR="00A72E57" w:rsidRPr="00254C2C" w:rsidRDefault="00254C2C" w:rsidP="00254C2C">
      <w:pPr>
        <w:spacing w:line="278" w:lineRule="auto"/>
        <w:rPr>
          <w:rFonts w:cs="Times New Roman"/>
        </w:rPr>
      </w:pPr>
      <w:r w:rsidRPr="00254C2C">
        <w:rPr>
          <w:rFonts w:cs="Times New Roman"/>
          <w:sz w:val="24"/>
          <w:szCs w:val="24"/>
        </w:rPr>
        <w:t>I confirm that I did not use any Artificial Intelligence tools to generate, write, or complete this work. All ideas, research, writing, analysis, and reflection included in this submission are my own. I completed the assessment independently using my own understanding, class materials, and personal effort. I have also checked and edited the work myself before submission.</w:t>
      </w:r>
      <w:r w:rsidRPr="00254C2C">
        <w:t xml:space="preserve"> </w:t>
      </w:r>
      <w:r w:rsidRPr="00254C2C">
        <w:rPr>
          <w:rFonts w:cs="Times New Roman"/>
          <w:sz w:val="24"/>
          <w:szCs w:val="24"/>
        </w:rPr>
        <w:t>All work presented in this portfolio is my own. I have read and followed the university’s guidelines on the ethical use of Artificial Intelligence in academic work. I take full responsibility for the final content submitted.</w:t>
      </w:r>
      <w:r w:rsidR="00F42DFC" w:rsidRPr="00254C2C">
        <w:rPr>
          <w:rFonts w:cs="Times New Roman"/>
        </w:rPr>
        <w:br w:type="page"/>
      </w:r>
    </w:p>
    <w:sdt>
      <w:sdtPr>
        <w:rPr>
          <w:rFonts w:ascii="Times New Roman" w:eastAsiaTheme="minorHAnsi" w:hAnsi="Times New Roman" w:cs="Times New Roman"/>
          <w:color w:val="auto"/>
          <w:sz w:val="22"/>
          <w:szCs w:val="22"/>
          <w:lang w:val="en-GB"/>
        </w:rPr>
        <w:id w:val="-980924862"/>
        <w:docPartObj>
          <w:docPartGallery w:val="Table of Contents"/>
          <w:docPartUnique/>
        </w:docPartObj>
      </w:sdtPr>
      <w:sdtEndPr>
        <w:rPr>
          <w:b/>
          <w:bCs/>
          <w:noProof/>
        </w:rPr>
      </w:sdtEndPr>
      <w:sdtContent>
        <w:p w14:paraId="5BEBFBD0" w14:textId="5F2C038A" w:rsidR="00A72E57" w:rsidRPr="00254C2C" w:rsidRDefault="00A72E57">
          <w:pPr>
            <w:pStyle w:val="TOCHeading"/>
            <w:rPr>
              <w:rFonts w:ascii="Times New Roman" w:hAnsi="Times New Roman" w:cs="Times New Roman"/>
            </w:rPr>
          </w:pPr>
          <w:r w:rsidRPr="00254C2C">
            <w:rPr>
              <w:rFonts w:ascii="Times New Roman" w:hAnsi="Times New Roman" w:cs="Times New Roman"/>
            </w:rPr>
            <w:t>Table of Contents</w:t>
          </w:r>
        </w:p>
        <w:p w14:paraId="62DB378C" w14:textId="438F5B63" w:rsidR="00743910" w:rsidRPr="00254C2C" w:rsidRDefault="00A72E57">
          <w:pPr>
            <w:pStyle w:val="TOC1"/>
            <w:tabs>
              <w:tab w:val="right" w:leader="dot" w:pos="9350"/>
            </w:tabs>
            <w:rPr>
              <w:rFonts w:eastAsiaTheme="minorEastAsia" w:cs="Times New Roman"/>
              <w:noProof/>
              <w:kern w:val="2"/>
              <w:sz w:val="24"/>
              <w:szCs w:val="24"/>
              <w:lang w:val="en-US"/>
              <w14:ligatures w14:val="standardContextual"/>
            </w:rPr>
          </w:pPr>
          <w:r w:rsidRPr="00254C2C">
            <w:rPr>
              <w:rFonts w:cs="Times New Roman"/>
            </w:rPr>
            <w:fldChar w:fldCharType="begin"/>
          </w:r>
          <w:r w:rsidRPr="00254C2C">
            <w:rPr>
              <w:rFonts w:cs="Times New Roman"/>
            </w:rPr>
            <w:instrText xml:space="preserve"> TOC \o "1-3" \h \z \u </w:instrText>
          </w:r>
          <w:r w:rsidRPr="00254C2C">
            <w:rPr>
              <w:rFonts w:cs="Times New Roman"/>
            </w:rPr>
            <w:fldChar w:fldCharType="separate"/>
          </w:r>
          <w:hyperlink w:anchor="_Toc222944039" w:history="1">
            <w:r w:rsidR="00743910" w:rsidRPr="00254C2C">
              <w:rPr>
                <w:rStyle w:val="Hyperlink"/>
                <w:rFonts w:cs="Times New Roman"/>
                <w:noProof/>
                <w:lang w:val="en-US"/>
              </w:rPr>
              <w:t>AI Acknowledgement</w:t>
            </w:r>
            <w:r w:rsidR="00743910" w:rsidRPr="00254C2C">
              <w:rPr>
                <w:rFonts w:cs="Times New Roman"/>
                <w:noProof/>
                <w:webHidden/>
              </w:rPr>
              <w:tab/>
            </w:r>
            <w:r w:rsidR="00743910" w:rsidRPr="00254C2C">
              <w:rPr>
                <w:rFonts w:cs="Times New Roman"/>
                <w:noProof/>
                <w:webHidden/>
              </w:rPr>
              <w:fldChar w:fldCharType="begin"/>
            </w:r>
            <w:r w:rsidR="00743910" w:rsidRPr="00254C2C">
              <w:rPr>
                <w:rFonts w:cs="Times New Roman"/>
                <w:noProof/>
                <w:webHidden/>
              </w:rPr>
              <w:instrText xml:space="preserve"> PAGEREF _Toc222944039 \h </w:instrText>
            </w:r>
            <w:r w:rsidR="00743910" w:rsidRPr="00254C2C">
              <w:rPr>
                <w:rFonts w:cs="Times New Roman"/>
                <w:noProof/>
                <w:webHidden/>
              </w:rPr>
            </w:r>
            <w:r w:rsidR="00743910" w:rsidRPr="00254C2C">
              <w:rPr>
                <w:rFonts w:cs="Times New Roman"/>
                <w:noProof/>
                <w:webHidden/>
              </w:rPr>
              <w:fldChar w:fldCharType="separate"/>
            </w:r>
            <w:r w:rsidR="00743910" w:rsidRPr="00254C2C">
              <w:rPr>
                <w:rFonts w:cs="Times New Roman"/>
                <w:noProof/>
                <w:webHidden/>
              </w:rPr>
              <w:t>2</w:t>
            </w:r>
            <w:r w:rsidR="00743910" w:rsidRPr="00254C2C">
              <w:rPr>
                <w:rFonts w:cs="Times New Roman"/>
                <w:noProof/>
                <w:webHidden/>
              </w:rPr>
              <w:fldChar w:fldCharType="end"/>
            </w:r>
          </w:hyperlink>
        </w:p>
        <w:p w14:paraId="0EEEED00" w14:textId="572E13CA" w:rsidR="00743910" w:rsidRPr="00254C2C" w:rsidRDefault="00743910">
          <w:pPr>
            <w:pStyle w:val="TOC1"/>
            <w:tabs>
              <w:tab w:val="right" w:leader="dot" w:pos="9350"/>
            </w:tabs>
            <w:rPr>
              <w:rFonts w:eastAsiaTheme="minorEastAsia" w:cs="Times New Roman"/>
              <w:noProof/>
              <w:kern w:val="2"/>
              <w:sz w:val="24"/>
              <w:szCs w:val="24"/>
              <w:lang w:val="en-US"/>
              <w14:ligatures w14:val="standardContextual"/>
            </w:rPr>
          </w:pPr>
          <w:hyperlink w:anchor="_Toc222944040" w:history="1">
            <w:r w:rsidRPr="00254C2C">
              <w:rPr>
                <w:rStyle w:val="Hyperlink"/>
                <w:rFonts w:cs="Times New Roman"/>
                <w:noProof/>
                <w:lang w:val="en-US"/>
              </w:rPr>
              <w:t>Component 1: Development of Academic Skills</w:t>
            </w:r>
            <w:r w:rsidRPr="00254C2C">
              <w:rPr>
                <w:rFonts w:cs="Times New Roman"/>
                <w:noProof/>
                <w:webHidden/>
              </w:rPr>
              <w:tab/>
            </w:r>
            <w:r w:rsidRPr="00254C2C">
              <w:rPr>
                <w:rFonts w:cs="Times New Roman"/>
                <w:noProof/>
                <w:webHidden/>
              </w:rPr>
              <w:fldChar w:fldCharType="begin"/>
            </w:r>
            <w:r w:rsidRPr="00254C2C">
              <w:rPr>
                <w:rFonts w:cs="Times New Roman"/>
                <w:noProof/>
                <w:webHidden/>
              </w:rPr>
              <w:instrText xml:space="preserve"> PAGEREF _Toc222944040 \h </w:instrText>
            </w:r>
            <w:r w:rsidRPr="00254C2C">
              <w:rPr>
                <w:rFonts w:cs="Times New Roman"/>
                <w:noProof/>
                <w:webHidden/>
              </w:rPr>
            </w:r>
            <w:r w:rsidRPr="00254C2C">
              <w:rPr>
                <w:rFonts w:cs="Times New Roman"/>
                <w:noProof/>
                <w:webHidden/>
              </w:rPr>
              <w:fldChar w:fldCharType="separate"/>
            </w:r>
            <w:r w:rsidRPr="00254C2C">
              <w:rPr>
                <w:rFonts w:cs="Times New Roman"/>
                <w:noProof/>
                <w:webHidden/>
              </w:rPr>
              <w:t>4</w:t>
            </w:r>
            <w:r w:rsidRPr="00254C2C">
              <w:rPr>
                <w:rFonts w:cs="Times New Roman"/>
                <w:noProof/>
                <w:webHidden/>
              </w:rPr>
              <w:fldChar w:fldCharType="end"/>
            </w:r>
          </w:hyperlink>
        </w:p>
        <w:p w14:paraId="7F06C521" w14:textId="08C659C2" w:rsidR="00743910" w:rsidRPr="00254C2C" w:rsidRDefault="00743910">
          <w:pPr>
            <w:pStyle w:val="TOC2"/>
            <w:tabs>
              <w:tab w:val="right" w:leader="dot" w:pos="9350"/>
            </w:tabs>
            <w:rPr>
              <w:rFonts w:eastAsiaTheme="minorEastAsia" w:cs="Times New Roman"/>
              <w:noProof/>
              <w:kern w:val="2"/>
              <w:sz w:val="24"/>
              <w:szCs w:val="24"/>
              <w:lang w:val="en-US"/>
              <w14:ligatures w14:val="standardContextual"/>
            </w:rPr>
          </w:pPr>
          <w:hyperlink w:anchor="_Toc222944041" w:history="1">
            <w:r w:rsidRPr="00254C2C">
              <w:rPr>
                <w:rStyle w:val="Hyperlink"/>
                <w:rFonts w:cs="Times New Roman"/>
                <w:noProof/>
                <w:lang w:val="en-US"/>
              </w:rPr>
              <w:t>1. Evaluating Academic Sources Using the CRAAP Test</w:t>
            </w:r>
            <w:r w:rsidRPr="00254C2C">
              <w:rPr>
                <w:rFonts w:cs="Times New Roman"/>
                <w:noProof/>
                <w:webHidden/>
              </w:rPr>
              <w:tab/>
            </w:r>
            <w:r w:rsidRPr="00254C2C">
              <w:rPr>
                <w:rFonts w:cs="Times New Roman"/>
                <w:noProof/>
                <w:webHidden/>
              </w:rPr>
              <w:fldChar w:fldCharType="begin"/>
            </w:r>
            <w:r w:rsidRPr="00254C2C">
              <w:rPr>
                <w:rFonts w:cs="Times New Roman"/>
                <w:noProof/>
                <w:webHidden/>
              </w:rPr>
              <w:instrText xml:space="preserve"> PAGEREF _Toc222944041 \h </w:instrText>
            </w:r>
            <w:r w:rsidRPr="00254C2C">
              <w:rPr>
                <w:rFonts w:cs="Times New Roman"/>
                <w:noProof/>
                <w:webHidden/>
              </w:rPr>
            </w:r>
            <w:r w:rsidRPr="00254C2C">
              <w:rPr>
                <w:rFonts w:cs="Times New Roman"/>
                <w:noProof/>
                <w:webHidden/>
              </w:rPr>
              <w:fldChar w:fldCharType="separate"/>
            </w:r>
            <w:r w:rsidRPr="00254C2C">
              <w:rPr>
                <w:rFonts w:cs="Times New Roman"/>
                <w:noProof/>
                <w:webHidden/>
              </w:rPr>
              <w:t>4</w:t>
            </w:r>
            <w:r w:rsidRPr="00254C2C">
              <w:rPr>
                <w:rFonts w:cs="Times New Roman"/>
                <w:noProof/>
                <w:webHidden/>
              </w:rPr>
              <w:fldChar w:fldCharType="end"/>
            </w:r>
          </w:hyperlink>
        </w:p>
        <w:p w14:paraId="41C582AB" w14:textId="64BCAEF4" w:rsidR="00743910" w:rsidRPr="00254C2C" w:rsidRDefault="00743910">
          <w:pPr>
            <w:pStyle w:val="TOC2"/>
            <w:tabs>
              <w:tab w:val="right" w:leader="dot" w:pos="9350"/>
            </w:tabs>
            <w:rPr>
              <w:rFonts w:eastAsiaTheme="minorEastAsia" w:cs="Times New Roman"/>
              <w:noProof/>
              <w:kern w:val="2"/>
              <w:sz w:val="24"/>
              <w:szCs w:val="24"/>
              <w:lang w:val="en-US"/>
              <w14:ligatures w14:val="standardContextual"/>
            </w:rPr>
          </w:pPr>
          <w:hyperlink w:anchor="_Toc222944042" w:history="1">
            <w:r w:rsidRPr="00254C2C">
              <w:rPr>
                <w:rStyle w:val="Hyperlink"/>
                <w:rFonts w:cs="Times New Roman"/>
                <w:noProof/>
              </w:rPr>
              <w:t>2. Synthesis of Academic Sources</w:t>
            </w:r>
            <w:r w:rsidRPr="00254C2C">
              <w:rPr>
                <w:rFonts w:cs="Times New Roman"/>
                <w:noProof/>
                <w:webHidden/>
              </w:rPr>
              <w:tab/>
            </w:r>
            <w:r w:rsidRPr="00254C2C">
              <w:rPr>
                <w:rFonts w:cs="Times New Roman"/>
                <w:noProof/>
                <w:webHidden/>
              </w:rPr>
              <w:fldChar w:fldCharType="begin"/>
            </w:r>
            <w:r w:rsidRPr="00254C2C">
              <w:rPr>
                <w:rFonts w:cs="Times New Roman"/>
                <w:noProof/>
                <w:webHidden/>
              </w:rPr>
              <w:instrText xml:space="preserve"> PAGEREF _Toc222944042 \h </w:instrText>
            </w:r>
            <w:r w:rsidRPr="00254C2C">
              <w:rPr>
                <w:rFonts w:cs="Times New Roman"/>
                <w:noProof/>
                <w:webHidden/>
              </w:rPr>
            </w:r>
            <w:r w:rsidRPr="00254C2C">
              <w:rPr>
                <w:rFonts w:cs="Times New Roman"/>
                <w:noProof/>
                <w:webHidden/>
              </w:rPr>
              <w:fldChar w:fldCharType="separate"/>
            </w:r>
            <w:r w:rsidRPr="00254C2C">
              <w:rPr>
                <w:rFonts w:cs="Times New Roman"/>
                <w:noProof/>
                <w:webHidden/>
              </w:rPr>
              <w:t>5</w:t>
            </w:r>
            <w:r w:rsidRPr="00254C2C">
              <w:rPr>
                <w:rFonts w:cs="Times New Roman"/>
                <w:noProof/>
                <w:webHidden/>
              </w:rPr>
              <w:fldChar w:fldCharType="end"/>
            </w:r>
          </w:hyperlink>
        </w:p>
        <w:p w14:paraId="5132A161" w14:textId="0915D899" w:rsidR="00743910" w:rsidRPr="00254C2C" w:rsidRDefault="00743910">
          <w:pPr>
            <w:pStyle w:val="TOC2"/>
            <w:tabs>
              <w:tab w:val="right" w:leader="dot" w:pos="9350"/>
            </w:tabs>
            <w:rPr>
              <w:rFonts w:eastAsiaTheme="minorEastAsia" w:cs="Times New Roman"/>
              <w:noProof/>
              <w:kern w:val="2"/>
              <w:sz w:val="24"/>
              <w:szCs w:val="24"/>
              <w:lang w:val="en-US"/>
              <w14:ligatures w14:val="standardContextual"/>
            </w:rPr>
          </w:pPr>
          <w:hyperlink w:anchor="_Toc222944043" w:history="1">
            <w:r w:rsidRPr="00254C2C">
              <w:rPr>
                <w:rStyle w:val="Hyperlink"/>
                <w:rFonts w:cs="Times New Roman"/>
                <w:noProof/>
              </w:rPr>
              <w:t>3. Identifying a Key Challenge and Opportunity</w:t>
            </w:r>
            <w:r w:rsidRPr="00254C2C">
              <w:rPr>
                <w:rFonts w:cs="Times New Roman"/>
                <w:noProof/>
                <w:webHidden/>
              </w:rPr>
              <w:tab/>
            </w:r>
            <w:r w:rsidRPr="00254C2C">
              <w:rPr>
                <w:rFonts w:cs="Times New Roman"/>
                <w:noProof/>
                <w:webHidden/>
              </w:rPr>
              <w:fldChar w:fldCharType="begin"/>
            </w:r>
            <w:r w:rsidRPr="00254C2C">
              <w:rPr>
                <w:rFonts w:cs="Times New Roman"/>
                <w:noProof/>
                <w:webHidden/>
              </w:rPr>
              <w:instrText xml:space="preserve"> PAGEREF _Toc222944043 \h </w:instrText>
            </w:r>
            <w:r w:rsidRPr="00254C2C">
              <w:rPr>
                <w:rFonts w:cs="Times New Roman"/>
                <w:noProof/>
                <w:webHidden/>
              </w:rPr>
            </w:r>
            <w:r w:rsidRPr="00254C2C">
              <w:rPr>
                <w:rFonts w:cs="Times New Roman"/>
                <w:noProof/>
                <w:webHidden/>
              </w:rPr>
              <w:fldChar w:fldCharType="separate"/>
            </w:r>
            <w:r w:rsidRPr="00254C2C">
              <w:rPr>
                <w:rFonts w:cs="Times New Roman"/>
                <w:noProof/>
                <w:webHidden/>
              </w:rPr>
              <w:t>5</w:t>
            </w:r>
            <w:r w:rsidRPr="00254C2C">
              <w:rPr>
                <w:rFonts w:cs="Times New Roman"/>
                <w:noProof/>
                <w:webHidden/>
              </w:rPr>
              <w:fldChar w:fldCharType="end"/>
            </w:r>
          </w:hyperlink>
        </w:p>
        <w:p w14:paraId="1E65D61D" w14:textId="2EA4422B" w:rsidR="00743910" w:rsidRPr="00254C2C" w:rsidRDefault="00743910">
          <w:pPr>
            <w:pStyle w:val="TOC2"/>
            <w:tabs>
              <w:tab w:val="right" w:leader="dot" w:pos="9350"/>
            </w:tabs>
            <w:rPr>
              <w:rFonts w:eastAsiaTheme="minorEastAsia" w:cs="Times New Roman"/>
              <w:noProof/>
              <w:kern w:val="2"/>
              <w:sz w:val="24"/>
              <w:szCs w:val="24"/>
              <w:lang w:val="en-US"/>
              <w14:ligatures w14:val="standardContextual"/>
            </w:rPr>
          </w:pPr>
          <w:hyperlink w:anchor="_Toc222944044" w:history="1">
            <w:r w:rsidRPr="00254C2C">
              <w:rPr>
                <w:rStyle w:val="Hyperlink"/>
                <w:rFonts w:cs="Times New Roman"/>
                <w:noProof/>
              </w:rPr>
              <w:t>4. Academic Planning</w:t>
            </w:r>
            <w:r w:rsidRPr="00254C2C">
              <w:rPr>
                <w:rFonts w:cs="Times New Roman"/>
                <w:noProof/>
                <w:webHidden/>
              </w:rPr>
              <w:tab/>
            </w:r>
            <w:r w:rsidRPr="00254C2C">
              <w:rPr>
                <w:rFonts w:cs="Times New Roman"/>
                <w:noProof/>
                <w:webHidden/>
              </w:rPr>
              <w:fldChar w:fldCharType="begin"/>
            </w:r>
            <w:r w:rsidRPr="00254C2C">
              <w:rPr>
                <w:rFonts w:cs="Times New Roman"/>
                <w:noProof/>
                <w:webHidden/>
              </w:rPr>
              <w:instrText xml:space="preserve"> PAGEREF _Toc222944044 \h </w:instrText>
            </w:r>
            <w:r w:rsidRPr="00254C2C">
              <w:rPr>
                <w:rFonts w:cs="Times New Roman"/>
                <w:noProof/>
                <w:webHidden/>
              </w:rPr>
            </w:r>
            <w:r w:rsidRPr="00254C2C">
              <w:rPr>
                <w:rFonts w:cs="Times New Roman"/>
                <w:noProof/>
                <w:webHidden/>
              </w:rPr>
              <w:fldChar w:fldCharType="separate"/>
            </w:r>
            <w:r w:rsidRPr="00254C2C">
              <w:rPr>
                <w:rFonts w:cs="Times New Roman"/>
                <w:noProof/>
                <w:webHidden/>
              </w:rPr>
              <w:t>5</w:t>
            </w:r>
            <w:r w:rsidRPr="00254C2C">
              <w:rPr>
                <w:rFonts w:cs="Times New Roman"/>
                <w:noProof/>
                <w:webHidden/>
              </w:rPr>
              <w:fldChar w:fldCharType="end"/>
            </w:r>
          </w:hyperlink>
        </w:p>
        <w:p w14:paraId="43D3E223" w14:textId="70AC8942" w:rsidR="00743910" w:rsidRPr="00254C2C" w:rsidRDefault="00743910">
          <w:pPr>
            <w:pStyle w:val="TOC1"/>
            <w:tabs>
              <w:tab w:val="right" w:leader="dot" w:pos="9350"/>
            </w:tabs>
            <w:rPr>
              <w:rFonts w:eastAsiaTheme="minorEastAsia" w:cs="Times New Roman"/>
              <w:noProof/>
              <w:kern w:val="2"/>
              <w:sz w:val="24"/>
              <w:szCs w:val="24"/>
              <w:lang w:val="en-US"/>
              <w14:ligatures w14:val="standardContextual"/>
            </w:rPr>
          </w:pPr>
          <w:hyperlink w:anchor="_Toc222944045" w:history="1">
            <w:r w:rsidRPr="00254C2C">
              <w:rPr>
                <w:rStyle w:val="Hyperlink"/>
                <w:rFonts w:cs="Times New Roman"/>
                <w:noProof/>
                <w:lang w:val="en-US"/>
              </w:rPr>
              <w:t>Reference List (Component 1)</w:t>
            </w:r>
            <w:r w:rsidRPr="00254C2C">
              <w:rPr>
                <w:rFonts w:cs="Times New Roman"/>
                <w:noProof/>
                <w:webHidden/>
              </w:rPr>
              <w:tab/>
            </w:r>
            <w:r w:rsidRPr="00254C2C">
              <w:rPr>
                <w:rFonts w:cs="Times New Roman"/>
                <w:noProof/>
                <w:webHidden/>
              </w:rPr>
              <w:fldChar w:fldCharType="begin"/>
            </w:r>
            <w:r w:rsidRPr="00254C2C">
              <w:rPr>
                <w:rFonts w:cs="Times New Roman"/>
                <w:noProof/>
                <w:webHidden/>
              </w:rPr>
              <w:instrText xml:space="preserve"> PAGEREF _Toc222944045 \h </w:instrText>
            </w:r>
            <w:r w:rsidRPr="00254C2C">
              <w:rPr>
                <w:rFonts w:cs="Times New Roman"/>
                <w:noProof/>
                <w:webHidden/>
              </w:rPr>
            </w:r>
            <w:r w:rsidRPr="00254C2C">
              <w:rPr>
                <w:rFonts w:cs="Times New Roman"/>
                <w:noProof/>
                <w:webHidden/>
              </w:rPr>
              <w:fldChar w:fldCharType="separate"/>
            </w:r>
            <w:r w:rsidRPr="00254C2C">
              <w:rPr>
                <w:rFonts w:cs="Times New Roman"/>
                <w:noProof/>
                <w:webHidden/>
              </w:rPr>
              <w:t>6</w:t>
            </w:r>
            <w:r w:rsidRPr="00254C2C">
              <w:rPr>
                <w:rFonts w:cs="Times New Roman"/>
                <w:noProof/>
                <w:webHidden/>
              </w:rPr>
              <w:fldChar w:fldCharType="end"/>
            </w:r>
          </w:hyperlink>
        </w:p>
        <w:p w14:paraId="32973D1F" w14:textId="688593B2" w:rsidR="00743910" w:rsidRPr="00254C2C" w:rsidRDefault="00743910">
          <w:pPr>
            <w:pStyle w:val="TOC1"/>
            <w:tabs>
              <w:tab w:val="right" w:leader="dot" w:pos="9350"/>
            </w:tabs>
            <w:rPr>
              <w:rFonts w:eastAsiaTheme="minorEastAsia" w:cs="Times New Roman"/>
              <w:noProof/>
              <w:kern w:val="2"/>
              <w:sz w:val="24"/>
              <w:szCs w:val="24"/>
              <w:lang w:val="en-US"/>
              <w14:ligatures w14:val="standardContextual"/>
            </w:rPr>
          </w:pPr>
          <w:hyperlink w:anchor="_Toc222944046" w:history="1">
            <w:r w:rsidRPr="00254C2C">
              <w:rPr>
                <w:rStyle w:val="Hyperlink"/>
                <w:rFonts w:cs="Times New Roman"/>
                <w:noProof/>
              </w:rPr>
              <w:t>Component 2: Application of Academic Skills</w:t>
            </w:r>
            <w:r w:rsidRPr="00254C2C">
              <w:rPr>
                <w:rFonts w:cs="Times New Roman"/>
                <w:noProof/>
                <w:webHidden/>
              </w:rPr>
              <w:tab/>
            </w:r>
            <w:r w:rsidRPr="00254C2C">
              <w:rPr>
                <w:rFonts w:cs="Times New Roman"/>
                <w:noProof/>
                <w:webHidden/>
              </w:rPr>
              <w:fldChar w:fldCharType="begin"/>
            </w:r>
            <w:r w:rsidRPr="00254C2C">
              <w:rPr>
                <w:rFonts w:cs="Times New Roman"/>
                <w:noProof/>
                <w:webHidden/>
              </w:rPr>
              <w:instrText xml:space="preserve"> PAGEREF _Toc222944046 \h </w:instrText>
            </w:r>
            <w:r w:rsidRPr="00254C2C">
              <w:rPr>
                <w:rFonts w:cs="Times New Roman"/>
                <w:noProof/>
                <w:webHidden/>
              </w:rPr>
            </w:r>
            <w:r w:rsidRPr="00254C2C">
              <w:rPr>
                <w:rFonts w:cs="Times New Roman"/>
                <w:noProof/>
                <w:webHidden/>
              </w:rPr>
              <w:fldChar w:fldCharType="separate"/>
            </w:r>
            <w:r w:rsidRPr="00254C2C">
              <w:rPr>
                <w:rFonts w:cs="Times New Roman"/>
                <w:noProof/>
                <w:webHidden/>
              </w:rPr>
              <w:t>6</w:t>
            </w:r>
            <w:r w:rsidRPr="00254C2C">
              <w:rPr>
                <w:rFonts w:cs="Times New Roman"/>
                <w:noProof/>
                <w:webHidden/>
              </w:rPr>
              <w:fldChar w:fldCharType="end"/>
            </w:r>
          </w:hyperlink>
        </w:p>
        <w:p w14:paraId="6F109105" w14:textId="35F1AF8E" w:rsidR="00743910" w:rsidRPr="00254C2C" w:rsidRDefault="00743910">
          <w:pPr>
            <w:pStyle w:val="TOC2"/>
            <w:tabs>
              <w:tab w:val="right" w:leader="dot" w:pos="9350"/>
            </w:tabs>
            <w:rPr>
              <w:rFonts w:eastAsiaTheme="minorEastAsia" w:cs="Times New Roman"/>
              <w:noProof/>
              <w:kern w:val="2"/>
              <w:sz w:val="24"/>
              <w:szCs w:val="24"/>
              <w:lang w:val="en-US"/>
              <w14:ligatures w14:val="standardContextual"/>
            </w:rPr>
          </w:pPr>
          <w:hyperlink w:anchor="_Toc222944047" w:history="1">
            <w:r w:rsidRPr="00254C2C">
              <w:rPr>
                <w:rStyle w:val="Hyperlink"/>
                <w:rFonts w:cs="Times New Roman"/>
                <w:iCs/>
                <w:noProof/>
              </w:rPr>
              <w:t>Introduction</w:t>
            </w:r>
            <w:r w:rsidRPr="00254C2C">
              <w:rPr>
                <w:rFonts w:cs="Times New Roman"/>
                <w:noProof/>
                <w:webHidden/>
              </w:rPr>
              <w:tab/>
            </w:r>
            <w:r w:rsidRPr="00254C2C">
              <w:rPr>
                <w:rFonts w:cs="Times New Roman"/>
                <w:noProof/>
                <w:webHidden/>
              </w:rPr>
              <w:fldChar w:fldCharType="begin"/>
            </w:r>
            <w:r w:rsidRPr="00254C2C">
              <w:rPr>
                <w:rFonts w:cs="Times New Roman"/>
                <w:noProof/>
                <w:webHidden/>
              </w:rPr>
              <w:instrText xml:space="preserve"> PAGEREF _Toc222944047 \h </w:instrText>
            </w:r>
            <w:r w:rsidRPr="00254C2C">
              <w:rPr>
                <w:rFonts w:cs="Times New Roman"/>
                <w:noProof/>
                <w:webHidden/>
              </w:rPr>
            </w:r>
            <w:r w:rsidRPr="00254C2C">
              <w:rPr>
                <w:rFonts w:cs="Times New Roman"/>
                <w:noProof/>
                <w:webHidden/>
              </w:rPr>
              <w:fldChar w:fldCharType="separate"/>
            </w:r>
            <w:r w:rsidRPr="00254C2C">
              <w:rPr>
                <w:rFonts w:cs="Times New Roman"/>
                <w:noProof/>
                <w:webHidden/>
              </w:rPr>
              <w:t>6</w:t>
            </w:r>
            <w:r w:rsidRPr="00254C2C">
              <w:rPr>
                <w:rFonts w:cs="Times New Roman"/>
                <w:noProof/>
                <w:webHidden/>
              </w:rPr>
              <w:fldChar w:fldCharType="end"/>
            </w:r>
          </w:hyperlink>
        </w:p>
        <w:p w14:paraId="699866F3" w14:textId="6224E258" w:rsidR="00743910" w:rsidRPr="00254C2C" w:rsidRDefault="00743910">
          <w:pPr>
            <w:pStyle w:val="TOC2"/>
            <w:tabs>
              <w:tab w:val="right" w:leader="dot" w:pos="9350"/>
            </w:tabs>
            <w:rPr>
              <w:rFonts w:eastAsiaTheme="minorEastAsia" w:cs="Times New Roman"/>
              <w:noProof/>
              <w:kern w:val="2"/>
              <w:sz w:val="24"/>
              <w:szCs w:val="24"/>
              <w:lang w:val="en-US"/>
              <w14:ligatures w14:val="standardContextual"/>
            </w:rPr>
          </w:pPr>
          <w:hyperlink w:anchor="_Toc222944048" w:history="1">
            <w:r w:rsidRPr="00254C2C">
              <w:rPr>
                <w:rStyle w:val="Hyperlink"/>
                <w:rFonts w:cs="Times New Roman"/>
                <w:noProof/>
              </w:rPr>
              <w:t>Challenges for Students in the Digital Era</w:t>
            </w:r>
            <w:r w:rsidRPr="00254C2C">
              <w:rPr>
                <w:rFonts w:cs="Times New Roman"/>
                <w:noProof/>
                <w:webHidden/>
              </w:rPr>
              <w:tab/>
            </w:r>
            <w:r w:rsidRPr="00254C2C">
              <w:rPr>
                <w:rFonts w:cs="Times New Roman"/>
                <w:noProof/>
                <w:webHidden/>
              </w:rPr>
              <w:fldChar w:fldCharType="begin"/>
            </w:r>
            <w:r w:rsidRPr="00254C2C">
              <w:rPr>
                <w:rFonts w:cs="Times New Roman"/>
                <w:noProof/>
                <w:webHidden/>
              </w:rPr>
              <w:instrText xml:space="preserve"> PAGEREF _Toc222944048 \h </w:instrText>
            </w:r>
            <w:r w:rsidRPr="00254C2C">
              <w:rPr>
                <w:rFonts w:cs="Times New Roman"/>
                <w:noProof/>
                <w:webHidden/>
              </w:rPr>
            </w:r>
            <w:r w:rsidRPr="00254C2C">
              <w:rPr>
                <w:rFonts w:cs="Times New Roman"/>
                <w:noProof/>
                <w:webHidden/>
              </w:rPr>
              <w:fldChar w:fldCharType="separate"/>
            </w:r>
            <w:r w:rsidRPr="00254C2C">
              <w:rPr>
                <w:rFonts w:cs="Times New Roman"/>
                <w:noProof/>
                <w:webHidden/>
              </w:rPr>
              <w:t>6</w:t>
            </w:r>
            <w:r w:rsidRPr="00254C2C">
              <w:rPr>
                <w:rFonts w:cs="Times New Roman"/>
                <w:noProof/>
                <w:webHidden/>
              </w:rPr>
              <w:fldChar w:fldCharType="end"/>
            </w:r>
          </w:hyperlink>
        </w:p>
        <w:p w14:paraId="16B2551E" w14:textId="3C1687B8" w:rsidR="00743910" w:rsidRPr="00254C2C" w:rsidRDefault="00743910">
          <w:pPr>
            <w:pStyle w:val="TOC2"/>
            <w:tabs>
              <w:tab w:val="right" w:leader="dot" w:pos="9350"/>
            </w:tabs>
            <w:rPr>
              <w:rFonts w:eastAsiaTheme="minorEastAsia" w:cs="Times New Roman"/>
              <w:noProof/>
              <w:kern w:val="2"/>
              <w:sz w:val="24"/>
              <w:szCs w:val="24"/>
              <w:lang w:val="en-US"/>
              <w14:ligatures w14:val="standardContextual"/>
            </w:rPr>
          </w:pPr>
          <w:hyperlink w:anchor="_Toc222944049" w:history="1">
            <w:r w:rsidRPr="00254C2C">
              <w:rPr>
                <w:rStyle w:val="Hyperlink"/>
                <w:rFonts w:cs="Times New Roman"/>
                <w:noProof/>
              </w:rPr>
              <w:t>Opportunities in the Digital Era</w:t>
            </w:r>
            <w:r w:rsidRPr="00254C2C">
              <w:rPr>
                <w:rFonts w:cs="Times New Roman"/>
                <w:noProof/>
                <w:webHidden/>
              </w:rPr>
              <w:tab/>
            </w:r>
            <w:r w:rsidRPr="00254C2C">
              <w:rPr>
                <w:rFonts w:cs="Times New Roman"/>
                <w:noProof/>
                <w:webHidden/>
              </w:rPr>
              <w:fldChar w:fldCharType="begin"/>
            </w:r>
            <w:r w:rsidRPr="00254C2C">
              <w:rPr>
                <w:rFonts w:cs="Times New Roman"/>
                <w:noProof/>
                <w:webHidden/>
              </w:rPr>
              <w:instrText xml:space="preserve"> PAGEREF _Toc222944049 \h </w:instrText>
            </w:r>
            <w:r w:rsidRPr="00254C2C">
              <w:rPr>
                <w:rFonts w:cs="Times New Roman"/>
                <w:noProof/>
                <w:webHidden/>
              </w:rPr>
            </w:r>
            <w:r w:rsidRPr="00254C2C">
              <w:rPr>
                <w:rFonts w:cs="Times New Roman"/>
                <w:noProof/>
                <w:webHidden/>
              </w:rPr>
              <w:fldChar w:fldCharType="separate"/>
            </w:r>
            <w:r w:rsidRPr="00254C2C">
              <w:rPr>
                <w:rFonts w:cs="Times New Roman"/>
                <w:noProof/>
                <w:webHidden/>
              </w:rPr>
              <w:t>7</w:t>
            </w:r>
            <w:r w:rsidRPr="00254C2C">
              <w:rPr>
                <w:rFonts w:cs="Times New Roman"/>
                <w:noProof/>
                <w:webHidden/>
              </w:rPr>
              <w:fldChar w:fldCharType="end"/>
            </w:r>
          </w:hyperlink>
        </w:p>
        <w:p w14:paraId="52781565" w14:textId="02F11277" w:rsidR="00743910" w:rsidRPr="00254C2C" w:rsidRDefault="00743910">
          <w:pPr>
            <w:pStyle w:val="TOC2"/>
            <w:tabs>
              <w:tab w:val="right" w:leader="dot" w:pos="9350"/>
            </w:tabs>
            <w:rPr>
              <w:rFonts w:eastAsiaTheme="minorEastAsia" w:cs="Times New Roman"/>
              <w:noProof/>
              <w:kern w:val="2"/>
              <w:sz w:val="24"/>
              <w:szCs w:val="24"/>
              <w:lang w:val="en-US"/>
              <w14:ligatures w14:val="standardContextual"/>
            </w:rPr>
          </w:pPr>
          <w:hyperlink w:anchor="_Toc222944050" w:history="1">
            <w:r w:rsidRPr="00254C2C">
              <w:rPr>
                <w:rStyle w:val="Hyperlink"/>
                <w:rFonts w:cs="Times New Roman"/>
                <w:noProof/>
              </w:rPr>
              <w:t>How Students Can Adapt to Succeed</w:t>
            </w:r>
            <w:r w:rsidRPr="00254C2C">
              <w:rPr>
                <w:rFonts w:cs="Times New Roman"/>
                <w:noProof/>
                <w:webHidden/>
              </w:rPr>
              <w:tab/>
            </w:r>
            <w:r w:rsidRPr="00254C2C">
              <w:rPr>
                <w:rFonts w:cs="Times New Roman"/>
                <w:noProof/>
                <w:webHidden/>
              </w:rPr>
              <w:fldChar w:fldCharType="begin"/>
            </w:r>
            <w:r w:rsidRPr="00254C2C">
              <w:rPr>
                <w:rFonts w:cs="Times New Roman"/>
                <w:noProof/>
                <w:webHidden/>
              </w:rPr>
              <w:instrText xml:space="preserve"> PAGEREF _Toc222944050 \h </w:instrText>
            </w:r>
            <w:r w:rsidRPr="00254C2C">
              <w:rPr>
                <w:rFonts w:cs="Times New Roman"/>
                <w:noProof/>
                <w:webHidden/>
              </w:rPr>
            </w:r>
            <w:r w:rsidRPr="00254C2C">
              <w:rPr>
                <w:rFonts w:cs="Times New Roman"/>
                <w:noProof/>
                <w:webHidden/>
              </w:rPr>
              <w:fldChar w:fldCharType="separate"/>
            </w:r>
            <w:r w:rsidRPr="00254C2C">
              <w:rPr>
                <w:rFonts w:cs="Times New Roman"/>
                <w:noProof/>
                <w:webHidden/>
              </w:rPr>
              <w:t>7</w:t>
            </w:r>
            <w:r w:rsidRPr="00254C2C">
              <w:rPr>
                <w:rFonts w:cs="Times New Roman"/>
                <w:noProof/>
                <w:webHidden/>
              </w:rPr>
              <w:fldChar w:fldCharType="end"/>
            </w:r>
          </w:hyperlink>
        </w:p>
        <w:p w14:paraId="63D9B80E" w14:textId="326E390B" w:rsidR="00743910" w:rsidRPr="00254C2C" w:rsidRDefault="00743910">
          <w:pPr>
            <w:pStyle w:val="TOC2"/>
            <w:tabs>
              <w:tab w:val="right" w:leader="dot" w:pos="9350"/>
            </w:tabs>
            <w:rPr>
              <w:rFonts w:eastAsiaTheme="minorEastAsia" w:cs="Times New Roman"/>
              <w:noProof/>
              <w:kern w:val="2"/>
              <w:sz w:val="24"/>
              <w:szCs w:val="24"/>
              <w:lang w:val="en-US"/>
              <w14:ligatures w14:val="standardContextual"/>
            </w:rPr>
          </w:pPr>
          <w:hyperlink w:anchor="_Toc222944051" w:history="1">
            <w:r w:rsidRPr="00254C2C">
              <w:rPr>
                <w:rStyle w:val="Hyperlink"/>
                <w:rFonts w:cs="Times New Roman"/>
                <w:noProof/>
              </w:rPr>
              <w:t>Conclusion</w:t>
            </w:r>
            <w:r w:rsidRPr="00254C2C">
              <w:rPr>
                <w:rFonts w:cs="Times New Roman"/>
                <w:noProof/>
                <w:webHidden/>
              </w:rPr>
              <w:tab/>
            </w:r>
            <w:r w:rsidRPr="00254C2C">
              <w:rPr>
                <w:rFonts w:cs="Times New Roman"/>
                <w:noProof/>
                <w:webHidden/>
              </w:rPr>
              <w:fldChar w:fldCharType="begin"/>
            </w:r>
            <w:r w:rsidRPr="00254C2C">
              <w:rPr>
                <w:rFonts w:cs="Times New Roman"/>
                <w:noProof/>
                <w:webHidden/>
              </w:rPr>
              <w:instrText xml:space="preserve"> PAGEREF _Toc222944051 \h </w:instrText>
            </w:r>
            <w:r w:rsidRPr="00254C2C">
              <w:rPr>
                <w:rFonts w:cs="Times New Roman"/>
                <w:noProof/>
                <w:webHidden/>
              </w:rPr>
            </w:r>
            <w:r w:rsidRPr="00254C2C">
              <w:rPr>
                <w:rFonts w:cs="Times New Roman"/>
                <w:noProof/>
                <w:webHidden/>
              </w:rPr>
              <w:fldChar w:fldCharType="separate"/>
            </w:r>
            <w:r w:rsidRPr="00254C2C">
              <w:rPr>
                <w:rFonts w:cs="Times New Roman"/>
                <w:noProof/>
                <w:webHidden/>
              </w:rPr>
              <w:t>8</w:t>
            </w:r>
            <w:r w:rsidRPr="00254C2C">
              <w:rPr>
                <w:rFonts w:cs="Times New Roman"/>
                <w:noProof/>
                <w:webHidden/>
              </w:rPr>
              <w:fldChar w:fldCharType="end"/>
            </w:r>
          </w:hyperlink>
        </w:p>
        <w:p w14:paraId="3276CE4C" w14:textId="16FEBB00" w:rsidR="00743910" w:rsidRPr="00254C2C" w:rsidRDefault="00743910">
          <w:pPr>
            <w:pStyle w:val="TOC1"/>
            <w:tabs>
              <w:tab w:val="right" w:leader="dot" w:pos="9350"/>
            </w:tabs>
            <w:rPr>
              <w:rFonts w:eastAsiaTheme="minorEastAsia" w:cs="Times New Roman"/>
              <w:noProof/>
              <w:kern w:val="2"/>
              <w:sz w:val="24"/>
              <w:szCs w:val="24"/>
              <w:lang w:val="en-US"/>
              <w14:ligatures w14:val="standardContextual"/>
            </w:rPr>
          </w:pPr>
          <w:hyperlink w:anchor="_Toc222944052" w:history="1">
            <w:r w:rsidRPr="00254C2C">
              <w:rPr>
                <w:rStyle w:val="Hyperlink"/>
                <w:rFonts w:cs="Times New Roman"/>
                <w:noProof/>
                <w:lang w:val="en-US"/>
              </w:rPr>
              <w:t>Reference List (Harvard style – Component 2)</w:t>
            </w:r>
            <w:r w:rsidRPr="00254C2C">
              <w:rPr>
                <w:rFonts w:cs="Times New Roman"/>
                <w:noProof/>
                <w:webHidden/>
              </w:rPr>
              <w:tab/>
            </w:r>
            <w:r w:rsidRPr="00254C2C">
              <w:rPr>
                <w:rFonts w:cs="Times New Roman"/>
                <w:noProof/>
                <w:webHidden/>
              </w:rPr>
              <w:fldChar w:fldCharType="begin"/>
            </w:r>
            <w:r w:rsidRPr="00254C2C">
              <w:rPr>
                <w:rFonts w:cs="Times New Roman"/>
                <w:noProof/>
                <w:webHidden/>
              </w:rPr>
              <w:instrText xml:space="preserve"> PAGEREF _Toc222944052 \h </w:instrText>
            </w:r>
            <w:r w:rsidRPr="00254C2C">
              <w:rPr>
                <w:rFonts w:cs="Times New Roman"/>
                <w:noProof/>
                <w:webHidden/>
              </w:rPr>
            </w:r>
            <w:r w:rsidRPr="00254C2C">
              <w:rPr>
                <w:rFonts w:cs="Times New Roman"/>
                <w:noProof/>
                <w:webHidden/>
              </w:rPr>
              <w:fldChar w:fldCharType="separate"/>
            </w:r>
            <w:r w:rsidRPr="00254C2C">
              <w:rPr>
                <w:rFonts w:cs="Times New Roman"/>
                <w:noProof/>
                <w:webHidden/>
              </w:rPr>
              <w:t>9</w:t>
            </w:r>
            <w:r w:rsidRPr="00254C2C">
              <w:rPr>
                <w:rFonts w:cs="Times New Roman"/>
                <w:noProof/>
                <w:webHidden/>
              </w:rPr>
              <w:fldChar w:fldCharType="end"/>
            </w:r>
          </w:hyperlink>
        </w:p>
        <w:p w14:paraId="12D511F4" w14:textId="7840873E" w:rsidR="00743910" w:rsidRPr="00254C2C" w:rsidRDefault="00743910">
          <w:pPr>
            <w:pStyle w:val="TOC1"/>
            <w:tabs>
              <w:tab w:val="right" w:leader="dot" w:pos="9350"/>
            </w:tabs>
            <w:rPr>
              <w:rFonts w:eastAsiaTheme="minorEastAsia" w:cs="Times New Roman"/>
              <w:noProof/>
              <w:kern w:val="2"/>
              <w:sz w:val="24"/>
              <w:szCs w:val="24"/>
              <w:lang w:val="en-US"/>
              <w14:ligatures w14:val="standardContextual"/>
            </w:rPr>
          </w:pPr>
          <w:hyperlink w:anchor="_Toc222944053" w:history="1">
            <w:r w:rsidRPr="00254C2C">
              <w:rPr>
                <w:rStyle w:val="Hyperlink"/>
                <w:rFonts w:cs="Times New Roman"/>
                <w:noProof/>
              </w:rPr>
              <w:t>Component 3: Academic Poster</w:t>
            </w:r>
            <w:r w:rsidRPr="00254C2C">
              <w:rPr>
                <w:rFonts w:cs="Times New Roman"/>
                <w:noProof/>
                <w:webHidden/>
              </w:rPr>
              <w:tab/>
            </w:r>
            <w:r w:rsidRPr="00254C2C">
              <w:rPr>
                <w:rFonts w:cs="Times New Roman"/>
                <w:noProof/>
                <w:webHidden/>
              </w:rPr>
              <w:fldChar w:fldCharType="begin"/>
            </w:r>
            <w:r w:rsidRPr="00254C2C">
              <w:rPr>
                <w:rFonts w:cs="Times New Roman"/>
                <w:noProof/>
                <w:webHidden/>
              </w:rPr>
              <w:instrText xml:space="preserve"> PAGEREF _Toc222944053 \h </w:instrText>
            </w:r>
            <w:r w:rsidRPr="00254C2C">
              <w:rPr>
                <w:rFonts w:cs="Times New Roman"/>
                <w:noProof/>
                <w:webHidden/>
              </w:rPr>
            </w:r>
            <w:r w:rsidRPr="00254C2C">
              <w:rPr>
                <w:rFonts w:cs="Times New Roman"/>
                <w:noProof/>
                <w:webHidden/>
              </w:rPr>
              <w:fldChar w:fldCharType="separate"/>
            </w:r>
            <w:r w:rsidRPr="00254C2C">
              <w:rPr>
                <w:rFonts w:cs="Times New Roman"/>
                <w:noProof/>
                <w:webHidden/>
              </w:rPr>
              <w:t>10</w:t>
            </w:r>
            <w:r w:rsidRPr="00254C2C">
              <w:rPr>
                <w:rFonts w:cs="Times New Roman"/>
                <w:noProof/>
                <w:webHidden/>
              </w:rPr>
              <w:fldChar w:fldCharType="end"/>
            </w:r>
          </w:hyperlink>
        </w:p>
        <w:p w14:paraId="131E770A" w14:textId="078A1E38" w:rsidR="00743910" w:rsidRPr="00254C2C" w:rsidRDefault="00743910">
          <w:pPr>
            <w:pStyle w:val="TOC1"/>
            <w:tabs>
              <w:tab w:val="right" w:leader="dot" w:pos="9350"/>
            </w:tabs>
            <w:rPr>
              <w:rFonts w:eastAsiaTheme="minorEastAsia" w:cs="Times New Roman"/>
              <w:noProof/>
              <w:kern w:val="2"/>
              <w:sz w:val="24"/>
              <w:szCs w:val="24"/>
              <w:lang w:val="en-US"/>
              <w14:ligatures w14:val="standardContextual"/>
            </w:rPr>
          </w:pPr>
          <w:hyperlink w:anchor="_Toc222944054" w:history="1">
            <w:r w:rsidRPr="00254C2C">
              <w:rPr>
                <w:rStyle w:val="Hyperlink"/>
                <w:rFonts w:cs="Times New Roman"/>
                <w:noProof/>
                <w:lang w:val="en-US"/>
              </w:rPr>
              <w:t>Reference List (Poster)</w:t>
            </w:r>
            <w:r w:rsidRPr="00254C2C">
              <w:rPr>
                <w:rFonts w:cs="Times New Roman"/>
                <w:noProof/>
                <w:webHidden/>
              </w:rPr>
              <w:tab/>
            </w:r>
            <w:r w:rsidRPr="00254C2C">
              <w:rPr>
                <w:rFonts w:cs="Times New Roman"/>
                <w:noProof/>
                <w:webHidden/>
              </w:rPr>
              <w:fldChar w:fldCharType="begin"/>
            </w:r>
            <w:r w:rsidRPr="00254C2C">
              <w:rPr>
                <w:rFonts w:cs="Times New Roman"/>
                <w:noProof/>
                <w:webHidden/>
              </w:rPr>
              <w:instrText xml:space="preserve"> PAGEREF _Toc222944054 \h </w:instrText>
            </w:r>
            <w:r w:rsidRPr="00254C2C">
              <w:rPr>
                <w:rFonts w:cs="Times New Roman"/>
                <w:noProof/>
                <w:webHidden/>
              </w:rPr>
            </w:r>
            <w:r w:rsidRPr="00254C2C">
              <w:rPr>
                <w:rFonts w:cs="Times New Roman"/>
                <w:noProof/>
                <w:webHidden/>
              </w:rPr>
              <w:fldChar w:fldCharType="separate"/>
            </w:r>
            <w:r w:rsidRPr="00254C2C">
              <w:rPr>
                <w:rFonts w:cs="Times New Roman"/>
                <w:noProof/>
                <w:webHidden/>
              </w:rPr>
              <w:t>10</w:t>
            </w:r>
            <w:r w:rsidRPr="00254C2C">
              <w:rPr>
                <w:rFonts w:cs="Times New Roman"/>
                <w:noProof/>
                <w:webHidden/>
              </w:rPr>
              <w:fldChar w:fldCharType="end"/>
            </w:r>
          </w:hyperlink>
        </w:p>
        <w:p w14:paraId="07283B86" w14:textId="12C9735B" w:rsidR="00A72E57" w:rsidRPr="00254C2C" w:rsidRDefault="00A72E57">
          <w:pPr>
            <w:rPr>
              <w:rFonts w:cs="Times New Roman"/>
            </w:rPr>
          </w:pPr>
          <w:r w:rsidRPr="00254C2C">
            <w:rPr>
              <w:rFonts w:cs="Times New Roman"/>
              <w:b/>
              <w:bCs/>
              <w:noProof/>
            </w:rPr>
            <w:fldChar w:fldCharType="end"/>
          </w:r>
        </w:p>
      </w:sdtContent>
    </w:sdt>
    <w:p w14:paraId="79472C89" w14:textId="20F0D4E7" w:rsidR="00A72E57" w:rsidRPr="00254C2C" w:rsidRDefault="00A72E57">
      <w:pPr>
        <w:spacing w:line="278" w:lineRule="auto"/>
        <w:jc w:val="left"/>
        <w:rPr>
          <w:rFonts w:cs="Times New Roman"/>
        </w:rPr>
      </w:pPr>
      <w:r w:rsidRPr="00254C2C">
        <w:rPr>
          <w:rFonts w:cs="Times New Roman"/>
        </w:rPr>
        <w:br w:type="page"/>
      </w:r>
    </w:p>
    <w:p w14:paraId="71C75E60" w14:textId="77777777" w:rsidR="00F42DFC" w:rsidRPr="00254C2C" w:rsidRDefault="00F42DFC">
      <w:pPr>
        <w:spacing w:line="278" w:lineRule="auto"/>
        <w:jc w:val="left"/>
        <w:rPr>
          <w:rFonts w:cs="Times New Roman"/>
        </w:rPr>
      </w:pPr>
    </w:p>
    <w:p w14:paraId="31F1128C" w14:textId="1496B421" w:rsidR="00F42DFC" w:rsidRPr="00254C2C" w:rsidRDefault="00F42DFC" w:rsidP="00EE6F4F">
      <w:pPr>
        <w:pStyle w:val="Heading1"/>
        <w:rPr>
          <w:rFonts w:cs="Times New Roman"/>
          <w:lang w:val="en-US"/>
        </w:rPr>
      </w:pPr>
      <w:bookmarkStart w:id="1" w:name="_Toc222944040"/>
      <w:r w:rsidRPr="00254C2C">
        <w:rPr>
          <w:rFonts w:cs="Times New Roman"/>
          <w:lang w:val="en-US"/>
        </w:rPr>
        <w:t>Component 1: Development of Academic Skills</w:t>
      </w:r>
      <w:bookmarkEnd w:id="1"/>
      <w:r w:rsidRPr="00254C2C">
        <w:rPr>
          <w:rFonts w:cs="Times New Roman"/>
          <w:lang w:val="en-US"/>
        </w:rPr>
        <w:t xml:space="preserve"> </w:t>
      </w:r>
    </w:p>
    <w:p w14:paraId="08614095" w14:textId="77777777" w:rsidR="00F42DFC" w:rsidRPr="00254C2C" w:rsidRDefault="00F42DFC" w:rsidP="00EE6F4F">
      <w:pPr>
        <w:pStyle w:val="Heading2"/>
        <w:rPr>
          <w:rFonts w:ascii="Times New Roman" w:hAnsi="Times New Roman" w:cs="Times New Roman"/>
          <w:lang w:val="en-US"/>
        </w:rPr>
      </w:pPr>
      <w:bookmarkStart w:id="2" w:name="_Toc222944041"/>
      <w:r w:rsidRPr="00254C2C">
        <w:rPr>
          <w:rFonts w:ascii="Times New Roman" w:hAnsi="Times New Roman" w:cs="Times New Roman"/>
          <w:lang w:val="en-US"/>
        </w:rPr>
        <w:t>1. Evaluating Academic Sources Using the CRAAP Test</w:t>
      </w:r>
      <w:bookmarkEnd w:id="2"/>
    </w:p>
    <w:p w14:paraId="78C2C909" w14:textId="77777777" w:rsidR="00254C2C" w:rsidRPr="00254C2C" w:rsidRDefault="00254C2C" w:rsidP="00254C2C">
      <w:pPr>
        <w:rPr>
          <w:rFonts w:cs="Times New Roman"/>
          <w:lang w:val="en-US"/>
        </w:rPr>
      </w:pPr>
      <w:bookmarkStart w:id="3" w:name="_Toc222944045"/>
      <w:r w:rsidRPr="00254C2C">
        <w:rPr>
          <w:rFonts w:cs="Times New Roman"/>
          <w:lang w:val="en-US"/>
        </w:rPr>
        <w:t>The CRAAP test is a useful method for judging whether academic sources are suitable for university-level work. It examines five areas: Currency, Relevance, Authority, Accuracy and Purpose. In this portfolio, I used the CRAAP test to evaluate two academic sources connected to student success in the digital era. The first source focuses on digital literacy, while the second source focuses on self-regulated learning and time management in online education.</w:t>
      </w:r>
    </w:p>
    <w:p w14:paraId="63A765E3" w14:textId="77777777" w:rsidR="00254C2C" w:rsidRPr="00254C2C" w:rsidRDefault="00254C2C" w:rsidP="00254C2C">
      <w:pPr>
        <w:rPr>
          <w:rFonts w:cs="Times New Roman"/>
          <w:b/>
          <w:bCs/>
          <w:lang w:val="en-US"/>
        </w:rPr>
      </w:pPr>
      <w:r w:rsidRPr="00254C2C">
        <w:rPr>
          <w:rFonts w:cs="Times New Roman"/>
          <w:b/>
          <w:bCs/>
          <w:lang w:val="en-US"/>
        </w:rPr>
        <w:t>Source 1 Evaluation: Ng (2012)</w:t>
      </w:r>
    </w:p>
    <w:p w14:paraId="27FCACFA" w14:textId="77777777" w:rsidR="00254C2C" w:rsidRPr="00254C2C" w:rsidRDefault="00254C2C" w:rsidP="00254C2C">
      <w:pPr>
        <w:rPr>
          <w:rFonts w:cs="Times New Roman"/>
          <w:lang w:val="en-US"/>
        </w:rPr>
      </w:pPr>
      <w:r w:rsidRPr="00254C2C">
        <w:rPr>
          <w:rFonts w:cs="Times New Roman"/>
          <w:lang w:val="en-US"/>
        </w:rPr>
        <w:t xml:space="preserve">The first source selected for evaluation is Ng’s (2012) article, </w:t>
      </w:r>
      <w:proofErr w:type="gramStart"/>
      <w:r w:rsidRPr="00254C2C">
        <w:rPr>
          <w:rFonts w:cs="Times New Roman"/>
          <w:i/>
          <w:iCs/>
          <w:lang w:val="en-US"/>
        </w:rPr>
        <w:t>Can</w:t>
      </w:r>
      <w:proofErr w:type="gramEnd"/>
      <w:r w:rsidRPr="00254C2C">
        <w:rPr>
          <w:rFonts w:cs="Times New Roman"/>
          <w:i/>
          <w:iCs/>
          <w:lang w:val="en-US"/>
        </w:rPr>
        <w:t xml:space="preserve"> we teach digital </w:t>
      </w:r>
      <w:proofErr w:type="gramStart"/>
      <w:r w:rsidRPr="00254C2C">
        <w:rPr>
          <w:rFonts w:cs="Times New Roman"/>
          <w:i/>
          <w:iCs/>
          <w:lang w:val="en-US"/>
        </w:rPr>
        <w:t>natives</w:t>
      </w:r>
      <w:proofErr w:type="gramEnd"/>
      <w:r w:rsidRPr="00254C2C">
        <w:rPr>
          <w:rFonts w:cs="Times New Roman"/>
          <w:i/>
          <w:iCs/>
          <w:lang w:val="en-US"/>
        </w:rPr>
        <w:t xml:space="preserve"> digital </w:t>
      </w:r>
      <w:proofErr w:type="gramStart"/>
      <w:r w:rsidRPr="00254C2C">
        <w:rPr>
          <w:rFonts w:cs="Times New Roman"/>
          <w:i/>
          <w:iCs/>
          <w:lang w:val="en-US"/>
        </w:rPr>
        <w:t>literacy?</w:t>
      </w:r>
      <w:r w:rsidRPr="00254C2C">
        <w:rPr>
          <w:rFonts w:cs="Times New Roman"/>
          <w:lang w:val="en-US"/>
        </w:rPr>
        <w:t>,</w:t>
      </w:r>
      <w:proofErr w:type="gramEnd"/>
      <w:r w:rsidRPr="00254C2C">
        <w:rPr>
          <w:rFonts w:cs="Times New Roman"/>
          <w:lang w:val="en-US"/>
        </w:rPr>
        <w:t xml:space="preserve"> published in </w:t>
      </w:r>
      <w:r w:rsidRPr="00254C2C">
        <w:rPr>
          <w:rFonts w:cs="Times New Roman"/>
          <w:i/>
          <w:iCs/>
          <w:lang w:val="en-US"/>
        </w:rPr>
        <w:t>Computers &amp; Education</w:t>
      </w:r>
      <w:r w:rsidRPr="00254C2C">
        <w:rPr>
          <w:rFonts w:cs="Times New Roman"/>
          <w:lang w:val="en-US"/>
        </w:rPr>
        <w:t>. This source is useful because it explains the meaning of digital literacy and why students need more than basic technology skills to succeed in digital learning environments.</w:t>
      </w:r>
    </w:p>
    <w:p w14:paraId="2384C1CC" w14:textId="77777777" w:rsidR="00254C2C" w:rsidRPr="00254C2C" w:rsidRDefault="00254C2C" w:rsidP="00254C2C">
      <w:pPr>
        <w:rPr>
          <w:rFonts w:cs="Times New Roman"/>
          <w:lang w:val="en-US"/>
        </w:rPr>
      </w:pPr>
      <w:r w:rsidRPr="00254C2C">
        <w:rPr>
          <w:rFonts w:cs="Times New Roman"/>
          <w:lang w:val="en-US"/>
        </w:rPr>
        <w:t>In terms of Currency, the article was published in 2012. Although it is not the most recent source, it remains relevant because digital literacy is still an important academic skill. Many students today use digital devices every day, but this does not always mean they can evaluate online information, use academic databases, or apply digital tools effectively for learning. Therefore, the source is still useful for understanding the foundation of digital literacy.</w:t>
      </w:r>
    </w:p>
    <w:p w14:paraId="370B73D2" w14:textId="77777777" w:rsidR="00254C2C" w:rsidRPr="00254C2C" w:rsidRDefault="00254C2C" w:rsidP="00254C2C">
      <w:pPr>
        <w:rPr>
          <w:rFonts w:cs="Times New Roman"/>
          <w:lang w:val="en-US"/>
        </w:rPr>
      </w:pPr>
      <w:r w:rsidRPr="00254C2C">
        <w:rPr>
          <w:rFonts w:cs="Times New Roman"/>
          <w:lang w:val="en-US"/>
        </w:rPr>
        <w:t>In terms of Relevance, the article strongly connects with the topic of academic skills in the digital era. It supports the idea that students need to develop digital skills to locate, evaluate and use information appropriately. This is directly relevant to the portfolio because one of the key challenges for students is knowing how to use online platforms and academic resources responsibly.</w:t>
      </w:r>
    </w:p>
    <w:p w14:paraId="4D67086B" w14:textId="77777777" w:rsidR="00254C2C" w:rsidRPr="00254C2C" w:rsidRDefault="00254C2C" w:rsidP="00254C2C">
      <w:pPr>
        <w:rPr>
          <w:rFonts w:cs="Times New Roman"/>
          <w:lang w:val="en-US"/>
        </w:rPr>
      </w:pPr>
      <w:r w:rsidRPr="00254C2C">
        <w:rPr>
          <w:rFonts w:cs="Times New Roman"/>
          <w:lang w:val="en-US"/>
        </w:rPr>
        <w:t xml:space="preserve">The Authority of the source is strong because Ng is an academic researcher and the article was published in </w:t>
      </w:r>
      <w:r w:rsidRPr="00254C2C">
        <w:rPr>
          <w:rFonts w:cs="Times New Roman"/>
          <w:i/>
          <w:iCs/>
          <w:lang w:val="en-US"/>
        </w:rPr>
        <w:t>Computers &amp; Education</w:t>
      </w:r>
      <w:r w:rsidRPr="00254C2C">
        <w:rPr>
          <w:rFonts w:cs="Times New Roman"/>
          <w:lang w:val="en-US"/>
        </w:rPr>
        <w:t xml:space="preserve">, a </w:t>
      </w:r>
      <w:proofErr w:type="spellStart"/>
      <w:r w:rsidRPr="00254C2C">
        <w:rPr>
          <w:rFonts w:cs="Times New Roman"/>
          <w:lang w:val="en-US"/>
        </w:rPr>
        <w:t>recognised</w:t>
      </w:r>
      <w:proofErr w:type="spellEnd"/>
      <w:r w:rsidRPr="00254C2C">
        <w:rPr>
          <w:rFonts w:cs="Times New Roman"/>
          <w:lang w:val="en-US"/>
        </w:rPr>
        <w:t xml:space="preserve"> peer-reviewed academic journal. This makes the source more reliable than general websites, blogs, or opinion-based online materials.</w:t>
      </w:r>
    </w:p>
    <w:p w14:paraId="04BAD581" w14:textId="77777777" w:rsidR="00254C2C" w:rsidRPr="00254C2C" w:rsidRDefault="00254C2C" w:rsidP="00254C2C">
      <w:pPr>
        <w:rPr>
          <w:rFonts w:cs="Times New Roman"/>
          <w:lang w:val="en-US"/>
        </w:rPr>
      </w:pPr>
      <w:r w:rsidRPr="00254C2C">
        <w:rPr>
          <w:rFonts w:cs="Times New Roman"/>
          <w:lang w:val="en-US"/>
        </w:rPr>
        <w:t>The Accuracy of the source is also suitable for academic use because it is based on scholarly discussion and research evidence. The article explains digital literacy in a structured way and links its arguments to educational theory and practice. However, one limitation is that the source was published before the rapid growth of generative AI tools, so it does not fully explain current AI-related academic challenges.</w:t>
      </w:r>
    </w:p>
    <w:p w14:paraId="0E9D672B" w14:textId="77777777" w:rsidR="00254C2C" w:rsidRPr="00254C2C" w:rsidRDefault="00254C2C" w:rsidP="00254C2C">
      <w:pPr>
        <w:rPr>
          <w:rFonts w:cs="Times New Roman"/>
          <w:lang w:val="en-US"/>
        </w:rPr>
      </w:pPr>
      <w:r w:rsidRPr="00254C2C">
        <w:rPr>
          <w:rFonts w:cs="Times New Roman"/>
          <w:lang w:val="en-US"/>
        </w:rPr>
        <w:lastRenderedPageBreak/>
        <w:t>The Purpose of the article is educational rather than commercial. Its aim is to explain digital literacy and encourage better understanding of how students can develop these skills. For this assignment, the source is valuable because it helps explain why digital literacy is a core academic skill for modern students.</w:t>
      </w:r>
    </w:p>
    <w:p w14:paraId="478BA407" w14:textId="77777777" w:rsidR="00254C2C" w:rsidRPr="00254C2C" w:rsidRDefault="00254C2C" w:rsidP="00254C2C">
      <w:pPr>
        <w:rPr>
          <w:rFonts w:cs="Times New Roman"/>
          <w:lang w:val="en-US"/>
        </w:rPr>
      </w:pPr>
      <w:r w:rsidRPr="00254C2C">
        <w:rPr>
          <w:rFonts w:cs="Times New Roman"/>
          <w:lang w:val="en-US"/>
        </w:rPr>
        <w:t>Overall, Ng (2012) is a credible and relevant academic source. It helped me understand that digital literacy is not only about using technology, but also about thinking critically, evaluating information and using digital tools effectively for learning.</w:t>
      </w:r>
    </w:p>
    <w:p w14:paraId="53207E5A" w14:textId="77777777" w:rsidR="00254C2C" w:rsidRPr="00254C2C" w:rsidRDefault="00254C2C" w:rsidP="00254C2C">
      <w:pPr>
        <w:rPr>
          <w:rFonts w:cs="Times New Roman"/>
          <w:b/>
          <w:bCs/>
          <w:lang w:val="en-US"/>
        </w:rPr>
      </w:pPr>
      <w:r w:rsidRPr="00254C2C">
        <w:rPr>
          <w:rFonts w:cs="Times New Roman"/>
          <w:b/>
          <w:bCs/>
          <w:lang w:val="en-US"/>
        </w:rPr>
        <w:t>Source 2 Evaluation: Broadbent and Poon (2015)</w:t>
      </w:r>
    </w:p>
    <w:p w14:paraId="209C2C6C" w14:textId="77777777" w:rsidR="00254C2C" w:rsidRPr="00254C2C" w:rsidRDefault="00254C2C" w:rsidP="00254C2C">
      <w:pPr>
        <w:rPr>
          <w:rFonts w:cs="Times New Roman"/>
          <w:lang w:val="en-US"/>
        </w:rPr>
      </w:pPr>
      <w:r w:rsidRPr="00254C2C">
        <w:rPr>
          <w:rFonts w:cs="Times New Roman"/>
          <w:lang w:val="en-US"/>
        </w:rPr>
        <w:t>The second source selected for evaluation is Broadbent and Poon’s (2015) article on self-regulated learning strategies and academic achievement in online higher education. This source is useful because it focuses on the skills students need to manage their own learning in online environments.</w:t>
      </w:r>
    </w:p>
    <w:p w14:paraId="2260EA07" w14:textId="77777777" w:rsidR="00254C2C" w:rsidRPr="00254C2C" w:rsidRDefault="00254C2C" w:rsidP="00254C2C">
      <w:pPr>
        <w:rPr>
          <w:rFonts w:cs="Times New Roman"/>
          <w:lang w:val="en-US"/>
        </w:rPr>
      </w:pPr>
      <w:r w:rsidRPr="00254C2C">
        <w:rPr>
          <w:rFonts w:cs="Times New Roman"/>
          <w:lang w:val="en-US"/>
        </w:rPr>
        <w:t>In terms of Currency, the article was published in 2015. While it is not a very recent publication, it remains relevant because online learning has continued to grow in higher education, especially after COVID-19. The skills discussed in the article, such as time management, self-discipline and effort regulation, are still important for students studying in digital environments.</w:t>
      </w:r>
    </w:p>
    <w:p w14:paraId="7AFECA42" w14:textId="77777777" w:rsidR="00254C2C" w:rsidRPr="00254C2C" w:rsidRDefault="00254C2C" w:rsidP="00254C2C">
      <w:pPr>
        <w:rPr>
          <w:rFonts w:cs="Times New Roman"/>
          <w:lang w:val="en-US"/>
        </w:rPr>
      </w:pPr>
      <w:r w:rsidRPr="00254C2C">
        <w:rPr>
          <w:rFonts w:cs="Times New Roman"/>
          <w:lang w:val="en-US"/>
        </w:rPr>
        <w:t>In terms of Relevance, this source is highly connected to the assignment topic. The article explains that students in online learning settings need strong self-regulation skills to succeed. This is relevant because digital learning gives students flexibility, but it also requires them to manage their time, avoid distractions and complete tasks independently.</w:t>
      </w:r>
    </w:p>
    <w:p w14:paraId="1BA23D44" w14:textId="77777777" w:rsidR="00254C2C" w:rsidRPr="00254C2C" w:rsidRDefault="00254C2C" w:rsidP="00254C2C">
      <w:pPr>
        <w:rPr>
          <w:rFonts w:cs="Times New Roman"/>
          <w:lang w:val="en-US"/>
        </w:rPr>
      </w:pPr>
      <w:r w:rsidRPr="00254C2C">
        <w:rPr>
          <w:rFonts w:cs="Times New Roman"/>
          <w:lang w:val="en-US"/>
        </w:rPr>
        <w:t xml:space="preserve">The Authority of the source is strong because it was written by academic researchers and published in </w:t>
      </w:r>
      <w:r w:rsidRPr="00254C2C">
        <w:rPr>
          <w:rFonts w:cs="Times New Roman"/>
          <w:i/>
          <w:iCs/>
          <w:lang w:val="en-US"/>
        </w:rPr>
        <w:t>The Internet and Higher Education</w:t>
      </w:r>
      <w:r w:rsidRPr="00254C2C">
        <w:rPr>
          <w:rFonts w:cs="Times New Roman"/>
          <w:lang w:val="en-US"/>
        </w:rPr>
        <w:t xml:space="preserve">, which is a </w:t>
      </w:r>
      <w:proofErr w:type="spellStart"/>
      <w:r w:rsidRPr="00254C2C">
        <w:rPr>
          <w:rFonts w:cs="Times New Roman"/>
          <w:lang w:val="en-US"/>
        </w:rPr>
        <w:t>recognised</w:t>
      </w:r>
      <w:proofErr w:type="spellEnd"/>
      <w:r w:rsidRPr="00254C2C">
        <w:rPr>
          <w:rFonts w:cs="Times New Roman"/>
          <w:lang w:val="en-US"/>
        </w:rPr>
        <w:t xml:space="preserve"> scholarly journal. The source is therefore more trustworthy than non-academic online advice about study skills.</w:t>
      </w:r>
    </w:p>
    <w:p w14:paraId="3A1513C6" w14:textId="77777777" w:rsidR="00254C2C" w:rsidRPr="00254C2C" w:rsidRDefault="00254C2C" w:rsidP="00254C2C">
      <w:pPr>
        <w:rPr>
          <w:rFonts w:cs="Times New Roman"/>
          <w:lang w:val="en-US"/>
        </w:rPr>
      </w:pPr>
      <w:r w:rsidRPr="00254C2C">
        <w:rPr>
          <w:rFonts w:cs="Times New Roman"/>
          <w:lang w:val="en-US"/>
        </w:rPr>
        <w:t>The Accuracy of the article is strong because it is based on a review of existing research on online learning and academic achievement. This makes the findings useful because they are not based on only one small example. However, one limitation is that the article focuses mainly on online higher education and may not explain every type of digital learning experience.</w:t>
      </w:r>
    </w:p>
    <w:p w14:paraId="55A46400" w14:textId="77777777" w:rsidR="00254C2C" w:rsidRPr="00254C2C" w:rsidRDefault="00254C2C" w:rsidP="00254C2C">
      <w:pPr>
        <w:rPr>
          <w:rFonts w:cs="Times New Roman"/>
          <w:lang w:val="en-US"/>
        </w:rPr>
      </w:pPr>
      <w:r w:rsidRPr="00254C2C">
        <w:rPr>
          <w:rFonts w:cs="Times New Roman"/>
          <w:lang w:val="en-US"/>
        </w:rPr>
        <w:t>The Purpose of the article is to inform readers about the relationship between self-regulated learning strategies and academic success. It does not appear to be biased or promotional. The article’s purpose is academic, and it provides useful evidence for explaining why time management and independent learning are important in the digital era.</w:t>
      </w:r>
    </w:p>
    <w:p w14:paraId="1E9D425F" w14:textId="77777777" w:rsidR="00254C2C" w:rsidRPr="00254C2C" w:rsidRDefault="00254C2C" w:rsidP="00254C2C">
      <w:pPr>
        <w:rPr>
          <w:rFonts w:cs="Times New Roman"/>
          <w:lang w:val="en-US"/>
        </w:rPr>
      </w:pPr>
      <w:r w:rsidRPr="00254C2C">
        <w:rPr>
          <w:rFonts w:cs="Times New Roman"/>
          <w:lang w:val="en-US"/>
        </w:rPr>
        <w:lastRenderedPageBreak/>
        <w:t xml:space="preserve">Overall, Broadbent and Poon (2015) </w:t>
      </w:r>
      <w:proofErr w:type="gramStart"/>
      <w:r w:rsidRPr="00254C2C">
        <w:rPr>
          <w:rFonts w:cs="Times New Roman"/>
          <w:lang w:val="en-US"/>
        </w:rPr>
        <w:t>is</w:t>
      </w:r>
      <w:proofErr w:type="gramEnd"/>
      <w:r w:rsidRPr="00254C2C">
        <w:rPr>
          <w:rFonts w:cs="Times New Roman"/>
          <w:lang w:val="en-US"/>
        </w:rPr>
        <w:t xml:space="preserve"> a credible and relevant academic source. It helped me understand that digital learning success depends not only on access to technology, but also on students’ ability to plan, </w:t>
      </w:r>
      <w:proofErr w:type="spellStart"/>
      <w:r w:rsidRPr="00254C2C">
        <w:rPr>
          <w:rFonts w:cs="Times New Roman"/>
          <w:lang w:val="en-US"/>
        </w:rPr>
        <w:t>organise</w:t>
      </w:r>
      <w:proofErr w:type="spellEnd"/>
      <w:r w:rsidRPr="00254C2C">
        <w:rPr>
          <w:rFonts w:cs="Times New Roman"/>
          <w:lang w:val="en-US"/>
        </w:rPr>
        <w:t xml:space="preserve"> and control their own learning </w:t>
      </w:r>
      <w:proofErr w:type="spellStart"/>
      <w:r w:rsidRPr="00254C2C">
        <w:rPr>
          <w:rFonts w:cs="Times New Roman"/>
          <w:lang w:val="en-US"/>
        </w:rPr>
        <w:t>behaviour</w:t>
      </w:r>
      <w:proofErr w:type="spellEnd"/>
      <w:r w:rsidRPr="00254C2C">
        <w:rPr>
          <w:rFonts w:cs="Times New Roman"/>
          <w:lang w:val="en-US"/>
        </w:rPr>
        <w:t>.</w:t>
      </w:r>
    </w:p>
    <w:p w14:paraId="1207FF58" w14:textId="77777777" w:rsidR="00254C2C" w:rsidRPr="00254C2C" w:rsidRDefault="00254C2C" w:rsidP="00254C2C">
      <w:pPr>
        <w:rPr>
          <w:rFonts w:cs="Times New Roman"/>
          <w:b/>
          <w:bCs/>
          <w:lang w:val="en-US"/>
        </w:rPr>
      </w:pPr>
      <w:r w:rsidRPr="00254C2C">
        <w:rPr>
          <w:rFonts w:cs="Times New Roman"/>
          <w:b/>
          <w:bCs/>
          <w:lang w:val="en-US"/>
        </w:rPr>
        <w:t>Overall Evaluation</w:t>
      </w:r>
    </w:p>
    <w:p w14:paraId="57DB9BB9" w14:textId="77777777" w:rsidR="00254C2C" w:rsidRPr="00254C2C" w:rsidRDefault="00254C2C" w:rsidP="00254C2C">
      <w:pPr>
        <w:rPr>
          <w:rFonts w:cs="Times New Roman"/>
          <w:lang w:val="en-US"/>
        </w:rPr>
      </w:pPr>
      <w:r w:rsidRPr="00254C2C">
        <w:rPr>
          <w:rFonts w:cs="Times New Roman"/>
          <w:lang w:val="en-US"/>
        </w:rPr>
        <w:t>Both sources are suitable for this portfolio because they explain important academic skills needed in the digital era. Ng (2012) focuses mainly on digital literacy, while Broadbent and Poon (2015) focus on self-regulated learning and time management. Together, these sources show that students need both technical and personal academic skills to succeed. Digital literacy helps students use online information correctly, while self-regulation helps them manage their study time and stay focused.</w:t>
      </w:r>
    </w:p>
    <w:p w14:paraId="1EF1F05C" w14:textId="77777777" w:rsidR="00254C2C" w:rsidRPr="00254C2C" w:rsidRDefault="00254C2C" w:rsidP="00254C2C">
      <w:pPr>
        <w:rPr>
          <w:rFonts w:cs="Times New Roman"/>
          <w:lang w:val="en-US"/>
        </w:rPr>
      </w:pPr>
      <w:r w:rsidRPr="00254C2C">
        <w:rPr>
          <w:rFonts w:cs="Times New Roman"/>
          <w:lang w:val="en-US"/>
        </w:rPr>
        <w:t>Although both sources are credible and useful, they also have some limitations because digital education has changed significantly in recent years. For example, newer issues such as generative AI, online academic integrity and AI-supported learning are not fully covered. Therefore, these sources should be used alongside more recent academic evidence when discussing current digital learning challenges.</w:t>
      </w:r>
    </w:p>
    <w:p w14:paraId="429EBF55" w14:textId="77777777" w:rsidR="00254C2C" w:rsidRPr="00254C2C" w:rsidRDefault="00254C2C" w:rsidP="00254C2C">
      <w:pPr>
        <w:rPr>
          <w:rFonts w:cs="Times New Roman"/>
          <w:lang w:val="en-US"/>
        </w:rPr>
      </w:pPr>
      <w:r w:rsidRPr="00254C2C">
        <w:rPr>
          <w:rFonts w:cs="Times New Roman"/>
          <w:lang w:val="en-US"/>
        </w:rPr>
        <w:t>Despite these limitations, both sources provide a strong academic foundation for understanding student success in the digital era. They are appropriate for university work because they are relevant, scholarly, evidence-based and connected to the key themes of this assignment.</w:t>
      </w:r>
    </w:p>
    <w:bookmarkEnd w:id="3"/>
    <w:p w14:paraId="012F970B" w14:textId="77777777" w:rsidR="00EE6F4F" w:rsidRPr="00254C2C" w:rsidRDefault="00EE6F4F" w:rsidP="00EE6F4F">
      <w:pPr>
        <w:rPr>
          <w:rFonts w:cs="Times New Roman"/>
          <w:sz w:val="24"/>
          <w:szCs w:val="24"/>
        </w:rPr>
      </w:pPr>
    </w:p>
    <w:p w14:paraId="09ECBFE1" w14:textId="77777777" w:rsidR="00EE6F4F" w:rsidRPr="00254C2C" w:rsidRDefault="00EE6F4F" w:rsidP="00A72E57">
      <w:pPr>
        <w:pStyle w:val="Heading1"/>
        <w:rPr>
          <w:rFonts w:cs="Times New Roman"/>
        </w:rPr>
      </w:pPr>
      <w:bookmarkStart w:id="4" w:name="_Toc222944046"/>
      <w:r w:rsidRPr="00254C2C">
        <w:rPr>
          <w:rFonts w:cs="Times New Roman"/>
        </w:rPr>
        <w:t>Component 2: Application of Academic Skills</w:t>
      </w:r>
      <w:bookmarkEnd w:id="4"/>
    </w:p>
    <w:p w14:paraId="27829C14" w14:textId="5FC6D216" w:rsidR="00EE6F4F" w:rsidRPr="00254C2C" w:rsidRDefault="00EE6F4F" w:rsidP="00A72E57">
      <w:pPr>
        <w:pStyle w:val="Heading2"/>
        <w:rPr>
          <w:rFonts w:ascii="Times New Roman" w:hAnsi="Times New Roman" w:cs="Times New Roman"/>
          <w:i w:val="0"/>
          <w:iCs/>
          <w:u w:val="single"/>
        </w:rPr>
      </w:pPr>
      <w:bookmarkStart w:id="5" w:name="_Toc222944047"/>
      <w:r w:rsidRPr="00254C2C">
        <w:rPr>
          <w:rFonts w:ascii="Times New Roman" w:hAnsi="Times New Roman" w:cs="Times New Roman"/>
          <w:i w:val="0"/>
          <w:iCs/>
          <w:u w:val="single"/>
        </w:rPr>
        <w:t>Introduction</w:t>
      </w:r>
      <w:bookmarkEnd w:id="5"/>
      <w:r w:rsidRPr="00254C2C">
        <w:rPr>
          <w:rFonts w:ascii="Times New Roman" w:hAnsi="Times New Roman" w:cs="Times New Roman"/>
          <w:i w:val="0"/>
          <w:iCs/>
          <w:u w:val="single"/>
        </w:rPr>
        <w:t xml:space="preserve"> </w:t>
      </w:r>
    </w:p>
    <w:p w14:paraId="58AA6FAD" w14:textId="77777777" w:rsidR="00EE6F4F" w:rsidRPr="00254C2C" w:rsidRDefault="00EE6F4F" w:rsidP="00EE6F4F">
      <w:pPr>
        <w:rPr>
          <w:rFonts w:cs="Times New Roman"/>
          <w:sz w:val="24"/>
          <w:szCs w:val="24"/>
        </w:rPr>
      </w:pPr>
      <w:r w:rsidRPr="00254C2C">
        <w:rPr>
          <w:rFonts w:cs="Times New Roman"/>
          <w:sz w:val="24"/>
          <w:szCs w:val="24"/>
        </w:rPr>
        <w:t>Online education has been the main focus of the higher education system whereby students are able to access educational materials via online means and digital resources. Virtual learning, online resources and digital communication are becoming more popular in universities as a support to teaching and learning. This paradigm has brought challenges and opportunities to students. Though digital learning offers flexibility and allows access to a broader area of information, it also demands the students to acquire new academic and digital skills. Knowledge of these obstacles and possibilities is the key to academic success in the digital age. In this report, the researcher will focus on the critical issues that students experience when studying digitally, discussing the opportunities offered by digital technologies and recommending the solutions that students can implement to adjust and succeed in higher learning.</w:t>
      </w:r>
    </w:p>
    <w:p w14:paraId="1D8B1378" w14:textId="77777777" w:rsidR="00EE6F4F" w:rsidRPr="00254C2C" w:rsidRDefault="00EE6F4F" w:rsidP="00EE6F4F">
      <w:pPr>
        <w:rPr>
          <w:rFonts w:cs="Times New Roman"/>
          <w:sz w:val="24"/>
          <w:szCs w:val="24"/>
        </w:rPr>
      </w:pPr>
    </w:p>
    <w:p w14:paraId="137E5324" w14:textId="65F4EA82" w:rsidR="00EE6F4F" w:rsidRPr="00254C2C" w:rsidRDefault="00A72E57" w:rsidP="00A72E57">
      <w:pPr>
        <w:pStyle w:val="Heading2"/>
        <w:rPr>
          <w:rFonts w:ascii="Times New Roman" w:hAnsi="Times New Roman" w:cs="Times New Roman"/>
          <w:u w:val="single"/>
        </w:rPr>
      </w:pPr>
      <w:bookmarkStart w:id="6" w:name="_Toc222944048"/>
      <w:r w:rsidRPr="00254C2C">
        <w:rPr>
          <w:rFonts w:ascii="Times New Roman" w:hAnsi="Times New Roman" w:cs="Times New Roman"/>
          <w:u w:val="single"/>
        </w:rPr>
        <w:t>Challenges for Students in the Digital Era</w:t>
      </w:r>
      <w:bookmarkEnd w:id="6"/>
    </w:p>
    <w:p w14:paraId="1E1A0381" w14:textId="7F2DF1C4" w:rsidR="00EE6F4F" w:rsidRPr="00254C2C" w:rsidRDefault="00EE6F4F" w:rsidP="00EE6F4F">
      <w:pPr>
        <w:rPr>
          <w:rFonts w:cs="Times New Roman"/>
          <w:sz w:val="24"/>
          <w:szCs w:val="24"/>
        </w:rPr>
      </w:pPr>
      <w:r w:rsidRPr="00254C2C">
        <w:rPr>
          <w:rFonts w:cs="Times New Roman"/>
          <w:sz w:val="24"/>
          <w:szCs w:val="24"/>
        </w:rPr>
        <w:t>The digital illiteracy is one major problem that students encounter in the digital age. Digital literacy is the capacity to use digital tools in the process of locating, appraising and utilizing information. Ng (2012) notes that the lack of digital literacy can make students unable to navigate the online learning platform and assess academic resources. This may have a negative impact on their academic results and self-esteem.</w:t>
      </w:r>
    </w:p>
    <w:p w14:paraId="4A9B9DC2" w14:textId="14AADE6A" w:rsidR="00EE6F4F" w:rsidRPr="00254C2C" w:rsidRDefault="00EE6F4F" w:rsidP="00EE6F4F">
      <w:pPr>
        <w:rPr>
          <w:rFonts w:cs="Times New Roman"/>
          <w:sz w:val="24"/>
          <w:szCs w:val="24"/>
        </w:rPr>
      </w:pPr>
      <w:r w:rsidRPr="00254C2C">
        <w:rPr>
          <w:rFonts w:cs="Times New Roman"/>
          <w:sz w:val="24"/>
          <w:szCs w:val="24"/>
        </w:rPr>
        <w:t>Digital distraction is an additional issue. Social media, entertainment, and other non-academic content are available via digital devices and may cause students to lose their concentration and output. Junco (2012) discovered that too much social media use can adversely affect academic results of the students lowering the time of studying and concentration. This demonstrates that online learning can pose obstacles to learning.</w:t>
      </w:r>
    </w:p>
    <w:p w14:paraId="4F000ABF" w14:textId="77777777" w:rsidR="00EE6F4F" w:rsidRPr="00254C2C" w:rsidRDefault="00EE6F4F" w:rsidP="00EE6F4F">
      <w:pPr>
        <w:rPr>
          <w:rFonts w:cs="Times New Roman"/>
          <w:sz w:val="24"/>
          <w:szCs w:val="24"/>
        </w:rPr>
      </w:pPr>
      <w:r w:rsidRPr="00254C2C">
        <w:rPr>
          <w:rFonts w:cs="Times New Roman"/>
          <w:sz w:val="24"/>
          <w:szCs w:val="24"/>
        </w:rPr>
        <w:t>Such difficulties demonstrate the need to gain such academic skills as time management, critical thinking, and digital literacy. The absence of such skills can make students unable to be successful in online learning environments.</w:t>
      </w:r>
    </w:p>
    <w:p w14:paraId="4FA9111C" w14:textId="77777777" w:rsidR="00EE6F4F" w:rsidRPr="00254C2C" w:rsidRDefault="00EE6F4F" w:rsidP="00EE6F4F">
      <w:pPr>
        <w:rPr>
          <w:rFonts w:cs="Times New Roman"/>
          <w:sz w:val="24"/>
          <w:szCs w:val="24"/>
        </w:rPr>
      </w:pPr>
    </w:p>
    <w:p w14:paraId="05D8E82D" w14:textId="070C5528" w:rsidR="00EE6F4F" w:rsidRPr="00254C2C" w:rsidRDefault="00A72E57" w:rsidP="00A72E57">
      <w:pPr>
        <w:pStyle w:val="Heading2"/>
        <w:rPr>
          <w:rFonts w:ascii="Times New Roman" w:hAnsi="Times New Roman" w:cs="Times New Roman"/>
          <w:u w:val="single"/>
        </w:rPr>
      </w:pPr>
      <w:bookmarkStart w:id="7" w:name="_Toc222944049"/>
      <w:r w:rsidRPr="00254C2C">
        <w:rPr>
          <w:rFonts w:ascii="Times New Roman" w:hAnsi="Times New Roman" w:cs="Times New Roman"/>
          <w:u w:val="single"/>
        </w:rPr>
        <w:t>Opportunities in the Digital Era</w:t>
      </w:r>
      <w:bookmarkEnd w:id="7"/>
    </w:p>
    <w:p w14:paraId="0DBDC25B" w14:textId="4B624982" w:rsidR="00A72E57" w:rsidRPr="00254C2C" w:rsidRDefault="00EE6F4F" w:rsidP="00EE6F4F">
      <w:pPr>
        <w:rPr>
          <w:rFonts w:cs="Times New Roman"/>
          <w:sz w:val="24"/>
          <w:szCs w:val="24"/>
        </w:rPr>
      </w:pPr>
      <w:r w:rsidRPr="00254C2C">
        <w:rPr>
          <w:rFonts w:cs="Times New Roman"/>
          <w:sz w:val="24"/>
          <w:szCs w:val="24"/>
        </w:rPr>
        <w:t>With such difficulties, online learning offers valuable student opportunities. Flexibility is one of the key opportunities. Online education offers the student the opportunity to acquire learning resources at any time and wherever one wishes to. Dhawan (2020) says that online learning helps students to study at their own pace and have more control over their schedules. This malleability is capable of enhancing the learning outcomes and facilitating self-directed learning.</w:t>
      </w:r>
    </w:p>
    <w:p w14:paraId="4EA67C0F" w14:textId="1E8EC248" w:rsidR="00EE6F4F" w:rsidRPr="00254C2C" w:rsidRDefault="00EE6F4F" w:rsidP="00EE6F4F">
      <w:pPr>
        <w:rPr>
          <w:rFonts w:cs="Times New Roman"/>
          <w:sz w:val="24"/>
          <w:szCs w:val="24"/>
        </w:rPr>
      </w:pPr>
      <w:r w:rsidRPr="00254C2C">
        <w:rPr>
          <w:rFonts w:cs="Times New Roman"/>
          <w:sz w:val="24"/>
          <w:szCs w:val="24"/>
        </w:rPr>
        <w:t>The other significant opportunity is that it has a lot of academic resources. Online journals, e-books and learning videos are available online through digital channels. This makes students carry out research easier and build their academic knowledge. Bond et al. (2020) emphasize that digital learning could enhance the engagement of students because of the accessibility and interactive nature of learning materials.</w:t>
      </w:r>
    </w:p>
    <w:p w14:paraId="63F21E8B" w14:textId="77777777" w:rsidR="00EE6F4F" w:rsidRPr="00254C2C" w:rsidRDefault="00EE6F4F" w:rsidP="00EE6F4F">
      <w:pPr>
        <w:rPr>
          <w:rFonts w:cs="Times New Roman"/>
          <w:sz w:val="24"/>
          <w:szCs w:val="24"/>
        </w:rPr>
      </w:pPr>
      <w:r w:rsidRPr="00254C2C">
        <w:rPr>
          <w:rFonts w:cs="Times New Roman"/>
          <w:sz w:val="24"/>
          <w:szCs w:val="24"/>
        </w:rPr>
        <w:lastRenderedPageBreak/>
        <w:t>These opportunities demonstrate that the digital learning can provide academic success in case students utilize the digital tools effectively and acquire the needed academic skills.</w:t>
      </w:r>
    </w:p>
    <w:p w14:paraId="5A8AA531" w14:textId="77777777" w:rsidR="00EE6F4F" w:rsidRPr="00254C2C" w:rsidRDefault="00EE6F4F" w:rsidP="00EE6F4F">
      <w:pPr>
        <w:rPr>
          <w:rFonts w:cs="Times New Roman"/>
          <w:sz w:val="24"/>
          <w:szCs w:val="24"/>
        </w:rPr>
      </w:pPr>
    </w:p>
    <w:p w14:paraId="023393CD" w14:textId="326AEDDC" w:rsidR="00EE6F4F" w:rsidRPr="00254C2C" w:rsidRDefault="00A72E57" w:rsidP="00A72E57">
      <w:pPr>
        <w:pStyle w:val="Heading2"/>
        <w:rPr>
          <w:rFonts w:ascii="Times New Roman" w:hAnsi="Times New Roman" w:cs="Times New Roman"/>
          <w:u w:val="single"/>
        </w:rPr>
      </w:pPr>
      <w:bookmarkStart w:id="8" w:name="_Toc222944050"/>
      <w:r w:rsidRPr="00254C2C">
        <w:rPr>
          <w:rFonts w:ascii="Times New Roman" w:hAnsi="Times New Roman" w:cs="Times New Roman"/>
          <w:u w:val="single"/>
        </w:rPr>
        <w:t>How Students Can Adapt to Succeed</w:t>
      </w:r>
      <w:bookmarkEnd w:id="8"/>
    </w:p>
    <w:p w14:paraId="66434CEF" w14:textId="369B4EE1" w:rsidR="00EE6F4F" w:rsidRPr="00254C2C" w:rsidRDefault="00EE6F4F" w:rsidP="00EE6F4F">
      <w:pPr>
        <w:rPr>
          <w:rFonts w:cs="Times New Roman"/>
          <w:sz w:val="24"/>
          <w:szCs w:val="24"/>
        </w:rPr>
      </w:pPr>
      <w:r w:rsidRPr="00254C2C">
        <w:rPr>
          <w:rFonts w:cs="Times New Roman"/>
          <w:sz w:val="24"/>
          <w:szCs w:val="24"/>
        </w:rPr>
        <w:t>Students must learn to manage their time effectively to succeed in the digital period. Time management assists students to plan their study time and to accomplish the academic activities effectively. Broadbent and Poon (2015) report that students who have good time management abilities succeed in online classes. Academic performance can be enhanced by planning study time and eliminating distractions.</w:t>
      </w:r>
    </w:p>
    <w:p w14:paraId="3EEB5593" w14:textId="77777777" w:rsidR="00EE6F4F" w:rsidRPr="00254C2C" w:rsidRDefault="00EE6F4F" w:rsidP="00EE6F4F">
      <w:pPr>
        <w:rPr>
          <w:rFonts w:cs="Times New Roman"/>
          <w:sz w:val="24"/>
          <w:szCs w:val="24"/>
        </w:rPr>
      </w:pPr>
      <w:r w:rsidRPr="00254C2C">
        <w:rPr>
          <w:rFonts w:cs="Times New Roman"/>
          <w:sz w:val="24"/>
          <w:szCs w:val="24"/>
        </w:rPr>
        <w:t>The other key move is the development of digital literacy skills. The students should be taught how to operate online and evaluate information, access academic materials using digital tools. According to Ng (2012), academic success in digital learning is achieved through digital literacy. With enhanced digital literacy, the students would be able to perform better research and use online platforms without fear.</w:t>
      </w:r>
    </w:p>
    <w:p w14:paraId="653EBFB1" w14:textId="77777777" w:rsidR="00EE6F4F" w:rsidRPr="00254C2C" w:rsidRDefault="00EE6F4F" w:rsidP="00EE6F4F">
      <w:pPr>
        <w:rPr>
          <w:rFonts w:cs="Times New Roman"/>
          <w:sz w:val="24"/>
          <w:szCs w:val="24"/>
        </w:rPr>
      </w:pPr>
    </w:p>
    <w:p w14:paraId="266AC546" w14:textId="4CDE76D0" w:rsidR="00EE6F4F" w:rsidRPr="00254C2C" w:rsidRDefault="00EE6F4F" w:rsidP="00EE6F4F">
      <w:pPr>
        <w:rPr>
          <w:rFonts w:cs="Times New Roman"/>
          <w:sz w:val="24"/>
          <w:szCs w:val="24"/>
        </w:rPr>
      </w:pPr>
      <w:r w:rsidRPr="00254C2C">
        <w:rPr>
          <w:rFonts w:cs="Times New Roman"/>
          <w:sz w:val="24"/>
          <w:szCs w:val="24"/>
        </w:rPr>
        <w:t>Another crucial skill to success is the ability of critical thinking. Students will have to test the credibility of the information found online and apply scholarly sources accordingly. Critical thinking enables students to critically analyse information and make good quality arguments on their academic work. Paul and Elder (2014) provide that critical thinking enhances the capacity of students to make informed academic choices.</w:t>
      </w:r>
    </w:p>
    <w:p w14:paraId="691ECFEA" w14:textId="77777777" w:rsidR="00EE6F4F" w:rsidRPr="00254C2C" w:rsidRDefault="00EE6F4F" w:rsidP="00EE6F4F">
      <w:pPr>
        <w:rPr>
          <w:rFonts w:cs="Times New Roman"/>
          <w:sz w:val="24"/>
          <w:szCs w:val="24"/>
        </w:rPr>
      </w:pPr>
      <w:r w:rsidRPr="00254C2C">
        <w:rPr>
          <w:rFonts w:cs="Times New Roman"/>
          <w:sz w:val="24"/>
          <w:szCs w:val="24"/>
        </w:rPr>
        <w:t>These measures can assist students to overcome and exploit the opportunities that come with digital learning.</w:t>
      </w:r>
    </w:p>
    <w:p w14:paraId="49BA12CC" w14:textId="4ADB8E4F" w:rsidR="00254C2C" w:rsidRPr="00254C2C" w:rsidRDefault="00254C2C" w:rsidP="00254C2C">
      <w:pPr>
        <w:rPr>
          <w:rFonts w:eastAsiaTheme="majorEastAsia" w:cs="Times New Roman"/>
          <w:b/>
          <w:i/>
          <w:color w:val="222A35" w:themeColor="text2" w:themeShade="80"/>
          <w:sz w:val="28"/>
          <w:szCs w:val="32"/>
          <w:u w:val="single"/>
        </w:rPr>
      </w:pPr>
      <w:r w:rsidRPr="00254C2C">
        <w:rPr>
          <w:rFonts w:eastAsiaTheme="majorEastAsia" w:cs="Times New Roman"/>
          <w:b/>
          <w:i/>
          <w:color w:val="222A35" w:themeColor="text2" w:themeShade="80"/>
          <w:sz w:val="28"/>
          <w:szCs w:val="32"/>
          <w:u w:val="single"/>
        </w:rPr>
        <w:t>Personal Reflection on My Learning</w:t>
      </w:r>
    </w:p>
    <w:p w14:paraId="026FEF35" w14:textId="77777777" w:rsidR="00254C2C" w:rsidRPr="00254C2C" w:rsidRDefault="00254C2C" w:rsidP="00254C2C">
      <w:pPr>
        <w:rPr>
          <w:rFonts w:cs="Times New Roman"/>
          <w:sz w:val="24"/>
          <w:szCs w:val="24"/>
          <w:lang w:val="en-US"/>
        </w:rPr>
      </w:pPr>
      <w:r w:rsidRPr="00254C2C">
        <w:rPr>
          <w:rFonts w:cs="Times New Roman"/>
          <w:sz w:val="24"/>
          <w:szCs w:val="24"/>
          <w:lang w:val="en-US"/>
        </w:rPr>
        <w:t xml:space="preserve">Completing this portfolio helped me understand that academic success in the digital era depends on more than simply using technology. Before completing this task, I often thought that finding information online was enough for academic work. However, through the CRAAP test, I learned that students must check whether a source is current, relevant, authoritative, accurate and written </w:t>
      </w:r>
      <w:r w:rsidRPr="00254C2C">
        <w:rPr>
          <w:rFonts w:cs="Times New Roman"/>
          <w:sz w:val="24"/>
          <w:szCs w:val="24"/>
          <w:lang w:val="en-US"/>
        </w:rPr>
        <w:lastRenderedPageBreak/>
        <w:t>for an academic purpose. This helped me become more careful when choosing sources for university assignments.</w:t>
      </w:r>
    </w:p>
    <w:p w14:paraId="1B388897" w14:textId="77777777" w:rsidR="00254C2C" w:rsidRPr="00254C2C" w:rsidRDefault="00254C2C" w:rsidP="00254C2C">
      <w:pPr>
        <w:rPr>
          <w:rFonts w:cs="Times New Roman"/>
          <w:sz w:val="24"/>
          <w:szCs w:val="24"/>
          <w:lang w:val="en-US"/>
        </w:rPr>
      </w:pPr>
      <w:r w:rsidRPr="00254C2C">
        <w:rPr>
          <w:rFonts w:cs="Times New Roman"/>
          <w:sz w:val="24"/>
          <w:szCs w:val="24"/>
          <w:lang w:val="en-US"/>
        </w:rPr>
        <w:t>One important skill I developed was source evaluation. I learned that not all online information is suitable for academic writing, even if it appears professional. Academic journal articles are more reliable because they are usually based on research and evidence. This made me more confident in using Google Scholar and academic databases instead of depending only on general websites.</w:t>
      </w:r>
    </w:p>
    <w:p w14:paraId="62DCD582" w14:textId="77777777" w:rsidR="00254C2C" w:rsidRPr="00254C2C" w:rsidRDefault="00254C2C" w:rsidP="00254C2C">
      <w:pPr>
        <w:rPr>
          <w:rFonts w:cs="Times New Roman"/>
          <w:sz w:val="24"/>
          <w:szCs w:val="24"/>
          <w:lang w:val="en-US"/>
        </w:rPr>
      </w:pPr>
      <w:r w:rsidRPr="00254C2C">
        <w:rPr>
          <w:rFonts w:cs="Times New Roman"/>
          <w:sz w:val="24"/>
          <w:szCs w:val="24"/>
          <w:lang w:val="en-US"/>
        </w:rPr>
        <w:t xml:space="preserve">I also learned the importance of synthesis. At first, I found it difficult to connect different sources together because I was mostly </w:t>
      </w:r>
      <w:proofErr w:type="spellStart"/>
      <w:r w:rsidRPr="00254C2C">
        <w:rPr>
          <w:rFonts w:cs="Times New Roman"/>
          <w:sz w:val="24"/>
          <w:szCs w:val="24"/>
          <w:lang w:val="en-US"/>
        </w:rPr>
        <w:t>summarising</w:t>
      </w:r>
      <w:proofErr w:type="spellEnd"/>
      <w:r w:rsidRPr="00254C2C">
        <w:rPr>
          <w:rFonts w:cs="Times New Roman"/>
          <w:sz w:val="24"/>
          <w:szCs w:val="24"/>
          <w:lang w:val="en-US"/>
        </w:rPr>
        <w:t xml:space="preserve"> each article separately. After comparing the sources, I understood that synthesis means identifying similarities, differences and shared ideas between academic writers. This skill is important because it helps students build stronger academic arguments.</w:t>
      </w:r>
    </w:p>
    <w:p w14:paraId="4CF7C61A" w14:textId="77777777" w:rsidR="00254C2C" w:rsidRPr="00254C2C" w:rsidRDefault="00254C2C" w:rsidP="00254C2C">
      <w:pPr>
        <w:rPr>
          <w:rFonts w:cs="Times New Roman"/>
          <w:sz w:val="24"/>
          <w:szCs w:val="24"/>
          <w:lang w:val="en-US"/>
        </w:rPr>
      </w:pPr>
      <w:r w:rsidRPr="00254C2C">
        <w:rPr>
          <w:rFonts w:cs="Times New Roman"/>
          <w:sz w:val="24"/>
          <w:szCs w:val="24"/>
          <w:lang w:val="en-US"/>
        </w:rPr>
        <w:t xml:space="preserve">Another area I reflected on was my own digital learning habits. Digital tools give students flexibility, but they can also create distractions. I </w:t>
      </w:r>
      <w:proofErr w:type="spellStart"/>
      <w:r w:rsidRPr="00254C2C">
        <w:rPr>
          <w:rFonts w:cs="Times New Roman"/>
          <w:sz w:val="24"/>
          <w:szCs w:val="24"/>
          <w:lang w:val="en-US"/>
        </w:rPr>
        <w:t>realised</w:t>
      </w:r>
      <w:proofErr w:type="spellEnd"/>
      <w:r w:rsidRPr="00254C2C">
        <w:rPr>
          <w:rFonts w:cs="Times New Roman"/>
          <w:sz w:val="24"/>
          <w:szCs w:val="24"/>
          <w:lang w:val="en-US"/>
        </w:rPr>
        <w:t xml:space="preserve"> that I need to improve my time management by planning study sessions, setting deadlines and avoiding social media during study time. This will help me stay focused and complete academic tasks more effectively.</w:t>
      </w:r>
    </w:p>
    <w:p w14:paraId="5877A02C" w14:textId="77777777" w:rsidR="00254C2C" w:rsidRPr="00254C2C" w:rsidRDefault="00254C2C" w:rsidP="00254C2C">
      <w:pPr>
        <w:rPr>
          <w:rFonts w:cs="Times New Roman"/>
          <w:sz w:val="24"/>
          <w:szCs w:val="24"/>
          <w:lang w:val="en-US"/>
        </w:rPr>
      </w:pPr>
      <w:r w:rsidRPr="00254C2C">
        <w:rPr>
          <w:rFonts w:cs="Times New Roman"/>
          <w:sz w:val="24"/>
          <w:szCs w:val="24"/>
          <w:lang w:val="en-US"/>
        </w:rPr>
        <w:t>Overall, this portfolio has helped me improve my understanding of digital literacy, critical thinking, source evaluation and academic planning. These skills will be useful not only for this module but also for future university assignments. In future, I will continue to use academic sources carefully, plan my work earlier and reflect on my learning process so that I can become a more independent and responsible student.</w:t>
      </w:r>
    </w:p>
    <w:p w14:paraId="5E1B3AC5" w14:textId="77777777" w:rsidR="00EE6F4F" w:rsidRPr="00254C2C" w:rsidRDefault="00EE6F4F" w:rsidP="00EE6F4F">
      <w:pPr>
        <w:rPr>
          <w:rFonts w:cs="Times New Roman"/>
          <w:sz w:val="24"/>
          <w:szCs w:val="24"/>
        </w:rPr>
      </w:pPr>
    </w:p>
    <w:p w14:paraId="063ADB0D" w14:textId="7A234858" w:rsidR="00EE6F4F" w:rsidRPr="00254C2C" w:rsidRDefault="00EE6F4F" w:rsidP="00A72E57">
      <w:pPr>
        <w:pStyle w:val="Heading2"/>
        <w:rPr>
          <w:rFonts w:ascii="Times New Roman" w:hAnsi="Times New Roman" w:cs="Times New Roman"/>
          <w:u w:val="single"/>
        </w:rPr>
      </w:pPr>
      <w:bookmarkStart w:id="9" w:name="_Toc222944051"/>
      <w:r w:rsidRPr="00254C2C">
        <w:rPr>
          <w:rFonts w:ascii="Times New Roman" w:hAnsi="Times New Roman" w:cs="Times New Roman"/>
          <w:u w:val="single"/>
        </w:rPr>
        <w:t>Conclusion</w:t>
      </w:r>
      <w:bookmarkEnd w:id="9"/>
      <w:r w:rsidRPr="00254C2C">
        <w:rPr>
          <w:rFonts w:ascii="Times New Roman" w:hAnsi="Times New Roman" w:cs="Times New Roman"/>
          <w:u w:val="single"/>
        </w:rPr>
        <w:t xml:space="preserve"> </w:t>
      </w:r>
    </w:p>
    <w:p w14:paraId="483070FA" w14:textId="1AF2471C" w:rsidR="00EE6F4F" w:rsidRPr="00254C2C" w:rsidRDefault="00EE6F4F" w:rsidP="00EE6F4F">
      <w:pPr>
        <w:rPr>
          <w:rFonts w:cs="Times New Roman"/>
          <w:sz w:val="24"/>
          <w:szCs w:val="24"/>
        </w:rPr>
      </w:pPr>
      <w:r w:rsidRPr="00254C2C">
        <w:rPr>
          <w:rFonts w:cs="Times New Roman"/>
          <w:sz w:val="24"/>
          <w:szCs w:val="24"/>
        </w:rPr>
        <w:t xml:space="preserve">To sum up, online education has posed challenges and opportunities to higher education students. The issues like digital illiteracy and digital distraction can have a harmful impact on learning outcomes. But there are other opportunities of digital learning that includes flexibility and access to academic resources. At the same time, time management, digital literacy, and critical thinking are crucial academic abilities that a student must have in order to be successful in the digital world. Such abilities will help the students to eliminate obstacles and leverage digital tools. In general, </w:t>
      </w:r>
      <w:r w:rsidRPr="00254C2C">
        <w:rPr>
          <w:rFonts w:cs="Times New Roman"/>
          <w:sz w:val="24"/>
          <w:szCs w:val="24"/>
        </w:rPr>
        <w:lastRenderedPageBreak/>
        <w:t>learners with good academic competence are able to adjust and succeed academically in the virtual learning platform.</w:t>
      </w:r>
    </w:p>
    <w:p w14:paraId="55ABE55B" w14:textId="77777777" w:rsidR="00A72E57" w:rsidRPr="00254C2C" w:rsidRDefault="00A72E57" w:rsidP="00EE6F4F">
      <w:pPr>
        <w:rPr>
          <w:rFonts w:cs="Times New Roman"/>
          <w:sz w:val="24"/>
          <w:szCs w:val="24"/>
        </w:rPr>
      </w:pPr>
    </w:p>
    <w:p w14:paraId="6B7A287D" w14:textId="77777777" w:rsidR="00A72E57" w:rsidRPr="00254C2C" w:rsidRDefault="00A72E57" w:rsidP="00EE6F4F">
      <w:pPr>
        <w:rPr>
          <w:rFonts w:cs="Times New Roman"/>
          <w:sz w:val="24"/>
          <w:szCs w:val="24"/>
        </w:rPr>
      </w:pPr>
    </w:p>
    <w:p w14:paraId="4C61E586" w14:textId="77777777" w:rsidR="00A72E57" w:rsidRPr="00254C2C" w:rsidRDefault="00A72E57" w:rsidP="00A72E57">
      <w:pPr>
        <w:pStyle w:val="Heading1"/>
        <w:rPr>
          <w:rFonts w:cs="Times New Roman"/>
          <w:lang w:val="en-US"/>
        </w:rPr>
      </w:pPr>
      <w:bookmarkStart w:id="10" w:name="_Toc222944052"/>
      <w:r w:rsidRPr="00254C2C">
        <w:rPr>
          <w:rFonts w:cs="Times New Roman"/>
          <w:lang w:val="en-US"/>
        </w:rPr>
        <w:t>Reference List (Harvard style – Component 2)</w:t>
      </w:r>
      <w:bookmarkEnd w:id="10"/>
    </w:p>
    <w:p w14:paraId="62AF1494" w14:textId="77777777" w:rsidR="00A72E57" w:rsidRPr="00254C2C" w:rsidRDefault="00A72E57" w:rsidP="00A72E57">
      <w:pPr>
        <w:rPr>
          <w:rFonts w:cs="Times New Roman"/>
          <w:sz w:val="24"/>
          <w:szCs w:val="24"/>
          <w:lang w:val="en-US"/>
        </w:rPr>
      </w:pPr>
      <w:r w:rsidRPr="00254C2C">
        <w:rPr>
          <w:rFonts w:cs="Times New Roman"/>
          <w:sz w:val="24"/>
          <w:szCs w:val="24"/>
          <w:lang w:val="en-US"/>
        </w:rPr>
        <w:t>Bond, M. et al. (2020) ‘Emergency remote teaching in higher education’, Educational Technology Research and Development.</w:t>
      </w:r>
    </w:p>
    <w:p w14:paraId="71B555DE" w14:textId="77777777" w:rsidR="00A72E57" w:rsidRPr="00254C2C" w:rsidRDefault="00A72E57" w:rsidP="00A72E57">
      <w:pPr>
        <w:rPr>
          <w:rFonts w:cs="Times New Roman"/>
          <w:sz w:val="24"/>
          <w:szCs w:val="24"/>
          <w:lang w:val="en-US"/>
        </w:rPr>
      </w:pPr>
      <w:r w:rsidRPr="00254C2C">
        <w:rPr>
          <w:rFonts w:cs="Times New Roman"/>
          <w:sz w:val="24"/>
          <w:szCs w:val="24"/>
          <w:lang w:val="en-US"/>
        </w:rPr>
        <w:t>Broadbent, J. and Poon, W. (2015) ‘Self-regulated learning strategies and academic achievement in online learning’, Internet and Higher Education.</w:t>
      </w:r>
    </w:p>
    <w:p w14:paraId="54AC1943" w14:textId="77777777" w:rsidR="00A72E57" w:rsidRPr="00254C2C" w:rsidRDefault="00A72E57" w:rsidP="00A72E57">
      <w:pPr>
        <w:rPr>
          <w:rFonts w:cs="Times New Roman"/>
          <w:sz w:val="24"/>
          <w:szCs w:val="24"/>
          <w:lang w:val="en-US"/>
        </w:rPr>
      </w:pPr>
      <w:r w:rsidRPr="00254C2C">
        <w:rPr>
          <w:rFonts w:cs="Times New Roman"/>
          <w:sz w:val="24"/>
          <w:szCs w:val="24"/>
          <w:lang w:val="en-US"/>
        </w:rPr>
        <w:t>Dhawan, S. (2020) ‘Online learning: A panacea in the time of COVID-19 crisis’, Journal of Educational Technology Systems, 49(1), pp. 5–22.</w:t>
      </w:r>
    </w:p>
    <w:p w14:paraId="695203AB" w14:textId="77777777" w:rsidR="00A72E57" w:rsidRPr="00254C2C" w:rsidRDefault="00A72E57" w:rsidP="00A72E57">
      <w:pPr>
        <w:rPr>
          <w:rFonts w:cs="Times New Roman"/>
          <w:sz w:val="24"/>
          <w:szCs w:val="24"/>
          <w:lang w:val="en-US"/>
        </w:rPr>
      </w:pPr>
      <w:r w:rsidRPr="00254C2C">
        <w:rPr>
          <w:rFonts w:cs="Times New Roman"/>
          <w:sz w:val="24"/>
          <w:szCs w:val="24"/>
          <w:lang w:val="en-US"/>
        </w:rPr>
        <w:t>Junco, R. (2012) ‘The relationship between frequency of Facebook use and academic performance’, Computers in Human Behavior, 28(1), pp. 187–198.</w:t>
      </w:r>
    </w:p>
    <w:p w14:paraId="0A639948" w14:textId="77777777" w:rsidR="00A72E57" w:rsidRPr="00254C2C" w:rsidRDefault="00A72E57" w:rsidP="00A72E57">
      <w:pPr>
        <w:rPr>
          <w:rFonts w:cs="Times New Roman"/>
          <w:sz w:val="24"/>
          <w:szCs w:val="24"/>
          <w:lang w:val="en-US"/>
        </w:rPr>
      </w:pPr>
      <w:r w:rsidRPr="00254C2C">
        <w:rPr>
          <w:rFonts w:cs="Times New Roman"/>
          <w:sz w:val="24"/>
          <w:szCs w:val="24"/>
          <w:lang w:val="en-US"/>
        </w:rPr>
        <w:t xml:space="preserve">Ng, W. (2012) ‘Can we teach digital </w:t>
      </w:r>
      <w:proofErr w:type="gramStart"/>
      <w:r w:rsidRPr="00254C2C">
        <w:rPr>
          <w:rFonts w:cs="Times New Roman"/>
          <w:sz w:val="24"/>
          <w:szCs w:val="24"/>
          <w:lang w:val="en-US"/>
        </w:rPr>
        <w:t>natives</w:t>
      </w:r>
      <w:proofErr w:type="gramEnd"/>
      <w:r w:rsidRPr="00254C2C">
        <w:rPr>
          <w:rFonts w:cs="Times New Roman"/>
          <w:sz w:val="24"/>
          <w:szCs w:val="24"/>
          <w:lang w:val="en-US"/>
        </w:rPr>
        <w:t xml:space="preserve"> digital literacy?’, Computers and Education, 59(3), pp. 1065–1078.</w:t>
      </w:r>
    </w:p>
    <w:p w14:paraId="29FC10AF" w14:textId="4FE9E169" w:rsidR="00743910" w:rsidRPr="00254C2C" w:rsidRDefault="00A72E57" w:rsidP="00A72E57">
      <w:pPr>
        <w:rPr>
          <w:rFonts w:cs="Times New Roman"/>
          <w:sz w:val="24"/>
          <w:szCs w:val="24"/>
          <w:lang w:val="en-US"/>
        </w:rPr>
      </w:pPr>
      <w:r w:rsidRPr="00254C2C">
        <w:rPr>
          <w:rFonts w:cs="Times New Roman"/>
          <w:sz w:val="24"/>
          <w:szCs w:val="24"/>
          <w:lang w:val="en-US"/>
        </w:rPr>
        <w:t>Paul, R. and Elder, L. (2014) Critical Thinking: Tools for Taking Charge of Your Learning. Pearson.</w:t>
      </w:r>
    </w:p>
    <w:p w14:paraId="5A79626B" w14:textId="77777777" w:rsidR="00743910" w:rsidRPr="00254C2C" w:rsidRDefault="00743910">
      <w:pPr>
        <w:spacing w:line="278" w:lineRule="auto"/>
        <w:jc w:val="left"/>
        <w:rPr>
          <w:rFonts w:cs="Times New Roman"/>
          <w:sz w:val="24"/>
          <w:szCs w:val="24"/>
          <w:lang w:val="en-US"/>
        </w:rPr>
      </w:pPr>
      <w:r w:rsidRPr="00254C2C">
        <w:rPr>
          <w:rFonts w:cs="Times New Roman"/>
          <w:sz w:val="24"/>
          <w:szCs w:val="24"/>
          <w:lang w:val="en-US"/>
        </w:rPr>
        <w:br w:type="page"/>
      </w:r>
    </w:p>
    <w:p w14:paraId="28FEBEC9" w14:textId="2748D548" w:rsidR="00A72E57" w:rsidRPr="00254C2C" w:rsidRDefault="00743910" w:rsidP="00743910">
      <w:pPr>
        <w:pStyle w:val="Heading1"/>
        <w:rPr>
          <w:rFonts w:cs="Times New Roman"/>
          <w:lang w:val="en-US"/>
        </w:rPr>
      </w:pPr>
      <w:bookmarkStart w:id="11" w:name="_Toc222944053"/>
      <w:r w:rsidRPr="00254C2C">
        <w:rPr>
          <w:rFonts w:cs="Times New Roman"/>
        </w:rPr>
        <w:lastRenderedPageBreak/>
        <w:t>Component 3: Academic Poster</w:t>
      </w:r>
      <w:bookmarkEnd w:id="11"/>
    </w:p>
    <w:p w14:paraId="13A2A972" w14:textId="749FF125" w:rsidR="00A72E57" w:rsidRPr="00254C2C" w:rsidRDefault="001153DF" w:rsidP="001153DF">
      <w:pPr>
        <w:jc w:val="center"/>
        <w:rPr>
          <w:rFonts w:cs="Times New Roman"/>
          <w:sz w:val="24"/>
          <w:szCs w:val="24"/>
        </w:rPr>
      </w:pPr>
      <w:r w:rsidRPr="00254C2C">
        <w:rPr>
          <w:rFonts w:cs="Times New Roman"/>
          <w:noProof/>
          <w:sz w:val="24"/>
          <w:szCs w:val="24"/>
        </w:rPr>
        <w:drawing>
          <wp:inline distT="0" distB="0" distL="0" distR="0" wp14:anchorId="36F308D6" wp14:editId="722437B9">
            <wp:extent cx="3790503" cy="5448034"/>
            <wp:effectExtent l="0" t="0" r="635" b="635"/>
            <wp:docPr id="1891449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449909" name=""/>
                    <pic:cNvPicPr/>
                  </pic:nvPicPr>
                  <pic:blipFill>
                    <a:blip r:embed="rId8"/>
                    <a:stretch>
                      <a:fillRect/>
                    </a:stretch>
                  </pic:blipFill>
                  <pic:spPr>
                    <a:xfrm>
                      <a:off x="0" y="0"/>
                      <a:ext cx="3800475" cy="5462367"/>
                    </a:xfrm>
                    <a:prstGeom prst="rect">
                      <a:avLst/>
                    </a:prstGeom>
                  </pic:spPr>
                </pic:pic>
              </a:graphicData>
            </a:graphic>
          </wp:inline>
        </w:drawing>
      </w:r>
      <w:r w:rsidR="00743910" w:rsidRPr="00254C2C">
        <w:rPr>
          <w:rFonts w:cs="Times New Roman"/>
          <w:sz w:val="24"/>
          <w:szCs w:val="24"/>
        </w:rPr>
        <w:br/>
      </w:r>
    </w:p>
    <w:p w14:paraId="1EB3238F" w14:textId="77777777" w:rsidR="00743910" w:rsidRPr="00254C2C" w:rsidRDefault="00743910" w:rsidP="00EE6F4F">
      <w:pPr>
        <w:rPr>
          <w:rFonts w:cs="Times New Roman"/>
          <w:sz w:val="24"/>
          <w:szCs w:val="24"/>
        </w:rPr>
      </w:pPr>
    </w:p>
    <w:p w14:paraId="4A868117" w14:textId="77777777" w:rsidR="00743910" w:rsidRPr="00254C2C" w:rsidRDefault="00743910" w:rsidP="00EE6F4F">
      <w:pPr>
        <w:rPr>
          <w:rFonts w:cs="Times New Roman"/>
          <w:sz w:val="24"/>
          <w:szCs w:val="24"/>
        </w:rPr>
      </w:pPr>
    </w:p>
    <w:p w14:paraId="31E2E4F3" w14:textId="5F4317C4" w:rsidR="00743910" w:rsidRPr="00254C2C" w:rsidRDefault="00743910" w:rsidP="00EE6F4F">
      <w:pPr>
        <w:rPr>
          <w:rFonts w:cs="Times New Roman"/>
          <w:sz w:val="24"/>
          <w:szCs w:val="24"/>
        </w:rPr>
      </w:pPr>
    </w:p>
    <w:p w14:paraId="10F05D78" w14:textId="39ED9848" w:rsidR="00743910" w:rsidRPr="00254C2C" w:rsidRDefault="00743910" w:rsidP="00EE6F4F">
      <w:pPr>
        <w:rPr>
          <w:rFonts w:cs="Times New Roman"/>
          <w:sz w:val="24"/>
          <w:szCs w:val="24"/>
        </w:rPr>
      </w:pPr>
    </w:p>
    <w:p w14:paraId="27210142" w14:textId="0F038A41" w:rsidR="00743910" w:rsidRPr="00254C2C" w:rsidRDefault="00743910" w:rsidP="00EE6F4F">
      <w:pPr>
        <w:rPr>
          <w:rFonts w:cs="Times New Roman"/>
          <w:sz w:val="24"/>
          <w:szCs w:val="24"/>
        </w:rPr>
      </w:pPr>
    </w:p>
    <w:p w14:paraId="32B6FAA6" w14:textId="77777777" w:rsidR="00743910" w:rsidRPr="00254C2C" w:rsidRDefault="00743910" w:rsidP="00743910">
      <w:pPr>
        <w:pStyle w:val="Heading1"/>
        <w:rPr>
          <w:rFonts w:cs="Times New Roman"/>
          <w:lang w:val="en-US"/>
        </w:rPr>
      </w:pPr>
      <w:bookmarkStart w:id="12" w:name="_Toc222944054"/>
      <w:r w:rsidRPr="00254C2C">
        <w:rPr>
          <w:rFonts w:cs="Times New Roman"/>
          <w:lang w:val="en-US"/>
        </w:rPr>
        <w:lastRenderedPageBreak/>
        <w:t>Reference List (Poster)</w:t>
      </w:r>
      <w:bookmarkEnd w:id="12"/>
    </w:p>
    <w:p w14:paraId="30BA840D" w14:textId="77777777" w:rsidR="00743910" w:rsidRPr="00254C2C" w:rsidRDefault="00743910" w:rsidP="00743910">
      <w:pPr>
        <w:rPr>
          <w:rFonts w:cs="Times New Roman"/>
          <w:sz w:val="24"/>
          <w:szCs w:val="24"/>
          <w:lang w:val="en-US"/>
        </w:rPr>
      </w:pPr>
      <w:r w:rsidRPr="00254C2C">
        <w:rPr>
          <w:rFonts w:cs="Times New Roman"/>
          <w:sz w:val="24"/>
          <w:szCs w:val="24"/>
          <w:lang w:val="en-US"/>
        </w:rPr>
        <w:t>Broadbent, J. and Poon, W. (2015) Internet and Higher Education.</w:t>
      </w:r>
    </w:p>
    <w:p w14:paraId="7E68C714" w14:textId="77777777" w:rsidR="00743910" w:rsidRPr="00254C2C" w:rsidRDefault="00743910" w:rsidP="00743910">
      <w:pPr>
        <w:rPr>
          <w:rFonts w:cs="Times New Roman"/>
          <w:sz w:val="24"/>
          <w:szCs w:val="24"/>
          <w:lang w:val="en-US"/>
        </w:rPr>
      </w:pPr>
      <w:r w:rsidRPr="00254C2C">
        <w:rPr>
          <w:rFonts w:cs="Times New Roman"/>
          <w:sz w:val="24"/>
          <w:szCs w:val="24"/>
          <w:lang w:val="en-US"/>
        </w:rPr>
        <w:t>Ng, W. (2012) Computers and Education.</w:t>
      </w:r>
    </w:p>
    <w:p w14:paraId="14AA3ABC" w14:textId="77777777" w:rsidR="00743910" w:rsidRPr="00254C2C" w:rsidRDefault="00743910" w:rsidP="00743910">
      <w:pPr>
        <w:rPr>
          <w:rFonts w:cs="Times New Roman"/>
          <w:sz w:val="24"/>
          <w:szCs w:val="24"/>
          <w:lang w:val="en-US"/>
        </w:rPr>
      </w:pPr>
      <w:r w:rsidRPr="00254C2C">
        <w:rPr>
          <w:rFonts w:cs="Times New Roman"/>
          <w:sz w:val="24"/>
          <w:szCs w:val="24"/>
          <w:lang w:val="en-US"/>
        </w:rPr>
        <w:t>Paul, R. and Elder, L. (2014) Critical Thinking: Tools for Taking Charge of Your Learning.</w:t>
      </w:r>
    </w:p>
    <w:p w14:paraId="236C4BEB" w14:textId="77777777" w:rsidR="00743910" w:rsidRPr="00254C2C" w:rsidRDefault="00743910" w:rsidP="00EE6F4F">
      <w:pPr>
        <w:rPr>
          <w:rFonts w:cs="Times New Roman"/>
          <w:sz w:val="24"/>
          <w:szCs w:val="24"/>
        </w:rPr>
      </w:pPr>
    </w:p>
    <w:sectPr w:rsidR="00743910" w:rsidRPr="00254C2C">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A4A1B2" w14:textId="77777777" w:rsidR="00ED64AB" w:rsidRDefault="00ED64AB" w:rsidP="00A72E57">
      <w:pPr>
        <w:spacing w:after="0" w:line="240" w:lineRule="auto"/>
      </w:pPr>
      <w:r>
        <w:separator/>
      </w:r>
    </w:p>
  </w:endnote>
  <w:endnote w:type="continuationSeparator" w:id="0">
    <w:p w14:paraId="0C23C435" w14:textId="77777777" w:rsidR="00ED64AB" w:rsidRDefault="00ED64AB" w:rsidP="00A72E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65D4BB" w14:textId="77777777" w:rsidR="00ED64AB" w:rsidRDefault="00ED64AB" w:rsidP="00A72E57">
      <w:pPr>
        <w:spacing w:after="0" w:line="240" w:lineRule="auto"/>
      </w:pPr>
      <w:r>
        <w:separator/>
      </w:r>
    </w:p>
  </w:footnote>
  <w:footnote w:type="continuationSeparator" w:id="0">
    <w:p w14:paraId="60DFDCBF" w14:textId="77777777" w:rsidR="00ED64AB" w:rsidRDefault="00ED64AB" w:rsidP="00A72E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3AC3E8" w14:textId="77777777" w:rsidR="00A72E57" w:rsidRDefault="00A72E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2838C9"/>
    <w:multiLevelType w:val="multilevel"/>
    <w:tmpl w:val="67F0D5D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73080591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DFC"/>
    <w:rsid w:val="00014C4E"/>
    <w:rsid w:val="000E1BF1"/>
    <w:rsid w:val="001153DF"/>
    <w:rsid w:val="00126788"/>
    <w:rsid w:val="00156F24"/>
    <w:rsid w:val="001C0A53"/>
    <w:rsid w:val="00234223"/>
    <w:rsid w:val="00254C2C"/>
    <w:rsid w:val="00341955"/>
    <w:rsid w:val="00614CD0"/>
    <w:rsid w:val="00675D4D"/>
    <w:rsid w:val="006A299B"/>
    <w:rsid w:val="00743910"/>
    <w:rsid w:val="00781BC4"/>
    <w:rsid w:val="00790EDA"/>
    <w:rsid w:val="007B04D4"/>
    <w:rsid w:val="008A502F"/>
    <w:rsid w:val="009C31F1"/>
    <w:rsid w:val="009E27CC"/>
    <w:rsid w:val="00A72E57"/>
    <w:rsid w:val="00AA6707"/>
    <w:rsid w:val="00B461C9"/>
    <w:rsid w:val="00BE21B9"/>
    <w:rsid w:val="00C633D0"/>
    <w:rsid w:val="00E32428"/>
    <w:rsid w:val="00ED64AB"/>
    <w:rsid w:val="00EE6F4F"/>
    <w:rsid w:val="00F42DFC"/>
    <w:rsid w:val="00F94C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D222E"/>
  <w15:chartTrackingRefBased/>
  <w15:docId w15:val="{E0091D93-8735-449B-9804-62F3FD9AC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0EDA"/>
    <w:pPr>
      <w:spacing w:line="360" w:lineRule="auto"/>
      <w:jc w:val="both"/>
    </w:pPr>
    <w:rPr>
      <w:rFonts w:ascii="Times New Roman" w:hAnsi="Times New Roman"/>
      <w:kern w:val="0"/>
      <w:sz w:val="22"/>
      <w:szCs w:val="22"/>
      <w:lang w:val="en-GB"/>
      <w14:ligatures w14:val="none"/>
    </w:rPr>
  </w:style>
  <w:style w:type="paragraph" w:styleId="Heading1">
    <w:name w:val="heading 1"/>
    <w:basedOn w:val="Normal"/>
    <w:next w:val="Normal"/>
    <w:link w:val="Heading1Char"/>
    <w:uiPriority w:val="9"/>
    <w:qFormat/>
    <w:rsid w:val="00F94CB0"/>
    <w:pPr>
      <w:outlineLvl w:val="0"/>
    </w:pPr>
    <w:rPr>
      <w:color w:val="2F5496" w:themeColor="accent1" w:themeShade="BF"/>
      <w:kern w:val="2"/>
      <w:sz w:val="32"/>
      <w:szCs w:val="24"/>
      <w14:ligatures w14:val="standardContextual"/>
    </w:rPr>
  </w:style>
  <w:style w:type="paragraph" w:styleId="Heading2">
    <w:name w:val="heading 2"/>
    <w:basedOn w:val="Normal"/>
    <w:next w:val="Normal"/>
    <w:link w:val="Heading2Char"/>
    <w:uiPriority w:val="9"/>
    <w:unhideWhenUsed/>
    <w:qFormat/>
    <w:rsid w:val="009C31F1"/>
    <w:pPr>
      <w:keepNext/>
      <w:keepLines/>
      <w:spacing w:before="160" w:after="80"/>
      <w:outlineLvl w:val="1"/>
    </w:pPr>
    <w:rPr>
      <w:rFonts w:asciiTheme="majorHAnsi" w:eastAsiaTheme="majorEastAsia" w:hAnsiTheme="majorHAnsi" w:cstheme="majorBidi"/>
      <w:b/>
      <w:i/>
      <w:color w:val="222A35" w:themeColor="text2" w:themeShade="80"/>
      <w:sz w:val="28"/>
      <w:szCs w:val="32"/>
    </w:rPr>
  </w:style>
  <w:style w:type="paragraph" w:styleId="Heading3">
    <w:name w:val="heading 3"/>
    <w:basedOn w:val="Normal"/>
    <w:next w:val="Normal"/>
    <w:link w:val="Heading3Char"/>
    <w:uiPriority w:val="9"/>
    <w:semiHidden/>
    <w:unhideWhenUsed/>
    <w:qFormat/>
    <w:rsid w:val="00F42DFC"/>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42DF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42DF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42DF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42DF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42DF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42DF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CB0"/>
    <w:rPr>
      <w:rFonts w:ascii="Times New Roman" w:hAnsi="Times New Roman"/>
      <w:color w:val="2F5496" w:themeColor="accent1" w:themeShade="BF"/>
      <w:sz w:val="32"/>
    </w:rPr>
  </w:style>
  <w:style w:type="character" w:customStyle="1" w:styleId="Heading2Char">
    <w:name w:val="Heading 2 Char"/>
    <w:basedOn w:val="DefaultParagraphFont"/>
    <w:link w:val="Heading2"/>
    <w:uiPriority w:val="9"/>
    <w:rsid w:val="009C31F1"/>
    <w:rPr>
      <w:rFonts w:asciiTheme="majorHAnsi" w:eastAsiaTheme="majorEastAsia" w:hAnsiTheme="majorHAnsi" w:cstheme="majorBidi"/>
      <w:b/>
      <w:i/>
      <w:color w:val="222A35" w:themeColor="text2" w:themeShade="80"/>
      <w:kern w:val="0"/>
      <w:sz w:val="28"/>
      <w:szCs w:val="32"/>
      <w14:ligatures w14:val="none"/>
    </w:rPr>
  </w:style>
  <w:style w:type="character" w:customStyle="1" w:styleId="Heading3Char">
    <w:name w:val="Heading 3 Char"/>
    <w:basedOn w:val="DefaultParagraphFont"/>
    <w:link w:val="Heading3"/>
    <w:uiPriority w:val="9"/>
    <w:semiHidden/>
    <w:rsid w:val="00F42DFC"/>
    <w:rPr>
      <w:rFonts w:eastAsiaTheme="majorEastAsia" w:cstheme="majorBidi"/>
      <w:color w:val="2F5496" w:themeColor="accent1" w:themeShade="BF"/>
      <w:kern w:val="0"/>
      <w:sz w:val="28"/>
      <w:szCs w:val="28"/>
      <w:lang w:val="en-GB"/>
      <w14:ligatures w14:val="none"/>
    </w:rPr>
  </w:style>
  <w:style w:type="character" w:customStyle="1" w:styleId="Heading4Char">
    <w:name w:val="Heading 4 Char"/>
    <w:basedOn w:val="DefaultParagraphFont"/>
    <w:link w:val="Heading4"/>
    <w:uiPriority w:val="9"/>
    <w:semiHidden/>
    <w:rsid w:val="00F42DFC"/>
    <w:rPr>
      <w:rFonts w:eastAsiaTheme="majorEastAsia" w:cstheme="majorBidi"/>
      <w:i/>
      <w:iCs/>
      <w:color w:val="2F5496" w:themeColor="accent1" w:themeShade="BF"/>
      <w:kern w:val="0"/>
      <w:sz w:val="22"/>
      <w:szCs w:val="22"/>
      <w:lang w:val="en-GB"/>
      <w14:ligatures w14:val="none"/>
    </w:rPr>
  </w:style>
  <w:style w:type="character" w:customStyle="1" w:styleId="Heading5Char">
    <w:name w:val="Heading 5 Char"/>
    <w:basedOn w:val="DefaultParagraphFont"/>
    <w:link w:val="Heading5"/>
    <w:uiPriority w:val="9"/>
    <w:semiHidden/>
    <w:rsid w:val="00F42DFC"/>
    <w:rPr>
      <w:rFonts w:eastAsiaTheme="majorEastAsia" w:cstheme="majorBidi"/>
      <w:color w:val="2F5496" w:themeColor="accent1" w:themeShade="BF"/>
      <w:kern w:val="0"/>
      <w:sz w:val="22"/>
      <w:szCs w:val="22"/>
      <w:lang w:val="en-GB"/>
      <w14:ligatures w14:val="none"/>
    </w:rPr>
  </w:style>
  <w:style w:type="character" w:customStyle="1" w:styleId="Heading6Char">
    <w:name w:val="Heading 6 Char"/>
    <w:basedOn w:val="DefaultParagraphFont"/>
    <w:link w:val="Heading6"/>
    <w:uiPriority w:val="9"/>
    <w:semiHidden/>
    <w:rsid w:val="00F42DFC"/>
    <w:rPr>
      <w:rFonts w:eastAsiaTheme="majorEastAsia" w:cstheme="majorBidi"/>
      <w:i/>
      <w:iCs/>
      <w:color w:val="595959" w:themeColor="text1" w:themeTint="A6"/>
      <w:kern w:val="0"/>
      <w:sz w:val="22"/>
      <w:szCs w:val="22"/>
      <w:lang w:val="en-GB"/>
      <w14:ligatures w14:val="none"/>
    </w:rPr>
  </w:style>
  <w:style w:type="character" w:customStyle="1" w:styleId="Heading7Char">
    <w:name w:val="Heading 7 Char"/>
    <w:basedOn w:val="DefaultParagraphFont"/>
    <w:link w:val="Heading7"/>
    <w:uiPriority w:val="9"/>
    <w:semiHidden/>
    <w:rsid w:val="00F42DFC"/>
    <w:rPr>
      <w:rFonts w:eastAsiaTheme="majorEastAsia" w:cstheme="majorBidi"/>
      <w:color w:val="595959" w:themeColor="text1" w:themeTint="A6"/>
      <w:kern w:val="0"/>
      <w:sz w:val="22"/>
      <w:szCs w:val="22"/>
      <w:lang w:val="en-GB"/>
      <w14:ligatures w14:val="none"/>
    </w:rPr>
  </w:style>
  <w:style w:type="character" w:customStyle="1" w:styleId="Heading8Char">
    <w:name w:val="Heading 8 Char"/>
    <w:basedOn w:val="DefaultParagraphFont"/>
    <w:link w:val="Heading8"/>
    <w:uiPriority w:val="9"/>
    <w:semiHidden/>
    <w:rsid w:val="00F42DFC"/>
    <w:rPr>
      <w:rFonts w:eastAsiaTheme="majorEastAsia" w:cstheme="majorBidi"/>
      <w:i/>
      <w:iCs/>
      <w:color w:val="272727" w:themeColor="text1" w:themeTint="D8"/>
      <w:kern w:val="0"/>
      <w:sz w:val="22"/>
      <w:szCs w:val="22"/>
      <w:lang w:val="en-GB"/>
      <w14:ligatures w14:val="none"/>
    </w:rPr>
  </w:style>
  <w:style w:type="character" w:customStyle="1" w:styleId="Heading9Char">
    <w:name w:val="Heading 9 Char"/>
    <w:basedOn w:val="DefaultParagraphFont"/>
    <w:link w:val="Heading9"/>
    <w:uiPriority w:val="9"/>
    <w:semiHidden/>
    <w:rsid w:val="00F42DFC"/>
    <w:rPr>
      <w:rFonts w:eastAsiaTheme="majorEastAsia" w:cstheme="majorBidi"/>
      <w:color w:val="272727" w:themeColor="text1" w:themeTint="D8"/>
      <w:kern w:val="0"/>
      <w:sz w:val="22"/>
      <w:szCs w:val="22"/>
      <w:lang w:val="en-GB"/>
      <w14:ligatures w14:val="none"/>
    </w:rPr>
  </w:style>
  <w:style w:type="paragraph" w:styleId="Title">
    <w:name w:val="Title"/>
    <w:basedOn w:val="Normal"/>
    <w:next w:val="Normal"/>
    <w:link w:val="TitleChar"/>
    <w:uiPriority w:val="10"/>
    <w:qFormat/>
    <w:rsid w:val="00F42D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2DFC"/>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F42DF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2DFC"/>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F42DFC"/>
    <w:pPr>
      <w:spacing w:before="160"/>
      <w:jc w:val="center"/>
    </w:pPr>
    <w:rPr>
      <w:i/>
      <w:iCs/>
      <w:color w:val="404040" w:themeColor="text1" w:themeTint="BF"/>
    </w:rPr>
  </w:style>
  <w:style w:type="character" w:customStyle="1" w:styleId="QuoteChar">
    <w:name w:val="Quote Char"/>
    <w:basedOn w:val="DefaultParagraphFont"/>
    <w:link w:val="Quote"/>
    <w:uiPriority w:val="29"/>
    <w:rsid w:val="00F42DFC"/>
    <w:rPr>
      <w:rFonts w:ascii="Times New Roman" w:hAnsi="Times New Roman"/>
      <w:i/>
      <w:iCs/>
      <w:color w:val="404040" w:themeColor="text1" w:themeTint="BF"/>
      <w:kern w:val="0"/>
      <w:sz w:val="22"/>
      <w:szCs w:val="22"/>
      <w:lang w:val="en-GB"/>
      <w14:ligatures w14:val="none"/>
    </w:rPr>
  </w:style>
  <w:style w:type="paragraph" w:styleId="ListParagraph">
    <w:name w:val="List Paragraph"/>
    <w:basedOn w:val="Normal"/>
    <w:uiPriority w:val="34"/>
    <w:qFormat/>
    <w:rsid w:val="00F42DFC"/>
    <w:pPr>
      <w:ind w:left="720"/>
      <w:contextualSpacing/>
    </w:pPr>
  </w:style>
  <w:style w:type="character" w:styleId="IntenseEmphasis">
    <w:name w:val="Intense Emphasis"/>
    <w:basedOn w:val="DefaultParagraphFont"/>
    <w:uiPriority w:val="21"/>
    <w:qFormat/>
    <w:rsid w:val="00F42DFC"/>
    <w:rPr>
      <w:i/>
      <w:iCs/>
      <w:color w:val="2F5496" w:themeColor="accent1" w:themeShade="BF"/>
    </w:rPr>
  </w:style>
  <w:style w:type="paragraph" w:styleId="IntenseQuote">
    <w:name w:val="Intense Quote"/>
    <w:basedOn w:val="Normal"/>
    <w:next w:val="Normal"/>
    <w:link w:val="IntenseQuoteChar"/>
    <w:uiPriority w:val="30"/>
    <w:qFormat/>
    <w:rsid w:val="00F42DF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42DFC"/>
    <w:rPr>
      <w:rFonts w:ascii="Times New Roman" w:hAnsi="Times New Roman"/>
      <w:i/>
      <w:iCs/>
      <w:color w:val="2F5496" w:themeColor="accent1" w:themeShade="BF"/>
      <w:kern w:val="0"/>
      <w:sz w:val="22"/>
      <w:szCs w:val="22"/>
      <w:lang w:val="en-GB"/>
      <w14:ligatures w14:val="none"/>
    </w:rPr>
  </w:style>
  <w:style w:type="character" w:styleId="IntenseReference">
    <w:name w:val="Intense Reference"/>
    <w:basedOn w:val="DefaultParagraphFont"/>
    <w:uiPriority w:val="32"/>
    <w:qFormat/>
    <w:rsid w:val="00F42DFC"/>
    <w:rPr>
      <w:b/>
      <w:bCs/>
      <w:smallCaps/>
      <w:color w:val="2F5496" w:themeColor="accent1" w:themeShade="BF"/>
      <w:spacing w:val="5"/>
    </w:rPr>
  </w:style>
  <w:style w:type="paragraph" w:styleId="Header">
    <w:name w:val="header"/>
    <w:basedOn w:val="Normal"/>
    <w:link w:val="HeaderChar"/>
    <w:uiPriority w:val="99"/>
    <w:unhideWhenUsed/>
    <w:rsid w:val="00A72E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2E57"/>
    <w:rPr>
      <w:rFonts w:ascii="Times New Roman" w:hAnsi="Times New Roman"/>
      <w:kern w:val="0"/>
      <w:sz w:val="22"/>
      <w:szCs w:val="22"/>
      <w:lang w:val="en-GB"/>
      <w14:ligatures w14:val="none"/>
    </w:rPr>
  </w:style>
  <w:style w:type="paragraph" w:styleId="Footer">
    <w:name w:val="footer"/>
    <w:basedOn w:val="Normal"/>
    <w:link w:val="FooterChar"/>
    <w:uiPriority w:val="99"/>
    <w:unhideWhenUsed/>
    <w:rsid w:val="00A72E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2E57"/>
    <w:rPr>
      <w:rFonts w:ascii="Times New Roman" w:hAnsi="Times New Roman"/>
      <w:kern w:val="0"/>
      <w:sz w:val="22"/>
      <w:szCs w:val="22"/>
      <w:lang w:val="en-GB"/>
      <w14:ligatures w14:val="none"/>
    </w:rPr>
  </w:style>
  <w:style w:type="paragraph" w:styleId="TOCHeading">
    <w:name w:val="TOC Heading"/>
    <w:basedOn w:val="Heading1"/>
    <w:next w:val="Normal"/>
    <w:uiPriority w:val="39"/>
    <w:unhideWhenUsed/>
    <w:qFormat/>
    <w:rsid w:val="00A72E57"/>
    <w:pPr>
      <w:keepNext/>
      <w:keepLines/>
      <w:spacing w:before="240" w:after="0" w:line="259" w:lineRule="auto"/>
      <w:jc w:val="left"/>
      <w:outlineLvl w:val="9"/>
    </w:pPr>
    <w:rPr>
      <w:rFonts w:asciiTheme="majorHAnsi" w:eastAsiaTheme="majorEastAsia" w:hAnsiTheme="majorHAnsi" w:cstheme="majorBidi"/>
      <w:kern w:val="0"/>
      <w:szCs w:val="32"/>
      <w:lang w:val="en-US"/>
      <w14:ligatures w14:val="none"/>
    </w:rPr>
  </w:style>
  <w:style w:type="paragraph" w:styleId="TOC1">
    <w:name w:val="toc 1"/>
    <w:basedOn w:val="Normal"/>
    <w:next w:val="Normal"/>
    <w:autoRedefine/>
    <w:uiPriority w:val="39"/>
    <w:unhideWhenUsed/>
    <w:rsid w:val="00A72E57"/>
    <w:pPr>
      <w:spacing w:after="100"/>
    </w:pPr>
  </w:style>
  <w:style w:type="paragraph" w:styleId="TOC2">
    <w:name w:val="toc 2"/>
    <w:basedOn w:val="Normal"/>
    <w:next w:val="Normal"/>
    <w:autoRedefine/>
    <w:uiPriority w:val="39"/>
    <w:unhideWhenUsed/>
    <w:rsid w:val="00A72E57"/>
    <w:pPr>
      <w:spacing w:after="100"/>
      <w:ind w:left="220"/>
    </w:pPr>
  </w:style>
  <w:style w:type="character" w:styleId="Hyperlink">
    <w:name w:val="Hyperlink"/>
    <w:basedOn w:val="DefaultParagraphFont"/>
    <w:uiPriority w:val="99"/>
    <w:unhideWhenUsed/>
    <w:rsid w:val="00A72E57"/>
    <w:rPr>
      <w:color w:val="0563C1" w:themeColor="hyperlink"/>
      <w:u w:val="single"/>
    </w:rPr>
  </w:style>
  <w:style w:type="paragraph" w:styleId="NormalWeb">
    <w:name w:val="Normal (Web)"/>
    <w:basedOn w:val="Normal"/>
    <w:uiPriority w:val="99"/>
    <w:semiHidden/>
    <w:unhideWhenUsed/>
    <w:rsid w:val="00743910"/>
    <w:rPr>
      <w:rFonts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11074F-5988-488F-81D9-9F75997DE5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12</Pages>
  <Words>2606</Words>
  <Characters>14855</Characters>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2026-06-09T15:55:00Z</dcterms:created>
  <dcterms:modified xsi:type="dcterms:W3CDTF">2026-06-09T15:55:00Z</dcterms:modified>
</cp:coreProperties>
</file>