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287A0" w14:textId="10BCA3EE" w:rsidR="00205F11" w:rsidRPr="0067182A" w:rsidRDefault="00205F11" w:rsidP="00205F11">
      <w:pPr>
        <w:spacing w:line="360" w:lineRule="auto"/>
        <w:rPr>
          <w:rFonts w:ascii="Arial" w:hAnsi="Arial" w:cs="Arial"/>
        </w:rPr>
      </w:pPr>
      <w:r w:rsidRPr="0067182A">
        <w:rPr>
          <w:rFonts w:ascii="Arial" w:hAnsi="Arial" w:cs="Arial"/>
        </w:rPr>
        <w:t>Name:</w:t>
      </w:r>
      <w:r w:rsidRPr="0067182A">
        <w:rPr>
          <w:rFonts w:ascii="Arial" w:hAnsi="Arial" w:cs="Arial"/>
        </w:rPr>
        <w:tab/>
      </w:r>
      <w:r w:rsidRPr="0067182A">
        <w:rPr>
          <w:rFonts w:ascii="Arial" w:hAnsi="Arial" w:cs="Arial"/>
        </w:rPr>
        <w:tab/>
      </w:r>
      <w:r w:rsidRPr="0067182A">
        <w:rPr>
          <w:rFonts w:ascii="Arial" w:hAnsi="Arial" w:cs="Arial"/>
        </w:rPr>
        <w:tab/>
        <w:t>Joanna Walling, Ju</w:t>
      </w:r>
      <w:r w:rsidR="00972643">
        <w:rPr>
          <w:rFonts w:ascii="Arial" w:hAnsi="Arial" w:cs="Arial"/>
        </w:rPr>
        <w:t>ly</w:t>
      </w:r>
      <w:r w:rsidRPr="0067182A">
        <w:rPr>
          <w:rFonts w:ascii="Arial" w:hAnsi="Arial" w:cs="Arial"/>
        </w:rPr>
        <w:t xml:space="preserve"> 2023</w:t>
      </w:r>
    </w:p>
    <w:p w14:paraId="53E9C88F" w14:textId="77777777" w:rsidR="00205F11" w:rsidRPr="0067182A" w:rsidRDefault="00205F11" w:rsidP="00205F11">
      <w:pPr>
        <w:spacing w:line="360" w:lineRule="auto"/>
        <w:rPr>
          <w:rFonts w:ascii="Arial" w:hAnsi="Arial" w:cs="Arial"/>
        </w:rPr>
      </w:pPr>
      <w:r w:rsidRPr="0067182A">
        <w:rPr>
          <w:rFonts w:ascii="Arial" w:hAnsi="Arial" w:cs="Arial"/>
        </w:rPr>
        <w:t>Student Number:</w:t>
      </w:r>
      <w:r w:rsidRPr="0067182A">
        <w:rPr>
          <w:rFonts w:ascii="Arial" w:hAnsi="Arial" w:cs="Arial"/>
        </w:rPr>
        <w:tab/>
      </w:r>
      <w:r w:rsidRPr="0067182A">
        <w:rPr>
          <w:rFonts w:ascii="Arial" w:hAnsi="Arial" w:cs="Arial"/>
          <w:color w:val="000000"/>
          <w:shd w:val="clear" w:color="auto" w:fill="FFFFFF"/>
        </w:rPr>
        <w:t>2030459</w:t>
      </w:r>
    </w:p>
    <w:p w14:paraId="4AC00212" w14:textId="6D92A476" w:rsidR="00205F11" w:rsidRPr="0067182A" w:rsidRDefault="00205F11" w:rsidP="00205F11">
      <w:pPr>
        <w:spacing w:line="360" w:lineRule="auto"/>
        <w:rPr>
          <w:rFonts w:ascii="Arial" w:hAnsi="Arial" w:cs="Arial"/>
        </w:rPr>
      </w:pPr>
      <w:r w:rsidRPr="0067182A">
        <w:rPr>
          <w:rFonts w:ascii="Arial" w:hAnsi="Arial" w:cs="Arial"/>
        </w:rPr>
        <w:t xml:space="preserve">Course: </w:t>
      </w:r>
      <w:r w:rsidRPr="0067182A">
        <w:rPr>
          <w:rFonts w:ascii="Arial" w:hAnsi="Arial" w:cs="Arial"/>
        </w:rPr>
        <w:tab/>
      </w:r>
      <w:r w:rsidRPr="0067182A">
        <w:rPr>
          <w:rFonts w:ascii="Arial" w:hAnsi="Arial" w:cs="Arial"/>
        </w:rPr>
        <w:tab/>
        <w:t>MA Performance Coaching</w:t>
      </w:r>
      <w:r w:rsidR="006D3B3F" w:rsidRPr="0067182A">
        <w:rPr>
          <w:rFonts w:ascii="Arial" w:hAnsi="Arial" w:cs="Arial"/>
        </w:rPr>
        <w:t xml:space="preserve"> and Mentoring</w:t>
      </w:r>
    </w:p>
    <w:p w14:paraId="431C4A80" w14:textId="394E0AFA" w:rsidR="00205F11" w:rsidRPr="0067182A" w:rsidRDefault="00205F11" w:rsidP="00205F11">
      <w:pPr>
        <w:spacing w:line="360" w:lineRule="auto"/>
        <w:rPr>
          <w:rFonts w:ascii="Arial" w:hAnsi="Arial" w:cs="Arial"/>
        </w:rPr>
      </w:pPr>
      <w:r w:rsidRPr="0067182A">
        <w:rPr>
          <w:rFonts w:ascii="Arial" w:hAnsi="Arial" w:cs="Arial"/>
        </w:rPr>
        <w:t xml:space="preserve">Module Code: </w:t>
      </w:r>
      <w:r w:rsidR="0067182A">
        <w:rPr>
          <w:rFonts w:ascii="Arial" w:hAnsi="Arial" w:cs="Arial"/>
        </w:rPr>
        <w:tab/>
      </w:r>
      <w:r w:rsidRPr="0067182A">
        <w:rPr>
          <w:rFonts w:ascii="Arial" w:hAnsi="Arial" w:cs="Arial"/>
        </w:rPr>
        <w:tab/>
        <w:t>BMPF7013</w:t>
      </w:r>
      <w:r w:rsidR="00DD2E11">
        <w:rPr>
          <w:rFonts w:ascii="Arial" w:hAnsi="Arial" w:cs="Arial"/>
        </w:rPr>
        <w:t xml:space="preserve"> Independent Study</w:t>
      </w:r>
    </w:p>
    <w:p w14:paraId="2F62E1CC" w14:textId="2D755813" w:rsidR="00205F11" w:rsidRPr="00DD2E11" w:rsidRDefault="00205F11" w:rsidP="00DD2E11">
      <w:pPr>
        <w:spacing w:line="360" w:lineRule="auto"/>
        <w:ind w:left="2160" w:hanging="2160"/>
        <w:rPr>
          <w:rFonts w:ascii="Arial" w:hAnsi="Arial" w:cs="Arial"/>
          <w:b/>
          <w:bCs/>
        </w:rPr>
      </w:pPr>
      <w:r w:rsidRPr="0067182A">
        <w:rPr>
          <w:rFonts w:ascii="Arial" w:hAnsi="Arial" w:cs="Arial"/>
        </w:rPr>
        <w:t xml:space="preserve">Title: </w:t>
      </w:r>
      <w:r w:rsidRPr="0067182A">
        <w:rPr>
          <w:rFonts w:ascii="Arial" w:hAnsi="Arial" w:cs="Arial"/>
        </w:rPr>
        <w:tab/>
      </w:r>
      <w:r w:rsidR="00DD2E11" w:rsidRPr="00DD2E11">
        <w:rPr>
          <w:rFonts w:ascii="Arial" w:hAnsi="Arial" w:cs="Arial"/>
          <w:b/>
          <w:bCs/>
        </w:rPr>
        <w:t>A critical analysis of how knowledge, and practice</w:t>
      </w:r>
      <w:r w:rsidR="00632C94">
        <w:rPr>
          <w:rFonts w:ascii="Arial" w:hAnsi="Arial" w:cs="Arial"/>
          <w:b/>
          <w:bCs/>
        </w:rPr>
        <w:t>,</w:t>
      </w:r>
      <w:r w:rsidR="00DD2E11" w:rsidRPr="00DD2E11">
        <w:rPr>
          <w:rFonts w:ascii="Arial" w:hAnsi="Arial" w:cs="Arial"/>
          <w:b/>
          <w:bCs/>
        </w:rPr>
        <w:t xml:space="preserve"> of the fundamental </w:t>
      </w:r>
      <w:r w:rsidR="00D87B18" w:rsidRPr="00DD2E11">
        <w:rPr>
          <w:rFonts w:ascii="Arial" w:hAnsi="Arial" w:cs="Arial"/>
          <w:b/>
          <w:bCs/>
        </w:rPr>
        <w:t>principles</w:t>
      </w:r>
      <w:r w:rsidR="00DD2E11" w:rsidRPr="00DD2E11">
        <w:rPr>
          <w:rFonts w:ascii="Arial" w:hAnsi="Arial" w:cs="Arial"/>
          <w:b/>
          <w:bCs/>
        </w:rPr>
        <w:t xml:space="preserve"> of Compassion Focussed Therapy and Compassion Focussed Coaching c</w:t>
      </w:r>
      <w:r w:rsidR="00966216">
        <w:rPr>
          <w:rFonts w:ascii="Arial" w:hAnsi="Arial" w:cs="Arial"/>
          <w:b/>
          <w:bCs/>
        </w:rPr>
        <w:t>ould</w:t>
      </w:r>
      <w:r w:rsidR="00DD2E11" w:rsidRPr="00DD2E11">
        <w:rPr>
          <w:rFonts w:ascii="Arial" w:hAnsi="Arial" w:cs="Arial"/>
          <w:b/>
          <w:bCs/>
        </w:rPr>
        <w:t xml:space="preserve"> enhance </w:t>
      </w:r>
      <w:r w:rsidR="00CC271B">
        <w:rPr>
          <w:rFonts w:ascii="Arial" w:hAnsi="Arial" w:cs="Arial"/>
          <w:b/>
          <w:bCs/>
        </w:rPr>
        <w:t>the</w:t>
      </w:r>
      <w:r w:rsidR="00DD2E11" w:rsidRPr="00DD2E11">
        <w:rPr>
          <w:rFonts w:ascii="Arial" w:hAnsi="Arial" w:cs="Arial"/>
          <w:b/>
          <w:bCs/>
        </w:rPr>
        <w:t xml:space="preserve"> vocal </w:t>
      </w:r>
      <w:r w:rsidR="00D87B18" w:rsidRPr="00DD2E11">
        <w:rPr>
          <w:rFonts w:ascii="Arial" w:hAnsi="Arial" w:cs="Arial"/>
          <w:b/>
          <w:bCs/>
        </w:rPr>
        <w:t>coach</w:t>
      </w:r>
      <w:r w:rsidR="00D87B18">
        <w:rPr>
          <w:rFonts w:ascii="Arial" w:hAnsi="Arial" w:cs="Arial"/>
          <w:b/>
          <w:bCs/>
        </w:rPr>
        <w:t>’s</w:t>
      </w:r>
      <w:r w:rsidR="00DD2E11" w:rsidRPr="00DD2E11">
        <w:rPr>
          <w:rFonts w:ascii="Arial" w:hAnsi="Arial" w:cs="Arial"/>
          <w:b/>
          <w:bCs/>
        </w:rPr>
        <w:t xml:space="preserve"> </w:t>
      </w:r>
      <w:r w:rsidR="00A355AB">
        <w:rPr>
          <w:rFonts w:ascii="Arial" w:hAnsi="Arial" w:cs="Arial"/>
          <w:b/>
          <w:bCs/>
        </w:rPr>
        <w:t>pedagogical</w:t>
      </w:r>
      <w:r w:rsidR="00DD2E11" w:rsidRPr="00DD2E11">
        <w:rPr>
          <w:rFonts w:ascii="Arial" w:hAnsi="Arial" w:cs="Arial"/>
          <w:b/>
          <w:bCs/>
        </w:rPr>
        <w:t xml:space="preserve"> toolkit </w:t>
      </w:r>
      <w:r w:rsidR="00CC271B">
        <w:rPr>
          <w:rFonts w:ascii="Arial" w:hAnsi="Arial" w:cs="Arial"/>
          <w:b/>
          <w:bCs/>
        </w:rPr>
        <w:t>to reduce client anxiety</w:t>
      </w:r>
      <w:r w:rsidR="00A355AB">
        <w:rPr>
          <w:rFonts w:ascii="Arial" w:hAnsi="Arial" w:cs="Arial"/>
          <w:b/>
          <w:bCs/>
        </w:rPr>
        <w:t>.</w:t>
      </w:r>
    </w:p>
    <w:p w14:paraId="3AD9C0F2" w14:textId="77777777" w:rsidR="00D87B18" w:rsidRPr="00BC0970" w:rsidRDefault="00D87B18" w:rsidP="00BC0970">
      <w:pPr>
        <w:spacing w:line="360" w:lineRule="auto"/>
        <w:rPr>
          <w:rFonts w:ascii="Arial" w:hAnsi="Arial" w:cs="Arial"/>
          <w:b/>
          <w:bCs/>
          <w:u w:val="single"/>
        </w:rPr>
      </w:pPr>
    </w:p>
    <w:p w14:paraId="267208CF" w14:textId="09C08C79" w:rsidR="006D3B3F" w:rsidRPr="0024257D" w:rsidRDefault="0067182A" w:rsidP="0024257D">
      <w:pPr>
        <w:spacing w:line="360" w:lineRule="auto"/>
        <w:jc w:val="both"/>
        <w:rPr>
          <w:rFonts w:ascii="Arial" w:hAnsi="Arial" w:cs="Arial"/>
          <w:b/>
          <w:bCs/>
          <w:u w:val="single"/>
        </w:rPr>
      </w:pPr>
      <w:r w:rsidRPr="0024257D">
        <w:rPr>
          <w:rFonts w:ascii="Arial" w:hAnsi="Arial" w:cs="Arial"/>
          <w:b/>
          <w:bCs/>
          <w:u w:val="single"/>
        </w:rPr>
        <w:t>Part One – Portfolio</w:t>
      </w:r>
    </w:p>
    <w:p w14:paraId="26DF7D0B" w14:textId="693E686A" w:rsidR="0067182A" w:rsidRPr="0024257D" w:rsidRDefault="0067182A" w:rsidP="0024257D">
      <w:pPr>
        <w:pStyle w:val="ListParagraph"/>
        <w:numPr>
          <w:ilvl w:val="0"/>
          <w:numId w:val="15"/>
        </w:numPr>
        <w:spacing w:line="360" w:lineRule="auto"/>
        <w:jc w:val="both"/>
        <w:rPr>
          <w:rFonts w:ascii="Arial" w:hAnsi="Arial" w:cs="Arial"/>
          <w:b/>
          <w:bCs/>
          <w:u w:val="single"/>
        </w:rPr>
      </w:pPr>
      <w:r w:rsidRPr="0024257D">
        <w:rPr>
          <w:rFonts w:ascii="Arial" w:hAnsi="Arial" w:cs="Arial"/>
          <w:b/>
          <w:bCs/>
          <w:u w:val="single"/>
        </w:rPr>
        <w:t>Introduction</w:t>
      </w:r>
      <w:r w:rsidR="00780C07" w:rsidRPr="0024257D">
        <w:rPr>
          <w:rFonts w:ascii="Arial" w:hAnsi="Arial" w:cs="Arial"/>
          <w:b/>
          <w:bCs/>
          <w:u w:val="single"/>
        </w:rPr>
        <w:t xml:space="preserve"> and context</w:t>
      </w:r>
    </w:p>
    <w:p w14:paraId="7299D884" w14:textId="21C0A8B1" w:rsidR="003B3522" w:rsidRPr="0024257D" w:rsidRDefault="00F52DE6" w:rsidP="0024257D">
      <w:pPr>
        <w:spacing w:line="360" w:lineRule="auto"/>
        <w:jc w:val="both"/>
        <w:rPr>
          <w:rFonts w:ascii="Arial" w:hAnsi="Arial" w:cs="Arial"/>
        </w:rPr>
      </w:pPr>
      <w:r w:rsidRPr="0024257D">
        <w:rPr>
          <w:rFonts w:ascii="Arial" w:hAnsi="Arial" w:cs="Arial"/>
        </w:rPr>
        <w:t xml:space="preserve">After many hours of preparation, amateur and professional musicians move toward the </w:t>
      </w:r>
      <w:r w:rsidR="00793C87" w:rsidRPr="0024257D">
        <w:rPr>
          <w:rFonts w:ascii="Arial" w:hAnsi="Arial" w:cs="Arial"/>
        </w:rPr>
        <w:t>climax</w:t>
      </w:r>
      <w:r w:rsidRPr="0024257D">
        <w:rPr>
          <w:rFonts w:ascii="Arial" w:hAnsi="Arial" w:cs="Arial"/>
        </w:rPr>
        <w:t xml:space="preserve"> of the learning process; the performance day arrives.</w:t>
      </w:r>
      <w:r w:rsidR="00CE5B2F" w:rsidRPr="0024257D">
        <w:rPr>
          <w:rFonts w:ascii="Arial" w:hAnsi="Arial" w:cs="Arial"/>
        </w:rPr>
        <w:t xml:space="preserve">  For some, the neurobiological affective (emotion), cognitive (mental perception)</w:t>
      </w:r>
      <w:r w:rsidR="0059722E" w:rsidRPr="0024257D">
        <w:rPr>
          <w:rFonts w:ascii="Arial" w:hAnsi="Arial" w:cs="Arial"/>
        </w:rPr>
        <w:t>,</w:t>
      </w:r>
      <w:r w:rsidR="00CE5B2F" w:rsidRPr="0024257D">
        <w:rPr>
          <w:rFonts w:ascii="Arial" w:hAnsi="Arial" w:cs="Arial"/>
        </w:rPr>
        <w:t xml:space="preserve"> and somatic (physiological)</w:t>
      </w:r>
      <w:r w:rsidR="00E27754" w:rsidRPr="0024257D">
        <w:rPr>
          <w:rFonts w:ascii="Arial" w:hAnsi="Arial" w:cs="Arial"/>
        </w:rPr>
        <w:t xml:space="preserve"> responses</w:t>
      </w:r>
      <w:r w:rsidR="00824B3D" w:rsidRPr="0024257D">
        <w:rPr>
          <w:rFonts w:ascii="Arial" w:hAnsi="Arial" w:cs="Arial"/>
        </w:rPr>
        <w:t xml:space="preserve"> </w:t>
      </w:r>
      <w:sdt>
        <w:sdtPr>
          <w:rPr>
            <w:rFonts w:ascii="Arial" w:hAnsi="Arial" w:cs="Arial"/>
            <w:color w:val="000000"/>
          </w:rPr>
          <w:tag w:val="MENDELEY_CITATION_v3_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"/>
          <w:id w:val="1389453697"/>
          <w:placeholder>
            <w:docPart w:val="DefaultPlaceholder_-1854013440"/>
          </w:placeholder>
        </w:sdtPr>
        <w:sdtContent>
          <w:r w:rsidR="0024257D" w:rsidRPr="0024257D">
            <w:rPr>
              <w:rFonts w:ascii="Arial" w:hAnsi="Arial" w:cs="Arial"/>
              <w:color w:val="000000"/>
            </w:rPr>
            <w:t>(Kenny, 2010)</w:t>
          </w:r>
        </w:sdtContent>
      </w:sdt>
      <w:r w:rsidR="00E27754" w:rsidRPr="0024257D">
        <w:rPr>
          <w:rFonts w:ascii="Arial" w:hAnsi="Arial" w:cs="Arial"/>
        </w:rPr>
        <w:t xml:space="preserve"> </w:t>
      </w:r>
      <w:r w:rsidR="00711D59" w:rsidRPr="0024257D">
        <w:rPr>
          <w:rFonts w:ascii="Arial" w:hAnsi="Arial" w:cs="Arial"/>
        </w:rPr>
        <w:t>can</w:t>
      </w:r>
      <w:r w:rsidR="00A355AB" w:rsidRPr="0024257D">
        <w:rPr>
          <w:rFonts w:ascii="Arial" w:hAnsi="Arial" w:cs="Arial"/>
        </w:rPr>
        <w:t xml:space="preserve"> </w:t>
      </w:r>
      <w:r w:rsidR="00554F71" w:rsidRPr="0024257D">
        <w:rPr>
          <w:rFonts w:ascii="Arial" w:hAnsi="Arial" w:cs="Arial"/>
        </w:rPr>
        <w:t>result in successful performance and self-evaluation.</w:t>
      </w:r>
      <w:r w:rsidR="00A355AB" w:rsidRPr="0024257D">
        <w:rPr>
          <w:rFonts w:ascii="Arial" w:hAnsi="Arial" w:cs="Arial"/>
        </w:rPr>
        <w:t xml:space="preserve">  A combination of positive and negative sensations is likely</w:t>
      </w:r>
      <w:r w:rsidR="00B24D86" w:rsidRPr="0024257D">
        <w:rPr>
          <w:rFonts w:ascii="Arial" w:hAnsi="Arial" w:cs="Arial"/>
        </w:rPr>
        <w:t>,</w:t>
      </w:r>
      <w:r w:rsidR="009B41CC" w:rsidRPr="0024257D">
        <w:rPr>
          <w:rFonts w:ascii="Arial" w:hAnsi="Arial" w:cs="Arial"/>
        </w:rPr>
        <w:t xml:space="preserve"> </w:t>
      </w:r>
      <w:r w:rsidR="00A355AB" w:rsidRPr="0024257D">
        <w:rPr>
          <w:rFonts w:ascii="Arial" w:hAnsi="Arial" w:cs="Arial"/>
        </w:rPr>
        <w:t xml:space="preserve">resulting in mixed emotions </w:t>
      </w:r>
      <w:sdt>
        <w:sdtPr>
          <w:rPr>
            <w:rFonts w:ascii="Arial" w:hAnsi="Arial" w:cs="Arial"/>
            <w:color w:val="000000"/>
          </w:rPr>
          <w:tag w:val="MENDELEY_CITATION_v3_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"/>
          <w:id w:val="-162244140"/>
          <w:placeholder>
            <w:docPart w:val="E1994BC2E7C6414ABAC5E39DB6E1C36E"/>
          </w:placeholder>
        </w:sdtPr>
        <w:sdtContent>
          <w:r w:rsidR="0024257D" w:rsidRPr="0024257D">
            <w:rPr>
              <w:rFonts w:ascii="Arial" w:hAnsi="Arial" w:cs="Arial"/>
              <w:color w:val="000000"/>
            </w:rPr>
            <w:t>(Kaleńska-Rodzaj, 2020; Larsen et al., 2007)</w:t>
          </w:r>
        </w:sdtContent>
      </w:sdt>
      <w:r w:rsidR="00A355AB" w:rsidRPr="0024257D">
        <w:rPr>
          <w:rFonts w:ascii="Arial" w:hAnsi="Arial" w:cs="Arial"/>
        </w:rPr>
        <w:t xml:space="preserve"> </w:t>
      </w:r>
      <w:r w:rsidR="00116AC8" w:rsidRPr="0024257D">
        <w:rPr>
          <w:rFonts w:ascii="Arial" w:hAnsi="Arial" w:cs="Arial"/>
        </w:rPr>
        <w:t>but if distressing</w:t>
      </w:r>
      <w:r w:rsidR="004214C3" w:rsidRPr="0024257D">
        <w:rPr>
          <w:rFonts w:ascii="Arial" w:hAnsi="Arial" w:cs="Arial"/>
        </w:rPr>
        <w:t xml:space="preserve"> to the musician</w:t>
      </w:r>
      <w:r w:rsidR="00116AC8" w:rsidRPr="0024257D">
        <w:rPr>
          <w:rFonts w:ascii="Arial" w:hAnsi="Arial" w:cs="Arial"/>
        </w:rPr>
        <w:t xml:space="preserve">, </w:t>
      </w:r>
      <w:r w:rsidR="00ED09CF" w:rsidRPr="0024257D">
        <w:rPr>
          <w:rFonts w:ascii="Arial" w:hAnsi="Arial" w:cs="Arial"/>
        </w:rPr>
        <w:t>Music Performance Anxiety (MPA)</w:t>
      </w:r>
      <w:r w:rsidR="006D74A4" w:rsidRPr="0024257D">
        <w:rPr>
          <w:rFonts w:ascii="Arial" w:hAnsi="Arial" w:cs="Arial"/>
        </w:rPr>
        <w:t xml:space="preserve"> can become a growing problem</w:t>
      </w:r>
      <w:r w:rsidR="005B562C" w:rsidRPr="0024257D">
        <w:rPr>
          <w:rFonts w:ascii="Arial" w:hAnsi="Arial" w:cs="Arial"/>
        </w:rPr>
        <w:t xml:space="preserve"> </w:t>
      </w:r>
      <w:sdt>
        <w:sdtPr>
          <w:rPr>
            <w:rFonts w:ascii="Arial" w:hAnsi="Arial" w:cs="Arial"/>
            <w:color w:val="000000"/>
          </w:rPr>
          <w:tag w:val="MENDELEY_CITATION_v3_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"/>
          <w:id w:val="1255873206"/>
          <w:placeholder>
            <w:docPart w:val="DefaultPlaceholder_-1854013440"/>
          </w:placeholder>
        </w:sdtPr>
        <w:sdtContent>
          <w:r w:rsidR="0024257D" w:rsidRPr="0024257D">
            <w:rPr>
              <w:rFonts w:ascii="Arial" w:hAnsi="Arial" w:cs="Arial"/>
              <w:color w:val="000000"/>
            </w:rPr>
            <w:t>(Spahn et al., 2021)</w:t>
          </w:r>
        </w:sdtContent>
      </w:sdt>
      <w:r w:rsidR="00116AC8" w:rsidRPr="0024257D">
        <w:rPr>
          <w:rFonts w:ascii="Arial" w:hAnsi="Arial" w:cs="Arial"/>
        </w:rPr>
        <w:t xml:space="preserve">.  </w:t>
      </w:r>
      <w:r w:rsidR="001A45E0" w:rsidRPr="0024257D">
        <w:rPr>
          <w:rFonts w:ascii="Arial" w:hAnsi="Arial" w:cs="Arial"/>
        </w:rPr>
        <w:t xml:space="preserve">This </w:t>
      </w:r>
      <w:r w:rsidR="00ED09CF" w:rsidRPr="0024257D">
        <w:rPr>
          <w:rFonts w:ascii="Arial" w:hAnsi="Arial" w:cs="Arial"/>
        </w:rPr>
        <w:t xml:space="preserve">negative, </w:t>
      </w:r>
      <w:r w:rsidR="0089253E" w:rsidRPr="0024257D">
        <w:rPr>
          <w:rFonts w:ascii="Arial" w:hAnsi="Arial" w:cs="Arial"/>
        </w:rPr>
        <w:t xml:space="preserve">distressing </w:t>
      </w:r>
      <w:r w:rsidR="00ED09CF" w:rsidRPr="0024257D">
        <w:rPr>
          <w:rFonts w:ascii="Arial" w:hAnsi="Arial" w:cs="Arial"/>
        </w:rPr>
        <w:t xml:space="preserve">and hindering </w:t>
      </w:r>
      <w:r w:rsidR="001A45E0" w:rsidRPr="0024257D">
        <w:rPr>
          <w:rFonts w:ascii="Arial" w:hAnsi="Arial" w:cs="Arial"/>
        </w:rPr>
        <w:t>state can dominate</w:t>
      </w:r>
      <w:r w:rsidR="00ED09CF" w:rsidRPr="0024257D">
        <w:rPr>
          <w:rFonts w:ascii="Arial" w:hAnsi="Arial" w:cs="Arial"/>
        </w:rPr>
        <w:t xml:space="preserve"> </w:t>
      </w:r>
      <w:r w:rsidR="001A45E0" w:rsidRPr="0024257D">
        <w:rPr>
          <w:rFonts w:ascii="Arial" w:hAnsi="Arial" w:cs="Arial"/>
        </w:rPr>
        <w:t>many aspects of a</w:t>
      </w:r>
      <w:r w:rsidR="00ED09CF" w:rsidRPr="0024257D">
        <w:rPr>
          <w:rFonts w:ascii="Arial" w:hAnsi="Arial" w:cs="Arial"/>
        </w:rPr>
        <w:t xml:space="preserve"> musician’s life</w:t>
      </w:r>
      <w:r w:rsidR="0089253E" w:rsidRPr="0024257D">
        <w:rPr>
          <w:rFonts w:ascii="Arial" w:hAnsi="Arial" w:cs="Arial"/>
        </w:rPr>
        <w:t>,</w:t>
      </w:r>
      <w:r w:rsidR="003B3522" w:rsidRPr="0024257D">
        <w:rPr>
          <w:rFonts w:ascii="Arial" w:hAnsi="Arial" w:cs="Arial"/>
        </w:rPr>
        <w:t xml:space="preserve"> </w:t>
      </w:r>
      <w:r w:rsidR="0089253E" w:rsidRPr="0024257D">
        <w:rPr>
          <w:rFonts w:ascii="Arial" w:hAnsi="Arial" w:cs="Arial"/>
        </w:rPr>
        <w:t>even</w:t>
      </w:r>
      <w:r w:rsidR="003B3522" w:rsidRPr="0024257D">
        <w:rPr>
          <w:rFonts w:ascii="Arial" w:hAnsi="Arial" w:cs="Arial"/>
        </w:rPr>
        <w:t xml:space="preserve"> from a young age </w:t>
      </w:r>
      <w:sdt>
        <w:sdtPr>
          <w:rPr>
            <w:rFonts w:ascii="Arial" w:hAnsi="Arial" w:cs="Arial"/>
          </w:rPr>
          <w:tag w:val="MENDELEY_CITATION_v3_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"/>
          <w:id w:val="324096263"/>
          <w:placeholder>
            <w:docPart w:val="DefaultPlaceholder_-1854013440"/>
          </w:placeholder>
        </w:sdtPr>
        <w:sdtContent>
          <w:r w:rsidR="0024257D" w:rsidRPr="0024257D">
            <w:rPr>
              <w:rFonts w:ascii="Arial" w:eastAsia="Times New Roman" w:hAnsi="Arial" w:cs="Arial"/>
            </w:rPr>
            <w:t>(Patston &amp; Osborne, 2016)</w:t>
          </w:r>
        </w:sdtContent>
      </w:sdt>
      <w:r w:rsidR="003B3522" w:rsidRPr="0024257D">
        <w:rPr>
          <w:rFonts w:ascii="Arial" w:hAnsi="Arial" w:cs="Arial"/>
        </w:rPr>
        <w:t>.</w:t>
      </w:r>
    </w:p>
    <w:p w14:paraId="62ED19D9" w14:textId="0E17C288" w:rsidR="00445A82" w:rsidRPr="0024257D" w:rsidRDefault="000271AD" w:rsidP="0024257D">
      <w:pPr>
        <w:spacing w:line="360" w:lineRule="auto"/>
        <w:jc w:val="both"/>
        <w:rPr>
          <w:rFonts w:ascii="Arial" w:hAnsi="Arial" w:cs="Arial"/>
        </w:rPr>
      </w:pPr>
      <w:r w:rsidRPr="0024257D">
        <w:rPr>
          <w:rFonts w:ascii="Arial" w:hAnsi="Arial" w:cs="Arial"/>
        </w:rPr>
        <w:t xml:space="preserve">In the past few decades, </w:t>
      </w:r>
      <w:r w:rsidR="00445A82" w:rsidRPr="0024257D">
        <w:rPr>
          <w:rFonts w:ascii="Arial" w:hAnsi="Arial" w:cs="Arial"/>
        </w:rPr>
        <w:t xml:space="preserve">vocal </w:t>
      </w:r>
      <w:r w:rsidRPr="0024257D">
        <w:rPr>
          <w:rFonts w:ascii="Arial" w:hAnsi="Arial" w:cs="Arial"/>
        </w:rPr>
        <w:t xml:space="preserve">coaches have become </w:t>
      </w:r>
      <w:r w:rsidR="00445A82" w:rsidRPr="0024257D">
        <w:rPr>
          <w:rFonts w:ascii="Arial" w:hAnsi="Arial" w:cs="Arial"/>
        </w:rPr>
        <w:t xml:space="preserve">more aware of </w:t>
      </w:r>
      <w:r w:rsidR="00332D93" w:rsidRPr="0024257D">
        <w:rPr>
          <w:rFonts w:ascii="Arial" w:hAnsi="Arial" w:cs="Arial"/>
        </w:rPr>
        <w:t>MPA</w:t>
      </w:r>
      <w:r w:rsidR="00445A82" w:rsidRPr="0024257D">
        <w:rPr>
          <w:rFonts w:ascii="Arial" w:hAnsi="Arial" w:cs="Arial"/>
        </w:rPr>
        <w:t xml:space="preserve"> symptoms </w:t>
      </w:r>
      <w:r w:rsidR="005B437B" w:rsidRPr="0024257D">
        <w:rPr>
          <w:rFonts w:ascii="Arial" w:hAnsi="Arial" w:cs="Arial"/>
        </w:rPr>
        <w:t>e.g.,</w:t>
      </w:r>
      <w:r w:rsidR="00445A82" w:rsidRPr="0024257D">
        <w:rPr>
          <w:rFonts w:ascii="Arial" w:hAnsi="Arial" w:cs="Arial"/>
        </w:rPr>
        <w:t xml:space="preserve"> negative thoughts and affect, </w:t>
      </w:r>
      <w:r w:rsidR="0059722E" w:rsidRPr="0024257D">
        <w:rPr>
          <w:rFonts w:ascii="Arial" w:hAnsi="Arial" w:cs="Arial"/>
        </w:rPr>
        <w:t>catastrophizing</w:t>
      </w:r>
      <w:r w:rsidR="00445A82" w:rsidRPr="0024257D">
        <w:rPr>
          <w:rFonts w:ascii="Arial" w:hAnsi="Arial" w:cs="Arial"/>
        </w:rPr>
        <w:t xml:space="preserve"> and </w:t>
      </w:r>
      <w:r w:rsidR="00332D93" w:rsidRPr="0024257D">
        <w:rPr>
          <w:rFonts w:ascii="Arial" w:hAnsi="Arial" w:cs="Arial"/>
        </w:rPr>
        <w:t>avoidance</w:t>
      </w:r>
      <w:r w:rsidR="00445A82" w:rsidRPr="0024257D">
        <w:rPr>
          <w:rFonts w:ascii="Arial" w:hAnsi="Arial" w:cs="Arial"/>
        </w:rPr>
        <w:t>, increased heart rate</w:t>
      </w:r>
      <w:r w:rsidR="00332D93" w:rsidRPr="0024257D">
        <w:rPr>
          <w:rFonts w:ascii="Arial" w:hAnsi="Arial" w:cs="Arial"/>
        </w:rPr>
        <w:t xml:space="preserve"> and nausea</w:t>
      </w:r>
      <w:r w:rsidR="00481B07" w:rsidRPr="0024257D">
        <w:rPr>
          <w:rFonts w:ascii="Arial" w:hAnsi="Arial" w:cs="Arial"/>
        </w:rPr>
        <w:t>,</w:t>
      </w:r>
      <w:r w:rsidR="00332D93" w:rsidRPr="0024257D">
        <w:rPr>
          <w:rFonts w:ascii="Arial" w:hAnsi="Arial" w:cs="Arial"/>
        </w:rPr>
        <w:t xml:space="preserve"> and are equipping themselves with many techniques to support their clients</w:t>
      </w:r>
      <w:r w:rsidR="00204DBC" w:rsidRPr="0024257D">
        <w:rPr>
          <w:rFonts w:ascii="Arial" w:hAnsi="Arial" w:cs="Arial"/>
        </w:rPr>
        <w:t xml:space="preserve"> within a non</w:t>
      </w:r>
      <w:r w:rsidR="00786E51" w:rsidRPr="0024257D">
        <w:rPr>
          <w:rFonts w:ascii="Arial" w:hAnsi="Arial" w:cs="Arial"/>
        </w:rPr>
        <w:t>-</w:t>
      </w:r>
      <w:r w:rsidR="00204DBC" w:rsidRPr="0024257D">
        <w:rPr>
          <w:rFonts w:ascii="Arial" w:hAnsi="Arial" w:cs="Arial"/>
        </w:rPr>
        <w:t>clinical environment</w:t>
      </w:r>
      <w:r w:rsidR="00332D93" w:rsidRPr="0024257D">
        <w:rPr>
          <w:rFonts w:ascii="Arial" w:hAnsi="Arial" w:cs="Arial"/>
        </w:rPr>
        <w:t xml:space="preserve"> </w:t>
      </w:r>
      <w:sdt>
        <w:sdtPr>
          <w:rPr>
            <w:rFonts w:ascii="Arial" w:hAnsi="Arial" w:cs="Arial"/>
          </w:rPr>
          <w:tag w:val="MENDELEY_CITATION_v3_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"/>
          <w:id w:val="-1509980583"/>
          <w:placeholder>
            <w:docPart w:val="DefaultPlaceholder_-1854013440"/>
          </w:placeholder>
        </w:sdtPr>
        <w:sdtContent>
          <w:r w:rsidR="0024257D" w:rsidRPr="0024257D">
            <w:rPr>
              <w:rFonts w:ascii="Arial" w:eastAsia="Times New Roman" w:hAnsi="Arial" w:cs="Arial"/>
            </w:rPr>
            <w:t>(Henshaw &amp; Collyer, 2022; Shaw et al., 2020)</w:t>
          </w:r>
        </w:sdtContent>
      </w:sdt>
      <w:r w:rsidR="00720FA4" w:rsidRPr="0024257D">
        <w:rPr>
          <w:rFonts w:ascii="Arial" w:hAnsi="Arial" w:cs="Arial"/>
        </w:rPr>
        <w:t>.</w:t>
      </w:r>
      <w:r w:rsidR="00204DBC" w:rsidRPr="0024257D">
        <w:rPr>
          <w:rFonts w:ascii="Arial" w:hAnsi="Arial" w:cs="Arial"/>
        </w:rPr>
        <w:t xml:space="preserve">  These </w:t>
      </w:r>
      <w:r w:rsidR="005B437B" w:rsidRPr="0024257D">
        <w:rPr>
          <w:rFonts w:ascii="Arial" w:hAnsi="Arial" w:cs="Arial"/>
        </w:rPr>
        <w:t>manifestations</w:t>
      </w:r>
      <w:r w:rsidR="00204DBC" w:rsidRPr="0024257D">
        <w:rPr>
          <w:rFonts w:ascii="Arial" w:hAnsi="Arial" w:cs="Arial"/>
        </w:rPr>
        <w:t xml:space="preserve"> </w:t>
      </w:r>
      <w:r w:rsidR="008E14E1" w:rsidRPr="0024257D">
        <w:rPr>
          <w:rFonts w:ascii="Arial" w:hAnsi="Arial" w:cs="Arial"/>
        </w:rPr>
        <w:t xml:space="preserve">of anxiety </w:t>
      </w:r>
      <w:r w:rsidR="00204DBC" w:rsidRPr="0024257D">
        <w:rPr>
          <w:rFonts w:ascii="Arial" w:hAnsi="Arial" w:cs="Arial"/>
        </w:rPr>
        <w:t xml:space="preserve">are more prevalent at the point of performance and </w:t>
      </w:r>
      <w:r w:rsidR="005B437B" w:rsidRPr="0024257D">
        <w:rPr>
          <w:rFonts w:ascii="Arial" w:hAnsi="Arial" w:cs="Arial"/>
        </w:rPr>
        <w:t xml:space="preserve">therefore, </w:t>
      </w:r>
      <w:r w:rsidR="00204DBC" w:rsidRPr="0024257D">
        <w:rPr>
          <w:rFonts w:ascii="Arial" w:hAnsi="Arial" w:cs="Arial"/>
        </w:rPr>
        <w:t xml:space="preserve">methods </w:t>
      </w:r>
      <w:r w:rsidR="005B437B" w:rsidRPr="0024257D">
        <w:rPr>
          <w:rFonts w:ascii="Arial" w:hAnsi="Arial" w:cs="Arial"/>
        </w:rPr>
        <w:t xml:space="preserve">such as breathing exercises, mindfulness and positive cognitive affirmations </w:t>
      </w:r>
      <w:r w:rsidR="00204DBC" w:rsidRPr="0024257D">
        <w:rPr>
          <w:rFonts w:ascii="Arial" w:hAnsi="Arial" w:cs="Arial"/>
        </w:rPr>
        <w:t>are tailored for these specific points in tim</w:t>
      </w:r>
      <w:r w:rsidR="005B437B" w:rsidRPr="0024257D">
        <w:rPr>
          <w:rFonts w:ascii="Arial" w:hAnsi="Arial" w:cs="Arial"/>
        </w:rPr>
        <w:t>e.</w:t>
      </w:r>
    </w:p>
    <w:p w14:paraId="604154CD" w14:textId="5882F2BF" w:rsidR="008E14E1" w:rsidRPr="0024257D" w:rsidRDefault="00C02439" w:rsidP="0024257D">
      <w:pPr>
        <w:spacing w:line="360" w:lineRule="auto"/>
        <w:jc w:val="both"/>
        <w:rPr>
          <w:rFonts w:ascii="Arial" w:hAnsi="Arial" w:cs="Arial"/>
        </w:rPr>
      </w:pPr>
      <w:r w:rsidRPr="0024257D">
        <w:rPr>
          <w:rFonts w:ascii="Arial" w:hAnsi="Arial" w:cs="Arial"/>
        </w:rPr>
        <w:t>Whilst accepting that strengthening a performer’s physical and mental demeanour at the point of performance is a valid and integral part of the coaching role, far less research focussing on</w:t>
      </w:r>
      <w:r w:rsidR="00951CFB" w:rsidRPr="0024257D">
        <w:rPr>
          <w:rFonts w:ascii="Arial" w:hAnsi="Arial" w:cs="Arial"/>
        </w:rPr>
        <w:t xml:space="preserve"> the pre-performance </w:t>
      </w:r>
      <w:r w:rsidR="0059722E" w:rsidRPr="0024257D">
        <w:rPr>
          <w:rFonts w:ascii="Arial" w:hAnsi="Arial" w:cs="Arial"/>
        </w:rPr>
        <w:t>lead-up</w:t>
      </w:r>
      <w:r w:rsidR="00951CFB" w:rsidRPr="0024257D">
        <w:rPr>
          <w:rFonts w:ascii="Arial" w:hAnsi="Arial" w:cs="Arial"/>
        </w:rPr>
        <w:t xml:space="preserve"> </w:t>
      </w:r>
      <w:sdt>
        <w:sdtPr>
          <w:rPr>
            <w:rFonts w:ascii="Arial" w:hAnsi="Arial" w:cs="Arial"/>
            <w:color w:val="000000"/>
          </w:rPr>
          <w:tag w:val="MENDELEY_CITATION_v3_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"/>
          <w:id w:val="991137781"/>
          <w:placeholder>
            <w:docPart w:val="DefaultPlaceholder_-1854013440"/>
          </w:placeholder>
        </w:sdtPr>
        <w:sdtContent>
          <w:r w:rsidR="0024257D" w:rsidRPr="0024257D">
            <w:rPr>
              <w:rFonts w:ascii="Arial" w:hAnsi="Arial" w:cs="Arial"/>
              <w:color w:val="000000"/>
            </w:rPr>
            <w:t>(Kaleńska-Rodzaj, 2020)</w:t>
          </w:r>
        </w:sdtContent>
      </w:sdt>
      <w:r w:rsidR="00951CFB" w:rsidRPr="0024257D">
        <w:rPr>
          <w:rFonts w:ascii="Arial" w:hAnsi="Arial" w:cs="Arial"/>
        </w:rPr>
        <w:t xml:space="preserve"> has been integrated into the pedagogical toolbox.  ‘…it is still unclear whether/how musicians modulate their coping strategies according to the timelines of mental, physiological, and behavio</w:t>
      </w:r>
      <w:r w:rsidR="00D717F2" w:rsidRPr="0024257D">
        <w:rPr>
          <w:rFonts w:ascii="Arial" w:hAnsi="Arial" w:cs="Arial"/>
        </w:rPr>
        <w:t>u</w:t>
      </w:r>
      <w:r w:rsidR="00951CFB" w:rsidRPr="0024257D">
        <w:rPr>
          <w:rFonts w:ascii="Arial" w:hAnsi="Arial" w:cs="Arial"/>
        </w:rPr>
        <w:t xml:space="preserve">ral MPA </w:t>
      </w:r>
      <w:r w:rsidR="00951CFB" w:rsidRPr="0024257D">
        <w:rPr>
          <w:rFonts w:ascii="Arial" w:hAnsi="Arial" w:cs="Arial"/>
        </w:rPr>
        <w:lastRenderedPageBreak/>
        <w:t xml:space="preserve">symptoms’ </w:t>
      </w:r>
      <w:sdt>
        <w:sdtPr>
          <w:rPr>
            <w:rFonts w:ascii="Arial" w:hAnsi="Arial" w:cs="Arial"/>
            <w:color w:val="000000"/>
          </w:rPr>
          <w:tag w:val="MENDELEY_CITATION_v3_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"/>
          <w:id w:val="-1492947458"/>
          <w:placeholder>
            <w:docPart w:val="DefaultPlaceholder_-1854013440"/>
          </w:placeholder>
        </w:sdtPr>
        <w:sdtContent>
          <w:r w:rsidR="0024257D" w:rsidRPr="0024257D">
            <w:rPr>
              <w:rFonts w:ascii="Arial" w:hAnsi="Arial" w:cs="Arial"/>
              <w:color w:val="000000"/>
            </w:rPr>
            <w:t>(Irie et al., 2023)</w:t>
          </w:r>
        </w:sdtContent>
      </w:sdt>
      <w:r w:rsidR="00951CFB" w:rsidRPr="0024257D">
        <w:rPr>
          <w:rFonts w:ascii="Arial" w:hAnsi="Arial" w:cs="Arial"/>
        </w:rPr>
        <w:t xml:space="preserve"> and therefore</w:t>
      </w:r>
      <w:r w:rsidR="00D717F2" w:rsidRPr="0024257D">
        <w:rPr>
          <w:rFonts w:ascii="Arial" w:hAnsi="Arial" w:cs="Arial"/>
        </w:rPr>
        <w:t>,</w:t>
      </w:r>
      <w:r w:rsidR="006E5DA2" w:rsidRPr="0024257D">
        <w:rPr>
          <w:rFonts w:ascii="Arial" w:hAnsi="Arial" w:cs="Arial"/>
        </w:rPr>
        <w:t xml:space="preserve"> </w:t>
      </w:r>
      <w:r w:rsidR="00951CFB" w:rsidRPr="0024257D">
        <w:rPr>
          <w:rFonts w:ascii="Arial" w:hAnsi="Arial" w:cs="Arial"/>
        </w:rPr>
        <w:t xml:space="preserve">vocal coaches could aid the detection and diffusion of </w:t>
      </w:r>
      <w:r w:rsidR="005438F6" w:rsidRPr="0024257D">
        <w:rPr>
          <w:rFonts w:ascii="Arial" w:hAnsi="Arial" w:cs="Arial"/>
        </w:rPr>
        <w:t xml:space="preserve">unhelpful symptoms before </w:t>
      </w:r>
      <w:r w:rsidR="00D717F2" w:rsidRPr="0024257D">
        <w:rPr>
          <w:rFonts w:ascii="Arial" w:hAnsi="Arial" w:cs="Arial"/>
        </w:rPr>
        <w:t xml:space="preserve">reaching a </w:t>
      </w:r>
      <w:r w:rsidR="005438F6" w:rsidRPr="0024257D">
        <w:rPr>
          <w:rFonts w:ascii="Arial" w:hAnsi="Arial" w:cs="Arial"/>
        </w:rPr>
        <w:t>point of climax.</w:t>
      </w:r>
    </w:p>
    <w:p w14:paraId="2E782E03" w14:textId="08E6A260" w:rsidR="00DF7746" w:rsidRPr="0024257D" w:rsidRDefault="00665A17" w:rsidP="0024257D">
      <w:pPr>
        <w:spacing w:line="360" w:lineRule="auto"/>
        <w:jc w:val="both"/>
        <w:rPr>
          <w:rFonts w:ascii="Arial" w:hAnsi="Arial" w:cs="Arial"/>
          <w:color w:val="000000"/>
        </w:rPr>
      </w:pPr>
      <w:r w:rsidRPr="0024257D">
        <w:rPr>
          <w:rFonts w:ascii="Arial" w:hAnsi="Arial" w:cs="Arial"/>
        </w:rPr>
        <w:t>I have a personal interest in this area as</w:t>
      </w:r>
      <w:r w:rsidR="00BC096F" w:rsidRPr="0024257D">
        <w:rPr>
          <w:rFonts w:ascii="Arial" w:hAnsi="Arial" w:cs="Arial"/>
        </w:rPr>
        <w:t>, since my teenage years,</w:t>
      </w:r>
      <w:r w:rsidRPr="0024257D">
        <w:rPr>
          <w:rFonts w:ascii="Arial" w:hAnsi="Arial" w:cs="Arial"/>
        </w:rPr>
        <w:t xml:space="preserve"> </w:t>
      </w:r>
      <w:r w:rsidR="00DF7746" w:rsidRPr="0024257D">
        <w:rPr>
          <w:rFonts w:ascii="Arial" w:hAnsi="Arial" w:cs="Arial"/>
        </w:rPr>
        <w:t xml:space="preserve">I have suffered </w:t>
      </w:r>
      <w:r w:rsidR="0096445B" w:rsidRPr="0024257D">
        <w:rPr>
          <w:rFonts w:ascii="Arial" w:hAnsi="Arial" w:cs="Arial"/>
        </w:rPr>
        <w:t xml:space="preserve">from </w:t>
      </w:r>
      <w:r w:rsidR="00C4475C" w:rsidRPr="0024257D">
        <w:rPr>
          <w:rFonts w:ascii="Arial" w:hAnsi="Arial" w:cs="Arial"/>
        </w:rPr>
        <w:t xml:space="preserve">social </w:t>
      </w:r>
      <w:r w:rsidR="00DF7746" w:rsidRPr="0024257D">
        <w:rPr>
          <w:rFonts w:ascii="Arial" w:hAnsi="Arial" w:cs="Arial"/>
        </w:rPr>
        <w:t>anxiety</w:t>
      </w:r>
      <w:r w:rsidRPr="0024257D">
        <w:rPr>
          <w:rFonts w:ascii="Arial" w:hAnsi="Arial" w:cs="Arial"/>
        </w:rPr>
        <w:t>.  O</w:t>
      </w:r>
      <w:r w:rsidR="00DF7746" w:rsidRPr="0024257D">
        <w:rPr>
          <w:rFonts w:ascii="Arial" w:hAnsi="Arial" w:cs="Arial"/>
        </w:rPr>
        <w:t>ver the past twenty years</w:t>
      </w:r>
      <w:r w:rsidRPr="0024257D">
        <w:rPr>
          <w:rFonts w:ascii="Arial" w:hAnsi="Arial" w:cs="Arial"/>
        </w:rPr>
        <w:t xml:space="preserve"> as an adult</w:t>
      </w:r>
      <w:r w:rsidR="00DF7746" w:rsidRPr="0024257D">
        <w:rPr>
          <w:rFonts w:ascii="Arial" w:hAnsi="Arial" w:cs="Arial"/>
        </w:rPr>
        <w:t>, I have had three periods of extreme social anxiety</w:t>
      </w:r>
      <w:r w:rsidRPr="0024257D">
        <w:rPr>
          <w:rFonts w:ascii="Arial" w:hAnsi="Arial" w:cs="Arial"/>
        </w:rPr>
        <w:t xml:space="preserve"> </w:t>
      </w:r>
      <w:r w:rsidR="00DF7746" w:rsidRPr="0024257D">
        <w:rPr>
          <w:rFonts w:ascii="Arial" w:hAnsi="Arial" w:cs="Arial"/>
        </w:rPr>
        <w:t>resulting in receiving professional help</w:t>
      </w:r>
      <w:r w:rsidRPr="0024257D">
        <w:rPr>
          <w:rFonts w:ascii="Arial" w:hAnsi="Arial" w:cs="Arial"/>
        </w:rPr>
        <w:t>.  The first intervention I received was from a Cognitive Behavioural Therapist</w:t>
      </w:r>
      <w:r w:rsidR="004B516A" w:rsidRPr="0024257D">
        <w:rPr>
          <w:rFonts w:ascii="Arial" w:hAnsi="Arial" w:cs="Arial"/>
        </w:rPr>
        <w:t xml:space="preserve"> (CBT)</w:t>
      </w:r>
      <w:r w:rsidRPr="0024257D">
        <w:rPr>
          <w:rFonts w:ascii="Arial" w:hAnsi="Arial" w:cs="Arial"/>
        </w:rPr>
        <w:t xml:space="preserve">, who introduced me to the triangulation of Thoughts/ Behaviours/ Feelings and core beliefs.  My second and most recent periods of therapy were </w:t>
      </w:r>
      <w:r w:rsidR="00481B07" w:rsidRPr="0024257D">
        <w:rPr>
          <w:rFonts w:ascii="Arial" w:hAnsi="Arial" w:cs="Arial"/>
        </w:rPr>
        <w:t>led</w:t>
      </w:r>
      <w:r w:rsidRPr="0024257D">
        <w:rPr>
          <w:rFonts w:ascii="Arial" w:hAnsi="Arial" w:cs="Arial"/>
        </w:rPr>
        <w:t xml:space="preserve"> by Compassion Focussed Therapists</w:t>
      </w:r>
      <w:r w:rsidR="00D17106" w:rsidRPr="0024257D">
        <w:rPr>
          <w:rFonts w:ascii="Arial" w:hAnsi="Arial" w:cs="Arial"/>
        </w:rPr>
        <w:t xml:space="preserve">, </w:t>
      </w:r>
      <w:r w:rsidR="004B516A" w:rsidRPr="0024257D">
        <w:rPr>
          <w:rFonts w:ascii="Arial" w:hAnsi="Arial" w:cs="Arial"/>
        </w:rPr>
        <w:t xml:space="preserve">a more recent branch of CBT that focusses on patients afflicted with </w:t>
      </w:r>
      <w:r w:rsidR="0096445B" w:rsidRPr="0024257D">
        <w:rPr>
          <w:rFonts w:ascii="Arial" w:hAnsi="Arial" w:cs="Arial"/>
        </w:rPr>
        <w:t>self-doubt</w:t>
      </w:r>
      <w:r w:rsidR="004B516A" w:rsidRPr="0024257D">
        <w:rPr>
          <w:rFonts w:ascii="Arial" w:hAnsi="Arial" w:cs="Arial"/>
        </w:rPr>
        <w:t xml:space="preserve">, shame and </w:t>
      </w:r>
      <w:r w:rsidR="00E54E72" w:rsidRPr="0024257D">
        <w:rPr>
          <w:rFonts w:ascii="Arial" w:hAnsi="Arial" w:cs="Arial"/>
        </w:rPr>
        <w:t xml:space="preserve">the </w:t>
      </w:r>
      <w:r w:rsidR="004B516A" w:rsidRPr="0024257D">
        <w:rPr>
          <w:rFonts w:ascii="Arial" w:hAnsi="Arial" w:cs="Arial"/>
        </w:rPr>
        <w:t>inabilit</w:t>
      </w:r>
      <w:r w:rsidR="00E54E72" w:rsidRPr="0024257D">
        <w:rPr>
          <w:rFonts w:ascii="Arial" w:hAnsi="Arial" w:cs="Arial"/>
        </w:rPr>
        <w:t>y</w:t>
      </w:r>
      <w:r w:rsidR="004B516A" w:rsidRPr="0024257D">
        <w:rPr>
          <w:rFonts w:ascii="Arial" w:hAnsi="Arial" w:cs="Arial"/>
        </w:rPr>
        <w:t xml:space="preserve"> to effectively </w:t>
      </w:r>
      <w:r w:rsidR="00481B07" w:rsidRPr="0024257D">
        <w:rPr>
          <w:rFonts w:ascii="Arial" w:hAnsi="Arial" w:cs="Arial"/>
        </w:rPr>
        <w:t>self-soothe</w:t>
      </w:r>
      <w:r w:rsidR="004B516A" w:rsidRPr="0024257D">
        <w:rPr>
          <w:rFonts w:ascii="Arial" w:hAnsi="Arial" w:cs="Arial"/>
        </w:rPr>
        <w:t xml:space="preserve"> </w:t>
      </w:r>
      <w:sdt>
        <w:sdtPr>
          <w:rPr>
            <w:rFonts w:ascii="Arial" w:hAnsi="Arial" w:cs="Arial"/>
            <w:color w:val="000000"/>
          </w:rPr>
          <w:tag w:val="MENDELEY_CITATION_v3_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"/>
          <w:id w:val="-1048921185"/>
          <w:placeholder>
            <w:docPart w:val="DefaultPlaceholder_-1854013440"/>
          </w:placeholder>
        </w:sdtPr>
        <w:sdtContent>
          <w:r w:rsidR="0024257D" w:rsidRPr="0024257D">
            <w:rPr>
              <w:rFonts w:ascii="Arial" w:hAnsi="Arial" w:cs="Arial"/>
              <w:color w:val="000000"/>
            </w:rPr>
            <w:t>(Gilbert, 2010).</w:t>
          </w:r>
        </w:sdtContent>
      </w:sdt>
      <w:r w:rsidR="00E54E72" w:rsidRPr="0024257D">
        <w:rPr>
          <w:rFonts w:ascii="Arial" w:hAnsi="Arial" w:cs="Arial"/>
          <w:color w:val="000000"/>
        </w:rPr>
        <w:t xml:space="preserve">  </w:t>
      </w:r>
    </w:p>
    <w:p w14:paraId="1AED8849" w14:textId="56FCBBCE" w:rsidR="00E54E72" w:rsidRPr="0024257D" w:rsidRDefault="00E54E72" w:rsidP="0024257D">
      <w:pPr>
        <w:spacing w:line="360" w:lineRule="auto"/>
        <w:jc w:val="both"/>
        <w:rPr>
          <w:rFonts w:ascii="Arial" w:hAnsi="Arial" w:cs="Arial"/>
          <w:color w:val="000000"/>
        </w:rPr>
      </w:pPr>
      <w:r w:rsidRPr="0024257D">
        <w:rPr>
          <w:rFonts w:ascii="Arial" w:hAnsi="Arial" w:cs="Arial"/>
          <w:color w:val="000000"/>
        </w:rPr>
        <w:t xml:space="preserve">As I benefitted from these practices, I started to recognise </w:t>
      </w:r>
      <w:r w:rsidR="00E6567B" w:rsidRPr="0024257D">
        <w:rPr>
          <w:rFonts w:ascii="Arial" w:hAnsi="Arial" w:cs="Arial"/>
          <w:color w:val="000000"/>
        </w:rPr>
        <w:t xml:space="preserve">correlations between the traits of shame and absence of self-compassion within social anxiety to those of MPA.  There is conflicting research as to whether MPA is a form of social anxiety </w:t>
      </w:r>
      <w:sdt>
        <w:sdtPr>
          <w:rPr>
            <w:rFonts w:ascii="Arial" w:hAnsi="Arial" w:cs="Arial"/>
            <w:color w:val="000000"/>
          </w:rPr>
          <w:tag w:val="MENDELEY_CITATION_v3_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"/>
          <w:id w:val="1977184304"/>
          <w:placeholder>
            <w:docPart w:val="DefaultPlaceholder_-1854013440"/>
          </w:placeholder>
        </w:sdtPr>
        <w:sdtContent>
          <w:r w:rsidR="0024257D" w:rsidRPr="0024257D">
            <w:rPr>
              <w:rFonts w:ascii="Arial" w:hAnsi="Arial" w:cs="Arial"/>
              <w:color w:val="000000"/>
            </w:rPr>
            <w:t>(Abril, 2007; Wiedemann et al., 2022)</w:t>
          </w:r>
        </w:sdtContent>
      </w:sdt>
      <w:r w:rsidR="00E6567B" w:rsidRPr="0024257D">
        <w:rPr>
          <w:rFonts w:ascii="Arial" w:hAnsi="Arial" w:cs="Arial"/>
          <w:color w:val="000000"/>
        </w:rPr>
        <w:t xml:space="preserve"> but the feelings of shame demonstrated by some clients during the learning process and </w:t>
      </w:r>
      <w:r w:rsidR="00481B07" w:rsidRPr="0024257D">
        <w:rPr>
          <w:rFonts w:ascii="Arial" w:hAnsi="Arial" w:cs="Arial"/>
          <w:color w:val="000000"/>
        </w:rPr>
        <w:t xml:space="preserve">their </w:t>
      </w:r>
      <w:r w:rsidR="00E6567B" w:rsidRPr="0024257D">
        <w:rPr>
          <w:rFonts w:ascii="Arial" w:hAnsi="Arial" w:cs="Arial"/>
          <w:color w:val="000000"/>
        </w:rPr>
        <w:t xml:space="preserve">subsequent inabilities to </w:t>
      </w:r>
      <w:r w:rsidR="0059722E" w:rsidRPr="0024257D">
        <w:rPr>
          <w:rFonts w:ascii="Arial" w:hAnsi="Arial" w:cs="Arial"/>
          <w:color w:val="000000"/>
        </w:rPr>
        <w:t>self-soothe</w:t>
      </w:r>
      <w:r w:rsidR="00481B07" w:rsidRPr="0024257D">
        <w:rPr>
          <w:rFonts w:ascii="Arial" w:hAnsi="Arial" w:cs="Arial"/>
          <w:color w:val="000000"/>
        </w:rPr>
        <w:t xml:space="preserve"> </w:t>
      </w:r>
      <w:r w:rsidR="00E6567B" w:rsidRPr="0024257D">
        <w:rPr>
          <w:rFonts w:ascii="Arial" w:hAnsi="Arial" w:cs="Arial"/>
          <w:color w:val="000000"/>
        </w:rPr>
        <w:t xml:space="preserve">resulting in distress at the point of performance </w:t>
      </w:r>
      <w:sdt>
        <w:sdtPr>
          <w:rPr>
            <w:rFonts w:ascii="Arial" w:hAnsi="Arial" w:cs="Arial"/>
            <w:color w:val="000000"/>
          </w:rPr>
          <w:tag w:val="MENDELEY_CITATION_v3_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"/>
          <w:id w:val="1133219757"/>
          <w:placeholder>
            <w:docPart w:val="DefaultPlaceholder_-1854013440"/>
          </w:placeholder>
        </w:sdtPr>
        <w:sdtContent>
          <w:r w:rsidR="0024257D" w:rsidRPr="0024257D">
            <w:rPr>
              <w:rFonts w:ascii="Arial" w:eastAsia="Times New Roman" w:hAnsi="Arial" w:cs="Arial"/>
            </w:rPr>
            <w:t>(Schei &amp; Schei, 2017a)</w:t>
          </w:r>
        </w:sdtContent>
      </w:sdt>
      <w:r w:rsidR="005B60C6" w:rsidRPr="0024257D">
        <w:rPr>
          <w:rFonts w:ascii="Arial" w:hAnsi="Arial" w:cs="Arial"/>
          <w:color w:val="000000"/>
        </w:rPr>
        <w:t xml:space="preserve">, </w:t>
      </w:r>
      <w:r w:rsidR="00E6567B" w:rsidRPr="0024257D">
        <w:rPr>
          <w:rFonts w:ascii="Arial" w:hAnsi="Arial" w:cs="Arial"/>
          <w:color w:val="000000"/>
        </w:rPr>
        <w:t>drew parallels that I wished to research further in my role as a vocal coach.</w:t>
      </w:r>
    </w:p>
    <w:p w14:paraId="79EA0FC6" w14:textId="162D4125" w:rsidR="0096445B" w:rsidRPr="0024257D" w:rsidRDefault="00C4475C" w:rsidP="0024257D">
      <w:pPr>
        <w:spacing w:line="360" w:lineRule="auto"/>
        <w:jc w:val="both"/>
        <w:rPr>
          <w:rFonts w:ascii="Arial" w:hAnsi="Arial" w:cs="Arial"/>
          <w:color w:val="000000"/>
        </w:rPr>
      </w:pPr>
      <w:r w:rsidRPr="0024257D">
        <w:rPr>
          <w:rFonts w:ascii="Arial" w:hAnsi="Arial" w:cs="Arial"/>
          <w:color w:val="000000"/>
        </w:rPr>
        <w:t xml:space="preserve">As a part of the therapeutic process and </w:t>
      </w:r>
      <w:r w:rsidR="0059722E" w:rsidRPr="0024257D">
        <w:rPr>
          <w:rFonts w:ascii="Arial" w:hAnsi="Arial" w:cs="Arial"/>
          <w:color w:val="000000"/>
        </w:rPr>
        <w:t>aftercare</w:t>
      </w:r>
      <w:r w:rsidRPr="0024257D">
        <w:rPr>
          <w:rFonts w:ascii="Arial" w:hAnsi="Arial" w:cs="Arial"/>
          <w:color w:val="000000"/>
        </w:rPr>
        <w:t xml:space="preserve"> planning, daily practice of </w:t>
      </w:r>
      <w:r w:rsidR="0096445B" w:rsidRPr="0024257D">
        <w:rPr>
          <w:rFonts w:ascii="Arial" w:hAnsi="Arial" w:cs="Arial"/>
          <w:color w:val="000000"/>
        </w:rPr>
        <w:t>self-awareness</w:t>
      </w:r>
      <w:r w:rsidRPr="0024257D">
        <w:rPr>
          <w:rFonts w:ascii="Arial" w:hAnsi="Arial" w:cs="Arial"/>
          <w:color w:val="000000"/>
        </w:rPr>
        <w:t xml:space="preserve"> is encouraged so that early stages of negative affect can be </w:t>
      </w:r>
      <w:r w:rsidR="008A07B7" w:rsidRPr="0024257D">
        <w:rPr>
          <w:rFonts w:ascii="Arial" w:hAnsi="Arial" w:cs="Arial"/>
          <w:color w:val="000000"/>
        </w:rPr>
        <w:t>recognised,</w:t>
      </w:r>
      <w:r w:rsidRPr="0024257D">
        <w:rPr>
          <w:rFonts w:ascii="Arial" w:hAnsi="Arial" w:cs="Arial"/>
          <w:color w:val="000000"/>
        </w:rPr>
        <w:t xml:space="preserve"> and tools are well </w:t>
      </w:r>
      <w:r w:rsidR="0059722E" w:rsidRPr="0024257D">
        <w:rPr>
          <w:rFonts w:ascii="Arial" w:hAnsi="Arial" w:cs="Arial"/>
          <w:color w:val="000000"/>
        </w:rPr>
        <w:t>practiced</w:t>
      </w:r>
      <w:r w:rsidRPr="0024257D">
        <w:rPr>
          <w:rFonts w:ascii="Arial" w:hAnsi="Arial" w:cs="Arial"/>
          <w:color w:val="000000"/>
        </w:rPr>
        <w:t xml:space="preserve"> for </w:t>
      </w:r>
      <w:r w:rsidR="0096445B" w:rsidRPr="0024257D">
        <w:rPr>
          <w:rFonts w:ascii="Arial" w:hAnsi="Arial" w:cs="Arial"/>
          <w:color w:val="000000"/>
        </w:rPr>
        <w:t xml:space="preserve">any </w:t>
      </w:r>
      <w:r w:rsidRPr="0024257D">
        <w:rPr>
          <w:rFonts w:ascii="Arial" w:hAnsi="Arial" w:cs="Arial"/>
          <w:color w:val="000000"/>
        </w:rPr>
        <w:t>moments of sudden anxiety.</w:t>
      </w:r>
      <w:r w:rsidR="0096445B" w:rsidRPr="0024257D">
        <w:rPr>
          <w:rFonts w:ascii="Arial" w:hAnsi="Arial" w:cs="Arial"/>
          <w:color w:val="000000"/>
        </w:rPr>
        <w:t xml:space="preserve">  This longevity approach has helped me hugely and I want to bring the benefits of Compassion Focussed Therapy (CFT) into my vocal studio, promoting a duality of physical and mental health when learning about the voice.</w:t>
      </w:r>
    </w:p>
    <w:p w14:paraId="5AD6DBB7" w14:textId="591AF25C" w:rsidR="00ED201E" w:rsidRPr="0024257D" w:rsidRDefault="00E21013" w:rsidP="0024257D">
      <w:pPr>
        <w:spacing w:line="360" w:lineRule="auto"/>
        <w:jc w:val="both"/>
        <w:rPr>
          <w:rFonts w:ascii="Arial" w:hAnsi="Arial" w:cs="Arial"/>
          <w:color w:val="000000"/>
        </w:rPr>
      </w:pPr>
      <w:r w:rsidRPr="0024257D">
        <w:rPr>
          <w:rFonts w:ascii="Arial" w:hAnsi="Arial" w:cs="Arial"/>
          <w:color w:val="000000"/>
        </w:rPr>
        <w:t xml:space="preserve">Although I teach some children, the majority of my client base </w:t>
      </w:r>
      <w:r w:rsidR="006027DE" w:rsidRPr="0024257D">
        <w:rPr>
          <w:rFonts w:ascii="Arial" w:hAnsi="Arial" w:cs="Arial"/>
          <w:color w:val="000000"/>
        </w:rPr>
        <w:t>is of adult age and</w:t>
      </w:r>
      <w:r w:rsidRPr="0024257D">
        <w:rPr>
          <w:rFonts w:ascii="Arial" w:hAnsi="Arial" w:cs="Arial"/>
          <w:color w:val="000000"/>
        </w:rPr>
        <w:t xml:space="preserve"> </w:t>
      </w:r>
      <w:r w:rsidR="006027DE" w:rsidRPr="0024257D">
        <w:rPr>
          <w:rFonts w:ascii="Arial" w:hAnsi="Arial" w:cs="Arial"/>
          <w:color w:val="000000"/>
        </w:rPr>
        <w:t>in Further and Higher Education.  With</w:t>
      </w:r>
      <w:r w:rsidR="00C63596" w:rsidRPr="0024257D">
        <w:rPr>
          <w:rFonts w:ascii="Arial" w:hAnsi="Arial" w:cs="Arial"/>
          <w:color w:val="000000"/>
        </w:rPr>
        <w:t xml:space="preserve"> solely my adult clients in</w:t>
      </w:r>
      <w:r w:rsidR="006027DE" w:rsidRPr="0024257D">
        <w:rPr>
          <w:rFonts w:ascii="Arial" w:hAnsi="Arial" w:cs="Arial"/>
          <w:color w:val="000000"/>
        </w:rPr>
        <w:t xml:space="preserve"> mind</w:t>
      </w:r>
      <w:r w:rsidR="00C63596" w:rsidRPr="0024257D">
        <w:rPr>
          <w:rFonts w:ascii="Arial" w:hAnsi="Arial" w:cs="Arial"/>
          <w:color w:val="000000"/>
        </w:rPr>
        <w:t xml:space="preserve"> for this assignment</w:t>
      </w:r>
      <w:r w:rsidR="006027DE" w:rsidRPr="0024257D">
        <w:rPr>
          <w:rFonts w:ascii="Arial" w:hAnsi="Arial" w:cs="Arial"/>
          <w:color w:val="000000"/>
        </w:rPr>
        <w:t xml:space="preserve">, the exploration of </w:t>
      </w:r>
      <w:r w:rsidR="00C63596" w:rsidRPr="0024257D">
        <w:rPr>
          <w:rFonts w:ascii="Arial" w:hAnsi="Arial" w:cs="Arial"/>
          <w:color w:val="000000"/>
        </w:rPr>
        <w:t>c</w:t>
      </w:r>
      <w:r w:rsidR="006027DE" w:rsidRPr="0024257D">
        <w:rPr>
          <w:rFonts w:ascii="Arial" w:hAnsi="Arial" w:cs="Arial"/>
          <w:color w:val="000000"/>
        </w:rPr>
        <w:t xml:space="preserve">ompassion </w:t>
      </w:r>
      <w:r w:rsidR="00C63596" w:rsidRPr="0024257D">
        <w:rPr>
          <w:rFonts w:ascii="Arial" w:hAnsi="Arial" w:cs="Arial"/>
          <w:color w:val="000000"/>
        </w:rPr>
        <w:t>f</w:t>
      </w:r>
      <w:r w:rsidR="006027DE" w:rsidRPr="0024257D">
        <w:rPr>
          <w:rFonts w:ascii="Arial" w:hAnsi="Arial" w:cs="Arial"/>
          <w:color w:val="000000"/>
        </w:rPr>
        <w:t xml:space="preserve">ocussed methods within sessions compliments </w:t>
      </w:r>
      <w:r w:rsidRPr="0024257D">
        <w:rPr>
          <w:rFonts w:ascii="Arial" w:hAnsi="Arial" w:cs="Arial"/>
          <w:color w:val="000000"/>
        </w:rPr>
        <w:t xml:space="preserve">Adult Learning Theory </w:t>
      </w:r>
      <w:r w:rsidR="00C63596" w:rsidRPr="0024257D">
        <w:rPr>
          <w:rFonts w:ascii="Arial" w:hAnsi="Arial" w:cs="Arial"/>
          <w:color w:val="000000"/>
        </w:rPr>
        <w:t>due to the andragogy</w:t>
      </w:r>
      <w:r w:rsidRPr="0024257D">
        <w:rPr>
          <w:rFonts w:ascii="Arial" w:hAnsi="Arial" w:cs="Arial"/>
          <w:color w:val="000000"/>
        </w:rPr>
        <w:t>, learner-focussed,</w:t>
      </w:r>
      <w:r w:rsidR="00C63596" w:rsidRPr="0024257D">
        <w:rPr>
          <w:rFonts w:ascii="Arial" w:hAnsi="Arial" w:cs="Arial"/>
          <w:color w:val="000000"/>
        </w:rPr>
        <w:t xml:space="preserve"> methods used</w:t>
      </w:r>
      <w:r w:rsidR="00780C07" w:rsidRPr="0024257D">
        <w:rPr>
          <w:rFonts w:ascii="Arial" w:hAnsi="Arial" w:cs="Arial"/>
          <w:color w:val="000000"/>
        </w:rPr>
        <w:t xml:space="preserve"> and harnessing their ability to be autonomous and self-directed</w:t>
      </w:r>
      <w:r w:rsidR="00C63596" w:rsidRPr="0024257D">
        <w:rPr>
          <w:rFonts w:ascii="Arial" w:hAnsi="Arial" w:cs="Arial"/>
          <w:color w:val="000000"/>
        </w:rPr>
        <w:t xml:space="preserve"> </w:t>
      </w:r>
      <w:sdt>
        <w:sdtPr>
          <w:rPr>
            <w:rFonts w:ascii="Arial" w:hAnsi="Arial" w:cs="Arial"/>
            <w:color w:val="000000"/>
          </w:rPr>
          <w:tag w:val="MENDELEY_CITATION_v3_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"/>
          <w:id w:val="-1183970026"/>
          <w:placeholder>
            <w:docPart w:val="DefaultPlaceholder_-1854013440"/>
          </w:placeholder>
        </w:sdtPr>
        <w:sdtContent>
          <w:r w:rsidR="0024257D" w:rsidRPr="0024257D">
            <w:rPr>
              <w:rFonts w:ascii="Arial" w:hAnsi="Arial" w:cs="Arial"/>
              <w:color w:val="000000"/>
            </w:rPr>
            <w:t>(Knowles, 1970)</w:t>
          </w:r>
        </w:sdtContent>
      </w:sdt>
      <w:r w:rsidR="00C63596" w:rsidRPr="0024257D">
        <w:rPr>
          <w:rFonts w:ascii="Arial" w:hAnsi="Arial" w:cs="Arial"/>
          <w:color w:val="000000"/>
        </w:rPr>
        <w:t xml:space="preserve">. </w:t>
      </w:r>
      <w:r w:rsidRPr="0024257D">
        <w:rPr>
          <w:rFonts w:ascii="Arial" w:hAnsi="Arial" w:cs="Arial"/>
          <w:color w:val="000000"/>
        </w:rPr>
        <w:t xml:space="preserve"> </w:t>
      </w:r>
      <w:r w:rsidR="00ED201E" w:rsidRPr="0024257D">
        <w:rPr>
          <w:rFonts w:ascii="Arial" w:hAnsi="Arial" w:cs="Arial"/>
          <w:color w:val="000000"/>
        </w:rPr>
        <w:t xml:space="preserve">Adults learn experientially and can synthesise information and, importantly, reflect </w:t>
      </w:r>
      <w:sdt>
        <w:sdtPr>
          <w:rPr>
            <w:rFonts w:ascii="Arial" w:hAnsi="Arial" w:cs="Arial"/>
            <w:color w:val="000000"/>
          </w:rPr>
          <w:tag w:val="MENDELEY_CITATION_v3_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"/>
          <w:id w:val="-1387022727"/>
          <w:placeholder>
            <w:docPart w:val="DefaultPlaceholder_-1854013440"/>
          </w:placeholder>
        </w:sdtPr>
        <w:sdtContent>
          <w:r w:rsidR="0024257D" w:rsidRPr="0024257D">
            <w:rPr>
              <w:rFonts w:ascii="Arial" w:hAnsi="Arial" w:cs="Arial"/>
              <w:color w:val="000000"/>
            </w:rPr>
            <w:t>(Beard, 2018).</w:t>
          </w:r>
        </w:sdtContent>
      </w:sdt>
    </w:p>
    <w:p w14:paraId="111CD588" w14:textId="365192BC" w:rsidR="00D87B18" w:rsidRPr="0024257D" w:rsidRDefault="0096445B" w:rsidP="0024257D">
      <w:pPr>
        <w:spacing w:line="360" w:lineRule="auto"/>
        <w:jc w:val="both"/>
        <w:rPr>
          <w:rFonts w:ascii="Arial" w:hAnsi="Arial" w:cs="Arial"/>
          <w:color w:val="000000"/>
        </w:rPr>
      </w:pPr>
      <w:r w:rsidRPr="0024257D">
        <w:rPr>
          <w:rFonts w:ascii="Arial" w:hAnsi="Arial" w:cs="Arial"/>
          <w:color w:val="000000"/>
        </w:rPr>
        <w:t>In addition to my role as a</w:t>
      </w:r>
      <w:r w:rsidR="008A07B7" w:rsidRPr="0024257D">
        <w:rPr>
          <w:rFonts w:ascii="Arial" w:hAnsi="Arial" w:cs="Arial"/>
          <w:color w:val="000000"/>
        </w:rPr>
        <w:t xml:space="preserve"> singing teacher</w:t>
      </w:r>
      <w:r w:rsidRPr="0024257D">
        <w:rPr>
          <w:rFonts w:ascii="Arial" w:hAnsi="Arial" w:cs="Arial"/>
          <w:color w:val="000000"/>
        </w:rPr>
        <w:t>, I coach and mentor teachers for Yamaha Music Schools UK and Europe.  As an integral part of delivering the course materials and pedagogical approaches, I</w:t>
      </w:r>
      <w:r w:rsidR="008A07B7" w:rsidRPr="0024257D">
        <w:rPr>
          <w:rFonts w:ascii="Arial" w:hAnsi="Arial" w:cs="Arial"/>
          <w:color w:val="000000"/>
        </w:rPr>
        <w:t xml:space="preserve"> instigate and guide group </w:t>
      </w:r>
      <w:r w:rsidR="0059722E" w:rsidRPr="0024257D">
        <w:rPr>
          <w:rFonts w:ascii="Arial" w:hAnsi="Arial" w:cs="Arial"/>
          <w:color w:val="000000"/>
        </w:rPr>
        <w:t>discussions</w:t>
      </w:r>
      <w:r w:rsidR="008A07B7" w:rsidRPr="0024257D">
        <w:rPr>
          <w:rFonts w:ascii="Arial" w:hAnsi="Arial" w:cs="Arial"/>
          <w:color w:val="000000"/>
        </w:rPr>
        <w:t xml:space="preserve"> on student needs and </w:t>
      </w:r>
      <w:r w:rsidR="0059722E" w:rsidRPr="0024257D">
        <w:rPr>
          <w:rFonts w:ascii="Arial" w:hAnsi="Arial" w:cs="Arial"/>
          <w:color w:val="000000"/>
        </w:rPr>
        <w:t>well-being</w:t>
      </w:r>
      <w:r w:rsidR="008A07B7" w:rsidRPr="0024257D">
        <w:rPr>
          <w:rFonts w:ascii="Arial" w:hAnsi="Arial" w:cs="Arial"/>
          <w:color w:val="000000"/>
        </w:rPr>
        <w:t xml:space="preserve">.  </w:t>
      </w:r>
      <w:r w:rsidR="0059722E" w:rsidRPr="0024257D">
        <w:rPr>
          <w:rFonts w:ascii="Arial" w:hAnsi="Arial" w:cs="Arial"/>
          <w:color w:val="000000"/>
        </w:rPr>
        <w:t>In</w:t>
      </w:r>
      <w:r w:rsidR="008A07B7" w:rsidRPr="0024257D">
        <w:rPr>
          <w:rFonts w:ascii="Arial" w:hAnsi="Arial" w:cs="Arial"/>
          <w:color w:val="000000"/>
        </w:rPr>
        <w:t xml:space="preserve"> researching CFT</w:t>
      </w:r>
      <w:r w:rsidR="007F269C" w:rsidRPr="0024257D">
        <w:rPr>
          <w:rFonts w:ascii="Arial" w:hAnsi="Arial" w:cs="Arial"/>
          <w:color w:val="000000"/>
        </w:rPr>
        <w:t xml:space="preserve"> for this module, my interest is </w:t>
      </w:r>
      <w:r w:rsidR="00403C55" w:rsidRPr="0024257D">
        <w:rPr>
          <w:rFonts w:ascii="Arial" w:hAnsi="Arial" w:cs="Arial"/>
          <w:color w:val="000000"/>
        </w:rPr>
        <w:t>that of</w:t>
      </w:r>
      <w:r w:rsidR="008A07B7" w:rsidRPr="0024257D">
        <w:rPr>
          <w:rFonts w:ascii="Arial" w:hAnsi="Arial" w:cs="Arial"/>
          <w:color w:val="000000"/>
        </w:rPr>
        <w:t xml:space="preserve"> a singing teacher with my own clients and a Yamaha Instructor who coaches new teachers. </w:t>
      </w:r>
      <w:r w:rsidRPr="0024257D">
        <w:rPr>
          <w:rFonts w:ascii="Arial" w:hAnsi="Arial" w:cs="Arial"/>
          <w:color w:val="000000"/>
        </w:rPr>
        <w:t xml:space="preserve"> </w:t>
      </w:r>
    </w:p>
    <w:p w14:paraId="2D3A816C" w14:textId="77777777" w:rsidR="00972643" w:rsidRPr="0024257D" w:rsidRDefault="00972643" w:rsidP="0024257D">
      <w:pPr>
        <w:spacing w:line="360" w:lineRule="auto"/>
        <w:jc w:val="both"/>
        <w:rPr>
          <w:rFonts w:ascii="Arial" w:hAnsi="Arial" w:cs="Arial"/>
          <w:color w:val="000000"/>
        </w:rPr>
      </w:pPr>
    </w:p>
    <w:p w14:paraId="4D48BB37" w14:textId="61E35967" w:rsidR="00D87B18" w:rsidRPr="0024257D" w:rsidRDefault="0067182A" w:rsidP="0024257D">
      <w:pPr>
        <w:pStyle w:val="ListParagraph"/>
        <w:numPr>
          <w:ilvl w:val="0"/>
          <w:numId w:val="15"/>
        </w:numPr>
        <w:spacing w:line="360" w:lineRule="auto"/>
        <w:jc w:val="both"/>
        <w:rPr>
          <w:rFonts w:ascii="Arial" w:hAnsi="Arial" w:cs="Arial"/>
          <w:b/>
          <w:bCs/>
        </w:rPr>
      </w:pPr>
      <w:r w:rsidRPr="0024257D">
        <w:rPr>
          <w:rFonts w:ascii="Arial" w:hAnsi="Arial" w:cs="Arial"/>
          <w:b/>
          <w:bCs/>
          <w:u w:val="single"/>
        </w:rPr>
        <w:lastRenderedPageBreak/>
        <w:t>Planned programme of study</w:t>
      </w:r>
    </w:p>
    <w:p w14:paraId="76319CB3" w14:textId="56D4BE74" w:rsidR="00765BEC" w:rsidRPr="0024257D" w:rsidRDefault="005B307D" w:rsidP="0024257D">
      <w:pPr>
        <w:spacing w:line="360" w:lineRule="auto"/>
        <w:ind w:firstLine="360"/>
        <w:jc w:val="both"/>
        <w:rPr>
          <w:rFonts w:ascii="Arial" w:hAnsi="Arial" w:cs="Arial"/>
          <w:b/>
          <w:bCs/>
          <w:u w:val="single"/>
        </w:rPr>
      </w:pPr>
      <w:r w:rsidRPr="0024257D">
        <w:rPr>
          <w:rFonts w:ascii="Arial" w:hAnsi="Arial" w:cs="Arial"/>
          <w:b/>
          <w:bCs/>
          <w:u w:val="single"/>
        </w:rPr>
        <w:t xml:space="preserve">2.1 </w:t>
      </w:r>
      <w:r w:rsidR="00D87B18" w:rsidRPr="0024257D">
        <w:rPr>
          <w:rFonts w:ascii="Arial" w:hAnsi="Arial" w:cs="Arial"/>
          <w:b/>
          <w:bCs/>
          <w:u w:val="single"/>
        </w:rPr>
        <w:t>S</w:t>
      </w:r>
      <w:r w:rsidR="00765BEC" w:rsidRPr="0024257D">
        <w:rPr>
          <w:rFonts w:ascii="Arial" w:hAnsi="Arial" w:cs="Arial"/>
          <w:b/>
          <w:bCs/>
          <w:u w:val="single"/>
        </w:rPr>
        <w:t xml:space="preserve">pecific learning and development aims and expected learning outcomes. </w:t>
      </w:r>
    </w:p>
    <w:p w14:paraId="47326D21" w14:textId="77777777" w:rsidR="00765BEC" w:rsidRPr="0024257D" w:rsidRDefault="00765BEC" w:rsidP="0024257D">
      <w:pPr>
        <w:spacing w:line="360" w:lineRule="auto"/>
        <w:jc w:val="both"/>
        <w:rPr>
          <w:rFonts w:ascii="Arial" w:hAnsi="Arial" w:cs="Arial"/>
          <w:b/>
          <w:bCs/>
        </w:rPr>
      </w:pPr>
      <w:r w:rsidRPr="0024257D">
        <w:rPr>
          <w:rFonts w:ascii="Arial" w:hAnsi="Arial" w:cs="Arial"/>
          <w:b/>
          <w:bCs/>
        </w:rPr>
        <w:t>Aims</w:t>
      </w:r>
    </w:p>
    <w:p w14:paraId="5235BE61" w14:textId="75174896" w:rsidR="00D571BA" w:rsidRPr="0024257D" w:rsidRDefault="00765BEC" w:rsidP="0024257D">
      <w:pPr>
        <w:pStyle w:val="ListParagraph"/>
        <w:numPr>
          <w:ilvl w:val="0"/>
          <w:numId w:val="4"/>
        </w:numPr>
        <w:spacing w:line="360" w:lineRule="auto"/>
        <w:jc w:val="both"/>
        <w:rPr>
          <w:rFonts w:ascii="Arial" w:hAnsi="Arial" w:cs="Arial"/>
        </w:rPr>
      </w:pPr>
      <w:r w:rsidRPr="0024257D">
        <w:rPr>
          <w:rFonts w:ascii="Arial" w:hAnsi="Arial" w:cs="Arial"/>
        </w:rPr>
        <w:t xml:space="preserve">To gain a deeper understanding of the term ‘compassion’ </w:t>
      </w:r>
    </w:p>
    <w:p w14:paraId="09CFFF71" w14:textId="2425D4B6" w:rsidR="00765BEC" w:rsidRPr="0024257D" w:rsidRDefault="00765BEC" w:rsidP="0024257D">
      <w:pPr>
        <w:pStyle w:val="ListParagraph"/>
        <w:numPr>
          <w:ilvl w:val="0"/>
          <w:numId w:val="4"/>
        </w:numPr>
        <w:spacing w:line="360" w:lineRule="auto"/>
        <w:jc w:val="both"/>
        <w:rPr>
          <w:rFonts w:ascii="Arial" w:hAnsi="Arial" w:cs="Arial"/>
        </w:rPr>
      </w:pPr>
      <w:r w:rsidRPr="0024257D">
        <w:rPr>
          <w:rFonts w:ascii="Arial" w:hAnsi="Arial" w:cs="Arial"/>
        </w:rPr>
        <w:t xml:space="preserve">Critically analyse Compassion Focussed Therapy and Compassionate Focussed Coaching from the perspective of coaching within a vocal </w:t>
      </w:r>
      <w:r w:rsidR="00D87B18" w:rsidRPr="0024257D">
        <w:rPr>
          <w:rFonts w:ascii="Arial" w:hAnsi="Arial" w:cs="Arial"/>
        </w:rPr>
        <w:t>studio.</w:t>
      </w:r>
    </w:p>
    <w:p w14:paraId="3C554D0E" w14:textId="417F3CF2" w:rsidR="00765BEC" w:rsidRPr="0024257D" w:rsidRDefault="00842F6E" w:rsidP="0024257D">
      <w:pPr>
        <w:pStyle w:val="ListParagraph"/>
        <w:numPr>
          <w:ilvl w:val="0"/>
          <w:numId w:val="4"/>
        </w:numPr>
        <w:spacing w:line="360" w:lineRule="auto"/>
        <w:jc w:val="both"/>
        <w:rPr>
          <w:rFonts w:ascii="Arial" w:hAnsi="Arial" w:cs="Arial"/>
        </w:rPr>
      </w:pPr>
      <w:r w:rsidRPr="0024257D">
        <w:rPr>
          <w:rFonts w:ascii="Arial" w:hAnsi="Arial" w:cs="Arial"/>
        </w:rPr>
        <w:t>R</w:t>
      </w:r>
      <w:r w:rsidR="00765BEC" w:rsidRPr="0024257D">
        <w:rPr>
          <w:rFonts w:ascii="Arial" w:hAnsi="Arial" w:cs="Arial"/>
        </w:rPr>
        <w:t>e</w:t>
      </w:r>
      <w:r w:rsidRPr="0024257D">
        <w:rPr>
          <w:rFonts w:ascii="Arial" w:hAnsi="Arial" w:cs="Arial"/>
        </w:rPr>
        <w:t>flect on</w:t>
      </w:r>
      <w:r w:rsidR="00765BEC" w:rsidRPr="0024257D">
        <w:rPr>
          <w:rFonts w:ascii="Arial" w:hAnsi="Arial" w:cs="Arial"/>
        </w:rPr>
        <w:t xml:space="preserve"> </w:t>
      </w:r>
      <w:r w:rsidR="00AE611F" w:rsidRPr="0024257D">
        <w:rPr>
          <w:rFonts w:ascii="Arial" w:hAnsi="Arial" w:cs="Arial"/>
        </w:rPr>
        <w:t xml:space="preserve">the </w:t>
      </w:r>
      <w:r w:rsidR="00CC30A9" w:rsidRPr="0024257D">
        <w:rPr>
          <w:rFonts w:ascii="Arial" w:hAnsi="Arial" w:cs="Arial"/>
        </w:rPr>
        <w:t>literature review</w:t>
      </w:r>
      <w:r w:rsidR="00AE611F" w:rsidRPr="0024257D">
        <w:rPr>
          <w:rFonts w:ascii="Arial" w:hAnsi="Arial" w:cs="Arial"/>
        </w:rPr>
        <w:t xml:space="preserve"> </w:t>
      </w:r>
      <w:r w:rsidR="00765BEC" w:rsidRPr="0024257D">
        <w:rPr>
          <w:rFonts w:ascii="Arial" w:hAnsi="Arial" w:cs="Arial"/>
        </w:rPr>
        <w:t>findings</w:t>
      </w:r>
      <w:r w:rsidRPr="0024257D">
        <w:rPr>
          <w:rFonts w:ascii="Arial" w:hAnsi="Arial" w:cs="Arial"/>
        </w:rPr>
        <w:t xml:space="preserve"> in relation to my own current </w:t>
      </w:r>
      <w:r w:rsidR="00D87B18" w:rsidRPr="0024257D">
        <w:rPr>
          <w:rFonts w:ascii="Arial" w:hAnsi="Arial" w:cs="Arial"/>
        </w:rPr>
        <w:t>practice.</w:t>
      </w:r>
    </w:p>
    <w:p w14:paraId="5D77F540" w14:textId="77777777" w:rsidR="00765BEC" w:rsidRPr="0024257D" w:rsidRDefault="00765BEC" w:rsidP="0024257D">
      <w:pPr>
        <w:spacing w:line="360" w:lineRule="auto"/>
        <w:jc w:val="both"/>
        <w:rPr>
          <w:rFonts w:ascii="Arial" w:hAnsi="Arial" w:cs="Arial"/>
          <w:b/>
          <w:bCs/>
        </w:rPr>
      </w:pPr>
      <w:r w:rsidRPr="0024257D">
        <w:rPr>
          <w:rFonts w:ascii="Arial" w:hAnsi="Arial" w:cs="Arial"/>
          <w:b/>
          <w:bCs/>
        </w:rPr>
        <w:t>Outcomes</w:t>
      </w:r>
    </w:p>
    <w:p w14:paraId="5E0886C5" w14:textId="5891A115" w:rsidR="00765BEC" w:rsidRPr="0024257D" w:rsidRDefault="00CC271B" w:rsidP="0024257D">
      <w:pPr>
        <w:pStyle w:val="ListParagraph"/>
        <w:numPr>
          <w:ilvl w:val="0"/>
          <w:numId w:val="5"/>
        </w:numPr>
        <w:spacing w:line="360" w:lineRule="auto"/>
        <w:jc w:val="both"/>
        <w:rPr>
          <w:rFonts w:ascii="Arial" w:hAnsi="Arial" w:cs="Arial"/>
        </w:rPr>
      </w:pPr>
      <w:r w:rsidRPr="0024257D">
        <w:rPr>
          <w:rFonts w:ascii="Arial" w:hAnsi="Arial" w:cs="Arial"/>
        </w:rPr>
        <w:t xml:space="preserve">Critically reflect on the </w:t>
      </w:r>
      <w:r w:rsidR="00AE611F" w:rsidRPr="0024257D">
        <w:rPr>
          <w:rFonts w:ascii="Arial" w:hAnsi="Arial" w:cs="Arial"/>
        </w:rPr>
        <w:t>research</w:t>
      </w:r>
      <w:r w:rsidRPr="0024257D">
        <w:rPr>
          <w:rFonts w:ascii="Arial" w:hAnsi="Arial" w:cs="Arial"/>
        </w:rPr>
        <w:t xml:space="preserve"> to form</w:t>
      </w:r>
      <w:r w:rsidR="00765BEC" w:rsidRPr="0024257D">
        <w:rPr>
          <w:rFonts w:ascii="Arial" w:hAnsi="Arial" w:cs="Arial"/>
        </w:rPr>
        <w:t xml:space="preserve"> foundation</w:t>
      </w:r>
      <w:r w:rsidRPr="0024257D">
        <w:rPr>
          <w:rFonts w:ascii="Arial" w:hAnsi="Arial" w:cs="Arial"/>
        </w:rPr>
        <w:t>s</w:t>
      </w:r>
      <w:r w:rsidR="00765BEC" w:rsidRPr="0024257D">
        <w:rPr>
          <w:rFonts w:ascii="Arial" w:hAnsi="Arial" w:cs="Arial"/>
        </w:rPr>
        <w:t xml:space="preserve"> </w:t>
      </w:r>
      <w:r w:rsidRPr="0024257D">
        <w:rPr>
          <w:rFonts w:ascii="Arial" w:hAnsi="Arial" w:cs="Arial"/>
        </w:rPr>
        <w:t>for the</w:t>
      </w:r>
      <w:r w:rsidR="00765BEC" w:rsidRPr="0024257D">
        <w:rPr>
          <w:rFonts w:ascii="Arial" w:hAnsi="Arial" w:cs="Arial"/>
        </w:rPr>
        <w:t xml:space="preserve"> Module 3 Research </w:t>
      </w:r>
      <w:r w:rsidR="00D87B18" w:rsidRPr="0024257D">
        <w:rPr>
          <w:rFonts w:ascii="Arial" w:hAnsi="Arial" w:cs="Arial"/>
        </w:rPr>
        <w:t>project.</w:t>
      </w:r>
    </w:p>
    <w:p w14:paraId="54A9748D" w14:textId="1028F99B" w:rsidR="00765BEC" w:rsidRPr="0024257D" w:rsidRDefault="00133E4C" w:rsidP="0024257D">
      <w:pPr>
        <w:pStyle w:val="ListParagraph"/>
        <w:numPr>
          <w:ilvl w:val="0"/>
          <w:numId w:val="5"/>
        </w:numPr>
        <w:spacing w:line="360" w:lineRule="auto"/>
        <w:jc w:val="both"/>
        <w:rPr>
          <w:rFonts w:ascii="Arial" w:hAnsi="Arial" w:cs="Arial"/>
        </w:rPr>
      </w:pPr>
      <w:r w:rsidRPr="0024257D">
        <w:rPr>
          <w:rFonts w:ascii="Arial" w:hAnsi="Arial" w:cs="Arial"/>
        </w:rPr>
        <w:t xml:space="preserve">To gain a deeper insight into </w:t>
      </w:r>
      <w:r w:rsidR="00842F6E" w:rsidRPr="0024257D">
        <w:rPr>
          <w:rFonts w:ascii="Arial" w:hAnsi="Arial" w:cs="Arial"/>
        </w:rPr>
        <w:t xml:space="preserve">how I can integrate CFC </w:t>
      </w:r>
      <w:r w:rsidR="00765BEC" w:rsidRPr="0024257D">
        <w:rPr>
          <w:rFonts w:ascii="Arial" w:hAnsi="Arial" w:cs="Arial"/>
        </w:rPr>
        <w:t xml:space="preserve">within my own </w:t>
      </w:r>
      <w:r w:rsidR="00D87B18" w:rsidRPr="0024257D">
        <w:rPr>
          <w:rFonts w:ascii="Arial" w:hAnsi="Arial" w:cs="Arial"/>
        </w:rPr>
        <w:t>studio.</w:t>
      </w:r>
    </w:p>
    <w:p w14:paraId="30109966" w14:textId="1C29C20D" w:rsidR="00765BEC" w:rsidRPr="0024257D" w:rsidRDefault="00D87B18" w:rsidP="0024257D">
      <w:pPr>
        <w:pStyle w:val="ListParagraph"/>
        <w:numPr>
          <w:ilvl w:val="0"/>
          <w:numId w:val="5"/>
        </w:numPr>
        <w:spacing w:line="360" w:lineRule="auto"/>
        <w:jc w:val="both"/>
        <w:rPr>
          <w:rFonts w:ascii="Arial" w:hAnsi="Arial" w:cs="Arial"/>
        </w:rPr>
      </w:pPr>
      <w:r w:rsidRPr="0024257D">
        <w:rPr>
          <w:rFonts w:ascii="Arial" w:hAnsi="Arial" w:cs="Arial"/>
        </w:rPr>
        <w:t>Develop my expertise in CFC within the studio environment</w:t>
      </w:r>
      <w:r w:rsidR="00D571BA" w:rsidRPr="0024257D">
        <w:rPr>
          <w:rFonts w:ascii="Arial" w:hAnsi="Arial" w:cs="Arial"/>
        </w:rPr>
        <w:t xml:space="preserve"> to share with </w:t>
      </w:r>
      <w:r w:rsidRPr="0024257D">
        <w:rPr>
          <w:rFonts w:ascii="Arial" w:hAnsi="Arial" w:cs="Arial"/>
        </w:rPr>
        <w:t>other coaches.</w:t>
      </w:r>
    </w:p>
    <w:p w14:paraId="23366AF8" w14:textId="77777777" w:rsidR="00842F6E" w:rsidRPr="0024257D" w:rsidRDefault="00842F6E" w:rsidP="0024257D">
      <w:pPr>
        <w:pStyle w:val="ListParagraph"/>
        <w:spacing w:line="360" w:lineRule="auto"/>
        <w:jc w:val="both"/>
        <w:rPr>
          <w:rFonts w:ascii="Arial" w:hAnsi="Arial" w:cs="Arial"/>
        </w:rPr>
      </w:pPr>
    </w:p>
    <w:p w14:paraId="1110AD3E" w14:textId="3A3E24FB" w:rsidR="00765BEC" w:rsidRPr="0024257D" w:rsidRDefault="005B307D" w:rsidP="0024257D">
      <w:pPr>
        <w:pStyle w:val="ListParagraph"/>
        <w:numPr>
          <w:ilvl w:val="1"/>
          <w:numId w:val="19"/>
        </w:numPr>
        <w:spacing w:line="360" w:lineRule="auto"/>
        <w:ind w:left="709" w:hanging="425"/>
        <w:jc w:val="both"/>
        <w:rPr>
          <w:rFonts w:ascii="Arial" w:hAnsi="Arial" w:cs="Arial"/>
          <w:u w:val="single"/>
        </w:rPr>
      </w:pPr>
      <w:r w:rsidRPr="0024257D">
        <w:rPr>
          <w:rFonts w:ascii="Arial" w:hAnsi="Arial" w:cs="Arial"/>
          <w:b/>
          <w:bCs/>
          <w:u w:val="single"/>
        </w:rPr>
        <w:t>A</w:t>
      </w:r>
      <w:r w:rsidR="00765BEC" w:rsidRPr="0024257D">
        <w:rPr>
          <w:rFonts w:ascii="Arial" w:hAnsi="Arial" w:cs="Arial"/>
          <w:b/>
          <w:bCs/>
          <w:u w:val="single"/>
        </w:rPr>
        <w:t xml:space="preserve">ctivities to be undertaken </w:t>
      </w:r>
    </w:p>
    <w:p w14:paraId="25554F70" w14:textId="77777777" w:rsidR="00E7002A" w:rsidRPr="0024257D" w:rsidRDefault="00A279AE" w:rsidP="0024257D">
      <w:pPr>
        <w:spacing w:line="360" w:lineRule="auto"/>
        <w:jc w:val="both"/>
        <w:rPr>
          <w:rFonts w:ascii="Arial" w:hAnsi="Arial" w:cs="Arial"/>
        </w:rPr>
      </w:pPr>
      <w:r w:rsidRPr="0024257D">
        <w:rPr>
          <w:rFonts w:ascii="Arial" w:hAnsi="Arial" w:cs="Arial"/>
        </w:rPr>
        <w:t xml:space="preserve">I will be conducting a literature review </w:t>
      </w:r>
      <w:r w:rsidR="00BA633E" w:rsidRPr="0024257D">
        <w:rPr>
          <w:rFonts w:ascii="Arial" w:hAnsi="Arial" w:cs="Arial"/>
        </w:rPr>
        <w:t>in the area</w:t>
      </w:r>
      <w:r w:rsidR="001B647D" w:rsidRPr="0024257D">
        <w:rPr>
          <w:rFonts w:ascii="Arial" w:hAnsi="Arial" w:cs="Arial"/>
        </w:rPr>
        <w:t>s</w:t>
      </w:r>
      <w:r w:rsidR="00BA633E" w:rsidRPr="0024257D">
        <w:rPr>
          <w:rFonts w:ascii="Arial" w:hAnsi="Arial" w:cs="Arial"/>
        </w:rPr>
        <w:t xml:space="preserve"> of compassion, Compassionate Focussed Therapy and Compassion Focussed Coaching and critically evaluating whether the research can enhance and develop the toolkit of a vocal coach.  </w:t>
      </w:r>
    </w:p>
    <w:p w14:paraId="4B704B59" w14:textId="60903B01" w:rsidR="00E7002A" w:rsidRPr="0024257D" w:rsidRDefault="004613C7" w:rsidP="0024257D">
      <w:pPr>
        <w:spacing w:line="360" w:lineRule="auto"/>
        <w:jc w:val="both"/>
        <w:rPr>
          <w:rFonts w:ascii="Arial" w:hAnsi="Arial" w:cs="Arial"/>
        </w:rPr>
      </w:pPr>
      <w:r w:rsidRPr="0024257D">
        <w:rPr>
          <w:rFonts w:ascii="Arial" w:hAnsi="Arial" w:cs="Arial"/>
        </w:rPr>
        <w:t>A literature review</w:t>
      </w:r>
      <w:r w:rsidR="006C2CFC" w:rsidRPr="0024257D">
        <w:rPr>
          <w:rFonts w:ascii="Arial" w:hAnsi="Arial" w:cs="Arial"/>
        </w:rPr>
        <w:t xml:space="preserve"> is </w:t>
      </w:r>
      <w:r w:rsidR="001B647D" w:rsidRPr="0024257D">
        <w:rPr>
          <w:rFonts w:ascii="Arial" w:hAnsi="Arial" w:cs="Arial"/>
        </w:rPr>
        <w:t>usually a formative process, although often publishable in its own right</w:t>
      </w:r>
      <w:r w:rsidR="00713331" w:rsidRPr="0024257D">
        <w:rPr>
          <w:rFonts w:ascii="Arial" w:hAnsi="Arial" w:cs="Arial"/>
        </w:rPr>
        <w:t xml:space="preserve"> </w:t>
      </w:r>
      <w:sdt>
        <w:sdtPr>
          <w:rPr>
            <w:rFonts w:ascii="Arial" w:hAnsi="Arial" w:cs="Arial"/>
            <w:color w:val="000000"/>
          </w:rPr>
          <w:tag w:val="MENDELEY_CITATION_v3_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"/>
          <w:id w:val="1625416124"/>
          <w:placeholder>
            <w:docPart w:val="DefaultPlaceholder_-1854013440"/>
          </w:placeholder>
        </w:sdtPr>
        <w:sdtContent>
          <w:r w:rsidR="0024257D" w:rsidRPr="0024257D">
            <w:rPr>
              <w:rFonts w:ascii="Arial" w:hAnsi="Arial" w:cs="Arial"/>
              <w:color w:val="000000"/>
            </w:rPr>
            <w:t>(Castellano et al., 2003)</w:t>
          </w:r>
        </w:sdtContent>
      </w:sdt>
      <w:r w:rsidR="001B647D" w:rsidRPr="0024257D">
        <w:rPr>
          <w:rFonts w:ascii="Arial" w:hAnsi="Arial" w:cs="Arial"/>
        </w:rPr>
        <w:t xml:space="preserve">, </w:t>
      </w:r>
      <w:r w:rsidR="00E766EE" w:rsidRPr="0024257D">
        <w:rPr>
          <w:rFonts w:ascii="Arial" w:hAnsi="Arial" w:cs="Arial"/>
        </w:rPr>
        <w:t xml:space="preserve">that </w:t>
      </w:r>
      <w:r w:rsidR="00E7002A" w:rsidRPr="0024257D">
        <w:rPr>
          <w:rFonts w:ascii="Arial" w:hAnsi="Arial" w:cs="Arial"/>
        </w:rPr>
        <w:t>critically analyses</w:t>
      </w:r>
      <w:r w:rsidR="001B647D" w:rsidRPr="0024257D">
        <w:rPr>
          <w:rFonts w:ascii="Arial" w:hAnsi="Arial" w:cs="Arial"/>
        </w:rPr>
        <w:t xml:space="preserve"> </w:t>
      </w:r>
      <w:r w:rsidR="004519FB" w:rsidRPr="0024257D">
        <w:rPr>
          <w:rFonts w:ascii="Arial" w:hAnsi="Arial" w:cs="Arial"/>
        </w:rPr>
        <w:t xml:space="preserve">past and </w:t>
      </w:r>
      <w:r w:rsidR="001B647D" w:rsidRPr="0024257D">
        <w:rPr>
          <w:rFonts w:ascii="Arial" w:hAnsi="Arial" w:cs="Arial"/>
        </w:rPr>
        <w:t xml:space="preserve">current research </w:t>
      </w:r>
      <w:r w:rsidR="00E7002A" w:rsidRPr="0024257D">
        <w:rPr>
          <w:rFonts w:ascii="Arial" w:hAnsi="Arial" w:cs="Arial"/>
        </w:rPr>
        <w:t xml:space="preserve">on a chosen topic </w:t>
      </w:r>
      <w:r w:rsidR="001B647D" w:rsidRPr="0024257D">
        <w:rPr>
          <w:rFonts w:ascii="Arial" w:hAnsi="Arial" w:cs="Arial"/>
        </w:rPr>
        <w:t>so that reasoned and well-</w:t>
      </w:r>
      <w:hyperlink r:id="rId8" w:history="1">
        <w:r w:rsidR="001B647D" w:rsidRPr="0024257D">
          <w:rPr>
            <w:rStyle w:val="Hyperlink"/>
            <w:rFonts w:ascii="Arial" w:hAnsi="Arial" w:cs="Arial"/>
          </w:rPr>
          <w:t>supported</w:t>
        </w:r>
      </w:hyperlink>
      <w:r w:rsidR="001B647D" w:rsidRPr="0024257D">
        <w:rPr>
          <w:rFonts w:ascii="Arial" w:hAnsi="Arial" w:cs="Arial"/>
        </w:rPr>
        <w:t xml:space="preserve"> conclusions can be drawn.  </w:t>
      </w:r>
    </w:p>
    <w:sdt>
      <w:sdtPr>
        <w:tag w:val="MENDELEY_CITATION_v3_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"/>
        <w:id w:val="-1151289907"/>
        <w:placeholder>
          <w:docPart w:val="DefaultPlaceholder_-1854013440"/>
        </w:placeholder>
      </w:sdtPr>
      <w:sdtContent>
        <w:p w14:paraId="7582B49C" w14:textId="77777777" w:rsidR="00EE6F50" w:rsidRDefault="001F06C6" w:rsidP="00EE6F50">
          <w:pPr>
            <w:spacing w:line="360" w:lineRule="auto"/>
            <w:jc w:val="both"/>
            <w:rPr>
              <w:rFonts w:ascii="Arial" w:hAnsi="Arial" w:cs="Arial"/>
              <w:color w:val="000000"/>
            </w:rPr>
          </w:pPr>
          <w:r w:rsidRPr="00EE6F50">
            <w:rPr>
              <w:rFonts w:ascii="Arial" w:hAnsi="Arial" w:cs="Arial"/>
              <w:color w:val="000000"/>
            </w:rPr>
            <w:t>(Cohen et al., 2017) lists some of the following purposes for a literature review:</w:t>
          </w:r>
        </w:p>
        <w:p w14:paraId="6B53E0B1" w14:textId="77777777" w:rsidR="00EE6F50" w:rsidRDefault="001F06C6" w:rsidP="00EE6F50">
          <w:pPr>
            <w:spacing w:line="360" w:lineRule="auto"/>
            <w:jc w:val="both"/>
            <w:rPr>
              <w:rFonts w:ascii="Arial" w:hAnsi="Arial" w:cs="Arial"/>
              <w:color w:val="000000"/>
            </w:rPr>
          </w:pPr>
          <w:r w:rsidRPr="00EE6F50">
            <w:rPr>
              <w:rFonts w:ascii="Arial" w:hAnsi="Arial" w:cs="Arial"/>
              <w:color w:val="000000"/>
            </w:rPr>
            <w:t>Ensuring that the researcher does not duplicate or replicate existing work.</w:t>
          </w:r>
        </w:p>
        <w:p w14:paraId="228A4EDD" w14:textId="77777777" w:rsidR="00EE6F50" w:rsidRDefault="001F06C6" w:rsidP="00EE6F50">
          <w:pPr>
            <w:spacing w:line="360" w:lineRule="auto"/>
            <w:jc w:val="both"/>
            <w:rPr>
              <w:rFonts w:ascii="Arial" w:hAnsi="Arial" w:cs="Arial"/>
              <w:color w:val="000000"/>
            </w:rPr>
          </w:pPr>
          <w:r w:rsidRPr="00EE6F50">
            <w:rPr>
              <w:rFonts w:ascii="Arial" w:hAnsi="Arial" w:cs="Arial"/>
              <w:color w:val="000000"/>
            </w:rPr>
            <w:t>Legitimises the researcher’s work by demonstrating their up-to-date knowledge in the field.</w:t>
          </w:r>
        </w:p>
        <w:p w14:paraId="368338AC" w14:textId="77777777" w:rsidR="00EE6F50" w:rsidRDefault="001F06C6" w:rsidP="00EE6F50">
          <w:pPr>
            <w:spacing w:line="360" w:lineRule="auto"/>
            <w:jc w:val="both"/>
            <w:rPr>
              <w:rFonts w:ascii="Arial" w:hAnsi="Arial" w:cs="Arial"/>
              <w:color w:val="000000"/>
            </w:rPr>
          </w:pPr>
          <w:r w:rsidRPr="00EE6F50">
            <w:rPr>
              <w:rFonts w:ascii="Arial" w:hAnsi="Arial" w:cs="Arial"/>
              <w:color w:val="000000"/>
            </w:rPr>
            <w:t>Sets a context for future research by clarifying the key concepts and issues.</w:t>
          </w:r>
        </w:p>
        <w:p w14:paraId="297137A1" w14:textId="77777777" w:rsidR="00EE6F50" w:rsidRDefault="001F06C6" w:rsidP="00EE6F50">
          <w:pPr>
            <w:spacing w:line="360" w:lineRule="auto"/>
            <w:jc w:val="both"/>
            <w:rPr>
              <w:rFonts w:ascii="Arial" w:hAnsi="Arial" w:cs="Arial"/>
              <w:color w:val="000000"/>
            </w:rPr>
          </w:pPr>
          <w:r w:rsidRPr="00EE6F50">
            <w:rPr>
              <w:rFonts w:ascii="Arial" w:hAnsi="Arial" w:cs="Arial"/>
              <w:color w:val="000000"/>
            </w:rPr>
            <w:t>Identifies the gaps in the current field providing justification for future research.</w:t>
          </w:r>
        </w:p>
        <w:p w14:paraId="2141E1E9" w14:textId="6321F998" w:rsidR="00203759" w:rsidRPr="00EE6F50" w:rsidRDefault="001F06C6" w:rsidP="00EE6F50">
          <w:pPr>
            <w:spacing w:line="360" w:lineRule="auto"/>
            <w:jc w:val="both"/>
            <w:rPr>
              <w:rFonts w:ascii="Arial" w:hAnsi="Arial" w:cs="Arial"/>
              <w:color w:val="000000"/>
            </w:rPr>
          </w:pPr>
          <w:r w:rsidRPr="00EE6F50">
            <w:rPr>
              <w:rFonts w:ascii="Arial" w:hAnsi="Arial" w:cs="Arial"/>
              <w:color w:val="000000"/>
            </w:rPr>
            <w:t>Reveals the researcher’s own critical judgment and perspective.</w:t>
          </w:r>
        </w:p>
      </w:sdtContent>
    </w:sdt>
    <w:p w14:paraId="12A1702E" w14:textId="64A58E78" w:rsidR="00883F9A" w:rsidRDefault="00203759" w:rsidP="0024257D">
      <w:pPr>
        <w:spacing w:line="360" w:lineRule="auto"/>
        <w:jc w:val="both"/>
        <w:rPr>
          <w:rFonts w:ascii="Arial" w:hAnsi="Arial" w:cs="Arial"/>
          <w:color w:val="000000"/>
        </w:rPr>
      </w:pPr>
      <w:r w:rsidRPr="0024257D">
        <w:rPr>
          <w:rFonts w:ascii="Arial" w:hAnsi="Arial" w:cs="Arial"/>
          <w:color w:val="000000"/>
        </w:rPr>
        <w:t>T</w:t>
      </w:r>
      <w:r w:rsidR="00713331" w:rsidRPr="0024257D">
        <w:rPr>
          <w:rFonts w:ascii="Arial" w:hAnsi="Arial" w:cs="Arial"/>
          <w:color w:val="000000"/>
        </w:rPr>
        <w:t xml:space="preserve">o aid the planning and validity of my literature review, I am using </w:t>
      </w:r>
      <w:r w:rsidR="00C63C59" w:rsidRPr="0024257D">
        <w:rPr>
          <w:rFonts w:ascii="Arial" w:hAnsi="Arial" w:cs="Arial"/>
          <w:color w:val="000000"/>
        </w:rPr>
        <w:t xml:space="preserve">the characteristics stated by Cooper in his Taxonomy of Literature Reviews </w:t>
      </w:r>
      <w:sdt>
        <w:sdtPr>
          <w:rPr>
            <w:rFonts w:ascii="Arial" w:hAnsi="Arial" w:cs="Arial"/>
          </w:rPr>
          <w:tag w:val="MENDELEY_CITATION_v3_eyJjaXRhdGlvbklEIjoiTUVOREVMRVlfQ0lUQVRJT05fNTBhMGJjNTgtNDY4Yi00NGVhLTk4NGQtODhhYTA0YzZkNWFi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
          <w:id w:val="-537357696"/>
          <w:placeholder>
            <w:docPart w:val="DefaultPlaceholder_-1854013440"/>
          </w:placeholder>
        </w:sdtPr>
        <w:sdtContent>
          <w:r w:rsidR="0024257D" w:rsidRPr="0024257D">
            <w:rPr>
              <w:rFonts w:ascii="Arial" w:eastAsia="Times New Roman" w:hAnsi="Arial" w:cs="Arial"/>
            </w:rPr>
            <w:t>(Cooper &amp; Road, 1985)</w:t>
          </w:r>
        </w:sdtContent>
      </w:sdt>
      <w:r w:rsidR="00C63C59" w:rsidRPr="0024257D">
        <w:rPr>
          <w:rFonts w:ascii="Arial" w:hAnsi="Arial" w:cs="Arial"/>
          <w:color w:val="000000"/>
        </w:rPr>
        <w:t xml:space="preserve"> </w:t>
      </w:r>
      <w:r w:rsidR="00305CFA" w:rsidRPr="0024257D">
        <w:rPr>
          <w:rFonts w:ascii="Arial" w:hAnsi="Arial" w:cs="Arial"/>
          <w:color w:val="000000"/>
        </w:rPr>
        <w:t xml:space="preserve">as subheadings </w:t>
      </w:r>
      <w:r w:rsidR="00C63C59" w:rsidRPr="0024257D">
        <w:rPr>
          <w:rFonts w:ascii="Arial" w:hAnsi="Arial" w:cs="Arial"/>
          <w:color w:val="000000"/>
        </w:rPr>
        <w:t>to explore and define my methodology</w:t>
      </w:r>
      <w:r w:rsidR="00305CFA" w:rsidRPr="0024257D">
        <w:rPr>
          <w:rFonts w:ascii="Arial" w:hAnsi="Arial" w:cs="Arial"/>
          <w:color w:val="000000"/>
        </w:rPr>
        <w:t>: Focus, Goal, Perspective, Coverage, Organisation and Audience.</w:t>
      </w:r>
    </w:p>
    <w:p w14:paraId="4F3897D8" w14:textId="77777777" w:rsidR="0024257D" w:rsidRPr="0024257D" w:rsidRDefault="0024257D" w:rsidP="0024257D">
      <w:pPr>
        <w:spacing w:line="360" w:lineRule="auto"/>
        <w:jc w:val="both"/>
        <w:rPr>
          <w:rFonts w:ascii="Arial" w:hAnsi="Arial" w:cs="Arial"/>
          <w:color w:val="000000"/>
        </w:rPr>
      </w:pPr>
    </w:p>
    <w:p w14:paraId="02930F78" w14:textId="4BF3C384" w:rsidR="00DF22EE" w:rsidRPr="0024257D" w:rsidRDefault="00DF22EE" w:rsidP="0024257D">
      <w:pPr>
        <w:spacing w:line="360" w:lineRule="auto"/>
        <w:jc w:val="both"/>
        <w:rPr>
          <w:rFonts w:ascii="Arial" w:hAnsi="Arial" w:cs="Arial"/>
          <w:color w:val="000000"/>
          <w:u w:val="single"/>
        </w:rPr>
      </w:pPr>
      <w:r w:rsidRPr="0024257D">
        <w:rPr>
          <w:rFonts w:ascii="Arial" w:hAnsi="Arial" w:cs="Arial"/>
          <w:color w:val="000000"/>
          <w:u w:val="single"/>
        </w:rPr>
        <w:t>Focus</w:t>
      </w:r>
    </w:p>
    <w:p w14:paraId="3DD1713D" w14:textId="414CD649" w:rsidR="004A0E04" w:rsidRPr="0024257D" w:rsidRDefault="00000000" w:rsidP="0024257D">
      <w:pPr>
        <w:spacing w:line="360" w:lineRule="auto"/>
        <w:jc w:val="both"/>
        <w:rPr>
          <w:rFonts w:ascii="Arial" w:hAnsi="Arial" w:cs="Arial"/>
          <w:color w:val="000000"/>
        </w:rPr>
      </w:pPr>
      <w:sdt>
        <w:sdtPr>
          <w:rPr>
            <w:rFonts w:ascii="Arial" w:hAnsi="Arial" w:cs="Arial"/>
            <w:color w:val="000000"/>
            <w:u w:val="single"/>
          </w:rPr>
          <w:tag w:val="MENDELEY_CITATION_v3_eyJjaXRhdGlvbklEIjoiTUVOREVMRVlfQ0lUQVRJT05fYWI1YTIyMjktYzgwMi00MTEwLThlYzktZDY4MDBmMjliMTU3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
          <w:id w:val="-2130855207"/>
          <w:placeholder>
            <w:docPart w:val="DefaultPlaceholder_-1854013440"/>
          </w:placeholder>
        </w:sdtPr>
        <w:sdtContent>
          <w:r w:rsidR="0024257D" w:rsidRPr="0024257D">
            <w:rPr>
              <w:rFonts w:ascii="Arial" w:eastAsia="Times New Roman" w:hAnsi="Arial" w:cs="Arial"/>
            </w:rPr>
            <w:t>(Cooper &amp; Road, 1985)</w:t>
          </w:r>
        </w:sdtContent>
      </w:sdt>
      <w:r w:rsidR="006B57C0" w:rsidRPr="0024257D">
        <w:rPr>
          <w:rFonts w:ascii="Arial" w:hAnsi="Arial" w:cs="Arial"/>
          <w:color w:val="000000"/>
        </w:rPr>
        <w:t xml:space="preserve"> identifies four possible areas of focus: </w:t>
      </w:r>
      <w:r w:rsidR="00CF7E6D" w:rsidRPr="0024257D">
        <w:rPr>
          <w:rFonts w:ascii="Arial" w:hAnsi="Arial" w:cs="Arial"/>
          <w:color w:val="000000"/>
        </w:rPr>
        <w:t xml:space="preserve">i) </w:t>
      </w:r>
      <w:r w:rsidR="006B57C0" w:rsidRPr="0024257D">
        <w:rPr>
          <w:rFonts w:ascii="Arial" w:hAnsi="Arial" w:cs="Arial"/>
          <w:color w:val="000000"/>
        </w:rPr>
        <w:t xml:space="preserve">Research outcomes, </w:t>
      </w:r>
      <w:r w:rsidR="00CF7E6D" w:rsidRPr="0024257D">
        <w:rPr>
          <w:rFonts w:ascii="Arial" w:hAnsi="Arial" w:cs="Arial"/>
          <w:color w:val="000000"/>
        </w:rPr>
        <w:t xml:space="preserve">ii) </w:t>
      </w:r>
      <w:r w:rsidR="006B57C0" w:rsidRPr="0024257D">
        <w:rPr>
          <w:rFonts w:ascii="Arial" w:hAnsi="Arial" w:cs="Arial"/>
          <w:color w:val="000000"/>
        </w:rPr>
        <w:t xml:space="preserve">Research methods, </w:t>
      </w:r>
      <w:r w:rsidR="00CF7E6D" w:rsidRPr="0024257D">
        <w:rPr>
          <w:rFonts w:ascii="Arial" w:hAnsi="Arial" w:cs="Arial"/>
          <w:color w:val="000000"/>
        </w:rPr>
        <w:t xml:space="preserve">iii) </w:t>
      </w:r>
      <w:r w:rsidR="006B57C0" w:rsidRPr="0024257D">
        <w:rPr>
          <w:rFonts w:ascii="Arial" w:hAnsi="Arial" w:cs="Arial"/>
          <w:color w:val="000000"/>
        </w:rPr>
        <w:t xml:space="preserve">Theories or </w:t>
      </w:r>
      <w:r w:rsidR="00CF7E6D" w:rsidRPr="0024257D">
        <w:rPr>
          <w:rFonts w:ascii="Arial" w:hAnsi="Arial" w:cs="Arial"/>
          <w:color w:val="000000"/>
        </w:rPr>
        <w:t xml:space="preserve">iv) </w:t>
      </w:r>
      <w:r w:rsidR="006B57C0" w:rsidRPr="0024257D">
        <w:rPr>
          <w:rFonts w:ascii="Arial" w:hAnsi="Arial" w:cs="Arial"/>
          <w:color w:val="000000"/>
        </w:rPr>
        <w:t>Practices/Applications.</w:t>
      </w:r>
      <w:r w:rsidR="004A0E04" w:rsidRPr="0024257D">
        <w:rPr>
          <w:rFonts w:ascii="Arial" w:hAnsi="Arial" w:cs="Arial"/>
          <w:color w:val="000000"/>
        </w:rPr>
        <w:t xml:space="preserve">  </w:t>
      </w:r>
    </w:p>
    <w:p w14:paraId="6D11451D" w14:textId="69093C05" w:rsidR="00F4297B" w:rsidRPr="0024257D" w:rsidRDefault="004A0E04" w:rsidP="0024257D">
      <w:pPr>
        <w:spacing w:line="360" w:lineRule="auto"/>
        <w:jc w:val="both"/>
        <w:rPr>
          <w:rFonts w:ascii="Arial" w:hAnsi="Arial" w:cs="Arial"/>
        </w:rPr>
      </w:pPr>
      <w:r w:rsidRPr="0024257D">
        <w:rPr>
          <w:rFonts w:ascii="Arial" w:hAnsi="Arial" w:cs="Arial"/>
          <w:color w:val="000000"/>
        </w:rPr>
        <w:t xml:space="preserve">A </w:t>
      </w:r>
      <w:r w:rsidR="00CF7E6D" w:rsidRPr="0024257D">
        <w:rPr>
          <w:rFonts w:ascii="Arial" w:hAnsi="Arial" w:cs="Arial"/>
          <w:color w:val="000000"/>
        </w:rPr>
        <w:t>i) r</w:t>
      </w:r>
      <w:r w:rsidRPr="0024257D">
        <w:rPr>
          <w:rFonts w:ascii="Arial" w:hAnsi="Arial" w:cs="Arial"/>
          <w:color w:val="000000"/>
        </w:rPr>
        <w:t>esearch outcomes review synthesises results with a view to drawing conclusions and validating the need for progression in certain areas.</w:t>
      </w:r>
      <w:r w:rsidR="00F42E0A" w:rsidRPr="0024257D">
        <w:rPr>
          <w:rFonts w:ascii="Arial" w:hAnsi="Arial" w:cs="Arial"/>
          <w:color w:val="000000"/>
        </w:rPr>
        <w:t xml:space="preserve">  </w:t>
      </w:r>
      <w:r w:rsidRPr="0024257D">
        <w:rPr>
          <w:rFonts w:ascii="Arial" w:hAnsi="Arial" w:cs="Arial"/>
          <w:color w:val="000000"/>
        </w:rPr>
        <w:t xml:space="preserve">  </w:t>
      </w:r>
      <w:r w:rsidR="00F42E0A" w:rsidRPr="0024257D">
        <w:rPr>
          <w:rFonts w:ascii="Arial" w:hAnsi="Arial" w:cs="Arial"/>
          <w:color w:val="000000"/>
        </w:rPr>
        <w:t xml:space="preserve">When </w:t>
      </w:r>
      <w:r w:rsidR="00F42E0A" w:rsidRPr="0024257D">
        <w:rPr>
          <w:rFonts w:ascii="Arial" w:hAnsi="Arial" w:cs="Arial"/>
        </w:rPr>
        <w:t xml:space="preserve">‘the literature is organized into key themes…..and potential application is explored’ </w:t>
      </w:r>
      <w:sdt>
        <w:sdtPr>
          <w:rPr>
            <w:rFonts w:ascii="Arial" w:hAnsi="Arial" w:cs="Arial"/>
            <w:color w:val="000000"/>
          </w:rPr>
          <w:tag w:val="MENDELEY_CITATION_v3_eyJjaXRhdGlvbklEIjoiTUVOREVMRVlfQ0lUQVRJT05fNDI0NDUxMDItZTE0Yy00ZDYyLTlkODMtNWQwYWI5MGJhMDRkIiwicHJvcGVydGllcyI6eyJub3RlSW5kZXgiOjB9LCJpc0VkaXRlZCI6ZmFsc2UsIm1hbnVhbE92ZXJyaWRlIjp7ImlzTWFudWFsbHlPdmVycmlkZGVuIjpmYWxzZSwiY2l0ZXByb2NUZXh0IjoiKFdpbnRlciwgMjAyMmEpIiwibWFudWFsT3ZlcnJpZGVUZXh0IjoiIn0sImNpdGF0aW9uSXRlbXMiOlt7ImlkIjoiNzRiOTEzOWEtMDVkNS0zYmE1LWJkM2YtN2U5M2UyY2Y2N2ZiIiwiaXRlbURhdGEiOnsidHlwZSI6ImFydGljbGUtam91cm5hbCIsImlkIjoiNzRiOTEzOWEtMDVkNS0zYmE1LWJkM2YtN2U5M2UyY2Y2N2Zi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jb250YWluZXItdGl0bGUtc2hvcnQiOiJWb2ljZSBTcGVlY2ggUmV2IiwiYWNjZXNzZWQiOnsiZGF0ZS1wYXJ0cyI6W1syMDIzLDcsMTVdXX0sIkRPSSI6IjEwLjEwODAvMjMyNjgyNjMuMjAyMi4yMTQ0OTcxIiwiSVNTTiI6IjIzMjY4MjcxIiwiaXNzdWVkIjp7ImRhdGUtcGFydHMiOltbMjAyMl1dfS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J9LCJpc1RlbXBvcmFyeSI6ZmFsc2V9XX0="/>
          <w:id w:val="2009628761"/>
          <w:placeholder>
            <w:docPart w:val="DefaultPlaceholder_-1854013440"/>
          </w:placeholder>
        </w:sdtPr>
        <w:sdtContent>
          <w:r w:rsidR="0024257D" w:rsidRPr="0024257D">
            <w:rPr>
              <w:rFonts w:ascii="Arial" w:hAnsi="Arial" w:cs="Arial"/>
              <w:color w:val="000000"/>
            </w:rPr>
            <w:t>(Winter, 2022a)</w:t>
          </w:r>
        </w:sdtContent>
      </w:sdt>
      <w:r w:rsidR="00F42E0A" w:rsidRPr="0024257D">
        <w:rPr>
          <w:rFonts w:ascii="Arial" w:hAnsi="Arial" w:cs="Arial"/>
        </w:rPr>
        <w:t xml:space="preserve">, this falls into the model of the narrative literature review.  </w:t>
      </w:r>
    </w:p>
    <w:p w14:paraId="5F207F56" w14:textId="34F72BAB" w:rsidR="00F4297B" w:rsidRPr="0024257D" w:rsidRDefault="004A0E04" w:rsidP="0024257D">
      <w:pPr>
        <w:spacing w:line="360" w:lineRule="auto"/>
        <w:jc w:val="both"/>
        <w:rPr>
          <w:rFonts w:ascii="Arial" w:hAnsi="Arial" w:cs="Arial"/>
          <w:color w:val="000000"/>
        </w:rPr>
      </w:pPr>
      <w:r w:rsidRPr="0024257D">
        <w:rPr>
          <w:rFonts w:ascii="Arial" w:hAnsi="Arial" w:cs="Arial"/>
          <w:color w:val="000000"/>
        </w:rPr>
        <w:t>The second focus</w:t>
      </w:r>
      <w:r w:rsidR="00F42E0A" w:rsidRPr="0024257D">
        <w:rPr>
          <w:rFonts w:ascii="Arial" w:hAnsi="Arial" w:cs="Arial"/>
          <w:color w:val="000000"/>
        </w:rPr>
        <w:t xml:space="preserve"> Cooper lists</w:t>
      </w:r>
      <w:r w:rsidRPr="0024257D">
        <w:rPr>
          <w:rFonts w:ascii="Arial" w:hAnsi="Arial" w:cs="Arial"/>
          <w:color w:val="000000"/>
        </w:rPr>
        <w:t xml:space="preserve"> is </w:t>
      </w:r>
      <w:r w:rsidR="009C71CC" w:rsidRPr="0024257D">
        <w:rPr>
          <w:rFonts w:ascii="Arial" w:hAnsi="Arial" w:cs="Arial"/>
          <w:color w:val="000000"/>
        </w:rPr>
        <w:t xml:space="preserve">ii) </w:t>
      </w:r>
      <w:r w:rsidRPr="0024257D">
        <w:rPr>
          <w:rFonts w:ascii="Arial" w:hAnsi="Arial" w:cs="Arial"/>
          <w:color w:val="000000"/>
        </w:rPr>
        <w:t>methodologies</w:t>
      </w:r>
      <w:r w:rsidR="009C71CC" w:rsidRPr="0024257D">
        <w:rPr>
          <w:rFonts w:ascii="Arial" w:hAnsi="Arial" w:cs="Arial"/>
          <w:color w:val="000000"/>
        </w:rPr>
        <w:t xml:space="preserve"> </w:t>
      </w:r>
      <w:r w:rsidRPr="0024257D">
        <w:rPr>
          <w:rFonts w:ascii="Arial" w:hAnsi="Arial" w:cs="Arial"/>
          <w:color w:val="000000"/>
        </w:rPr>
        <w:t>and anal</w:t>
      </w:r>
      <w:r w:rsidR="004E5E1C" w:rsidRPr="0024257D">
        <w:rPr>
          <w:rFonts w:ascii="Arial" w:hAnsi="Arial" w:cs="Arial"/>
          <w:color w:val="000000"/>
        </w:rPr>
        <w:t>y</w:t>
      </w:r>
      <w:r w:rsidRPr="0024257D">
        <w:rPr>
          <w:rFonts w:ascii="Arial" w:hAnsi="Arial" w:cs="Arial"/>
          <w:color w:val="000000"/>
        </w:rPr>
        <w:t>s</w:t>
      </w:r>
      <w:r w:rsidR="004E5E1C" w:rsidRPr="0024257D">
        <w:rPr>
          <w:rFonts w:ascii="Arial" w:hAnsi="Arial" w:cs="Arial"/>
          <w:color w:val="000000"/>
        </w:rPr>
        <w:t>i</w:t>
      </w:r>
      <w:r w:rsidRPr="0024257D">
        <w:rPr>
          <w:rFonts w:ascii="Arial" w:hAnsi="Arial" w:cs="Arial"/>
          <w:color w:val="000000"/>
        </w:rPr>
        <w:t>s</w:t>
      </w:r>
      <w:r w:rsidR="009C71CC" w:rsidRPr="0024257D">
        <w:rPr>
          <w:rFonts w:ascii="Arial" w:hAnsi="Arial" w:cs="Arial"/>
          <w:color w:val="000000"/>
        </w:rPr>
        <w:t xml:space="preserve"> </w:t>
      </w:r>
      <w:r w:rsidR="004E5E1C" w:rsidRPr="0024257D">
        <w:rPr>
          <w:rFonts w:ascii="Arial" w:hAnsi="Arial" w:cs="Arial"/>
          <w:color w:val="000000"/>
        </w:rPr>
        <w:t xml:space="preserve">of </w:t>
      </w:r>
      <w:r w:rsidR="009C71CC" w:rsidRPr="0024257D">
        <w:rPr>
          <w:rFonts w:ascii="Arial" w:hAnsi="Arial" w:cs="Arial"/>
          <w:color w:val="000000"/>
        </w:rPr>
        <w:t>how data was collated.  This would be used by a researcher possibly wishing to challenge how results were gathered and perhaps move forwards with new angles or methods.</w:t>
      </w:r>
      <w:r w:rsidR="00F42E0A" w:rsidRPr="0024257D">
        <w:rPr>
          <w:rFonts w:ascii="Arial" w:hAnsi="Arial" w:cs="Arial"/>
          <w:color w:val="000000"/>
        </w:rPr>
        <w:t xml:space="preserve">  This approach is systematic and there is a narrower lens through which information is viewed </w:t>
      </w:r>
      <w:sdt>
        <w:sdtPr>
          <w:rPr>
            <w:rFonts w:ascii="Arial" w:hAnsi="Arial" w:cs="Arial"/>
            <w:color w:val="000000"/>
          </w:rPr>
          <w:tag w:val="MENDELEY_CITATION_v3_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"/>
          <w:id w:val="783697419"/>
          <w:placeholder>
            <w:docPart w:val="DefaultPlaceholder_-1854013440"/>
          </w:placeholder>
        </w:sdtPr>
        <w:sdtContent>
          <w:r w:rsidR="0024257D" w:rsidRPr="0024257D">
            <w:rPr>
              <w:rFonts w:ascii="Arial" w:hAnsi="Arial" w:cs="Arial"/>
              <w:color w:val="000000"/>
            </w:rPr>
            <w:t>(Denscombe, 2003)</w:t>
          </w:r>
        </w:sdtContent>
      </w:sdt>
      <w:r w:rsidR="004E5E1C" w:rsidRPr="0024257D">
        <w:rPr>
          <w:rFonts w:ascii="Arial" w:hAnsi="Arial" w:cs="Arial"/>
          <w:color w:val="000000"/>
        </w:rPr>
        <w:t xml:space="preserve">  </w:t>
      </w:r>
    </w:p>
    <w:p w14:paraId="0B3F3E06" w14:textId="4DE155AD" w:rsidR="00F42E0A" w:rsidRPr="0024257D" w:rsidRDefault="00203759" w:rsidP="0024257D">
      <w:pPr>
        <w:spacing w:line="360" w:lineRule="auto"/>
        <w:jc w:val="both"/>
        <w:rPr>
          <w:rFonts w:ascii="Arial" w:hAnsi="Arial" w:cs="Arial"/>
          <w:color w:val="000000"/>
        </w:rPr>
      </w:pPr>
      <w:r w:rsidRPr="0024257D">
        <w:rPr>
          <w:rFonts w:ascii="Arial" w:hAnsi="Arial" w:cs="Arial"/>
          <w:color w:val="000000"/>
        </w:rPr>
        <w:t>A</w:t>
      </w:r>
      <w:r w:rsidR="004E5E1C" w:rsidRPr="0024257D">
        <w:rPr>
          <w:rFonts w:ascii="Arial" w:hAnsi="Arial" w:cs="Arial"/>
          <w:color w:val="000000"/>
        </w:rPr>
        <w:t xml:space="preserve"> iii) theory focussed review takes a helicopter view of existing theories and how they can interrelate.  The researcher is looking to modernise existing theories or formulate new ones.  The final focus, iv) practice/ applications, marries research with </w:t>
      </w:r>
      <w:r w:rsidR="00F4297B" w:rsidRPr="0024257D">
        <w:rPr>
          <w:rFonts w:ascii="Arial" w:hAnsi="Arial" w:cs="Arial"/>
          <w:color w:val="000000"/>
        </w:rPr>
        <w:t>practice</w:t>
      </w:r>
      <w:r w:rsidR="004E5E1C" w:rsidRPr="0024257D">
        <w:rPr>
          <w:rFonts w:ascii="Arial" w:hAnsi="Arial" w:cs="Arial"/>
          <w:color w:val="000000"/>
        </w:rPr>
        <w:t xml:space="preserve"> as the researcher wishes to p</w:t>
      </w:r>
      <w:r w:rsidRPr="0024257D">
        <w:rPr>
          <w:rFonts w:ascii="Arial" w:hAnsi="Arial" w:cs="Arial"/>
          <w:color w:val="000000"/>
        </w:rPr>
        <w:t xml:space="preserve">lace </w:t>
      </w:r>
      <w:r w:rsidR="004E5E1C" w:rsidRPr="0024257D">
        <w:rPr>
          <w:rFonts w:ascii="Arial" w:hAnsi="Arial" w:cs="Arial"/>
          <w:color w:val="000000"/>
        </w:rPr>
        <w:t>their theoretical findings</w:t>
      </w:r>
      <w:r w:rsidR="00F4297B" w:rsidRPr="0024257D">
        <w:rPr>
          <w:rFonts w:ascii="Arial" w:hAnsi="Arial" w:cs="Arial"/>
          <w:color w:val="000000"/>
        </w:rPr>
        <w:t xml:space="preserve"> into the field</w:t>
      </w:r>
      <w:r w:rsidR="004E5E1C" w:rsidRPr="0024257D">
        <w:rPr>
          <w:rFonts w:ascii="Arial" w:hAnsi="Arial" w:cs="Arial"/>
          <w:color w:val="000000"/>
        </w:rPr>
        <w:t>.</w:t>
      </w:r>
      <w:r w:rsidR="00F4297B" w:rsidRPr="0024257D">
        <w:rPr>
          <w:rFonts w:ascii="Arial" w:hAnsi="Arial" w:cs="Arial"/>
          <w:color w:val="000000"/>
        </w:rPr>
        <w:t xml:space="preserve">  The latter two foci also fall within the narrative literature model as </w:t>
      </w:r>
      <w:r w:rsidR="00B42650" w:rsidRPr="0024257D">
        <w:rPr>
          <w:rFonts w:ascii="Arial" w:hAnsi="Arial" w:cs="Arial"/>
          <w:color w:val="000000"/>
        </w:rPr>
        <w:t>a wider lens is looked through</w:t>
      </w:r>
      <w:r w:rsidR="00F4297B" w:rsidRPr="0024257D">
        <w:rPr>
          <w:rFonts w:ascii="Arial" w:hAnsi="Arial" w:cs="Arial"/>
          <w:color w:val="000000"/>
        </w:rPr>
        <w:t xml:space="preserve"> to gather information and </w:t>
      </w:r>
      <w:r w:rsidR="00B161FB" w:rsidRPr="0024257D">
        <w:rPr>
          <w:rFonts w:ascii="Arial" w:hAnsi="Arial" w:cs="Arial"/>
          <w:color w:val="000000"/>
        </w:rPr>
        <w:t xml:space="preserve">create solid foundations for </w:t>
      </w:r>
      <w:r w:rsidR="00F4297B" w:rsidRPr="0024257D">
        <w:rPr>
          <w:rFonts w:ascii="Arial" w:hAnsi="Arial" w:cs="Arial"/>
          <w:color w:val="000000"/>
        </w:rPr>
        <w:t>the path forwards.</w:t>
      </w:r>
      <w:r w:rsidR="004E5E1C" w:rsidRPr="0024257D">
        <w:rPr>
          <w:rFonts w:ascii="Arial" w:hAnsi="Arial" w:cs="Arial"/>
          <w:color w:val="000000"/>
        </w:rPr>
        <w:t xml:space="preserve"> </w:t>
      </w:r>
    </w:p>
    <w:p w14:paraId="773A3B7E" w14:textId="5E75B17D" w:rsidR="009C71CC" w:rsidRPr="0024257D" w:rsidRDefault="00B161FB" w:rsidP="0024257D">
      <w:pPr>
        <w:spacing w:line="360" w:lineRule="auto"/>
        <w:jc w:val="both"/>
        <w:rPr>
          <w:rFonts w:ascii="Arial" w:hAnsi="Arial" w:cs="Arial"/>
          <w:color w:val="000000"/>
        </w:rPr>
      </w:pPr>
      <w:r w:rsidRPr="0024257D">
        <w:rPr>
          <w:rFonts w:ascii="Arial" w:hAnsi="Arial" w:cs="Arial"/>
          <w:color w:val="000000"/>
        </w:rPr>
        <w:t xml:space="preserve">A similar model to the narrative literature review is that of the </w:t>
      </w:r>
      <w:r w:rsidR="00011938" w:rsidRPr="0024257D">
        <w:rPr>
          <w:rFonts w:ascii="Arial" w:hAnsi="Arial" w:cs="Arial"/>
          <w:color w:val="000000"/>
        </w:rPr>
        <w:t>c</w:t>
      </w:r>
      <w:r w:rsidRPr="0024257D">
        <w:rPr>
          <w:rFonts w:ascii="Arial" w:hAnsi="Arial" w:cs="Arial"/>
          <w:color w:val="000000"/>
        </w:rPr>
        <w:t xml:space="preserve">ommentary review.  When reading this, the audience is more aware of the author’s voice and subjectivity for the topic.  Indeed, </w:t>
      </w:r>
      <w:r w:rsidRPr="0024257D">
        <w:rPr>
          <w:rFonts w:ascii="Arial" w:hAnsi="Arial" w:cs="Arial"/>
        </w:rPr>
        <w:t xml:space="preserve">‘the persuasive nature of the writing can impact practice, and with this should come a degree of responsibility’ </w:t>
      </w:r>
      <w:sdt>
        <w:sdtPr>
          <w:rPr>
            <w:rFonts w:ascii="Arial" w:hAnsi="Arial" w:cs="Arial"/>
            <w:color w:val="000000"/>
          </w:rPr>
          <w:tag w:val="MENDELEY_CITATION_v3_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"/>
          <w:id w:val="-1605341393"/>
          <w:placeholder>
            <w:docPart w:val="DefaultPlaceholder_-1854013440"/>
          </w:placeholder>
        </w:sdtPr>
        <w:sdtContent>
          <w:r w:rsidR="0024257D" w:rsidRPr="0024257D">
            <w:rPr>
              <w:rFonts w:ascii="Arial" w:hAnsi="Arial" w:cs="Arial"/>
              <w:color w:val="000000"/>
            </w:rPr>
            <w:t>(Winter, 2022b).</w:t>
          </w:r>
        </w:sdtContent>
      </w:sdt>
      <w:r w:rsidRPr="0024257D">
        <w:rPr>
          <w:rFonts w:ascii="Arial" w:hAnsi="Arial" w:cs="Arial"/>
          <w:color w:val="000000"/>
        </w:rPr>
        <w:t xml:space="preserve">  Although I will not be adopting this method for this assignment, it has been helpful to learn about </w:t>
      </w:r>
      <w:r w:rsidR="00011938" w:rsidRPr="0024257D">
        <w:rPr>
          <w:rFonts w:ascii="Arial" w:hAnsi="Arial" w:cs="Arial"/>
          <w:color w:val="000000"/>
        </w:rPr>
        <w:t>the model</w:t>
      </w:r>
      <w:r w:rsidRPr="0024257D">
        <w:rPr>
          <w:rFonts w:ascii="Arial" w:hAnsi="Arial" w:cs="Arial"/>
          <w:color w:val="000000"/>
        </w:rPr>
        <w:t xml:space="preserve"> so I can be mindful</w:t>
      </w:r>
      <w:r w:rsidR="001B41C0" w:rsidRPr="0024257D">
        <w:rPr>
          <w:rFonts w:ascii="Arial" w:hAnsi="Arial" w:cs="Arial"/>
          <w:color w:val="000000"/>
        </w:rPr>
        <w:t xml:space="preserve">, </w:t>
      </w:r>
      <w:r w:rsidRPr="0024257D">
        <w:rPr>
          <w:rFonts w:ascii="Arial" w:hAnsi="Arial" w:cs="Arial"/>
          <w:color w:val="000000"/>
        </w:rPr>
        <w:t>identify it</w:t>
      </w:r>
      <w:r w:rsidR="001B41C0" w:rsidRPr="0024257D">
        <w:rPr>
          <w:rFonts w:ascii="Arial" w:hAnsi="Arial" w:cs="Arial"/>
          <w:color w:val="000000"/>
        </w:rPr>
        <w:t xml:space="preserve"> and remain objective</w:t>
      </w:r>
      <w:r w:rsidRPr="0024257D">
        <w:rPr>
          <w:rFonts w:ascii="Arial" w:hAnsi="Arial" w:cs="Arial"/>
          <w:color w:val="000000"/>
        </w:rPr>
        <w:t xml:space="preserve"> in my own reading.</w:t>
      </w:r>
    </w:p>
    <w:p w14:paraId="6D384F32" w14:textId="49262152" w:rsidR="009A4000" w:rsidRPr="0024257D" w:rsidRDefault="004A0E04" w:rsidP="0024257D">
      <w:pPr>
        <w:spacing w:line="360" w:lineRule="auto"/>
        <w:jc w:val="both"/>
        <w:rPr>
          <w:rFonts w:ascii="Arial" w:hAnsi="Arial" w:cs="Arial"/>
          <w:color w:val="000000"/>
        </w:rPr>
      </w:pPr>
      <w:r w:rsidRPr="0024257D">
        <w:rPr>
          <w:rFonts w:ascii="Arial" w:hAnsi="Arial" w:cs="Arial"/>
          <w:color w:val="000000"/>
        </w:rPr>
        <w:t xml:space="preserve">It is accepted that more than one focus may be drawn upon within a literature review </w:t>
      </w:r>
      <w:sdt>
        <w:sdtPr>
          <w:rPr>
            <w:rFonts w:ascii="Arial" w:hAnsi="Arial" w:cs="Arial"/>
            <w:color w:val="000000"/>
          </w:rPr>
          <w:tag w:val="MENDELEY_CITATION_v3_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"/>
          <w:id w:val="-1256595573"/>
          <w:placeholder>
            <w:docPart w:val="DefaultPlaceholder_-1854013440"/>
          </w:placeholder>
        </w:sdtPr>
        <w:sdtContent>
          <w:r w:rsidR="0024257D" w:rsidRPr="0024257D">
            <w:rPr>
              <w:rFonts w:ascii="Arial" w:hAnsi="Arial" w:cs="Arial"/>
              <w:color w:val="000000"/>
            </w:rPr>
            <w:t>(Randolph, 2009)</w:t>
          </w:r>
        </w:sdtContent>
      </w:sdt>
      <w:r w:rsidR="006B57C0" w:rsidRPr="0024257D">
        <w:rPr>
          <w:rFonts w:ascii="Arial" w:hAnsi="Arial" w:cs="Arial"/>
          <w:color w:val="000000"/>
        </w:rPr>
        <w:t xml:space="preserve"> </w:t>
      </w:r>
      <w:r w:rsidRPr="0024257D">
        <w:rPr>
          <w:rFonts w:ascii="Arial" w:hAnsi="Arial" w:cs="Arial"/>
          <w:color w:val="000000"/>
        </w:rPr>
        <w:t>and</w:t>
      </w:r>
      <w:r w:rsidR="001B41C0" w:rsidRPr="0024257D">
        <w:rPr>
          <w:rFonts w:ascii="Arial" w:hAnsi="Arial" w:cs="Arial"/>
          <w:color w:val="000000"/>
        </w:rPr>
        <w:t xml:space="preserve">, although basing </w:t>
      </w:r>
      <w:r w:rsidR="00203759" w:rsidRPr="0024257D">
        <w:rPr>
          <w:rFonts w:ascii="Arial" w:hAnsi="Arial" w:cs="Arial"/>
          <w:color w:val="000000"/>
        </w:rPr>
        <w:t>the</w:t>
      </w:r>
      <w:r w:rsidR="001B41C0" w:rsidRPr="0024257D">
        <w:rPr>
          <w:rFonts w:ascii="Arial" w:hAnsi="Arial" w:cs="Arial"/>
          <w:color w:val="000000"/>
        </w:rPr>
        <w:t xml:space="preserve"> narrative review on </w:t>
      </w:r>
      <w:r w:rsidR="00203759" w:rsidRPr="0024257D">
        <w:rPr>
          <w:rFonts w:ascii="Arial" w:hAnsi="Arial" w:cs="Arial"/>
          <w:color w:val="000000"/>
        </w:rPr>
        <w:t xml:space="preserve">my </w:t>
      </w:r>
      <w:r w:rsidR="001B41C0" w:rsidRPr="0024257D">
        <w:rPr>
          <w:rFonts w:ascii="Arial" w:hAnsi="Arial" w:cs="Arial"/>
          <w:color w:val="000000"/>
        </w:rPr>
        <w:t>own studio practice and application, conclusions will need to be drawn from research outcomes and theories.</w:t>
      </w:r>
      <w:r w:rsidRPr="0024257D">
        <w:rPr>
          <w:rFonts w:ascii="Arial" w:hAnsi="Arial" w:cs="Arial"/>
          <w:color w:val="000000"/>
        </w:rPr>
        <w:t xml:space="preserve"> </w:t>
      </w:r>
    </w:p>
    <w:p w14:paraId="412DA72A" w14:textId="20F2BBC2" w:rsidR="00011938" w:rsidRPr="0024257D" w:rsidRDefault="00011938" w:rsidP="0024257D">
      <w:pPr>
        <w:spacing w:line="360" w:lineRule="auto"/>
        <w:jc w:val="both"/>
        <w:rPr>
          <w:rFonts w:ascii="Arial" w:hAnsi="Arial" w:cs="Arial"/>
          <w:u w:val="single"/>
        </w:rPr>
      </w:pPr>
      <w:r w:rsidRPr="0024257D">
        <w:rPr>
          <w:rFonts w:ascii="Arial" w:hAnsi="Arial" w:cs="Arial"/>
          <w:u w:val="single"/>
        </w:rPr>
        <w:t>Goals</w:t>
      </w:r>
    </w:p>
    <w:p w14:paraId="5AE24509" w14:textId="4FBFDEC9" w:rsidR="00014DF4" w:rsidRPr="0024257D" w:rsidRDefault="00000000" w:rsidP="0024257D">
      <w:pPr>
        <w:spacing w:line="360" w:lineRule="auto"/>
        <w:jc w:val="both"/>
        <w:rPr>
          <w:rFonts w:ascii="Arial" w:hAnsi="Arial" w:cs="Arial"/>
        </w:rPr>
      </w:pPr>
      <w:sdt>
        <w:sdtPr>
          <w:rPr>
            <w:rFonts w:ascii="Arial" w:hAnsi="Arial" w:cs="Arial"/>
            <w:color w:val="000000"/>
          </w:rPr>
          <w:tag w:val="MENDELEY_CITATION_v3_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3LDE1XV19LCJET0kiOiIxMC43Mjc1L2IwYXotOHQ3NCIsImlzc3VlZCI6eyJkYXRlLXBhcnRzIjpbWzIwMDldXX0sInBhZ2UiOiIxMyIsInZvbHVtZSI6IjE0IiwiY29udGFpbmVyLXRpdGxlLXNob3J0IjoiIn0sImlzVGVtcG9yYXJ5IjpmYWxzZX1dfQ=="/>
          <w:id w:val="-630630952"/>
          <w:placeholder>
            <w:docPart w:val="DefaultPlaceholder_-1854013440"/>
          </w:placeholder>
        </w:sdtPr>
        <w:sdtContent>
          <w:r w:rsidR="0024257D" w:rsidRPr="0024257D">
            <w:rPr>
              <w:rFonts w:ascii="Arial" w:eastAsia="Times New Roman" w:hAnsi="Arial" w:cs="Arial"/>
            </w:rPr>
            <w:t>Cooper &amp; Road (1985) and Randolph (2009)</w:t>
          </w:r>
        </w:sdtContent>
      </w:sdt>
      <w:r w:rsidR="00B92BBD" w:rsidRPr="0024257D">
        <w:rPr>
          <w:rFonts w:ascii="Arial" w:hAnsi="Arial" w:cs="Arial"/>
        </w:rPr>
        <w:t xml:space="preserve"> state that there are multiple goals for</w:t>
      </w:r>
      <w:r w:rsidR="00014DF4" w:rsidRPr="0024257D">
        <w:rPr>
          <w:rFonts w:ascii="Arial" w:hAnsi="Arial" w:cs="Arial"/>
        </w:rPr>
        <w:t xml:space="preserve"> literature views and cite three categories: the author’s intention to bring together multiple research findings and form generalisations, to answer and resolve discords within a field and/or </w:t>
      </w:r>
      <w:r w:rsidR="002A303E" w:rsidRPr="0024257D">
        <w:rPr>
          <w:rFonts w:ascii="Arial" w:hAnsi="Arial" w:cs="Arial"/>
        </w:rPr>
        <w:t>fuse</w:t>
      </w:r>
      <w:r w:rsidR="00014DF4" w:rsidRPr="0024257D">
        <w:rPr>
          <w:rFonts w:ascii="Arial" w:hAnsi="Arial" w:cs="Arial"/>
        </w:rPr>
        <w:t xml:space="preserve"> together different fields that </w:t>
      </w:r>
      <w:r w:rsidR="002A303E" w:rsidRPr="0024257D">
        <w:rPr>
          <w:rFonts w:ascii="Arial" w:hAnsi="Arial" w:cs="Arial"/>
        </w:rPr>
        <w:t>forge</w:t>
      </w:r>
      <w:r w:rsidR="00014DF4" w:rsidRPr="0024257D">
        <w:rPr>
          <w:rFonts w:ascii="Arial" w:hAnsi="Arial" w:cs="Arial"/>
        </w:rPr>
        <w:t xml:space="preserve"> a new way forward.  They also both recognise that a literature review can contain threads from more than one of the stated categories.</w:t>
      </w:r>
    </w:p>
    <w:p w14:paraId="20A8905D" w14:textId="77777777" w:rsidR="003B640F" w:rsidRPr="0024257D" w:rsidRDefault="00014DF4" w:rsidP="0024257D">
      <w:pPr>
        <w:spacing w:line="360" w:lineRule="auto"/>
        <w:jc w:val="both"/>
        <w:rPr>
          <w:rFonts w:ascii="Arial" w:hAnsi="Arial" w:cs="Arial"/>
        </w:rPr>
      </w:pPr>
      <w:r w:rsidRPr="0024257D">
        <w:rPr>
          <w:rFonts w:ascii="Arial" w:hAnsi="Arial" w:cs="Arial"/>
        </w:rPr>
        <w:lastRenderedPageBreak/>
        <w:t>Whatever the goal/s, the author must present a critical analysis</w:t>
      </w:r>
      <w:r w:rsidR="00702263" w:rsidRPr="0024257D">
        <w:rPr>
          <w:rFonts w:ascii="Arial" w:hAnsi="Arial" w:cs="Arial"/>
        </w:rPr>
        <w:t xml:space="preserve"> incorporating all angles</w:t>
      </w:r>
      <w:r w:rsidRPr="0024257D">
        <w:rPr>
          <w:rFonts w:ascii="Arial" w:hAnsi="Arial" w:cs="Arial"/>
        </w:rPr>
        <w:t xml:space="preserve"> to ensure that the reader can follow the route taken to formulate the conclusion</w:t>
      </w:r>
      <w:r w:rsidR="00702263" w:rsidRPr="0024257D">
        <w:rPr>
          <w:rFonts w:ascii="Arial" w:hAnsi="Arial" w:cs="Arial"/>
        </w:rPr>
        <w:t>.</w:t>
      </w:r>
    </w:p>
    <w:p w14:paraId="6BC94C2F" w14:textId="77777777" w:rsidR="00B42650" w:rsidRPr="0024257D" w:rsidRDefault="003B640F" w:rsidP="0024257D">
      <w:pPr>
        <w:spacing w:line="360" w:lineRule="auto"/>
        <w:jc w:val="both"/>
        <w:rPr>
          <w:rFonts w:ascii="Arial" w:hAnsi="Arial" w:cs="Arial"/>
        </w:rPr>
      </w:pPr>
      <w:r w:rsidRPr="0024257D">
        <w:rPr>
          <w:rFonts w:ascii="Arial" w:hAnsi="Arial" w:cs="Arial"/>
        </w:rPr>
        <w:t xml:space="preserve">My narrative literature review will be aimed at the latter category as I wish to explore bringing CFC techniques for calming anxiety into the vocal coaching studio.   This will involve generalising concepts from both the CFC research field and research into anxiety experienced by vocal students but, through critical analysis, I am hoping to build a bridge between the two and </w:t>
      </w:r>
      <w:r w:rsidR="002A303E" w:rsidRPr="0024257D">
        <w:rPr>
          <w:rFonts w:ascii="Arial" w:hAnsi="Arial" w:cs="Arial"/>
        </w:rPr>
        <w:t xml:space="preserve">begin to </w:t>
      </w:r>
      <w:r w:rsidRPr="0024257D">
        <w:rPr>
          <w:rFonts w:ascii="Arial" w:hAnsi="Arial" w:cs="Arial"/>
        </w:rPr>
        <w:t xml:space="preserve">formulate a useful tool for both coach and student.   </w:t>
      </w:r>
      <w:r w:rsidR="00014DF4" w:rsidRPr="0024257D">
        <w:rPr>
          <w:rFonts w:ascii="Arial" w:hAnsi="Arial" w:cs="Arial"/>
        </w:rPr>
        <w:t xml:space="preserve">   </w:t>
      </w:r>
    </w:p>
    <w:p w14:paraId="27213913" w14:textId="79CD1444" w:rsidR="007C50EB" w:rsidRPr="0024257D" w:rsidRDefault="00B42650" w:rsidP="0024257D">
      <w:pPr>
        <w:spacing w:line="360" w:lineRule="auto"/>
        <w:jc w:val="both"/>
        <w:rPr>
          <w:rFonts w:ascii="Arial" w:hAnsi="Arial" w:cs="Arial"/>
          <w:color w:val="000000"/>
          <w:u w:val="single"/>
        </w:rPr>
      </w:pPr>
      <w:r w:rsidRPr="0024257D">
        <w:rPr>
          <w:rFonts w:ascii="Arial" w:hAnsi="Arial" w:cs="Arial"/>
          <w:color w:val="000000"/>
        </w:rPr>
        <w:t>The literature review is deemed a ‘determinant of whether to opt for a particular piece of research’ (Cohen et al., 2017) and so I have selected this format as I will be using the conclusions to inform my Module 3 Research Project choices</w:t>
      </w:r>
      <w:r w:rsidRPr="0024257D">
        <w:rPr>
          <w:rFonts w:ascii="Arial" w:hAnsi="Arial" w:cs="Arial"/>
          <w:color w:val="000000"/>
          <w:u w:val="single"/>
        </w:rPr>
        <w:t>.</w:t>
      </w:r>
      <w:r w:rsidR="00014DF4" w:rsidRPr="0024257D">
        <w:rPr>
          <w:rFonts w:ascii="Arial" w:hAnsi="Arial" w:cs="Arial"/>
        </w:rPr>
        <w:t xml:space="preserve"> </w:t>
      </w:r>
      <w:r w:rsidR="00B92BBD" w:rsidRPr="0024257D">
        <w:rPr>
          <w:rFonts w:ascii="Arial" w:hAnsi="Arial" w:cs="Arial"/>
        </w:rPr>
        <w:t xml:space="preserve">  </w:t>
      </w:r>
      <w:r w:rsidR="00B92BBD" w:rsidRPr="0024257D">
        <w:rPr>
          <w:rFonts w:ascii="Arial" w:hAnsi="Arial" w:cs="Arial"/>
          <w:u w:val="single"/>
        </w:rPr>
        <w:t xml:space="preserve"> </w:t>
      </w:r>
    </w:p>
    <w:p w14:paraId="69C5C3AC" w14:textId="77777777" w:rsidR="00765BEC" w:rsidRPr="0024257D" w:rsidRDefault="00765BEC" w:rsidP="0024257D">
      <w:pPr>
        <w:spacing w:line="360" w:lineRule="auto"/>
        <w:jc w:val="both"/>
        <w:rPr>
          <w:rFonts w:ascii="Arial" w:hAnsi="Arial" w:cs="Arial"/>
          <w:u w:val="single"/>
        </w:rPr>
      </w:pPr>
      <w:r w:rsidRPr="0024257D">
        <w:rPr>
          <w:rFonts w:ascii="Arial" w:hAnsi="Arial" w:cs="Arial"/>
          <w:u w:val="single"/>
        </w:rPr>
        <w:t>Perspective</w:t>
      </w:r>
    </w:p>
    <w:p w14:paraId="62BA54A7" w14:textId="36455862" w:rsidR="001D12CD" w:rsidRPr="0024257D" w:rsidRDefault="001D12CD" w:rsidP="0024257D">
      <w:pPr>
        <w:spacing w:line="360" w:lineRule="auto"/>
        <w:jc w:val="both"/>
        <w:rPr>
          <w:rFonts w:ascii="Arial" w:hAnsi="Arial" w:cs="Arial"/>
        </w:rPr>
      </w:pPr>
      <w:r w:rsidRPr="0024257D">
        <w:rPr>
          <w:rFonts w:ascii="Arial" w:hAnsi="Arial" w:cs="Arial"/>
        </w:rPr>
        <w:t xml:space="preserve">Validity is an important bedrock of the literature review and so it is essential that the author declares if there is a bias.  The reader must be informed through which glasses to read the </w:t>
      </w:r>
      <w:r w:rsidR="00331730" w:rsidRPr="0024257D">
        <w:rPr>
          <w:rFonts w:ascii="Arial" w:hAnsi="Arial" w:cs="Arial"/>
        </w:rPr>
        <w:t>document,</w:t>
      </w:r>
      <w:r w:rsidRPr="0024257D">
        <w:rPr>
          <w:rFonts w:ascii="Arial" w:hAnsi="Arial" w:cs="Arial"/>
        </w:rPr>
        <w:t xml:space="preserve"> so they have the option to be subjective or objective </w:t>
      </w:r>
      <w:r w:rsidR="00445D73" w:rsidRPr="0024257D">
        <w:rPr>
          <w:rFonts w:ascii="Arial" w:hAnsi="Arial" w:cs="Arial"/>
        </w:rPr>
        <w:t>in</w:t>
      </w:r>
      <w:r w:rsidRPr="0024257D">
        <w:rPr>
          <w:rFonts w:ascii="Arial" w:hAnsi="Arial" w:cs="Arial"/>
        </w:rPr>
        <w:t xml:space="preserve"> their own conclusions.</w:t>
      </w:r>
    </w:p>
    <w:p w14:paraId="6BE92FC9" w14:textId="0E33BF92" w:rsidR="00331730" w:rsidRPr="0024257D" w:rsidRDefault="00000000" w:rsidP="0024257D">
      <w:pPr>
        <w:spacing w:line="360" w:lineRule="auto"/>
        <w:jc w:val="both"/>
        <w:rPr>
          <w:rFonts w:ascii="Arial" w:hAnsi="Arial" w:cs="Arial"/>
          <w:color w:val="000000"/>
        </w:rPr>
      </w:pPr>
      <w:sdt>
        <w:sdtPr>
          <w:rPr>
            <w:rFonts w:ascii="Arial" w:hAnsi="Arial" w:cs="Arial"/>
            <w:color w:val="000000"/>
          </w:rPr>
          <w:tag w:val="MENDELEY_CITATION_v3_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hY2Nlc3NlZCI6eyJkYXRlLXBhcnRzIjpbWzIwMjMsNywxNV1dfSwiRE9JIjoiMTAuNzI3NS9iMGF6LTh0NzQiLCJpc3N1ZWQiOnsiZGF0ZS1wYXJ0cyI6W1syMDA5XV19LCJwYWdlIjoiMTMiLCJ2b2x1bWUiOiIxNCIsImNvbnRhaW5lci10aXRsZS1zaG9ydCI6IiJ9LCJpc1RlbXBvcmFyeSI6ZmFsc2V9XX0="/>
          <w:id w:val="-681902118"/>
          <w:placeholder>
            <w:docPart w:val="DefaultPlaceholder_-1854013440"/>
          </w:placeholder>
        </w:sdtPr>
        <w:sdtContent>
          <w:r w:rsidR="0024257D" w:rsidRPr="0024257D">
            <w:rPr>
              <w:rFonts w:ascii="Arial" w:hAnsi="Arial" w:cs="Arial"/>
              <w:color w:val="000000"/>
            </w:rPr>
            <w:t>Randolph (2009)</w:t>
          </w:r>
        </w:sdtContent>
      </w:sdt>
      <w:r w:rsidR="00331730" w:rsidRPr="0024257D">
        <w:rPr>
          <w:rFonts w:ascii="Arial" w:hAnsi="Arial" w:cs="Arial"/>
          <w:color w:val="000000"/>
        </w:rPr>
        <w:t xml:space="preserve"> generalises that quantitative researchers are more neutral in their stance</w:t>
      </w:r>
      <w:r w:rsidR="00B922F7" w:rsidRPr="0024257D">
        <w:rPr>
          <w:rFonts w:ascii="Arial" w:hAnsi="Arial" w:cs="Arial"/>
          <w:color w:val="000000"/>
        </w:rPr>
        <w:t xml:space="preserve"> by </w:t>
      </w:r>
      <w:r w:rsidR="00445D73" w:rsidRPr="0024257D">
        <w:rPr>
          <w:rFonts w:ascii="Arial" w:hAnsi="Arial" w:cs="Arial"/>
          <w:color w:val="000000"/>
        </w:rPr>
        <w:t>present</w:t>
      </w:r>
      <w:r w:rsidR="005D6ED1" w:rsidRPr="0024257D">
        <w:rPr>
          <w:rFonts w:ascii="Arial" w:hAnsi="Arial" w:cs="Arial"/>
          <w:color w:val="000000"/>
        </w:rPr>
        <w:t>ing</w:t>
      </w:r>
      <w:r w:rsidR="00445D73" w:rsidRPr="0024257D">
        <w:rPr>
          <w:rFonts w:ascii="Arial" w:hAnsi="Arial" w:cs="Arial"/>
          <w:color w:val="000000"/>
        </w:rPr>
        <w:t xml:space="preserve"> their findings as facts</w:t>
      </w:r>
      <w:r w:rsidR="005D6ED1" w:rsidRPr="0024257D">
        <w:rPr>
          <w:rFonts w:ascii="Arial" w:hAnsi="Arial" w:cs="Arial"/>
          <w:color w:val="000000"/>
        </w:rPr>
        <w:t>,</w:t>
      </w:r>
      <w:r w:rsidR="00331730" w:rsidRPr="0024257D">
        <w:rPr>
          <w:rFonts w:ascii="Arial" w:hAnsi="Arial" w:cs="Arial"/>
          <w:color w:val="000000"/>
        </w:rPr>
        <w:t xml:space="preserve"> and that qualitative researchers tend to have a bias and ‘espouse</w:t>
      </w:r>
      <w:r w:rsidR="005D6ED1" w:rsidRPr="0024257D">
        <w:rPr>
          <w:rFonts w:ascii="Arial" w:hAnsi="Arial" w:cs="Arial"/>
          <w:color w:val="000000"/>
        </w:rPr>
        <w:t>(</w:t>
      </w:r>
      <w:r w:rsidR="00331730" w:rsidRPr="0024257D">
        <w:rPr>
          <w:rFonts w:ascii="Arial" w:hAnsi="Arial" w:cs="Arial"/>
          <w:color w:val="000000"/>
        </w:rPr>
        <w:t>s</w:t>
      </w:r>
      <w:r w:rsidR="005D6ED1" w:rsidRPr="0024257D">
        <w:rPr>
          <w:rFonts w:ascii="Arial" w:hAnsi="Arial" w:cs="Arial"/>
          <w:color w:val="000000"/>
        </w:rPr>
        <w:t>)</w:t>
      </w:r>
      <w:r w:rsidR="00331730" w:rsidRPr="0024257D">
        <w:rPr>
          <w:rFonts w:ascii="Arial" w:hAnsi="Arial" w:cs="Arial"/>
          <w:color w:val="000000"/>
        </w:rPr>
        <w:t xml:space="preserve"> the virtues of a particular paradigm, theory, methodology, or practice’ </w:t>
      </w:r>
      <w:sdt>
        <w:sdtPr>
          <w:rPr>
            <w:rFonts w:ascii="Arial" w:hAnsi="Arial" w:cs="Arial"/>
            <w:color w:val="000000"/>
          </w:rPr>
          <w:tag w:val="MENDELEY_CITATION_v3_eyJjaXRhdGlvbklEIjoiTUVOREVMRVlfQ0lUQVRJT05fNmI0OTUzZGQtZmI0NC00Zjc5LWJkNmUtOTNhZTU2YTY4ZjIy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
          <w:id w:val="1730807131"/>
          <w:placeholder>
            <w:docPart w:val="DefaultPlaceholder_-1854013440"/>
          </w:placeholder>
        </w:sdtPr>
        <w:sdtContent>
          <w:r w:rsidR="0024257D" w:rsidRPr="0024257D">
            <w:rPr>
              <w:rFonts w:ascii="Arial" w:eastAsia="Times New Roman" w:hAnsi="Arial" w:cs="Arial"/>
            </w:rPr>
            <w:t>(Cooper &amp; Road, 1985)</w:t>
          </w:r>
        </w:sdtContent>
      </w:sdt>
      <w:r w:rsidR="00331730" w:rsidRPr="0024257D">
        <w:rPr>
          <w:rFonts w:ascii="Arial" w:hAnsi="Arial" w:cs="Arial"/>
          <w:color w:val="000000"/>
        </w:rPr>
        <w:t xml:space="preserve">, the effect of which is declared in their work.  </w:t>
      </w:r>
    </w:p>
    <w:p w14:paraId="34725503" w14:textId="0F032FFD" w:rsidR="006312F6" w:rsidRPr="0024257D" w:rsidRDefault="00331730" w:rsidP="0024257D">
      <w:pPr>
        <w:spacing w:line="360" w:lineRule="auto"/>
        <w:jc w:val="both"/>
        <w:rPr>
          <w:rFonts w:ascii="Arial" w:hAnsi="Arial" w:cs="Arial"/>
          <w:color w:val="000000"/>
        </w:rPr>
      </w:pPr>
      <w:r w:rsidRPr="0024257D">
        <w:rPr>
          <w:rFonts w:ascii="Arial" w:hAnsi="Arial" w:cs="Arial"/>
          <w:color w:val="000000"/>
        </w:rPr>
        <w:t>It is therefore logical that</w:t>
      </w:r>
      <w:r w:rsidR="005D6ED1" w:rsidRPr="0024257D">
        <w:rPr>
          <w:rFonts w:ascii="Arial" w:hAnsi="Arial" w:cs="Arial"/>
          <w:color w:val="000000"/>
        </w:rPr>
        <w:t xml:space="preserve"> when writing a literature review, the author will follow either a neutral or espousal position depending on the characteristics of the information gathered.  Cooper (1985) acknowledges that the author can present information neutrally and then continue with an espoused position but is cynical about how effective this is.</w:t>
      </w:r>
      <w:r w:rsidRPr="0024257D">
        <w:rPr>
          <w:rFonts w:ascii="Arial" w:hAnsi="Arial" w:cs="Arial"/>
          <w:color w:val="000000"/>
        </w:rPr>
        <w:t xml:space="preserve">   </w:t>
      </w:r>
    </w:p>
    <w:p w14:paraId="45EE8C02" w14:textId="0E8FB169" w:rsidR="005B307D" w:rsidRPr="0024257D" w:rsidRDefault="005D6ED1" w:rsidP="0024257D">
      <w:pPr>
        <w:spacing w:line="360" w:lineRule="auto"/>
        <w:jc w:val="both"/>
        <w:rPr>
          <w:rFonts w:ascii="Arial" w:hAnsi="Arial" w:cs="Arial"/>
          <w:color w:val="000000"/>
        </w:rPr>
      </w:pPr>
      <w:r w:rsidRPr="0024257D">
        <w:rPr>
          <w:rFonts w:ascii="Arial" w:hAnsi="Arial" w:cs="Arial"/>
          <w:color w:val="000000"/>
        </w:rPr>
        <w:t xml:space="preserve">When researching the calming of Music Performance Anxiety (MPA), there is a plethora of both quantitative and qualitative data upholding many methods but, due to my aforementioned personal experience and interest, my </w:t>
      </w:r>
      <w:r w:rsidR="00B922F7" w:rsidRPr="0024257D">
        <w:rPr>
          <w:rFonts w:ascii="Arial" w:hAnsi="Arial" w:cs="Arial"/>
          <w:color w:val="000000"/>
        </w:rPr>
        <w:t>espoused position</w:t>
      </w:r>
      <w:r w:rsidRPr="0024257D">
        <w:rPr>
          <w:rFonts w:ascii="Arial" w:hAnsi="Arial" w:cs="Arial"/>
          <w:color w:val="000000"/>
        </w:rPr>
        <w:t xml:space="preserve"> is </w:t>
      </w:r>
      <w:r w:rsidR="00B922F7" w:rsidRPr="0024257D">
        <w:rPr>
          <w:rFonts w:ascii="Arial" w:hAnsi="Arial" w:cs="Arial"/>
          <w:color w:val="000000"/>
        </w:rPr>
        <w:t>that of the effectiveness of</w:t>
      </w:r>
      <w:r w:rsidRPr="0024257D">
        <w:rPr>
          <w:rFonts w:ascii="Arial" w:hAnsi="Arial" w:cs="Arial"/>
          <w:color w:val="000000"/>
        </w:rPr>
        <w:t xml:space="preserve"> personalising CFC tools to the vocal student in the studio.</w:t>
      </w:r>
      <w:r w:rsidR="00B922F7" w:rsidRPr="0024257D">
        <w:rPr>
          <w:rFonts w:ascii="Arial" w:hAnsi="Arial" w:cs="Arial"/>
          <w:color w:val="000000"/>
        </w:rPr>
        <w:t xml:space="preserve">  Through the process of critical analysis, I will endeavour to remain neutral, and I will be mindful of the researchers’ position, as the majority of </w:t>
      </w:r>
      <w:r w:rsidR="0059759E" w:rsidRPr="0024257D">
        <w:rPr>
          <w:rFonts w:ascii="Arial" w:hAnsi="Arial" w:cs="Arial"/>
          <w:color w:val="000000"/>
        </w:rPr>
        <w:t xml:space="preserve">the </w:t>
      </w:r>
      <w:r w:rsidR="00B922F7" w:rsidRPr="0024257D">
        <w:rPr>
          <w:rFonts w:ascii="Arial" w:hAnsi="Arial" w:cs="Arial"/>
          <w:color w:val="000000"/>
        </w:rPr>
        <w:t>data will be qualitative.</w:t>
      </w:r>
    </w:p>
    <w:p w14:paraId="62F09644" w14:textId="71EA55E8" w:rsidR="00765BEC" w:rsidRPr="0024257D" w:rsidRDefault="00765BEC" w:rsidP="0024257D">
      <w:pPr>
        <w:spacing w:line="360" w:lineRule="auto"/>
        <w:jc w:val="both"/>
        <w:rPr>
          <w:rFonts w:ascii="Arial" w:hAnsi="Arial" w:cs="Arial"/>
          <w:color w:val="000000"/>
          <w:u w:val="single"/>
        </w:rPr>
      </w:pPr>
      <w:r w:rsidRPr="0024257D">
        <w:rPr>
          <w:rFonts w:ascii="Arial" w:hAnsi="Arial" w:cs="Arial"/>
          <w:u w:val="single"/>
        </w:rPr>
        <w:t>Coverage</w:t>
      </w:r>
    </w:p>
    <w:p w14:paraId="3659EF19" w14:textId="77777777" w:rsidR="0060149A" w:rsidRPr="0024257D" w:rsidRDefault="0060149A" w:rsidP="0024257D">
      <w:pPr>
        <w:spacing w:line="360" w:lineRule="auto"/>
        <w:jc w:val="both"/>
        <w:rPr>
          <w:rFonts w:ascii="Arial" w:hAnsi="Arial" w:cs="Arial"/>
        </w:rPr>
      </w:pPr>
      <w:r w:rsidRPr="0024257D">
        <w:rPr>
          <w:rFonts w:ascii="Arial" w:hAnsi="Arial" w:cs="Arial"/>
        </w:rPr>
        <w:t>Cooper (1985) details four coverage scenarios: exhaustive, exhaustive with selective citation, representative and purposive.  These four reviews have been listed in order of scope becoming smaller, and more telescopic, in their focus.</w:t>
      </w:r>
    </w:p>
    <w:p w14:paraId="497928B6" w14:textId="77777777" w:rsidR="0060149A" w:rsidRPr="0024257D" w:rsidRDefault="0060149A" w:rsidP="0024257D">
      <w:pPr>
        <w:spacing w:line="360" w:lineRule="auto"/>
        <w:jc w:val="both"/>
        <w:rPr>
          <w:rFonts w:ascii="Arial" w:hAnsi="Arial" w:cs="Arial"/>
        </w:rPr>
      </w:pPr>
      <w:r w:rsidRPr="0024257D">
        <w:rPr>
          <w:rFonts w:ascii="Arial" w:hAnsi="Arial" w:cs="Arial"/>
        </w:rPr>
        <w:lastRenderedPageBreak/>
        <w:t>An exhaustive review declares that the researcher/s will cover all materials available within their topic area but this is a huge undertaking and one that I cannot fulfill on my own and with a deadline imposed.  Similarly for an exhaustive review with selective citations.</w:t>
      </w:r>
    </w:p>
    <w:p w14:paraId="2DE781AB" w14:textId="3B8D55C4" w:rsidR="00EA690E" w:rsidRPr="0024257D" w:rsidRDefault="0060149A" w:rsidP="0024257D">
      <w:pPr>
        <w:spacing w:line="360" w:lineRule="auto"/>
        <w:jc w:val="both"/>
        <w:rPr>
          <w:rFonts w:ascii="Arial" w:hAnsi="Arial" w:cs="Arial"/>
        </w:rPr>
      </w:pPr>
      <w:r w:rsidRPr="0024257D">
        <w:rPr>
          <w:rFonts w:ascii="Arial" w:hAnsi="Arial" w:cs="Arial"/>
        </w:rPr>
        <w:t xml:space="preserve">Representative coverage involves the author selecting a sample from a larger group of materials and inferring assumptions </w:t>
      </w:r>
      <w:r w:rsidR="00396396" w:rsidRPr="0024257D">
        <w:rPr>
          <w:rFonts w:ascii="Arial" w:hAnsi="Arial" w:cs="Arial"/>
        </w:rPr>
        <w:t>for all</w:t>
      </w:r>
      <w:r w:rsidRPr="0024257D">
        <w:rPr>
          <w:rFonts w:ascii="Arial" w:hAnsi="Arial" w:cs="Arial"/>
        </w:rPr>
        <w:t xml:space="preserve">.  This has its </w:t>
      </w:r>
      <w:r w:rsidR="00EA690E" w:rsidRPr="0024257D">
        <w:rPr>
          <w:rFonts w:ascii="Arial" w:hAnsi="Arial" w:cs="Arial"/>
        </w:rPr>
        <w:t>dangers and the author must justify their selection to validate conclusions.</w:t>
      </w:r>
    </w:p>
    <w:p w14:paraId="3645A080" w14:textId="77777777" w:rsidR="00EA690E" w:rsidRPr="0024257D" w:rsidRDefault="00EA690E" w:rsidP="0024257D">
      <w:pPr>
        <w:spacing w:line="360" w:lineRule="auto"/>
        <w:jc w:val="both"/>
        <w:rPr>
          <w:rFonts w:ascii="Arial" w:hAnsi="Arial" w:cs="Arial"/>
        </w:rPr>
      </w:pPr>
      <w:r w:rsidRPr="0024257D">
        <w:rPr>
          <w:rFonts w:ascii="Arial" w:hAnsi="Arial" w:cs="Arial"/>
        </w:rPr>
        <w:t xml:space="preserve">The final coverage scenario is purposive.  This is the purposeful selection of materials that go to the root of the research and are pivotal in those areas.  </w:t>
      </w:r>
    </w:p>
    <w:p w14:paraId="2D80CA6B" w14:textId="3F1327DA" w:rsidR="00EA690E" w:rsidRPr="0024257D" w:rsidRDefault="00F66E50" w:rsidP="0024257D">
      <w:pPr>
        <w:spacing w:line="360" w:lineRule="auto"/>
        <w:jc w:val="both"/>
        <w:rPr>
          <w:rFonts w:ascii="Arial" w:hAnsi="Arial" w:cs="Arial"/>
        </w:rPr>
      </w:pPr>
      <w:r w:rsidRPr="0024257D">
        <w:rPr>
          <w:rFonts w:ascii="Arial" w:hAnsi="Arial" w:cs="Arial"/>
        </w:rPr>
        <w:t>Cooper</w:t>
      </w:r>
      <w:r w:rsidR="00EA690E" w:rsidRPr="0024257D">
        <w:rPr>
          <w:rFonts w:ascii="Arial" w:hAnsi="Arial" w:cs="Arial"/>
        </w:rPr>
        <w:t xml:space="preserve"> acknowledge</w:t>
      </w:r>
      <w:r w:rsidRPr="0024257D">
        <w:rPr>
          <w:rFonts w:ascii="Arial" w:hAnsi="Arial" w:cs="Arial"/>
        </w:rPr>
        <w:t>s</w:t>
      </w:r>
      <w:r w:rsidR="00EA690E" w:rsidRPr="0024257D">
        <w:rPr>
          <w:rFonts w:ascii="Arial" w:hAnsi="Arial" w:cs="Arial"/>
        </w:rPr>
        <w:t xml:space="preserve"> that different coverage scenarios can be used within a literature review</w:t>
      </w:r>
      <w:r w:rsidR="00FD46DD" w:rsidRPr="0024257D">
        <w:rPr>
          <w:rFonts w:ascii="Arial" w:hAnsi="Arial" w:cs="Arial"/>
        </w:rPr>
        <w:t xml:space="preserve"> </w:t>
      </w:r>
      <w:r w:rsidR="00EA690E" w:rsidRPr="0024257D">
        <w:rPr>
          <w:rFonts w:ascii="Arial" w:hAnsi="Arial" w:cs="Arial"/>
        </w:rPr>
        <w:t>and so I will be adopting two: representative and purposive.</w:t>
      </w:r>
    </w:p>
    <w:p w14:paraId="657B3016" w14:textId="23A85A00" w:rsidR="00B922F7" w:rsidRPr="0024257D" w:rsidRDefault="00EA690E" w:rsidP="0024257D">
      <w:pPr>
        <w:spacing w:line="360" w:lineRule="auto"/>
        <w:jc w:val="both"/>
        <w:rPr>
          <w:rFonts w:ascii="Arial" w:hAnsi="Arial" w:cs="Arial"/>
        </w:rPr>
      </w:pPr>
      <w:r w:rsidRPr="0024257D">
        <w:rPr>
          <w:rFonts w:ascii="Arial" w:hAnsi="Arial" w:cs="Arial"/>
        </w:rPr>
        <w:t xml:space="preserve">The topic of MPA in singers is a large and multifaceted area and due to time constraints, I cannot testify to being exhaustive in my coverage.  I will </w:t>
      </w:r>
      <w:r w:rsidR="00FD46DD" w:rsidRPr="0024257D">
        <w:rPr>
          <w:rFonts w:ascii="Arial" w:hAnsi="Arial" w:cs="Arial"/>
        </w:rPr>
        <w:t xml:space="preserve">therefore </w:t>
      </w:r>
      <w:r w:rsidRPr="0024257D">
        <w:rPr>
          <w:rFonts w:ascii="Arial" w:hAnsi="Arial" w:cs="Arial"/>
        </w:rPr>
        <w:t>select representative materials</w:t>
      </w:r>
      <w:r w:rsidR="00F505C9" w:rsidRPr="0024257D">
        <w:rPr>
          <w:rFonts w:ascii="Arial" w:hAnsi="Arial" w:cs="Arial"/>
        </w:rPr>
        <w:t>,</w:t>
      </w:r>
      <w:r w:rsidRPr="0024257D">
        <w:rPr>
          <w:rFonts w:ascii="Arial" w:hAnsi="Arial" w:cs="Arial"/>
        </w:rPr>
        <w:t xml:space="preserve"> justify</w:t>
      </w:r>
      <w:r w:rsidR="006C7A43" w:rsidRPr="0024257D">
        <w:rPr>
          <w:rFonts w:ascii="Arial" w:hAnsi="Arial" w:cs="Arial"/>
        </w:rPr>
        <w:t>ing</w:t>
      </w:r>
      <w:r w:rsidRPr="0024257D">
        <w:rPr>
          <w:rFonts w:ascii="Arial" w:hAnsi="Arial" w:cs="Arial"/>
        </w:rPr>
        <w:t xml:space="preserve"> this as </w:t>
      </w:r>
      <w:r w:rsidR="00FD46DD" w:rsidRPr="0024257D">
        <w:rPr>
          <w:rFonts w:ascii="Arial" w:hAnsi="Arial" w:cs="Arial"/>
        </w:rPr>
        <w:t xml:space="preserve">MPA is not </w:t>
      </w:r>
      <w:r w:rsidRPr="0024257D">
        <w:rPr>
          <w:rFonts w:ascii="Arial" w:hAnsi="Arial" w:cs="Arial"/>
        </w:rPr>
        <w:t xml:space="preserve">my </w:t>
      </w:r>
      <w:r w:rsidR="006C7A43" w:rsidRPr="0024257D">
        <w:rPr>
          <w:rFonts w:ascii="Arial" w:hAnsi="Arial" w:cs="Arial"/>
        </w:rPr>
        <w:t>focus</w:t>
      </w:r>
      <w:r w:rsidRPr="0024257D">
        <w:rPr>
          <w:rFonts w:ascii="Arial" w:hAnsi="Arial" w:cs="Arial"/>
        </w:rPr>
        <w:t xml:space="preserve"> for the literature</w:t>
      </w:r>
      <w:r w:rsidR="00FD46DD" w:rsidRPr="0024257D">
        <w:rPr>
          <w:rFonts w:ascii="Arial" w:hAnsi="Arial" w:cs="Arial"/>
        </w:rPr>
        <w:t xml:space="preserve"> review.  </w:t>
      </w:r>
      <w:r w:rsidRPr="0024257D">
        <w:rPr>
          <w:rFonts w:ascii="Arial" w:hAnsi="Arial" w:cs="Arial"/>
        </w:rPr>
        <w:t xml:space="preserve">CFT and CFC are new branches of Cognitive Behavioural Therapy and so I </w:t>
      </w:r>
      <w:r w:rsidR="006C7A43" w:rsidRPr="0024257D">
        <w:rPr>
          <w:rFonts w:ascii="Arial" w:hAnsi="Arial" w:cs="Arial"/>
        </w:rPr>
        <w:t>can</w:t>
      </w:r>
      <w:r w:rsidRPr="0024257D">
        <w:rPr>
          <w:rFonts w:ascii="Arial" w:hAnsi="Arial" w:cs="Arial"/>
        </w:rPr>
        <w:t xml:space="preserve"> be purposive in my coverage and use primary evidence from the pioneers in this field.</w:t>
      </w:r>
    </w:p>
    <w:p w14:paraId="42C1A76A" w14:textId="77777777" w:rsidR="00765BEC" w:rsidRPr="0024257D" w:rsidRDefault="00765BEC" w:rsidP="0024257D">
      <w:pPr>
        <w:spacing w:line="360" w:lineRule="auto"/>
        <w:jc w:val="both"/>
        <w:rPr>
          <w:rFonts w:ascii="Arial" w:hAnsi="Arial" w:cs="Arial"/>
          <w:u w:val="single"/>
        </w:rPr>
      </w:pPr>
      <w:r w:rsidRPr="0024257D">
        <w:rPr>
          <w:rFonts w:ascii="Arial" w:hAnsi="Arial" w:cs="Arial"/>
          <w:u w:val="single"/>
        </w:rPr>
        <w:t>Organisation</w:t>
      </w:r>
    </w:p>
    <w:p w14:paraId="32080E22" w14:textId="64404C57" w:rsidR="00E41243" w:rsidRPr="0024257D" w:rsidRDefault="00F505C9" w:rsidP="0024257D">
      <w:pPr>
        <w:spacing w:line="360" w:lineRule="auto"/>
        <w:jc w:val="both"/>
        <w:rPr>
          <w:rFonts w:ascii="Arial" w:hAnsi="Arial" w:cs="Arial"/>
        </w:rPr>
      </w:pPr>
      <w:r w:rsidRPr="0024257D">
        <w:rPr>
          <w:rFonts w:ascii="Arial" w:hAnsi="Arial" w:cs="Arial"/>
        </w:rPr>
        <w:t xml:space="preserve">Logically navigating the reader through the research is important and so the organisation of the collated information is important.  </w:t>
      </w:r>
      <w:r w:rsidR="00E41243" w:rsidRPr="0024257D">
        <w:rPr>
          <w:rFonts w:ascii="Arial" w:hAnsi="Arial" w:cs="Arial"/>
        </w:rPr>
        <w:t xml:space="preserve">A chronological approach is effective when the development of theories/ research over time is central to the author’s cause.  The review can also be laid out using a methodological </w:t>
      </w:r>
      <w:r w:rsidR="00DA2D3E" w:rsidRPr="0024257D">
        <w:rPr>
          <w:rFonts w:ascii="Arial" w:hAnsi="Arial" w:cs="Arial"/>
        </w:rPr>
        <w:t>template</w:t>
      </w:r>
      <w:r w:rsidR="00E41243" w:rsidRPr="0024257D">
        <w:rPr>
          <w:rFonts w:ascii="Arial" w:hAnsi="Arial" w:cs="Arial"/>
        </w:rPr>
        <w:t xml:space="preserve"> </w:t>
      </w:r>
      <w:r w:rsidR="00DA2D3E" w:rsidRPr="0024257D">
        <w:rPr>
          <w:rFonts w:ascii="Arial" w:hAnsi="Arial" w:cs="Arial"/>
        </w:rPr>
        <w:t>e.g.</w:t>
      </w:r>
      <w:r w:rsidR="00E41243" w:rsidRPr="0024257D">
        <w:rPr>
          <w:rFonts w:ascii="Arial" w:hAnsi="Arial" w:cs="Arial"/>
        </w:rPr>
        <w:t xml:space="preserve"> a research paper (introduction, method, results and conclusion).  The remaining approach Cooper (1985) details is that of the conceptual organisation.  This involves the grouping of concepts together forming sections that can then be interlinked or contrasted.</w:t>
      </w:r>
    </w:p>
    <w:p w14:paraId="01A4AA0A" w14:textId="09DCEA10" w:rsidR="006C7A43" w:rsidRPr="0024257D" w:rsidRDefault="00E41243" w:rsidP="0024257D">
      <w:pPr>
        <w:spacing w:line="360" w:lineRule="auto"/>
        <w:jc w:val="both"/>
        <w:rPr>
          <w:rFonts w:ascii="Arial" w:hAnsi="Arial" w:cs="Arial"/>
        </w:rPr>
      </w:pPr>
      <w:r w:rsidRPr="0024257D">
        <w:rPr>
          <w:rFonts w:ascii="Arial" w:hAnsi="Arial" w:cs="Arial"/>
        </w:rPr>
        <w:t>I will be using the conceptual organisational approach</w:t>
      </w:r>
      <w:r w:rsidR="005A4786" w:rsidRPr="0024257D">
        <w:rPr>
          <w:rFonts w:ascii="Arial" w:hAnsi="Arial" w:cs="Arial"/>
        </w:rPr>
        <w:t xml:space="preserve"> as my literature review is multifaceted</w:t>
      </w:r>
      <w:r w:rsidR="00D54636" w:rsidRPr="0024257D">
        <w:rPr>
          <w:rFonts w:ascii="Arial" w:hAnsi="Arial" w:cs="Arial"/>
        </w:rPr>
        <w:t xml:space="preserve">.  </w:t>
      </w:r>
      <w:r w:rsidR="005A4786" w:rsidRPr="0024257D">
        <w:rPr>
          <w:rFonts w:ascii="Arial" w:hAnsi="Arial" w:cs="Arial"/>
        </w:rPr>
        <w:t xml:space="preserve">However, there will be a chronological aspect to the work on CFC as it is important that the reader understands the context and validity of this new CBT branch. </w:t>
      </w:r>
      <w:r w:rsidRPr="0024257D">
        <w:rPr>
          <w:rFonts w:ascii="Arial" w:hAnsi="Arial" w:cs="Arial"/>
        </w:rPr>
        <w:t xml:space="preserve">   </w:t>
      </w:r>
      <w:r w:rsidR="00F505C9" w:rsidRPr="0024257D">
        <w:rPr>
          <w:rFonts w:ascii="Arial" w:hAnsi="Arial" w:cs="Arial"/>
        </w:rPr>
        <w:t xml:space="preserve">   </w:t>
      </w:r>
    </w:p>
    <w:p w14:paraId="50BD889C" w14:textId="77777777" w:rsidR="00A456AF" w:rsidRPr="0024257D" w:rsidRDefault="00765BEC" w:rsidP="0024257D">
      <w:pPr>
        <w:spacing w:line="360" w:lineRule="auto"/>
        <w:jc w:val="both"/>
        <w:rPr>
          <w:rFonts w:ascii="Arial" w:hAnsi="Arial" w:cs="Arial"/>
          <w:u w:val="single"/>
        </w:rPr>
      </w:pPr>
      <w:r w:rsidRPr="0024257D">
        <w:rPr>
          <w:rFonts w:ascii="Arial" w:hAnsi="Arial" w:cs="Arial"/>
          <w:u w:val="single"/>
        </w:rPr>
        <w:t>Audience</w:t>
      </w:r>
    </w:p>
    <w:p w14:paraId="58F7B6DD" w14:textId="722AA6AB" w:rsidR="00A456AF" w:rsidRPr="0024257D" w:rsidRDefault="00A456AF" w:rsidP="0024257D">
      <w:pPr>
        <w:spacing w:line="360" w:lineRule="auto"/>
        <w:jc w:val="both"/>
        <w:rPr>
          <w:rFonts w:ascii="Arial" w:hAnsi="Arial" w:cs="Arial"/>
        </w:rPr>
      </w:pPr>
      <w:r w:rsidRPr="0024257D">
        <w:rPr>
          <w:rFonts w:ascii="Arial" w:hAnsi="Arial" w:cs="Arial"/>
        </w:rPr>
        <w:t xml:space="preserve">When considering the audience for the literature review, this dictates the language of the author; </w:t>
      </w:r>
      <w:r w:rsidR="00852ED0" w:rsidRPr="0024257D">
        <w:rPr>
          <w:rFonts w:ascii="Arial" w:hAnsi="Arial" w:cs="Arial"/>
        </w:rPr>
        <w:t>choosing the vocabulary to use</w:t>
      </w:r>
      <w:r w:rsidRPr="0024257D">
        <w:rPr>
          <w:rFonts w:ascii="Arial" w:hAnsi="Arial" w:cs="Arial"/>
        </w:rPr>
        <w:t xml:space="preserve"> and </w:t>
      </w:r>
      <w:r w:rsidR="00852ED0" w:rsidRPr="0024257D">
        <w:rPr>
          <w:rFonts w:ascii="Arial" w:hAnsi="Arial" w:cs="Arial"/>
        </w:rPr>
        <w:t>acknowledging any prior understanding of the research topic is key to guiding the reader safely through.</w:t>
      </w:r>
    </w:p>
    <w:p w14:paraId="5AEC6728" w14:textId="77777777" w:rsidR="00C264A0" w:rsidRPr="0024257D" w:rsidRDefault="00852ED0" w:rsidP="0024257D">
      <w:pPr>
        <w:spacing w:line="360" w:lineRule="auto"/>
        <w:jc w:val="both"/>
        <w:rPr>
          <w:rFonts w:ascii="Arial" w:hAnsi="Arial" w:cs="Arial"/>
        </w:rPr>
      </w:pPr>
      <w:r w:rsidRPr="0024257D">
        <w:rPr>
          <w:rFonts w:ascii="Arial" w:hAnsi="Arial" w:cs="Arial"/>
        </w:rPr>
        <w:t xml:space="preserve">My narrative literature review is written for my </w:t>
      </w:r>
      <w:r w:rsidR="00E80503" w:rsidRPr="0024257D">
        <w:rPr>
          <w:rFonts w:ascii="Arial" w:hAnsi="Arial" w:cs="Arial"/>
        </w:rPr>
        <w:t xml:space="preserve">course </w:t>
      </w:r>
      <w:r w:rsidRPr="0024257D">
        <w:rPr>
          <w:rFonts w:ascii="Arial" w:hAnsi="Arial" w:cs="Arial"/>
        </w:rPr>
        <w:t xml:space="preserve">supervisors and so </w:t>
      </w:r>
      <w:r w:rsidR="00E80503" w:rsidRPr="0024257D">
        <w:rPr>
          <w:rFonts w:ascii="Arial" w:hAnsi="Arial" w:cs="Arial"/>
        </w:rPr>
        <w:t xml:space="preserve">I am writing for an intelligent and academic audience.  They have specialised knowledge in MPA but I </w:t>
      </w:r>
      <w:r w:rsidR="00E80503" w:rsidRPr="0024257D">
        <w:rPr>
          <w:rFonts w:ascii="Arial" w:hAnsi="Arial" w:cs="Arial"/>
        </w:rPr>
        <w:lastRenderedPageBreak/>
        <w:t xml:space="preserve">must demonstrate my </w:t>
      </w:r>
      <w:r w:rsidR="00B42650" w:rsidRPr="0024257D">
        <w:rPr>
          <w:rFonts w:ascii="Arial" w:hAnsi="Arial" w:cs="Arial"/>
        </w:rPr>
        <w:t xml:space="preserve">own </w:t>
      </w:r>
      <w:r w:rsidR="00E80503" w:rsidRPr="0024257D">
        <w:rPr>
          <w:rFonts w:ascii="Arial" w:hAnsi="Arial" w:cs="Arial"/>
        </w:rPr>
        <w:t xml:space="preserve">understanding in this area and I will not assume specialist knowledge in CFT and </w:t>
      </w:r>
      <w:r w:rsidR="00B42650" w:rsidRPr="0024257D">
        <w:rPr>
          <w:rFonts w:ascii="Arial" w:hAnsi="Arial" w:cs="Arial"/>
        </w:rPr>
        <w:t>C</w:t>
      </w:r>
      <w:r w:rsidR="00E80503" w:rsidRPr="0024257D">
        <w:rPr>
          <w:rFonts w:ascii="Arial" w:hAnsi="Arial" w:cs="Arial"/>
        </w:rPr>
        <w:t>FC.</w:t>
      </w:r>
    </w:p>
    <w:p w14:paraId="7B1E96C8" w14:textId="3995CBFB" w:rsidR="00765BEC" w:rsidRPr="0024257D" w:rsidRDefault="00B42650" w:rsidP="0024257D">
      <w:pPr>
        <w:spacing w:line="360" w:lineRule="auto"/>
        <w:jc w:val="both"/>
        <w:rPr>
          <w:rFonts w:ascii="Arial" w:hAnsi="Arial" w:cs="Arial"/>
        </w:rPr>
      </w:pPr>
      <w:r w:rsidRPr="0024257D">
        <w:rPr>
          <w:rFonts w:ascii="Arial" w:hAnsi="Arial" w:cs="Arial"/>
          <w:color w:val="000000"/>
        </w:rPr>
        <w:t>I have found working through Cooper’s Taxonomy very helpful to structure my narrative literature review and it is a template that I will continue to use.</w:t>
      </w:r>
    </w:p>
    <w:p w14:paraId="7B2F8A5B" w14:textId="0E7707C4" w:rsidR="00765BEC" w:rsidRPr="0024257D" w:rsidRDefault="00765BEC" w:rsidP="0024257D">
      <w:pPr>
        <w:pStyle w:val="ListParagraph"/>
        <w:numPr>
          <w:ilvl w:val="1"/>
          <w:numId w:val="19"/>
        </w:numPr>
        <w:spacing w:line="360" w:lineRule="auto"/>
        <w:ind w:left="567" w:hanging="283"/>
        <w:jc w:val="both"/>
        <w:rPr>
          <w:rFonts w:ascii="Arial" w:hAnsi="Arial" w:cs="Arial"/>
          <w:u w:val="single"/>
        </w:rPr>
      </w:pPr>
      <w:r w:rsidRPr="0024257D">
        <w:rPr>
          <w:rFonts w:ascii="Arial" w:hAnsi="Arial" w:cs="Arial"/>
          <w:b/>
          <w:bCs/>
          <w:u w:val="single"/>
        </w:rPr>
        <w:t>Timescales and review dates</w:t>
      </w:r>
    </w:p>
    <w:p w14:paraId="0B9933CF" w14:textId="524A1654" w:rsidR="00310C88" w:rsidRPr="0024257D" w:rsidRDefault="00310C88" w:rsidP="0024257D">
      <w:pPr>
        <w:spacing w:line="360" w:lineRule="auto"/>
        <w:jc w:val="both"/>
        <w:rPr>
          <w:rFonts w:ascii="Arial" w:hAnsi="Arial" w:cs="Arial"/>
        </w:rPr>
      </w:pPr>
      <w:r w:rsidRPr="0024257D">
        <w:rPr>
          <w:rFonts w:ascii="Arial" w:hAnsi="Arial" w:cs="Arial"/>
        </w:rPr>
        <w:t>24</w:t>
      </w:r>
      <w:r w:rsidRPr="0024257D">
        <w:rPr>
          <w:rFonts w:ascii="Arial" w:hAnsi="Arial" w:cs="Arial"/>
          <w:vertAlign w:val="superscript"/>
        </w:rPr>
        <w:t>th</w:t>
      </w:r>
      <w:r w:rsidRPr="0024257D">
        <w:rPr>
          <w:rFonts w:ascii="Arial" w:hAnsi="Arial" w:cs="Arial"/>
        </w:rPr>
        <w:t xml:space="preserve"> March 2023</w:t>
      </w:r>
      <w:r w:rsidRPr="0024257D">
        <w:rPr>
          <w:rFonts w:ascii="Arial" w:hAnsi="Arial" w:cs="Arial"/>
        </w:rPr>
        <w:tab/>
      </w:r>
      <w:r w:rsidRPr="0024257D">
        <w:rPr>
          <w:rFonts w:ascii="Arial" w:hAnsi="Arial" w:cs="Arial"/>
        </w:rPr>
        <w:tab/>
        <w:t>Return from Interruption of Studies</w:t>
      </w:r>
      <w:r w:rsidR="00205289" w:rsidRPr="0024257D">
        <w:rPr>
          <w:rFonts w:ascii="Arial" w:hAnsi="Arial" w:cs="Arial"/>
        </w:rPr>
        <w:t>.</w:t>
      </w:r>
      <w:r w:rsidRPr="0024257D">
        <w:rPr>
          <w:rFonts w:ascii="Arial" w:hAnsi="Arial" w:cs="Arial"/>
        </w:rPr>
        <w:t xml:space="preserve"> </w:t>
      </w:r>
    </w:p>
    <w:p w14:paraId="6B84792B" w14:textId="036EDC34" w:rsidR="00084F18" w:rsidRPr="0024257D" w:rsidRDefault="00084F18" w:rsidP="0024257D">
      <w:pPr>
        <w:spacing w:line="360" w:lineRule="auto"/>
        <w:ind w:left="2880" w:hanging="2880"/>
        <w:jc w:val="both"/>
        <w:rPr>
          <w:rFonts w:ascii="Arial" w:hAnsi="Arial" w:cs="Arial"/>
        </w:rPr>
      </w:pPr>
      <w:r w:rsidRPr="0024257D">
        <w:rPr>
          <w:rFonts w:ascii="Arial" w:hAnsi="Arial" w:cs="Arial"/>
        </w:rPr>
        <w:t>5</w:t>
      </w:r>
      <w:r w:rsidRPr="0024257D">
        <w:rPr>
          <w:rFonts w:ascii="Arial" w:hAnsi="Arial" w:cs="Arial"/>
          <w:vertAlign w:val="superscript"/>
        </w:rPr>
        <w:t>th</w:t>
      </w:r>
      <w:r w:rsidRPr="0024257D">
        <w:rPr>
          <w:rFonts w:ascii="Arial" w:hAnsi="Arial" w:cs="Arial"/>
        </w:rPr>
        <w:t xml:space="preserve"> April 2023</w:t>
      </w:r>
      <w:r w:rsidRPr="0024257D">
        <w:rPr>
          <w:rFonts w:ascii="Arial" w:hAnsi="Arial" w:cs="Arial"/>
        </w:rPr>
        <w:tab/>
        <w:t>Tutorial Meeting with Sophie Scott.  Confirmed that I will be undertaking Module 4 Independent Study and initial discussion regarding my topic focus.</w:t>
      </w:r>
    </w:p>
    <w:p w14:paraId="6FCF0159" w14:textId="1C9441B4" w:rsidR="00084F18" w:rsidRPr="0024257D" w:rsidRDefault="00084F18" w:rsidP="0024257D">
      <w:pPr>
        <w:spacing w:line="360" w:lineRule="auto"/>
        <w:ind w:left="2880" w:hanging="2880"/>
        <w:jc w:val="both"/>
        <w:rPr>
          <w:rFonts w:ascii="Arial" w:hAnsi="Arial" w:cs="Arial"/>
        </w:rPr>
      </w:pPr>
      <w:r w:rsidRPr="0024257D">
        <w:rPr>
          <w:rFonts w:ascii="Arial" w:hAnsi="Arial" w:cs="Arial"/>
        </w:rPr>
        <w:t>April 2023</w:t>
      </w:r>
      <w:r w:rsidRPr="0024257D">
        <w:rPr>
          <w:rFonts w:ascii="Arial" w:hAnsi="Arial" w:cs="Arial"/>
        </w:rPr>
        <w:tab/>
        <w:t xml:space="preserve">Research </w:t>
      </w:r>
      <w:r w:rsidR="00205289" w:rsidRPr="0024257D">
        <w:rPr>
          <w:rFonts w:ascii="Arial" w:hAnsi="Arial" w:cs="Arial"/>
        </w:rPr>
        <w:t xml:space="preserve">the assignment </w:t>
      </w:r>
      <w:r w:rsidRPr="0024257D">
        <w:rPr>
          <w:rFonts w:ascii="Arial" w:hAnsi="Arial" w:cs="Arial"/>
        </w:rPr>
        <w:t xml:space="preserve">methodology and complete </w:t>
      </w:r>
      <w:r w:rsidR="00205289" w:rsidRPr="0024257D">
        <w:rPr>
          <w:rFonts w:ascii="Arial" w:hAnsi="Arial" w:cs="Arial"/>
        </w:rPr>
        <w:t xml:space="preserve">the </w:t>
      </w:r>
      <w:r w:rsidRPr="0024257D">
        <w:rPr>
          <w:rFonts w:ascii="Arial" w:hAnsi="Arial" w:cs="Arial"/>
        </w:rPr>
        <w:t xml:space="preserve">first two sections of </w:t>
      </w:r>
      <w:r w:rsidR="00205289" w:rsidRPr="0024257D">
        <w:rPr>
          <w:rFonts w:ascii="Arial" w:hAnsi="Arial" w:cs="Arial"/>
        </w:rPr>
        <w:t>Part 1:</w:t>
      </w:r>
      <w:r w:rsidRPr="0024257D">
        <w:rPr>
          <w:rFonts w:ascii="Arial" w:hAnsi="Arial" w:cs="Arial"/>
        </w:rPr>
        <w:t xml:space="preserve"> </w:t>
      </w:r>
      <w:r w:rsidR="00205289" w:rsidRPr="0024257D">
        <w:rPr>
          <w:rFonts w:ascii="Arial" w:hAnsi="Arial" w:cs="Arial"/>
        </w:rPr>
        <w:t>P</w:t>
      </w:r>
      <w:r w:rsidRPr="0024257D">
        <w:rPr>
          <w:rFonts w:ascii="Arial" w:hAnsi="Arial" w:cs="Arial"/>
        </w:rPr>
        <w:t>ortfolio</w:t>
      </w:r>
      <w:r w:rsidR="00205289" w:rsidRPr="0024257D">
        <w:rPr>
          <w:rFonts w:ascii="Arial" w:hAnsi="Arial" w:cs="Arial"/>
        </w:rPr>
        <w:t>.</w:t>
      </w:r>
    </w:p>
    <w:p w14:paraId="1A3385BE" w14:textId="1B8A7FDA" w:rsidR="00084F18" w:rsidRPr="0024257D" w:rsidRDefault="00084F18" w:rsidP="0024257D">
      <w:pPr>
        <w:spacing w:line="360" w:lineRule="auto"/>
        <w:ind w:left="2880" w:hanging="2880"/>
        <w:jc w:val="both"/>
        <w:rPr>
          <w:rFonts w:ascii="Arial" w:hAnsi="Arial" w:cs="Arial"/>
        </w:rPr>
      </w:pPr>
      <w:r w:rsidRPr="0024257D">
        <w:rPr>
          <w:rFonts w:ascii="Arial" w:hAnsi="Arial" w:cs="Arial"/>
        </w:rPr>
        <w:t>May 2023</w:t>
      </w:r>
      <w:r w:rsidRPr="0024257D">
        <w:rPr>
          <w:rFonts w:ascii="Arial" w:hAnsi="Arial" w:cs="Arial"/>
        </w:rPr>
        <w:tab/>
        <w:t xml:space="preserve">Commence literature research </w:t>
      </w:r>
    </w:p>
    <w:p w14:paraId="1EE40CE7" w14:textId="727BEC63" w:rsidR="00084F18" w:rsidRPr="0024257D" w:rsidRDefault="00084F18" w:rsidP="0024257D">
      <w:pPr>
        <w:spacing w:line="360" w:lineRule="auto"/>
        <w:ind w:left="2880" w:hanging="2880"/>
        <w:jc w:val="both"/>
        <w:rPr>
          <w:rFonts w:ascii="Arial" w:hAnsi="Arial" w:cs="Arial"/>
        </w:rPr>
      </w:pPr>
      <w:r w:rsidRPr="0024257D">
        <w:rPr>
          <w:rFonts w:ascii="Arial" w:hAnsi="Arial" w:cs="Arial"/>
        </w:rPr>
        <w:t>25</w:t>
      </w:r>
      <w:r w:rsidRPr="0024257D">
        <w:rPr>
          <w:rFonts w:ascii="Arial" w:hAnsi="Arial" w:cs="Arial"/>
          <w:vertAlign w:val="superscript"/>
        </w:rPr>
        <w:t>th</w:t>
      </w:r>
      <w:r w:rsidRPr="0024257D">
        <w:rPr>
          <w:rFonts w:ascii="Arial" w:hAnsi="Arial" w:cs="Arial"/>
        </w:rPr>
        <w:t xml:space="preserve"> May 2023</w:t>
      </w:r>
      <w:r w:rsidRPr="0024257D">
        <w:rPr>
          <w:rFonts w:ascii="Arial" w:hAnsi="Arial" w:cs="Arial"/>
        </w:rPr>
        <w:tab/>
        <w:t xml:space="preserve">Tutorial with Sophie Scott to discuss assignment title, aims and outcomes and </w:t>
      </w:r>
      <w:r w:rsidR="00205289" w:rsidRPr="0024257D">
        <w:rPr>
          <w:rFonts w:ascii="Arial" w:hAnsi="Arial" w:cs="Arial"/>
        </w:rPr>
        <w:t>progress so far.</w:t>
      </w:r>
    </w:p>
    <w:p w14:paraId="6E92C1FD" w14:textId="7380DDCC" w:rsidR="00205289" w:rsidRPr="0024257D" w:rsidRDefault="00084F18" w:rsidP="0024257D">
      <w:pPr>
        <w:spacing w:line="360" w:lineRule="auto"/>
        <w:ind w:left="2880" w:hanging="2880"/>
        <w:jc w:val="both"/>
        <w:rPr>
          <w:rFonts w:ascii="Arial" w:hAnsi="Arial" w:cs="Arial"/>
        </w:rPr>
      </w:pPr>
      <w:r w:rsidRPr="0024257D">
        <w:rPr>
          <w:rFonts w:ascii="Arial" w:hAnsi="Arial" w:cs="Arial"/>
        </w:rPr>
        <w:t>June 2023</w:t>
      </w:r>
      <w:r w:rsidRPr="0024257D">
        <w:rPr>
          <w:rFonts w:ascii="Arial" w:hAnsi="Arial" w:cs="Arial"/>
        </w:rPr>
        <w:tab/>
        <w:t xml:space="preserve">Write up </w:t>
      </w:r>
      <w:r w:rsidR="00205289" w:rsidRPr="0024257D">
        <w:rPr>
          <w:rFonts w:ascii="Arial" w:hAnsi="Arial" w:cs="Arial"/>
        </w:rPr>
        <w:t>Part 2: Written Assignment and Section 3 of Part 1: Portfolio.</w:t>
      </w:r>
    </w:p>
    <w:p w14:paraId="38E68F07" w14:textId="31C9BE8A" w:rsidR="00205289" w:rsidRPr="0024257D" w:rsidRDefault="00205289" w:rsidP="0024257D">
      <w:pPr>
        <w:spacing w:line="360" w:lineRule="auto"/>
        <w:ind w:left="2880" w:hanging="2880"/>
        <w:jc w:val="both"/>
        <w:rPr>
          <w:rFonts w:ascii="Arial" w:hAnsi="Arial" w:cs="Arial"/>
        </w:rPr>
      </w:pPr>
      <w:r w:rsidRPr="0024257D">
        <w:rPr>
          <w:rFonts w:ascii="Arial" w:hAnsi="Arial" w:cs="Arial"/>
        </w:rPr>
        <w:t>20</w:t>
      </w:r>
      <w:r w:rsidRPr="0024257D">
        <w:rPr>
          <w:rFonts w:ascii="Arial" w:hAnsi="Arial" w:cs="Arial"/>
          <w:vertAlign w:val="superscript"/>
        </w:rPr>
        <w:t>th</w:t>
      </w:r>
      <w:r w:rsidRPr="0024257D">
        <w:rPr>
          <w:rFonts w:ascii="Arial" w:hAnsi="Arial" w:cs="Arial"/>
        </w:rPr>
        <w:t xml:space="preserve"> June 2023</w:t>
      </w:r>
      <w:r w:rsidRPr="0024257D">
        <w:rPr>
          <w:rFonts w:ascii="Arial" w:hAnsi="Arial" w:cs="Arial"/>
        </w:rPr>
        <w:tab/>
        <w:t>Hand in the final draft.</w:t>
      </w:r>
    </w:p>
    <w:p w14:paraId="1C30437B" w14:textId="1D2EB8A6" w:rsidR="00765BEC" w:rsidRPr="0024257D" w:rsidRDefault="00205289" w:rsidP="0024257D">
      <w:pPr>
        <w:spacing w:line="360" w:lineRule="auto"/>
        <w:ind w:left="2880" w:hanging="2880"/>
        <w:jc w:val="both"/>
        <w:rPr>
          <w:rFonts w:ascii="Arial" w:hAnsi="Arial" w:cs="Arial"/>
        </w:rPr>
      </w:pPr>
      <w:r w:rsidRPr="0024257D">
        <w:rPr>
          <w:rFonts w:ascii="Arial" w:hAnsi="Arial" w:cs="Arial"/>
        </w:rPr>
        <w:t>6</w:t>
      </w:r>
      <w:r w:rsidRPr="0024257D">
        <w:rPr>
          <w:rFonts w:ascii="Arial" w:hAnsi="Arial" w:cs="Arial"/>
          <w:vertAlign w:val="superscript"/>
        </w:rPr>
        <w:t>th</w:t>
      </w:r>
      <w:r w:rsidRPr="0024257D">
        <w:rPr>
          <w:rFonts w:ascii="Arial" w:hAnsi="Arial" w:cs="Arial"/>
        </w:rPr>
        <w:t xml:space="preserve"> July 2023</w:t>
      </w:r>
      <w:r w:rsidRPr="0024257D">
        <w:rPr>
          <w:rFonts w:ascii="Arial" w:hAnsi="Arial" w:cs="Arial"/>
        </w:rPr>
        <w:tab/>
        <w:t>Hand in completed submission.</w:t>
      </w:r>
      <w:r w:rsidR="00084F18" w:rsidRPr="0024257D">
        <w:rPr>
          <w:rFonts w:ascii="Arial" w:hAnsi="Arial" w:cs="Arial"/>
        </w:rPr>
        <w:tab/>
      </w:r>
    </w:p>
    <w:p w14:paraId="2973DD10" w14:textId="5A393D3E" w:rsidR="0067182A" w:rsidRPr="0024257D" w:rsidRDefault="0067182A" w:rsidP="0024257D">
      <w:pPr>
        <w:pStyle w:val="ListParagraph"/>
        <w:numPr>
          <w:ilvl w:val="0"/>
          <w:numId w:val="19"/>
        </w:numPr>
        <w:spacing w:line="360" w:lineRule="auto"/>
        <w:jc w:val="both"/>
        <w:rPr>
          <w:rFonts w:ascii="Arial" w:hAnsi="Arial" w:cs="Arial"/>
          <w:b/>
          <w:bCs/>
          <w:u w:val="single"/>
        </w:rPr>
      </w:pPr>
      <w:r w:rsidRPr="0024257D">
        <w:rPr>
          <w:rFonts w:ascii="Arial" w:hAnsi="Arial" w:cs="Arial"/>
          <w:b/>
          <w:bCs/>
          <w:u w:val="single"/>
        </w:rPr>
        <w:t>Critical reflect</w:t>
      </w:r>
      <w:r w:rsidR="0064453E" w:rsidRPr="0024257D">
        <w:rPr>
          <w:rFonts w:ascii="Arial" w:hAnsi="Arial" w:cs="Arial"/>
          <w:b/>
          <w:bCs/>
          <w:u w:val="single"/>
        </w:rPr>
        <w:t xml:space="preserve">ion </w:t>
      </w:r>
      <w:r w:rsidRPr="0024257D">
        <w:rPr>
          <w:rFonts w:ascii="Arial" w:hAnsi="Arial" w:cs="Arial"/>
          <w:b/>
          <w:bCs/>
          <w:u w:val="single"/>
        </w:rPr>
        <w:t xml:space="preserve">on the learning experience </w:t>
      </w:r>
    </w:p>
    <w:p w14:paraId="7A42E9B1" w14:textId="151228B3" w:rsidR="00870F8F" w:rsidRPr="0024257D" w:rsidRDefault="00556B72" w:rsidP="0024257D">
      <w:pPr>
        <w:spacing w:line="360" w:lineRule="auto"/>
        <w:jc w:val="both"/>
        <w:rPr>
          <w:rFonts w:ascii="Arial" w:hAnsi="Arial" w:cs="Arial"/>
          <w:color w:val="000000"/>
        </w:rPr>
      </w:pPr>
      <w:r w:rsidRPr="0024257D">
        <w:rPr>
          <w:rFonts w:ascii="Arial" w:hAnsi="Arial" w:cs="Arial"/>
        </w:rPr>
        <w:t xml:space="preserve">To critically reflect on the learning experience for my Independent Study module, I am going to use the Model of Reflection: The Rolfe et al model  </w:t>
      </w:r>
      <w:sdt>
        <w:sdtPr>
          <w:rPr>
            <w:rFonts w:ascii="Arial" w:hAnsi="Arial" w:cs="Arial"/>
            <w:color w:val="000000"/>
          </w:rPr>
          <w:tag w:val="MENDELEY_CITATION_v3_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"/>
          <w:id w:val="-87166232"/>
          <w:placeholder>
            <w:docPart w:val="DefaultPlaceholder_-1854013440"/>
          </w:placeholder>
        </w:sdtPr>
        <w:sdtContent>
          <w:r w:rsidR="0024257D" w:rsidRPr="0024257D">
            <w:rPr>
              <w:rFonts w:ascii="Arial" w:hAnsi="Arial" w:cs="Arial"/>
              <w:color w:val="000000"/>
            </w:rPr>
            <w:t>(Rolfe et al., 2001)</w:t>
          </w:r>
        </w:sdtContent>
      </w:sdt>
      <w:r w:rsidRPr="0024257D">
        <w:rPr>
          <w:rFonts w:ascii="Arial" w:hAnsi="Arial" w:cs="Arial"/>
          <w:color w:val="000000"/>
        </w:rPr>
        <w:t>.</w:t>
      </w:r>
      <w:r w:rsidR="005B74D3" w:rsidRPr="0024257D">
        <w:rPr>
          <w:rFonts w:ascii="Arial" w:hAnsi="Arial" w:cs="Arial"/>
          <w:color w:val="000000"/>
        </w:rPr>
        <w:t xml:space="preserve">  </w:t>
      </w:r>
    </w:p>
    <w:p w14:paraId="42FE6284" w14:textId="73737434" w:rsidR="0064453E" w:rsidRPr="0024257D" w:rsidRDefault="00B45B01" w:rsidP="0024257D">
      <w:pPr>
        <w:spacing w:line="360" w:lineRule="auto"/>
        <w:jc w:val="both"/>
        <w:rPr>
          <w:rFonts w:ascii="Arial" w:hAnsi="Arial" w:cs="Arial"/>
          <w:color w:val="000000"/>
          <w:spacing w:val="3"/>
          <w:shd w:val="clear" w:color="auto" w:fill="FFFFFF"/>
        </w:rPr>
      </w:pPr>
      <w:r w:rsidRPr="0024257D">
        <w:rPr>
          <w:rFonts w:ascii="Arial" w:hAnsi="Arial" w:cs="Arial"/>
          <w:color w:val="000000"/>
        </w:rPr>
        <w:t>Rolfe et al developed the model for nurses and medical practitioners to reflect on clinical events as individuals and as a group.  The model originated from the ‘</w:t>
      </w:r>
      <w:r w:rsidRPr="0024257D">
        <w:rPr>
          <w:rFonts w:ascii="Arial" w:hAnsi="Arial" w:cs="Arial"/>
          <w:color w:val="001641"/>
          <w:spacing w:val="3"/>
          <w:shd w:val="clear" w:color="auto" w:fill="FFFFFF"/>
        </w:rPr>
        <w:t xml:space="preserve">What-So What-Now What’ </w:t>
      </w:r>
      <w:r w:rsidR="00870F8F" w:rsidRPr="0024257D">
        <w:rPr>
          <w:rFonts w:ascii="Arial" w:hAnsi="Arial" w:cs="Arial"/>
          <w:color w:val="001641"/>
          <w:spacing w:val="3"/>
          <w:shd w:val="clear" w:color="auto" w:fill="FFFFFF"/>
        </w:rPr>
        <w:t>model</w:t>
      </w:r>
      <w:r w:rsidRPr="0024257D">
        <w:rPr>
          <w:rFonts w:ascii="Arial" w:hAnsi="Arial" w:cs="Arial"/>
          <w:color w:val="001641"/>
          <w:spacing w:val="3"/>
          <w:shd w:val="clear" w:color="auto" w:fill="FFFFFF"/>
        </w:rPr>
        <w:t xml:space="preserve"> of Borton </w:t>
      </w:r>
      <w:sdt>
        <w:sdtPr>
          <w:rPr>
            <w:rFonts w:ascii="Arial" w:hAnsi="Arial" w:cs="Arial"/>
            <w:color w:val="000000"/>
            <w:spacing w:val="3"/>
            <w:shd w:val="clear" w:color="auto" w:fill="FFFFFF"/>
          </w:rPr>
          <w:tag w:val="MENDELEY_CITATION_v3_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"/>
          <w:id w:val="-1903903164"/>
          <w:placeholder>
            <w:docPart w:val="DefaultPlaceholder_-1854013440"/>
          </w:placeholder>
        </w:sdtPr>
        <w:sdtContent>
          <w:r w:rsidR="0024257D" w:rsidRPr="0024257D">
            <w:rPr>
              <w:rFonts w:ascii="Arial" w:hAnsi="Arial" w:cs="Arial"/>
              <w:color w:val="000000"/>
              <w:spacing w:val="3"/>
              <w:shd w:val="clear" w:color="auto" w:fill="FFFFFF"/>
            </w:rPr>
            <w:t>(1970),</w:t>
          </w:r>
        </w:sdtContent>
      </w:sdt>
      <w:r w:rsidRPr="0024257D">
        <w:rPr>
          <w:rFonts w:ascii="Arial" w:hAnsi="Arial" w:cs="Arial"/>
          <w:color w:val="000000"/>
          <w:spacing w:val="3"/>
          <w:shd w:val="clear" w:color="auto" w:fill="FFFFFF"/>
        </w:rPr>
        <w:t>which began as a reflection tool for developing educational materials.</w:t>
      </w:r>
    </w:p>
    <w:p w14:paraId="4EAE76D3" w14:textId="099C9E28" w:rsidR="00870F8F" w:rsidRPr="0024257D" w:rsidRDefault="00870F8F" w:rsidP="0024257D">
      <w:pPr>
        <w:spacing w:line="360" w:lineRule="auto"/>
        <w:jc w:val="both"/>
        <w:rPr>
          <w:rFonts w:ascii="Arial" w:hAnsi="Arial" w:cs="Arial"/>
          <w:color w:val="000000"/>
          <w:spacing w:val="3"/>
          <w:shd w:val="clear" w:color="auto" w:fill="FFFFFF"/>
        </w:rPr>
      </w:pPr>
      <w:r w:rsidRPr="0024257D">
        <w:rPr>
          <w:rFonts w:ascii="Arial" w:hAnsi="Arial" w:cs="Arial"/>
          <w:color w:val="000000"/>
          <w:spacing w:val="3"/>
          <w:shd w:val="clear" w:color="auto" w:fill="FFFFFF"/>
        </w:rPr>
        <w:t>I will be following the simple reflection model answering the three prompts:</w:t>
      </w:r>
    </w:p>
    <w:p w14:paraId="2B6D6E50" w14:textId="3C4DF78A" w:rsidR="00870F8F" w:rsidRPr="0024257D" w:rsidRDefault="00870F8F" w:rsidP="0024257D">
      <w:pPr>
        <w:spacing w:line="360" w:lineRule="auto"/>
        <w:jc w:val="both"/>
        <w:rPr>
          <w:rFonts w:ascii="Arial" w:hAnsi="Arial" w:cs="Arial"/>
          <w:color w:val="000000"/>
          <w:spacing w:val="3"/>
          <w:shd w:val="clear" w:color="auto" w:fill="FFFFFF"/>
        </w:rPr>
      </w:pPr>
      <w:r w:rsidRPr="0024257D">
        <w:rPr>
          <w:rFonts w:ascii="Arial" w:hAnsi="Arial" w:cs="Arial"/>
          <w:color w:val="000000"/>
          <w:spacing w:val="3"/>
          <w:shd w:val="clear" w:color="auto" w:fill="FFFFFF"/>
        </w:rPr>
        <w:t>What?</w:t>
      </w:r>
    </w:p>
    <w:p w14:paraId="746B7443" w14:textId="161E4C57" w:rsidR="00870F8F" w:rsidRPr="0024257D" w:rsidRDefault="00870F8F" w:rsidP="0024257D">
      <w:pPr>
        <w:spacing w:line="360" w:lineRule="auto"/>
        <w:jc w:val="both"/>
        <w:rPr>
          <w:rFonts w:ascii="Arial" w:hAnsi="Arial" w:cs="Arial"/>
          <w:color w:val="000000"/>
          <w:spacing w:val="3"/>
          <w:shd w:val="clear" w:color="auto" w:fill="FFFFFF"/>
        </w:rPr>
      </w:pPr>
      <w:r w:rsidRPr="0024257D">
        <w:rPr>
          <w:rFonts w:ascii="Arial" w:hAnsi="Arial" w:cs="Arial"/>
          <w:color w:val="000000"/>
          <w:spacing w:val="3"/>
          <w:shd w:val="clear" w:color="auto" w:fill="FFFFFF"/>
        </w:rPr>
        <w:t>So What?</w:t>
      </w:r>
    </w:p>
    <w:p w14:paraId="4CDD003E" w14:textId="23636BF7" w:rsidR="00870F8F" w:rsidRDefault="00870F8F" w:rsidP="0024257D">
      <w:pPr>
        <w:spacing w:line="360" w:lineRule="auto"/>
        <w:jc w:val="both"/>
        <w:rPr>
          <w:rFonts w:ascii="Arial" w:hAnsi="Arial" w:cs="Arial"/>
          <w:color w:val="000000"/>
          <w:spacing w:val="3"/>
          <w:shd w:val="clear" w:color="auto" w:fill="FFFFFF"/>
        </w:rPr>
      </w:pPr>
      <w:r w:rsidRPr="0024257D">
        <w:rPr>
          <w:rFonts w:ascii="Arial" w:hAnsi="Arial" w:cs="Arial"/>
          <w:color w:val="000000"/>
          <w:spacing w:val="3"/>
          <w:shd w:val="clear" w:color="auto" w:fill="FFFFFF"/>
        </w:rPr>
        <w:t>Now What?</w:t>
      </w:r>
    </w:p>
    <w:p w14:paraId="3CFB5461" w14:textId="77777777" w:rsidR="0024257D" w:rsidRPr="0024257D" w:rsidRDefault="0024257D" w:rsidP="0024257D">
      <w:pPr>
        <w:spacing w:line="360" w:lineRule="auto"/>
        <w:jc w:val="both"/>
        <w:rPr>
          <w:rFonts w:ascii="Arial" w:hAnsi="Arial" w:cs="Arial"/>
          <w:color w:val="000000"/>
          <w:spacing w:val="3"/>
          <w:shd w:val="clear" w:color="auto" w:fill="FFFFFF"/>
        </w:rPr>
      </w:pPr>
    </w:p>
    <w:p w14:paraId="303C9747" w14:textId="2AD15686" w:rsidR="006B6500" w:rsidRPr="0024257D" w:rsidRDefault="006B6500" w:rsidP="0024257D">
      <w:pPr>
        <w:spacing w:line="360" w:lineRule="auto"/>
        <w:jc w:val="both"/>
        <w:rPr>
          <w:rFonts w:ascii="Arial" w:hAnsi="Arial" w:cs="Arial"/>
          <w:b/>
          <w:bCs/>
          <w:u w:val="single"/>
        </w:rPr>
      </w:pPr>
      <w:r w:rsidRPr="0024257D">
        <w:rPr>
          <w:rFonts w:ascii="Arial" w:hAnsi="Arial" w:cs="Arial"/>
          <w:b/>
          <w:bCs/>
          <w:u w:val="single"/>
        </w:rPr>
        <w:lastRenderedPageBreak/>
        <w:t>What?</w:t>
      </w:r>
    </w:p>
    <w:p w14:paraId="339883A8" w14:textId="5650E7A1" w:rsidR="00955A35" w:rsidRPr="0024257D" w:rsidRDefault="00995EE8" w:rsidP="0024257D">
      <w:pPr>
        <w:spacing w:line="360" w:lineRule="auto"/>
        <w:jc w:val="both"/>
        <w:rPr>
          <w:rFonts w:ascii="Arial" w:hAnsi="Arial" w:cs="Arial"/>
        </w:rPr>
      </w:pPr>
      <w:r w:rsidRPr="0024257D">
        <w:rPr>
          <w:rFonts w:ascii="Arial" w:hAnsi="Arial" w:cs="Arial"/>
        </w:rPr>
        <w:t xml:space="preserve">I had not completed a literature review before and so this was a new construct to me.  Through watching the tutorials provided and researching the bibliographies, I found </w:t>
      </w:r>
      <w:r w:rsidR="00955A35" w:rsidRPr="0024257D">
        <w:rPr>
          <w:rFonts w:ascii="Arial" w:hAnsi="Arial" w:cs="Arial"/>
        </w:rPr>
        <w:t>Randolph’s</w:t>
      </w:r>
      <w:r w:rsidRPr="0024257D">
        <w:rPr>
          <w:rFonts w:ascii="Arial" w:hAnsi="Arial" w:cs="Arial"/>
        </w:rPr>
        <w:t xml:space="preserve"> Guide To Writing A Literature Review </w:t>
      </w:r>
      <w:sdt>
        <w:sdtPr>
          <w:rPr>
            <w:rFonts w:ascii="Arial" w:hAnsi="Arial" w:cs="Arial"/>
            <w:color w:val="000000"/>
          </w:rPr>
          <w:tag w:val="MENDELEY_CITATION_v3_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"/>
          <w:id w:val="-1089769906"/>
          <w:placeholder>
            <w:docPart w:val="DefaultPlaceholder_-1854013440"/>
          </w:placeholder>
        </w:sdtPr>
        <w:sdtContent>
          <w:r w:rsidR="0024257D" w:rsidRPr="0024257D">
            <w:rPr>
              <w:rFonts w:ascii="Arial" w:hAnsi="Arial" w:cs="Arial"/>
              <w:color w:val="000000"/>
            </w:rPr>
            <w:t>(Randolph, 2009)</w:t>
          </w:r>
        </w:sdtContent>
      </w:sdt>
      <w:r w:rsidRPr="0024257D">
        <w:rPr>
          <w:rFonts w:ascii="Arial" w:eastAsia="Times New Roman" w:hAnsi="Arial" w:cs="Arial"/>
        </w:rPr>
        <w:t xml:space="preserve"> </w:t>
      </w:r>
      <w:r w:rsidRPr="0024257D">
        <w:rPr>
          <w:rFonts w:ascii="Arial" w:hAnsi="Arial" w:cs="Arial"/>
        </w:rPr>
        <w:t>the most helpful and proceeded to follow Cooper’s Taxonomy of Literature Reviews as the overall structure</w:t>
      </w:r>
      <w:r w:rsidR="00955A35" w:rsidRPr="0024257D">
        <w:rPr>
          <w:rFonts w:ascii="Arial" w:hAnsi="Arial" w:cs="Arial"/>
        </w:rPr>
        <w:t xml:space="preserve"> </w:t>
      </w:r>
      <w:sdt>
        <w:sdtPr>
          <w:rPr>
            <w:rFonts w:ascii="Arial" w:hAnsi="Arial" w:cs="Arial"/>
          </w:rPr>
          <w:tag w:val="MENDELEY_CITATION_v3_eyJjaXRhdGlvbklEIjoiTUVOREVMRVlfQ0lUQVRJT05fMjM0N2VhMDEtYTI5Ni00ZjIzLWE3ODctODc3MWVjMGNlZjYy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
          <w:id w:val="-1437754098"/>
          <w:placeholder>
            <w:docPart w:val="DefaultPlaceholder_-1854013440"/>
          </w:placeholder>
        </w:sdtPr>
        <w:sdtContent>
          <w:r w:rsidR="0024257D" w:rsidRPr="0024257D">
            <w:rPr>
              <w:rFonts w:ascii="Arial" w:eastAsia="Times New Roman" w:hAnsi="Arial" w:cs="Arial"/>
            </w:rPr>
            <w:t>(Cooper &amp; Road, 1985)</w:t>
          </w:r>
        </w:sdtContent>
      </w:sdt>
      <w:r w:rsidR="00955A35" w:rsidRPr="0024257D">
        <w:rPr>
          <w:rFonts w:ascii="Arial" w:hAnsi="Arial" w:cs="Arial"/>
        </w:rPr>
        <w:t>.</w:t>
      </w:r>
    </w:p>
    <w:p w14:paraId="3290C264" w14:textId="77777777" w:rsidR="00955A35" w:rsidRPr="0024257D" w:rsidRDefault="00955A35" w:rsidP="0024257D">
      <w:pPr>
        <w:spacing w:line="360" w:lineRule="auto"/>
        <w:jc w:val="both"/>
        <w:rPr>
          <w:rFonts w:ascii="Arial" w:hAnsi="Arial" w:cs="Arial"/>
        </w:rPr>
      </w:pPr>
      <w:r w:rsidRPr="0024257D">
        <w:rPr>
          <w:rFonts w:ascii="Arial" w:hAnsi="Arial" w:cs="Arial"/>
        </w:rPr>
        <w:t xml:space="preserve">I already knew that I wanted to focus on elements of Compassion Focussed Therapy and how to bring them into the vocal studio, due to being a recipient of the talk therapy and observing traits within my own clients whom I felt would benefit from a similar approach. </w:t>
      </w:r>
    </w:p>
    <w:p w14:paraId="2743059B" w14:textId="6B447272" w:rsidR="00955A35" w:rsidRPr="0024257D" w:rsidRDefault="00955A35" w:rsidP="0024257D">
      <w:pPr>
        <w:spacing w:line="360" w:lineRule="auto"/>
        <w:jc w:val="both"/>
        <w:rPr>
          <w:rFonts w:ascii="Arial" w:hAnsi="Arial" w:cs="Arial"/>
        </w:rPr>
      </w:pPr>
      <w:r w:rsidRPr="0024257D">
        <w:rPr>
          <w:rFonts w:ascii="Arial" w:hAnsi="Arial" w:cs="Arial"/>
        </w:rPr>
        <w:t xml:space="preserve">Very soon into my research, I discovered Compassion Focussed Coaching and, being aware that I am not a trained therapist and do not have a wish to become one, this was the solution to becoming familiar with the approach but within a non-clinical environment. </w:t>
      </w:r>
    </w:p>
    <w:p w14:paraId="650D5A0A" w14:textId="7E825B7F" w:rsidR="00B53169" w:rsidRPr="0024257D" w:rsidRDefault="00B53169" w:rsidP="0024257D">
      <w:pPr>
        <w:spacing w:line="360" w:lineRule="auto"/>
        <w:jc w:val="both"/>
        <w:rPr>
          <w:rFonts w:ascii="Arial" w:hAnsi="Arial" w:cs="Arial"/>
        </w:rPr>
      </w:pPr>
      <w:r w:rsidRPr="0024257D">
        <w:rPr>
          <w:rFonts w:ascii="Arial" w:hAnsi="Arial" w:cs="Arial"/>
        </w:rPr>
        <w:t>Over the period of 7-8 weeks, I focussed my reading on three areas: compassion, Compassion Focussed Therapy and Compassion Focussed Coaching.  It was important to understand compassion from psychological and neuroscientific aspects as the term is used in everyday language and I wanted to ensure that I had a true understanding before exploring CFT and CFC.  This became invaluable as the lines between empathy and compassion were both blurred to me</w:t>
      </w:r>
      <w:r w:rsidR="00A8482C" w:rsidRPr="0024257D">
        <w:rPr>
          <w:rFonts w:ascii="Arial" w:hAnsi="Arial" w:cs="Arial"/>
        </w:rPr>
        <w:t xml:space="preserve"> </w:t>
      </w:r>
      <w:r w:rsidRPr="0024257D">
        <w:rPr>
          <w:rFonts w:ascii="Arial" w:hAnsi="Arial" w:cs="Arial"/>
        </w:rPr>
        <w:t>and</w:t>
      </w:r>
      <w:r w:rsidR="00A8482C" w:rsidRPr="0024257D">
        <w:rPr>
          <w:rFonts w:ascii="Arial" w:hAnsi="Arial" w:cs="Arial"/>
        </w:rPr>
        <w:t>,</w:t>
      </w:r>
      <w:r w:rsidRPr="0024257D">
        <w:rPr>
          <w:rFonts w:ascii="Arial" w:hAnsi="Arial" w:cs="Arial"/>
        </w:rPr>
        <w:t xml:space="preserve"> it appeared, blurred within coaching manuals.</w:t>
      </w:r>
    </w:p>
    <w:p w14:paraId="2DB47382" w14:textId="0655B6B2" w:rsidR="00A8482C" w:rsidRPr="0024257D" w:rsidRDefault="00A8482C" w:rsidP="0024257D">
      <w:pPr>
        <w:spacing w:line="360" w:lineRule="auto"/>
        <w:jc w:val="both"/>
        <w:rPr>
          <w:rFonts w:ascii="Arial" w:hAnsi="Arial" w:cs="Arial"/>
        </w:rPr>
      </w:pPr>
      <w:r w:rsidRPr="0024257D">
        <w:rPr>
          <w:rFonts w:ascii="Arial" w:hAnsi="Arial" w:cs="Arial"/>
        </w:rPr>
        <w:t>Across the literature review, I used books that I own and online, I used the University Library online database, Google Scholar and PubMed.  I ensured that journal articles and research papers were peer reviewed and I used Mendeley to collate my materials.</w:t>
      </w:r>
    </w:p>
    <w:p w14:paraId="0E2506F5" w14:textId="11041B61" w:rsidR="006B6500" w:rsidRPr="0024257D" w:rsidRDefault="000A4EEE" w:rsidP="0024257D">
      <w:pPr>
        <w:spacing w:line="360" w:lineRule="auto"/>
        <w:jc w:val="both"/>
        <w:rPr>
          <w:rFonts w:ascii="Arial" w:hAnsi="Arial" w:cs="Arial"/>
        </w:rPr>
      </w:pPr>
      <w:r w:rsidRPr="0024257D">
        <w:rPr>
          <w:rFonts w:ascii="Arial" w:hAnsi="Arial" w:cs="Arial"/>
        </w:rPr>
        <w:t>K</w:t>
      </w:r>
      <w:r w:rsidR="00A8482C" w:rsidRPr="0024257D">
        <w:rPr>
          <w:rFonts w:ascii="Arial" w:hAnsi="Arial" w:cs="Arial"/>
        </w:rPr>
        <w:t xml:space="preserve">nowing when to stop pursuing a train of thought </w:t>
      </w:r>
      <w:r w:rsidRPr="0024257D">
        <w:rPr>
          <w:rFonts w:ascii="Arial" w:hAnsi="Arial" w:cs="Arial"/>
        </w:rPr>
        <w:t xml:space="preserve">was </w:t>
      </w:r>
      <w:r w:rsidR="00A8482C" w:rsidRPr="0024257D">
        <w:rPr>
          <w:rFonts w:ascii="Arial" w:hAnsi="Arial" w:cs="Arial"/>
        </w:rPr>
        <w:t xml:space="preserve">the most challenging aspect and very soon, time management became difficult as I would read a paper, follow the bibliography and keep going.  I started to realise that at some point, the same papers and articles </w:t>
      </w:r>
      <w:r w:rsidRPr="0024257D">
        <w:rPr>
          <w:rFonts w:ascii="Arial" w:hAnsi="Arial" w:cs="Arial"/>
        </w:rPr>
        <w:t>would appear</w:t>
      </w:r>
      <w:r w:rsidR="00A8482C" w:rsidRPr="0024257D">
        <w:rPr>
          <w:rFonts w:ascii="Arial" w:hAnsi="Arial" w:cs="Arial"/>
        </w:rPr>
        <w:t xml:space="preserve"> and so this helped</w:t>
      </w:r>
      <w:r w:rsidRPr="0024257D">
        <w:rPr>
          <w:rFonts w:ascii="Arial" w:hAnsi="Arial" w:cs="Arial"/>
        </w:rPr>
        <w:t>,</w:t>
      </w:r>
      <w:r w:rsidR="00A8482C" w:rsidRPr="0024257D">
        <w:rPr>
          <w:rFonts w:ascii="Arial" w:hAnsi="Arial" w:cs="Arial"/>
        </w:rPr>
        <w:t xml:space="preserve"> but knowing when to start writing my findings up was challenging for me.  It was very helpful knowing that I was not attempting an exhaustive literature review but wanting to find the most relevant research was a driving force.</w:t>
      </w:r>
    </w:p>
    <w:p w14:paraId="3BFDFBFA" w14:textId="74B74F34" w:rsidR="006B6500" w:rsidRPr="0024257D" w:rsidRDefault="006B6500" w:rsidP="0024257D">
      <w:pPr>
        <w:spacing w:line="360" w:lineRule="auto"/>
        <w:jc w:val="both"/>
        <w:rPr>
          <w:rFonts w:ascii="Arial" w:hAnsi="Arial" w:cs="Arial"/>
          <w:b/>
          <w:bCs/>
          <w:u w:val="single"/>
        </w:rPr>
      </w:pPr>
      <w:r w:rsidRPr="0024257D">
        <w:rPr>
          <w:rFonts w:ascii="Arial" w:hAnsi="Arial" w:cs="Arial"/>
          <w:b/>
          <w:bCs/>
          <w:u w:val="single"/>
        </w:rPr>
        <w:t>So What?</w:t>
      </w:r>
    </w:p>
    <w:p w14:paraId="0BF450ED" w14:textId="09A691E3" w:rsidR="000A4EEE" w:rsidRPr="0024257D" w:rsidRDefault="000A4EEE" w:rsidP="0024257D">
      <w:pPr>
        <w:spacing w:line="360" w:lineRule="auto"/>
        <w:jc w:val="both"/>
        <w:rPr>
          <w:rFonts w:ascii="Arial" w:hAnsi="Arial" w:cs="Arial"/>
        </w:rPr>
      </w:pPr>
      <w:r w:rsidRPr="0024257D">
        <w:rPr>
          <w:rFonts w:ascii="Arial" w:hAnsi="Arial" w:cs="Arial"/>
        </w:rPr>
        <w:t xml:space="preserve">The literature review has revealed how new the area of research is into compassion and specifically CFT, as all reading material dated post 2000.  In meta-analysis papers, all concluded that the amount of research available is still in its infancy and so more is needed in this area.  </w:t>
      </w:r>
    </w:p>
    <w:p w14:paraId="6CD752E0" w14:textId="673922B0" w:rsidR="006B6500" w:rsidRPr="0024257D" w:rsidRDefault="001B695E" w:rsidP="0024257D">
      <w:pPr>
        <w:spacing w:line="360" w:lineRule="auto"/>
        <w:jc w:val="both"/>
        <w:rPr>
          <w:rFonts w:ascii="Arial" w:hAnsi="Arial" w:cs="Arial"/>
        </w:rPr>
      </w:pPr>
      <w:r w:rsidRPr="0024257D">
        <w:rPr>
          <w:rFonts w:ascii="Arial" w:hAnsi="Arial" w:cs="Arial"/>
        </w:rPr>
        <w:lastRenderedPageBreak/>
        <w:t xml:space="preserve">Research into self-compassion training for the performing arts has only begun in the last five years but this has not dampened my enthusiasm.  Having read about the neuroplasticity and positive effects of compassion and how individuals grow and mature, I am even more convinced that this is an invaluable tool for the vocal studio.  </w:t>
      </w:r>
      <w:r w:rsidR="006B6500" w:rsidRPr="0024257D">
        <w:rPr>
          <w:rFonts w:ascii="Arial" w:hAnsi="Arial" w:cs="Arial"/>
        </w:rPr>
        <w:t>C</w:t>
      </w:r>
      <w:r w:rsidRPr="0024257D">
        <w:rPr>
          <w:rFonts w:ascii="Arial" w:hAnsi="Arial" w:cs="Arial"/>
        </w:rPr>
        <w:t>FC</w:t>
      </w:r>
      <w:r w:rsidR="006B6500" w:rsidRPr="0024257D">
        <w:rPr>
          <w:rFonts w:ascii="Arial" w:hAnsi="Arial" w:cs="Arial"/>
        </w:rPr>
        <w:t xml:space="preserve"> can be a lens with which you look through when coaching.  </w:t>
      </w:r>
    </w:p>
    <w:p w14:paraId="6AAA6A4A" w14:textId="0908C074" w:rsidR="005B2D98" w:rsidRPr="0024257D" w:rsidRDefault="00665A4F" w:rsidP="0024257D">
      <w:pPr>
        <w:spacing w:line="360" w:lineRule="auto"/>
        <w:jc w:val="both"/>
        <w:rPr>
          <w:rFonts w:ascii="Arial" w:hAnsi="Arial" w:cs="Arial"/>
        </w:rPr>
      </w:pPr>
      <w:r w:rsidRPr="0024257D">
        <w:rPr>
          <w:rFonts w:ascii="Arial" w:hAnsi="Arial" w:cs="Arial"/>
          <w:color w:val="000000"/>
          <w:shd w:val="clear" w:color="auto" w:fill="FFFFFF"/>
        </w:rPr>
        <w:t>An important factor to consider is that coaches can be prone to burn out and secondary traumatic stress and so I am mindful that I should cultivate self-compassionate practices</w:t>
      </w:r>
      <w:r w:rsidR="005B2D98" w:rsidRPr="0024257D">
        <w:rPr>
          <w:rFonts w:ascii="Arial" w:hAnsi="Arial" w:cs="Arial"/>
          <w:color w:val="000000"/>
          <w:shd w:val="clear" w:color="auto" w:fill="FFFFFF"/>
        </w:rPr>
        <w:t xml:space="preserve"> </w:t>
      </w:r>
      <w:sdt>
        <w:sdtPr>
          <w:rPr>
            <w:rFonts w:ascii="Arial" w:hAnsi="Arial" w:cs="Arial"/>
            <w:color w:val="000000"/>
            <w:shd w:val="clear" w:color="auto" w:fill="FFFFFF"/>
          </w:rPr>
          <w:tag w:val="MENDELEY_CITATION_v3_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"/>
          <w:id w:val="2008324337"/>
          <w:placeholder>
            <w:docPart w:val="DefaultPlaceholder_-1854013440"/>
          </w:placeholder>
        </w:sdtPr>
        <w:sdtContent>
          <w:r w:rsidR="0024257D" w:rsidRPr="0024257D">
            <w:rPr>
              <w:rFonts w:ascii="Arial" w:eastAsia="Times New Roman" w:hAnsi="Arial" w:cs="Arial"/>
            </w:rPr>
            <w:t>(Uknowledge &amp; Rushing, 2017)</w:t>
          </w:r>
        </w:sdtContent>
      </w:sdt>
      <w:r w:rsidR="005B2D98" w:rsidRPr="0024257D">
        <w:rPr>
          <w:rFonts w:ascii="Arial" w:hAnsi="Arial" w:cs="Arial"/>
          <w:color w:val="000000"/>
          <w:shd w:val="clear" w:color="auto" w:fill="FFFFFF"/>
        </w:rPr>
        <w:t xml:space="preserve">.  However, social and developmental psychology has found that people who feel compassion will help more than those feeling empathic distress </w:t>
      </w:r>
      <w:sdt>
        <w:sdtPr>
          <w:rPr>
            <w:rFonts w:ascii="Arial" w:hAnsi="Arial" w:cs="Arial"/>
            <w:color w:val="000000"/>
            <w:shd w:val="clear" w:color="auto" w:fill="FFFFFF"/>
          </w:rPr>
          <w:tag w:val="MENDELEY_CITATION_v3_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"/>
          <w:id w:val="280241657"/>
          <w:placeholder>
            <w:docPart w:val="DefaultPlaceholder_-1854013440"/>
          </w:placeholder>
        </w:sdtPr>
        <w:sdtContent>
          <w:r w:rsidR="0024257D" w:rsidRPr="0024257D">
            <w:rPr>
              <w:rFonts w:ascii="Arial" w:eastAsia="Times New Roman" w:hAnsi="Arial" w:cs="Arial"/>
            </w:rPr>
            <w:t>(Singer &amp; Klimecki, 2014)</w:t>
          </w:r>
        </w:sdtContent>
      </w:sdt>
      <w:r w:rsidR="005B2D98" w:rsidRPr="0024257D">
        <w:rPr>
          <w:rFonts w:ascii="Arial" w:hAnsi="Arial" w:cs="Arial"/>
          <w:color w:val="000000"/>
          <w:shd w:val="clear" w:color="auto" w:fill="FFFFFF"/>
        </w:rPr>
        <w:t xml:space="preserve"> and so as a coach, I must remain mindful and use my understanding of the difference between empathy and compassion to stay mentally healthy.  There needs to be a </w:t>
      </w:r>
      <w:r w:rsidR="005B2D98" w:rsidRPr="0024257D">
        <w:rPr>
          <w:rFonts w:ascii="Arial" w:hAnsi="Arial" w:cs="Arial"/>
        </w:rPr>
        <w:t>conscious effort on when witnessing distress not to empathise and suffer the proven negative affect.  Compassion is a positive affect based on warmth and help.</w:t>
      </w:r>
    </w:p>
    <w:p w14:paraId="4FD5728F" w14:textId="26BC878E" w:rsidR="006B6500" w:rsidRPr="0024257D" w:rsidRDefault="005B2D98" w:rsidP="0024257D">
      <w:pPr>
        <w:spacing w:line="360" w:lineRule="auto"/>
        <w:jc w:val="both"/>
        <w:rPr>
          <w:rFonts w:ascii="Arial" w:hAnsi="Arial" w:cs="Arial"/>
          <w:color w:val="000000"/>
          <w:shd w:val="clear" w:color="auto" w:fill="FFFFFF"/>
        </w:rPr>
      </w:pPr>
      <w:r w:rsidRPr="0024257D">
        <w:rPr>
          <w:rFonts w:ascii="Arial" w:hAnsi="Arial" w:cs="Arial"/>
          <w:color w:val="000000"/>
          <w:shd w:val="clear" w:color="auto" w:fill="FFFFFF"/>
        </w:rPr>
        <w:t>This is something that I work on daily due to my own experience of mental health and the previous support of my CFT trainers.</w:t>
      </w:r>
    </w:p>
    <w:p w14:paraId="5E2E8C76" w14:textId="67ED5B49" w:rsidR="006B6500" w:rsidRPr="0024257D" w:rsidRDefault="006B6500" w:rsidP="0024257D">
      <w:pPr>
        <w:spacing w:line="360" w:lineRule="auto"/>
        <w:jc w:val="both"/>
        <w:rPr>
          <w:rFonts w:ascii="Arial" w:hAnsi="Arial" w:cs="Arial"/>
          <w:b/>
          <w:bCs/>
          <w:u w:val="single"/>
        </w:rPr>
      </w:pPr>
      <w:r w:rsidRPr="0024257D">
        <w:rPr>
          <w:rFonts w:ascii="Arial" w:hAnsi="Arial" w:cs="Arial"/>
          <w:b/>
          <w:bCs/>
          <w:u w:val="single"/>
        </w:rPr>
        <w:t>Now What?</w:t>
      </w:r>
    </w:p>
    <w:p w14:paraId="0BF616A1" w14:textId="6D71D734" w:rsidR="005B2D98" w:rsidRPr="0024257D" w:rsidRDefault="005B2D98" w:rsidP="0024257D">
      <w:pPr>
        <w:spacing w:line="360" w:lineRule="auto"/>
        <w:jc w:val="both"/>
        <w:rPr>
          <w:rFonts w:ascii="Arial" w:hAnsi="Arial" w:cs="Arial"/>
        </w:rPr>
      </w:pPr>
      <w:r w:rsidRPr="0024257D">
        <w:rPr>
          <w:rFonts w:ascii="Arial" w:hAnsi="Arial" w:cs="Arial"/>
        </w:rPr>
        <w:t>On reflecting on my aims and outcomes, I believe that I have a deeper understanding of compassion and that I have critically analysed CFT and CFC.  From this, I understand where the key principles can help my vocal clients and at which point I need to signpost to a practitioner if a therapists intervention is required.  I have a deeper understanding as to how I can integrate CFC into my studio and I will start to share the key principles with other coaches, but not yet.</w:t>
      </w:r>
    </w:p>
    <w:p w14:paraId="69646954" w14:textId="0471E069" w:rsidR="005B2D98" w:rsidRPr="0024257D" w:rsidRDefault="005B2D98" w:rsidP="0024257D">
      <w:pPr>
        <w:spacing w:line="360" w:lineRule="auto"/>
        <w:jc w:val="both"/>
        <w:rPr>
          <w:rFonts w:ascii="Arial" w:hAnsi="Arial" w:cs="Arial"/>
        </w:rPr>
      </w:pPr>
      <w:r w:rsidRPr="0024257D">
        <w:rPr>
          <w:rFonts w:ascii="Arial" w:hAnsi="Arial" w:cs="Arial"/>
        </w:rPr>
        <w:t>At the start of this literature review, I was going to use this as the basis of a work-based research project for my Module 3.  On completing this assignment, and with discussion with my tutor, I am going to complete another Independent Study but creating an artefact.  I have become interested in the questionnaires and scales devised by Professor Paul Gilbert and so I would like to look into this further and devise my own for vocal clients.  This may lead onto a work-based research project for my Module 5.</w:t>
      </w:r>
    </w:p>
    <w:p w14:paraId="3543ABFC" w14:textId="0E957AA0" w:rsidR="00BD11AF" w:rsidRPr="0024257D" w:rsidRDefault="005B2D98" w:rsidP="0024257D">
      <w:pPr>
        <w:spacing w:line="360" w:lineRule="auto"/>
        <w:jc w:val="both"/>
        <w:rPr>
          <w:rFonts w:ascii="Arial" w:hAnsi="Arial" w:cs="Arial"/>
        </w:rPr>
      </w:pPr>
      <w:r w:rsidRPr="0024257D">
        <w:rPr>
          <w:rFonts w:ascii="Arial" w:hAnsi="Arial" w:cs="Arial"/>
        </w:rPr>
        <w:t>In the words of Walton, Osborne, Gilbert et al, ‘</w:t>
      </w:r>
      <w:r w:rsidR="00735659" w:rsidRPr="0024257D">
        <w:rPr>
          <w:rFonts w:ascii="Arial" w:hAnsi="Arial" w:cs="Arial"/>
        </w:rPr>
        <w:t xml:space="preserve">We encourage psychologists who work with these populations (performers) to develop their skillset in delivering compassion-informed approaches within therapy, particularly in instances were motivation drives are stemming from self-critical attacks and fear of failure. We also call upon researchers to further develop our understanding of self-compassion and mental health among performers, </w:t>
      </w:r>
      <w:r w:rsidR="00735659" w:rsidRPr="0024257D">
        <w:rPr>
          <w:rFonts w:ascii="Arial" w:hAnsi="Arial" w:cs="Arial"/>
        </w:rPr>
        <w:lastRenderedPageBreak/>
        <w:t>particularly in the performing arts where evidence is lacking’</w:t>
      </w:r>
      <w:r w:rsidR="0024257D" w:rsidRPr="0024257D">
        <w:rPr>
          <w:rFonts w:ascii="Arial" w:hAnsi="Arial" w:cs="Arial"/>
        </w:rPr>
        <w:t xml:space="preserve"> </w:t>
      </w:r>
      <w:sdt>
        <w:sdtPr>
          <w:rPr>
            <w:rFonts w:ascii="Arial" w:hAnsi="Arial" w:cs="Arial"/>
            <w:color w:val="000000"/>
          </w:rPr>
          <w:tag w:val="MENDELEY_CITATION_v3_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"/>
          <w:id w:val="1157265073"/>
          <w:placeholder>
            <w:docPart w:val="DefaultPlaceholder_-1854013440"/>
          </w:placeholder>
        </w:sdtPr>
        <w:sdtContent>
          <w:r w:rsidR="0024257D" w:rsidRPr="0024257D">
            <w:rPr>
              <w:rFonts w:ascii="Arial" w:hAnsi="Arial" w:cs="Arial"/>
              <w:color w:val="000000"/>
            </w:rPr>
            <w:t xml:space="preserve">(Walton et al., 2022) </w:t>
          </w:r>
        </w:sdtContent>
      </w:sdt>
      <w:r w:rsidR="0024257D" w:rsidRPr="0024257D">
        <w:rPr>
          <w:rFonts w:ascii="Arial" w:hAnsi="Arial" w:cs="Arial"/>
          <w:color w:val="000000"/>
        </w:rPr>
        <w:t>and I look forward to being a part of that.</w:t>
      </w:r>
    </w:p>
    <w:p w14:paraId="5B3056F9" w14:textId="77777777" w:rsidR="00EE6F50" w:rsidRPr="0024257D" w:rsidRDefault="00EE6F50" w:rsidP="0024257D">
      <w:pPr>
        <w:spacing w:line="360" w:lineRule="auto"/>
        <w:jc w:val="both"/>
        <w:rPr>
          <w:rFonts w:ascii="Arial" w:hAnsi="Arial" w:cs="Arial"/>
          <w:b/>
          <w:bCs/>
          <w:u w:val="single"/>
        </w:rPr>
      </w:pPr>
    </w:p>
    <w:p w14:paraId="4FFA1A6B" w14:textId="1498470C" w:rsidR="0036632D" w:rsidRPr="0024257D" w:rsidRDefault="0036632D" w:rsidP="0024257D">
      <w:pPr>
        <w:spacing w:line="360" w:lineRule="auto"/>
        <w:rPr>
          <w:rFonts w:ascii="Arial" w:hAnsi="Arial" w:cs="Arial"/>
        </w:rPr>
      </w:pPr>
      <w:r w:rsidRPr="0024257D">
        <w:rPr>
          <w:rFonts w:ascii="Arial" w:hAnsi="Arial" w:cs="Arial"/>
          <w:b/>
          <w:bCs/>
          <w:u w:val="single"/>
        </w:rPr>
        <w:t>Part Two – Written Assignment</w:t>
      </w:r>
    </w:p>
    <w:p w14:paraId="1B3A2005" w14:textId="476F1EDC" w:rsidR="002A5E28" w:rsidRPr="0024257D" w:rsidRDefault="00C33BD8" w:rsidP="0024257D">
      <w:pPr>
        <w:spacing w:line="360" w:lineRule="auto"/>
        <w:rPr>
          <w:rFonts w:ascii="Arial" w:hAnsi="Arial" w:cs="Arial"/>
          <w:b/>
          <w:bCs/>
          <w:color w:val="000000"/>
        </w:rPr>
      </w:pPr>
      <w:r w:rsidRPr="0024257D">
        <w:rPr>
          <w:rFonts w:ascii="Arial" w:hAnsi="Arial" w:cs="Arial"/>
          <w:b/>
          <w:bCs/>
          <w:color w:val="000000"/>
        </w:rPr>
        <w:t>Research, and critically analyse theories and methods relating to Compassion Focussed Coaching within the vocal studio, and critically evaluate the potential impact of applying the learning acquired to your professional practice.</w:t>
      </w:r>
    </w:p>
    <w:p w14:paraId="0A1FE217" w14:textId="77777777" w:rsidR="007E7383" w:rsidRPr="0024257D" w:rsidRDefault="002527BD" w:rsidP="0024257D">
      <w:pPr>
        <w:spacing w:line="360" w:lineRule="auto"/>
        <w:jc w:val="both"/>
        <w:rPr>
          <w:rFonts w:ascii="Arial" w:hAnsi="Arial" w:cs="Arial"/>
          <w:color w:val="000000"/>
        </w:rPr>
      </w:pPr>
      <w:r w:rsidRPr="0024257D">
        <w:rPr>
          <w:rFonts w:ascii="Arial" w:hAnsi="Arial" w:cs="Arial"/>
          <w:color w:val="000000"/>
        </w:rPr>
        <w:t>Whether learning new techniques in the vocal studio or performing in front of an audience, the singer’s self-perception and inner dialogue can be the deciding factor as to whether the physiological, physical and emotional responses to being out of their comfort zone are felt as exhilarating, normal or debilitating</w:t>
      </w:r>
      <w:r w:rsidR="00F767BE" w:rsidRPr="0024257D">
        <w:rPr>
          <w:rFonts w:ascii="Arial" w:hAnsi="Arial" w:cs="Arial"/>
          <w:color w:val="000000"/>
        </w:rPr>
        <w:t>.</w:t>
      </w:r>
      <w:r w:rsidR="007E7383" w:rsidRPr="0024257D">
        <w:rPr>
          <w:rFonts w:ascii="Arial" w:hAnsi="Arial" w:cs="Arial"/>
          <w:color w:val="000000"/>
        </w:rPr>
        <w:t xml:space="preserve">  </w:t>
      </w:r>
    </w:p>
    <w:p w14:paraId="31301A5E" w14:textId="2B844AE0" w:rsidR="000343DB" w:rsidRPr="0024257D" w:rsidRDefault="000343DB" w:rsidP="0024257D">
      <w:pPr>
        <w:spacing w:line="360" w:lineRule="auto"/>
        <w:rPr>
          <w:rFonts w:ascii="Arial" w:hAnsi="Arial" w:cs="Arial"/>
        </w:rPr>
      </w:pPr>
      <w:r w:rsidRPr="0024257D">
        <w:rPr>
          <w:rFonts w:ascii="Arial" w:hAnsi="Arial" w:cs="Arial"/>
        </w:rPr>
        <w:t xml:space="preserve">Much can be learned from the area of sports </w:t>
      </w:r>
      <w:r w:rsidR="0092655D" w:rsidRPr="0024257D">
        <w:rPr>
          <w:rFonts w:ascii="Arial" w:hAnsi="Arial" w:cs="Arial"/>
        </w:rPr>
        <w:t>psychology,</w:t>
      </w:r>
      <w:r w:rsidRPr="0024257D">
        <w:rPr>
          <w:rFonts w:ascii="Arial" w:hAnsi="Arial" w:cs="Arial"/>
        </w:rPr>
        <w:t xml:space="preserve"> but this is purely efficacy and objectively lead e.g. </w:t>
      </w:r>
      <w:r w:rsidR="0092655D" w:rsidRPr="0024257D">
        <w:rPr>
          <w:rFonts w:ascii="Arial" w:hAnsi="Arial" w:cs="Arial"/>
        </w:rPr>
        <w:t xml:space="preserve">achieving </w:t>
      </w:r>
      <w:r w:rsidRPr="0024257D">
        <w:rPr>
          <w:rFonts w:ascii="Arial" w:hAnsi="Arial" w:cs="Arial"/>
        </w:rPr>
        <w:t xml:space="preserve">a time, a weight, a distance.  When a singer steps </w:t>
      </w:r>
      <w:r w:rsidR="0092655D" w:rsidRPr="0024257D">
        <w:rPr>
          <w:rFonts w:ascii="Arial" w:hAnsi="Arial" w:cs="Arial"/>
        </w:rPr>
        <w:t>onto</w:t>
      </w:r>
      <w:r w:rsidRPr="0024257D">
        <w:rPr>
          <w:rFonts w:ascii="Arial" w:hAnsi="Arial" w:cs="Arial"/>
        </w:rPr>
        <w:t xml:space="preserve"> </w:t>
      </w:r>
      <w:r w:rsidR="0092655D" w:rsidRPr="0024257D">
        <w:rPr>
          <w:rFonts w:ascii="Arial" w:hAnsi="Arial" w:cs="Arial"/>
        </w:rPr>
        <w:t>a</w:t>
      </w:r>
      <w:r w:rsidRPr="0024257D">
        <w:rPr>
          <w:rFonts w:ascii="Arial" w:hAnsi="Arial" w:cs="Arial"/>
        </w:rPr>
        <w:t xml:space="preserve"> public platform, it is assumed that they can perform the physical and interpretive factors of the song but, within the performing arts arena, the execution is highly subjective.  </w:t>
      </w:r>
    </w:p>
    <w:p w14:paraId="6908C644" w14:textId="4934E4C8" w:rsidR="002527BD" w:rsidRPr="0024257D" w:rsidRDefault="007E7383" w:rsidP="0024257D">
      <w:pPr>
        <w:spacing w:line="360" w:lineRule="auto"/>
        <w:jc w:val="both"/>
        <w:rPr>
          <w:rFonts w:ascii="Arial" w:hAnsi="Arial" w:cs="Arial"/>
          <w:color w:val="2B2F2F"/>
          <w:shd w:val="clear" w:color="auto" w:fill="FFFFFF"/>
        </w:rPr>
      </w:pPr>
      <w:r w:rsidRPr="0024257D">
        <w:rPr>
          <w:rFonts w:ascii="Arial" w:hAnsi="Arial" w:cs="Arial"/>
          <w:color w:val="000000"/>
        </w:rPr>
        <w:t xml:space="preserve">When researching voice shame, </w:t>
      </w:r>
      <w:sdt>
        <w:sdtPr>
          <w:rPr>
            <w:rFonts w:ascii="Arial" w:hAnsi="Arial" w:cs="Arial"/>
            <w:color w:val="000000"/>
          </w:rPr>
          <w:tag w:val="MENDELEY_CITATION_v3_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"/>
          <w:id w:val="1347907632"/>
          <w:placeholder>
            <w:docPart w:val="DefaultPlaceholder_-1854013440"/>
          </w:placeholder>
        </w:sdtPr>
        <w:sdtContent>
          <w:r w:rsidR="0024257D" w:rsidRPr="0024257D">
            <w:rPr>
              <w:rFonts w:ascii="Arial" w:eastAsia="Times New Roman" w:hAnsi="Arial" w:cs="Arial"/>
            </w:rPr>
            <w:t>Schei &amp; Schei, (2017b)</w:t>
          </w:r>
        </w:sdtContent>
      </w:sdt>
      <w:r w:rsidR="002527BD" w:rsidRPr="0024257D">
        <w:rPr>
          <w:rFonts w:ascii="Arial" w:hAnsi="Arial" w:cs="Arial"/>
          <w:color w:val="000000"/>
        </w:rPr>
        <w:t xml:space="preserve"> </w:t>
      </w:r>
      <w:r w:rsidRPr="0024257D">
        <w:rPr>
          <w:rFonts w:ascii="Arial" w:hAnsi="Arial" w:cs="Arial"/>
          <w:color w:val="000000"/>
        </w:rPr>
        <w:t xml:space="preserve">discovered that </w:t>
      </w:r>
      <w:r w:rsidRPr="0024257D">
        <w:rPr>
          <w:rFonts w:ascii="Arial" w:hAnsi="Arial" w:cs="Arial"/>
          <w:color w:val="2B2F2F"/>
          <w:shd w:val="clear" w:color="auto" w:fill="FFFFFF"/>
        </w:rPr>
        <w:t xml:space="preserve">‘ (Vocal shame) causes intensive monitoring of one’s vocal expression and of others’ perception of oneself…..Worried attempts to prevent shame </w:t>
      </w:r>
      <w:r w:rsidR="00E968BF" w:rsidRPr="0024257D">
        <w:rPr>
          <w:rFonts w:ascii="Arial" w:hAnsi="Arial" w:cs="Arial"/>
          <w:color w:val="2B2F2F"/>
          <w:shd w:val="clear" w:color="auto" w:fill="FFFFFF"/>
        </w:rPr>
        <w:t>through self-monitoring</w:t>
      </w:r>
      <w:r w:rsidRPr="0024257D">
        <w:rPr>
          <w:rFonts w:ascii="Arial" w:hAnsi="Arial" w:cs="Arial"/>
          <w:color w:val="2B2F2F"/>
          <w:shd w:val="clear" w:color="auto" w:fill="FFFFFF"/>
        </w:rPr>
        <w:t xml:space="preserve"> and active control of one’s voice, body, and impact on others may cause serious difficulties with vocal performance……It presupposes internalized ideals and criteria of quality, learned through interaction with external authorities, such as parents, peers, mass media or music teachers.</w:t>
      </w:r>
      <w:r w:rsidR="00E968BF" w:rsidRPr="0024257D">
        <w:rPr>
          <w:rFonts w:ascii="Arial" w:hAnsi="Arial" w:cs="Arial"/>
          <w:color w:val="2B2F2F"/>
          <w:shd w:val="clear" w:color="auto" w:fill="FFFFFF"/>
        </w:rPr>
        <w:t>’</w:t>
      </w:r>
      <w:r w:rsidRPr="0024257D">
        <w:rPr>
          <w:rFonts w:ascii="Arial" w:hAnsi="Arial" w:cs="Arial"/>
          <w:color w:val="2B2F2F"/>
          <w:shd w:val="clear" w:color="auto" w:fill="FFFFFF"/>
        </w:rPr>
        <w:t xml:space="preserve"> </w:t>
      </w:r>
    </w:p>
    <w:p w14:paraId="73D5D2E5" w14:textId="7B040A6D" w:rsidR="00923666" w:rsidRPr="0024257D" w:rsidRDefault="00E968BF" w:rsidP="0024257D">
      <w:pPr>
        <w:spacing w:line="360" w:lineRule="auto"/>
        <w:jc w:val="both"/>
        <w:rPr>
          <w:rFonts w:ascii="Arial" w:hAnsi="Arial" w:cs="Arial"/>
          <w:color w:val="2B2F2F"/>
          <w:shd w:val="clear" w:color="auto" w:fill="FFFFFF"/>
        </w:rPr>
      </w:pPr>
      <w:r w:rsidRPr="0024257D">
        <w:rPr>
          <w:rFonts w:ascii="Arial" w:hAnsi="Arial" w:cs="Arial"/>
          <w:color w:val="2B2F2F"/>
          <w:shd w:val="clear" w:color="auto" w:fill="FFFFFF"/>
        </w:rPr>
        <w:t>There are many valued and proven methods and exercises passed to vocal clients from their teachers on how to calm nerves at the point of performance.  Through this literature review, I wish to research a method that can be taught from the very first vocal lesson and a skill to be deemed as important as the vocal technique itself.  I want my vocal studio to deliver a duality of physical and mental training for a holistically healthy singer</w:t>
      </w:r>
      <w:r w:rsidR="0025358A" w:rsidRPr="0024257D">
        <w:rPr>
          <w:rFonts w:ascii="Arial" w:hAnsi="Arial" w:cs="Arial"/>
          <w:color w:val="2B2F2F"/>
          <w:shd w:val="clear" w:color="auto" w:fill="FFFFFF"/>
        </w:rPr>
        <w:t xml:space="preserve">, therefore, reducing anxiety levels when performing or, at the very least, equipping them to </w:t>
      </w:r>
      <w:r w:rsidR="00733A5E" w:rsidRPr="0024257D">
        <w:rPr>
          <w:rFonts w:ascii="Arial" w:hAnsi="Arial" w:cs="Arial"/>
          <w:color w:val="2B2F2F"/>
          <w:shd w:val="clear" w:color="auto" w:fill="FFFFFF"/>
        </w:rPr>
        <w:t xml:space="preserve">lower self-criticism and elevate </w:t>
      </w:r>
      <w:r w:rsidR="0025358A" w:rsidRPr="0024257D">
        <w:rPr>
          <w:rFonts w:ascii="Arial" w:hAnsi="Arial" w:cs="Arial"/>
          <w:color w:val="2B2F2F"/>
          <w:shd w:val="clear" w:color="auto" w:fill="FFFFFF"/>
        </w:rPr>
        <w:t>self-sooth</w:t>
      </w:r>
      <w:r w:rsidR="00733A5E" w:rsidRPr="0024257D">
        <w:rPr>
          <w:rFonts w:ascii="Arial" w:hAnsi="Arial" w:cs="Arial"/>
          <w:color w:val="2B2F2F"/>
          <w:shd w:val="clear" w:color="auto" w:fill="FFFFFF"/>
        </w:rPr>
        <w:t>ing</w:t>
      </w:r>
      <w:r w:rsidR="0025358A" w:rsidRPr="0024257D">
        <w:rPr>
          <w:rFonts w:ascii="Arial" w:hAnsi="Arial" w:cs="Arial"/>
          <w:color w:val="2B2F2F"/>
          <w:shd w:val="clear" w:color="auto" w:fill="FFFFFF"/>
        </w:rPr>
        <w:t xml:space="preserve"> in a practiced and confident way.</w:t>
      </w:r>
    </w:p>
    <w:p w14:paraId="5821E9C0" w14:textId="7ECA458C" w:rsidR="00636C9E" w:rsidRPr="001F06C6" w:rsidRDefault="00636C9E" w:rsidP="0024257D">
      <w:pPr>
        <w:spacing w:line="360" w:lineRule="auto"/>
        <w:jc w:val="both"/>
        <w:rPr>
          <w:rFonts w:ascii="Arial" w:hAnsi="Arial" w:cs="Arial"/>
          <w:color w:val="000000"/>
        </w:rPr>
      </w:pPr>
      <w:r w:rsidRPr="0024257D">
        <w:rPr>
          <w:rFonts w:ascii="Arial" w:hAnsi="Arial" w:cs="Arial"/>
          <w:color w:val="000000"/>
        </w:rPr>
        <w:t xml:space="preserve">Although often misconstrued as a weakness, compassion and self-compassion forge the development of wisdom, strength and commitment in engagement-focused and action-focused competencies to enable the self-diagnosis of threat stimulation, non-judgemental inner dialogue and sitting with uncomfortable emotions.  Self-soothing is practiced, in </w:t>
      </w:r>
      <w:r w:rsidRPr="0024257D">
        <w:rPr>
          <w:rFonts w:ascii="Arial" w:hAnsi="Arial" w:cs="Arial"/>
          <w:color w:val="000000"/>
        </w:rPr>
        <w:lastRenderedPageBreak/>
        <w:t xml:space="preserve">contrast to rejecting or denying the difficult feeling that so often leads to shame or guilt </w:t>
      </w:r>
      <w:sdt>
        <w:sdtPr>
          <w:rPr>
            <w:rFonts w:ascii="Arial" w:hAnsi="Arial" w:cs="Arial"/>
            <w:color w:val="000000"/>
          </w:rPr>
          <w:tag w:val="MENDELEY_CITATION_v3_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"/>
          <w:id w:val="836116057"/>
          <w:placeholder>
            <w:docPart w:val="3EE73EB1C67343E6B128E3447D500DE5"/>
          </w:placeholder>
        </w:sdtPr>
        <w:sdtContent>
          <w:r w:rsidR="0024257D" w:rsidRPr="0024257D">
            <w:rPr>
              <w:rFonts w:ascii="Arial" w:hAnsi="Arial" w:cs="Arial"/>
              <w:color w:val="000000"/>
            </w:rPr>
            <w:t>(Anstiss et al., 2020).</w:t>
          </w:r>
        </w:sdtContent>
      </w:sdt>
    </w:p>
    <w:p w14:paraId="4EDA52B8" w14:textId="0E6F3E69" w:rsidR="001078C7" w:rsidRPr="0024257D" w:rsidRDefault="0025358A" w:rsidP="0024257D">
      <w:pPr>
        <w:spacing w:line="360" w:lineRule="auto"/>
        <w:jc w:val="both"/>
        <w:rPr>
          <w:rFonts w:ascii="Arial" w:hAnsi="Arial" w:cs="Arial"/>
          <w:color w:val="2B2F2F"/>
          <w:shd w:val="clear" w:color="auto" w:fill="FFFFFF"/>
        </w:rPr>
      </w:pPr>
      <w:r w:rsidRPr="0024257D">
        <w:rPr>
          <w:rFonts w:ascii="Arial" w:hAnsi="Arial" w:cs="Arial"/>
          <w:color w:val="2B2F2F"/>
          <w:shd w:val="clear" w:color="auto" w:fill="FFFFFF"/>
        </w:rPr>
        <w:t>I will be looking at Compassion Focussed Therapy and, in turn, Compassion Focussed Coaching in relation to the vocal studio.</w:t>
      </w:r>
    </w:p>
    <w:p w14:paraId="6FD3E281" w14:textId="77777777" w:rsidR="006B35E6" w:rsidRPr="0024257D" w:rsidRDefault="00544773" w:rsidP="0024257D">
      <w:pPr>
        <w:spacing w:line="360" w:lineRule="auto"/>
        <w:rPr>
          <w:rFonts w:ascii="Arial" w:hAnsi="Arial" w:cs="Arial"/>
          <w:b/>
          <w:bCs/>
        </w:rPr>
      </w:pPr>
      <w:r w:rsidRPr="0024257D">
        <w:rPr>
          <w:rFonts w:ascii="Arial" w:hAnsi="Arial" w:cs="Arial"/>
          <w:b/>
          <w:bCs/>
        </w:rPr>
        <w:t>What is Compassion Focussed Therapy?</w:t>
      </w:r>
    </w:p>
    <w:p w14:paraId="17198474" w14:textId="6031D208" w:rsidR="00236DAE" w:rsidRPr="0024257D" w:rsidRDefault="00236DAE" w:rsidP="0024257D">
      <w:pPr>
        <w:spacing w:line="360" w:lineRule="auto"/>
        <w:jc w:val="both"/>
        <w:rPr>
          <w:rFonts w:ascii="Arial" w:hAnsi="Arial" w:cs="Arial"/>
          <w:color w:val="000000"/>
        </w:rPr>
      </w:pPr>
      <w:r w:rsidRPr="0024257D">
        <w:rPr>
          <w:rFonts w:ascii="Arial" w:hAnsi="Arial" w:cs="Arial"/>
          <w:color w:val="000000"/>
        </w:rPr>
        <w:t>‘Compassion-focused therapy is an integrated and multimodal approach that draws from evolutionary, social, developmental and Buddhist psychology, and neuro­science’.</w:t>
      </w:r>
      <w:sdt>
        <w:sdtPr>
          <w:rPr>
            <w:rFonts w:ascii="Arial" w:hAnsi="Arial" w:cs="Arial"/>
            <w:color w:val="000000"/>
          </w:rPr>
          <w:tag w:val="MENDELEY_CITATION_v3_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"/>
          <w:id w:val="1288467361"/>
          <w:placeholder>
            <w:docPart w:val="DefaultPlaceholder_-1854013440"/>
          </w:placeholder>
        </w:sdtPr>
        <w:sdtContent>
          <w:r w:rsidR="0024257D" w:rsidRPr="0024257D">
            <w:rPr>
              <w:rFonts w:ascii="Arial" w:hAnsi="Arial" w:cs="Arial"/>
              <w:color w:val="000000"/>
            </w:rPr>
            <w:t>(Gilbert, 2009)</w:t>
          </w:r>
        </w:sdtContent>
      </w:sdt>
      <w:r w:rsidRPr="0024257D">
        <w:rPr>
          <w:rFonts w:ascii="Arial" w:hAnsi="Arial" w:cs="Arial"/>
          <w:color w:val="000000"/>
        </w:rPr>
        <w:t xml:space="preserve">  </w:t>
      </w:r>
    </w:p>
    <w:p w14:paraId="1428EA21" w14:textId="0768AB2B" w:rsidR="00544773" w:rsidRPr="0024257D" w:rsidRDefault="00544773" w:rsidP="0024257D">
      <w:pPr>
        <w:spacing w:line="360" w:lineRule="auto"/>
        <w:rPr>
          <w:rFonts w:ascii="Arial" w:hAnsi="Arial" w:cs="Arial"/>
          <w:b/>
          <w:bCs/>
        </w:rPr>
      </w:pPr>
      <w:r w:rsidRPr="0024257D">
        <w:rPr>
          <w:rFonts w:ascii="Arial" w:hAnsi="Arial" w:cs="Arial"/>
        </w:rPr>
        <w:t xml:space="preserve">Professor Paul Gilbert is an experienced </w:t>
      </w:r>
      <w:r w:rsidR="00191491" w:rsidRPr="0024257D">
        <w:rPr>
          <w:rFonts w:ascii="Arial" w:hAnsi="Arial" w:cs="Arial"/>
        </w:rPr>
        <w:t xml:space="preserve">psychotherapeutic </w:t>
      </w:r>
      <w:r w:rsidRPr="0024257D">
        <w:rPr>
          <w:rFonts w:ascii="Arial" w:hAnsi="Arial" w:cs="Arial"/>
        </w:rPr>
        <w:t xml:space="preserve">clinician </w:t>
      </w:r>
      <w:r w:rsidR="000606F9" w:rsidRPr="0024257D">
        <w:rPr>
          <w:rFonts w:ascii="Arial" w:hAnsi="Arial" w:cs="Arial"/>
        </w:rPr>
        <w:t>and he</w:t>
      </w:r>
      <w:r w:rsidR="00191491" w:rsidRPr="0024257D">
        <w:rPr>
          <w:rFonts w:ascii="Arial" w:hAnsi="Arial" w:cs="Arial"/>
        </w:rPr>
        <w:t xml:space="preserve"> recognised that there were patients receiving Cognitive Behavioural Therapy </w:t>
      </w:r>
      <w:r w:rsidR="00056299" w:rsidRPr="0024257D">
        <w:rPr>
          <w:rFonts w:ascii="Arial" w:hAnsi="Arial" w:cs="Arial"/>
        </w:rPr>
        <w:t>who</w:t>
      </w:r>
      <w:r w:rsidR="00191491" w:rsidRPr="0024257D">
        <w:rPr>
          <w:rFonts w:ascii="Arial" w:hAnsi="Arial" w:cs="Arial"/>
        </w:rPr>
        <w:t xml:space="preserve"> were not responding</w:t>
      </w:r>
      <w:r w:rsidR="00C861C7" w:rsidRPr="0024257D">
        <w:rPr>
          <w:rFonts w:ascii="Arial" w:hAnsi="Arial" w:cs="Arial"/>
        </w:rPr>
        <w:t xml:space="preserve"> to treatment</w:t>
      </w:r>
      <w:r w:rsidR="00191491" w:rsidRPr="0024257D">
        <w:rPr>
          <w:rFonts w:ascii="Arial" w:hAnsi="Arial" w:cs="Arial"/>
        </w:rPr>
        <w:t>.  He identified that this was due to high levels of shame, self-criticism and the inability to self-soothe</w:t>
      </w:r>
      <w:r w:rsidR="00A5634D" w:rsidRPr="0024257D">
        <w:rPr>
          <w:rFonts w:ascii="Arial" w:hAnsi="Arial" w:cs="Arial"/>
        </w:rPr>
        <w:t xml:space="preserve"> </w:t>
      </w:r>
      <w:sdt>
        <w:sdtPr>
          <w:rPr>
            <w:rFonts w:ascii="Arial" w:hAnsi="Arial" w:cs="Arial"/>
            <w:color w:val="000000"/>
          </w:rPr>
          <w:tag w:val="MENDELEY_CITATION_v3_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"/>
          <w:id w:val="-1096788998"/>
          <w:placeholder>
            <w:docPart w:val="DefaultPlaceholder_-1854013440"/>
          </w:placeholder>
        </w:sdtPr>
        <w:sdtContent>
          <w:r w:rsidR="0024257D" w:rsidRPr="0024257D">
            <w:rPr>
              <w:rFonts w:ascii="Arial" w:hAnsi="Arial" w:cs="Arial"/>
              <w:color w:val="000000"/>
            </w:rPr>
            <w:t>(Gilbert, 2010)</w:t>
          </w:r>
        </w:sdtContent>
      </w:sdt>
    </w:p>
    <w:p w14:paraId="43549FA0" w14:textId="0D182B13" w:rsidR="00532CC0" w:rsidRPr="0024257D" w:rsidRDefault="00056299" w:rsidP="0024257D">
      <w:pPr>
        <w:spacing w:line="360" w:lineRule="auto"/>
        <w:jc w:val="both"/>
        <w:rPr>
          <w:rFonts w:ascii="Arial" w:hAnsi="Arial" w:cs="Arial"/>
          <w:color w:val="000000"/>
        </w:rPr>
      </w:pPr>
      <w:r w:rsidRPr="0024257D">
        <w:rPr>
          <w:rFonts w:ascii="Arial" w:hAnsi="Arial" w:cs="Arial"/>
        </w:rPr>
        <w:t>Working within an evolutionary psychological framework, Compassion Focussed Therap</w:t>
      </w:r>
      <w:r w:rsidR="000606F9" w:rsidRPr="0024257D">
        <w:rPr>
          <w:rFonts w:ascii="Arial" w:hAnsi="Arial" w:cs="Arial"/>
        </w:rPr>
        <w:t>ists guide patients through an understanding of their brain</w:t>
      </w:r>
      <w:r w:rsidR="00DD42BB" w:rsidRPr="0024257D">
        <w:rPr>
          <w:rFonts w:ascii="Arial" w:hAnsi="Arial" w:cs="Arial"/>
        </w:rPr>
        <w:t xml:space="preserve">’s evolutionary development and </w:t>
      </w:r>
      <w:r w:rsidR="000606F9" w:rsidRPr="0024257D">
        <w:rPr>
          <w:rFonts w:ascii="Arial" w:hAnsi="Arial" w:cs="Arial"/>
        </w:rPr>
        <w:t xml:space="preserve">the nature of life </w:t>
      </w:r>
      <w:r w:rsidR="00DD42BB" w:rsidRPr="0024257D">
        <w:rPr>
          <w:rFonts w:ascii="Arial" w:hAnsi="Arial" w:cs="Arial"/>
        </w:rPr>
        <w:t>with</w:t>
      </w:r>
      <w:r w:rsidR="000606F9" w:rsidRPr="0024257D">
        <w:rPr>
          <w:rFonts w:ascii="Arial" w:hAnsi="Arial" w:cs="Arial"/>
        </w:rPr>
        <w:t xml:space="preserve"> the difficulties we face </w:t>
      </w:r>
      <w:sdt>
        <w:sdtPr>
          <w:rPr>
            <w:rFonts w:ascii="Arial" w:hAnsi="Arial" w:cs="Arial"/>
            <w:color w:val="000000"/>
          </w:rPr>
          <w:tag w:val="MENDELEY_CITATION_v3_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"/>
          <w:id w:val="153190633"/>
          <w:placeholder>
            <w:docPart w:val="DefaultPlaceholder_-1854013440"/>
          </w:placeholder>
        </w:sdtPr>
        <w:sdtContent>
          <w:r w:rsidR="0024257D" w:rsidRPr="0024257D">
            <w:rPr>
              <w:rFonts w:ascii="Arial" w:hAnsi="Arial" w:cs="Arial"/>
              <w:color w:val="000000"/>
            </w:rPr>
            <w:t>(Gilbert, 2014).</w:t>
          </w:r>
        </w:sdtContent>
      </w:sdt>
      <w:r w:rsidR="000606F9" w:rsidRPr="0024257D">
        <w:rPr>
          <w:rFonts w:ascii="Arial" w:hAnsi="Arial" w:cs="Arial"/>
          <w:color w:val="000000"/>
        </w:rPr>
        <w:t xml:space="preserve"> </w:t>
      </w:r>
    </w:p>
    <w:p w14:paraId="059C17D4" w14:textId="415705A9" w:rsidR="00056299" w:rsidRPr="0024257D" w:rsidRDefault="00A5634D" w:rsidP="0024257D">
      <w:pPr>
        <w:spacing w:line="360" w:lineRule="auto"/>
        <w:rPr>
          <w:rFonts w:ascii="Arial" w:hAnsi="Arial" w:cs="Arial"/>
          <w:color w:val="000000"/>
        </w:rPr>
      </w:pPr>
      <w:r w:rsidRPr="0024257D">
        <w:rPr>
          <w:rFonts w:ascii="Arial" w:hAnsi="Arial" w:cs="Arial"/>
          <w:color w:val="000000"/>
        </w:rPr>
        <w:t xml:space="preserve">Some key points are </w:t>
      </w:r>
      <w:r w:rsidR="00775DB0" w:rsidRPr="0024257D">
        <w:rPr>
          <w:rFonts w:ascii="Arial" w:hAnsi="Arial" w:cs="Arial"/>
          <w:color w:val="000000"/>
        </w:rPr>
        <w:t xml:space="preserve">briefly </w:t>
      </w:r>
      <w:r w:rsidRPr="0024257D">
        <w:rPr>
          <w:rFonts w:ascii="Arial" w:hAnsi="Arial" w:cs="Arial"/>
          <w:color w:val="000000"/>
        </w:rPr>
        <w:t>summarised below</w:t>
      </w:r>
      <w:r w:rsidR="00FD116C" w:rsidRPr="0024257D">
        <w:rPr>
          <w:rFonts w:ascii="Arial" w:hAnsi="Arial" w:cs="Arial"/>
          <w:color w:val="000000"/>
        </w:rPr>
        <w:t xml:space="preserve"> </w:t>
      </w:r>
      <w:sdt>
        <w:sdtPr>
          <w:rPr>
            <w:rFonts w:ascii="Arial" w:hAnsi="Arial" w:cs="Arial"/>
            <w:color w:val="000000"/>
          </w:rPr>
          <w:tag w:val="MENDELEY_CITATION_v3_eyJjaXRhdGlvbklEIjoiTUVOREVMRVlfQ0lUQVRJT05fZTE2MjFiOTktNzI2YS00MWFlLWFhZGYtNWQ4ZWNmNzJmMjU5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
          <w:id w:val="-1371686661"/>
          <w:placeholder>
            <w:docPart w:val="DefaultPlaceholder_-1854013440"/>
          </w:placeholder>
        </w:sdtPr>
        <w:sdtContent>
          <w:r w:rsidR="0024257D" w:rsidRPr="0024257D">
            <w:rPr>
              <w:rFonts w:ascii="Arial" w:hAnsi="Arial" w:cs="Arial"/>
              <w:color w:val="000000"/>
            </w:rPr>
            <w:t>(Irons et al., 2019)</w:t>
          </w:r>
        </w:sdtContent>
      </w:sdt>
      <w:r w:rsidRPr="0024257D">
        <w:rPr>
          <w:rFonts w:ascii="Arial" w:hAnsi="Arial" w:cs="Arial"/>
          <w:color w:val="000000"/>
        </w:rPr>
        <w:t>:</w:t>
      </w:r>
    </w:p>
    <w:p w14:paraId="699202D8" w14:textId="77777777" w:rsidR="00A5634D" w:rsidRPr="0024257D" w:rsidRDefault="00A5634D" w:rsidP="0024257D">
      <w:pPr>
        <w:spacing w:line="360" w:lineRule="auto"/>
        <w:rPr>
          <w:rFonts w:ascii="Arial" w:hAnsi="Arial" w:cs="Arial"/>
          <w:color w:val="000000"/>
          <w:u w:val="single"/>
        </w:rPr>
      </w:pPr>
      <w:r w:rsidRPr="0024257D">
        <w:rPr>
          <w:rFonts w:ascii="Arial" w:hAnsi="Arial" w:cs="Arial"/>
          <w:color w:val="000000"/>
          <w:u w:val="single"/>
        </w:rPr>
        <w:t>The mind is a product of evolution</w:t>
      </w:r>
    </w:p>
    <w:p w14:paraId="1242E22A" w14:textId="1C6BDDEA" w:rsidR="0076583E" w:rsidRPr="0024257D" w:rsidRDefault="00A5634D" w:rsidP="0024257D">
      <w:pPr>
        <w:spacing w:line="360" w:lineRule="auto"/>
        <w:jc w:val="both"/>
        <w:rPr>
          <w:rFonts w:ascii="Arial" w:hAnsi="Arial" w:cs="Arial"/>
          <w:color w:val="000000"/>
        </w:rPr>
      </w:pPr>
      <w:r w:rsidRPr="0024257D">
        <w:rPr>
          <w:rFonts w:ascii="Arial" w:hAnsi="Arial" w:cs="Arial"/>
          <w:color w:val="000000"/>
        </w:rPr>
        <w:t xml:space="preserve">Human minds have </w:t>
      </w:r>
      <w:r w:rsidR="00CB5E56" w:rsidRPr="0024257D">
        <w:rPr>
          <w:rFonts w:ascii="Arial" w:hAnsi="Arial" w:cs="Arial"/>
          <w:color w:val="000000"/>
        </w:rPr>
        <w:t>much in common with other animals: behavioural impulses for survival e.g. fight/flight/freeze/faun, emotional dispositions and the ability to act for motive e.g. reproduction</w:t>
      </w:r>
      <w:r w:rsidR="001652CE" w:rsidRPr="0024257D">
        <w:rPr>
          <w:rFonts w:ascii="Arial" w:hAnsi="Arial" w:cs="Arial"/>
          <w:color w:val="000000"/>
        </w:rPr>
        <w:t>.  Within CFT, this is labelled the ‘old brain’</w:t>
      </w:r>
      <w:r w:rsidR="00904B2F" w:rsidRPr="0024257D">
        <w:rPr>
          <w:rFonts w:ascii="Arial" w:hAnsi="Arial" w:cs="Arial"/>
          <w:color w:val="000000"/>
        </w:rPr>
        <w:t>.  A</w:t>
      </w:r>
      <w:r w:rsidR="001652CE" w:rsidRPr="0024257D">
        <w:rPr>
          <w:rFonts w:ascii="Arial" w:hAnsi="Arial" w:cs="Arial"/>
          <w:color w:val="000000"/>
        </w:rPr>
        <w:t>pproximately two million years ago, the human brain developed complex cognitive systems</w:t>
      </w:r>
      <w:r w:rsidR="00904B2F" w:rsidRPr="0024257D">
        <w:rPr>
          <w:rFonts w:ascii="Arial" w:hAnsi="Arial" w:cs="Arial"/>
          <w:color w:val="000000"/>
        </w:rPr>
        <w:t xml:space="preserve"> and this</w:t>
      </w:r>
      <w:r w:rsidR="001652CE" w:rsidRPr="0024257D">
        <w:rPr>
          <w:rFonts w:ascii="Arial" w:hAnsi="Arial" w:cs="Arial"/>
          <w:color w:val="000000"/>
        </w:rPr>
        <w:t xml:space="preserve"> ‘new brain’</w:t>
      </w:r>
      <w:r w:rsidR="00CB5E56" w:rsidRPr="0024257D">
        <w:rPr>
          <w:rFonts w:ascii="Arial" w:hAnsi="Arial" w:cs="Arial"/>
          <w:color w:val="000000"/>
        </w:rPr>
        <w:t xml:space="preserve"> </w:t>
      </w:r>
      <w:r w:rsidR="001652CE" w:rsidRPr="0024257D">
        <w:rPr>
          <w:rFonts w:ascii="Arial" w:hAnsi="Arial" w:cs="Arial"/>
          <w:color w:val="000000"/>
        </w:rPr>
        <w:t xml:space="preserve">gave us the ability to think, plan, imagine and create multiple narratives in our </w:t>
      </w:r>
      <w:r w:rsidR="00FD116C" w:rsidRPr="0024257D">
        <w:rPr>
          <w:rFonts w:ascii="Arial" w:hAnsi="Arial" w:cs="Arial"/>
          <w:color w:val="000000"/>
        </w:rPr>
        <w:t xml:space="preserve">mind.  An example </w:t>
      </w:r>
      <w:r w:rsidR="00904B2F" w:rsidRPr="0024257D">
        <w:rPr>
          <w:rFonts w:ascii="Arial" w:hAnsi="Arial" w:cs="Arial"/>
          <w:color w:val="000000"/>
        </w:rPr>
        <w:t xml:space="preserve">of the two brains </w:t>
      </w:r>
      <w:r w:rsidR="00FD116C" w:rsidRPr="0024257D">
        <w:rPr>
          <w:rFonts w:ascii="Arial" w:hAnsi="Arial" w:cs="Arial"/>
          <w:color w:val="000000"/>
        </w:rPr>
        <w:t xml:space="preserve">is an animal escaping from a predator </w:t>
      </w:r>
      <w:r w:rsidR="00713C42" w:rsidRPr="0024257D">
        <w:rPr>
          <w:rFonts w:ascii="Arial" w:hAnsi="Arial" w:cs="Arial"/>
          <w:color w:val="000000"/>
        </w:rPr>
        <w:t xml:space="preserve">that </w:t>
      </w:r>
      <w:r w:rsidR="00FD116C" w:rsidRPr="0024257D">
        <w:rPr>
          <w:rFonts w:ascii="Arial" w:hAnsi="Arial" w:cs="Arial"/>
          <w:color w:val="000000"/>
        </w:rPr>
        <w:t xml:space="preserve">would, once safe, return to feeding </w:t>
      </w:r>
      <w:r w:rsidR="00904B2F" w:rsidRPr="0024257D">
        <w:rPr>
          <w:rFonts w:ascii="Arial" w:hAnsi="Arial" w:cs="Arial"/>
          <w:color w:val="000000"/>
        </w:rPr>
        <w:t>in</w:t>
      </w:r>
      <w:r w:rsidR="00FD116C" w:rsidRPr="0024257D">
        <w:rPr>
          <w:rFonts w:ascii="Arial" w:hAnsi="Arial" w:cs="Arial"/>
          <w:color w:val="000000"/>
        </w:rPr>
        <w:t xml:space="preserve"> a calm state.  However, </w:t>
      </w:r>
      <w:r w:rsidR="00904B2F" w:rsidRPr="0024257D">
        <w:rPr>
          <w:rFonts w:ascii="Arial" w:hAnsi="Arial" w:cs="Arial"/>
          <w:color w:val="000000"/>
        </w:rPr>
        <w:t xml:space="preserve">when </w:t>
      </w:r>
      <w:r w:rsidR="00FD116C" w:rsidRPr="0024257D">
        <w:rPr>
          <w:rFonts w:ascii="Arial" w:hAnsi="Arial" w:cs="Arial"/>
          <w:color w:val="000000"/>
        </w:rPr>
        <w:t xml:space="preserve">escaping from a stressful situation, the human brain may ruminate on ‘what </w:t>
      </w:r>
      <w:r w:rsidR="00904B2F" w:rsidRPr="0024257D">
        <w:rPr>
          <w:rFonts w:ascii="Arial" w:hAnsi="Arial" w:cs="Arial"/>
          <w:color w:val="000000"/>
        </w:rPr>
        <w:t>if’s</w:t>
      </w:r>
      <w:r w:rsidR="00713C42" w:rsidRPr="0024257D">
        <w:rPr>
          <w:rFonts w:ascii="Arial" w:hAnsi="Arial" w:cs="Arial"/>
          <w:color w:val="000000"/>
        </w:rPr>
        <w:t>’</w:t>
      </w:r>
      <w:r w:rsidR="00FD116C" w:rsidRPr="0024257D">
        <w:rPr>
          <w:rFonts w:ascii="Arial" w:hAnsi="Arial" w:cs="Arial"/>
          <w:color w:val="000000"/>
        </w:rPr>
        <w:t xml:space="preserve"> and alternative conclusions (new brain) therefore remaining in the anxious state (old brain).  </w:t>
      </w:r>
      <w:r w:rsidR="001652CE" w:rsidRPr="0024257D">
        <w:rPr>
          <w:rFonts w:ascii="Arial" w:hAnsi="Arial" w:cs="Arial"/>
          <w:color w:val="000000"/>
        </w:rPr>
        <w:t xml:space="preserve">Whilst </w:t>
      </w:r>
      <w:r w:rsidR="00FD116C" w:rsidRPr="0024257D">
        <w:rPr>
          <w:rFonts w:ascii="Arial" w:hAnsi="Arial" w:cs="Arial"/>
          <w:color w:val="000000"/>
        </w:rPr>
        <w:t>meta-cognition has aided the development of humanity, the two brains can conflict and create unhelpful anxiety loops.</w:t>
      </w:r>
      <w:r w:rsidR="00904B2F" w:rsidRPr="0024257D">
        <w:rPr>
          <w:rFonts w:ascii="Arial" w:hAnsi="Arial" w:cs="Arial"/>
          <w:color w:val="000000"/>
        </w:rPr>
        <w:t xml:space="preserve">  This is not the fault of the individual and an understanding of why these loops occur due to the evolutionary process helps the client release from self-blame and start to explore ways of breaking them.</w:t>
      </w:r>
      <w:r w:rsidR="00FD116C" w:rsidRPr="0024257D">
        <w:rPr>
          <w:rFonts w:ascii="Arial" w:hAnsi="Arial" w:cs="Arial"/>
          <w:color w:val="000000"/>
        </w:rPr>
        <w:t xml:space="preserve">  </w:t>
      </w:r>
    </w:p>
    <w:p w14:paraId="5F3C13D1" w14:textId="0974120A" w:rsidR="00A5634D" w:rsidRPr="0024257D" w:rsidRDefault="00904B2F" w:rsidP="0024257D">
      <w:pPr>
        <w:spacing w:line="360" w:lineRule="auto"/>
        <w:rPr>
          <w:rFonts w:ascii="Arial" w:hAnsi="Arial" w:cs="Arial"/>
          <w:color w:val="000000"/>
          <w:u w:val="single"/>
        </w:rPr>
      </w:pPr>
      <w:r w:rsidRPr="0024257D">
        <w:rPr>
          <w:rFonts w:ascii="Arial" w:hAnsi="Arial" w:cs="Arial"/>
          <w:color w:val="000000"/>
          <w:u w:val="single"/>
        </w:rPr>
        <w:t xml:space="preserve">Our sense of self is due to </w:t>
      </w:r>
      <w:r w:rsidR="00A53F08" w:rsidRPr="0024257D">
        <w:rPr>
          <w:rFonts w:ascii="Arial" w:hAnsi="Arial" w:cs="Arial"/>
          <w:color w:val="000000"/>
          <w:u w:val="single"/>
        </w:rPr>
        <w:t xml:space="preserve">a </w:t>
      </w:r>
      <w:r w:rsidRPr="0024257D">
        <w:rPr>
          <w:rFonts w:ascii="Arial" w:hAnsi="Arial" w:cs="Arial"/>
          <w:color w:val="000000"/>
          <w:u w:val="single"/>
        </w:rPr>
        <w:t>social construct</w:t>
      </w:r>
    </w:p>
    <w:p w14:paraId="07FB5741" w14:textId="77777777" w:rsidR="00082661" w:rsidRPr="0024257D" w:rsidRDefault="0076583E" w:rsidP="0024257D">
      <w:pPr>
        <w:spacing w:line="360" w:lineRule="auto"/>
        <w:jc w:val="both"/>
        <w:rPr>
          <w:rFonts w:ascii="Arial" w:hAnsi="Arial" w:cs="Arial"/>
          <w:color w:val="000000"/>
        </w:rPr>
      </w:pPr>
      <w:r w:rsidRPr="0024257D">
        <w:rPr>
          <w:rFonts w:ascii="Arial" w:hAnsi="Arial" w:cs="Arial"/>
          <w:color w:val="000000"/>
        </w:rPr>
        <w:t>The person we perceive ourselves to be has been shaped by our surroundings, environment and experiences</w:t>
      </w:r>
      <w:r w:rsidR="00B91DA0" w:rsidRPr="0024257D">
        <w:rPr>
          <w:rFonts w:ascii="Arial" w:hAnsi="Arial" w:cs="Arial"/>
          <w:color w:val="000000"/>
        </w:rPr>
        <w:t xml:space="preserve"> and if </w:t>
      </w:r>
      <w:r w:rsidRPr="0024257D">
        <w:rPr>
          <w:rFonts w:ascii="Arial" w:hAnsi="Arial" w:cs="Arial"/>
          <w:color w:val="000000"/>
        </w:rPr>
        <w:t xml:space="preserve">any of those elements had been different, </w:t>
      </w:r>
      <w:r w:rsidR="009C72BE" w:rsidRPr="0024257D">
        <w:rPr>
          <w:rFonts w:ascii="Arial" w:hAnsi="Arial" w:cs="Arial"/>
          <w:color w:val="000000"/>
        </w:rPr>
        <w:t xml:space="preserve">there would </w:t>
      </w:r>
      <w:r w:rsidR="009C72BE" w:rsidRPr="0024257D">
        <w:rPr>
          <w:rFonts w:ascii="Arial" w:hAnsi="Arial" w:cs="Arial"/>
          <w:color w:val="000000"/>
        </w:rPr>
        <w:lastRenderedPageBreak/>
        <w:t>be an alternative ‘us’</w:t>
      </w:r>
      <w:r w:rsidR="00B91DA0" w:rsidRPr="0024257D">
        <w:rPr>
          <w:rFonts w:ascii="Arial" w:hAnsi="Arial" w:cs="Arial"/>
          <w:color w:val="000000"/>
        </w:rPr>
        <w:t xml:space="preserve">.  Asking patients to imagine if they had been brought up </w:t>
      </w:r>
      <w:r w:rsidR="00082661" w:rsidRPr="0024257D">
        <w:rPr>
          <w:rFonts w:ascii="Arial" w:hAnsi="Arial" w:cs="Arial"/>
          <w:color w:val="000000"/>
        </w:rPr>
        <w:t>in</w:t>
      </w:r>
      <w:r w:rsidR="00B91DA0" w:rsidRPr="0024257D">
        <w:rPr>
          <w:rFonts w:ascii="Arial" w:hAnsi="Arial" w:cs="Arial"/>
          <w:color w:val="000000"/>
        </w:rPr>
        <w:t xml:space="preserve"> an extremely alternative family setup or </w:t>
      </w:r>
      <w:r w:rsidR="00082430" w:rsidRPr="0024257D">
        <w:rPr>
          <w:rFonts w:ascii="Arial" w:hAnsi="Arial" w:cs="Arial"/>
          <w:color w:val="000000"/>
        </w:rPr>
        <w:t xml:space="preserve">in different </w:t>
      </w:r>
      <w:r w:rsidR="00B91DA0" w:rsidRPr="0024257D">
        <w:rPr>
          <w:rFonts w:ascii="Arial" w:hAnsi="Arial" w:cs="Arial"/>
          <w:color w:val="000000"/>
        </w:rPr>
        <w:t>geographical areas can help</w:t>
      </w:r>
      <w:r w:rsidR="00082430" w:rsidRPr="0024257D">
        <w:rPr>
          <w:rFonts w:ascii="Arial" w:hAnsi="Arial" w:cs="Arial"/>
          <w:color w:val="000000"/>
        </w:rPr>
        <w:t xml:space="preserve"> them see that any </w:t>
      </w:r>
      <w:r w:rsidR="00082661" w:rsidRPr="0024257D">
        <w:rPr>
          <w:rFonts w:ascii="Arial" w:hAnsi="Arial" w:cs="Arial"/>
          <w:color w:val="000000"/>
        </w:rPr>
        <w:t xml:space="preserve">negative </w:t>
      </w:r>
      <w:r w:rsidR="00082430" w:rsidRPr="0024257D">
        <w:rPr>
          <w:rFonts w:ascii="Arial" w:hAnsi="Arial" w:cs="Arial"/>
          <w:color w:val="000000"/>
        </w:rPr>
        <w:t xml:space="preserve">character traits that they </w:t>
      </w:r>
      <w:r w:rsidR="00082661" w:rsidRPr="0024257D">
        <w:rPr>
          <w:rFonts w:ascii="Arial" w:hAnsi="Arial" w:cs="Arial"/>
          <w:color w:val="000000"/>
        </w:rPr>
        <w:t>have</w:t>
      </w:r>
      <w:r w:rsidR="00082430" w:rsidRPr="0024257D">
        <w:rPr>
          <w:rFonts w:ascii="Arial" w:hAnsi="Arial" w:cs="Arial"/>
          <w:color w:val="000000"/>
        </w:rPr>
        <w:t xml:space="preserve"> e.g. shyness, are not their fault: they are the result of a social construct.</w:t>
      </w:r>
      <w:r w:rsidR="00082661" w:rsidRPr="0024257D">
        <w:rPr>
          <w:rFonts w:ascii="Arial" w:hAnsi="Arial" w:cs="Arial"/>
          <w:color w:val="000000"/>
        </w:rPr>
        <w:t xml:space="preserve">  </w:t>
      </w:r>
    </w:p>
    <w:p w14:paraId="3C901D43" w14:textId="400B72C3" w:rsidR="008E781D" w:rsidRPr="0024257D" w:rsidRDefault="005307FE" w:rsidP="0024257D">
      <w:pPr>
        <w:spacing w:line="360" w:lineRule="auto"/>
        <w:jc w:val="both"/>
        <w:rPr>
          <w:rFonts w:ascii="Arial" w:hAnsi="Arial" w:cs="Arial"/>
          <w:color w:val="000000"/>
        </w:rPr>
      </w:pPr>
      <w:r w:rsidRPr="0024257D">
        <w:rPr>
          <w:rFonts w:ascii="Arial" w:hAnsi="Arial" w:cs="Arial"/>
          <w:color w:val="000000"/>
        </w:rPr>
        <w:t>Acknowledging that this version of them</w:t>
      </w:r>
      <w:r w:rsidR="00945435" w:rsidRPr="0024257D">
        <w:rPr>
          <w:rFonts w:ascii="Arial" w:hAnsi="Arial" w:cs="Arial"/>
          <w:color w:val="000000"/>
        </w:rPr>
        <w:t>selves</w:t>
      </w:r>
      <w:r w:rsidRPr="0024257D">
        <w:rPr>
          <w:rFonts w:ascii="Arial" w:hAnsi="Arial" w:cs="Arial"/>
          <w:color w:val="000000"/>
        </w:rPr>
        <w:t xml:space="preserve"> is not their fault also removes </w:t>
      </w:r>
      <w:r w:rsidR="00945435" w:rsidRPr="0024257D">
        <w:rPr>
          <w:rFonts w:ascii="Arial" w:hAnsi="Arial" w:cs="Arial"/>
          <w:color w:val="000000"/>
        </w:rPr>
        <w:t xml:space="preserve">shame, a major blocker to self-development.  </w:t>
      </w:r>
      <w:r w:rsidR="008E781D" w:rsidRPr="0024257D">
        <w:rPr>
          <w:rFonts w:ascii="Arial" w:hAnsi="Arial" w:cs="Arial"/>
          <w:color w:val="000000"/>
        </w:rPr>
        <w:t>This is not to be confused with resigning oneself to life with that undesired character trait.  This process acknowledges that the ‘fault’ is not theirs, removes any shame and enables the patient to see that an alternative future ‘us’ can be created.</w:t>
      </w:r>
      <w:r w:rsidR="00945435" w:rsidRPr="0024257D">
        <w:rPr>
          <w:rFonts w:ascii="Arial" w:hAnsi="Arial" w:cs="Arial"/>
          <w:color w:val="000000"/>
        </w:rPr>
        <w:t xml:space="preserve"> </w:t>
      </w:r>
    </w:p>
    <w:p w14:paraId="51FD212C" w14:textId="31137928" w:rsidR="003B2AC5" w:rsidRPr="0024257D" w:rsidRDefault="004C2AB5" w:rsidP="0024257D">
      <w:pPr>
        <w:spacing w:line="360" w:lineRule="auto"/>
        <w:jc w:val="both"/>
        <w:rPr>
          <w:rFonts w:ascii="Arial" w:hAnsi="Arial" w:cs="Arial"/>
          <w:color w:val="000000"/>
          <w:u w:val="single"/>
        </w:rPr>
      </w:pPr>
      <w:r w:rsidRPr="0024257D">
        <w:rPr>
          <w:rFonts w:ascii="Arial" w:hAnsi="Arial" w:cs="Arial"/>
          <w:color w:val="000000"/>
          <w:u w:val="single"/>
        </w:rPr>
        <w:t>We have three emotion regulation systems</w:t>
      </w:r>
    </w:p>
    <w:p w14:paraId="6A77C024" w14:textId="6F9773A9" w:rsidR="004C2AB5" w:rsidRPr="0024257D" w:rsidRDefault="004C2AB5" w:rsidP="0024257D">
      <w:pPr>
        <w:spacing w:line="360" w:lineRule="auto"/>
        <w:jc w:val="center"/>
        <w:rPr>
          <w:rFonts w:ascii="Arial" w:hAnsi="Arial" w:cs="Arial"/>
          <w:color w:val="000000"/>
          <w:u w:val="single"/>
        </w:rPr>
      </w:pPr>
      <w:r w:rsidRPr="0024257D">
        <w:rPr>
          <w:rFonts w:ascii="Arial" w:hAnsi="Arial" w:cs="Arial"/>
          <w:noProof/>
          <w:color w:val="000000"/>
          <w:u w:val="single"/>
          <w14:ligatures w14:val="standardContextual"/>
        </w:rPr>
        <w:drawing>
          <wp:inline distT="0" distB="0" distL="0" distR="0" wp14:anchorId="6DC5D40A" wp14:editId="57A4437F">
            <wp:extent cx="3704663" cy="2165350"/>
            <wp:effectExtent l="0" t="0" r="0" b="6350"/>
            <wp:docPr id="1854765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65591" name="Picture 1854765591"/>
                    <pic:cNvPicPr/>
                  </pic:nvPicPr>
                  <pic:blipFill>
                    <a:blip r:embed="rId9">
                      <a:extLst>
                        <a:ext uri="{28A0092B-C50C-407E-A947-70E740481C1C}">
                          <a14:useLocalDpi xmlns:a14="http://schemas.microsoft.com/office/drawing/2010/main" val="0"/>
                        </a:ext>
                      </a:extLst>
                    </a:blip>
                    <a:stretch>
                      <a:fillRect/>
                    </a:stretch>
                  </pic:blipFill>
                  <pic:spPr>
                    <a:xfrm>
                      <a:off x="0" y="0"/>
                      <a:ext cx="3708646" cy="2167678"/>
                    </a:xfrm>
                    <a:prstGeom prst="rect">
                      <a:avLst/>
                    </a:prstGeom>
                  </pic:spPr>
                </pic:pic>
              </a:graphicData>
            </a:graphic>
          </wp:inline>
        </w:drawing>
      </w:r>
    </w:p>
    <w:p w14:paraId="678B8C6F" w14:textId="34762FC7" w:rsidR="0087276F" w:rsidRPr="0024257D" w:rsidRDefault="00945435" w:rsidP="0024257D">
      <w:pPr>
        <w:spacing w:line="360" w:lineRule="auto"/>
        <w:jc w:val="both"/>
        <w:rPr>
          <w:rFonts w:ascii="Arial" w:hAnsi="Arial" w:cs="Arial"/>
          <w:color w:val="000000"/>
        </w:rPr>
      </w:pPr>
      <w:r w:rsidRPr="0024257D">
        <w:rPr>
          <w:rFonts w:ascii="Arial" w:hAnsi="Arial" w:cs="Arial"/>
          <w:color w:val="000000"/>
        </w:rPr>
        <w:t xml:space="preserve">  </w:t>
      </w:r>
      <w:r w:rsidR="00082661" w:rsidRPr="0024257D">
        <w:rPr>
          <w:rFonts w:ascii="Arial" w:hAnsi="Arial" w:cs="Arial"/>
          <w:color w:val="000000"/>
        </w:rPr>
        <w:t xml:space="preserve"> </w:t>
      </w:r>
      <w:r w:rsidR="0087276F" w:rsidRPr="0024257D">
        <w:rPr>
          <w:rFonts w:ascii="Arial" w:hAnsi="Arial" w:cs="Arial"/>
          <w:color w:val="000000"/>
        </w:rPr>
        <w:t xml:space="preserve">Figure 1. Affect regulation systems </w:t>
      </w:r>
      <w:sdt>
        <w:sdtPr>
          <w:rPr>
            <w:rFonts w:ascii="Arial" w:hAnsi="Arial" w:cs="Arial"/>
            <w:color w:val="000000"/>
          </w:rPr>
          <w:tag w:val="MENDELEY_CITATION_v3_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"/>
          <w:id w:val="-995331353"/>
          <w:placeholder>
            <w:docPart w:val="DefaultPlaceholder_-1854013440"/>
          </w:placeholder>
        </w:sdtPr>
        <w:sdtContent>
          <w:r w:rsidR="0024257D" w:rsidRPr="0024257D">
            <w:rPr>
              <w:rFonts w:ascii="Arial" w:hAnsi="Arial" w:cs="Arial"/>
              <w:color w:val="000000"/>
            </w:rPr>
            <w:t>(Gilbert, 2010)</w:t>
          </w:r>
        </w:sdtContent>
      </w:sdt>
    </w:p>
    <w:p w14:paraId="490D69F0" w14:textId="77777777" w:rsidR="00AF1627" w:rsidRPr="0024257D" w:rsidRDefault="004C2AB5" w:rsidP="0024257D">
      <w:pPr>
        <w:spacing w:line="360" w:lineRule="auto"/>
        <w:jc w:val="both"/>
        <w:rPr>
          <w:rFonts w:ascii="Arial" w:hAnsi="Arial" w:cs="Arial"/>
          <w:color w:val="000000"/>
        </w:rPr>
      </w:pPr>
      <w:r w:rsidRPr="0024257D">
        <w:rPr>
          <w:rFonts w:ascii="Arial" w:hAnsi="Arial" w:cs="Arial"/>
          <w:color w:val="000000"/>
        </w:rPr>
        <w:t>The above diagram demonstrates the three emotion regulation systems</w:t>
      </w:r>
      <w:r w:rsidR="0087276F" w:rsidRPr="0024257D">
        <w:rPr>
          <w:rFonts w:ascii="Arial" w:hAnsi="Arial" w:cs="Arial"/>
          <w:color w:val="000000"/>
        </w:rPr>
        <w:t>.</w:t>
      </w:r>
      <w:r w:rsidR="00AF1627" w:rsidRPr="0024257D">
        <w:rPr>
          <w:rFonts w:ascii="Arial" w:hAnsi="Arial" w:cs="Arial"/>
          <w:color w:val="000000"/>
        </w:rPr>
        <w:t xml:space="preserve">  </w:t>
      </w:r>
    </w:p>
    <w:p w14:paraId="1958D212" w14:textId="415B67A9" w:rsidR="00F44129" w:rsidRPr="0024257D" w:rsidRDefault="00AF1627" w:rsidP="0024257D">
      <w:pPr>
        <w:spacing w:line="360" w:lineRule="auto"/>
        <w:jc w:val="both"/>
        <w:rPr>
          <w:rFonts w:ascii="Arial" w:hAnsi="Arial" w:cs="Arial"/>
          <w:color w:val="000000"/>
        </w:rPr>
      </w:pPr>
      <w:r w:rsidRPr="0024257D">
        <w:rPr>
          <w:rFonts w:ascii="Arial" w:hAnsi="Arial" w:cs="Arial"/>
          <w:color w:val="000000"/>
        </w:rPr>
        <w:t xml:space="preserve">As detailed </w:t>
      </w:r>
      <w:r w:rsidR="00713C42" w:rsidRPr="0024257D">
        <w:rPr>
          <w:rFonts w:ascii="Arial" w:hAnsi="Arial" w:cs="Arial"/>
          <w:color w:val="000000"/>
        </w:rPr>
        <w:t>previously</w:t>
      </w:r>
      <w:r w:rsidRPr="0024257D">
        <w:rPr>
          <w:rFonts w:ascii="Arial" w:hAnsi="Arial" w:cs="Arial"/>
          <w:color w:val="000000"/>
        </w:rPr>
        <w:t>, the old brain has three drives: threat and self-protection, emotional connection and motivation.</w:t>
      </w:r>
      <w:r w:rsidR="009667EC" w:rsidRPr="0024257D">
        <w:rPr>
          <w:rFonts w:ascii="Arial" w:hAnsi="Arial" w:cs="Arial"/>
          <w:color w:val="000000"/>
        </w:rPr>
        <w:t xml:space="preserve">  These drives are essential to survival and when functioning healthily, complement each other.</w:t>
      </w:r>
      <w:r w:rsidRPr="0024257D">
        <w:rPr>
          <w:rFonts w:ascii="Arial" w:hAnsi="Arial" w:cs="Arial"/>
          <w:color w:val="000000"/>
        </w:rPr>
        <w:t xml:space="preserve">  </w:t>
      </w:r>
      <w:r w:rsidR="009667EC" w:rsidRPr="0024257D">
        <w:rPr>
          <w:rFonts w:ascii="Arial" w:hAnsi="Arial" w:cs="Arial"/>
          <w:color w:val="000000"/>
        </w:rPr>
        <w:t>However, if one becomes under or overactive</w:t>
      </w:r>
      <w:r w:rsidR="00F90870" w:rsidRPr="0024257D">
        <w:rPr>
          <w:rFonts w:ascii="Arial" w:hAnsi="Arial" w:cs="Arial"/>
          <w:color w:val="000000"/>
        </w:rPr>
        <w:t xml:space="preserve"> for a prolonged amount of time</w:t>
      </w:r>
      <w:r w:rsidR="009667EC" w:rsidRPr="0024257D">
        <w:rPr>
          <w:rFonts w:ascii="Arial" w:hAnsi="Arial" w:cs="Arial"/>
          <w:color w:val="000000"/>
        </w:rPr>
        <w:t xml:space="preserve">, the individual can suffer from </w:t>
      </w:r>
      <w:r w:rsidR="00F44129" w:rsidRPr="0024257D">
        <w:rPr>
          <w:rFonts w:ascii="Arial" w:hAnsi="Arial" w:cs="Arial"/>
          <w:color w:val="000000"/>
        </w:rPr>
        <w:t>an imbalance.</w:t>
      </w:r>
    </w:p>
    <w:p w14:paraId="223CEBEE" w14:textId="748C923E" w:rsidR="00F44129" w:rsidRPr="0024257D" w:rsidRDefault="00AF1627" w:rsidP="0024257D">
      <w:pPr>
        <w:spacing w:line="360" w:lineRule="auto"/>
        <w:jc w:val="both"/>
        <w:rPr>
          <w:rFonts w:ascii="Arial" w:hAnsi="Arial" w:cs="Arial"/>
          <w:color w:val="000000"/>
        </w:rPr>
      </w:pPr>
      <w:r w:rsidRPr="0024257D">
        <w:rPr>
          <w:rFonts w:ascii="Arial" w:hAnsi="Arial" w:cs="Arial"/>
          <w:color w:val="000000"/>
        </w:rPr>
        <w:t>The threat system is the most dominant and is linked to neurobiological and physiological responses designed to keep us safe</w:t>
      </w:r>
      <w:r w:rsidR="008C76C7" w:rsidRPr="0024257D">
        <w:rPr>
          <w:rFonts w:ascii="Arial" w:hAnsi="Arial" w:cs="Arial"/>
          <w:color w:val="000000"/>
        </w:rPr>
        <w:t xml:space="preserve"> i.e. </w:t>
      </w:r>
      <w:r w:rsidR="008469A4" w:rsidRPr="0024257D">
        <w:rPr>
          <w:rFonts w:ascii="Arial" w:hAnsi="Arial" w:cs="Arial"/>
          <w:color w:val="000000"/>
        </w:rPr>
        <w:t xml:space="preserve">the </w:t>
      </w:r>
      <w:r w:rsidR="008C76C7" w:rsidRPr="0024257D">
        <w:rPr>
          <w:rFonts w:ascii="Arial" w:hAnsi="Arial" w:cs="Arial"/>
          <w:color w:val="000000"/>
        </w:rPr>
        <w:t xml:space="preserve">sympathetic system </w:t>
      </w:r>
      <w:sdt>
        <w:sdtPr>
          <w:rPr>
            <w:rFonts w:ascii="Arial" w:hAnsi="Arial" w:cs="Arial"/>
            <w:color w:val="000000"/>
          </w:rPr>
          <w:tag w:val="MENDELEY_CITATION_v3_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"/>
          <w:id w:val="-1454699931"/>
          <w:placeholder>
            <w:docPart w:val="DefaultPlaceholder_-1854013440"/>
          </w:placeholder>
        </w:sdtPr>
        <w:sdtContent>
          <w:r w:rsidR="0024257D" w:rsidRPr="0024257D">
            <w:rPr>
              <w:rFonts w:ascii="Arial" w:hAnsi="Arial" w:cs="Arial"/>
              <w:color w:val="000000"/>
            </w:rPr>
            <w:t>(Gibbons, 2019)</w:t>
          </w:r>
        </w:sdtContent>
      </w:sdt>
      <w:r w:rsidRPr="0024257D">
        <w:rPr>
          <w:rFonts w:ascii="Arial" w:hAnsi="Arial" w:cs="Arial"/>
          <w:color w:val="000000"/>
        </w:rPr>
        <w:t xml:space="preserve">.  </w:t>
      </w:r>
      <w:r w:rsidR="00713C42" w:rsidRPr="0024257D">
        <w:rPr>
          <w:rFonts w:ascii="Arial" w:hAnsi="Arial" w:cs="Arial"/>
          <w:color w:val="000000"/>
        </w:rPr>
        <w:t>This</w:t>
      </w:r>
      <w:r w:rsidRPr="0024257D">
        <w:rPr>
          <w:rFonts w:ascii="Arial" w:hAnsi="Arial" w:cs="Arial"/>
          <w:color w:val="000000"/>
        </w:rPr>
        <w:t xml:space="preserve"> </w:t>
      </w:r>
      <w:r w:rsidR="00713C42" w:rsidRPr="0024257D">
        <w:rPr>
          <w:rFonts w:ascii="Arial" w:hAnsi="Arial" w:cs="Arial"/>
          <w:color w:val="000000"/>
        </w:rPr>
        <w:t xml:space="preserve">evokes </w:t>
      </w:r>
      <w:r w:rsidRPr="0024257D">
        <w:rPr>
          <w:rFonts w:ascii="Arial" w:hAnsi="Arial" w:cs="Arial"/>
          <w:color w:val="000000"/>
        </w:rPr>
        <w:t>threat emotions e.g. anxiety and shame</w:t>
      </w:r>
      <w:r w:rsidR="00F44129" w:rsidRPr="0024257D">
        <w:rPr>
          <w:rFonts w:ascii="Arial" w:hAnsi="Arial" w:cs="Arial"/>
          <w:color w:val="000000"/>
        </w:rPr>
        <w:t>,</w:t>
      </w:r>
      <w:r w:rsidRPr="0024257D">
        <w:rPr>
          <w:rFonts w:ascii="Arial" w:hAnsi="Arial" w:cs="Arial"/>
          <w:color w:val="000000"/>
        </w:rPr>
        <w:t xml:space="preserve"> which the new brain can hold onto.  </w:t>
      </w:r>
      <w:r w:rsidR="009667EC" w:rsidRPr="0024257D">
        <w:rPr>
          <w:rFonts w:ascii="Arial" w:hAnsi="Arial" w:cs="Arial"/>
          <w:color w:val="000000"/>
        </w:rPr>
        <w:t xml:space="preserve">If a vocal client has an overactive threat system, they may experience high levels of MPA at a distressing or inhibiting level and are unlikely to try new techniques or accept performance opportunities due to anxiety and subsequent feelings of shame.  </w:t>
      </w:r>
    </w:p>
    <w:p w14:paraId="291B2157" w14:textId="1A35E4C3" w:rsidR="00F44129" w:rsidRPr="0024257D" w:rsidRDefault="00AF1627" w:rsidP="0024257D">
      <w:pPr>
        <w:spacing w:line="360" w:lineRule="auto"/>
        <w:jc w:val="both"/>
        <w:rPr>
          <w:rFonts w:ascii="Arial" w:hAnsi="Arial" w:cs="Arial"/>
          <w:color w:val="000000"/>
        </w:rPr>
      </w:pPr>
      <w:r w:rsidRPr="0024257D">
        <w:rPr>
          <w:rFonts w:ascii="Arial" w:hAnsi="Arial" w:cs="Arial"/>
          <w:color w:val="000000"/>
        </w:rPr>
        <w:t xml:space="preserve">The </w:t>
      </w:r>
      <w:r w:rsidR="00F44129" w:rsidRPr="0024257D">
        <w:rPr>
          <w:rFonts w:ascii="Arial" w:hAnsi="Arial" w:cs="Arial"/>
          <w:color w:val="000000"/>
        </w:rPr>
        <w:t>motivation drive</w:t>
      </w:r>
      <w:r w:rsidRPr="0024257D">
        <w:rPr>
          <w:rFonts w:ascii="Arial" w:hAnsi="Arial" w:cs="Arial"/>
          <w:color w:val="000000"/>
        </w:rPr>
        <w:t xml:space="preserve"> is more </w:t>
      </w:r>
      <w:r w:rsidR="00F44129" w:rsidRPr="0024257D">
        <w:rPr>
          <w:rFonts w:ascii="Arial" w:hAnsi="Arial" w:cs="Arial"/>
          <w:color w:val="000000"/>
        </w:rPr>
        <w:t>energising and affiliated with positive emotions e.g.</w:t>
      </w:r>
      <w:r w:rsidRPr="0024257D">
        <w:rPr>
          <w:rFonts w:ascii="Arial" w:hAnsi="Arial" w:cs="Arial"/>
          <w:color w:val="000000"/>
        </w:rPr>
        <w:t xml:space="preserve"> excitement and joy</w:t>
      </w:r>
      <w:r w:rsidR="00713C42" w:rsidRPr="0024257D">
        <w:rPr>
          <w:rFonts w:ascii="Arial" w:hAnsi="Arial" w:cs="Arial"/>
          <w:color w:val="000000"/>
        </w:rPr>
        <w:t xml:space="preserve"> when goals are achieved</w:t>
      </w:r>
      <w:r w:rsidRPr="0024257D">
        <w:rPr>
          <w:rFonts w:ascii="Arial" w:hAnsi="Arial" w:cs="Arial"/>
          <w:color w:val="000000"/>
        </w:rPr>
        <w:t xml:space="preserve">.  </w:t>
      </w:r>
      <w:r w:rsidR="00F44129" w:rsidRPr="0024257D">
        <w:rPr>
          <w:rFonts w:ascii="Arial" w:hAnsi="Arial" w:cs="Arial"/>
          <w:color w:val="000000"/>
        </w:rPr>
        <w:t xml:space="preserve">This activates us to strive and pursue enjoyment.  However, if a vocal client has an overactive motivation drive, they can become </w:t>
      </w:r>
      <w:r w:rsidR="00F44129" w:rsidRPr="0024257D">
        <w:rPr>
          <w:rFonts w:ascii="Arial" w:hAnsi="Arial" w:cs="Arial"/>
          <w:color w:val="000000"/>
        </w:rPr>
        <w:lastRenderedPageBreak/>
        <w:t>focussed on achieving goals and performance</w:t>
      </w:r>
      <w:r w:rsidR="00F90870" w:rsidRPr="0024257D">
        <w:rPr>
          <w:rFonts w:ascii="Arial" w:hAnsi="Arial" w:cs="Arial"/>
          <w:color w:val="000000"/>
        </w:rPr>
        <w:t xml:space="preserve"> opportunities</w:t>
      </w:r>
      <w:r w:rsidR="00F44129" w:rsidRPr="0024257D">
        <w:rPr>
          <w:rFonts w:ascii="Arial" w:hAnsi="Arial" w:cs="Arial"/>
          <w:color w:val="000000"/>
        </w:rPr>
        <w:t xml:space="preserve"> whilst being likely to continue poor vocal habits if they are </w:t>
      </w:r>
      <w:r w:rsidR="00F90870" w:rsidRPr="0024257D">
        <w:rPr>
          <w:rFonts w:ascii="Arial" w:hAnsi="Arial" w:cs="Arial"/>
          <w:color w:val="000000"/>
        </w:rPr>
        <w:t xml:space="preserve">still </w:t>
      </w:r>
      <w:r w:rsidR="00F44129" w:rsidRPr="0024257D">
        <w:rPr>
          <w:rFonts w:ascii="Arial" w:hAnsi="Arial" w:cs="Arial"/>
          <w:color w:val="000000"/>
        </w:rPr>
        <w:t xml:space="preserve">getting the desired effect, despite warnings from the vocal coach that this could cause long term damage e.g. singing high notes loudly without the correct vocal setting.  </w:t>
      </w:r>
      <w:r w:rsidR="00F90870" w:rsidRPr="0024257D">
        <w:rPr>
          <w:rFonts w:ascii="Arial" w:hAnsi="Arial" w:cs="Arial"/>
          <w:color w:val="000000"/>
        </w:rPr>
        <w:t>If the motivation system is underactive, the vocal client will feel that new goals are unobtainable and be less willing to try new techniques.  Both overactive and underactive motivation drives can be attributed to an overactive threat system if the overstimulation or demotivation is unpinned by feelings of self-criticism or shame.</w:t>
      </w:r>
    </w:p>
    <w:p w14:paraId="70882B58" w14:textId="652D4E9C" w:rsidR="00726036" w:rsidRPr="0024257D" w:rsidRDefault="00F44129" w:rsidP="0024257D">
      <w:pPr>
        <w:spacing w:line="360" w:lineRule="auto"/>
        <w:jc w:val="both"/>
        <w:rPr>
          <w:rFonts w:ascii="Arial" w:hAnsi="Arial" w:cs="Arial"/>
          <w:color w:val="000000"/>
        </w:rPr>
      </w:pPr>
      <w:r w:rsidRPr="0024257D">
        <w:rPr>
          <w:rFonts w:ascii="Arial" w:hAnsi="Arial" w:cs="Arial"/>
          <w:color w:val="000000"/>
        </w:rPr>
        <w:t xml:space="preserve">Finally, the emotional and self-soothing system is linked to the ‘rest and digest’ response, the parasympathetic system </w:t>
      </w:r>
      <w:sdt>
        <w:sdtPr>
          <w:rPr>
            <w:rFonts w:ascii="Arial" w:hAnsi="Arial" w:cs="Arial"/>
            <w:color w:val="000000"/>
          </w:rPr>
          <w:tag w:val="MENDELEY_CITATION_v3_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"/>
          <w:id w:val="-1904516506"/>
          <w:placeholder>
            <w:docPart w:val="E37CD2786EDE4CB791A5C54095EB8E5C"/>
          </w:placeholder>
        </w:sdtPr>
        <w:sdtContent>
          <w:r w:rsidR="0024257D" w:rsidRPr="0024257D">
            <w:rPr>
              <w:rFonts w:ascii="Arial" w:hAnsi="Arial" w:cs="Arial"/>
              <w:color w:val="000000"/>
            </w:rPr>
            <w:t>(Gibbons, 2019),</w:t>
          </w:r>
        </w:sdtContent>
      </w:sdt>
      <w:r w:rsidRPr="0024257D">
        <w:rPr>
          <w:rFonts w:ascii="Arial" w:hAnsi="Arial" w:cs="Arial"/>
          <w:color w:val="000000"/>
        </w:rPr>
        <w:t xml:space="preserve"> and </w:t>
      </w:r>
      <w:r w:rsidR="00F90870" w:rsidRPr="0024257D">
        <w:rPr>
          <w:rFonts w:ascii="Arial" w:hAnsi="Arial" w:cs="Arial"/>
          <w:color w:val="000000"/>
        </w:rPr>
        <w:t xml:space="preserve">this </w:t>
      </w:r>
      <w:r w:rsidRPr="0024257D">
        <w:rPr>
          <w:rFonts w:ascii="Arial" w:hAnsi="Arial" w:cs="Arial"/>
          <w:color w:val="000000"/>
        </w:rPr>
        <w:t>is important to allow periods of rest</w:t>
      </w:r>
      <w:r w:rsidR="00F90870" w:rsidRPr="0024257D">
        <w:rPr>
          <w:rFonts w:ascii="Arial" w:hAnsi="Arial" w:cs="Arial"/>
          <w:color w:val="000000"/>
        </w:rPr>
        <w:t>,</w:t>
      </w:r>
      <w:r w:rsidRPr="0024257D">
        <w:rPr>
          <w:rFonts w:ascii="Arial" w:hAnsi="Arial" w:cs="Arial"/>
          <w:color w:val="000000"/>
        </w:rPr>
        <w:t xml:space="preserve"> calm</w:t>
      </w:r>
      <w:r w:rsidR="00F90870" w:rsidRPr="0024257D">
        <w:rPr>
          <w:rFonts w:ascii="Arial" w:hAnsi="Arial" w:cs="Arial"/>
          <w:color w:val="000000"/>
        </w:rPr>
        <w:t xml:space="preserve"> and </w:t>
      </w:r>
      <w:r w:rsidR="00E529ED" w:rsidRPr="0024257D">
        <w:rPr>
          <w:rFonts w:ascii="Arial" w:hAnsi="Arial" w:cs="Arial"/>
          <w:color w:val="000000"/>
        </w:rPr>
        <w:t>recuperation</w:t>
      </w:r>
      <w:r w:rsidRPr="0024257D">
        <w:rPr>
          <w:rFonts w:ascii="Arial" w:hAnsi="Arial" w:cs="Arial"/>
          <w:color w:val="000000"/>
        </w:rPr>
        <w:t xml:space="preserve">.  In mammals, this system is highly sensitive to affection, nurture, prosocial connections and attachment </w:t>
      </w:r>
      <w:sdt>
        <w:sdtPr>
          <w:rPr>
            <w:rFonts w:ascii="Arial" w:hAnsi="Arial" w:cs="Arial"/>
            <w:color w:val="000000"/>
          </w:rPr>
          <w:tag w:val="MENDELEY_CITATION_v3_eyJjaXRhdGlvbklEIjoiTUVOREVMRVlfQ0lUQVRJT05fMGFlZDMwNzUtZTUwMC00OGNjLTk5NmItZmZhN2NhODZhZDU0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
          <w:id w:val="595980564"/>
          <w:placeholder>
            <w:docPart w:val="E37CD2786EDE4CB791A5C54095EB8E5C"/>
          </w:placeholder>
        </w:sdtPr>
        <w:sdtContent>
          <w:r w:rsidR="0024257D" w:rsidRPr="0024257D">
            <w:rPr>
              <w:rFonts w:ascii="Arial" w:hAnsi="Arial" w:cs="Arial"/>
              <w:color w:val="000000"/>
            </w:rPr>
            <w:t>(Irons et al., 2019)</w:t>
          </w:r>
        </w:sdtContent>
      </w:sdt>
      <w:r w:rsidRPr="0024257D">
        <w:rPr>
          <w:rFonts w:ascii="Arial" w:hAnsi="Arial" w:cs="Arial"/>
          <w:color w:val="000000"/>
        </w:rPr>
        <w:t>.</w:t>
      </w:r>
      <w:r w:rsidR="00E529ED" w:rsidRPr="0024257D">
        <w:rPr>
          <w:rFonts w:ascii="Arial" w:hAnsi="Arial" w:cs="Arial"/>
          <w:color w:val="000000"/>
        </w:rPr>
        <w:t xml:space="preserve">  If vocal clients have an underactive self-soothing system, they will feel that they cannot turn to others for support, they do not feel safe within a social setting e.g. public performance and</w:t>
      </w:r>
      <w:r w:rsidR="00D10FD5" w:rsidRPr="0024257D">
        <w:rPr>
          <w:rFonts w:ascii="Arial" w:hAnsi="Arial" w:cs="Arial"/>
          <w:color w:val="000000"/>
        </w:rPr>
        <w:t xml:space="preserve">, importantly, </w:t>
      </w:r>
      <w:r w:rsidR="00E529ED" w:rsidRPr="0024257D">
        <w:rPr>
          <w:rFonts w:ascii="Arial" w:hAnsi="Arial" w:cs="Arial"/>
          <w:color w:val="000000"/>
        </w:rPr>
        <w:t xml:space="preserve">they are unable to reassure themselves when feeling vulnerable.  Often, these are the clients who </w:t>
      </w:r>
      <w:r w:rsidR="004128C3" w:rsidRPr="0024257D">
        <w:rPr>
          <w:rFonts w:ascii="Arial" w:hAnsi="Arial" w:cs="Arial"/>
          <w:color w:val="000000"/>
        </w:rPr>
        <w:t xml:space="preserve">are </w:t>
      </w:r>
      <w:r w:rsidR="00D10FD5" w:rsidRPr="0024257D">
        <w:rPr>
          <w:rFonts w:ascii="Arial" w:hAnsi="Arial" w:cs="Arial"/>
          <w:color w:val="000000"/>
        </w:rPr>
        <w:t>self-deprecating</w:t>
      </w:r>
      <w:r w:rsidR="00E529ED" w:rsidRPr="0024257D">
        <w:rPr>
          <w:rFonts w:ascii="Arial" w:hAnsi="Arial" w:cs="Arial"/>
          <w:color w:val="000000"/>
        </w:rPr>
        <w:t xml:space="preserve"> and negatively look inwards when making mistakes or unable to achieve a task. </w:t>
      </w:r>
      <w:r w:rsidRPr="0024257D">
        <w:rPr>
          <w:rFonts w:ascii="Arial" w:hAnsi="Arial" w:cs="Arial"/>
          <w:color w:val="000000"/>
        </w:rPr>
        <w:t xml:space="preserve">  </w:t>
      </w:r>
    </w:p>
    <w:p w14:paraId="165B7F18" w14:textId="187CC3F7" w:rsidR="004128C3" w:rsidRPr="0024257D" w:rsidRDefault="004128C3" w:rsidP="0024257D">
      <w:pPr>
        <w:spacing w:line="360" w:lineRule="auto"/>
        <w:jc w:val="both"/>
        <w:rPr>
          <w:rFonts w:ascii="Arial" w:hAnsi="Arial" w:cs="Arial"/>
          <w:color w:val="000000"/>
        </w:rPr>
      </w:pPr>
      <w:r w:rsidRPr="0024257D">
        <w:rPr>
          <w:rFonts w:ascii="Arial" w:hAnsi="Arial" w:cs="Arial"/>
          <w:color w:val="000000"/>
        </w:rPr>
        <w:t xml:space="preserve">Once aware of the three systems and how an unhelpful imbalance can present itself in vocal clients, </w:t>
      </w:r>
      <w:r w:rsidR="009502C7" w:rsidRPr="0024257D">
        <w:rPr>
          <w:rFonts w:ascii="Arial" w:hAnsi="Arial" w:cs="Arial"/>
          <w:color w:val="000000"/>
        </w:rPr>
        <w:t xml:space="preserve">Gilbert believes that compassion is the key to ‘overcome blocks in life, reach personal goals and flourish’ </w:t>
      </w:r>
      <w:sdt>
        <w:sdtPr>
          <w:rPr>
            <w:rFonts w:ascii="Arial" w:hAnsi="Arial" w:cs="Arial"/>
            <w:color w:val="000000"/>
          </w:rPr>
          <w:tag w:val="MENDELEY_CITATION_v3_eyJjaXRhdGlvbklEIjoiTUVOREVMRVlfQ0lUQVRJT05fMjY5OGFlYWMtNzY3ZS00MmQ5LThjNzItMTQ0YWM4OTExMTc1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
          <w:id w:val="461927203"/>
          <w:placeholder>
            <w:docPart w:val="DefaultPlaceholder_-1854013440"/>
          </w:placeholder>
        </w:sdtPr>
        <w:sdtContent>
          <w:r w:rsidR="0024257D" w:rsidRPr="0024257D">
            <w:rPr>
              <w:rFonts w:ascii="Arial" w:hAnsi="Arial" w:cs="Arial"/>
              <w:color w:val="000000"/>
            </w:rPr>
            <w:t>(Irons et al., 2019)</w:t>
          </w:r>
        </w:sdtContent>
      </w:sdt>
    </w:p>
    <w:p w14:paraId="25EFE89C" w14:textId="4E189E3C" w:rsidR="00C8481A" w:rsidRPr="0024257D" w:rsidRDefault="00C8481A" w:rsidP="0024257D">
      <w:pPr>
        <w:spacing w:line="360" w:lineRule="auto"/>
        <w:jc w:val="both"/>
        <w:rPr>
          <w:rFonts w:ascii="Arial" w:hAnsi="Arial" w:cs="Arial"/>
          <w:color w:val="000000"/>
        </w:rPr>
      </w:pPr>
      <w:r w:rsidRPr="0024257D">
        <w:rPr>
          <w:rFonts w:ascii="Arial" w:hAnsi="Arial" w:cs="Arial"/>
          <w:color w:val="000000"/>
        </w:rPr>
        <w:t xml:space="preserve">It is important to recognise that CFT is not the only methodology with self-compassion at its root.  There are many </w:t>
      </w:r>
      <w:r w:rsidR="00C622DE" w:rsidRPr="0024257D">
        <w:rPr>
          <w:rFonts w:ascii="Arial" w:hAnsi="Arial" w:cs="Arial"/>
          <w:color w:val="000000"/>
        </w:rPr>
        <w:t>other</w:t>
      </w:r>
      <w:r w:rsidRPr="0024257D">
        <w:rPr>
          <w:rFonts w:ascii="Arial" w:hAnsi="Arial" w:cs="Arial"/>
          <w:color w:val="000000"/>
        </w:rPr>
        <w:t xml:space="preserve"> frameworks such as Acceptance and Commitment Therapy (ACT) and Mindfulness-Based Cognitive Therapy (MBCT)</w:t>
      </w:r>
      <w:r w:rsidR="00C622DE" w:rsidRPr="0024257D">
        <w:rPr>
          <w:rFonts w:ascii="Arial" w:hAnsi="Arial" w:cs="Arial"/>
          <w:color w:val="000000"/>
        </w:rPr>
        <w:t>,</w:t>
      </w:r>
      <w:r w:rsidRPr="0024257D">
        <w:rPr>
          <w:rFonts w:ascii="Arial" w:hAnsi="Arial" w:cs="Arial"/>
          <w:color w:val="000000"/>
        </w:rPr>
        <w:t xml:space="preserve"> which are rooted in cognitive process and compassion.  </w:t>
      </w:r>
      <w:r w:rsidR="00BF1830" w:rsidRPr="0024257D">
        <w:rPr>
          <w:rFonts w:ascii="Arial" w:hAnsi="Arial" w:cs="Arial"/>
          <w:color w:val="000000"/>
        </w:rPr>
        <w:t>S</w:t>
      </w:r>
      <w:r w:rsidRPr="0024257D">
        <w:rPr>
          <w:rFonts w:ascii="Arial" w:hAnsi="Arial" w:cs="Arial"/>
          <w:color w:val="000000"/>
        </w:rPr>
        <w:t>ystematic review</w:t>
      </w:r>
      <w:r w:rsidR="00BF1830" w:rsidRPr="0024257D">
        <w:rPr>
          <w:rFonts w:ascii="Arial" w:hAnsi="Arial" w:cs="Arial"/>
          <w:color w:val="000000"/>
        </w:rPr>
        <w:t>s</w:t>
      </w:r>
      <w:r w:rsidRPr="0024257D">
        <w:rPr>
          <w:rFonts w:ascii="Arial" w:hAnsi="Arial" w:cs="Arial"/>
          <w:color w:val="000000"/>
        </w:rPr>
        <w:t xml:space="preserve"> and meta-analysis</w:t>
      </w:r>
      <w:r w:rsidR="00BF1830" w:rsidRPr="0024257D">
        <w:rPr>
          <w:rFonts w:ascii="Arial" w:hAnsi="Arial" w:cs="Arial"/>
          <w:color w:val="000000"/>
        </w:rPr>
        <w:t xml:space="preserve"> have </w:t>
      </w:r>
      <w:r w:rsidRPr="0024257D">
        <w:rPr>
          <w:rFonts w:ascii="Arial" w:hAnsi="Arial" w:cs="Arial"/>
          <w:color w:val="000000"/>
        </w:rPr>
        <w:t>explor</w:t>
      </w:r>
      <w:r w:rsidR="00BF1830" w:rsidRPr="0024257D">
        <w:rPr>
          <w:rFonts w:ascii="Arial" w:hAnsi="Arial" w:cs="Arial"/>
          <w:color w:val="000000"/>
        </w:rPr>
        <w:t>ed</w:t>
      </w:r>
      <w:r w:rsidRPr="0024257D">
        <w:rPr>
          <w:rFonts w:ascii="Arial" w:hAnsi="Arial" w:cs="Arial"/>
          <w:color w:val="000000"/>
        </w:rPr>
        <w:t xml:space="preserve"> whether self-compassionate therapies were effective in reducing psychopathology in clinical and subclinical populations.  </w:t>
      </w:r>
      <w:r w:rsidR="00BF1830" w:rsidRPr="0024257D">
        <w:rPr>
          <w:rFonts w:ascii="Arial" w:hAnsi="Arial" w:cs="Arial"/>
          <w:color w:val="000000"/>
        </w:rPr>
        <w:t xml:space="preserve">It was </w:t>
      </w:r>
      <w:r w:rsidRPr="0024257D">
        <w:rPr>
          <w:rFonts w:ascii="Arial" w:hAnsi="Arial" w:cs="Arial"/>
          <w:color w:val="000000"/>
        </w:rPr>
        <w:t>surmised that self-compassion was one of many psychological traits that were modifiable through a range of therapies</w:t>
      </w:r>
      <w:r w:rsidR="00BF1830" w:rsidRPr="0024257D">
        <w:rPr>
          <w:rFonts w:ascii="Arial" w:hAnsi="Arial" w:cs="Arial"/>
          <w:color w:val="000000"/>
        </w:rPr>
        <w:t xml:space="preserve"> however, both reviews stated that not enough research has been done in this area yet due to its early stages</w:t>
      </w:r>
      <w:r w:rsidRPr="0024257D">
        <w:rPr>
          <w:rFonts w:ascii="Arial" w:hAnsi="Arial" w:cs="Arial"/>
          <w:color w:val="000000"/>
        </w:rPr>
        <w:t>.</w:t>
      </w:r>
      <w:r w:rsidR="0031169A" w:rsidRPr="0024257D">
        <w:rPr>
          <w:rFonts w:ascii="Arial" w:hAnsi="Arial" w:cs="Arial"/>
          <w:color w:val="000000"/>
        </w:rPr>
        <w:t xml:space="preserve"> </w:t>
      </w:r>
      <w:sdt>
        <w:sdtPr>
          <w:rPr>
            <w:rFonts w:ascii="Arial" w:hAnsi="Arial" w:cs="Arial"/>
            <w:color w:val="000000"/>
          </w:rPr>
          <w:tag w:val="MENDELEY_CITATION_v3_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"/>
          <w:id w:val="-695012016"/>
          <w:placeholder>
            <w:docPart w:val="DefaultPlaceholder_-1854013440"/>
          </w:placeholder>
        </w:sdtPr>
        <w:sdtContent>
          <w:r w:rsidR="0024257D" w:rsidRPr="0024257D">
            <w:rPr>
              <w:rFonts w:ascii="Arial" w:eastAsia="Times New Roman" w:hAnsi="Arial" w:cs="Arial"/>
            </w:rPr>
            <w:t xml:space="preserve">(Leaviss &amp; Uttley, 2014; Wilson et al., 2018). </w:t>
          </w:r>
        </w:sdtContent>
      </w:sdt>
    </w:p>
    <w:p w14:paraId="3F37B71F" w14:textId="0A66D583" w:rsidR="004C24B6" w:rsidRPr="0024257D" w:rsidRDefault="001447C0" w:rsidP="0024257D">
      <w:pPr>
        <w:spacing w:line="360" w:lineRule="auto"/>
        <w:jc w:val="both"/>
        <w:rPr>
          <w:rFonts w:ascii="Arial" w:hAnsi="Arial" w:cs="Arial"/>
          <w:color w:val="000000"/>
        </w:rPr>
      </w:pPr>
      <w:r w:rsidRPr="0024257D">
        <w:rPr>
          <w:rFonts w:ascii="Arial" w:hAnsi="Arial" w:cs="Arial"/>
          <w:color w:val="000000"/>
        </w:rPr>
        <w:t>Following a bibliographic search, t</w:t>
      </w:r>
      <w:r w:rsidR="00A23F8A" w:rsidRPr="0024257D">
        <w:rPr>
          <w:rFonts w:ascii="Arial" w:hAnsi="Arial" w:cs="Arial"/>
          <w:color w:val="000000"/>
        </w:rPr>
        <w:t>he recent meta-analysis</w:t>
      </w:r>
      <w:r w:rsidRPr="0024257D">
        <w:rPr>
          <w:rFonts w:ascii="Arial" w:hAnsi="Arial" w:cs="Arial"/>
          <w:color w:val="000000"/>
        </w:rPr>
        <w:t xml:space="preserve"> study</w:t>
      </w:r>
      <w:r w:rsidR="00A23F8A" w:rsidRPr="0024257D">
        <w:rPr>
          <w:rFonts w:ascii="Arial" w:hAnsi="Arial" w:cs="Arial"/>
          <w:color w:val="000000"/>
        </w:rPr>
        <w:t xml:space="preserve">, </w:t>
      </w:r>
      <w:sdt>
        <w:sdtPr>
          <w:rPr>
            <w:rFonts w:ascii="Arial" w:hAnsi="Arial" w:cs="Arial"/>
            <w:color w:val="000000"/>
          </w:rPr>
          <w:tag w:val="MENDELEY_CITATION_v3_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"/>
          <w:id w:val="1861625962"/>
          <w:placeholder>
            <w:docPart w:val="DefaultPlaceholder_-1854013440"/>
          </w:placeholder>
        </w:sdtPr>
        <w:sdtContent>
          <w:r w:rsidR="0024257D" w:rsidRPr="0024257D">
            <w:rPr>
              <w:rFonts w:ascii="Arial" w:hAnsi="Arial" w:cs="Arial"/>
              <w:color w:val="000000"/>
            </w:rPr>
            <w:t>(Vidal et al., 2023)</w:t>
          </w:r>
        </w:sdtContent>
      </w:sdt>
      <w:r w:rsidR="00A23F8A" w:rsidRPr="0024257D">
        <w:rPr>
          <w:rFonts w:ascii="Arial" w:hAnsi="Arial" w:cs="Arial"/>
          <w:color w:val="000000"/>
        </w:rPr>
        <w:t xml:space="preserve"> </w:t>
      </w:r>
      <w:r w:rsidRPr="0024257D">
        <w:rPr>
          <w:rFonts w:ascii="Arial" w:hAnsi="Arial" w:cs="Arial"/>
          <w:color w:val="000000"/>
        </w:rPr>
        <w:t xml:space="preserve">discovered </w:t>
      </w:r>
      <w:r w:rsidR="008D3073" w:rsidRPr="0024257D">
        <w:rPr>
          <w:rFonts w:ascii="Arial" w:hAnsi="Arial" w:cs="Arial"/>
          <w:color w:val="000000"/>
        </w:rPr>
        <w:t>240 unique papers.  24 were excluded as they did not include the use of the FSCRS (</w:t>
      </w:r>
      <w:r w:rsidR="008D3073" w:rsidRPr="0024257D">
        <w:rPr>
          <w:rFonts w:ascii="Arial" w:hAnsi="Arial" w:cs="Arial"/>
        </w:rPr>
        <w:t>Forms of Self-Criticizing/Attacking and Self-Reassuring Scale)</w:t>
      </w:r>
      <w:r w:rsidR="008D3073" w:rsidRPr="0024257D">
        <w:rPr>
          <w:rFonts w:ascii="Arial" w:hAnsi="Arial" w:cs="Arial"/>
          <w:color w:val="000000"/>
        </w:rPr>
        <w:t xml:space="preserve">, developed by Gilbert et al in 2004 </w:t>
      </w:r>
      <w:sdt>
        <w:sdtPr>
          <w:rPr>
            <w:rFonts w:ascii="Arial" w:hAnsi="Arial" w:cs="Arial"/>
            <w:color w:val="000000"/>
          </w:rPr>
          <w:tag w:val="MENDELEY_CITATION_v3_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"/>
          <w:id w:val="-638880842"/>
          <w:placeholder>
            <w:docPart w:val="DefaultPlaceholder_-1854013440"/>
          </w:placeholder>
        </w:sdtPr>
        <w:sdtContent>
          <w:r w:rsidR="0024257D" w:rsidRPr="0024257D">
            <w:rPr>
              <w:rFonts w:ascii="Arial" w:hAnsi="Arial" w:cs="Arial"/>
              <w:color w:val="000000"/>
            </w:rPr>
            <w:t>(Gilbert et al., 2004)</w:t>
          </w:r>
        </w:sdtContent>
      </w:sdt>
      <w:r w:rsidR="008D3073" w:rsidRPr="0024257D">
        <w:rPr>
          <w:rFonts w:ascii="Arial" w:hAnsi="Arial" w:cs="Arial"/>
          <w:color w:val="000000"/>
        </w:rPr>
        <w:t xml:space="preserve">.  The </w:t>
      </w:r>
      <w:r w:rsidR="00114944" w:rsidRPr="0024257D">
        <w:rPr>
          <w:rFonts w:ascii="Arial" w:hAnsi="Arial" w:cs="Arial"/>
          <w:color w:val="000000"/>
        </w:rPr>
        <w:t xml:space="preserve">22-point </w:t>
      </w:r>
      <w:r w:rsidR="008D3073" w:rsidRPr="0024257D">
        <w:rPr>
          <w:rFonts w:ascii="Arial" w:hAnsi="Arial" w:cs="Arial"/>
          <w:color w:val="000000"/>
        </w:rPr>
        <w:t xml:space="preserve">scale, found in Appendix 1, measures </w:t>
      </w:r>
      <w:r w:rsidR="00114944" w:rsidRPr="0024257D">
        <w:rPr>
          <w:rFonts w:ascii="Arial" w:hAnsi="Arial" w:cs="Arial"/>
          <w:color w:val="000000"/>
        </w:rPr>
        <w:t>the ability to</w:t>
      </w:r>
      <w:r w:rsidR="009549A5" w:rsidRPr="0024257D">
        <w:rPr>
          <w:rFonts w:ascii="Arial" w:hAnsi="Arial" w:cs="Arial"/>
          <w:color w:val="000000"/>
        </w:rPr>
        <w:t xml:space="preserve"> self-soothe, levels of self-criticism and self-perception:</w:t>
      </w:r>
      <w:r w:rsidR="00114944" w:rsidRPr="0024257D">
        <w:rPr>
          <w:rFonts w:ascii="Arial" w:hAnsi="Arial" w:cs="Arial"/>
          <w:color w:val="000000"/>
        </w:rPr>
        <w:t xml:space="preserve"> </w:t>
      </w:r>
      <w:r w:rsidR="009549A5" w:rsidRPr="0024257D">
        <w:rPr>
          <w:rFonts w:ascii="Arial" w:hAnsi="Arial" w:cs="Arial"/>
          <w:color w:val="000000"/>
        </w:rPr>
        <w:t>Inadequate Self (Is), Reassured Self (Rs), Hated Self (Hs).  The use of this scale</w:t>
      </w:r>
      <w:r w:rsidR="00114944" w:rsidRPr="0024257D">
        <w:rPr>
          <w:rFonts w:ascii="Arial" w:hAnsi="Arial" w:cs="Arial"/>
          <w:color w:val="000000"/>
        </w:rPr>
        <w:t xml:space="preserve"> demonstrates the accepted measurement</w:t>
      </w:r>
      <w:r w:rsidR="009549A5" w:rsidRPr="0024257D">
        <w:rPr>
          <w:rFonts w:ascii="Arial" w:hAnsi="Arial" w:cs="Arial"/>
          <w:color w:val="000000"/>
        </w:rPr>
        <w:t>,</w:t>
      </w:r>
      <w:r w:rsidR="00114944" w:rsidRPr="0024257D">
        <w:rPr>
          <w:rFonts w:ascii="Arial" w:hAnsi="Arial" w:cs="Arial"/>
          <w:color w:val="000000"/>
        </w:rPr>
        <w:t xml:space="preserve"> and validity of quantifying</w:t>
      </w:r>
      <w:r w:rsidR="009549A5" w:rsidRPr="0024257D">
        <w:rPr>
          <w:rFonts w:ascii="Arial" w:hAnsi="Arial" w:cs="Arial"/>
          <w:color w:val="000000"/>
        </w:rPr>
        <w:t>,</w:t>
      </w:r>
      <w:r w:rsidR="00114944" w:rsidRPr="0024257D">
        <w:rPr>
          <w:rFonts w:ascii="Arial" w:hAnsi="Arial" w:cs="Arial"/>
          <w:color w:val="000000"/>
        </w:rPr>
        <w:t xml:space="preserve"> both aspects </w:t>
      </w:r>
      <w:r w:rsidR="009549A5" w:rsidRPr="0024257D">
        <w:rPr>
          <w:rFonts w:ascii="Arial" w:hAnsi="Arial" w:cs="Arial"/>
          <w:color w:val="000000"/>
        </w:rPr>
        <w:t xml:space="preserve">of self-criticism and self-soothing </w:t>
      </w:r>
      <w:r w:rsidR="00114944" w:rsidRPr="0024257D">
        <w:rPr>
          <w:rFonts w:ascii="Arial" w:hAnsi="Arial" w:cs="Arial"/>
          <w:color w:val="000000"/>
        </w:rPr>
        <w:t>in patients/ clients.</w:t>
      </w:r>
      <w:r w:rsidR="009549A5" w:rsidRPr="0024257D">
        <w:rPr>
          <w:rFonts w:ascii="Arial" w:hAnsi="Arial" w:cs="Arial"/>
          <w:color w:val="000000"/>
        </w:rPr>
        <w:t xml:space="preserve">  Like the </w:t>
      </w:r>
      <w:r w:rsidR="002F3A9E" w:rsidRPr="0024257D">
        <w:rPr>
          <w:rFonts w:ascii="Arial" w:hAnsi="Arial" w:cs="Arial"/>
          <w:color w:val="000000"/>
        </w:rPr>
        <w:t>aforementioned</w:t>
      </w:r>
      <w:r w:rsidR="009549A5" w:rsidRPr="0024257D">
        <w:rPr>
          <w:rFonts w:ascii="Arial" w:hAnsi="Arial" w:cs="Arial"/>
          <w:color w:val="000000"/>
        </w:rPr>
        <w:t xml:space="preserve"> meta-analysis studies, this too </w:t>
      </w:r>
      <w:r w:rsidR="009549A5" w:rsidRPr="0024257D">
        <w:rPr>
          <w:rFonts w:ascii="Arial" w:hAnsi="Arial" w:cs="Arial"/>
          <w:color w:val="000000"/>
        </w:rPr>
        <w:lastRenderedPageBreak/>
        <w:t>showed that after CFT, patients demonstrated higher levels of self-soothing and lower levels of self-criticism.  Again it is mentioned that there are a low number of studies available in this area.</w:t>
      </w:r>
    </w:p>
    <w:p w14:paraId="2FADC7B8" w14:textId="7BA2B693" w:rsidR="009502C7" w:rsidRPr="0024257D" w:rsidRDefault="00A66C0C" w:rsidP="0024257D">
      <w:pPr>
        <w:spacing w:line="360" w:lineRule="auto"/>
        <w:rPr>
          <w:rFonts w:ascii="Arial" w:hAnsi="Arial" w:cs="Arial"/>
          <w:b/>
          <w:bCs/>
        </w:rPr>
      </w:pPr>
      <w:r w:rsidRPr="0024257D">
        <w:rPr>
          <w:rFonts w:ascii="Arial" w:hAnsi="Arial" w:cs="Arial"/>
          <w:b/>
          <w:bCs/>
        </w:rPr>
        <w:t xml:space="preserve">Empathy versus </w:t>
      </w:r>
      <w:r w:rsidR="009502C7" w:rsidRPr="0024257D">
        <w:rPr>
          <w:rFonts w:ascii="Arial" w:hAnsi="Arial" w:cs="Arial"/>
          <w:b/>
          <w:bCs/>
        </w:rPr>
        <w:t>Compassion</w:t>
      </w:r>
    </w:p>
    <w:p w14:paraId="5E963151" w14:textId="71C0F208" w:rsidR="00FA35C8" w:rsidRPr="0024257D" w:rsidRDefault="00FA35C8" w:rsidP="0024257D">
      <w:pPr>
        <w:spacing w:line="360" w:lineRule="auto"/>
        <w:jc w:val="both"/>
        <w:rPr>
          <w:rFonts w:ascii="Arial" w:hAnsi="Arial" w:cs="Arial"/>
          <w:color w:val="000000"/>
        </w:rPr>
      </w:pPr>
      <w:r w:rsidRPr="0024257D">
        <w:rPr>
          <w:rFonts w:ascii="Arial" w:hAnsi="Arial" w:cs="Arial"/>
          <w:color w:val="000000"/>
        </w:rPr>
        <w:t xml:space="preserve">When turning to the index of coaching manuals, it was surprising that when looking up ‘compassion’, many listed ‘see </w:t>
      </w:r>
      <w:r w:rsidRPr="0024257D">
        <w:rPr>
          <w:rFonts w:ascii="Arial" w:hAnsi="Arial" w:cs="Arial"/>
          <w:i/>
          <w:iCs/>
          <w:color w:val="000000"/>
        </w:rPr>
        <w:t>empathy’</w:t>
      </w:r>
      <w:r w:rsidRPr="0024257D">
        <w:rPr>
          <w:rFonts w:ascii="Arial" w:hAnsi="Arial" w:cs="Arial"/>
          <w:color w:val="000000"/>
        </w:rPr>
        <w:t xml:space="preserve"> </w:t>
      </w:r>
      <w:sdt>
        <w:sdtPr>
          <w:rPr>
            <w:rFonts w:ascii="Arial" w:hAnsi="Arial" w:cs="Arial"/>
            <w:color w:val="000000"/>
          </w:rPr>
          <w:tag w:val="MENDELEY_CITATION_v3_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"/>
          <w:id w:val="-1817405436"/>
          <w:placeholder>
            <w:docPart w:val="DefaultPlaceholder_-1854013440"/>
          </w:placeholder>
        </w:sdtPr>
        <w:sdtContent>
          <w:r w:rsidR="0024257D" w:rsidRPr="0024257D">
            <w:rPr>
              <w:rFonts w:ascii="Arial" w:hAnsi="Arial" w:cs="Arial"/>
              <w:color w:val="000000"/>
            </w:rPr>
            <w:t>(Bates, 2015)</w:t>
          </w:r>
        </w:sdtContent>
      </w:sdt>
      <w:r w:rsidRPr="0024257D">
        <w:rPr>
          <w:rFonts w:ascii="Arial" w:hAnsi="Arial" w:cs="Arial"/>
          <w:color w:val="000000"/>
        </w:rPr>
        <w:t xml:space="preserve">.  </w:t>
      </w:r>
    </w:p>
    <w:p w14:paraId="43E2DD2D" w14:textId="3BBBED2F" w:rsidR="004E2C41" w:rsidRPr="0024257D" w:rsidRDefault="00D575F9" w:rsidP="0024257D">
      <w:pPr>
        <w:spacing w:line="360" w:lineRule="auto"/>
        <w:jc w:val="both"/>
        <w:rPr>
          <w:rFonts w:ascii="Arial" w:hAnsi="Arial" w:cs="Arial"/>
          <w:color w:val="000000"/>
        </w:rPr>
      </w:pPr>
      <w:r w:rsidRPr="0024257D">
        <w:rPr>
          <w:rFonts w:ascii="Arial" w:hAnsi="Arial" w:cs="Arial"/>
          <w:color w:val="000000"/>
        </w:rPr>
        <w:t xml:space="preserve">Singer, Klimecki et al conducted research on the neuro </w:t>
      </w:r>
      <w:r w:rsidR="00A056B3" w:rsidRPr="0024257D">
        <w:rPr>
          <w:rFonts w:ascii="Arial" w:hAnsi="Arial" w:cs="Arial"/>
          <w:color w:val="000000"/>
        </w:rPr>
        <w:t>effects</w:t>
      </w:r>
      <w:r w:rsidRPr="0024257D">
        <w:rPr>
          <w:rFonts w:ascii="Arial" w:hAnsi="Arial" w:cs="Arial"/>
          <w:color w:val="000000"/>
        </w:rPr>
        <w:t xml:space="preserve"> of empathy and compassion and were able to prove a distinct difference between the two </w:t>
      </w:r>
      <w:sdt>
        <w:sdtPr>
          <w:rPr>
            <w:rFonts w:ascii="Arial" w:hAnsi="Arial" w:cs="Arial"/>
            <w:color w:val="000000"/>
          </w:rPr>
          <w:tag w:val="MENDELEY_CITATION_v3_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"/>
          <w:id w:val="1843198901"/>
          <w:placeholder>
            <w:docPart w:val="DefaultPlaceholder_-1854013440"/>
          </w:placeholder>
        </w:sdtPr>
        <w:sdtContent>
          <w:r w:rsidR="0024257D" w:rsidRPr="0024257D">
            <w:rPr>
              <w:rFonts w:ascii="Arial" w:eastAsia="Times New Roman" w:hAnsi="Arial" w:cs="Arial"/>
            </w:rPr>
            <w:t>(Klimecki et al., 2012, 2014; Singer &amp; Klimecki, 2014)</w:t>
          </w:r>
        </w:sdtContent>
      </w:sdt>
      <w:r w:rsidR="004E2C41" w:rsidRPr="0024257D">
        <w:rPr>
          <w:rFonts w:ascii="Arial" w:hAnsi="Arial" w:cs="Arial"/>
          <w:color w:val="000000"/>
        </w:rPr>
        <w:t xml:space="preserve">.  </w:t>
      </w:r>
      <w:r w:rsidRPr="0024257D">
        <w:rPr>
          <w:rFonts w:ascii="Arial" w:hAnsi="Arial" w:cs="Arial"/>
        </w:rPr>
        <w:t>They recognised that whilst empathising with each other can become a shared happiness, it can also cause a</w:t>
      </w:r>
      <w:r w:rsidR="004E2C41" w:rsidRPr="0024257D">
        <w:rPr>
          <w:rFonts w:ascii="Arial" w:hAnsi="Arial" w:cs="Arial"/>
        </w:rPr>
        <w:t xml:space="preserve"> shared and</w:t>
      </w:r>
      <w:r w:rsidRPr="0024257D">
        <w:rPr>
          <w:rFonts w:ascii="Arial" w:hAnsi="Arial" w:cs="Arial"/>
        </w:rPr>
        <w:t xml:space="preserve"> real experience of pain and suffering.</w:t>
      </w:r>
      <w:r w:rsidR="004E2C41" w:rsidRPr="0024257D">
        <w:rPr>
          <w:rFonts w:ascii="Arial" w:hAnsi="Arial" w:cs="Arial"/>
        </w:rPr>
        <w:t xml:space="preserve">  ‘Meta-analyses on empathy for pain studies have revealed that a portion of the anterior insula and a specific part of the anterior cingulate cortex were consistently activated, both during the experience of pain as well as when vicariously feeling with the suffering of others.</w:t>
      </w:r>
      <w:r w:rsidR="00A056B3" w:rsidRPr="0024257D">
        <w:rPr>
          <w:rFonts w:ascii="Arial" w:hAnsi="Arial" w:cs="Arial"/>
        </w:rPr>
        <w:t xml:space="preserve">’ </w:t>
      </w:r>
      <w:sdt>
        <w:sdtPr>
          <w:rPr>
            <w:rFonts w:ascii="Arial" w:hAnsi="Arial" w:cs="Arial"/>
          </w:rPr>
          <w:tag w:val="MENDELEY_CITATION_v3_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"/>
          <w:id w:val="-541127525"/>
          <w:placeholder>
            <w:docPart w:val="03F9E07A26284B27826000226720F1FC"/>
          </w:placeholder>
        </w:sdtPr>
        <w:sdtContent>
          <w:r w:rsidR="0024257D" w:rsidRPr="0024257D">
            <w:rPr>
              <w:rFonts w:ascii="Arial" w:eastAsia="Times New Roman" w:hAnsi="Arial" w:cs="Arial"/>
            </w:rPr>
            <w:t>(Singer &amp; Klimecki, 2014)</w:t>
          </w:r>
        </w:sdtContent>
      </w:sdt>
    </w:p>
    <w:p w14:paraId="5F6F3A0F" w14:textId="4DA44471" w:rsidR="00FA35C8" w:rsidRPr="0024257D" w:rsidRDefault="00613BA5" w:rsidP="0024257D">
      <w:pPr>
        <w:autoSpaceDE w:val="0"/>
        <w:autoSpaceDN w:val="0"/>
        <w:adjustRightInd w:val="0"/>
        <w:spacing w:after="0" w:line="360" w:lineRule="auto"/>
        <w:jc w:val="both"/>
        <w:rPr>
          <w:rFonts w:ascii="Arial" w:hAnsi="Arial" w:cs="Arial"/>
          <w:color w:val="000000"/>
        </w:rPr>
      </w:pPr>
      <w:r w:rsidRPr="0024257D">
        <w:rPr>
          <w:rFonts w:ascii="Arial" w:hAnsi="Arial" w:cs="Arial"/>
        </w:rPr>
        <w:t xml:space="preserve">In contrast, compassion is characterised by the feelings of ‘warmth, concern and care’ towards the suffering of others but, importantly, the motivation to help. ‘Compassion is feeling </w:t>
      </w:r>
      <w:r w:rsidRPr="0024257D">
        <w:rPr>
          <w:rFonts w:ascii="Arial" w:hAnsi="Arial" w:cs="Arial"/>
          <w:i/>
          <w:iCs/>
        </w:rPr>
        <w:t xml:space="preserve">for </w:t>
      </w:r>
      <w:r w:rsidRPr="0024257D">
        <w:rPr>
          <w:rFonts w:ascii="Arial" w:hAnsi="Arial" w:cs="Arial"/>
        </w:rPr>
        <w:t xml:space="preserve">and not feeling </w:t>
      </w:r>
      <w:r w:rsidRPr="0024257D">
        <w:rPr>
          <w:rFonts w:ascii="Arial" w:hAnsi="Arial" w:cs="Arial"/>
          <w:i/>
          <w:iCs/>
        </w:rPr>
        <w:t xml:space="preserve">with </w:t>
      </w:r>
      <w:r w:rsidRPr="0024257D">
        <w:rPr>
          <w:rFonts w:ascii="Arial" w:hAnsi="Arial" w:cs="Arial"/>
        </w:rPr>
        <w:t xml:space="preserve">the other’ </w:t>
      </w:r>
      <w:sdt>
        <w:sdtPr>
          <w:rPr>
            <w:rFonts w:ascii="Arial" w:hAnsi="Arial" w:cs="Arial"/>
            <w:color w:val="000000"/>
          </w:rPr>
          <w:tag w:val="MENDELEY_CITATION_v3_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"/>
          <w:id w:val="1218398336"/>
          <w:placeholder>
            <w:docPart w:val="DefaultPlaceholder_-1854013440"/>
          </w:placeholder>
        </w:sdtPr>
        <w:sdtContent>
          <w:r w:rsidR="0024257D" w:rsidRPr="0024257D">
            <w:rPr>
              <w:rFonts w:ascii="Arial" w:hAnsi="Arial" w:cs="Arial"/>
              <w:color w:val="000000"/>
            </w:rPr>
            <w:t>(Klimecki et al., 2014)</w:t>
          </w:r>
        </w:sdtContent>
      </w:sdt>
    </w:p>
    <w:p w14:paraId="3962FB66" w14:textId="77777777" w:rsidR="007F5623" w:rsidRPr="0024257D" w:rsidRDefault="007F5623" w:rsidP="0024257D">
      <w:pPr>
        <w:autoSpaceDE w:val="0"/>
        <w:autoSpaceDN w:val="0"/>
        <w:adjustRightInd w:val="0"/>
        <w:spacing w:after="0" w:line="360" w:lineRule="auto"/>
        <w:jc w:val="both"/>
        <w:rPr>
          <w:rFonts w:ascii="Arial" w:hAnsi="Arial" w:cs="Arial"/>
        </w:rPr>
      </w:pPr>
    </w:p>
    <w:p w14:paraId="79CB8078" w14:textId="208218BB" w:rsidR="00A66C0C" w:rsidRPr="0024257D" w:rsidRDefault="007F5623" w:rsidP="0024257D">
      <w:pPr>
        <w:autoSpaceDE w:val="0"/>
        <w:autoSpaceDN w:val="0"/>
        <w:adjustRightInd w:val="0"/>
        <w:spacing w:after="0" w:line="360" w:lineRule="auto"/>
        <w:jc w:val="both"/>
        <w:rPr>
          <w:rFonts w:ascii="Arial" w:hAnsi="Arial" w:cs="Arial"/>
        </w:rPr>
      </w:pPr>
      <w:r w:rsidRPr="0024257D">
        <w:rPr>
          <w:rFonts w:ascii="Arial" w:hAnsi="Arial" w:cs="Arial"/>
        </w:rPr>
        <w:t>Until recently, research was behavioural and psychological but social neuroscience has now proven neuroplasticity within the field of compassion.</w:t>
      </w:r>
      <w:r w:rsidR="00A66C0C" w:rsidRPr="0024257D">
        <w:rPr>
          <w:rFonts w:ascii="Arial" w:hAnsi="Arial" w:cs="Arial"/>
        </w:rPr>
        <w:t xml:space="preserve">  One of the first to use an fMRI for compassionate research was Lutz </w:t>
      </w:r>
      <w:sdt>
        <w:sdtPr>
          <w:rPr>
            <w:rFonts w:ascii="Arial" w:hAnsi="Arial" w:cs="Arial"/>
            <w:color w:val="000000"/>
          </w:rPr>
          <w:tag w:val="MENDELEY_CITATION_v3_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"/>
          <w:id w:val="860325735"/>
          <w:placeholder>
            <w:docPart w:val="DefaultPlaceholder_-1854013440"/>
          </w:placeholder>
        </w:sdtPr>
        <w:sdtContent>
          <w:r w:rsidR="0024257D" w:rsidRPr="0024257D">
            <w:rPr>
              <w:rFonts w:ascii="Arial" w:hAnsi="Arial" w:cs="Arial"/>
              <w:color w:val="000000"/>
            </w:rPr>
            <w:t>(Lutz et al., 2008)</w:t>
          </w:r>
        </w:sdtContent>
      </w:sdt>
      <w:r w:rsidR="00A66C0C" w:rsidRPr="0024257D">
        <w:rPr>
          <w:rFonts w:ascii="Arial" w:hAnsi="Arial" w:cs="Arial"/>
        </w:rPr>
        <w:t>.  He proved neurological change when participants took part in compassion focussed meditative tasks.</w:t>
      </w:r>
    </w:p>
    <w:p w14:paraId="40FEEA73" w14:textId="77777777" w:rsidR="00A66C0C" w:rsidRPr="0024257D" w:rsidRDefault="00A66C0C" w:rsidP="0024257D">
      <w:pPr>
        <w:autoSpaceDE w:val="0"/>
        <w:autoSpaceDN w:val="0"/>
        <w:adjustRightInd w:val="0"/>
        <w:spacing w:after="0" w:line="360" w:lineRule="auto"/>
        <w:jc w:val="both"/>
        <w:rPr>
          <w:rFonts w:ascii="Arial" w:hAnsi="Arial" w:cs="Arial"/>
        </w:rPr>
      </w:pPr>
    </w:p>
    <w:p w14:paraId="17D070B4" w14:textId="24ECD5FF" w:rsidR="00A056B3" w:rsidRPr="0024257D" w:rsidRDefault="00A66C0C" w:rsidP="0024257D">
      <w:pPr>
        <w:autoSpaceDE w:val="0"/>
        <w:autoSpaceDN w:val="0"/>
        <w:adjustRightInd w:val="0"/>
        <w:spacing w:after="0" w:line="360" w:lineRule="auto"/>
        <w:jc w:val="both"/>
        <w:rPr>
          <w:rFonts w:ascii="Arial" w:hAnsi="Arial" w:cs="Arial"/>
        </w:rPr>
      </w:pPr>
      <w:r w:rsidRPr="0024257D">
        <w:rPr>
          <w:rFonts w:ascii="Arial" w:hAnsi="Arial" w:cs="Arial"/>
        </w:rPr>
        <w:t>Moving forwards to the comparison of empathy and compassion, Klimeki et al also explored this area with the use of fMRI</w:t>
      </w:r>
      <w:r w:rsidR="0031762D" w:rsidRPr="0024257D">
        <w:rPr>
          <w:rFonts w:ascii="Arial" w:hAnsi="Arial" w:cs="Arial"/>
        </w:rPr>
        <w:t xml:space="preserve"> </w:t>
      </w:r>
      <w:sdt>
        <w:sdtPr>
          <w:rPr>
            <w:rFonts w:ascii="Arial" w:hAnsi="Arial" w:cs="Arial"/>
            <w:color w:val="000000"/>
          </w:rPr>
          <w:tag w:val="MENDELEY_CITATION_v3_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"/>
          <w:id w:val="1104071782"/>
          <w:placeholder>
            <w:docPart w:val="DefaultPlaceholder_-1854013440"/>
          </w:placeholder>
        </w:sdtPr>
        <w:sdtContent>
          <w:r w:rsidR="0024257D" w:rsidRPr="0024257D">
            <w:rPr>
              <w:rFonts w:ascii="Arial" w:hAnsi="Arial" w:cs="Arial"/>
              <w:color w:val="000000"/>
            </w:rPr>
            <w:t>(Klimecki., 2012)</w:t>
          </w:r>
        </w:sdtContent>
      </w:sdt>
      <w:r w:rsidRPr="0024257D">
        <w:rPr>
          <w:rFonts w:ascii="Arial" w:hAnsi="Arial" w:cs="Arial"/>
        </w:rPr>
        <w:t>.  Using</w:t>
      </w:r>
      <w:r w:rsidR="007F5623" w:rsidRPr="0024257D">
        <w:rPr>
          <w:rFonts w:ascii="Arial" w:hAnsi="Arial" w:cs="Arial"/>
        </w:rPr>
        <w:t xml:space="preserve"> 94 female participants, fMRI scans were taken before compassion training.  Once the one-day training was complete, the participants were shown videos of relatable scenarios and, whilst proving the shared pain felt in empathic situations, the fMRI’s showed developed compassion and reduced negative affect proving neuroplasticity.  The research team took this development further;</w:t>
      </w:r>
    </w:p>
    <w:p w14:paraId="78182189" w14:textId="3AB2BA6D" w:rsidR="009502C7" w:rsidRPr="0024257D" w:rsidRDefault="007F5623" w:rsidP="0024257D">
      <w:pPr>
        <w:autoSpaceDE w:val="0"/>
        <w:autoSpaceDN w:val="0"/>
        <w:adjustRightInd w:val="0"/>
        <w:spacing w:after="0" w:line="360" w:lineRule="auto"/>
        <w:jc w:val="both"/>
        <w:rPr>
          <w:rFonts w:ascii="Arial" w:eastAsia="Times New Roman" w:hAnsi="Arial" w:cs="Arial"/>
        </w:rPr>
      </w:pPr>
      <w:r w:rsidRPr="0024257D">
        <w:rPr>
          <w:rFonts w:ascii="Arial" w:hAnsi="Arial" w:cs="Arial"/>
        </w:rPr>
        <w:t>‘W</w:t>
      </w:r>
      <w:r w:rsidR="00FA35C8" w:rsidRPr="0024257D">
        <w:rPr>
          <w:rFonts w:ascii="Arial" w:hAnsi="Arial" w:cs="Arial"/>
          <w:color w:val="000000"/>
        </w:rPr>
        <w:t>e conducted</w:t>
      </w:r>
      <w:r w:rsidRPr="0024257D">
        <w:rPr>
          <w:rFonts w:ascii="Arial" w:hAnsi="Arial" w:cs="Arial"/>
          <w:color w:val="000000"/>
        </w:rPr>
        <w:t xml:space="preserve"> </w:t>
      </w:r>
      <w:r w:rsidR="00FA35C8" w:rsidRPr="0024257D">
        <w:rPr>
          <w:rFonts w:ascii="Arial" w:hAnsi="Arial" w:cs="Arial"/>
          <w:color w:val="000000"/>
        </w:rPr>
        <w:t>another longitudinal study in which</w:t>
      </w:r>
      <w:r w:rsidRPr="0024257D">
        <w:rPr>
          <w:rFonts w:ascii="Arial" w:hAnsi="Arial" w:cs="Arial"/>
          <w:color w:val="000000"/>
        </w:rPr>
        <w:t xml:space="preserve"> </w:t>
      </w:r>
      <w:r w:rsidR="00FA35C8" w:rsidRPr="0024257D">
        <w:rPr>
          <w:rFonts w:ascii="Arial" w:hAnsi="Arial" w:cs="Arial"/>
          <w:color w:val="000000"/>
        </w:rPr>
        <w:t>participants first engaged in empathy</w:t>
      </w:r>
      <w:r w:rsidRPr="0024257D">
        <w:rPr>
          <w:rFonts w:ascii="Arial" w:hAnsi="Arial" w:cs="Arial"/>
          <w:color w:val="000000"/>
        </w:rPr>
        <w:t xml:space="preserve"> </w:t>
      </w:r>
      <w:r w:rsidR="00FA35C8" w:rsidRPr="0024257D">
        <w:rPr>
          <w:rFonts w:ascii="Arial" w:hAnsi="Arial" w:cs="Arial"/>
          <w:color w:val="000000"/>
        </w:rPr>
        <w:t>training before receiving compassion</w:t>
      </w:r>
      <w:r w:rsidRPr="0024257D">
        <w:rPr>
          <w:rFonts w:ascii="Arial" w:hAnsi="Arial" w:cs="Arial"/>
          <w:color w:val="000000"/>
        </w:rPr>
        <w:t xml:space="preserve"> </w:t>
      </w:r>
      <w:r w:rsidR="00FA35C8" w:rsidRPr="0024257D">
        <w:rPr>
          <w:rFonts w:ascii="Arial" w:hAnsi="Arial" w:cs="Arial"/>
          <w:color w:val="000000"/>
        </w:rPr>
        <w:t>training in a second step</w:t>
      </w:r>
      <w:r w:rsidRPr="0024257D">
        <w:rPr>
          <w:rFonts w:ascii="Arial" w:hAnsi="Arial" w:cs="Arial"/>
          <w:color w:val="000000"/>
        </w:rPr>
        <w:t xml:space="preserve">. </w:t>
      </w:r>
      <w:r w:rsidR="00FA35C8" w:rsidRPr="0024257D">
        <w:rPr>
          <w:rFonts w:ascii="Arial" w:hAnsi="Arial" w:cs="Arial"/>
          <w:color w:val="000000"/>
        </w:rPr>
        <w:t>This study revealed that several</w:t>
      </w:r>
      <w:r w:rsidRPr="0024257D">
        <w:rPr>
          <w:rFonts w:ascii="Arial" w:hAnsi="Arial" w:cs="Arial"/>
          <w:color w:val="000000"/>
        </w:rPr>
        <w:t xml:space="preserve"> </w:t>
      </w:r>
      <w:r w:rsidR="00FA35C8" w:rsidRPr="0024257D">
        <w:rPr>
          <w:rFonts w:ascii="Arial" w:hAnsi="Arial" w:cs="Arial"/>
          <w:color w:val="000000"/>
        </w:rPr>
        <w:t>days of empathy training led to an</w:t>
      </w:r>
      <w:r w:rsidRPr="0024257D">
        <w:rPr>
          <w:rFonts w:ascii="Arial" w:hAnsi="Arial" w:cs="Arial"/>
          <w:color w:val="000000"/>
        </w:rPr>
        <w:t xml:space="preserve"> </w:t>
      </w:r>
      <w:r w:rsidR="00FA35C8" w:rsidRPr="0024257D">
        <w:rPr>
          <w:rFonts w:ascii="Arial" w:hAnsi="Arial" w:cs="Arial"/>
          <w:color w:val="000000"/>
        </w:rPr>
        <w:t>activation increase in insula and</w:t>
      </w:r>
      <w:r w:rsidRPr="0024257D">
        <w:rPr>
          <w:rFonts w:ascii="Arial" w:hAnsi="Arial" w:cs="Arial"/>
          <w:color w:val="000000"/>
        </w:rPr>
        <w:t xml:space="preserve"> </w:t>
      </w:r>
      <w:r w:rsidR="00FA35C8" w:rsidRPr="0024257D">
        <w:rPr>
          <w:rFonts w:ascii="Arial" w:hAnsi="Arial" w:cs="Arial"/>
          <w:color w:val="000000"/>
        </w:rPr>
        <w:t>anterior</w:t>
      </w:r>
      <w:r w:rsidRPr="0024257D">
        <w:rPr>
          <w:rFonts w:ascii="Arial" w:hAnsi="Arial" w:cs="Arial"/>
          <w:color w:val="000000"/>
        </w:rPr>
        <w:t xml:space="preserve"> </w:t>
      </w:r>
      <w:r w:rsidR="00FA35C8" w:rsidRPr="0024257D">
        <w:rPr>
          <w:rFonts w:ascii="Arial" w:hAnsi="Arial" w:cs="Arial"/>
          <w:color w:val="000000"/>
        </w:rPr>
        <w:t>middle cingulate cortex,</w:t>
      </w:r>
      <w:r w:rsidRPr="0024257D">
        <w:rPr>
          <w:rFonts w:ascii="Arial" w:hAnsi="Arial" w:cs="Arial"/>
          <w:color w:val="000000"/>
        </w:rPr>
        <w:t xml:space="preserve"> </w:t>
      </w:r>
      <w:r w:rsidR="00FA35C8" w:rsidRPr="0024257D">
        <w:rPr>
          <w:rFonts w:ascii="Arial" w:hAnsi="Arial" w:cs="Arial"/>
          <w:color w:val="000000"/>
        </w:rPr>
        <w:t xml:space="preserve">as well as to an increase in </w:t>
      </w:r>
      <w:r w:rsidRPr="0024257D">
        <w:rPr>
          <w:rFonts w:ascii="Arial" w:hAnsi="Arial" w:cs="Arial"/>
          <w:color w:val="000000"/>
        </w:rPr>
        <w:t xml:space="preserve">self-reported </w:t>
      </w:r>
      <w:r w:rsidR="00FA35C8" w:rsidRPr="0024257D">
        <w:rPr>
          <w:rFonts w:ascii="Arial" w:hAnsi="Arial" w:cs="Arial"/>
          <w:color w:val="000000"/>
        </w:rPr>
        <w:t>negative affect. In contrast,</w:t>
      </w:r>
      <w:r w:rsidRPr="0024257D">
        <w:rPr>
          <w:rFonts w:ascii="Arial" w:hAnsi="Arial" w:cs="Arial"/>
          <w:color w:val="000000"/>
        </w:rPr>
        <w:t xml:space="preserve"> </w:t>
      </w:r>
      <w:r w:rsidR="00FA35C8" w:rsidRPr="0024257D">
        <w:rPr>
          <w:rFonts w:ascii="Arial" w:hAnsi="Arial" w:cs="Arial"/>
          <w:color w:val="000000"/>
        </w:rPr>
        <w:t>subsequent compassion training in</w:t>
      </w:r>
      <w:r w:rsidRPr="0024257D">
        <w:rPr>
          <w:rFonts w:ascii="Arial" w:hAnsi="Arial" w:cs="Arial"/>
          <w:color w:val="000000"/>
        </w:rPr>
        <w:t xml:space="preserve"> </w:t>
      </w:r>
      <w:r w:rsidR="00FA35C8" w:rsidRPr="0024257D">
        <w:rPr>
          <w:rFonts w:ascii="Arial" w:hAnsi="Arial" w:cs="Arial"/>
          <w:color w:val="000000"/>
        </w:rPr>
        <w:t>the same participants could reverse</w:t>
      </w:r>
      <w:r w:rsidRPr="0024257D">
        <w:rPr>
          <w:rFonts w:ascii="Arial" w:hAnsi="Arial" w:cs="Arial"/>
          <w:color w:val="000000"/>
        </w:rPr>
        <w:t xml:space="preserve"> </w:t>
      </w:r>
      <w:r w:rsidR="00FA35C8" w:rsidRPr="0024257D">
        <w:rPr>
          <w:rFonts w:ascii="Arial" w:hAnsi="Arial" w:cs="Arial"/>
          <w:color w:val="000000"/>
        </w:rPr>
        <w:t>this effect by decreasing negative</w:t>
      </w:r>
      <w:r w:rsidRPr="0024257D">
        <w:rPr>
          <w:rFonts w:ascii="Arial" w:hAnsi="Arial" w:cs="Arial"/>
          <w:color w:val="000000"/>
        </w:rPr>
        <w:t xml:space="preserve"> </w:t>
      </w:r>
      <w:r w:rsidR="00FA35C8" w:rsidRPr="0024257D">
        <w:rPr>
          <w:rFonts w:ascii="Arial" w:hAnsi="Arial" w:cs="Arial"/>
          <w:color w:val="000000"/>
        </w:rPr>
        <w:t>affect and increasing positive</w:t>
      </w:r>
      <w:r w:rsidRPr="0024257D">
        <w:rPr>
          <w:rFonts w:ascii="Arial" w:hAnsi="Arial" w:cs="Arial"/>
          <w:color w:val="000000"/>
        </w:rPr>
        <w:t xml:space="preserve"> </w:t>
      </w:r>
      <w:r w:rsidR="00FA35C8" w:rsidRPr="0024257D">
        <w:rPr>
          <w:rFonts w:ascii="Arial" w:hAnsi="Arial" w:cs="Arial"/>
          <w:color w:val="000000"/>
        </w:rPr>
        <w:t>affect. In line with previous results,</w:t>
      </w:r>
      <w:r w:rsidRPr="0024257D">
        <w:rPr>
          <w:rFonts w:ascii="Arial" w:hAnsi="Arial" w:cs="Arial"/>
          <w:color w:val="000000"/>
        </w:rPr>
        <w:t xml:space="preserve"> </w:t>
      </w:r>
      <w:r w:rsidR="00FA35C8" w:rsidRPr="0024257D">
        <w:rPr>
          <w:rFonts w:ascii="Arial" w:hAnsi="Arial" w:cs="Arial"/>
          <w:color w:val="000000"/>
        </w:rPr>
        <w:lastRenderedPageBreak/>
        <w:t>compassion training again led to</w:t>
      </w:r>
      <w:r w:rsidRPr="0024257D">
        <w:rPr>
          <w:rFonts w:ascii="Arial" w:hAnsi="Arial" w:cs="Arial"/>
          <w:color w:val="000000"/>
        </w:rPr>
        <w:t xml:space="preserve"> </w:t>
      </w:r>
      <w:r w:rsidR="00FA35C8" w:rsidRPr="0024257D">
        <w:rPr>
          <w:rFonts w:ascii="Arial" w:hAnsi="Arial" w:cs="Arial"/>
          <w:color w:val="000000"/>
        </w:rPr>
        <w:t>an increase in a non-overlapping</w:t>
      </w:r>
      <w:r w:rsidRPr="0024257D">
        <w:rPr>
          <w:rFonts w:ascii="Arial" w:hAnsi="Arial" w:cs="Arial"/>
          <w:color w:val="000000"/>
        </w:rPr>
        <w:t xml:space="preserve"> </w:t>
      </w:r>
      <w:r w:rsidR="00FA35C8" w:rsidRPr="0024257D">
        <w:rPr>
          <w:rFonts w:ascii="Arial" w:hAnsi="Arial" w:cs="Arial"/>
          <w:color w:val="000000"/>
        </w:rPr>
        <w:t>brain network, including medial</w:t>
      </w:r>
      <w:r w:rsidRPr="0024257D">
        <w:rPr>
          <w:rFonts w:ascii="Arial" w:hAnsi="Arial" w:cs="Arial"/>
          <w:color w:val="000000"/>
        </w:rPr>
        <w:t xml:space="preserve"> </w:t>
      </w:r>
      <w:r w:rsidR="00FA35C8" w:rsidRPr="0024257D">
        <w:rPr>
          <w:rFonts w:ascii="Arial" w:hAnsi="Arial" w:cs="Arial"/>
          <w:color w:val="000000"/>
        </w:rPr>
        <w:t>orbitofrontal cortex and ventral</w:t>
      </w:r>
      <w:r w:rsidRPr="0024257D">
        <w:rPr>
          <w:rFonts w:ascii="Arial" w:hAnsi="Arial" w:cs="Arial"/>
          <w:color w:val="000000"/>
        </w:rPr>
        <w:t xml:space="preserve"> </w:t>
      </w:r>
      <w:r w:rsidR="00FA35C8" w:rsidRPr="0024257D">
        <w:rPr>
          <w:rFonts w:ascii="Arial" w:hAnsi="Arial" w:cs="Arial"/>
          <w:color w:val="000000"/>
        </w:rPr>
        <w:t>striatum</w:t>
      </w:r>
      <w:r w:rsidRPr="0024257D">
        <w:rPr>
          <w:rFonts w:ascii="Arial" w:hAnsi="Arial" w:cs="Arial"/>
          <w:color w:val="000000"/>
        </w:rPr>
        <w:t xml:space="preserve">.  </w:t>
      </w:r>
      <w:r w:rsidR="00FA35C8" w:rsidRPr="0024257D">
        <w:rPr>
          <w:rFonts w:ascii="Arial" w:hAnsi="Arial" w:cs="Arial"/>
          <w:color w:val="000000"/>
        </w:rPr>
        <w:t>The comparison</w:t>
      </w:r>
      <w:r w:rsidRPr="0024257D">
        <w:rPr>
          <w:rFonts w:ascii="Arial" w:hAnsi="Arial" w:cs="Arial"/>
          <w:color w:val="000000"/>
        </w:rPr>
        <w:t xml:space="preserve"> </w:t>
      </w:r>
      <w:r w:rsidR="00FA35C8" w:rsidRPr="0024257D">
        <w:rPr>
          <w:rFonts w:ascii="Arial" w:hAnsi="Arial" w:cs="Arial"/>
          <w:color w:val="000000"/>
        </w:rPr>
        <w:t>of the effects</w:t>
      </w:r>
      <w:r w:rsidRPr="0024257D">
        <w:rPr>
          <w:rFonts w:ascii="Arial" w:hAnsi="Arial" w:cs="Arial"/>
          <w:color w:val="000000"/>
        </w:rPr>
        <w:t xml:space="preserve"> </w:t>
      </w:r>
      <w:r w:rsidR="00FA35C8" w:rsidRPr="0024257D">
        <w:rPr>
          <w:rFonts w:ascii="Arial" w:hAnsi="Arial" w:cs="Arial"/>
          <w:color w:val="000000"/>
        </w:rPr>
        <w:t>of both training regimes</w:t>
      </w:r>
      <w:r w:rsidRPr="0024257D">
        <w:rPr>
          <w:rFonts w:ascii="Arial" w:hAnsi="Arial" w:cs="Arial"/>
          <w:color w:val="000000"/>
        </w:rPr>
        <w:t xml:space="preserve"> </w:t>
      </w:r>
      <w:r w:rsidR="00FA35C8" w:rsidRPr="0024257D">
        <w:rPr>
          <w:rFonts w:ascii="Arial" w:hAnsi="Arial" w:cs="Arial"/>
          <w:color w:val="000000"/>
        </w:rPr>
        <w:t>on observed functional brain plasticity</w:t>
      </w:r>
      <w:r w:rsidRPr="0024257D">
        <w:rPr>
          <w:rFonts w:ascii="Arial" w:hAnsi="Arial" w:cs="Arial"/>
          <w:color w:val="000000"/>
        </w:rPr>
        <w:t xml:space="preserve"> </w:t>
      </w:r>
      <w:r w:rsidR="00FA35C8" w:rsidRPr="0024257D">
        <w:rPr>
          <w:rFonts w:ascii="Arial" w:hAnsi="Arial" w:cs="Arial"/>
          <w:color w:val="000000"/>
        </w:rPr>
        <w:t>thus indicates that empathy and</w:t>
      </w:r>
      <w:r w:rsidRPr="0024257D">
        <w:rPr>
          <w:rFonts w:ascii="Arial" w:hAnsi="Arial" w:cs="Arial"/>
          <w:color w:val="000000"/>
        </w:rPr>
        <w:t xml:space="preserve"> </w:t>
      </w:r>
      <w:r w:rsidR="00FA35C8" w:rsidRPr="0024257D">
        <w:rPr>
          <w:rFonts w:ascii="Arial" w:hAnsi="Arial" w:cs="Arial"/>
          <w:color w:val="000000"/>
        </w:rPr>
        <w:t>compassion training indeed elicited</w:t>
      </w:r>
      <w:r w:rsidRPr="0024257D">
        <w:rPr>
          <w:rFonts w:ascii="Arial" w:hAnsi="Arial" w:cs="Arial"/>
          <w:color w:val="000000"/>
        </w:rPr>
        <w:t xml:space="preserve"> </w:t>
      </w:r>
      <w:r w:rsidR="00FA35C8" w:rsidRPr="0024257D">
        <w:rPr>
          <w:rFonts w:ascii="Arial" w:hAnsi="Arial" w:cs="Arial"/>
          <w:color w:val="000000"/>
        </w:rPr>
        <w:t>changes in differential brain networks</w:t>
      </w:r>
      <w:r w:rsidRPr="0024257D">
        <w:rPr>
          <w:rFonts w:ascii="Arial" w:hAnsi="Arial" w:cs="Arial"/>
          <w:color w:val="000000"/>
        </w:rPr>
        <w:t xml:space="preserve"> </w:t>
      </w:r>
      <w:r w:rsidR="00FA35C8" w:rsidRPr="0024257D">
        <w:rPr>
          <w:rFonts w:ascii="Arial" w:hAnsi="Arial" w:cs="Arial"/>
          <w:color w:val="000000"/>
        </w:rPr>
        <w:t xml:space="preserve">associated with opposed </w:t>
      </w:r>
      <w:r w:rsidR="00891141" w:rsidRPr="0024257D">
        <w:rPr>
          <w:rFonts w:ascii="Arial" w:eastAsia="Times New Roman" w:hAnsi="Arial" w:cs="Arial"/>
        </w:rPr>
        <w:t>(Singer &amp; Klimecki, 2014</w:t>
      </w:r>
      <w:r w:rsidR="00735659" w:rsidRPr="0024257D">
        <w:rPr>
          <w:rFonts w:ascii="Arial" w:eastAsia="Times New Roman" w:hAnsi="Arial" w:cs="Arial"/>
        </w:rPr>
        <w:t>)</w:t>
      </w:r>
    </w:p>
    <w:p w14:paraId="191E39F3" w14:textId="77777777" w:rsidR="00735659" w:rsidRPr="0024257D" w:rsidRDefault="00735659" w:rsidP="0024257D">
      <w:pPr>
        <w:autoSpaceDE w:val="0"/>
        <w:autoSpaceDN w:val="0"/>
        <w:adjustRightInd w:val="0"/>
        <w:spacing w:after="0" w:line="360" w:lineRule="auto"/>
        <w:jc w:val="both"/>
        <w:rPr>
          <w:rFonts w:ascii="Arial" w:eastAsia="Times New Roman" w:hAnsi="Arial" w:cs="Arial"/>
        </w:rPr>
      </w:pPr>
    </w:p>
    <w:p w14:paraId="3EC46E96" w14:textId="73A3EB73" w:rsidR="004128C3" w:rsidRPr="0024257D" w:rsidRDefault="0054057D" w:rsidP="0024257D">
      <w:pPr>
        <w:spacing w:line="360" w:lineRule="auto"/>
        <w:jc w:val="both"/>
        <w:rPr>
          <w:rFonts w:ascii="Arial" w:hAnsi="Arial" w:cs="Arial"/>
          <w:b/>
          <w:bCs/>
        </w:rPr>
      </w:pPr>
      <w:r w:rsidRPr="0024257D">
        <w:rPr>
          <w:rFonts w:ascii="Arial" w:hAnsi="Arial" w:cs="Arial"/>
          <w:b/>
          <w:bCs/>
        </w:rPr>
        <w:t xml:space="preserve">What is </w:t>
      </w:r>
      <w:r w:rsidR="00BC3848" w:rsidRPr="0024257D">
        <w:rPr>
          <w:rFonts w:ascii="Arial" w:hAnsi="Arial" w:cs="Arial"/>
          <w:b/>
          <w:bCs/>
        </w:rPr>
        <w:t>Compassion Focussed Coaching</w:t>
      </w:r>
      <w:r w:rsidR="00795069" w:rsidRPr="0024257D">
        <w:rPr>
          <w:rFonts w:ascii="Arial" w:hAnsi="Arial" w:cs="Arial"/>
          <w:b/>
          <w:bCs/>
        </w:rPr>
        <w:t xml:space="preserve"> (CFC)</w:t>
      </w:r>
      <w:r w:rsidR="00BC3848" w:rsidRPr="0024257D">
        <w:rPr>
          <w:rFonts w:ascii="Arial" w:hAnsi="Arial" w:cs="Arial"/>
          <w:b/>
          <w:bCs/>
        </w:rPr>
        <w:t>?</w:t>
      </w:r>
    </w:p>
    <w:p w14:paraId="6F8B5518" w14:textId="1BEAC944" w:rsidR="00274D14" w:rsidRPr="0024257D" w:rsidRDefault="00EA0B83" w:rsidP="0024257D">
      <w:pPr>
        <w:spacing w:line="360" w:lineRule="auto"/>
        <w:jc w:val="center"/>
        <w:rPr>
          <w:rFonts w:ascii="Arial" w:hAnsi="Arial" w:cs="Arial"/>
        </w:rPr>
      </w:pPr>
      <w:r w:rsidRPr="0024257D">
        <w:rPr>
          <w:rFonts w:ascii="Arial" w:hAnsi="Arial" w:cs="Arial"/>
        </w:rPr>
        <w:t>‘A sensitivity to the suffering of self and others, with a commitment to try to</w:t>
      </w:r>
    </w:p>
    <w:p w14:paraId="32A9FEC6" w14:textId="70B8EDCA" w:rsidR="00EA0B83" w:rsidRPr="0024257D" w:rsidRDefault="00EA0B83" w:rsidP="0024257D">
      <w:pPr>
        <w:spacing w:line="360" w:lineRule="auto"/>
        <w:jc w:val="center"/>
        <w:rPr>
          <w:rFonts w:ascii="Arial" w:hAnsi="Arial" w:cs="Arial"/>
        </w:rPr>
      </w:pPr>
      <w:r w:rsidRPr="0024257D">
        <w:rPr>
          <w:rFonts w:ascii="Arial" w:hAnsi="Arial" w:cs="Arial"/>
        </w:rPr>
        <w:t xml:space="preserve">alleviate or prevent it’ </w:t>
      </w:r>
      <w:sdt>
        <w:sdtPr>
          <w:rPr>
            <w:rFonts w:ascii="Arial" w:hAnsi="Arial" w:cs="Arial"/>
            <w:color w:val="000000"/>
          </w:rPr>
          <w:tag w:val="MENDELEY_CITATION_v3_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"/>
          <w:id w:val="1607619019"/>
          <w:placeholder>
            <w:docPart w:val="E4855276C90A469693DA3720BFABF2CD"/>
          </w:placeholder>
        </w:sdtPr>
        <w:sdtContent>
          <w:r w:rsidR="0024257D" w:rsidRPr="0024257D">
            <w:rPr>
              <w:rFonts w:ascii="Arial" w:hAnsi="Arial" w:cs="Arial"/>
              <w:color w:val="000000"/>
            </w:rPr>
            <w:t>(Gilbert, 2014b)</w:t>
          </w:r>
        </w:sdtContent>
      </w:sdt>
    </w:p>
    <w:p w14:paraId="40CCB7FC" w14:textId="2430A637" w:rsidR="00EA0B83" w:rsidRPr="0024257D" w:rsidRDefault="00EA0B83" w:rsidP="0024257D">
      <w:pPr>
        <w:spacing w:line="360" w:lineRule="auto"/>
        <w:jc w:val="both"/>
        <w:rPr>
          <w:rFonts w:ascii="Arial" w:hAnsi="Arial" w:cs="Arial"/>
        </w:rPr>
      </w:pPr>
      <w:r w:rsidRPr="0024257D">
        <w:rPr>
          <w:rFonts w:ascii="Arial" w:hAnsi="Arial" w:cs="Arial"/>
        </w:rPr>
        <w:t xml:space="preserve">This quote details the two </w:t>
      </w:r>
      <w:r w:rsidR="00F24F0D" w:rsidRPr="0024257D">
        <w:rPr>
          <w:rFonts w:ascii="Arial" w:hAnsi="Arial" w:cs="Arial"/>
        </w:rPr>
        <w:t>psychological aspects</w:t>
      </w:r>
      <w:r w:rsidRPr="0024257D">
        <w:rPr>
          <w:rFonts w:ascii="Arial" w:hAnsi="Arial" w:cs="Arial"/>
        </w:rPr>
        <w:t xml:space="preserve"> of compassi</w:t>
      </w:r>
      <w:r w:rsidR="00F24F0D" w:rsidRPr="0024257D">
        <w:rPr>
          <w:rFonts w:ascii="Arial" w:hAnsi="Arial" w:cs="Arial"/>
        </w:rPr>
        <w:t xml:space="preserve">on.  Firstly, </w:t>
      </w:r>
      <w:r w:rsidR="00274D14" w:rsidRPr="0024257D">
        <w:rPr>
          <w:rFonts w:ascii="Arial" w:hAnsi="Arial" w:cs="Arial"/>
        </w:rPr>
        <w:t>the ability to acknowledge and move towards suffering and distress without judgment.  Secondly, to develop wisdom and skills to engage with the suffering and alleviate it.</w:t>
      </w:r>
      <w:r w:rsidR="00DE6273" w:rsidRPr="0024257D">
        <w:rPr>
          <w:rFonts w:ascii="Arial" w:hAnsi="Arial" w:cs="Arial"/>
        </w:rPr>
        <w:t xml:space="preserve">  The skills and attributes required for these two elements are shown in the diagram below;</w:t>
      </w:r>
    </w:p>
    <w:p w14:paraId="3F3FBAA5" w14:textId="08C466E6" w:rsidR="00DE6273" w:rsidRPr="0024257D" w:rsidRDefault="00DE6273" w:rsidP="0024257D">
      <w:pPr>
        <w:spacing w:line="360" w:lineRule="auto"/>
        <w:jc w:val="center"/>
        <w:rPr>
          <w:rFonts w:ascii="Arial" w:hAnsi="Arial" w:cs="Arial"/>
        </w:rPr>
      </w:pPr>
      <w:r w:rsidRPr="0024257D">
        <w:rPr>
          <w:rFonts w:ascii="Arial" w:hAnsi="Arial" w:cs="Arial"/>
          <w:noProof/>
          <w14:ligatures w14:val="standardContextual"/>
        </w:rPr>
        <w:drawing>
          <wp:inline distT="0" distB="0" distL="0" distR="0" wp14:anchorId="71AC39A1" wp14:editId="7C2AD6F2">
            <wp:extent cx="3448050" cy="2514600"/>
            <wp:effectExtent l="0" t="0" r="0" b="0"/>
            <wp:docPr id="1995491300" name="Picture 2" descr="A diagram of compassion and empat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91300" name="Picture 2" descr="A diagram of compassion and empath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48227" cy="2514729"/>
                    </a:xfrm>
                    <a:prstGeom prst="rect">
                      <a:avLst/>
                    </a:prstGeom>
                  </pic:spPr>
                </pic:pic>
              </a:graphicData>
            </a:graphic>
          </wp:inline>
        </w:drawing>
      </w:r>
    </w:p>
    <w:p w14:paraId="7153C877" w14:textId="77777777" w:rsidR="00B2061C" w:rsidRPr="0024257D" w:rsidRDefault="00DE6273" w:rsidP="0024257D">
      <w:pPr>
        <w:spacing w:line="360" w:lineRule="auto"/>
        <w:jc w:val="both"/>
        <w:rPr>
          <w:rFonts w:ascii="Arial" w:hAnsi="Arial" w:cs="Arial"/>
        </w:rPr>
      </w:pPr>
      <w:r w:rsidRPr="0024257D">
        <w:rPr>
          <w:rFonts w:ascii="Arial" w:hAnsi="Arial" w:cs="Arial"/>
        </w:rPr>
        <w:t xml:space="preserve">The inner circle details the </w:t>
      </w:r>
      <w:r w:rsidR="00B2061C" w:rsidRPr="0024257D">
        <w:rPr>
          <w:rFonts w:ascii="Arial" w:hAnsi="Arial" w:cs="Arial"/>
        </w:rPr>
        <w:t>attributes</w:t>
      </w:r>
      <w:r w:rsidRPr="0024257D">
        <w:rPr>
          <w:rFonts w:ascii="Arial" w:hAnsi="Arial" w:cs="Arial"/>
        </w:rPr>
        <w:t xml:space="preserve"> required to acknowledge and turn towards </w:t>
      </w:r>
      <w:r w:rsidR="00B2061C" w:rsidRPr="0024257D">
        <w:rPr>
          <w:rFonts w:ascii="Arial" w:hAnsi="Arial" w:cs="Arial"/>
        </w:rPr>
        <w:t>suffering.</w:t>
      </w:r>
      <w:r w:rsidRPr="0024257D">
        <w:rPr>
          <w:rFonts w:ascii="Arial" w:hAnsi="Arial" w:cs="Arial"/>
        </w:rPr>
        <w:t xml:space="preserve">  </w:t>
      </w:r>
      <w:r w:rsidR="005C693D" w:rsidRPr="0024257D">
        <w:rPr>
          <w:rFonts w:ascii="Arial" w:hAnsi="Arial" w:cs="Arial"/>
        </w:rPr>
        <w:t>The outer circle</w:t>
      </w:r>
      <w:r w:rsidR="00B2061C" w:rsidRPr="0024257D">
        <w:rPr>
          <w:rFonts w:ascii="Arial" w:hAnsi="Arial" w:cs="Arial"/>
        </w:rPr>
        <w:t xml:space="preserve"> shows the skills and practices used to alleviate the symptoms.  </w:t>
      </w:r>
    </w:p>
    <w:p w14:paraId="227D6B63" w14:textId="6F1A0636" w:rsidR="00DE6273" w:rsidRPr="0024257D" w:rsidRDefault="00B2061C" w:rsidP="0024257D">
      <w:pPr>
        <w:spacing w:line="360" w:lineRule="auto"/>
        <w:jc w:val="both"/>
        <w:rPr>
          <w:rFonts w:ascii="Arial" w:hAnsi="Arial" w:cs="Arial"/>
          <w:color w:val="000000"/>
        </w:rPr>
      </w:pPr>
      <w:r w:rsidRPr="0024257D">
        <w:rPr>
          <w:rFonts w:ascii="Arial" w:hAnsi="Arial" w:cs="Arial"/>
        </w:rPr>
        <w:t>Mentees may struggle with one or both of these elements and this is where a therapist/ coach/ mentor is instrumental in the compassionate growth of the individual.</w:t>
      </w:r>
      <w:r w:rsidR="004B1693" w:rsidRPr="0024257D">
        <w:rPr>
          <w:rFonts w:ascii="Arial" w:hAnsi="Arial" w:cs="Arial"/>
        </w:rPr>
        <w:t xml:space="preserve">  </w:t>
      </w:r>
    </w:p>
    <w:p w14:paraId="0906762C" w14:textId="4CD876D8" w:rsidR="0025358A" w:rsidRPr="0024257D" w:rsidRDefault="009502C7" w:rsidP="0024257D">
      <w:pPr>
        <w:spacing w:line="360" w:lineRule="auto"/>
        <w:jc w:val="both"/>
        <w:rPr>
          <w:rFonts w:ascii="Arial" w:hAnsi="Arial" w:cs="Arial"/>
          <w:color w:val="000000"/>
        </w:rPr>
      </w:pPr>
      <w:r w:rsidRPr="0024257D">
        <w:rPr>
          <w:rFonts w:ascii="Arial" w:hAnsi="Arial" w:cs="Arial"/>
        </w:rPr>
        <w:t>It is important to recognise that most vocal coaches are not trained therapists</w:t>
      </w:r>
      <w:r w:rsidR="006143BB" w:rsidRPr="0024257D">
        <w:rPr>
          <w:rFonts w:ascii="Arial" w:hAnsi="Arial" w:cs="Arial"/>
        </w:rPr>
        <w:t xml:space="preserve">.  </w:t>
      </w:r>
      <w:r w:rsidR="006143BB" w:rsidRPr="0024257D">
        <w:rPr>
          <w:rFonts w:ascii="Arial" w:hAnsi="Arial" w:cs="Arial"/>
          <w:color w:val="000000"/>
        </w:rPr>
        <w:t xml:space="preserve">Often when seeking therapeutic help, a past event is the instigator and focus of talk therapy and it is not our role to offer professional help in this area.  However, Beck and Ellis researched and concluded that the identified past event is not the trauma, it is the subsequent negative inner dialogue affecting self-esteem and perceived levels of self-efficacy that becomes the root of the ‘blocker’ </w:t>
      </w:r>
      <w:sdt>
        <w:sdtPr>
          <w:rPr>
            <w:rFonts w:ascii="Arial" w:hAnsi="Arial" w:cs="Arial"/>
            <w:color w:val="000000"/>
          </w:rPr>
          <w:tag w:val="MENDELEY_CITATION_v3_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"/>
          <w:id w:val="-1594386944"/>
          <w:placeholder>
            <w:docPart w:val="77AADA80137D44279B0226B38DA36753"/>
          </w:placeholder>
        </w:sdtPr>
        <w:sdtContent>
          <w:r w:rsidR="0024257D" w:rsidRPr="0024257D">
            <w:rPr>
              <w:rFonts w:ascii="Arial" w:eastAsia="Times New Roman" w:hAnsi="Arial" w:cs="Arial"/>
            </w:rPr>
            <w:t>(Beck, 1993; Ellis A &amp; Dryden W, 1997)</w:t>
          </w:r>
        </w:sdtContent>
      </w:sdt>
      <w:r w:rsidR="006143BB" w:rsidRPr="0024257D">
        <w:rPr>
          <w:rFonts w:ascii="Arial" w:hAnsi="Arial" w:cs="Arial"/>
          <w:color w:val="000000"/>
        </w:rPr>
        <w:t>.  Williams and Palmer</w:t>
      </w:r>
      <w:sdt>
        <w:sdtPr>
          <w:rPr>
            <w:rFonts w:ascii="Arial" w:hAnsi="Arial" w:cs="Arial"/>
            <w:color w:val="000000"/>
          </w:rPr>
          <w:tag w:val="MENDELEY_CITATION_v3_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"/>
          <w:id w:val="-1169174792"/>
          <w:placeholder>
            <w:docPart w:val="C0D7971645764650824528EA9B1BE319"/>
          </w:placeholder>
        </w:sdtPr>
        <w:sdtContent>
          <w:r w:rsidR="0024257D" w:rsidRPr="0024257D">
            <w:rPr>
              <w:rFonts w:ascii="Arial" w:eastAsia="Times New Roman" w:hAnsi="Arial" w:cs="Arial"/>
              <w:color w:val="000000"/>
            </w:rPr>
            <w:t xml:space="preserve"> (2014)</w:t>
          </w:r>
        </w:sdtContent>
      </w:sdt>
      <w:r w:rsidR="006143BB" w:rsidRPr="0024257D">
        <w:rPr>
          <w:rFonts w:ascii="Arial" w:hAnsi="Arial" w:cs="Arial"/>
          <w:color w:val="000000"/>
        </w:rPr>
        <w:t xml:space="preserve"> deemed that it </w:t>
      </w:r>
      <w:r w:rsidR="00A058A1" w:rsidRPr="0024257D">
        <w:rPr>
          <w:rFonts w:ascii="Arial" w:hAnsi="Arial" w:cs="Arial"/>
          <w:color w:val="000000"/>
        </w:rPr>
        <w:t xml:space="preserve">is the role of the coach to facilitate the identification of unhelpful cognitive </w:t>
      </w:r>
      <w:r w:rsidR="00A058A1" w:rsidRPr="0024257D">
        <w:rPr>
          <w:rFonts w:ascii="Arial" w:hAnsi="Arial" w:cs="Arial"/>
          <w:color w:val="000000"/>
        </w:rPr>
        <w:lastRenderedPageBreak/>
        <w:t xml:space="preserve">and emotional barriers and to equip the coachee with new skills to allow more positive interpretations of events </w:t>
      </w:r>
    </w:p>
    <w:p w14:paraId="4BCA9237" w14:textId="57F02590" w:rsidR="009502C7" w:rsidRPr="0024257D" w:rsidRDefault="009502C7" w:rsidP="0024257D">
      <w:pPr>
        <w:spacing w:line="360" w:lineRule="auto"/>
        <w:jc w:val="both"/>
        <w:rPr>
          <w:rFonts w:ascii="Arial" w:hAnsi="Arial" w:cs="Arial"/>
          <w:color w:val="000000"/>
        </w:rPr>
      </w:pPr>
      <w:r w:rsidRPr="0024257D">
        <w:rPr>
          <w:rFonts w:ascii="Arial" w:hAnsi="Arial" w:cs="Arial"/>
        </w:rPr>
        <w:t>Training to be a Compassion Focussed Therapist is not a path that I personally wish to follow for my vocal studio work</w:t>
      </w:r>
      <w:r w:rsidR="00504D33" w:rsidRPr="0024257D">
        <w:rPr>
          <w:rFonts w:ascii="Arial" w:hAnsi="Arial" w:cs="Arial"/>
        </w:rPr>
        <w:t xml:space="preserve"> but t</w:t>
      </w:r>
      <w:r w:rsidRPr="0024257D">
        <w:rPr>
          <w:rFonts w:ascii="Arial" w:hAnsi="Arial" w:cs="Arial"/>
        </w:rPr>
        <w:t>hrough my research</w:t>
      </w:r>
      <w:r w:rsidR="00781031" w:rsidRPr="0024257D">
        <w:rPr>
          <w:rFonts w:ascii="Arial" w:hAnsi="Arial" w:cs="Arial"/>
        </w:rPr>
        <w:t>,</w:t>
      </w:r>
      <w:r w:rsidRPr="0024257D">
        <w:rPr>
          <w:rFonts w:ascii="Arial" w:hAnsi="Arial" w:cs="Arial"/>
        </w:rPr>
        <w:t xml:space="preserve"> I have discovered Compassion Focussed Coaching.</w:t>
      </w:r>
      <w:r w:rsidR="004B1693" w:rsidRPr="0024257D">
        <w:rPr>
          <w:rFonts w:ascii="Arial" w:hAnsi="Arial" w:cs="Arial"/>
        </w:rPr>
        <w:t xml:space="preserve">  </w:t>
      </w:r>
    </w:p>
    <w:p w14:paraId="06F2D933" w14:textId="39C84C51" w:rsidR="00C861C7" w:rsidRPr="0024257D" w:rsidRDefault="005A0DDE" w:rsidP="0024257D">
      <w:pPr>
        <w:spacing w:line="360" w:lineRule="auto"/>
        <w:jc w:val="both"/>
        <w:rPr>
          <w:rFonts w:ascii="Arial" w:hAnsi="Arial" w:cs="Arial"/>
          <w:color w:val="000000"/>
        </w:rPr>
      </w:pPr>
      <w:r w:rsidRPr="0024257D">
        <w:rPr>
          <w:rFonts w:ascii="Arial" w:hAnsi="Arial" w:cs="Arial"/>
        </w:rPr>
        <w:t xml:space="preserve">Where Compassion Focussed Therapy is being used within the clinical environment, Compassion Focussed Coaching has recently been developed for the non-clinical realms </w:t>
      </w:r>
      <w:r w:rsidR="00B949CD" w:rsidRPr="0024257D">
        <w:rPr>
          <w:rFonts w:ascii="Arial" w:hAnsi="Arial" w:cs="Arial"/>
        </w:rPr>
        <w:t xml:space="preserve">i.e. </w:t>
      </w:r>
      <w:r w:rsidRPr="0024257D">
        <w:rPr>
          <w:rFonts w:ascii="Arial" w:hAnsi="Arial" w:cs="Arial"/>
        </w:rPr>
        <w:t xml:space="preserve">businesses and management styles.  With roots in neuroscience, developmental, evolutionary and social psychology and attachment theory, the practitioners aim to cultivate </w:t>
      </w:r>
      <w:r w:rsidR="00B949CD" w:rsidRPr="0024257D">
        <w:rPr>
          <w:rFonts w:ascii="Arial" w:hAnsi="Arial" w:cs="Arial"/>
        </w:rPr>
        <w:t>soothing-affiliative emotions for external difficulties e.g. challenging relationships within the organisation and/ or internal difficulties e.g. self-criticism, fear of failure and shame</w:t>
      </w:r>
      <w:r w:rsidR="00191491" w:rsidRPr="0024257D">
        <w:rPr>
          <w:rFonts w:ascii="Arial" w:hAnsi="Arial" w:cs="Arial"/>
        </w:rPr>
        <w:t xml:space="preserve"> </w:t>
      </w:r>
      <w:sdt>
        <w:sdtPr>
          <w:rPr>
            <w:rFonts w:ascii="Arial" w:hAnsi="Arial" w:cs="Arial"/>
            <w:color w:val="000000"/>
          </w:rPr>
          <w:tag w:val="MENDELEY_CITATION_v3_eyJjaXRhdGlvbklEIjoiTUVOREVMRVlfQ0lUQVRJT05fY2EyMjUyNzUtMDQxMS00YjVhLWJkOWQtMjczZmFmZWY3YTcz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
          <w:id w:val="219488436"/>
          <w:placeholder>
            <w:docPart w:val="DefaultPlaceholder_-1854013440"/>
          </w:placeholder>
        </w:sdtPr>
        <w:sdtContent>
          <w:r w:rsidR="0024257D" w:rsidRPr="0024257D">
            <w:rPr>
              <w:rFonts w:ascii="Arial" w:hAnsi="Arial" w:cs="Arial"/>
              <w:color w:val="000000"/>
            </w:rPr>
            <w:t>(Irons et al., 2019)</w:t>
          </w:r>
        </w:sdtContent>
      </w:sdt>
      <w:r w:rsidR="00191491" w:rsidRPr="0024257D">
        <w:rPr>
          <w:rFonts w:ascii="Arial" w:hAnsi="Arial" w:cs="Arial"/>
          <w:color w:val="000000"/>
        </w:rPr>
        <w:t>.</w:t>
      </w:r>
      <w:r w:rsidR="00C861C7" w:rsidRPr="0024257D">
        <w:rPr>
          <w:rFonts w:ascii="Arial" w:hAnsi="Arial" w:cs="Arial"/>
          <w:color w:val="000000"/>
        </w:rPr>
        <w:t xml:space="preserve">  </w:t>
      </w:r>
    </w:p>
    <w:p w14:paraId="3009610D" w14:textId="77777777" w:rsidR="00DA3B40" w:rsidRPr="0024257D" w:rsidRDefault="00DA3B40" w:rsidP="0024257D">
      <w:pPr>
        <w:spacing w:line="360" w:lineRule="auto"/>
        <w:jc w:val="both"/>
        <w:rPr>
          <w:rFonts w:ascii="Arial" w:hAnsi="Arial" w:cs="Arial"/>
          <w:color w:val="000000"/>
        </w:rPr>
      </w:pPr>
      <w:r w:rsidRPr="0024257D">
        <w:rPr>
          <w:rFonts w:ascii="Arial" w:hAnsi="Arial" w:cs="Arial"/>
          <w:color w:val="000000"/>
        </w:rPr>
        <w:t>With</w:t>
      </w:r>
      <w:r w:rsidR="00C861C7" w:rsidRPr="0024257D">
        <w:rPr>
          <w:rFonts w:ascii="Arial" w:hAnsi="Arial" w:cs="Arial"/>
          <w:color w:val="000000"/>
        </w:rPr>
        <w:t xml:space="preserve"> </w:t>
      </w:r>
      <w:r w:rsidR="00E53FB2" w:rsidRPr="0024257D">
        <w:rPr>
          <w:rFonts w:ascii="Arial" w:hAnsi="Arial" w:cs="Arial"/>
          <w:color w:val="000000"/>
        </w:rPr>
        <w:t>support, mentees are encouraged to notice negative inner dialogue and create a more compassionate relationship with themselves.  These skills are also reflected outward to colleagues and working relationships with the aim of reducing stress and increasing productivity.</w:t>
      </w:r>
      <w:r w:rsidR="005E1FBC" w:rsidRPr="0024257D">
        <w:rPr>
          <w:rFonts w:ascii="Arial" w:hAnsi="Arial" w:cs="Arial"/>
          <w:color w:val="000000"/>
        </w:rPr>
        <w:t xml:space="preserve">  </w:t>
      </w:r>
    </w:p>
    <w:p w14:paraId="69BC7409" w14:textId="62561263" w:rsidR="00191491" w:rsidRPr="0024257D" w:rsidRDefault="005E1FBC" w:rsidP="0024257D">
      <w:pPr>
        <w:spacing w:line="360" w:lineRule="auto"/>
        <w:jc w:val="both"/>
        <w:rPr>
          <w:rFonts w:ascii="Arial" w:hAnsi="Arial" w:cs="Arial"/>
          <w:color w:val="000000"/>
        </w:rPr>
      </w:pPr>
      <w:r w:rsidRPr="0024257D">
        <w:rPr>
          <w:rFonts w:ascii="Arial" w:hAnsi="Arial" w:cs="Arial"/>
          <w:color w:val="000000"/>
        </w:rPr>
        <w:t>This has been upscaled to organisational compassion</w:t>
      </w:r>
      <w:r w:rsidR="00056299" w:rsidRPr="0024257D">
        <w:rPr>
          <w:rFonts w:ascii="Arial" w:hAnsi="Arial" w:cs="Arial"/>
          <w:color w:val="000000"/>
        </w:rPr>
        <w:t>,</w:t>
      </w:r>
      <w:r w:rsidRPr="0024257D">
        <w:rPr>
          <w:rFonts w:ascii="Arial" w:hAnsi="Arial" w:cs="Arial"/>
          <w:color w:val="000000"/>
        </w:rPr>
        <w:t xml:space="preserve"> where it is recognised that </w:t>
      </w:r>
      <w:r w:rsidR="00D947B8" w:rsidRPr="0024257D">
        <w:rPr>
          <w:rFonts w:ascii="Arial" w:hAnsi="Arial" w:cs="Arial"/>
          <w:color w:val="000000"/>
        </w:rPr>
        <w:t xml:space="preserve">consumers and workers can benefit from </w:t>
      </w:r>
      <w:r w:rsidR="00DA3B40" w:rsidRPr="0024257D">
        <w:rPr>
          <w:rFonts w:ascii="Arial" w:hAnsi="Arial" w:cs="Arial"/>
          <w:color w:val="000000"/>
        </w:rPr>
        <w:t>coordinated</w:t>
      </w:r>
      <w:r w:rsidR="00D947B8" w:rsidRPr="0024257D">
        <w:rPr>
          <w:rFonts w:ascii="Arial" w:hAnsi="Arial" w:cs="Arial"/>
          <w:color w:val="000000"/>
        </w:rPr>
        <w:t xml:space="preserve"> compassion.</w:t>
      </w:r>
      <w:r w:rsidR="00DA3B40" w:rsidRPr="0024257D">
        <w:rPr>
          <w:rFonts w:ascii="Arial" w:hAnsi="Arial" w:cs="Arial"/>
          <w:color w:val="000000"/>
        </w:rPr>
        <w:t xml:space="preserve">  </w:t>
      </w:r>
      <w:sdt>
        <w:sdtPr>
          <w:rPr>
            <w:rFonts w:ascii="Arial" w:hAnsi="Arial" w:cs="Arial"/>
            <w:color w:val="000000"/>
          </w:rPr>
          <w:tag w:val="MENDELEY_CITATION_v3_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"/>
          <w:id w:val="-1797050540"/>
          <w:placeholder>
            <w:docPart w:val="DefaultPlaceholder_-1854013440"/>
          </w:placeholder>
        </w:sdtPr>
        <w:sdtContent>
          <w:r w:rsidR="0024257D" w:rsidRPr="0024257D">
            <w:rPr>
              <w:rFonts w:ascii="Arial" w:hAnsi="Arial" w:cs="Arial"/>
              <w:color w:val="000000"/>
            </w:rPr>
            <w:t>Dutton et al., (2006)</w:t>
          </w:r>
        </w:sdtContent>
      </w:sdt>
      <w:r w:rsidR="00D947B8" w:rsidRPr="0024257D">
        <w:rPr>
          <w:rFonts w:ascii="Arial" w:hAnsi="Arial" w:cs="Arial"/>
          <w:color w:val="000000"/>
        </w:rPr>
        <w:t xml:space="preserve"> defined organisational compassion as ‘noticing, feeling, and responding to another’s suffering….. The social significance of this important human experience lies in the joint occurrence of attention, feeling, and action’.</w:t>
      </w:r>
      <w:r w:rsidR="00DA3B40" w:rsidRPr="0024257D">
        <w:rPr>
          <w:rFonts w:ascii="Arial" w:hAnsi="Arial" w:cs="Arial"/>
          <w:color w:val="000000"/>
        </w:rPr>
        <w:t xml:space="preserve">  They ran an experiment following the affect of staff members within a company when three co-workers lost everything in a fire.  Giving people the opportunity to help others, even if unknown to them but belonging to the same company, encouraged compassionate feelings not just towards the unfortunate staff members but also towards themselves</w:t>
      </w:r>
      <w:r w:rsidR="00A924E8" w:rsidRPr="0024257D">
        <w:rPr>
          <w:rFonts w:ascii="Arial" w:hAnsi="Arial" w:cs="Arial"/>
          <w:color w:val="000000"/>
        </w:rPr>
        <w:t>,</w:t>
      </w:r>
      <w:r w:rsidR="00DA3B40" w:rsidRPr="0024257D">
        <w:rPr>
          <w:rFonts w:ascii="Arial" w:hAnsi="Arial" w:cs="Arial"/>
          <w:color w:val="000000"/>
        </w:rPr>
        <w:t xml:space="preserve"> as they felt </w:t>
      </w:r>
      <w:r w:rsidR="00D953E8" w:rsidRPr="0024257D">
        <w:rPr>
          <w:rFonts w:ascii="Arial" w:hAnsi="Arial" w:cs="Arial"/>
          <w:color w:val="000000"/>
        </w:rPr>
        <w:t xml:space="preserve">an </w:t>
      </w:r>
      <w:r w:rsidR="00DA3B40" w:rsidRPr="0024257D">
        <w:rPr>
          <w:rFonts w:ascii="Arial" w:hAnsi="Arial" w:cs="Arial"/>
          <w:color w:val="000000"/>
        </w:rPr>
        <w:t xml:space="preserve">affiliation with the company itself. </w:t>
      </w:r>
    </w:p>
    <w:p w14:paraId="395E0F2A" w14:textId="4EE14966" w:rsidR="003D548F" w:rsidRPr="0024257D" w:rsidRDefault="003D548F" w:rsidP="0024257D">
      <w:pPr>
        <w:spacing w:line="360" w:lineRule="auto"/>
        <w:jc w:val="both"/>
        <w:rPr>
          <w:rFonts w:ascii="Arial" w:hAnsi="Arial" w:cs="Arial"/>
          <w:color w:val="000000"/>
        </w:rPr>
      </w:pPr>
      <w:r w:rsidRPr="0024257D">
        <w:rPr>
          <w:rFonts w:ascii="Arial" w:hAnsi="Arial" w:cs="Arial"/>
          <w:color w:val="000000"/>
        </w:rPr>
        <w:t>Moving CFC into the realms of performance-based activities e.g. sports and performing arts, albeit a new phenomenon, research has started in this area.  Compassion focussed</w:t>
      </w:r>
      <w:r w:rsidR="001E506D" w:rsidRPr="0024257D">
        <w:rPr>
          <w:rFonts w:ascii="Arial" w:hAnsi="Arial" w:cs="Arial"/>
          <w:color w:val="000000"/>
        </w:rPr>
        <w:t xml:space="preserve"> </w:t>
      </w:r>
      <w:r w:rsidRPr="0024257D">
        <w:rPr>
          <w:rFonts w:ascii="Arial" w:hAnsi="Arial" w:cs="Arial"/>
          <w:color w:val="000000"/>
        </w:rPr>
        <w:t xml:space="preserve">self-soothing measures and methodologies were trialled with elite youth cricketers and, although the research had many limitations, the summary concluded that this is a valid area for further development </w:t>
      </w:r>
      <w:sdt>
        <w:sdtPr>
          <w:rPr>
            <w:rFonts w:ascii="Arial" w:hAnsi="Arial" w:cs="Arial"/>
            <w:color w:val="000000"/>
          </w:rPr>
          <w:tag w:val="MENDELEY_CITATION_v3_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"/>
          <w:id w:val="-1541284697"/>
          <w:placeholder>
            <w:docPart w:val="9C91604EF9404BA08BF28DD54F493A29"/>
          </w:placeholder>
        </w:sdtPr>
        <w:sdtContent>
          <w:r w:rsidR="0024257D" w:rsidRPr="0024257D">
            <w:rPr>
              <w:rFonts w:ascii="Arial" w:hAnsi="Arial" w:cs="Arial"/>
              <w:color w:val="000000"/>
            </w:rPr>
            <w:t>(Rice et al., 2021)</w:t>
          </w:r>
        </w:sdtContent>
      </w:sdt>
    </w:p>
    <w:p w14:paraId="26EFE3BB" w14:textId="7872746C" w:rsidR="003D548F" w:rsidRPr="0024257D" w:rsidRDefault="00735659" w:rsidP="0024257D">
      <w:pPr>
        <w:spacing w:line="360" w:lineRule="auto"/>
        <w:jc w:val="both"/>
        <w:rPr>
          <w:rFonts w:ascii="Arial" w:hAnsi="Arial" w:cs="Arial"/>
        </w:rPr>
      </w:pPr>
      <w:r w:rsidRPr="0024257D">
        <w:rPr>
          <w:rFonts w:ascii="Arial" w:hAnsi="Arial" w:cs="Arial"/>
        </w:rPr>
        <w:t xml:space="preserve">In 2022, Walton et al began the research into self-compassion focussed activities for the specific area of performers.  There are many correlations with sports psychology but the article also recognises the differences between sports and the performing arts industry.  The negative affects on mental health of the Covid-19 pandemic are also recognised.  This </w:t>
      </w:r>
      <w:r w:rsidRPr="0024257D">
        <w:rPr>
          <w:rFonts w:ascii="Arial" w:hAnsi="Arial" w:cs="Arial"/>
        </w:rPr>
        <w:lastRenderedPageBreak/>
        <w:t xml:space="preserve">is exciting research as the tools of compassion are now being seen as beneficial for the perfomers community </w:t>
      </w:r>
      <w:sdt>
        <w:sdtPr>
          <w:rPr>
            <w:rFonts w:ascii="Arial" w:hAnsi="Arial" w:cs="Arial"/>
            <w:color w:val="000000"/>
          </w:rPr>
          <w:tag w:val="MENDELEY_CITATION_v3_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"/>
          <w:id w:val="1907869302"/>
          <w:placeholder>
            <w:docPart w:val="DefaultPlaceholder_-1854013440"/>
          </w:placeholder>
        </w:sdtPr>
        <w:sdtContent>
          <w:r w:rsidR="0024257D" w:rsidRPr="0024257D">
            <w:rPr>
              <w:rFonts w:ascii="Arial" w:hAnsi="Arial" w:cs="Arial"/>
              <w:color w:val="000000"/>
            </w:rPr>
            <w:t>(Walton et al., 2022)</w:t>
          </w:r>
        </w:sdtContent>
      </w:sdt>
      <w:r w:rsidRPr="0024257D">
        <w:rPr>
          <w:rFonts w:ascii="Arial" w:hAnsi="Arial" w:cs="Arial"/>
        </w:rPr>
        <w:t xml:space="preserve"> .</w:t>
      </w:r>
    </w:p>
    <w:p w14:paraId="505F287D" w14:textId="3BC9F78E" w:rsidR="00795069" w:rsidRPr="0024257D" w:rsidRDefault="000227D6" w:rsidP="0024257D">
      <w:pPr>
        <w:spacing w:line="360" w:lineRule="auto"/>
        <w:jc w:val="both"/>
        <w:rPr>
          <w:rFonts w:ascii="Arial" w:hAnsi="Arial" w:cs="Arial"/>
          <w:u w:val="single"/>
        </w:rPr>
      </w:pPr>
      <w:r w:rsidRPr="0024257D">
        <w:rPr>
          <w:rFonts w:ascii="Arial" w:hAnsi="Arial" w:cs="Arial"/>
          <w:b/>
          <w:bCs/>
          <w:u w:val="single"/>
        </w:rPr>
        <w:t>Does working on self-compassion suit everyone?</w:t>
      </w:r>
      <w:r w:rsidR="005A0DDE" w:rsidRPr="0024257D">
        <w:rPr>
          <w:rFonts w:ascii="Arial" w:hAnsi="Arial" w:cs="Arial"/>
          <w:u w:val="single"/>
        </w:rPr>
        <w:t xml:space="preserve">      </w:t>
      </w:r>
    </w:p>
    <w:p w14:paraId="5D511605" w14:textId="206D1501" w:rsidR="000227D6" w:rsidRPr="0024257D" w:rsidRDefault="00000000" w:rsidP="0024257D">
      <w:pPr>
        <w:spacing w:line="360" w:lineRule="auto"/>
        <w:jc w:val="both"/>
        <w:rPr>
          <w:rFonts w:ascii="Arial" w:hAnsi="Arial" w:cs="Arial"/>
          <w:color w:val="000000"/>
        </w:rPr>
      </w:pPr>
      <w:sdt>
        <w:sdtPr>
          <w:rPr>
            <w:rFonts w:ascii="Arial" w:hAnsi="Arial" w:cs="Arial"/>
            <w:color w:val="000000"/>
          </w:rPr>
          <w:tag w:val="MENDELEY_CITATION_v3_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"/>
          <w:id w:val="-2104792433"/>
          <w:placeholder>
            <w:docPart w:val="DefaultPlaceholder_-1854013440"/>
          </w:placeholder>
        </w:sdtPr>
        <w:sdtContent>
          <w:r w:rsidR="0024257D" w:rsidRPr="0024257D">
            <w:rPr>
              <w:rFonts w:ascii="Arial" w:hAnsi="Arial" w:cs="Arial"/>
              <w:color w:val="000000"/>
            </w:rPr>
            <w:t xml:space="preserve">Rockliff et al., (2008) </w:t>
          </w:r>
        </w:sdtContent>
      </w:sdt>
      <w:r w:rsidR="000227D6" w:rsidRPr="0024257D">
        <w:rPr>
          <w:rFonts w:ascii="Arial" w:hAnsi="Arial" w:cs="Arial"/>
          <w:color w:val="000000"/>
        </w:rPr>
        <w:t xml:space="preserve">conducted a study where participants were asked to conduct a relaxing and self-compassion focussed task.  Their heart and cortisol rates were measured and it was found that for some, their heart rate elevated when asked to be self-compassionate.  </w:t>
      </w:r>
      <w:r w:rsidR="00461DA9" w:rsidRPr="0024257D">
        <w:rPr>
          <w:rFonts w:ascii="Arial" w:hAnsi="Arial" w:cs="Arial"/>
          <w:color w:val="000000"/>
        </w:rPr>
        <w:t xml:space="preserve">Subsequent tests and observations showed that many people showed resilience to being self-compassionate as it could involve being forgiving to others, becoming lazy, soft and unlovable or even fearing that if they become self-compassionate, it could be taken from them at a later date as punishment </w:t>
      </w:r>
      <w:sdt>
        <w:sdtPr>
          <w:rPr>
            <w:rFonts w:ascii="Arial" w:hAnsi="Arial" w:cs="Arial"/>
            <w:color w:val="000000"/>
          </w:rPr>
          <w:tag w:val="MENDELEY_CITATION_v3_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"/>
          <w:id w:val="2078317501"/>
          <w:placeholder>
            <w:docPart w:val="DefaultPlaceholder_-1854013440"/>
          </w:placeholder>
        </w:sdtPr>
        <w:sdtContent>
          <w:r w:rsidR="0024257D" w:rsidRPr="0024257D">
            <w:rPr>
              <w:rFonts w:ascii="Arial" w:hAnsi="Arial" w:cs="Arial"/>
              <w:color w:val="000000"/>
            </w:rPr>
            <w:t>(Gilbert, 2009)</w:t>
          </w:r>
        </w:sdtContent>
      </w:sdt>
      <w:r w:rsidR="00461DA9" w:rsidRPr="0024257D">
        <w:rPr>
          <w:rFonts w:ascii="Arial" w:hAnsi="Arial" w:cs="Arial"/>
          <w:color w:val="000000"/>
        </w:rPr>
        <w:t>.</w:t>
      </w:r>
    </w:p>
    <w:p w14:paraId="5C152B18" w14:textId="26DB80E1" w:rsidR="00461DA9" w:rsidRPr="0024257D" w:rsidRDefault="00461DA9" w:rsidP="0024257D">
      <w:pPr>
        <w:spacing w:line="360" w:lineRule="auto"/>
        <w:jc w:val="both"/>
        <w:rPr>
          <w:rFonts w:ascii="Arial" w:hAnsi="Arial" w:cs="Arial"/>
          <w:color w:val="000000"/>
        </w:rPr>
      </w:pPr>
      <w:r w:rsidRPr="0024257D">
        <w:rPr>
          <w:rFonts w:ascii="Arial" w:hAnsi="Arial" w:cs="Arial"/>
          <w:color w:val="000000"/>
        </w:rPr>
        <w:t>CFT practitioners often find that the start of the therapeutic process involves dealing with the blockers from the self-soothe system.  For those from a difficult background, connecting with someone else i.e. the therapist, could result in great sadness and grief because the social care system recognises that connection is finally possible</w:t>
      </w:r>
      <w:r w:rsidR="006A2E6A" w:rsidRPr="0024257D">
        <w:rPr>
          <w:rFonts w:ascii="Arial" w:hAnsi="Arial" w:cs="Arial"/>
          <w:color w:val="000000"/>
        </w:rPr>
        <w:t xml:space="preserve">.  Attachment theorists believe that compassion from someone else reignites the attachment system and that awakens many emotions including high shame and self-critique </w:t>
      </w:r>
      <w:sdt>
        <w:sdtPr>
          <w:rPr>
            <w:rFonts w:ascii="Arial" w:hAnsi="Arial" w:cs="Arial"/>
            <w:color w:val="000000"/>
          </w:rPr>
          <w:tag w:val="MENDELEY_CITATION_v3_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"/>
          <w:id w:val="-1885394738"/>
          <w:placeholder>
            <w:docPart w:val="DefaultPlaceholder_-1854013440"/>
          </w:placeholder>
        </w:sdtPr>
        <w:sdtContent>
          <w:r w:rsidR="0024257D" w:rsidRPr="0024257D">
            <w:rPr>
              <w:rFonts w:ascii="Arial" w:eastAsia="Times New Roman" w:hAnsi="Arial" w:cs="Arial"/>
            </w:rPr>
            <w:t>(Mikulincer &amp; Shaver, 2006)</w:t>
          </w:r>
        </w:sdtContent>
      </w:sdt>
    </w:p>
    <w:p w14:paraId="450F62D5" w14:textId="7A4F662F" w:rsidR="00BC0970" w:rsidRPr="0024257D" w:rsidRDefault="006A2E6A" w:rsidP="0024257D">
      <w:pPr>
        <w:spacing w:line="360" w:lineRule="auto"/>
        <w:jc w:val="both"/>
        <w:rPr>
          <w:rFonts w:ascii="Arial" w:hAnsi="Arial" w:cs="Arial"/>
        </w:rPr>
      </w:pPr>
      <w:r w:rsidRPr="0024257D">
        <w:rPr>
          <w:rFonts w:ascii="Arial" w:hAnsi="Arial" w:cs="Arial"/>
        </w:rPr>
        <w:t xml:space="preserve">Although the start of the journey to being self-compassionate can be difficult, the courage required to </w:t>
      </w:r>
      <w:r w:rsidR="007028EA" w:rsidRPr="0024257D">
        <w:rPr>
          <w:rFonts w:ascii="Arial" w:hAnsi="Arial" w:cs="Arial"/>
        </w:rPr>
        <w:t>acknowledge and face the uncomfortable feelings and emotions are part of the essential process.  Once worked through, feelings of warmth and security and being soothed are the desired result.</w:t>
      </w:r>
    </w:p>
    <w:p w14:paraId="532C8927" w14:textId="6112E93E" w:rsidR="00BC0970" w:rsidRPr="0024257D" w:rsidRDefault="00BC0970" w:rsidP="0024257D">
      <w:pPr>
        <w:spacing w:line="360" w:lineRule="auto"/>
        <w:jc w:val="both"/>
        <w:rPr>
          <w:rFonts w:ascii="Arial" w:hAnsi="Arial" w:cs="Arial"/>
          <w:b/>
          <w:bCs/>
          <w:u w:val="single"/>
        </w:rPr>
      </w:pPr>
      <w:r w:rsidRPr="0024257D">
        <w:rPr>
          <w:rFonts w:ascii="Arial" w:hAnsi="Arial" w:cs="Arial"/>
          <w:b/>
          <w:bCs/>
          <w:u w:val="single"/>
        </w:rPr>
        <w:t>Does CFC have longevity?</w:t>
      </w:r>
    </w:p>
    <w:p w14:paraId="51F19961" w14:textId="02CDEF73" w:rsidR="00386384" w:rsidRPr="0024257D" w:rsidRDefault="00AC3790" w:rsidP="0024257D">
      <w:pPr>
        <w:spacing w:line="360" w:lineRule="auto"/>
        <w:jc w:val="both"/>
        <w:rPr>
          <w:rFonts w:ascii="Arial" w:hAnsi="Arial" w:cs="Arial"/>
        </w:rPr>
      </w:pPr>
      <w:r w:rsidRPr="0024257D">
        <w:rPr>
          <w:rFonts w:ascii="Arial" w:hAnsi="Arial" w:cs="Arial"/>
        </w:rPr>
        <w:t xml:space="preserve">Diener researched the hedonic treadmill effect </w:t>
      </w:r>
      <w:sdt>
        <w:sdtPr>
          <w:rPr>
            <w:rFonts w:ascii="Arial" w:hAnsi="Arial" w:cs="Arial"/>
            <w:color w:val="000000"/>
          </w:rPr>
          <w:tag w:val="MENDELEY_CITATION_v3_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"/>
          <w:id w:val="-1138875130"/>
          <w:placeholder>
            <w:docPart w:val="DefaultPlaceholder_-1854013440"/>
          </w:placeholder>
        </w:sdtPr>
        <w:sdtContent>
          <w:r w:rsidR="0024257D" w:rsidRPr="0024257D">
            <w:rPr>
              <w:rFonts w:ascii="Arial" w:hAnsi="Arial" w:cs="Arial"/>
              <w:color w:val="000000"/>
            </w:rPr>
            <w:t>(Diener et al., 2006)</w:t>
          </w:r>
        </w:sdtContent>
      </w:sdt>
      <w:r w:rsidRPr="0024257D">
        <w:rPr>
          <w:rFonts w:ascii="Arial" w:hAnsi="Arial" w:cs="Arial"/>
          <w:color w:val="000000"/>
        </w:rPr>
        <w:t xml:space="preserve">, </w:t>
      </w:r>
      <w:r w:rsidRPr="0024257D">
        <w:rPr>
          <w:rFonts w:ascii="Arial" w:hAnsi="Arial" w:cs="Arial"/>
        </w:rPr>
        <w:t xml:space="preserve">which concluded that the positive effects of techniques used during experiments, if repeated, would start to diminish.  Rather pessimistically, it has become widely accepted that any efforts to increase happiness would fail as people’s emotions would revert to their ‘personal trait-like baseline’ </w:t>
      </w:r>
      <w:sdt>
        <w:sdtPr>
          <w:rPr>
            <w:rFonts w:ascii="Arial" w:hAnsi="Arial" w:cs="Arial"/>
            <w:color w:val="000000"/>
          </w:rPr>
          <w:tag w:val="MENDELEY_CITATION_v3_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"/>
          <w:id w:val="-1239705563"/>
          <w:placeholder>
            <w:docPart w:val="DefaultPlaceholder_-1854013440"/>
          </w:placeholder>
        </w:sdtPr>
        <w:sdtContent>
          <w:r w:rsidR="0024257D" w:rsidRPr="0024257D">
            <w:rPr>
              <w:rFonts w:ascii="Arial" w:hAnsi="Arial" w:cs="Arial"/>
              <w:color w:val="000000"/>
            </w:rPr>
            <w:t>(Fredrickson et al., 2008).</w:t>
          </w:r>
        </w:sdtContent>
      </w:sdt>
    </w:p>
    <w:p w14:paraId="2C33E929" w14:textId="7341B9C6" w:rsidR="00646F0F" w:rsidRPr="0024257D" w:rsidRDefault="001E506D" w:rsidP="0024257D">
      <w:pPr>
        <w:spacing w:line="360" w:lineRule="auto"/>
        <w:rPr>
          <w:rFonts w:ascii="Arial" w:hAnsi="Arial" w:cs="Arial"/>
        </w:rPr>
      </w:pPr>
      <w:r w:rsidRPr="0024257D">
        <w:rPr>
          <w:rFonts w:ascii="Arial" w:hAnsi="Arial" w:cs="Arial"/>
        </w:rPr>
        <w:t xml:space="preserve">From a positive psychology standpoint, </w:t>
      </w:r>
      <w:r w:rsidR="000D32FC" w:rsidRPr="0024257D">
        <w:rPr>
          <w:rFonts w:ascii="Arial" w:hAnsi="Arial" w:cs="Arial"/>
        </w:rPr>
        <w:t xml:space="preserve">Fredrickson’s broaden-and-build theory of positive emotions  </w:t>
      </w:r>
      <w:sdt>
        <w:sdtPr>
          <w:rPr>
            <w:rFonts w:ascii="Arial" w:hAnsi="Arial" w:cs="Arial"/>
            <w:color w:val="000000"/>
          </w:rPr>
          <w:tag w:val="MENDELEY_CITATION_v3_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"/>
          <w:id w:val="-1300996251"/>
          <w:placeholder>
            <w:docPart w:val="DefaultPlaceholder_-1854013440"/>
          </w:placeholder>
        </w:sdtPr>
        <w:sdtContent>
          <w:r w:rsidR="0024257D" w:rsidRPr="0024257D">
            <w:rPr>
              <w:rFonts w:ascii="Arial" w:hAnsi="Arial" w:cs="Arial"/>
              <w:color w:val="000000"/>
            </w:rPr>
            <w:t>(Fredrickson, 2001)</w:t>
          </w:r>
        </w:sdtContent>
      </w:sdt>
      <w:r w:rsidR="000D32FC" w:rsidRPr="0024257D">
        <w:rPr>
          <w:rFonts w:ascii="Arial" w:hAnsi="Arial" w:cs="Arial"/>
          <w:color w:val="000000"/>
        </w:rPr>
        <w:t xml:space="preserve"> states that </w:t>
      </w:r>
      <w:r w:rsidR="000D32FC" w:rsidRPr="0024257D">
        <w:rPr>
          <w:rFonts w:ascii="Arial" w:hAnsi="Arial" w:cs="Arial"/>
        </w:rPr>
        <w:t xml:space="preserve">positive emotions arise </w:t>
      </w:r>
      <w:r w:rsidR="002B5685" w:rsidRPr="0024257D">
        <w:rPr>
          <w:rFonts w:ascii="Arial" w:hAnsi="Arial" w:cs="Arial"/>
        </w:rPr>
        <w:t xml:space="preserve">momentarily </w:t>
      </w:r>
      <w:r w:rsidR="000D32FC" w:rsidRPr="0024257D">
        <w:rPr>
          <w:rFonts w:ascii="Arial" w:hAnsi="Arial" w:cs="Arial"/>
        </w:rPr>
        <w:t>to</w:t>
      </w:r>
      <w:r w:rsidR="002B5685" w:rsidRPr="0024257D">
        <w:rPr>
          <w:rFonts w:ascii="Arial" w:hAnsi="Arial" w:cs="Arial"/>
        </w:rPr>
        <w:t xml:space="preserve"> broaden people’s attention and thinking so that they can think at a higher level.</w:t>
      </w:r>
      <w:r w:rsidR="00646F0F" w:rsidRPr="0024257D">
        <w:rPr>
          <w:rFonts w:ascii="Arial" w:hAnsi="Arial" w:cs="Arial"/>
        </w:rPr>
        <w:t xml:space="preserve">  </w:t>
      </w:r>
      <w:r w:rsidRPr="0024257D">
        <w:rPr>
          <w:rFonts w:ascii="Arial" w:hAnsi="Arial" w:cs="Arial"/>
        </w:rPr>
        <w:t>However, i</w:t>
      </w:r>
      <w:r w:rsidR="00646F0F" w:rsidRPr="0024257D">
        <w:rPr>
          <w:rFonts w:ascii="Arial" w:hAnsi="Arial" w:cs="Arial"/>
        </w:rPr>
        <w:t xml:space="preserve">f </w:t>
      </w:r>
      <w:r w:rsidRPr="0024257D">
        <w:rPr>
          <w:rFonts w:ascii="Arial" w:hAnsi="Arial" w:cs="Arial"/>
        </w:rPr>
        <w:t xml:space="preserve">recognised and then </w:t>
      </w:r>
      <w:r w:rsidR="00646F0F" w:rsidRPr="0024257D">
        <w:rPr>
          <w:rFonts w:ascii="Arial" w:hAnsi="Arial" w:cs="Arial"/>
        </w:rPr>
        <w:t xml:space="preserve">practiced, it was found that people start to use </w:t>
      </w:r>
      <w:r w:rsidRPr="0024257D">
        <w:rPr>
          <w:rFonts w:ascii="Arial" w:hAnsi="Arial" w:cs="Arial"/>
        </w:rPr>
        <w:t>the positive emotions</w:t>
      </w:r>
      <w:r w:rsidR="00646F0F" w:rsidRPr="0024257D">
        <w:rPr>
          <w:rFonts w:ascii="Arial" w:hAnsi="Arial" w:cs="Arial"/>
        </w:rPr>
        <w:t xml:space="preserve"> as </w:t>
      </w:r>
      <w:r w:rsidR="005605BA" w:rsidRPr="0024257D">
        <w:rPr>
          <w:rFonts w:ascii="Arial" w:hAnsi="Arial" w:cs="Arial"/>
        </w:rPr>
        <w:t>cognitive</w:t>
      </w:r>
      <w:r w:rsidR="00646F0F" w:rsidRPr="0024257D">
        <w:rPr>
          <w:rFonts w:ascii="Arial" w:hAnsi="Arial" w:cs="Arial"/>
        </w:rPr>
        <w:t xml:space="preserve"> resources</w:t>
      </w:r>
      <w:r w:rsidRPr="0024257D">
        <w:rPr>
          <w:rFonts w:ascii="Arial" w:hAnsi="Arial" w:cs="Arial"/>
        </w:rPr>
        <w:t>,</w:t>
      </w:r>
      <w:r w:rsidR="000D32FC" w:rsidRPr="0024257D">
        <w:rPr>
          <w:rFonts w:ascii="Arial" w:hAnsi="Arial" w:cs="Arial"/>
        </w:rPr>
        <w:t xml:space="preserve"> </w:t>
      </w:r>
      <w:r w:rsidR="005605BA" w:rsidRPr="0024257D">
        <w:rPr>
          <w:rFonts w:ascii="Arial" w:hAnsi="Arial" w:cs="Arial"/>
        </w:rPr>
        <w:t>therefore taking more advantage of</w:t>
      </w:r>
      <w:r w:rsidRPr="0024257D">
        <w:rPr>
          <w:rFonts w:ascii="Arial" w:hAnsi="Arial" w:cs="Arial"/>
        </w:rPr>
        <w:t xml:space="preserve"> life’s </w:t>
      </w:r>
      <w:r w:rsidR="005605BA" w:rsidRPr="0024257D">
        <w:rPr>
          <w:rFonts w:ascii="Arial" w:hAnsi="Arial" w:cs="Arial"/>
        </w:rPr>
        <w:t>opportunities</w:t>
      </w:r>
      <w:r w:rsidRPr="0024257D">
        <w:rPr>
          <w:rFonts w:ascii="Arial" w:hAnsi="Arial" w:cs="Arial"/>
        </w:rPr>
        <w:t xml:space="preserve"> </w:t>
      </w:r>
      <w:sdt>
        <w:sdtPr>
          <w:rPr>
            <w:rFonts w:ascii="Arial" w:hAnsi="Arial" w:cs="Arial"/>
            <w:color w:val="000000"/>
          </w:rPr>
          <w:tag w:val="MENDELEY_CITATION_v3_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"/>
          <w:id w:val="-1450159212"/>
          <w:placeholder>
            <w:docPart w:val="DefaultPlaceholder_-1854013440"/>
          </w:placeholder>
        </w:sdtPr>
        <w:sdtContent>
          <w:r w:rsidR="0024257D" w:rsidRPr="0024257D">
            <w:rPr>
              <w:rFonts w:ascii="Arial" w:hAnsi="Arial" w:cs="Arial"/>
              <w:color w:val="000000"/>
            </w:rPr>
            <w:t>(Fredrickson, 2003)</w:t>
          </w:r>
        </w:sdtContent>
      </w:sdt>
      <w:r w:rsidRPr="0024257D">
        <w:rPr>
          <w:rFonts w:ascii="Arial" w:hAnsi="Arial" w:cs="Arial"/>
        </w:rPr>
        <w:t>.</w:t>
      </w:r>
    </w:p>
    <w:p w14:paraId="2114EEB9" w14:textId="02C90289" w:rsidR="00BC0970" w:rsidRPr="0024257D" w:rsidRDefault="001E506D" w:rsidP="0024257D">
      <w:pPr>
        <w:spacing w:line="360" w:lineRule="auto"/>
        <w:jc w:val="both"/>
        <w:rPr>
          <w:rFonts w:ascii="Arial" w:hAnsi="Arial" w:cs="Arial"/>
        </w:rPr>
      </w:pPr>
      <w:r w:rsidRPr="0024257D">
        <w:rPr>
          <w:rFonts w:ascii="Arial" w:hAnsi="Arial" w:cs="Arial"/>
        </w:rPr>
        <w:lastRenderedPageBreak/>
        <w:t>T</w:t>
      </w:r>
      <w:r w:rsidR="00AC4903" w:rsidRPr="0024257D">
        <w:rPr>
          <w:rFonts w:ascii="Arial" w:hAnsi="Arial" w:cs="Arial"/>
        </w:rPr>
        <w:t xml:space="preserve">raining in compassion requires dedicated effort from the </w:t>
      </w:r>
      <w:r w:rsidR="003C494F" w:rsidRPr="0024257D">
        <w:rPr>
          <w:rFonts w:ascii="Arial" w:hAnsi="Arial" w:cs="Arial"/>
        </w:rPr>
        <w:t>individual</w:t>
      </w:r>
      <w:r w:rsidR="00AC4903" w:rsidRPr="0024257D">
        <w:rPr>
          <w:rFonts w:ascii="Arial" w:hAnsi="Arial" w:cs="Arial"/>
        </w:rPr>
        <w:t xml:space="preserve"> and a commitment to be mindful </w:t>
      </w:r>
      <w:sdt>
        <w:sdtPr>
          <w:rPr>
            <w:rFonts w:ascii="Arial" w:hAnsi="Arial" w:cs="Arial"/>
            <w:color w:val="000000"/>
          </w:rPr>
          <w:tag w:val="MENDELEY_CITATION_v3_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"/>
          <w:id w:val="-2071025106"/>
          <w:placeholder>
            <w:docPart w:val="DefaultPlaceholder_-1854013440"/>
          </w:placeholder>
        </w:sdtPr>
        <w:sdtContent>
          <w:r w:rsidR="0024257D" w:rsidRPr="0024257D">
            <w:rPr>
              <w:rFonts w:ascii="Arial" w:hAnsi="Arial" w:cs="Arial"/>
              <w:color w:val="000000"/>
            </w:rPr>
            <w:t>(Schwarz, 2009)</w:t>
          </w:r>
        </w:sdtContent>
      </w:sdt>
      <w:r w:rsidR="00FD0D4E" w:rsidRPr="0024257D">
        <w:rPr>
          <w:rFonts w:ascii="Arial" w:hAnsi="Arial" w:cs="Arial"/>
          <w:color w:val="000000"/>
        </w:rPr>
        <w:t>.</w:t>
      </w:r>
      <w:r w:rsidR="00AC4903" w:rsidRPr="0024257D">
        <w:rPr>
          <w:rFonts w:ascii="Arial" w:hAnsi="Arial" w:cs="Arial"/>
        </w:rPr>
        <w:t xml:space="preserve"> </w:t>
      </w:r>
      <w:r w:rsidR="00FD0D4E" w:rsidRPr="0024257D">
        <w:rPr>
          <w:rFonts w:ascii="Arial" w:hAnsi="Arial" w:cs="Arial"/>
        </w:rPr>
        <w:t xml:space="preserve">Unlike empathy, which is solely a shared experience, compassion </w:t>
      </w:r>
      <w:r w:rsidR="00A10561" w:rsidRPr="0024257D">
        <w:rPr>
          <w:rFonts w:ascii="Arial" w:hAnsi="Arial" w:cs="Arial"/>
        </w:rPr>
        <w:t>is action-focussed</w:t>
      </w:r>
      <w:r w:rsidR="00FD0D4E" w:rsidRPr="0024257D">
        <w:rPr>
          <w:rFonts w:ascii="Arial" w:hAnsi="Arial" w:cs="Arial"/>
        </w:rPr>
        <w:t xml:space="preserve"> </w:t>
      </w:r>
      <w:r w:rsidRPr="0024257D">
        <w:rPr>
          <w:rFonts w:ascii="Arial" w:hAnsi="Arial" w:cs="Arial"/>
        </w:rPr>
        <w:t>firstly</w:t>
      </w:r>
      <w:r w:rsidR="00FD0D4E" w:rsidRPr="0024257D">
        <w:rPr>
          <w:rFonts w:ascii="Arial" w:hAnsi="Arial" w:cs="Arial"/>
        </w:rPr>
        <w:t xml:space="preserve"> </w:t>
      </w:r>
      <w:r w:rsidRPr="0024257D">
        <w:rPr>
          <w:rFonts w:ascii="Arial" w:hAnsi="Arial" w:cs="Arial"/>
        </w:rPr>
        <w:t xml:space="preserve">moving </w:t>
      </w:r>
      <w:r w:rsidR="00FD0D4E" w:rsidRPr="0024257D">
        <w:rPr>
          <w:rFonts w:ascii="Arial" w:hAnsi="Arial" w:cs="Arial"/>
        </w:rPr>
        <w:t>towards distress and secondly, the motivation to alleviate it.  This requires practiced skills,</w:t>
      </w:r>
      <w:r w:rsidR="00182A85" w:rsidRPr="0024257D">
        <w:rPr>
          <w:rFonts w:ascii="Arial" w:hAnsi="Arial" w:cs="Arial"/>
        </w:rPr>
        <w:t xml:space="preserve"> </w:t>
      </w:r>
      <w:r w:rsidR="00FD0D4E" w:rsidRPr="0024257D">
        <w:rPr>
          <w:rFonts w:ascii="Arial" w:hAnsi="Arial" w:cs="Arial"/>
        </w:rPr>
        <w:t>commitment and personal reflection on the outcome.</w:t>
      </w:r>
      <w:r w:rsidRPr="0024257D">
        <w:rPr>
          <w:rFonts w:ascii="Arial" w:hAnsi="Arial" w:cs="Arial"/>
        </w:rPr>
        <w:t xml:space="preserve">  </w:t>
      </w:r>
      <w:r w:rsidR="00FD0D4E" w:rsidRPr="0024257D">
        <w:rPr>
          <w:rFonts w:ascii="Arial" w:hAnsi="Arial" w:cs="Arial"/>
        </w:rPr>
        <w:t xml:space="preserve">Therefore, as compassion </w:t>
      </w:r>
      <w:r w:rsidR="003C494F" w:rsidRPr="0024257D">
        <w:rPr>
          <w:rFonts w:ascii="Arial" w:hAnsi="Arial" w:cs="Arial"/>
        </w:rPr>
        <w:t xml:space="preserve">requires </w:t>
      </w:r>
      <w:r w:rsidR="00AC4903" w:rsidRPr="0024257D">
        <w:rPr>
          <w:rFonts w:ascii="Arial" w:hAnsi="Arial" w:cs="Arial"/>
        </w:rPr>
        <w:t xml:space="preserve">the </w:t>
      </w:r>
      <w:r w:rsidR="003C494F" w:rsidRPr="0024257D">
        <w:rPr>
          <w:rFonts w:ascii="Arial" w:hAnsi="Arial" w:cs="Arial"/>
        </w:rPr>
        <w:t>individual</w:t>
      </w:r>
      <w:r w:rsidR="00AC4903" w:rsidRPr="0024257D">
        <w:rPr>
          <w:rFonts w:ascii="Arial" w:hAnsi="Arial" w:cs="Arial"/>
        </w:rPr>
        <w:t xml:space="preserve"> to be active, mindfu</w:t>
      </w:r>
      <w:r w:rsidR="00182A85" w:rsidRPr="0024257D">
        <w:rPr>
          <w:rFonts w:ascii="Arial" w:hAnsi="Arial" w:cs="Arial"/>
        </w:rPr>
        <w:t xml:space="preserve">l </w:t>
      </w:r>
      <w:r w:rsidR="00AC4903" w:rsidRPr="0024257D">
        <w:rPr>
          <w:rFonts w:ascii="Arial" w:hAnsi="Arial" w:cs="Arial"/>
        </w:rPr>
        <w:t xml:space="preserve">and it is personalised, this could ‘undo hedonic adaptation’ </w:t>
      </w:r>
      <w:sdt>
        <w:sdtPr>
          <w:rPr>
            <w:rFonts w:ascii="Arial" w:hAnsi="Arial" w:cs="Arial"/>
            <w:color w:val="000000"/>
          </w:rPr>
          <w:tag w:val="MENDELEY_CITATION_v3_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"/>
          <w:id w:val="-34504907"/>
          <w:placeholder>
            <w:docPart w:val="DefaultPlaceholder_-1854013440"/>
          </w:placeholder>
        </w:sdtPr>
        <w:sdtContent>
          <w:r w:rsidR="0024257D" w:rsidRPr="0024257D">
            <w:rPr>
              <w:rFonts w:ascii="Arial" w:hAnsi="Arial" w:cs="Arial"/>
              <w:color w:val="000000"/>
            </w:rPr>
            <w:t>(Fredrickson et al., 2008; Schwarz, 2009).</w:t>
          </w:r>
        </w:sdtContent>
      </w:sdt>
    </w:p>
    <w:p w14:paraId="3EA414A3" w14:textId="29D14BAE" w:rsidR="00743AB6" w:rsidRPr="0024257D" w:rsidRDefault="00743AB6" w:rsidP="0024257D">
      <w:pPr>
        <w:spacing w:line="360" w:lineRule="auto"/>
        <w:jc w:val="both"/>
        <w:rPr>
          <w:rFonts w:ascii="Arial" w:hAnsi="Arial" w:cs="Arial"/>
        </w:rPr>
      </w:pPr>
      <w:r w:rsidRPr="0024257D">
        <w:rPr>
          <w:rFonts w:ascii="Arial" w:hAnsi="Arial" w:cs="Arial"/>
          <w:b/>
          <w:bCs/>
          <w:u w:val="single"/>
        </w:rPr>
        <w:t xml:space="preserve">Potential impact </w:t>
      </w:r>
    </w:p>
    <w:p w14:paraId="379AA89C" w14:textId="270324B6" w:rsidR="00E140A0" w:rsidRPr="0024257D" w:rsidRDefault="00E140A0" w:rsidP="0024257D">
      <w:pPr>
        <w:spacing w:line="360" w:lineRule="auto"/>
        <w:jc w:val="both"/>
        <w:rPr>
          <w:rFonts w:ascii="Arial" w:hAnsi="Arial" w:cs="Arial"/>
          <w:b/>
          <w:bCs/>
        </w:rPr>
      </w:pPr>
      <w:r w:rsidRPr="0024257D">
        <w:rPr>
          <w:rFonts w:ascii="Arial" w:hAnsi="Arial" w:cs="Arial"/>
          <w:b/>
          <w:bCs/>
        </w:rPr>
        <w:t>Which CFC tools could be transferred to the vocal studio?</w:t>
      </w:r>
    </w:p>
    <w:p w14:paraId="35F9A542" w14:textId="5BAA24FC" w:rsidR="003629D7" w:rsidRPr="0024257D" w:rsidRDefault="00000000" w:rsidP="0024257D">
      <w:pPr>
        <w:spacing w:line="360" w:lineRule="auto"/>
        <w:jc w:val="both"/>
        <w:rPr>
          <w:rFonts w:ascii="Arial" w:hAnsi="Arial" w:cs="Arial"/>
          <w:color w:val="000000"/>
        </w:rPr>
      </w:pPr>
      <w:sdt>
        <w:sdtPr>
          <w:rPr>
            <w:rFonts w:ascii="Arial" w:hAnsi="Arial" w:cs="Arial"/>
            <w:color w:val="000000"/>
          </w:rPr>
          <w:tag w:val="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"/>
          <w:id w:val="-971438524"/>
          <w:placeholder>
            <w:docPart w:val="DefaultPlaceholder_-1854013440"/>
          </w:placeholder>
        </w:sdtPr>
        <w:sdtContent>
          <w:r w:rsidR="0024257D" w:rsidRPr="0024257D">
            <w:rPr>
              <w:rFonts w:ascii="Arial" w:hAnsi="Arial" w:cs="Arial"/>
              <w:color w:val="000000"/>
            </w:rPr>
            <w:t>Irons et al., (2019)</w:t>
          </w:r>
        </w:sdtContent>
      </w:sdt>
      <w:r w:rsidR="003629D7" w:rsidRPr="0024257D">
        <w:rPr>
          <w:rFonts w:ascii="Arial" w:hAnsi="Arial" w:cs="Arial"/>
          <w:color w:val="000000"/>
        </w:rPr>
        <w:t xml:space="preserve"> list the following four elements to enabling self-compassion and compassion towards others in the mentee</w:t>
      </w:r>
      <w:r w:rsidR="00892344" w:rsidRPr="0024257D">
        <w:rPr>
          <w:rFonts w:ascii="Arial" w:hAnsi="Arial" w:cs="Arial"/>
          <w:color w:val="000000"/>
        </w:rPr>
        <w:t xml:space="preserve"> and I will discuss each in relation to my own practice</w:t>
      </w:r>
      <w:r w:rsidR="003629D7" w:rsidRPr="0024257D">
        <w:rPr>
          <w:rFonts w:ascii="Arial" w:hAnsi="Arial" w:cs="Arial"/>
          <w:color w:val="000000"/>
        </w:rPr>
        <w:t>:</w:t>
      </w:r>
    </w:p>
    <w:p w14:paraId="4819036A" w14:textId="77777777" w:rsidR="003629D7" w:rsidRPr="0024257D" w:rsidRDefault="003629D7" w:rsidP="0024257D">
      <w:pPr>
        <w:pStyle w:val="ListParagraph"/>
        <w:numPr>
          <w:ilvl w:val="0"/>
          <w:numId w:val="20"/>
        </w:numPr>
        <w:spacing w:line="360" w:lineRule="auto"/>
        <w:jc w:val="both"/>
        <w:rPr>
          <w:rFonts w:ascii="Arial" w:hAnsi="Arial" w:cs="Arial"/>
        </w:rPr>
      </w:pPr>
      <w:r w:rsidRPr="0024257D">
        <w:rPr>
          <w:rFonts w:ascii="Arial" w:hAnsi="Arial" w:cs="Arial"/>
          <w:color w:val="000000"/>
        </w:rPr>
        <w:t>Coaching Relationship</w:t>
      </w:r>
    </w:p>
    <w:p w14:paraId="65888DD1" w14:textId="77777777" w:rsidR="003629D7" w:rsidRPr="0024257D" w:rsidRDefault="003629D7" w:rsidP="0024257D">
      <w:pPr>
        <w:pStyle w:val="ListParagraph"/>
        <w:numPr>
          <w:ilvl w:val="0"/>
          <w:numId w:val="20"/>
        </w:numPr>
        <w:spacing w:line="360" w:lineRule="auto"/>
        <w:jc w:val="both"/>
        <w:rPr>
          <w:rFonts w:ascii="Arial" w:hAnsi="Arial" w:cs="Arial"/>
        </w:rPr>
      </w:pPr>
      <w:r w:rsidRPr="0024257D">
        <w:rPr>
          <w:rFonts w:ascii="Arial" w:hAnsi="Arial" w:cs="Arial"/>
          <w:color w:val="000000"/>
        </w:rPr>
        <w:t>Compassionate Insights</w:t>
      </w:r>
    </w:p>
    <w:p w14:paraId="75A964EF" w14:textId="0379D9A8" w:rsidR="003629D7" w:rsidRPr="0024257D" w:rsidRDefault="003629D7" w:rsidP="0024257D">
      <w:pPr>
        <w:pStyle w:val="ListParagraph"/>
        <w:numPr>
          <w:ilvl w:val="0"/>
          <w:numId w:val="20"/>
        </w:numPr>
        <w:spacing w:line="360" w:lineRule="auto"/>
        <w:jc w:val="both"/>
        <w:rPr>
          <w:rFonts w:ascii="Arial" w:hAnsi="Arial" w:cs="Arial"/>
        </w:rPr>
      </w:pPr>
      <w:r w:rsidRPr="0024257D">
        <w:rPr>
          <w:rFonts w:ascii="Arial" w:hAnsi="Arial" w:cs="Arial"/>
          <w:color w:val="000000"/>
        </w:rPr>
        <w:t>Develop attentional stability and the capacity to experience and develop compassionate attributes</w:t>
      </w:r>
    </w:p>
    <w:p w14:paraId="529CEA4B" w14:textId="77777777" w:rsidR="003629D7" w:rsidRPr="0024257D" w:rsidRDefault="003629D7" w:rsidP="0024257D">
      <w:pPr>
        <w:pStyle w:val="ListParagraph"/>
        <w:numPr>
          <w:ilvl w:val="0"/>
          <w:numId w:val="20"/>
        </w:numPr>
        <w:spacing w:line="360" w:lineRule="auto"/>
        <w:jc w:val="both"/>
        <w:rPr>
          <w:rFonts w:ascii="Arial" w:hAnsi="Arial" w:cs="Arial"/>
        </w:rPr>
      </w:pPr>
      <w:r w:rsidRPr="0024257D">
        <w:rPr>
          <w:rFonts w:ascii="Arial" w:hAnsi="Arial" w:cs="Arial"/>
          <w:color w:val="000000"/>
        </w:rPr>
        <w:t>Using a variety of….practices, develop compassion in different ‘flows’, including:</w:t>
      </w:r>
    </w:p>
    <w:p w14:paraId="6AB272ED" w14:textId="77777777" w:rsidR="003629D7" w:rsidRPr="0024257D" w:rsidRDefault="003629D7" w:rsidP="0024257D">
      <w:pPr>
        <w:pStyle w:val="ListParagraph"/>
        <w:numPr>
          <w:ilvl w:val="0"/>
          <w:numId w:val="22"/>
        </w:numPr>
        <w:spacing w:line="360" w:lineRule="auto"/>
        <w:jc w:val="both"/>
        <w:rPr>
          <w:rFonts w:ascii="Arial" w:hAnsi="Arial" w:cs="Arial"/>
        </w:rPr>
      </w:pPr>
      <w:r w:rsidRPr="0024257D">
        <w:rPr>
          <w:rFonts w:ascii="Arial" w:hAnsi="Arial" w:cs="Arial"/>
          <w:color w:val="000000"/>
        </w:rPr>
        <w:t>Compassion from self to others</w:t>
      </w:r>
    </w:p>
    <w:p w14:paraId="5F21DD7D" w14:textId="77777777" w:rsidR="003629D7" w:rsidRPr="0024257D" w:rsidRDefault="003629D7" w:rsidP="0024257D">
      <w:pPr>
        <w:pStyle w:val="ListParagraph"/>
        <w:numPr>
          <w:ilvl w:val="0"/>
          <w:numId w:val="22"/>
        </w:numPr>
        <w:spacing w:line="360" w:lineRule="auto"/>
        <w:jc w:val="both"/>
        <w:rPr>
          <w:rFonts w:ascii="Arial" w:hAnsi="Arial" w:cs="Arial"/>
        </w:rPr>
      </w:pPr>
      <w:r w:rsidRPr="0024257D">
        <w:rPr>
          <w:rFonts w:ascii="Arial" w:hAnsi="Arial" w:cs="Arial"/>
          <w:color w:val="000000"/>
        </w:rPr>
        <w:t>Compassion from others to self</w:t>
      </w:r>
    </w:p>
    <w:p w14:paraId="18B299C8" w14:textId="136BA383" w:rsidR="003629D7" w:rsidRPr="0024257D" w:rsidRDefault="003629D7" w:rsidP="0024257D">
      <w:pPr>
        <w:pStyle w:val="ListParagraph"/>
        <w:numPr>
          <w:ilvl w:val="0"/>
          <w:numId w:val="22"/>
        </w:numPr>
        <w:spacing w:line="360" w:lineRule="auto"/>
        <w:jc w:val="both"/>
        <w:rPr>
          <w:rFonts w:ascii="Arial" w:hAnsi="Arial" w:cs="Arial"/>
        </w:rPr>
      </w:pPr>
      <w:r w:rsidRPr="0024257D">
        <w:rPr>
          <w:rFonts w:ascii="Arial" w:hAnsi="Arial" w:cs="Arial"/>
          <w:color w:val="000000"/>
        </w:rPr>
        <w:t>Self-compassion</w:t>
      </w:r>
    </w:p>
    <w:p w14:paraId="14D7262A" w14:textId="77777777" w:rsidR="00F12EB5" w:rsidRPr="0024257D" w:rsidRDefault="00F12EB5" w:rsidP="0024257D">
      <w:pPr>
        <w:spacing w:line="360" w:lineRule="auto"/>
        <w:jc w:val="both"/>
        <w:rPr>
          <w:rFonts w:ascii="Arial" w:hAnsi="Arial" w:cs="Arial"/>
          <w:color w:val="000000"/>
        </w:rPr>
      </w:pPr>
    </w:p>
    <w:p w14:paraId="70CB3882" w14:textId="190CBDBA" w:rsidR="00F12EB5" w:rsidRPr="0024257D" w:rsidRDefault="00F12EB5" w:rsidP="0024257D">
      <w:pPr>
        <w:pStyle w:val="ListParagraph"/>
        <w:numPr>
          <w:ilvl w:val="0"/>
          <w:numId w:val="28"/>
        </w:numPr>
        <w:spacing w:line="360" w:lineRule="auto"/>
        <w:jc w:val="both"/>
        <w:rPr>
          <w:rFonts w:ascii="Arial" w:hAnsi="Arial" w:cs="Arial"/>
          <w:color w:val="000000"/>
          <w:u w:val="single"/>
        </w:rPr>
      </w:pPr>
      <w:r w:rsidRPr="0024257D">
        <w:rPr>
          <w:rFonts w:ascii="Arial" w:hAnsi="Arial" w:cs="Arial"/>
          <w:color w:val="000000"/>
          <w:u w:val="single"/>
        </w:rPr>
        <w:t>Coaching Relationship</w:t>
      </w:r>
    </w:p>
    <w:p w14:paraId="0508CEFF" w14:textId="2C34631E" w:rsidR="00743AB6" w:rsidRPr="0024257D" w:rsidRDefault="0092055C" w:rsidP="0024257D">
      <w:pPr>
        <w:spacing w:line="360" w:lineRule="auto"/>
        <w:jc w:val="both"/>
        <w:rPr>
          <w:rFonts w:ascii="Arial" w:hAnsi="Arial" w:cs="Arial"/>
          <w:color w:val="000000"/>
        </w:rPr>
      </w:pPr>
      <w:r w:rsidRPr="0024257D">
        <w:rPr>
          <w:rFonts w:ascii="Arial" w:hAnsi="Arial" w:cs="Arial"/>
          <w:color w:val="000000"/>
        </w:rPr>
        <w:t xml:space="preserve">The role </w:t>
      </w:r>
      <w:r w:rsidR="00E51AEC" w:rsidRPr="0024257D">
        <w:rPr>
          <w:rFonts w:ascii="Arial" w:hAnsi="Arial" w:cs="Arial"/>
          <w:color w:val="000000"/>
        </w:rPr>
        <w:t>of the vocal coach is to collaborate with the client, identify areas for vocal development and explore how these can be overcome</w:t>
      </w:r>
      <w:r w:rsidR="00C4456F" w:rsidRPr="0024257D">
        <w:rPr>
          <w:rFonts w:ascii="Arial" w:hAnsi="Arial" w:cs="Arial"/>
          <w:color w:val="000000"/>
        </w:rPr>
        <w:t xml:space="preserve">.  This is usually done on a physical and anatomical level with, depending on the coach’s style, visualisation to aid experimentation.  A safe and secure environment is necessary to gain the client’s trust and willingness to move out of their comfort zone.  </w:t>
      </w:r>
      <w:r w:rsidR="00115CAD" w:rsidRPr="0024257D">
        <w:rPr>
          <w:rFonts w:ascii="Arial" w:hAnsi="Arial" w:cs="Arial"/>
          <w:color w:val="000000"/>
        </w:rPr>
        <w:t xml:space="preserve">A master/apprentice relationship is </w:t>
      </w:r>
      <w:r w:rsidR="00743AB6" w:rsidRPr="0024257D">
        <w:rPr>
          <w:rFonts w:ascii="Arial" w:hAnsi="Arial" w:cs="Arial"/>
          <w:color w:val="000000"/>
        </w:rPr>
        <w:t xml:space="preserve">the usual dynamic and empathy is used, especially when the client is struggling to achieve.  </w:t>
      </w:r>
    </w:p>
    <w:p w14:paraId="7E6BF8F2" w14:textId="77777777" w:rsidR="00F12EB5" w:rsidRPr="0024257D" w:rsidRDefault="00743AB6" w:rsidP="0024257D">
      <w:pPr>
        <w:spacing w:line="360" w:lineRule="auto"/>
        <w:jc w:val="both"/>
        <w:rPr>
          <w:rFonts w:ascii="Arial" w:hAnsi="Arial" w:cs="Arial"/>
          <w:color w:val="000000"/>
        </w:rPr>
      </w:pPr>
      <w:r w:rsidRPr="0024257D">
        <w:rPr>
          <w:rFonts w:ascii="Arial" w:hAnsi="Arial" w:cs="Arial"/>
          <w:color w:val="000000"/>
        </w:rPr>
        <w:t>It is at this point that my knowledge of CFC will be beneficial as I will open a dialogue regarding how the client feels in that moment.  Addressing their inner dialogue and holding a safe space for them to acknowledge how they feel</w:t>
      </w:r>
      <w:r w:rsidR="00F12EB5" w:rsidRPr="0024257D">
        <w:rPr>
          <w:rFonts w:ascii="Arial" w:hAnsi="Arial" w:cs="Arial"/>
          <w:color w:val="000000"/>
        </w:rPr>
        <w:t>,</w:t>
      </w:r>
      <w:r w:rsidRPr="0024257D">
        <w:rPr>
          <w:rFonts w:ascii="Arial" w:hAnsi="Arial" w:cs="Arial"/>
          <w:color w:val="000000"/>
        </w:rPr>
        <w:t xml:space="preserve"> and then helping them </w:t>
      </w:r>
      <w:r w:rsidR="00F12EB5" w:rsidRPr="0024257D">
        <w:rPr>
          <w:rFonts w:ascii="Arial" w:hAnsi="Arial" w:cs="Arial"/>
          <w:color w:val="000000"/>
        </w:rPr>
        <w:t>self-soothe</w:t>
      </w:r>
      <w:r w:rsidRPr="0024257D">
        <w:rPr>
          <w:rFonts w:ascii="Arial" w:hAnsi="Arial" w:cs="Arial"/>
          <w:color w:val="000000"/>
        </w:rPr>
        <w:t xml:space="preserve"> is an exciting prospect.</w:t>
      </w:r>
      <w:r w:rsidR="00F12EB5" w:rsidRPr="0024257D">
        <w:rPr>
          <w:rFonts w:ascii="Arial" w:hAnsi="Arial" w:cs="Arial"/>
          <w:color w:val="000000"/>
        </w:rPr>
        <w:t xml:space="preserve">  As with any new skill, this will take time but eventually, non-judgemental awareness of negative inner dialogue will be achieved and self-soothing will become easier.</w:t>
      </w:r>
    </w:p>
    <w:p w14:paraId="2513772A" w14:textId="06282FC0" w:rsidR="00F12EB5" w:rsidRPr="0024257D" w:rsidRDefault="00F12EB5" w:rsidP="0024257D">
      <w:pPr>
        <w:pStyle w:val="ListParagraph"/>
        <w:numPr>
          <w:ilvl w:val="0"/>
          <w:numId w:val="28"/>
        </w:numPr>
        <w:spacing w:line="360" w:lineRule="auto"/>
        <w:jc w:val="both"/>
        <w:rPr>
          <w:rFonts w:ascii="Arial" w:hAnsi="Arial" w:cs="Arial"/>
          <w:color w:val="000000"/>
          <w:u w:val="single"/>
        </w:rPr>
      </w:pPr>
      <w:r w:rsidRPr="0024257D">
        <w:rPr>
          <w:rFonts w:ascii="Arial" w:hAnsi="Arial" w:cs="Arial"/>
          <w:color w:val="000000"/>
          <w:u w:val="single"/>
        </w:rPr>
        <w:lastRenderedPageBreak/>
        <w:t>Compassionate Insights</w:t>
      </w:r>
    </w:p>
    <w:p w14:paraId="6C169C39" w14:textId="6669F020" w:rsidR="00FC09F6" w:rsidRPr="0024257D" w:rsidRDefault="00066777" w:rsidP="0024257D">
      <w:pPr>
        <w:spacing w:line="360" w:lineRule="auto"/>
        <w:jc w:val="both"/>
        <w:rPr>
          <w:rFonts w:ascii="Arial" w:hAnsi="Arial" w:cs="Arial"/>
          <w:color w:val="000000"/>
        </w:rPr>
      </w:pPr>
      <w:r w:rsidRPr="0024257D">
        <w:rPr>
          <w:rFonts w:ascii="Arial" w:hAnsi="Arial" w:cs="Arial"/>
          <w:color w:val="000000"/>
        </w:rPr>
        <w:t>Educating</w:t>
      </w:r>
      <w:r w:rsidR="00C45F89" w:rsidRPr="0024257D">
        <w:rPr>
          <w:rFonts w:ascii="Arial" w:hAnsi="Arial" w:cs="Arial"/>
          <w:color w:val="000000"/>
        </w:rPr>
        <w:t xml:space="preserve"> clients about the three systems and how any feelings of shame or anxiety are not their fault, due to unhelpful loops between the old and new brains, will </w:t>
      </w:r>
      <w:r w:rsidR="00FC09F6" w:rsidRPr="0024257D">
        <w:rPr>
          <w:rFonts w:ascii="Arial" w:hAnsi="Arial" w:cs="Arial"/>
          <w:color w:val="000000"/>
        </w:rPr>
        <w:t xml:space="preserve">help to </w:t>
      </w:r>
      <w:r w:rsidR="00C45F89" w:rsidRPr="0024257D">
        <w:rPr>
          <w:rFonts w:ascii="Arial" w:hAnsi="Arial" w:cs="Arial"/>
          <w:color w:val="000000"/>
        </w:rPr>
        <w:t>remove</w:t>
      </w:r>
      <w:r w:rsidR="00FC09F6" w:rsidRPr="0024257D">
        <w:rPr>
          <w:rFonts w:ascii="Arial" w:hAnsi="Arial" w:cs="Arial"/>
          <w:color w:val="000000"/>
        </w:rPr>
        <w:t xml:space="preserve"> self-blame</w:t>
      </w:r>
      <w:r w:rsidR="00C45F89" w:rsidRPr="0024257D">
        <w:rPr>
          <w:rFonts w:ascii="Arial" w:hAnsi="Arial" w:cs="Arial"/>
          <w:color w:val="000000"/>
        </w:rPr>
        <w:t xml:space="preserve"> about these uncomfortable feelings.</w:t>
      </w:r>
      <w:r w:rsidRPr="0024257D">
        <w:rPr>
          <w:rFonts w:ascii="Arial" w:hAnsi="Arial" w:cs="Arial"/>
          <w:color w:val="000000"/>
        </w:rPr>
        <w:t xml:space="preserve">  Talking openly about this when clients become anxious or frustrated in the studio and leading up to performances will encourage self-compassion</w:t>
      </w:r>
      <w:r w:rsidR="00FC09F6" w:rsidRPr="0024257D">
        <w:rPr>
          <w:rFonts w:ascii="Arial" w:hAnsi="Arial" w:cs="Arial"/>
          <w:color w:val="000000"/>
        </w:rPr>
        <w:t xml:space="preserve"> and distress tolerance</w:t>
      </w:r>
      <w:r w:rsidRPr="0024257D">
        <w:rPr>
          <w:rFonts w:ascii="Arial" w:hAnsi="Arial" w:cs="Arial"/>
          <w:color w:val="000000"/>
        </w:rPr>
        <w:t>.</w:t>
      </w:r>
      <w:r w:rsidR="00D40119" w:rsidRPr="0024257D">
        <w:rPr>
          <w:rFonts w:ascii="Arial" w:hAnsi="Arial" w:cs="Arial"/>
          <w:color w:val="000000"/>
        </w:rPr>
        <w:t xml:space="preserve">  Turning and facing the discomfort and understanding the reasons for it are empowering and I see this as part of my role as an educator and mentor.</w:t>
      </w:r>
      <w:r w:rsidRPr="0024257D">
        <w:rPr>
          <w:rFonts w:ascii="Arial" w:hAnsi="Arial" w:cs="Arial"/>
          <w:color w:val="000000"/>
        </w:rPr>
        <w:t xml:space="preserve">  </w:t>
      </w:r>
    </w:p>
    <w:p w14:paraId="5913D6EA" w14:textId="77777777" w:rsidR="00FC09F6" w:rsidRPr="0024257D" w:rsidRDefault="00066777" w:rsidP="0024257D">
      <w:pPr>
        <w:spacing w:line="360" w:lineRule="auto"/>
        <w:jc w:val="both"/>
        <w:rPr>
          <w:rFonts w:ascii="Arial" w:hAnsi="Arial" w:cs="Arial"/>
          <w:color w:val="000000"/>
        </w:rPr>
      </w:pPr>
      <w:r w:rsidRPr="0024257D">
        <w:rPr>
          <w:rFonts w:ascii="Arial" w:hAnsi="Arial" w:cs="Arial"/>
          <w:color w:val="000000"/>
        </w:rPr>
        <w:t xml:space="preserve">Included in this section was </w:t>
      </w:r>
      <w:r w:rsidR="00FC09F6" w:rsidRPr="0024257D">
        <w:rPr>
          <w:rFonts w:ascii="Arial" w:hAnsi="Arial" w:cs="Arial"/>
          <w:color w:val="000000"/>
        </w:rPr>
        <w:t xml:space="preserve">a </w:t>
      </w:r>
      <w:r w:rsidRPr="0024257D">
        <w:rPr>
          <w:rFonts w:ascii="Arial" w:hAnsi="Arial" w:cs="Arial"/>
          <w:color w:val="000000"/>
        </w:rPr>
        <w:t>discussi</w:t>
      </w:r>
      <w:r w:rsidR="00FC09F6" w:rsidRPr="0024257D">
        <w:rPr>
          <w:rFonts w:ascii="Arial" w:hAnsi="Arial" w:cs="Arial"/>
          <w:color w:val="000000"/>
        </w:rPr>
        <w:t>on on</w:t>
      </w:r>
      <w:r w:rsidRPr="0024257D">
        <w:rPr>
          <w:rFonts w:ascii="Arial" w:hAnsi="Arial" w:cs="Arial"/>
          <w:color w:val="000000"/>
        </w:rPr>
        <w:t xml:space="preserve"> how our social circumstances have created the person we are.  I am not a therapist and so I believe that it would be unethical to continue down this </w:t>
      </w:r>
      <w:r w:rsidR="00FC09F6" w:rsidRPr="0024257D">
        <w:rPr>
          <w:rFonts w:ascii="Arial" w:hAnsi="Arial" w:cs="Arial"/>
          <w:color w:val="000000"/>
        </w:rPr>
        <w:t xml:space="preserve">personal </w:t>
      </w:r>
      <w:r w:rsidRPr="0024257D">
        <w:rPr>
          <w:rFonts w:ascii="Arial" w:hAnsi="Arial" w:cs="Arial"/>
          <w:color w:val="000000"/>
        </w:rPr>
        <w:t>route.  If I had a client who I felt would benefit from work in this area, I would signpost them to a Compassion Focussed Therapist.</w:t>
      </w:r>
      <w:r w:rsidR="00C45F89" w:rsidRPr="0024257D">
        <w:rPr>
          <w:rFonts w:ascii="Arial" w:hAnsi="Arial" w:cs="Arial"/>
          <w:color w:val="000000"/>
        </w:rPr>
        <w:t xml:space="preserve"> </w:t>
      </w:r>
    </w:p>
    <w:p w14:paraId="3C79BBB9" w14:textId="7B45E58C" w:rsidR="00FC09F6" w:rsidRPr="0024257D" w:rsidRDefault="00FC09F6" w:rsidP="0024257D">
      <w:pPr>
        <w:pStyle w:val="ListParagraph"/>
        <w:numPr>
          <w:ilvl w:val="0"/>
          <w:numId w:val="28"/>
        </w:numPr>
        <w:spacing w:line="360" w:lineRule="auto"/>
        <w:jc w:val="both"/>
        <w:rPr>
          <w:rFonts w:ascii="Arial" w:hAnsi="Arial" w:cs="Arial"/>
          <w:color w:val="000000"/>
          <w:u w:val="single"/>
        </w:rPr>
      </w:pPr>
      <w:r w:rsidRPr="0024257D">
        <w:rPr>
          <w:rFonts w:ascii="Arial" w:hAnsi="Arial" w:cs="Arial"/>
          <w:color w:val="000000"/>
          <w:u w:val="single"/>
        </w:rPr>
        <w:t>Develop attentional stability and the capacity to experience and develop compassionate attributes</w:t>
      </w:r>
    </w:p>
    <w:p w14:paraId="64596103" w14:textId="77777777" w:rsidR="00E624FC" w:rsidRPr="0024257D" w:rsidRDefault="003D4591" w:rsidP="0024257D">
      <w:pPr>
        <w:spacing w:line="360" w:lineRule="auto"/>
        <w:jc w:val="both"/>
        <w:rPr>
          <w:rFonts w:ascii="Arial" w:hAnsi="Arial" w:cs="Arial"/>
          <w:color w:val="000000"/>
        </w:rPr>
      </w:pPr>
      <w:r w:rsidRPr="0024257D">
        <w:rPr>
          <w:rFonts w:ascii="Arial" w:hAnsi="Arial" w:cs="Arial"/>
          <w:color w:val="000000"/>
        </w:rPr>
        <w:t>Acknowledging distressful feelings and thought</w:t>
      </w:r>
      <w:r w:rsidR="00A013EB" w:rsidRPr="0024257D">
        <w:rPr>
          <w:rFonts w:ascii="Arial" w:hAnsi="Arial" w:cs="Arial"/>
          <w:color w:val="000000"/>
        </w:rPr>
        <w:t>s</w:t>
      </w:r>
      <w:r w:rsidRPr="0024257D">
        <w:rPr>
          <w:rFonts w:ascii="Arial" w:hAnsi="Arial" w:cs="Arial"/>
          <w:color w:val="000000"/>
        </w:rPr>
        <w:t xml:space="preserve"> takes courage</w:t>
      </w:r>
      <w:r w:rsidR="00A013EB" w:rsidRPr="0024257D">
        <w:rPr>
          <w:rFonts w:ascii="Arial" w:hAnsi="Arial" w:cs="Arial"/>
          <w:color w:val="000000"/>
        </w:rPr>
        <w:t>.  L</w:t>
      </w:r>
      <w:r w:rsidRPr="0024257D">
        <w:rPr>
          <w:rFonts w:ascii="Arial" w:hAnsi="Arial" w:cs="Arial"/>
          <w:color w:val="000000"/>
        </w:rPr>
        <w:t xml:space="preserve">earning to remain in that </w:t>
      </w:r>
      <w:r w:rsidR="00A013EB" w:rsidRPr="0024257D">
        <w:rPr>
          <w:rFonts w:ascii="Arial" w:hAnsi="Arial" w:cs="Arial"/>
          <w:color w:val="000000"/>
        </w:rPr>
        <w:t xml:space="preserve">uncomfortable </w:t>
      </w:r>
      <w:r w:rsidRPr="0024257D">
        <w:rPr>
          <w:rFonts w:ascii="Arial" w:hAnsi="Arial" w:cs="Arial"/>
          <w:color w:val="000000"/>
        </w:rPr>
        <w:t>place</w:t>
      </w:r>
      <w:r w:rsidR="006C6D95" w:rsidRPr="0024257D">
        <w:rPr>
          <w:rFonts w:ascii="Arial" w:hAnsi="Arial" w:cs="Arial"/>
          <w:color w:val="000000"/>
        </w:rPr>
        <w:t xml:space="preserve"> </w:t>
      </w:r>
      <w:r w:rsidR="00A013EB" w:rsidRPr="0024257D">
        <w:rPr>
          <w:rFonts w:ascii="Arial" w:hAnsi="Arial" w:cs="Arial"/>
          <w:color w:val="000000"/>
        </w:rPr>
        <w:t>to learn more about yourself takes trust in the mentor and guide</w:t>
      </w:r>
      <w:r w:rsidR="00E624FC" w:rsidRPr="0024257D">
        <w:rPr>
          <w:rFonts w:ascii="Arial" w:hAnsi="Arial" w:cs="Arial"/>
          <w:color w:val="000000"/>
        </w:rPr>
        <w:t xml:space="preserve"> (see Point 1)</w:t>
      </w:r>
      <w:r w:rsidR="00A013EB" w:rsidRPr="0024257D">
        <w:rPr>
          <w:rFonts w:ascii="Arial" w:hAnsi="Arial" w:cs="Arial"/>
          <w:color w:val="000000"/>
        </w:rPr>
        <w:t xml:space="preserve">.  It is therefore important for me to develop and share skills to enable the client to remain facing their anxiety and simultaneously self-soothe.  Some examples are attention and mindfulness training, breathing exercises and imagery.  </w:t>
      </w:r>
    </w:p>
    <w:p w14:paraId="6C53E58B" w14:textId="290FDC1E" w:rsidR="00E624FC" w:rsidRPr="0024257D" w:rsidRDefault="00A013EB" w:rsidP="0024257D">
      <w:pPr>
        <w:spacing w:line="360" w:lineRule="auto"/>
        <w:jc w:val="both"/>
        <w:rPr>
          <w:rFonts w:ascii="Arial" w:hAnsi="Arial" w:cs="Arial"/>
          <w:color w:val="000000"/>
        </w:rPr>
      </w:pPr>
      <w:r w:rsidRPr="0024257D">
        <w:rPr>
          <w:rFonts w:ascii="Arial" w:hAnsi="Arial" w:cs="Arial"/>
          <w:color w:val="000000"/>
        </w:rPr>
        <w:t>In the former, when the client is at ease, practic</w:t>
      </w:r>
      <w:r w:rsidR="00E624FC" w:rsidRPr="0024257D">
        <w:rPr>
          <w:rFonts w:ascii="Arial" w:hAnsi="Arial" w:cs="Arial"/>
          <w:color w:val="000000"/>
        </w:rPr>
        <w:t>ing</w:t>
      </w:r>
      <w:r w:rsidRPr="0024257D">
        <w:rPr>
          <w:rFonts w:ascii="Arial" w:hAnsi="Arial" w:cs="Arial"/>
          <w:color w:val="000000"/>
        </w:rPr>
        <w:t xml:space="preserve"> physiologically feeling a variety of emotions </w:t>
      </w:r>
      <w:r w:rsidR="00E624FC" w:rsidRPr="0024257D">
        <w:rPr>
          <w:rFonts w:ascii="Arial" w:hAnsi="Arial" w:cs="Arial"/>
          <w:color w:val="000000"/>
        </w:rPr>
        <w:t>demonstrates</w:t>
      </w:r>
      <w:r w:rsidRPr="0024257D">
        <w:rPr>
          <w:rFonts w:ascii="Arial" w:hAnsi="Arial" w:cs="Arial"/>
          <w:color w:val="000000"/>
        </w:rPr>
        <w:t xml:space="preserve"> how our body reacts to emotions and, importantly, how we can be in control of this.  Paying attention to how our body feels when we try new vocal techniques means that we are aware of whether our threat system is </w:t>
      </w:r>
      <w:r w:rsidR="00E624FC" w:rsidRPr="0024257D">
        <w:rPr>
          <w:rFonts w:ascii="Arial" w:hAnsi="Arial" w:cs="Arial"/>
          <w:color w:val="000000"/>
        </w:rPr>
        <w:t>dominating,</w:t>
      </w:r>
      <w:r w:rsidRPr="0024257D">
        <w:rPr>
          <w:rFonts w:ascii="Arial" w:hAnsi="Arial" w:cs="Arial"/>
          <w:color w:val="000000"/>
        </w:rPr>
        <w:t xml:space="preserve"> and the client then learns to be mindful and bring their body back to a state of calm.  Breathing exercises also physically aid the </w:t>
      </w:r>
      <w:r w:rsidR="00E624FC" w:rsidRPr="0024257D">
        <w:rPr>
          <w:rFonts w:ascii="Arial" w:hAnsi="Arial" w:cs="Arial"/>
          <w:color w:val="000000"/>
        </w:rPr>
        <w:t>self-soothing</w:t>
      </w:r>
      <w:r w:rsidRPr="0024257D">
        <w:rPr>
          <w:rFonts w:ascii="Arial" w:hAnsi="Arial" w:cs="Arial"/>
          <w:color w:val="000000"/>
        </w:rPr>
        <w:t xml:space="preserve"> process as longer and deeper exhales stimulate the parasympathetic system</w:t>
      </w:r>
      <w:r w:rsidR="00152A31" w:rsidRPr="0024257D">
        <w:rPr>
          <w:rFonts w:ascii="Arial" w:hAnsi="Arial" w:cs="Arial"/>
          <w:color w:val="000000"/>
        </w:rPr>
        <w:t xml:space="preserve">.  </w:t>
      </w:r>
    </w:p>
    <w:p w14:paraId="0786AFF9" w14:textId="77777777" w:rsidR="00735659" w:rsidRPr="0024257D" w:rsidRDefault="00BC221F" w:rsidP="0024257D">
      <w:pPr>
        <w:spacing w:line="360" w:lineRule="auto"/>
        <w:jc w:val="both"/>
        <w:rPr>
          <w:rFonts w:ascii="Arial" w:hAnsi="Arial" w:cs="Arial"/>
          <w:color w:val="000000"/>
        </w:rPr>
      </w:pPr>
      <w:r w:rsidRPr="0024257D">
        <w:rPr>
          <w:rFonts w:ascii="Arial" w:hAnsi="Arial" w:cs="Arial"/>
          <w:color w:val="000000"/>
        </w:rPr>
        <w:t xml:space="preserve">Using imagery, the client selects and imagines a ‘safe and calm’ place and is aware of how this feels physically as well as emotionally.   When facing and acknowledging that the threat system is dominant, the client can acknowledge what is troubling the old brain within the safety of a safe image to self-soothe.  </w:t>
      </w:r>
      <w:r w:rsidR="00152A31" w:rsidRPr="0024257D">
        <w:rPr>
          <w:rFonts w:ascii="Arial" w:hAnsi="Arial" w:cs="Arial"/>
          <w:color w:val="000000"/>
        </w:rPr>
        <w:t xml:space="preserve">In my experience, </w:t>
      </w:r>
      <w:r w:rsidRPr="0024257D">
        <w:rPr>
          <w:rFonts w:ascii="Arial" w:hAnsi="Arial" w:cs="Arial"/>
          <w:color w:val="000000"/>
        </w:rPr>
        <w:t>this</w:t>
      </w:r>
      <w:r w:rsidR="00152A31" w:rsidRPr="0024257D">
        <w:rPr>
          <w:rFonts w:ascii="Arial" w:hAnsi="Arial" w:cs="Arial"/>
          <w:color w:val="000000"/>
        </w:rPr>
        <w:t xml:space="preserve"> will only work with some clients.  I often use imagery when explaining and demonstrating a vocal technique or style and I have found that some clients struggle with this, creating anxiety at their inability to do this and so this </w:t>
      </w:r>
      <w:r w:rsidRPr="0024257D">
        <w:rPr>
          <w:rFonts w:ascii="Arial" w:hAnsi="Arial" w:cs="Arial"/>
          <w:color w:val="000000"/>
        </w:rPr>
        <w:t xml:space="preserve">method </w:t>
      </w:r>
      <w:r w:rsidR="00152A31" w:rsidRPr="0024257D">
        <w:rPr>
          <w:rFonts w:ascii="Arial" w:hAnsi="Arial" w:cs="Arial"/>
          <w:color w:val="000000"/>
        </w:rPr>
        <w:t>would only work with some.</w:t>
      </w:r>
    </w:p>
    <w:p w14:paraId="51E2B5F0" w14:textId="77777777" w:rsidR="00735659" w:rsidRPr="0024257D" w:rsidRDefault="00735659" w:rsidP="0024257D">
      <w:pPr>
        <w:spacing w:line="360" w:lineRule="auto"/>
        <w:jc w:val="both"/>
        <w:rPr>
          <w:rFonts w:ascii="Arial" w:hAnsi="Arial" w:cs="Arial"/>
          <w:color w:val="000000"/>
        </w:rPr>
      </w:pPr>
    </w:p>
    <w:p w14:paraId="54DCFA43" w14:textId="551997D5" w:rsidR="00FC09F6" w:rsidRPr="0024257D" w:rsidRDefault="00152A31" w:rsidP="0024257D">
      <w:pPr>
        <w:spacing w:line="360" w:lineRule="auto"/>
        <w:jc w:val="both"/>
        <w:rPr>
          <w:rFonts w:ascii="Arial" w:hAnsi="Arial" w:cs="Arial"/>
          <w:color w:val="000000"/>
        </w:rPr>
      </w:pPr>
      <w:r w:rsidRPr="0024257D">
        <w:rPr>
          <w:rFonts w:ascii="Arial" w:hAnsi="Arial" w:cs="Arial"/>
          <w:color w:val="000000"/>
        </w:rPr>
        <w:lastRenderedPageBreak/>
        <w:t xml:space="preserve">  </w:t>
      </w:r>
      <w:r w:rsidR="00A013EB" w:rsidRPr="0024257D">
        <w:rPr>
          <w:rFonts w:ascii="Arial" w:hAnsi="Arial" w:cs="Arial"/>
          <w:color w:val="000000"/>
        </w:rPr>
        <w:t xml:space="preserve">       </w:t>
      </w:r>
      <w:r w:rsidR="003D4591" w:rsidRPr="0024257D">
        <w:rPr>
          <w:rFonts w:ascii="Arial" w:hAnsi="Arial" w:cs="Arial"/>
          <w:color w:val="000000"/>
        </w:rPr>
        <w:t xml:space="preserve"> </w:t>
      </w:r>
    </w:p>
    <w:p w14:paraId="7708DDB6" w14:textId="2FB749DC" w:rsidR="00BC221F" w:rsidRPr="0024257D" w:rsidRDefault="00BC221F" w:rsidP="0024257D">
      <w:pPr>
        <w:pStyle w:val="ListParagraph"/>
        <w:numPr>
          <w:ilvl w:val="0"/>
          <w:numId w:val="28"/>
        </w:numPr>
        <w:spacing w:line="360" w:lineRule="auto"/>
        <w:jc w:val="both"/>
        <w:rPr>
          <w:rFonts w:ascii="Arial" w:hAnsi="Arial" w:cs="Arial"/>
        </w:rPr>
      </w:pPr>
      <w:r w:rsidRPr="0024257D">
        <w:rPr>
          <w:rFonts w:ascii="Arial" w:hAnsi="Arial" w:cs="Arial"/>
          <w:color w:val="000000"/>
          <w:u w:val="single"/>
        </w:rPr>
        <w:t>Using a variety of….practices, develop compassion in different ‘flows’, including</w:t>
      </w:r>
      <w:r w:rsidRPr="0024257D">
        <w:rPr>
          <w:rFonts w:ascii="Arial" w:hAnsi="Arial" w:cs="Arial"/>
          <w:color w:val="000000"/>
        </w:rPr>
        <w:t>:</w:t>
      </w:r>
    </w:p>
    <w:p w14:paraId="2A2E96D0" w14:textId="532C235E" w:rsidR="00BC221F" w:rsidRPr="0024257D" w:rsidRDefault="00BC221F" w:rsidP="0024257D">
      <w:pPr>
        <w:pStyle w:val="ListParagraph"/>
        <w:numPr>
          <w:ilvl w:val="0"/>
          <w:numId w:val="31"/>
        </w:numPr>
        <w:spacing w:line="360" w:lineRule="auto"/>
        <w:jc w:val="both"/>
        <w:rPr>
          <w:rFonts w:ascii="Arial" w:hAnsi="Arial" w:cs="Arial"/>
        </w:rPr>
      </w:pPr>
      <w:r w:rsidRPr="0024257D">
        <w:rPr>
          <w:rFonts w:ascii="Arial" w:hAnsi="Arial" w:cs="Arial"/>
          <w:color w:val="000000"/>
        </w:rPr>
        <w:t>Compassion from self to others</w:t>
      </w:r>
    </w:p>
    <w:p w14:paraId="585C819A" w14:textId="52877A69" w:rsidR="00BC221F" w:rsidRPr="0024257D" w:rsidRDefault="00361E25" w:rsidP="0024257D">
      <w:pPr>
        <w:pStyle w:val="ListParagraph"/>
        <w:numPr>
          <w:ilvl w:val="0"/>
          <w:numId w:val="31"/>
        </w:numPr>
        <w:spacing w:line="360" w:lineRule="auto"/>
        <w:jc w:val="both"/>
        <w:rPr>
          <w:rFonts w:ascii="Arial" w:hAnsi="Arial" w:cs="Arial"/>
        </w:rPr>
      </w:pPr>
      <w:r w:rsidRPr="0024257D">
        <w:rPr>
          <w:rFonts w:ascii="Arial" w:hAnsi="Arial" w:cs="Arial"/>
          <w:color w:val="000000"/>
        </w:rPr>
        <w:t xml:space="preserve"> </w:t>
      </w:r>
      <w:r w:rsidR="00BC221F" w:rsidRPr="0024257D">
        <w:rPr>
          <w:rFonts w:ascii="Arial" w:hAnsi="Arial" w:cs="Arial"/>
          <w:color w:val="000000"/>
        </w:rPr>
        <w:t>Compassion from others to self</w:t>
      </w:r>
    </w:p>
    <w:p w14:paraId="6FE4DB31" w14:textId="1DFDC36D" w:rsidR="00BC221F" w:rsidRPr="0024257D" w:rsidRDefault="00BC221F" w:rsidP="0024257D">
      <w:pPr>
        <w:pStyle w:val="ListParagraph"/>
        <w:numPr>
          <w:ilvl w:val="0"/>
          <w:numId w:val="31"/>
        </w:numPr>
        <w:spacing w:line="360" w:lineRule="auto"/>
        <w:jc w:val="both"/>
        <w:rPr>
          <w:rFonts w:ascii="Arial" w:hAnsi="Arial" w:cs="Arial"/>
        </w:rPr>
      </w:pPr>
      <w:r w:rsidRPr="0024257D">
        <w:rPr>
          <w:rFonts w:ascii="Arial" w:hAnsi="Arial" w:cs="Arial"/>
          <w:color w:val="000000"/>
        </w:rPr>
        <w:t>Self-compassion</w:t>
      </w:r>
    </w:p>
    <w:p w14:paraId="1F82479A" w14:textId="19FF3114" w:rsidR="00CF17E0" w:rsidRPr="0024257D" w:rsidRDefault="00CF17E0" w:rsidP="0024257D">
      <w:pPr>
        <w:spacing w:line="360" w:lineRule="auto"/>
        <w:jc w:val="both"/>
        <w:rPr>
          <w:rFonts w:ascii="Arial" w:hAnsi="Arial" w:cs="Arial"/>
          <w:color w:val="000000"/>
        </w:rPr>
      </w:pPr>
      <w:r w:rsidRPr="0024257D">
        <w:rPr>
          <w:rFonts w:ascii="Arial" w:hAnsi="Arial" w:cs="Arial"/>
          <w:color w:val="000000"/>
        </w:rPr>
        <w:t xml:space="preserve">I see </w:t>
      </w:r>
      <w:r w:rsidR="00F9308D" w:rsidRPr="0024257D">
        <w:rPr>
          <w:rFonts w:ascii="Arial" w:hAnsi="Arial" w:cs="Arial"/>
          <w:color w:val="000000"/>
        </w:rPr>
        <w:t>methods 1-3</w:t>
      </w:r>
      <w:r w:rsidRPr="0024257D">
        <w:rPr>
          <w:rFonts w:ascii="Arial" w:hAnsi="Arial" w:cs="Arial"/>
          <w:color w:val="000000"/>
        </w:rPr>
        <w:t xml:space="preserve"> as</w:t>
      </w:r>
      <w:r w:rsidR="005539B8" w:rsidRPr="0024257D">
        <w:rPr>
          <w:rFonts w:ascii="Arial" w:hAnsi="Arial" w:cs="Arial"/>
          <w:color w:val="000000"/>
        </w:rPr>
        <w:t xml:space="preserve"> ‘in-studio’ practices and</w:t>
      </w:r>
      <w:r w:rsidR="00F9308D" w:rsidRPr="0024257D">
        <w:rPr>
          <w:rFonts w:ascii="Arial" w:hAnsi="Arial" w:cs="Arial"/>
          <w:color w:val="000000"/>
        </w:rPr>
        <w:t xml:space="preserve"> </w:t>
      </w:r>
      <w:r w:rsidR="005539B8" w:rsidRPr="0024257D">
        <w:rPr>
          <w:rFonts w:ascii="Arial" w:hAnsi="Arial" w:cs="Arial"/>
          <w:color w:val="000000"/>
        </w:rPr>
        <w:t>believe</w:t>
      </w:r>
      <w:r w:rsidR="00F9308D" w:rsidRPr="0024257D">
        <w:rPr>
          <w:rFonts w:ascii="Arial" w:hAnsi="Arial" w:cs="Arial"/>
          <w:color w:val="000000"/>
        </w:rPr>
        <w:t xml:space="preserve"> they</w:t>
      </w:r>
      <w:r w:rsidR="005539B8" w:rsidRPr="0024257D">
        <w:rPr>
          <w:rFonts w:ascii="Arial" w:hAnsi="Arial" w:cs="Arial"/>
          <w:color w:val="000000"/>
        </w:rPr>
        <w:t xml:space="preserve"> will enhance the learning experience for clients by being self-compassionate when learning new techniques and styles.  A positive and compassionate mindset will make the client more willing and confident to try and possibly fail.  Once these methods are becoming </w:t>
      </w:r>
      <w:r w:rsidRPr="0024257D">
        <w:rPr>
          <w:rFonts w:ascii="Arial" w:hAnsi="Arial" w:cs="Arial"/>
          <w:color w:val="000000"/>
        </w:rPr>
        <w:t xml:space="preserve">well practiced, more advanced methods involving projecting compassion outwards can become an invaluable </w:t>
      </w:r>
      <w:r w:rsidR="00E0470D" w:rsidRPr="0024257D">
        <w:rPr>
          <w:rFonts w:ascii="Arial" w:hAnsi="Arial" w:cs="Arial"/>
          <w:color w:val="000000"/>
        </w:rPr>
        <w:t>tool</w:t>
      </w:r>
      <w:r w:rsidRPr="0024257D">
        <w:rPr>
          <w:rFonts w:ascii="Arial" w:hAnsi="Arial" w:cs="Arial"/>
          <w:color w:val="000000"/>
        </w:rPr>
        <w:t xml:space="preserve"> for </w:t>
      </w:r>
      <w:r w:rsidR="00E0470D" w:rsidRPr="0024257D">
        <w:rPr>
          <w:rFonts w:ascii="Arial" w:hAnsi="Arial" w:cs="Arial"/>
          <w:color w:val="000000"/>
        </w:rPr>
        <w:t>outside the studio and i</w:t>
      </w:r>
      <w:r w:rsidRPr="0024257D">
        <w:rPr>
          <w:rFonts w:ascii="Arial" w:hAnsi="Arial" w:cs="Arial"/>
          <w:color w:val="000000"/>
        </w:rPr>
        <w:t>n public performance.</w:t>
      </w:r>
    </w:p>
    <w:p w14:paraId="2FDBB70C" w14:textId="5B156478" w:rsidR="00CF17E0" w:rsidRPr="0024257D" w:rsidRDefault="00EB3654" w:rsidP="0024257D">
      <w:pPr>
        <w:spacing w:line="360" w:lineRule="auto"/>
        <w:jc w:val="both"/>
        <w:rPr>
          <w:rFonts w:ascii="Arial" w:hAnsi="Arial" w:cs="Arial"/>
          <w:color w:val="000000"/>
        </w:rPr>
      </w:pPr>
      <w:r w:rsidRPr="0024257D">
        <w:rPr>
          <w:rFonts w:ascii="Arial" w:hAnsi="Arial" w:cs="Arial"/>
          <w:color w:val="000000"/>
        </w:rPr>
        <w:t>Directing compassion towards someone or a group of people and wishing them happiness and well-being</w:t>
      </w:r>
      <w:r w:rsidR="00F9308D" w:rsidRPr="0024257D">
        <w:rPr>
          <w:rFonts w:ascii="Arial" w:hAnsi="Arial" w:cs="Arial"/>
          <w:color w:val="000000"/>
        </w:rPr>
        <w:t xml:space="preserve"> </w:t>
      </w:r>
      <w:r w:rsidRPr="0024257D">
        <w:rPr>
          <w:rFonts w:ascii="Arial" w:hAnsi="Arial" w:cs="Arial"/>
          <w:color w:val="000000"/>
        </w:rPr>
        <w:t>affiliates the client with a potential audience, examiner or audition panel</w:t>
      </w:r>
      <w:r w:rsidR="0066272D" w:rsidRPr="0024257D">
        <w:rPr>
          <w:rFonts w:ascii="Arial" w:hAnsi="Arial" w:cs="Arial"/>
          <w:color w:val="000000"/>
        </w:rPr>
        <w:t>,</w:t>
      </w:r>
      <w:r w:rsidRPr="0024257D">
        <w:rPr>
          <w:rFonts w:ascii="Arial" w:hAnsi="Arial" w:cs="Arial"/>
          <w:color w:val="000000"/>
        </w:rPr>
        <w:t xml:space="preserve"> creating a positive and calm relationship as opposed to the threat system being dominant in a performance situation.</w:t>
      </w:r>
      <w:r w:rsidR="0066272D" w:rsidRPr="0024257D">
        <w:rPr>
          <w:rFonts w:ascii="Arial" w:hAnsi="Arial" w:cs="Arial"/>
          <w:color w:val="000000"/>
        </w:rPr>
        <w:t xml:space="preserve">  This </w:t>
      </w:r>
      <w:r w:rsidR="00F9308D" w:rsidRPr="0024257D">
        <w:rPr>
          <w:rFonts w:ascii="Arial" w:hAnsi="Arial" w:cs="Arial"/>
          <w:color w:val="000000"/>
        </w:rPr>
        <w:t xml:space="preserve">skill </w:t>
      </w:r>
      <w:r w:rsidR="0066272D" w:rsidRPr="0024257D">
        <w:rPr>
          <w:rFonts w:ascii="Arial" w:hAnsi="Arial" w:cs="Arial"/>
          <w:color w:val="000000"/>
        </w:rPr>
        <w:t xml:space="preserve">can then be extended to feeling </w:t>
      </w:r>
      <w:r w:rsidR="00F9308D" w:rsidRPr="0024257D">
        <w:rPr>
          <w:rFonts w:ascii="Arial" w:hAnsi="Arial" w:cs="Arial"/>
          <w:color w:val="000000"/>
        </w:rPr>
        <w:t xml:space="preserve">and accepting </w:t>
      </w:r>
      <w:r w:rsidR="0066272D" w:rsidRPr="0024257D">
        <w:rPr>
          <w:rFonts w:ascii="Arial" w:hAnsi="Arial" w:cs="Arial"/>
          <w:color w:val="000000"/>
        </w:rPr>
        <w:t xml:space="preserve">compassion from the audience </w:t>
      </w:r>
      <w:r w:rsidR="00F9308D" w:rsidRPr="0024257D">
        <w:rPr>
          <w:rFonts w:ascii="Arial" w:hAnsi="Arial" w:cs="Arial"/>
          <w:color w:val="000000"/>
        </w:rPr>
        <w:t>when performing.</w:t>
      </w:r>
    </w:p>
    <w:p w14:paraId="04917792" w14:textId="5BA4C88C" w:rsidR="003F627C" w:rsidRPr="0024257D" w:rsidRDefault="003F627C" w:rsidP="0024257D">
      <w:pPr>
        <w:spacing w:line="360" w:lineRule="auto"/>
        <w:jc w:val="both"/>
        <w:rPr>
          <w:rFonts w:ascii="Arial" w:hAnsi="Arial" w:cs="Arial"/>
          <w:color w:val="000000"/>
        </w:rPr>
      </w:pPr>
      <w:r w:rsidRPr="0024257D">
        <w:rPr>
          <w:rFonts w:ascii="Arial" w:hAnsi="Arial" w:cs="Arial"/>
          <w:color w:val="000000"/>
        </w:rPr>
        <w:t xml:space="preserve">Finally, advanced self-compassion skills involve being able to step into the compassionate self and operate from the new brain when the threat system is dominant.  Being able to acknowledge the anxiety and turn your compassionate mind toward yourself is the ultimate skill of self-soothing and one that I wish for all my clients.  </w:t>
      </w:r>
    </w:p>
    <w:p w14:paraId="4E9F7D45" w14:textId="6493FDD9" w:rsidR="004E323E" w:rsidRPr="0024257D" w:rsidRDefault="003D548F" w:rsidP="0024257D">
      <w:pPr>
        <w:spacing w:line="360" w:lineRule="auto"/>
        <w:jc w:val="both"/>
        <w:rPr>
          <w:rFonts w:ascii="Arial" w:hAnsi="Arial" w:cs="Arial"/>
          <w:color w:val="000000"/>
        </w:rPr>
      </w:pPr>
      <w:r w:rsidRPr="0024257D">
        <w:rPr>
          <w:rFonts w:ascii="Arial" w:hAnsi="Arial" w:cs="Arial"/>
          <w:color w:val="000000"/>
        </w:rPr>
        <w:t xml:space="preserve">The above are aspects that I will integrate into 1:1 sessions but, as with organisational compassion in business, I see the benefit of </w:t>
      </w:r>
      <w:r w:rsidR="00835267" w:rsidRPr="0024257D">
        <w:rPr>
          <w:rFonts w:ascii="Arial" w:hAnsi="Arial" w:cs="Arial"/>
          <w:color w:val="000000"/>
        </w:rPr>
        <w:t>affiliations within a company.  Treating myself as the company and my clients as affiliates, I would like to instiga</w:t>
      </w:r>
      <w:r w:rsidR="003F627C" w:rsidRPr="0024257D">
        <w:rPr>
          <w:rFonts w:ascii="Arial" w:hAnsi="Arial" w:cs="Arial"/>
          <w:color w:val="000000"/>
        </w:rPr>
        <w:t xml:space="preserve">te </w:t>
      </w:r>
      <w:r w:rsidR="00835267" w:rsidRPr="0024257D">
        <w:rPr>
          <w:rFonts w:ascii="Arial" w:hAnsi="Arial" w:cs="Arial"/>
          <w:color w:val="000000"/>
        </w:rPr>
        <w:t xml:space="preserve">small group masterclasses </w:t>
      </w:r>
      <w:r w:rsidR="003F627C" w:rsidRPr="0024257D">
        <w:rPr>
          <w:rFonts w:ascii="Arial" w:hAnsi="Arial" w:cs="Arial"/>
          <w:color w:val="000000"/>
        </w:rPr>
        <w:t>using</w:t>
      </w:r>
      <w:r w:rsidR="00835267" w:rsidRPr="0024257D">
        <w:rPr>
          <w:rFonts w:ascii="Arial" w:hAnsi="Arial" w:cs="Arial"/>
          <w:color w:val="000000"/>
        </w:rPr>
        <w:t xml:space="preserve"> the traditional format </w:t>
      </w:r>
      <w:r w:rsidR="003F627C" w:rsidRPr="0024257D">
        <w:rPr>
          <w:rFonts w:ascii="Arial" w:hAnsi="Arial" w:cs="Arial"/>
          <w:color w:val="000000"/>
        </w:rPr>
        <w:t>of</w:t>
      </w:r>
      <w:r w:rsidR="00835267" w:rsidRPr="0024257D">
        <w:rPr>
          <w:rFonts w:ascii="Arial" w:hAnsi="Arial" w:cs="Arial"/>
          <w:color w:val="000000"/>
        </w:rPr>
        <w:t xml:space="preserve"> solo performances tak</w:t>
      </w:r>
      <w:r w:rsidR="003F627C" w:rsidRPr="0024257D">
        <w:rPr>
          <w:rFonts w:ascii="Arial" w:hAnsi="Arial" w:cs="Arial"/>
          <w:color w:val="000000"/>
        </w:rPr>
        <w:t>ing</w:t>
      </w:r>
      <w:r w:rsidR="00835267" w:rsidRPr="0024257D">
        <w:rPr>
          <w:rFonts w:ascii="Arial" w:hAnsi="Arial" w:cs="Arial"/>
          <w:color w:val="000000"/>
        </w:rPr>
        <w:t xml:space="preserve"> place followed by new techniques or approaches being explored.  </w:t>
      </w:r>
      <w:r w:rsidR="003F627C" w:rsidRPr="0024257D">
        <w:rPr>
          <w:rFonts w:ascii="Arial" w:hAnsi="Arial" w:cs="Arial"/>
          <w:color w:val="000000"/>
        </w:rPr>
        <w:t>But</w:t>
      </w:r>
      <w:r w:rsidR="00835267" w:rsidRPr="0024257D">
        <w:rPr>
          <w:rFonts w:ascii="Arial" w:hAnsi="Arial" w:cs="Arial"/>
          <w:color w:val="000000"/>
        </w:rPr>
        <w:t xml:space="preserve"> the difference would be an open dialogue encouraged between the soloist and their peers, guided by me, about how the performance and exercises make them feel in real-time.  The rewards would be two-fold as being compassionate towards the soloist would create an affiliation for all involved but also, observing a social connection and hearing others feel the same way would aid self-compassion.  Training the inner dialogue to speak to themselves as they would speak to others would be as important a lesson as the </w:t>
      </w:r>
      <w:r w:rsidR="00176743" w:rsidRPr="0024257D">
        <w:rPr>
          <w:rFonts w:ascii="Arial" w:hAnsi="Arial" w:cs="Arial"/>
          <w:color w:val="000000"/>
        </w:rPr>
        <w:t>vocal</w:t>
      </w:r>
      <w:r w:rsidR="00835267" w:rsidRPr="0024257D">
        <w:rPr>
          <w:rFonts w:ascii="Arial" w:hAnsi="Arial" w:cs="Arial"/>
          <w:color w:val="000000"/>
        </w:rPr>
        <w:t xml:space="preserve"> exercises.  So often, vocalists are trained in a master/apprentice 1:1 format and rarely get the opportunity to share thoughts and feelings at the point of discomfort with peers and encouraging an openness would boost the soothing, and calm the threat, systems. </w:t>
      </w:r>
    </w:p>
    <w:p w14:paraId="5FBC8985" w14:textId="564612BD" w:rsidR="006F5BAF" w:rsidRPr="0024257D" w:rsidRDefault="006F5BAF" w:rsidP="0024257D">
      <w:pPr>
        <w:spacing w:line="360" w:lineRule="auto"/>
        <w:rPr>
          <w:rFonts w:ascii="Arial" w:hAnsi="Arial" w:cs="Arial"/>
        </w:rPr>
      </w:pPr>
      <w:r w:rsidRPr="0024257D">
        <w:rPr>
          <w:rFonts w:ascii="Arial" w:hAnsi="Arial" w:cs="Arial"/>
        </w:rPr>
        <w:lastRenderedPageBreak/>
        <w:t>Caring relationships regulate threat emotions and can change how our brains develop, our genes and immune system.  If we get so much from others caring for us, if we can become self-compassionate, this is a valuable key to managing difficult emotions.</w:t>
      </w:r>
      <w:r w:rsidR="00BC0970" w:rsidRPr="0024257D">
        <w:rPr>
          <w:rFonts w:ascii="Arial" w:hAnsi="Arial" w:cs="Arial"/>
        </w:rPr>
        <w:t xml:space="preserve">  This is a new and emerging field of both social psychology and social neuroscience and bringing it into the Performing Arts arena both excites and motivates me.</w:t>
      </w:r>
    </w:p>
    <w:p w14:paraId="58F5F404" w14:textId="6DD18551" w:rsidR="007669E8" w:rsidRPr="0024257D" w:rsidRDefault="006038D2" w:rsidP="0024257D">
      <w:pPr>
        <w:spacing w:line="360" w:lineRule="auto"/>
        <w:jc w:val="both"/>
        <w:rPr>
          <w:rFonts w:ascii="Arial" w:hAnsi="Arial" w:cs="Arial"/>
          <w:color w:val="000000"/>
        </w:rPr>
      </w:pPr>
      <w:r w:rsidRPr="0024257D">
        <w:rPr>
          <w:rFonts w:ascii="Arial" w:hAnsi="Arial" w:cs="Arial"/>
          <w:color w:val="000000"/>
        </w:rPr>
        <w:t>In the immediate future, m</w:t>
      </w:r>
      <w:r w:rsidR="007669E8" w:rsidRPr="0024257D">
        <w:rPr>
          <w:rFonts w:ascii="Arial" w:hAnsi="Arial" w:cs="Arial"/>
          <w:color w:val="000000"/>
        </w:rPr>
        <w:t>oving forward</w:t>
      </w:r>
      <w:r w:rsidRPr="0024257D">
        <w:rPr>
          <w:rFonts w:ascii="Arial" w:hAnsi="Arial" w:cs="Arial"/>
          <w:color w:val="000000"/>
        </w:rPr>
        <w:t>s</w:t>
      </w:r>
      <w:r w:rsidR="007669E8" w:rsidRPr="0024257D">
        <w:rPr>
          <w:rFonts w:ascii="Arial" w:hAnsi="Arial" w:cs="Arial"/>
          <w:color w:val="000000"/>
        </w:rPr>
        <w:t xml:space="preserve"> to my Module 4,</w:t>
      </w:r>
      <w:r w:rsidRPr="0024257D">
        <w:rPr>
          <w:rFonts w:ascii="Arial" w:hAnsi="Arial" w:cs="Arial"/>
          <w:color w:val="000000"/>
        </w:rPr>
        <w:t xml:space="preserve"> I would like to create an artefact regarding compassion and self-compassion scales with my clients.   This will take the form of a questionnaire inspired by the Fears of Compassion Scale, see Appendix 2, </w:t>
      </w:r>
      <w:sdt>
        <w:sdtPr>
          <w:rPr>
            <w:rFonts w:ascii="Arial" w:hAnsi="Arial" w:cs="Arial"/>
            <w:color w:val="000000"/>
          </w:rPr>
          <w:tag w:val="MENDELEY_CITATION_v3_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"/>
          <w:id w:val="1330636028"/>
          <w:placeholder>
            <w:docPart w:val="DefaultPlaceholder_-1854013440"/>
          </w:placeholder>
        </w:sdtPr>
        <w:sdtContent>
          <w:r w:rsidR="0024257D" w:rsidRPr="0024257D">
            <w:rPr>
              <w:rFonts w:ascii="Arial" w:hAnsi="Arial" w:cs="Arial"/>
              <w:color w:val="000000"/>
            </w:rPr>
            <w:t>(Gilbert, 2014a)</w:t>
          </w:r>
        </w:sdtContent>
      </w:sdt>
      <w:r w:rsidRPr="0024257D">
        <w:rPr>
          <w:rFonts w:ascii="Arial" w:hAnsi="Arial" w:cs="Arial"/>
          <w:color w:val="000000"/>
        </w:rPr>
        <w:t>.  This would be a useful document gathering information about the client to create a personalised course and starting of conversations about the mental aspect of singing</w:t>
      </w:r>
      <w:r w:rsidR="00665CD0" w:rsidRPr="0024257D">
        <w:rPr>
          <w:rFonts w:ascii="Arial" w:hAnsi="Arial" w:cs="Arial"/>
          <w:color w:val="000000"/>
        </w:rPr>
        <w:t xml:space="preserve"> and one that may be the foundation to my research project for Module 5.</w:t>
      </w:r>
    </w:p>
    <w:p w14:paraId="72B27D26" w14:textId="77777777" w:rsidR="002F6094" w:rsidRPr="0024257D" w:rsidRDefault="002F6094" w:rsidP="0024257D">
      <w:pPr>
        <w:spacing w:line="360" w:lineRule="auto"/>
        <w:jc w:val="both"/>
        <w:rPr>
          <w:rFonts w:ascii="Arial" w:hAnsi="Arial" w:cs="Arial"/>
          <w:color w:val="000000"/>
        </w:rPr>
      </w:pPr>
    </w:p>
    <w:p w14:paraId="6192FB51" w14:textId="77777777" w:rsidR="004E323E" w:rsidRPr="0024257D" w:rsidRDefault="004E323E" w:rsidP="0024257D">
      <w:pPr>
        <w:spacing w:line="360" w:lineRule="auto"/>
        <w:jc w:val="both"/>
        <w:rPr>
          <w:rFonts w:ascii="Arial" w:hAnsi="Arial" w:cs="Arial"/>
          <w:color w:val="000000"/>
        </w:rPr>
      </w:pPr>
    </w:p>
    <w:p w14:paraId="0F6327E0" w14:textId="77777777" w:rsidR="004E323E" w:rsidRPr="0024257D" w:rsidRDefault="004E323E" w:rsidP="0024257D">
      <w:pPr>
        <w:spacing w:line="360" w:lineRule="auto"/>
        <w:jc w:val="both"/>
        <w:rPr>
          <w:rFonts w:ascii="Arial" w:hAnsi="Arial" w:cs="Arial"/>
          <w:color w:val="000000"/>
        </w:rPr>
      </w:pPr>
    </w:p>
    <w:p w14:paraId="18D36239" w14:textId="76DD7562" w:rsidR="00826C1C" w:rsidRPr="0024257D" w:rsidRDefault="00826C1C" w:rsidP="0024257D">
      <w:pPr>
        <w:spacing w:line="360" w:lineRule="auto"/>
        <w:jc w:val="both"/>
        <w:rPr>
          <w:rFonts w:ascii="Arial" w:hAnsi="Arial" w:cs="Arial"/>
          <w:color w:val="000000"/>
        </w:rPr>
      </w:pPr>
      <w:r w:rsidRPr="0024257D">
        <w:rPr>
          <w:rFonts w:ascii="Arial" w:hAnsi="Arial" w:cs="Arial"/>
          <w:color w:val="000000"/>
        </w:rPr>
        <w:t xml:space="preserve"> </w:t>
      </w:r>
    </w:p>
    <w:p w14:paraId="54A5C87A" w14:textId="0F3280C2" w:rsidR="00BC221F" w:rsidRPr="0024257D" w:rsidRDefault="00CF17E0" w:rsidP="0024257D">
      <w:pPr>
        <w:spacing w:line="360" w:lineRule="auto"/>
        <w:jc w:val="both"/>
        <w:rPr>
          <w:rFonts w:ascii="Arial" w:hAnsi="Arial" w:cs="Arial"/>
          <w:color w:val="000000"/>
        </w:rPr>
      </w:pPr>
      <w:r w:rsidRPr="0024257D">
        <w:rPr>
          <w:rFonts w:ascii="Arial" w:hAnsi="Arial" w:cs="Arial"/>
          <w:color w:val="000000"/>
        </w:rPr>
        <w:t xml:space="preserve"> </w:t>
      </w:r>
      <w:r w:rsidR="005539B8" w:rsidRPr="0024257D">
        <w:rPr>
          <w:rFonts w:ascii="Arial" w:hAnsi="Arial" w:cs="Arial"/>
          <w:color w:val="000000"/>
        </w:rPr>
        <w:t xml:space="preserve">   </w:t>
      </w:r>
    </w:p>
    <w:p w14:paraId="699F2B46" w14:textId="324696CC" w:rsidR="00F12EB5" w:rsidRPr="0024257D" w:rsidRDefault="00C45F89" w:rsidP="0024257D">
      <w:pPr>
        <w:spacing w:line="360" w:lineRule="auto"/>
        <w:jc w:val="both"/>
        <w:rPr>
          <w:rFonts w:ascii="Arial" w:hAnsi="Arial" w:cs="Arial"/>
          <w:color w:val="000000"/>
        </w:rPr>
      </w:pPr>
      <w:r w:rsidRPr="0024257D">
        <w:rPr>
          <w:rFonts w:ascii="Arial" w:hAnsi="Arial" w:cs="Arial"/>
          <w:color w:val="000000"/>
        </w:rPr>
        <w:t xml:space="preserve">     </w:t>
      </w:r>
    </w:p>
    <w:p w14:paraId="4D6E16C0" w14:textId="77777777" w:rsidR="00F12EB5" w:rsidRPr="0024257D" w:rsidRDefault="00F12EB5" w:rsidP="0024257D">
      <w:pPr>
        <w:spacing w:line="360" w:lineRule="auto"/>
        <w:jc w:val="both"/>
        <w:rPr>
          <w:rFonts w:ascii="Arial" w:hAnsi="Arial" w:cs="Arial"/>
          <w:color w:val="000000"/>
        </w:rPr>
      </w:pPr>
    </w:p>
    <w:p w14:paraId="3FBC6EC8" w14:textId="4ABAE18F" w:rsidR="0092055C" w:rsidRPr="0024257D" w:rsidRDefault="00743AB6" w:rsidP="0024257D">
      <w:pPr>
        <w:spacing w:line="360" w:lineRule="auto"/>
        <w:jc w:val="both"/>
        <w:rPr>
          <w:rFonts w:ascii="Arial" w:hAnsi="Arial" w:cs="Arial"/>
          <w:color w:val="000000"/>
        </w:rPr>
      </w:pPr>
      <w:r w:rsidRPr="0024257D">
        <w:rPr>
          <w:rFonts w:ascii="Arial" w:hAnsi="Arial" w:cs="Arial"/>
          <w:color w:val="000000"/>
        </w:rPr>
        <w:t xml:space="preserve">   </w:t>
      </w:r>
    </w:p>
    <w:p w14:paraId="22F1D271" w14:textId="59417899" w:rsidR="00E140A0" w:rsidRPr="0024257D" w:rsidRDefault="003629D7" w:rsidP="0024257D">
      <w:pPr>
        <w:spacing w:line="360" w:lineRule="auto"/>
        <w:jc w:val="both"/>
        <w:rPr>
          <w:rFonts w:ascii="Arial" w:hAnsi="Arial" w:cs="Arial"/>
        </w:rPr>
      </w:pPr>
      <w:r w:rsidRPr="0024257D">
        <w:rPr>
          <w:rFonts w:ascii="Arial" w:hAnsi="Arial" w:cs="Arial"/>
          <w:color w:val="000000"/>
        </w:rPr>
        <w:t xml:space="preserve"> </w:t>
      </w:r>
    </w:p>
    <w:p w14:paraId="18BE50C9" w14:textId="77777777" w:rsidR="00795069" w:rsidRDefault="00795069" w:rsidP="0024257D">
      <w:pPr>
        <w:spacing w:line="360" w:lineRule="auto"/>
        <w:rPr>
          <w:rFonts w:ascii="Arial" w:hAnsi="Arial" w:cs="Arial"/>
          <w:b/>
          <w:bCs/>
        </w:rPr>
      </w:pPr>
    </w:p>
    <w:p w14:paraId="584AE429" w14:textId="77777777" w:rsidR="001F06C6" w:rsidRDefault="001F06C6" w:rsidP="0024257D">
      <w:pPr>
        <w:spacing w:line="360" w:lineRule="auto"/>
        <w:rPr>
          <w:rFonts w:ascii="Arial" w:hAnsi="Arial" w:cs="Arial"/>
          <w:b/>
          <w:bCs/>
        </w:rPr>
      </w:pPr>
    </w:p>
    <w:p w14:paraId="7C8DE056" w14:textId="77777777" w:rsidR="001F06C6" w:rsidRDefault="001F06C6" w:rsidP="0024257D">
      <w:pPr>
        <w:spacing w:line="360" w:lineRule="auto"/>
        <w:rPr>
          <w:rFonts w:ascii="Arial" w:hAnsi="Arial" w:cs="Arial"/>
          <w:b/>
          <w:bCs/>
        </w:rPr>
      </w:pPr>
    </w:p>
    <w:p w14:paraId="72F9B53C" w14:textId="77777777" w:rsidR="001F06C6" w:rsidRDefault="001F06C6" w:rsidP="0024257D">
      <w:pPr>
        <w:spacing w:line="360" w:lineRule="auto"/>
        <w:rPr>
          <w:rFonts w:ascii="Arial" w:hAnsi="Arial" w:cs="Arial"/>
          <w:b/>
          <w:bCs/>
        </w:rPr>
      </w:pPr>
    </w:p>
    <w:p w14:paraId="5CED88AE" w14:textId="77777777" w:rsidR="001F06C6" w:rsidRDefault="001F06C6" w:rsidP="0024257D">
      <w:pPr>
        <w:spacing w:line="360" w:lineRule="auto"/>
        <w:rPr>
          <w:rFonts w:ascii="Arial" w:hAnsi="Arial" w:cs="Arial"/>
          <w:b/>
          <w:bCs/>
        </w:rPr>
      </w:pPr>
    </w:p>
    <w:p w14:paraId="0DC108F2" w14:textId="77777777" w:rsidR="001F06C6" w:rsidRDefault="001F06C6" w:rsidP="0024257D">
      <w:pPr>
        <w:spacing w:line="360" w:lineRule="auto"/>
        <w:rPr>
          <w:rFonts w:ascii="Arial" w:hAnsi="Arial" w:cs="Arial"/>
          <w:b/>
          <w:bCs/>
        </w:rPr>
      </w:pPr>
    </w:p>
    <w:p w14:paraId="0A11F977" w14:textId="77777777" w:rsidR="001F06C6" w:rsidRDefault="001F06C6" w:rsidP="0024257D">
      <w:pPr>
        <w:spacing w:line="360" w:lineRule="auto"/>
        <w:rPr>
          <w:rFonts w:ascii="Arial" w:hAnsi="Arial" w:cs="Arial"/>
          <w:b/>
          <w:bCs/>
        </w:rPr>
      </w:pPr>
    </w:p>
    <w:p w14:paraId="73E4BD74" w14:textId="77777777" w:rsidR="001F06C6" w:rsidRPr="0024257D" w:rsidRDefault="001F06C6" w:rsidP="0024257D">
      <w:pPr>
        <w:spacing w:line="360" w:lineRule="auto"/>
        <w:rPr>
          <w:rFonts w:ascii="Arial" w:hAnsi="Arial" w:cs="Arial"/>
          <w:b/>
          <w:bCs/>
        </w:rPr>
      </w:pPr>
    </w:p>
    <w:p w14:paraId="5869855F" w14:textId="77777777" w:rsidR="001F06C6" w:rsidRDefault="001F06C6" w:rsidP="0024257D">
      <w:pPr>
        <w:spacing w:line="360" w:lineRule="auto"/>
        <w:rPr>
          <w:rFonts w:ascii="Arial" w:hAnsi="Arial" w:cs="Arial"/>
          <w:b/>
          <w:bCs/>
        </w:rPr>
      </w:pPr>
    </w:p>
    <w:p w14:paraId="5E539498" w14:textId="02A6298E" w:rsidR="001F06C6" w:rsidRDefault="001F06C6" w:rsidP="0024257D">
      <w:pPr>
        <w:spacing w:line="360" w:lineRule="auto"/>
        <w:rPr>
          <w:rFonts w:ascii="Arial" w:hAnsi="Arial" w:cs="Arial"/>
          <w:b/>
          <w:bCs/>
        </w:rPr>
      </w:pPr>
      <w:r>
        <w:rPr>
          <w:rFonts w:ascii="Arial" w:hAnsi="Arial" w:cs="Arial"/>
          <w:b/>
          <w:bCs/>
        </w:rPr>
        <w:lastRenderedPageBreak/>
        <w:t>Bibliography</w:t>
      </w:r>
    </w:p>
    <w:sdt>
      <w:sdtPr>
        <w:rPr>
          <w:rFonts w:ascii="Arial" w:hAnsi="Arial" w:cs="Arial"/>
          <w:b/>
          <w:bCs/>
        </w:rPr>
        <w:tag w:val="MENDELEY_BIBLIOGRAPHY"/>
        <w:id w:val="-172959678"/>
        <w:placeholder>
          <w:docPart w:val="DefaultPlaceholder_-1854013440"/>
        </w:placeholder>
      </w:sdtPr>
      <w:sdtContent>
        <w:p w14:paraId="731B1F80" w14:textId="77777777" w:rsidR="001F06C6" w:rsidRDefault="001F06C6">
          <w:pPr>
            <w:autoSpaceDE w:val="0"/>
            <w:autoSpaceDN w:val="0"/>
            <w:ind w:hanging="480"/>
            <w:divId w:val="1999572703"/>
            <w:rPr>
              <w:rFonts w:eastAsia="Times New Roman"/>
              <w:sz w:val="24"/>
              <w:szCs w:val="24"/>
            </w:rPr>
          </w:pPr>
          <w:r>
            <w:rPr>
              <w:rFonts w:eastAsia="Times New Roman"/>
            </w:rPr>
            <w:t xml:space="preserve">Abril, C. R. (2007). I have a voice but I just can’t sing: a narrative investigation of singing and social anxiety. </w:t>
          </w:r>
          <w:r>
            <w:rPr>
              <w:rFonts w:eastAsia="Times New Roman"/>
              <w:i/>
              <w:iCs/>
            </w:rPr>
            <w:t>Music Education Research</w:t>
          </w:r>
          <w:r>
            <w:rPr>
              <w:rFonts w:eastAsia="Times New Roman"/>
            </w:rPr>
            <w:t xml:space="preserve">, </w:t>
          </w:r>
          <w:r>
            <w:rPr>
              <w:rFonts w:eastAsia="Times New Roman"/>
              <w:i/>
              <w:iCs/>
            </w:rPr>
            <w:t>9</w:t>
          </w:r>
          <w:r>
            <w:rPr>
              <w:rFonts w:eastAsia="Times New Roman"/>
            </w:rPr>
            <w:t>(1), 1–15. https://doi.org/10.1080/14613800601127494</w:t>
          </w:r>
        </w:p>
        <w:p w14:paraId="72946509" w14:textId="77777777" w:rsidR="001F06C6" w:rsidRDefault="001F06C6">
          <w:pPr>
            <w:autoSpaceDE w:val="0"/>
            <w:autoSpaceDN w:val="0"/>
            <w:ind w:hanging="480"/>
            <w:divId w:val="324209199"/>
            <w:rPr>
              <w:rFonts w:eastAsia="Times New Roman"/>
            </w:rPr>
          </w:pPr>
          <w:r>
            <w:rPr>
              <w:rFonts w:eastAsia="Times New Roman"/>
            </w:rPr>
            <w:t xml:space="preserve">Anstiss, T., Passmore, J., &amp; Gilbert, P. (2020). </w:t>
          </w:r>
          <w:r>
            <w:rPr>
              <w:rFonts w:eastAsia="Times New Roman"/>
              <w:i/>
              <w:iCs/>
            </w:rPr>
            <w:t>Title: Compassion: The essential orientation</w:t>
          </w:r>
          <w:r>
            <w:rPr>
              <w:rFonts w:eastAsia="Times New Roman"/>
            </w:rPr>
            <w:t>.</w:t>
          </w:r>
        </w:p>
        <w:p w14:paraId="41F50E12" w14:textId="77777777" w:rsidR="001F06C6" w:rsidRDefault="001F06C6">
          <w:pPr>
            <w:autoSpaceDE w:val="0"/>
            <w:autoSpaceDN w:val="0"/>
            <w:ind w:hanging="480"/>
            <w:divId w:val="1104151968"/>
            <w:rPr>
              <w:rFonts w:eastAsia="Times New Roman"/>
            </w:rPr>
          </w:pPr>
          <w:r>
            <w:rPr>
              <w:rFonts w:eastAsia="Times New Roman"/>
            </w:rPr>
            <w:t xml:space="preserve">Bates, B. (2015). </w:t>
          </w:r>
          <w:r>
            <w:rPr>
              <w:rFonts w:eastAsia="Times New Roman"/>
              <w:i/>
              <w:iCs/>
            </w:rPr>
            <w:t>The Little Book of Big Coaching Models: 83 ways to help managers get the best out of people</w:t>
          </w:r>
          <w:r>
            <w:rPr>
              <w:rFonts w:eastAsia="Times New Roman"/>
            </w:rPr>
            <w:t>. https://books.google.com/books?hl=en&amp;lr=&amp;id=ZV3jBgAAQBAJ&amp;oi=fnd&amp;pg=PT7&amp;dq=the+little+book+of+big+coaching+models+bob+bates&amp;ots=z4cp46HJxo&amp;sig=GiM6JVoXfFFtWbggRoq1gKRSG8E</w:t>
          </w:r>
        </w:p>
        <w:p w14:paraId="71298F7E" w14:textId="77777777" w:rsidR="001F06C6" w:rsidRDefault="001F06C6">
          <w:pPr>
            <w:autoSpaceDE w:val="0"/>
            <w:autoSpaceDN w:val="0"/>
            <w:ind w:hanging="480"/>
            <w:divId w:val="1257982218"/>
            <w:rPr>
              <w:rFonts w:eastAsia="Times New Roman"/>
            </w:rPr>
          </w:pPr>
          <w:r>
            <w:rPr>
              <w:rFonts w:eastAsia="Times New Roman"/>
            </w:rPr>
            <w:t xml:space="preserve">Beard, C. (2018). Dewey in the World of Experiential Education. </w:t>
          </w:r>
          <w:r>
            <w:rPr>
              <w:rFonts w:eastAsia="Times New Roman"/>
              <w:i/>
              <w:iCs/>
            </w:rPr>
            <w:t>New Directions for Adult and Continuing Education</w:t>
          </w:r>
          <w:r>
            <w:rPr>
              <w:rFonts w:eastAsia="Times New Roman"/>
            </w:rPr>
            <w:t xml:space="preserve">, </w:t>
          </w:r>
          <w:r>
            <w:rPr>
              <w:rFonts w:eastAsia="Times New Roman"/>
              <w:i/>
              <w:iCs/>
            </w:rPr>
            <w:t>2018</w:t>
          </w:r>
          <w:r>
            <w:rPr>
              <w:rFonts w:eastAsia="Times New Roman"/>
            </w:rPr>
            <w:t>(158), 27–37. https://doi.org/10.1002/ACE.20276</w:t>
          </w:r>
        </w:p>
        <w:p w14:paraId="6272D580" w14:textId="77777777" w:rsidR="001F06C6" w:rsidRDefault="001F06C6">
          <w:pPr>
            <w:autoSpaceDE w:val="0"/>
            <w:autoSpaceDN w:val="0"/>
            <w:ind w:hanging="480"/>
            <w:divId w:val="297613075"/>
            <w:rPr>
              <w:rFonts w:eastAsia="Times New Roman"/>
            </w:rPr>
          </w:pPr>
          <w:r>
            <w:rPr>
              <w:rFonts w:eastAsia="Times New Roman"/>
            </w:rPr>
            <w:t xml:space="preserve">Beck, A. T. (1993). Cognitive Therapy: Past, Present, and Future. </w:t>
          </w:r>
          <w:r>
            <w:rPr>
              <w:rFonts w:eastAsia="Times New Roman"/>
              <w:i/>
              <w:iCs/>
            </w:rPr>
            <w:t>Journal of Consulting and Clinical Psychology</w:t>
          </w:r>
          <w:r>
            <w:rPr>
              <w:rFonts w:eastAsia="Times New Roman"/>
            </w:rPr>
            <w:t xml:space="preserve">, </w:t>
          </w:r>
          <w:r>
            <w:rPr>
              <w:rFonts w:eastAsia="Times New Roman"/>
              <w:i/>
              <w:iCs/>
            </w:rPr>
            <w:t>61</w:t>
          </w:r>
          <w:r>
            <w:rPr>
              <w:rFonts w:eastAsia="Times New Roman"/>
            </w:rPr>
            <w:t>(2), 194–198. https://doi.org/10.1037/0022-006X.61.2.194</w:t>
          </w:r>
        </w:p>
        <w:p w14:paraId="6A756BBC" w14:textId="77777777" w:rsidR="001F06C6" w:rsidRDefault="001F06C6">
          <w:pPr>
            <w:autoSpaceDE w:val="0"/>
            <w:autoSpaceDN w:val="0"/>
            <w:ind w:hanging="480"/>
            <w:divId w:val="1629816394"/>
            <w:rPr>
              <w:rFonts w:eastAsia="Times New Roman"/>
            </w:rPr>
          </w:pPr>
          <w:r>
            <w:rPr>
              <w:rFonts w:eastAsia="Times New Roman"/>
            </w:rPr>
            <w:t xml:space="preserve">Borton, T. (1970). </w:t>
          </w:r>
          <w:r>
            <w:rPr>
              <w:rFonts w:eastAsia="Times New Roman"/>
              <w:i/>
              <w:iCs/>
            </w:rPr>
            <w:t>Reach, Touch and Teach: Student Concerns and Process Education</w:t>
          </w:r>
          <w:r>
            <w:rPr>
              <w:rFonts w:eastAsia="Times New Roman"/>
            </w:rPr>
            <w:t>. https://www-jstor-org.ezproxy.uwtsd.ac.uk/stable/pdf/813086</w:t>
          </w:r>
        </w:p>
        <w:p w14:paraId="35B2FC24" w14:textId="77777777" w:rsidR="001F06C6" w:rsidRDefault="001F06C6">
          <w:pPr>
            <w:autoSpaceDE w:val="0"/>
            <w:autoSpaceDN w:val="0"/>
            <w:ind w:hanging="480"/>
            <w:divId w:val="1410495078"/>
            <w:rPr>
              <w:rFonts w:eastAsia="Times New Roman"/>
            </w:rPr>
          </w:pPr>
          <w:r>
            <w:rPr>
              <w:rFonts w:eastAsia="Times New Roman"/>
            </w:rPr>
            <w:t xml:space="preserve">Castellano, M., Stringfield, S., Stone, J. R., Lecompte, M. D., Klingner, J. K., Campbell, S. A., Menk, D. W., &amp; Assistant, E. (2003). Review of Educational Research: Editors’ introduction. </w:t>
          </w:r>
          <w:r>
            <w:rPr>
              <w:rFonts w:eastAsia="Times New Roman"/>
              <w:i/>
              <w:iCs/>
            </w:rPr>
            <w:t>Review of Educational Research</w:t>
          </w:r>
          <w:r>
            <w:rPr>
              <w:rFonts w:eastAsia="Times New Roman"/>
            </w:rPr>
            <w:t xml:space="preserve">, </w:t>
          </w:r>
          <w:r>
            <w:rPr>
              <w:rFonts w:eastAsia="Times New Roman"/>
              <w:i/>
              <w:iCs/>
            </w:rPr>
            <w:t>73</w:t>
          </w:r>
          <w:r>
            <w:rPr>
              <w:rFonts w:eastAsia="Times New Roman"/>
            </w:rPr>
            <w:t>(2), 123–124. https://doi.org/10.3102/00346543073002123</w:t>
          </w:r>
        </w:p>
        <w:p w14:paraId="2E7FB9AF" w14:textId="77777777" w:rsidR="001F06C6" w:rsidRDefault="001F06C6">
          <w:pPr>
            <w:autoSpaceDE w:val="0"/>
            <w:autoSpaceDN w:val="0"/>
            <w:ind w:hanging="480"/>
            <w:divId w:val="1300450766"/>
            <w:rPr>
              <w:rFonts w:eastAsia="Times New Roman"/>
            </w:rPr>
          </w:pPr>
          <w:r>
            <w:rPr>
              <w:rFonts w:eastAsia="Times New Roman"/>
            </w:rPr>
            <w:t xml:space="preserve">Cohen, L., Lawrence, M., &amp; Morrison, K. (2017). Research Methods in Education. Eighth Edition. In </w:t>
          </w:r>
          <w:r>
            <w:rPr>
              <w:rFonts w:eastAsia="Times New Roman"/>
              <w:i/>
              <w:iCs/>
            </w:rPr>
            <w:t>Research Methods in Education</w:t>
          </w:r>
          <w:r>
            <w:rPr>
              <w:rFonts w:eastAsia="Times New Roman"/>
            </w:rPr>
            <w:t>.</w:t>
          </w:r>
        </w:p>
        <w:p w14:paraId="750348C9" w14:textId="77777777" w:rsidR="001F06C6" w:rsidRDefault="001F06C6">
          <w:pPr>
            <w:autoSpaceDE w:val="0"/>
            <w:autoSpaceDN w:val="0"/>
            <w:ind w:hanging="480"/>
            <w:divId w:val="1687560973"/>
            <w:rPr>
              <w:rFonts w:eastAsia="Times New Roman"/>
            </w:rPr>
          </w:pPr>
          <w:r>
            <w:rPr>
              <w:rFonts w:eastAsia="Times New Roman"/>
            </w:rPr>
            <w:t xml:space="preserve">Cooper, H. M., &amp; Road, E. S. (1985). </w:t>
          </w:r>
          <w:r>
            <w:rPr>
              <w:rFonts w:eastAsia="Times New Roman"/>
              <w:i/>
              <w:iCs/>
            </w:rPr>
            <w:t>A Taxonomy of. Literaturi,Reviews 1</w:t>
          </w:r>
          <w:r>
            <w:rPr>
              <w:rFonts w:eastAsia="Times New Roman"/>
            </w:rPr>
            <w:t>.</w:t>
          </w:r>
        </w:p>
        <w:p w14:paraId="1A0C3B89" w14:textId="77777777" w:rsidR="001F06C6" w:rsidRDefault="001F06C6">
          <w:pPr>
            <w:autoSpaceDE w:val="0"/>
            <w:autoSpaceDN w:val="0"/>
            <w:ind w:hanging="480"/>
            <w:divId w:val="1005400313"/>
            <w:rPr>
              <w:rFonts w:eastAsia="Times New Roman"/>
            </w:rPr>
          </w:pPr>
          <w:r>
            <w:rPr>
              <w:rFonts w:eastAsia="Times New Roman"/>
            </w:rPr>
            <w:t xml:space="preserve">Denscombe, M. (2003). The good research guide for small-scale social research projects (Second edition). In </w:t>
          </w:r>
          <w:r>
            <w:rPr>
              <w:rFonts w:eastAsia="Times New Roman"/>
              <w:i/>
              <w:iCs/>
            </w:rPr>
            <w:t>Open University Press</w:t>
          </w:r>
          <w:r>
            <w:rPr>
              <w:rFonts w:eastAsia="Times New Roman"/>
            </w:rPr>
            <w:t xml:space="preserve"> (Vol. 2).</w:t>
          </w:r>
        </w:p>
        <w:p w14:paraId="6254BBA0" w14:textId="77777777" w:rsidR="001F06C6" w:rsidRDefault="001F06C6">
          <w:pPr>
            <w:autoSpaceDE w:val="0"/>
            <w:autoSpaceDN w:val="0"/>
            <w:ind w:hanging="480"/>
            <w:divId w:val="1567718020"/>
            <w:rPr>
              <w:rFonts w:eastAsia="Times New Roman"/>
            </w:rPr>
          </w:pPr>
          <w:r>
            <w:rPr>
              <w:rFonts w:eastAsia="Times New Roman"/>
            </w:rPr>
            <w:t xml:space="preserve">Diener, E., Lucas, R. E., &amp; Scollon, C. N. (2006). Beyond the hedonic treadmill: revising the adaptation theory of well-being. </w:t>
          </w:r>
          <w:r>
            <w:rPr>
              <w:rFonts w:eastAsia="Times New Roman"/>
              <w:i/>
              <w:iCs/>
            </w:rPr>
            <w:t>The American Psychologist</w:t>
          </w:r>
          <w:r>
            <w:rPr>
              <w:rFonts w:eastAsia="Times New Roman"/>
            </w:rPr>
            <w:t xml:space="preserve">, </w:t>
          </w:r>
          <w:r>
            <w:rPr>
              <w:rFonts w:eastAsia="Times New Roman"/>
              <w:i/>
              <w:iCs/>
            </w:rPr>
            <w:t>61</w:t>
          </w:r>
          <w:r>
            <w:rPr>
              <w:rFonts w:eastAsia="Times New Roman"/>
            </w:rPr>
            <w:t>(4), 305–314. https://doi.org/10.1037/0003-066X.61.4.305</w:t>
          </w:r>
        </w:p>
        <w:p w14:paraId="67AEE68E" w14:textId="77777777" w:rsidR="001F06C6" w:rsidRDefault="001F06C6">
          <w:pPr>
            <w:autoSpaceDE w:val="0"/>
            <w:autoSpaceDN w:val="0"/>
            <w:ind w:hanging="480"/>
            <w:divId w:val="1434207544"/>
            <w:rPr>
              <w:rFonts w:eastAsia="Times New Roman"/>
            </w:rPr>
          </w:pPr>
          <w:r>
            <w:rPr>
              <w:rFonts w:eastAsia="Times New Roman"/>
            </w:rPr>
            <w:t xml:space="preserve">Dutton, J. E., Worline, M. C., Frost, P. J., &amp; Lilius, J. (2006). Explaining compassion organizing. </w:t>
          </w:r>
          <w:r>
            <w:rPr>
              <w:rFonts w:eastAsia="Times New Roman"/>
              <w:i/>
              <w:iCs/>
            </w:rPr>
            <w:t>Administrative Science Quarterly</w:t>
          </w:r>
          <w:r>
            <w:rPr>
              <w:rFonts w:eastAsia="Times New Roman"/>
            </w:rPr>
            <w:t xml:space="preserve">, </w:t>
          </w:r>
          <w:r>
            <w:rPr>
              <w:rFonts w:eastAsia="Times New Roman"/>
              <w:i/>
              <w:iCs/>
            </w:rPr>
            <w:t>51</w:t>
          </w:r>
          <w:r>
            <w:rPr>
              <w:rFonts w:eastAsia="Times New Roman"/>
            </w:rPr>
            <w:t>(1), 59–96. https://doi.org/10.2189/ASQU.51.1.59</w:t>
          </w:r>
        </w:p>
        <w:p w14:paraId="3BCFB1F9" w14:textId="77777777" w:rsidR="001F06C6" w:rsidRDefault="001F06C6">
          <w:pPr>
            <w:autoSpaceDE w:val="0"/>
            <w:autoSpaceDN w:val="0"/>
            <w:ind w:hanging="480"/>
            <w:divId w:val="109319401"/>
            <w:rPr>
              <w:rFonts w:eastAsia="Times New Roman"/>
            </w:rPr>
          </w:pPr>
          <w:r>
            <w:rPr>
              <w:rFonts w:eastAsia="Times New Roman"/>
            </w:rPr>
            <w:t xml:space="preserve">Ellis A, &amp; Dryden W. (1997). </w:t>
          </w:r>
          <w:r>
            <w:rPr>
              <w:rFonts w:eastAsia="Times New Roman"/>
              <w:i/>
              <w:iCs/>
            </w:rPr>
            <w:t>The Practice of Rational Emotive Behavior Therapy - Albert Ellis, PhD, Windy Dryden, PhD -</w:t>
          </w:r>
          <w:r>
            <w:rPr>
              <w:rFonts w:eastAsia="Times New Roman"/>
            </w:rPr>
            <w:t>. Springer Publishing Company. https://books.google.co.uk/books?hl=en&amp;lr=&amp;id=pPeFALg673MC&amp;oi=fnd&amp;pg=PR5&amp;dq=rational+emotive+behavior+therapy&amp;ots=EUxk1mr8yV&amp;sig=nulbLiQnwRWKGdD3Jnn2fl9KRl0&amp;redir_esc=y#v=onepage&amp;q=rational%20emotive%20behavior%20therapy&amp;f=false</w:t>
          </w:r>
        </w:p>
        <w:p w14:paraId="29EB75E0" w14:textId="77777777" w:rsidR="001F06C6" w:rsidRDefault="001F06C6">
          <w:pPr>
            <w:autoSpaceDE w:val="0"/>
            <w:autoSpaceDN w:val="0"/>
            <w:ind w:hanging="480"/>
            <w:divId w:val="1303463913"/>
            <w:rPr>
              <w:rFonts w:eastAsia="Times New Roman"/>
            </w:rPr>
          </w:pPr>
          <w:r>
            <w:rPr>
              <w:rFonts w:eastAsia="Times New Roman"/>
            </w:rPr>
            <w:t xml:space="preserve">Fredrickson, B. L. (2001). The role of positive emotions in positive psychology. The broaden-and-build theory of positive emotions. </w:t>
          </w:r>
          <w:r>
            <w:rPr>
              <w:rFonts w:eastAsia="Times New Roman"/>
              <w:i/>
              <w:iCs/>
            </w:rPr>
            <w:t>The American Psychologist</w:t>
          </w:r>
          <w:r>
            <w:rPr>
              <w:rFonts w:eastAsia="Times New Roman"/>
            </w:rPr>
            <w:t xml:space="preserve">, </w:t>
          </w:r>
          <w:r>
            <w:rPr>
              <w:rFonts w:eastAsia="Times New Roman"/>
              <w:i/>
              <w:iCs/>
            </w:rPr>
            <w:t>56</w:t>
          </w:r>
          <w:r>
            <w:rPr>
              <w:rFonts w:eastAsia="Times New Roman"/>
            </w:rPr>
            <w:t>(3), 218–226. https://doi.org/10.1037//0003-066X.56.3.218</w:t>
          </w:r>
        </w:p>
        <w:p w14:paraId="4915D2BD" w14:textId="77777777" w:rsidR="001F06C6" w:rsidRDefault="001F06C6">
          <w:pPr>
            <w:autoSpaceDE w:val="0"/>
            <w:autoSpaceDN w:val="0"/>
            <w:ind w:hanging="480"/>
            <w:divId w:val="1511411459"/>
            <w:rPr>
              <w:rFonts w:eastAsia="Times New Roman"/>
            </w:rPr>
          </w:pPr>
          <w:r>
            <w:rPr>
              <w:rFonts w:eastAsia="Times New Roman"/>
            </w:rPr>
            <w:t xml:space="preserve">Fredrickson, B. L. (2003). The value of positive emotions. </w:t>
          </w:r>
          <w:r>
            <w:rPr>
              <w:rFonts w:eastAsia="Times New Roman"/>
              <w:i/>
              <w:iCs/>
            </w:rPr>
            <w:t>American Scientist</w:t>
          </w:r>
          <w:r>
            <w:rPr>
              <w:rFonts w:eastAsia="Times New Roman"/>
            </w:rPr>
            <w:t xml:space="preserve">, </w:t>
          </w:r>
          <w:r>
            <w:rPr>
              <w:rFonts w:eastAsia="Times New Roman"/>
              <w:i/>
              <w:iCs/>
            </w:rPr>
            <w:t>91</w:t>
          </w:r>
          <w:r>
            <w:rPr>
              <w:rFonts w:eastAsia="Times New Roman"/>
            </w:rPr>
            <w:t>(4), 330–335. https://doi.org/10.1511/2003.4.330</w:t>
          </w:r>
        </w:p>
        <w:p w14:paraId="6542779F" w14:textId="77777777" w:rsidR="001F06C6" w:rsidRDefault="001F06C6">
          <w:pPr>
            <w:autoSpaceDE w:val="0"/>
            <w:autoSpaceDN w:val="0"/>
            <w:ind w:hanging="480"/>
            <w:divId w:val="1103771211"/>
            <w:rPr>
              <w:rFonts w:eastAsia="Times New Roman"/>
            </w:rPr>
          </w:pPr>
          <w:r>
            <w:rPr>
              <w:rFonts w:eastAsia="Times New Roman"/>
            </w:rPr>
            <w:lastRenderedPageBreak/>
            <w:t xml:space="preserve">Fredrickson, B. L., Cohn, M. A., Coffey, K. A., Pek, J., &amp; Finkel, S. M. (2008). Open Hearts Build Lives: Positive Emotions, Induced Through Loving-Kindness Meditation, Build Consequential Personal Resources. </w:t>
          </w:r>
          <w:r>
            <w:rPr>
              <w:rFonts w:eastAsia="Times New Roman"/>
              <w:i/>
              <w:iCs/>
            </w:rPr>
            <w:t>Journal of Personality and Social Psychology</w:t>
          </w:r>
          <w:r>
            <w:rPr>
              <w:rFonts w:eastAsia="Times New Roman"/>
            </w:rPr>
            <w:t xml:space="preserve">, </w:t>
          </w:r>
          <w:r>
            <w:rPr>
              <w:rFonts w:eastAsia="Times New Roman"/>
              <w:i/>
              <w:iCs/>
            </w:rPr>
            <w:t>95</w:t>
          </w:r>
          <w:r>
            <w:rPr>
              <w:rFonts w:eastAsia="Times New Roman"/>
            </w:rPr>
            <w:t>(5), 1045–1062. https://doi.org/10.1037/a0013262</w:t>
          </w:r>
        </w:p>
        <w:p w14:paraId="41F3FC3B" w14:textId="77777777" w:rsidR="001F06C6" w:rsidRDefault="001F06C6">
          <w:pPr>
            <w:autoSpaceDE w:val="0"/>
            <w:autoSpaceDN w:val="0"/>
            <w:ind w:hanging="480"/>
            <w:divId w:val="103961369"/>
            <w:rPr>
              <w:rFonts w:eastAsia="Times New Roman"/>
            </w:rPr>
          </w:pPr>
          <w:r>
            <w:rPr>
              <w:rFonts w:eastAsia="Times New Roman"/>
            </w:rPr>
            <w:t xml:space="preserve">Gibbons, C. H. (2019). Basics of autonomic nervous system function. </w:t>
          </w:r>
          <w:r>
            <w:rPr>
              <w:rFonts w:eastAsia="Times New Roman"/>
              <w:i/>
              <w:iCs/>
            </w:rPr>
            <w:t>Handbook of Clinical Neurology</w:t>
          </w:r>
          <w:r>
            <w:rPr>
              <w:rFonts w:eastAsia="Times New Roman"/>
            </w:rPr>
            <w:t xml:space="preserve">, </w:t>
          </w:r>
          <w:r>
            <w:rPr>
              <w:rFonts w:eastAsia="Times New Roman"/>
              <w:i/>
              <w:iCs/>
            </w:rPr>
            <w:t>160</w:t>
          </w:r>
          <w:r>
            <w:rPr>
              <w:rFonts w:eastAsia="Times New Roman"/>
            </w:rPr>
            <w:t>, 407–418. https://doi.org/10.1016/B978-0-444-64032-1.00027-8</w:t>
          </w:r>
        </w:p>
        <w:p w14:paraId="48204BBC" w14:textId="77777777" w:rsidR="001F06C6" w:rsidRDefault="001F06C6">
          <w:pPr>
            <w:autoSpaceDE w:val="0"/>
            <w:autoSpaceDN w:val="0"/>
            <w:ind w:hanging="480"/>
            <w:divId w:val="2103598099"/>
            <w:rPr>
              <w:rFonts w:eastAsia="Times New Roman"/>
            </w:rPr>
          </w:pPr>
          <w:r>
            <w:rPr>
              <w:rFonts w:eastAsia="Times New Roman"/>
            </w:rPr>
            <w:t xml:space="preserve">Gilbert, P. (2009). Introducing compassion-focused therapy. </w:t>
          </w:r>
          <w:r>
            <w:rPr>
              <w:rFonts w:eastAsia="Times New Roman"/>
              <w:i/>
              <w:iCs/>
            </w:rPr>
            <w:t>Advances in Psychiatric Treatment</w:t>
          </w:r>
          <w:r>
            <w:rPr>
              <w:rFonts w:eastAsia="Times New Roman"/>
            </w:rPr>
            <w:t xml:space="preserve">, </w:t>
          </w:r>
          <w:r>
            <w:rPr>
              <w:rFonts w:eastAsia="Times New Roman"/>
              <w:i/>
              <w:iCs/>
            </w:rPr>
            <w:t>15</w:t>
          </w:r>
          <w:r>
            <w:rPr>
              <w:rFonts w:eastAsia="Times New Roman"/>
            </w:rPr>
            <w:t>(3), 199–208. https://doi.org/10.1192/APT.BP.107.005264</w:t>
          </w:r>
        </w:p>
        <w:p w14:paraId="1A063F25" w14:textId="77777777" w:rsidR="001F06C6" w:rsidRDefault="001F06C6">
          <w:pPr>
            <w:autoSpaceDE w:val="0"/>
            <w:autoSpaceDN w:val="0"/>
            <w:ind w:hanging="480"/>
            <w:divId w:val="1690062120"/>
            <w:rPr>
              <w:rFonts w:eastAsia="Times New Roman"/>
            </w:rPr>
          </w:pPr>
          <w:r>
            <w:rPr>
              <w:rFonts w:eastAsia="Times New Roman"/>
            </w:rPr>
            <w:t xml:space="preserve">Gilbert, P. (2010). Compassion Focused Therapy : Distinctive Features. </w:t>
          </w:r>
          <w:r>
            <w:rPr>
              <w:rFonts w:eastAsia="Times New Roman"/>
              <w:i/>
              <w:iCs/>
            </w:rPr>
            <w:t>Compassion Focused Therapy</w:t>
          </w:r>
          <w:r>
            <w:rPr>
              <w:rFonts w:eastAsia="Times New Roman"/>
            </w:rPr>
            <w:t>. https://doi.org/10.4324/9780203851197</w:t>
          </w:r>
        </w:p>
        <w:p w14:paraId="7CB12BBB" w14:textId="77777777" w:rsidR="001F06C6" w:rsidRDefault="001F06C6">
          <w:pPr>
            <w:autoSpaceDE w:val="0"/>
            <w:autoSpaceDN w:val="0"/>
            <w:ind w:hanging="480"/>
            <w:divId w:val="153226101"/>
            <w:rPr>
              <w:rFonts w:eastAsia="Times New Roman"/>
            </w:rPr>
          </w:pPr>
          <w:r>
            <w:rPr>
              <w:rFonts w:eastAsia="Times New Roman"/>
            </w:rPr>
            <w:t xml:space="preserve">Gilbert, P. (2014a). Fears of Compassion in a Depressed Population Implication for Psychotherapy. </w:t>
          </w:r>
          <w:r>
            <w:rPr>
              <w:rFonts w:eastAsia="Times New Roman"/>
              <w:i/>
              <w:iCs/>
            </w:rPr>
            <w:t>Journal of Depression and Anxiety</w:t>
          </w:r>
          <w:r>
            <w:rPr>
              <w:rFonts w:eastAsia="Times New Roman"/>
            </w:rPr>
            <w:t xml:space="preserve">, </w:t>
          </w:r>
          <w:r>
            <w:rPr>
              <w:rFonts w:eastAsia="Times New Roman"/>
              <w:i/>
              <w:iCs/>
            </w:rPr>
            <w:t>S2</w:t>
          </w:r>
          <w:r>
            <w:rPr>
              <w:rFonts w:eastAsia="Times New Roman"/>
            </w:rPr>
            <w:t>(01). https://doi.org/10.4172/2167-1044.S2-003</w:t>
          </w:r>
        </w:p>
        <w:p w14:paraId="33E7951A" w14:textId="77777777" w:rsidR="001F06C6" w:rsidRDefault="001F06C6">
          <w:pPr>
            <w:autoSpaceDE w:val="0"/>
            <w:autoSpaceDN w:val="0"/>
            <w:ind w:hanging="480"/>
            <w:divId w:val="379063108"/>
            <w:rPr>
              <w:rFonts w:eastAsia="Times New Roman"/>
            </w:rPr>
          </w:pPr>
          <w:r>
            <w:rPr>
              <w:rFonts w:eastAsia="Times New Roman"/>
            </w:rPr>
            <w:t xml:space="preserve">Gilbert, P. (2014b). The origins and nature of compassion focused therapy. </w:t>
          </w:r>
          <w:r>
            <w:rPr>
              <w:rFonts w:eastAsia="Times New Roman"/>
              <w:i/>
              <w:iCs/>
            </w:rPr>
            <w:t>British Journal of Clinical Psychology</w:t>
          </w:r>
          <w:r>
            <w:rPr>
              <w:rFonts w:eastAsia="Times New Roman"/>
            </w:rPr>
            <w:t xml:space="preserve">, </w:t>
          </w:r>
          <w:r>
            <w:rPr>
              <w:rFonts w:eastAsia="Times New Roman"/>
              <w:i/>
              <w:iCs/>
            </w:rPr>
            <w:t>53</w:t>
          </w:r>
          <w:r>
            <w:rPr>
              <w:rFonts w:eastAsia="Times New Roman"/>
            </w:rPr>
            <w:t>, 6–41. https://doi.org/10.1111/bjc.12043</w:t>
          </w:r>
        </w:p>
        <w:p w14:paraId="564FDD23" w14:textId="77777777" w:rsidR="001F06C6" w:rsidRDefault="001F06C6">
          <w:pPr>
            <w:autoSpaceDE w:val="0"/>
            <w:autoSpaceDN w:val="0"/>
            <w:ind w:hanging="480"/>
            <w:divId w:val="723916589"/>
            <w:rPr>
              <w:rFonts w:eastAsia="Times New Roman"/>
            </w:rPr>
          </w:pPr>
          <w:r>
            <w:rPr>
              <w:rFonts w:eastAsia="Times New Roman"/>
            </w:rPr>
            <w:t xml:space="preserve">Gilbert, P., Clarke, M., Hempel, S., Miles, J. N. V., &amp; Irons, C. (2004). Criticizing and reassuring oneself: An exploration of forms, styles and reasons in female students. </w:t>
          </w:r>
          <w:r>
            <w:rPr>
              <w:rFonts w:eastAsia="Times New Roman"/>
              <w:i/>
              <w:iCs/>
            </w:rPr>
            <w:t>British Journal of Clinical Psychology</w:t>
          </w:r>
          <w:r>
            <w:rPr>
              <w:rFonts w:eastAsia="Times New Roman"/>
            </w:rPr>
            <w:t xml:space="preserve">, </w:t>
          </w:r>
          <w:r>
            <w:rPr>
              <w:rFonts w:eastAsia="Times New Roman"/>
              <w:i/>
              <w:iCs/>
            </w:rPr>
            <w:t>43</w:t>
          </w:r>
          <w:r>
            <w:rPr>
              <w:rFonts w:eastAsia="Times New Roman"/>
            </w:rPr>
            <w:t>(1), 31–50. https://doi.org/10.1348/014466504772812959</w:t>
          </w:r>
        </w:p>
        <w:p w14:paraId="50E3679F" w14:textId="77777777" w:rsidR="001F06C6" w:rsidRDefault="001F06C6">
          <w:pPr>
            <w:autoSpaceDE w:val="0"/>
            <w:autoSpaceDN w:val="0"/>
            <w:ind w:hanging="480"/>
            <w:divId w:val="841705611"/>
            <w:rPr>
              <w:rFonts w:eastAsia="Times New Roman"/>
            </w:rPr>
          </w:pPr>
          <w:r>
            <w:rPr>
              <w:rFonts w:eastAsia="Times New Roman"/>
            </w:rPr>
            <w:t xml:space="preserve">Henshaw, A., &amp; Collyer, S. (2022). Under Pressure: Reports of Performance Anxiety Across Multiple Singing Genres. </w:t>
          </w:r>
          <w:r>
            <w:rPr>
              <w:rFonts w:eastAsia="Times New Roman"/>
              <w:i/>
              <w:iCs/>
            </w:rPr>
            <w:t>Journal of Singing</w:t>
          </w:r>
          <w:r>
            <w:rPr>
              <w:rFonts w:eastAsia="Times New Roman"/>
            </w:rPr>
            <w:t xml:space="preserve">, </w:t>
          </w:r>
          <w:r>
            <w:rPr>
              <w:rFonts w:eastAsia="Times New Roman"/>
              <w:i/>
              <w:iCs/>
            </w:rPr>
            <w:t>78</w:t>
          </w:r>
          <w:r>
            <w:rPr>
              <w:rFonts w:eastAsia="Times New Roman"/>
            </w:rPr>
            <w:t>(5), 583–590. https://doi.org/10.53830/jeta7812</w:t>
          </w:r>
        </w:p>
        <w:p w14:paraId="3F0B2BC8" w14:textId="77777777" w:rsidR="001F06C6" w:rsidRDefault="001F06C6">
          <w:pPr>
            <w:autoSpaceDE w:val="0"/>
            <w:autoSpaceDN w:val="0"/>
            <w:ind w:hanging="480"/>
            <w:divId w:val="875579332"/>
            <w:rPr>
              <w:rFonts w:eastAsia="Times New Roman"/>
            </w:rPr>
          </w:pPr>
          <w:r>
            <w:rPr>
              <w:rFonts w:eastAsia="Times New Roman"/>
            </w:rPr>
            <w:t xml:space="preserve">Irie, N., Morijiri, Y., &amp; Yoshie, M. (2023). Symptoms of and coping strategies for music performance anxiety through different time periods. </w:t>
          </w:r>
          <w:r>
            <w:rPr>
              <w:rFonts w:eastAsia="Times New Roman"/>
              <w:i/>
              <w:iCs/>
            </w:rPr>
            <w:t>Frontiers in Psychology</w:t>
          </w:r>
          <w:r>
            <w:rPr>
              <w:rFonts w:eastAsia="Times New Roman"/>
            </w:rPr>
            <w:t xml:space="preserve">, </w:t>
          </w:r>
          <w:r>
            <w:rPr>
              <w:rFonts w:eastAsia="Times New Roman"/>
              <w:i/>
              <w:iCs/>
            </w:rPr>
            <w:t>14</w:t>
          </w:r>
          <w:r>
            <w:rPr>
              <w:rFonts w:eastAsia="Times New Roman"/>
            </w:rPr>
            <w:t>, 1138922. https://doi.org/10.3389/FPSYG.2023.1138922</w:t>
          </w:r>
        </w:p>
        <w:p w14:paraId="2A9B7C83" w14:textId="77777777" w:rsidR="001F06C6" w:rsidRDefault="001F06C6">
          <w:pPr>
            <w:autoSpaceDE w:val="0"/>
            <w:autoSpaceDN w:val="0"/>
            <w:ind w:hanging="480"/>
            <w:divId w:val="950480244"/>
            <w:rPr>
              <w:rFonts w:eastAsia="Times New Roman"/>
            </w:rPr>
          </w:pPr>
          <w:r>
            <w:rPr>
              <w:rFonts w:eastAsia="Times New Roman"/>
            </w:rPr>
            <w:t xml:space="preserve">Irons, C., Palmer, S., &amp; Hall, L. (2019). </w:t>
          </w:r>
          <w:r>
            <w:rPr>
              <w:rFonts w:eastAsia="Times New Roman"/>
              <w:i/>
              <w:iCs/>
            </w:rPr>
            <w:t>Handbook of coaching psychology : a guide for practitioners: Vol. Chapter 16</w:t>
          </w:r>
          <w:r>
            <w:rPr>
              <w:rFonts w:eastAsia="Times New Roman"/>
            </w:rPr>
            <w:t xml:space="preserve"> (S. Palmer &amp; A. Whybrow, Eds.; Second Edition).</w:t>
          </w:r>
        </w:p>
        <w:p w14:paraId="2A0473CD" w14:textId="77777777" w:rsidR="001F06C6" w:rsidRDefault="001F06C6">
          <w:pPr>
            <w:autoSpaceDE w:val="0"/>
            <w:autoSpaceDN w:val="0"/>
            <w:ind w:hanging="480"/>
            <w:divId w:val="1347052871"/>
            <w:rPr>
              <w:rFonts w:eastAsia="Times New Roman"/>
            </w:rPr>
          </w:pPr>
          <w:r>
            <w:rPr>
              <w:rFonts w:eastAsia="Times New Roman"/>
            </w:rPr>
            <w:t xml:space="preserve">Kaleńska-Rodzaj, J. (2020). Pre-performance emotions and music performance anxiety beliefs in young musicians. </w:t>
          </w:r>
          <w:r>
            <w:rPr>
              <w:rFonts w:eastAsia="Times New Roman"/>
              <w:i/>
              <w:iCs/>
            </w:rPr>
            <w:t>Research Studies in Music Education</w:t>
          </w:r>
          <w:r>
            <w:rPr>
              <w:rFonts w:eastAsia="Times New Roman"/>
            </w:rPr>
            <w:t xml:space="preserve">, </w:t>
          </w:r>
          <w:r>
            <w:rPr>
              <w:rFonts w:eastAsia="Times New Roman"/>
              <w:i/>
              <w:iCs/>
            </w:rPr>
            <w:t>42</w:t>
          </w:r>
          <w:r>
            <w:rPr>
              <w:rFonts w:eastAsia="Times New Roman"/>
            </w:rPr>
            <w:t>(1), 77–93. https://doi.org/10.1177/1321103X19830098</w:t>
          </w:r>
        </w:p>
        <w:p w14:paraId="07DB3A85" w14:textId="77777777" w:rsidR="001F06C6" w:rsidRDefault="001F06C6">
          <w:pPr>
            <w:autoSpaceDE w:val="0"/>
            <w:autoSpaceDN w:val="0"/>
            <w:ind w:hanging="480"/>
            <w:divId w:val="2038309299"/>
            <w:rPr>
              <w:rFonts w:eastAsia="Times New Roman"/>
            </w:rPr>
          </w:pPr>
          <w:r>
            <w:rPr>
              <w:rFonts w:eastAsia="Times New Roman"/>
            </w:rPr>
            <w:t xml:space="preserve">Kenny, D. T. (2010). The Role of Negative Emotions in Performance Anxiety. </w:t>
          </w:r>
          <w:r>
            <w:rPr>
              <w:rFonts w:eastAsia="Times New Roman"/>
              <w:i/>
              <w:iCs/>
            </w:rPr>
            <w:t>Handbook of Music and Emotion: Theory, Research, Applications</w:t>
          </w:r>
          <w:r>
            <w:rPr>
              <w:rFonts w:eastAsia="Times New Roman"/>
            </w:rPr>
            <w:t>, 425–451. https://doi.org/10.1093/ACPROF:OSO/9780199230143.003.0016</w:t>
          </w:r>
        </w:p>
        <w:p w14:paraId="0060B8E4" w14:textId="77777777" w:rsidR="001F06C6" w:rsidRDefault="001F06C6">
          <w:pPr>
            <w:autoSpaceDE w:val="0"/>
            <w:autoSpaceDN w:val="0"/>
            <w:ind w:hanging="480"/>
            <w:divId w:val="1957633863"/>
            <w:rPr>
              <w:rFonts w:eastAsia="Times New Roman"/>
            </w:rPr>
          </w:pPr>
          <w:r>
            <w:rPr>
              <w:rFonts w:eastAsia="Times New Roman"/>
            </w:rPr>
            <w:t xml:space="preserve">Klimecki, O. M., Leiberg, S., Lamm, C., &amp; Singer, T. (2012). </w:t>
          </w:r>
          <w:r>
            <w:rPr>
              <w:rFonts w:eastAsia="Times New Roman"/>
              <w:i/>
              <w:iCs/>
            </w:rPr>
            <w:t>Functional Neural Plasticity and Associated Changes in Positive Affect After Compassion Training</w:t>
          </w:r>
          <w:r>
            <w:rPr>
              <w:rFonts w:eastAsia="Times New Roman"/>
            </w:rPr>
            <w:t>. https://doi.org/10.1093/cercor/bhs142</w:t>
          </w:r>
        </w:p>
        <w:p w14:paraId="19A1BBA0" w14:textId="77777777" w:rsidR="001F06C6" w:rsidRDefault="001F06C6">
          <w:pPr>
            <w:autoSpaceDE w:val="0"/>
            <w:autoSpaceDN w:val="0"/>
            <w:ind w:hanging="480"/>
            <w:divId w:val="128328516"/>
            <w:rPr>
              <w:rFonts w:eastAsia="Times New Roman"/>
            </w:rPr>
          </w:pPr>
          <w:r>
            <w:rPr>
              <w:rFonts w:eastAsia="Times New Roman"/>
            </w:rPr>
            <w:t xml:space="preserve">Klimecki, O. M., Leiberg, S., Ricard, M., &amp; Singer, T. (2014). Differential pattern of functional brain plasticity after compassion and empathy training. </w:t>
          </w:r>
          <w:r>
            <w:rPr>
              <w:rFonts w:eastAsia="Times New Roman"/>
              <w:i/>
              <w:iCs/>
            </w:rPr>
            <w:t>Social Cognitive and Affective Neuroscience</w:t>
          </w:r>
          <w:r>
            <w:rPr>
              <w:rFonts w:eastAsia="Times New Roman"/>
            </w:rPr>
            <w:t xml:space="preserve">, </w:t>
          </w:r>
          <w:r>
            <w:rPr>
              <w:rFonts w:eastAsia="Times New Roman"/>
              <w:i/>
              <w:iCs/>
            </w:rPr>
            <w:t>9</w:t>
          </w:r>
          <w:r>
            <w:rPr>
              <w:rFonts w:eastAsia="Times New Roman"/>
            </w:rPr>
            <w:t>(6), 873–879. https://doi.org/10.1093/SCAN/NST060</w:t>
          </w:r>
        </w:p>
        <w:p w14:paraId="6CA7B6D3" w14:textId="77777777" w:rsidR="001F06C6" w:rsidRDefault="001F06C6">
          <w:pPr>
            <w:autoSpaceDE w:val="0"/>
            <w:autoSpaceDN w:val="0"/>
            <w:ind w:hanging="480"/>
            <w:divId w:val="1861041405"/>
            <w:rPr>
              <w:rFonts w:eastAsia="Times New Roman"/>
            </w:rPr>
          </w:pPr>
          <w:r>
            <w:rPr>
              <w:rFonts w:eastAsia="Times New Roman"/>
            </w:rPr>
            <w:t xml:space="preserve">Knowles, M. S. (1970). The Modern Practice of Adult Education; Andragogy versus Pedagogy. In </w:t>
          </w:r>
          <w:r>
            <w:rPr>
              <w:rFonts w:eastAsia="Times New Roman"/>
              <w:i/>
              <w:iCs/>
            </w:rPr>
            <w:t>The Association Press</w:t>
          </w:r>
          <w:r>
            <w:rPr>
              <w:rFonts w:eastAsia="Times New Roman"/>
            </w:rPr>
            <w:t>. The Association Press, 291 Broadway, New York, N.Y. 10007 ($12.95).</w:t>
          </w:r>
        </w:p>
        <w:p w14:paraId="791DB2B8" w14:textId="77777777" w:rsidR="001F06C6" w:rsidRDefault="001F06C6">
          <w:pPr>
            <w:autoSpaceDE w:val="0"/>
            <w:autoSpaceDN w:val="0"/>
            <w:ind w:hanging="480"/>
            <w:divId w:val="1179810494"/>
            <w:rPr>
              <w:rFonts w:eastAsia="Times New Roman"/>
            </w:rPr>
          </w:pPr>
          <w:r>
            <w:rPr>
              <w:rFonts w:eastAsia="Times New Roman"/>
            </w:rPr>
            <w:lastRenderedPageBreak/>
            <w:t xml:space="preserve">Larsen, J. T., To, Y. M., &amp; Fireman, G. (2007). </w:t>
          </w:r>
          <w:r>
            <w:rPr>
              <w:rFonts w:eastAsia="Times New Roman"/>
              <w:i/>
              <w:iCs/>
            </w:rPr>
            <w:t>Children’s Understanding and Experience of Mixed Emotions</w:t>
          </w:r>
          <w:r>
            <w:rPr>
              <w:rFonts w:eastAsia="Times New Roman"/>
            </w:rPr>
            <w:t>.</w:t>
          </w:r>
        </w:p>
        <w:p w14:paraId="035E28D2" w14:textId="77777777" w:rsidR="001F06C6" w:rsidRDefault="001F06C6">
          <w:pPr>
            <w:autoSpaceDE w:val="0"/>
            <w:autoSpaceDN w:val="0"/>
            <w:ind w:hanging="480"/>
            <w:divId w:val="162815232"/>
            <w:rPr>
              <w:rFonts w:eastAsia="Times New Roman"/>
            </w:rPr>
          </w:pPr>
          <w:r>
            <w:rPr>
              <w:rFonts w:eastAsia="Times New Roman"/>
            </w:rPr>
            <w:t xml:space="preserve">Leaviss, J., &amp; Uttley, L. (2014). </w:t>
          </w:r>
          <w:r>
            <w:rPr>
              <w:rFonts w:eastAsia="Times New Roman"/>
              <w:i/>
              <w:iCs/>
            </w:rPr>
            <w:t>Psychotherapeutic benefits of compassion-focused therapy: an early systematic review</w:t>
          </w:r>
          <w:r>
            <w:rPr>
              <w:rFonts w:eastAsia="Times New Roman"/>
            </w:rPr>
            <w:t>. https://doi.org/10.1017/S0033291714002141</w:t>
          </w:r>
        </w:p>
        <w:p w14:paraId="4E50AA06" w14:textId="77777777" w:rsidR="001F06C6" w:rsidRDefault="001F06C6">
          <w:pPr>
            <w:autoSpaceDE w:val="0"/>
            <w:autoSpaceDN w:val="0"/>
            <w:ind w:hanging="480"/>
            <w:divId w:val="1614049847"/>
            <w:rPr>
              <w:rFonts w:eastAsia="Times New Roman"/>
            </w:rPr>
          </w:pPr>
          <w:r>
            <w:rPr>
              <w:rFonts w:eastAsia="Times New Roman"/>
            </w:rPr>
            <w:t xml:space="preserve">Lutz, A., Brefczynski-Lewis, J., Johnstone, T., Davidson, R. J., Cook-Ryder, E., Wangard, B., Robinson, R., Bronstein, A., &amp; John Kluge, the W. (2008). </w:t>
          </w:r>
          <w:r>
            <w:rPr>
              <w:rFonts w:eastAsia="Times New Roman"/>
              <w:i/>
              <w:iCs/>
            </w:rPr>
            <w:t>Regulation of the Neural Circuitry of Emotion by Compassion Meditation: Effects of Meditative Expertise</w:t>
          </w:r>
          <w:r>
            <w:rPr>
              <w:rFonts w:eastAsia="Times New Roman"/>
            </w:rPr>
            <w:t>. https://doi.org/10.1371/journal.pone.0001897</w:t>
          </w:r>
        </w:p>
        <w:p w14:paraId="079788B1" w14:textId="77777777" w:rsidR="001F06C6" w:rsidRDefault="001F06C6">
          <w:pPr>
            <w:autoSpaceDE w:val="0"/>
            <w:autoSpaceDN w:val="0"/>
            <w:ind w:hanging="480"/>
            <w:divId w:val="1189762015"/>
            <w:rPr>
              <w:rFonts w:eastAsia="Times New Roman"/>
            </w:rPr>
          </w:pPr>
          <w:r>
            <w:rPr>
              <w:rFonts w:eastAsia="Times New Roman"/>
            </w:rPr>
            <w:t xml:space="preserve">Mikulincer, M., &amp; Shaver, P. R. (2006). Attachment in adulthood: Structure, dynamics, and change. </w:t>
          </w:r>
          <w:r>
            <w:rPr>
              <w:rFonts w:eastAsia="Times New Roman"/>
              <w:i/>
              <w:iCs/>
            </w:rPr>
            <w:t>APA PsycNet</w:t>
          </w:r>
          <w:r>
            <w:rPr>
              <w:rFonts w:eastAsia="Times New Roman"/>
            </w:rPr>
            <w:t>. https://psycnet.apa.org/record/2007-12400-000</w:t>
          </w:r>
        </w:p>
        <w:p w14:paraId="5B639FFA" w14:textId="77777777" w:rsidR="001F06C6" w:rsidRDefault="001F06C6">
          <w:pPr>
            <w:autoSpaceDE w:val="0"/>
            <w:autoSpaceDN w:val="0"/>
            <w:ind w:hanging="480"/>
            <w:divId w:val="1076514186"/>
            <w:rPr>
              <w:rFonts w:eastAsia="Times New Roman"/>
            </w:rPr>
          </w:pPr>
          <w:r>
            <w:rPr>
              <w:rFonts w:eastAsia="Times New Roman"/>
            </w:rPr>
            <w:t xml:space="preserve">Patston, T., &amp; Osborne, M. S. (2016). The developmental features of music performance anxiety and perfectionism in school age music students. </w:t>
          </w:r>
          <w:r>
            <w:rPr>
              <w:rFonts w:eastAsia="Times New Roman"/>
              <w:i/>
              <w:iCs/>
            </w:rPr>
            <w:t>Performance Enhancement &amp; Health</w:t>
          </w:r>
          <w:r>
            <w:rPr>
              <w:rFonts w:eastAsia="Times New Roman"/>
            </w:rPr>
            <w:t xml:space="preserve">, </w:t>
          </w:r>
          <w:r>
            <w:rPr>
              <w:rFonts w:eastAsia="Times New Roman"/>
              <w:i/>
              <w:iCs/>
            </w:rPr>
            <w:t>4</w:t>
          </w:r>
          <w:r>
            <w:rPr>
              <w:rFonts w:eastAsia="Times New Roman"/>
            </w:rPr>
            <w:t>, 42–49. https://doi.org/10.1016/j.peh.2015.09.003</w:t>
          </w:r>
        </w:p>
        <w:p w14:paraId="17FD2412" w14:textId="77777777" w:rsidR="001F06C6" w:rsidRDefault="001F06C6">
          <w:pPr>
            <w:autoSpaceDE w:val="0"/>
            <w:autoSpaceDN w:val="0"/>
            <w:ind w:hanging="480"/>
            <w:divId w:val="1339238717"/>
            <w:rPr>
              <w:rFonts w:eastAsia="Times New Roman"/>
            </w:rPr>
          </w:pPr>
          <w:r>
            <w:rPr>
              <w:rFonts w:eastAsia="Times New Roman"/>
            </w:rPr>
            <w:t xml:space="preserve">Randolph, J. (2009). A Guide to Writing the Dissertation Literature Review. </w:t>
          </w:r>
          <w:r>
            <w:rPr>
              <w:rFonts w:eastAsia="Times New Roman"/>
              <w:i/>
              <w:iCs/>
            </w:rPr>
            <w:t>Practical Assessment, Research, and Evaluation</w:t>
          </w:r>
          <w:r>
            <w:rPr>
              <w:rFonts w:eastAsia="Times New Roman"/>
            </w:rPr>
            <w:t xml:space="preserve">, </w:t>
          </w:r>
          <w:r>
            <w:rPr>
              <w:rFonts w:eastAsia="Times New Roman"/>
              <w:i/>
              <w:iCs/>
            </w:rPr>
            <w:t>14</w:t>
          </w:r>
          <w:r>
            <w:rPr>
              <w:rFonts w:eastAsia="Times New Roman"/>
            </w:rPr>
            <w:t>, 13. https://doi.org/10.7275/b0az-8t74</w:t>
          </w:r>
        </w:p>
        <w:p w14:paraId="655D8FBE" w14:textId="77777777" w:rsidR="001F06C6" w:rsidRDefault="001F06C6">
          <w:pPr>
            <w:autoSpaceDE w:val="0"/>
            <w:autoSpaceDN w:val="0"/>
            <w:ind w:hanging="480"/>
            <w:divId w:val="664556840"/>
            <w:rPr>
              <w:rFonts w:eastAsia="Times New Roman"/>
            </w:rPr>
          </w:pPr>
          <w:r>
            <w:rPr>
              <w:rFonts w:eastAsia="Times New Roman"/>
            </w:rPr>
            <w:t xml:space="preserve">Rice, S. M., Treeby, M. S., Olive, L., Saw, A. E., Kountouris, A., Lloyd, M., Macleod, G., Orchard, J. W., Clarke, P., Gwyther, K., &amp; Purcell, R. (2021). Athlete Experiences of Shame and Guilt: Initial Psychometric Properties of the Athletic Perceptions of Performance Scale Within Junior Elite Cricketers. </w:t>
          </w:r>
          <w:r>
            <w:rPr>
              <w:rFonts w:eastAsia="Times New Roman"/>
              <w:i/>
              <w:iCs/>
            </w:rPr>
            <w:t>Frontiers in Psychology</w:t>
          </w:r>
          <w:r>
            <w:rPr>
              <w:rFonts w:eastAsia="Times New Roman"/>
            </w:rPr>
            <w:t xml:space="preserve">, </w:t>
          </w:r>
          <w:r>
            <w:rPr>
              <w:rFonts w:eastAsia="Times New Roman"/>
              <w:i/>
              <w:iCs/>
            </w:rPr>
            <w:t>12</w:t>
          </w:r>
          <w:r>
            <w:rPr>
              <w:rFonts w:eastAsia="Times New Roman"/>
            </w:rPr>
            <w:t>, 581914. https://doi.org/10.3389/FPSYG.2021.581914</w:t>
          </w:r>
        </w:p>
        <w:p w14:paraId="5160579F" w14:textId="77777777" w:rsidR="001F06C6" w:rsidRDefault="001F06C6">
          <w:pPr>
            <w:autoSpaceDE w:val="0"/>
            <w:autoSpaceDN w:val="0"/>
            <w:ind w:hanging="480"/>
            <w:divId w:val="2077631661"/>
            <w:rPr>
              <w:rFonts w:eastAsia="Times New Roman"/>
            </w:rPr>
          </w:pPr>
          <w:r>
            <w:rPr>
              <w:rFonts w:eastAsia="Times New Roman"/>
            </w:rPr>
            <w:t xml:space="preserve">Rockliff, H., Gilbert, P., … K. M.-C., &amp; 2008, undefined. (n.d.). A pilot exploration of heart rate variability and salivary cortisol responses to compassion-focused imagery. </w:t>
          </w:r>
          <w:r>
            <w:rPr>
              <w:rFonts w:eastAsia="Times New Roman"/>
              <w:i/>
              <w:iCs/>
            </w:rPr>
            <w:t>Repository.Derby.Ac.UkH Rockliff, P Gilbert, K McEwan, S Lightman, D GloverClinical Neuropsychiatry: Journal of Treatment Evaluation, 2008•repository.Derby.Ac.Uk</w:t>
          </w:r>
          <w:r>
            <w:rPr>
              <w:rFonts w:eastAsia="Times New Roman"/>
            </w:rPr>
            <w:t>. Retrieved July 19, 2023, from https://repository.derby.ac.uk/item/94q17/a-pilot-exploration-of-heart-rate-variability-and-salivary-cortisol-responses-to-compassion-focused-imagery</w:t>
          </w:r>
        </w:p>
        <w:p w14:paraId="780E424E" w14:textId="77777777" w:rsidR="001F06C6" w:rsidRDefault="001F06C6">
          <w:pPr>
            <w:autoSpaceDE w:val="0"/>
            <w:autoSpaceDN w:val="0"/>
            <w:ind w:hanging="480"/>
            <w:divId w:val="573781191"/>
            <w:rPr>
              <w:rFonts w:eastAsia="Times New Roman"/>
            </w:rPr>
          </w:pPr>
          <w:r>
            <w:rPr>
              <w:rFonts w:eastAsia="Times New Roman"/>
            </w:rPr>
            <w:t xml:space="preserve">Rolfe, G., Freshwater, D., &amp; Jasper, M. (2001). </w:t>
          </w:r>
          <w:r>
            <w:rPr>
              <w:rFonts w:eastAsia="Times New Roman"/>
              <w:i/>
              <w:iCs/>
            </w:rPr>
            <w:t>Critical reflection for nursing and the helping professions: A user’s guide</w:t>
          </w:r>
          <w:r>
            <w:rPr>
              <w:rFonts w:eastAsia="Times New Roman"/>
            </w:rPr>
            <w:t>. https://philpapers.org/rec/ROLCRF</w:t>
          </w:r>
        </w:p>
        <w:p w14:paraId="5612987B" w14:textId="77777777" w:rsidR="001F06C6" w:rsidRDefault="001F06C6">
          <w:pPr>
            <w:autoSpaceDE w:val="0"/>
            <w:autoSpaceDN w:val="0"/>
            <w:ind w:hanging="480"/>
            <w:divId w:val="1273780583"/>
            <w:rPr>
              <w:rFonts w:eastAsia="Times New Roman"/>
            </w:rPr>
          </w:pPr>
          <w:r>
            <w:rPr>
              <w:rFonts w:eastAsia="Times New Roman"/>
            </w:rPr>
            <w:t xml:space="preserve">Schei, T. B., &amp; Schei, E. (2017a). Voice shame: Self-censorship in vocal performance. </w:t>
          </w:r>
          <w:r>
            <w:rPr>
              <w:rFonts w:eastAsia="Times New Roman"/>
              <w:i/>
              <w:iCs/>
            </w:rPr>
            <w:t>10</w:t>
          </w:r>
          <w:r>
            <w:rPr>
              <w:rFonts w:eastAsia="Times New Roman"/>
            </w:rPr>
            <w:t>. https://hvlopen.brage.unit.no/hvlopen-xmlui/handle/11250/2596061</w:t>
          </w:r>
        </w:p>
        <w:p w14:paraId="22708120" w14:textId="77777777" w:rsidR="001F06C6" w:rsidRDefault="001F06C6">
          <w:pPr>
            <w:autoSpaceDE w:val="0"/>
            <w:autoSpaceDN w:val="0"/>
            <w:ind w:hanging="480"/>
            <w:divId w:val="1622152497"/>
            <w:rPr>
              <w:rFonts w:eastAsia="Times New Roman"/>
            </w:rPr>
          </w:pPr>
          <w:r>
            <w:rPr>
              <w:rFonts w:eastAsia="Times New Roman"/>
            </w:rPr>
            <w:t xml:space="preserve">Schei, T. B., &amp; Schei, E. (2017b). Voice shame: Self-censorship in vocal performance. </w:t>
          </w:r>
          <w:r>
            <w:rPr>
              <w:rFonts w:eastAsia="Times New Roman"/>
              <w:i/>
              <w:iCs/>
            </w:rPr>
            <w:t>10</w:t>
          </w:r>
          <w:r>
            <w:rPr>
              <w:rFonts w:eastAsia="Times New Roman"/>
            </w:rPr>
            <w:t>. https://hvlopen.brage.unit.no/hvlopen-xmlui/handle/11250/2596061</w:t>
          </w:r>
        </w:p>
        <w:p w14:paraId="51166551" w14:textId="77777777" w:rsidR="001F06C6" w:rsidRDefault="001F06C6">
          <w:pPr>
            <w:autoSpaceDE w:val="0"/>
            <w:autoSpaceDN w:val="0"/>
            <w:ind w:hanging="480"/>
            <w:divId w:val="787980"/>
            <w:rPr>
              <w:rFonts w:eastAsia="Times New Roman"/>
            </w:rPr>
          </w:pPr>
          <w:r>
            <w:rPr>
              <w:rFonts w:eastAsia="Times New Roman"/>
            </w:rPr>
            <w:t xml:space="preserve">Schwarz, N. (2009). </w:t>
          </w:r>
          <w:r>
            <w:rPr>
              <w:rFonts w:eastAsia="Times New Roman"/>
              <w:i/>
              <w:iCs/>
            </w:rPr>
            <w:t>Global and Episodic Reports of Hedonic Experience Event History and Time Diary Analysis View project Confidence and Consensus View project</w:t>
          </w:r>
          <w:r>
            <w:rPr>
              <w:rFonts w:eastAsia="Times New Roman"/>
            </w:rPr>
            <w:t>. https://doi.org/10.4135/9781412990295.d15</w:t>
          </w:r>
        </w:p>
        <w:p w14:paraId="6339B335" w14:textId="77777777" w:rsidR="001F06C6" w:rsidRDefault="001F06C6">
          <w:pPr>
            <w:autoSpaceDE w:val="0"/>
            <w:autoSpaceDN w:val="0"/>
            <w:ind w:hanging="480"/>
            <w:divId w:val="218129105"/>
            <w:rPr>
              <w:rFonts w:eastAsia="Times New Roman"/>
            </w:rPr>
          </w:pPr>
          <w:r>
            <w:rPr>
              <w:rFonts w:eastAsia="Times New Roman"/>
            </w:rPr>
            <w:t xml:space="preserve">Shaw, T. A., Juncos, D. G., &amp; Winter, D. (2020). Piloting a New Model for Treating Music Performance Anxiety: Training a Singing Teacher to Use Acceptance and Commitment Coaching With a Student. </w:t>
          </w:r>
          <w:r>
            <w:rPr>
              <w:rFonts w:eastAsia="Times New Roman"/>
              <w:i/>
              <w:iCs/>
            </w:rPr>
            <w:t>Frontiers in Psychology</w:t>
          </w:r>
          <w:r>
            <w:rPr>
              <w:rFonts w:eastAsia="Times New Roman"/>
            </w:rPr>
            <w:t xml:space="preserve">, </w:t>
          </w:r>
          <w:r>
            <w:rPr>
              <w:rFonts w:eastAsia="Times New Roman"/>
              <w:i/>
              <w:iCs/>
            </w:rPr>
            <w:t>11</w:t>
          </w:r>
          <w:r>
            <w:rPr>
              <w:rFonts w:eastAsia="Times New Roman"/>
            </w:rPr>
            <w:t>. https://doi.org/10.3389/fpsyg.2020.00882</w:t>
          </w:r>
        </w:p>
        <w:p w14:paraId="379CEFD7" w14:textId="77777777" w:rsidR="001F06C6" w:rsidRDefault="001F06C6">
          <w:pPr>
            <w:autoSpaceDE w:val="0"/>
            <w:autoSpaceDN w:val="0"/>
            <w:ind w:hanging="480"/>
            <w:divId w:val="483738653"/>
            <w:rPr>
              <w:rFonts w:eastAsia="Times New Roman"/>
            </w:rPr>
          </w:pPr>
          <w:r>
            <w:rPr>
              <w:rFonts w:eastAsia="Times New Roman"/>
            </w:rPr>
            <w:t xml:space="preserve">Singer, T., &amp; Klimecki, O. M. (2014). </w:t>
          </w:r>
          <w:r>
            <w:rPr>
              <w:rFonts w:eastAsia="Times New Roman"/>
              <w:i/>
              <w:iCs/>
            </w:rPr>
            <w:t>Empathy and compassion</w:t>
          </w:r>
          <w:r>
            <w:rPr>
              <w:rFonts w:eastAsia="Times New Roman"/>
            </w:rPr>
            <w:t>. https://doi.org/10.1016/j.cub.2014.06.054</w:t>
          </w:r>
        </w:p>
        <w:p w14:paraId="1AA9E10D" w14:textId="77777777" w:rsidR="001F06C6" w:rsidRDefault="001F06C6">
          <w:pPr>
            <w:autoSpaceDE w:val="0"/>
            <w:autoSpaceDN w:val="0"/>
            <w:ind w:hanging="480"/>
            <w:divId w:val="803885947"/>
            <w:rPr>
              <w:rFonts w:eastAsia="Times New Roman"/>
            </w:rPr>
          </w:pPr>
          <w:r>
            <w:rPr>
              <w:rFonts w:eastAsia="Times New Roman"/>
            </w:rPr>
            <w:lastRenderedPageBreak/>
            <w:t xml:space="preserve">Spahn, C., Krampe, F., &amp; Nusseck, M. (2021). Classifying Different Types of Music Performance Anxiety. </w:t>
          </w:r>
          <w:r>
            <w:rPr>
              <w:rFonts w:eastAsia="Times New Roman"/>
              <w:i/>
              <w:iCs/>
            </w:rPr>
            <w:t>Frontiers in Psychology</w:t>
          </w:r>
          <w:r>
            <w:rPr>
              <w:rFonts w:eastAsia="Times New Roman"/>
            </w:rPr>
            <w:t xml:space="preserve">, </w:t>
          </w:r>
          <w:r>
            <w:rPr>
              <w:rFonts w:eastAsia="Times New Roman"/>
              <w:i/>
              <w:iCs/>
            </w:rPr>
            <w:t>12</w:t>
          </w:r>
          <w:r>
            <w:rPr>
              <w:rFonts w:eastAsia="Times New Roman"/>
            </w:rPr>
            <w:t>, 538535. https://doi.org/10.3389/FPSYG.2021.538535</w:t>
          </w:r>
        </w:p>
        <w:p w14:paraId="022B7051" w14:textId="77777777" w:rsidR="001F06C6" w:rsidRDefault="001F06C6">
          <w:pPr>
            <w:autoSpaceDE w:val="0"/>
            <w:autoSpaceDN w:val="0"/>
            <w:ind w:hanging="480"/>
            <w:divId w:val="735280472"/>
            <w:rPr>
              <w:rFonts w:eastAsia="Times New Roman"/>
            </w:rPr>
          </w:pPr>
          <w:r>
            <w:rPr>
              <w:rFonts w:eastAsia="Times New Roman"/>
            </w:rPr>
            <w:t xml:space="preserve">Uknowledge, U., &amp; Rushing, J. E. (2017). </w:t>
          </w:r>
          <w:r>
            <w:rPr>
              <w:rFonts w:eastAsia="Times New Roman"/>
              <w:i/>
              <w:iCs/>
            </w:rPr>
            <w:t>Music Therapists’ Self-Compassion, Compassion for Others, and Music Therapists’ Self-Compassion, Compassion for Others, and Professional Quality of Life Professional Quality of Life</w:t>
          </w:r>
          <w:r>
            <w:rPr>
              <w:rFonts w:eastAsia="Times New Roman"/>
            </w:rPr>
            <w:t>. https://doi.org/10.13023/ETD.2017.187</w:t>
          </w:r>
        </w:p>
        <w:p w14:paraId="57807691" w14:textId="77777777" w:rsidR="001F06C6" w:rsidRDefault="001F06C6">
          <w:pPr>
            <w:autoSpaceDE w:val="0"/>
            <w:autoSpaceDN w:val="0"/>
            <w:ind w:hanging="480"/>
            <w:divId w:val="1059666918"/>
            <w:rPr>
              <w:rFonts w:eastAsia="Times New Roman"/>
            </w:rPr>
          </w:pPr>
          <w:r>
            <w:rPr>
              <w:rFonts w:eastAsia="Times New Roman"/>
            </w:rPr>
            <w:t xml:space="preserve">Vidal, J., Psychology, J. S.-B. J. of C., &amp; 2023, undefined. (2023). Effect of compassion‐focused therapy on self‐criticism and self‐soothing: A meta‐analysis. </w:t>
          </w:r>
          <w:r>
            <w:rPr>
              <w:rFonts w:eastAsia="Times New Roman"/>
              <w:i/>
              <w:iCs/>
            </w:rPr>
            <w:t>Wiley Online LibraryJ Vidal, JM SoldevillaBritish Journal of Clinical Psychology, 2023•Wiley Online Library</w:t>
          </w:r>
          <w:r>
            <w:rPr>
              <w:rFonts w:eastAsia="Times New Roman"/>
            </w:rPr>
            <w:t xml:space="preserve">, </w:t>
          </w:r>
          <w:r>
            <w:rPr>
              <w:rFonts w:eastAsia="Times New Roman"/>
              <w:i/>
              <w:iCs/>
            </w:rPr>
            <w:t>62</w:t>
          </w:r>
          <w:r>
            <w:rPr>
              <w:rFonts w:eastAsia="Times New Roman"/>
            </w:rPr>
            <w:t>(1), 70–81. https://doi.org/10.1111/bjc.12394</w:t>
          </w:r>
        </w:p>
        <w:p w14:paraId="765179C8" w14:textId="77777777" w:rsidR="001F06C6" w:rsidRDefault="001F06C6">
          <w:pPr>
            <w:autoSpaceDE w:val="0"/>
            <w:autoSpaceDN w:val="0"/>
            <w:ind w:hanging="480"/>
            <w:divId w:val="317727476"/>
            <w:rPr>
              <w:rFonts w:eastAsia="Times New Roman"/>
            </w:rPr>
          </w:pPr>
          <w:r>
            <w:rPr>
              <w:rFonts w:eastAsia="Times New Roman"/>
            </w:rPr>
            <w:t xml:space="preserve">Walton, C. C., Osborne, M. S., Gilbert, P., &amp; Kirby, J. (2022). Nurturing self-compassionate performers. </w:t>
          </w:r>
          <w:r>
            <w:rPr>
              <w:rFonts w:eastAsia="Times New Roman"/>
              <w:i/>
              <w:iCs/>
            </w:rPr>
            <w:t>Https://Doi.Org/10.1080/00050067.2022.2033952</w:t>
          </w:r>
          <w:r>
            <w:rPr>
              <w:rFonts w:eastAsia="Times New Roman"/>
            </w:rPr>
            <w:t xml:space="preserve">, </w:t>
          </w:r>
          <w:r>
            <w:rPr>
              <w:rFonts w:eastAsia="Times New Roman"/>
              <w:i/>
              <w:iCs/>
            </w:rPr>
            <w:t>57</w:t>
          </w:r>
          <w:r>
            <w:rPr>
              <w:rFonts w:eastAsia="Times New Roman"/>
            </w:rPr>
            <w:t>(2), 77–85. https://doi.org/10.1080/00050067.2022.2033952</w:t>
          </w:r>
        </w:p>
        <w:p w14:paraId="2EB9EE16" w14:textId="77777777" w:rsidR="001F06C6" w:rsidRDefault="001F06C6">
          <w:pPr>
            <w:autoSpaceDE w:val="0"/>
            <w:autoSpaceDN w:val="0"/>
            <w:ind w:hanging="480"/>
            <w:divId w:val="2046296881"/>
            <w:rPr>
              <w:rFonts w:eastAsia="Times New Roman"/>
            </w:rPr>
          </w:pPr>
          <w:r>
            <w:rPr>
              <w:rFonts w:eastAsia="Times New Roman"/>
            </w:rPr>
            <w:t xml:space="preserve">Wiedemann, A., Vogel, D., Voss, C., &amp; Hoyer, J. (2022). How does music performance anxiety relate to other anxiety disorders? </w:t>
          </w:r>
          <w:r>
            <w:rPr>
              <w:rFonts w:eastAsia="Times New Roman"/>
              <w:i/>
              <w:iCs/>
            </w:rPr>
            <w:t>Psychology of Music</w:t>
          </w:r>
          <w:r>
            <w:rPr>
              <w:rFonts w:eastAsia="Times New Roman"/>
            </w:rPr>
            <w:t xml:space="preserve">, </w:t>
          </w:r>
          <w:r>
            <w:rPr>
              <w:rFonts w:eastAsia="Times New Roman"/>
              <w:i/>
              <w:iCs/>
            </w:rPr>
            <w:t>50</w:t>
          </w:r>
          <w:r>
            <w:rPr>
              <w:rFonts w:eastAsia="Times New Roman"/>
            </w:rPr>
            <w:t>(1), 204–217. https://doi.org/10.1177/0305735620988600</w:t>
          </w:r>
        </w:p>
        <w:p w14:paraId="2DEF825B" w14:textId="77777777" w:rsidR="001F06C6" w:rsidRDefault="001F06C6">
          <w:pPr>
            <w:autoSpaceDE w:val="0"/>
            <w:autoSpaceDN w:val="0"/>
            <w:ind w:hanging="480"/>
            <w:divId w:val="1935236927"/>
            <w:rPr>
              <w:rFonts w:eastAsia="Times New Roman"/>
            </w:rPr>
          </w:pPr>
          <w:r>
            <w:rPr>
              <w:rFonts w:eastAsia="Times New Roman"/>
            </w:rPr>
            <w:t xml:space="preserve">Williams, H., &amp; Palmer, S. (2014). The Complete Handbook of Coaching . In E. Cox, T. Bachkirova, &amp; D. Clutterbuck (Eds.), </w:t>
          </w:r>
          <w:r>
            <w:rPr>
              <w:rFonts w:eastAsia="Times New Roman"/>
              <w:i/>
              <w:iCs/>
            </w:rPr>
            <w:t>The Complete Handbook fo Coaching</w:t>
          </w:r>
          <w:r>
            <w:rPr>
              <w:rFonts w:eastAsia="Times New Roman"/>
            </w:rPr>
            <w:t>. Sage. https://books.google.co.uk/books?hl=en&amp;lr=&amp;id=6qyHAwAAQBAJ&amp;oi=fnd&amp;pg=PA34&amp;ots=uFGUaE1B81&amp;sig=6CKo672asHNIkVUB2DyfTSgIC_o&amp;redir_esc=y#v=onepage&amp;q&amp;f=false</w:t>
          </w:r>
        </w:p>
        <w:p w14:paraId="5868B805" w14:textId="77777777" w:rsidR="001F06C6" w:rsidRDefault="001F06C6">
          <w:pPr>
            <w:autoSpaceDE w:val="0"/>
            <w:autoSpaceDN w:val="0"/>
            <w:ind w:hanging="480"/>
            <w:divId w:val="458691579"/>
            <w:rPr>
              <w:rFonts w:eastAsia="Times New Roman"/>
            </w:rPr>
          </w:pPr>
          <w:r>
            <w:rPr>
              <w:rFonts w:eastAsia="Times New Roman"/>
            </w:rPr>
            <w:t xml:space="preserve">Wilson, A. C., Mackintosh, K., Power, K., &amp; Chan, S. W. Y. (2018). Effectiveness of Self-Compassion Related Therapies: a Systematic Review and Meta-analysis. </w:t>
          </w:r>
          <w:r>
            <w:rPr>
              <w:rFonts w:eastAsia="Times New Roman"/>
              <w:i/>
              <w:iCs/>
            </w:rPr>
            <w:t>Mindfulness 2018 10:6</w:t>
          </w:r>
          <w:r>
            <w:rPr>
              <w:rFonts w:eastAsia="Times New Roman"/>
            </w:rPr>
            <w:t xml:space="preserve">, </w:t>
          </w:r>
          <w:r>
            <w:rPr>
              <w:rFonts w:eastAsia="Times New Roman"/>
              <w:i/>
              <w:iCs/>
            </w:rPr>
            <w:t>10</w:t>
          </w:r>
          <w:r>
            <w:rPr>
              <w:rFonts w:eastAsia="Times New Roman"/>
            </w:rPr>
            <w:t>(6), 979–995. https://doi.org/10.1007/S12671-018-1037-6</w:t>
          </w:r>
        </w:p>
        <w:p w14:paraId="44688549" w14:textId="77777777" w:rsidR="001F06C6" w:rsidRDefault="001F06C6">
          <w:pPr>
            <w:autoSpaceDE w:val="0"/>
            <w:autoSpaceDN w:val="0"/>
            <w:ind w:hanging="480"/>
            <w:divId w:val="120811347"/>
            <w:rPr>
              <w:rFonts w:eastAsia="Times New Roman"/>
            </w:rPr>
          </w:pPr>
          <w:r>
            <w:rPr>
              <w:rFonts w:eastAsia="Times New Roman"/>
            </w:rPr>
            <w:t xml:space="preserve">Winter, D. (2022a). Exploring the Narrative: Voice Practitioner Research and the Literature Review Process. </w:t>
          </w:r>
          <w:r>
            <w:rPr>
              <w:rFonts w:eastAsia="Times New Roman"/>
              <w:i/>
              <w:iCs/>
            </w:rPr>
            <w:t>Voice and Speech Review</w:t>
          </w:r>
          <w:r>
            <w:rPr>
              <w:rFonts w:eastAsia="Times New Roman"/>
            </w:rPr>
            <w:t>. https://doi.org/10.1080/23268263.2022.2144971</w:t>
          </w:r>
        </w:p>
        <w:p w14:paraId="78CE29D1" w14:textId="77777777" w:rsidR="001F06C6" w:rsidRDefault="001F06C6">
          <w:pPr>
            <w:autoSpaceDE w:val="0"/>
            <w:autoSpaceDN w:val="0"/>
            <w:ind w:hanging="480"/>
            <w:divId w:val="1586105674"/>
            <w:rPr>
              <w:rFonts w:eastAsia="Times New Roman"/>
            </w:rPr>
          </w:pPr>
          <w:r>
            <w:rPr>
              <w:rFonts w:eastAsia="Times New Roman"/>
            </w:rPr>
            <w:t xml:space="preserve">Winter, D. (2022b). Exploring the Narrative: Voice Practitioner Research and the Literature Review Process. </w:t>
          </w:r>
          <w:r>
            <w:rPr>
              <w:rFonts w:eastAsia="Times New Roman"/>
              <w:i/>
              <w:iCs/>
            </w:rPr>
            <w:t>Https://Doi.Org/10.1080/23268263.2022.2144971</w:t>
          </w:r>
          <w:r>
            <w:rPr>
              <w:rFonts w:eastAsia="Times New Roman"/>
            </w:rPr>
            <w:t xml:space="preserve">, </w:t>
          </w:r>
          <w:r>
            <w:rPr>
              <w:rFonts w:eastAsia="Times New Roman"/>
              <w:i/>
              <w:iCs/>
            </w:rPr>
            <w:t>17</w:t>
          </w:r>
          <w:r>
            <w:rPr>
              <w:rFonts w:eastAsia="Times New Roman"/>
            </w:rPr>
            <w:t>(2), 131–150. https://doi.org/10.1080/23268263.2022.2144971</w:t>
          </w:r>
        </w:p>
        <w:p w14:paraId="70F4E02E" w14:textId="18273123" w:rsidR="001F06C6" w:rsidRDefault="001F06C6" w:rsidP="0024257D">
          <w:pPr>
            <w:spacing w:line="360" w:lineRule="auto"/>
            <w:rPr>
              <w:rFonts w:ascii="Arial" w:hAnsi="Arial" w:cs="Arial"/>
              <w:b/>
              <w:bCs/>
            </w:rPr>
          </w:pPr>
          <w:r>
            <w:rPr>
              <w:rFonts w:eastAsia="Times New Roman"/>
            </w:rPr>
            <w:t> </w:t>
          </w:r>
        </w:p>
      </w:sdtContent>
    </w:sdt>
    <w:p w14:paraId="7B509FEE" w14:textId="77777777" w:rsidR="001F06C6" w:rsidRDefault="001F06C6" w:rsidP="0024257D">
      <w:pPr>
        <w:spacing w:line="360" w:lineRule="auto"/>
        <w:rPr>
          <w:rFonts w:ascii="Arial" w:hAnsi="Arial" w:cs="Arial"/>
          <w:b/>
          <w:bCs/>
        </w:rPr>
      </w:pPr>
    </w:p>
    <w:p w14:paraId="2F3B536F" w14:textId="77777777" w:rsidR="001F06C6" w:rsidRDefault="001F06C6" w:rsidP="0024257D">
      <w:pPr>
        <w:spacing w:line="360" w:lineRule="auto"/>
        <w:rPr>
          <w:rFonts w:ascii="Arial" w:hAnsi="Arial" w:cs="Arial"/>
          <w:b/>
          <w:bCs/>
        </w:rPr>
      </w:pPr>
    </w:p>
    <w:p w14:paraId="23FDF494" w14:textId="77777777" w:rsidR="001F06C6" w:rsidRDefault="001F06C6" w:rsidP="0024257D">
      <w:pPr>
        <w:spacing w:line="360" w:lineRule="auto"/>
        <w:rPr>
          <w:rFonts w:ascii="Arial" w:hAnsi="Arial" w:cs="Arial"/>
          <w:b/>
          <w:bCs/>
        </w:rPr>
      </w:pPr>
    </w:p>
    <w:p w14:paraId="72B5AA67" w14:textId="77777777" w:rsidR="001F06C6" w:rsidRDefault="001F06C6" w:rsidP="0024257D">
      <w:pPr>
        <w:spacing w:line="360" w:lineRule="auto"/>
        <w:rPr>
          <w:rFonts w:ascii="Arial" w:hAnsi="Arial" w:cs="Arial"/>
          <w:b/>
          <w:bCs/>
        </w:rPr>
      </w:pPr>
    </w:p>
    <w:p w14:paraId="329E8C82" w14:textId="77777777" w:rsidR="001F06C6" w:rsidRDefault="001F06C6" w:rsidP="0024257D">
      <w:pPr>
        <w:spacing w:line="360" w:lineRule="auto"/>
        <w:rPr>
          <w:rFonts w:ascii="Arial" w:hAnsi="Arial" w:cs="Arial"/>
          <w:b/>
          <w:bCs/>
        </w:rPr>
      </w:pPr>
    </w:p>
    <w:p w14:paraId="7E41F903" w14:textId="77777777" w:rsidR="001F06C6" w:rsidRDefault="001F06C6" w:rsidP="0024257D">
      <w:pPr>
        <w:spacing w:line="360" w:lineRule="auto"/>
        <w:rPr>
          <w:rFonts w:ascii="Arial" w:hAnsi="Arial" w:cs="Arial"/>
          <w:b/>
          <w:bCs/>
        </w:rPr>
      </w:pPr>
    </w:p>
    <w:p w14:paraId="0D9FA08C" w14:textId="77777777" w:rsidR="001F06C6" w:rsidRDefault="001F06C6" w:rsidP="0024257D">
      <w:pPr>
        <w:spacing w:line="360" w:lineRule="auto"/>
        <w:rPr>
          <w:rFonts w:ascii="Arial" w:hAnsi="Arial" w:cs="Arial"/>
          <w:b/>
          <w:bCs/>
        </w:rPr>
      </w:pPr>
    </w:p>
    <w:p w14:paraId="6D72FE71" w14:textId="77777777" w:rsidR="001F06C6" w:rsidRDefault="001F06C6" w:rsidP="0024257D">
      <w:pPr>
        <w:spacing w:line="360" w:lineRule="auto"/>
        <w:rPr>
          <w:rFonts w:ascii="Arial" w:hAnsi="Arial" w:cs="Arial"/>
          <w:b/>
          <w:bCs/>
        </w:rPr>
      </w:pPr>
    </w:p>
    <w:p w14:paraId="301301AE" w14:textId="2AA740F0" w:rsidR="004E323E" w:rsidRDefault="004E323E" w:rsidP="0024257D">
      <w:pPr>
        <w:spacing w:line="360" w:lineRule="auto"/>
        <w:rPr>
          <w:rFonts w:ascii="Arial" w:hAnsi="Arial" w:cs="Arial"/>
          <w:b/>
          <w:bCs/>
        </w:rPr>
      </w:pPr>
      <w:r>
        <w:rPr>
          <w:rFonts w:ascii="Arial" w:hAnsi="Arial" w:cs="Arial"/>
          <w:b/>
          <w:bCs/>
        </w:rPr>
        <w:lastRenderedPageBreak/>
        <w:t xml:space="preserve">Appendix 1                  </w:t>
      </w:r>
    </w:p>
    <w:p w14:paraId="6F262CF6" w14:textId="53E9168D" w:rsidR="004E323E" w:rsidRPr="004E323E" w:rsidRDefault="004E323E" w:rsidP="004E323E">
      <w:pPr>
        <w:spacing w:line="259" w:lineRule="auto"/>
        <w:rPr>
          <w:rFonts w:ascii="Arial" w:hAnsi="Arial" w:cs="Arial"/>
          <w:b/>
          <w:bCs/>
        </w:rPr>
      </w:pPr>
      <w:r>
        <w:rPr>
          <w:spacing w:val="-2"/>
        </w:rPr>
        <w:t>THE</w:t>
      </w:r>
      <w:r>
        <w:rPr>
          <w:spacing w:val="-11"/>
        </w:rPr>
        <w:t xml:space="preserve"> </w:t>
      </w:r>
      <w:r>
        <w:rPr>
          <w:spacing w:val="-2"/>
        </w:rPr>
        <w:t>FORMS</w:t>
      </w:r>
      <w:r>
        <w:rPr>
          <w:spacing w:val="-9"/>
        </w:rPr>
        <w:t xml:space="preserve"> </w:t>
      </w:r>
      <w:r>
        <w:rPr>
          <w:spacing w:val="-2"/>
        </w:rPr>
        <w:t>OF</w:t>
      </w:r>
      <w:r>
        <w:rPr>
          <w:spacing w:val="-9"/>
        </w:rPr>
        <w:t xml:space="preserve"> </w:t>
      </w:r>
      <w:r>
        <w:rPr>
          <w:spacing w:val="-2"/>
        </w:rPr>
        <w:t>SELF-CRITICISING/ATTACKING</w:t>
      </w:r>
      <w:r>
        <w:rPr>
          <w:spacing w:val="-8"/>
        </w:rPr>
        <w:t xml:space="preserve"> </w:t>
      </w:r>
      <w:r>
        <w:rPr>
          <w:spacing w:val="-10"/>
        </w:rPr>
        <w:t xml:space="preserve">&amp; </w:t>
      </w:r>
      <w:r>
        <w:rPr>
          <w:spacing w:val="-2"/>
        </w:rPr>
        <w:t>SELF-REASSURING</w:t>
      </w:r>
      <w:r>
        <w:rPr>
          <w:spacing w:val="-9"/>
        </w:rPr>
        <w:t xml:space="preserve"> </w:t>
      </w:r>
      <w:r>
        <w:rPr>
          <w:spacing w:val="-2"/>
        </w:rPr>
        <w:t>SCALE</w:t>
      </w:r>
      <w:r>
        <w:rPr>
          <w:spacing w:val="-9"/>
        </w:rPr>
        <w:t xml:space="preserve"> </w:t>
      </w:r>
      <w:r>
        <w:rPr>
          <w:spacing w:val="-2"/>
        </w:rPr>
        <w:t>(FSCRS)</w:t>
      </w:r>
    </w:p>
    <w:p w14:paraId="2697D680" w14:textId="77777777" w:rsidR="004E323E" w:rsidRDefault="004E323E" w:rsidP="004E323E">
      <w:pPr>
        <w:pStyle w:val="BodyText"/>
        <w:spacing w:before="22"/>
        <w:rPr>
          <w:sz w:val="20"/>
        </w:rPr>
      </w:pPr>
    </w:p>
    <w:p w14:paraId="2A0CAD2A" w14:textId="77777777" w:rsidR="004E323E" w:rsidRDefault="004E323E" w:rsidP="004E323E">
      <w:pPr>
        <w:pStyle w:val="BodyText"/>
        <w:spacing w:before="1" w:line="117" w:lineRule="auto"/>
        <w:ind w:left="160" w:right="207"/>
        <w:jc w:val="both"/>
      </w:pPr>
      <w:r>
        <w:t xml:space="preserve">When things go wrong in our lives or don’t work out as we hoped, and we feel we could have done better, we sometimes have </w:t>
      </w:r>
      <w:r>
        <w:rPr>
          <w:i/>
        </w:rPr>
        <w:t>negative and self-critical thoughts and feelings</w:t>
      </w:r>
      <w:r>
        <w:t>.</w:t>
      </w:r>
      <w:r>
        <w:rPr>
          <w:spacing w:val="80"/>
        </w:rPr>
        <w:t xml:space="preserve"> </w:t>
      </w:r>
      <w:r>
        <w:t>These may take the form of feeling worthless, useless or inferior</w:t>
      </w:r>
      <w:r>
        <w:rPr>
          <w:spacing w:val="40"/>
        </w:rPr>
        <w:t xml:space="preserve"> </w:t>
      </w:r>
      <w:r>
        <w:t>etc.</w:t>
      </w:r>
      <w:r>
        <w:rPr>
          <w:spacing w:val="40"/>
        </w:rPr>
        <w:t xml:space="preserve"> </w:t>
      </w:r>
      <w:r>
        <w:t>However, people can also try to be supportive of them selves.</w:t>
      </w:r>
      <w:r>
        <w:rPr>
          <w:spacing w:val="40"/>
        </w:rPr>
        <w:t xml:space="preserve"> </w:t>
      </w:r>
      <w:r>
        <w:t>Below are a series of thoughts and feelings that people sometimes have.</w:t>
      </w:r>
      <w:r>
        <w:rPr>
          <w:spacing w:val="40"/>
        </w:rPr>
        <w:t xml:space="preserve"> </w:t>
      </w:r>
      <w:r>
        <w:t>Read each statement carefully and circle the number that best describes how much each statement is true for you.</w:t>
      </w:r>
    </w:p>
    <w:p w14:paraId="435BF4BB" w14:textId="77777777" w:rsidR="004E323E" w:rsidRDefault="004E323E" w:rsidP="004E323E">
      <w:pPr>
        <w:pStyle w:val="BodyText"/>
        <w:spacing w:before="35"/>
        <w:ind w:left="160"/>
        <w:jc w:val="both"/>
      </w:pPr>
      <w:r>
        <w:t>Please</w:t>
      </w:r>
      <w:r>
        <w:rPr>
          <w:spacing w:val="-13"/>
        </w:rPr>
        <w:t xml:space="preserve"> </w:t>
      </w:r>
      <w:r>
        <w:t>use</w:t>
      </w:r>
      <w:r>
        <w:rPr>
          <w:spacing w:val="-13"/>
        </w:rPr>
        <w:t xml:space="preserve"> </w:t>
      </w:r>
      <w:r>
        <w:t>the</w:t>
      </w:r>
      <w:r>
        <w:rPr>
          <w:spacing w:val="-13"/>
        </w:rPr>
        <w:t xml:space="preserve"> </w:t>
      </w:r>
      <w:r>
        <w:t>scale</w:t>
      </w:r>
      <w:r>
        <w:rPr>
          <w:spacing w:val="-13"/>
        </w:rPr>
        <w:t xml:space="preserve"> </w:t>
      </w:r>
      <w:r>
        <w:rPr>
          <w:spacing w:val="-2"/>
        </w:rPr>
        <w:t>below.</w:t>
      </w:r>
    </w:p>
    <w:p w14:paraId="39C886EC" w14:textId="77777777" w:rsidR="004E323E" w:rsidRDefault="004E323E" w:rsidP="004E323E">
      <w:pPr>
        <w:pStyle w:val="BodyText"/>
        <w:spacing w:before="8"/>
        <w:rPr>
          <w:sz w:val="9"/>
        </w:rPr>
      </w:pPr>
    </w:p>
    <w:tbl>
      <w:tblPr>
        <w:tblW w:w="0" w:type="auto"/>
        <w:tblInd w:w="415" w:type="dxa"/>
        <w:tblLayout w:type="fixed"/>
        <w:tblCellMar>
          <w:left w:w="0" w:type="dxa"/>
          <w:right w:w="0" w:type="dxa"/>
        </w:tblCellMar>
        <w:tblLook w:val="01E0" w:firstRow="1" w:lastRow="1" w:firstColumn="1" w:lastColumn="1" w:noHBand="0" w:noVBand="0"/>
      </w:tblPr>
      <w:tblGrid>
        <w:gridCol w:w="1343"/>
        <w:gridCol w:w="1662"/>
        <w:gridCol w:w="1776"/>
        <w:gridCol w:w="1694"/>
        <w:gridCol w:w="1375"/>
      </w:tblGrid>
      <w:tr w:rsidR="004E323E" w14:paraId="7307084A" w14:textId="77777777" w:rsidTr="005C0A0D">
        <w:trPr>
          <w:trHeight w:val="816"/>
        </w:trPr>
        <w:tc>
          <w:tcPr>
            <w:tcW w:w="1343" w:type="dxa"/>
          </w:tcPr>
          <w:p w14:paraId="5CECCF2B" w14:textId="77777777" w:rsidR="004E323E" w:rsidRDefault="004E323E" w:rsidP="005C0A0D">
            <w:pPr>
              <w:pStyle w:val="TableParagraph"/>
              <w:spacing w:line="117" w:lineRule="auto"/>
              <w:ind w:left="50" w:right="396"/>
              <w:jc w:val="center"/>
              <w:rPr>
                <w:sz w:val="24"/>
              </w:rPr>
            </w:pPr>
            <w:r>
              <w:rPr>
                <w:sz w:val="24"/>
              </w:rPr>
              <w:t>Not</w:t>
            </w:r>
            <w:r>
              <w:rPr>
                <w:spacing w:val="-15"/>
                <w:sz w:val="24"/>
              </w:rPr>
              <w:t xml:space="preserve"> </w:t>
            </w:r>
            <w:r>
              <w:rPr>
                <w:sz w:val="24"/>
              </w:rPr>
              <w:t>at</w:t>
            </w:r>
            <w:r>
              <w:rPr>
                <w:spacing w:val="-15"/>
                <w:sz w:val="24"/>
              </w:rPr>
              <w:t xml:space="preserve"> </w:t>
            </w:r>
            <w:r>
              <w:rPr>
                <w:sz w:val="24"/>
              </w:rPr>
              <w:t>all like me</w:t>
            </w:r>
          </w:p>
          <w:p w14:paraId="03D490BF" w14:textId="77777777" w:rsidR="004E323E" w:rsidRDefault="004E323E" w:rsidP="005C0A0D">
            <w:pPr>
              <w:pStyle w:val="TableParagraph"/>
              <w:spacing w:line="252" w:lineRule="exact"/>
              <w:ind w:right="346"/>
              <w:jc w:val="center"/>
              <w:rPr>
                <w:sz w:val="24"/>
              </w:rPr>
            </w:pPr>
            <w:r>
              <w:rPr>
                <w:sz w:val="24"/>
              </w:rPr>
              <w:t>0</w:t>
            </w:r>
          </w:p>
        </w:tc>
        <w:tc>
          <w:tcPr>
            <w:tcW w:w="1662" w:type="dxa"/>
          </w:tcPr>
          <w:p w14:paraId="0CC1A6FD" w14:textId="77777777" w:rsidR="004E323E" w:rsidRDefault="004E323E" w:rsidP="005C0A0D">
            <w:pPr>
              <w:pStyle w:val="TableParagraph"/>
              <w:spacing w:line="117" w:lineRule="auto"/>
              <w:ind w:left="397" w:right="342"/>
              <w:jc w:val="center"/>
              <w:rPr>
                <w:sz w:val="24"/>
              </w:rPr>
            </w:pPr>
            <w:r>
              <w:rPr>
                <w:spacing w:val="-2"/>
                <w:sz w:val="24"/>
              </w:rPr>
              <w:t>A</w:t>
            </w:r>
            <w:r>
              <w:rPr>
                <w:spacing w:val="-13"/>
                <w:sz w:val="24"/>
              </w:rPr>
              <w:t xml:space="preserve"> </w:t>
            </w:r>
            <w:r>
              <w:rPr>
                <w:spacing w:val="-2"/>
                <w:sz w:val="24"/>
              </w:rPr>
              <w:t>little</w:t>
            </w:r>
            <w:r>
              <w:rPr>
                <w:spacing w:val="-13"/>
                <w:sz w:val="24"/>
              </w:rPr>
              <w:t xml:space="preserve"> </w:t>
            </w:r>
            <w:r>
              <w:rPr>
                <w:spacing w:val="-2"/>
                <w:sz w:val="24"/>
              </w:rPr>
              <w:t xml:space="preserve">bit </w:t>
            </w:r>
            <w:r>
              <w:rPr>
                <w:sz w:val="24"/>
              </w:rPr>
              <w:t>like me</w:t>
            </w:r>
          </w:p>
          <w:p w14:paraId="7C2FE2D7" w14:textId="77777777" w:rsidR="004E323E" w:rsidRDefault="004E323E" w:rsidP="005C0A0D">
            <w:pPr>
              <w:pStyle w:val="TableParagraph"/>
              <w:spacing w:line="252" w:lineRule="exact"/>
              <w:ind w:left="54"/>
              <w:jc w:val="center"/>
              <w:rPr>
                <w:sz w:val="24"/>
              </w:rPr>
            </w:pPr>
            <w:r>
              <w:rPr>
                <w:sz w:val="24"/>
              </w:rPr>
              <w:t>1</w:t>
            </w:r>
          </w:p>
        </w:tc>
        <w:tc>
          <w:tcPr>
            <w:tcW w:w="1776" w:type="dxa"/>
          </w:tcPr>
          <w:p w14:paraId="541E5561" w14:textId="77777777" w:rsidR="004E323E" w:rsidRDefault="004E323E" w:rsidP="005C0A0D">
            <w:pPr>
              <w:pStyle w:val="TableParagraph"/>
              <w:spacing w:line="117" w:lineRule="auto"/>
              <w:ind w:left="342" w:right="319"/>
              <w:jc w:val="center"/>
              <w:rPr>
                <w:sz w:val="24"/>
              </w:rPr>
            </w:pPr>
            <w:r>
              <w:rPr>
                <w:spacing w:val="-4"/>
                <w:sz w:val="24"/>
              </w:rPr>
              <w:t xml:space="preserve">Moderately </w:t>
            </w:r>
            <w:r>
              <w:rPr>
                <w:sz w:val="24"/>
              </w:rPr>
              <w:t>like me</w:t>
            </w:r>
          </w:p>
          <w:p w14:paraId="2ABE4D12" w14:textId="77777777" w:rsidR="004E323E" w:rsidRDefault="004E323E" w:rsidP="005C0A0D">
            <w:pPr>
              <w:pStyle w:val="TableParagraph"/>
              <w:spacing w:line="252" w:lineRule="exact"/>
              <w:ind w:left="24"/>
              <w:jc w:val="center"/>
              <w:rPr>
                <w:sz w:val="24"/>
              </w:rPr>
            </w:pPr>
            <w:r>
              <w:rPr>
                <w:sz w:val="24"/>
              </w:rPr>
              <w:t>2</w:t>
            </w:r>
          </w:p>
        </w:tc>
        <w:tc>
          <w:tcPr>
            <w:tcW w:w="1694" w:type="dxa"/>
          </w:tcPr>
          <w:p w14:paraId="619F756B" w14:textId="77777777" w:rsidR="004E323E" w:rsidRDefault="004E323E" w:rsidP="005C0A0D">
            <w:pPr>
              <w:pStyle w:val="TableParagraph"/>
              <w:spacing w:line="117" w:lineRule="auto"/>
              <w:ind w:left="319" w:right="354"/>
              <w:jc w:val="center"/>
              <w:rPr>
                <w:sz w:val="24"/>
              </w:rPr>
            </w:pPr>
            <w:r>
              <w:rPr>
                <w:sz w:val="24"/>
              </w:rPr>
              <w:t>Quite</w:t>
            </w:r>
            <w:r>
              <w:rPr>
                <w:spacing w:val="-15"/>
                <w:sz w:val="24"/>
              </w:rPr>
              <w:t xml:space="preserve"> </w:t>
            </w:r>
            <w:r>
              <w:rPr>
                <w:sz w:val="24"/>
              </w:rPr>
              <w:t>a</w:t>
            </w:r>
            <w:r>
              <w:rPr>
                <w:spacing w:val="-15"/>
                <w:sz w:val="24"/>
              </w:rPr>
              <w:t xml:space="preserve"> </w:t>
            </w:r>
            <w:r>
              <w:rPr>
                <w:sz w:val="24"/>
              </w:rPr>
              <w:t>bit like me</w:t>
            </w:r>
          </w:p>
          <w:p w14:paraId="3D686775" w14:textId="77777777" w:rsidR="004E323E" w:rsidRDefault="004E323E" w:rsidP="005C0A0D">
            <w:pPr>
              <w:pStyle w:val="TableParagraph"/>
              <w:spacing w:line="252" w:lineRule="exact"/>
              <w:ind w:right="33"/>
              <w:jc w:val="center"/>
              <w:rPr>
                <w:sz w:val="24"/>
              </w:rPr>
            </w:pPr>
            <w:r>
              <w:rPr>
                <w:sz w:val="24"/>
              </w:rPr>
              <w:t>3</w:t>
            </w:r>
          </w:p>
        </w:tc>
        <w:tc>
          <w:tcPr>
            <w:tcW w:w="1375" w:type="dxa"/>
          </w:tcPr>
          <w:p w14:paraId="6955C852" w14:textId="77777777" w:rsidR="004E323E" w:rsidRDefault="004E323E" w:rsidP="005C0A0D">
            <w:pPr>
              <w:pStyle w:val="TableParagraph"/>
              <w:spacing w:line="117" w:lineRule="auto"/>
              <w:ind w:left="354" w:right="48"/>
              <w:jc w:val="center"/>
              <w:rPr>
                <w:sz w:val="24"/>
              </w:rPr>
            </w:pPr>
            <w:r>
              <w:rPr>
                <w:spacing w:val="-4"/>
                <w:sz w:val="24"/>
              </w:rPr>
              <w:t xml:space="preserve">Extremely </w:t>
            </w:r>
            <w:r>
              <w:rPr>
                <w:sz w:val="24"/>
              </w:rPr>
              <w:t>like me</w:t>
            </w:r>
          </w:p>
          <w:p w14:paraId="1AF2E34F" w14:textId="77777777" w:rsidR="004E323E" w:rsidRDefault="004E323E" w:rsidP="005C0A0D">
            <w:pPr>
              <w:pStyle w:val="TableParagraph"/>
              <w:spacing w:line="252" w:lineRule="exact"/>
              <w:ind w:left="306"/>
              <w:jc w:val="center"/>
              <w:rPr>
                <w:sz w:val="24"/>
              </w:rPr>
            </w:pPr>
            <w:r>
              <w:rPr>
                <w:sz w:val="24"/>
              </w:rPr>
              <w:t>4</w:t>
            </w:r>
          </w:p>
        </w:tc>
      </w:tr>
    </w:tbl>
    <w:p w14:paraId="6FD600BB" w14:textId="77777777" w:rsidR="004E323E" w:rsidRDefault="004E323E" w:rsidP="004E323E">
      <w:pPr>
        <w:pStyle w:val="BodyText"/>
        <w:spacing w:before="42"/>
        <w:ind w:left="159"/>
        <w:jc w:val="both"/>
      </w:pPr>
      <w:r>
        <w:t>When</w:t>
      </w:r>
      <w:r>
        <w:rPr>
          <w:spacing w:val="-15"/>
        </w:rPr>
        <w:t xml:space="preserve"> </w:t>
      </w:r>
      <w:r>
        <w:t>things</w:t>
      </w:r>
      <w:r>
        <w:rPr>
          <w:spacing w:val="-11"/>
        </w:rPr>
        <w:t xml:space="preserve"> </w:t>
      </w:r>
      <w:r>
        <w:t>go</w:t>
      </w:r>
      <w:r>
        <w:rPr>
          <w:spacing w:val="-11"/>
        </w:rPr>
        <w:t xml:space="preserve"> </w:t>
      </w:r>
      <w:r>
        <w:t>wrong</w:t>
      </w:r>
      <w:r>
        <w:rPr>
          <w:spacing w:val="-11"/>
        </w:rPr>
        <w:t xml:space="preserve"> </w:t>
      </w:r>
      <w:r>
        <w:t>for</w:t>
      </w:r>
      <w:r>
        <w:rPr>
          <w:spacing w:val="-11"/>
        </w:rPr>
        <w:t xml:space="preserve"> </w:t>
      </w:r>
      <w:r>
        <w:rPr>
          <w:spacing w:val="-5"/>
        </w:rPr>
        <w:t>me:</w:t>
      </w:r>
    </w:p>
    <w:p w14:paraId="7FE6FDE4" w14:textId="77777777" w:rsidR="004E323E" w:rsidRDefault="004E323E" w:rsidP="004E323E">
      <w:pPr>
        <w:pStyle w:val="BodyText"/>
        <w:spacing w:before="9"/>
        <w:rPr>
          <w:sz w:val="16"/>
        </w:rPr>
      </w:pPr>
    </w:p>
    <w:tbl>
      <w:tblPr>
        <w:tblW w:w="0" w:type="auto"/>
        <w:tblInd w:w="117" w:type="dxa"/>
        <w:tblLayout w:type="fixed"/>
        <w:tblCellMar>
          <w:left w:w="0" w:type="dxa"/>
          <w:right w:w="0" w:type="dxa"/>
        </w:tblCellMar>
        <w:tblLook w:val="01E0" w:firstRow="1" w:lastRow="1" w:firstColumn="1" w:lastColumn="1" w:noHBand="0" w:noVBand="0"/>
      </w:tblPr>
      <w:tblGrid>
        <w:gridCol w:w="634"/>
        <w:gridCol w:w="5376"/>
        <w:gridCol w:w="489"/>
        <w:gridCol w:w="526"/>
        <w:gridCol w:w="525"/>
        <w:gridCol w:w="526"/>
        <w:gridCol w:w="386"/>
      </w:tblGrid>
      <w:tr w:rsidR="004E323E" w14:paraId="78EAB79F" w14:textId="77777777" w:rsidTr="005C0A0D">
        <w:trPr>
          <w:trHeight w:val="313"/>
        </w:trPr>
        <w:tc>
          <w:tcPr>
            <w:tcW w:w="634" w:type="dxa"/>
          </w:tcPr>
          <w:p w14:paraId="5BA70CB0" w14:textId="77777777" w:rsidR="004E323E" w:rsidRDefault="004E323E" w:rsidP="005C0A0D">
            <w:pPr>
              <w:pStyle w:val="TableParagraph"/>
              <w:spacing w:line="293" w:lineRule="exact"/>
              <w:ind w:left="50"/>
              <w:rPr>
                <w:sz w:val="24"/>
              </w:rPr>
            </w:pPr>
            <w:r>
              <w:rPr>
                <w:spacing w:val="-5"/>
                <w:sz w:val="24"/>
              </w:rPr>
              <w:t>1.</w:t>
            </w:r>
          </w:p>
        </w:tc>
        <w:tc>
          <w:tcPr>
            <w:tcW w:w="5376" w:type="dxa"/>
          </w:tcPr>
          <w:p w14:paraId="329E9554" w14:textId="77777777" w:rsidR="004E323E" w:rsidRDefault="004E323E" w:rsidP="005C0A0D">
            <w:pPr>
              <w:pStyle w:val="TableParagraph"/>
              <w:spacing w:line="293" w:lineRule="exact"/>
              <w:ind w:left="239"/>
              <w:rPr>
                <w:sz w:val="24"/>
              </w:rPr>
            </w:pPr>
            <w:r>
              <w:rPr>
                <w:sz w:val="24"/>
              </w:rPr>
              <w:t>I</w:t>
            </w:r>
            <w:r>
              <w:rPr>
                <w:spacing w:val="-5"/>
                <w:sz w:val="24"/>
              </w:rPr>
              <w:t xml:space="preserve"> </w:t>
            </w:r>
            <w:r>
              <w:rPr>
                <w:sz w:val="24"/>
              </w:rPr>
              <w:t>am</w:t>
            </w:r>
            <w:r>
              <w:rPr>
                <w:spacing w:val="-3"/>
                <w:sz w:val="24"/>
              </w:rPr>
              <w:t xml:space="preserve"> </w:t>
            </w:r>
            <w:r>
              <w:rPr>
                <w:sz w:val="24"/>
              </w:rPr>
              <w:t>easily</w:t>
            </w:r>
            <w:r>
              <w:rPr>
                <w:spacing w:val="-3"/>
                <w:sz w:val="24"/>
              </w:rPr>
              <w:t xml:space="preserve"> </w:t>
            </w:r>
            <w:r>
              <w:rPr>
                <w:sz w:val="24"/>
              </w:rPr>
              <w:t>disappointed</w:t>
            </w:r>
            <w:r>
              <w:rPr>
                <w:spacing w:val="-3"/>
                <w:sz w:val="24"/>
              </w:rPr>
              <w:t xml:space="preserve"> </w:t>
            </w:r>
            <w:r>
              <w:rPr>
                <w:sz w:val="24"/>
              </w:rPr>
              <w:t>with</w:t>
            </w:r>
            <w:r>
              <w:rPr>
                <w:spacing w:val="-2"/>
                <w:sz w:val="24"/>
              </w:rPr>
              <w:t xml:space="preserve"> myself.</w:t>
            </w:r>
          </w:p>
        </w:tc>
        <w:tc>
          <w:tcPr>
            <w:tcW w:w="489" w:type="dxa"/>
          </w:tcPr>
          <w:p w14:paraId="08D385BF" w14:textId="77777777" w:rsidR="004E323E" w:rsidRDefault="004E323E" w:rsidP="005C0A0D">
            <w:pPr>
              <w:pStyle w:val="TableParagraph"/>
              <w:spacing w:line="293" w:lineRule="exact"/>
              <w:ind w:right="37"/>
              <w:jc w:val="center"/>
              <w:rPr>
                <w:sz w:val="24"/>
              </w:rPr>
            </w:pPr>
            <w:r>
              <w:rPr>
                <w:sz w:val="24"/>
              </w:rPr>
              <w:t>0</w:t>
            </w:r>
          </w:p>
        </w:tc>
        <w:tc>
          <w:tcPr>
            <w:tcW w:w="526" w:type="dxa"/>
          </w:tcPr>
          <w:p w14:paraId="35BE95C7" w14:textId="77777777" w:rsidR="004E323E" w:rsidRDefault="004E323E" w:rsidP="005C0A0D">
            <w:pPr>
              <w:pStyle w:val="TableParagraph"/>
              <w:spacing w:line="293" w:lineRule="exact"/>
              <w:ind w:left="191"/>
              <w:rPr>
                <w:sz w:val="24"/>
              </w:rPr>
            </w:pPr>
            <w:r>
              <w:rPr>
                <w:sz w:val="24"/>
              </w:rPr>
              <w:t>1</w:t>
            </w:r>
          </w:p>
        </w:tc>
        <w:tc>
          <w:tcPr>
            <w:tcW w:w="525" w:type="dxa"/>
          </w:tcPr>
          <w:p w14:paraId="6B84BF45" w14:textId="77777777" w:rsidR="004E323E" w:rsidRDefault="004E323E" w:rsidP="005C0A0D">
            <w:pPr>
              <w:pStyle w:val="TableParagraph"/>
              <w:spacing w:line="293" w:lineRule="exact"/>
              <w:ind w:right="1"/>
              <w:jc w:val="center"/>
              <w:rPr>
                <w:sz w:val="24"/>
              </w:rPr>
            </w:pPr>
            <w:r>
              <w:rPr>
                <w:sz w:val="24"/>
              </w:rPr>
              <w:t>2</w:t>
            </w:r>
          </w:p>
        </w:tc>
        <w:tc>
          <w:tcPr>
            <w:tcW w:w="526" w:type="dxa"/>
          </w:tcPr>
          <w:p w14:paraId="5EAA9AF2" w14:textId="77777777" w:rsidR="004E323E" w:rsidRDefault="004E323E" w:rsidP="005C0A0D">
            <w:pPr>
              <w:pStyle w:val="TableParagraph"/>
              <w:spacing w:line="293" w:lineRule="exact"/>
              <w:ind w:right="1"/>
              <w:jc w:val="center"/>
              <w:rPr>
                <w:sz w:val="24"/>
              </w:rPr>
            </w:pPr>
            <w:r>
              <w:rPr>
                <w:sz w:val="24"/>
              </w:rPr>
              <w:t>3</w:t>
            </w:r>
          </w:p>
        </w:tc>
        <w:tc>
          <w:tcPr>
            <w:tcW w:w="386" w:type="dxa"/>
          </w:tcPr>
          <w:p w14:paraId="520730DF" w14:textId="77777777" w:rsidR="004E323E" w:rsidRDefault="004E323E" w:rsidP="005C0A0D">
            <w:pPr>
              <w:pStyle w:val="TableParagraph"/>
              <w:spacing w:line="293" w:lineRule="exact"/>
              <w:ind w:right="50"/>
              <w:jc w:val="right"/>
              <w:rPr>
                <w:sz w:val="24"/>
              </w:rPr>
            </w:pPr>
            <w:r>
              <w:rPr>
                <w:sz w:val="24"/>
              </w:rPr>
              <w:t>4</w:t>
            </w:r>
          </w:p>
        </w:tc>
      </w:tr>
      <w:tr w:rsidR="004E323E" w14:paraId="488D4812" w14:textId="77777777" w:rsidTr="005C0A0D">
        <w:trPr>
          <w:trHeight w:val="354"/>
        </w:trPr>
        <w:tc>
          <w:tcPr>
            <w:tcW w:w="634" w:type="dxa"/>
          </w:tcPr>
          <w:p w14:paraId="5F933C15" w14:textId="77777777" w:rsidR="004E323E" w:rsidRDefault="004E323E" w:rsidP="005C0A0D">
            <w:pPr>
              <w:pStyle w:val="TableParagraph"/>
              <w:ind w:left="50"/>
              <w:rPr>
                <w:sz w:val="24"/>
              </w:rPr>
            </w:pPr>
            <w:r>
              <w:rPr>
                <w:spacing w:val="-5"/>
                <w:sz w:val="24"/>
              </w:rPr>
              <w:t>2.</w:t>
            </w:r>
          </w:p>
        </w:tc>
        <w:tc>
          <w:tcPr>
            <w:tcW w:w="5376" w:type="dxa"/>
          </w:tcPr>
          <w:p w14:paraId="2E74CC12" w14:textId="77777777" w:rsidR="004E323E" w:rsidRDefault="004E323E" w:rsidP="005C0A0D">
            <w:pPr>
              <w:pStyle w:val="TableParagraph"/>
              <w:ind w:left="239"/>
              <w:rPr>
                <w:sz w:val="24"/>
              </w:rPr>
            </w:pPr>
            <w:r>
              <w:rPr>
                <w:sz w:val="24"/>
              </w:rPr>
              <w:t>There</w:t>
            </w:r>
            <w:r>
              <w:rPr>
                <w:spacing w:val="-4"/>
                <w:sz w:val="24"/>
              </w:rPr>
              <w:t xml:space="preserve"> </w:t>
            </w:r>
            <w:r>
              <w:rPr>
                <w:sz w:val="24"/>
              </w:rPr>
              <w:t>is</w:t>
            </w:r>
            <w:r>
              <w:rPr>
                <w:spacing w:val="-2"/>
                <w:sz w:val="24"/>
              </w:rPr>
              <w:t xml:space="preserve"> </w:t>
            </w:r>
            <w:r>
              <w:rPr>
                <w:sz w:val="24"/>
              </w:rPr>
              <w:t>a</w:t>
            </w:r>
            <w:r>
              <w:rPr>
                <w:spacing w:val="-1"/>
                <w:sz w:val="24"/>
              </w:rPr>
              <w:t xml:space="preserve"> </w:t>
            </w:r>
            <w:r>
              <w:rPr>
                <w:sz w:val="24"/>
              </w:rPr>
              <w:t>part</w:t>
            </w:r>
            <w:r>
              <w:rPr>
                <w:spacing w:val="-2"/>
                <w:sz w:val="24"/>
              </w:rPr>
              <w:t xml:space="preserve"> </w:t>
            </w:r>
            <w:r>
              <w:rPr>
                <w:sz w:val="24"/>
              </w:rPr>
              <w:t>of</w:t>
            </w:r>
            <w:r>
              <w:rPr>
                <w:spacing w:val="-1"/>
                <w:sz w:val="24"/>
              </w:rPr>
              <w:t xml:space="preserve"> </w:t>
            </w:r>
            <w:r>
              <w:rPr>
                <w:sz w:val="24"/>
              </w:rPr>
              <w:t>me</w:t>
            </w:r>
            <w:r>
              <w:rPr>
                <w:spacing w:val="-2"/>
                <w:sz w:val="24"/>
              </w:rPr>
              <w:t xml:space="preserve"> </w:t>
            </w:r>
            <w:r>
              <w:rPr>
                <w:sz w:val="24"/>
              </w:rPr>
              <w:t>that</w:t>
            </w:r>
            <w:r>
              <w:rPr>
                <w:spacing w:val="-1"/>
                <w:sz w:val="24"/>
              </w:rPr>
              <w:t xml:space="preserve"> </w:t>
            </w:r>
            <w:r>
              <w:rPr>
                <w:sz w:val="24"/>
              </w:rPr>
              <w:t>puts</w:t>
            </w:r>
            <w:r>
              <w:rPr>
                <w:spacing w:val="-2"/>
                <w:sz w:val="24"/>
              </w:rPr>
              <w:t xml:space="preserve"> </w:t>
            </w:r>
            <w:r>
              <w:rPr>
                <w:sz w:val="24"/>
              </w:rPr>
              <w:t>me</w:t>
            </w:r>
            <w:r>
              <w:rPr>
                <w:spacing w:val="-1"/>
                <w:sz w:val="24"/>
              </w:rPr>
              <w:t xml:space="preserve"> </w:t>
            </w:r>
            <w:r>
              <w:rPr>
                <w:spacing w:val="-2"/>
                <w:sz w:val="24"/>
              </w:rPr>
              <w:t>down.</w:t>
            </w:r>
          </w:p>
        </w:tc>
        <w:tc>
          <w:tcPr>
            <w:tcW w:w="489" w:type="dxa"/>
          </w:tcPr>
          <w:p w14:paraId="51C58B3B" w14:textId="77777777" w:rsidR="004E323E" w:rsidRDefault="004E323E" w:rsidP="005C0A0D">
            <w:pPr>
              <w:pStyle w:val="TableParagraph"/>
              <w:ind w:right="38"/>
              <w:jc w:val="center"/>
              <w:rPr>
                <w:sz w:val="24"/>
              </w:rPr>
            </w:pPr>
            <w:r>
              <w:rPr>
                <w:sz w:val="24"/>
              </w:rPr>
              <w:t>0</w:t>
            </w:r>
          </w:p>
        </w:tc>
        <w:tc>
          <w:tcPr>
            <w:tcW w:w="526" w:type="dxa"/>
          </w:tcPr>
          <w:p w14:paraId="227B3538" w14:textId="77777777" w:rsidR="004E323E" w:rsidRDefault="004E323E" w:rsidP="005C0A0D">
            <w:pPr>
              <w:pStyle w:val="TableParagraph"/>
              <w:ind w:left="190"/>
              <w:rPr>
                <w:sz w:val="24"/>
              </w:rPr>
            </w:pPr>
            <w:r>
              <w:rPr>
                <w:sz w:val="24"/>
              </w:rPr>
              <w:t>1</w:t>
            </w:r>
          </w:p>
        </w:tc>
        <w:tc>
          <w:tcPr>
            <w:tcW w:w="525" w:type="dxa"/>
          </w:tcPr>
          <w:p w14:paraId="6BB57690" w14:textId="77777777" w:rsidR="004E323E" w:rsidRDefault="004E323E" w:rsidP="005C0A0D">
            <w:pPr>
              <w:pStyle w:val="TableParagraph"/>
              <w:jc w:val="center"/>
              <w:rPr>
                <w:sz w:val="24"/>
              </w:rPr>
            </w:pPr>
            <w:r>
              <w:rPr>
                <w:sz w:val="24"/>
              </w:rPr>
              <w:t>2</w:t>
            </w:r>
          </w:p>
        </w:tc>
        <w:tc>
          <w:tcPr>
            <w:tcW w:w="526" w:type="dxa"/>
          </w:tcPr>
          <w:p w14:paraId="2B926E9F" w14:textId="77777777" w:rsidR="004E323E" w:rsidRDefault="004E323E" w:rsidP="005C0A0D">
            <w:pPr>
              <w:pStyle w:val="TableParagraph"/>
              <w:ind w:right="2"/>
              <w:jc w:val="center"/>
              <w:rPr>
                <w:sz w:val="24"/>
              </w:rPr>
            </w:pPr>
            <w:r>
              <w:rPr>
                <w:sz w:val="24"/>
              </w:rPr>
              <w:t>3</w:t>
            </w:r>
          </w:p>
        </w:tc>
        <w:tc>
          <w:tcPr>
            <w:tcW w:w="386" w:type="dxa"/>
          </w:tcPr>
          <w:p w14:paraId="2BAA8A6D" w14:textId="77777777" w:rsidR="004E323E" w:rsidRDefault="004E323E" w:rsidP="005C0A0D">
            <w:pPr>
              <w:pStyle w:val="TableParagraph"/>
              <w:ind w:right="50"/>
              <w:jc w:val="right"/>
              <w:rPr>
                <w:sz w:val="24"/>
              </w:rPr>
            </w:pPr>
            <w:r>
              <w:rPr>
                <w:sz w:val="24"/>
              </w:rPr>
              <w:t>4</w:t>
            </w:r>
          </w:p>
        </w:tc>
      </w:tr>
      <w:tr w:rsidR="004E323E" w14:paraId="12386FAE" w14:textId="77777777" w:rsidTr="005C0A0D">
        <w:trPr>
          <w:trHeight w:val="706"/>
        </w:trPr>
        <w:tc>
          <w:tcPr>
            <w:tcW w:w="634" w:type="dxa"/>
          </w:tcPr>
          <w:p w14:paraId="6F12B786" w14:textId="77777777" w:rsidR="004E323E" w:rsidRDefault="004E323E" w:rsidP="005C0A0D">
            <w:pPr>
              <w:pStyle w:val="TableParagraph"/>
              <w:spacing w:line="368" w:lineRule="exact"/>
              <w:ind w:left="50"/>
              <w:rPr>
                <w:sz w:val="24"/>
              </w:rPr>
            </w:pPr>
            <w:r>
              <w:rPr>
                <w:spacing w:val="-5"/>
                <w:sz w:val="24"/>
              </w:rPr>
              <w:t>3.</w:t>
            </w:r>
          </w:p>
        </w:tc>
        <w:tc>
          <w:tcPr>
            <w:tcW w:w="5376" w:type="dxa"/>
          </w:tcPr>
          <w:p w14:paraId="3C17797B" w14:textId="77777777" w:rsidR="004E323E" w:rsidRDefault="004E323E" w:rsidP="005C0A0D">
            <w:pPr>
              <w:pStyle w:val="TableParagraph"/>
              <w:spacing w:line="265" w:lineRule="exact"/>
              <w:ind w:left="239"/>
              <w:rPr>
                <w:sz w:val="24"/>
              </w:rPr>
            </w:pPr>
            <w:r>
              <w:rPr>
                <w:sz w:val="24"/>
              </w:rPr>
              <w:t>I</w:t>
            </w:r>
            <w:r>
              <w:rPr>
                <w:spacing w:val="-2"/>
                <w:sz w:val="24"/>
              </w:rPr>
              <w:t xml:space="preserve"> </w:t>
            </w:r>
            <w:r>
              <w:rPr>
                <w:sz w:val="24"/>
              </w:rPr>
              <w:t>am</w:t>
            </w:r>
            <w:r>
              <w:rPr>
                <w:spacing w:val="-1"/>
                <w:sz w:val="24"/>
              </w:rPr>
              <w:t xml:space="preserve"> </w:t>
            </w:r>
            <w:r>
              <w:rPr>
                <w:sz w:val="24"/>
              </w:rPr>
              <w:t xml:space="preserve">able to remind myself of positive </w:t>
            </w:r>
            <w:r>
              <w:rPr>
                <w:spacing w:val="-2"/>
                <w:sz w:val="24"/>
              </w:rPr>
              <w:t>things</w:t>
            </w:r>
          </w:p>
          <w:p w14:paraId="6B9C2971" w14:textId="77777777" w:rsidR="004E323E" w:rsidRDefault="004E323E" w:rsidP="005C0A0D">
            <w:pPr>
              <w:pStyle w:val="TableParagraph"/>
              <w:spacing w:line="421" w:lineRule="exact"/>
              <w:ind w:left="239"/>
              <w:rPr>
                <w:sz w:val="24"/>
              </w:rPr>
            </w:pPr>
            <w:r>
              <w:rPr>
                <w:sz w:val="24"/>
              </w:rPr>
              <w:t xml:space="preserve">about </w:t>
            </w:r>
            <w:r>
              <w:rPr>
                <w:spacing w:val="-2"/>
                <w:sz w:val="24"/>
              </w:rPr>
              <w:t>myself.</w:t>
            </w:r>
          </w:p>
        </w:tc>
        <w:tc>
          <w:tcPr>
            <w:tcW w:w="489" w:type="dxa"/>
          </w:tcPr>
          <w:p w14:paraId="60EEB202" w14:textId="77777777" w:rsidR="004E323E" w:rsidRDefault="004E323E" w:rsidP="005C0A0D">
            <w:pPr>
              <w:pStyle w:val="TableParagraph"/>
              <w:spacing w:line="368" w:lineRule="exact"/>
              <w:ind w:right="32"/>
              <w:jc w:val="center"/>
              <w:rPr>
                <w:sz w:val="24"/>
              </w:rPr>
            </w:pPr>
            <w:r>
              <w:rPr>
                <w:sz w:val="24"/>
              </w:rPr>
              <w:t>0</w:t>
            </w:r>
          </w:p>
        </w:tc>
        <w:tc>
          <w:tcPr>
            <w:tcW w:w="526" w:type="dxa"/>
          </w:tcPr>
          <w:p w14:paraId="402FEE8A" w14:textId="77777777" w:rsidR="004E323E" w:rsidRDefault="004E323E" w:rsidP="005C0A0D">
            <w:pPr>
              <w:pStyle w:val="TableParagraph"/>
              <w:spacing w:line="368" w:lineRule="exact"/>
              <w:ind w:left="192"/>
              <w:rPr>
                <w:sz w:val="24"/>
              </w:rPr>
            </w:pPr>
            <w:r>
              <w:rPr>
                <w:sz w:val="24"/>
              </w:rPr>
              <w:t>1</w:t>
            </w:r>
          </w:p>
        </w:tc>
        <w:tc>
          <w:tcPr>
            <w:tcW w:w="525" w:type="dxa"/>
          </w:tcPr>
          <w:p w14:paraId="09DEE89F" w14:textId="77777777" w:rsidR="004E323E" w:rsidRDefault="004E323E" w:rsidP="005C0A0D">
            <w:pPr>
              <w:pStyle w:val="TableParagraph"/>
              <w:spacing w:line="368" w:lineRule="exact"/>
              <w:jc w:val="center"/>
              <w:rPr>
                <w:sz w:val="24"/>
              </w:rPr>
            </w:pPr>
            <w:r>
              <w:rPr>
                <w:sz w:val="24"/>
              </w:rPr>
              <w:t>2</w:t>
            </w:r>
          </w:p>
        </w:tc>
        <w:tc>
          <w:tcPr>
            <w:tcW w:w="526" w:type="dxa"/>
          </w:tcPr>
          <w:p w14:paraId="478ECFFD" w14:textId="77777777" w:rsidR="004E323E" w:rsidRDefault="004E323E" w:rsidP="005C0A0D">
            <w:pPr>
              <w:pStyle w:val="TableParagraph"/>
              <w:spacing w:line="368" w:lineRule="exact"/>
              <w:jc w:val="center"/>
              <w:rPr>
                <w:sz w:val="24"/>
              </w:rPr>
            </w:pPr>
            <w:r>
              <w:rPr>
                <w:sz w:val="24"/>
              </w:rPr>
              <w:t>3</w:t>
            </w:r>
          </w:p>
        </w:tc>
        <w:tc>
          <w:tcPr>
            <w:tcW w:w="386" w:type="dxa"/>
          </w:tcPr>
          <w:p w14:paraId="4CCDE78A" w14:textId="77777777" w:rsidR="004E323E" w:rsidRDefault="004E323E" w:rsidP="005C0A0D">
            <w:pPr>
              <w:pStyle w:val="TableParagraph"/>
              <w:spacing w:line="368" w:lineRule="exact"/>
              <w:ind w:right="49"/>
              <w:jc w:val="right"/>
              <w:rPr>
                <w:sz w:val="24"/>
              </w:rPr>
            </w:pPr>
            <w:r>
              <w:rPr>
                <w:sz w:val="24"/>
              </w:rPr>
              <w:t>4</w:t>
            </w:r>
          </w:p>
        </w:tc>
      </w:tr>
      <w:tr w:rsidR="004E323E" w14:paraId="7D8071C5" w14:textId="77777777" w:rsidTr="005C0A0D">
        <w:trPr>
          <w:trHeight w:val="707"/>
        </w:trPr>
        <w:tc>
          <w:tcPr>
            <w:tcW w:w="634" w:type="dxa"/>
          </w:tcPr>
          <w:p w14:paraId="1A2111D2" w14:textId="77777777" w:rsidR="004E323E" w:rsidRDefault="004E323E" w:rsidP="005C0A0D">
            <w:pPr>
              <w:pStyle w:val="TableParagraph"/>
              <w:spacing w:line="368" w:lineRule="exact"/>
              <w:ind w:left="50"/>
              <w:rPr>
                <w:sz w:val="24"/>
              </w:rPr>
            </w:pPr>
            <w:r>
              <w:rPr>
                <w:spacing w:val="-5"/>
                <w:sz w:val="24"/>
              </w:rPr>
              <w:t>4.</w:t>
            </w:r>
          </w:p>
        </w:tc>
        <w:tc>
          <w:tcPr>
            <w:tcW w:w="5376" w:type="dxa"/>
          </w:tcPr>
          <w:p w14:paraId="01B57431" w14:textId="77777777" w:rsidR="004E323E" w:rsidRDefault="004E323E" w:rsidP="005C0A0D">
            <w:pPr>
              <w:pStyle w:val="TableParagraph"/>
              <w:spacing w:line="266" w:lineRule="exact"/>
              <w:ind w:left="239"/>
              <w:rPr>
                <w:sz w:val="24"/>
              </w:rPr>
            </w:pPr>
            <w:r>
              <w:rPr>
                <w:sz w:val="24"/>
              </w:rPr>
              <w:t xml:space="preserve">I find it difficult to control my anger </w:t>
            </w:r>
            <w:r>
              <w:rPr>
                <w:spacing w:val="-5"/>
                <w:sz w:val="24"/>
              </w:rPr>
              <w:t>and</w:t>
            </w:r>
          </w:p>
          <w:p w14:paraId="2937398B" w14:textId="77777777" w:rsidR="004E323E" w:rsidRDefault="004E323E" w:rsidP="005C0A0D">
            <w:pPr>
              <w:pStyle w:val="TableParagraph"/>
              <w:spacing w:line="422" w:lineRule="exact"/>
              <w:ind w:left="239"/>
              <w:rPr>
                <w:sz w:val="24"/>
              </w:rPr>
            </w:pPr>
            <w:r>
              <w:rPr>
                <w:sz w:val="24"/>
              </w:rPr>
              <w:t xml:space="preserve">frustration at </w:t>
            </w:r>
            <w:r>
              <w:rPr>
                <w:spacing w:val="-2"/>
                <w:sz w:val="24"/>
              </w:rPr>
              <w:t>myself.</w:t>
            </w:r>
          </w:p>
        </w:tc>
        <w:tc>
          <w:tcPr>
            <w:tcW w:w="489" w:type="dxa"/>
          </w:tcPr>
          <w:p w14:paraId="46A756C0" w14:textId="77777777" w:rsidR="004E323E" w:rsidRDefault="004E323E" w:rsidP="005C0A0D">
            <w:pPr>
              <w:pStyle w:val="TableParagraph"/>
              <w:spacing w:line="368" w:lineRule="exact"/>
              <w:ind w:right="32"/>
              <w:jc w:val="center"/>
              <w:rPr>
                <w:sz w:val="24"/>
              </w:rPr>
            </w:pPr>
            <w:r>
              <w:rPr>
                <w:sz w:val="24"/>
              </w:rPr>
              <w:t>0</w:t>
            </w:r>
          </w:p>
        </w:tc>
        <w:tc>
          <w:tcPr>
            <w:tcW w:w="526" w:type="dxa"/>
          </w:tcPr>
          <w:p w14:paraId="1CB7D8A5" w14:textId="77777777" w:rsidR="004E323E" w:rsidRDefault="004E323E" w:rsidP="005C0A0D">
            <w:pPr>
              <w:pStyle w:val="TableParagraph"/>
              <w:spacing w:line="368" w:lineRule="exact"/>
              <w:ind w:left="192"/>
              <w:rPr>
                <w:sz w:val="24"/>
              </w:rPr>
            </w:pPr>
            <w:r>
              <w:rPr>
                <w:sz w:val="24"/>
              </w:rPr>
              <w:t>1</w:t>
            </w:r>
          </w:p>
        </w:tc>
        <w:tc>
          <w:tcPr>
            <w:tcW w:w="525" w:type="dxa"/>
          </w:tcPr>
          <w:p w14:paraId="53FF0410" w14:textId="77777777" w:rsidR="004E323E" w:rsidRDefault="004E323E" w:rsidP="005C0A0D">
            <w:pPr>
              <w:pStyle w:val="TableParagraph"/>
              <w:spacing w:line="368" w:lineRule="exact"/>
              <w:jc w:val="center"/>
              <w:rPr>
                <w:sz w:val="24"/>
              </w:rPr>
            </w:pPr>
            <w:r>
              <w:rPr>
                <w:sz w:val="24"/>
              </w:rPr>
              <w:t>2</w:t>
            </w:r>
          </w:p>
        </w:tc>
        <w:tc>
          <w:tcPr>
            <w:tcW w:w="526" w:type="dxa"/>
          </w:tcPr>
          <w:p w14:paraId="794BB6A5" w14:textId="77777777" w:rsidR="004E323E" w:rsidRDefault="004E323E" w:rsidP="005C0A0D">
            <w:pPr>
              <w:pStyle w:val="TableParagraph"/>
              <w:spacing w:line="368" w:lineRule="exact"/>
              <w:jc w:val="center"/>
              <w:rPr>
                <w:sz w:val="24"/>
              </w:rPr>
            </w:pPr>
            <w:r>
              <w:rPr>
                <w:sz w:val="24"/>
              </w:rPr>
              <w:t>3</w:t>
            </w:r>
          </w:p>
        </w:tc>
        <w:tc>
          <w:tcPr>
            <w:tcW w:w="386" w:type="dxa"/>
          </w:tcPr>
          <w:p w14:paraId="68AADA2A" w14:textId="77777777" w:rsidR="004E323E" w:rsidRDefault="004E323E" w:rsidP="005C0A0D">
            <w:pPr>
              <w:pStyle w:val="TableParagraph"/>
              <w:spacing w:line="368" w:lineRule="exact"/>
              <w:ind w:right="49"/>
              <w:jc w:val="right"/>
              <w:rPr>
                <w:sz w:val="24"/>
              </w:rPr>
            </w:pPr>
            <w:r>
              <w:rPr>
                <w:sz w:val="24"/>
              </w:rPr>
              <w:t>4</w:t>
            </w:r>
          </w:p>
        </w:tc>
      </w:tr>
      <w:tr w:rsidR="004E323E" w14:paraId="588A6238" w14:textId="77777777" w:rsidTr="005C0A0D">
        <w:trPr>
          <w:trHeight w:val="354"/>
        </w:trPr>
        <w:tc>
          <w:tcPr>
            <w:tcW w:w="634" w:type="dxa"/>
          </w:tcPr>
          <w:p w14:paraId="43997DB7" w14:textId="77777777" w:rsidR="004E323E" w:rsidRDefault="004E323E" w:rsidP="005C0A0D">
            <w:pPr>
              <w:pStyle w:val="TableParagraph"/>
              <w:ind w:left="50"/>
              <w:rPr>
                <w:sz w:val="24"/>
              </w:rPr>
            </w:pPr>
            <w:r>
              <w:rPr>
                <w:spacing w:val="-5"/>
                <w:sz w:val="24"/>
              </w:rPr>
              <w:t>5.</w:t>
            </w:r>
          </w:p>
        </w:tc>
        <w:tc>
          <w:tcPr>
            <w:tcW w:w="5376" w:type="dxa"/>
          </w:tcPr>
          <w:p w14:paraId="7278A5BA" w14:textId="77777777" w:rsidR="004E323E" w:rsidRDefault="004E323E" w:rsidP="005C0A0D">
            <w:pPr>
              <w:pStyle w:val="TableParagraph"/>
              <w:ind w:left="239"/>
              <w:rPr>
                <w:sz w:val="24"/>
              </w:rPr>
            </w:pPr>
            <w:r>
              <w:rPr>
                <w:sz w:val="24"/>
              </w:rPr>
              <w:t>I</w:t>
            </w:r>
            <w:r>
              <w:rPr>
                <w:spacing w:val="-2"/>
                <w:sz w:val="24"/>
              </w:rPr>
              <w:t xml:space="preserve"> </w:t>
            </w:r>
            <w:r>
              <w:rPr>
                <w:sz w:val="24"/>
              </w:rPr>
              <w:t>find</w:t>
            </w:r>
            <w:r>
              <w:rPr>
                <w:spacing w:val="-1"/>
                <w:sz w:val="24"/>
              </w:rPr>
              <w:t xml:space="preserve"> </w:t>
            </w:r>
            <w:r>
              <w:rPr>
                <w:sz w:val="24"/>
              </w:rPr>
              <w:t>it</w:t>
            </w:r>
            <w:r>
              <w:rPr>
                <w:spacing w:val="-2"/>
                <w:sz w:val="24"/>
              </w:rPr>
              <w:t xml:space="preserve"> </w:t>
            </w:r>
            <w:r>
              <w:rPr>
                <w:sz w:val="24"/>
              </w:rPr>
              <w:t>easy</w:t>
            </w:r>
            <w:r>
              <w:rPr>
                <w:spacing w:val="-1"/>
                <w:sz w:val="24"/>
              </w:rPr>
              <w:t xml:space="preserve"> </w:t>
            </w:r>
            <w:r>
              <w:rPr>
                <w:sz w:val="24"/>
              </w:rPr>
              <w:t>to</w:t>
            </w:r>
            <w:r>
              <w:rPr>
                <w:spacing w:val="-2"/>
                <w:sz w:val="24"/>
              </w:rPr>
              <w:t xml:space="preserve"> </w:t>
            </w:r>
            <w:r>
              <w:rPr>
                <w:sz w:val="24"/>
              </w:rPr>
              <w:t>forgive</w:t>
            </w:r>
            <w:r>
              <w:rPr>
                <w:spacing w:val="-1"/>
                <w:sz w:val="24"/>
              </w:rPr>
              <w:t xml:space="preserve"> </w:t>
            </w:r>
            <w:r>
              <w:rPr>
                <w:spacing w:val="-2"/>
                <w:sz w:val="24"/>
              </w:rPr>
              <w:t>myself.</w:t>
            </w:r>
          </w:p>
        </w:tc>
        <w:tc>
          <w:tcPr>
            <w:tcW w:w="489" w:type="dxa"/>
          </w:tcPr>
          <w:p w14:paraId="197ABF04" w14:textId="77777777" w:rsidR="004E323E" w:rsidRDefault="004E323E" w:rsidP="005C0A0D">
            <w:pPr>
              <w:pStyle w:val="TableParagraph"/>
              <w:ind w:right="36"/>
              <w:jc w:val="center"/>
              <w:rPr>
                <w:sz w:val="24"/>
              </w:rPr>
            </w:pPr>
            <w:r>
              <w:rPr>
                <w:sz w:val="24"/>
              </w:rPr>
              <w:t>0</w:t>
            </w:r>
          </w:p>
        </w:tc>
        <w:tc>
          <w:tcPr>
            <w:tcW w:w="526" w:type="dxa"/>
          </w:tcPr>
          <w:p w14:paraId="14FECC68" w14:textId="77777777" w:rsidR="004E323E" w:rsidRDefault="004E323E" w:rsidP="005C0A0D">
            <w:pPr>
              <w:pStyle w:val="TableParagraph"/>
              <w:ind w:left="191"/>
              <w:rPr>
                <w:sz w:val="24"/>
              </w:rPr>
            </w:pPr>
            <w:r>
              <w:rPr>
                <w:sz w:val="24"/>
              </w:rPr>
              <w:t>1</w:t>
            </w:r>
          </w:p>
        </w:tc>
        <w:tc>
          <w:tcPr>
            <w:tcW w:w="525" w:type="dxa"/>
          </w:tcPr>
          <w:p w14:paraId="0DF45DFE" w14:textId="77777777" w:rsidR="004E323E" w:rsidRDefault="004E323E" w:rsidP="005C0A0D">
            <w:pPr>
              <w:pStyle w:val="TableParagraph"/>
              <w:ind w:right="1"/>
              <w:jc w:val="center"/>
              <w:rPr>
                <w:sz w:val="24"/>
              </w:rPr>
            </w:pPr>
            <w:r>
              <w:rPr>
                <w:sz w:val="24"/>
              </w:rPr>
              <w:t>2</w:t>
            </w:r>
          </w:p>
        </w:tc>
        <w:tc>
          <w:tcPr>
            <w:tcW w:w="526" w:type="dxa"/>
          </w:tcPr>
          <w:p w14:paraId="72C69331" w14:textId="77777777" w:rsidR="004E323E" w:rsidRDefault="004E323E" w:rsidP="005C0A0D">
            <w:pPr>
              <w:pStyle w:val="TableParagraph"/>
              <w:ind w:right="1"/>
              <w:jc w:val="center"/>
              <w:rPr>
                <w:sz w:val="24"/>
              </w:rPr>
            </w:pPr>
            <w:r>
              <w:rPr>
                <w:sz w:val="24"/>
              </w:rPr>
              <w:t>3</w:t>
            </w:r>
          </w:p>
        </w:tc>
        <w:tc>
          <w:tcPr>
            <w:tcW w:w="386" w:type="dxa"/>
          </w:tcPr>
          <w:p w14:paraId="4709A84D" w14:textId="77777777" w:rsidR="004E323E" w:rsidRDefault="004E323E" w:rsidP="005C0A0D">
            <w:pPr>
              <w:pStyle w:val="TableParagraph"/>
              <w:ind w:right="49"/>
              <w:jc w:val="right"/>
              <w:rPr>
                <w:sz w:val="24"/>
              </w:rPr>
            </w:pPr>
            <w:r>
              <w:rPr>
                <w:sz w:val="24"/>
              </w:rPr>
              <w:t>4</w:t>
            </w:r>
          </w:p>
        </w:tc>
      </w:tr>
      <w:tr w:rsidR="004E323E" w14:paraId="79C247E1" w14:textId="77777777" w:rsidTr="005C0A0D">
        <w:trPr>
          <w:trHeight w:val="706"/>
        </w:trPr>
        <w:tc>
          <w:tcPr>
            <w:tcW w:w="634" w:type="dxa"/>
          </w:tcPr>
          <w:p w14:paraId="4FE6ECCA" w14:textId="77777777" w:rsidR="004E323E" w:rsidRDefault="004E323E" w:rsidP="005C0A0D">
            <w:pPr>
              <w:pStyle w:val="TableParagraph"/>
              <w:spacing w:line="368" w:lineRule="exact"/>
              <w:ind w:left="50"/>
              <w:rPr>
                <w:sz w:val="24"/>
              </w:rPr>
            </w:pPr>
            <w:r>
              <w:rPr>
                <w:spacing w:val="-5"/>
                <w:sz w:val="24"/>
              </w:rPr>
              <w:t>6.</w:t>
            </w:r>
          </w:p>
        </w:tc>
        <w:tc>
          <w:tcPr>
            <w:tcW w:w="5376" w:type="dxa"/>
          </w:tcPr>
          <w:p w14:paraId="6916D12E" w14:textId="77777777" w:rsidR="004E323E" w:rsidRDefault="004E323E" w:rsidP="005C0A0D">
            <w:pPr>
              <w:pStyle w:val="TableParagraph"/>
              <w:spacing w:line="265" w:lineRule="exact"/>
              <w:ind w:left="240"/>
              <w:rPr>
                <w:sz w:val="24"/>
              </w:rPr>
            </w:pPr>
            <w:r>
              <w:rPr>
                <w:sz w:val="24"/>
              </w:rPr>
              <w:t>There is</w:t>
            </w:r>
            <w:r>
              <w:rPr>
                <w:spacing w:val="-1"/>
                <w:sz w:val="24"/>
              </w:rPr>
              <w:t xml:space="preserve"> </w:t>
            </w:r>
            <w:r>
              <w:rPr>
                <w:sz w:val="24"/>
              </w:rPr>
              <w:t>a</w:t>
            </w:r>
            <w:r>
              <w:rPr>
                <w:spacing w:val="-1"/>
                <w:sz w:val="24"/>
              </w:rPr>
              <w:t xml:space="preserve"> </w:t>
            </w:r>
            <w:r>
              <w:rPr>
                <w:sz w:val="24"/>
              </w:rPr>
              <w:t>part of</w:t>
            </w:r>
            <w:r>
              <w:rPr>
                <w:spacing w:val="-1"/>
                <w:sz w:val="24"/>
              </w:rPr>
              <w:t xml:space="preserve"> </w:t>
            </w:r>
            <w:r>
              <w:rPr>
                <w:sz w:val="24"/>
              </w:rPr>
              <w:t>me that feels</w:t>
            </w:r>
            <w:r>
              <w:rPr>
                <w:spacing w:val="-1"/>
                <w:sz w:val="24"/>
              </w:rPr>
              <w:t xml:space="preserve"> </w:t>
            </w:r>
            <w:r>
              <w:rPr>
                <w:sz w:val="24"/>
              </w:rPr>
              <w:t>I</w:t>
            </w:r>
            <w:r>
              <w:rPr>
                <w:spacing w:val="-1"/>
                <w:sz w:val="24"/>
              </w:rPr>
              <w:t xml:space="preserve"> </w:t>
            </w:r>
            <w:r>
              <w:rPr>
                <w:sz w:val="24"/>
              </w:rPr>
              <w:t>am</w:t>
            </w:r>
            <w:r>
              <w:rPr>
                <w:spacing w:val="-1"/>
                <w:sz w:val="24"/>
              </w:rPr>
              <w:t xml:space="preserve"> </w:t>
            </w:r>
            <w:r>
              <w:rPr>
                <w:sz w:val="24"/>
              </w:rPr>
              <w:t xml:space="preserve">not </w:t>
            </w:r>
            <w:r>
              <w:rPr>
                <w:spacing w:val="-4"/>
                <w:sz w:val="24"/>
              </w:rPr>
              <w:t>good</w:t>
            </w:r>
          </w:p>
          <w:p w14:paraId="2B63BCB6" w14:textId="77777777" w:rsidR="004E323E" w:rsidRDefault="004E323E" w:rsidP="005C0A0D">
            <w:pPr>
              <w:pStyle w:val="TableParagraph"/>
              <w:spacing w:line="421" w:lineRule="exact"/>
              <w:ind w:left="239"/>
              <w:rPr>
                <w:sz w:val="24"/>
              </w:rPr>
            </w:pPr>
            <w:r>
              <w:rPr>
                <w:spacing w:val="-2"/>
                <w:sz w:val="24"/>
              </w:rPr>
              <w:t>enough.</w:t>
            </w:r>
          </w:p>
        </w:tc>
        <w:tc>
          <w:tcPr>
            <w:tcW w:w="489" w:type="dxa"/>
          </w:tcPr>
          <w:p w14:paraId="2C4B5448" w14:textId="77777777" w:rsidR="004E323E" w:rsidRDefault="004E323E" w:rsidP="005C0A0D">
            <w:pPr>
              <w:pStyle w:val="TableParagraph"/>
              <w:spacing w:line="368" w:lineRule="exact"/>
              <w:ind w:right="32"/>
              <w:jc w:val="center"/>
              <w:rPr>
                <w:sz w:val="24"/>
              </w:rPr>
            </w:pPr>
            <w:r>
              <w:rPr>
                <w:sz w:val="24"/>
              </w:rPr>
              <w:t>0</w:t>
            </w:r>
          </w:p>
        </w:tc>
        <w:tc>
          <w:tcPr>
            <w:tcW w:w="526" w:type="dxa"/>
          </w:tcPr>
          <w:p w14:paraId="60ED108B" w14:textId="77777777" w:rsidR="004E323E" w:rsidRDefault="004E323E" w:rsidP="005C0A0D">
            <w:pPr>
              <w:pStyle w:val="TableParagraph"/>
              <w:spacing w:line="368" w:lineRule="exact"/>
              <w:ind w:left="193"/>
              <w:rPr>
                <w:sz w:val="24"/>
              </w:rPr>
            </w:pPr>
            <w:r>
              <w:rPr>
                <w:sz w:val="24"/>
              </w:rPr>
              <w:t>1</w:t>
            </w:r>
          </w:p>
        </w:tc>
        <w:tc>
          <w:tcPr>
            <w:tcW w:w="525" w:type="dxa"/>
          </w:tcPr>
          <w:p w14:paraId="01A07BCB" w14:textId="77777777" w:rsidR="004E323E" w:rsidRDefault="004E323E" w:rsidP="005C0A0D">
            <w:pPr>
              <w:pStyle w:val="TableParagraph"/>
              <w:spacing w:line="368" w:lineRule="exact"/>
              <w:jc w:val="center"/>
              <w:rPr>
                <w:sz w:val="24"/>
              </w:rPr>
            </w:pPr>
            <w:r>
              <w:rPr>
                <w:sz w:val="24"/>
              </w:rPr>
              <w:t>2</w:t>
            </w:r>
          </w:p>
        </w:tc>
        <w:tc>
          <w:tcPr>
            <w:tcW w:w="526" w:type="dxa"/>
          </w:tcPr>
          <w:p w14:paraId="04B9BF51" w14:textId="77777777" w:rsidR="004E323E" w:rsidRDefault="004E323E" w:rsidP="005C0A0D">
            <w:pPr>
              <w:pStyle w:val="TableParagraph"/>
              <w:spacing w:line="368" w:lineRule="exact"/>
              <w:jc w:val="center"/>
              <w:rPr>
                <w:sz w:val="24"/>
              </w:rPr>
            </w:pPr>
            <w:r>
              <w:rPr>
                <w:sz w:val="24"/>
              </w:rPr>
              <w:t>3</w:t>
            </w:r>
          </w:p>
        </w:tc>
        <w:tc>
          <w:tcPr>
            <w:tcW w:w="386" w:type="dxa"/>
          </w:tcPr>
          <w:p w14:paraId="64ED2C1D" w14:textId="77777777" w:rsidR="004E323E" w:rsidRDefault="004E323E" w:rsidP="005C0A0D">
            <w:pPr>
              <w:pStyle w:val="TableParagraph"/>
              <w:spacing w:line="368" w:lineRule="exact"/>
              <w:ind w:right="49"/>
              <w:jc w:val="right"/>
              <w:rPr>
                <w:sz w:val="24"/>
              </w:rPr>
            </w:pPr>
            <w:r>
              <w:rPr>
                <w:sz w:val="24"/>
              </w:rPr>
              <w:t>4</w:t>
            </w:r>
          </w:p>
        </w:tc>
      </w:tr>
      <w:tr w:rsidR="004E323E" w14:paraId="7ABAFA80" w14:textId="77777777" w:rsidTr="005C0A0D">
        <w:trPr>
          <w:trHeight w:val="707"/>
        </w:trPr>
        <w:tc>
          <w:tcPr>
            <w:tcW w:w="634" w:type="dxa"/>
          </w:tcPr>
          <w:p w14:paraId="2D4C808B" w14:textId="77777777" w:rsidR="004E323E" w:rsidRDefault="004E323E" w:rsidP="005C0A0D">
            <w:pPr>
              <w:pStyle w:val="TableParagraph"/>
              <w:spacing w:line="368" w:lineRule="exact"/>
              <w:ind w:left="50"/>
              <w:rPr>
                <w:sz w:val="24"/>
              </w:rPr>
            </w:pPr>
            <w:r>
              <w:rPr>
                <w:spacing w:val="-5"/>
                <w:sz w:val="24"/>
              </w:rPr>
              <w:t>7.</w:t>
            </w:r>
          </w:p>
        </w:tc>
        <w:tc>
          <w:tcPr>
            <w:tcW w:w="5376" w:type="dxa"/>
          </w:tcPr>
          <w:p w14:paraId="6AEC2D6F" w14:textId="77777777" w:rsidR="004E323E" w:rsidRDefault="004E323E" w:rsidP="005C0A0D">
            <w:pPr>
              <w:pStyle w:val="TableParagraph"/>
              <w:spacing w:line="266" w:lineRule="exact"/>
              <w:ind w:left="240"/>
              <w:rPr>
                <w:sz w:val="24"/>
              </w:rPr>
            </w:pPr>
            <w:r>
              <w:rPr>
                <w:sz w:val="24"/>
              </w:rPr>
              <w:t>I feel beaten down by my own self-</w:t>
            </w:r>
            <w:r>
              <w:rPr>
                <w:spacing w:val="-2"/>
                <w:sz w:val="24"/>
              </w:rPr>
              <w:t>critical</w:t>
            </w:r>
          </w:p>
          <w:p w14:paraId="0197EC78" w14:textId="77777777" w:rsidR="004E323E" w:rsidRDefault="004E323E" w:rsidP="005C0A0D">
            <w:pPr>
              <w:pStyle w:val="TableParagraph"/>
              <w:spacing w:line="422" w:lineRule="exact"/>
              <w:ind w:left="239"/>
              <w:rPr>
                <w:sz w:val="24"/>
              </w:rPr>
            </w:pPr>
            <w:r>
              <w:rPr>
                <w:spacing w:val="-2"/>
                <w:sz w:val="24"/>
              </w:rPr>
              <w:t>thoughts.</w:t>
            </w:r>
          </w:p>
        </w:tc>
        <w:tc>
          <w:tcPr>
            <w:tcW w:w="489" w:type="dxa"/>
          </w:tcPr>
          <w:p w14:paraId="3C5775DC" w14:textId="77777777" w:rsidR="004E323E" w:rsidRDefault="004E323E" w:rsidP="005C0A0D">
            <w:pPr>
              <w:pStyle w:val="TableParagraph"/>
              <w:spacing w:line="368" w:lineRule="exact"/>
              <w:ind w:right="32"/>
              <w:jc w:val="center"/>
              <w:rPr>
                <w:sz w:val="24"/>
              </w:rPr>
            </w:pPr>
            <w:r>
              <w:rPr>
                <w:sz w:val="24"/>
              </w:rPr>
              <w:t>0</w:t>
            </w:r>
          </w:p>
        </w:tc>
        <w:tc>
          <w:tcPr>
            <w:tcW w:w="526" w:type="dxa"/>
          </w:tcPr>
          <w:p w14:paraId="02515098" w14:textId="77777777" w:rsidR="004E323E" w:rsidRDefault="004E323E" w:rsidP="005C0A0D">
            <w:pPr>
              <w:pStyle w:val="TableParagraph"/>
              <w:spacing w:line="368" w:lineRule="exact"/>
              <w:ind w:left="193"/>
              <w:rPr>
                <w:sz w:val="24"/>
              </w:rPr>
            </w:pPr>
            <w:r>
              <w:rPr>
                <w:sz w:val="24"/>
              </w:rPr>
              <w:t>1</w:t>
            </w:r>
          </w:p>
        </w:tc>
        <w:tc>
          <w:tcPr>
            <w:tcW w:w="525" w:type="dxa"/>
          </w:tcPr>
          <w:p w14:paraId="048D83BB" w14:textId="77777777" w:rsidR="004E323E" w:rsidRDefault="004E323E" w:rsidP="005C0A0D">
            <w:pPr>
              <w:pStyle w:val="TableParagraph"/>
              <w:spacing w:line="368" w:lineRule="exact"/>
              <w:jc w:val="center"/>
              <w:rPr>
                <w:sz w:val="24"/>
              </w:rPr>
            </w:pPr>
            <w:r>
              <w:rPr>
                <w:sz w:val="24"/>
              </w:rPr>
              <w:t>2</w:t>
            </w:r>
          </w:p>
        </w:tc>
        <w:tc>
          <w:tcPr>
            <w:tcW w:w="526" w:type="dxa"/>
          </w:tcPr>
          <w:p w14:paraId="44034C5E" w14:textId="77777777" w:rsidR="004E323E" w:rsidRDefault="004E323E" w:rsidP="005C0A0D">
            <w:pPr>
              <w:pStyle w:val="TableParagraph"/>
              <w:spacing w:line="368" w:lineRule="exact"/>
              <w:jc w:val="center"/>
              <w:rPr>
                <w:sz w:val="24"/>
              </w:rPr>
            </w:pPr>
            <w:r>
              <w:rPr>
                <w:sz w:val="24"/>
              </w:rPr>
              <w:t>3</w:t>
            </w:r>
          </w:p>
        </w:tc>
        <w:tc>
          <w:tcPr>
            <w:tcW w:w="386" w:type="dxa"/>
          </w:tcPr>
          <w:p w14:paraId="4D957BCB" w14:textId="77777777" w:rsidR="004E323E" w:rsidRDefault="004E323E" w:rsidP="005C0A0D">
            <w:pPr>
              <w:pStyle w:val="TableParagraph"/>
              <w:spacing w:line="368" w:lineRule="exact"/>
              <w:ind w:right="49"/>
              <w:jc w:val="right"/>
              <w:rPr>
                <w:sz w:val="24"/>
              </w:rPr>
            </w:pPr>
            <w:r>
              <w:rPr>
                <w:sz w:val="24"/>
              </w:rPr>
              <w:t>4</w:t>
            </w:r>
          </w:p>
        </w:tc>
      </w:tr>
      <w:tr w:rsidR="004E323E" w14:paraId="448F7DBE" w14:textId="77777777" w:rsidTr="005C0A0D">
        <w:trPr>
          <w:trHeight w:val="353"/>
        </w:trPr>
        <w:tc>
          <w:tcPr>
            <w:tcW w:w="634" w:type="dxa"/>
          </w:tcPr>
          <w:p w14:paraId="722905F2" w14:textId="77777777" w:rsidR="004E323E" w:rsidRDefault="004E323E" w:rsidP="005C0A0D">
            <w:pPr>
              <w:pStyle w:val="TableParagraph"/>
              <w:spacing w:line="333" w:lineRule="exact"/>
              <w:ind w:left="50"/>
              <w:rPr>
                <w:sz w:val="24"/>
              </w:rPr>
            </w:pPr>
            <w:r>
              <w:rPr>
                <w:spacing w:val="-5"/>
                <w:sz w:val="24"/>
              </w:rPr>
              <w:t>8.</w:t>
            </w:r>
          </w:p>
        </w:tc>
        <w:tc>
          <w:tcPr>
            <w:tcW w:w="5376" w:type="dxa"/>
          </w:tcPr>
          <w:p w14:paraId="2AD60216" w14:textId="77777777" w:rsidR="004E323E" w:rsidRDefault="004E323E" w:rsidP="005C0A0D">
            <w:pPr>
              <w:pStyle w:val="TableParagraph"/>
              <w:spacing w:line="333" w:lineRule="exact"/>
              <w:ind w:left="239"/>
              <w:rPr>
                <w:sz w:val="24"/>
              </w:rPr>
            </w:pPr>
            <w:r>
              <w:rPr>
                <w:sz w:val="24"/>
              </w:rPr>
              <w:t>I</w:t>
            </w:r>
            <w:r>
              <w:rPr>
                <w:spacing w:val="-3"/>
                <w:sz w:val="24"/>
              </w:rPr>
              <w:t xml:space="preserve"> </w:t>
            </w:r>
            <w:r>
              <w:rPr>
                <w:sz w:val="24"/>
              </w:rPr>
              <w:t>still</w:t>
            </w:r>
            <w:r>
              <w:rPr>
                <w:spacing w:val="-3"/>
                <w:sz w:val="24"/>
              </w:rPr>
              <w:t xml:space="preserve"> </w:t>
            </w:r>
            <w:r>
              <w:rPr>
                <w:sz w:val="24"/>
              </w:rPr>
              <w:t>like</w:t>
            </w:r>
            <w:r>
              <w:rPr>
                <w:spacing w:val="-2"/>
                <w:sz w:val="24"/>
              </w:rPr>
              <w:t xml:space="preserve"> </w:t>
            </w:r>
            <w:r>
              <w:rPr>
                <w:sz w:val="24"/>
              </w:rPr>
              <w:t>being</w:t>
            </w:r>
            <w:r>
              <w:rPr>
                <w:spacing w:val="-3"/>
                <w:sz w:val="24"/>
              </w:rPr>
              <w:t xml:space="preserve"> </w:t>
            </w:r>
            <w:r>
              <w:rPr>
                <w:spacing w:val="-5"/>
                <w:sz w:val="24"/>
              </w:rPr>
              <w:t>me.</w:t>
            </w:r>
          </w:p>
        </w:tc>
        <w:tc>
          <w:tcPr>
            <w:tcW w:w="489" w:type="dxa"/>
          </w:tcPr>
          <w:p w14:paraId="6F1AD27E" w14:textId="77777777" w:rsidR="004E323E" w:rsidRDefault="004E323E" w:rsidP="005C0A0D">
            <w:pPr>
              <w:pStyle w:val="TableParagraph"/>
              <w:spacing w:line="333" w:lineRule="exact"/>
              <w:ind w:right="35"/>
              <w:jc w:val="center"/>
              <w:rPr>
                <w:sz w:val="24"/>
              </w:rPr>
            </w:pPr>
            <w:r>
              <w:rPr>
                <w:sz w:val="24"/>
              </w:rPr>
              <w:t>0</w:t>
            </w:r>
          </w:p>
        </w:tc>
        <w:tc>
          <w:tcPr>
            <w:tcW w:w="526" w:type="dxa"/>
          </w:tcPr>
          <w:p w14:paraId="730A1711" w14:textId="77777777" w:rsidR="004E323E" w:rsidRDefault="004E323E" w:rsidP="005C0A0D">
            <w:pPr>
              <w:pStyle w:val="TableParagraph"/>
              <w:spacing w:line="333" w:lineRule="exact"/>
              <w:ind w:left="192"/>
              <w:rPr>
                <w:sz w:val="24"/>
              </w:rPr>
            </w:pPr>
            <w:r>
              <w:rPr>
                <w:sz w:val="24"/>
              </w:rPr>
              <w:t>1</w:t>
            </w:r>
          </w:p>
        </w:tc>
        <w:tc>
          <w:tcPr>
            <w:tcW w:w="525" w:type="dxa"/>
          </w:tcPr>
          <w:p w14:paraId="6523EB92" w14:textId="77777777" w:rsidR="004E323E" w:rsidRDefault="004E323E" w:rsidP="005C0A0D">
            <w:pPr>
              <w:pStyle w:val="TableParagraph"/>
              <w:spacing w:line="333" w:lineRule="exact"/>
              <w:jc w:val="center"/>
              <w:rPr>
                <w:sz w:val="24"/>
              </w:rPr>
            </w:pPr>
            <w:r>
              <w:rPr>
                <w:sz w:val="24"/>
              </w:rPr>
              <w:t>2</w:t>
            </w:r>
          </w:p>
        </w:tc>
        <w:tc>
          <w:tcPr>
            <w:tcW w:w="526" w:type="dxa"/>
          </w:tcPr>
          <w:p w14:paraId="2E113EBF" w14:textId="77777777" w:rsidR="004E323E" w:rsidRDefault="004E323E" w:rsidP="005C0A0D">
            <w:pPr>
              <w:pStyle w:val="TableParagraph"/>
              <w:spacing w:line="333" w:lineRule="exact"/>
              <w:jc w:val="center"/>
              <w:rPr>
                <w:sz w:val="24"/>
              </w:rPr>
            </w:pPr>
            <w:r>
              <w:rPr>
                <w:sz w:val="24"/>
              </w:rPr>
              <w:t>3</w:t>
            </w:r>
          </w:p>
        </w:tc>
        <w:tc>
          <w:tcPr>
            <w:tcW w:w="386" w:type="dxa"/>
          </w:tcPr>
          <w:p w14:paraId="66A0DEC8" w14:textId="77777777" w:rsidR="004E323E" w:rsidRDefault="004E323E" w:rsidP="005C0A0D">
            <w:pPr>
              <w:pStyle w:val="TableParagraph"/>
              <w:spacing w:line="333" w:lineRule="exact"/>
              <w:ind w:right="49"/>
              <w:jc w:val="right"/>
              <w:rPr>
                <w:sz w:val="24"/>
              </w:rPr>
            </w:pPr>
            <w:r>
              <w:rPr>
                <w:sz w:val="24"/>
              </w:rPr>
              <w:t>4</w:t>
            </w:r>
          </w:p>
        </w:tc>
      </w:tr>
      <w:tr w:rsidR="004E323E" w14:paraId="00275357" w14:textId="77777777" w:rsidTr="005C0A0D">
        <w:trPr>
          <w:trHeight w:val="707"/>
        </w:trPr>
        <w:tc>
          <w:tcPr>
            <w:tcW w:w="634" w:type="dxa"/>
          </w:tcPr>
          <w:p w14:paraId="4FD7A8C1" w14:textId="77777777" w:rsidR="004E323E" w:rsidRDefault="004E323E" w:rsidP="005C0A0D">
            <w:pPr>
              <w:pStyle w:val="TableParagraph"/>
              <w:spacing w:line="367" w:lineRule="exact"/>
              <w:ind w:left="50"/>
              <w:rPr>
                <w:sz w:val="24"/>
              </w:rPr>
            </w:pPr>
            <w:r>
              <w:rPr>
                <w:spacing w:val="-5"/>
                <w:sz w:val="24"/>
              </w:rPr>
              <w:t>9.</w:t>
            </w:r>
          </w:p>
        </w:tc>
        <w:tc>
          <w:tcPr>
            <w:tcW w:w="5376" w:type="dxa"/>
          </w:tcPr>
          <w:p w14:paraId="1F71DFF0" w14:textId="77777777" w:rsidR="004E323E" w:rsidRDefault="004E323E" w:rsidP="005C0A0D">
            <w:pPr>
              <w:pStyle w:val="TableParagraph"/>
              <w:spacing w:line="265" w:lineRule="exact"/>
              <w:ind w:left="240"/>
              <w:rPr>
                <w:sz w:val="24"/>
              </w:rPr>
            </w:pPr>
            <w:r>
              <w:rPr>
                <w:sz w:val="24"/>
              </w:rPr>
              <w:t xml:space="preserve">I have become so angry with myself that I want </w:t>
            </w:r>
            <w:r>
              <w:rPr>
                <w:spacing w:val="-5"/>
                <w:sz w:val="24"/>
              </w:rPr>
              <w:t>to</w:t>
            </w:r>
          </w:p>
          <w:p w14:paraId="6EA8BC46" w14:textId="77777777" w:rsidR="004E323E" w:rsidRDefault="004E323E" w:rsidP="005C0A0D">
            <w:pPr>
              <w:pStyle w:val="TableParagraph"/>
              <w:spacing w:line="422" w:lineRule="exact"/>
              <w:ind w:left="239"/>
              <w:rPr>
                <w:sz w:val="24"/>
              </w:rPr>
            </w:pPr>
            <w:r>
              <w:rPr>
                <w:sz w:val="24"/>
              </w:rPr>
              <w:t xml:space="preserve">hurt or injure </w:t>
            </w:r>
            <w:r>
              <w:rPr>
                <w:spacing w:val="-2"/>
                <w:sz w:val="24"/>
              </w:rPr>
              <w:t>myself.</w:t>
            </w:r>
          </w:p>
        </w:tc>
        <w:tc>
          <w:tcPr>
            <w:tcW w:w="489" w:type="dxa"/>
          </w:tcPr>
          <w:p w14:paraId="5A4BAB36" w14:textId="77777777" w:rsidR="004E323E" w:rsidRDefault="004E323E" w:rsidP="005C0A0D">
            <w:pPr>
              <w:pStyle w:val="TableParagraph"/>
              <w:spacing w:line="367" w:lineRule="exact"/>
              <w:ind w:right="32"/>
              <w:jc w:val="center"/>
              <w:rPr>
                <w:sz w:val="24"/>
              </w:rPr>
            </w:pPr>
            <w:r>
              <w:rPr>
                <w:sz w:val="24"/>
              </w:rPr>
              <w:t>0</w:t>
            </w:r>
          </w:p>
        </w:tc>
        <w:tc>
          <w:tcPr>
            <w:tcW w:w="526" w:type="dxa"/>
          </w:tcPr>
          <w:p w14:paraId="23F4121B" w14:textId="77777777" w:rsidR="004E323E" w:rsidRDefault="004E323E" w:rsidP="005C0A0D">
            <w:pPr>
              <w:pStyle w:val="TableParagraph"/>
              <w:spacing w:line="367" w:lineRule="exact"/>
              <w:ind w:left="193"/>
              <w:rPr>
                <w:sz w:val="24"/>
              </w:rPr>
            </w:pPr>
            <w:r>
              <w:rPr>
                <w:sz w:val="24"/>
              </w:rPr>
              <w:t>1</w:t>
            </w:r>
          </w:p>
        </w:tc>
        <w:tc>
          <w:tcPr>
            <w:tcW w:w="525" w:type="dxa"/>
          </w:tcPr>
          <w:p w14:paraId="65676754" w14:textId="77777777" w:rsidR="004E323E" w:rsidRDefault="004E323E" w:rsidP="005C0A0D">
            <w:pPr>
              <w:pStyle w:val="TableParagraph"/>
              <w:spacing w:line="367" w:lineRule="exact"/>
              <w:jc w:val="center"/>
              <w:rPr>
                <w:sz w:val="24"/>
              </w:rPr>
            </w:pPr>
            <w:r>
              <w:rPr>
                <w:sz w:val="24"/>
              </w:rPr>
              <w:t>2</w:t>
            </w:r>
          </w:p>
        </w:tc>
        <w:tc>
          <w:tcPr>
            <w:tcW w:w="526" w:type="dxa"/>
          </w:tcPr>
          <w:p w14:paraId="4AF3F355" w14:textId="77777777" w:rsidR="004E323E" w:rsidRDefault="004E323E" w:rsidP="005C0A0D">
            <w:pPr>
              <w:pStyle w:val="TableParagraph"/>
              <w:spacing w:line="367" w:lineRule="exact"/>
              <w:jc w:val="center"/>
              <w:rPr>
                <w:sz w:val="24"/>
              </w:rPr>
            </w:pPr>
            <w:r>
              <w:rPr>
                <w:sz w:val="24"/>
              </w:rPr>
              <w:t>3</w:t>
            </w:r>
          </w:p>
        </w:tc>
        <w:tc>
          <w:tcPr>
            <w:tcW w:w="386" w:type="dxa"/>
          </w:tcPr>
          <w:p w14:paraId="0BCADA5A" w14:textId="77777777" w:rsidR="004E323E" w:rsidRDefault="004E323E" w:rsidP="005C0A0D">
            <w:pPr>
              <w:pStyle w:val="TableParagraph"/>
              <w:spacing w:line="367" w:lineRule="exact"/>
              <w:ind w:right="49"/>
              <w:jc w:val="right"/>
              <w:rPr>
                <w:sz w:val="24"/>
              </w:rPr>
            </w:pPr>
            <w:r>
              <w:rPr>
                <w:sz w:val="24"/>
              </w:rPr>
              <w:t>4</w:t>
            </w:r>
          </w:p>
        </w:tc>
      </w:tr>
      <w:tr w:rsidR="004E323E" w14:paraId="6278A0D4" w14:textId="77777777" w:rsidTr="005C0A0D">
        <w:trPr>
          <w:trHeight w:val="353"/>
        </w:trPr>
        <w:tc>
          <w:tcPr>
            <w:tcW w:w="634" w:type="dxa"/>
          </w:tcPr>
          <w:p w14:paraId="7FB4DD42" w14:textId="77777777" w:rsidR="004E323E" w:rsidRDefault="004E323E" w:rsidP="005C0A0D">
            <w:pPr>
              <w:pStyle w:val="TableParagraph"/>
              <w:ind w:left="50"/>
              <w:rPr>
                <w:sz w:val="24"/>
              </w:rPr>
            </w:pPr>
            <w:r>
              <w:rPr>
                <w:spacing w:val="-5"/>
                <w:sz w:val="24"/>
              </w:rPr>
              <w:t>10.</w:t>
            </w:r>
          </w:p>
        </w:tc>
        <w:tc>
          <w:tcPr>
            <w:tcW w:w="5376" w:type="dxa"/>
          </w:tcPr>
          <w:p w14:paraId="58993712" w14:textId="77777777" w:rsidR="004E323E" w:rsidRDefault="004E323E" w:rsidP="005C0A0D">
            <w:pPr>
              <w:pStyle w:val="TableParagraph"/>
              <w:ind w:left="240"/>
              <w:rPr>
                <w:sz w:val="24"/>
              </w:rPr>
            </w:pPr>
            <w:r>
              <w:rPr>
                <w:sz w:val="24"/>
              </w:rPr>
              <w:t>I</w:t>
            </w:r>
            <w:r>
              <w:rPr>
                <w:spacing w:val="-4"/>
                <w:sz w:val="24"/>
              </w:rPr>
              <w:t xml:space="preserve"> </w:t>
            </w:r>
            <w:r>
              <w:rPr>
                <w:sz w:val="24"/>
              </w:rPr>
              <w:t>have</w:t>
            </w:r>
            <w:r>
              <w:rPr>
                <w:spacing w:val="-1"/>
                <w:sz w:val="24"/>
              </w:rPr>
              <w:t xml:space="preserve"> </w:t>
            </w:r>
            <w:r>
              <w:rPr>
                <w:sz w:val="24"/>
              </w:rPr>
              <w:t>a</w:t>
            </w:r>
            <w:r>
              <w:rPr>
                <w:spacing w:val="-1"/>
                <w:sz w:val="24"/>
              </w:rPr>
              <w:t xml:space="preserve"> </w:t>
            </w:r>
            <w:r>
              <w:rPr>
                <w:sz w:val="24"/>
              </w:rPr>
              <w:t>sense</w:t>
            </w:r>
            <w:r>
              <w:rPr>
                <w:spacing w:val="-1"/>
                <w:sz w:val="24"/>
              </w:rPr>
              <w:t xml:space="preserve"> </w:t>
            </w:r>
            <w:r>
              <w:rPr>
                <w:sz w:val="24"/>
              </w:rPr>
              <w:t>of</w:t>
            </w:r>
            <w:r>
              <w:rPr>
                <w:spacing w:val="-1"/>
                <w:sz w:val="24"/>
              </w:rPr>
              <w:t xml:space="preserve"> </w:t>
            </w:r>
            <w:r>
              <w:rPr>
                <w:sz w:val="24"/>
              </w:rPr>
              <w:t>disgust</w:t>
            </w:r>
            <w:r>
              <w:rPr>
                <w:spacing w:val="-1"/>
                <w:sz w:val="24"/>
              </w:rPr>
              <w:t xml:space="preserve"> </w:t>
            </w:r>
            <w:r>
              <w:rPr>
                <w:sz w:val="24"/>
              </w:rPr>
              <w:t>with</w:t>
            </w:r>
            <w:r>
              <w:rPr>
                <w:spacing w:val="-1"/>
                <w:sz w:val="24"/>
              </w:rPr>
              <w:t xml:space="preserve"> </w:t>
            </w:r>
            <w:r>
              <w:rPr>
                <w:spacing w:val="-2"/>
                <w:sz w:val="24"/>
              </w:rPr>
              <w:t>myself.</w:t>
            </w:r>
          </w:p>
        </w:tc>
        <w:tc>
          <w:tcPr>
            <w:tcW w:w="489" w:type="dxa"/>
          </w:tcPr>
          <w:p w14:paraId="08E28CC7" w14:textId="77777777" w:rsidR="004E323E" w:rsidRDefault="004E323E" w:rsidP="005C0A0D">
            <w:pPr>
              <w:pStyle w:val="TableParagraph"/>
              <w:ind w:right="32"/>
              <w:jc w:val="center"/>
              <w:rPr>
                <w:sz w:val="24"/>
              </w:rPr>
            </w:pPr>
            <w:r>
              <w:rPr>
                <w:sz w:val="24"/>
              </w:rPr>
              <w:t>0</w:t>
            </w:r>
          </w:p>
        </w:tc>
        <w:tc>
          <w:tcPr>
            <w:tcW w:w="526" w:type="dxa"/>
          </w:tcPr>
          <w:p w14:paraId="763F5C98" w14:textId="77777777" w:rsidR="004E323E" w:rsidRDefault="004E323E" w:rsidP="005C0A0D">
            <w:pPr>
              <w:pStyle w:val="TableParagraph"/>
              <w:ind w:left="193"/>
              <w:rPr>
                <w:sz w:val="24"/>
              </w:rPr>
            </w:pPr>
            <w:r>
              <w:rPr>
                <w:sz w:val="24"/>
              </w:rPr>
              <w:t>1</w:t>
            </w:r>
          </w:p>
        </w:tc>
        <w:tc>
          <w:tcPr>
            <w:tcW w:w="525" w:type="dxa"/>
          </w:tcPr>
          <w:p w14:paraId="77D03D29" w14:textId="77777777" w:rsidR="004E323E" w:rsidRDefault="004E323E" w:rsidP="005C0A0D">
            <w:pPr>
              <w:pStyle w:val="TableParagraph"/>
              <w:ind w:left="3"/>
              <w:jc w:val="center"/>
              <w:rPr>
                <w:sz w:val="24"/>
              </w:rPr>
            </w:pPr>
            <w:r>
              <w:rPr>
                <w:sz w:val="24"/>
              </w:rPr>
              <w:t>2</w:t>
            </w:r>
          </w:p>
        </w:tc>
        <w:tc>
          <w:tcPr>
            <w:tcW w:w="526" w:type="dxa"/>
          </w:tcPr>
          <w:p w14:paraId="0AC7372C" w14:textId="77777777" w:rsidR="004E323E" w:rsidRDefault="004E323E" w:rsidP="005C0A0D">
            <w:pPr>
              <w:pStyle w:val="TableParagraph"/>
              <w:ind w:left="1"/>
              <w:jc w:val="center"/>
              <w:rPr>
                <w:sz w:val="24"/>
              </w:rPr>
            </w:pPr>
            <w:r>
              <w:rPr>
                <w:sz w:val="24"/>
              </w:rPr>
              <w:t>3</w:t>
            </w:r>
          </w:p>
        </w:tc>
        <w:tc>
          <w:tcPr>
            <w:tcW w:w="386" w:type="dxa"/>
          </w:tcPr>
          <w:p w14:paraId="179C4E68" w14:textId="77777777" w:rsidR="004E323E" w:rsidRDefault="004E323E" w:rsidP="005C0A0D">
            <w:pPr>
              <w:pStyle w:val="TableParagraph"/>
              <w:ind w:right="47"/>
              <w:jc w:val="right"/>
              <w:rPr>
                <w:sz w:val="24"/>
              </w:rPr>
            </w:pPr>
            <w:r>
              <w:rPr>
                <w:sz w:val="24"/>
              </w:rPr>
              <w:t>4</w:t>
            </w:r>
          </w:p>
        </w:tc>
      </w:tr>
      <w:tr w:rsidR="004E323E" w14:paraId="7DD776AF" w14:textId="77777777" w:rsidTr="005C0A0D">
        <w:trPr>
          <w:trHeight w:val="354"/>
        </w:trPr>
        <w:tc>
          <w:tcPr>
            <w:tcW w:w="634" w:type="dxa"/>
          </w:tcPr>
          <w:p w14:paraId="48BED5EF" w14:textId="77777777" w:rsidR="004E323E" w:rsidRDefault="004E323E" w:rsidP="005C0A0D">
            <w:pPr>
              <w:pStyle w:val="TableParagraph"/>
              <w:ind w:left="51"/>
              <w:rPr>
                <w:sz w:val="24"/>
              </w:rPr>
            </w:pPr>
            <w:r>
              <w:rPr>
                <w:spacing w:val="-5"/>
                <w:sz w:val="24"/>
              </w:rPr>
              <w:t>11.</w:t>
            </w:r>
          </w:p>
        </w:tc>
        <w:tc>
          <w:tcPr>
            <w:tcW w:w="5376" w:type="dxa"/>
          </w:tcPr>
          <w:p w14:paraId="5C220166" w14:textId="77777777" w:rsidR="004E323E" w:rsidRDefault="004E323E" w:rsidP="005C0A0D">
            <w:pPr>
              <w:pStyle w:val="TableParagraph"/>
              <w:ind w:left="240"/>
              <w:rPr>
                <w:sz w:val="24"/>
              </w:rPr>
            </w:pPr>
            <w:r>
              <w:rPr>
                <w:sz w:val="24"/>
              </w:rPr>
              <w:t>I</w:t>
            </w:r>
            <w:r>
              <w:rPr>
                <w:spacing w:val="-3"/>
                <w:sz w:val="24"/>
              </w:rPr>
              <w:t xml:space="preserve"> </w:t>
            </w:r>
            <w:r>
              <w:rPr>
                <w:sz w:val="24"/>
              </w:rPr>
              <w:t>can</w:t>
            </w:r>
            <w:r>
              <w:rPr>
                <w:spacing w:val="-2"/>
                <w:sz w:val="24"/>
              </w:rPr>
              <w:t xml:space="preserve"> </w:t>
            </w:r>
            <w:r>
              <w:rPr>
                <w:sz w:val="24"/>
              </w:rPr>
              <w:t>still</w:t>
            </w:r>
            <w:r>
              <w:rPr>
                <w:spacing w:val="-3"/>
                <w:sz w:val="24"/>
              </w:rPr>
              <w:t xml:space="preserve"> </w:t>
            </w:r>
            <w:r>
              <w:rPr>
                <w:sz w:val="24"/>
              </w:rPr>
              <w:t>feel</w:t>
            </w:r>
            <w:r>
              <w:rPr>
                <w:spacing w:val="-2"/>
                <w:sz w:val="24"/>
              </w:rPr>
              <w:t xml:space="preserve"> </w:t>
            </w:r>
            <w:r>
              <w:rPr>
                <w:sz w:val="24"/>
              </w:rPr>
              <w:t>lovable</w:t>
            </w:r>
            <w:r>
              <w:rPr>
                <w:spacing w:val="-2"/>
                <w:sz w:val="24"/>
              </w:rPr>
              <w:t xml:space="preserve"> </w:t>
            </w:r>
            <w:r>
              <w:rPr>
                <w:sz w:val="24"/>
              </w:rPr>
              <w:t>and</w:t>
            </w:r>
            <w:r>
              <w:rPr>
                <w:spacing w:val="-1"/>
                <w:sz w:val="24"/>
              </w:rPr>
              <w:t xml:space="preserve"> </w:t>
            </w:r>
            <w:r>
              <w:rPr>
                <w:spacing w:val="-2"/>
                <w:sz w:val="24"/>
              </w:rPr>
              <w:t>acceptable.</w:t>
            </w:r>
          </w:p>
        </w:tc>
        <w:tc>
          <w:tcPr>
            <w:tcW w:w="489" w:type="dxa"/>
          </w:tcPr>
          <w:p w14:paraId="1F9C7C26" w14:textId="77777777" w:rsidR="004E323E" w:rsidRDefault="004E323E" w:rsidP="005C0A0D">
            <w:pPr>
              <w:pStyle w:val="TableParagraph"/>
              <w:ind w:right="31"/>
              <w:jc w:val="center"/>
              <w:rPr>
                <w:sz w:val="24"/>
              </w:rPr>
            </w:pPr>
            <w:r>
              <w:rPr>
                <w:sz w:val="24"/>
              </w:rPr>
              <w:t>0</w:t>
            </w:r>
          </w:p>
        </w:tc>
        <w:tc>
          <w:tcPr>
            <w:tcW w:w="526" w:type="dxa"/>
          </w:tcPr>
          <w:p w14:paraId="51538C54" w14:textId="77777777" w:rsidR="004E323E" w:rsidRDefault="004E323E" w:rsidP="005C0A0D">
            <w:pPr>
              <w:pStyle w:val="TableParagraph"/>
              <w:ind w:left="194"/>
              <w:rPr>
                <w:sz w:val="24"/>
              </w:rPr>
            </w:pPr>
            <w:r>
              <w:rPr>
                <w:sz w:val="24"/>
              </w:rPr>
              <w:t>1</w:t>
            </w:r>
          </w:p>
        </w:tc>
        <w:tc>
          <w:tcPr>
            <w:tcW w:w="525" w:type="dxa"/>
          </w:tcPr>
          <w:p w14:paraId="0D3B5A25" w14:textId="77777777" w:rsidR="004E323E" w:rsidRDefault="004E323E" w:rsidP="005C0A0D">
            <w:pPr>
              <w:pStyle w:val="TableParagraph"/>
              <w:ind w:left="3"/>
              <w:jc w:val="center"/>
              <w:rPr>
                <w:sz w:val="24"/>
              </w:rPr>
            </w:pPr>
            <w:r>
              <w:rPr>
                <w:sz w:val="24"/>
              </w:rPr>
              <w:t>2</w:t>
            </w:r>
          </w:p>
        </w:tc>
        <w:tc>
          <w:tcPr>
            <w:tcW w:w="526" w:type="dxa"/>
          </w:tcPr>
          <w:p w14:paraId="38FDF8EF" w14:textId="77777777" w:rsidR="004E323E" w:rsidRDefault="004E323E" w:rsidP="005C0A0D">
            <w:pPr>
              <w:pStyle w:val="TableParagraph"/>
              <w:ind w:left="2"/>
              <w:jc w:val="center"/>
              <w:rPr>
                <w:sz w:val="24"/>
              </w:rPr>
            </w:pPr>
            <w:r>
              <w:rPr>
                <w:sz w:val="24"/>
              </w:rPr>
              <w:t>3</w:t>
            </w:r>
          </w:p>
        </w:tc>
        <w:tc>
          <w:tcPr>
            <w:tcW w:w="386" w:type="dxa"/>
          </w:tcPr>
          <w:p w14:paraId="0243CB36" w14:textId="77777777" w:rsidR="004E323E" w:rsidRDefault="004E323E" w:rsidP="005C0A0D">
            <w:pPr>
              <w:pStyle w:val="TableParagraph"/>
              <w:ind w:right="47"/>
              <w:jc w:val="right"/>
              <w:rPr>
                <w:sz w:val="24"/>
              </w:rPr>
            </w:pPr>
            <w:r>
              <w:rPr>
                <w:sz w:val="24"/>
              </w:rPr>
              <w:t>4</w:t>
            </w:r>
          </w:p>
        </w:tc>
      </w:tr>
      <w:tr w:rsidR="004E323E" w14:paraId="4D5ACF4C" w14:textId="77777777" w:rsidTr="005C0A0D">
        <w:trPr>
          <w:trHeight w:val="353"/>
        </w:trPr>
        <w:tc>
          <w:tcPr>
            <w:tcW w:w="634" w:type="dxa"/>
          </w:tcPr>
          <w:p w14:paraId="4DF10DE3" w14:textId="77777777" w:rsidR="004E323E" w:rsidRDefault="004E323E" w:rsidP="005C0A0D">
            <w:pPr>
              <w:pStyle w:val="TableParagraph"/>
              <w:spacing w:line="333" w:lineRule="exact"/>
              <w:ind w:left="51"/>
              <w:rPr>
                <w:sz w:val="24"/>
              </w:rPr>
            </w:pPr>
            <w:r>
              <w:rPr>
                <w:spacing w:val="-5"/>
                <w:sz w:val="24"/>
              </w:rPr>
              <w:t>12.</w:t>
            </w:r>
          </w:p>
        </w:tc>
        <w:tc>
          <w:tcPr>
            <w:tcW w:w="5376" w:type="dxa"/>
          </w:tcPr>
          <w:p w14:paraId="33AEA70A" w14:textId="77777777" w:rsidR="004E323E" w:rsidRDefault="004E323E" w:rsidP="005C0A0D">
            <w:pPr>
              <w:pStyle w:val="TableParagraph"/>
              <w:spacing w:line="333" w:lineRule="exact"/>
              <w:ind w:left="241"/>
              <w:rPr>
                <w:sz w:val="24"/>
              </w:rPr>
            </w:pPr>
            <w:r>
              <w:rPr>
                <w:sz w:val="24"/>
              </w:rPr>
              <w:t>I</w:t>
            </w:r>
            <w:r>
              <w:rPr>
                <w:spacing w:val="-4"/>
                <w:sz w:val="24"/>
              </w:rPr>
              <w:t xml:space="preserve"> </w:t>
            </w:r>
            <w:r>
              <w:rPr>
                <w:sz w:val="24"/>
              </w:rPr>
              <w:t>stop</w:t>
            </w:r>
            <w:r>
              <w:rPr>
                <w:spacing w:val="-3"/>
                <w:sz w:val="24"/>
              </w:rPr>
              <w:t xml:space="preserve"> </w:t>
            </w:r>
            <w:r>
              <w:rPr>
                <w:sz w:val="24"/>
              </w:rPr>
              <w:t>caring</w:t>
            </w:r>
            <w:r>
              <w:rPr>
                <w:spacing w:val="-3"/>
                <w:sz w:val="24"/>
              </w:rPr>
              <w:t xml:space="preserve"> </w:t>
            </w:r>
            <w:r>
              <w:rPr>
                <w:sz w:val="24"/>
              </w:rPr>
              <w:t>about</w:t>
            </w:r>
            <w:r>
              <w:rPr>
                <w:spacing w:val="-2"/>
                <w:sz w:val="24"/>
              </w:rPr>
              <w:t xml:space="preserve"> myself.</w:t>
            </w:r>
          </w:p>
        </w:tc>
        <w:tc>
          <w:tcPr>
            <w:tcW w:w="489" w:type="dxa"/>
          </w:tcPr>
          <w:p w14:paraId="4E4B01D9" w14:textId="77777777" w:rsidR="004E323E" w:rsidRDefault="004E323E" w:rsidP="005C0A0D">
            <w:pPr>
              <w:pStyle w:val="TableParagraph"/>
              <w:spacing w:line="333" w:lineRule="exact"/>
              <w:ind w:right="33"/>
              <w:jc w:val="center"/>
              <w:rPr>
                <w:sz w:val="24"/>
              </w:rPr>
            </w:pPr>
            <w:r>
              <w:rPr>
                <w:sz w:val="24"/>
              </w:rPr>
              <w:t>0</w:t>
            </w:r>
          </w:p>
        </w:tc>
        <w:tc>
          <w:tcPr>
            <w:tcW w:w="526" w:type="dxa"/>
          </w:tcPr>
          <w:p w14:paraId="2E92CC28" w14:textId="77777777" w:rsidR="004E323E" w:rsidRDefault="004E323E" w:rsidP="005C0A0D">
            <w:pPr>
              <w:pStyle w:val="TableParagraph"/>
              <w:spacing w:line="333" w:lineRule="exact"/>
              <w:ind w:left="192"/>
              <w:rPr>
                <w:sz w:val="24"/>
              </w:rPr>
            </w:pPr>
            <w:r>
              <w:rPr>
                <w:sz w:val="24"/>
              </w:rPr>
              <w:t>1</w:t>
            </w:r>
          </w:p>
        </w:tc>
        <w:tc>
          <w:tcPr>
            <w:tcW w:w="525" w:type="dxa"/>
          </w:tcPr>
          <w:p w14:paraId="50AEEAB4" w14:textId="77777777" w:rsidR="004E323E" w:rsidRDefault="004E323E" w:rsidP="005C0A0D">
            <w:pPr>
              <w:pStyle w:val="TableParagraph"/>
              <w:spacing w:line="333" w:lineRule="exact"/>
              <w:ind w:left="1"/>
              <w:jc w:val="center"/>
              <w:rPr>
                <w:sz w:val="24"/>
              </w:rPr>
            </w:pPr>
            <w:r>
              <w:rPr>
                <w:sz w:val="24"/>
              </w:rPr>
              <w:t>2</w:t>
            </w:r>
          </w:p>
        </w:tc>
        <w:tc>
          <w:tcPr>
            <w:tcW w:w="526" w:type="dxa"/>
          </w:tcPr>
          <w:p w14:paraId="616EE2DD" w14:textId="77777777" w:rsidR="004E323E" w:rsidRDefault="004E323E" w:rsidP="005C0A0D">
            <w:pPr>
              <w:pStyle w:val="TableParagraph"/>
              <w:spacing w:line="333" w:lineRule="exact"/>
              <w:jc w:val="center"/>
              <w:rPr>
                <w:sz w:val="24"/>
              </w:rPr>
            </w:pPr>
            <w:r>
              <w:rPr>
                <w:sz w:val="24"/>
              </w:rPr>
              <w:t>3</w:t>
            </w:r>
          </w:p>
        </w:tc>
        <w:tc>
          <w:tcPr>
            <w:tcW w:w="386" w:type="dxa"/>
          </w:tcPr>
          <w:p w14:paraId="76023291" w14:textId="77777777" w:rsidR="004E323E" w:rsidRDefault="004E323E" w:rsidP="005C0A0D">
            <w:pPr>
              <w:pStyle w:val="TableParagraph"/>
              <w:spacing w:line="333" w:lineRule="exact"/>
              <w:ind w:right="48"/>
              <w:jc w:val="right"/>
              <w:rPr>
                <w:sz w:val="24"/>
              </w:rPr>
            </w:pPr>
            <w:r>
              <w:rPr>
                <w:sz w:val="24"/>
              </w:rPr>
              <w:t>4</w:t>
            </w:r>
          </w:p>
        </w:tc>
      </w:tr>
      <w:tr w:rsidR="004E323E" w14:paraId="7918C371" w14:textId="77777777" w:rsidTr="005C0A0D">
        <w:trPr>
          <w:trHeight w:val="353"/>
        </w:trPr>
        <w:tc>
          <w:tcPr>
            <w:tcW w:w="634" w:type="dxa"/>
          </w:tcPr>
          <w:p w14:paraId="2FCF82BB" w14:textId="77777777" w:rsidR="004E323E" w:rsidRDefault="004E323E" w:rsidP="005C0A0D">
            <w:pPr>
              <w:pStyle w:val="TableParagraph"/>
              <w:spacing w:line="333" w:lineRule="exact"/>
              <w:ind w:left="51"/>
              <w:rPr>
                <w:sz w:val="24"/>
              </w:rPr>
            </w:pPr>
            <w:r>
              <w:rPr>
                <w:spacing w:val="-5"/>
                <w:sz w:val="24"/>
              </w:rPr>
              <w:t>13.</w:t>
            </w:r>
          </w:p>
        </w:tc>
        <w:tc>
          <w:tcPr>
            <w:tcW w:w="5376" w:type="dxa"/>
          </w:tcPr>
          <w:p w14:paraId="46D71DE5" w14:textId="77777777" w:rsidR="004E323E" w:rsidRDefault="004E323E" w:rsidP="005C0A0D">
            <w:pPr>
              <w:pStyle w:val="TableParagraph"/>
              <w:spacing w:line="333" w:lineRule="exact"/>
              <w:ind w:left="241"/>
              <w:rPr>
                <w:sz w:val="24"/>
              </w:rPr>
            </w:pPr>
            <w:r>
              <w:rPr>
                <w:sz w:val="24"/>
              </w:rPr>
              <w:t>I</w:t>
            </w:r>
            <w:r>
              <w:rPr>
                <w:spacing w:val="-2"/>
                <w:sz w:val="24"/>
              </w:rPr>
              <w:t xml:space="preserve"> </w:t>
            </w:r>
            <w:r>
              <w:rPr>
                <w:sz w:val="24"/>
              </w:rPr>
              <w:t>find it</w:t>
            </w:r>
            <w:r>
              <w:rPr>
                <w:spacing w:val="-1"/>
                <w:sz w:val="24"/>
              </w:rPr>
              <w:t xml:space="preserve"> </w:t>
            </w:r>
            <w:r>
              <w:rPr>
                <w:sz w:val="24"/>
              </w:rPr>
              <w:t>easy</w:t>
            </w:r>
            <w:r>
              <w:rPr>
                <w:spacing w:val="-1"/>
                <w:sz w:val="24"/>
              </w:rPr>
              <w:t xml:space="preserve"> </w:t>
            </w:r>
            <w:r>
              <w:rPr>
                <w:sz w:val="24"/>
              </w:rPr>
              <w:t>to</w:t>
            </w:r>
            <w:r>
              <w:rPr>
                <w:spacing w:val="-1"/>
                <w:sz w:val="24"/>
              </w:rPr>
              <w:t xml:space="preserve"> </w:t>
            </w:r>
            <w:r>
              <w:rPr>
                <w:sz w:val="24"/>
              </w:rPr>
              <w:t xml:space="preserve">like </w:t>
            </w:r>
            <w:r>
              <w:rPr>
                <w:spacing w:val="-2"/>
                <w:sz w:val="24"/>
              </w:rPr>
              <w:t>myself.</w:t>
            </w:r>
          </w:p>
        </w:tc>
        <w:tc>
          <w:tcPr>
            <w:tcW w:w="489" w:type="dxa"/>
          </w:tcPr>
          <w:p w14:paraId="45A2AB7D" w14:textId="77777777" w:rsidR="004E323E" w:rsidRDefault="004E323E" w:rsidP="005C0A0D">
            <w:pPr>
              <w:pStyle w:val="TableParagraph"/>
              <w:spacing w:line="333" w:lineRule="exact"/>
              <w:ind w:right="32"/>
              <w:jc w:val="center"/>
              <w:rPr>
                <w:sz w:val="24"/>
              </w:rPr>
            </w:pPr>
            <w:r>
              <w:rPr>
                <w:sz w:val="24"/>
              </w:rPr>
              <w:t>0</w:t>
            </w:r>
          </w:p>
        </w:tc>
        <w:tc>
          <w:tcPr>
            <w:tcW w:w="526" w:type="dxa"/>
          </w:tcPr>
          <w:p w14:paraId="0C99B753" w14:textId="77777777" w:rsidR="004E323E" w:rsidRDefault="004E323E" w:rsidP="005C0A0D">
            <w:pPr>
              <w:pStyle w:val="TableParagraph"/>
              <w:spacing w:line="333" w:lineRule="exact"/>
              <w:ind w:left="193"/>
              <w:rPr>
                <w:sz w:val="24"/>
              </w:rPr>
            </w:pPr>
            <w:r>
              <w:rPr>
                <w:sz w:val="24"/>
              </w:rPr>
              <w:t>1</w:t>
            </w:r>
          </w:p>
        </w:tc>
        <w:tc>
          <w:tcPr>
            <w:tcW w:w="525" w:type="dxa"/>
          </w:tcPr>
          <w:p w14:paraId="001AA7A0" w14:textId="77777777" w:rsidR="004E323E" w:rsidRDefault="004E323E" w:rsidP="005C0A0D">
            <w:pPr>
              <w:pStyle w:val="TableParagraph"/>
              <w:spacing w:line="333" w:lineRule="exact"/>
              <w:ind w:left="3"/>
              <w:jc w:val="center"/>
              <w:rPr>
                <w:sz w:val="24"/>
              </w:rPr>
            </w:pPr>
            <w:r>
              <w:rPr>
                <w:sz w:val="24"/>
              </w:rPr>
              <w:t>2</w:t>
            </w:r>
          </w:p>
        </w:tc>
        <w:tc>
          <w:tcPr>
            <w:tcW w:w="526" w:type="dxa"/>
          </w:tcPr>
          <w:p w14:paraId="199D48A5" w14:textId="77777777" w:rsidR="004E323E" w:rsidRDefault="004E323E" w:rsidP="005C0A0D">
            <w:pPr>
              <w:pStyle w:val="TableParagraph"/>
              <w:spacing w:line="333" w:lineRule="exact"/>
              <w:ind w:left="1"/>
              <w:jc w:val="center"/>
              <w:rPr>
                <w:sz w:val="24"/>
              </w:rPr>
            </w:pPr>
            <w:r>
              <w:rPr>
                <w:sz w:val="24"/>
              </w:rPr>
              <w:t>3</w:t>
            </w:r>
          </w:p>
        </w:tc>
        <w:tc>
          <w:tcPr>
            <w:tcW w:w="386" w:type="dxa"/>
          </w:tcPr>
          <w:p w14:paraId="41F8992A" w14:textId="77777777" w:rsidR="004E323E" w:rsidRDefault="004E323E" w:rsidP="005C0A0D">
            <w:pPr>
              <w:pStyle w:val="TableParagraph"/>
              <w:spacing w:line="333" w:lineRule="exact"/>
              <w:ind w:right="47"/>
              <w:jc w:val="right"/>
              <w:rPr>
                <w:sz w:val="24"/>
              </w:rPr>
            </w:pPr>
            <w:r>
              <w:rPr>
                <w:sz w:val="24"/>
              </w:rPr>
              <w:t>4</w:t>
            </w:r>
          </w:p>
        </w:tc>
      </w:tr>
      <w:tr w:rsidR="004E323E" w14:paraId="3F56CCCF" w14:textId="77777777" w:rsidTr="005C0A0D">
        <w:trPr>
          <w:trHeight w:val="353"/>
        </w:trPr>
        <w:tc>
          <w:tcPr>
            <w:tcW w:w="634" w:type="dxa"/>
          </w:tcPr>
          <w:p w14:paraId="460EBAA4" w14:textId="77777777" w:rsidR="004E323E" w:rsidRDefault="004E323E" w:rsidP="005C0A0D">
            <w:pPr>
              <w:pStyle w:val="TableParagraph"/>
              <w:ind w:left="52"/>
              <w:rPr>
                <w:sz w:val="24"/>
              </w:rPr>
            </w:pPr>
            <w:r>
              <w:rPr>
                <w:spacing w:val="-5"/>
                <w:sz w:val="24"/>
              </w:rPr>
              <w:t>14.</w:t>
            </w:r>
          </w:p>
        </w:tc>
        <w:tc>
          <w:tcPr>
            <w:tcW w:w="5376" w:type="dxa"/>
          </w:tcPr>
          <w:p w14:paraId="3E1AF155" w14:textId="77777777" w:rsidR="004E323E" w:rsidRDefault="004E323E" w:rsidP="005C0A0D">
            <w:pPr>
              <w:pStyle w:val="TableParagraph"/>
              <w:ind w:left="241"/>
              <w:rPr>
                <w:sz w:val="24"/>
              </w:rPr>
            </w:pPr>
            <w:r>
              <w:rPr>
                <w:sz w:val="24"/>
              </w:rPr>
              <w:t>I</w:t>
            </w:r>
            <w:r>
              <w:rPr>
                <w:spacing w:val="-4"/>
                <w:sz w:val="24"/>
              </w:rPr>
              <w:t xml:space="preserve"> </w:t>
            </w:r>
            <w:r>
              <w:rPr>
                <w:sz w:val="24"/>
              </w:rPr>
              <w:t>remember</w:t>
            </w:r>
            <w:r>
              <w:rPr>
                <w:spacing w:val="-1"/>
                <w:sz w:val="24"/>
              </w:rPr>
              <w:t xml:space="preserve"> </w:t>
            </w:r>
            <w:r>
              <w:rPr>
                <w:sz w:val="24"/>
              </w:rPr>
              <w:t>and</w:t>
            </w:r>
            <w:r>
              <w:rPr>
                <w:spacing w:val="-2"/>
                <w:sz w:val="24"/>
              </w:rPr>
              <w:t xml:space="preserve"> </w:t>
            </w:r>
            <w:r>
              <w:rPr>
                <w:sz w:val="24"/>
              </w:rPr>
              <w:t>dwell</w:t>
            </w:r>
            <w:r>
              <w:rPr>
                <w:spacing w:val="-2"/>
                <w:sz w:val="24"/>
              </w:rPr>
              <w:t xml:space="preserve"> </w:t>
            </w:r>
            <w:r>
              <w:rPr>
                <w:sz w:val="24"/>
              </w:rPr>
              <w:t>on</w:t>
            </w:r>
            <w:r>
              <w:rPr>
                <w:spacing w:val="-1"/>
                <w:sz w:val="24"/>
              </w:rPr>
              <w:t xml:space="preserve"> </w:t>
            </w:r>
            <w:r>
              <w:rPr>
                <w:sz w:val="24"/>
              </w:rPr>
              <w:t>my</w:t>
            </w:r>
            <w:r>
              <w:rPr>
                <w:spacing w:val="-2"/>
                <w:sz w:val="24"/>
              </w:rPr>
              <w:t xml:space="preserve"> failings.</w:t>
            </w:r>
          </w:p>
        </w:tc>
        <w:tc>
          <w:tcPr>
            <w:tcW w:w="489" w:type="dxa"/>
          </w:tcPr>
          <w:p w14:paraId="2AA915DC" w14:textId="77777777" w:rsidR="004E323E" w:rsidRDefault="004E323E" w:rsidP="005C0A0D">
            <w:pPr>
              <w:pStyle w:val="TableParagraph"/>
              <w:ind w:right="31"/>
              <w:jc w:val="center"/>
              <w:rPr>
                <w:sz w:val="24"/>
              </w:rPr>
            </w:pPr>
            <w:r>
              <w:rPr>
                <w:sz w:val="24"/>
              </w:rPr>
              <w:t>0</w:t>
            </w:r>
          </w:p>
        </w:tc>
        <w:tc>
          <w:tcPr>
            <w:tcW w:w="526" w:type="dxa"/>
          </w:tcPr>
          <w:p w14:paraId="33B85371" w14:textId="77777777" w:rsidR="004E323E" w:rsidRDefault="004E323E" w:rsidP="005C0A0D">
            <w:pPr>
              <w:pStyle w:val="TableParagraph"/>
              <w:ind w:left="194"/>
              <w:rPr>
                <w:sz w:val="24"/>
              </w:rPr>
            </w:pPr>
            <w:r>
              <w:rPr>
                <w:sz w:val="24"/>
              </w:rPr>
              <w:t>1</w:t>
            </w:r>
          </w:p>
        </w:tc>
        <w:tc>
          <w:tcPr>
            <w:tcW w:w="525" w:type="dxa"/>
          </w:tcPr>
          <w:p w14:paraId="4165EA92" w14:textId="77777777" w:rsidR="004E323E" w:rsidRDefault="004E323E" w:rsidP="005C0A0D">
            <w:pPr>
              <w:pStyle w:val="TableParagraph"/>
              <w:ind w:left="4"/>
              <w:jc w:val="center"/>
              <w:rPr>
                <w:sz w:val="24"/>
              </w:rPr>
            </w:pPr>
            <w:r>
              <w:rPr>
                <w:sz w:val="24"/>
              </w:rPr>
              <w:t>2</w:t>
            </w:r>
          </w:p>
        </w:tc>
        <w:tc>
          <w:tcPr>
            <w:tcW w:w="526" w:type="dxa"/>
          </w:tcPr>
          <w:p w14:paraId="7DE4B8AE" w14:textId="77777777" w:rsidR="004E323E" w:rsidRDefault="004E323E" w:rsidP="005C0A0D">
            <w:pPr>
              <w:pStyle w:val="TableParagraph"/>
              <w:ind w:left="2"/>
              <w:jc w:val="center"/>
              <w:rPr>
                <w:sz w:val="24"/>
              </w:rPr>
            </w:pPr>
            <w:r>
              <w:rPr>
                <w:sz w:val="24"/>
              </w:rPr>
              <w:t>3</w:t>
            </w:r>
          </w:p>
        </w:tc>
        <w:tc>
          <w:tcPr>
            <w:tcW w:w="386" w:type="dxa"/>
          </w:tcPr>
          <w:p w14:paraId="4A8DDCA7" w14:textId="77777777" w:rsidR="004E323E" w:rsidRDefault="004E323E" w:rsidP="005C0A0D">
            <w:pPr>
              <w:pStyle w:val="TableParagraph"/>
              <w:ind w:right="47"/>
              <w:jc w:val="right"/>
              <w:rPr>
                <w:sz w:val="24"/>
              </w:rPr>
            </w:pPr>
            <w:r>
              <w:rPr>
                <w:sz w:val="24"/>
              </w:rPr>
              <w:t>4</w:t>
            </w:r>
          </w:p>
        </w:tc>
      </w:tr>
      <w:tr w:rsidR="004E323E" w14:paraId="07DBC3A7" w14:textId="77777777" w:rsidTr="005C0A0D">
        <w:trPr>
          <w:trHeight w:val="353"/>
        </w:trPr>
        <w:tc>
          <w:tcPr>
            <w:tcW w:w="634" w:type="dxa"/>
          </w:tcPr>
          <w:p w14:paraId="7FFBE861" w14:textId="77777777" w:rsidR="004E323E" w:rsidRDefault="004E323E" w:rsidP="005C0A0D">
            <w:pPr>
              <w:pStyle w:val="TableParagraph"/>
              <w:ind w:left="52"/>
              <w:rPr>
                <w:sz w:val="24"/>
              </w:rPr>
            </w:pPr>
            <w:r>
              <w:rPr>
                <w:spacing w:val="-5"/>
                <w:sz w:val="24"/>
              </w:rPr>
              <w:t>15.</w:t>
            </w:r>
          </w:p>
        </w:tc>
        <w:tc>
          <w:tcPr>
            <w:tcW w:w="5376" w:type="dxa"/>
          </w:tcPr>
          <w:p w14:paraId="7E0EC081" w14:textId="77777777" w:rsidR="004E323E" w:rsidRDefault="004E323E" w:rsidP="005C0A0D">
            <w:pPr>
              <w:pStyle w:val="TableParagraph"/>
              <w:ind w:left="242"/>
              <w:rPr>
                <w:sz w:val="24"/>
              </w:rPr>
            </w:pPr>
            <w:r>
              <w:rPr>
                <w:sz w:val="24"/>
              </w:rPr>
              <w:t>I</w:t>
            </w:r>
            <w:r>
              <w:rPr>
                <w:spacing w:val="-4"/>
                <w:sz w:val="24"/>
              </w:rPr>
              <w:t xml:space="preserve"> </w:t>
            </w:r>
            <w:r>
              <w:rPr>
                <w:sz w:val="24"/>
              </w:rPr>
              <w:t>call</w:t>
            </w:r>
            <w:r>
              <w:rPr>
                <w:spacing w:val="-4"/>
                <w:sz w:val="24"/>
              </w:rPr>
              <w:t xml:space="preserve"> </w:t>
            </w:r>
            <w:r>
              <w:rPr>
                <w:sz w:val="24"/>
              </w:rPr>
              <w:t>myself</w:t>
            </w:r>
            <w:r>
              <w:rPr>
                <w:spacing w:val="-3"/>
                <w:sz w:val="24"/>
              </w:rPr>
              <w:t xml:space="preserve"> </w:t>
            </w:r>
            <w:r>
              <w:rPr>
                <w:spacing w:val="-2"/>
                <w:sz w:val="24"/>
              </w:rPr>
              <w:t>names.</w:t>
            </w:r>
          </w:p>
        </w:tc>
        <w:tc>
          <w:tcPr>
            <w:tcW w:w="489" w:type="dxa"/>
          </w:tcPr>
          <w:p w14:paraId="16FC0B07" w14:textId="77777777" w:rsidR="004E323E" w:rsidRDefault="004E323E" w:rsidP="005C0A0D">
            <w:pPr>
              <w:pStyle w:val="TableParagraph"/>
              <w:ind w:right="31"/>
              <w:jc w:val="center"/>
              <w:rPr>
                <w:sz w:val="24"/>
              </w:rPr>
            </w:pPr>
            <w:r>
              <w:rPr>
                <w:sz w:val="24"/>
              </w:rPr>
              <w:t>0</w:t>
            </w:r>
          </w:p>
        </w:tc>
        <w:tc>
          <w:tcPr>
            <w:tcW w:w="526" w:type="dxa"/>
          </w:tcPr>
          <w:p w14:paraId="5E3FD040" w14:textId="77777777" w:rsidR="004E323E" w:rsidRDefault="004E323E" w:rsidP="005C0A0D">
            <w:pPr>
              <w:pStyle w:val="TableParagraph"/>
              <w:ind w:left="194"/>
              <w:rPr>
                <w:sz w:val="24"/>
              </w:rPr>
            </w:pPr>
            <w:r>
              <w:rPr>
                <w:sz w:val="24"/>
              </w:rPr>
              <w:t>1</w:t>
            </w:r>
          </w:p>
        </w:tc>
        <w:tc>
          <w:tcPr>
            <w:tcW w:w="525" w:type="dxa"/>
          </w:tcPr>
          <w:p w14:paraId="512516BE" w14:textId="77777777" w:rsidR="004E323E" w:rsidRDefault="004E323E" w:rsidP="005C0A0D">
            <w:pPr>
              <w:pStyle w:val="TableParagraph"/>
              <w:ind w:left="3"/>
              <w:jc w:val="center"/>
              <w:rPr>
                <w:sz w:val="24"/>
              </w:rPr>
            </w:pPr>
            <w:r>
              <w:rPr>
                <w:sz w:val="24"/>
              </w:rPr>
              <w:t>2</w:t>
            </w:r>
          </w:p>
        </w:tc>
        <w:tc>
          <w:tcPr>
            <w:tcW w:w="526" w:type="dxa"/>
          </w:tcPr>
          <w:p w14:paraId="16E65BA8" w14:textId="77777777" w:rsidR="004E323E" w:rsidRDefault="004E323E" w:rsidP="005C0A0D">
            <w:pPr>
              <w:pStyle w:val="TableParagraph"/>
              <w:ind w:left="2"/>
              <w:jc w:val="center"/>
              <w:rPr>
                <w:sz w:val="24"/>
              </w:rPr>
            </w:pPr>
            <w:r>
              <w:rPr>
                <w:sz w:val="24"/>
              </w:rPr>
              <w:t>3</w:t>
            </w:r>
          </w:p>
        </w:tc>
        <w:tc>
          <w:tcPr>
            <w:tcW w:w="386" w:type="dxa"/>
          </w:tcPr>
          <w:p w14:paraId="1E56ED56" w14:textId="77777777" w:rsidR="004E323E" w:rsidRDefault="004E323E" w:rsidP="005C0A0D">
            <w:pPr>
              <w:pStyle w:val="TableParagraph"/>
              <w:ind w:right="47"/>
              <w:jc w:val="right"/>
              <w:rPr>
                <w:sz w:val="24"/>
              </w:rPr>
            </w:pPr>
            <w:r>
              <w:rPr>
                <w:sz w:val="24"/>
              </w:rPr>
              <w:t>4</w:t>
            </w:r>
          </w:p>
        </w:tc>
      </w:tr>
      <w:tr w:rsidR="004E323E" w14:paraId="604D4560" w14:textId="77777777" w:rsidTr="005C0A0D">
        <w:trPr>
          <w:trHeight w:val="353"/>
        </w:trPr>
        <w:tc>
          <w:tcPr>
            <w:tcW w:w="634" w:type="dxa"/>
          </w:tcPr>
          <w:p w14:paraId="14ED951E" w14:textId="77777777" w:rsidR="004E323E" w:rsidRDefault="004E323E" w:rsidP="005C0A0D">
            <w:pPr>
              <w:pStyle w:val="TableParagraph"/>
              <w:spacing w:line="333" w:lineRule="exact"/>
              <w:ind w:left="53"/>
              <w:rPr>
                <w:sz w:val="24"/>
              </w:rPr>
            </w:pPr>
            <w:r>
              <w:rPr>
                <w:spacing w:val="-5"/>
                <w:sz w:val="24"/>
              </w:rPr>
              <w:t>16.</w:t>
            </w:r>
          </w:p>
        </w:tc>
        <w:tc>
          <w:tcPr>
            <w:tcW w:w="5376" w:type="dxa"/>
          </w:tcPr>
          <w:p w14:paraId="797E6341" w14:textId="77777777" w:rsidR="004E323E" w:rsidRDefault="004E323E" w:rsidP="005C0A0D">
            <w:pPr>
              <w:pStyle w:val="TableParagraph"/>
              <w:spacing w:line="333" w:lineRule="exact"/>
              <w:ind w:left="239"/>
              <w:rPr>
                <w:sz w:val="24"/>
              </w:rPr>
            </w:pPr>
            <w:r>
              <w:rPr>
                <w:sz w:val="24"/>
              </w:rPr>
              <w:t>I</w:t>
            </w:r>
            <w:r>
              <w:rPr>
                <w:spacing w:val="-2"/>
                <w:sz w:val="24"/>
              </w:rPr>
              <w:t xml:space="preserve"> </w:t>
            </w:r>
            <w:r>
              <w:rPr>
                <w:sz w:val="24"/>
              </w:rPr>
              <w:t>am</w:t>
            </w:r>
            <w:r>
              <w:rPr>
                <w:spacing w:val="-2"/>
                <w:sz w:val="24"/>
              </w:rPr>
              <w:t xml:space="preserve"> </w:t>
            </w:r>
            <w:r>
              <w:rPr>
                <w:sz w:val="24"/>
              </w:rPr>
              <w:t>gentle and</w:t>
            </w:r>
            <w:r>
              <w:rPr>
                <w:spacing w:val="-1"/>
                <w:sz w:val="24"/>
              </w:rPr>
              <w:t xml:space="preserve"> </w:t>
            </w:r>
            <w:r>
              <w:rPr>
                <w:sz w:val="24"/>
              </w:rPr>
              <w:t>supportive</w:t>
            </w:r>
            <w:r>
              <w:rPr>
                <w:spacing w:val="-1"/>
                <w:sz w:val="24"/>
              </w:rPr>
              <w:t xml:space="preserve"> </w:t>
            </w:r>
            <w:r>
              <w:rPr>
                <w:sz w:val="24"/>
              </w:rPr>
              <w:t>with</w:t>
            </w:r>
            <w:r>
              <w:rPr>
                <w:spacing w:val="-1"/>
                <w:sz w:val="24"/>
              </w:rPr>
              <w:t xml:space="preserve"> </w:t>
            </w:r>
            <w:r>
              <w:rPr>
                <w:spacing w:val="-2"/>
                <w:sz w:val="24"/>
              </w:rPr>
              <w:t>myself.</w:t>
            </w:r>
          </w:p>
        </w:tc>
        <w:tc>
          <w:tcPr>
            <w:tcW w:w="489" w:type="dxa"/>
          </w:tcPr>
          <w:p w14:paraId="00B2C022" w14:textId="77777777" w:rsidR="004E323E" w:rsidRDefault="004E323E" w:rsidP="005C0A0D">
            <w:pPr>
              <w:pStyle w:val="TableParagraph"/>
              <w:spacing w:line="333" w:lineRule="exact"/>
              <w:ind w:right="37"/>
              <w:jc w:val="center"/>
              <w:rPr>
                <w:sz w:val="24"/>
              </w:rPr>
            </w:pPr>
            <w:r>
              <w:rPr>
                <w:sz w:val="24"/>
              </w:rPr>
              <w:t>0</w:t>
            </w:r>
          </w:p>
        </w:tc>
        <w:tc>
          <w:tcPr>
            <w:tcW w:w="526" w:type="dxa"/>
          </w:tcPr>
          <w:p w14:paraId="64819438" w14:textId="77777777" w:rsidR="004E323E" w:rsidRDefault="004E323E" w:rsidP="005C0A0D">
            <w:pPr>
              <w:pStyle w:val="TableParagraph"/>
              <w:spacing w:line="333" w:lineRule="exact"/>
              <w:ind w:left="191"/>
              <w:rPr>
                <w:sz w:val="24"/>
              </w:rPr>
            </w:pPr>
            <w:r>
              <w:rPr>
                <w:sz w:val="24"/>
              </w:rPr>
              <w:t>1</w:t>
            </w:r>
          </w:p>
        </w:tc>
        <w:tc>
          <w:tcPr>
            <w:tcW w:w="525" w:type="dxa"/>
          </w:tcPr>
          <w:p w14:paraId="5A200734" w14:textId="77777777" w:rsidR="004E323E" w:rsidRDefault="004E323E" w:rsidP="005C0A0D">
            <w:pPr>
              <w:pStyle w:val="TableParagraph"/>
              <w:spacing w:line="333" w:lineRule="exact"/>
              <w:jc w:val="center"/>
              <w:rPr>
                <w:sz w:val="24"/>
              </w:rPr>
            </w:pPr>
            <w:r>
              <w:rPr>
                <w:sz w:val="24"/>
              </w:rPr>
              <w:t>2</w:t>
            </w:r>
          </w:p>
        </w:tc>
        <w:tc>
          <w:tcPr>
            <w:tcW w:w="526" w:type="dxa"/>
          </w:tcPr>
          <w:p w14:paraId="19C1398C" w14:textId="77777777" w:rsidR="004E323E" w:rsidRDefault="004E323E" w:rsidP="005C0A0D">
            <w:pPr>
              <w:pStyle w:val="TableParagraph"/>
              <w:spacing w:line="333" w:lineRule="exact"/>
              <w:ind w:right="2"/>
              <w:jc w:val="center"/>
              <w:rPr>
                <w:sz w:val="24"/>
              </w:rPr>
            </w:pPr>
            <w:r>
              <w:rPr>
                <w:sz w:val="24"/>
              </w:rPr>
              <w:t>3</w:t>
            </w:r>
          </w:p>
        </w:tc>
        <w:tc>
          <w:tcPr>
            <w:tcW w:w="386" w:type="dxa"/>
          </w:tcPr>
          <w:p w14:paraId="24C979AA" w14:textId="77777777" w:rsidR="004E323E" w:rsidRDefault="004E323E" w:rsidP="005C0A0D">
            <w:pPr>
              <w:pStyle w:val="TableParagraph"/>
              <w:spacing w:line="333" w:lineRule="exact"/>
              <w:ind w:right="50"/>
              <w:jc w:val="right"/>
              <w:rPr>
                <w:sz w:val="24"/>
              </w:rPr>
            </w:pPr>
            <w:r>
              <w:rPr>
                <w:sz w:val="24"/>
              </w:rPr>
              <w:t>4</w:t>
            </w:r>
          </w:p>
        </w:tc>
      </w:tr>
      <w:tr w:rsidR="004E323E" w14:paraId="36A99725" w14:textId="77777777" w:rsidTr="005C0A0D">
        <w:trPr>
          <w:trHeight w:val="707"/>
        </w:trPr>
        <w:tc>
          <w:tcPr>
            <w:tcW w:w="634" w:type="dxa"/>
          </w:tcPr>
          <w:p w14:paraId="0F6B4CD1" w14:textId="77777777" w:rsidR="004E323E" w:rsidRDefault="004E323E" w:rsidP="005C0A0D">
            <w:pPr>
              <w:pStyle w:val="TableParagraph"/>
              <w:spacing w:line="367" w:lineRule="exact"/>
              <w:ind w:left="50"/>
              <w:rPr>
                <w:sz w:val="24"/>
              </w:rPr>
            </w:pPr>
            <w:r>
              <w:rPr>
                <w:spacing w:val="-5"/>
                <w:sz w:val="24"/>
              </w:rPr>
              <w:t>17.</w:t>
            </w:r>
          </w:p>
        </w:tc>
        <w:tc>
          <w:tcPr>
            <w:tcW w:w="5376" w:type="dxa"/>
          </w:tcPr>
          <w:p w14:paraId="226EB8B5" w14:textId="77777777" w:rsidR="004E323E" w:rsidRDefault="004E323E" w:rsidP="005C0A0D">
            <w:pPr>
              <w:pStyle w:val="TableParagraph"/>
              <w:spacing w:line="265" w:lineRule="exact"/>
              <w:ind w:left="240"/>
              <w:rPr>
                <w:sz w:val="24"/>
              </w:rPr>
            </w:pPr>
            <w:r>
              <w:rPr>
                <w:sz w:val="24"/>
              </w:rPr>
              <w:t>I</w:t>
            </w:r>
            <w:r>
              <w:rPr>
                <w:spacing w:val="-1"/>
                <w:sz w:val="24"/>
              </w:rPr>
              <w:t xml:space="preserve"> </w:t>
            </w:r>
            <w:r>
              <w:rPr>
                <w:sz w:val="24"/>
              </w:rPr>
              <w:t>can’t accept failures</w:t>
            </w:r>
            <w:r>
              <w:rPr>
                <w:spacing w:val="-1"/>
                <w:sz w:val="24"/>
              </w:rPr>
              <w:t xml:space="preserve"> </w:t>
            </w:r>
            <w:r>
              <w:rPr>
                <w:sz w:val="24"/>
              </w:rPr>
              <w:t xml:space="preserve">and setbacks </w:t>
            </w:r>
            <w:r>
              <w:rPr>
                <w:spacing w:val="-2"/>
                <w:sz w:val="24"/>
              </w:rPr>
              <w:t>without</w:t>
            </w:r>
          </w:p>
          <w:p w14:paraId="0CB0B5DF" w14:textId="77777777" w:rsidR="004E323E" w:rsidRDefault="004E323E" w:rsidP="005C0A0D">
            <w:pPr>
              <w:pStyle w:val="TableParagraph"/>
              <w:spacing w:line="422" w:lineRule="exact"/>
              <w:ind w:left="239"/>
              <w:rPr>
                <w:sz w:val="24"/>
              </w:rPr>
            </w:pPr>
            <w:r>
              <w:rPr>
                <w:sz w:val="24"/>
              </w:rPr>
              <w:t>feeling</w:t>
            </w:r>
            <w:r>
              <w:rPr>
                <w:spacing w:val="-7"/>
                <w:sz w:val="24"/>
              </w:rPr>
              <w:t xml:space="preserve"> </w:t>
            </w:r>
            <w:r>
              <w:rPr>
                <w:spacing w:val="-2"/>
                <w:sz w:val="24"/>
              </w:rPr>
              <w:t>inadequate.</w:t>
            </w:r>
          </w:p>
        </w:tc>
        <w:tc>
          <w:tcPr>
            <w:tcW w:w="489" w:type="dxa"/>
          </w:tcPr>
          <w:p w14:paraId="723DF5BD" w14:textId="77777777" w:rsidR="004E323E" w:rsidRDefault="004E323E" w:rsidP="005C0A0D">
            <w:pPr>
              <w:pStyle w:val="TableParagraph"/>
              <w:spacing w:line="367" w:lineRule="exact"/>
              <w:ind w:right="32"/>
              <w:jc w:val="center"/>
              <w:rPr>
                <w:sz w:val="24"/>
              </w:rPr>
            </w:pPr>
            <w:r>
              <w:rPr>
                <w:sz w:val="24"/>
              </w:rPr>
              <w:t>0</w:t>
            </w:r>
          </w:p>
        </w:tc>
        <w:tc>
          <w:tcPr>
            <w:tcW w:w="526" w:type="dxa"/>
          </w:tcPr>
          <w:p w14:paraId="4E0949AC" w14:textId="77777777" w:rsidR="004E323E" w:rsidRDefault="004E323E" w:rsidP="005C0A0D">
            <w:pPr>
              <w:pStyle w:val="TableParagraph"/>
              <w:spacing w:line="367" w:lineRule="exact"/>
              <w:ind w:left="192"/>
              <w:rPr>
                <w:sz w:val="24"/>
              </w:rPr>
            </w:pPr>
            <w:r>
              <w:rPr>
                <w:sz w:val="24"/>
              </w:rPr>
              <w:t>1</w:t>
            </w:r>
          </w:p>
        </w:tc>
        <w:tc>
          <w:tcPr>
            <w:tcW w:w="525" w:type="dxa"/>
          </w:tcPr>
          <w:p w14:paraId="555C289F" w14:textId="77777777" w:rsidR="004E323E" w:rsidRDefault="004E323E" w:rsidP="005C0A0D">
            <w:pPr>
              <w:pStyle w:val="TableParagraph"/>
              <w:spacing w:line="367" w:lineRule="exact"/>
              <w:jc w:val="center"/>
              <w:rPr>
                <w:sz w:val="24"/>
              </w:rPr>
            </w:pPr>
            <w:r>
              <w:rPr>
                <w:sz w:val="24"/>
              </w:rPr>
              <w:t>2</w:t>
            </w:r>
          </w:p>
        </w:tc>
        <w:tc>
          <w:tcPr>
            <w:tcW w:w="526" w:type="dxa"/>
          </w:tcPr>
          <w:p w14:paraId="4B8F2D22" w14:textId="77777777" w:rsidR="004E323E" w:rsidRDefault="004E323E" w:rsidP="005C0A0D">
            <w:pPr>
              <w:pStyle w:val="TableParagraph"/>
              <w:spacing w:line="367" w:lineRule="exact"/>
              <w:ind w:right="1"/>
              <w:jc w:val="center"/>
              <w:rPr>
                <w:sz w:val="24"/>
              </w:rPr>
            </w:pPr>
            <w:r>
              <w:rPr>
                <w:sz w:val="24"/>
              </w:rPr>
              <w:t>3</w:t>
            </w:r>
          </w:p>
        </w:tc>
        <w:tc>
          <w:tcPr>
            <w:tcW w:w="386" w:type="dxa"/>
          </w:tcPr>
          <w:p w14:paraId="4EC3553B" w14:textId="77777777" w:rsidR="004E323E" w:rsidRDefault="004E323E" w:rsidP="005C0A0D">
            <w:pPr>
              <w:pStyle w:val="TableParagraph"/>
              <w:spacing w:line="367" w:lineRule="exact"/>
              <w:ind w:right="49"/>
              <w:jc w:val="right"/>
              <w:rPr>
                <w:sz w:val="24"/>
              </w:rPr>
            </w:pPr>
            <w:r>
              <w:rPr>
                <w:sz w:val="24"/>
              </w:rPr>
              <w:t>4</w:t>
            </w:r>
          </w:p>
        </w:tc>
      </w:tr>
      <w:tr w:rsidR="004E323E" w14:paraId="6CA802AC" w14:textId="77777777" w:rsidTr="005C0A0D">
        <w:trPr>
          <w:trHeight w:val="313"/>
        </w:trPr>
        <w:tc>
          <w:tcPr>
            <w:tcW w:w="634" w:type="dxa"/>
          </w:tcPr>
          <w:p w14:paraId="231830B3" w14:textId="77777777" w:rsidR="004E323E" w:rsidRDefault="004E323E" w:rsidP="005C0A0D">
            <w:pPr>
              <w:pStyle w:val="TableParagraph"/>
              <w:spacing w:line="293" w:lineRule="exact"/>
              <w:ind w:left="50"/>
              <w:rPr>
                <w:sz w:val="24"/>
              </w:rPr>
            </w:pPr>
            <w:r>
              <w:rPr>
                <w:spacing w:val="-5"/>
                <w:sz w:val="24"/>
              </w:rPr>
              <w:t>18.</w:t>
            </w:r>
          </w:p>
        </w:tc>
        <w:tc>
          <w:tcPr>
            <w:tcW w:w="5376" w:type="dxa"/>
          </w:tcPr>
          <w:p w14:paraId="7210F6BA" w14:textId="77777777" w:rsidR="004E323E" w:rsidRDefault="004E323E" w:rsidP="005C0A0D">
            <w:pPr>
              <w:pStyle w:val="TableParagraph"/>
              <w:spacing w:line="293" w:lineRule="exact"/>
              <w:ind w:left="239"/>
              <w:rPr>
                <w:sz w:val="24"/>
              </w:rPr>
            </w:pPr>
            <w:r>
              <w:rPr>
                <w:sz w:val="24"/>
              </w:rPr>
              <w:t>I</w:t>
            </w:r>
            <w:r>
              <w:rPr>
                <w:spacing w:val="-3"/>
                <w:sz w:val="24"/>
              </w:rPr>
              <w:t xml:space="preserve"> </w:t>
            </w:r>
            <w:r>
              <w:rPr>
                <w:sz w:val="24"/>
              </w:rPr>
              <w:t>think</w:t>
            </w:r>
            <w:r>
              <w:rPr>
                <w:spacing w:val="-3"/>
                <w:sz w:val="24"/>
              </w:rPr>
              <w:t xml:space="preserve"> </w:t>
            </w:r>
            <w:r>
              <w:rPr>
                <w:sz w:val="24"/>
              </w:rPr>
              <w:t>I</w:t>
            </w:r>
            <w:r>
              <w:rPr>
                <w:spacing w:val="-3"/>
                <w:sz w:val="24"/>
              </w:rPr>
              <w:t xml:space="preserve"> </w:t>
            </w:r>
            <w:r>
              <w:rPr>
                <w:sz w:val="24"/>
              </w:rPr>
              <w:t>deserve</w:t>
            </w:r>
            <w:r>
              <w:rPr>
                <w:spacing w:val="-2"/>
                <w:sz w:val="24"/>
              </w:rPr>
              <w:t xml:space="preserve"> </w:t>
            </w:r>
            <w:r>
              <w:rPr>
                <w:sz w:val="24"/>
              </w:rPr>
              <w:t>my</w:t>
            </w:r>
            <w:r>
              <w:rPr>
                <w:spacing w:val="-3"/>
                <w:sz w:val="24"/>
              </w:rPr>
              <w:t xml:space="preserve"> </w:t>
            </w:r>
            <w:r>
              <w:rPr>
                <w:sz w:val="24"/>
              </w:rPr>
              <w:t>self-</w:t>
            </w:r>
            <w:r>
              <w:rPr>
                <w:spacing w:val="-2"/>
                <w:sz w:val="24"/>
              </w:rPr>
              <w:t>criticism.</w:t>
            </w:r>
          </w:p>
        </w:tc>
        <w:tc>
          <w:tcPr>
            <w:tcW w:w="489" w:type="dxa"/>
          </w:tcPr>
          <w:p w14:paraId="0FD62427" w14:textId="77777777" w:rsidR="004E323E" w:rsidRDefault="004E323E" w:rsidP="005C0A0D">
            <w:pPr>
              <w:pStyle w:val="TableParagraph"/>
              <w:spacing w:line="293" w:lineRule="exact"/>
              <w:ind w:right="37"/>
              <w:jc w:val="center"/>
              <w:rPr>
                <w:sz w:val="24"/>
              </w:rPr>
            </w:pPr>
            <w:r>
              <w:rPr>
                <w:sz w:val="24"/>
              </w:rPr>
              <w:t>0</w:t>
            </w:r>
          </w:p>
        </w:tc>
        <w:tc>
          <w:tcPr>
            <w:tcW w:w="526" w:type="dxa"/>
          </w:tcPr>
          <w:p w14:paraId="253592E8" w14:textId="77777777" w:rsidR="004E323E" w:rsidRDefault="004E323E" w:rsidP="005C0A0D">
            <w:pPr>
              <w:pStyle w:val="TableParagraph"/>
              <w:spacing w:line="293" w:lineRule="exact"/>
              <w:ind w:left="191"/>
              <w:rPr>
                <w:sz w:val="24"/>
              </w:rPr>
            </w:pPr>
            <w:r>
              <w:rPr>
                <w:sz w:val="24"/>
              </w:rPr>
              <w:t>1</w:t>
            </w:r>
          </w:p>
        </w:tc>
        <w:tc>
          <w:tcPr>
            <w:tcW w:w="525" w:type="dxa"/>
          </w:tcPr>
          <w:p w14:paraId="1351A49A" w14:textId="77777777" w:rsidR="004E323E" w:rsidRDefault="004E323E" w:rsidP="005C0A0D">
            <w:pPr>
              <w:pStyle w:val="TableParagraph"/>
              <w:spacing w:line="293" w:lineRule="exact"/>
              <w:jc w:val="center"/>
              <w:rPr>
                <w:sz w:val="24"/>
              </w:rPr>
            </w:pPr>
            <w:r>
              <w:rPr>
                <w:sz w:val="24"/>
              </w:rPr>
              <w:t>2</w:t>
            </w:r>
          </w:p>
        </w:tc>
        <w:tc>
          <w:tcPr>
            <w:tcW w:w="526" w:type="dxa"/>
          </w:tcPr>
          <w:p w14:paraId="3E246503" w14:textId="77777777" w:rsidR="004E323E" w:rsidRDefault="004E323E" w:rsidP="005C0A0D">
            <w:pPr>
              <w:pStyle w:val="TableParagraph"/>
              <w:spacing w:line="293" w:lineRule="exact"/>
              <w:ind w:right="1"/>
              <w:jc w:val="center"/>
              <w:rPr>
                <w:sz w:val="24"/>
              </w:rPr>
            </w:pPr>
            <w:r>
              <w:rPr>
                <w:sz w:val="24"/>
              </w:rPr>
              <w:t>3</w:t>
            </w:r>
          </w:p>
        </w:tc>
        <w:tc>
          <w:tcPr>
            <w:tcW w:w="386" w:type="dxa"/>
          </w:tcPr>
          <w:p w14:paraId="1543FF5B" w14:textId="77777777" w:rsidR="004E323E" w:rsidRDefault="004E323E" w:rsidP="005C0A0D">
            <w:pPr>
              <w:pStyle w:val="TableParagraph"/>
              <w:spacing w:line="293" w:lineRule="exact"/>
              <w:ind w:right="50"/>
              <w:jc w:val="right"/>
              <w:rPr>
                <w:sz w:val="24"/>
              </w:rPr>
            </w:pPr>
            <w:r>
              <w:rPr>
                <w:sz w:val="24"/>
              </w:rPr>
              <w:t>4</w:t>
            </w:r>
          </w:p>
        </w:tc>
      </w:tr>
    </w:tbl>
    <w:p w14:paraId="047B7EAB" w14:textId="77777777" w:rsidR="004E323E" w:rsidRDefault="004E323E" w:rsidP="004E323E">
      <w:pPr>
        <w:spacing w:line="293" w:lineRule="exact"/>
        <w:jc w:val="right"/>
        <w:rPr>
          <w:sz w:val="24"/>
        </w:rPr>
        <w:sectPr w:rsidR="004E323E" w:rsidSect="007669E8">
          <w:footerReference w:type="default" r:id="rId11"/>
          <w:pgSz w:w="11900" w:h="16840"/>
          <w:pgMar w:top="1440" w:right="1580" w:bottom="1030" w:left="1640" w:header="0" w:footer="737" w:gutter="0"/>
          <w:pgNumType w:start="1"/>
          <w:cols w:space="720"/>
        </w:sectPr>
      </w:pPr>
    </w:p>
    <w:tbl>
      <w:tblPr>
        <w:tblW w:w="0" w:type="auto"/>
        <w:tblInd w:w="117" w:type="dxa"/>
        <w:tblLayout w:type="fixed"/>
        <w:tblCellMar>
          <w:left w:w="0" w:type="dxa"/>
          <w:right w:w="0" w:type="dxa"/>
        </w:tblCellMar>
        <w:tblLook w:val="01E0" w:firstRow="1" w:lastRow="1" w:firstColumn="1" w:lastColumn="1" w:noHBand="0" w:noVBand="0"/>
      </w:tblPr>
      <w:tblGrid>
        <w:gridCol w:w="633"/>
        <w:gridCol w:w="5299"/>
        <w:gridCol w:w="568"/>
        <w:gridCol w:w="526"/>
        <w:gridCol w:w="526"/>
        <w:gridCol w:w="527"/>
        <w:gridCol w:w="385"/>
      </w:tblGrid>
      <w:tr w:rsidR="004E323E" w14:paraId="6FAEF691" w14:textId="77777777" w:rsidTr="005C0A0D">
        <w:trPr>
          <w:trHeight w:val="313"/>
        </w:trPr>
        <w:tc>
          <w:tcPr>
            <w:tcW w:w="633" w:type="dxa"/>
          </w:tcPr>
          <w:p w14:paraId="10B7151B" w14:textId="77777777" w:rsidR="004E323E" w:rsidRDefault="004E323E" w:rsidP="005C0A0D">
            <w:pPr>
              <w:pStyle w:val="TableParagraph"/>
              <w:spacing w:line="293" w:lineRule="exact"/>
              <w:ind w:left="50"/>
              <w:rPr>
                <w:sz w:val="24"/>
              </w:rPr>
            </w:pPr>
            <w:r>
              <w:rPr>
                <w:spacing w:val="-5"/>
                <w:sz w:val="24"/>
              </w:rPr>
              <w:t>19.</w:t>
            </w:r>
          </w:p>
        </w:tc>
        <w:tc>
          <w:tcPr>
            <w:tcW w:w="5299" w:type="dxa"/>
          </w:tcPr>
          <w:p w14:paraId="5AB15C03" w14:textId="77777777" w:rsidR="004E323E" w:rsidRDefault="004E323E" w:rsidP="005C0A0D">
            <w:pPr>
              <w:pStyle w:val="TableParagraph"/>
              <w:spacing w:line="293" w:lineRule="exact"/>
              <w:ind w:left="240"/>
              <w:rPr>
                <w:sz w:val="24"/>
              </w:rPr>
            </w:pPr>
            <w:r>
              <w:rPr>
                <w:sz w:val="24"/>
              </w:rPr>
              <w:t>I</w:t>
            </w:r>
            <w:r>
              <w:rPr>
                <w:spacing w:val="-2"/>
                <w:sz w:val="24"/>
              </w:rPr>
              <w:t xml:space="preserve"> </w:t>
            </w:r>
            <w:r>
              <w:rPr>
                <w:sz w:val="24"/>
              </w:rPr>
              <w:t>am</w:t>
            </w:r>
            <w:r>
              <w:rPr>
                <w:spacing w:val="-1"/>
                <w:sz w:val="24"/>
              </w:rPr>
              <w:t xml:space="preserve"> </w:t>
            </w:r>
            <w:r>
              <w:rPr>
                <w:sz w:val="24"/>
              </w:rPr>
              <w:t>able</w:t>
            </w:r>
            <w:r>
              <w:rPr>
                <w:spacing w:val="-1"/>
                <w:sz w:val="24"/>
              </w:rPr>
              <w:t xml:space="preserve"> </w:t>
            </w:r>
            <w:r>
              <w:rPr>
                <w:sz w:val="24"/>
              </w:rPr>
              <w:t>to care</w:t>
            </w:r>
            <w:r>
              <w:rPr>
                <w:spacing w:val="-1"/>
                <w:sz w:val="24"/>
              </w:rPr>
              <w:t xml:space="preserve"> </w:t>
            </w:r>
            <w:r>
              <w:rPr>
                <w:sz w:val="24"/>
              </w:rPr>
              <w:t>and</w:t>
            </w:r>
            <w:r>
              <w:rPr>
                <w:spacing w:val="-1"/>
                <w:sz w:val="24"/>
              </w:rPr>
              <w:t xml:space="preserve"> </w:t>
            </w:r>
            <w:r>
              <w:rPr>
                <w:sz w:val="24"/>
              </w:rPr>
              <w:t>look</w:t>
            </w:r>
            <w:r>
              <w:rPr>
                <w:spacing w:val="-2"/>
                <w:sz w:val="24"/>
              </w:rPr>
              <w:t xml:space="preserve"> </w:t>
            </w:r>
            <w:r>
              <w:rPr>
                <w:sz w:val="24"/>
              </w:rPr>
              <w:t>after</w:t>
            </w:r>
            <w:r>
              <w:rPr>
                <w:spacing w:val="-1"/>
                <w:sz w:val="24"/>
              </w:rPr>
              <w:t xml:space="preserve"> </w:t>
            </w:r>
            <w:r>
              <w:rPr>
                <w:spacing w:val="-2"/>
                <w:sz w:val="24"/>
              </w:rPr>
              <w:t>myself.</w:t>
            </w:r>
          </w:p>
        </w:tc>
        <w:tc>
          <w:tcPr>
            <w:tcW w:w="568" w:type="dxa"/>
          </w:tcPr>
          <w:p w14:paraId="6123C990" w14:textId="77777777" w:rsidR="004E323E" w:rsidRDefault="004E323E" w:rsidP="005C0A0D">
            <w:pPr>
              <w:pStyle w:val="TableParagraph"/>
              <w:spacing w:line="293" w:lineRule="exact"/>
              <w:ind w:right="192"/>
              <w:jc w:val="right"/>
              <w:rPr>
                <w:sz w:val="24"/>
              </w:rPr>
            </w:pPr>
            <w:r>
              <w:rPr>
                <w:sz w:val="24"/>
              </w:rPr>
              <w:t>0</w:t>
            </w:r>
          </w:p>
        </w:tc>
        <w:tc>
          <w:tcPr>
            <w:tcW w:w="526" w:type="dxa"/>
          </w:tcPr>
          <w:p w14:paraId="34F8776C" w14:textId="77777777" w:rsidR="004E323E" w:rsidRDefault="004E323E" w:rsidP="005C0A0D">
            <w:pPr>
              <w:pStyle w:val="TableParagraph"/>
              <w:spacing w:line="293" w:lineRule="exact"/>
              <w:ind w:right="1"/>
              <w:jc w:val="center"/>
              <w:rPr>
                <w:sz w:val="24"/>
              </w:rPr>
            </w:pPr>
            <w:r>
              <w:rPr>
                <w:sz w:val="24"/>
              </w:rPr>
              <w:t>1</w:t>
            </w:r>
          </w:p>
        </w:tc>
        <w:tc>
          <w:tcPr>
            <w:tcW w:w="526" w:type="dxa"/>
          </w:tcPr>
          <w:p w14:paraId="3B0A4978" w14:textId="77777777" w:rsidR="004E323E" w:rsidRDefault="004E323E" w:rsidP="005C0A0D">
            <w:pPr>
              <w:pStyle w:val="TableParagraph"/>
              <w:spacing w:line="293" w:lineRule="exact"/>
              <w:ind w:right="1"/>
              <w:jc w:val="center"/>
              <w:rPr>
                <w:sz w:val="24"/>
              </w:rPr>
            </w:pPr>
            <w:r>
              <w:rPr>
                <w:sz w:val="24"/>
              </w:rPr>
              <w:t>2</w:t>
            </w:r>
          </w:p>
        </w:tc>
        <w:tc>
          <w:tcPr>
            <w:tcW w:w="527" w:type="dxa"/>
          </w:tcPr>
          <w:p w14:paraId="14B15544" w14:textId="77777777" w:rsidR="004E323E" w:rsidRDefault="004E323E" w:rsidP="005C0A0D">
            <w:pPr>
              <w:pStyle w:val="TableParagraph"/>
              <w:spacing w:line="293" w:lineRule="exact"/>
              <w:ind w:right="5"/>
              <w:jc w:val="center"/>
              <w:rPr>
                <w:sz w:val="24"/>
              </w:rPr>
            </w:pPr>
            <w:r>
              <w:rPr>
                <w:sz w:val="24"/>
              </w:rPr>
              <w:t>3</w:t>
            </w:r>
          </w:p>
        </w:tc>
        <w:tc>
          <w:tcPr>
            <w:tcW w:w="385" w:type="dxa"/>
          </w:tcPr>
          <w:p w14:paraId="7220CEEB" w14:textId="77777777" w:rsidR="004E323E" w:rsidRDefault="004E323E" w:rsidP="005C0A0D">
            <w:pPr>
              <w:pStyle w:val="TableParagraph"/>
              <w:spacing w:line="293" w:lineRule="exact"/>
              <w:ind w:right="51"/>
              <w:jc w:val="right"/>
              <w:rPr>
                <w:sz w:val="24"/>
              </w:rPr>
            </w:pPr>
            <w:r>
              <w:rPr>
                <w:sz w:val="24"/>
              </w:rPr>
              <w:t>4</w:t>
            </w:r>
          </w:p>
        </w:tc>
      </w:tr>
      <w:tr w:rsidR="004E323E" w14:paraId="6FB7742A" w14:textId="77777777" w:rsidTr="005C0A0D">
        <w:trPr>
          <w:trHeight w:val="707"/>
        </w:trPr>
        <w:tc>
          <w:tcPr>
            <w:tcW w:w="633" w:type="dxa"/>
          </w:tcPr>
          <w:p w14:paraId="263619C7" w14:textId="77777777" w:rsidR="004E323E" w:rsidRDefault="004E323E" w:rsidP="005C0A0D">
            <w:pPr>
              <w:pStyle w:val="TableParagraph"/>
              <w:spacing w:line="368" w:lineRule="exact"/>
              <w:ind w:left="50"/>
              <w:rPr>
                <w:sz w:val="24"/>
              </w:rPr>
            </w:pPr>
            <w:r>
              <w:rPr>
                <w:spacing w:val="-5"/>
                <w:sz w:val="24"/>
              </w:rPr>
              <w:t>20.</w:t>
            </w:r>
          </w:p>
        </w:tc>
        <w:tc>
          <w:tcPr>
            <w:tcW w:w="5299" w:type="dxa"/>
          </w:tcPr>
          <w:p w14:paraId="0487BFF0" w14:textId="77777777" w:rsidR="004E323E" w:rsidRDefault="004E323E" w:rsidP="005C0A0D">
            <w:pPr>
              <w:pStyle w:val="TableParagraph"/>
              <w:spacing w:line="266" w:lineRule="exact"/>
              <w:ind w:left="241"/>
              <w:rPr>
                <w:sz w:val="24"/>
              </w:rPr>
            </w:pPr>
            <w:r>
              <w:rPr>
                <w:sz w:val="24"/>
              </w:rPr>
              <w:t>There</w:t>
            </w:r>
            <w:r>
              <w:rPr>
                <w:spacing w:val="-4"/>
                <w:sz w:val="24"/>
              </w:rPr>
              <w:t xml:space="preserve"> </w:t>
            </w:r>
            <w:r>
              <w:rPr>
                <w:sz w:val="24"/>
              </w:rPr>
              <w:t>is</w:t>
            </w:r>
            <w:r>
              <w:rPr>
                <w:spacing w:val="-1"/>
                <w:sz w:val="24"/>
              </w:rPr>
              <w:t xml:space="preserve"> </w:t>
            </w:r>
            <w:r>
              <w:rPr>
                <w:sz w:val="24"/>
              </w:rPr>
              <w:t>a</w:t>
            </w:r>
            <w:r>
              <w:rPr>
                <w:spacing w:val="-1"/>
                <w:sz w:val="24"/>
              </w:rPr>
              <w:t xml:space="preserve"> </w:t>
            </w:r>
            <w:r>
              <w:rPr>
                <w:sz w:val="24"/>
              </w:rPr>
              <w:t>part</w:t>
            </w:r>
            <w:r>
              <w:rPr>
                <w:spacing w:val="-2"/>
                <w:sz w:val="24"/>
              </w:rPr>
              <w:t xml:space="preserve"> </w:t>
            </w:r>
            <w:r>
              <w:rPr>
                <w:sz w:val="24"/>
              </w:rPr>
              <w:t>of</w:t>
            </w:r>
            <w:r>
              <w:rPr>
                <w:spacing w:val="-1"/>
                <w:sz w:val="24"/>
              </w:rPr>
              <w:t xml:space="preserve"> </w:t>
            </w:r>
            <w:r>
              <w:rPr>
                <w:sz w:val="24"/>
              </w:rPr>
              <w:t>me</w:t>
            </w:r>
            <w:r>
              <w:rPr>
                <w:spacing w:val="-1"/>
                <w:sz w:val="24"/>
              </w:rPr>
              <w:t xml:space="preserve"> </w:t>
            </w:r>
            <w:r>
              <w:rPr>
                <w:sz w:val="24"/>
              </w:rPr>
              <w:t>that</w:t>
            </w:r>
            <w:r>
              <w:rPr>
                <w:spacing w:val="-2"/>
                <w:sz w:val="24"/>
              </w:rPr>
              <w:t xml:space="preserve"> </w:t>
            </w:r>
            <w:r>
              <w:rPr>
                <w:sz w:val="24"/>
              </w:rPr>
              <w:t>wants</w:t>
            </w:r>
            <w:r>
              <w:rPr>
                <w:spacing w:val="-1"/>
                <w:sz w:val="24"/>
              </w:rPr>
              <w:t xml:space="preserve"> </w:t>
            </w:r>
            <w:r>
              <w:rPr>
                <w:sz w:val="24"/>
              </w:rPr>
              <w:t>to</w:t>
            </w:r>
            <w:r>
              <w:rPr>
                <w:spacing w:val="-1"/>
                <w:sz w:val="24"/>
              </w:rPr>
              <w:t xml:space="preserve"> </w:t>
            </w:r>
            <w:r>
              <w:rPr>
                <w:sz w:val="24"/>
              </w:rPr>
              <w:t>get</w:t>
            </w:r>
            <w:r>
              <w:rPr>
                <w:spacing w:val="-2"/>
                <w:sz w:val="24"/>
              </w:rPr>
              <w:t xml:space="preserve"> </w:t>
            </w:r>
            <w:r>
              <w:rPr>
                <w:sz w:val="24"/>
              </w:rPr>
              <w:t>rid</w:t>
            </w:r>
            <w:r>
              <w:rPr>
                <w:spacing w:val="-1"/>
                <w:sz w:val="24"/>
              </w:rPr>
              <w:t xml:space="preserve"> </w:t>
            </w:r>
            <w:r>
              <w:rPr>
                <w:sz w:val="24"/>
              </w:rPr>
              <w:t>of</w:t>
            </w:r>
            <w:r>
              <w:rPr>
                <w:spacing w:val="-1"/>
                <w:sz w:val="24"/>
              </w:rPr>
              <w:t xml:space="preserve"> </w:t>
            </w:r>
            <w:r>
              <w:rPr>
                <w:spacing w:val="-5"/>
                <w:sz w:val="24"/>
              </w:rPr>
              <w:t>the</w:t>
            </w:r>
          </w:p>
          <w:p w14:paraId="66DB0917" w14:textId="77777777" w:rsidR="004E323E" w:rsidRDefault="004E323E" w:rsidP="005C0A0D">
            <w:pPr>
              <w:pStyle w:val="TableParagraph"/>
              <w:spacing w:line="422" w:lineRule="exact"/>
              <w:ind w:left="240"/>
              <w:rPr>
                <w:sz w:val="24"/>
              </w:rPr>
            </w:pPr>
            <w:r>
              <w:rPr>
                <w:sz w:val="24"/>
              </w:rPr>
              <w:t xml:space="preserve">bits I don’t </w:t>
            </w:r>
            <w:r>
              <w:rPr>
                <w:spacing w:val="-2"/>
                <w:sz w:val="24"/>
              </w:rPr>
              <w:t>like.</w:t>
            </w:r>
          </w:p>
        </w:tc>
        <w:tc>
          <w:tcPr>
            <w:tcW w:w="568" w:type="dxa"/>
          </w:tcPr>
          <w:p w14:paraId="7BF8AC51" w14:textId="77777777" w:rsidR="004E323E" w:rsidRDefault="004E323E" w:rsidP="005C0A0D">
            <w:pPr>
              <w:pStyle w:val="TableParagraph"/>
              <w:spacing w:line="368" w:lineRule="exact"/>
              <w:ind w:right="190"/>
              <w:jc w:val="right"/>
              <w:rPr>
                <w:sz w:val="24"/>
              </w:rPr>
            </w:pPr>
            <w:r>
              <w:rPr>
                <w:sz w:val="24"/>
              </w:rPr>
              <w:t>0</w:t>
            </w:r>
          </w:p>
        </w:tc>
        <w:tc>
          <w:tcPr>
            <w:tcW w:w="526" w:type="dxa"/>
          </w:tcPr>
          <w:p w14:paraId="0DF78E06" w14:textId="77777777" w:rsidR="004E323E" w:rsidRDefault="004E323E" w:rsidP="005C0A0D">
            <w:pPr>
              <w:pStyle w:val="TableParagraph"/>
              <w:spacing w:line="368" w:lineRule="exact"/>
              <w:ind w:right="1"/>
              <w:jc w:val="center"/>
              <w:rPr>
                <w:sz w:val="24"/>
              </w:rPr>
            </w:pPr>
            <w:r>
              <w:rPr>
                <w:sz w:val="24"/>
              </w:rPr>
              <w:t>1</w:t>
            </w:r>
          </w:p>
        </w:tc>
        <w:tc>
          <w:tcPr>
            <w:tcW w:w="526" w:type="dxa"/>
          </w:tcPr>
          <w:p w14:paraId="6D10338D" w14:textId="77777777" w:rsidR="004E323E" w:rsidRDefault="004E323E" w:rsidP="005C0A0D">
            <w:pPr>
              <w:pStyle w:val="TableParagraph"/>
              <w:spacing w:line="368" w:lineRule="exact"/>
              <w:ind w:right="1"/>
              <w:jc w:val="center"/>
              <w:rPr>
                <w:sz w:val="24"/>
              </w:rPr>
            </w:pPr>
            <w:r>
              <w:rPr>
                <w:sz w:val="24"/>
              </w:rPr>
              <w:t>2</w:t>
            </w:r>
          </w:p>
        </w:tc>
        <w:tc>
          <w:tcPr>
            <w:tcW w:w="527" w:type="dxa"/>
          </w:tcPr>
          <w:p w14:paraId="21968AFB" w14:textId="77777777" w:rsidR="004E323E" w:rsidRDefault="004E323E" w:rsidP="005C0A0D">
            <w:pPr>
              <w:pStyle w:val="TableParagraph"/>
              <w:spacing w:line="368" w:lineRule="exact"/>
              <w:ind w:right="3"/>
              <w:jc w:val="center"/>
              <w:rPr>
                <w:sz w:val="24"/>
              </w:rPr>
            </w:pPr>
            <w:r>
              <w:rPr>
                <w:sz w:val="24"/>
              </w:rPr>
              <w:t>3</w:t>
            </w:r>
          </w:p>
        </w:tc>
        <w:tc>
          <w:tcPr>
            <w:tcW w:w="385" w:type="dxa"/>
          </w:tcPr>
          <w:p w14:paraId="275E823F" w14:textId="77777777" w:rsidR="004E323E" w:rsidRDefault="004E323E" w:rsidP="005C0A0D">
            <w:pPr>
              <w:pStyle w:val="TableParagraph"/>
              <w:spacing w:line="368" w:lineRule="exact"/>
              <w:ind w:right="51"/>
              <w:jc w:val="right"/>
              <w:rPr>
                <w:sz w:val="24"/>
              </w:rPr>
            </w:pPr>
            <w:r>
              <w:rPr>
                <w:sz w:val="24"/>
              </w:rPr>
              <w:t>4</w:t>
            </w:r>
          </w:p>
        </w:tc>
      </w:tr>
      <w:tr w:rsidR="004E323E" w14:paraId="75088661" w14:textId="77777777" w:rsidTr="005C0A0D">
        <w:trPr>
          <w:trHeight w:val="353"/>
        </w:trPr>
        <w:tc>
          <w:tcPr>
            <w:tcW w:w="633" w:type="dxa"/>
          </w:tcPr>
          <w:p w14:paraId="6BF061D2" w14:textId="77777777" w:rsidR="004E323E" w:rsidRDefault="004E323E" w:rsidP="005C0A0D">
            <w:pPr>
              <w:pStyle w:val="TableParagraph"/>
              <w:spacing w:line="333" w:lineRule="exact"/>
              <w:ind w:left="50"/>
              <w:rPr>
                <w:sz w:val="24"/>
              </w:rPr>
            </w:pPr>
            <w:r>
              <w:rPr>
                <w:spacing w:val="-5"/>
                <w:sz w:val="24"/>
              </w:rPr>
              <w:t>21.</w:t>
            </w:r>
          </w:p>
        </w:tc>
        <w:tc>
          <w:tcPr>
            <w:tcW w:w="5299" w:type="dxa"/>
          </w:tcPr>
          <w:p w14:paraId="7FE5AB26" w14:textId="77777777" w:rsidR="004E323E" w:rsidRDefault="004E323E" w:rsidP="005C0A0D">
            <w:pPr>
              <w:pStyle w:val="TableParagraph"/>
              <w:spacing w:line="333" w:lineRule="exact"/>
              <w:ind w:left="240"/>
              <w:rPr>
                <w:sz w:val="24"/>
              </w:rPr>
            </w:pPr>
            <w:r>
              <w:rPr>
                <w:sz w:val="24"/>
              </w:rPr>
              <w:t>I</w:t>
            </w:r>
            <w:r>
              <w:rPr>
                <w:spacing w:val="-3"/>
                <w:sz w:val="24"/>
              </w:rPr>
              <w:t xml:space="preserve"> </w:t>
            </w:r>
            <w:r>
              <w:rPr>
                <w:sz w:val="24"/>
              </w:rPr>
              <w:t>encourage myself</w:t>
            </w:r>
            <w:r>
              <w:rPr>
                <w:spacing w:val="-3"/>
                <w:sz w:val="24"/>
              </w:rPr>
              <w:t xml:space="preserve"> </w:t>
            </w:r>
            <w:r>
              <w:rPr>
                <w:sz w:val="24"/>
              </w:rPr>
              <w:t>for</w:t>
            </w:r>
            <w:r>
              <w:rPr>
                <w:spacing w:val="-2"/>
                <w:sz w:val="24"/>
              </w:rPr>
              <w:t xml:space="preserve"> </w:t>
            </w:r>
            <w:r>
              <w:rPr>
                <w:sz w:val="24"/>
              </w:rPr>
              <w:t>the</w:t>
            </w:r>
            <w:r>
              <w:rPr>
                <w:spacing w:val="-1"/>
                <w:sz w:val="24"/>
              </w:rPr>
              <w:t xml:space="preserve"> </w:t>
            </w:r>
            <w:r>
              <w:rPr>
                <w:spacing w:val="-2"/>
                <w:sz w:val="24"/>
              </w:rPr>
              <w:t>future.</w:t>
            </w:r>
          </w:p>
        </w:tc>
        <w:tc>
          <w:tcPr>
            <w:tcW w:w="568" w:type="dxa"/>
          </w:tcPr>
          <w:p w14:paraId="28E3C65E" w14:textId="77777777" w:rsidR="004E323E" w:rsidRDefault="004E323E" w:rsidP="005C0A0D">
            <w:pPr>
              <w:pStyle w:val="TableParagraph"/>
              <w:spacing w:line="333" w:lineRule="exact"/>
              <w:ind w:right="190"/>
              <w:jc w:val="right"/>
              <w:rPr>
                <w:sz w:val="24"/>
              </w:rPr>
            </w:pPr>
            <w:r>
              <w:rPr>
                <w:sz w:val="24"/>
              </w:rPr>
              <w:t>0</w:t>
            </w:r>
          </w:p>
        </w:tc>
        <w:tc>
          <w:tcPr>
            <w:tcW w:w="526" w:type="dxa"/>
          </w:tcPr>
          <w:p w14:paraId="453DDDD6" w14:textId="77777777" w:rsidR="004E323E" w:rsidRDefault="004E323E" w:rsidP="005C0A0D">
            <w:pPr>
              <w:pStyle w:val="TableParagraph"/>
              <w:spacing w:line="333" w:lineRule="exact"/>
              <w:ind w:right="1"/>
              <w:jc w:val="center"/>
              <w:rPr>
                <w:sz w:val="24"/>
              </w:rPr>
            </w:pPr>
            <w:r>
              <w:rPr>
                <w:sz w:val="24"/>
              </w:rPr>
              <w:t>1</w:t>
            </w:r>
          </w:p>
        </w:tc>
        <w:tc>
          <w:tcPr>
            <w:tcW w:w="526" w:type="dxa"/>
          </w:tcPr>
          <w:p w14:paraId="717444D7" w14:textId="77777777" w:rsidR="004E323E" w:rsidRDefault="004E323E" w:rsidP="005C0A0D">
            <w:pPr>
              <w:pStyle w:val="TableParagraph"/>
              <w:spacing w:line="333" w:lineRule="exact"/>
              <w:ind w:right="1"/>
              <w:jc w:val="center"/>
              <w:rPr>
                <w:sz w:val="24"/>
              </w:rPr>
            </w:pPr>
            <w:r>
              <w:rPr>
                <w:sz w:val="24"/>
              </w:rPr>
              <w:t>2</w:t>
            </w:r>
          </w:p>
        </w:tc>
        <w:tc>
          <w:tcPr>
            <w:tcW w:w="527" w:type="dxa"/>
          </w:tcPr>
          <w:p w14:paraId="1481CDBD" w14:textId="77777777" w:rsidR="004E323E" w:rsidRDefault="004E323E" w:rsidP="005C0A0D">
            <w:pPr>
              <w:pStyle w:val="TableParagraph"/>
              <w:spacing w:line="333" w:lineRule="exact"/>
              <w:ind w:right="3"/>
              <w:jc w:val="center"/>
              <w:rPr>
                <w:sz w:val="24"/>
              </w:rPr>
            </w:pPr>
            <w:r>
              <w:rPr>
                <w:sz w:val="24"/>
              </w:rPr>
              <w:t>3</w:t>
            </w:r>
          </w:p>
        </w:tc>
        <w:tc>
          <w:tcPr>
            <w:tcW w:w="385" w:type="dxa"/>
          </w:tcPr>
          <w:p w14:paraId="52BE9936" w14:textId="77777777" w:rsidR="004E323E" w:rsidRDefault="004E323E" w:rsidP="005C0A0D">
            <w:pPr>
              <w:pStyle w:val="TableParagraph"/>
              <w:spacing w:line="333" w:lineRule="exact"/>
              <w:ind w:right="50"/>
              <w:jc w:val="right"/>
              <w:rPr>
                <w:sz w:val="24"/>
              </w:rPr>
            </w:pPr>
            <w:r>
              <w:rPr>
                <w:sz w:val="24"/>
              </w:rPr>
              <w:t>4</w:t>
            </w:r>
          </w:p>
        </w:tc>
      </w:tr>
      <w:tr w:rsidR="004E323E" w14:paraId="09B15EAA" w14:textId="77777777" w:rsidTr="005C0A0D">
        <w:trPr>
          <w:trHeight w:val="312"/>
        </w:trPr>
        <w:tc>
          <w:tcPr>
            <w:tcW w:w="633" w:type="dxa"/>
          </w:tcPr>
          <w:p w14:paraId="6318284E" w14:textId="77777777" w:rsidR="004E323E" w:rsidRDefault="004E323E" w:rsidP="005C0A0D">
            <w:pPr>
              <w:pStyle w:val="TableParagraph"/>
              <w:spacing w:line="292" w:lineRule="exact"/>
              <w:ind w:left="50"/>
              <w:rPr>
                <w:sz w:val="24"/>
              </w:rPr>
            </w:pPr>
            <w:r>
              <w:rPr>
                <w:spacing w:val="-5"/>
                <w:sz w:val="24"/>
              </w:rPr>
              <w:lastRenderedPageBreak/>
              <w:t>22.</w:t>
            </w:r>
          </w:p>
        </w:tc>
        <w:tc>
          <w:tcPr>
            <w:tcW w:w="5299" w:type="dxa"/>
          </w:tcPr>
          <w:p w14:paraId="30CF15EC" w14:textId="77777777" w:rsidR="004E323E" w:rsidRDefault="004E323E" w:rsidP="005C0A0D">
            <w:pPr>
              <w:pStyle w:val="TableParagraph"/>
              <w:spacing w:line="292" w:lineRule="exact"/>
              <w:ind w:left="240"/>
              <w:rPr>
                <w:sz w:val="24"/>
              </w:rPr>
            </w:pPr>
            <w:r>
              <w:rPr>
                <w:sz w:val="24"/>
              </w:rPr>
              <w:t>I</w:t>
            </w:r>
            <w:r>
              <w:rPr>
                <w:spacing w:val="-3"/>
                <w:sz w:val="24"/>
              </w:rPr>
              <w:t xml:space="preserve"> </w:t>
            </w:r>
            <w:r>
              <w:rPr>
                <w:sz w:val="24"/>
              </w:rPr>
              <w:t>do</w:t>
            </w:r>
            <w:r>
              <w:rPr>
                <w:spacing w:val="-1"/>
                <w:sz w:val="24"/>
              </w:rPr>
              <w:t xml:space="preserve"> </w:t>
            </w:r>
            <w:r>
              <w:rPr>
                <w:sz w:val="24"/>
              </w:rPr>
              <w:t>not</w:t>
            </w:r>
            <w:r>
              <w:rPr>
                <w:spacing w:val="-2"/>
                <w:sz w:val="24"/>
              </w:rPr>
              <w:t xml:space="preserve"> </w:t>
            </w:r>
            <w:r>
              <w:rPr>
                <w:sz w:val="24"/>
              </w:rPr>
              <w:t>like</w:t>
            </w:r>
            <w:r>
              <w:rPr>
                <w:spacing w:val="-1"/>
                <w:sz w:val="24"/>
              </w:rPr>
              <w:t xml:space="preserve"> </w:t>
            </w:r>
            <w:r>
              <w:rPr>
                <w:sz w:val="24"/>
              </w:rPr>
              <w:t>being</w:t>
            </w:r>
            <w:r>
              <w:rPr>
                <w:spacing w:val="-2"/>
                <w:sz w:val="24"/>
              </w:rPr>
              <w:t xml:space="preserve"> </w:t>
            </w:r>
            <w:r>
              <w:rPr>
                <w:spacing w:val="-5"/>
                <w:sz w:val="24"/>
              </w:rPr>
              <w:t>me.</w:t>
            </w:r>
          </w:p>
        </w:tc>
        <w:tc>
          <w:tcPr>
            <w:tcW w:w="568" w:type="dxa"/>
          </w:tcPr>
          <w:p w14:paraId="1388D38E" w14:textId="77777777" w:rsidR="004E323E" w:rsidRDefault="004E323E" w:rsidP="005C0A0D">
            <w:pPr>
              <w:pStyle w:val="TableParagraph"/>
              <w:spacing w:line="292" w:lineRule="exact"/>
              <w:ind w:right="191"/>
              <w:jc w:val="right"/>
              <w:rPr>
                <w:sz w:val="24"/>
              </w:rPr>
            </w:pPr>
            <w:r>
              <w:rPr>
                <w:sz w:val="24"/>
              </w:rPr>
              <w:t>0</w:t>
            </w:r>
          </w:p>
        </w:tc>
        <w:tc>
          <w:tcPr>
            <w:tcW w:w="526" w:type="dxa"/>
          </w:tcPr>
          <w:p w14:paraId="0328B9BE" w14:textId="77777777" w:rsidR="004E323E" w:rsidRDefault="004E323E" w:rsidP="005C0A0D">
            <w:pPr>
              <w:pStyle w:val="TableParagraph"/>
              <w:spacing w:line="292" w:lineRule="exact"/>
              <w:jc w:val="center"/>
              <w:rPr>
                <w:sz w:val="24"/>
              </w:rPr>
            </w:pPr>
            <w:r>
              <w:rPr>
                <w:sz w:val="24"/>
              </w:rPr>
              <w:t>1</w:t>
            </w:r>
          </w:p>
        </w:tc>
        <w:tc>
          <w:tcPr>
            <w:tcW w:w="526" w:type="dxa"/>
          </w:tcPr>
          <w:p w14:paraId="4C6A689E" w14:textId="77777777" w:rsidR="004E323E" w:rsidRDefault="004E323E" w:rsidP="005C0A0D">
            <w:pPr>
              <w:pStyle w:val="TableParagraph"/>
              <w:spacing w:line="292" w:lineRule="exact"/>
              <w:ind w:right="1"/>
              <w:jc w:val="center"/>
              <w:rPr>
                <w:sz w:val="24"/>
              </w:rPr>
            </w:pPr>
            <w:r>
              <w:rPr>
                <w:sz w:val="24"/>
              </w:rPr>
              <w:t>2</w:t>
            </w:r>
          </w:p>
        </w:tc>
        <w:tc>
          <w:tcPr>
            <w:tcW w:w="527" w:type="dxa"/>
          </w:tcPr>
          <w:p w14:paraId="293C50E4" w14:textId="77777777" w:rsidR="004E323E" w:rsidRDefault="004E323E" w:rsidP="005C0A0D">
            <w:pPr>
              <w:pStyle w:val="TableParagraph"/>
              <w:spacing w:line="292" w:lineRule="exact"/>
              <w:ind w:right="4"/>
              <w:jc w:val="center"/>
              <w:rPr>
                <w:sz w:val="24"/>
              </w:rPr>
            </w:pPr>
            <w:r>
              <w:rPr>
                <w:sz w:val="24"/>
              </w:rPr>
              <w:t>3</w:t>
            </w:r>
          </w:p>
        </w:tc>
        <w:tc>
          <w:tcPr>
            <w:tcW w:w="385" w:type="dxa"/>
          </w:tcPr>
          <w:p w14:paraId="09F7FCFE" w14:textId="77777777" w:rsidR="004E323E" w:rsidRDefault="004E323E" w:rsidP="005C0A0D">
            <w:pPr>
              <w:pStyle w:val="TableParagraph"/>
              <w:spacing w:line="292" w:lineRule="exact"/>
              <w:ind w:right="51"/>
              <w:jc w:val="right"/>
              <w:rPr>
                <w:sz w:val="24"/>
              </w:rPr>
            </w:pPr>
            <w:r>
              <w:rPr>
                <w:sz w:val="24"/>
              </w:rPr>
              <w:t>4</w:t>
            </w:r>
          </w:p>
        </w:tc>
      </w:tr>
    </w:tbl>
    <w:p w14:paraId="748950AF" w14:textId="77777777" w:rsidR="004E323E" w:rsidRDefault="004E323E" w:rsidP="004E323E">
      <w:pPr>
        <w:spacing w:line="292" w:lineRule="exact"/>
        <w:jc w:val="right"/>
        <w:rPr>
          <w:sz w:val="24"/>
        </w:rPr>
        <w:sectPr w:rsidR="004E323E" w:rsidSect="007669E8">
          <w:type w:val="continuous"/>
          <w:pgSz w:w="11900" w:h="16840"/>
          <w:pgMar w:top="680" w:right="1580" w:bottom="920" w:left="1640" w:header="0" w:footer="737" w:gutter="0"/>
          <w:cols w:space="720"/>
        </w:sectPr>
      </w:pPr>
    </w:p>
    <w:p w14:paraId="52E93ADD" w14:textId="77777777" w:rsidR="004E323E" w:rsidRDefault="004E323E" w:rsidP="004E323E">
      <w:pPr>
        <w:pStyle w:val="BodyText"/>
        <w:spacing w:line="324" w:lineRule="exact"/>
        <w:ind w:left="1910" w:right="1960"/>
        <w:jc w:val="center"/>
      </w:pPr>
      <w:r>
        <w:rPr>
          <w:spacing w:val="-2"/>
        </w:rPr>
        <w:lastRenderedPageBreak/>
        <w:t>THE</w:t>
      </w:r>
      <w:r>
        <w:rPr>
          <w:spacing w:val="-11"/>
        </w:rPr>
        <w:t xml:space="preserve"> </w:t>
      </w:r>
      <w:r>
        <w:rPr>
          <w:spacing w:val="-2"/>
        </w:rPr>
        <w:t>FORMS</w:t>
      </w:r>
      <w:r>
        <w:rPr>
          <w:spacing w:val="-9"/>
        </w:rPr>
        <w:t xml:space="preserve"> </w:t>
      </w:r>
      <w:r>
        <w:rPr>
          <w:spacing w:val="-2"/>
        </w:rPr>
        <w:t>OF</w:t>
      </w:r>
      <w:r>
        <w:rPr>
          <w:spacing w:val="-9"/>
        </w:rPr>
        <w:t xml:space="preserve"> </w:t>
      </w:r>
      <w:r>
        <w:rPr>
          <w:spacing w:val="-2"/>
        </w:rPr>
        <w:t>SELF-CRITICISING/ATTACKING</w:t>
      </w:r>
      <w:r>
        <w:rPr>
          <w:spacing w:val="-8"/>
        </w:rPr>
        <w:t xml:space="preserve"> </w:t>
      </w:r>
      <w:r>
        <w:rPr>
          <w:spacing w:val="-10"/>
        </w:rPr>
        <w:t>&amp;</w:t>
      </w:r>
    </w:p>
    <w:p w14:paraId="588422B3" w14:textId="77777777" w:rsidR="004E323E" w:rsidRDefault="004E323E" w:rsidP="004E323E">
      <w:pPr>
        <w:pStyle w:val="BodyText"/>
        <w:spacing w:line="483" w:lineRule="exact"/>
        <w:ind w:left="2574" w:right="2628"/>
        <w:jc w:val="center"/>
      </w:pPr>
      <w:r>
        <w:rPr>
          <w:spacing w:val="-2"/>
        </w:rPr>
        <w:t>SELF-REASSURING</w:t>
      </w:r>
      <w:r>
        <w:rPr>
          <w:spacing w:val="-9"/>
        </w:rPr>
        <w:t xml:space="preserve"> </w:t>
      </w:r>
      <w:r>
        <w:rPr>
          <w:spacing w:val="-2"/>
        </w:rPr>
        <w:t>SCALE</w:t>
      </w:r>
      <w:r>
        <w:rPr>
          <w:spacing w:val="-9"/>
        </w:rPr>
        <w:t xml:space="preserve"> </w:t>
      </w:r>
      <w:r>
        <w:rPr>
          <w:spacing w:val="-2"/>
        </w:rPr>
        <w:t>(FSCRS)</w:t>
      </w:r>
    </w:p>
    <w:p w14:paraId="603414E0" w14:textId="77777777" w:rsidR="004E323E" w:rsidRDefault="004E323E" w:rsidP="004E323E">
      <w:pPr>
        <w:pStyle w:val="BodyText"/>
        <w:spacing w:before="2"/>
        <w:rPr>
          <w:sz w:val="11"/>
        </w:rPr>
      </w:pPr>
    </w:p>
    <w:p w14:paraId="4911CC23" w14:textId="77777777" w:rsidR="004E323E" w:rsidRDefault="004E323E" w:rsidP="004E323E">
      <w:pPr>
        <w:pStyle w:val="BodyText"/>
        <w:ind w:left="1908" w:right="1960"/>
        <w:jc w:val="center"/>
      </w:pPr>
      <w:r>
        <w:rPr>
          <w:spacing w:val="-2"/>
        </w:rPr>
        <w:t>SCORING:</w:t>
      </w:r>
    </w:p>
    <w:p w14:paraId="4AD130BB" w14:textId="77777777" w:rsidR="004E323E" w:rsidRDefault="004E323E" w:rsidP="004E323E">
      <w:pPr>
        <w:pStyle w:val="BodyText"/>
        <w:spacing w:before="9" w:after="1"/>
        <w:rPr>
          <w:sz w:val="16"/>
        </w:rPr>
      </w:pPr>
    </w:p>
    <w:tbl>
      <w:tblPr>
        <w:tblW w:w="0" w:type="auto"/>
        <w:tblInd w:w="117" w:type="dxa"/>
        <w:tblLayout w:type="fixed"/>
        <w:tblCellMar>
          <w:left w:w="0" w:type="dxa"/>
          <w:right w:w="0" w:type="dxa"/>
        </w:tblCellMar>
        <w:tblLook w:val="01E0" w:firstRow="1" w:lastRow="1" w:firstColumn="1" w:lastColumn="1" w:noHBand="0" w:noVBand="0"/>
      </w:tblPr>
      <w:tblGrid>
        <w:gridCol w:w="755"/>
        <w:gridCol w:w="5254"/>
        <w:gridCol w:w="490"/>
        <w:gridCol w:w="525"/>
        <w:gridCol w:w="525"/>
        <w:gridCol w:w="526"/>
        <w:gridCol w:w="386"/>
      </w:tblGrid>
      <w:tr w:rsidR="004E323E" w14:paraId="1CD0DA0B" w14:textId="77777777" w:rsidTr="005C0A0D">
        <w:trPr>
          <w:trHeight w:val="313"/>
        </w:trPr>
        <w:tc>
          <w:tcPr>
            <w:tcW w:w="755" w:type="dxa"/>
          </w:tcPr>
          <w:p w14:paraId="564763DA" w14:textId="77777777" w:rsidR="004E323E" w:rsidRDefault="004E323E" w:rsidP="005C0A0D">
            <w:pPr>
              <w:pStyle w:val="TableParagraph"/>
              <w:spacing w:line="293" w:lineRule="exact"/>
              <w:ind w:left="50"/>
              <w:rPr>
                <w:sz w:val="24"/>
              </w:rPr>
            </w:pPr>
            <w:r>
              <w:rPr>
                <w:sz w:val="24"/>
              </w:rPr>
              <w:t>1.</w:t>
            </w:r>
            <w:r>
              <w:rPr>
                <w:spacing w:val="-2"/>
                <w:sz w:val="24"/>
              </w:rPr>
              <w:t xml:space="preserve"> </w:t>
            </w:r>
            <w:r>
              <w:rPr>
                <w:spacing w:val="-5"/>
                <w:sz w:val="24"/>
              </w:rPr>
              <w:t>is</w:t>
            </w:r>
          </w:p>
        </w:tc>
        <w:tc>
          <w:tcPr>
            <w:tcW w:w="5254" w:type="dxa"/>
          </w:tcPr>
          <w:p w14:paraId="0BCE8DF2" w14:textId="77777777" w:rsidR="004E323E" w:rsidRDefault="004E323E" w:rsidP="005C0A0D">
            <w:pPr>
              <w:pStyle w:val="TableParagraph"/>
              <w:spacing w:line="293" w:lineRule="exact"/>
              <w:ind w:left="118"/>
              <w:rPr>
                <w:sz w:val="24"/>
              </w:rPr>
            </w:pPr>
            <w:r>
              <w:rPr>
                <w:sz w:val="24"/>
              </w:rPr>
              <w:t>I</w:t>
            </w:r>
            <w:r>
              <w:rPr>
                <w:spacing w:val="-2"/>
                <w:sz w:val="24"/>
              </w:rPr>
              <w:t xml:space="preserve"> </w:t>
            </w:r>
            <w:r>
              <w:rPr>
                <w:sz w:val="24"/>
              </w:rPr>
              <w:t>am</w:t>
            </w:r>
            <w:r>
              <w:rPr>
                <w:spacing w:val="-1"/>
                <w:sz w:val="24"/>
              </w:rPr>
              <w:t xml:space="preserve"> </w:t>
            </w:r>
            <w:r>
              <w:rPr>
                <w:sz w:val="24"/>
              </w:rPr>
              <w:t>easily</w:t>
            </w:r>
            <w:r>
              <w:rPr>
                <w:spacing w:val="-2"/>
                <w:sz w:val="24"/>
              </w:rPr>
              <w:t xml:space="preserve"> </w:t>
            </w:r>
            <w:r>
              <w:rPr>
                <w:sz w:val="24"/>
              </w:rPr>
              <w:t>disappointed</w:t>
            </w:r>
            <w:r>
              <w:rPr>
                <w:spacing w:val="-1"/>
                <w:sz w:val="24"/>
              </w:rPr>
              <w:t xml:space="preserve"> </w:t>
            </w:r>
            <w:r>
              <w:rPr>
                <w:sz w:val="24"/>
              </w:rPr>
              <w:t>with</w:t>
            </w:r>
            <w:r>
              <w:rPr>
                <w:spacing w:val="-1"/>
                <w:sz w:val="24"/>
              </w:rPr>
              <w:t xml:space="preserve"> </w:t>
            </w:r>
            <w:r>
              <w:rPr>
                <w:spacing w:val="-2"/>
                <w:sz w:val="24"/>
              </w:rPr>
              <w:t>myself.</w:t>
            </w:r>
          </w:p>
        </w:tc>
        <w:tc>
          <w:tcPr>
            <w:tcW w:w="490" w:type="dxa"/>
          </w:tcPr>
          <w:p w14:paraId="0E283809" w14:textId="77777777" w:rsidR="004E323E" w:rsidRDefault="004E323E" w:rsidP="005C0A0D">
            <w:pPr>
              <w:pStyle w:val="TableParagraph"/>
              <w:spacing w:line="293" w:lineRule="exact"/>
              <w:ind w:right="36"/>
              <w:jc w:val="center"/>
              <w:rPr>
                <w:sz w:val="24"/>
              </w:rPr>
            </w:pPr>
            <w:r>
              <w:rPr>
                <w:sz w:val="24"/>
              </w:rPr>
              <w:t>0</w:t>
            </w:r>
          </w:p>
        </w:tc>
        <w:tc>
          <w:tcPr>
            <w:tcW w:w="525" w:type="dxa"/>
          </w:tcPr>
          <w:p w14:paraId="37FA70CF" w14:textId="77777777" w:rsidR="004E323E" w:rsidRDefault="004E323E" w:rsidP="005C0A0D">
            <w:pPr>
              <w:pStyle w:val="TableParagraph"/>
              <w:spacing w:line="293" w:lineRule="exact"/>
              <w:ind w:left="191"/>
              <w:rPr>
                <w:sz w:val="24"/>
              </w:rPr>
            </w:pPr>
            <w:r>
              <w:rPr>
                <w:sz w:val="24"/>
              </w:rPr>
              <w:t>1</w:t>
            </w:r>
          </w:p>
        </w:tc>
        <w:tc>
          <w:tcPr>
            <w:tcW w:w="525" w:type="dxa"/>
          </w:tcPr>
          <w:p w14:paraId="1DC6903D" w14:textId="77777777" w:rsidR="004E323E" w:rsidRDefault="004E323E" w:rsidP="005C0A0D">
            <w:pPr>
              <w:pStyle w:val="TableParagraph"/>
              <w:spacing w:line="293" w:lineRule="exact"/>
              <w:jc w:val="center"/>
              <w:rPr>
                <w:sz w:val="24"/>
              </w:rPr>
            </w:pPr>
            <w:r>
              <w:rPr>
                <w:sz w:val="24"/>
              </w:rPr>
              <w:t>2</w:t>
            </w:r>
          </w:p>
        </w:tc>
        <w:tc>
          <w:tcPr>
            <w:tcW w:w="526" w:type="dxa"/>
          </w:tcPr>
          <w:p w14:paraId="6598423C" w14:textId="77777777" w:rsidR="004E323E" w:rsidRDefault="004E323E" w:rsidP="005C0A0D">
            <w:pPr>
              <w:pStyle w:val="TableParagraph"/>
              <w:spacing w:line="293" w:lineRule="exact"/>
              <w:ind w:right="1"/>
              <w:jc w:val="center"/>
              <w:rPr>
                <w:sz w:val="24"/>
              </w:rPr>
            </w:pPr>
            <w:r>
              <w:rPr>
                <w:sz w:val="24"/>
              </w:rPr>
              <w:t>3</w:t>
            </w:r>
          </w:p>
        </w:tc>
        <w:tc>
          <w:tcPr>
            <w:tcW w:w="386" w:type="dxa"/>
          </w:tcPr>
          <w:p w14:paraId="1D31DBFA" w14:textId="77777777" w:rsidR="004E323E" w:rsidRDefault="004E323E" w:rsidP="005C0A0D">
            <w:pPr>
              <w:pStyle w:val="TableParagraph"/>
              <w:spacing w:line="293" w:lineRule="exact"/>
              <w:ind w:right="49"/>
              <w:jc w:val="right"/>
              <w:rPr>
                <w:sz w:val="24"/>
              </w:rPr>
            </w:pPr>
            <w:r>
              <w:rPr>
                <w:sz w:val="24"/>
              </w:rPr>
              <w:t>4</w:t>
            </w:r>
          </w:p>
        </w:tc>
      </w:tr>
      <w:tr w:rsidR="004E323E" w14:paraId="5FA7B2DF" w14:textId="77777777" w:rsidTr="005C0A0D">
        <w:trPr>
          <w:trHeight w:val="353"/>
        </w:trPr>
        <w:tc>
          <w:tcPr>
            <w:tcW w:w="755" w:type="dxa"/>
          </w:tcPr>
          <w:p w14:paraId="134991C5" w14:textId="77777777" w:rsidR="004E323E" w:rsidRDefault="004E323E" w:rsidP="005C0A0D">
            <w:pPr>
              <w:pStyle w:val="TableParagraph"/>
              <w:spacing w:line="333" w:lineRule="exact"/>
              <w:ind w:left="50"/>
              <w:rPr>
                <w:sz w:val="24"/>
              </w:rPr>
            </w:pPr>
            <w:r>
              <w:rPr>
                <w:sz w:val="24"/>
              </w:rPr>
              <w:t>2.</w:t>
            </w:r>
            <w:r>
              <w:rPr>
                <w:spacing w:val="-2"/>
                <w:sz w:val="24"/>
              </w:rPr>
              <w:t xml:space="preserve"> </w:t>
            </w:r>
            <w:r>
              <w:rPr>
                <w:spacing w:val="-5"/>
                <w:sz w:val="24"/>
              </w:rPr>
              <w:t>is</w:t>
            </w:r>
          </w:p>
        </w:tc>
        <w:tc>
          <w:tcPr>
            <w:tcW w:w="5254" w:type="dxa"/>
          </w:tcPr>
          <w:p w14:paraId="0869E7C5" w14:textId="77777777" w:rsidR="004E323E" w:rsidRDefault="004E323E" w:rsidP="005C0A0D">
            <w:pPr>
              <w:pStyle w:val="TableParagraph"/>
              <w:spacing w:line="333" w:lineRule="exact"/>
              <w:ind w:left="118"/>
              <w:rPr>
                <w:sz w:val="24"/>
              </w:rPr>
            </w:pPr>
            <w:r>
              <w:rPr>
                <w:sz w:val="24"/>
              </w:rPr>
              <w:t>There</w:t>
            </w:r>
            <w:r>
              <w:rPr>
                <w:spacing w:val="-4"/>
                <w:sz w:val="24"/>
              </w:rPr>
              <w:t xml:space="preserve"> </w:t>
            </w:r>
            <w:r>
              <w:rPr>
                <w:sz w:val="24"/>
              </w:rPr>
              <w:t>is</w:t>
            </w:r>
            <w:r>
              <w:rPr>
                <w:spacing w:val="-2"/>
                <w:sz w:val="24"/>
              </w:rPr>
              <w:t xml:space="preserve"> </w:t>
            </w:r>
            <w:r>
              <w:rPr>
                <w:sz w:val="24"/>
              </w:rPr>
              <w:t>a</w:t>
            </w:r>
            <w:r>
              <w:rPr>
                <w:spacing w:val="-1"/>
                <w:sz w:val="24"/>
              </w:rPr>
              <w:t xml:space="preserve"> </w:t>
            </w:r>
            <w:r>
              <w:rPr>
                <w:sz w:val="24"/>
              </w:rPr>
              <w:t>part</w:t>
            </w:r>
            <w:r>
              <w:rPr>
                <w:spacing w:val="-2"/>
                <w:sz w:val="24"/>
              </w:rPr>
              <w:t xml:space="preserve"> </w:t>
            </w:r>
            <w:r>
              <w:rPr>
                <w:sz w:val="24"/>
              </w:rPr>
              <w:t>of</w:t>
            </w:r>
            <w:r>
              <w:rPr>
                <w:spacing w:val="-1"/>
                <w:sz w:val="24"/>
              </w:rPr>
              <w:t xml:space="preserve"> </w:t>
            </w:r>
            <w:r>
              <w:rPr>
                <w:sz w:val="24"/>
              </w:rPr>
              <w:t>me</w:t>
            </w:r>
            <w:r>
              <w:rPr>
                <w:spacing w:val="-2"/>
                <w:sz w:val="24"/>
              </w:rPr>
              <w:t xml:space="preserve"> </w:t>
            </w:r>
            <w:r>
              <w:rPr>
                <w:sz w:val="24"/>
              </w:rPr>
              <w:t>that</w:t>
            </w:r>
            <w:r>
              <w:rPr>
                <w:spacing w:val="-1"/>
                <w:sz w:val="24"/>
              </w:rPr>
              <w:t xml:space="preserve"> </w:t>
            </w:r>
            <w:r>
              <w:rPr>
                <w:sz w:val="24"/>
              </w:rPr>
              <w:t>puts</w:t>
            </w:r>
            <w:r>
              <w:rPr>
                <w:spacing w:val="-2"/>
                <w:sz w:val="24"/>
              </w:rPr>
              <w:t xml:space="preserve"> </w:t>
            </w:r>
            <w:r>
              <w:rPr>
                <w:sz w:val="24"/>
              </w:rPr>
              <w:t>me</w:t>
            </w:r>
            <w:r>
              <w:rPr>
                <w:spacing w:val="-1"/>
                <w:sz w:val="24"/>
              </w:rPr>
              <w:t xml:space="preserve"> </w:t>
            </w:r>
            <w:r>
              <w:rPr>
                <w:spacing w:val="-2"/>
                <w:sz w:val="24"/>
              </w:rPr>
              <w:t>down.</w:t>
            </w:r>
          </w:p>
        </w:tc>
        <w:tc>
          <w:tcPr>
            <w:tcW w:w="490" w:type="dxa"/>
          </w:tcPr>
          <w:p w14:paraId="61ED22B1" w14:textId="77777777" w:rsidR="004E323E" w:rsidRDefault="004E323E" w:rsidP="005C0A0D">
            <w:pPr>
              <w:pStyle w:val="TableParagraph"/>
              <w:spacing w:line="333" w:lineRule="exact"/>
              <w:ind w:right="37"/>
              <w:jc w:val="center"/>
              <w:rPr>
                <w:sz w:val="24"/>
              </w:rPr>
            </w:pPr>
            <w:r>
              <w:rPr>
                <w:sz w:val="24"/>
              </w:rPr>
              <w:t>0</w:t>
            </w:r>
          </w:p>
        </w:tc>
        <w:tc>
          <w:tcPr>
            <w:tcW w:w="525" w:type="dxa"/>
          </w:tcPr>
          <w:p w14:paraId="6158CDFE" w14:textId="77777777" w:rsidR="004E323E" w:rsidRDefault="004E323E" w:rsidP="005C0A0D">
            <w:pPr>
              <w:pStyle w:val="TableParagraph"/>
              <w:spacing w:line="333" w:lineRule="exact"/>
              <w:ind w:left="190"/>
              <w:rPr>
                <w:sz w:val="24"/>
              </w:rPr>
            </w:pPr>
            <w:r>
              <w:rPr>
                <w:sz w:val="24"/>
              </w:rPr>
              <w:t>1</w:t>
            </w:r>
          </w:p>
        </w:tc>
        <w:tc>
          <w:tcPr>
            <w:tcW w:w="525" w:type="dxa"/>
          </w:tcPr>
          <w:p w14:paraId="26E3867B" w14:textId="77777777" w:rsidR="004E323E" w:rsidRDefault="004E323E" w:rsidP="005C0A0D">
            <w:pPr>
              <w:pStyle w:val="TableParagraph"/>
              <w:spacing w:line="333" w:lineRule="exact"/>
              <w:ind w:right="1"/>
              <w:jc w:val="center"/>
              <w:rPr>
                <w:sz w:val="24"/>
              </w:rPr>
            </w:pPr>
            <w:r>
              <w:rPr>
                <w:sz w:val="24"/>
              </w:rPr>
              <w:t>2</w:t>
            </w:r>
          </w:p>
        </w:tc>
        <w:tc>
          <w:tcPr>
            <w:tcW w:w="526" w:type="dxa"/>
          </w:tcPr>
          <w:p w14:paraId="01AAE42B" w14:textId="77777777" w:rsidR="004E323E" w:rsidRDefault="004E323E" w:rsidP="005C0A0D">
            <w:pPr>
              <w:pStyle w:val="TableParagraph"/>
              <w:spacing w:line="333" w:lineRule="exact"/>
              <w:ind w:right="1"/>
              <w:jc w:val="center"/>
              <w:rPr>
                <w:sz w:val="24"/>
              </w:rPr>
            </w:pPr>
            <w:r>
              <w:rPr>
                <w:sz w:val="24"/>
              </w:rPr>
              <w:t>3</w:t>
            </w:r>
          </w:p>
        </w:tc>
        <w:tc>
          <w:tcPr>
            <w:tcW w:w="386" w:type="dxa"/>
          </w:tcPr>
          <w:p w14:paraId="1400040A" w14:textId="77777777" w:rsidR="004E323E" w:rsidRDefault="004E323E" w:rsidP="005C0A0D">
            <w:pPr>
              <w:pStyle w:val="TableParagraph"/>
              <w:spacing w:line="333" w:lineRule="exact"/>
              <w:ind w:right="49"/>
              <w:jc w:val="right"/>
              <w:rPr>
                <w:sz w:val="24"/>
              </w:rPr>
            </w:pPr>
            <w:r>
              <w:rPr>
                <w:sz w:val="24"/>
              </w:rPr>
              <w:t>4</w:t>
            </w:r>
          </w:p>
        </w:tc>
      </w:tr>
      <w:tr w:rsidR="004E323E" w14:paraId="693C5F4A" w14:textId="77777777" w:rsidTr="005C0A0D">
        <w:trPr>
          <w:trHeight w:val="707"/>
        </w:trPr>
        <w:tc>
          <w:tcPr>
            <w:tcW w:w="755" w:type="dxa"/>
          </w:tcPr>
          <w:p w14:paraId="3F86118B" w14:textId="77777777" w:rsidR="004E323E" w:rsidRDefault="004E323E" w:rsidP="005C0A0D">
            <w:pPr>
              <w:pStyle w:val="TableParagraph"/>
              <w:spacing w:line="367" w:lineRule="exact"/>
              <w:ind w:left="50"/>
              <w:rPr>
                <w:sz w:val="24"/>
              </w:rPr>
            </w:pPr>
            <w:r>
              <w:rPr>
                <w:sz w:val="24"/>
              </w:rPr>
              <w:t>3.</w:t>
            </w:r>
            <w:r>
              <w:rPr>
                <w:spacing w:val="-2"/>
                <w:sz w:val="24"/>
              </w:rPr>
              <w:t xml:space="preserve"> </w:t>
            </w:r>
            <w:r>
              <w:rPr>
                <w:spacing w:val="-5"/>
                <w:sz w:val="24"/>
              </w:rPr>
              <w:t>rs</w:t>
            </w:r>
          </w:p>
        </w:tc>
        <w:tc>
          <w:tcPr>
            <w:tcW w:w="5254" w:type="dxa"/>
          </w:tcPr>
          <w:p w14:paraId="155BD6FE" w14:textId="77777777" w:rsidR="004E323E" w:rsidRDefault="004E323E" w:rsidP="005C0A0D">
            <w:pPr>
              <w:pStyle w:val="TableParagraph"/>
              <w:spacing w:line="265" w:lineRule="exact"/>
              <w:ind w:left="118"/>
              <w:rPr>
                <w:sz w:val="24"/>
              </w:rPr>
            </w:pPr>
            <w:r>
              <w:rPr>
                <w:sz w:val="24"/>
              </w:rPr>
              <w:t xml:space="preserve">I am able to remind myself of positive </w:t>
            </w:r>
            <w:r>
              <w:rPr>
                <w:spacing w:val="-2"/>
                <w:sz w:val="24"/>
              </w:rPr>
              <w:t>things</w:t>
            </w:r>
          </w:p>
          <w:p w14:paraId="7F538B69" w14:textId="77777777" w:rsidR="004E323E" w:rsidRDefault="004E323E" w:rsidP="005C0A0D">
            <w:pPr>
              <w:pStyle w:val="TableParagraph"/>
              <w:spacing w:line="422" w:lineRule="exact"/>
              <w:ind w:left="118"/>
              <w:rPr>
                <w:sz w:val="24"/>
              </w:rPr>
            </w:pPr>
            <w:r>
              <w:rPr>
                <w:sz w:val="24"/>
              </w:rPr>
              <w:t xml:space="preserve">about </w:t>
            </w:r>
            <w:r>
              <w:rPr>
                <w:spacing w:val="-2"/>
                <w:sz w:val="24"/>
              </w:rPr>
              <w:t>myself.</w:t>
            </w:r>
          </w:p>
        </w:tc>
        <w:tc>
          <w:tcPr>
            <w:tcW w:w="490" w:type="dxa"/>
          </w:tcPr>
          <w:p w14:paraId="431843BD" w14:textId="77777777" w:rsidR="004E323E" w:rsidRDefault="004E323E" w:rsidP="005C0A0D">
            <w:pPr>
              <w:pStyle w:val="TableParagraph"/>
              <w:spacing w:line="367" w:lineRule="exact"/>
              <w:ind w:right="31"/>
              <w:jc w:val="center"/>
              <w:rPr>
                <w:sz w:val="24"/>
              </w:rPr>
            </w:pPr>
            <w:r>
              <w:rPr>
                <w:sz w:val="24"/>
              </w:rPr>
              <w:t>0</w:t>
            </w:r>
          </w:p>
        </w:tc>
        <w:tc>
          <w:tcPr>
            <w:tcW w:w="525" w:type="dxa"/>
          </w:tcPr>
          <w:p w14:paraId="14EB8899" w14:textId="77777777" w:rsidR="004E323E" w:rsidRDefault="004E323E" w:rsidP="005C0A0D">
            <w:pPr>
              <w:pStyle w:val="TableParagraph"/>
              <w:spacing w:line="367" w:lineRule="exact"/>
              <w:ind w:left="192"/>
              <w:rPr>
                <w:sz w:val="24"/>
              </w:rPr>
            </w:pPr>
            <w:r>
              <w:rPr>
                <w:sz w:val="24"/>
              </w:rPr>
              <w:t>1</w:t>
            </w:r>
          </w:p>
        </w:tc>
        <w:tc>
          <w:tcPr>
            <w:tcW w:w="525" w:type="dxa"/>
          </w:tcPr>
          <w:p w14:paraId="2AE40E61" w14:textId="77777777" w:rsidR="004E323E" w:rsidRDefault="004E323E" w:rsidP="005C0A0D">
            <w:pPr>
              <w:pStyle w:val="TableParagraph"/>
              <w:spacing w:line="367" w:lineRule="exact"/>
              <w:ind w:left="1"/>
              <w:jc w:val="center"/>
              <w:rPr>
                <w:sz w:val="24"/>
              </w:rPr>
            </w:pPr>
            <w:r>
              <w:rPr>
                <w:sz w:val="24"/>
              </w:rPr>
              <w:t>2</w:t>
            </w:r>
          </w:p>
        </w:tc>
        <w:tc>
          <w:tcPr>
            <w:tcW w:w="526" w:type="dxa"/>
          </w:tcPr>
          <w:p w14:paraId="0A086CF1" w14:textId="77777777" w:rsidR="004E323E" w:rsidRDefault="004E323E" w:rsidP="005C0A0D">
            <w:pPr>
              <w:pStyle w:val="TableParagraph"/>
              <w:spacing w:line="367" w:lineRule="exact"/>
              <w:ind w:left="1"/>
              <w:jc w:val="center"/>
              <w:rPr>
                <w:sz w:val="24"/>
              </w:rPr>
            </w:pPr>
            <w:r>
              <w:rPr>
                <w:sz w:val="24"/>
              </w:rPr>
              <w:t>3</w:t>
            </w:r>
          </w:p>
        </w:tc>
        <w:tc>
          <w:tcPr>
            <w:tcW w:w="386" w:type="dxa"/>
          </w:tcPr>
          <w:p w14:paraId="00481AE4" w14:textId="77777777" w:rsidR="004E323E" w:rsidRDefault="004E323E" w:rsidP="005C0A0D">
            <w:pPr>
              <w:pStyle w:val="TableParagraph"/>
              <w:spacing w:line="367" w:lineRule="exact"/>
              <w:ind w:right="48"/>
              <w:jc w:val="right"/>
              <w:rPr>
                <w:sz w:val="24"/>
              </w:rPr>
            </w:pPr>
            <w:r>
              <w:rPr>
                <w:sz w:val="24"/>
              </w:rPr>
              <w:t>4</w:t>
            </w:r>
          </w:p>
        </w:tc>
      </w:tr>
      <w:tr w:rsidR="004E323E" w14:paraId="43F1AE67" w14:textId="77777777" w:rsidTr="005C0A0D">
        <w:trPr>
          <w:trHeight w:val="708"/>
        </w:trPr>
        <w:tc>
          <w:tcPr>
            <w:tcW w:w="755" w:type="dxa"/>
          </w:tcPr>
          <w:p w14:paraId="4C207825" w14:textId="77777777" w:rsidR="004E323E" w:rsidRDefault="004E323E" w:rsidP="005C0A0D">
            <w:pPr>
              <w:pStyle w:val="TableParagraph"/>
              <w:spacing w:line="368" w:lineRule="exact"/>
              <w:ind w:left="50"/>
              <w:rPr>
                <w:sz w:val="24"/>
              </w:rPr>
            </w:pPr>
            <w:r>
              <w:rPr>
                <w:sz w:val="24"/>
              </w:rPr>
              <w:t>4.</w:t>
            </w:r>
            <w:r>
              <w:rPr>
                <w:spacing w:val="-2"/>
                <w:sz w:val="24"/>
              </w:rPr>
              <w:t xml:space="preserve"> </w:t>
            </w:r>
            <w:r>
              <w:rPr>
                <w:spacing w:val="-5"/>
                <w:sz w:val="24"/>
              </w:rPr>
              <w:t>is</w:t>
            </w:r>
          </w:p>
        </w:tc>
        <w:tc>
          <w:tcPr>
            <w:tcW w:w="5254" w:type="dxa"/>
          </w:tcPr>
          <w:p w14:paraId="14ADF8A3" w14:textId="77777777" w:rsidR="004E323E" w:rsidRDefault="004E323E" w:rsidP="005C0A0D">
            <w:pPr>
              <w:pStyle w:val="TableParagraph"/>
              <w:spacing w:line="266" w:lineRule="exact"/>
              <w:ind w:left="118"/>
              <w:rPr>
                <w:sz w:val="24"/>
              </w:rPr>
            </w:pPr>
            <w:r>
              <w:rPr>
                <w:sz w:val="24"/>
              </w:rPr>
              <w:t xml:space="preserve">I find it difficult to control my anger </w:t>
            </w:r>
            <w:r>
              <w:rPr>
                <w:spacing w:val="-5"/>
                <w:sz w:val="24"/>
              </w:rPr>
              <w:t>and</w:t>
            </w:r>
          </w:p>
          <w:p w14:paraId="71284CD8" w14:textId="77777777" w:rsidR="004E323E" w:rsidRDefault="004E323E" w:rsidP="005C0A0D">
            <w:pPr>
              <w:pStyle w:val="TableParagraph"/>
              <w:spacing w:line="422" w:lineRule="exact"/>
              <w:ind w:left="118"/>
              <w:rPr>
                <w:sz w:val="24"/>
              </w:rPr>
            </w:pPr>
            <w:r>
              <w:rPr>
                <w:sz w:val="24"/>
              </w:rPr>
              <w:t xml:space="preserve">frustration at </w:t>
            </w:r>
            <w:r>
              <w:rPr>
                <w:spacing w:val="-2"/>
                <w:sz w:val="24"/>
              </w:rPr>
              <w:t>myself.</w:t>
            </w:r>
          </w:p>
        </w:tc>
        <w:tc>
          <w:tcPr>
            <w:tcW w:w="490" w:type="dxa"/>
          </w:tcPr>
          <w:p w14:paraId="3218ED2F" w14:textId="77777777" w:rsidR="004E323E" w:rsidRDefault="004E323E" w:rsidP="005C0A0D">
            <w:pPr>
              <w:pStyle w:val="TableParagraph"/>
              <w:spacing w:line="368" w:lineRule="exact"/>
              <w:ind w:right="31"/>
              <w:jc w:val="center"/>
              <w:rPr>
                <w:sz w:val="24"/>
              </w:rPr>
            </w:pPr>
            <w:r>
              <w:rPr>
                <w:sz w:val="24"/>
              </w:rPr>
              <w:t>0</w:t>
            </w:r>
          </w:p>
        </w:tc>
        <w:tc>
          <w:tcPr>
            <w:tcW w:w="525" w:type="dxa"/>
          </w:tcPr>
          <w:p w14:paraId="01500184" w14:textId="77777777" w:rsidR="004E323E" w:rsidRDefault="004E323E" w:rsidP="005C0A0D">
            <w:pPr>
              <w:pStyle w:val="TableParagraph"/>
              <w:spacing w:line="368" w:lineRule="exact"/>
              <w:ind w:left="192"/>
              <w:rPr>
                <w:sz w:val="24"/>
              </w:rPr>
            </w:pPr>
            <w:r>
              <w:rPr>
                <w:sz w:val="24"/>
              </w:rPr>
              <w:t>1</w:t>
            </w:r>
          </w:p>
        </w:tc>
        <w:tc>
          <w:tcPr>
            <w:tcW w:w="525" w:type="dxa"/>
          </w:tcPr>
          <w:p w14:paraId="7556C578" w14:textId="77777777" w:rsidR="004E323E" w:rsidRDefault="004E323E" w:rsidP="005C0A0D">
            <w:pPr>
              <w:pStyle w:val="TableParagraph"/>
              <w:spacing w:line="368" w:lineRule="exact"/>
              <w:ind w:left="1"/>
              <w:jc w:val="center"/>
              <w:rPr>
                <w:sz w:val="24"/>
              </w:rPr>
            </w:pPr>
            <w:r>
              <w:rPr>
                <w:sz w:val="24"/>
              </w:rPr>
              <w:t>2</w:t>
            </w:r>
          </w:p>
        </w:tc>
        <w:tc>
          <w:tcPr>
            <w:tcW w:w="526" w:type="dxa"/>
          </w:tcPr>
          <w:p w14:paraId="1CE2865B" w14:textId="77777777" w:rsidR="004E323E" w:rsidRDefault="004E323E" w:rsidP="005C0A0D">
            <w:pPr>
              <w:pStyle w:val="TableParagraph"/>
              <w:spacing w:line="368" w:lineRule="exact"/>
              <w:ind w:left="1"/>
              <w:jc w:val="center"/>
              <w:rPr>
                <w:sz w:val="24"/>
              </w:rPr>
            </w:pPr>
            <w:r>
              <w:rPr>
                <w:sz w:val="24"/>
              </w:rPr>
              <w:t>3</w:t>
            </w:r>
          </w:p>
        </w:tc>
        <w:tc>
          <w:tcPr>
            <w:tcW w:w="386" w:type="dxa"/>
          </w:tcPr>
          <w:p w14:paraId="39491685" w14:textId="77777777" w:rsidR="004E323E" w:rsidRDefault="004E323E" w:rsidP="005C0A0D">
            <w:pPr>
              <w:pStyle w:val="TableParagraph"/>
              <w:spacing w:line="368" w:lineRule="exact"/>
              <w:ind w:right="48"/>
              <w:jc w:val="right"/>
              <w:rPr>
                <w:sz w:val="24"/>
              </w:rPr>
            </w:pPr>
            <w:r>
              <w:rPr>
                <w:sz w:val="24"/>
              </w:rPr>
              <w:t>4</w:t>
            </w:r>
          </w:p>
        </w:tc>
      </w:tr>
      <w:tr w:rsidR="004E323E" w14:paraId="3929ACAC" w14:textId="77777777" w:rsidTr="005C0A0D">
        <w:trPr>
          <w:trHeight w:val="353"/>
        </w:trPr>
        <w:tc>
          <w:tcPr>
            <w:tcW w:w="755" w:type="dxa"/>
          </w:tcPr>
          <w:p w14:paraId="29BC8733" w14:textId="77777777" w:rsidR="004E323E" w:rsidRDefault="004E323E" w:rsidP="005C0A0D">
            <w:pPr>
              <w:pStyle w:val="TableParagraph"/>
              <w:spacing w:line="333" w:lineRule="exact"/>
              <w:ind w:left="50"/>
              <w:rPr>
                <w:sz w:val="24"/>
              </w:rPr>
            </w:pPr>
            <w:r>
              <w:rPr>
                <w:sz w:val="24"/>
              </w:rPr>
              <w:t>5.</w:t>
            </w:r>
            <w:r>
              <w:rPr>
                <w:spacing w:val="-2"/>
                <w:sz w:val="24"/>
              </w:rPr>
              <w:t xml:space="preserve"> </w:t>
            </w:r>
            <w:r>
              <w:rPr>
                <w:spacing w:val="-5"/>
                <w:sz w:val="24"/>
              </w:rPr>
              <w:t>rs</w:t>
            </w:r>
          </w:p>
        </w:tc>
        <w:tc>
          <w:tcPr>
            <w:tcW w:w="5254" w:type="dxa"/>
          </w:tcPr>
          <w:p w14:paraId="409B8AF1" w14:textId="77777777" w:rsidR="004E323E" w:rsidRDefault="004E323E" w:rsidP="005C0A0D">
            <w:pPr>
              <w:pStyle w:val="TableParagraph"/>
              <w:spacing w:line="333" w:lineRule="exact"/>
              <w:ind w:left="118"/>
              <w:rPr>
                <w:sz w:val="24"/>
              </w:rPr>
            </w:pPr>
            <w:r>
              <w:rPr>
                <w:sz w:val="24"/>
              </w:rPr>
              <w:t>I</w:t>
            </w:r>
            <w:r>
              <w:rPr>
                <w:spacing w:val="-2"/>
                <w:sz w:val="24"/>
              </w:rPr>
              <w:t xml:space="preserve"> </w:t>
            </w:r>
            <w:r>
              <w:rPr>
                <w:sz w:val="24"/>
              </w:rPr>
              <w:t>find</w:t>
            </w:r>
            <w:r>
              <w:rPr>
                <w:spacing w:val="-1"/>
                <w:sz w:val="24"/>
              </w:rPr>
              <w:t xml:space="preserve"> </w:t>
            </w:r>
            <w:r>
              <w:rPr>
                <w:sz w:val="24"/>
              </w:rPr>
              <w:t>it</w:t>
            </w:r>
            <w:r>
              <w:rPr>
                <w:spacing w:val="-2"/>
                <w:sz w:val="24"/>
              </w:rPr>
              <w:t xml:space="preserve"> </w:t>
            </w:r>
            <w:r>
              <w:rPr>
                <w:sz w:val="24"/>
              </w:rPr>
              <w:t>easy</w:t>
            </w:r>
            <w:r>
              <w:rPr>
                <w:spacing w:val="-1"/>
                <w:sz w:val="24"/>
              </w:rPr>
              <w:t xml:space="preserve"> </w:t>
            </w:r>
            <w:r>
              <w:rPr>
                <w:sz w:val="24"/>
              </w:rPr>
              <w:t>to</w:t>
            </w:r>
            <w:r>
              <w:rPr>
                <w:spacing w:val="-2"/>
                <w:sz w:val="24"/>
              </w:rPr>
              <w:t xml:space="preserve"> </w:t>
            </w:r>
            <w:r>
              <w:rPr>
                <w:sz w:val="24"/>
              </w:rPr>
              <w:t>forgive</w:t>
            </w:r>
            <w:r>
              <w:rPr>
                <w:spacing w:val="-1"/>
                <w:sz w:val="24"/>
              </w:rPr>
              <w:t xml:space="preserve"> </w:t>
            </w:r>
            <w:r>
              <w:rPr>
                <w:spacing w:val="-2"/>
                <w:sz w:val="24"/>
              </w:rPr>
              <w:t>myself.</w:t>
            </w:r>
          </w:p>
        </w:tc>
        <w:tc>
          <w:tcPr>
            <w:tcW w:w="490" w:type="dxa"/>
          </w:tcPr>
          <w:p w14:paraId="2A2E0A1B" w14:textId="77777777" w:rsidR="004E323E" w:rsidRDefault="004E323E" w:rsidP="005C0A0D">
            <w:pPr>
              <w:pStyle w:val="TableParagraph"/>
              <w:spacing w:line="333" w:lineRule="exact"/>
              <w:ind w:right="34"/>
              <w:jc w:val="center"/>
              <w:rPr>
                <w:sz w:val="24"/>
              </w:rPr>
            </w:pPr>
            <w:r>
              <w:rPr>
                <w:sz w:val="24"/>
              </w:rPr>
              <w:t>0</w:t>
            </w:r>
          </w:p>
        </w:tc>
        <w:tc>
          <w:tcPr>
            <w:tcW w:w="525" w:type="dxa"/>
          </w:tcPr>
          <w:p w14:paraId="43467D62" w14:textId="77777777" w:rsidR="004E323E" w:rsidRDefault="004E323E" w:rsidP="005C0A0D">
            <w:pPr>
              <w:pStyle w:val="TableParagraph"/>
              <w:spacing w:line="333" w:lineRule="exact"/>
              <w:ind w:left="192"/>
              <w:rPr>
                <w:sz w:val="24"/>
              </w:rPr>
            </w:pPr>
            <w:r>
              <w:rPr>
                <w:sz w:val="24"/>
              </w:rPr>
              <w:t>1</w:t>
            </w:r>
          </w:p>
        </w:tc>
        <w:tc>
          <w:tcPr>
            <w:tcW w:w="525" w:type="dxa"/>
          </w:tcPr>
          <w:p w14:paraId="0244EEB3" w14:textId="77777777" w:rsidR="004E323E" w:rsidRDefault="004E323E" w:rsidP="005C0A0D">
            <w:pPr>
              <w:pStyle w:val="TableParagraph"/>
              <w:spacing w:line="333" w:lineRule="exact"/>
              <w:ind w:left="1"/>
              <w:jc w:val="center"/>
              <w:rPr>
                <w:sz w:val="24"/>
              </w:rPr>
            </w:pPr>
            <w:r>
              <w:rPr>
                <w:sz w:val="24"/>
              </w:rPr>
              <w:t>2</w:t>
            </w:r>
          </w:p>
        </w:tc>
        <w:tc>
          <w:tcPr>
            <w:tcW w:w="526" w:type="dxa"/>
          </w:tcPr>
          <w:p w14:paraId="2985F131" w14:textId="77777777" w:rsidR="004E323E" w:rsidRDefault="004E323E" w:rsidP="005C0A0D">
            <w:pPr>
              <w:pStyle w:val="TableParagraph"/>
              <w:spacing w:line="333" w:lineRule="exact"/>
              <w:jc w:val="center"/>
              <w:rPr>
                <w:sz w:val="24"/>
              </w:rPr>
            </w:pPr>
            <w:r>
              <w:rPr>
                <w:sz w:val="24"/>
              </w:rPr>
              <w:t>3</w:t>
            </w:r>
          </w:p>
        </w:tc>
        <w:tc>
          <w:tcPr>
            <w:tcW w:w="386" w:type="dxa"/>
          </w:tcPr>
          <w:p w14:paraId="1282A612" w14:textId="77777777" w:rsidR="004E323E" w:rsidRDefault="004E323E" w:rsidP="005C0A0D">
            <w:pPr>
              <w:pStyle w:val="TableParagraph"/>
              <w:spacing w:line="333" w:lineRule="exact"/>
              <w:ind w:right="48"/>
              <w:jc w:val="right"/>
              <w:rPr>
                <w:sz w:val="24"/>
              </w:rPr>
            </w:pPr>
            <w:r>
              <w:rPr>
                <w:sz w:val="24"/>
              </w:rPr>
              <w:t>4</w:t>
            </w:r>
          </w:p>
        </w:tc>
      </w:tr>
      <w:tr w:rsidR="004E323E" w14:paraId="4365540A" w14:textId="77777777" w:rsidTr="005C0A0D">
        <w:trPr>
          <w:trHeight w:val="707"/>
        </w:trPr>
        <w:tc>
          <w:tcPr>
            <w:tcW w:w="755" w:type="dxa"/>
          </w:tcPr>
          <w:p w14:paraId="0ED21BCD" w14:textId="77777777" w:rsidR="004E323E" w:rsidRDefault="004E323E" w:rsidP="005C0A0D">
            <w:pPr>
              <w:pStyle w:val="TableParagraph"/>
              <w:spacing w:line="367" w:lineRule="exact"/>
              <w:ind w:left="50"/>
              <w:rPr>
                <w:sz w:val="24"/>
              </w:rPr>
            </w:pPr>
            <w:r>
              <w:rPr>
                <w:sz w:val="24"/>
              </w:rPr>
              <w:t>6.</w:t>
            </w:r>
            <w:r>
              <w:rPr>
                <w:spacing w:val="-2"/>
                <w:sz w:val="24"/>
              </w:rPr>
              <w:t xml:space="preserve"> </w:t>
            </w:r>
            <w:r>
              <w:rPr>
                <w:spacing w:val="-5"/>
                <w:sz w:val="24"/>
              </w:rPr>
              <w:t>is</w:t>
            </w:r>
          </w:p>
        </w:tc>
        <w:tc>
          <w:tcPr>
            <w:tcW w:w="5254" w:type="dxa"/>
          </w:tcPr>
          <w:p w14:paraId="2D814EBB" w14:textId="77777777" w:rsidR="004E323E" w:rsidRDefault="004E323E" w:rsidP="005C0A0D">
            <w:pPr>
              <w:pStyle w:val="TableParagraph"/>
              <w:spacing w:line="265" w:lineRule="exact"/>
              <w:ind w:left="118"/>
              <w:rPr>
                <w:sz w:val="24"/>
              </w:rPr>
            </w:pPr>
            <w:r>
              <w:rPr>
                <w:sz w:val="24"/>
              </w:rPr>
              <w:t>There is</w:t>
            </w:r>
            <w:r>
              <w:rPr>
                <w:spacing w:val="-1"/>
                <w:sz w:val="24"/>
              </w:rPr>
              <w:t xml:space="preserve"> </w:t>
            </w:r>
            <w:r>
              <w:rPr>
                <w:sz w:val="24"/>
              </w:rPr>
              <w:t>a</w:t>
            </w:r>
            <w:r>
              <w:rPr>
                <w:spacing w:val="-1"/>
                <w:sz w:val="24"/>
              </w:rPr>
              <w:t xml:space="preserve"> </w:t>
            </w:r>
            <w:r>
              <w:rPr>
                <w:sz w:val="24"/>
              </w:rPr>
              <w:t>part of</w:t>
            </w:r>
            <w:r>
              <w:rPr>
                <w:spacing w:val="-1"/>
                <w:sz w:val="24"/>
              </w:rPr>
              <w:t xml:space="preserve"> </w:t>
            </w:r>
            <w:r>
              <w:rPr>
                <w:sz w:val="24"/>
              </w:rPr>
              <w:t>me that feels</w:t>
            </w:r>
            <w:r>
              <w:rPr>
                <w:spacing w:val="-1"/>
                <w:sz w:val="24"/>
              </w:rPr>
              <w:t xml:space="preserve"> </w:t>
            </w:r>
            <w:r>
              <w:rPr>
                <w:sz w:val="24"/>
              </w:rPr>
              <w:t>I</w:t>
            </w:r>
            <w:r>
              <w:rPr>
                <w:spacing w:val="-1"/>
                <w:sz w:val="24"/>
              </w:rPr>
              <w:t xml:space="preserve"> </w:t>
            </w:r>
            <w:r>
              <w:rPr>
                <w:sz w:val="24"/>
              </w:rPr>
              <w:t>am</w:t>
            </w:r>
            <w:r>
              <w:rPr>
                <w:spacing w:val="-1"/>
                <w:sz w:val="24"/>
              </w:rPr>
              <w:t xml:space="preserve"> </w:t>
            </w:r>
            <w:r>
              <w:rPr>
                <w:sz w:val="24"/>
              </w:rPr>
              <w:t xml:space="preserve">not </w:t>
            </w:r>
            <w:r>
              <w:rPr>
                <w:spacing w:val="-4"/>
                <w:sz w:val="24"/>
              </w:rPr>
              <w:t>good</w:t>
            </w:r>
          </w:p>
          <w:p w14:paraId="54B62BCE" w14:textId="77777777" w:rsidR="004E323E" w:rsidRDefault="004E323E" w:rsidP="005C0A0D">
            <w:pPr>
              <w:pStyle w:val="TableParagraph"/>
              <w:spacing w:line="422" w:lineRule="exact"/>
              <w:ind w:left="118"/>
              <w:rPr>
                <w:sz w:val="24"/>
              </w:rPr>
            </w:pPr>
            <w:r>
              <w:rPr>
                <w:spacing w:val="-2"/>
                <w:sz w:val="24"/>
              </w:rPr>
              <w:t>enough.</w:t>
            </w:r>
          </w:p>
        </w:tc>
        <w:tc>
          <w:tcPr>
            <w:tcW w:w="490" w:type="dxa"/>
          </w:tcPr>
          <w:p w14:paraId="6BBB6FCD" w14:textId="77777777" w:rsidR="004E323E" w:rsidRDefault="004E323E" w:rsidP="005C0A0D">
            <w:pPr>
              <w:pStyle w:val="TableParagraph"/>
              <w:spacing w:line="367" w:lineRule="exact"/>
              <w:ind w:right="31"/>
              <w:jc w:val="center"/>
              <w:rPr>
                <w:sz w:val="24"/>
              </w:rPr>
            </w:pPr>
            <w:r>
              <w:rPr>
                <w:sz w:val="24"/>
              </w:rPr>
              <w:t>0</w:t>
            </w:r>
          </w:p>
        </w:tc>
        <w:tc>
          <w:tcPr>
            <w:tcW w:w="525" w:type="dxa"/>
          </w:tcPr>
          <w:p w14:paraId="10BCEFE1" w14:textId="77777777" w:rsidR="004E323E" w:rsidRDefault="004E323E" w:rsidP="005C0A0D">
            <w:pPr>
              <w:pStyle w:val="TableParagraph"/>
              <w:spacing w:line="367" w:lineRule="exact"/>
              <w:ind w:left="193"/>
              <w:rPr>
                <w:sz w:val="24"/>
              </w:rPr>
            </w:pPr>
            <w:r>
              <w:rPr>
                <w:sz w:val="24"/>
              </w:rPr>
              <w:t>1</w:t>
            </w:r>
          </w:p>
        </w:tc>
        <w:tc>
          <w:tcPr>
            <w:tcW w:w="525" w:type="dxa"/>
          </w:tcPr>
          <w:p w14:paraId="3B4B4D80" w14:textId="77777777" w:rsidR="004E323E" w:rsidRDefault="004E323E" w:rsidP="005C0A0D">
            <w:pPr>
              <w:pStyle w:val="TableParagraph"/>
              <w:spacing w:line="367" w:lineRule="exact"/>
              <w:ind w:left="2"/>
              <w:jc w:val="center"/>
              <w:rPr>
                <w:sz w:val="24"/>
              </w:rPr>
            </w:pPr>
            <w:r>
              <w:rPr>
                <w:sz w:val="24"/>
              </w:rPr>
              <w:t>2</w:t>
            </w:r>
          </w:p>
        </w:tc>
        <w:tc>
          <w:tcPr>
            <w:tcW w:w="526" w:type="dxa"/>
          </w:tcPr>
          <w:p w14:paraId="52E8FB45" w14:textId="77777777" w:rsidR="004E323E" w:rsidRDefault="004E323E" w:rsidP="005C0A0D">
            <w:pPr>
              <w:pStyle w:val="TableParagraph"/>
              <w:spacing w:line="367" w:lineRule="exact"/>
              <w:ind w:left="1"/>
              <w:jc w:val="center"/>
              <w:rPr>
                <w:sz w:val="24"/>
              </w:rPr>
            </w:pPr>
            <w:r>
              <w:rPr>
                <w:sz w:val="24"/>
              </w:rPr>
              <w:t>3</w:t>
            </w:r>
          </w:p>
        </w:tc>
        <w:tc>
          <w:tcPr>
            <w:tcW w:w="386" w:type="dxa"/>
          </w:tcPr>
          <w:p w14:paraId="4EFC62C1" w14:textId="77777777" w:rsidR="004E323E" w:rsidRDefault="004E323E" w:rsidP="005C0A0D">
            <w:pPr>
              <w:pStyle w:val="TableParagraph"/>
              <w:spacing w:line="367" w:lineRule="exact"/>
              <w:ind w:right="48"/>
              <w:jc w:val="right"/>
              <w:rPr>
                <w:sz w:val="24"/>
              </w:rPr>
            </w:pPr>
            <w:r>
              <w:rPr>
                <w:sz w:val="24"/>
              </w:rPr>
              <w:t>4</w:t>
            </w:r>
          </w:p>
        </w:tc>
      </w:tr>
      <w:tr w:rsidR="004E323E" w14:paraId="34F55222" w14:textId="77777777" w:rsidTr="005C0A0D">
        <w:trPr>
          <w:trHeight w:val="707"/>
        </w:trPr>
        <w:tc>
          <w:tcPr>
            <w:tcW w:w="755" w:type="dxa"/>
          </w:tcPr>
          <w:p w14:paraId="2155D9E1" w14:textId="77777777" w:rsidR="004E323E" w:rsidRDefault="004E323E" w:rsidP="005C0A0D">
            <w:pPr>
              <w:pStyle w:val="TableParagraph"/>
              <w:spacing w:line="368" w:lineRule="exact"/>
              <w:ind w:left="50"/>
              <w:rPr>
                <w:sz w:val="24"/>
              </w:rPr>
            </w:pPr>
            <w:r>
              <w:rPr>
                <w:sz w:val="24"/>
              </w:rPr>
              <w:t>7.</w:t>
            </w:r>
            <w:r>
              <w:rPr>
                <w:spacing w:val="-2"/>
                <w:sz w:val="24"/>
              </w:rPr>
              <w:t xml:space="preserve"> </w:t>
            </w:r>
            <w:r>
              <w:rPr>
                <w:spacing w:val="-5"/>
                <w:sz w:val="24"/>
              </w:rPr>
              <w:t>is</w:t>
            </w:r>
          </w:p>
        </w:tc>
        <w:tc>
          <w:tcPr>
            <w:tcW w:w="5254" w:type="dxa"/>
          </w:tcPr>
          <w:p w14:paraId="759442D5" w14:textId="77777777" w:rsidR="004E323E" w:rsidRDefault="004E323E" w:rsidP="005C0A0D">
            <w:pPr>
              <w:pStyle w:val="TableParagraph"/>
              <w:spacing w:line="266" w:lineRule="exact"/>
              <w:ind w:left="118"/>
              <w:rPr>
                <w:sz w:val="24"/>
              </w:rPr>
            </w:pPr>
            <w:r>
              <w:rPr>
                <w:sz w:val="24"/>
              </w:rPr>
              <w:t>I feel beaten down by my own self-</w:t>
            </w:r>
            <w:r>
              <w:rPr>
                <w:spacing w:val="-2"/>
                <w:sz w:val="24"/>
              </w:rPr>
              <w:t>critical</w:t>
            </w:r>
          </w:p>
          <w:p w14:paraId="53D4EB20" w14:textId="77777777" w:rsidR="004E323E" w:rsidRDefault="004E323E" w:rsidP="005C0A0D">
            <w:pPr>
              <w:pStyle w:val="TableParagraph"/>
              <w:spacing w:line="422" w:lineRule="exact"/>
              <w:ind w:left="118"/>
              <w:rPr>
                <w:sz w:val="24"/>
              </w:rPr>
            </w:pPr>
            <w:r>
              <w:rPr>
                <w:spacing w:val="-2"/>
                <w:sz w:val="24"/>
              </w:rPr>
              <w:t>thoughts.</w:t>
            </w:r>
          </w:p>
        </w:tc>
        <w:tc>
          <w:tcPr>
            <w:tcW w:w="490" w:type="dxa"/>
          </w:tcPr>
          <w:p w14:paraId="2A4D0D4F" w14:textId="77777777" w:rsidR="004E323E" w:rsidRDefault="004E323E" w:rsidP="005C0A0D">
            <w:pPr>
              <w:pStyle w:val="TableParagraph"/>
              <w:spacing w:line="368" w:lineRule="exact"/>
              <w:ind w:right="31"/>
              <w:jc w:val="center"/>
              <w:rPr>
                <w:sz w:val="24"/>
              </w:rPr>
            </w:pPr>
            <w:r>
              <w:rPr>
                <w:sz w:val="24"/>
              </w:rPr>
              <w:t>0</w:t>
            </w:r>
          </w:p>
        </w:tc>
        <w:tc>
          <w:tcPr>
            <w:tcW w:w="525" w:type="dxa"/>
          </w:tcPr>
          <w:p w14:paraId="69044BA4" w14:textId="77777777" w:rsidR="004E323E" w:rsidRDefault="004E323E" w:rsidP="005C0A0D">
            <w:pPr>
              <w:pStyle w:val="TableParagraph"/>
              <w:spacing w:line="368" w:lineRule="exact"/>
              <w:ind w:left="193"/>
              <w:rPr>
                <w:sz w:val="24"/>
              </w:rPr>
            </w:pPr>
            <w:r>
              <w:rPr>
                <w:sz w:val="24"/>
              </w:rPr>
              <w:t>1</w:t>
            </w:r>
          </w:p>
        </w:tc>
        <w:tc>
          <w:tcPr>
            <w:tcW w:w="525" w:type="dxa"/>
          </w:tcPr>
          <w:p w14:paraId="64D6B867" w14:textId="77777777" w:rsidR="004E323E" w:rsidRDefault="004E323E" w:rsidP="005C0A0D">
            <w:pPr>
              <w:pStyle w:val="TableParagraph"/>
              <w:spacing w:line="368" w:lineRule="exact"/>
              <w:ind w:left="2"/>
              <w:jc w:val="center"/>
              <w:rPr>
                <w:sz w:val="24"/>
              </w:rPr>
            </w:pPr>
            <w:r>
              <w:rPr>
                <w:sz w:val="24"/>
              </w:rPr>
              <w:t>2</w:t>
            </w:r>
          </w:p>
        </w:tc>
        <w:tc>
          <w:tcPr>
            <w:tcW w:w="526" w:type="dxa"/>
          </w:tcPr>
          <w:p w14:paraId="1C6D41DA" w14:textId="77777777" w:rsidR="004E323E" w:rsidRDefault="004E323E" w:rsidP="005C0A0D">
            <w:pPr>
              <w:pStyle w:val="TableParagraph"/>
              <w:spacing w:line="368" w:lineRule="exact"/>
              <w:ind w:left="1"/>
              <w:jc w:val="center"/>
              <w:rPr>
                <w:sz w:val="24"/>
              </w:rPr>
            </w:pPr>
            <w:r>
              <w:rPr>
                <w:sz w:val="24"/>
              </w:rPr>
              <w:t>3</w:t>
            </w:r>
          </w:p>
        </w:tc>
        <w:tc>
          <w:tcPr>
            <w:tcW w:w="386" w:type="dxa"/>
          </w:tcPr>
          <w:p w14:paraId="26841A65" w14:textId="77777777" w:rsidR="004E323E" w:rsidRDefault="004E323E" w:rsidP="005C0A0D">
            <w:pPr>
              <w:pStyle w:val="TableParagraph"/>
              <w:spacing w:line="368" w:lineRule="exact"/>
              <w:ind w:right="48"/>
              <w:jc w:val="right"/>
              <w:rPr>
                <w:sz w:val="24"/>
              </w:rPr>
            </w:pPr>
            <w:r>
              <w:rPr>
                <w:sz w:val="24"/>
              </w:rPr>
              <w:t>4</w:t>
            </w:r>
          </w:p>
        </w:tc>
      </w:tr>
      <w:tr w:rsidR="004E323E" w14:paraId="2C08A9F3" w14:textId="77777777" w:rsidTr="005C0A0D">
        <w:trPr>
          <w:trHeight w:val="353"/>
        </w:trPr>
        <w:tc>
          <w:tcPr>
            <w:tcW w:w="755" w:type="dxa"/>
          </w:tcPr>
          <w:p w14:paraId="425CBA18" w14:textId="77777777" w:rsidR="004E323E" w:rsidRDefault="004E323E" w:rsidP="005C0A0D">
            <w:pPr>
              <w:pStyle w:val="TableParagraph"/>
              <w:spacing w:line="333" w:lineRule="exact"/>
              <w:ind w:left="50"/>
              <w:rPr>
                <w:sz w:val="24"/>
              </w:rPr>
            </w:pPr>
            <w:r>
              <w:rPr>
                <w:sz w:val="24"/>
              </w:rPr>
              <w:t>8.</w:t>
            </w:r>
            <w:r>
              <w:rPr>
                <w:spacing w:val="-2"/>
                <w:sz w:val="24"/>
              </w:rPr>
              <w:t xml:space="preserve"> </w:t>
            </w:r>
            <w:r>
              <w:rPr>
                <w:spacing w:val="-5"/>
                <w:sz w:val="24"/>
              </w:rPr>
              <w:t>rs</w:t>
            </w:r>
          </w:p>
        </w:tc>
        <w:tc>
          <w:tcPr>
            <w:tcW w:w="5254" w:type="dxa"/>
          </w:tcPr>
          <w:p w14:paraId="7A5BF917" w14:textId="77777777" w:rsidR="004E323E" w:rsidRDefault="004E323E" w:rsidP="005C0A0D">
            <w:pPr>
              <w:pStyle w:val="TableParagraph"/>
              <w:spacing w:line="333" w:lineRule="exact"/>
              <w:ind w:left="118"/>
              <w:rPr>
                <w:sz w:val="24"/>
              </w:rPr>
            </w:pPr>
            <w:r>
              <w:rPr>
                <w:sz w:val="24"/>
              </w:rPr>
              <w:t>I</w:t>
            </w:r>
            <w:r>
              <w:rPr>
                <w:spacing w:val="-3"/>
                <w:sz w:val="24"/>
              </w:rPr>
              <w:t xml:space="preserve"> </w:t>
            </w:r>
            <w:r>
              <w:rPr>
                <w:sz w:val="24"/>
              </w:rPr>
              <w:t>still</w:t>
            </w:r>
            <w:r>
              <w:rPr>
                <w:spacing w:val="-3"/>
                <w:sz w:val="24"/>
              </w:rPr>
              <w:t xml:space="preserve"> </w:t>
            </w:r>
            <w:r>
              <w:rPr>
                <w:sz w:val="24"/>
              </w:rPr>
              <w:t>like</w:t>
            </w:r>
            <w:r>
              <w:rPr>
                <w:spacing w:val="-2"/>
                <w:sz w:val="24"/>
              </w:rPr>
              <w:t xml:space="preserve"> </w:t>
            </w:r>
            <w:r>
              <w:rPr>
                <w:sz w:val="24"/>
              </w:rPr>
              <w:t>being</w:t>
            </w:r>
            <w:r>
              <w:rPr>
                <w:spacing w:val="-3"/>
                <w:sz w:val="24"/>
              </w:rPr>
              <w:t xml:space="preserve"> </w:t>
            </w:r>
            <w:r>
              <w:rPr>
                <w:spacing w:val="-5"/>
                <w:sz w:val="24"/>
              </w:rPr>
              <w:t>me.</w:t>
            </w:r>
          </w:p>
        </w:tc>
        <w:tc>
          <w:tcPr>
            <w:tcW w:w="490" w:type="dxa"/>
          </w:tcPr>
          <w:p w14:paraId="356FE769" w14:textId="77777777" w:rsidR="004E323E" w:rsidRDefault="004E323E" w:rsidP="005C0A0D">
            <w:pPr>
              <w:pStyle w:val="TableParagraph"/>
              <w:spacing w:line="333" w:lineRule="exact"/>
              <w:ind w:right="34"/>
              <w:jc w:val="center"/>
              <w:rPr>
                <w:sz w:val="24"/>
              </w:rPr>
            </w:pPr>
            <w:r>
              <w:rPr>
                <w:sz w:val="24"/>
              </w:rPr>
              <w:t>0</w:t>
            </w:r>
          </w:p>
        </w:tc>
        <w:tc>
          <w:tcPr>
            <w:tcW w:w="525" w:type="dxa"/>
          </w:tcPr>
          <w:p w14:paraId="210D6AF5" w14:textId="77777777" w:rsidR="004E323E" w:rsidRDefault="004E323E" w:rsidP="005C0A0D">
            <w:pPr>
              <w:pStyle w:val="TableParagraph"/>
              <w:spacing w:line="333" w:lineRule="exact"/>
              <w:ind w:left="192"/>
              <w:rPr>
                <w:sz w:val="24"/>
              </w:rPr>
            </w:pPr>
            <w:r>
              <w:rPr>
                <w:sz w:val="24"/>
              </w:rPr>
              <w:t>1</w:t>
            </w:r>
          </w:p>
        </w:tc>
        <w:tc>
          <w:tcPr>
            <w:tcW w:w="525" w:type="dxa"/>
          </w:tcPr>
          <w:p w14:paraId="1ACCFB3E" w14:textId="77777777" w:rsidR="004E323E" w:rsidRDefault="004E323E" w:rsidP="005C0A0D">
            <w:pPr>
              <w:pStyle w:val="TableParagraph"/>
              <w:spacing w:line="333" w:lineRule="exact"/>
              <w:ind w:left="1"/>
              <w:jc w:val="center"/>
              <w:rPr>
                <w:sz w:val="24"/>
              </w:rPr>
            </w:pPr>
            <w:r>
              <w:rPr>
                <w:sz w:val="24"/>
              </w:rPr>
              <w:t>2</w:t>
            </w:r>
          </w:p>
        </w:tc>
        <w:tc>
          <w:tcPr>
            <w:tcW w:w="526" w:type="dxa"/>
          </w:tcPr>
          <w:p w14:paraId="44CF42E1" w14:textId="77777777" w:rsidR="004E323E" w:rsidRDefault="004E323E" w:rsidP="005C0A0D">
            <w:pPr>
              <w:pStyle w:val="TableParagraph"/>
              <w:spacing w:line="333" w:lineRule="exact"/>
              <w:jc w:val="center"/>
              <w:rPr>
                <w:sz w:val="24"/>
              </w:rPr>
            </w:pPr>
            <w:r>
              <w:rPr>
                <w:sz w:val="24"/>
              </w:rPr>
              <w:t>3</w:t>
            </w:r>
          </w:p>
        </w:tc>
        <w:tc>
          <w:tcPr>
            <w:tcW w:w="386" w:type="dxa"/>
          </w:tcPr>
          <w:p w14:paraId="5E4584E8" w14:textId="77777777" w:rsidR="004E323E" w:rsidRDefault="004E323E" w:rsidP="005C0A0D">
            <w:pPr>
              <w:pStyle w:val="TableParagraph"/>
              <w:spacing w:line="333" w:lineRule="exact"/>
              <w:ind w:right="48"/>
              <w:jc w:val="right"/>
              <w:rPr>
                <w:sz w:val="24"/>
              </w:rPr>
            </w:pPr>
            <w:r>
              <w:rPr>
                <w:sz w:val="24"/>
              </w:rPr>
              <w:t>4</w:t>
            </w:r>
          </w:p>
        </w:tc>
      </w:tr>
      <w:tr w:rsidR="004E323E" w14:paraId="15B2D4BD" w14:textId="77777777" w:rsidTr="005C0A0D">
        <w:trPr>
          <w:trHeight w:val="707"/>
        </w:trPr>
        <w:tc>
          <w:tcPr>
            <w:tcW w:w="755" w:type="dxa"/>
          </w:tcPr>
          <w:p w14:paraId="636C97CE" w14:textId="77777777" w:rsidR="004E323E" w:rsidRDefault="004E323E" w:rsidP="005C0A0D">
            <w:pPr>
              <w:pStyle w:val="TableParagraph"/>
              <w:spacing w:line="367" w:lineRule="exact"/>
              <w:ind w:left="50"/>
              <w:rPr>
                <w:sz w:val="24"/>
              </w:rPr>
            </w:pPr>
            <w:r>
              <w:rPr>
                <w:sz w:val="24"/>
              </w:rPr>
              <w:t>9.</w:t>
            </w:r>
            <w:r>
              <w:rPr>
                <w:spacing w:val="-2"/>
                <w:sz w:val="24"/>
              </w:rPr>
              <w:t xml:space="preserve"> </w:t>
            </w:r>
            <w:r>
              <w:rPr>
                <w:spacing w:val="-5"/>
                <w:sz w:val="24"/>
              </w:rPr>
              <w:t>hs</w:t>
            </w:r>
          </w:p>
        </w:tc>
        <w:tc>
          <w:tcPr>
            <w:tcW w:w="5254" w:type="dxa"/>
          </w:tcPr>
          <w:p w14:paraId="5808B372" w14:textId="77777777" w:rsidR="004E323E" w:rsidRDefault="004E323E" w:rsidP="005C0A0D">
            <w:pPr>
              <w:pStyle w:val="TableParagraph"/>
              <w:spacing w:line="265" w:lineRule="exact"/>
              <w:ind w:left="118"/>
              <w:rPr>
                <w:sz w:val="24"/>
              </w:rPr>
            </w:pPr>
            <w:r>
              <w:rPr>
                <w:sz w:val="24"/>
              </w:rPr>
              <w:t xml:space="preserve">I have become so angry with myself that I want </w:t>
            </w:r>
            <w:r>
              <w:rPr>
                <w:spacing w:val="-5"/>
                <w:sz w:val="24"/>
              </w:rPr>
              <w:t>to</w:t>
            </w:r>
          </w:p>
          <w:p w14:paraId="60D8EEAF" w14:textId="77777777" w:rsidR="004E323E" w:rsidRDefault="004E323E" w:rsidP="005C0A0D">
            <w:pPr>
              <w:pStyle w:val="TableParagraph"/>
              <w:spacing w:line="422" w:lineRule="exact"/>
              <w:ind w:left="118"/>
              <w:rPr>
                <w:sz w:val="24"/>
              </w:rPr>
            </w:pPr>
            <w:r>
              <w:rPr>
                <w:sz w:val="24"/>
              </w:rPr>
              <w:t xml:space="preserve">hurt or injure </w:t>
            </w:r>
            <w:r>
              <w:rPr>
                <w:spacing w:val="-2"/>
                <w:sz w:val="24"/>
              </w:rPr>
              <w:t>myself.</w:t>
            </w:r>
          </w:p>
        </w:tc>
        <w:tc>
          <w:tcPr>
            <w:tcW w:w="490" w:type="dxa"/>
          </w:tcPr>
          <w:p w14:paraId="7D499A58" w14:textId="77777777" w:rsidR="004E323E" w:rsidRDefault="004E323E" w:rsidP="005C0A0D">
            <w:pPr>
              <w:pStyle w:val="TableParagraph"/>
              <w:spacing w:line="367" w:lineRule="exact"/>
              <w:ind w:right="31"/>
              <w:jc w:val="center"/>
              <w:rPr>
                <w:sz w:val="24"/>
              </w:rPr>
            </w:pPr>
            <w:r>
              <w:rPr>
                <w:sz w:val="24"/>
              </w:rPr>
              <w:t>0</w:t>
            </w:r>
          </w:p>
        </w:tc>
        <w:tc>
          <w:tcPr>
            <w:tcW w:w="525" w:type="dxa"/>
          </w:tcPr>
          <w:p w14:paraId="0BB31BF5" w14:textId="77777777" w:rsidR="004E323E" w:rsidRDefault="004E323E" w:rsidP="005C0A0D">
            <w:pPr>
              <w:pStyle w:val="TableParagraph"/>
              <w:spacing w:line="367" w:lineRule="exact"/>
              <w:ind w:left="193"/>
              <w:rPr>
                <w:sz w:val="24"/>
              </w:rPr>
            </w:pPr>
            <w:r>
              <w:rPr>
                <w:sz w:val="24"/>
              </w:rPr>
              <w:t>1</w:t>
            </w:r>
          </w:p>
        </w:tc>
        <w:tc>
          <w:tcPr>
            <w:tcW w:w="525" w:type="dxa"/>
          </w:tcPr>
          <w:p w14:paraId="71442E63" w14:textId="77777777" w:rsidR="004E323E" w:rsidRDefault="004E323E" w:rsidP="005C0A0D">
            <w:pPr>
              <w:pStyle w:val="TableParagraph"/>
              <w:spacing w:line="367" w:lineRule="exact"/>
              <w:ind w:left="2"/>
              <w:jc w:val="center"/>
              <w:rPr>
                <w:sz w:val="24"/>
              </w:rPr>
            </w:pPr>
            <w:r>
              <w:rPr>
                <w:sz w:val="24"/>
              </w:rPr>
              <w:t>2</w:t>
            </w:r>
          </w:p>
        </w:tc>
        <w:tc>
          <w:tcPr>
            <w:tcW w:w="526" w:type="dxa"/>
          </w:tcPr>
          <w:p w14:paraId="5FB4887E" w14:textId="77777777" w:rsidR="004E323E" w:rsidRDefault="004E323E" w:rsidP="005C0A0D">
            <w:pPr>
              <w:pStyle w:val="TableParagraph"/>
              <w:spacing w:line="367" w:lineRule="exact"/>
              <w:ind w:left="1"/>
              <w:jc w:val="center"/>
              <w:rPr>
                <w:sz w:val="24"/>
              </w:rPr>
            </w:pPr>
            <w:r>
              <w:rPr>
                <w:sz w:val="24"/>
              </w:rPr>
              <w:t>3</w:t>
            </w:r>
          </w:p>
        </w:tc>
        <w:tc>
          <w:tcPr>
            <w:tcW w:w="386" w:type="dxa"/>
          </w:tcPr>
          <w:p w14:paraId="2BE545C8" w14:textId="77777777" w:rsidR="004E323E" w:rsidRDefault="004E323E" w:rsidP="005C0A0D">
            <w:pPr>
              <w:pStyle w:val="TableParagraph"/>
              <w:spacing w:line="367" w:lineRule="exact"/>
              <w:ind w:right="48"/>
              <w:jc w:val="right"/>
              <w:rPr>
                <w:sz w:val="24"/>
              </w:rPr>
            </w:pPr>
            <w:r>
              <w:rPr>
                <w:sz w:val="24"/>
              </w:rPr>
              <w:t>4</w:t>
            </w:r>
          </w:p>
        </w:tc>
      </w:tr>
      <w:tr w:rsidR="004E323E" w14:paraId="42C78945" w14:textId="77777777" w:rsidTr="005C0A0D">
        <w:trPr>
          <w:trHeight w:val="354"/>
        </w:trPr>
        <w:tc>
          <w:tcPr>
            <w:tcW w:w="755" w:type="dxa"/>
          </w:tcPr>
          <w:p w14:paraId="08980A4A" w14:textId="77777777" w:rsidR="004E323E" w:rsidRDefault="004E323E" w:rsidP="005C0A0D">
            <w:pPr>
              <w:pStyle w:val="TableParagraph"/>
              <w:ind w:left="50"/>
              <w:rPr>
                <w:sz w:val="24"/>
              </w:rPr>
            </w:pPr>
            <w:r>
              <w:rPr>
                <w:spacing w:val="-2"/>
                <w:sz w:val="24"/>
              </w:rPr>
              <w:t>10.hs</w:t>
            </w:r>
          </w:p>
        </w:tc>
        <w:tc>
          <w:tcPr>
            <w:tcW w:w="5254" w:type="dxa"/>
          </w:tcPr>
          <w:p w14:paraId="4BCF7221" w14:textId="77777777" w:rsidR="004E323E" w:rsidRDefault="004E323E" w:rsidP="005C0A0D">
            <w:pPr>
              <w:pStyle w:val="TableParagraph"/>
              <w:ind w:left="118"/>
              <w:rPr>
                <w:sz w:val="24"/>
              </w:rPr>
            </w:pPr>
            <w:r>
              <w:rPr>
                <w:sz w:val="24"/>
              </w:rPr>
              <w:t>I</w:t>
            </w:r>
            <w:r>
              <w:rPr>
                <w:spacing w:val="-4"/>
                <w:sz w:val="24"/>
              </w:rPr>
              <w:t xml:space="preserve"> </w:t>
            </w:r>
            <w:r>
              <w:rPr>
                <w:sz w:val="24"/>
              </w:rPr>
              <w:t>have</w:t>
            </w:r>
            <w:r>
              <w:rPr>
                <w:spacing w:val="-1"/>
                <w:sz w:val="24"/>
              </w:rPr>
              <w:t xml:space="preserve"> </w:t>
            </w:r>
            <w:r>
              <w:rPr>
                <w:sz w:val="24"/>
              </w:rPr>
              <w:t>a</w:t>
            </w:r>
            <w:r>
              <w:rPr>
                <w:spacing w:val="-1"/>
                <w:sz w:val="24"/>
              </w:rPr>
              <w:t xml:space="preserve"> </w:t>
            </w:r>
            <w:r>
              <w:rPr>
                <w:sz w:val="24"/>
              </w:rPr>
              <w:t>sense</w:t>
            </w:r>
            <w:r>
              <w:rPr>
                <w:spacing w:val="-1"/>
                <w:sz w:val="24"/>
              </w:rPr>
              <w:t xml:space="preserve"> </w:t>
            </w:r>
            <w:r>
              <w:rPr>
                <w:sz w:val="24"/>
              </w:rPr>
              <w:t>of</w:t>
            </w:r>
            <w:r>
              <w:rPr>
                <w:spacing w:val="-1"/>
                <w:sz w:val="24"/>
              </w:rPr>
              <w:t xml:space="preserve"> </w:t>
            </w:r>
            <w:r>
              <w:rPr>
                <w:sz w:val="24"/>
              </w:rPr>
              <w:t>disgust</w:t>
            </w:r>
            <w:r>
              <w:rPr>
                <w:spacing w:val="-1"/>
                <w:sz w:val="24"/>
              </w:rPr>
              <w:t xml:space="preserve"> </w:t>
            </w:r>
            <w:r>
              <w:rPr>
                <w:sz w:val="24"/>
              </w:rPr>
              <w:t>with</w:t>
            </w:r>
            <w:r>
              <w:rPr>
                <w:spacing w:val="-1"/>
                <w:sz w:val="24"/>
              </w:rPr>
              <w:t xml:space="preserve"> </w:t>
            </w:r>
            <w:r>
              <w:rPr>
                <w:spacing w:val="-2"/>
                <w:sz w:val="24"/>
              </w:rPr>
              <w:t>myself.</w:t>
            </w:r>
          </w:p>
        </w:tc>
        <w:tc>
          <w:tcPr>
            <w:tcW w:w="490" w:type="dxa"/>
          </w:tcPr>
          <w:p w14:paraId="705A2D22" w14:textId="77777777" w:rsidR="004E323E" w:rsidRDefault="004E323E" w:rsidP="005C0A0D">
            <w:pPr>
              <w:pStyle w:val="TableParagraph"/>
              <w:ind w:right="31"/>
              <w:jc w:val="center"/>
              <w:rPr>
                <w:sz w:val="24"/>
              </w:rPr>
            </w:pPr>
            <w:r>
              <w:rPr>
                <w:sz w:val="24"/>
              </w:rPr>
              <w:t>0</w:t>
            </w:r>
          </w:p>
        </w:tc>
        <w:tc>
          <w:tcPr>
            <w:tcW w:w="525" w:type="dxa"/>
          </w:tcPr>
          <w:p w14:paraId="4E8266B0" w14:textId="77777777" w:rsidR="004E323E" w:rsidRDefault="004E323E" w:rsidP="005C0A0D">
            <w:pPr>
              <w:pStyle w:val="TableParagraph"/>
              <w:ind w:left="193"/>
              <w:rPr>
                <w:sz w:val="24"/>
              </w:rPr>
            </w:pPr>
            <w:r>
              <w:rPr>
                <w:sz w:val="24"/>
              </w:rPr>
              <w:t>1</w:t>
            </w:r>
          </w:p>
        </w:tc>
        <w:tc>
          <w:tcPr>
            <w:tcW w:w="525" w:type="dxa"/>
          </w:tcPr>
          <w:p w14:paraId="7BAA5928" w14:textId="77777777" w:rsidR="004E323E" w:rsidRDefault="004E323E" w:rsidP="005C0A0D">
            <w:pPr>
              <w:pStyle w:val="TableParagraph"/>
              <w:ind w:left="4"/>
              <w:jc w:val="center"/>
              <w:rPr>
                <w:sz w:val="24"/>
              </w:rPr>
            </w:pPr>
            <w:r>
              <w:rPr>
                <w:sz w:val="24"/>
              </w:rPr>
              <w:t>2</w:t>
            </w:r>
          </w:p>
        </w:tc>
        <w:tc>
          <w:tcPr>
            <w:tcW w:w="526" w:type="dxa"/>
          </w:tcPr>
          <w:p w14:paraId="512B50F6" w14:textId="77777777" w:rsidR="004E323E" w:rsidRDefault="004E323E" w:rsidP="005C0A0D">
            <w:pPr>
              <w:pStyle w:val="TableParagraph"/>
              <w:ind w:left="3"/>
              <w:jc w:val="center"/>
              <w:rPr>
                <w:sz w:val="24"/>
              </w:rPr>
            </w:pPr>
            <w:r>
              <w:rPr>
                <w:sz w:val="24"/>
              </w:rPr>
              <w:t>3</w:t>
            </w:r>
          </w:p>
        </w:tc>
        <w:tc>
          <w:tcPr>
            <w:tcW w:w="386" w:type="dxa"/>
          </w:tcPr>
          <w:p w14:paraId="05CDC9E8" w14:textId="77777777" w:rsidR="004E323E" w:rsidRDefault="004E323E" w:rsidP="005C0A0D">
            <w:pPr>
              <w:pStyle w:val="TableParagraph"/>
              <w:ind w:right="46"/>
              <w:jc w:val="right"/>
              <w:rPr>
                <w:sz w:val="24"/>
              </w:rPr>
            </w:pPr>
            <w:r>
              <w:rPr>
                <w:sz w:val="24"/>
              </w:rPr>
              <w:t>4</w:t>
            </w:r>
          </w:p>
        </w:tc>
      </w:tr>
      <w:tr w:rsidR="004E323E" w14:paraId="00CFD2C0" w14:textId="77777777" w:rsidTr="005C0A0D">
        <w:trPr>
          <w:trHeight w:val="353"/>
        </w:trPr>
        <w:tc>
          <w:tcPr>
            <w:tcW w:w="755" w:type="dxa"/>
          </w:tcPr>
          <w:p w14:paraId="7BE9FA8C" w14:textId="77777777" w:rsidR="004E323E" w:rsidRDefault="004E323E" w:rsidP="005C0A0D">
            <w:pPr>
              <w:pStyle w:val="TableParagraph"/>
              <w:spacing w:line="333" w:lineRule="exact"/>
              <w:ind w:left="51"/>
              <w:rPr>
                <w:sz w:val="24"/>
              </w:rPr>
            </w:pPr>
            <w:r>
              <w:rPr>
                <w:spacing w:val="-2"/>
                <w:sz w:val="24"/>
              </w:rPr>
              <w:t>11.rs</w:t>
            </w:r>
          </w:p>
        </w:tc>
        <w:tc>
          <w:tcPr>
            <w:tcW w:w="5254" w:type="dxa"/>
          </w:tcPr>
          <w:p w14:paraId="5A3DCEEF" w14:textId="77777777" w:rsidR="004E323E" w:rsidRDefault="004E323E" w:rsidP="005C0A0D">
            <w:pPr>
              <w:pStyle w:val="TableParagraph"/>
              <w:spacing w:line="333" w:lineRule="exact"/>
              <w:ind w:left="119"/>
              <w:rPr>
                <w:sz w:val="24"/>
              </w:rPr>
            </w:pPr>
            <w:r>
              <w:rPr>
                <w:sz w:val="24"/>
              </w:rPr>
              <w:t>I</w:t>
            </w:r>
            <w:r>
              <w:rPr>
                <w:spacing w:val="-3"/>
                <w:sz w:val="24"/>
              </w:rPr>
              <w:t xml:space="preserve"> </w:t>
            </w:r>
            <w:r>
              <w:rPr>
                <w:sz w:val="24"/>
              </w:rPr>
              <w:t>can</w:t>
            </w:r>
            <w:r>
              <w:rPr>
                <w:spacing w:val="-2"/>
                <w:sz w:val="24"/>
              </w:rPr>
              <w:t xml:space="preserve"> </w:t>
            </w:r>
            <w:r>
              <w:rPr>
                <w:sz w:val="24"/>
              </w:rPr>
              <w:t>still</w:t>
            </w:r>
            <w:r>
              <w:rPr>
                <w:spacing w:val="-3"/>
                <w:sz w:val="24"/>
              </w:rPr>
              <w:t xml:space="preserve"> </w:t>
            </w:r>
            <w:r>
              <w:rPr>
                <w:sz w:val="24"/>
              </w:rPr>
              <w:t>feel</w:t>
            </w:r>
            <w:r>
              <w:rPr>
                <w:spacing w:val="-2"/>
                <w:sz w:val="24"/>
              </w:rPr>
              <w:t xml:space="preserve"> </w:t>
            </w:r>
            <w:r>
              <w:rPr>
                <w:sz w:val="24"/>
              </w:rPr>
              <w:t>lovable</w:t>
            </w:r>
            <w:r>
              <w:rPr>
                <w:spacing w:val="-2"/>
                <w:sz w:val="24"/>
              </w:rPr>
              <w:t xml:space="preserve"> </w:t>
            </w:r>
            <w:r>
              <w:rPr>
                <w:sz w:val="24"/>
              </w:rPr>
              <w:t>and</w:t>
            </w:r>
            <w:r>
              <w:rPr>
                <w:spacing w:val="-1"/>
                <w:sz w:val="24"/>
              </w:rPr>
              <w:t xml:space="preserve"> </w:t>
            </w:r>
            <w:r>
              <w:rPr>
                <w:spacing w:val="-2"/>
                <w:sz w:val="24"/>
              </w:rPr>
              <w:t>acceptable.</w:t>
            </w:r>
          </w:p>
        </w:tc>
        <w:tc>
          <w:tcPr>
            <w:tcW w:w="490" w:type="dxa"/>
          </w:tcPr>
          <w:p w14:paraId="10388D41" w14:textId="77777777" w:rsidR="004E323E" w:rsidRDefault="004E323E" w:rsidP="005C0A0D">
            <w:pPr>
              <w:pStyle w:val="TableParagraph"/>
              <w:spacing w:line="333" w:lineRule="exact"/>
              <w:ind w:right="32"/>
              <w:jc w:val="center"/>
              <w:rPr>
                <w:sz w:val="24"/>
              </w:rPr>
            </w:pPr>
            <w:r>
              <w:rPr>
                <w:sz w:val="24"/>
              </w:rPr>
              <w:t>0</w:t>
            </w:r>
          </w:p>
        </w:tc>
        <w:tc>
          <w:tcPr>
            <w:tcW w:w="525" w:type="dxa"/>
          </w:tcPr>
          <w:p w14:paraId="648FB5B3" w14:textId="77777777" w:rsidR="004E323E" w:rsidRDefault="004E323E" w:rsidP="005C0A0D">
            <w:pPr>
              <w:pStyle w:val="TableParagraph"/>
              <w:spacing w:line="333" w:lineRule="exact"/>
              <w:ind w:left="193"/>
              <w:rPr>
                <w:sz w:val="24"/>
              </w:rPr>
            </w:pPr>
            <w:r>
              <w:rPr>
                <w:sz w:val="24"/>
              </w:rPr>
              <w:t>1</w:t>
            </w:r>
          </w:p>
        </w:tc>
        <w:tc>
          <w:tcPr>
            <w:tcW w:w="525" w:type="dxa"/>
          </w:tcPr>
          <w:p w14:paraId="783A91FB" w14:textId="77777777" w:rsidR="004E323E" w:rsidRDefault="004E323E" w:rsidP="005C0A0D">
            <w:pPr>
              <w:pStyle w:val="TableParagraph"/>
              <w:spacing w:line="333" w:lineRule="exact"/>
              <w:ind w:left="3"/>
              <w:jc w:val="center"/>
              <w:rPr>
                <w:sz w:val="24"/>
              </w:rPr>
            </w:pPr>
            <w:r>
              <w:rPr>
                <w:sz w:val="24"/>
              </w:rPr>
              <w:t>2</w:t>
            </w:r>
          </w:p>
        </w:tc>
        <w:tc>
          <w:tcPr>
            <w:tcW w:w="526" w:type="dxa"/>
          </w:tcPr>
          <w:p w14:paraId="79FF30FB" w14:textId="77777777" w:rsidR="004E323E" w:rsidRDefault="004E323E" w:rsidP="005C0A0D">
            <w:pPr>
              <w:pStyle w:val="TableParagraph"/>
              <w:spacing w:line="333" w:lineRule="exact"/>
              <w:ind w:left="2"/>
              <w:jc w:val="center"/>
              <w:rPr>
                <w:sz w:val="24"/>
              </w:rPr>
            </w:pPr>
            <w:r>
              <w:rPr>
                <w:sz w:val="24"/>
              </w:rPr>
              <w:t>3</w:t>
            </w:r>
          </w:p>
        </w:tc>
        <w:tc>
          <w:tcPr>
            <w:tcW w:w="386" w:type="dxa"/>
          </w:tcPr>
          <w:p w14:paraId="4E07157A" w14:textId="77777777" w:rsidR="004E323E" w:rsidRDefault="004E323E" w:rsidP="005C0A0D">
            <w:pPr>
              <w:pStyle w:val="TableParagraph"/>
              <w:spacing w:line="333" w:lineRule="exact"/>
              <w:ind w:right="47"/>
              <w:jc w:val="right"/>
              <w:rPr>
                <w:sz w:val="24"/>
              </w:rPr>
            </w:pPr>
            <w:r>
              <w:rPr>
                <w:sz w:val="24"/>
              </w:rPr>
              <w:t>4</w:t>
            </w:r>
          </w:p>
        </w:tc>
      </w:tr>
      <w:tr w:rsidR="004E323E" w14:paraId="1E3E8B96" w14:textId="77777777" w:rsidTr="005C0A0D">
        <w:trPr>
          <w:trHeight w:val="353"/>
        </w:trPr>
        <w:tc>
          <w:tcPr>
            <w:tcW w:w="755" w:type="dxa"/>
          </w:tcPr>
          <w:p w14:paraId="3FD4B2AB" w14:textId="77777777" w:rsidR="004E323E" w:rsidRDefault="004E323E" w:rsidP="005C0A0D">
            <w:pPr>
              <w:pStyle w:val="TableParagraph"/>
              <w:spacing w:line="333" w:lineRule="exact"/>
              <w:ind w:left="51"/>
              <w:rPr>
                <w:sz w:val="24"/>
              </w:rPr>
            </w:pPr>
            <w:r>
              <w:rPr>
                <w:spacing w:val="-2"/>
                <w:sz w:val="24"/>
              </w:rPr>
              <w:t>12.hs</w:t>
            </w:r>
          </w:p>
        </w:tc>
        <w:tc>
          <w:tcPr>
            <w:tcW w:w="5254" w:type="dxa"/>
          </w:tcPr>
          <w:p w14:paraId="5DD71653" w14:textId="77777777" w:rsidR="004E323E" w:rsidRDefault="004E323E" w:rsidP="005C0A0D">
            <w:pPr>
              <w:pStyle w:val="TableParagraph"/>
              <w:spacing w:line="333" w:lineRule="exact"/>
              <w:ind w:left="119"/>
              <w:rPr>
                <w:sz w:val="24"/>
              </w:rPr>
            </w:pPr>
            <w:r>
              <w:rPr>
                <w:sz w:val="24"/>
              </w:rPr>
              <w:t>I</w:t>
            </w:r>
            <w:r>
              <w:rPr>
                <w:spacing w:val="-4"/>
                <w:sz w:val="24"/>
              </w:rPr>
              <w:t xml:space="preserve"> </w:t>
            </w:r>
            <w:r>
              <w:rPr>
                <w:sz w:val="24"/>
              </w:rPr>
              <w:t>stop</w:t>
            </w:r>
            <w:r>
              <w:rPr>
                <w:spacing w:val="-3"/>
                <w:sz w:val="24"/>
              </w:rPr>
              <w:t xml:space="preserve"> </w:t>
            </w:r>
            <w:r>
              <w:rPr>
                <w:sz w:val="24"/>
              </w:rPr>
              <w:t>caring</w:t>
            </w:r>
            <w:r>
              <w:rPr>
                <w:spacing w:val="-3"/>
                <w:sz w:val="24"/>
              </w:rPr>
              <w:t xml:space="preserve"> </w:t>
            </w:r>
            <w:r>
              <w:rPr>
                <w:sz w:val="24"/>
              </w:rPr>
              <w:t>about</w:t>
            </w:r>
            <w:r>
              <w:rPr>
                <w:spacing w:val="-2"/>
                <w:sz w:val="24"/>
              </w:rPr>
              <w:t xml:space="preserve"> myself.</w:t>
            </w:r>
          </w:p>
        </w:tc>
        <w:tc>
          <w:tcPr>
            <w:tcW w:w="490" w:type="dxa"/>
          </w:tcPr>
          <w:p w14:paraId="1F80490B" w14:textId="77777777" w:rsidR="004E323E" w:rsidRDefault="004E323E" w:rsidP="005C0A0D">
            <w:pPr>
              <w:pStyle w:val="TableParagraph"/>
              <w:spacing w:line="333" w:lineRule="exact"/>
              <w:ind w:right="32"/>
              <w:jc w:val="center"/>
              <w:rPr>
                <w:sz w:val="24"/>
              </w:rPr>
            </w:pPr>
            <w:r>
              <w:rPr>
                <w:sz w:val="24"/>
              </w:rPr>
              <w:t>0</w:t>
            </w:r>
          </w:p>
        </w:tc>
        <w:tc>
          <w:tcPr>
            <w:tcW w:w="525" w:type="dxa"/>
          </w:tcPr>
          <w:p w14:paraId="177EEB23" w14:textId="77777777" w:rsidR="004E323E" w:rsidRDefault="004E323E" w:rsidP="005C0A0D">
            <w:pPr>
              <w:pStyle w:val="TableParagraph"/>
              <w:spacing w:line="333" w:lineRule="exact"/>
              <w:ind w:left="193"/>
              <w:rPr>
                <w:sz w:val="24"/>
              </w:rPr>
            </w:pPr>
            <w:r>
              <w:rPr>
                <w:sz w:val="24"/>
              </w:rPr>
              <w:t>1</w:t>
            </w:r>
          </w:p>
        </w:tc>
        <w:tc>
          <w:tcPr>
            <w:tcW w:w="525" w:type="dxa"/>
          </w:tcPr>
          <w:p w14:paraId="7B0F63C5" w14:textId="77777777" w:rsidR="004E323E" w:rsidRDefault="004E323E" w:rsidP="005C0A0D">
            <w:pPr>
              <w:pStyle w:val="TableParagraph"/>
              <w:spacing w:line="333" w:lineRule="exact"/>
              <w:ind w:left="3"/>
              <w:jc w:val="center"/>
              <w:rPr>
                <w:sz w:val="24"/>
              </w:rPr>
            </w:pPr>
            <w:r>
              <w:rPr>
                <w:sz w:val="24"/>
              </w:rPr>
              <w:t>2</w:t>
            </w:r>
          </w:p>
        </w:tc>
        <w:tc>
          <w:tcPr>
            <w:tcW w:w="526" w:type="dxa"/>
          </w:tcPr>
          <w:p w14:paraId="18737667" w14:textId="77777777" w:rsidR="004E323E" w:rsidRDefault="004E323E" w:rsidP="005C0A0D">
            <w:pPr>
              <w:pStyle w:val="TableParagraph"/>
              <w:spacing w:line="333" w:lineRule="exact"/>
              <w:ind w:left="2"/>
              <w:jc w:val="center"/>
              <w:rPr>
                <w:sz w:val="24"/>
              </w:rPr>
            </w:pPr>
            <w:r>
              <w:rPr>
                <w:sz w:val="24"/>
              </w:rPr>
              <w:t>3</w:t>
            </w:r>
          </w:p>
        </w:tc>
        <w:tc>
          <w:tcPr>
            <w:tcW w:w="386" w:type="dxa"/>
          </w:tcPr>
          <w:p w14:paraId="20920E62" w14:textId="77777777" w:rsidR="004E323E" w:rsidRDefault="004E323E" w:rsidP="005C0A0D">
            <w:pPr>
              <w:pStyle w:val="TableParagraph"/>
              <w:spacing w:line="333" w:lineRule="exact"/>
              <w:ind w:right="47"/>
              <w:jc w:val="right"/>
              <w:rPr>
                <w:sz w:val="24"/>
              </w:rPr>
            </w:pPr>
            <w:r>
              <w:rPr>
                <w:sz w:val="24"/>
              </w:rPr>
              <w:t>4</w:t>
            </w:r>
          </w:p>
        </w:tc>
      </w:tr>
      <w:tr w:rsidR="004E323E" w14:paraId="2F138224" w14:textId="77777777" w:rsidTr="005C0A0D">
        <w:trPr>
          <w:trHeight w:val="354"/>
        </w:trPr>
        <w:tc>
          <w:tcPr>
            <w:tcW w:w="755" w:type="dxa"/>
          </w:tcPr>
          <w:p w14:paraId="607DC5FE" w14:textId="77777777" w:rsidR="004E323E" w:rsidRDefault="004E323E" w:rsidP="005C0A0D">
            <w:pPr>
              <w:pStyle w:val="TableParagraph"/>
              <w:ind w:left="51"/>
              <w:rPr>
                <w:sz w:val="24"/>
              </w:rPr>
            </w:pPr>
            <w:r>
              <w:rPr>
                <w:spacing w:val="-2"/>
                <w:sz w:val="24"/>
              </w:rPr>
              <w:t>13.rs</w:t>
            </w:r>
          </w:p>
        </w:tc>
        <w:tc>
          <w:tcPr>
            <w:tcW w:w="5254" w:type="dxa"/>
          </w:tcPr>
          <w:p w14:paraId="54218C92" w14:textId="77777777" w:rsidR="004E323E" w:rsidRDefault="004E323E" w:rsidP="005C0A0D">
            <w:pPr>
              <w:pStyle w:val="TableParagraph"/>
              <w:ind w:left="120"/>
              <w:rPr>
                <w:sz w:val="24"/>
              </w:rPr>
            </w:pPr>
            <w:r>
              <w:rPr>
                <w:sz w:val="24"/>
              </w:rPr>
              <w:t>I</w:t>
            </w:r>
            <w:r>
              <w:rPr>
                <w:spacing w:val="-2"/>
                <w:sz w:val="24"/>
              </w:rPr>
              <w:t xml:space="preserve"> </w:t>
            </w:r>
            <w:r>
              <w:rPr>
                <w:sz w:val="24"/>
              </w:rPr>
              <w:t>find it</w:t>
            </w:r>
            <w:r>
              <w:rPr>
                <w:spacing w:val="-1"/>
                <w:sz w:val="24"/>
              </w:rPr>
              <w:t xml:space="preserve"> </w:t>
            </w:r>
            <w:r>
              <w:rPr>
                <w:sz w:val="24"/>
              </w:rPr>
              <w:t>easy</w:t>
            </w:r>
            <w:r>
              <w:rPr>
                <w:spacing w:val="-1"/>
                <w:sz w:val="24"/>
              </w:rPr>
              <w:t xml:space="preserve"> </w:t>
            </w:r>
            <w:r>
              <w:rPr>
                <w:sz w:val="24"/>
              </w:rPr>
              <w:t>to</w:t>
            </w:r>
            <w:r>
              <w:rPr>
                <w:spacing w:val="-1"/>
                <w:sz w:val="24"/>
              </w:rPr>
              <w:t xml:space="preserve"> </w:t>
            </w:r>
            <w:r>
              <w:rPr>
                <w:sz w:val="24"/>
              </w:rPr>
              <w:t xml:space="preserve">like </w:t>
            </w:r>
            <w:r>
              <w:rPr>
                <w:spacing w:val="-2"/>
                <w:sz w:val="24"/>
              </w:rPr>
              <w:t>myself.</w:t>
            </w:r>
          </w:p>
        </w:tc>
        <w:tc>
          <w:tcPr>
            <w:tcW w:w="490" w:type="dxa"/>
          </w:tcPr>
          <w:p w14:paraId="261A9B13" w14:textId="77777777" w:rsidR="004E323E" w:rsidRDefault="004E323E" w:rsidP="005C0A0D">
            <w:pPr>
              <w:pStyle w:val="TableParagraph"/>
              <w:ind w:right="31"/>
              <w:jc w:val="center"/>
              <w:rPr>
                <w:sz w:val="24"/>
              </w:rPr>
            </w:pPr>
            <w:r>
              <w:rPr>
                <w:sz w:val="24"/>
              </w:rPr>
              <w:t>0</w:t>
            </w:r>
          </w:p>
        </w:tc>
        <w:tc>
          <w:tcPr>
            <w:tcW w:w="525" w:type="dxa"/>
          </w:tcPr>
          <w:p w14:paraId="65BC002A" w14:textId="77777777" w:rsidR="004E323E" w:rsidRDefault="004E323E" w:rsidP="005C0A0D">
            <w:pPr>
              <w:pStyle w:val="TableParagraph"/>
              <w:ind w:left="193"/>
              <w:rPr>
                <w:sz w:val="24"/>
              </w:rPr>
            </w:pPr>
            <w:r>
              <w:rPr>
                <w:sz w:val="24"/>
              </w:rPr>
              <w:t>1</w:t>
            </w:r>
          </w:p>
        </w:tc>
        <w:tc>
          <w:tcPr>
            <w:tcW w:w="525" w:type="dxa"/>
          </w:tcPr>
          <w:p w14:paraId="785F4A68" w14:textId="77777777" w:rsidR="004E323E" w:rsidRDefault="004E323E" w:rsidP="005C0A0D">
            <w:pPr>
              <w:pStyle w:val="TableParagraph"/>
              <w:ind w:left="4"/>
              <w:jc w:val="center"/>
              <w:rPr>
                <w:sz w:val="24"/>
              </w:rPr>
            </w:pPr>
            <w:r>
              <w:rPr>
                <w:sz w:val="24"/>
              </w:rPr>
              <w:t>2</w:t>
            </w:r>
          </w:p>
        </w:tc>
        <w:tc>
          <w:tcPr>
            <w:tcW w:w="526" w:type="dxa"/>
          </w:tcPr>
          <w:p w14:paraId="7AB68159" w14:textId="77777777" w:rsidR="004E323E" w:rsidRDefault="004E323E" w:rsidP="005C0A0D">
            <w:pPr>
              <w:pStyle w:val="TableParagraph"/>
              <w:ind w:left="3"/>
              <w:jc w:val="center"/>
              <w:rPr>
                <w:sz w:val="24"/>
              </w:rPr>
            </w:pPr>
            <w:r>
              <w:rPr>
                <w:sz w:val="24"/>
              </w:rPr>
              <w:t>3</w:t>
            </w:r>
          </w:p>
        </w:tc>
        <w:tc>
          <w:tcPr>
            <w:tcW w:w="386" w:type="dxa"/>
          </w:tcPr>
          <w:p w14:paraId="468D200E" w14:textId="77777777" w:rsidR="004E323E" w:rsidRDefault="004E323E" w:rsidP="005C0A0D">
            <w:pPr>
              <w:pStyle w:val="TableParagraph"/>
              <w:ind w:right="46"/>
              <w:jc w:val="right"/>
              <w:rPr>
                <w:sz w:val="24"/>
              </w:rPr>
            </w:pPr>
            <w:r>
              <w:rPr>
                <w:sz w:val="24"/>
              </w:rPr>
              <w:t>4</w:t>
            </w:r>
          </w:p>
        </w:tc>
      </w:tr>
      <w:tr w:rsidR="004E323E" w14:paraId="77F25603" w14:textId="77777777" w:rsidTr="005C0A0D">
        <w:trPr>
          <w:trHeight w:val="353"/>
        </w:trPr>
        <w:tc>
          <w:tcPr>
            <w:tcW w:w="755" w:type="dxa"/>
          </w:tcPr>
          <w:p w14:paraId="1A747CBE" w14:textId="77777777" w:rsidR="004E323E" w:rsidRDefault="004E323E" w:rsidP="005C0A0D">
            <w:pPr>
              <w:pStyle w:val="TableParagraph"/>
              <w:ind w:left="52"/>
              <w:rPr>
                <w:sz w:val="24"/>
              </w:rPr>
            </w:pPr>
            <w:r>
              <w:rPr>
                <w:spacing w:val="-2"/>
                <w:sz w:val="24"/>
              </w:rPr>
              <w:t>14.is</w:t>
            </w:r>
          </w:p>
        </w:tc>
        <w:tc>
          <w:tcPr>
            <w:tcW w:w="5254" w:type="dxa"/>
          </w:tcPr>
          <w:p w14:paraId="01E23A74" w14:textId="77777777" w:rsidR="004E323E" w:rsidRDefault="004E323E" w:rsidP="005C0A0D">
            <w:pPr>
              <w:pStyle w:val="TableParagraph"/>
              <w:ind w:left="120"/>
              <w:rPr>
                <w:sz w:val="24"/>
              </w:rPr>
            </w:pPr>
            <w:r>
              <w:rPr>
                <w:sz w:val="24"/>
              </w:rPr>
              <w:t>I</w:t>
            </w:r>
            <w:r>
              <w:rPr>
                <w:spacing w:val="-4"/>
                <w:sz w:val="24"/>
              </w:rPr>
              <w:t xml:space="preserve"> </w:t>
            </w:r>
            <w:r>
              <w:rPr>
                <w:sz w:val="24"/>
              </w:rPr>
              <w:t>remember</w:t>
            </w:r>
            <w:r>
              <w:rPr>
                <w:spacing w:val="-1"/>
                <w:sz w:val="24"/>
              </w:rPr>
              <w:t xml:space="preserve"> </w:t>
            </w:r>
            <w:r>
              <w:rPr>
                <w:sz w:val="24"/>
              </w:rPr>
              <w:t>and</w:t>
            </w:r>
            <w:r>
              <w:rPr>
                <w:spacing w:val="-2"/>
                <w:sz w:val="24"/>
              </w:rPr>
              <w:t xml:space="preserve"> </w:t>
            </w:r>
            <w:r>
              <w:rPr>
                <w:sz w:val="24"/>
              </w:rPr>
              <w:t>dwell</w:t>
            </w:r>
            <w:r>
              <w:rPr>
                <w:spacing w:val="-2"/>
                <w:sz w:val="24"/>
              </w:rPr>
              <w:t xml:space="preserve"> </w:t>
            </w:r>
            <w:r>
              <w:rPr>
                <w:sz w:val="24"/>
              </w:rPr>
              <w:t>on</w:t>
            </w:r>
            <w:r>
              <w:rPr>
                <w:spacing w:val="-1"/>
                <w:sz w:val="24"/>
              </w:rPr>
              <w:t xml:space="preserve"> </w:t>
            </w:r>
            <w:r>
              <w:rPr>
                <w:sz w:val="24"/>
              </w:rPr>
              <w:t>my</w:t>
            </w:r>
            <w:r>
              <w:rPr>
                <w:spacing w:val="-2"/>
                <w:sz w:val="24"/>
              </w:rPr>
              <w:t xml:space="preserve"> failings.</w:t>
            </w:r>
          </w:p>
        </w:tc>
        <w:tc>
          <w:tcPr>
            <w:tcW w:w="490" w:type="dxa"/>
          </w:tcPr>
          <w:p w14:paraId="5EE914CF" w14:textId="77777777" w:rsidR="004E323E" w:rsidRDefault="004E323E" w:rsidP="005C0A0D">
            <w:pPr>
              <w:pStyle w:val="TableParagraph"/>
              <w:ind w:right="29"/>
              <w:jc w:val="center"/>
              <w:rPr>
                <w:sz w:val="24"/>
              </w:rPr>
            </w:pPr>
            <w:r>
              <w:rPr>
                <w:sz w:val="24"/>
              </w:rPr>
              <w:t>0</w:t>
            </w:r>
          </w:p>
        </w:tc>
        <w:tc>
          <w:tcPr>
            <w:tcW w:w="525" w:type="dxa"/>
          </w:tcPr>
          <w:p w14:paraId="2ED02A89" w14:textId="77777777" w:rsidR="004E323E" w:rsidRDefault="004E323E" w:rsidP="005C0A0D">
            <w:pPr>
              <w:pStyle w:val="TableParagraph"/>
              <w:ind w:left="194"/>
              <w:rPr>
                <w:sz w:val="24"/>
              </w:rPr>
            </w:pPr>
            <w:r>
              <w:rPr>
                <w:sz w:val="24"/>
              </w:rPr>
              <w:t>1</w:t>
            </w:r>
          </w:p>
        </w:tc>
        <w:tc>
          <w:tcPr>
            <w:tcW w:w="525" w:type="dxa"/>
          </w:tcPr>
          <w:p w14:paraId="02FC9261" w14:textId="77777777" w:rsidR="004E323E" w:rsidRDefault="004E323E" w:rsidP="005C0A0D">
            <w:pPr>
              <w:pStyle w:val="TableParagraph"/>
              <w:ind w:left="7"/>
              <w:jc w:val="center"/>
              <w:rPr>
                <w:sz w:val="24"/>
              </w:rPr>
            </w:pPr>
            <w:r>
              <w:rPr>
                <w:sz w:val="24"/>
              </w:rPr>
              <w:t>2</w:t>
            </w:r>
          </w:p>
        </w:tc>
        <w:tc>
          <w:tcPr>
            <w:tcW w:w="526" w:type="dxa"/>
          </w:tcPr>
          <w:p w14:paraId="2E884717" w14:textId="77777777" w:rsidR="004E323E" w:rsidRDefault="004E323E" w:rsidP="005C0A0D">
            <w:pPr>
              <w:pStyle w:val="TableParagraph"/>
              <w:ind w:left="5"/>
              <w:jc w:val="center"/>
              <w:rPr>
                <w:sz w:val="24"/>
              </w:rPr>
            </w:pPr>
            <w:r>
              <w:rPr>
                <w:sz w:val="24"/>
              </w:rPr>
              <w:t>3</w:t>
            </w:r>
          </w:p>
        </w:tc>
        <w:tc>
          <w:tcPr>
            <w:tcW w:w="386" w:type="dxa"/>
          </w:tcPr>
          <w:p w14:paraId="3D1C0B82" w14:textId="77777777" w:rsidR="004E323E" w:rsidRDefault="004E323E" w:rsidP="005C0A0D">
            <w:pPr>
              <w:pStyle w:val="TableParagraph"/>
              <w:ind w:right="45"/>
              <w:jc w:val="right"/>
              <w:rPr>
                <w:sz w:val="24"/>
              </w:rPr>
            </w:pPr>
            <w:r>
              <w:rPr>
                <w:sz w:val="24"/>
              </w:rPr>
              <w:t>4</w:t>
            </w:r>
          </w:p>
        </w:tc>
      </w:tr>
      <w:tr w:rsidR="004E323E" w14:paraId="1A04A224" w14:textId="77777777" w:rsidTr="005C0A0D">
        <w:trPr>
          <w:trHeight w:val="354"/>
        </w:trPr>
        <w:tc>
          <w:tcPr>
            <w:tcW w:w="755" w:type="dxa"/>
          </w:tcPr>
          <w:p w14:paraId="26DA9E7D" w14:textId="77777777" w:rsidR="004E323E" w:rsidRDefault="004E323E" w:rsidP="005C0A0D">
            <w:pPr>
              <w:pStyle w:val="TableParagraph"/>
              <w:ind w:left="52"/>
              <w:rPr>
                <w:sz w:val="24"/>
              </w:rPr>
            </w:pPr>
            <w:r>
              <w:rPr>
                <w:spacing w:val="-2"/>
                <w:sz w:val="24"/>
              </w:rPr>
              <w:t>15.hs</w:t>
            </w:r>
          </w:p>
        </w:tc>
        <w:tc>
          <w:tcPr>
            <w:tcW w:w="5254" w:type="dxa"/>
          </w:tcPr>
          <w:p w14:paraId="2BFEDC61" w14:textId="77777777" w:rsidR="004E323E" w:rsidRDefault="004E323E" w:rsidP="005C0A0D">
            <w:pPr>
              <w:pStyle w:val="TableParagraph"/>
              <w:ind w:left="120"/>
              <w:rPr>
                <w:sz w:val="24"/>
              </w:rPr>
            </w:pPr>
            <w:r>
              <w:rPr>
                <w:sz w:val="24"/>
              </w:rPr>
              <w:t>I</w:t>
            </w:r>
            <w:r>
              <w:rPr>
                <w:spacing w:val="-4"/>
                <w:sz w:val="24"/>
              </w:rPr>
              <w:t xml:space="preserve"> </w:t>
            </w:r>
            <w:r>
              <w:rPr>
                <w:sz w:val="24"/>
              </w:rPr>
              <w:t>call</w:t>
            </w:r>
            <w:r>
              <w:rPr>
                <w:spacing w:val="-4"/>
                <w:sz w:val="24"/>
              </w:rPr>
              <w:t xml:space="preserve"> </w:t>
            </w:r>
            <w:r>
              <w:rPr>
                <w:sz w:val="24"/>
              </w:rPr>
              <w:t>myself</w:t>
            </w:r>
            <w:r>
              <w:rPr>
                <w:spacing w:val="-3"/>
                <w:sz w:val="24"/>
              </w:rPr>
              <w:t xml:space="preserve"> </w:t>
            </w:r>
            <w:r>
              <w:rPr>
                <w:spacing w:val="-2"/>
                <w:sz w:val="24"/>
              </w:rPr>
              <w:t>names.</w:t>
            </w:r>
          </w:p>
        </w:tc>
        <w:tc>
          <w:tcPr>
            <w:tcW w:w="490" w:type="dxa"/>
          </w:tcPr>
          <w:p w14:paraId="6B594D34" w14:textId="77777777" w:rsidR="004E323E" w:rsidRDefault="004E323E" w:rsidP="005C0A0D">
            <w:pPr>
              <w:pStyle w:val="TableParagraph"/>
              <w:ind w:right="31"/>
              <w:jc w:val="center"/>
              <w:rPr>
                <w:sz w:val="24"/>
              </w:rPr>
            </w:pPr>
            <w:r>
              <w:rPr>
                <w:sz w:val="24"/>
              </w:rPr>
              <w:t>0</w:t>
            </w:r>
          </w:p>
        </w:tc>
        <w:tc>
          <w:tcPr>
            <w:tcW w:w="525" w:type="dxa"/>
          </w:tcPr>
          <w:p w14:paraId="5BF3A72B" w14:textId="77777777" w:rsidR="004E323E" w:rsidRDefault="004E323E" w:rsidP="005C0A0D">
            <w:pPr>
              <w:pStyle w:val="TableParagraph"/>
              <w:ind w:left="193"/>
              <w:rPr>
                <w:sz w:val="24"/>
              </w:rPr>
            </w:pPr>
            <w:r>
              <w:rPr>
                <w:sz w:val="24"/>
              </w:rPr>
              <w:t>1</w:t>
            </w:r>
          </w:p>
        </w:tc>
        <w:tc>
          <w:tcPr>
            <w:tcW w:w="525" w:type="dxa"/>
          </w:tcPr>
          <w:p w14:paraId="2D611063" w14:textId="77777777" w:rsidR="004E323E" w:rsidRDefault="004E323E" w:rsidP="005C0A0D">
            <w:pPr>
              <w:pStyle w:val="TableParagraph"/>
              <w:ind w:left="4"/>
              <w:jc w:val="center"/>
              <w:rPr>
                <w:sz w:val="24"/>
              </w:rPr>
            </w:pPr>
            <w:r>
              <w:rPr>
                <w:sz w:val="24"/>
              </w:rPr>
              <w:t>2</w:t>
            </w:r>
          </w:p>
        </w:tc>
        <w:tc>
          <w:tcPr>
            <w:tcW w:w="526" w:type="dxa"/>
          </w:tcPr>
          <w:p w14:paraId="7FBE71CA" w14:textId="77777777" w:rsidR="004E323E" w:rsidRDefault="004E323E" w:rsidP="005C0A0D">
            <w:pPr>
              <w:pStyle w:val="TableParagraph"/>
              <w:ind w:left="3"/>
              <w:jc w:val="center"/>
              <w:rPr>
                <w:sz w:val="24"/>
              </w:rPr>
            </w:pPr>
            <w:r>
              <w:rPr>
                <w:sz w:val="24"/>
              </w:rPr>
              <w:t>3</w:t>
            </w:r>
          </w:p>
        </w:tc>
        <w:tc>
          <w:tcPr>
            <w:tcW w:w="386" w:type="dxa"/>
          </w:tcPr>
          <w:p w14:paraId="48204BB1" w14:textId="77777777" w:rsidR="004E323E" w:rsidRDefault="004E323E" w:rsidP="005C0A0D">
            <w:pPr>
              <w:pStyle w:val="TableParagraph"/>
              <w:ind w:right="46"/>
              <w:jc w:val="right"/>
              <w:rPr>
                <w:sz w:val="24"/>
              </w:rPr>
            </w:pPr>
            <w:r>
              <w:rPr>
                <w:sz w:val="24"/>
              </w:rPr>
              <w:t>4</w:t>
            </w:r>
          </w:p>
        </w:tc>
      </w:tr>
      <w:tr w:rsidR="004E323E" w14:paraId="2F4401DA" w14:textId="77777777" w:rsidTr="005C0A0D">
        <w:trPr>
          <w:trHeight w:val="353"/>
        </w:trPr>
        <w:tc>
          <w:tcPr>
            <w:tcW w:w="755" w:type="dxa"/>
          </w:tcPr>
          <w:p w14:paraId="3ECCF494" w14:textId="77777777" w:rsidR="004E323E" w:rsidRDefault="004E323E" w:rsidP="005C0A0D">
            <w:pPr>
              <w:pStyle w:val="TableParagraph"/>
              <w:spacing w:line="333" w:lineRule="exact"/>
              <w:ind w:left="52"/>
              <w:rPr>
                <w:sz w:val="24"/>
              </w:rPr>
            </w:pPr>
            <w:r>
              <w:rPr>
                <w:spacing w:val="-2"/>
                <w:sz w:val="24"/>
              </w:rPr>
              <w:t>16.rs</w:t>
            </w:r>
          </w:p>
        </w:tc>
        <w:tc>
          <w:tcPr>
            <w:tcW w:w="5254" w:type="dxa"/>
          </w:tcPr>
          <w:p w14:paraId="57CF9FC4" w14:textId="77777777" w:rsidR="004E323E" w:rsidRDefault="004E323E" w:rsidP="005C0A0D">
            <w:pPr>
              <w:pStyle w:val="TableParagraph"/>
              <w:spacing w:line="333" w:lineRule="exact"/>
              <w:ind w:left="120"/>
              <w:rPr>
                <w:sz w:val="24"/>
              </w:rPr>
            </w:pPr>
            <w:r>
              <w:rPr>
                <w:sz w:val="24"/>
              </w:rPr>
              <w:t>I</w:t>
            </w:r>
            <w:r>
              <w:rPr>
                <w:spacing w:val="-2"/>
                <w:sz w:val="24"/>
              </w:rPr>
              <w:t xml:space="preserve"> </w:t>
            </w:r>
            <w:r>
              <w:rPr>
                <w:sz w:val="24"/>
              </w:rPr>
              <w:t>am</w:t>
            </w:r>
            <w:r>
              <w:rPr>
                <w:spacing w:val="-2"/>
                <w:sz w:val="24"/>
              </w:rPr>
              <w:t xml:space="preserve"> </w:t>
            </w:r>
            <w:r>
              <w:rPr>
                <w:sz w:val="24"/>
              </w:rPr>
              <w:t>gentle and</w:t>
            </w:r>
            <w:r>
              <w:rPr>
                <w:spacing w:val="-1"/>
                <w:sz w:val="24"/>
              </w:rPr>
              <w:t xml:space="preserve"> </w:t>
            </w:r>
            <w:r>
              <w:rPr>
                <w:sz w:val="24"/>
              </w:rPr>
              <w:t>supportive</w:t>
            </w:r>
            <w:r>
              <w:rPr>
                <w:spacing w:val="-1"/>
                <w:sz w:val="24"/>
              </w:rPr>
              <w:t xml:space="preserve"> </w:t>
            </w:r>
            <w:r>
              <w:rPr>
                <w:sz w:val="24"/>
              </w:rPr>
              <w:t>with</w:t>
            </w:r>
            <w:r>
              <w:rPr>
                <w:spacing w:val="-1"/>
                <w:sz w:val="24"/>
              </w:rPr>
              <w:t xml:space="preserve"> </w:t>
            </w:r>
            <w:r>
              <w:rPr>
                <w:spacing w:val="-2"/>
                <w:sz w:val="24"/>
              </w:rPr>
              <w:t>myself.</w:t>
            </w:r>
          </w:p>
        </w:tc>
        <w:tc>
          <w:tcPr>
            <w:tcW w:w="490" w:type="dxa"/>
          </w:tcPr>
          <w:p w14:paraId="5330FF6A" w14:textId="77777777" w:rsidR="004E323E" w:rsidRDefault="004E323E" w:rsidP="005C0A0D">
            <w:pPr>
              <w:pStyle w:val="TableParagraph"/>
              <w:spacing w:line="333" w:lineRule="exact"/>
              <w:ind w:right="29"/>
              <w:jc w:val="center"/>
              <w:rPr>
                <w:sz w:val="24"/>
              </w:rPr>
            </w:pPr>
            <w:r>
              <w:rPr>
                <w:sz w:val="24"/>
              </w:rPr>
              <w:t>0</w:t>
            </w:r>
          </w:p>
        </w:tc>
        <w:tc>
          <w:tcPr>
            <w:tcW w:w="525" w:type="dxa"/>
          </w:tcPr>
          <w:p w14:paraId="19C35DDA" w14:textId="77777777" w:rsidR="004E323E" w:rsidRDefault="004E323E" w:rsidP="005C0A0D">
            <w:pPr>
              <w:pStyle w:val="TableParagraph"/>
              <w:spacing w:line="333" w:lineRule="exact"/>
              <w:ind w:left="194"/>
              <w:rPr>
                <w:sz w:val="24"/>
              </w:rPr>
            </w:pPr>
            <w:r>
              <w:rPr>
                <w:sz w:val="24"/>
              </w:rPr>
              <w:t>1</w:t>
            </w:r>
          </w:p>
        </w:tc>
        <w:tc>
          <w:tcPr>
            <w:tcW w:w="525" w:type="dxa"/>
          </w:tcPr>
          <w:p w14:paraId="76F42D96" w14:textId="77777777" w:rsidR="004E323E" w:rsidRDefault="004E323E" w:rsidP="005C0A0D">
            <w:pPr>
              <w:pStyle w:val="TableParagraph"/>
              <w:spacing w:line="333" w:lineRule="exact"/>
              <w:ind w:left="7"/>
              <w:jc w:val="center"/>
              <w:rPr>
                <w:sz w:val="24"/>
              </w:rPr>
            </w:pPr>
            <w:r>
              <w:rPr>
                <w:sz w:val="24"/>
              </w:rPr>
              <w:t>2</w:t>
            </w:r>
          </w:p>
        </w:tc>
        <w:tc>
          <w:tcPr>
            <w:tcW w:w="526" w:type="dxa"/>
          </w:tcPr>
          <w:p w14:paraId="1085D8F1" w14:textId="77777777" w:rsidR="004E323E" w:rsidRDefault="004E323E" w:rsidP="005C0A0D">
            <w:pPr>
              <w:pStyle w:val="TableParagraph"/>
              <w:spacing w:line="333" w:lineRule="exact"/>
              <w:ind w:left="5"/>
              <w:jc w:val="center"/>
              <w:rPr>
                <w:sz w:val="24"/>
              </w:rPr>
            </w:pPr>
            <w:r>
              <w:rPr>
                <w:sz w:val="24"/>
              </w:rPr>
              <w:t>3</w:t>
            </w:r>
          </w:p>
        </w:tc>
        <w:tc>
          <w:tcPr>
            <w:tcW w:w="386" w:type="dxa"/>
          </w:tcPr>
          <w:p w14:paraId="79E05C5B" w14:textId="77777777" w:rsidR="004E323E" w:rsidRDefault="004E323E" w:rsidP="005C0A0D">
            <w:pPr>
              <w:pStyle w:val="TableParagraph"/>
              <w:spacing w:line="333" w:lineRule="exact"/>
              <w:ind w:right="45"/>
              <w:jc w:val="right"/>
              <w:rPr>
                <w:sz w:val="24"/>
              </w:rPr>
            </w:pPr>
            <w:r>
              <w:rPr>
                <w:sz w:val="24"/>
              </w:rPr>
              <w:t>4</w:t>
            </w:r>
          </w:p>
        </w:tc>
      </w:tr>
      <w:tr w:rsidR="004E323E" w14:paraId="1DDA974B" w14:textId="77777777" w:rsidTr="005C0A0D">
        <w:trPr>
          <w:trHeight w:val="707"/>
        </w:trPr>
        <w:tc>
          <w:tcPr>
            <w:tcW w:w="755" w:type="dxa"/>
          </w:tcPr>
          <w:p w14:paraId="5F07C629" w14:textId="77777777" w:rsidR="004E323E" w:rsidRDefault="004E323E" w:rsidP="005C0A0D">
            <w:pPr>
              <w:pStyle w:val="TableParagraph"/>
              <w:spacing w:line="367" w:lineRule="exact"/>
              <w:ind w:left="52"/>
              <w:rPr>
                <w:sz w:val="24"/>
              </w:rPr>
            </w:pPr>
            <w:r>
              <w:rPr>
                <w:spacing w:val="-2"/>
                <w:sz w:val="24"/>
              </w:rPr>
              <w:t>17.is</w:t>
            </w:r>
          </w:p>
        </w:tc>
        <w:tc>
          <w:tcPr>
            <w:tcW w:w="5254" w:type="dxa"/>
          </w:tcPr>
          <w:p w14:paraId="4849F50D" w14:textId="77777777" w:rsidR="004E323E" w:rsidRDefault="004E323E" w:rsidP="005C0A0D">
            <w:pPr>
              <w:pStyle w:val="TableParagraph"/>
              <w:spacing w:line="265" w:lineRule="exact"/>
              <w:ind w:left="120"/>
              <w:rPr>
                <w:sz w:val="24"/>
              </w:rPr>
            </w:pPr>
            <w:r>
              <w:rPr>
                <w:sz w:val="24"/>
              </w:rPr>
              <w:t>I</w:t>
            </w:r>
            <w:r>
              <w:rPr>
                <w:spacing w:val="-1"/>
                <w:sz w:val="24"/>
              </w:rPr>
              <w:t xml:space="preserve"> </w:t>
            </w:r>
            <w:r>
              <w:rPr>
                <w:sz w:val="24"/>
              </w:rPr>
              <w:t>can’t accept failures</w:t>
            </w:r>
            <w:r>
              <w:rPr>
                <w:spacing w:val="-1"/>
                <w:sz w:val="24"/>
              </w:rPr>
              <w:t xml:space="preserve"> </w:t>
            </w:r>
            <w:r>
              <w:rPr>
                <w:sz w:val="24"/>
              </w:rPr>
              <w:t xml:space="preserve">and setbacks </w:t>
            </w:r>
            <w:r>
              <w:rPr>
                <w:spacing w:val="-2"/>
                <w:sz w:val="24"/>
              </w:rPr>
              <w:t>without</w:t>
            </w:r>
          </w:p>
          <w:p w14:paraId="584ACB9D" w14:textId="77777777" w:rsidR="004E323E" w:rsidRDefault="004E323E" w:rsidP="005C0A0D">
            <w:pPr>
              <w:pStyle w:val="TableParagraph"/>
              <w:spacing w:line="422" w:lineRule="exact"/>
              <w:ind w:left="120"/>
              <w:rPr>
                <w:sz w:val="24"/>
              </w:rPr>
            </w:pPr>
            <w:r>
              <w:rPr>
                <w:sz w:val="24"/>
              </w:rPr>
              <w:t>feeling</w:t>
            </w:r>
            <w:r>
              <w:rPr>
                <w:spacing w:val="-7"/>
                <w:sz w:val="24"/>
              </w:rPr>
              <w:t xml:space="preserve"> </w:t>
            </w:r>
            <w:r>
              <w:rPr>
                <w:spacing w:val="-2"/>
                <w:sz w:val="24"/>
              </w:rPr>
              <w:t>inadequate.</w:t>
            </w:r>
          </w:p>
        </w:tc>
        <w:tc>
          <w:tcPr>
            <w:tcW w:w="490" w:type="dxa"/>
          </w:tcPr>
          <w:p w14:paraId="48722259" w14:textId="77777777" w:rsidR="004E323E" w:rsidRDefault="004E323E" w:rsidP="005C0A0D">
            <w:pPr>
              <w:pStyle w:val="TableParagraph"/>
              <w:spacing w:line="367" w:lineRule="exact"/>
              <w:ind w:right="27"/>
              <w:jc w:val="center"/>
              <w:rPr>
                <w:sz w:val="24"/>
              </w:rPr>
            </w:pPr>
            <w:r>
              <w:rPr>
                <w:sz w:val="24"/>
              </w:rPr>
              <w:t>0</w:t>
            </w:r>
          </w:p>
        </w:tc>
        <w:tc>
          <w:tcPr>
            <w:tcW w:w="525" w:type="dxa"/>
          </w:tcPr>
          <w:p w14:paraId="5D9C81C7" w14:textId="77777777" w:rsidR="004E323E" w:rsidRDefault="004E323E" w:rsidP="005C0A0D">
            <w:pPr>
              <w:pStyle w:val="TableParagraph"/>
              <w:spacing w:line="367" w:lineRule="exact"/>
              <w:ind w:left="195"/>
              <w:rPr>
                <w:sz w:val="24"/>
              </w:rPr>
            </w:pPr>
            <w:r>
              <w:rPr>
                <w:sz w:val="24"/>
              </w:rPr>
              <w:t>1</w:t>
            </w:r>
          </w:p>
        </w:tc>
        <w:tc>
          <w:tcPr>
            <w:tcW w:w="525" w:type="dxa"/>
          </w:tcPr>
          <w:p w14:paraId="582B9A24" w14:textId="77777777" w:rsidR="004E323E" w:rsidRDefault="004E323E" w:rsidP="005C0A0D">
            <w:pPr>
              <w:pStyle w:val="TableParagraph"/>
              <w:spacing w:line="367" w:lineRule="exact"/>
              <w:ind w:left="6"/>
              <w:jc w:val="center"/>
              <w:rPr>
                <w:sz w:val="24"/>
              </w:rPr>
            </w:pPr>
            <w:r>
              <w:rPr>
                <w:sz w:val="24"/>
              </w:rPr>
              <w:t>2</w:t>
            </w:r>
          </w:p>
        </w:tc>
        <w:tc>
          <w:tcPr>
            <w:tcW w:w="526" w:type="dxa"/>
          </w:tcPr>
          <w:p w14:paraId="1BC531AB" w14:textId="77777777" w:rsidR="004E323E" w:rsidRDefault="004E323E" w:rsidP="005C0A0D">
            <w:pPr>
              <w:pStyle w:val="TableParagraph"/>
              <w:spacing w:line="367" w:lineRule="exact"/>
              <w:ind w:left="5"/>
              <w:jc w:val="center"/>
              <w:rPr>
                <w:sz w:val="24"/>
              </w:rPr>
            </w:pPr>
            <w:r>
              <w:rPr>
                <w:sz w:val="24"/>
              </w:rPr>
              <w:t>3</w:t>
            </w:r>
          </w:p>
        </w:tc>
        <w:tc>
          <w:tcPr>
            <w:tcW w:w="386" w:type="dxa"/>
          </w:tcPr>
          <w:p w14:paraId="770F37BF" w14:textId="77777777" w:rsidR="004E323E" w:rsidRDefault="004E323E" w:rsidP="005C0A0D">
            <w:pPr>
              <w:pStyle w:val="TableParagraph"/>
              <w:spacing w:line="367" w:lineRule="exact"/>
              <w:ind w:right="46"/>
              <w:jc w:val="right"/>
              <w:rPr>
                <w:sz w:val="24"/>
              </w:rPr>
            </w:pPr>
            <w:r>
              <w:rPr>
                <w:sz w:val="24"/>
              </w:rPr>
              <w:t>4</w:t>
            </w:r>
          </w:p>
        </w:tc>
      </w:tr>
      <w:tr w:rsidR="004E323E" w14:paraId="21F5A61C" w14:textId="77777777" w:rsidTr="005C0A0D">
        <w:trPr>
          <w:trHeight w:val="354"/>
        </w:trPr>
        <w:tc>
          <w:tcPr>
            <w:tcW w:w="755" w:type="dxa"/>
          </w:tcPr>
          <w:p w14:paraId="65EAEA4A" w14:textId="77777777" w:rsidR="004E323E" w:rsidRDefault="004E323E" w:rsidP="005C0A0D">
            <w:pPr>
              <w:pStyle w:val="TableParagraph"/>
              <w:ind w:left="52"/>
              <w:rPr>
                <w:sz w:val="24"/>
              </w:rPr>
            </w:pPr>
            <w:r>
              <w:rPr>
                <w:spacing w:val="-2"/>
                <w:sz w:val="24"/>
              </w:rPr>
              <w:t>18.is</w:t>
            </w:r>
          </w:p>
        </w:tc>
        <w:tc>
          <w:tcPr>
            <w:tcW w:w="5254" w:type="dxa"/>
          </w:tcPr>
          <w:p w14:paraId="002B151E" w14:textId="77777777" w:rsidR="004E323E" w:rsidRDefault="004E323E" w:rsidP="005C0A0D">
            <w:pPr>
              <w:pStyle w:val="TableParagraph"/>
              <w:ind w:left="120"/>
              <w:rPr>
                <w:sz w:val="24"/>
              </w:rPr>
            </w:pPr>
            <w:r>
              <w:rPr>
                <w:sz w:val="24"/>
              </w:rPr>
              <w:t>I</w:t>
            </w:r>
            <w:r>
              <w:rPr>
                <w:spacing w:val="-3"/>
                <w:sz w:val="24"/>
              </w:rPr>
              <w:t xml:space="preserve"> </w:t>
            </w:r>
            <w:r>
              <w:rPr>
                <w:sz w:val="24"/>
              </w:rPr>
              <w:t>think</w:t>
            </w:r>
            <w:r>
              <w:rPr>
                <w:spacing w:val="-3"/>
                <w:sz w:val="24"/>
              </w:rPr>
              <w:t xml:space="preserve"> </w:t>
            </w:r>
            <w:r>
              <w:rPr>
                <w:sz w:val="24"/>
              </w:rPr>
              <w:t>I</w:t>
            </w:r>
            <w:r>
              <w:rPr>
                <w:spacing w:val="-3"/>
                <w:sz w:val="24"/>
              </w:rPr>
              <w:t xml:space="preserve"> </w:t>
            </w:r>
            <w:r>
              <w:rPr>
                <w:sz w:val="24"/>
              </w:rPr>
              <w:t>deserve</w:t>
            </w:r>
            <w:r>
              <w:rPr>
                <w:spacing w:val="-2"/>
                <w:sz w:val="24"/>
              </w:rPr>
              <w:t xml:space="preserve"> </w:t>
            </w:r>
            <w:r>
              <w:rPr>
                <w:sz w:val="24"/>
              </w:rPr>
              <w:t>my</w:t>
            </w:r>
            <w:r>
              <w:rPr>
                <w:spacing w:val="-3"/>
                <w:sz w:val="24"/>
              </w:rPr>
              <w:t xml:space="preserve"> </w:t>
            </w:r>
            <w:r>
              <w:rPr>
                <w:sz w:val="24"/>
              </w:rPr>
              <w:t>self-</w:t>
            </w:r>
            <w:r>
              <w:rPr>
                <w:spacing w:val="-2"/>
                <w:sz w:val="24"/>
              </w:rPr>
              <w:t>criticism.</w:t>
            </w:r>
          </w:p>
        </w:tc>
        <w:tc>
          <w:tcPr>
            <w:tcW w:w="490" w:type="dxa"/>
          </w:tcPr>
          <w:p w14:paraId="0FD5D986" w14:textId="77777777" w:rsidR="004E323E" w:rsidRDefault="004E323E" w:rsidP="005C0A0D">
            <w:pPr>
              <w:pStyle w:val="TableParagraph"/>
              <w:ind w:right="32"/>
              <w:jc w:val="center"/>
              <w:rPr>
                <w:sz w:val="24"/>
              </w:rPr>
            </w:pPr>
            <w:r>
              <w:rPr>
                <w:sz w:val="24"/>
              </w:rPr>
              <w:t>0</w:t>
            </w:r>
          </w:p>
        </w:tc>
        <w:tc>
          <w:tcPr>
            <w:tcW w:w="525" w:type="dxa"/>
          </w:tcPr>
          <w:p w14:paraId="1A0690F2" w14:textId="77777777" w:rsidR="004E323E" w:rsidRDefault="004E323E" w:rsidP="005C0A0D">
            <w:pPr>
              <w:pStyle w:val="TableParagraph"/>
              <w:ind w:left="193"/>
              <w:rPr>
                <w:sz w:val="24"/>
              </w:rPr>
            </w:pPr>
            <w:r>
              <w:rPr>
                <w:sz w:val="24"/>
              </w:rPr>
              <w:t>1</w:t>
            </w:r>
          </w:p>
        </w:tc>
        <w:tc>
          <w:tcPr>
            <w:tcW w:w="525" w:type="dxa"/>
          </w:tcPr>
          <w:p w14:paraId="08F35CA8" w14:textId="77777777" w:rsidR="004E323E" w:rsidRDefault="004E323E" w:rsidP="005C0A0D">
            <w:pPr>
              <w:pStyle w:val="TableParagraph"/>
              <w:ind w:left="3"/>
              <w:jc w:val="center"/>
              <w:rPr>
                <w:sz w:val="24"/>
              </w:rPr>
            </w:pPr>
            <w:r>
              <w:rPr>
                <w:sz w:val="24"/>
              </w:rPr>
              <w:t>2</w:t>
            </w:r>
          </w:p>
        </w:tc>
        <w:tc>
          <w:tcPr>
            <w:tcW w:w="526" w:type="dxa"/>
          </w:tcPr>
          <w:p w14:paraId="7B363C4D" w14:textId="77777777" w:rsidR="004E323E" w:rsidRDefault="004E323E" w:rsidP="005C0A0D">
            <w:pPr>
              <w:pStyle w:val="TableParagraph"/>
              <w:ind w:left="2"/>
              <w:jc w:val="center"/>
              <w:rPr>
                <w:sz w:val="24"/>
              </w:rPr>
            </w:pPr>
            <w:r>
              <w:rPr>
                <w:sz w:val="24"/>
              </w:rPr>
              <w:t>3</w:t>
            </w:r>
          </w:p>
        </w:tc>
        <w:tc>
          <w:tcPr>
            <w:tcW w:w="386" w:type="dxa"/>
          </w:tcPr>
          <w:p w14:paraId="6AB44CDD" w14:textId="77777777" w:rsidR="004E323E" w:rsidRDefault="004E323E" w:rsidP="005C0A0D">
            <w:pPr>
              <w:pStyle w:val="TableParagraph"/>
              <w:ind w:right="47"/>
              <w:jc w:val="right"/>
              <w:rPr>
                <w:sz w:val="24"/>
              </w:rPr>
            </w:pPr>
            <w:r>
              <w:rPr>
                <w:sz w:val="24"/>
              </w:rPr>
              <w:t>4</w:t>
            </w:r>
          </w:p>
        </w:tc>
      </w:tr>
      <w:tr w:rsidR="004E323E" w14:paraId="113C2FD0" w14:textId="77777777" w:rsidTr="005C0A0D">
        <w:trPr>
          <w:trHeight w:val="354"/>
        </w:trPr>
        <w:tc>
          <w:tcPr>
            <w:tcW w:w="755" w:type="dxa"/>
          </w:tcPr>
          <w:p w14:paraId="67F24242" w14:textId="77777777" w:rsidR="004E323E" w:rsidRDefault="004E323E" w:rsidP="005C0A0D">
            <w:pPr>
              <w:pStyle w:val="TableParagraph"/>
              <w:ind w:left="52"/>
              <w:rPr>
                <w:sz w:val="24"/>
              </w:rPr>
            </w:pPr>
            <w:r>
              <w:rPr>
                <w:spacing w:val="-2"/>
                <w:sz w:val="24"/>
              </w:rPr>
              <w:t>19.rs</w:t>
            </w:r>
          </w:p>
        </w:tc>
        <w:tc>
          <w:tcPr>
            <w:tcW w:w="5254" w:type="dxa"/>
          </w:tcPr>
          <w:p w14:paraId="53E4BFC2" w14:textId="77777777" w:rsidR="004E323E" w:rsidRDefault="004E323E" w:rsidP="005C0A0D">
            <w:pPr>
              <w:pStyle w:val="TableParagraph"/>
              <w:ind w:left="118"/>
              <w:rPr>
                <w:sz w:val="24"/>
              </w:rPr>
            </w:pPr>
            <w:r>
              <w:rPr>
                <w:sz w:val="24"/>
              </w:rPr>
              <w:t>I</w:t>
            </w:r>
            <w:r>
              <w:rPr>
                <w:spacing w:val="-2"/>
                <w:sz w:val="24"/>
              </w:rPr>
              <w:t xml:space="preserve"> </w:t>
            </w:r>
            <w:r>
              <w:rPr>
                <w:sz w:val="24"/>
              </w:rPr>
              <w:t>am</w:t>
            </w:r>
            <w:r>
              <w:rPr>
                <w:spacing w:val="-1"/>
                <w:sz w:val="24"/>
              </w:rPr>
              <w:t xml:space="preserve"> </w:t>
            </w:r>
            <w:r>
              <w:rPr>
                <w:sz w:val="24"/>
              </w:rPr>
              <w:t>able</w:t>
            </w:r>
            <w:r>
              <w:rPr>
                <w:spacing w:val="-1"/>
                <w:sz w:val="24"/>
              </w:rPr>
              <w:t xml:space="preserve"> </w:t>
            </w:r>
            <w:r>
              <w:rPr>
                <w:sz w:val="24"/>
              </w:rPr>
              <w:t>to care</w:t>
            </w:r>
            <w:r>
              <w:rPr>
                <w:spacing w:val="-1"/>
                <w:sz w:val="24"/>
              </w:rPr>
              <w:t xml:space="preserve"> </w:t>
            </w:r>
            <w:r>
              <w:rPr>
                <w:sz w:val="24"/>
              </w:rPr>
              <w:t>and look</w:t>
            </w:r>
            <w:r>
              <w:rPr>
                <w:spacing w:val="-2"/>
                <w:sz w:val="24"/>
              </w:rPr>
              <w:t xml:space="preserve"> </w:t>
            </w:r>
            <w:r>
              <w:rPr>
                <w:sz w:val="24"/>
              </w:rPr>
              <w:t xml:space="preserve">after </w:t>
            </w:r>
            <w:r>
              <w:rPr>
                <w:spacing w:val="-2"/>
                <w:sz w:val="24"/>
              </w:rPr>
              <w:t>myself.</w:t>
            </w:r>
          </w:p>
        </w:tc>
        <w:tc>
          <w:tcPr>
            <w:tcW w:w="490" w:type="dxa"/>
          </w:tcPr>
          <w:p w14:paraId="099D50E5" w14:textId="77777777" w:rsidR="004E323E" w:rsidRDefault="004E323E" w:rsidP="005C0A0D">
            <w:pPr>
              <w:pStyle w:val="TableParagraph"/>
              <w:ind w:right="31"/>
              <w:jc w:val="center"/>
              <w:rPr>
                <w:sz w:val="24"/>
              </w:rPr>
            </w:pPr>
            <w:r>
              <w:rPr>
                <w:sz w:val="24"/>
              </w:rPr>
              <w:t>0</w:t>
            </w:r>
          </w:p>
        </w:tc>
        <w:tc>
          <w:tcPr>
            <w:tcW w:w="525" w:type="dxa"/>
          </w:tcPr>
          <w:p w14:paraId="73350561" w14:textId="77777777" w:rsidR="004E323E" w:rsidRDefault="004E323E" w:rsidP="005C0A0D">
            <w:pPr>
              <w:pStyle w:val="TableParagraph"/>
              <w:ind w:left="193"/>
              <w:rPr>
                <w:sz w:val="24"/>
              </w:rPr>
            </w:pPr>
            <w:r>
              <w:rPr>
                <w:sz w:val="24"/>
              </w:rPr>
              <w:t>1</w:t>
            </w:r>
          </w:p>
        </w:tc>
        <w:tc>
          <w:tcPr>
            <w:tcW w:w="525" w:type="dxa"/>
          </w:tcPr>
          <w:p w14:paraId="541C502D" w14:textId="77777777" w:rsidR="004E323E" w:rsidRDefault="004E323E" w:rsidP="005C0A0D">
            <w:pPr>
              <w:pStyle w:val="TableParagraph"/>
              <w:ind w:left="4"/>
              <w:jc w:val="center"/>
              <w:rPr>
                <w:sz w:val="24"/>
              </w:rPr>
            </w:pPr>
            <w:r>
              <w:rPr>
                <w:sz w:val="24"/>
              </w:rPr>
              <w:t>2</w:t>
            </w:r>
          </w:p>
        </w:tc>
        <w:tc>
          <w:tcPr>
            <w:tcW w:w="526" w:type="dxa"/>
          </w:tcPr>
          <w:p w14:paraId="5D3CA497" w14:textId="77777777" w:rsidR="004E323E" w:rsidRDefault="004E323E" w:rsidP="005C0A0D">
            <w:pPr>
              <w:pStyle w:val="TableParagraph"/>
              <w:ind w:left="2"/>
              <w:jc w:val="center"/>
              <w:rPr>
                <w:sz w:val="24"/>
              </w:rPr>
            </w:pPr>
            <w:r>
              <w:rPr>
                <w:sz w:val="24"/>
              </w:rPr>
              <w:t>3</w:t>
            </w:r>
          </w:p>
        </w:tc>
        <w:tc>
          <w:tcPr>
            <w:tcW w:w="386" w:type="dxa"/>
          </w:tcPr>
          <w:p w14:paraId="7A831150" w14:textId="77777777" w:rsidR="004E323E" w:rsidRDefault="004E323E" w:rsidP="005C0A0D">
            <w:pPr>
              <w:pStyle w:val="TableParagraph"/>
              <w:ind w:right="47"/>
              <w:jc w:val="right"/>
              <w:rPr>
                <w:sz w:val="24"/>
              </w:rPr>
            </w:pPr>
            <w:r>
              <w:rPr>
                <w:sz w:val="24"/>
              </w:rPr>
              <w:t>4</w:t>
            </w:r>
          </w:p>
        </w:tc>
      </w:tr>
      <w:tr w:rsidR="004E323E" w14:paraId="6F6958DB" w14:textId="77777777" w:rsidTr="005C0A0D">
        <w:trPr>
          <w:trHeight w:val="706"/>
        </w:trPr>
        <w:tc>
          <w:tcPr>
            <w:tcW w:w="755" w:type="dxa"/>
          </w:tcPr>
          <w:p w14:paraId="4D02FAE1" w14:textId="77777777" w:rsidR="004E323E" w:rsidRDefault="004E323E" w:rsidP="005C0A0D">
            <w:pPr>
              <w:pStyle w:val="TableParagraph"/>
              <w:spacing w:line="368" w:lineRule="exact"/>
              <w:ind w:left="50"/>
              <w:rPr>
                <w:sz w:val="24"/>
              </w:rPr>
            </w:pPr>
            <w:r>
              <w:rPr>
                <w:spacing w:val="-2"/>
                <w:sz w:val="24"/>
              </w:rPr>
              <w:t>20.is</w:t>
            </w:r>
          </w:p>
        </w:tc>
        <w:tc>
          <w:tcPr>
            <w:tcW w:w="5254" w:type="dxa"/>
          </w:tcPr>
          <w:p w14:paraId="065F6C0C" w14:textId="77777777" w:rsidR="004E323E" w:rsidRDefault="004E323E" w:rsidP="005C0A0D">
            <w:pPr>
              <w:pStyle w:val="TableParagraph"/>
              <w:spacing w:line="265" w:lineRule="exact"/>
              <w:ind w:left="118"/>
              <w:rPr>
                <w:sz w:val="24"/>
              </w:rPr>
            </w:pPr>
            <w:r>
              <w:rPr>
                <w:sz w:val="24"/>
              </w:rPr>
              <w:t>There</w:t>
            </w:r>
            <w:r>
              <w:rPr>
                <w:spacing w:val="-3"/>
                <w:sz w:val="24"/>
              </w:rPr>
              <w:t xml:space="preserve"> </w:t>
            </w:r>
            <w:r>
              <w:rPr>
                <w:sz w:val="24"/>
              </w:rPr>
              <w:t>is</w:t>
            </w:r>
            <w:r>
              <w:rPr>
                <w:spacing w:val="-1"/>
                <w:sz w:val="24"/>
              </w:rPr>
              <w:t xml:space="preserve"> </w:t>
            </w:r>
            <w:r>
              <w:rPr>
                <w:sz w:val="24"/>
              </w:rPr>
              <w:t>a</w:t>
            </w:r>
            <w:r>
              <w:rPr>
                <w:spacing w:val="-1"/>
                <w:sz w:val="24"/>
              </w:rPr>
              <w:t xml:space="preserve"> </w:t>
            </w:r>
            <w:r>
              <w:rPr>
                <w:sz w:val="24"/>
              </w:rPr>
              <w:t>part</w:t>
            </w:r>
            <w:r>
              <w:rPr>
                <w:spacing w:val="-2"/>
                <w:sz w:val="24"/>
              </w:rPr>
              <w:t xml:space="preserve"> </w:t>
            </w:r>
            <w:r>
              <w:rPr>
                <w:sz w:val="24"/>
              </w:rPr>
              <w:t>of</w:t>
            </w:r>
            <w:r>
              <w:rPr>
                <w:spacing w:val="-1"/>
                <w:sz w:val="24"/>
              </w:rPr>
              <w:t xml:space="preserve"> </w:t>
            </w:r>
            <w:r>
              <w:rPr>
                <w:sz w:val="24"/>
              </w:rPr>
              <w:t>me that</w:t>
            </w:r>
            <w:r>
              <w:rPr>
                <w:spacing w:val="-2"/>
                <w:sz w:val="24"/>
              </w:rPr>
              <w:t xml:space="preserve"> </w:t>
            </w:r>
            <w:r>
              <w:rPr>
                <w:sz w:val="24"/>
              </w:rPr>
              <w:t>wants</w:t>
            </w:r>
            <w:r>
              <w:rPr>
                <w:spacing w:val="-1"/>
                <w:sz w:val="24"/>
              </w:rPr>
              <w:t xml:space="preserve"> </w:t>
            </w:r>
            <w:r>
              <w:rPr>
                <w:sz w:val="24"/>
              </w:rPr>
              <w:t>to get</w:t>
            </w:r>
            <w:r>
              <w:rPr>
                <w:spacing w:val="-2"/>
                <w:sz w:val="24"/>
              </w:rPr>
              <w:t xml:space="preserve"> </w:t>
            </w:r>
            <w:r>
              <w:rPr>
                <w:sz w:val="24"/>
              </w:rPr>
              <w:t>rid</w:t>
            </w:r>
            <w:r>
              <w:rPr>
                <w:spacing w:val="-1"/>
                <w:sz w:val="24"/>
              </w:rPr>
              <w:t xml:space="preserve"> </w:t>
            </w:r>
            <w:r>
              <w:rPr>
                <w:sz w:val="24"/>
              </w:rPr>
              <w:t>of</w:t>
            </w:r>
            <w:r>
              <w:rPr>
                <w:spacing w:val="-1"/>
                <w:sz w:val="24"/>
              </w:rPr>
              <w:t xml:space="preserve"> </w:t>
            </w:r>
            <w:r>
              <w:rPr>
                <w:spacing w:val="-5"/>
                <w:sz w:val="24"/>
              </w:rPr>
              <w:t>the</w:t>
            </w:r>
          </w:p>
          <w:p w14:paraId="15C0C7D4" w14:textId="77777777" w:rsidR="004E323E" w:rsidRDefault="004E323E" w:rsidP="005C0A0D">
            <w:pPr>
              <w:pStyle w:val="TableParagraph"/>
              <w:spacing w:line="421" w:lineRule="exact"/>
              <w:ind w:left="118"/>
              <w:rPr>
                <w:sz w:val="24"/>
              </w:rPr>
            </w:pPr>
            <w:r>
              <w:rPr>
                <w:sz w:val="24"/>
              </w:rPr>
              <w:t xml:space="preserve">bits I don’t </w:t>
            </w:r>
            <w:r>
              <w:rPr>
                <w:spacing w:val="-2"/>
                <w:sz w:val="24"/>
              </w:rPr>
              <w:t>like.</w:t>
            </w:r>
          </w:p>
        </w:tc>
        <w:tc>
          <w:tcPr>
            <w:tcW w:w="490" w:type="dxa"/>
          </w:tcPr>
          <w:p w14:paraId="1FBEBDB9" w14:textId="77777777" w:rsidR="004E323E" w:rsidRDefault="004E323E" w:rsidP="005C0A0D">
            <w:pPr>
              <w:pStyle w:val="TableParagraph"/>
              <w:spacing w:line="368" w:lineRule="exact"/>
              <w:ind w:right="31"/>
              <w:jc w:val="center"/>
              <w:rPr>
                <w:sz w:val="24"/>
              </w:rPr>
            </w:pPr>
            <w:r>
              <w:rPr>
                <w:sz w:val="24"/>
              </w:rPr>
              <w:t>0</w:t>
            </w:r>
          </w:p>
        </w:tc>
        <w:tc>
          <w:tcPr>
            <w:tcW w:w="525" w:type="dxa"/>
          </w:tcPr>
          <w:p w14:paraId="73813467" w14:textId="77777777" w:rsidR="004E323E" w:rsidRDefault="004E323E" w:rsidP="005C0A0D">
            <w:pPr>
              <w:pStyle w:val="TableParagraph"/>
              <w:spacing w:line="368" w:lineRule="exact"/>
              <w:ind w:left="192"/>
              <w:rPr>
                <w:sz w:val="24"/>
              </w:rPr>
            </w:pPr>
            <w:r>
              <w:rPr>
                <w:sz w:val="24"/>
              </w:rPr>
              <w:t>1</w:t>
            </w:r>
          </w:p>
        </w:tc>
        <w:tc>
          <w:tcPr>
            <w:tcW w:w="525" w:type="dxa"/>
          </w:tcPr>
          <w:p w14:paraId="3EC43739" w14:textId="77777777" w:rsidR="004E323E" w:rsidRDefault="004E323E" w:rsidP="005C0A0D">
            <w:pPr>
              <w:pStyle w:val="TableParagraph"/>
              <w:spacing w:line="368" w:lineRule="exact"/>
              <w:ind w:left="1"/>
              <w:jc w:val="center"/>
              <w:rPr>
                <w:sz w:val="24"/>
              </w:rPr>
            </w:pPr>
            <w:r>
              <w:rPr>
                <w:sz w:val="24"/>
              </w:rPr>
              <w:t>2</w:t>
            </w:r>
          </w:p>
        </w:tc>
        <w:tc>
          <w:tcPr>
            <w:tcW w:w="526" w:type="dxa"/>
          </w:tcPr>
          <w:p w14:paraId="08875D74" w14:textId="77777777" w:rsidR="004E323E" w:rsidRDefault="004E323E" w:rsidP="005C0A0D">
            <w:pPr>
              <w:pStyle w:val="TableParagraph"/>
              <w:spacing w:line="368" w:lineRule="exact"/>
              <w:jc w:val="center"/>
              <w:rPr>
                <w:sz w:val="24"/>
              </w:rPr>
            </w:pPr>
            <w:r>
              <w:rPr>
                <w:sz w:val="24"/>
              </w:rPr>
              <w:t>3</w:t>
            </w:r>
          </w:p>
        </w:tc>
        <w:tc>
          <w:tcPr>
            <w:tcW w:w="386" w:type="dxa"/>
          </w:tcPr>
          <w:p w14:paraId="4C18D327" w14:textId="77777777" w:rsidR="004E323E" w:rsidRDefault="004E323E" w:rsidP="005C0A0D">
            <w:pPr>
              <w:pStyle w:val="TableParagraph"/>
              <w:spacing w:line="368" w:lineRule="exact"/>
              <w:ind w:right="48"/>
              <w:jc w:val="right"/>
              <w:rPr>
                <w:sz w:val="24"/>
              </w:rPr>
            </w:pPr>
            <w:r>
              <w:rPr>
                <w:sz w:val="24"/>
              </w:rPr>
              <w:t>4</w:t>
            </w:r>
          </w:p>
        </w:tc>
      </w:tr>
      <w:tr w:rsidR="004E323E" w14:paraId="615DA316" w14:textId="77777777" w:rsidTr="005C0A0D">
        <w:trPr>
          <w:trHeight w:val="353"/>
        </w:trPr>
        <w:tc>
          <w:tcPr>
            <w:tcW w:w="755" w:type="dxa"/>
          </w:tcPr>
          <w:p w14:paraId="3782B3A8" w14:textId="77777777" w:rsidR="004E323E" w:rsidRDefault="004E323E" w:rsidP="005C0A0D">
            <w:pPr>
              <w:pStyle w:val="TableParagraph"/>
              <w:ind w:left="50"/>
              <w:rPr>
                <w:sz w:val="24"/>
              </w:rPr>
            </w:pPr>
            <w:r>
              <w:rPr>
                <w:spacing w:val="-2"/>
                <w:sz w:val="24"/>
              </w:rPr>
              <w:t>21.rs</w:t>
            </w:r>
          </w:p>
        </w:tc>
        <w:tc>
          <w:tcPr>
            <w:tcW w:w="5254" w:type="dxa"/>
          </w:tcPr>
          <w:p w14:paraId="2C3315AA" w14:textId="77777777" w:rsidR="004E323E" w:rsidRDefault="004E323E" w:rsidP="005C0A0D">
            <w:pPr>
              <w:pStyle w:val="TableParagraph"/>
              <w:ind w:left="118"/>
              <w:rPr>
                <w:sz w:val="24"/>
              </w:rPr>
            </w:pPr>
            <w:r>
              <w:rPr>
                <w:sz w:val="24"/>
              </w:rPr>
              <w:t>I</w:t>
            </w:r>
            <w:r>
              <w:rPr>
                <w:spacing w:val="-2"/>
                <w:sz w:val="24"/>
              </w:rPr>
              <w:t xml:space="preserve"> </w:t>
            </w:r>
            <w:r>
              <w:rPr>
                <w:sz w:val="24"/>
              </w:rPr>
              <w:t>encourage myself</w:t>
            </w:r>
            <w:r>
              <w:rPr>
                <w:spacing w:val="-2"/>
                <w:sz w:val="24"/>
              </w:rPr>
              <w:t xml:space="preserve"> </w:t>
            </w:r>
            <w:r>
              <w:rPr>
                <w:sz w:val="24"/>
              </w:rPr>
              <w:t>for</w:t>
            </w:r>
            <w:r>
              <w:rPr>
                <w:spacing w:val="-1"/>
                <w:sz w:val="24"/>
              </w:rPr>
              <w:t xml:space="preserve"> </w:t>
            </w:r>
            <w:r>
              <w:rPr>
                <w:sz w:val="24"/>
              </w:rPr>
              <w:t>the</w:t>
            </w:r>
            <w:r>
              <w:rPr>
                <w:spacing w:val="-1"/>
                <w:sz w:val="24"/>
              </w:rPr>
              <w:t xml:space="preserve"> </w:t>
            </w:r>
            <w:r>
              <w:rPr>
                <w:spacing w:val="-2"/>
                <w:sz w:val="24"/>
              </w:rPr>
              <w:t>future.</w:t>
            </w:r>
          </w:p>
        </w:tc>
        <w:tc>
          <w:tcPr>
            <w:tcW w:w="490" w:type="dxa"/>
          </w:tcPr>
          <w:p w14:paraId="3ED2E83C" w14:textId="77777777" w:rsidR="004E323E" w:rsidRDefault="004E323E" w:rsidP="005C0A0D">
            <w:pPr>
              <w:pStyle w:val="TableParagraph"/>
              <w:ind w:right="31"/>
              <w:jc w:val="center"/>
              <w:rPr>
                <w:sz w:val="24"/>
              </w:rPr>
            </w:pPr>
            <w:r>
              <w:rPr>
                <w:sz w:val="24"/>
              </w:rPr>
              <w:t>0</w:t>
            </w:r>
          </w:p>
        </w:tc>
        <w:tc>
          <w:tcPr>
            <w:tcW w:w="525" w:type="dxa"/>
          </w:tcPr>
          <w:p w14:paraId="3C241898" w14:textId="77777777" w:rsidR="004E323E" w:rsidRDefault="004E323E" w:rsidP="005C0A0D">
            <w:pPr>
              <w:pStyle w:val="TableParagraph"/>
              <w:ind w:left="193"/>
              <w:rPr>
                <w:sz w:val="24"/>
              </w:rPr>
            </w:pPr>
            <w:r>
              <w:rPr>
                <w:sz w:val="24"/>
              </w:rPr>
              <w:t>1</w:t>
            </w:r>
          </w:p>
        </w:tc>
        <w:tc>
          <w:tcPr>
            <w:tcW w:w="525" w:type="dxa"/>
          </w:tcPr>
          <w:p w14:paraId="4FD04E0B" w14:textId="77777777" w:rsidR="004E323E" w:rsidRDefault="004E323E" w:rsidP="005C0A0D">
            <w:pPr>
              <w:pStyle w:val="TableParagraph"/>
              <w:ind w:left="4"/>
              <w:jc w:val="center"/>
              <w:rPr>
                <w:sz w:val="24"/>
              </w:rPr>
            </w:pPr>
            <w:r>
              <w:rPr>
                <w:sz w:val="24"/>
              </w:rPr>
              <w:t>2</w:t>
            </w:r>
          </w:p>
        </w:tc>
        <w:tc>
          <w:tcPr>
            <w:tcW w:w="526" w:type="dxa"/>
          </w:tcPr>
          <w:p w14:paraId="054ED923" w14:textId="77777777" w:rsidR="004E323E" w:rsidRDefault="004E323E" w:rsidP="005C0A0D">
            <w:pPr>
              <w:pStyle w:val="TableParagraph"/>
              <w:ind w:left="3"/>
              <w:jc w:val="center"/>
              <w:rPr>
                <w:sz w:val="24"/>
              </w:rPr>
            </w:pPr>
            <w:r>
              <w:rPr>
                <w:sz w:val="24"/>
              </w:rPr>
              <w:t>3</w:t>
            </w:r>
          </w:p>
        </w:tc>
        <w:tc>
          <w:tcPr>
            <w:tcW w:w="386" w:type="dxa"/>
          </w:tcPr>
          <w:p w14:paraId="3CECBEB9" w14:textId="77777777" w:rsidR="004E323E" w:rsidRDefault="004E323E" w:rsidP="005C0A0D">
            <w:pPr>
              <w:pStyle w:val="TableParagraph"/>
              <w:ind w:right="46"/>
              <w:jc w:val="right"/>
              <w:rPr>
                <w:sz w:val="24"/>
              </w:rPr>
            </w:pPr>
            <w:r>
              <w:rPr>
                <w:sz w:val="24"/>
              </w:rPr>
              <w:t>4</w:t>
            </w:r>
          </w:p>
        </w:tc>
      </w:tr>
      <w:tr w:rsidR="004E323E" w14:paraId="0CD66DE2" w14:textId="77777777" w:rsidTr="005C0A0D">
        <w:trPr>
          <w:trHeight w:val="313"/>
        </w:trPr>
        <w:tc>
          <w:tcPr>
            <w:tcW w:w="755" w:type="dxa"/>
          </w:tcPr>
          <w:p w14:paraId="604661B3" w14:textId="77777777" w:rsidR="004E323E" w:rsidRDefault="004E323E" w:rsidP="005C0A0D">
            <w:pPr>
              <w:pStyle w:val="TableParagraph"/>
              <w:spacing w:line="293" w:lineRule="exact"/>
              <w:ind w:left="50"/>
              <w:rPr>
                <w:sz w:val="24"/>
              </w:rPr>
            </w:pPr>
            <w:r>
              <w:rPr>
                <w:spacing w:val="-2"/>
                <w:sz w:val="24"/>
              </w:rPr>
              <w:t>22.hs</w:t>
            </w:r>
          </w:p>
        </w:tc>
        <w:tc>
          <w:tcPr>
            <w:tcW w:w="5254" w:type="dxa"/>
          </w:tcPr>
          <w:p w14:paraId="071F00A6" w14:textId="77777777" w:rsidR="004E323E" w:rsidRDefault="004E323E" w:rsidP="005C0A0D">
            <w:pPr>
              <w:pStyle w:val="TableParagraph"/>
              <w:spacing w:line="293" w:lineRule="exact"/>
              <w:ind w:left="118"/>
              <w:rPr>
                <w:sz w:val="24"/>
              </w:rPr>
            </w:pPr>
            <w:r>
              <w:rPr>
                <w:sz w:val="24"/>
              </w:rPr>
              <w:t>I</w:t>
            </w:r>
            <w:r>
              <w:rPr>
                <w:spacing w:val="-3"/>
                <w:sz w:val="24"/>
              </w:rPr>
              <w:t xml:space="preserve"> </w:t>
            </w:r>
            <w:r>
              <w:rPr>
                <w:sz w:val="24"/>
              </w:rPr>
              <w:t>do</w:t>
            </w:r>
            <w:r>
              <w:rPr>
                <w:spacing w:val="-1"/>
                <w:sz w:val="24"/>
              </w:rPr>
              <w:t xml:space="preserve"> </w:t>
            </w:r>
            <w:r>
              <w:rPr>
                <w:sz w:val="24"/>
              </w:rPr>
              <w:t>not</w:t>
            </w:r>
            <w:r>
              <w:rPr>
                <w:spacing w:val="-2"/>
                <w:sz w:val="24"/>
              </w:rPr>
              <w:t xml:space="preserve"> </w:t>
            </w:r>
            <w:r>
              <w:rPr>
                <w:sz w:val="24"/>
              </w:rPr>
              <w:t>like</w:t>
            </w:r>
            <w:r>
              <w:rPr>
                <w:spacing w:val="-1"/>
                <w:sz w:val="24"/>
              </w:rPr>
              <w:t xml:space="preserve"> </w:t>
            </w:r>
            <w:r>
              <w:rPr>
                <w:sz w:val="24"/>
              </w:rPr>
              <w:t>being</w:t>
            </w:r>
            <w:r>
              <w:rPr>
                <w:spacing w:val="-2"/>
                <w:sz w:val="24"/>
              </w:rPr>
              <w:t xml:space="preserve"> </w:t>
            </w:r>
            <w:r>
              <w:rPr>
                <w:spacing w:val="-5"/>
                <w:sz w:val="24"/>
              </w:rPr>
              <w:t>me.</w:t>
            </w:r>
          </w:p>
        </w:tc>
        <w:tc>
          <w:tcPr>
            <w:tcW w:w="490" w:type="dxa"/>
          </w:tcPr>
          <w:p w14:paraId="4B689401" w14:textId="77777777" w:rsidR="004E323E" w:rsidRDefault="004E323E" w:rsidP="005C0A0D">
            <w:pPr>
              <w:pStyle w:val="TableParagraph"/>
              <w:spacing w:line="293" w:lineRule="exact"/>
              <w:ind w:right="33"/>
              <w:jc w:val="center"/>
              <w:rPr>
                <w:sz w:val="24"/>
              </w:rPr>
            </w:pPr>
            <w:r>
              <w:rPr>
                <w:sz w:val="24"/>
              </w:rPr>
              <w:t>0</w:t>
            </w:r>
          </w:p>
        </w:tc>
        <w:tc>
          <w:tcPr>
            <w:tcW w:w="525" w:type="dxa"/>
          </w:tcPr>
          <w:p w14:paraId="0602D0F2" w14:textId="77777777" w:rsidR="004E323E" w:rsidRDefault="004E323E" w:rsidP="005C0A0D">
            <w:pPr>
              <w:pStyle w:val="TableParagraph"/>
              <w:spacing w:line="293" w:lineRule="exact"/>
              <w:ind w:left="192"/>
              <w:rPr>
                <w:sz w:val="24"/>
              </w:rPr>
            </w:pPr>
            <w:r>
              <w:rPr>
                <w:sz w:val="24"/>
              </w:rPr>
              <w:t>1</w:t>
            </w:r>
          </w:p>
        </w:tc>
        <w:tc>
          <w:tcPr>
            <w:tcW w:w="525" w:type="dxa"/>
          </w:tcPr>
          <w:p w14:paraId="35167A94" w14:textId="77777777" w:rsidR="004E323E" w:rsidRDefault="004E323E" w:rsidP="005C0A0D">
            <w:pPr>
              <w:pStyle w:val="TableParagraph"/>
              <w:spacing w:line="293" w:lineRule="exact"/>
              <w:ind w:left="2"/>
              <w:jc w:val="center"/>
              <w:rPr>
                <w:sz w:val="24"/>
              </w:rPr>
            </w:pPr>
            <w:r>
              <w:rPr>
                <w:sz w:val="24"/>
              </w:rPr>
              <w:t>2</w:t>
            </w:r>
          </w:p>
        </w:tc>
        <w:tc>
          <w:tcPr>
            <w:tcW w:w="526" w:type="dxa"/>
          </w:tcPr>
          <w:p w14:paraId="3A694F1E" w14:textId="77777777" w:rsidR="004E323E" w:rsidRDefault="004E323E" w:rsidP="005C0A0D">
            <w:pPr>
              <w:pStyle w:val="TableParagraph"/>
              <w:spacing w:line="293" w:lineRule="exact"/>
              <w:jc w:val="center"/>
              <w:rPr>
                <w:sz w:val="24"/>
              </w:rPr>
            </w:pPr>
            <w:r>
              <w:rPr>
                <w:sz w:val="24"/>
              </w:rPr>
              <w:t>3</w:t>
            </w:r>
          </w:p>
        </w:tc>
        <w:tc>
          <w:tcPr>
            <w:tcW w:w="386" w:type="dxa"/>
          </w:tcPr>
          <w:p w14:paraId="750CF315" w14:textId="77777777" w:rsidR="004E323E" w:rsidRDefault="004E323E" w:rsidP="005C0A0D">
            <w:pPr>
              <w:pStyle w:val="TableParagraph"/>
              <w:spacing w:line="293" w:lineRule="exact"/>
              <w:ind w:right="48"/>
              <w:jc w:val="right"/>
              <w:rPr>
                <w:sz w:val="24"/>
              </w:rPr>
            </w:pPr>
            <w:r>
              <w:rPr>
                <w:sz w:val="24"/>
              </w:rPr>
              <w:t>4</w:t>
            </w:r>
          </w:p>
        </w:tc>
      </w:tr>
    </w:tbl>
    <w:p w14:paraId="19423751" w14:textId="77777777" w:rsidR="004E323E" w:rsidRDefault="004E323E" w:rsidP="004E323E">
      <w:pPr>
        <w:pStyle w:val="BodyText"/>
        <w:spacing w:before="17"/>
        <w:rPr>
          <w:sz w:val="14"/>
        </w:rPr>
      </w:pPr>
    </w:p>
    <w:p w14:paraId="1C50EB74" w14:textId="77777777" w:rsidR="004E323E" w:rsidRDefault="004E323E" w:rsidP="004E323E">
      <w:pPr>
        <w:pStyle w:val="BodyText"/>
        <w:spacing w:line="427" w:lineRule="exact"/>
        <w:ind w:left="160"/>
      </w:pPr>
      <w:r>
        <w:t xml:space="preserve">KEY FOR </w:t>
      </w:r>
      <w:r>
        <w:rPr>
          <w:spacing w:val="-2"/>
        </w:rPr>
        <w:t>SUBSCALES:</w:t>
      </w:r>
    </w:p>
    <w:p w14:paraId="6765907D" w14:textId="77777777" w:rsidR="004E323E" w:rsidRDefault="004E323E" w:rsidP="004E323E">
      <w:pPr>
        <w:pStyle w:val="BodyText"/>
        <w:spacing w:before="11"/>
        <w:rPr>
          <w:sz w:val="13"/>
        </w:rPr>
      </w:pPr>
    </w:p>
    <w:p w14:paraId="3E64F2F6" w14:textId="77777777" w:rsidR="004E323E" w:rsidRDefault="004E323E" w:rsidP="004E323E">
      <w:pPr>
        <w:pStyle w:val="BodyText"/>
        <w:spacing w:line="153" w:lineRule="auto"/>
        <w:ind w:left="160" w:right="5871"/>
      </w:pPr>
      <w:r>
        <w:t>Is=Inadequate</w:t>
      </w:r>
      <w:r>
        <w:rPr>
          <w:spacing w:val="-15"/>
        </w:rPr>
        <w:t xml:space="preserve"> </w:t>
      </w:r>
      <w:r>
        <w:t>self, rs=reassure self, hs=hated self</w:t>
      </w:r>
    </w:p>
    <w:p w14:paraId="41C9A241" w14:textId="77777777" w:rsidR="004E323E" w:rsidRDefault="004E323E" w:rsidP="004E323E">
      <w:pPr>
        <w:spacing w:line="153" w:lineRule="auto"/>
        <w:sectPr w:rsidR="004E323E" w:rsidSect="007669E8">
          <w:pgSz w:w="11900" w:h="16840"/>
          <w:pgMar w:top="980" w:right="1580" w:bottom="920" w:left="1640" w:header="0" w:footer="737" w:gutter="0"/>
          <w:cols w:space="720"/>
        </w:sectPr>
      </w:pPr>
    </w:p>
    <w:p w14:paraId="6F627E1D" w14:textId="77777777" w:rsidR="004E323E" w:rsidRDefault="004E323E" w:rsidP="004E323E">
      <w:pPr>
        <w:pStyle w:val="BodyText"/>
        <w:spacing w:before="12"/>
        <w:rPr>
          <w:sz w:val="12"/>
        </w:rPr>
      </w:pPr>
    </w:p>
    <w:p w14:paraId="308D0AF5" w14:textId="77777777" w:rsidR="004E323E" w:rsidRDefault="004E323E" w:rsidP="004E323E">
      <w:pPr>
        <w:pStyle w:val="BodyText"/>
        <w:spacing w:line="427" w:lineRule="exact"/>
        <w:ind w:left="1910" w:right="1960"/>
        <w:jc w:val="center"/>
      </w:pPr>
      <w:r>
        <w:t>SCALE</w:t>
      </w:r>
      <w:r>
        <w:rPr>
          <w:spacing w:val="-14"/>
        </w:rPr>
        <w:t xml:space="preserve"> </w:t>
      </w:r>
      <w:r>
        <w:rPr>
          <w:spacing w:val="-2"/>
        </w:rPr>
        <w:t>DESCRIPTION</w:t>
      </w:r>
    </w:p>
    <w:p w14:paraId="2DEA2C8D" w14:textId="77777777" w:rsidR="004E323E" w:rsidRDefault="004E323E" w:rsidP="004E323E">
      <w:pPr>
        <w:pStyle w:val="BodyText"/>
        <w:spacing w:before="22"/>
        <w:rPr>
          <w:sz w:val="20"/>
        </w:rPr>
      </w:pPr>
    </w:p>
    <w:p w14:paraId="0BBBE502" w14:textId="77777777" w:rsidR="004E323E" w:rsidRDefault="004E323E" w:rsidP="004E323E">
      <w:pPr>
        <w:pStyle w:val="BodyText"/>
        <w:spacing w:before="1" w:line="117" w:lineRule="auto"/>
        <w:ind w:left="160" w:right="205"/>
        <w:jc w:val="both"/>
      </w:pPr>
      <w:r>
        <w:t>This scale was developed by Gilbert, Clarke, Hempel, Miles and Irons (2004).</w:t>
      </w:r>
      <w:r>
        <w:rPr>
          <w:spacing w:val="40"/>
        </w:rPr>
        <w:t xml:space="preserve"> </w:t>
      </w:r>
      <w:r>
        <w:t>It was developed to measure self-criticism and the ability to self-reassure. It is a 22- item scale, which measures different ways people think and feel about</w:t>
      </w:r>
      <w:r>
        <w:rPr>
          <w:spacing w:val="40"/>
        </w:rPr>
        <w:t xml:space="preserve"> </w:t>
      </w:r>
      <w:r>
        <w:t>themselves when things go wrong for them. The items make up three components, there are two forms of self-criticalness; inadequate self, which focuses</w:t>
      </w:r>
      <w:r>
        <w:rPr>
          <w:spacing w:val="-1"/>
        </w:rPr>
        <w:t xml:space="preserve"> </w:t>
      </w:r>
      <w:r>
        <w:t>on</w:t>
      </w:r>
      <w:r>
        <w:rPr>
          <w:spacing w:val="-1"/>
        </w:rPr>
        <w:t xml:space="preserve"> </w:t>
      </w:r>
      <w:r>
        <w:t>a</w:t>
      </w:r>
      <w:r>
        <w:rPr>
          <w:spacing w:val="-1"/>
        </w:rPr>
        <w:t xml:space="preserve"> </w:t>
      </w:r>
      <w:r>
        <w:t>sense</w:t>
      </w:r>
      <w:r>
        <w:rPr>
          <w:spacing w:val="-1"/>
        </w:rPr>
        <w:t xml:space="preserve"> </w:t>
      </w:r>
      <w:r>
        <w:t>of</w:t>
      </w:r>
      <w:r>
        <w:rPr>
          <w:spacing w:val="-1"/>
        </w:rPr>
        <w:t xml:space="preserve"> </w:t>
      </w:r>
      <w:r>
        <w:t>personal</w:t>
      </w:r>
      <w:r>
        <w:rPr>
          <w:spacing w:val="-1"/>
        </w:rPr>
        <w:t xml:space="preserve"> </w:t>
      </w:r>
      <w:r>
        <w:t>inadequacy</w:t>
      </w:r>
      <w:r>
        <w:rPr>
          <w:spacing w:val="-3"/>
        </w:rPr>
        <w:t xml:space="preserve"> </w:t>
      </w:r>
      <w:r>
        <w:t>(I</w:t>
      </w:r>
      <w:r>
        <w:rPr>
          <w:spacing w:val="-2"/>
        </w:rPr>
        <w:t xml:space="preserve"> </w:t>
      </w:r>
      <w:r>
        <w:t>am</w:t>
      </w:r>
      <w:r>
        <w:rPr>
          <w:spacing w:val="-1"/>
        </w:rPr>
        <w:t xml:space="preserve"> </w:t>
      </w:r>
      <w:r>
        <w:t>easily</w:t>
      </w:r>
      <w:r>
        <w:rPr>
          <w:spacing w:val="-1"/>
        </w:rPr>
        <w:t xml:space="preserve"> </w:t>
      </w:r>
      <w:r>
        <w:t>disappointed</w:t>
      </w:r>
      <w:r>
        <w:rPr>
          <w:spacing w:val="-1"/>
        </w:rPr>
        <w:t xml:space="preserve"> </w:t>
      </w:r>
      <w:r>
        <w:t>with</w:t>
      </w:r>
      <w:r>
        <w:rPr>
          <w:spacing w:val="-1"/>
        </w:rPr>
        <w:t xml:space="preserve"> </w:t>
      </w:r>
      <w:r>
        <w:t>myself), and hated self, this measures the desire to hurt or persecute the self (I have become so angry with myself that I want to hurt or injury myself), and one form to self-reassure, reassure self (I am able to remind myself of positive things about myself). The</w:t>
      </w:r>
      <w:r>
        <w:rPr>
          <w:spacing w:val="-2"/>
        </w:rPr>
        <w:t xml:space="preserve"> </w:t>
      </w:r>
      <w:r>
        <w:t>responses are given on a 5-point Likert scale (ranging</w:t>
      </w:r>
      <w:r>
        <w:rPr>
          <w:spacing w:val="-1"/>
        </w:rPr>
        <w:t xml:space="preserve"> </w:t>
      </w:r>
      <w:r>
        <w:t>from</w:t>
      </w:r>
      <w:r>
        <w:rPr>
          <w:spacing w:val="-1"/>
        </w:rPr>
        <w:t xml:space="preserve"> </w:t>
      </w:r>
      <w:r>
        <w:t>0</w:t>
      </w:r>
      <w:r>
        <w:rPr>
          <w:spacing w:val="-1"/>
        </w:rPr>
        <w:t xml:space="preserve"> </w:t>
      </w:r>
      <w:r>
        <w:t>=</w:t>
      </w:r>
      <w:r>
        <w:rPr>
          <w:spacing w:val="-1"/>
        </w:rPr>
        <w:t xml:space="preserve"> </w:t>
      </w:r>
      <w:r>
        <w:t>not at all like me, to 4 = extremely like me). Cronbach alphas were 0.90 for inadequate self and 0.86 for hated self and reassured self respectively.</w:t>
      </w:r>
    </w:p>
    <w:p w14:paraId="424D31A7" w14:textId="77777777" w:rsidR="004E323E" w:rsidRDefault="004E323E" w:rsidP="004E323E">
      <w:pPr>
        <w:pStyle w:val="BodyText"/>
        <w:spacing w:before="31" w:line="550" w:lineRule="exact"/>
        <w:ind w:left="160"/>
      </w:pPr>
      <w:r>
        <w:rPr>
          <w:spacing w:val="-2"/>
        </w:rPr>
        <w:t>REFERENCE</w:t>
      </w:r>
    </w:p>
    <w:p w14:paraId="2676A8CA" w14:textId="77777777" w:rsidR="004E323E" w:rsidRDefault="004E323E" w:rsidP="004E323E">
      <w:pPr>
        <w:pStyle w:val="BodyText"/>
        <w:spacing w:before="223" w:line="117" w:lineRule="auto"/>
        <w:ind w:left="160" w:right="249"/>
      </w:pPr>
      <w:r>
        <w:t>Gilbert,</w:t>
      </w:r>
      <w:r>
        <w:rPr>
          <w:spacing w:val="-3"/>
        </w:rPr>
        <w:t xml:space="preserve"> </w:t>
      </w:r>
      <w:r>
        <w:t>P.,</w:t>
      </w:r>
      <w:r>
        <w:rPr>
          <w:spacing w:val="-3"/>
        </w:rPr>
        <w:t xml:space="preserve"> </w:t>
      </w:r>
      <w:r>
        <w:t>Clark,</w:t>
      </w:r>
      <w:r>
        <w:rPr>
          <w:spacing w:val="-3"/>
        </w:rPr>
        <w:t xml:space="preserve"> </w:t>
      </w:r>
      <w:r>
        <w:t>M.,</w:t>
      </w:r>
      <w:r>
        <w:rPr>
          <w:spacing w:val="-3"/>
        </w:rPr>
        <w:t xml:space="preserve"> </w:t>
      </w:r>
      <w:r>
        <w:t>Hempel,</w:t>
      </w:r>
      <w:r>
        <w:rPr>
          <w:spacing w:val="-3"/>
        </w:rPr>
        <w:t xml:space="preserve"> </w:t>
      </w:r>
      <w:r>
        <w:t>S.,</w:t>
      </w:r>
      <w:r>
        <w:rPr>
          <w:spacing w:val="-3"/>
        </w:rPr>
        <w:t xml:space="preserve"> </w:t>
      </w:r>
      <w:r>
        <w:t>Miles,</w:t>
      </w:r>
      <w:r>
        <w:rPr>
          <w:spacing w:val="-3"/>
        </w:rPr>
        <w:t xml:space="preserve"> </w:t>
      </w:r>
      <w:r>
        <w:t>J.N.V.</w:t>
      </w:r>
      <w:r>
        <w:rPr>
          <w:spacing w:val="-3"/>
        </w:rPr>
        <w:t xml:space="preserve"> </w:t>
      </w:r>
      <w:r>
        <w:t>&amp;</w:t>
      </w:r>
      <w:r>
        <w:rPr>
          <w:spacing w:val="-3"/>
        </w:rPr>
        <w:t xml:space="preserve"> </w:t>
      </w:r>
      <w:r>
        <w:t>Irons,</w:t>
      </w:r>
      <w:r>
        <w:rPr>
          <w:spacing w:val="-3"/>
        </w:rPr>
        <w:t xml:space="preserve"> </w:t>
      </w:r>
      <w:r>
        <w:t>C.</w:t>
      </w:r>
      <w:r>
        <w:rPr>
          <w:spacing w:val="-3"/>
        </w:rPr>
        <w:t xml:space="preserve"> </w:t>
      </w:r>
      <w:r>
        <w:t>(2004)</w:t>
      </w:r>
      <w:r>
        <w:rPr>
          <w:spacing w:val="-4"/>
        </w:rPr>
        <w:t xml:space="preserve"> </w:t>
      </w:r>
      <w:r>
        <w:t>Criticising</w:t>
      </w:r>
      <w:r>
        <w:rPr>
          <w:spacing w:val="-4"/>
        </w:rPr>
        <w:t xml:space="preserve"> </w:t>
      </w:r>
      <w:r>
        <w:t xml:space="preserve">and reassuring oneself: An exploration of forms, styles and reasons in female students. </w:t>
      </w:r>
      <w:r>
        <w:rPr>
          <w:i/>
        </w:rPr>
        <w:t>British Journal of Clinical Psychology</w:t>
      </w:r>
      <w:r>
        <w:t>, 43, 31-50.</w:t>
      </w:r>
    </w:p>
    <w:p w14:paraId="31360E0C" w14:textId="77777777" w:rsidR="004E323E" w:rsidRDefault="004E323E" w:rsidP="004E323E">
      <w:pPr>
        <w:pStyle w:val="BodyText"/>
        <w:spacing w:before="9"/>
        <w:rPr>
          <w:sz w:val="13"/>
        </w:rPr>
      </w:pPr>
    </w:p>
    <w:p w14:paraId="36D4DD86" w14:textId="01C5B2D6" w:rsidR="00795069" w:rsidRDefault="004E323E" w:rsidP="004E323E">
      <w:pPr>
        <w:rPr>
          <w:rFonts w:ascii="Arial" w:hAnsi="Arial" w:cs="Arial"/>
          <w:b/>
          <w:bCs/>
        </w:rPr>
      </w:pPr>
      <w:r>
        <w:t>It</w:t>
      </w:r>
      <w:r>
        <w:rPr>
          <w:spacing w:val="-1"/>
        </w:rPr>
        <w:t xml:space="preserve"> </w:t>
      </w:r>
      <w:r>
        <w:t>has been</w:t>
      </w:r>
      <w:r>
        <w:rPr>
          <w:spacing w:val="-2"/>
        </w:rPr>
        <w:t xml:space="preserve"> </w:t>
      </w:r>
      <w:r>
        <w:t>used in</w:t>
      </w:r>
      <w:r>
        <w:rPr>
          <w:spacing w:val="-2"/>
        </w:rPr>
        <w:t xml:space="preserve"> </w:t>
      </w:r>
      <w:r>
        <w:t>a number</w:t>
      </w:r>
      <w:r>
        <w:rPr>
          <w:spacing w:val="-1"/>
        </w:rPr>
        <w:t xml:space="preserve"> </w:t>
      </w:r>
      <w:r>
        <w:t>of oth</w:t>
      </w:r>
    </w:p>
    <w:p w14:paraId="119C530A" w14:textId="77777777" w:rsidR="00795069" w:rsidRDefault="00795069" w:rsidP="0054057D">
      <w:pPr>
        <w:rPr>
          <w:rFonts w:ascii="Arial" w:hAnsi="Arial" w:cs="Arial"/>
          <w:b/>
          <w:bCs/>
        </w:rPr>
      </w:pPr>
    </w:p>
    <w:p w14:paraId="356DCEBB" w14:textId="77777777" w:rsidR="00795069" w:rsidRDefault="00795069" w:rsidP="0054057D">
      <w:pPr>
        <w:rPr>
          <w:rFonts w:ascii="Arial" w:hAnsi="Arial" w:cs="Arial"/>
          <w:b/>
          <w:bCs/>
        </w:rPr>
      </w:pPr>
    </w:p>
    <w:p w14:paraId="40E0194D" w14:textId="77777777" w:rsidR="00795069" w:rsidRPr="002F3C22" w:rsidRDefault="00795069" w:rsidP="0054057D">
      <w:pPr>
        <w:rPr>
          <w:rFonts w:ascii="Arial" w:hAnsi="Arial" w:cs="Arial"/>
          <w:b/>
          <w:bCs/>
        </w:rPr>
      </w:pPr>
    </w:p>
    <w:p w14:paraId="0090BACA" w14:textId="77777777" w:rsidR="002F3C22" w:rsidRDefault="002F3C22" w:rsidP="0054057D">
      <w:pPr>
        <w:rPr>
          <w:rFonts w:ascii="Arial" w:hAnsi="Arial" w:cs="Arial"/>
          <w:b/>
          <w:bCs/>
        </w:rPr>
      </w:pPr>
    </w:p>
    <w:p w14:paraId="6D11FA22" w14:textId="77777777" w:rsidR="002F3C22" w:rsidRDefault="002F3C22" w:rsidP="0054057D">
      <w:pPr>
        <w:rPr>
          <w:rFonts w:ascii="Arial" w:hAnsi="Arial" w:cs="Arial"/>
          <w:b/>
          <w:bCs/>
        </w:rPr>
      </w:pPr>
    </w:p>
    <w:p w14:paraId="0DB7E990" w14:textId="77777777" w:rsidR="002F3C22" w:rsidRDefault="002F3C22" w:rsidP="0054057D">
      <w:pPr>
        <w:rPr>
          <w:rFonts w:ascii="Arial" w:hAnsi="Arial" w:cs="Arial"/>
          <w:b/>
          <w:bCs/>
        </w:rPr>
      </w:pPr>
    </w:p>
    <w:p w14:paraId="69F870D7" w14:textId="77777777" w:rsidR="004E323E" w:rsidRDefault="004E323E" w:rsidP="0054057D">
      <w:pPr>
        <w:rPr>
          <w:rFonts w:ascii="Arial" w:hAnsi="Arial" w:cs="Arial"/>
          <w:b/>
          <w:bCs/>
        </w:rPr>
      </w:pPr>
    </w:p>
    <w:p w14:paraId="5B576CB8" w14:textId="77777777" w:rsidR="004E323E" w:rsidRDefault="004E323E" w:rsidP="0054057D">
      <w:pPr>
        <w:rPr>
          <w:rFonts w:ascii="Arial" w:hAnsi="Arial" w:cs="Arial"/>
          <w:b/>
          <w:bCs/>
        </w:rPr>
      </w:pPr>
    </w:p>
    <w:p w14:paraId="517739A4" w14:textId="77777777" w:rsidR="004E323E" w:rsidRDefault="004E323E" w:rsidP="0054057D">
      <w:pPr>
        <w:rPr>
          <w:rFonts w:ascii="Arial" w:hAnsi="Arial" w:cs="Arial"/>
          <w:b/>
          <w:bCs/>
        </w:rPr>
      </w:pPr>
    </w:p>
    <w:p w14:paraId="06F6472B" w14:textId="77777777" w:rsidR="004E323E" w:rsidRDefault="004E323E" w:rsidP="0054057D">
      <w:pPr>
        <w:rPr>
          <w:rFonts w:ascii="Arial" w:hAnsi="Arial" w:cs="Arial"/>
          <w:b/>
          <w:bCs/>
        </w:rPr>
      </w:pPr>
    </w:p>
    <w:p w14:paraId="0DEC627F" w14:textId="77777777" w:rsidR="004E323E" w:rsidRDefault="004E323E" w:rsidP="0054057D">
      <w:pPr>
        <w:rPr>
          <w:rFonts w:ascii="Arial" w:hAnsi="Arial" w:cs="Arial"/>
          <w:b/>
          <w:bCs/>
        </w:rPr>
      </w:pPr>
    </w:p>
    <w:p w14:paraId="3B85C389" w14:textId="77777777" w:rsidR="004E323E" w:rsidRDefault="004E323E" w:rsidP="0054057D">
      <w:pPr>
        <w:rPr>
          <w:rFonts w:ascii="Arial" w:hAnsi="Arial" w:cs="Arial"/>
          <w:b/>
          <w:bCs/>
        </w:rPr>
      </w:pPr>
    </w:p>
    <w:p w14:paraId="6587C041" w14:textId="77777777" w:rsidR="004E323E" w:rsidRDefault="004E323E" w:rsidP="0054057D">
      <w:pPr>
        <w:rPr>
          <w:rFonts w:ascii="Arial" w:hAnsi="Arial" w:cs="Arial"/>
          <w:b/>
          <w:bCs/>
        </w:rPr>
      </w:pPr>
    </w:p>
    <w:p w14:paraId="0093A678" w14:textId="77777777" w:rsidR="004E323E" w:rsidRDefault="004E323E" w:rsidP="0054057D">
      <w:pPr>
        <w:rPr>
          <w:rFonts w:ascii="Arial" w:hAnsi="Arial" w:cs="Arial"/>
          <w:b/>
          <w:bCs/>
        </w:rPr>
      </w:pPr>
    </w:p>
    <w:p w14:paraId="4FA25021" w14:textId="77777777" w:rsidR="004E323E" w:rsidRDefault="004E323E" w:rsidP="0054057D">
      <w:pPr>
        <w:rPr>
          <w:rFonts w:ascii="Arial" w:hAnsi="Arial" w:cs="Arial"/>
          <w:b/>
          <w:bCs/>
        </w:rPr>
      </w:pPr>
    </w:p>
    <w:p w14:paraId="21F2726C" w14:textId="77777777" w:rsidR="004E323E" w:rsidRDefault="004E323E" w:rsidP="0054057D">
      <w:pPr>
        <w:rPr>
          <w:rFonts w:ascii="Arial" w:hAnsi="Arial" w:cs="Arial"/>
          <w:b/>
          <w:bCs/>
        </w:rPr>
      </w:pPr>
    </w:p>
    <w:p w14:paraId="3038DAF5" w14:textId="77777777" w:rsidR="002B7723" w:rsidRDefault="002B7723" w:rsidP="0054057D">
      <w:pPr>
        <w:rPr>
          <w:rFonts w:ascii="Arial" w:hAnsi="Arial" w:cs="Arial"/>
          <w:b/>
          <w:bCs/>
        </w:rPr>
      </w:pPr>
    </w:p>
    <w:p w14:paraId="4FA5B25C" w14:textId="77777777" w:rsidR="002B7723" w:rsidRDefault="002B7723" w:rsidP="0054057D">
      <w:pPr>
        <w:rPr>
          <w:rFonts w:ascii="Arial" w:hAnsi="Arial" w:cs="Arial"/>
          <w:b/>
          <w:bCs/>
        </w:rPr>
      </w:pPr>
    </w:p>
    <w:p w14:paraId="15C05AC3" w14:textId="77777777" w:rsidR="002B7723" w:rsidRDefault="002B7723" w:rsidP="0054057D">
      <w:pPr>
        <w:rPr>
          <w:rFonts w:ascii="Arial" w:hAnsi="Arial" w:cs="Arial"/>
          <w:b/>
          <w:bCs/>
        </w:rPr>
      </w:pPr>
    </w:p>
    <w:p w14:paraId="6FDFAF11" w14:textId="77777777" w:rsidR="002B7723" w:rsidRDefault="002B7723" w:rsidP="0054057D">
      <w:pPr>
        <w:rPr>
          <w:rFonts w:ascii="Arial" w:hAnsi="Arial" w:cs="Arial"/>
          <w:b/>
          <w:bCs/>
        </w:rPr>
      </w:pPr>
    </w:p>
    <w:p w14:paraId="4A59BE30" w14:textId="77777777" w:rsidR="002B7723" w:rsidRDefault="002B7723" w:rsidP="0054057D">
      <w:pPr>
        <w:rPr>
          <w:rFonts w:ascii="Arial" w:hAnsi="Arial" w:cs="Arial"/>
          <w:b/>
          <w:bCs/>
        </w:rPr>
      </w:pPr>
    </w:p>
    <w:p w14:paraId="516403F1" w14:textId="77777777" w:rsidR="002B7723" w:rsidRDefault="002B7723" w:rsidP="0054057D">
      <w:pPr>
        <w:rPr>
          <w:rFonts w:ascii="Arial" w:hAnsi="Arial" w:cs="Arial"/>
          <w:b/>
          <w:bCs/>
        </w:rPr>
      </w:pPr>
    </w:p>
    <w:p w14:paraId="2C15FB63" w14:textId="77777777" w:rsidR="00FE4E02" w:rsidRDefault="00FE4E02" w:rsidP="0054057D">
      <w:pPr>
        <w:rPr>
          <w:rFonts w:ascii="Arial" w:hAnsi="Arial" w:cs="Arial"/>
          <w:b/>
          <w:bCs/>
        </w:rPr>
      </w:pPr>
    </w:p>
    <w:p w14:paraId="29A07AB9" w14:textId="77777777" w:rsidR="00FE4E02" w:rsidRDefault="00FE4E02" w:rsidP="0054057D">
      <w:pPr>
        <w:rPr>
          <w:rFonts w:ascii="Arial" w:hAnsi="Arial" w:cs="Arial"/>
          <w:b/>
          <w:bCs/>
        </w:rPr>
      </w:pPr>
    </w:p>
    <w:p w14:paraId="2851CCDA" w14:textId="77777777" w:rsidR="00FE4E02" w:rsidRDefault="00FE4E02" w:rsidP="0054057D">
      <w:pPr>
        <w:rPr>
          <w:rFonts w:ascii="Arial" w:hAnsi="Arial" w:cs="Arial"/>
          <w:b/>
          <w:bCs/>
        </w:rPr>
      </w:pPr>
    </w:p>
    <w:p w14:paraId="785953E9" w14:textId="752B1A93" w:rsidR="00FE4E02" w:rsidRDefault="00FE4E02" w:rsidP="0054057D">
      <w:pPr>
        <w:rPr>
          <w:rFonts w:ascii="Arial" w:hAnsi="Arial" w:cs="Arial"/>
          <w:b/>
          <w:bCs/>
        </w:rPr>
      </w:pPr>
      <w:r>
        <w:rPr>
          <w:rFonts w:ascii="Arial" w:hAnsi="Arial" w:cs="Arial"/>
          <w:b/>
          <w:bCs/>
        </w:rPr>
        <w:lastRenderedPageBreak/>
        <w:t>Appendix 2</w:t>
      </w:r>
    </w:p>
    <w:p w14:paraId="3EFBB995" w14:textId="77777777" w:rsidR="002B7723" w:rsidRDefault="002B7723" w:rsidP="0054057D">
      <w:pPr>
        <w:rPr>
          <w:rFonts w:ascii="Arial" w:hAnsi="Arial" w:cs="Arial"/>
          <w:b/>
          <w:bCs/>
        </w:rPr>
      </w:pPr>
    </w:p>
    <w:p w14:paraId="1047EE24" w14:textId="77777777" w:rsidR="002B7723" w:rsidRDefault="002B7723" w:rsidP="002B7723">
      <w:pPr>
        <w:pStyle w:val="Heading1"/>
        <w:spacing w:before="92"/>
        <w:ind w:left="1187" w:right="1327"/>
        <w:jc w:val="center"/>
      </w:pPr>
      <w:r>
        <w:t>FEARS</w:t>
      </w:r>
      <w:r>
        <w:rPr>
          <w:spacing w:val="-5"/>
        </w:rPr>
        <w:t xml:space="preserve"> </w:t>
      </w:r>
      <w:r>
        <w:t>OF</w:t>
      </w:r>
      <w:r>
        <w:rPr>
          <w:spacing w:val="-5"/>
        </w:rPr>
        <w:t xml:space="preserve"> </w:t>
      </w:r>
      <w:r>
        <w:t>COMPASSION</w:t>
      </w:r>
      <w:r>
        <w:rPr>
          <w:spacing w:val="-5"/>
        </w:rPr>
        <w:t xml:space="preserve"> </w:t>
      </w:r>
      <w:r>
        <w:rPr>
          <w:spacing w:val="-4"/>
        </w:rPr>
        <w:t>SCALE</w:t>
      </w:r>
    </w:p>
    <w:p w14:paraId="3287929A" w14:textId="77777777" w:rsidR="002B7723" w:rsidRDefault="002B7723" w:rsidP="002B7723">
      <w:pPr>
        <w:pStyle w:val="BodyText"/>
        <w:spacing w:before="10"/>
        <w:rPr>
          <w:b/>
          <w:sz w:val="20"/>
        </w:rPr>
      </w:pPr>
    </w:p>
    <w:p w14:paraId="160FE847" w14:textId="77777777" w:rsidR="002B7723" w:rsidRDefault="002B7723" w:rsidP="002B7723">
      <w:pPr>
        <w:pStyle w:val="BodyText"/>
        <w:spacing w:line="276" w:lineRule="auto"/>
        <w:ind w:left="112" w:right="252"/>
        <w:jc w:val="both"/>
      </w:pPr>
      <w:r>
        <w:t>Different</w:t>
      </w:r>
      <w:r>
        <w:rPr>
          <w:spacing w:val="-3"/>
        </w:rPr>
        <w:t xml:space="preserve"> </w:t>
      </w:r>
      <w:r>
        <w:t>people</w:t>
      </w:r>
      <w:r>
        <w:rPr>
          <w:spacing w:val="-3"/>
        </w:rPr>
        <w:t xml:space="preserve"> </w:t>
      </w:r>
      <w:r>
        <w:t>have</w:t>
      </w:r>
      <w:r>
        <w:rPr>
          <w:spacing w:val="-3"/>
        </w:rPr>
        <w:t xml:space="preserve"> </w:t>
      </w:r>
      <w:r>
        <w:t>different views</w:t>
      </w:r>
      <w:r>
        <w:rPr>
          <w:spacing w:val="-1"/>
        </w:rPr>
        <w:t xml:space="preserve"> </w:t>
      </w:r>
      <w:r>
        <w:t>of compassion</w:t>
      </w:r>
      <w:r>
        <w:rPr>
          <w:spacing w:val="-2"/>
        </w:rPr>
        <w:t xml:space="preserve"> </w:t>
      </w:r>
      <w:r>
        <w:t>and</w:t>
      </w:r>
      <w:r>
        <w:rPr>
          <w:spacing w:val="-2"/>
        </w:rPr>
        <w:t xml:space="preserve"> </w:t>
      </w:r>
      <w:r>
        <w:t>kindness.</w:t>
      </w:r>
      <w:r>
        <w:rPr>
          <w:spacing w:val="40"/>
        </w:rPr>
        <w:t xml:space="preserve"> </w:t>
      </w:r>
      <w:r>
        <w:t>While some</w:t>
      </w:r>
      <w:r>
        <w:rPr>
          <w:spacing w:val="-3"/>
        </w:rPr>
        <w:t xml:space="preserve"> </w:t>
      </w:r>
      <w:r>
        <w:t>people</w:t>
      </w:r>
      <w:r>
        <w:rPr>
          <w:spacing w:val="-3"/>
        </w:rPr>
        <w:t xml:space="preserve"> </w:t>
      </w:r>
      <w:r>
        <w:t>believe that it is important to show compassion and kindness in all situations and contexts, others believe we should be more cautious and can worry about showing it too much to ourselves</w:t>
      </w:r>
      <w:r>
        <w:rPr>
          <w:spacing w:val="40"/>
        </w:rPr>
        <w:t xml:space="preserve"> </w:t>
      </w:r>
      <w:r>
        <w:t>and to others. We are interested in your thoughts and beliefs in regard to kindness and compassion in three areas of your life:</w:t>
      </w:r>
    </w:p>
    <w:p w14:paraId="7B4EA675" w14:textId="77777777" w:rsidR="002B7723" w:rsidRDefault="002B7723" w:rsidP="002B7723">
      <w:pPr>
        <w:pStyle w:val="ListParagraph"/>
        <w:widowControl w:val="0"/>
        <w:numPr>
          <w:ilvl w:val="0"/>
          <w:numId w:val="32"/>
        </w:numPr>
        <w:tabs>
          <w:tab w:val="left" w:pos="832"/>
        </w:tabs>
        <w:autoSpaceDE w:val="0"/>
        <w:autoSpaceDN w:val="0"/>
        <w:spacing w:before="202" w:after="0" w:line="240" w:lineRule="auto"/>
        <w:ind w:hanging="720"/>
        <w:contextualSpacing w:val="0"/>
        <w:rPr>
          <w:sz w:val="24"/>
        </w:rPr>
      </w:pPr>
      <w:r>
        <w:rPr>
          <w:sz w:val="24"/>
        </w:rPr>
        <w:t>Expressing</w:t>
      </w:r>
      <w:r>
        <w:rPr>
          <w:spacing w:val="-5"/>
          <w:sz w:val="24"/>
        </w:rPr>
        <w:t xml:space="preserve"> </w:t>
      </w:r>
      <w:r>
        <w:rPr>
          <w:sz w:val="24"/>
        </w:rPr>
        <w:t>compassion</w:t>
      </w:r>
      <w:r>
        <w:rPr>
          <w:spacing w:val="-6"/>
          <w:sz w:val="24"/>
        </w:rPr>
        <w:t xml:space="preserve"> </w:t>
      </w:r>
      <w:r>
        <w:rPr>
          <w:sz w:val="24"/>
        </w:rPr>
        <w:t>for</w:t>
      </w:r>
      <w:r>
        <w:rPr>
          <w:spacing w:val="-3"/>
          <w:sz w:val="24"/>
        </w:rPr>
        <w:t xml:space="preserve"> </w:t>
      </w:r>
      <w:r>
        <w:rPr>
          <w:spacing w:val="-2"/>
          <w:sz w:val="24"/>
        </w:rPr>
        <w:t>others</w:t>
      </w:r>
    </w:p>
    <w:p w14:paraId="1354DF53" w14:textId="77777777" w:rsidR="002B7723" w:rsidRDefault="002B7723" w:rsidP="002B7723">
      <w:pPr>
        <w:pStyle w:val="ListParagraph"/>
        <w:widowControl w:val="0"/>
        <w:numPr>
          <w:ilvl w:val="0"/>
          <w:numId w:val="32"/>
        </w:numPr>
        <w:tabs>
          <w:tab w:val="left" w:pos="832"/>
        </w:tabs>
        <w:autoSpaceDE w:val="0"/>
        <w:autoSpaceDN w:val="0"/>
        <w:spacing w:before="41" w:after="0" w:line="240" w:lineRule="auto"/>
        <w:ind w:hanging="720"/>
        <w:contextualSpacing w:val="0"/>
        <w:rPr>
          <w:sz w:val="24"/>
        </w:rPr>
      </w:pPr>
      <w:r>
        <w:rPr>
          <w:sz w:val="24"/>
        </w:rPr>
        <w:t>Responding</w:t>
      </w:r>
      <w:r>
        <w:rPr>
          <w:spacing w:val="-6"/>
          <w:sz w:val="24"/>
        </w:rPr>
        <w:t xml:space="preserve"> </w:t>
      </w:r>
      <w:r>
        <w:rPr>
          <w:sz w:val="24"/>
        </w:rPr>
        <w:t>to</w:t>
      </w:r>
      <w:r>
        <w:rPr>
          <w:spacing w:val="-4"/>
          <w:sz w:val="24"/>
        </w:rPr>
        <w:t xml:space="preserve"> </w:t>
      </w:r>
      <w:r>
        <w:rPr>
          <w:sz w:val="24"/>
        </w:rPr>
        <w:t>compassion</w:t>
      </w:r>
      <w:r>
        <w:rPr>
          <w:spacing w:val="-2"/>
          <w:sz w:val="24"/>
        </w:rPr>
        <w:t xml:space="preserve"> </w:t>
      </w:r>
      <w:r>
        <w:rPr>
          <w:sz w:val="24"/>
        </w:rPr>
        <w:t>from</w:t>
      </w:r>
      <w:r>
        <w:rPr>
          <w:spacing w:val="-3"/>
          <w:sz w:val="24"/>
        </w:rPr>
        <w:t xml:space="preserve"> </w:t>
      </w:r>
      <w:r>
        <w:rPr>
          <w:spacing w:val="-2"/>
          <w:sz w:val="24"/>
        </w:rPr>
        <w:t>others</w:t>
      </w:r>
    </w:p>
    <w:p w14:paraId="3A0840B4" w14:textId="77777777" w:rsidR="002B7723" w:rsidRDefault="002B7723" w:rsidP="002B7723">
      <w:pPr>
        <w:pStyle w:val="ListParagraph"/>
        <w:widowControl w:val="0"/>
        <w:numPr>
          <w:ilvl w:val="0"/>
          <w:numId w:val="32"/>
        </w:numPr>
        <w:tabs>
          <w:tab w:val="left" w:pos="832"/>
        </w:tabs>
        <w:autoSpaceDE w:val="0"/>
        <w:autoSpaceDN w:val="0"/>
        <w:spacing w:before="41" w:after="0" w:line="240" w:lineRule="auto"/>
        <w:ind w:hanging="720"/>
        <w:contextualSpacing w:val="0"/>
        <w:rPr>
          <w:sz w:val="24"/>
        </w:rPr>
      </w:pPr>
      <w:r>
        <w:rPr>
          <w:sz w:val="24"/>
        </w:rPr>
        <w:t>Expressing</w:t>
      </w:r>
      <w:r>
        <w:rPr>
          <w:spacing w:val="-5"/>
          <w:sz w:val="24"/>
        </w:rPr>
        <w:t xml:space="preserve"> </w:t>
      </w:r>
      <w:r>
        <w:rPr>
          <w:sz w:val="24"/>
        </w:rPr>
        <w:t>kindness</w:t>
      </w:r>
      <w:r>
        <w:rPr>
          <w:spacing w:val="-4"/>
          <w:sz w:val="24"/>
        </w:rPr>
        <w:t xml:space="preserve"> </w:t>
      </w:r>
      <w:r>
        <w:rPr>
          <w:sz w:val="24"/>
        </w:rPr>
        <w:t>and</w:t>
      </w:r>
      <w:r>
        <w:rPr>
          <w:spacing w:val="-5"/>
          <w:sz w:val="24"/>
        </w:rPr>
        <w:t xml:space="preserve"> </w:t>
      </w:r>
      <w:r>
        <w:rPr>
          <w:sz w:val="24"/>
        </w:rPr>
        <w:t>compassion</w:t>
      </w:r>
      <w:r>
        <w:rPr>
          <w:spacing w:val="-4"/>
          <w:sz w:val="24"/>
        </w:rPr>
        <w:t xml:space="preserve"> </w:t>
      </w:r>
      <w:r>
        <w:rPr>
          <w:sz w:val="24"/>
        </w:rPr>
        <w:t>towards</w:t>
      </w:r>
      <w:r>
        <w:rPr>
          <w:spacing w:val="-4"/>
          <w:sz w:val="24"/>
        </w:rPr>
        <w:t xml:space="preserve"> </w:t>
      </w:r>
      <w:r>
        <w:rPr>
          <w:spacing w:val="-2"/>
          <w:sz w:val="24"/>
        </w:rPr>
        <w:t>yourself</w:t>
      </w:r>
    </w:p>
    <w:p w14:paraId="69A71327" w14:textId="77777777" w:rsidR="002B7723" w:rsidRDefault="002B7723" w:rsidP="002B7723">
      <w:pPr>
        <w:pStyle w:val="BodyText"/>
        <w:rPr>
          <w:sz w:val="21"/>
        </w:rPr>
      </w:pPr>
    </w:p>
    <w:p w14:paraId="4996B03C" w14:textId="77777777" w:rsidR="002B7723" w:rsidRDefault="002B7723" w:rsidP="002B7723">
      <w:pPr>
        <w:pStyle w:val="BodyText"/>
        <w:spacing w:before="1" w:line="276" w:lineRule="auto"/>
        <w:ind w:left="112" w:right="265"/>
        <w:jc w:val="both"/>
      </w:pPr>
      <w:r>
        <w:t>Below</w:t>
      </w:r>
      <w:r>
        <w:rPr>
          <w:spacing w:val="-1"/>
        </w:rPr>
        <w:t xml:space="preserve"> </w:t>
      </w:r>
      <w:r>
        <w:t>are a series</w:t>
      </w:r>
      <w:r>
        <w:rPr>
          <w:spacing w:val="-1"/>
        </w:rPr>
        <w:t xml:space="preserve"> </w:t>
      </w:r>
      <w:r>
        <w:t>of statements that we would like you to think carefully</w:t>
      </w:r>
      <w:r>
        <w:rPr>
          <w:spacing w:val="-1"/>
        </w:rPr>
        <w:t xml:space="preserve"> </w:t>
      </w:r>
      <w:r>
        <w:t>about and then circle the number that best describes how each statement fits you.</w:t>
      </w:r>
    </w:p>
    <w:p w14:paraId="34F3CB4F" w14:textId="77777777" w:rsidR="002B7723" w:rsidRDefault="002B7723" w:rsidP="002B7723">
      <w:pPr>
        <w:pStyle w:val="BodyText"/>
        <w:spacing w:before="3"/>
      </w:pPr>
    </w:p>
    <w:p w14:paraId="07CB638E" w14:textId="4B4BC483" w:rsidR="002B7723" w:rsidRDefault="002B7723" w:rsidP="002B7723">
      <w:pPr>
        <w:pStyle w:val="Heading1"/>
        <w:ind w:left="1187" w:right="1327"/>
        <w:jc w:val="center"/>
      </w:pPr>
    </w:p>
    <w:p w14:paraId="20B6E780" w14:textId="77777777" w:rsidR="002B7723" w:rsidRDefault="002B7723" w:rsidP="002B7723">
      <w:pPr>
        <w:pStyle w:val="BodyText"/>
        <w:spacing w:before="199"/>
        <w:ind w:left="1188" w:right="1327"/>
        <w:jc w:val="center"/>
      </w:pPr>
      <w:r>
        <w:t>Please</w:t>
      </w:r>
      <w:r>
        <w:rPr>
          <w:spacing w:val="-7"/>
        </w:rPr>
        <w:t xml:space="preserve"> </w:t>
      </w:r>
      <w:r>
        <w:t>use</w:t>
      </w:r>
      <w:r>
        <w:rPr>
          <w:spacing w:val="-4"/>
        </w:rPr>
        <w:t xml:space="preserve"> </w:t>
      </w:r>
      <w:r>
        <w:t>this</w:t>
      </w:r>
      <w:r>
        <w:rPr>
          <w:spacing w:val="-2"/>
        </w:rPr>
        <w:t xml:space="preserve"> </w:t>
      </w:r>
      <w:r>
        <w:t>scale</w:t>
      </w:r>
      <w:r>
        <w:rPr>
          <w:spacing w:val="-2"/>
        </w:rPr>
        <w:t xml:space="preserve"> </w:t>
      </w:r>
      <w:r>
        <w:t>to</w:t>
      </w:r>
      <w:r>
        <w:rPr>
          <w:spacing w:val="-3"/>
        </w:rPr>
        <w:t xml:space="preserve"> </w:t>
      </w:r>
      <w:r>
        <w:t>rate</w:t>
      </w:r>
      <w:r>
        <w:rPr>
          <w:spacing w:val="-3"/>
        </w:rPr>
        <w:t xml:space="preserve"> </w:t>
      </w:r>
      <w:r>
        <w:t>the</w:t>
      </w:r>
      <w:r>
        <w:rPr>
          <w:spacing w:val="-4"/>
        </w:rPr>
        <w:t xml:space="preserve"> </w:t>
      </w:r>
      <w:r>
        <w:t>extent</w:t>
      </w:r>
      <w:r>
        <w:rPr>
          <w:spacing w:val="-4"/>
        </w:rPr>
        <w:t xml:space="preserve"> </w:t>
      </w:r>
      <w:r>
        <w:t>that</w:t>
      </w:r>
      <w:r>
        <w:rPr>
          <w:spacing w:val="-2"/>
        </w:rPr>
        <w:t xml:space="preserve"> </w:t>
      </w:r>
      <w:r>
        <w:t>you</w:t>
      </w:r>
      <w:r>
        <w:rPr>
          <w:spacing w:val="-3"/>
        </w:rPr>
        <w:t xml:space="preserve"> </w:t>
      </w:r>
      <w:r>
        <w:t>agree</w:t>
      </w:r>
      <w:r>
        <w:rPr>
          <w:spacing w:val="6"/>
        </w:rPr>
        <w:t xml:space="preserve"> </w:t>
      </w:r>
      <w:r>
        <w:t>with</w:t>
      </w:r>
      <w:r>
        <w:rPr>
          <w:spacing w:val="-2"/>
        </w:rPr>
        <w:t xml:space="preserve"> </w:t>
      </w:r>
      <w:r>
        <w:t>each</w:t>
      </w:r>
      <w:r>
        <w:rPr>
          <w:spacing w:val="-2"/>
        </w:rPr>
        <w:t xml:space="preserve"> statement</w:t>
      </w:r>
    </w:p>
    <w:p w14:paraId="23DBD3B9" w14:textId="77777777" w:rsidR="002B7723" w:rsidRDefault="002B7723" w:rsidP="002B7723">
      <w:pPr>
        <w:pStyle w:val="BodyText"/>
        <w:spacing w:before="9"/>
        <w:rPr>
          <w:sz w:val="16"/>
        </w:rPr>
      </w:pPr>
    </w:p>
    <w:tbl>
      <w:tblPr>
        <w:tblW w:w="0" w:type="auto"/>
        <w:tblInd w:w="2316" w:type="dxa"/>
        <w:tblLayout w:type="fixed"/>
        <w:tblCellMar>
          <w:left w:w="0" w:type="dxa"/>
          <w:right w:w="0" w:type="dxa"/>
        </w:tblCellMar>
        <w:tblLook w:val="01E0" w:firstRow="1" w:lastRow="1" w:firstColumn="1" w:lastColumn="1" w:noHBand="0" w:noVBand="0"/>
      </w:tblPr>
      <w:tblGrid>
        <w:gridCol w:w="1715"/>
        <w:gridCol w:w="460"/>
        <w:gridCol w:w="460"/>
        <w:gridCol w:w="419"/>
        <w:gridCol w:w="376"/>
        <w:gridCol w:w="498"/>
        <w:gridCol w:w="1503"/>
      </w:tblGrid>
      <w:tr w:rsidR="002B7723" w14:paraId="67D8F5ED" w14:textId="77777777" w:rsidTr="005C0A0D">
        <w:trPr>
          <w:trHeight w:val="548"/>
        </w:trPr>
        <w:tc>
          <w:tcPr>
            <w:tcW w:w="1715" w:type="dxa"/>
          </w:tcPr>
          <w:p w14:paraId="435618DA" w14:textId="77777777" w:rsidR="002B7723" w:rsidRDefault="002B7723" w:rsidP="005C0A0D">
            <w:pPr>
              <w:pStyle w:val="TableParagraph"/>
              <w:spacing w:line="268" w:lineRule="exact"/>
              <w:ind w:left="39" w:right="143"/>
              <w:rPr>
                <w:sz w:val="24"/>
              </w:rPr>
            </w:pPr>
            <w:r>
              <w:rPr>
                <w:sz w:val="24"/>
              </w:rPr>
              <w:t>Don’t</w:t>
            </w:r>
            <w:r>
              <w:rPr>
                <w:spacing w:val="-3"/>
                <w:sz w:val="24"/>
              </w:rPr>
              <w:t xml:space="preserve"> </w:t>
            </w:r>
            <w:r>
              <w:rPr>
                <w:sz w:val="24"/>
              </w:rPr>
              <w:t>agree</w:t>
            </w:r>
            <w:r>
              <w:rPr>
                <w:spacing w:val="-2"/>
                <w:sz w:val="24"/>
              </w:rPr>
              <w:t xml:space="preserve"> </w:t>
            </w:r>
            <w:r>
              <w:rPr>
                <w:spacing w:val="-5"/>
                <w:sz w:val="24"/>
              </w:rPr>
              <w:t>at</w:t>
            </w:r>
          </w:p>
          <w:p w14:paraId="59044952" w14:textId="77777777" w:rsidR="002B7723" w:rsidRDefault="002B7723" w:rsidP="005C0A0D">
            <w:pPr>
              <w:pStyle w:val="TableParagraph"/>
              <w:spacing w:line="260" w:lineRule="exact"/>
              <w:ind w:left="39" w:right="142"/>
              <w:rPr>
                <w:sz w:val="24"/>
              </w:rPr>
            </w:pPr>
            <w:r>
              <w:rPr>
                <w:spacing w:val="-5"/>
                <w:sz w:val="24"/>
              </w:rPr>
              <w:t>all</w:t>
            </w:r>
          </w:p>
        </w:tc>
        <w:tc>
          <w:tcPr>
            <w:tcW w:w="460" w:type="dxa"/>
          </w:tcPr>
          <w:p w14:paraId="147DBEBC" w14:textId="77777777" w:rsidR="002B7723" w:rsidRDefault="002B7723" w:rsidP="005C0A0D">
            <w:pPr>
              <w:pStyle w:val="TableParagraph"/>
              <w:spacing w:line="268" w:lineRule="exact"/>
              <w:ind w:right="10"/>
              <w:rPr>
                <w:sz w:val="24"/>
              </w:rPr>
            </w:pPr>
            <w:r>
              <w:rPr>
                <w:w w:val="99"/>
                <w:sz w:val="24"/>
              </w:rPr>
              <w:t>0</w:t>
            </w:r>
          </w:p>
        </w:tc>
        <w:tc>
          <w:tcPr>
            <w:tcW w:w="460" w:type="dxa"/>
          </w:tcPr>
          <w:p w14:paraId="370AF403" w14:textId="77777777" w:rsidR="002B7723" w:rsidRDefault="002B7723" w:rsidP="005C0A0D">
            <w:pPr>
              <w:pStyle w:val="TableParagraph"/>
              <w:spacing w:line="268" w:lineRule="exact"/>
              <w:ind w:left="13"/>
              <w:rPr>
                <w:sz w:val="24"/>
              </w:rPr>
            </w:pPr>
            <w:r>
              <w:rPr>
                <w:w w:val="99"/>
                <w:sz w:val="24"/>
              </w:rPr>
              <w:t>1</w:t>
            </w:r>
          </w:p>
        </w:tc>
        <w:tc>
          <w:tcPr>
            <w:tcW w:w="419" w:type="dxa"/>
          </w:tcPr>
          <w:p w14:paraId="3A3FD608" w14:textId="77777777" w:rsidR="002B7723" w:rsidRDefault="002B7723" w:rsidP="005C0A0D">
            <w:pPr>
              <w:pStyle w:val="TableParagraph"/>
              <w:spacing w:line="268" w:lineRule="exact"/>
              <w:ind w:left="156"/>
              <w:rPr>
                <w:sz w:val="24"/>
              </w:rPr>
            </w:pPr>
            <w:r>
              <w:rPr>
                <w:w w:val="99"/>
                <w:sz w:val="24"/>
              </w:rPr>
              <w:t>2</w:t>
            </w:r>
          </w:p>
        </w:tc>
        <w:tc>
          <w:tcPr>
            <w:tcW w:w="376" w:type="dxa"/>
          </w:tcPr>
          <w:p w14:paraId="3E02BA90" w14:textId="77777777" w:rsidR="002B7723" w:rsidRDefault="002B7723" w:rsidP="005C0A0D">
            <w:pPr>
              <w:pStyle w:val="TableParagraph"/>
              <w:spacing w:line="268" w:lineRule="exact"/>
              <w:ind w:left="128"/>
              <w:rPr>
                <w:sz w:val="24"/>
              </w:rPr>
            </w:pPr>
            <w:r>
              <w:rPr>
                <w:w w:val="99"/>
                <w:sz w:val="24"/>
              </w:rPr>
              <w:t>3</w:t>
            </w:r>
          </w:p>
        </w:tc>
        <w:tc>
          <w:tcPr>
            <w:tcW w:w="498" w:type="dxa"/>
          </w:tcPr>
          <w:p w14:paraId="09BBEEFF" w14:textId="77777777" w:rsidR="002B7723" w:rsidRDefault="002B7723" w:rsidP="005C0A0D">
            <w:pPr>
              <w:pStyle w:val="TableParagraph"/>
              <w:spacing w:line="268" w:lineRule="exact"/>
              <w:ind w:left="112"/>
              <w:rPr>
                <w:sz w:val="24"/>
              </w:rPr>
            </w:pPr>
            <w:r>
              <w:rPr>
                <w:w w:val="99"/>
                <w:sz w:val="24"/>
              </w:rPr>
              <w:t>4</w:t>
            </w:r>
          </w:p>
        </w:tc>
        <w:tc>
          <w:tcPr>
            <w:tcW w:w="1503" w:type="dxa"/>
          </w:tcPr>
          <w:p w14:paraId="09CC6776" w14:textId="77777777" w:rsidR="002B7723" w:rsidRDefault="002B7723" w:rsidP="005C0A0D">
            <w:pPr>
              <w:pStyle w:val="TableParagraph"/>
              <w:spacing w:line="268" w:lineRule="exact"/>
              <w:ind w:left="241" w:right="40"/>
              <w:rPr>
                <w:sz w:val="24"/>
              </w:rPr>
            </w:pPr>
            <w:r>
              <w:rPr>
                <w:spacing w:val="-2"/>
                <w:sz w:val="24"/>
              </w:rPr>
              <w:t>Completely</w:t>
            </w:r>
          </w:p>
          <w:p w14:paraId="01A9BD8A" w14:textId="77777777" w:rsidR="002B7723" w:rsidRDefault="002B7723" w:rsidP="005C0A0D">
            <w:pPr>
              <w:pStyle w:val="TableParagraph"/>
              <w:spacing w:line="260" w:lineRule="exact"/>
              <w:ind w:left="237" w:right="40"/>
              <w:rPr>
                <w:sz w:val="24"/>
              </w:rPr>
            </w:pPr>
            <w:r>
              <w:rPr>
                <w:spacing w:val="-4"/>
                <w:sz w:val="24"/>
              </w:rPr>
              <w:t>agree</w:t>
            </w:r>
          </w:p>
        </w:tc>
      </w:tr>
      <w:tr w:rsidR="002B7723" w14:paraId="3F715E4E" w14:textId="77777777" w:rsidTr="005C0A0D">
        <w:trPr>
          <w:trHeight w:val="548"/>
        </w:trPr>
        <w:tc>
          <w:tcPr>
            <w:tcW w:w="1715" w:type="dxa"/>
          </w:tcPr>
          <w:p w14:paraId="095F780B" w14:textId="77777777" w:rsidR="002B7723" w:rsidRDefault="002B7723" w:rsidP="005C0A0D">
            <w:pPr>
              <w:pStyle w:val="TableParagraph"/>
              <w:rPr>
                <w:rFonts w:ascii="Times New Roman"/>
              </w:rPr>
            </w:pPr>
          </w:p>
        </w:tc>
        <w:tc>
          <w:tcPr>
            <w:tcW w:w="460" w:type="dxa"/>
          </w:tcPr>
          <w:p w14:paraId="2E8CEF00" w14:textId="77777777" w:rsidR="002B7723" w:rsidRDefault="002B7723" w:rsidP="005C0A0D">
            <w:pPr>
              <w:pStyle w:val="TableParagraph"/>
              <w:rPr>
                <w:rFonts w:ascii="Times New Roman"/>
              </w:rPr>
            </w:pPr>
          </w:p>
        </w:tc>
        <w:tc>
          <w:tcPr>
            <w:tcW w:w="1255" w:type="dxa"/>
            <w:gridSpan w:val="3"/>
          </w:tcPr>
          <w:p w14:paraId="6FB9A4E5" w14:textId="77777777" w:rsidR="002B7723" w:rsidRDefault="002B7723" w:rsidP="005C0A0D">
            <w:pPr>
              <w:pStyle w:val="TableParagraph"/>
              <w:spacing w:line="276" w:lineRule="exact"/>
              <w:ind w:left="386" w:right="21" w:hanging="226"/>
              <w:rPr>
                <w:sz w:val="24"/>
              </w:rPr>
            </w:pPr>
            <w:r>
              <w:rPr>
                <w:spacing w:val="-2"/>
                <w:sz w:val="24"/>
              </w:rPr>
              <w:t xml:space="preserve">Somewha </w:t>
            </w:r>
            <w:r>
              <w:rPr>
                <w:spacing w:val="-4"/>
                <w:sz w:val="24"/>
              </w:rPr>
              <w:t>agree</w:t>
            </w:r>
          </w:p>
        </w:tc>
        <w:tc>
          <w:tcPr>
            <w:tcW w:w="498" w:type="dxa"/>
          </w:tcPr>
          <w:p w14:paraId="3FF7D37C" w14:textId="77777777" w:rsidR="002B7723" w:rsidRDefault="002B7723" w:rsidP="005C0A0D">
            <w:pPr>
              <w:pStyle w:val="TableParagraph"/>
              <w:spacing w:line="272" w:lineRule="exact"/>
              <w:ind w:left="-28"/>
              <w:rPr>
                <w:sz w:val="24"/>
              </w:rPr>
            </w:pPr>
            <w:r>
              <w:rPr>
                <w:sz w:val="24"/>
              </w:rPr>
              <w:t>t</w:t>
            </w:r>
          </w:p>
        </w:tc>
        <w:tc>
          <w:tcPr>
            <w:tcW w:w="1503" w:type="dxa"/>
          </w:tcPr>
          <w:p w14:paraId="21792446" w14:textId="77777777" w:rsidR="002B7723" w:rsidRDefault="002B7723" w:rsidP="005C0A0D">
            <w:pPr>
              <w:pStyle w:val="TableParagraph"/>
              <w:rPr>
                <w:rFonts w:ascii="Times New Roman"/>
              </w:rPr>
            </w:pPr>
          </w:p>
        </w:tc>
      </w:tr>
    </w:tbl>
    <w:p w14:paraId="7B3BBE1C" w14:textId="77777777" w:rsidR="002B7723" w:rsidRDefault="002B7723" w:rsidP="002B7723">
      <w:pPr>
        <w:spacing w:before="211"/>
        <w:ind w:left="1187" w:right="1327"/>
        <w:jc w:val="center"/>
        <w:rPr>
          <w:b/>
          <w:sz w:val="24"/>
        </w:rPr>
      </w:pPr>
      <w:r>
        <w:rPr>
          <w:b/>
          <w:sz w:val="24"/>
        </w:rPr>
        <w:t>Scale</w:t>
      </w:r>
      <w:r>
        <w:rPr>
          <w:b/>
          <w:spacing w:val="-8"/>
          <w:sz w:val="24"/>
        </w:rPr>
        <w:t xml:space="preserve"> </w:t>
      </w:r>
      <w:r>
        <w:rPr>
          <w:b/>
          <w:sz w:val="24"/>
        </w:rPr>
        <w:t>1:</w:t>
      </w:r>
      <w:r>
        <w:rPr>
          <w:b/>
          <w:spacing w:val="50"/>
          <w:sz w:val="24"/>
        </w:rPr>
        <w:t xml:space="preserve"> </w:t>
      </w:r>
      <w:r>
        <w:rPr>
          <w:b/>
          <w:sz w:val="24"/>
        </w:rPr>
        <w:t>Expressing</w:t>
      </w:r>
      <w:r>
        <w:rPr>
          <w:b/>
          <w:spacing w:val="-10"/>
          <w:sz w:val="24"/>
        </w:rPr>
        <w:t xml:space="preserve"> </w:t>
      </w:r>
      <w:r>
        <w:rPr>
          <w:b/>
          <w:sz w:val="24"/>
        </w:rPr>
        <w:t>compassion</w:t>
      </w:r>
      <w:r>
        <w:rPr>
          <w:b/>
          <w:spacing w:val="-8"/>
          <w:sz w:val="24"/>
        </w:rPr>
        <w:t xml:space="preserve"> </w:t>
      </w:r>
      <w:r>
        <w:rPr>
          <w:b/>
          <w:sz w:val="24"/>
        </w:rPr>
        <w:t>for</w:t>
      </w:r>
      <w:r>
        <w:rPr>
          <w:b/>
          <w:spacing w:val="-8"/>
          <w:sz w:val="24"/>
        </w:rPr>
        <w:t xml:space="preserve"> </w:t>
      </w:r>
      <w:r>
        <w:rPr>
          <w:b/>
          <w:spacing w:val="-2"/>
          <w:sz w:val="24"/>
        </w:rPr>
        <w:t>others</w:t>
      </w:r>
    </w:p>
    <w:p w14:paraId="3DF927F7" w14:textId="77777777" w:rsidR="002B7723" w:rsidRDefault="002B7723" w:rsidP="002B7723">
      <w:pPr>
        <w:pStyle w:val="BodyText"/>
        <w:spacing w:before="8"/>
        <w:rPr>
          <w:b/>
        </w:rPr>
      </w:pPr>
    </w:p>
    <w:tbl>
      <w:tblPr>
        <w:tblW w:w="0" w:type="auto"/>
        <w:tblInd w:w="177" w:type="dxa"/>
        <w:tblLayout w:type="fixed"/>
        <w:tblCellMar>
          <w:left w:w="0" w:type="dxa"/>
          <w:right w:w="0" w:type="dxa"/>
        </w:tblCellMar>
        <w:tblLook w:val="01E0" w:firstRow="1" w:lastRow="1" w:firstColumn="1" w:lastColumn="1" w:noHBand="0" w:noVBand="0"/>
      </w:tblPr>
      <w:tblGrid>
        <w:gridCol w:w="431"/>
        <w:gridCol w:w="7734"/>
        <w:gridCol w:w="387"/>
        <w:gridCol w:w="426"/>
        <w:gridCol w:w="425"/>
        <w:gridCol w:w="425"/>
        <w:gridCol w:w="329"/>
      </w:tblGrid>
      <w:tr w:rsidR="002B7723" w14:paraId="113FA314" w14:textId="77777777" w:rsidTr="005C0A0D">
        <w:trPr>
          <w:trHeight w:val="332"/>
        </w:trPr>
        <w:tc>
          <w:tcPr>
            <w:tcW w:w="431" w:type="dxa"/>
          </w:tcPr>
          <w:p w14:paraId="1A7F08DF" w14:textId="77777777" w:rsidR="002B7723" w:rsidRDefault="002B7723" w:rsidP="005C0A0D">
            <w:pPr>
              <w:pStyle w:val="TableParagraph"/>
              <w:spacing w:line="268" w:lineRule="exact"/>
              <w:ind w:left="50"/>
              <w:rPr>
                <w:sz w:val="24"/>
              </w:rPr>
            </w:pPr>
            <w:r>
              <w:rPr>
                <w:spacing w:val="-5"/>
                <w:sz w:val="24"/>
              </w:rPr>
              <w:t>1.</w:t>
            </w:r>
          </w:p>
        </w:tc>
        <w:tc>
          <w:tcPr>
            <w:tcW w:w="7734" w:type="dxa"/>
          </w:tcPr>
          <w:p w14:paraId="16841A32" w14:textId="77777777" w:rsidR="002B7723" w:rsidRDefault="002B7723" w:rsidP="005C0A0D">
            <w:pPr>
              <w:pStyle w:val="TableParagraph"/>
              <w:spacing w:line="268" w:lineRule="exact"/>
              <w:ind w:left="44"/>
              <w:rPr>
                <w:sz w:val="24"/>
              </w:rPr>
            </w:pPr>
            <w:r>
              <w:rPr>
                <w:sz w:val="24"/>
              </w:rPr>
              <w:t>People</w:t>
            </w:r>
            <w:r>
              <w:rPr>
                <w:spacing w:val="-2"/>
                <w:sz w:val="24"/>
              </w:rPr>
              <w:t xml:space="preserve"> </w:t>
            </w:r>
            <w:r>
              <w:rPr>
                <w:sz w:val="24"/>
              </w:rPr>
              <w:t>will</w:t>
            </w:r>
            <w:r>
              <w:rPr>
                <w:spacing w:val="-2"/>
                <w:sz w:val="24"/>
              </w:rPr>
              <w:t xml:space="preserve"> </w:t>
            </w:r>
            <w:r>
              <w:rPr>
                <w:sz w:val="24"/>
              </w:rPr>
              <w:t>take</w:t>
            </w:r>
            <w:r>
              <w:rPr>
                <w:spacing w:val="-2"/>
                <w:sz w:val="24"/>
              </w:rPr>
              <w:t xml:space="preserve"> </w:t>
            </w:r>
            <w:r>
              <w:rPr>
                <w:sz w:val="24"/>
              </w:rPr>
              <w:t>advantage</w:t>
            </w:r>
            <w:r>
              <w:rPr>
                <w:spacing w:val="-2"/>
                <w:sz w:val="24"/>
              </w:rPr>
              <w:t xml:space="preserve"> </w:t>
            </w:r>
            <w:r>
              <w:rPr>
                <w:sz w:val="24"/>
              </w:rPr>
              <w:t>of</w:t>
            </w:r>
            <w:r>
              <w:rPr>
                <w:spacing w:val="-1"/>
                <w:sz w:val="24"/>
              </w:rPr>
              <w:t xml:space="preserve"> </w:t>
            </w:r>
            <w:r>
              <w:rPr>
                <w:sz w:val="24"/>
              </w:rPr>
              <w:t>me</w:t>
            </w:r>
            <w:r>
              <w:rPr>
                <w:spacing w:val="-2"/>
                <w:sz w:val="24"/>
              </w:rPr>
              <w:t xml:space="preserve"> </w:t>
            </w:r>
            <w:r>
              <w:rPr>
                <w:sz w:val="24"/>
              </w:rPr>
              <w:t>if</w:t>
            </w:r>
            <w:r>
              <w:rPr>
                <w:spacing w:val="-2"/>
                <w:sz w:val="24"/>
              </w:rPr>
              <w:t xml:space="preserve"> </w:t>
            </w:r>
            <w:r>
              <w:rPr>
                <w:sz w:val="24"/>
              </w:rPr>
              <w:t>they</w:t>
            </w:r>
            <w:r>
              <w:rPr>
                <w:spacing w:val="-5"/>
                <w:sz w:val="24"/>
              </w:rPr>
              <w:t xml:space="preserve"> </w:t>
            </w:r>
            <w:r>
              <w:rPr>
                <w:sz w:val="24"/>
              </w:rPr>
              <w:t>see</w:t>
            </w:r>
            <w:r>
              <w:rPr>
                <w:spacing w:val="-3"/>
                <w:sz w:val="24"/>
              </w:rPr>
              <w:t xml:space="preserve"> </w:t>
            </w:r>
            <w:r>
              <w:rPr>
                <w:sz w:val="24"/>
              </w:rPr>
              <w:t>me</w:t>
            </w:r>
            <w:r>
              <w:rPr>
                <w:spacing w:val="-4"/>
                <w:sz w:val="24"/>
              </w:rPr>
              <w:t xml:space="preserve"> </w:t>
            </w:r>
            <w:r>
              <w:rPr>
                <w:sz w:val="24"/>
              </w:rPr>
              <w:t>as</w:t>
            </w:r>
            <w:r>
              <w:rPr>
                <w:spacing w:val="-2"/>
                <w:sz w:val="24"/>
              </w:rPr>
              <w:t xml:space="preserve"> </w:t>
            </w:r>
            <w:r>
              <w:rPr>
                <w:sz w:val="24"/>
              </w:rPr>
              <w:t>too</w:t>
            </w:r>
            <w:r>
              <w:rPr>
                <w:spacing w:val="-1"/>
                <w:sz w:val="24"/>
              </w:rPr>
              <w:t xml:space="preserve"> </w:t>
            </w:r>
            <w:r>
              <w:rPr>
                <w:spacing w:val="-2"/>
                <w:sz w:val="24"/>
              </w:rPr>
              <w:t>compassionate</w:t>
            </w:r>
          </w:p>
        </w:tc>
        <w:tc>
          <w:tcPr>
            <w:tcW w:w="387" w:type="dxa"/>
          </w:tcPr>
          <w:p w14:paraId="64EDB911" w14:textId="77777777" w:rsidR="002B7723" w:rsidRDefault="002B7723" w:rsidP="005C0A0D">
            <w:pPr>
              <w:pStyle w:val="TableParagraph"/>
              <w:spacing w:line="268" w:lineRule="exact"/>
              <w:ind w:right="37"/>
              <w:rPr>
                <w:sz w:val="24"/>
              </w:rPr>
            </w:pPr>
            <w:r>
              <w:rPr>
                <w:w w:val="99"/>
                <w:sz w:val="24"/>
              </w:rPr>
              <w:t>0</w:t>
            </w:r>
          </w:p>
        </w:tc>
        <w:tc>
          <w:tcPr>
            <w:tcW w:w="426" w:type="dxa"/>
          </w:tcPr>
          <w:p w14:paraId="0EE1B744" w14:textId="77777777" w:rsidR="002B7723" w:rsidRDefault="002B7723" w:rsidP="005C0A0D">
            <w:pPr>
              <w:pStyle w:val="TableParagraph"/>
              <w:spacing w:line="268" w:lineRule="exact"/>
              <w:ind w:left="1"/>
              <w:rPr>
                <w:sz w:val="24"/>
              </w:rPr>
            </w:pPr>
            <w:r>
              <w:rPr>
                <w:w w:val="99"/>
                <w:sz w:val="24"/>
              </w:rPr>
              <w:t>1</w:t>
            </w:r>
          </w:p>
        </w:tc>
        <w:tc>
          <w:tcPr>
            <w:tcW w:w="425" w:type="dxa"/>
          </w:tcPr>
          <w:p w14:paraId="04406960" w14:textId="77777777" w:rsidR="002B7723" w:rsidRDefault="002B7723" w:rsidP="005C0A0D">
            <w:pPr>
              <w:pStyle w:val="TableParagraph"/>
              <w:spacing w:line="268" w:lineRule="exact"/>
              <w:ind w:left="146"/>
              <w:rPr>
                <w:sz w:val="24"/>
              </w:rPr>
            </w:pPr>
            <w:r>
              <w:rPr>
                <w:w w:val="99"/>
                <w:sz w:val="24"/>
              </w:rPr>
              <w:t>2</w:t>
            </w:r>
          </w:p>
        </w:tc>
        <w:tc>
          <w:tcPr>
            <w:tcW w:w="425" w:type="dxa"/>
          </w:tcPr>
          <w:p w14:paraId="361727CC" w14:textId="77777777" w:rsidR="002B7723" w:rsidRDefault="002B7723" w:rsidP="005C0A0D">
            <w:pPr>
              <w:pStyle w:val="TableParagraph"/>
              <w:spacing w:line="268" w:lineRule="exact"/>
              <w:rPr>
                <w:sz w:val="24"/>
              </w:rPr>
            </w:pPr>
            <w:r>
              <w:rPr>
                <w:w w:val="99"/>
                <w:sz w:val="24"/>
              </w:rPr>
              <w:t>3</w:t>
            </w:r>
          </w:p>
        </w:tc>
        <w:tc>
          <w:tcPr>
            <w:tcW w:w="329" w:type="dxa"/>
          </w:tcPr>
          <w:p w14:paraId="315E7F1F" w14:textId="77777777" w:rsidR="002B7723" w:rsidRDefault="002B7723" w:rsidP="005C0A0D">
            <w:pPr>
              <w:pStyle w:val="TableParagraph"/>
              <w:spacing w:line="268" w:lineRule="exact"/>
              <w:ind w:right="47"/>
              <w:jc w:val="right"/>
              <w:rPr>
                <w:sz w:val="24"/>
              </w:rPr>
            </w:pPr>
            <w:r>
              <w:rPr>
                <w:w w:val="99"/>
                <w:sz w:val="24"/>
              </w:rPr>
              <w:t>4</w:t>
            </w:r>
          </w:p>
        </w:tc>
      </w:tr>
      <w:tr w:rsidR="002B7723" w14:paraId="35975226" w14:textId="77777777" w:rsidTr="005C0A0D">
        <w:trPr>
          <w:trHeight w:val="672"/>
        </w:trPr>
        <w:tc>
          <w:tcPr>
            <w:tcW w:w="431" w:type="dxa"/>
          </w:tcPr>
          <w:p w14:paraId="515FEF6F" w14:textId="77777777" w:rsidR="002B7723" w:rsidRDefault="002B7723" w:rsidP="005C0A0D">
            <w:pPr>
              <w:pStyle w:val="TableParagraph"/>
              <w:ind w:left="50"/>
              <w:rPr>
                <w:sz w:val="24"/>
              </w:rPr>
            </w:pPr>
            <w:r>
              <w:rPr>
                <w:spacing w:val="-5"/>
                <w:sz w:val="24"/>
              </w:rPr>
              <w:t>2.</w:t>
            </w:r>
          </w:p>
        </w:tc>
        <w:tc>
          <w:tcPr>
            <w:tcW w:w="7734" w:type="dxa"/>
          </w:tcPr>
          <w:p w14:paraId="687165DD" w14:textId="77777777" w:rsidR="002B7723" w:rsidRDefault="002B7723" w:rsidP="005C0A0D">
            <w:pPr>
              <w:pStyle w:val="TableParagraph"/>
              <w:ind w:left="44"/>
              <w:rPr>
                <w:sz w:val="24"/>
              </w:rPr>
            </w:pPr>
            <w:r>
              <w:rPr>
                <w:sz w:val="24"/>
              </w:rPr>
              <w:t>Being</w:t>
            </w:r>
            <w:r>
              <w:rPr>
                <w:spacing w:val="40"/>
                <w:sz w:val="24"/>
              </w:rPr>
              <w:t xml:space="preserve"> </w:t>
            </w:r>
            <w:r>
              <w:rPr>
                <w:sz w:val="24"/>
              </w:rPr>
              <w:t>compassionate</w:t>
            </w:r>
            <w:r>
              <w:rPr>
                <w:spacing w:val="40"/>
                <w:sz w:val="24"/>
              </w:rPr>
              <w:t xml:space="preserve"> </w:t>
            </w:r>
            <w:r>
              <w:rPr>
                <w:sz w:val="24"/>
              </w:rPr>
              <w:t>towards</w:t>
            </w:r>
            <w:r>
              <w:rPr>
                <w:spacing w:val="40"/>
                <w:sz w:val="24"/>
              </w:rPr>
              <w:t xml:space="preserve"> </w:t>
            </w:r>
            <w:r>
              <w:rPr>
                <w:sz w:val="24"/>
              </w:rPr>
              <w:t>people</w:t>
            </w:r>
            <w:r>
              <w:rPr>
                <w:spacing w:val="40"/>
                <w:sz w:val="24"/>
              </w:rPr>
              <w:t xml:space="preserve"> </w:t>
            </w:r>
            <w:r>
              <w:rPr>
                <w:sz w:val="24"/>
              </w:rPr>
              <w:t>who</w:t>
            </w:r>
            <w:r>
              <w:rPr>
                <w:spacing w:val="40"/>
                <w:sz w:val="24"/>
              </w:rPr>
              <w:t xml:space="preserve"> </w:t>
            </w:r>
            <w:r>
              <w:rPr>
                <w:sz w:val="24"/>
              </w:rPr>
              <w:t>have</w:t>
            </w:r>
            <w:r>
              <w:rPr>
                <w:spacing w:val="40"/>
                <w:sz w:val="24"/>
              </w:rPr>
              <w:t xml:space="preserve"> </w:t>
            </w:r>
            <w:r>
              <w:rPr>
                <w:sz w:val="24"/>
              </w:rPr>
              <w:t>done</w:t>
            </w:r>
            <w:r>
              <w:rPr>
                <w:spacing w:val="40"/>
                <w:sz w:val="24"/>
              </w:rPr>
              <w:t xml:space="preserve"> </w:t>
            </w:r>
            <w:r>
              <w:rPr>
                <w:sz w:val="24"/>
              </w:rPr>
              <w:t>bad</w:t>
            </w:r>
            <w:r>
              <w:rPr>
                <w:spacing w:val="40"/>
                <w:sz w:val="24"/>
              </w:rPr>
              <w:t xml:space="preserve"> </w:t>
            </w:r>
            <w:r>
              <w:rPr>
                <w:sz w:val="24"/>
              </w:rPr>
              <w:t>things</w:t>
            </w:r>
            <w:r>
              <w:rPr>
                <w:spacing w:val="40"/>
                <w:sz w:val="24"/>
              </w:rPr>
              <w:t xml:space="preserve"> </w:t>
            </w:r>
            <w:r>
              <w:rPr>
                <w:sz w:val="24"/>
              </w:rPr>
              <w:t>is letting them off the hook</w:t>
            </w:r>
          </w:p>
        </w:tc>
        <w:tc>
          <w:tcPr>
            <w:tcW w:w="387" w:type="dxa"/>
          </w:tcPr>
          <w:p w14:paraId="615DC8BE" w14:textId="77777777" w:rsidR="002B7723" w:rsidRDefault="002B7723" w:rsidP="005C0A0D">
            <w:pPr>
              <w:pStyle w:val="TableParagraph"/>
              <w:ind w:right="37"/>
              <w:rPr>
                <w:sz w:val="24"/>
              </w:rPr>
            </w:pPr>
            <w:r>
              <w:rPr>
                <w:w w:val="99"/>
                <w:sz w:val="24"/>
              </w:rPr>
              <w:t>0</w:t>
            </w:r>
          </w:p>
        </w:tc>
        <w:tc>
          <w:tcPr>
            <w:tcW w:w="426" w:type="dxa"/>
          </w:tcPr>
          <w:p w14:paraId="65EB0BB8" w14:textId="77777777" w:rsidR="002B7723" w:rsidRDefault="002B7723" w:rsidP="005C0A0D">
            <w:pPr>
              <w:pStyle w:val="TableParagraph"/>
              <w:ind w:left="1"/>
              <w:rPr>
                <w:sz w:val="24"/>
              </w:rPr>
            </w:pPr>
            <w:r>
              <w:rPr>
                <w:w w:val="99"/>
                <w:sz w:val="24"/>
              </w:rPr>
              <w:t>1</w:t>
            </w:r>
          </w:p>
        </w:tc>
        <w:tc>
          <w:tcPr>
            <w:tcW w:w="425" w:type="dxa"/>
          </w:tcPr>
          <w:p w14:paraId="052D84DD" w14:textId="77777777" w:rsidR="002B7723" w:rsidRDefault="002B7723" w:rsidP="005C0A0D">
            <w:pPr>
              <w:pStyle w:val="TableParagraph"/>
              <w:ind w:left="146"/>
              <w:rPr>
                <w:sz w:val="24"/>
              </w:rPr>
            </w:pPr>
            <w:r>
              <w:rPr>
                <w:w w:val="99"/>
                <w:sz w:val="24"/>
              </w:rPr>
              <w:t>2</w:t>
            </w:r>
          </w:p>
        </w:tc>
        <w:tc>
          <w:tcPr>
            <w:tcW w:w="425" w:type="dxa"/>
          </w:tcPr>
          <w:p w14:paraId="3E4EBECB" w14:textId="77777777" w:rsidR="002B7723" w:rsidRDefault="002B7723" w:rsidP="005C0A0D">
            <w:pPr>
              <w:pStyle w:val="TableParagraph"/>
              <w:rPr>
                <w:sz w:val="24"/>
              </w:rPr>
            </w:pPr>
            <w:r>
              <w:rPr>
                <w:w w:val="99"/>
                <w:sz w:val="24"/>
              </w:rPr>
              <w:t>3</w:t>
            </w:r>
          </w:p>
        </w:tc>
        <w:tc>
          <w:tcPr>
            <w:tcW w:w="329" w:type="dxa"/>
          </w:tcPr>
          <w:p w14:paraId="6DFA4789" w14:textId="77777777" w:rsidR="002B7723" w:rsidRDefault="002B7723" w:rsidP="005C0A0D">
            <w:pPr>
              <w:pStyle w:val="TableParagraph"/>
              <w:ind w:right="47"/>
              <w:jc w:val="right"/>
              <w:rPr>
                <w:sz w:val="24"/>
              </w:rPr>
            </w:pPr>
            <w:r>
              <w:rPr>
                <w:w w:val="99"/>
                <w:sz w:val="24"/>
              </w:rPr>
              <w:t>4</w:t>
            </w:r>
          </w:p>
        </w:tc>
      </w:tr>
      <w:tr w:rsidR="002B7723" w14:paraId="43CB2B3F" w14:textId="77777777" w:rsidTr="005C0A0D">
        <w:trPr>
          <w:trHeight w:val="396"/>
        </w:trPr>
        <w:tc>
          <w:tcPr>
            <w:tcW w:w="431" w:type="dxa"/>
          </w:tcPr>
          <w:p w14:paraId="09374D8E" w14:textId="77777777" w:rsidR="002B7723" w:rsidRDefault="002B7723" w:rsidP="005C0A0D">
            <w:pPr>
              <w:pStyle w:val="TableParagraph"/>
              <w:ind w:left="50"/>
              <w:rPr>
                <w:sz w:val="24"/>
              </w:rPr>
            </w:pPr>
            <w:r>
              <w:rPr>
                <w:spacing w:val="-5"/>
                <w:sz w:val="24"/>
              </w:rPr>
              <w:t>3.</w:t>
            </w:r>
          </w:p>
        </w:tc>
        <w:tc>
          <w:tcPr>
            <w:tcW w:w="7734" w:type="dxa"/>
          </w:tcPr>
          <w:p w14:paraId="29A6FA95" w14:textId="77777777" w:rsidR="002B7723" w:rsidRDefault="002B7723" w:rsidP="005C0A0D">
            <w:pPr>
              <w:pStyle w:val="TableParagraph"/>
              <w:ind w:left="44"/>
              <w:rPr>
                <w:sz w:val="24"/>
              </w:rPr>
            </w:pPr>
            <w:r>
              <w:rPr>
                <w:sz w:val="24"/>
              </w:rPr>
              <w:t>There</w:t>
            </w:r>
            <w:r>
              <w:rPr>
                <w:spacing w:val="-5"/>
                <w:sz w:val="24"/>
              </w:rPr>
              <w:t xml:space="preserve"> </w:t>
            </w:r>
            <w:r>
              <w:rPr>
                <w:sz w:val="24"/>
              </w:rPr>
              <w:t>are</w:t>
            </w:r>
            <w:r>
              <w:rPr>
                <w:spacing w:val="-6"/>
                <w:sz w:val="24"/>
              </w:rPr>
              <w:t xml:space="preserve"> </w:t>
            </w:r>
            <w:r>
              <w:rPr>
                <w:sz w:val="24"/>
              </w:rPr>
              <w:t>some</w:t>
            </w:r>
            <w:r>
              <w:rPr>
                <w:spacing w:val="-4"/>
                <w:sz w:val="24"/>
              </w:rPr>
              <w:t xml:space="preserve"> </w:t>
            </w:r>
            <w:r>
              <w:rPr>
                <w:sz w:val="24"/>
              </w:rPr>
              <w:t>people</w:t>
            </w:r>
            <w:r>
              <w:rPr>
                <w:spacing w:val="-3"/>
                <w:sz w:val="24"/>
              </w:rPr>
              <w:t xml:space="preserve"> </w:t>
            </w:r>
            <w:r>
              <w:rPr>
                <w:sz w:val="24"/>
              </w:rPr>
              <w:t>in</w:t>
            </w:r>
            <w:r>
              <w:rPr>
                <w:spacing w:val="-3"/>
                <w:sz w:val="24"/>
              </w:rPr>
              <w:t xml:space="preserve"> </w:t>
            </w:r>
            <w:r>
              <w:rPr>
                <w:sz w:val="24"/>
              </w:rPr>
              <w:t>life</w:t>
            </w:r>
            <w:r>
              <w:rPr>
                <w:spacing w:val="-2"/>
                <w:sz w:val="24"/>
              </w:rPr>
              <w:t xml:space="preserve"> </w:t>
            </w:r>
            <w:r>
              <w:rPr>
                <w:sz w:val="24"/>
              </w:rPr>
              <w:t>who</w:t>
            </w:r>
            <w:r>
              <w:rPr>
                <w:spacing w:val="-3"/>
                <w:sz w:val="24"/>
              </w:rPr>
              <w:t xml:space="preserve"> </w:t>
            </w:r>
            <w:r>
              <w:rPr>
                <w:sz w:val="24"/>
              </w:rPr>
              <w:t>don’t</w:t>
            </w:r>
            <w:r>
              <w:rPr>
                <w:spacing w:val="-5"/>
                <w:sz w:val="24"/>
              </w:rPr>
              <w:t xml:space="preserve"> </w:t>
            </w:r>
            <w:r>
              <w:rPr>
                <w:sz w:val="24"/>
              </w:rPr>
              <w:t>deserve</w:t>
            </w:r>
            <w:r>
              <w:rPr>
                <w:spacing w:val="-2"/>
                <w:sz w:val="24"/>
              </w:rPr>
              <w:t xml:space="preserve"> compassion</w:t>
            </w:r>
          </w:p>
        </w:tc>
        <w:tc>
          <w:tcPr>
            <w:tcW w:w="387" w:type="dxa"/>
          </w:tcPr>
          <w:p w14:paraId="05E7F03D" w14:textId="77777777" w:rsidR="002B7723" w:rsidRDefault="002B7723" w:rsidP="005C0A0D">
            <w:pPr>
              <w:pStyle w:val="TableParagraph"/>
              <w:ind w:right="37"/>
              <w:rPr>
                <w:sz w:val="24"/>
              </w:rPr>
            </w:pPr>
            <w:r>
              <w:rPr>
                <w:w w:val="99"/>
                <w:sz w:val="24"/>
              </w:rPr>
              <w:t>0</w:t>
            </w:r>
          </w:p>
        </w:tc>
        <w:tc>
          <w:tcPr>
            <w:tcW w:w="426" w:type="dxa"/>
          </w:tcPr>
          <w:p w14:paraId="2DF7F9ED" w14:textId="77777777" w:rsidR="002B7723" w:rsidRDefault="002B7723" w:rsidP="005C0A0D">
            <w:pPr>
              <w:pStyle w:val="TableParagraph"/>
              <w:ind w:left="1"/>
              <w:rPr>
                <w:sz w:val="24"/>
              </w:rPr>
            </w:pPr>
            <w:r>
              <w:rPr>
                <w:w w:val="99"/>
                <w:sz w:val="24"/>
              </w:rPr>
              <w:t>1</w:t>
            </w:r>
          </w:p>
        </w:tc>
        <w:tc>
          <w:tcPr>
            <w:tcW w:w="425" w:type="dxa"/>
          </w:tcPr>
          <w:p w14:paraId="1D3BC18E" w14:textId="77777777" w:rsidR="002B7723" w:rsidRDefault="002B7723" w:rsidP="005C0A0D">
            <w:pPr>
              <w:pStyle w:val="TableParagraph"/>
              <w:ind w:left="146"/>
              <w:rPr>
                <w:sz w:val="24"/>
              </w:rPr>
            </w:pPr>
            <w:r>
              <w:rPr>
                <w:w w:val="99"/>
                <w:sz w:val="24"/>
              </w:rPr>
              <w:t>2</w:t>
            </w:r>
          </w:p>
        </w:tc>
        <w:tc>
          <w:tcPr>
            <w:tcW w:w="425" w:type="dxa"/>
          </w:tcPr>
          <w:p w14:paraId="187D30DE" w14:textId="77777777" w:rsidR="002B7723" w:rsidRDefault="002B7723" w:rsidP="005C0A0D">
            <w:pPr>
              <w:pStyle w:val="TableParagraph"/>
              <w:rPr>
                <w:sz w:val="24"/>
              </w:rPr>
            </w:pPr>
            <w:r>
              <w:rPr>
                <w:w w:val="99"/>
                <w:sz w:val="24"/>
              </w:rPr>
              <w:t>3</w:t>
            </w:r>
          </w:p>
        </w:tc>
        <w:tc>
          <w:tcPr>
            <w:tcW w:w="329" w:type="dxa"/>
          </w:tcPr>
          <w:p w14:paraId="15C864AE" w14:textId="77777777" w:rsidR="002B7723" w:rsidRDefault="002B7723" w:rsidP="005C0A0D">
            <w:pPr>
              <w:pStyle w:val="TableParagraph"/>
              <w:ind w:right="47"/>
              <w:jc w:val="right"/>
              <w:rPr>
                <w:sz w:val="24"/>
              </w:rPr>
            </w:pPr>
            <w:r>
              <w:rPr>
                <w:w w:val="99"/>
                <w:sz w:val="24"/>
              </w:rPr>
              <w:t>4</w:t>
            </w:r>
          </w:p>
        </w:tc>
      </w:tr>
      <w:tr w:rsidR="002B7723" w14:paraId="0EAD6E6F" w14:textId="77777777" w:rsidTr="005C0A0D">
        <w:trPr>
          <w:trHeight w:val="396"/>
        </w:trPr>
        <w:tc>
          <w:tcPr>
            <w:tcW w:w="431" w:type="dxa"/>
          </w:tcPr>
          <w:p w14:paraId="6446E707" w14:textId="77777777" w:rsidR="002B7723" w:rsidRDefault="002B7723" w:rsidP="005C0A0D">
            <w:pPr>
              <w:pStyle w:val="TableParagraph"/>
              <w:ind w:left="50"/>
              <w:rPr>
                <w:sz w:val="24"/>
              </w:rPr>
            </w:pPr>
            <w:r>
              <w:rPr>
                <w:spacing w:val="-5"/>
                <w:sz w:val="24"/>
              </w:rPr>
              <w:t>4.</w:t>
            </w:r>
          </w:p>
        </w:tc>
        <w:tc>
          <w:tcPr>
            <w:tcW w:w="7734" w:type="dxa"/>
          </w:tcPr>
          <w:p w14:paraId="0F19DAE7" w14:textId="77777777" w:rsidR="002B7723" w:rsidRDefault="002B7723" w:rsidP="005C0A0D">
            <w:pPr>
              <w:pStyle w:val="TableParagraph"/>
              <w:ind w:left="44"/>
              <w:rPr>
                <w:sz w:val="24"/>
              </w:rPr>
            </w:pPr>
            <w:r>
              <w:rPr>
                <w:sz w:val="24"/>
              </w:rPr>
              <w:t>I</w:t>
            </w:r>
            <w:r>
              <w:rPr>
                <w:spacing w:val="-6"/>
                <w:sz w:val="24"/>
              </w:rPr>
              <w:t xml:space="preserve"> </w:t>
            </w:r>
            <w:r>
              <w:rPr>
                <w:sz w:val="24"/>
              </w:rPr>
              <w:t>fear</w:t>
            </w:r>
            <w:r>
              <w:rPr>
                <w:spacing w:val="-5"/>
                <w:sz w:val="24"/>
              </w:rPr>
              <w:t xml:space="preserve"> </w:t>
            </w:r>
            <w:r>
              <w:rPr>
                <w:sz w:val="24"/>
              </w:rPr>
              <w:t>that</w:t>
            </w:r>
            <w:r>
              <w:rPr>
                <w:spacing w:val="-2"/>
                <w:sz w:val="24"/>
              </w:rPr>
              <w:t xml:space="preserve"> </w:t>
            </w:r>
            <w:r>
              <w:rPr>
                <w:sz w:val="24"/>
              </w:rPr>
              <w:t>being</w:t>
            </w:r>
            <w:r>
              <w:rPr>
                <w:spacing w:val="-3"/>
                <w:sz w:val="24"/>
              </w:rPr>
              <w:t xml:space="preserve"> </w:t>
            </w:r>
            <w:r>
              <w:rPr>
                <w:sz w:val="24"/>
              </w:rPr>
              <w:t>too</w:t>
            </w:r>
            <w:r>
              <w:rPr>
                <w:spacing w:val="-2"/>
                <w:sz w:val="24"/>
              </w:rPr>
              <w:t xml:space="preserve"> </w:t>
            </w:r>
            <w:r>
              <w:rPr>
                <w:sz w:val="24"/>
              </w:rPr>
              <w:t>compassionate</w:t>
            </w:r>
            <w:r>
              <w:rPr>
                <w:spacing w:val="-3"/>
                <w:sz w:val="24"/>
              </w:rPr>
              <w:t xml:space="preserve"> </w:t>
            </w:r>
            <w:r>
              <w:rPr>
                <w:sz w:val="24"/>
              </w:rPr>
              <w:t>makes</w:t>
            </w:r>
            <w:r>
              <w:rPr>
                <w:spacing w:val="-1"/>
                <w:sz w:val="24"/>
              </w:rPr>
              <w:t xml:space="preserve"> </w:t>
            </w:r>
            <w:r>
              <w:rPr>
                <w:sz w:val="24"/>
              </w:rPr>
              <w:t>people</w:t>
            </w:r>
            <w:r>
              <w:rPr>
                <w:spacing w:val="-4"/>
                <w:sz w:val="24"/>
              </w:rPr>
              <w:t xml:space="preserve"> </w:t>
            </w:r>
            <w:r>
              <w:rPr>
                <w:sz w:val="24"/>
              </w:rPr>
              <w:t>an</w:t>
            </w:r>
            <w:r>
              <w:rPr>
                <w:spacing w:val="-4"/>
                <w:sz w:val="24"/>
              </w:rPr>
              <w:t xml:space="preserve"> </w:t>
            </w:r>
            <w:r>
              <w:rPr>
                <w:sz w:val="24"/>
              </w:rPr>
              <w:t>easy</w:t>
            </w:r>
            <w:r>
              <w:rPr>
                <w:spacing w:val="-4"/>
                <w:sz w:val="24"/>
              </w:rPr>
              <w:t xml:space="preserve"> </w:t>
            </w:r>
            <w:r>
              <w:rPr>
                <w:spacing w:val="-2"/>
                <w:sz w:val="24"/>
              </w:rPr>
              <w:t>target</w:t>
            </w:r>
          </w:p>
        </w:tc>
        <w:tc>
          <w:tcPr>
            <w:tcW w:w="387" w:type="dxa"/>
          </w:tcPr>
          <w:p w14:paraId="6DEF7DD9" w14:textId="77777777" w:rsidR="002B7723" w:rsidRDefault="002B7723" w:rsidP="005C0A0D">
            <w:pPr>
              <w:pStyle w:val="TableParagraph"/>
              <w:ind w:right="37"/>
              <w:rPr>
                <w:sz w:val="24"/>
              </w:rPr>
            </w:pPr>
            <w:r>
              <w:rPr>
                <w:w w:val="99"/>
                <w:sz w:val="24"/>
              </w:rPr>
              <w:t>0</w:t>
            </w:r>
          </w:p>
        </w:tc>
        <w:tc>
          <w:tcPr>
            <w:tcW w:w="426" w:type="dxa"/>
          </w:tcPr>
          <w:p w14:paraId="17BBD4F0" w14:textId="77777777" w:rsidR="002B7723" w:rsidRDefault="002B7723" w:rsidP="005C0A0D">
            <w:pPr>
              <w:pStyle w:val="TableParagraph"/>
              <w:ind w:left="1"/>
              <w:rPr>
                <w:sz w:val="24"/>
              </w:rPr>
            </w:pPr>
            <w:r>
              <w:rPr>
                <w:w w:val="99"/>
                <w:sz w:val="24"/>
              </w:rPr>
              <w:t>1</w:t>
            </w:r>
          </w:p>
        </w:tc>
        <w:tc>
          <w:tcPr>
            <w:tcW w:w="425" w:type="dxa"/>
          </w:tcPr>
          <w:p w14:paraId="1BE4AC45" w14:textId="77777777" w:rsidR="002B7723" w:rsidRDefault="002B7723" w:rsidP="005C0A0D">
            <w:pPr>
              <w:pStyle w:val="TableParagraph"/>
              <w:ind w:left="146"/>
              <w:rPr>
                <w:sz w:val="24"/>
              </w:rPr>
            </w:pPr>
            <w:r>
              <w:rPr>
                <w:w w:val="99"/>
                <w:sz w:val="24"/>
              </w:rPr>
              <w:t>2</w:t>
            </w:r>
          </w:p>
        </w:tc>
        <w:tc>
          <w:tcPr>
            <w:tcW w:w="425" w:type="dxa"/>
          </w:tcPr>
          <w:p w14:paraId="2EB18592" w14:textId="77777777" w:rsidR="002B7723" w:rsidRDefault="002B7723" w:rsidP="005C0A0D">
            <w:pPr>
              <w:pStyle w:val="TableParagraph"/>
              <w:rPr>
                <w:sz w:val="24"/>
              </w:rPr>
            </w:pPr>
            <w:r>
              <w:rPr>
                <w:w w:val="99"/>
                <w:sz w:val="24"/>
              </w:rPr>
              <w:t>3</w:t>
            </w:r>
          </w:p>
        </w:tc>
        <w:tc>
          <w:tcPr>
            <w:tcW w:w="329" w:type="dxa"/>
          </w:tcPr>
          <w:p w14:paraId="6B5DF5D9" w14:textId="77777777" w:rsidR="002B7723" w:rsidRDefault="002B7723" w:rsidP="005C0A0D">
            <w:pPr>
              <w:pStyle w:val="TableParagraph"/>
              <w:ind w:right="47"/>
              <w:jc w:val="right"/>
              <w:rPr>
                <w:sz w:val="24"/>
              </w:rPr>
            </w:pPr>
            <w:r>
              <w:rPr>
                <w:w w:val="99"/>
                <w:sz w:val="24"/>
              </w:rPr>
              <w:t>4</w:t>
            </w:r>
          </w:p>
        </w:tc>
      </w:tr>
      <w:tr w:rsidR="002B7723" w14:paraId="4EB6BD23" w14:textId="77777777" w:rsidTr="005C0A0D">
        <w:trPr>
          <w:trHeight w:val="672"/>
        </w:trPr>
        <w:tc>
          <w:tcPr>
            <w:tcW w:w="431" w:type="dxa"/>
          </w:tcPr>
          <w:p w14:paraId="2E7261AE" w14:textId="77777777" w:rsidR="002B7723" w:rsidRDefault="002B7723" w:rsidP="005C0A0D">
            <w:pPr>
              <w:pStyle w:val="TableParagraph"/>
              <w:ind w:left="50"/>
              <w:rPr>
                <w:sz w:val="24"/>
              </w:rPr>
            </w:pPr>
            <w:r>
              <w:rPr>
                <w:spacing w:val="-5"/>
                <w:sz w:val="24"/>
              </w:rPr>
              <w:t>5.</w:t>
            </w:r>
          </w:p>
        </w:tc>
        <w:tc>
          <w:tcPr>
            <w:tcW w:w="7734" w:type="dxa"/>
          </w:tcPr>
          <w:p w14:paraId="751A2361" w14:textId="77777777" w:rsidR="002B7723" w:rsidRDefault="002B7723" w:rsidP="005C0A0D">
            <w:pPr>
              <w:pStyle w:val="TableParagraph"/>
              <w:ind w:left="44"/>
              <w:rPr>
                <w:sz w:val="24"/>
              </w:rPr>
            </w:pPr>
            <w:r>
              <w:rPr>
                <w:sz w:val="24"/>
              </w:rPr>
              <w:t>People</w:t>
            </w:r>
            <w:r>
              <w:rPr>
                <w:spacing w:val="80"/>
                <w:sz w:val="24"/>
              </w:rPr>
              <w:t xml:space="preserve"> </w:t>
            </w:r>
            <w:r>
              <w:rPr>
                <w:sz w:val="24"/>
              </w:rPr>
              <w:t>will</w:t>
            </w:r>
            <w:r>
              <w:rPr>
                <w:spacing w:val="80"/>
                <w:sz w:val="24"/>
              </w:rPr>
              <w:t xml:space="preserve"> </w:t>
            </w:r>
            <w:r>
              <w:rPr>
                <w:sz w:val="24"/>
              </w:rPr>
              <w:t>take</w:t>
            </w:r>
            <w:r>
              <w:rPr>
                <w:spacing w:val="80"/>
                <w:sz w:val="24"/>
              </w:rPr>
              <w:t xml:space="preserve"> </w:t>
            </w:r>
            <w:r>
              <w:rPr>
                <w:sz w:val="24"/>
              </w:rPr>
              <w:t>advantage</w:t>
            </w:r>
            <w:r>
              <w:rPr>
                <w:spacing w:val="80"/>
                <w:sz w:val="24"/>
              </w:rPr>
              <w:t xml:space="preserve"> </w:t>
            </w:r>
            <w:r>
              <w:rPr>
                <w:sz w:val="24"/>
              </w:rPr>
              <w:t>of</w:t>
            </w:r>
            <w:r>
              <w:rPr>
                <w:spacing w:val="80"/>
                <w:sz w:val="24"/>
              </w:rPr>
              <w:t xml:space="preserve"> </w:t>
            </w:r>
            <w:r>
              <w:rPr>
                <w:sz w:val="24"/>
              </w:rPr>
              <w:t>you</w:t>
            </w:r>
            <w:r>
              <w:rPr>
                <w:spacing w:val="80"/>
                <w:sz w:val="24"/>
              </w:rPr>
              <w:t xml:space="preserve"> </w:t>
            </w:r>
            <w:r>
              <w:rPr>
                <w:sz w:val="24"/>
              </w:rPr>
              <w:t>if</w:t>
            </w:r>
            <w:r>
              <w:rPr>
                <w:spacing w:val="80"/>
                <w:sz w:val="24"/>
              </w:rPr>
              <w:t xml:space="preserve"> </w:t>
            </w:r>
            <w:r>
              <w:rPr>
                <w:sz w:val="24"/>
              </w:rPr>
              <w:t>you</w:t>
            </w:r>
            <w:r>
              <w:rPr>
                <w:spacing w:val="80"/>
                <w:sz w:val="24"/>
              </w:rPr>
              <w:t xml:space="preserve"> </w:t>
            </w:r>
            <w:r>
              <w:rPr>
                <w:sz w:val="24"/>
              </w:rPr>
              <w:t>are</w:t>
            </w:r>
            <w:r>
              <w:rPr>
                <w:spacing w:val="80"/>
                <w:sz w:val="24"/>
              </w:rPr>
              <w:t xml:space="preserve"> </w:t>
            </w:r>
            <w:r>
              <w:rPr>
                <w:sz w:val="24"/>
              </w:rPr>
              <w:t>too</w:t>
            </w:r>
            <w:r>
              <w:rPr>
                <w:spacing w:val="80"/>
                <w:sz w:val="24"/>
              </w:rPr>
              <w:t xml:space="preserve"> </w:t>
            </w:r>
            <w:r>
              <w:rPr>
                <w:sz w:val="24"/>
              </w:rPr>
              <w:t>forgiving</w:t>
            </w:r>
            <w:r>
              <w:rPr>
                <w:spacing w:val="80"/>
                <w:sz w:val="24"/>
              </w:rPr>
              <w:t xml:space="preserve"> </w:t>
            </w:r>
            <w:r>
              <w:rPr>
                <w:sz w:val="24"/>
              </w:rPr>
              <w:t xml:space="preserve">and </w:t>
            </w:r>
            <w:r>
              <w:rPr>
                <w:spacing w:val="-2"/>
                <w:sz w:val="24"/>
              </w:rPr>
              <w:t>compassionate</w:t>
            </w:r>
          </w:p>
        </w:tc>
        <w:tc>
          <w:tcPr>
            <w:tcW w:w="387" w:type="dxa"/>
          </w:tcPr>
          <w:p w14:paraId="06CC31E9" w14:textId="77777777" w:rsidR="002B7723" w:rsidRDefault="002B7723" w:rsidP="005C0A0D">
            <w:pPr>
              <w:pStyle w:val="TableParagraph"/>
              <w:ind w:right="37"/>
              <w:rPr>
                <w:sz w:val="24"/>
              </w:rPr>
            </w:pPr>
            <w:r>
              <w:rPr>
                <w:w w:val="99"/>
                <w:sz w:val="24"/>
              </w:rPr>
              <w:t>0</w:t>
            </w:r>
          </w:p>
        </w:tc>
        <w:tc>
          <w:tcPr>
            <w:tcW w:w="426" w:type="dxa"/>
          </w:tcPr>
          <w:p w14:paraId="62A359E3" w14:textId="77777777" w:rsidR="002B7723" w:rsidRDefault="002B7723" w:rsidP="005C0A0D">
            <w:pPr>
              <w:pStyle w:val="TableParagraph"/>
              <w:ind w:left="1"/>
              <w:rPr>
                <w:sz w:val="24"/>
              </w:rPr>
            </w:pPr>
            <w:r>
              <w:rPr>
                <w:w w:val="99"/>
                <w:sz w:val="24"/>
              </w:rPr>
              <w:t>1</w:t>
            </w:r>
          </w:p>
        </w:tc>
        <w:tc>
          <w:tcPr>
            <w:tcW w:w="425" w:type="dxa"/>
          </w:tcPr>
          <w:p w14:paraId="2FBC33AE" w14:textId="77777777" w:rsidR="002B7723" w:rsidRDefault="002B7723" w:rsidP="005C0A0D">
            <w:pPr>
              <w:pStyle w:val="TableParagraph"/>
              <w:ind w:left="146"/>
              <w:rPr>
                <w:sz w:val="24"/>
              </w:rPr>
            </w:pPr>
            <w:r>
              <w:rPr>
                <w:w w:val="99"/>
                <w:sz w:val="24"/>
              </w:rPr>
              <w:t>2</w:t>
            </w:r>
          </w:p>
        </w:tc>
        <w:tc>
          <w:tcPr>
            <w:tcW w:w="425" w:type="dxa"/>
          </w:tcPr>
          <w:p w14:paraId="6217685C" w14:textId="77777777" w:rsidR="002B7723" w:rsidRDefault="002B7723" w:rsidP="005C0A0D">
            <w:pPr>
              <w:pStyle w:val="TableParagraph"/>
              <w:rPr>
                <w:sz w:val="24"/>
              </w:rPr>
            </w:pPr>
            <w:r>
              <w:rPr>
                <w:w w:val="99"/>
                <w:sz w:val="24"/>
              </w:rPr>
              <w:t>3</w:t>
            </w:r>
          </w:p>
        </w:tc>
        <w:tc>
          <w:tcPr>
            <w:tcW w:w="329" w:type="dxa"/>
          </w:tcPr>
          <w:p w14:paraId="370B7C92" w14:textId="77777777" w:rsidR="002B7723" w:rsidRDefault="002B7723" w:rsidP="005C0A0D">
            <w:pPr>
              <w:pStyle w:val="TableParagraph"/>
              <w:ind w:right="47"/>
              <w:jc w:val="right"/>
              <w:rPr>
                <w:sz w:val="24"/>
              </w:rPr>
            </w:pPr>
            <w:r>
              <w:rPr>
                <w:w w:val="99"/>
                <w:sz w:val="24"/>
              </w:rPr>
              <w:t>4</w:t>
            </w:r>
          </w:p>
        </w:tc>
      </w:tr>
      <w:tr w:rsidR="002B7723" w14:paraId="1C6AC3D8" w14:textId="77777777" w:rsidTr="005C0A0D">
        <w:trPr>
          <w:trHeight w:val="671"/>
        </w:trPr>
        <w:tc>
          <w:tcPr>
            <w:tcW w:w="431" w:type="dxa"/>
          </w:tcPr>
          <w:p w14:paraId="5382C839" w14:textId="77777777" w:rsidR="002B7723" w:rsidRDefault="002B7723" w:rsidP="005C0A0D">
            <w:pPr>
              <w:pStyle w:val="TableParagraph"/>
              <w:ind w:left="50"/>
              <w:rPr>
                <w:sz w:val="24"/>
              </w:rPr>
            </w:pPr>
            <w:r>
              <w:rPr>
                <w:spacing w:val="-5"/>
                <w:sz w:val="24"/>
              </w:rPr>
              <w:t>6.</w:t>
            </w:r>
          </w:p>
        </w:tc>
        <w:tc>
          <w:tcPr>
            <w:tcW w:w="7734" w:type="dxa"/>
          </w:tcPr>
          <w:p w14:paraId="5B480ABF" w14:textId="77777777" w:rsidR="002B7723" w:rsidRDefault="002B7723" w:rsidP="005C0A0D">
            <w:pPr>
              <w:pStyle w:val="TableParagraph"/>
              <w:ind w:left="44"/>
              <w:rPr>
                <w:sz w:val="24"/>
              </w:rPr>
            </w:pPr>
            <w:r>
              <w:rPr>
                <w:sz w:val="24"/>
              </w:rPr>
              <w:t>I worry that if I am compassionate, vulnerable people can be drawn to me and drain my emotional resources</w:t>
            </w:r>
          </w:p>
        </w:tc>
        <w:tc>
          <w:tcPr>
            <w:tcW w:w="387" w:type="dxa"/>
          </w:tcPr>
          <w:p w14:paraId="75D12BA2" w14:textId="77777777" w:rsidR="002B7723" w:rsidRDefault="002B7723" w:rsidP="005C0A0D">
            <w:pPr>
              <w:pStyle w:val="TableParagraph"/>
              <w:ind w:right="37"/>
              <w:rPr>
                <w:sz w:val="24"/>
              </w:rPr>
            </w:pPr>
            <w:r>
              <w:rPr>
                <w:w w:val="99"/>
                <w:sz w:val="24"/>
              </w:rPr>
              <w:t>0</w:t>
            </w:r>
          </w:p>
        </w:tc>
        <w:tc>
          <w:tcPr>
            <w:tcW w:w="426" w:type="dxa"/>
          </w:tcPr>
          <w:p w14:paraId="7483D56B" w14:textId="77777777" w:rsidR="002B7723" w:rsidRDefault="002B7723" w:rsidP="005C0A0D">
            <w:pPr>
              <w:pStyle w:val="TableParagraph"/>
              <w:ind w:left="1"/>
              <w:rPr>
                <w:sz w:val="24"/>
              </w:rPr>
            </w:pPr>
            <w:r>
              <w:rPr>
                <w:w w:val="99"/>
                <w:sz w:val="24"/>
              </w:rPr>
              <w:t>1</w:t>
            </w:r>
          </w:p>
        </w:tc>
        <w:tc>
          <w:tcPr>
            <w:tcW w:w="425" w:type="dxa"/>
          </w:tcPr>
          <w:p w14:paraId="009F558C" w14:textId="77777777" w:rsidR="002B7723" w:rsidRDefault="002B7723" w:rsidP="005C0A0D">
            <w:pPr>
              <w:pStyle w:val="TableParagraph"/>
              <w:ind w:left="146"/>
              <w:rPr>
                <w:sz w:val="24"/>
              </w:rPr>
            </w:pPr>
            <w:r>
              <w:rPr>
                <w:w w:val="99"/>
                <w:sz w:val="24"/>
              </w:rPr>
              <w:t>2</w:t>
            </w:r>
          </w:p>
        </w:tc>
        <w:tc>
          <w:tcPr>
            <w:tcW w:w="425" w:type="dxa"/>
          </w:tcPr>
          <w:p w14:paraId="7BA19015" w14:textId="77777777" w:rsidR="002B7723" w:rsidRDefault="002B7723" w:rsidP="005C0A0D">
            <w:pPr>
              <w:pStyle w:val="TableParagraph"/>
              <w:rPr>
                <w:sz w:val="24"/>
              </w:rPr>
            </w:pPr>
            <w:r>
              <w:rPr>
                <w:w w:val="99"/>
                <w:sz w:val="24"/>
              </w:rPr>
              <w:t>3</w:t>
            </w:r>
          </w:p>
        </w:tc>
        <w:tc>
          <w:tcPr>
            <w:tcW w:w="329" w:type="dxa"/>
          </w:tcPr>
          <w:p w14:paraId="002166A0" w14:textId="77777777" w:rsidR="002B7723" w:rsidRDefault="002B7723" w:rsidP="005C0A0D">
            <w:pPr>
              <w:pStyle w:val="TableParagraph"/>
              <w:ind w:right="47"/>
              <w:jc w:val="right"/>
              <w:rPr>
                <w:sz w:val="24"/>
              </w:rPr>
            </w:pPr>
            <w:r>
              <w:rPr>
                <w:w w:val="99"/>
                <w:sz w:val="24"/>
              </w:rPr>
              <w:t>4</w:t>
            </w:r>
          </w:p>
        </w:tc>
      </w:tr>
      <w:tr w:rsidR="002B7723" w14:paraId="04EC03FE" w14:textId="77777777" w:rsidTr="005C0A0D">
        <w:trPr>
          <w:trHeight w:val="671"/>
        </w:trPr>
        <w:tc>
          <w:tcPr>
            <w:tcW w:w="431" w:type="dxa"/>
          </w:tcPr>
          <w:p w14:paraId="46E80665" w14:textId="77777777" w:rsidR="002B7723" w:rsidRDefault="002B7723" w:rsidP="005C0A0D">
            <w:pPr>
              <w:pStyle w:val="TableParagraph"/>
              <w:ind w:left="50"/>
              <w:rPr>
                <w:sz w:val="24"/>
              </w:rPr>
            </w:pPr>
            <w:r>
              <w:rPr>
                <w:spacing w:val="-5"/>
                <w:sz w:val="24"/>
              </w:rPr>
              <w:t>7.</w:t>
            </w:r>
          </w:p>
        </w:tc>
        <w:tc>
          <w:tcPr>
            <w:tcW w:w="7734" w:type="dxa"/>
          </w:tcPr>
          <w:p w14:paraId="4E4A1926" w14:textId="77777777" w:rsidR="002B7723" w:rsidRDefault="002B7723" w:rsidP="005C0A0D">
            <w:pPr>
              <w:pStyle w:val="TableParagraph"/>
              <w:ind w:left="44"/>
              <w:rPr>
                <w:sz w:val="24"/>
              </w:rPr>
            </w:pPr>
            <w:r>
              <w:rPr>
                <w:sz w:val="24"/>
              </w:rPr>
              <w:t xml:space="preserve">People need to help themselves rather than waiting for others to help </w:t>
            </w:r>
            <w:r>
              <w:rPr>
                <w:spacing w:val="-4"/>
                <w:sz w:val="24"/>
              </w:rPr>
              <w:t>them</w:t>
            </w:r>
          </w:p>
        </w:tc>
        <w:tc>
          <w:tcPr>
            <w:tcW w:w="387" w:type="dxa"/>
          </w:tcPr>
          <w:p w14:paraId="0BB39316" w14:textId="77777777" w:rsidR="002B7723" w:rsidRDefault="002B7723" w:rsidP="005C0A0D">
            <w:pPr>
              <w:pStyle w:val="TableParagraph"/>
              <w:ind w:right="37"/>
              <w:rPr>
                <w:sz w:val="24"/>
              </w:rPr>
            </w:pPr>
            <w:r>
              <w:rPr>
                <w:w w:val="99"/>
                <w:sz w:val="24"/>
              </w:rPr>
              <w:t>0</w:t>
            </w:r>
          </w:p>
        </w:tc>
        <w:tc>
          <w:tcPr>
            <w:tcW w:w="426" w:type="dxa"/>
          </w:tcPr>
          <w:p w14:paraId="031E6306" w14:textId="77777777" w:rsidR="002B7723" w:rsidRDefault="002B7723" w:rsidP="005C0A0D">
            <w:pPr>
              <w:pStyle w:val="TableParagraph"/>
              <w:ind w:left="1"/>
              <w:rPr>
                <w:sz w:val="24"/>
              </w:rPr>
            </w:pPr>
            <w:r>
              <w:rPr>
                <w:w w:val="99"/>
                <w:sz w:val="24"/>
              </w:rPr>
              <w:t>1</w:t>
            </w:r>
          </w:p>
        </w:tc>
        <w:tc>
          <w:tcPr>
            <w:tcW w:w="425" w:type="dxa"/>
          </w:tcPr>
          <w:p w14:paraId="3FC9A137" w14:textId="77777777" w:rsidR="002B7723" w:rsidRDefault="002B7723" w:rsidP="005C0A0D">
            <w:pPr>
              <w:pStyle w:val="TableParagraph"/>
              <w:ind w:left="146"/>
              <w:rPr>
                <w:sz w:val="24"/>
              </w:rPr>
            </w:pPr>
            <w:r>
              <w:rPr>
                <w:w w:val="99"/>
                <w:sz w:val="24"/>
              </w:rPr>
              <w:t>2</w:t>
            </w:r>
          </w:p>
        </w:tc>
        <w:tc>
          <w:tcPr>
            <w:tcW w:w="425" w:type="dxa"/>
          </w:tcPr>
          <w:p w14:paraId="353A9220" w14:textId="77777777" w:rsidR="002B7723" w:rsidRDefault="002B7723" w:rsidP="005C0A0D">
            <w:pPr>
              <w:pStyle w:val="TableParagraph"/>
              <w:rPr>
                <w:sz w:val="24"/>
              </w:rPr>
            </w:pPr>
            <w:r>
              <w:rPr>
                <w:w w:val="99"/>
                <w:sz w:val="24"/>
              </w:rPr>
              <w:t>3</w:t>
            </w:r>
          </w:p>
        </w:tc>
        <w:tc>
          <w:tcPr>
            <w:tcW w:w="329" w:type="dxa"/>
          </w:tcPr>
          <w:p w14:paraId="2304A99F" w14:textId="77777777" w:rsidR="002B7723" w:rsidRDefault="002B7723" w:rsidP="005C0A0D">
            <w:pPr>
              <w:pStyle w:val="TableParagraph"/>
              <w:ind w:right="47"/>
              <w:jc w:val="right"/>
              <w:rPr>
                <w:sz w:val="24"/>
              </w:rPr>
            </w:pPr>
            <w:r>
              <w:rPr>
                <w:w w:val="99"/>
                <w:sz w:val="24"/>
              </w:rPr>
              <w:t>4</w:t>
            </w:r>
          </w:p>
        </w:tc>
      </w:tr>
      <w:tr w:rsidR="002B7723" w14:paraId="55C7E283" w14:textId="77777777" w:rsidTr="005C0A0D">
        <w:trPr>
          <w:trHeight w:val="671"/>
        </w:trPr>
        <w:tc>
          <w:tcPr>
            <w:tcW w:w="431" w:type="dxa"/>
          </w:tcPr>
          <w:p w14:paraId="6D61E8D5" w14:textId="77777777" w:rsidR="002B7723" w:rsidRDefault="002B7723" w:rsidP="005C0A0D">
            <w:pPr>
              <w:pStyle w:val="TableParagraph"/>
              <w:ind w:left="50"/>
              <w:rPr>
                <w:sz w:val="24"/>
              </w:rPr>
            </w:pPr>
            <w:r>
              <w:rPr>
                <w:spacing w:val="-5"/>
                <w:sz w:val="24"/>
              </w:rPr>
              <w:t>8.</w:t>
            </w:r>
          </w:p>
        </w:tc>
        <w:tc>
          <w:tcPr>
            <w:tcW w:w="7734" w:type="dxa"/>
          </w:tcPr>
          <w:p w14:paraId="602E311B" w14:textId="77777777" w:rsidR="002B7723" w:rsidRDefault="002B7723" w:rsidP="005C0A0D">
            <w:pPr>
              <w:pStyle w:val="TableParagraph"/>
              <w:ind w:left="44"/>
              <w:rPr>
                <w:sz w:val="24"/>
              </w:rPr>
            </w:pPr>
            <w:r>
              <w:rPr>
                <w:sz w:val="24"/>
              </w:rPr>
              <w:t>I</w:t>
            </w:r>
            <w:r>
              <w:rPr>
                <w:spacing w:val="80"/>
                <w:sz w:val="24"/>
              </w:rPr>
              <w:t xml:space="preserve"> </w:t>
            </w:r>
            <w:r>
              <w:rPr>
                <w:sz w:val="24"/>
              </w:rPr>
              <w:t>fear</w:t>
            </w:r>
            <w:r>
              <w:rPr>
                <w:spacing w:val="79"/>
                <w:sz w:val="24"/>
              </w:rPr>
              <w:t xml:space="preserve"> </w:t>
            </w:r>
            <w:r>
              <w:rPr>
                <w:sz w:val="24"/>
              </w:rPr>
              <w:t>that</w:t>
            </w:r>
            <w:r>
              <w:rPr>
                <w:spacing w:val="80"/>
                <w:sz w:val="24"/>
              </w:rPr>
              <w:t xml:space="preserve"> </w:t>
            </w:r>
            <w:r>
              <w:rPr>
                <w:sz w:val="24"/>
              </w:rPr>
              <w:t>if</w:t>
            </w:r>
            <w:r>
              <w:rPr>
                <w:spacing w:val="80"/>
                <w:sz w:val="24"/>
              </w:rPr>
              <w:t xml:space="preserve"> </w:t>
            </w:r>
            <w:r>
              <w:rPr>
                <w:sz w:val="24"/>
              </w:rPr>
              <w:t>I</w:t>
            </w:r>
            <w:r>
              <w:rPr>
                <w:spacing w:val="80"/>
                <w:sz w:val="24"/>
              </w:rPr>
              <w:t xml:space="preserve"> </w:t>
            </w:r>
            <w:r>
              <w:rPr>
                <w:sz w:val="24"/>
              </w:rPr>
              <w:t>am</w:t>
            </w:r>
            <w:r>
              <w:rPr>
                <w:spacing w:val="80"/>
                <w:sz w:val="24"/>
              </w:rPr>
              <w:t xml:space="preserve"> </w:t>
            </w:r>
            <w:r>
              <w:rPr>
                <w:sz w:val="24"/>
              </w:rPr>
              <w:t>compassionate,</w:t>
            </w:r>
            <w:r>
              <w:rPr>
                <w:spacing w:val="80"/>
                <w:sz w:val="24"/>
              </w:rPr>
              <w:t xml:space="preserve"> </w:t>
            </w:r>
            <w:r>
              <w:rPr>
                <w:sz w:val="24"/>
              </w:rPr>
              <w:t>some</w:t>
            </w:r>
            <w:r>
              <w:rPr>
                <w:spacing w:val="80"/>
                <w:sz w:val="24"/>
              </w:rPr>
              <w:t xml:space="preserve"> </w:t>
            </w:r>
            <w:r>
              <w:rPr>
                <w:sz w:val="24"/>
              </w:rPr>
              <w:t>people</w:t>
            </w:r>
            <w:r>
              <w:rPr>
                <w:spacing w:val="80"/>
                <w:sz w:val="24"/>
              </w:rPr>
              <w:t xml:space="preserve"> </w:t>
            </w:r>
            <w:r>
              <w:rPr>
                <w:sz w:val="24"/>
              </w:rPr>
              <w:t>will</w:t>
            </w:r>
            <w:r>
              <w:rPr>
                <w:spacing w:val="80"/>
                <w:sz w:val="24"/>
              </w:rPr>
              <w:t xml:space="preserve"> </w:t>
            </w:r>
            <w:r>
              <w:rPr>
                <w:sz w:val="24"/>
              </w:rPr>
              <w:t>become</w:t>
            </w:r>
            <w:r>
              <w:rPr>
                <w:spacing w:val="80"/>
                <w:sz w:val="24"/>
              </w:rPr>
              <w:t xml:space="preserve"> </w:t>
            </w:r>
            <w:r>
              <w:rPr>
                <w:sz w:val="24"/>
              </w:rPr>
              <w:t>too dependent upon me</w:t>
            </w:r>
          </w:p>
        </w:tc>
        <w:tc>
          <w:tcPr>
            <w:tcW w:w="387" w:type="dxa"/>
          </w:tcPr>
          <w:p w14:paraId="671ED137" w14:textId="77777777" w:rsidR="002B7723" w:rsidRDefault="002B7723" w:rsidP="005C0A0D">
            <w:pPr>
              <w:pStyle w:val="TableParagraph"/>
              <w:ind w:right="37"/>
              <w:rPr>
                <w:sz w:val="24"/>
              </w:rPr>
            </w:pPr>
            <w:r>
              <w:rPr>
                <w:w w:val="99"/>
                <w:sz w:val="24"/>
              </w:rPr>
              <w:t>0</w:t>
            </w:r>
          </w:p>
        </w:tc>
        <w:tc>
          <w:tcPr>
            <w:tcW w:w="426" w:type="dxa"/>
          </w:tcPr>
          <w:p w14:paraId="244D2737" w14:textId="77777777" w:rsidR="002B7723" w:rsidRDefault="002B7723" w:rsidP="005C0A0D">
            <w:pPr>
              <w:pStyle w:val="TableParagraph"/>
              <w:ind w:left="1"/>
              <w:rPr>
                <w:sz w:val="24"/>
              </w:rPr>
            </w:pPr>
            <w:r>
              <w:rPr>
                <w:w w:val="99"/>
                <w:sz w:val="24"/>
              </w:rPr>
              <w:t>1</w:t>
            </w:r>
          </w:p>
        </w:tc>
        <w:tc>
          <w:tcPr>
            <w:tcW w:w="425" w:type="dxa"/>
          </w:tcPr>
          <w:p w14:paraId="3EE6229A" w14:textId="77777777" w:rsidR="002B7723" w:rsidRDefault="002B7723" w:rsidP="005C0A0D">
            <w:pPr>
              <w:pStyle w:val="TableParagraph"/>
              <w:ind w:left="146"/>
              <w:rPr>
                <w:sz w:val="24"/>
              </w:rPr>
            </w:pPr>
            <w:r>
              <w:rPr>
                <w:w w:val="99"/>
                <w:sz w:val="24"/>
              </w:rPr>
              <w:t>2</w:t>
            </w:r>
          </w:p>
        </w:tc>
        <w:tc>
          <w:tcPr>
            <w:tcW w:w="425" w:type="dxa"/>
          </w:tcPr>
          <w:p w14:paraId="1DCA3B93" w14:textId="77777777" w:rsidR="002B7723" w:rsidRDefault="002B7723" w:rsidP="005C0A0D">
            <w:pPr>
              <w:pStyle w:val="TableParagraph"/>
              <w:rPr>
                <w:sz w:val="24"/>
              </w:rPr>
            </w:pPr>
            <w:r>
              <w:rPr>
                <w:w w:val="99"/>
                <w:sz w:val="24"/>
              </w:rPr>
              <w:t>3</w:t>
            </w:r>
          </w:p>
        </w:tc>
        <w:tc>
          <w:tcPr>
            <w:tcW w:w="329" w:type="dxa"/>
          </w:tcPr>
          <w:p w14:paraId="725C30C5" w14:textId="77777777" w:rsidR="002B7723" w:rsidRDefault="002B7723" w:rsidP="005C0A0D">
            <w:pPr>
              <w:pStyle w:val="TableParagraph"/>
              <w:ind w:right="47"/>
              <w:jc w:val="right"/>
              <w:rPr>
                <w:sz w:val="24"/>
              </w:rPr>
            </w:pPr>
            <w:r>
              <w:rPr>
                <w:w w:val="99"/>
                <w:sz w:val="24"/>
              </w:rPr>
              <w:t>4</w:t>
            </w:r>
          </w:p>
        </w:tc>
      </w:tr>
      <w:tr w:rsidR="002B7723" w14:paraId="1650BAF0" w14:textId="77777777" w:rsidTr="005C0A0D">
        <w:trPr>
          <w:trHeight w:val="672"/>
        </w:trPr>
        <w:tc>
          <w:tcPr>
            <w:tcW w:w="431" w:type="dxa"/>
          </w:tcPr>
          <w:p w14:paraId="7049999F" w14:textId="77777777" w:rsidR="002B7723" w:rsidRDefault="002B7723" w:rsidP="005C0A0D">
            <w:pPr>
              <w:pStyle w:val="TableParagraph"/>
              <w:ind w:left="50"/>
              <w:rPr>
                <w:sz w:val="24"/>
              </w:rPr>
            </w:pPr>
            <w:r>
              <w:rPr>
                <w:spacing w:val="-5"/>
                <w:sz w:val="24"/>
              </w:rPr>
              <w:t>9.</w:t>
            </w:r>
          </w:p>
        </w:tc>
        <w:tc>
          <w:tcPr>
            <w:tcW w:w="7734" w:type="dxa"/>
          </w:tcPr>
          <w:p w14:paraId="52976764" w14:textId="77777777" w:rsidR="002B7723" w:rsidRDefault="002B7723" w:rsidP="005C0A0D">
            <w:pPr>
              <w:pStyle w:val="TableParagraph"/>
              <w:ind w:left="44"/>
              <w:rPr>
                <w:sz w:val="24"/>
              </w:rPr>
            </w:pPr>
            <w:r>
              <w:rPr>
                <w:sz w:val="24"/>
              </w:rPr>
              <w:t>Being</w:t>
            </w:r>
            <w:r>
              <w:rPr>
                <w:spacing w:val="80"/>
                <w:sz w:val="24"/>
              </w:rPr>
              <w:t xml:space="preserve"> </w:t>
            </w:r>
            <w:r>
              <w:rPr>
                <w:sz w:val="24"/>
              </w:rPr>
              <w:t>too</w:t>
            </w:r>
            <w:r>
              <w:rPr>
                <w:spacing w:val="80"/>
                <w:sz w:val="24"/>
              </w:rPr>
              <w:t xml:space="preserve"> </w:t>
            </w:r>
            <w:r>
              <w:rPr>
                <w:sz w:val="24"/>
              </w:rPr>
              <w:t>compassionate</w:t>
            </w:r>
            <w:r>
              <w:rPr>
                <w:spacing w:val="80"/>
                <w:sz w:val="24"/>
              </w:rPr>
              <w:t xml:space="preserve"> </w:t>
            </w:r>
            <w:r>
              <w:rPr>
                <w:sz w:val="24"/>
              </w:rPr>
              <w:t>makes</w:t>
            </w:r>
            <w:r>
              <w:rPr>
                <w:spacing w:val="80"/>
                <w:sz w:val="24"/>
              </w:rPr>
              <w:t xml:space="preserve"> </w:t>
            </w:r>
            <w:r>
              <w:rPr>
                <w:sz w:val="24"/>
              </w:rPr>
              <w:t>people</w:t>
            </w:r>
            <w:r>
              <w:rPr>
                <w:spacing w:val="80"/>
                <w:sz w:val="24"/>
              </w:rPr>
              <w:t xml:space="preserve"> </w:t>
            </w:r>
            <w:r>
              <w:rPr>
                <w:sz w:val="24"/>
              </w:rPr>
              <w:t>soft</w:t>
            </w:r>
            <w:r>
              <w:rPr>
                <w:spacing w:val="80"/>
                <w:sz w:val="24"/>
              </w:rPr>
              <w:t xml:space="preserve"> </w:t>
            </w:r>
            <w:r>
              <w:rPr>
                <w:sz w:val="24"/>
              </w:rPr>
              <w:t>and</w:t>
            </w:r>
            <w:r>
              <w:rPr>
                <w:spacing w:val="80"/>
                <w:sz w:val="24"/>
              </w:rPr>
              <w:t xml:space="preserve"> </w:t>
            </w:r>
            <w:r>
              <w:rPr>
                <w:sz w:val="24"/>
              </w:rPr>
              <w:t>easy</w:t>
            </w:r>
            <w:r>
              <w:rPr>
                <w:spacing w:val="80"/>
                <w:sz w:val="24"/>
              </w:rPr>
              <w:t xml:space="preserve"> </w:t>
            </w:r>
            <w:r>
              <w:rPr>
                <w:sz w:val="24"/>
              </w:rPr>
              <w:t>to</w:t>
            </w:r>
            <w:r>
              <w:rPr>
                <w:spacing w:val="80"/>
                <w:sz w:val="24"/>
              </w:rPr>
              <w:t xml:space="preserve"> </w:t>
            </w:r>
            <w:r>
              <w:rPr>
                <w:sz w:val="24"/>
              </w:rPr>
              <w:t>take</w:t>
            </w:r>
            <w:r>
              <w:rPr>
                <w:spacing w:val="80"/>
                <w:sz w:val="24"/>
              </w:rPr>
              <w:t xml:space="preserve"> </w:t>
            </w:r>
            <w:r>
              <w:rPr>
                <w:sz w:val="24"/>
              </w:rPr>
              <w:t>advantage of</w:t>
            </w:r>
          </w:p>
        </w:tc>
        <w:tc>
          <w:tcPr>
            <w:tcW w:w="387" w:type="dxa"/>
          </w:tcPr>
          <w:p w14:paraId="15664045" w14:textId="77777777" w:rsidR="002B7723" w:rsidRDefault="002B7723" w:rsidP="005C0A0D">
            <w:pPr>
              <w:pStyle w:val="TableParagraph"/>
              <w:ind w:right="37"/>
              <w:rPr>
                <w:sz w:val="24"/>
              </w:rPr>
            </w:pPr>
            <w:r>
              <w:rPr>
                <w:w w:val="99"/>
                <w:sz w:val="24"/>
              </w:rPr>
              <w:t>0</w:t>
            </w:r>
          </w:p>
        </w:tc>
        <w:tc>
          <w:tcPr>
            <w:tcW w:w="426" w:type="dxa"/>
          </w:tcPr>
          <w:p w14:paraId="0EBC61D9" w14:textId="77777777" w:rsidR="002B7723" w:rsidRDefault="002B7723" w:rsidP="005C0A0D">
            <w:pPr>
              <w:pStyle w:val="TableParagraph"/>
              <w:ind w:left="1"/>
              <w:rPr>
                <w:sz w:val="24"/>
              </w:rPr>
            </w:pPr>
            <w:r>
              <w:rPr>
                <w:w w:val="99"/>
                <w:sz w:val="24"/>
              </w:rPr>
              <w:t>1</w:t>
            </w:r>
          </w:p>
        </w:tc>
        <w:tc>
          <w:tcPr>
            <w:tcW w:w="425" w:type="dxa"/>
          </w:tcPr>
          <w:p w14:paraId="6C027FF2" w14:textId="77777777" w:rsidR="002B7723" w:rsidRDefault="002B7723" w:rsidP="005C0A0D">
            <w:pPr>
              <w:pStyle w:val="TableParagraph"/>
              <w:ind w:left="146"/>
              <w:rPr>
                <w:sz w:val="24"/>
              </w:rPr>
            </w:pPr>
            <w:r>
              <w:rPr>
                <w:w w:val="99"/>
                <w:sz w:val="24"/>
              </w:rPr>
              <w:t>2</w:t>
            </w:r>
          </w:p>
        </w:tc>
        <w:tc>
          <w:tcPr>
            <w:tcW w:w="425" w:type="dxa"/>
          </w:tcPr>
          <w:p w14:paraId="36F35702" w14:textId="77777777" w:rsidR="002B7723" w:rsidRDefault="002B7723" w:rsidP="005C0A0D">
            <w:pPr>
              <w:pStyle w:val="TableParagraph"/>
              <w:rPr>
                <w:sz w:val="24"/>
              </w:rPr>
            </w:pPr>
            <w:r>
              <w:rPr>
                <w:w w:val="99"/>
                <w:sz w:val="24"/>
              </w:rPr>
              <w:t>3</w:t>
            </w:r>
          </w:p>
        </w:tc>
        <w:tc>
          <w:tcPr>
            <w:tcW w:w="329" w:type="dxa"/>
          </w:tcPr>
          <w:p w14:paraId="305DB760" w14:textId="77777777" w:rsidR="002B7723" w:rsidRDefault="002B7723" w:rsidP="005C0A0D">
            <w:pPr>
              <w:pStyle w:val="TableParagraph"/>
              <w:ind w:right="47"/>
              <w:jc w:val="right"/>
              <w:rPr>
                <w:sz w:val="24"/>
              </w:rPr>
            </w:pPr>
            <w:r>
              <w:rPr>
                <w:w w:val="99"/>
                <w:sz w:val="24"/>
              </w:rPr>
              <w:t>4</w:t>
            </w:r>
          </w:p>
        </w:tc>
      </w:tr>
      <w:tr w:rsidR="002B7723" w14:paraId="310A4FD2" w14:textId="77777777" w:rsidTr="005C0A0D">
        <w:trPr>
          <w:trHeight w:val="608"/>
        </w:trPr>
        <w:tc>
          <w:tcPr>
            <w:tcW w:w="431" w:type="dxa"/>
          </w:tcPr>
          <w:p w14:paraId="32205398" w14:textId="77777777" w:rsidR="002B7723" w:rsidRDefault="002B7723" w:rsidP="005C0A0D">
            <w:pPr>
              <w:pStyle w:val="TableParagraph"/>
              <w:ind w:left="50"/>
              <w:rPr>
                <w:sz w:val="24"/>
              </w:rPr>
            </w:pPr>
            <w:r>
              <w:rPr>
                <w:spacing w:val="-5"/>
                <w:sz w:val="24"/>
              </w:rPr>
              <w:t>10.</w:t>
            </w:r>
          </w:p>
        </w:tc>
        <w:tc>
          <w:tcPr>
            <w:tcW w:w="7734" w:type="dxa"/>
          </w:tcPr>
          <w:p w14:paraId="1D33AFDC" w14:textId="77777777" w:rsidR="002B7723" w:rsidRDefault="002B7723" w:rsidP="005C0A0D">
            <w:pPr>
              <w:pStyle w:val="TableParagraph"/>
              <w:spacing w:before="36" w:line="270" w:lineRule="atLeast"/>
              <w:ind w:left="44"/>
              <w:rPr>
                <w:sz w:val="24"/>
              </w:rPr>
            </w:pPr>
            <w:r>
              <w:rPr>
                <w:sz w:val="24"/>
              </w:rPr>
              <w:t>For some people, I think discipline and proper punishments are more</w:t>
            </w:r>
            <w:r>
              <w:rPr>
                <w:spacing w:val="40"/>
                <w:sz w:val="24"/>
              </w:rPr>
              <w:t xml:space="preserve"> </w:t>
            </w:r>
            <w:r>
              <w:rPr>
                <w:sz w:val="24"/>
              </w:rPr>
              <w:t>helpful than being compassionate to them</w:t>
            </w:r>
          </w:p>
        </w:tc>
        <w:tc>
          <w:tcPr>
            <w:tcW w:w="387" w:type="dxa"/>
          </w:tcPr>
          <w:p w14:paraId="62EE42E4" w14:textId="77777777" w:rsidR="002B7723" w:rsidRDefault="002B7723" w:rsidP="005C0A0D">
            <w:pPr>
              <w:pStyle w:val="TableParagraph"/>
              <w:ind w:right="37"/>
              <w:rPr>
                <w:sz w:val="24"/>
              </w:rPr>
            </w:pPr>
            <w:r>
              <w:rPr>
                <w:w w:val="99"/>
                <w:sz w:val="24"/>
              </w:rPr>
              <w:t>0</w:t>
            </w:r>
          </w:p>
        </w:tc>
        <w:tc>
          <w:tcPr>
            <w:tcW w:w="426" w:type="dxa"/>
          </w:tcPr>
          <w:p w14:paraId="698918F7" w14:textId="77777777" w:rsidR="002B7723" w:rsidRDefault="002B7723" w:rsidP="005C0A0D">
            <w:pPr>
              <w:pStyle w:val="TableParagraph"/>
              <w:ind w:left="1"/>
              <w:rPr>
                <w:sz w:val="24"/>
              </w:rPr>
            </w:pPr>
            <w:r>
              <w:rPr>
                <w:w w:val="99"/>
                <w:sz w:val="24"/>
              </w:rPr>
              <w:t>1</w:t>
            </w:r>
          </w:p>
        </w:tc>
        <w:tc>
          <w:tcPr>
            <w:tcW w:w="425" w:type="dxa"/>
          </w:tcPr>
          <w:p w14:paraId="4B8FAA66" w14:textId="77777777" w:rsidR="002B7723" w:rsidRDefault="002B7723" w:rsidP="005C0A0D">
            <w:pPr>
              <w:pStyle w:val="TableParagraph"/>
              <w:ind w:left="146"/>
              <w:rPr>
                <w:sz w:val="24"/>
              </w:rPr>
            </w:pPr>
            <w:r>
              <w:rPr>
                <w:w w:val="99"/>
                <w:sz w:val="24"/>
              </w:rPr>
              <w:t>2</w:t>
            </w:r>
          </w:p>
        </w:tc>
        <w:tc>
          <w:tcPr>
            <w:tcW w:w="425" w:type="dxa"/>
          </w:tcPr>
          <w:p w14:paraId="6188EFC2" w14:textId="77777777" w:rsidR="002B7723" w:rsidRDefault="002B7723" w:rsidP="005C0A0D">
            <w:pPr>
              <w:pStyle w:val="TableParagraph"/>
              <w:rPr>
                <w:sz w:val="24"/>
              </w:rPr>
            </w:pPr>
            <w:r>
              <w:rPr>
                <w:w w:val="99"/>
                <w:sz w:val="24"/>
              </w:rPr>
              <w:t>3</w:t>
            </w:r>
          </w:p>
        </w:tc>
        <w:tc>
          <w:tcPr>
            <w:tcW w:w="329" w:type="dxa"/>
          </w:tcPr>
          <w:p w14:paraId="5D62C41C" w14:textId="77777777" w:rsidR="002B7723" w:rsidRDefault="002B7723" w:rsidP="005C0A0D">
            <w:pPr>
              <w:pStyle w:val="TableParagraph"/>
              <w:ind w:right="47"/>
              <w:jc w:val="right"/>
              <w:rPr>
                <w:sz w:val="24"/>
              </w:rPr>
            </w:pPr>
            <w:r>
              <w:rPr>
                <w:w w:val="99"/>
                <w:sz w:val="24"/>
              </w:rPr>
              <w:t>4</w:t>
            </w:r>
          </w:p>
        </w:tc>
      </w:tr>
    </w:tbl>
    <w:p w14:paraId="73A50979" w14:textId="77777777" w:rsidR="002B7723" w:rsidRDefault="002B7723" w:rsidP="002B7723">
      <w:pPr>
        <w:jc w:val="right"/>
        <w:rPr>
          <w:sz w:val="24"/>
        </w:rPr>
        <w:sectPr w:rsidR="002B7723" w:rsidSect="007669E8">
          <w:footerReference w:type="default" r:id="rId12"/>
          <w:pgSz w:w="11910" w:h="16840"/>
          <w:pgMar w:top="840" w:right="740" w:bottom="1120" w:left="740" w:header="0" w:footer="928" w:gutter="0"/>
          <w:pgNumType w:start="1"/>
          <w:cols w:space="720"/>
        </w:sectPr>
      </w:pPr>
    </w:p>
    <w:p w14:paraId="1D694D29" w14:textId="77777777" w:rsidR="002B7723" w:rsidRDefault="002B7723" w:rsidP="002B7723">
      <w:pPr>
        <w:pStyle w:val="BodyText"/>
        <w:ind w:left="2988"/>
        <w:rPr>
          <w:sz w:val="20"/>
        </w:rPr>
      </w:pPr>
      <w:r>
        <w:rPr>
          <w:noProof/>
          <w:sz w:val="20"/>
        </w:rPr>
        <w:lastRenderedPageBreak/>
        <w:drawing>
          <wp:inline distT="0" distB="0" distL="0" distR="0" wp14:anchorId="4A711FD4" wp14:editId="70DEEF90">
            <wp:extent cx="2691882" cy="512064"/>
            <wp:effectExtent l="0" t="0" r="0" b="0"/>
            <wp:docPr id="4" name="Image 4"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close up of a logo&#10;&#10;Description automatically generated"/>
                    <pic:cNvPicPr/>
                  </pic:nvPicPr>
                  <pic:blipFill>
                    <a:blip r:embed="rId13" cstate="print"/>
                    <a:stretch>
                      <a:fillRect/>
                    </a:stretch>
                  </pic:blipFill>
                  <pic:spPr>
                    <a:xfrm>
                      <a:off x="0" y="0"/>
                      <a:ext cx="2691882" cy="512064"/>
                    </a:xfrm>
                    <a:prstGeom prst="rect">
                      <a:avLst/>
                    </a:prstGeom>
                  </pic:spPr>
                </pic:pic>
              </a:graphicData>
            </a:graphic>
          </wp:inline>
        </w:drawing>
      </w:r>
    </w:p>
    <w:p w14:paraId="6BC1EE71" w14:textId="77777777" w:rsidR="002B7723" w:rsidRDefault="002B7723" w:rsidP="002B7723">
      <w:pPr>
        <w:pStyle w:val="BodyText"/>
        <w:rPr>
          <w:b/>
          <w:sz w:val="20"/>
        </w:rPr>
      </w:pPr>
    </w:p>
    <w:p w14:paraId="09E54902" w14:textId="77777777" w:rsidR="002B7723" w:rsidRDefault="002B7723" w:rsidP="002B7723">
      <w:pPr>
        <w:pStyle w:val="BodyText"/>
        <w:spacing w:before="5"/>
        <w:rPr>
          <w:b/>
        </w:rPr>
      </w:pPr>
    </w:p>
    <w:p w14:paraId="3C2E9131" w14:textId="77777777" w:rsidR="002B7723" w:rsidRDefault="002B7723" w:rsidP="002B7723">
      <w:pPr>
        <w:spacing w:before="92"/>
        <w:ind w:left="1737"/>
        <w:rPr>
          <w:b/>
          <w:sz w:val="24"/>
        </w:rPr>
      </w:pPr>
      <w:r>
        <w:rPr>
          <w:b/>
          <w:sz w:val="24"/>
        </w:rPr>
        <w:t>Scale</w:t>
      </w:r>
      <w:r>
        <w:rPr>
          <w:b/>
          <w:spacing w:val="-3"/>
          <w:sz w:val="24"/>
        </w:rPr>
        <w:t xml:space="preserve"> </w:t>
      </w:r>
      <w:r>
        <w:rPr>
          <w:b/>
          <w:sz w:val="24"/>
        </w:rPr>
        <w:t>2:</w:t>
      </w:r>
      <w:r>
        <w:rPr>
          <w:b/>
          <w:spacing w:val="-2"/>
          <w:sz w:val="24"/>
        </w:rPr>
        <w:t xml:space="preserve"> </w:t>
      </w:r>
      <w:r>
        <w:rPr>
          <w:b/>
          <w:sz w:val="24"/>
        </w:rPr>
        <w:t>Responding</w:t>
      </w:r>
      <w:r>
        <w:rPr>
          <w:b/>
          <w:spacing w:val="-5"/>
          <w:sz w:val="24"/>
        </w:rPr>
        <w:t xml:space="preserve"> </w:t>
      </w:r>
      <w:r>
        <w:rPr>
          <w:b/>
          <w:sz w:val="24"/>
        </w:rPr>
        <w:t>to</w:t>
      </w:r>
      <w:r>
        <w:rPr>
          <w:b/>
          <w:spacing w:val="-3"/>
          <w:sz w:val="24"/>
        </w:rPr>
        <w:t xml:space="preserve"> </w:t>
      </w:r>
      <w:r>
        <w:rPr>
          <w:b/>
          <w:sz w:val="24"/>
        </w:rPr>
        <w:t>the</w:t>
      </w:r>
      <w:r>
        <w:rPr>
          <w:b/>
          <w:spacing w:val="-3"/>
          <w:sz w:val="24"/>
        </w:rPr>
        <w:t xml:space="preserve"> </w:t>
      </w:r>
      <w:r>
        <w:rPr>
          <w:b/>
          <w:sz w:val="24"/>
        </w:rPr>
        <w:t>expression</w:t>
      </w:r>
      <w:r>
        <w:rPr>
          <w:b/>
          <w:spacing w:val="-3"/>
          <w:sz w:val="24"/>
        </w:rPr>
        <w:t xml:space="preserve"> </w:t>
      </w:r>
      <w:r>
        <w:rPr>
          <w:b/>
          <w:sz w:val="24"/>
        </w:rPr>
        <w:t>of</w:t>
      </w:r>
      <w:r>
        <w:rPr>
          <w:b/>
          <w:spacing w:val="-5"/>
          <w:sz w:val="24"/>
        </w:rPr>
        <w:t xml:space="preserve"> </w:t>
      </w:r>
      <w:r>
        <w:rPr>
          <w:b/>
          <w:sz w:val="24"/>
        </w:rPr>
        <w:t>compassion</w:t>
      </w:r>
      <w:r>
        <w:rPr>
          <w:b/>
          <w:spacing w:val="-3"/>
          <w:sz w:val="24"/>
        </w:rPr>
        <w:t xml:space="preserve"> </w:t>
      </w:r>
      <w:r>
        <w:rPr>
          <w:b/>
          <w:sz w:val="24"/>
        </w:rPr>
        <w:t>from</w:t>
      </w:r>
      <w:r>
        <w:rPr>
          <w:b/>
          <w:spacing w:val="-2"/>
          <w:sz w:val="24"/>
        </w:rPr>
        <w:t xml:space="preserve"> others</w:t>
      </w:r>
    </w:p>
    <w:p w14:paraId="6184D8DE" w14:textId="77777777" w:rsidR="002B7723" w:rsidRDefault="002B7723" w:rsidP="002B7723">
      <w:pPr>
        <w:pStyle w:val="BodyText"/>
        <w:rPr>
          <w:b/>
          <w:sz w:val="20"/>
        </w:rPr>
      </w:pPr>
    </w:p>
    <w:p w14:paraId="4080B535" w14:textId="77777777" w:rsidR="002B7723" w:rsidRDefault="002B7723" w:rsidP="002B7723">
      <w:pPr>
        <w:pStyle w:val="BodyText"/>
        <w:spacing w:before="8"/>
        <w:rPr>
          <w:b/>
          <w:sz w:val="28"/>
        </w:rPr>
      </w:pPr>
    </w:p>
    <w:tbl>
      <w:tblPr>
        <w:tblW w:w="0" w:type="auto"/>
        <w:tblInd w:w="177" w:type="dxa"/>
        <w:tblLayout w:type="fixed"/>
        <w:tblCellMar>
          <w:left w:w="0" w:type="dxa"/>
          <w:right w:w="0" w:type="dxa"/>
        </w:tblCellMar>
        <w:tblLook w:val="01E0" w:firstRow="1" w:lastRow="1" w:firstColumn="1" w:lastColumn="1" w:noHBand="0" w:noVBand="0"/>
      </w:tblPr>
      <w:tblGrid>
        <w:gridCol w:w="501"/>
        <w:gridCol w:w="7522"/>
        <w:gridCol w:w="385"/>
        <w:gridCol w:w="425"/>
        <w:gridCol w:w="425"/>
        <w:gridCol w:w="424"/>
        <w:gridCol w:w="328"/>
      </w:tblGrid>
      <w:tr w:rsidR="002B7723" w14:paraId="7722CA04" w14:textId="77777777" w:rsidTr="005C0A0D">
        <w:trPr>
          <w:trHeight w:val="371"/>
        </w:trPr>
        <w:tc>
          <w:tcPr>
            <w:tcW w:w="501" w:type="dxa"/>
          </w:tcPr>
          <w:p w14:paraId="24B4960F" w14:textId="77777777" w:rsidR="002B7723" w:rsidRDefault="002B7723" w:rsidP="005C0A0D">
            <w:pPr>
              <w:pStyle w:val="TableParagraph"/>
              <w:spacing w:line="268" w:lineRule="exact"/>
              <w:ind w:left="50"/>
              <w:rPr>
                <w:sz w:val="24"/>
              </w:rPr>
            </w:pPr>
            <w:r>
              <w:rPr>
                <w:spacing w:val="-5"/>
                <w:sz w:val="24"/>
              </w:rPr>
              <w:t>1.</w:t>
            </w:r>
          </w:p>
        </w:tc>
        <w:tc>
          <w:tcPr>
            <w:tcW w:w="7522" w:type="dxa"/>
          </w:tcPr>
          <w:p w14:paraId="3EED9531" w14:textId="77777777" w:rsidR="002B7723" w:rsidRDefault="002B7723" w:rsidP="005C0A0D">
            <w:pPr>
              <w:pStyle w:val="TableParagraph"/>
              <w:spacing w:line="268" w:lineRule="exact"/>
              <w:ind w:left="115"/>
              <w:rPr>
                <w:sz w:val="24"/>
              </w:rPr>
            </w:pPr>
            <w:r>
              <w:rPr>
                <w:sz w:val="24"/>
              </w:rPr>
              <w:t>Wanting</w:t>
            </w:r>
            <w:r>
              <w:rPr>
                <w:spacing w:val="-4"/>
                <w:sz w:val="24"/>
              </w:rPr>
              <w:t xml:space="preserve"> </w:t>
            </w:r>
            <w:r>
              <w:rPr>
                <w:sz w:val="24"/>
              </w:rPr>
              <w:t>others</w:t>
            </w:r>
            <w:r>
              <w:rPr>
                <w:spacing w:val="-2"/>
                <w:sz w:val="24"/>
              </w:rPr>
              <w:t xml:space="preserve"> </w:t>
            </w:r>
            <w:r>
              <w:rPr>
                <w:sz w:val="24"/>
              </w:rPr>
              <w:t>to</w:t>
            </w:r>
            <w:r>
              <w:rPr>
                <w:spacing w:val="-2"/>
                <w:sz w:val="24"/>
              </w:rPr>
              <w:t xml:space="preserve"> </w:t>
            </w:r>
            <w:r>
              <w:rPr>
                <w:sz w:val="24"/>
              </w:rPr>
              <w:t>be</w:t>
            </w:r>
            <w:r>
              <w:rPr>
                <w:spacing w:val="-2"/>
                <w:sz w:val="24"/>
              </w:rPr>
              <w:t xml:space="preserve"> </w:t>
            </w:r>
            <w:r>
              <w:rPr>
                <w:sz w:val="24"/>
              </w:rPr>
              <w:t>kind</w:t>
            </w:r>
            <w:r>
              <w:rPr>
                <w:spacing w:val="-2"/>
                <w:sz w:val="24"/>
              </w:rPr>
              <w:t xml:space="preserve"> </w:t>
            </w:r>
            <w:r>
              <w:rPr>
                <w:sz w:val="24"/>
              </w:rPr>
              <w:t>to</w:t>
            </w:r>
            <w:r>
              <w:rPr>
                <w:spacing w:val="-1"/>
                <w:sz w:val="24"/>
              </w:rPr>
              <w:t xml:space="preserve"> </w:t>
            </w:r>
            <w:r>
              <w:rPr>
                <w:sz w:val="24"/>
              </w:rPr>
              <w:t>oneself</w:t>
            </w:r>
            <w:r>
              <w:rPr>
                <w:spacing w:val="-2"/>
                <w:sz w:val="24"/>
              </w:rPr>
              <w:t xml:space="preserve"> </w:t>
            </w:r>
            <w:r>
              <w:rPr>
                <w:sz w:val="24"/>
              </w:rPr>
              <w:t>is</w:t>
            </w:r>
            <w:r>
              <w:rPr>
                <w:spacing w:val="-2"/>
                <w:sz w:val="24"/>
              </w:rPr>
              <w:t xml:space="preserve"> </w:t>
            </w:r>
            <w:r>
              <w:rPr>
                <w:sz w:val="24"/>
              </w:rPr>
              <w:t>a</w:t>
            </w:r>
            <w:r>
              <w:rPr>
                <w:spacing w:val="-1"/>
                <w:sz w:val="24"/>
              </w:rPr>
              <w:t xml:space="preserve"> </w:t>
            </w:r>
            <w:r>
              <w:rPr>
                <w:spacing w:val="-2"/>
                <w:sz w:val="24"/>
              </w:rPr>
              <w:t>weakness</w:t>
            </w:r>
          </w:p>
        </w:tc>
        <w:tc>
          <w:tcPr>
            <w:tcW w:w="385" w:type="dxa"/>
          </w:tcPr>
          <w:p w14:paraId="3B81472D" w14:textId="77777777" w:rsidR="002B7723" w:rsidRDefault="002B7723" w:rsidP="005C0A0D">
            <w:pPr>
              <w:pStyle w:val="TableParagraph"/>
              <w:spacing w:line="268" w:lineRule="exact"/>
              <w:ind w:right="34"/>
              <w:rPr>
                <w:sz w:val="24"/>
              </w:rPr>
            </w:pPr>
            <w:r>
              <w:rPr>
                <w:w w:val="99"/>
                <w:sz w:val="24"/>
              </w:rPr>
              <w:t>0</w:t>
            </w:r>
          </w:p>
        </w:tc>
        <w:tc>
          <w:tcPr>
            <w:tcW w:w="425" w:type="dxa"/>
          </w:tcPr>
          <w:p w14:paraId="69946309" w14:textId="77777777" w:rsidR="002B7723" w:rsidRDefault="002B7723" w:rsidP="005C0A0D">
            <w:pPr>
              <w:pStyle w:val="TableParagraph"/>
              <w:spacing w:line="268" w:lineRule="exact"/>
              <w:ind w:left="2"/>
              <w:rPr>
                <w:sz w:val="24"/>
              </w:rPr>
            </w:pPr>
            <w:r>
              <w:rPr>
                <w:w w:val="99"/>
                <w:sz w:val="24"/>
              </w:rPr>
              <w:t>1</w:t>
            </w:r>
          </w:p>
        </w:tc>
        <w:tc>
          <w:tcPr>
            <w:tcW w:w="425" w:type="dxa"/>
          </w:tcPr>
          <w:p w14:paraId="7CA83A5D" w14:textId="77777777" w:rsidR="002B7723" w:rsidRDefault="002B7723" w:rsidP="005C0A0D">
            <w:pPr>
              <w:pStyle w:val="TableParagraph"/>
              <w:spacing w:line="268" w:lineRule="exact"/>
              <w:ind w:left="8"/>
              <w:rPr>
                <w:sz w:val="24"/>
              </w:rPr>
            </w:pPr>
            <w:r>
              <w:rPr>
                <w:w w:val="99"/>
                <w:sz w:val="24"/>
              </w:rPr>
              <w:t>2</w:t>
            </w:r>
          </w:p>
        </w:tc>
        <w:tc>
          <w:tcPr>
            <w:tcW w:w="424" w:type="dxa"/>
          </w:tcPr>
          <w:p w14:paraId="5CD409C7" w14:textId="77777777" w:rsidR="002B7723" w:rsidRDefault="002B7723" w:rsidP="005C0A0D">
            <w:pPr>
              <w:pStyle w:val="TableParagraph"/>
              <w:spacing w:line="268" w:lineRule="exact"/>
              <w:ind w:right="138"/>
              <w:jc w:val="right"/>
              <w:rPr>
                <w:sz w:val="24"/>
              </w:rPr>
            </w:pPr>
            <w:r>
              <w:rPr>
                <w:w w:val="99"/>
                <w:sz w:val="24"/>
              </w:rPr>
              <w:t>3</w:t>
            </w:r>
          </w:p>
        </w:tc>
        <w:tc>
          <w:tcPr>
            <w:tcW w:w="328" w:type="dxa"/>
          </w:tcPr>
          <w:p w14:paraId="4D880B35" w14:textId="77777777" w:rsidR="002B7723" w:rsidRDefault="002B7723" w:rsidP="005C0A0D">
            <w:pPr>
              <w:pStyle w:val="TableParagraph"/>
              <w:spacing w:line="268" w:lineRule="exact"/>
              <w:ind w:right="42"/>
              <w:jc w:val="right"/>
              <w:rPr>
                <w:sz w:val="24"/>
              </w:rPr>
            </w:pPr>
            <w:r>
              <w:rPr>
                <w:w w:val="99"/>
                <w:sz w:val="24"/>
              </w:rPr>
              <w:t>4</w:t>
            </w:r>
          </w:p>
        </w:tc>
      </w:tr>
      <w:tr w:rsidR="002B7723" w14:paraId="427FF7E0" w14:textId="77777777" w:rsidTr="005C0A0D">
        <w:trPr>
          <w:trHeight w:val="752"/>
        </w:trPr>
        <w:tc>
          <w:tcPr>
            <w:tcW w:w="501" w:type="dxa"/>
          </w:tcPr>
          <w:p w14:paraId="0CACEC86" w14:textId="77777777" w:rsidR="002B7723" w:rsidRDefault="002B7723" w:rsidP="005C0A0D">
            <w:pPr>
              <w:pStyle w:val="TableParagraph"/>
              <w:spacing w:before="95"/>
              <w:ind w:left="50"/>
              <w:rPr>
                <w:sz w:val="24"/>
              </w:rPr>
            </w:pPr>
            <w:r>
              <w:rPr>
                <w:spacing w:val="-5"/>
                <w:sz w:val="24"/>
              </w:rPr>
              <w:t>2.</w:t>
            </w:r>
          </w:p>
        </w:tc>
        <w:tc>
          <w:tcPr>
            <w:tcW w:w="7522" w:type="dxa"/>
          </w:tcPr>
          <w:p w14:paraId="60FA87E6" w14:textId="77777777" w:rsidR="002B7723" w:rsidRDefault="002B7723" w:rsidP="005C0A0D">
            <w:pPr>
              <w:pStyle w:val="TableParagraph"/>
              <w:spacing w:before="95"/>
              <w:ind w:left="115"/>
              <w:rPr>
                <w:sz w:val="24"/>
              </w:rPr>
            </w:pPr>
            <w:r>
              <w:rPr>
                <w:sz w:val="24"/>
              </w:rPr>
              <w:t>I</w:t>
            </w:r>
            <w:r>
              <w:rPr>
                <w:spacing w:val="34"/>
                <w:sz w:val="24"/>
              </w:rPr>
              <w:t xml:space="preserve"> </w:t>
            </w:r>
            <w:r>
              <w:rPr>
                <w:sz w:val="24"/>
              </w:rPr>
              <w:t>fear</w:t>
            </w:r>
            <w:r>
              <w:rPr>
                <w:spacing w:val="32"/>
                <w:sz w:val="24"/>
              </w:rPr>
              <w:t xml:space="preserve"> </w:t>
            </w:r>
            <w:r>
              <w:rPr>
                <w:sz w:val="24"/>
              </w:rPr>
              <w:t>that</w:t>
            </w:r>
            <w:r>
              <w:rPr>
                <w:spacing w:val="34"/>
                <w:sz w:val="24"/>
              </w:rPr>
              <w:t xml:space="preserve"> </w:t>
            </w:r>
            <w:r>
              <w:rPr>
                <w:sz w:val="24"/>
              </w:rPr>
              <w:t>when</w:t>
            </w:r>
            <w:r>
              <w:rPr>
                <w:spacing w:val="34"/>
                <w:sz w:val="24"/>
              </w:rPr>
              <w:t xml:space="preserve"> </w:t>
            </w:r>
            <w:r>
              <w:rPr>
                <w:sz w:val="24"/>
              </w:rPr>
              <w:t>I</w:t>
            </w:r>
            <w:r>
              <w:rPr>
                <w:spacing w:val="31"/>
                <w:sz w:val="24"/>
              </w:rPr>
              <w:t xml:space="preserve"> </w:t>
            </w:r>
            <w:r>
              <w:rPr>
                <w:sz w:val="24"/>
              </w:rPr>
              <w:t>need</w:t>
            </w:r>
            <w:r>
              <w:rPr>
                <w:spacing w:val="34"/>
                <w:sz w:val="24"/>
              </w:rPr>
              <w:t xml:space="preserve"> </w:t>
            </w:r>
            <w:r>
              <w:rPr>
                <w:sz w:val="24"/>
              </w:rPr>
              <w:t>people</w:t>
            </w:r>
            <w:r>
              <w:rPr>
                <w:spacing w:val="34"/>
                <w:sz w:val="24"/>
              </w:rPr>
              <w:t xml:space="preserve"> </w:t>
            </w:r>
            <w:r>
              <w:rPr>
                <w:sz w:val="24"/>
              </w:rPr>
              <w:t>to</w:t>
            </w:r>
            <w:r>
              <w:rPr>
                <w:spacing w:val="34"/>
                <w:sz w:val="24"/>
              </w:rPr>
              <w:t xml:space="preserve"> </w:t>
            </w:r>
            <w:r>
              <w:rPr>
                <w:sz w:val="24"/>
              </w:rPr>
              <w:t>be</w:t>
            </w:r>
            <w:r>
              <w:rPr>
                <w:spacing w:val="34"/>
                <w:sz w:val="24"/>
              </w:rPr>
              <w:t xml:space="preserve"> </w:t>
            </w:r>
            <w:r>
              <w:rPr>
                <w:sz w:val="24"/>
              </w:rPr>
              <w:t>kind</w:t>
            </w:r>
            <w:r>
              <w:rPr>
                <w:spacing w:val="34"/>
                <w:sz w:val="24"/>
              </w:rPr>
              <w:t xml:space="preserve"> </w:t>
            </w:r>
            <w:r>
              <w:rPr>
                <w:sz w:val="24"/>
              </w:rPr>
              <w:t>and</w:t>
            </w:r>
            <w:r>
              <w:rPr>
                <w:spacing w:val="34"/>
                <w:sz w:val="24"/>
              </w:rPr>
              <w:t xml:space="preserve"> </w:t>
            </w:r>
            <w:r>
              <w:rPr>
                <w:sz w:val="24"/>
              </w:rPr>
              <w:t>understanding</w:t>
            </w:r>
            <w:r>
              <w:rPr>
                <w:spacing w:val="32"/>
                <w:sz w:val="24"/>
              </w:rPr>
              <w:t xml:space="preserve"> </w:t>
            </w:r>
            <w:r>
              <w:rPr>
                <w:sz w:val="24"/>
              </w:rPr>
              <w:t>they won’t be</w:t>
            </w:r>
          </w:p>
        </w:tc>
        <w:tc>
          <w:tcPr>
            <w:tcW w:w="385" w:type="dxa"/>
          </w:tcPr>
          <w:p w14:paraId="063C7DBE" w14:textId="77777777" w:rsidR="002B7723" w:rsidRDefault="002B7723" w:rsidP="005C0A0D">
            <w:pPr>
              <w:pStyle w:val="TableParagraph"/>
              <w:spacing w:before="95"/>
              <w:ind w:right="34"/>
              <w:rPr>
                <w:sz w:val="24"/>
              </w:rPr>
            </w:pPr>
            <w:r>
              <w:rPr>
                <w:w w:val="99"/>
                <w:sz w:val="24"/>
              </w:rPr>
              <w:t>0</w:t>
            </w:r>
          </w:p>
        </w:tc>
        <w:tc>
          <w:tcPr>
            <w:tcW w:w="425" w:type="dxa"/>
          </w:tcPr>
          <w:p w14:paraId="59B086D0" w14:textId="77777777" w:rsidR="002B7723" w:rsidRDefault="002B7723" w:rsidP="005C0A0D">
            <w:pPr>
              <w:pStyle w:val="TableParagraph"/>
              <w:spacing w:before="95"/>
              <w:ind w:left="2"/>
              <w:rPr>
                <w:sz w:val="24"/>
              </w:rPr>
            </w:pPr>
            <w:r>
              <w:rPr>
                <w:w w:val="99"/>
                <w:sz w:val="24"/>
              </w:rPr>
              <w:t>1</w:t>
            </w:r>
          </w:p>
        </w:tc>
        <w:tc>
          <w:tcPr>
            <w:tcW w:w="425" w:type="dxa"/>
          </w:tcPr>
          <w:p w14:paraId="6430BA85" w14:textId="77777777" w:rsidR="002B7723" w:rsidRDefault="002B7723" w:rsidP="005C0A0D">
            <w:pPr>
              <w:pStyle w:val="TableParagraph"/>
              <w:spacing w:before="95"/>
              <w:ind w:left="8"/>
              <w:rPr>
                <w:sz w:val="24"/>
              </w:rPr>
            </w:pPr>
            <w:r>
              <w:rPr>
                <w:w w:val="99"/>
                <w:sz w:val="24"/>
              </w:rPr>
              <w:t>2</w:t>
            </w:r>
          </w:p>
        </w:tc>
        <w:tc>
          <w:tcPr>
            <w:tcW w:w="424" w:type="dxa"/>
          </w:tcPr>
          <w:p w14:paraId="3C705BCE" w14:textId="77777777" w:rsidR="002B7723" w:rsidRDefault="002B7723" w:rsidP="005C0A0D">
            <w:pPr>
              <w:pStyle w:val="TableParagraph"/>
              <w:spacing w:before="95"/>
              <w:ind w:right="138"/>
              <w:jc w:val="right"/>
              <w:rPr>
                <w:sz w:val="24"/>
              </w:rPr>
            </w:pPr>
            <w:r>
              <w:rPr>
                <w:w w:val="99"/>
                <w:sz w:val="24"/>
              </w:rPr>
              <w:t>3</w:t>
            </w:r>
          </w:p>
        </w:tc>
        <w:tc>
          <w:tcPr>
            <w:tcW w:w="328" w:type="dxa"/>
          </w:tcPr>
          <w:p w14:paraId="3D7EBF5C" w14:textId="77777777" w:rsidR="002B7723" w:rsidRDefault="002B7723" w:rsidP="005C0A0D">
            <w:pPr>
              <w:pStyle w:val="TableParagraph"/>
              <w:spacing w:before="95"/>
              <w:ind w:right="42"/>
              <w:jc w:val="right"/>
              <w:rPr>
                <w:sz w:val="24"/>
              </w:rPr>
            </w:pPr>
            <w:r>
              <w:rPr>
                <w:w w:val="99"/>
                <w:sz w:val="24"/>
              </w:rPr>
              <w:t>4</w:t>
            </w:r>
          </w:p>
        </w:tc>
      </w:tr>
      <w:tr w:rsidR="002B7723" w14:paraId="4DC23395" w14:textId="77777777" w:rsidTr="005C0A0D">
        <w:trPr>
          <w:trHeight w:val="752"/>
        </w:trPr>
        <w:tc>
          <w:tcPr>
            <w:tcW w:w="501" w:type="dxa"/>
          </w:tcPr>
          <w:p w14:paraId="425522D8" w14:textId="77777777" w:rsidR="002B7723" w:rsidRDefault="002B7723" w:rsidP="005C0A0D">
            <w:pPr>
              <w:pStyle w:val="TableParagraph"/>
              <w:spacing w:before="97"/>
              <w:ind w:left="50"/>
              <w:rPr>
                <w:sz w:val="24"/>
              </w:rPr>
            </w:pPr>
            <w:r>
              <w:rPr>
                <w:spacing w:val="-5"/>
                <w:sz w:val="24"/>
              </w:rPr>
              <w:t>3.</w:t>
            </w:r>
          </w:p>
        </w:tc>
        <w:tc>
          <w:tcPr>
            <w:tcW w:w="7522" w:type="dxa"/>
          </w:tcPr>
          <w:p w14:paraId="57268379" w14:textId="77777777" w:rsidR="002B7723" w:rsidRDefault="002B7723" w:rsidP="005C0A0D">
            <w:pPr>
              <w:pStyle w:val="TableParagraph"/>
              <w:spacing w:before="97"/>
              <w:ind w:left="115"/>
              <w:rPr>
                <w:sz w:val="24"/>
              </w:rPr>
            </w:pPr>
            <w:r>
              <w:rPr>
                <w:sz w:val="24"/>
              </w:rPr>
              <w:t>I’m fearful of becoming dependent on the care from others because they might not always be available or willing to give it</w:t>
            </w:r>
          </w:p>
        </w:tc>
        <w:tc>
          <w:tcPr>
            <w:tcW w:w="385" w:type="dxa"/>
          </w:tcPr>
          <w:p w14:paraId="7B8E8BF9" w14:textId="77777777" w:rsidR="002B7723" w:rsidRDefault="002B7723" w:rsidP="005C0A0D">
            <w:pPr>
              <w:pStyle w:val="TableParagraph"/>
              <w:spacing w:before="97"/>
              <w:ind w:right="34"/>
              <w:rPr>
                <w:sz w:val="24"/>
              </w:rPr>
            </w:pPr>
            <w:r>
              <w:rPr>
                <w:w w:val="99"/>
                <w:sz w:val="24"/>
              </w:rPr>
              <w:t>0</w:t>
            </w:r>
          </w:p>
        </w:tc>
        <w:tc>
          <w:tcPr>
            <w:tcW w:w="425" w:type="dxa"/>
          </w:tcPr>
          <w:p w14:paraId="269CD98D" w14:textId="77777777" w:rsidR="002B7723" w:rsidRDefault="002B7723" w:rsidP="005C0A0D">
            <w:pPr>
              <w:pStyle w:val="TableParagraph"/>
              <w:spacing w:before="97"/>
              <w:ind w:left="2"/>
              <w:rPr>
                <w:sz w:val="24"/>
              </w:rPr>
            </w:pPr>
            <w:r>
              <w:rPr>
                <w:w w:val="99"/>
                <w:sz w:val="24"/>
              </w:rPr>
              <w:t>1</w:t>
            </w:r>
          </w:p>
        </w:tc>
        <w:tc>
          <w:tcPr>
            <w:tcW w:w="425" w:type="dxa"/>
          </w:tcPr>
          <w:p w14:paraId="6A52C711" w14:textId="77777777" w:rsidR="002B7723" w:rsidRDefault="002B7723" w:rsidP="005C0A0D">
            <w:pPr>
              <w:pStyle w:val="TableParagraph"/>
              <w:spacing w:before="97"/>
              <w:ind w:left="8"/>
              <w:rPr>
                <w:sz w:val="24"/>
              </w:rPr>
            </w:pPr>
            <w:r>
              <w:rPr>
                <w:w w:val="99"/>
                <w:sz w:val="24"/>
              </w:rPr>
              <w:t>2</w:t>
            </w:r>
          </w:p>
        </w:tc>
        <w:tc>
          <w:tcPr>
            <w:tcW w:w="424" w:type="dxa"/>
          </w:tcPr>
          <w:p w14:paraId="04ABD702" w14:textId="77777777" w:rsidR="002B7723" w:rsidRDefault="002B7723" w:rsidP="005C0A0D">
            <w:pPr>
              <w:pStyle w:val="TableParagraph"/>
              <w:spacing w:before="97"/>
              <w:ind w:right="138"/>
              <w:jc w:val="right"/>
              <w:rPr>
                <w:sz w:val="24"/>
              </w:rPr>
            </w:pPr>
            <w:r>
              <w:rPr>
                <w:w w:val="99"/>
                <w:sz w:val="24"/>
              </w:rPr>
              <w:t>3</w:t>
            </w:r>
          </w:p>
        </w:tc>
        <w:tc>
          <w:tcPr>
            <w:tcW w:w="328" w:type="dxa"/>
          </w:tcPr>
          <w:p w14:paraId="4F64168E" w14:textId="77777777" w:rsidR="002B7723" w:rsidRDefault="002B7723" w:rsidP="005C0A0D">
            <w:pPr>
              <w:pStyle w:val="TableParagraph"/>
              <w:spacing w:before="97"/>
              <w:ind w:right="42"/>
              <w:jc w:val="right"/>
              <w:rPr>
                <w:sz w:val="24"/>
              </w:rPr>
            </w:pPr>
            <w:r>
              <w:rPr>
                <w:w w:val="99"/>
                <w:sz w:val="24"/>
              </w:rPr>
              <w:t>4</w:t>
            </w:r>
          </w:p>
        </w:tc>
      </w:tr>
      <w:tr w:rsidR="002B7723" w14:paraId="5926F798" w14:textId="77777777" w:rsidTr="005C0A0D">
        <w:trPr>
          <w:trHeight w:val="751"/>
        </w:trPr>
        <w:tc>
          <w:tcPr>
            <w:tcW w:w="501" w:type="dxa"/>
          </w:tcPr>
          <w:p w14:paraId="2E41A77B" w14:textId="77777777" w:rsidR="002B7723" w:rsidRDefault="002B7723" w:rsidP="005C0A0D">
            <w:pPr>
              <w:pStyle w:val="TableParagraph"/>
              <w:spacing w:before="95"/>
              <w:ind w:left="50"/>
              <w:rPr>
                <w:sz w:val="24"/>
              </w:rPr>
            </w:pPr>
            <w:r>
              <w:rPr>
                <w:spacing w:val="-5"/>
                <w:sz w:val="24"/>
              </w:rPr>
              <w:t>4.</w:t>
            </w:r>
          </w:p>
        </w:tc>
        <w:tc>
          <w:tcPr>
            <w:tcW w:w="7522" w:type="dxa"/>
          </w:tcPr>
          <w:p w14:paraId="27C2F70C" w14:textId="77777777" w:rsidR="002B7723" w:rsidRDefault="002B7723" w:rsidP="005C0A0D">
            <w:pPr>
              <w:pStyle w:val="TableParagraph"/>
              <w:spacing w:before="95"/>
              <w:ind w:left="115"/>
              <w:rPr>
                <w:sz w:val="24"/>
              </w:rPr>
            </w:pPr>
            <w:r>
              <w:rPr>
                <w:sz w:val="24"/>
              </w:rPr>
              <w:t>I often</w:t>
            </w:r>
            <w:r>
              <w:rPr>
                <w:spacing w:val="-1"/>
                <w:sz w:val="24"/>
              </w:rPr>
              <w:t xml:space="preserve"> </w:t>
            </w:r>
            <w:r>
              <w:rPr>
                <w:sz w:val="24"/>
              </w:rPr>
              <w:t>wonder whether</w:t>
            </w:r>
            <w:r>
              <w:rPr>
                <w:spacing w:val="-3"/>
                <w:sz w:val="24"/>
              </w:rPr>
              <w:t xml:space="preserve"> </w:t>
            </w:r>
            <w:r>
              <w:rPr>
                <w:sz w:val="24"/>
              </w:rPr>
              <w:t>displays of warmth and kindness</w:t>
            </w:r>
            <w:r>
              <w:rPr>
                <w:spacing w:val="-4"/>
                <w:sz w:val="24"/>
              </w:rPr>
              <w:t xml:space="preserve"> </w:t>
            </w:r>
            <w:r>
              <w:rPr>
                <w:sz w:val="24"/>
              </w:rPr>
              <w:t>from others are genuine</w:t>
            </w:r>
          </w:p>
        </w:tc>
        <w:tc>
          <w:tcPr>
            <w:tcW w:w="385" w:type="dxa"/>
          </w:tcPr>
          <w:p w14:paraId="7D8C4745" w14:textId="77777777" w:rsidR="002B7723" w:rsidRDefault="002B7723" w:rsidP="005C0A0D">
            <w:pPr>
              <w:pStyle w:val="TableParagraph"/>
              <w:spacing w:before="95"/>
              <w:ind w:right="34"/>
              <w:rPr>
                <w:sz w:val="24"/>
              </w:rPr>
            </w:pPr>
            <w:r>
              <w:rPr>
                <w:w w:val="99"/>
                <w:sz w:val="24"/>
              </w:rPr>
              <w:t>0</w:t>
            </w:r>
          </w:p>
        </w:tc>
        <w:tc>
          <w:tcPr>
            <w:tcW w:w="425" w:type="dxa"/>
          </w:tcPr>
          <w:p w14:paraId="09971FF3" w14:textId="77777777" w:rsidR="002B7723" w:rsidRDefault="002B7723" w:rsidP="005C0A0D">
            <w:pPr>
              <w:pStyle w:val="TableParagraph"/>
              <w:spacing w:before="95"/>
              <w:ind w:left="2"/>
              <w:rPr>
                <w:sz w:val="24"/>
              </w:rPr>
            </w:pPr>
            <w:r>
              <w:rPr>
                <w:w w:val="99"/>
                <w:sz w:val="24"/>
              </w:rPr>
              <w:t>1</w:t>
            </w:r>
          </w:p>
        </w:tc>
        <w:tc>
          <w:tcPr>
            <w:tcW w:w="425" w:type="dxa"/>
          </w:tcPr>
          <w:p w14:paraId="05B166C0" w14:textId="77777777" w:rsidR="002B7723" w:rsidRDefault="002B7723" w:rsidP="005C0A0D">
            <w:pPr>
              <w:pStyle w:val="TableParagraph"/>
              <w:spacing w:before="95"/>
              <w:ind w:left="8"/>
              <w:rPr>
                <w:sz w:val="24"/>
              </w:rPr>
            </w:pPr>
            <w:r>
              <w:rPr>
                <w:w w:val="99"/>
                <w:sz w:val="24"/>
              </w:rPr>
              <w:t>2</w:t>
            </w:r>
          </w:p>
        </w:tc>
        <w:tc>
          <w:tcPr>
            <w:tcW w:w="424" w:type="dxa"/>
          </w:tcPr>
          <w:p w14:paraId="01BF9371" w14:textId="77777777" w:rsidR="002B7723" w:rsidRDefault="002B7723" w:rsidP="005C0A0D">
            <w:pPr>
              <w:pStyle w:val="TableParagraph"/>
              <w:spacing w:before="95"/>
              <w:ind w:right="138"/>
              <w:jc w:val="right"/>
              <w:rPr>
                <w:sz w:val="24"/>
              </w:rPr>
            </w:pPr>
            <w:r>
              <w:rPr>
                <w:w w:val="99"/>
                <w:sz w:val="24"/>
              </w:rPr>
              <w:t>3</w:t>
            </w:r>
          </w:p>
        </w:tc>
        <w:tc>
          <w:tcPr>
            <w:tcW w:w="328" w:type="dxa"/>
          </w:tcPr>
          <w:p w14:paraId="2D8818AA" w14:textId="77777777" w:rsidR="002B7723" w:rsidRDefault="002B7723" w:rsidP="005C0A0D">
            <w:pPr>
              <w:pStyle w:val="TableParagraph"/>
              <w:spacing w:before="95"/>
              <w:ind w:right="42"/>
              <w:jc w:val="right"/>
              <w:rPr>
                <w:sz w:val="24"/>
              </w:rPr>
            </w:pPr>
            <w:r>
              <w:rPr>
                <w:w w:val="99"/>
                <w:sz w:val="24"/>
              </w:rPr>
              <w:t>4</w:t>
            </w:r>
          </w:p>
        </w:tc>
      </w:tr>
      <w:tr w:rsidR="002B7723" w14:paraId="1B7BDB06" w14:textId="77777777" w:rsidTr="005C0A0D">
        <w:trPr>
          <w:trHeight w:val="476"/>
        </w:trPr>
        <w:tc>
          <w:tcPr>
            <w:tcW w:w="501" w:type="dxa"/>
          </w:tcPr>
          <w:p w14:paraId="46F557C9" w14:textId="77777777" w:rsidR="002B7723" w:rsidRDefault="002B7723" w:rsidP="005C0A0D">
            <w:pPr>
              <w:pStyle w:val="TableParagraph"/>
              <w:spacing w:before="95"/>
              <w:ind w:left="50"/>
              <w:rPr>
                <w:sz w:val="24"/>
              </w:rPr>
            </w:pPr>
            <w:r>
              <w:rPr>
                <w:spacing w:val="-5"/>
                <w:sz w:val="24"/>
              </w:rPr>
              <w:t>5.</w:t>
            </w:r>
          </w:p>
        </w:tc>
        <w:tc>
          <w:tcPr>
            <w:tcW w:w="7522" w:type="dxa"/>
          </w:tcPr>
          <w:p w14:paraId="4D35A47E" w14:textId="77777777" w:rsidR="002B7723" w:rsidRDefault="002B7723" w:rsidP="005C0A0D">
            <w:pPr>
              <w:pStyle w:val="TableParagraph"/>
              <w:spacing w:before="95"/>
              <w:ind w:left="115"/>
              <w:rPr>
                <w:sz w:val="24"/>
              </w:rPr>
            </w:pPr>
            <w:r>
              <w:rPr>
                <w:sz w:val="24"/>
              </w:rPr>
              <w:t>Feelings</w:t>
            </w:r>
            <w:r>
              <w:rPr>
                <w:spacing w:val="-5"/>
                <w:sz w:val="24"/>
              </w:rPr>
              <w:t xml:space="preserve"> </w:t>
            </w:r>
            <w:r>
              <w:rPr>
                <w:sz w:val="24"/>
              </w:rPr>
              <w:t>of kindness</w:t>
            </w:r>
            <w:r>
              <w:rPr>
                <w:spacing w:val="-7"/>
                <w:sz w:val="24"/>
              </w:rPr>
              <w:t xml:space="preserve"> </w:t>
            </w:r>
            <w:r>
              <w:rPr>
                <w:sz w:val="24"/>
              </w:rPr>
              <w:t>from</w:t>
            </w:r>
            <w:r>
              <w:rPr>
                <w:spacing w:val="-4"/>
                <w:sz w:val="24"/>
              </w:rPr>
              <w:t xml:space="preserve"> </w:t>
            </w:r>
            <w:r>
              <w:rPr>
                <w:sz w:val="24"/>
              </w:rPr>
              <w:t>others</w:t>
            </w:r>
            <w:r>
              <w:rPr>
                <w:spacing w:val="-2"/>
                <w:sz w:val="24"/>
              </w:rPr>
              <w:t xml:space="preserve"> </w:t>
            </w:r>
            <w:r>
              <w:rPr>
                <w:sz w:val="24"/>
              </w:rPr>
              <w:t>are</w:t>
            </w:r>
            <w:r>
              <w:rPr>
                <w:spacing w:val="-2"/>
                <w:sz w:val="24"/>
              </w:rPr>
              <w:t xml:space="preserve"> </w:t>
            </w:r>
            <w:r>
              <w:rPr>
                <w:sz w:val="24"/>
              </w:rPr>
              <w:t>somehow</w:t>
            </w:r>
            <w:r>
              <w:rPr>
                <w:spacing w:val="-5"/>
                <w:sz w:val="24"/>
              </w:rPr>
              <w:t xml:space="preserve"> </w:t>
            </w:r>
            <w:r>
              <w:rPr>
                <w:spacing w:val="-2"/>
                <w:sz w:val="24"/>
              </w:rPr>
              <w:t>frightening</w:t>
            </w:r>
          </w:p>
        </w:tc>
        <w:tc>
          <w:tcPr>
            <w:tcW w:w="385" w:type="dxa"/>
          </w:tcPr>
          <w:p w14:paraId="1DF453E3" w14:textId="77777777" w:rsidR="002B7723" w:rsidRDefault="002B7723" w:rsidP="005C0A0D">
            <w:pPr>
              <w:pStyle w:val="TableParagraph"/>
              <w:spacing w:before="95"/>
              <w:ind w:right="34"/>
              <w:rPr>
                <w:sz w:val="24"/>
              </w:rPr>
            </w:pPr>
            <w:r>
              <w:rPr>
                <w:w w:val="99"/>
                <w:sz w:val="24"/>
              </w:rPr>
              <w:t>0</w:t>
            </w:r>
          </w:p>
        </w:tc>
        <w:tc>
          <w:tcPr>
            <w:tcW w:w="425" w:type="dxa"/>
          </w:tcPr>
          <w:p w14:paraId="4142E456" w14:textId="77777777" w:rsidR="002B7723" w:rsidRDefault="002B7723" w:rsidP="005C0A0D">
            <w:pPr>
              <w:pStyle w:val="TableParagraph"/>
              <w:spacing w:before="95"/>
              <w:ind w:left="2"/>
              <w:rPr>
                <w:sz w:val="24"/>
              </w:rPr>
            </w:pPr>
            <w:r>
              <w:rPr>
                <w:w w:val="99"/>
                <w:sz w:val="24"/>
              </w:rPr>
              <w:t>1</w:t>
            </w:r>
          </w:p>
        </w:tc>
        <w:tc>
          <w:tcPr>
            <w:tcW w:w="425" w:type="dxa"/>
          </w:tcPr>
          <w:p w14:paraId="3E3E8BE9" w14:textId="77777777" w:rsidR="002B7723" w:rsidRDefault="002B7723" w:rsidP="005C0A0D">
            <w:pPr>
              <w:pStyle w:val="TableParagraph"/>
              <w:spacing w:before="95"/>
              <w:ind w:left="8"/>
              <w:rPr>
                <w:sz w:val="24"/>
              </w:rPr>
            </w:pPr>
            <w:r>
              <w:rPr>
                <w:w w:val="99"/>
                <w:sz w:val="24"/>
              </w:rPr>
              <w:t>2</w:t>
            </w:r>
          </w:p>
        </w:tc>
        <w:tc>
          <w:tcPr>
            <w:tcW w:w="424" w:type="dxa"/>
          </w:tcPr>
          <w:p w14:paraId="008A4D3A" w14:textId="77777777" w:rsidR="002B7723" w:rsidRDefault="002B7723" w:rsidP="005C0A0D">
            <w:pPr>
              <w:pStyle w:val="TableParagraph"/>
              <w:spacing w:before="95"/>
              <w:ind w:right="138"/>
              <w:jc w:val="right"/>
              <w:rPr>
                <w:sz w:val="24"/>
              </w:rPr>
            </w:pPr>
            <w:r>
              <w:rPr>
                <w:w w:val="99"/>
                <w:sz w:val="24"/>
              </w:rPr>
              <w:t>3</w:t>
            </w:r>
          </w:p>
        </w:tc>
        <w:tc>
          <w:tcPr>
            <w:tcW w:w="328" w:type="dxa"/>
          </w:tcPr>
          <w:p w14:paraId="54C16CE8" w14:textId="77777777" w:rsidR="002B7723" w:rsidRDefault="002B7723" w:rsidP="005C0A0D">
            <w:pPr>
              <w:pStyle w:val="TableParagraph"/>
              <w:spacing w:before="95"/>
              <w:ind w:right="42"/>
              <w:jc w:val="right"/>
              <w:rPr>
                <w:sz w:val="24"/>
              </w:rPr>
            </w:pPr>
            <w:r>
              <w:rPr>
                <w:w w:val="99"/>
                <w:sz w:val="24"/>
              </w:rPr>
              <w:t>4</w:t>
            </w:r>
          </w:p>
        </w:tc>
      </w:tr>
      <w:tr w:rsidR="002B7723" w14:paraId="64DE5EF2" w14:textId="77777777" w:rsidTr="005C0A0D">
        <w:trPr>
          <w:trHeight w:val="752"/>
        </w:trPr>
        <w:tc>
          <w:tcPr>
            <w:tcW w:w="501" w:type="dxa"/>
          </w:tcPr>
          <w:p w14:paraId="798E32D8" w14:textId="77777777" w:rsidR="002B7723" w:rsidRDefault="002B7723" w:rsidP="005C0A0D">
            <w:pPr>
              <w:pStyle w:val="TableParagraph"/>
              <w:spacing w:before="97"/>
              <w:ind w:left="50"/>
              <w:rPr>
                <w:sz w:val="24"/>
              </w:rPr>
            </w:pPr>
            <w:r>
              <w:rPr>
                <w:spacing w:val="-5"/>
                <w:sz w:val="24"/>
              </w:rPr>
              <w:t>6.</w:t>
            </w:r>
          </w:p>
        </w:tc>
        <w:tc>
          <w:tcPr>
            <w:tcW w:w="7522" w:type="dxa"/>
          </w:tcPr>
          <w:p w14:paraId="5F41751D" w14:textId="77777777" w:rsidR="002B7723" w:rsidRDefault="002B7723" w:rsidP="005C0A0D">
            <w:pPr>
              <w:pStyle w:val="TableParagraph"/>
              <w:spacing w:before="97"/>
              <w:ind w:left="115"/>
              <w:rPr>
                <w:sz w:val="24"/>
              </w:rPr>
            </w:pPr>
            <w:r>
              <w:rPr>
                <w:sz w:val="24"/>
              </w:rPr>
              <w:t>When</w:t>
            </w:r>
            <w:r>
              <w:rPr>
                <w:spacing w:val="-3"/>
                <w:sz w:val="24"/>
              </w:rPr>
              <w:t xml:space="preserve"> </w:t>
            </w:r>
            <w:r>
              <w:rPr>
                <w:sz w:val="24"/>
              </w:rPr>
              <w:t>people</w:t>
            </w:r>
            <w:r>
              <w:rPr>
                <w:spacing w:val="-1"/>
                <w:sz w:val="24"/>
              </w:rPr>
              <w:t xml:space="preserve"> </w:t>
            </w:r>
            <w:r>
              <w:rPr>
                <w:sz w:val="24"/>
              </w:rPr>
              <w:t>are</w:t>
            </w:r>
            <w:r>
              <w:rPr>
                <w:spacing w:val="-2"/>
                <w:sz w:val="24"/>
              </w:rPr>
              <w:t xml:space="preserve"> </w:t>
            </w:r>
            <w:r>
              <w:rPr>
                <w:sz w:val="24"/>
              </w:rPr>
              <w:t>kind</w:t>
            </w:r>
            <w:r>
              <w:rPr>
                <w:spacing w:val="-4"/>
                <w:sz w:val="24"/>
              </w:rPr>
              <w:t xml:space="preserve"> </w:t>
            </w:r>
            <w:r>
              <w:rPr>
                <w:sz w:val="24"/>
              </w:rPr>
              <w:t>and</w:t>
            </w:r>
            <w:r>
              <w:rPr>
                <w:spacing w:val="-1"/>
                <w:sz w:val="24"/>
              </w:rPr>
              <w:t xml:space="preserve"> </w:t>
            </w:r>
            <w:r>
              <w:rPr>
                <w:sz w:val="24"/>
              </w:rPr>
              <w:t>compassionate</w:t>
            </w:r>
            <w:r>
              <w:rPr>
                <w:spacing w:val="-1"/>
                <w:sz w:val="24"/>
              </w:rPr>
              <w:t xml:space="preserve"> </w:t>
            </w:r>
            <w:r>
              <w:rPr>
                <w:sz w:val="24"/>
              </w:rPr>
              <w:t>towards</w:t>
            </w:r>
            <w:r>
              <w:rPr>
                <w:spacing w:val="-2"/>
                <w:sz w:val="24"/>
              </w:rPr>
              <w:t xml:space="preserve"> </w:t>
            </w:r>
            <w:r>
              <w:rPr>
                <w:sz w:val="24"/>
              </w:rPr>
              <w:t>me</w:t>
            </w:r>
            <w:r>
              <w:rPr>
                <w:spacing w:val="-1"/>
                <w:sz w:val="24"/>
              </w:rPr>
              <w:t xml:space="preserve"> </w:t>
            </w:r>
            <w:r>
              <w:rPr>
                <w:sz w:val="24"/>
              </w:rPr>
              <w:t>I</w:t>
            </w:r>
            <w:r>
              <w:rPr>
                <w:spacing w:val="-4"/>
                <w:sz w:val="24"/>
              </w:rPr>
              <w:t xml:space="preserve"> </w:t>
            </w:r>
            <w:r>
              <w:rPr>
                <w:sz w:val="24"/>
              </w:rPr>
              <w:t>feel</w:t>
            </w:r>
            <w:r>
              <w:rPr>
                <w:spacing w:val="-2"/>
                <w:sz w:val="24"/>
              </w:rPr>
              <w:t xml:space="preserve"> </w:t>
            </w:r>
            <w:r>
              <w:rPr>
                <w:sz w:val="24"/>
              </w:rPr>
              <w:t>anxious or embarrassed</w:t>
            </w:r>
          </w:p>
        </w:tc>
        <w:tc>
          <w:tcPr>
            <w:tcW w:w="385" w:type="dxa"/>
          </w:tcPr>
          <w:p w14:paraId="6D36C20F" w14:textId="77777777" w:rsidR="002B7723" w:rsidRDefault="002B7723" w:rsidP="005C0A0D">
            <w:pPr>
              <w:pStyle w:val="TableParagraph"/>
              <w:spacing w:before="97"/>
              <w:ind w:right="34"/>
              <w:rPr>
                <w:sz w:val="24"/>
              </w:rPr>
            </w:pPr>
            <w:r>
              <w:rPr>
                <w:w w:val="99"/>
                <w:sz w:val="24"/>
              </w:rPr>
              <w:t>0</w:t>
            </w:r>
          </w:p>
        </w:tc>
        <w:tc>
          <w:tcPr>
            <w:tcW w:w="425" w:type="dxa"/>
          </w:tcPr>
          <w:p w14:paraId="68BFA232" w14:textId="77777777" w:rsidR="002B7723" w:rsidRDefault="002B7723" w:rsidP="005C0A0D">
            <w:pPr>
              <w:pStyle w:val="TableParagraph"/>
              <w:spacing w:before="97"/>
              <w:ind w:left="2"/>
              <w:rPr>
                <w:sz w:val="24"/>
              </w:rPr>
            </w:pPr>
            <w:r>
              <w:rPr>
                <w:w w:val="99"/>
                <w:sz w:val="24"/>
              </w:rPr>
              <w:t>1</w:t>
            </w:r>
          </w:p>
        </w:tc>
        <w:tc>
          <w:tcPr>
            <w:tcW w:w="425" w:type="dxa"/>
          </w:tcPr>
          <w:p w14:paraId="1ABE55F9" w14:textId="77777777" w:rsidR="002B7723" w:rsidRDefault="002B7723" w:rsidP="005C0A0D">
            <w:pPr>
              <w:pStyle w:val="TableParagraph"/>
              <w:spacing w:before="97"/>
              <w:ind w:left="8"/>
              <w:rPr>
                <w:sz w:val="24"/>
              </w:rPr>
            </w:pPr>
            <w:r>
              <w:rPr>
                <w:w w:val="99"/>
                <w:sz w:val="24"/>
              </w:rPr>
              <w:t>2</w:t>
            </w:r>
          </w:p>
        </w:tc>
        <w:tc>
          <w:tcPr>
            <w:tcW w:w="424" w:type="dxa"/>
          </w:tcPr>
          <w:p w14:paraId="12F4E3F6" w14:textId="77777777" w:rsidR="002B7723" w:rsidRDefault="002B7723" w:rsidP="005C0A0D">
            <w:pPr>
              <w:pStyle w:val="TableParagraph"/>
              <w:spacing w:before="97"/>
              <w:ind w:right="138"/>
              <w:jc w:val="right"/>
              <w:rPr>
                <w:sz w:val="24"/>
              </w:rPr>
            </w:pPr>
            <w:r>
              <w:rPr>
                <w:w w:val="99"/>
                <w:sz w:val="24"/>
              </w:rPr>
              <w:t>3</w:t>
            </w:r>
          </w:p>
        </w:tc>
        <w:tc>
          <w:tcPr>
            <w:tcW w:w="328" w:type="dxa"/>
          </w:tcPr>
          <w:p w14:paraId="57DA182D" w14:textId="77777777" w:rsidR="002B7723" w:rsidRDefault="002B7723" w:rsidP="005C0A0D">
            <w:pPr>
              <w:pStyle w:val="TableParagraph"/>
              <w:spacing w:before="97"/>
              <w:ind w:right="42"/>
              <w:jc w:val="right"/>
              <w:rPr>
                <w:sz w:val="24"/>
              </w:rPr>
            </w:pPr>
            <w:r>
              <w:rPr>
                <w:w w:val="99"/>
                <w:sz w:val="24"/>
              </w:rPr>
              <w:t>4</w:t>
            </w:r>
          </w:p>
        </w:tc>
      </w:tr>
      <w:tr w:rsidR="002B7723" w14:paraId="61B088C8" w14:textId="77777777" w:rsidTr="005C0A0D">
        <w:trPr>
          <w:trHeight w:val="751"/>
        </w:trPr>
        <w:tc>
          <w:tcPr>
            <w:tcW w:w="501" w:type="dxa"/>
          </w:tcPr>
          <w:p w14:paraId="41ED59A2" w14:textId="77777777" w:rsidR="002B7723" w:rsidRDefault="002B7723" w:rsidP="005C0A0D">
            <w:pPr>
              <w:pStyle w:val="TableParagraph"/>
              <w:spacing w:before="95"/>
              <w:ind w:left="50"/>
              <w:rPr>
                <w:sz w:val="24"/>
              </w:rPr>
            </w:pPr>
            <w:r>
              <w:rPr>
                <w:spacing w:val="-5"/>
                <w:sz w:val="24"/>
              </w:rPr>
              <w:t>7.</w:t>
            </w:r>
          </w:p>
        </w:tc>
        <w:tc>
          <w:tcPr>
            <w:tcW w:w="7522" w:type="dxa"/>
          </w:tcPr>
          <w:p w14:paraId="49946F06" w14:textId="77777777" w:rsidR="002B7723" w:rsidRDefault="002B7723" w:rsidP="005C0A0D">
            <w:pPr>
              <w:pStyle w:val="TableParagraph"/>
              <w:spacing w:before="95"/>
              <w:ind w:left="115"/>
              <w:rPr>
                <w:sz w:val="24"/>
              </w:rPr>
            </w:pPr>
            <w:r>
              <w:rPr>
                <w:sz w:val="24"/>
              </w:rPr>
              <w:t>If</w:t>
            </w:r>
            <w:r>
              <w:rPr>
                <w:spacing w:val="31"/>
                <w:sz w:val="24"/>
              </w:rPr>
              <w:t xml:space="preserve"> </w:t>
            </w:r>
            <w:r>
              <w:rPr>
                <w:sz w:val="24"/>
              </w:rPr>
              <w:t>people</w:t>
            </w:r>
            <w:r>
              <w:rPr>
                <w:spacing w:val="31"/>
                <w:sz w:val="24"/>
              </w:rPr>
              <w:t xml:space="preserve"> </w:t>
            </w:r>
            <w:r>
              <w:rPr>
                <w:sz w:val="24"/>
              </w:rPr>
              <w:t>are</w:t>
            </w:r>
            <w:r>
              <w:rPr>
                <w:spacing w:val="29"/>
                <w:sz w:val="24"/>
              </w:rPr>
              <w:t xml:space="preserve"> </w:t>
            </w:r>
            <w:r>
              <w:rPr>
                <w:sz w:val="24"/>
              </w:rPr>
              <w:t>friendly</w:t>
            </w:r>
            <w:r>
              <w:rPr>
                <w:spacing w:val="29"/>
                <w:sz w:val="24"/>
              </w:rPr>
              <w:t xml:space="preserve"> </w:t>
            </w:r>
            <w:r>
              <w:rPr>
                <w:sz w:val="24"/>
              </w:rPr>
              <w:t>and</w:t>
            </w:r>
            <w:r>
              <w:rPr>
                <w:spacing w:val="31"/>
                <w:sz w:val="24"/>
              </w:rPr>
              <w:t xml:space="preserve"> </w:t>
            </w:r>
            <w:r>
              <w:rPr>
                <w:sz w:val="24"/>
              </w:rPr>
              <w:t>kind</w:t>
            </w:r>
            <w:r>
              <w:rPr>
                <w:spacing w:val="31"/>
                <w:sz w:val="24"/>
              </w:rPr>
              <w:t xml:space="preserve"> </w:t>
            </w:r>
            <w:r>
              <w:rPr>
                <w:sz w:val="24"/>
              </w:rPr>
              <w:t>I</w:t>
            </w:r>
            <w:r>
              <w:rPr>
                <w:spacing w:val="31"/>
                <w:sz w:val="24"/>
              </w:rPr>
              <w:t xml:space="preserve"> </w:t>
            </w:r>
            <w:r>
              <w:rPr>
                <w:sz w:val="24"/>
              </w:rPr>
              <w:t>worry</w:t>
            </w:r>
            <w:r>
              <w:rPr>
                <w:spacing w:val="29"/>
                <w:sz w:val="24"/>
              </w:rPr>
              <w:t xml:space="preserve"> </w:t>
            </w:r>
            <w:r>
              <w:rPr>
                <w:sz w:val="24"/>
              </w:rPr>
              <w:t>they</w:t>
            </w:r>
            <w:r>
              <w:rPr>
                <w:spacing w:val="31"/>
                <w:sz w:val="24"/>
              </w:rPr>
              <w:t xml:space="preserve"> </w:t>
            </w:r>
            <w:r>
              <w:rPr>
                <w:sz w:val="24"/>
              </w:rPr>
              <w:t>will</w:t>
            </w:r>
            <w:r>
              <w:rPr>
                <w:spacing w:val="30"/>
                <w:sz w:val="24"/>
              </w:rPr>
              <w:t xml:space="preserve"> </w:t>
            </w:r>
            <w:r>
              <w:rPr>
                <w:sz w:val="24"/>
              </w:rPr>
              <w:t>find</w:t>
            </w:r>
            <w:r>
              <w:rPr>
                <w:spacing w:val="31"/>
                <w:sz w:val="24"/>
              </w:rPr>
              <w:t xml:space="preserve"> </w:t>
            </w:r>
            <w:r>
              <w:rPr>
                <w:sz w:val="24"/>
              </w:rPr>
              <w:t>out</w:t>
            </w:r>
            <w:r>
              <w:rPr>
                <w:spacing w:val="31"/>
                <w:sz w:val="24"/>
              </w:rPr>
              <w:t xml:space="preserve"> </w:t>
            </w:r>
            <w:r>
              <w:rPr>
                <w:sz w:val="24"/>
              </w:rPr>
              <w:t>something bad about me that will change their mind</w:t>
            </w:r>
          </w:p>
        </w:tc>
        <w:tc>
          <w:tcPr>
            <w:tcW w:w="385" w:type="dxa"/>
          </w:tcPr>
          <w:p w14:paraId="5E74047B" w14:textId="77777777" w:rsidR="002B7723" w:rsidRDefault="002B7723" w:rsidP="005C0A0D">
            <w:pPr>
              <w:pStyle w:val="TableParagraph"/>
              <w:spacing w:before="95"/>
              <w:ind w:right="34"/>
              <w:rPr>
                <w:sz w:val="24"/>
              </w:rPr>
            </w:pPr>
            <w:r>
              <w:rPr>
                <w:w w:val="99"/>
                <w:sz w:val="24"/>
              </w:rPr>
              <w:t>0</w:t>
            </w:r>
          </w:p>
        </w:tc>
        <w:tc>
          <w:tcPr>
            <w:tcW w:w="425" w:type="dxa"/>
          </w:tcPr>
          <w:p w14:paraId="23DCD194" w14:textId="77777777" w:rsidR="002B7723" w:rsidRDefault="002B7723" w:rsidP="005C0A0D">
            <w:pPr>
              <w:pStyle w:val="TableParagraph"/>
              <w:spacing w:before="95"/>
              <w:ind w:left="2"/>
              <w:rPr>
                <w:sz w:val="24"/>
              </w:rPr>
            </w:pPr>
            <w:r>
              <w:rPr>
                <w:w w:val="99"/>
                <w:sz w:val="24"/>
              </w:rPr>
              <w:t>1</w:t>
            </w:r>
          </w:p>
        </w:tc>
        <w:tc>
          <w:tcPr>
            <w:tcW w:w="425" w:type="dxa"/>
          </w:tcPr>
          <w:p w14:paraId="6960EE02" w14:textId="77777777" w:rsidR="002B7723" w:rsidRDefault="002B7723" w:rsidP="005C0A0D">
            <w:pPr>
              <w:pStyle w:val="TableParagraph"/>
              <w:spacing w:before="95"/>
              <w:ind w:left="8"/>
              <w:rPr>
                <w:sz w:val="24"/>
              </w:rPr>
            </w:pPr>
            <w:r>
              <w:rPr>
                <w:w w:val="99"/>
                <w:sz w:val="24"/>
              </w:rPr>
              <w:t>2</w:t>
            </w:r>
          </w:p>
        </w:tc>
        <w:tc>
          <w:tcPr>
            <w:tcW w:w="424" w:type="dxa"/>
          </w:tcPr>
          <w:p w14:paraId="4697BB5C" w14:textId="77777777" w:rsidR="002B7723" w:rsidRDefault="002B7723" w:rsidP="005C0A0D">
            <w:pPr>
              <w:pStyle w:val="TableParagraph"/>
              <w:spacing w:before="95"/>
              <w:ind w:right="138"/>
              <w:jc w:val="right"/>
              <w:rPr>
                <w:sz w:val="24"/>
              </w:rPr>
            </w:pPr>
            <w:r>
              <w:rPr>
                <w:w w:val="99"/>
                <w:sz w:val="24"/>
              </w:rPr>
              <w:t>3</w:t>
            </w:r>
          </w:p>
        </w:tc>
        <w:tc>
          <w:tcPr>
            <w:tcW w:w="328" w:type="dxa"/>
          </w:tcPr>
          <w:p w14:paraId="45FBA332" w14:textId="77777777" w:rsidR="002B7723" w:rsidRDefault="002B7723" w:rsidP="005C0A0D">
            <w:pPr>
              <w:pStyle w:val="TableParagraph"/>
              <w:spacing w:before="95"/>
              <w:ind w:right="42"/>
              <w:jc w:val="right"/>
              <w:rPr>
                <w:sz w:val="24"/>
              </w:rPr>
            </w:pPr>
            <w:r>
              <w:rPr>
                <w:w w:val="99"/>
                <w:sz w:val="24"/>
              </w:rPr>
              <w:t>4</w:t>
            </w:r>
          </w:p>
        </w:tc>
      </w:tr>
      <w:tr w:rsidR="002B7723" w14:paraId="46FDCA93" w14:textId="77777777" w:rsidTr="005C0A0D">
        <w:trPr>
          <w:trHeight w:val="751"/>
        </w:trPr>
        <w:tc>
          <w:tcPr>
            <w:tcW w:w="501" w:type="dxa"/>
          </w:tcPr>
          <w:p w14:paraId="4C7C55C5" w14:textId="77777777" w:rsidR="002B7723" w:rsidRDefault="002B7723" w:rsidP="005C0A0D">
            <w:pPr>
              <w:pStyle w:val="TableParagraph"/>
              <w:spacing w:before="96"/>
              <w:ind w:left="50"/>
              <w:rPr>
                <w:sz w:val="24"/>
              </w:rPr>
            </w:pPr>
            <w:r>
              <w:rPr>
                <w:spacing w:val="-5"/>
                <w:sz w:val="24"/>
              </w:rPr>
              <w:t>8.</w:t>
            </w:r>
          </w:p>
        </w:tc>
        <w:tc>
          <w:tcPr>
            <w:tcW w:w="7522" w:type="dxa"/>
          </w:tcPr>
          <w:p w14:paraId="58F33CBC" w14:textId="77777777" w:rsidR="002B7723" w:rsidRDefault="002B7723" w:rsidP="005C0A0D">
            <w:pPr>
              <w:pStyle w:val="TableParagraph"/>
              <w:spacing w:before="96"/>
              <w:ind w:left="115"/>
              <w:rPr>
                <w:sz w:val="24"/>
              </w:rPr>
            </w:pPr>
            <w:r>
              <w:rPr>
                <w:sz w:val="24"/>
              </w:rPr>
              <w:t>I</w:t>
            </w:r>
            <w:r>
              <w:rPr>
                <w:spacing w:val="40"/>
                <w:sz w:val="24"/>
              </w:rPr>
              <w:t xml:space="preserve"> </w:t>
            </w:r>
            <w:r>
              <w:rPr>
                <w:sz w:val="24"/>
              </w:rPr>
              <w:t>worry</w:t>
            </w:r>
            <w:r>
              <w:rPr>
                <w:spacing w:val="37"/>
                <w:sz w:val="24"/>
              </w:rPr>
              <w:t xml:space="preserve"> </w:t>
            </w:r>
            <w:r>
              <w:rPr>
                <w:sz w:val="24"/>
              </w:rPr>
              <w:t>that</w:t>
            </w:r>
            <w:r>
              <w:rPr>
                <w:spacing w:val="37"/>
                <w:sz w:val="24"/>
              </w:rPr>
              <w:t xml:space="preserve"> </w:t>
            </w:r>
            <w:r>
              <w:rPr>
                <w:sz w:val="24"/>
              </w:rPr>
              <w:t>people</w:t>
            </w:r>
            <w:r>
              <w:rPr>
                <w:spacing w:val="37"/>
                <w:sz w:val="24"/>
              </w:rPr>
              <w:t xml:space="preserve"> </w:t>
            </w:r>
            <w:r>
              <w:rPr>
                <w:sz w:val="24"/>
              </w:rPr>
              <w:t>are</w:t>
            </w:r>
            <w:r>
              <w:rPr>
                <w:spacing w:val="40"/>
                <w:sz w:val="24"/>
              </w:rPr>
              <w:t xml:space="preserve"> </w:t>
            </w:r>
            <w:r>
              <w:rPr>
                <w:sz w:val="24"/>
              </w:rPr>
              <w:t>only</w:t>
            </w:r>
            <w:r>
              <w:rPr>
                <w:spacing w:val="36"/>
                <w:sz w:val="24"/>
              </w:rPr>
              <w:t xml:space="preserve"> </w:t>
            </w:r>
            <w:r>
              <w:rPr>
                <w:sz w:val="24"/>
              </w:rPr>
              <w:t>kind</w:t>
            </w:r>
            <w:r>
              <w:rPr>
                <w:spacing w:val="40"/>
                <w:sz w:val="24"/>
              </w:rPr>
              <w:t xml:space="preserve"> </w:t>
            </w:r>
            <w:r>
              <w:rPr>
                <w:sz w:val="24"/>
              </w:rPr>
              <w:t>and</w:t>
            </w:r>
            <w:r>
              <w:rPr>
                <w:spacing w:val="38"/>
                <w:sz w:val="24"/>
              </w:rPr>
              <w:t xml:space="preserve"> </w:t>
            </w:r>
            <w:r>
              <w:rPr>
                <w:sz w:val="24"/>
              </w:rPr>
              <w:t>compassionate</w:t>
            </w:r>
            <w:r>
              <w:rPr>
                <w:spacing w:val="40"/>
                <w:sz w:val="24"/>
              </w:rPr>
              <w:t xml:space="preserve"> </w:t>
            </w:r>
            <w:r>
              <w:rPr>
                <w:sz w:val="24"/>
              </w:rPr>
              <w:t>if</w:t>
            </w:r>
            <w:r>
              <w:rPr>
                <w:spacing w:val="40"/>
                <w:sz w:val="24"/>
              </w:rPr>
              <w:t xml:space="preserve"> </w:t>
            </w:r>
            <w:r>
              <w:rPr>
                <w:sz w:val="24"/>
              </w:rPr>
              <w:t>they</w:t>
            </w:r>
            <w:r>
              <w:rPr>
                <w:spacing w:val="37"/>
                <w:sz w:val="24"/>
              </w:rPr>
              <w:t xml:space="preserve"> </w:t>
            </w:r>
            <w:r>
              <w:rPr>
                <w:sz w:val="24"/>
              </w:rPr>
              <w:t>want something from me</w:t>
            </w:r>
          </w:p>
        </w:tc>
        <w:tc>
          <w:tcPr>
            <w:tcW w:w="385" w:type="dxa"/>
          </w:tcPr>
          <w:p w14:paraId="066DCDCB" w14:textId="77777777" w:rsidR="002B7723" w:rsidRDefault="002B7723" w:rsidP="005C0A0D">
            <w:pPr>
              <w:pStyle w:val="TableParagraph"/>
              <w:spacing w:before="96"/>
              <w:ind w:right="34"/>
              <w:rPr>
                <w:sz w:val="24"/>
              </w:rPr>
            </w:pPr>
            <w:r>
              <w:rPr>
                <w:w w:val="99"/>
                <w:sz w:val="24"/>
              </w:rPr>
              <w:t>0</w:t>
            </w:r>
          </w:p>
        </w:tc>
        <w:tc>
          <w:tcPr>
            <w:tcW w:w="425" w:type="dxa"/>
          </w:tcPr>
          <w:p w14:paraId="3D7CA1E3" w14:textId="77777777" w:rsidR="002B7723" w:rsidRDefault="002B7723" w:rsidP="005C0A0D">
            <w:pPr>
              <w:pStyle w:val="TableParagraph"/>
              <w:spacing w:before="96"/>
              <w:ind w:left="2"/>
              <w:rPr>
                <w:sz w:val="24"/>
              </w:rPr>
            </w:pPr>
            <w:r>
              <w:rPr>
                <w:w w:val="99"/>
                <w:sz w:val="24"/>
              </w:rPr>
              <w:t>1</w:t>
            </w:r>
          </w:p>
        </w:tc>
        <w:tc>
          <w:tcPr>
            <w:tcW w:w="425" w:type="dxa"/>
          </w:tcPr>
          <w:p w14:paraId="715B63B1" w14:textId="77777777" w:rsidR="002B7723" w:rsidRDefault="002B7723" w:rsidP="005C0A0D">
            <w:pPr>
              <w:pStyle w:val="TableParagraph"/>
              <w:spacing w:before="96"/>
              <w:ind w:left="8"/>
              <w:rPr>
                <w:sz w:val="24"/>
              </w:rPr>
            </w:pPr>
            <w:r>
              <w:rPr>
                <w:w w:val="99"/>
                <w:sz w:val="24"/>
              </w:rPr>
              <w:t>2</w:t>
            </w:r>
          </w:p>
        </w:tc>
        <w:tc>
          <w:tcPr>
            <w:tcW w:w="424" w:type="dxa"/>
          </w:tcPr>
          <w:p w14:paraId="5A0C8286" w14:textId="77777777" w:rsidR="002B7723" w:rsidRDefault="002B7723" w:rsidP="005C0A0D">
            <w:pPr>
              <w:pStyle w:val="TableParagraph"/>
              <w:spacing w:before="96"/>
              <w:ind w:right="138"/>
              <w:jc w:val="right"/>
              <w:rPr>
                <w:sz w:val="24"/>
              </w:rPr>
            </w:pPr>
            <w:r>
              <w:rPr>
                <w:w w:val="99"/>
                <w:sz w:val="24"/>
              </w:rPr>
              <w:t>3</w:t>
            </w:r>
          </w:p>
        </w:tc>
        <w:tc>
          <w:tcPr>
            <w:tcW w:w="328" w:type="dxa"/>
          </w:tcPr>
          <w:p w14:paraId="2CF82706" w14:textId="77777777" w:rsidR="002B7723" w:rsidRDefault="002B7723" w:rsidP="005C0A0D">
            <w:pPr>
              <w:pStyle w:val="TableParagraph"/>
              <w:spacing w:before="96"/>
              <w:ind w:right="42"/>
              <w:jc w:val="right"/>
              <w:rPr>
                <w:sz w:val="24"/>
              </w:rPr>
            </w:pPr>
            <w:r>
              <w:rPr>
                <w:w w:val="99"/>
                <w:sz w:val="24"/>
              </w:rPr>
              <w:t>4</w:t>
            </w:r>
          </w:p>
        </w:tc>
      </w:tr>
      <w:tr w:rsidR="002B7723" w14:paraId="769143AE" w14:textId="77777777" w:rsidTr="005C0A0D">
        <w:trPr>
          <w:trHeight w:val="752"/>
        </w:trPr>
        <w:tc>
          <w:tcPr>
            <w:tcW w:w="501" w:type="dxa"/>
          </w:tcPr>
          <w:p w14:paraId="1151487D" w14:textId="77777777" w:rsidR="002B7723" w:rsidRDefault="002B7723" w:rsidP="005C0A0D">
            <w:pPr>
              <w:pStyle w:val="TableParagraph"/>
              <w:spacing w:before="95"/>
              <w:ind w:left="50"/>
              <w:rPr>
                <w:sz w:val="24"/>
              </w:rPr>
            </w:pPr>
            <w:r>
              <w:rPr>
                <w:spacing w:val="-5"/>
                <w:sz w:val="24"/>
              </w:rPr>
              <w:t>9.</w:t>
            </w:r>
          </w:p>
        </w:tc>
        <w:tc>
          <w:tcPr>
            <w:tcW w:w="7522" w:type="dxa"/>
          </w:tcPr>
          <w:p w14:paraId="7656AA24" w14:textId="77777777" w:rsidR="002B7723" w:rsidRDefault="002B7723" w:rsidP="005C0A0D">
            <w:pPr>
              <w:pStyle w:val="TableParagraph"/>
              <w:spacing w:before="95"/>
              <w:ind w:left="115"/>
              <w:rPr>
                <w:sz w:val="24"/>
              </w:rPr>
            </w:pPr>
            <w:r>
              <w:rPr>
                <w:sz w:val="24"/>
              </w:rPr>
              <w:t>When people are kind and compassionate towards me I feel empty and sad</w:t>
            </w:r>
          </w:p>
        </w:tc>
        <w:tc>
          <w:tcPr>
            <w:tcW w:w="385" w:type="dxa"/>
          </w:tcPr>
          <w:p w14:paraId="75CA12E6" w14:textId="77777777" w:rsidR="002B7723" w:rsidRDefault="002B7723" w:rsidP="005C0A0D">
            <w:pPr>
              <w:pStyle w:val="TableParagraph"/>
              <w:spacing w:before="95"/>
              <w:ind w:right="34"/>
              <w:rPr>
                <w:sz w:val="24"/>
              </w:rPr>
            </w:pPr>
            <w:r>
              <w:rPr>
                <w:w w:val="99"/>
                <w:sz w:val="24"/>
              </w:rPr>
              <w:t>0</w:t>
            </w:r>
          </w:p>
        </w:tc>
        <w:tc>
          <w:tcPr>
            <w:tcW w:w="425" w:type="dxa"/>
          </w:tcPr>
          <w:p w14:paraId="6443EA14" w14:textId="77777777" w:rsidR="002B7723" w:rsidRDefault="002B7723" w:rsidP="005C0A0D">
            <w:pPr>
              <w:pStyle w:val="TableParagraph"/>
              <w:spacing w:before="95"/>
              <w:ind w:left="2"/>
              <w:rPr>
                <w:sz w:val="24"/>
              </w:rPr>
            </w:pPr>
            <w:r>
              <w:rPr>
                <w:w w:val="99"/>
                <w:sz w:val="24"/>
              </w:rPr>
              <w:t>1</w:t>
            </w:r>
          </w:p>
        </w:tc>
        <w:tc>
          <w:tcPr>
            <w:tcW w:w="425" w:type="dxa"/>
          </w:tcPr>
          <w:p w14:paraId="1C77EA18" w14:textId="77777777" w:rsidR="002B7723" w:rsidRDefault="002B7723" w:rsidP="005C0A0D">
            <w:pPr>
              <w:pStyle w:val="TableParagraph"/>
              <w:spacing w:before="95"/>
              <w:ind w:left="8"/>
              <w:rPr>
                <w:sz w:val="24"/>
              </w:rPr>
            </w:pPr>
            <w:r>
              <w:rPr>
                <w:w w:val="99"/>
                <w:sz w:val="24"/>
              </w:rPr>
              <w:t>2</w:t>
            </w:r>
          </w:p>
        </w:tc>
        <w:tc>
          <w:tcPr>
            <w:tcW w:w="424" w:type="dxa"/>
          </w:tcPr>
          <w:p w14:paraId="3F5C529E" w14:textId="77777777" w:rsidR="002B7723" w:rsidRDefault="002B7723" w:rsidP="005C0A0D">
            <w:pPr>
              <w:pStyle w:val="TableParagraph"/>
              <w:spacing w:before="95"/>
              <w:ind w:right="138"/>
              <w:jc w:val="right"/>
              <w:rPr>
                <w:sz w:val="24"/>
              </w:rPr>
            </w:pPr>
            <w:r>
              <w:rPr>
                <w:w w:val="99"/>
                <w:sz w:val="24"/>
              </w:rPr>
              <w:t>3</w:t>
            </w:r>
          </w:p>
        </w:tc>
        <w:tc>
          <w:tcPr>
            <w:tcW w:w="328" w:type="dxa"/>
          </w:tcPr>
          <w:p w14:paraId="53DA3E34" w14:textId="77777777" w:rsidR="002B7723" w:rsidRDefault="002B7723" w:rsidP="005C0A0D">
            <w:pPr>
              <w:pStyle w:val="TableParagraph"/>
              <w:spacing w:before="95"/>
              <w:ind w:right="42"/>
              <w:jc w:val="right"/>
              <w:rPr>
                <w:sz w:val="24"/>
              </w:rPr>
            </w:pPr>
            <w:r>
              <w:rPr>
                <w:w w:val="99"/>
                <w:sz w:val="24"/>
              </w:rPr>
              <w:t>4</w:t>
            </w:r>
          </w:p>
        </w:tc>
      </w:tr>
      <w:tr w:rsidR="002B7723" w14:paraId="2755F6BC" w14:textId="77777777" w:rsidTr="005C0A0D">
        <w:trPr>
          <w:trHeight w:val="476"/>
        </w:trPr>
        <w:tc>
          <w:tcPr>
            <w:tcW w:w="501" w:type="dxa"/>
          </w:tcPr>
          <w:p w14:paraId="3DDE4E8A" w14:textId="77777777" w:rsidR="002B7723" w:rsidRDefault="002B7723" w:rsidP="005C0A0D">
            <w:pPr>
              <w:pStyle w:val="TableParagraph"/>
              <w:spacing w:before="97"/>
              <w:ind w:left="50"/>
              <w:rPr>
                <w:sz w:val="24"/>
              </w:rPr>
            </w:pPr>
            <w:r>
              <w:rPr>
                <w:spacing w:val="-5"/>
                <w:sz w:val="24"/>
              </w:rPr>
              <w:t>10.</w:t>
            </w:r>
          </w:p>
        </w:tc>
        <w:tc>
          <w:tcPr>
            <w:tcW w:w="7522" w:type="dxa"/>
          </w:tcPr>
          <w:p w14:paraId="1477E65E" w14:textId="77777777" w:rsidR="002B7723" w:rsidRDefault="002B7723" w:rsidP="005C0A0D">
            <w:pPr>
              <w:pStyle w:val="TableParagraph"/>
              <w:spacing w:before="97"/>
              <w:ind w:left="115"/>
              <w:rPr>
                <w:sz w:val="24"/>
              </w:rPr>
            </w:pPr>
            <w:r>
              <w:rPr>
                <w:sz w:val="24"/>
              </w:rPr>
              <w:t>If</w:t>
            </w:r>
            <w:r>
              <w:rPr>
                <w:spacing w:val="-1"/>
                <w:sz w:val="24"/>
              </w:rPr>
              <w:t xml:space="preserve"> </w:t>
            </w:r>
            <w:r>
              <w:rPr>
                <w:sz w:val="24"/>
              </w:rPr>
              <w:t>people</w:t>
            </w:r>
            <w:r>
              <w:rPr>
                <w:spacing w:val="-3"/>
                <w:sz w:val="24"/>
              </w:rPr>
              <w:t xml:space="preserve"> </w:t>
            </w:r>
            <w:r>
              <w:rPr>
                <w:sz w:val="24"/>
              </w:rPr>
              <w:t>are</w:t>
            </w:r>
            <w:r>
              <w:rPr>
                <w:spacing w:val="-1"/>
                <w:sz w:val="24"/>
              </w:rPr>
              <w:t xml:space="preserve"> </w:t>
            </w:r>
            <w:r>
              <w:rPr>
                <w:sz w:val="24"/>
              </w:rPr>
              <w:t>kind</w:t>
            </w:r>
            <w:r>
              <w:rPr>
                <w:spacing w:val="-1"/>
                <w:sz w:val="24"/>
              </w:rPr>
              <w:t xml:space="preserve"> </w:t>
            </w:r>
            <w:r>
              <w:rPr>
                <w:sz w:val="24"/>
              </w:rPr>
              <w:t>I</w:t>
            </w:r>
            <w:r>
              <w:rPr>
                <w:spacing w:val="-3"/>
                <w:sz w:val="24"/>
              </w:rPr>
              <w:t xml:space="preserve"> </w:t>
            </w:r>
            <w:r>
              <w:rPr>
                <w:sz w:val="24"/>
              </w:rPr>
              <w:t>feel</w:t>
            </w:r>
            <w:r>
              <w:rPr>
                <w:spacing w:val="-4"/>
                <w:sz w:val="24"/>
              </w:rPr>
              <w:t xml:space="preserve"> </w:t>
            </w:r>
            <w:r>
              <w:rPr>
                <w:sz w:val="24"/>
              </w:rPr>
              <w:t>they</w:t>
            </w:r>
            <w:r>
              <w:rPr>
                <w:spacing w:val="-4"/>
                <w:sz w:val="24"/>
              </w:rPr>
              <w:t xml:space="preserve"> </w:t>
            </w:r>
            <w:r>
              <w:rPr>
                <w:sz w:val="24"/>
              </w:rPr>
              <w:t>are</w:t>
            </w:r>
            <w:r>
              <w:rPr>
                <w:spacing w:val="-1"/>
                <w:sz w:val="24"/>
              </w:rPr>
              <w:t xml:space="preserve"> </w:t>
            </w:r>
            <w:r>
              <w:rPr>
                <w:sz w:val="24"/>
              </w:rPr>
              <w:t>getting</w:t>
            </w:r>
            <w:r>
              <w:rPr>
                <w:spacing w:val="-2"/>
                <w:sz w:val="24"/>
              </w:rPr>
              <w:t xml:space="preserve"> </w:t>
            </w:r>
            <w:r>
              <w:rPr>
                <w:sz w:val="24"/>
              </w:rPr>
              <w:t xml:space="preserve">too </w:t>
            </w:r>
            <w:r>
              <w:rPr>
                <w:spacing w:val="-2"/>
                <w:sz w:val="24"/>
              </w:rPr>
              <w:t>close</w:t>
            </w:r>
          </w:p>
        </w:tc>
        <w:tc>
          <w:tcPr>
            <w:tcW w:w="385" w:type="dxa"/>
          </w:tcPr>
          <w:p w14:paraId="56CD5CA5" w14:textId="77777777" w:rsidR="002B7723" w:rsidRDefault="002B7723" w:rsidP="005C0A0D">
            <w:pPr>
              <w:pStyle w:val="TableParagraph"/>
              <w:spacing w:before="97"/>
              <w:ind w:right="34"/>
              <w:rPr>
                <w:sz w:val="24"/>
              </w:rPr>
            </w:pPr>
            <w:r>
              <w:rPr>
                <w:w w:val="99"/>
                <w:sz w:val="24"/>
              </w:rPr>
              <w:t>0</w:t>
            </w:r>
          </w:p>
        </w:tc>
        <w:tc>
          <w:tcPr>
            <w:tcW w:w="425" w:type="dxa"/>
          </w:tcPr>
          <w:p w14:paraId="1F67FE22" w14:textId="77777777" w:rsidR="002B7723" w:rsidRDefault="002B7723" w:rsidP="005C0A0D">
            <w:pPr>
              <w:pStyle w:val="TableParagraph"/>
              <w:spacing w:before="97"/>
              <w:ind w:left="2"/>
              <w:rPr>
                <w:sz w:val="24"/>
              </w:rPr>
            </w:pPr>
            <w:r>
              <w:rPr>
                <w:w w:val="99"/>
                <w:sz w:val="24"/>
              </w:rPr>
              <w:t>1</w:t>
            </w:r>
          </w:p>
        </w:tc>
        <w:tc>
          <w:tcPr>
            <w:tcW w:w="425" w:type="dxa"/>
          </w:tcPr>
          <w:p w14:paraId="738D302C" w14:textId="77777777" w:rsidR="002B7723" w:rsidRDefault="002B7723" w:rsidP="005C0A0D">
            <w:pPr>
              <w:pStyle w:val="TableParagraph"/>
              <w:spacing w:before="97"/>
              <w:ind w:left="8"/>
              <w:rPr>
                <w:sz w:val="24"/>
              </w:rPr>
            </w:pPr>
            <w:r>
              <w:rPr>
                <w:w w:val="99"/>
                <w:sz w:val="24"/>
              </w:rPr>
              <w:t>2</w:t>
            </w:r>
          </w:p>
        </w:tc>
        <w:tc>
          <w:tcPr>
            <w:tcW w:w="424" w:type="dxa"/>
          </w:tcPr>
          <w:p w14:paraId="0A7DEF50" w14:textId="77777777" w:rsidR="002B7723" w:rsidRDefault="002B7723" w:rsidP="005C0A0D">
            <w:pPr>
              <w:pStyle w:val="TableParagraph"/>
              <w:spacing w:before="97"/>
              <w:ind w:right="138"/>
              <w:jc w:val="right"/>
              <w:rPr>
                <w:sz w:val="24"/>
              </w:rPr>
            </w:pPr>
            <w:r>
              <w:rPr>
                <w:w w:val="99"/>
                <w:sz w:val="24"/>
              </w:rPr>
              <w:t>3</w:t>
            </w:r>
          </w:p>
        </w:tc>
        <w:tc>
          <w:tcPr>
            <w:tcW w:w="328" w:type="dxa"/>
          </w:tcPr>
          <w:p w14:paraId="1C52961F" w14:textId="77777777" w:rsidR="002B7723" w:rsidRDefault="002B7723" w:rsidP="005C0A0D">
            <w:pPr>
              <w:pStyle w:val="TableParagraph"/>
              <w:spacing w:before="97"/>
              <w:ind w:right="42"/>
              <w:jc w:val="right"/>
              <w:rPr>
                <w:sz w:val="24"/>
              </w:rPr>
            </w:pPr>
            <w:r>
              <w:rPr>
                <w:w w:val="99"/>
                <w:sz w:val="24"/>
              </w:rPr>
              <w:t>4</w:t>
            </w:r>
          </w:p>
        </w:tc>
      </w:tr>
      <w:tr w:rsidR="002B7723" w14:paraId="4C7F6C54" w14:textId="77777777" w:rsidTr="005C0A0D">
        <w:trPr>
          <w:trHeight w:val="751"/>
        </w:trPr>
        <w:tc>
          <w:tcPr>
            <w:tcW w:w="501" w:type="dxa"/>
          </w:tcPr>
          <w:p w14:paraId="27E74B1D" w14:textId="77777777" w:rsidR="002B7723" w:rsidRDefault="002B7723" w:rsidP="005C0A0D">
            <w:pPr>
              <w:pStyle w:val="TableParagraph"/>
              <w:spacing w:before="95"/>
              <w:ind w:left="50"/>
              <w:rPr>
                <w:sz w:val="24"/>
              </w:rPr>
            </w:pPr>
            <w:r>
              <w:rPr>
                <w:spacing w:val="-5"/>
                <w:sz w:val="24"/>
              </w:rPr>
              <w:t>11.</w:t>
            </w:r>
          </w:p>
        </w:tc>
        <w:tc>
          <w:tcPr>
            <w:tcW w:w="7522" w:type="dxa"/>
          </w:tcPr>
          <w:p w14:paraId="6F394F94" w14:textId="77777777" w:rsidR="002B7723" w:rsidRDefault="002B7723" w:rsidP="005C0A0D">
            <w:pPr>
              <w:pStyle w:val="TableParagraph"/>
              <w:spacing w:before="95"/>
              <w:ind w:left="115"/>
              <w:rPr>
                <w:sz w:val="24"/>
              </w:rPr>
            </w:pPr>
            <w:r>
              <w:rPr>
                <w:sz w:val="24"/>
              </w:rPr>
              <w:t>Even though other people are kind to me, I have rarely felt warmth</w:t>
            </w:r>
            <w:r>
              <w:rPr>
                <w:spacing w:val="40"/>
                <w:sz w:val="24"/>
              </w:rPr>
              <w:t xml:space="preserve"> </w:t>
            </w:r>
            <w:r>
              <w:rPr>
                <w:sz w:val="24"/>
              </w:rPr>
              <w:t>from my relationships with others</w:t>
            </w:r>
          </w:p>
        </w:tc>
        <w:tc>
          <w:tcPr>
            <w:tcW w:w="385" w:type="dxa"/>
          </w:tcPr>
          <w:p w14:paraId="04AEDBE0" w14:textId="77777777" w:rsidR="002B7723" w:rsidRDefault="002B7723" w:rsidP="005C0A0D">
            <w:pPr>
              <w:pStyle w:val="TableParagraph"/>
              <w:spacing w:before="95"/>
              <w:ind w:right="34"/>
              <w:rPr>
                <w:sz w:val="24"/>
              </w:rPr>
            </w:pPr>
            <w:r>
              <w:rPr>
                <w:w w:val="99"/>
                <w:sz w:val="24"/>
              </w:rPr>
              <w:t>0</w:t>
            </w:r>
          </w:p>
        </w:tc>
        <w:tc>
          <w:tcPr>
            <w:tcW w:w="425" w:type="dxa"/>
          </w:tcPr>
          <w:p w14:paraId="4335E4A3" w14:textId="77777777" w:rsidR="002B7723" w:rsidRDefault="002B7723" w:rsidP="005C0A0D">
            <w:pPr>
              <w:pStyle w:val="TableParagraph"/>
              <w:spacing w:before="95"/>
              <w:ind w:left="2"/>
              <w:rPr>
                <w:sz w:val="24"/>
              </w:rPr>
            </w:pPr>
            <w:r>
              <w:rPr>
                <w:w w:val="99"/>
                <w:sz w:val="24"/>
              </w:rPr>
              <w:t>1</w:t>
            </w:r>
          </w:p>
        </w:tc>
        <w:tc>
          <w:tcPr>
            <w:tcW w:w="425" w:type="dxa"/>
          </w:tcPr>
          <w:p w14:paraId="059106E7" w14:textId="77777777" w:rsidR="002B7723" w:rsidRDefault="002B7723" w:rsidP="005C0A0D">
            <w:pPr>
              <w:pStyle w:val="TableParagraph"/>
              <w:spacing w:before="95"/>
              <w:ind w:left="8"/>
              <w:rPr>
                <w:sz w:val="24"/>
              </w:rPr>
            </w:pPr>
            <w:r>
              <w:rPr>
                <w:w w:val="99"/>
                <w:sz w:val="24"/>
              </w:rPr>
              <w:t>2</w:t>
            </w:r>
          </w:p>
        </w:tc>
        <w:tc>
          <w:tcPr>
            <w:tcW w:w="424" w:type="dxa"/>
          </w:tcPr>
          <w:p w14:paraId="27C27C8C" w14:textId="77777777" w:rsidR="002B7723" w:rsidRDefault="002B7723" w:rsidP="005C0A0D">
            <w:pPr>
              <w:pStyle w:val="TableParagraph"/>
              <w:spacing w:before="95"/>
              <w:ind w:right="138"/>
              <w:jc w:val="right"/>
              <w:rPr>
                <w:sz w:val="24"/>
              </w:rPr>
            </w:pPr>
            <w:r>
              <w:rPr>
                <w:w w:val="99"/>
                <w:sz w:val="24"/>
              </w:rPr>
              <w:t>3</w:t>
            </w:r>
          </w:p>
        </w:tc>
        <w:tc>
          <w:tcPr>
            <w:tcW w:w="328" w:type="dxa"/>
          </w:tcPr>
          <w:p w14:paraId="6B30DC46" w14:textId="77777777" w:rsidR="002B7723" w:rsidRDefault="002B7723" w:rsidP="005C0A0D">
            <w:pPr>
              <w:pStyle w:val="TableParagraph"/>
              <w:spacing w:before="95"/>
              <w:ind w:right="42"/>
              <w:jc w:val="right"/>
              <w:rPr>
                <w:sz w:val="24"/>
              </w:rPr>
            </w:pPr>
            <w:r>
              <w:rPr>
                <w:w w:val="99"/>
                <w:sz w:val="24"/>
              </w:rPr>
              <w:t>4</w:t>
            </w:r>
          </w:p>
        </w:tc>
      </w:tr>
      <w:tr w:rsidR="002B7723" w14:paraId="12F2726B" w14:textId="77777777" w:rsidTr="005C0A0D">
        <w:trPr>
          <w:trHeight w:val="476"/>
        </w:trPr>
        <w:tc>
          <w:tcPr>
            <w:tcW w:w="501" w:type="dxa"/>
          </w:tcPr>
          <w:p w14:paraId="4F6BB8F1" w14:textId="77777777" w:rsidR="002B7723" w:rsidRDefault="002B7723" w:rsidP="005C0A0D">
            <w:pPr>
              <w:pStyle w:val="TableParagraph"/>
              <w:spacing w:before="95"/>
              <w:ind w:left="50"/>
              <w:rPr>
                <w:sz w:val="24"/>
              </w:rPr>
            </w:pPr>
            <w:r>
              <w:rPr>
                <w:spacing w:val="-5"/>
                <w:sz w:val="24"/>
              </w:rPr>
              <w:t>12.</w:t>
            </w:r>
          </w:p>
        </w:tc>
        <w:tc>
          <w:tcPr>
            <w:tcW w:w="7522" w:type="dxa"/>
          </w:tcPr>
          <w:p w14:paraId="72A2DB00" w14:textId="77777777" w:rsidR="002B7723" w:rsidRDefault="002B7723" w:rsidP="005C0A0D">
            <w:pPr>
              <w:pStyle w:val="TableParagraph"/>
              <w:spacing w:before="95"/>
              <w:ind w:left="115"/>
              <w:rPr>
                <w:sz w:val="24"/>
              </w:rPr>
            </w:pPr>
            <w:r>
              <w:rPr>
                <w:sz w:val="24"/>
              </w:rPr>
              <w:t>I</w:t>
            </w:r>
            <w:r>
              <w:rPr>
                <w:spacing w:val="-2"/>
                <w:sz w:val="24"/>
              </w:rPr>
              <w:t xml:space="preserve"> </w:t>
            </w:r>
            <w:r>
              <w:rPr>
                <w:sz w:val="24"/>
              </w:rPr>
              <w:t>try</w:t>
            </w:r>
            <w:r>
              <w:rPr>
                <w:spacing w:val="-4"/>
                <w:sz w:val="24"/>
              </w:rPr>
              <w:t xml:space="preserve"> </w:t>
            </w:r>
            <w:r>
              <w:rPr>
                <w:sz w:val="24"/>
              </w:rPr>
              <w:t>to</w:t>
            </w:r>
            <w:r>
              <w:rPr>
                <w:spacing w:val="-1"/>
                <w:sz w:val="24"/>
              </w:rPr>
              <w:t xml:space="preserve"> </w:t>
            </w:r>
            <w:r>
              <w:rPr>
                <w:sz w:val="24"/>
              </w:rPr>
              <w:t>keep</w:t>
            </w:r>
            <w:r>
              <w:rPr>
                <w:spacing w:val="-3"/>
                <w:sz w:val="24"/>
              </w:rPr>
              <w:t xml:space="preserve"> </w:t>
            </w:r>
            <w:r>
              <w:rPr>
                <w:sz w:val="24"/>
              </w:rPr>
              <w:t>my</w:t>
            </w:r>
            <w:r>
              <w:rPr>
                <w:spacing w:val="-4"/>
                <w:sz w:val="24"/>
              </w:rPr>
              <w:t xml:space="preserve"> </w:t>
            </w:r>
            <w:r>
              <w:rPr>
                <w:sz w:val="24"/>
              </w:rPr>
              <w:t>distance</w:t>
            </w:r>
            <w:r>
              <w:rPr>
                <w:spacing w:val="-3"/>
                <w:sz w:val="24"/>
              </w:rPr>
              <w:t xml:space="preserve"> </w:t>
            </w:r>
            <w:r>
              <w:rPr>
                <w:sz w:val="24"/>
              </w:rPr>
              <w:t>from others</w:t>
            </w:r>
            <w:r>
              <w:rPr>
                <w:spacing w:val="-1"/>
                <w:sz w:val="24"/>
              </w:rPr>
              <w:t xml:space="preserve"> </w:t>
            </w:r>
            <w:r>
              <w:rPr>
                <w:sz w:val="24"/>
              </w:rPr>
              <w:t>even</w:t>
            </w:r>
            <w:r>
              <w:rPr>
                <w:spacing w:val="-1"/>
                <w:sz w:val="24"/>
              </w:rPr>
              <w:t xml:space="preserve"> </w:t>
            </w:r>
            <w:r>
              <w:rPr>
                <w:sz w:val="24"/>
              </w:rPr>
              <w:t>if</w:t>
            </w:r>
            <w:r>
              <w:rPr>
                <w:spacing w:val="-1"/>
                <w:sz w:val="24"/>
              </w:rPr>
              <w:t xml:space="preserve"> </w:t>
            </w:r>
            <w:r>
              <w:rPr>
                <w:sz w:val="24"/>
              </w:rPr>
              <w:t>I</w:t>
            </w:r>
            <w:r>
              <w:rPr>
                <w:spacing w:val="-3"/>
                <w:sz w:val="24"/>
              </w:rPr>
              <w:t xml:space="preserve"> </w:t>
            </w:r>
            <w:r>
              <w:rPr>
                <w:sz w:val="24"/>
              </w:rPr>
              <w:t>know</w:t>
            </w:r>
            <w:r>
              <w:rPr>
                <w:spacing w:val="-4"/>
                <w:sz w:val="24"/>
              </w:rPr>
              <w:t xml:space="preserve"> </w:t>
            </w:r>
            <w:r>
              <w:rPr>
                <w:sz w:val="24"/>
              </w:rPr>
              <w:t>they</w:t>
            </w:r>
            <w:r>
              <w:rPr>
                <w:spacing w:val="-4"/>
                <w:sz w:val="24"/>
              </w:rPr>
              <w:t xml:space="preserve"> </w:t>
            </w:r>
            <w:r>
              <w:rPr>
                <w:sz w:val="24"/>
              </w:rPr>
              <w:t>are</w:t>
            </w:r>
            <w:r>
              <w:rPr>
                <w:spacing w:val="-1"/>
                <w:sz w:val="24"/>
              </w:rPr>
              <w:t xml:space="preserve"> </w:t>
            </w:r>
            <w:r>
              <w:rPr>
                <w:spacing w:val="-4"/>
                <w:sz w:val="24"/>
              </w:rPr>
              <w:t>kind</w:t>
            </w:r>
          </w:p>
        </w:tc>
        <w:tc>
          <w:tcPr>
            <w:tcW w:w="385" w:type="dxa"/>
          </w:tcPr>
          <w:p w14:paraId="6CB88CF4" w14:textId="77777777" w:rsidR="002B7723" w:rsidRDefault="002B7723" w:rsidP="005C0A0D">
            <w:pPr>
              <w:pStyle w:val="TableParagraph"/>
              <w:spacing w:before="95"/>
              <w:ind w:right="34"/>
              <w:rPr>
                <w:sz w:val="24"/>
              </w:rPr>
            </w:pPr>
            <w:r>
              <w:rPr>
                <w:w w:val="99"/>
                <w:sz w:val="24"/>
              </w:rPr>
              <w:t>0</w:t>
            </w:r>
          </w:p>
        </w:tc>
        <w:tc>
          <w:tcPr>
            <w:tcW w:w="425" w:type="dxa"/>
          </w:tcPr>
          <w:p w14:paraId="7F045383" w14:textId="77777777" w:rsidR="002B7723" w:rsidRDefault="002B7723" w:rsidP="005C0A0D">
            <w:pPr>
              <w:pStyle w:val="TableParagraph"/>
              <w:spacing w:before="95"/>
              <w:ind w:left="2"/>
              <w:rPr>
                <w:sz w:val="24"/>
              </w:rPr>
            </w:pPr>
            <w:r>
              <w:rPr>
                <w:w w:val="99"/>
                <w:sz w:val="24"/>
              </w:rPr>
              <w:t>1</w:t>
            </w:r>
          </w:p>
        </w:tc>
        <w:tc>
          <w:tcPr>
            <w:tcW w:w="425" w:type="dxa"/>
          </w:tcPr>
          <w:p w14:paraId="6404D7ED" w14:textId="77777777" w:rsidR="002B7723" w:rsidRDefault="002B7723" w:rsidP="005C0A0D">
            <w:pPr>
              <w:pStyle w:val="TableParagraph"/>
              <w:spacing w:before="95"/>
              <w:ind w:left="8"/>
              <w:rPr>
                <w:sz w:val="24"/>
              </w:rPr>
            </w:pPr>
            <w:r>
              <w:rPr>
                <w:w w:val="99"/>
                <w:sz w:val="24"/>
              </w:rPr>
              <w:t>2</w:t>
            </w:r>
          </w:p>
        </w:tc>
        <w:tc>
          <w:tcPr>
            <w:tcW w:w="424" w:type="dxa"/>
          </w:tcPr>
          <w:p w14:paraId="28DC8B5F" w14:textId="77777777" w:rsidR="002B7723" w:rsidRDefault="002B7723" w:rsidP="005C0A0D">
            <w:pPr>
              <w:pStyle w:val="TableParagraph"/>
              <w:spacing w:before="95"/>
              <w:ind w:right="138"/>
              <w:jc w:val="right"/>
              <w:rPr>
                <w:sz w:val="24"/>
              </w:rPr>
            </w:pPr>
            <w:r>
              <w:rPr>
                <w:w w:val="99"/>
                <w:sz w:val="24"/>
              </w:rPr>
              <w:t>3</w:t>
            </w:r>
          </w:p>
        </w:tc>
        <w:tc>
          <w:tcPr>
            <w:tcW w:w="328" w:type="dxa"/>
          </w:tcPr>
          <w:p w14:paraId="2FDB810C" w14:textId="77777777" w:rsidR="002B7723" w:rsidRDefault="002B7723" w:rsidP="005C0A0D">
            <w:pPr>
              <w:pStyle w:val="TableParagraph"/>
              <w:spacing w:before="95"/>
              <w:ind w:right="42"/>
              <w:jc w:val="right"/>
              <w:rPr>
                <w:sz w:val="24"/>
              </w:rPr>
            </w:pPr>
            <w:r>
              <w:rPr>
                <w:w w:val="99"/>
                <w:sz w:val="24"/>
              </w:rPr>
              <w:t>4</w:t>
            </w:r>
          </w:p>
        </w:tc>
      </w:tr>
      <w:tr w:rsidR="002B7723" w14:paraId="381A7FB1" w14:textId="77777777" w:rsidTr="005C0A0D">
        <w:trPr>
          <w:trHeight w:val="649"/>
        </w:trPr>
        <w:tc>
          <w:tcPr>
            <w:tcW w:w="501" w:type="dxa"/>
          </w:tcPr>
          <w:p w14:paraId="7A1C2A2A" w14:textId="77777777" w:rsidR="002B7723" w:rsidRDefault="002B7723" w:rsidP="005C0A0D">
            <w:pPr>
              <w:pStyle w:val="TableParagraph"/>
              <w:spacing w:before="97"/>
              <w:ind w:left="50"/>
              <w:rPr>
                <w:sz w:val="24"/>
              </w:rPr>
            </w:pPr>
            <w:r>
              <w:rPr>
                <w:spacing w:val="-5"/>
                <w:sz w:val="24"/>
              </w:rPr>
              <w:t>13.</w:t>
            </w:r>
          </w:p>
        </w:tc>
        <w:tc>
          <w:tcPr>
            <w:tcW w:w="7522" w:type="dxa"/>
          </w:tcPr>
          <w:p w14:paraId="258A8F69" w14:textId="77777777" w:rsidR="002B7723" w:rsidRDefault="002B7723" w:rsidP="005C0A0D">
            <w:pPr>
              <w:pStyle w:val="TableParagraph"/>
              <w:spacing w:before="77" w:line="270" w:lineRule="atLeast"/>
              <w:ind w:left="115"/>
              <w:rPr>
                <w:sz w:val="24"/>
              </w:rPr>
            </w:pPr>
            <w:r>
              <w:rPr>
                <w:sz w:val="24"/>
              </w:rPr>
              <w:t>If I think someone is being kind and caring towards me, I ‘put up a</w:t>
            </w:r>
            <w:r>
              <w:rPr>
                <w:spacing w:val="80"/>
                <w:sz w:val="24"/>
              </w:rPr>
              <w:t xml:space="preserve"> </w:t>
            </w:r>
            <w:r>
              <w:rPr>
                <w:spacing w:val="-2"/>
                <w:sz w:val="24"/>
              </w:rPr>
              <w:t>barrier’</w:t>
            </w:r>
          </w:p>
        </w:tc>
        <w:tc>
          <w:tcPr>
            <w:tcW w:w="385" w:type="dxa"/>
          </w:tcPr>
          <w:p w14:paraId="4FAC7640" w14:textId="77777777" w:rsidR="002B7723" w:rsidRDefault="002B7723" w:rsidP="005C0A0D">
            <w:pPr>
              <w:pStyle w:val="TableParagraph"/>
              <w:spacing w:before="97"/>
              <w:ind w:right="34"/>
              <w:rPr>
                <w:sz w:val="24"/>
              </w:rPr>
            </w:pPr>
            <w:r>
              <w:rPr>
                <w:w w:val="99"/>
                <w:sz w:val="24"/>
              </w:rPr>
              <w:t>0</w:t>
            </w:r>
          </w:p>
        </w:tc>
        <w:tc>
          <w:tcPr>
            <w:tcW w:w="425" w:type="dxa"/>
          </w:tcPr>
          <w:p w14:paraId="26415D8D" w14:textId="77777777" w:rsidR="002B7723" w:rsidRDefault="002B7723" w:rsidP="005C0A0D">
            <w:pPr>
              <w:pStyle w:val="TableParagraph"/>
              <w:spacing w:before="97"/>
              <w:ind w:left="2"/>
              <w:rPr>
                <w:sz w:val="24"/>
              </w:rPr>
            </w:pPr>
            <w:r>
              <w:rPr>
                <w:w w:val="99"/>
                <w:sz w:val="24"/>
              </w:rPr>
              <w:t>1</w:t>
            </w:r>
          </w:p>
        </w:tc>
        <w:tc>
          <w:tcPr>
            <w:tcW w:w="425" w:type="dxa"/>
          </w:tcPr>
          <w:p w14:paraId="34AEBE12" w14:textId="77777777" w:rsidR="002B7723" w:rsidRDefault="002B7723" w:rsidP="005C0A0D">
            <w:pPr>
              <w:pStyle w:val="TableParagraph"/>
              <w:spacing w:before="97"/>
              <w:ind w:left="8"/>
              <w:rPr>
                <w:sz w:val="24"/>
              </w:rPr>
            </w:pPr>
            <w:r>
              <w:rPr>
                <w:w w:val="99"/>
                <w:sz w:val="24"/>
              </w:rPr>
              <w:t>2</w:t>
            </w:r>
          </w:p>
        </w:tc>
        <w:tc>
          <w:tcPr>
            <w:tcW w:w="424" w:type="dxa"/>
          </w:tcPr>
          <w:p w14:paraId="2EBE75D5" w14:textId="77777777" w:rsidR="002B7723" w:rsidRDefault="002B7723" w:rsidP="005C0A0D">
            <w:pPr>
              <w:pStyle w:val="TableParagraph"/>
              <w:spacing w:before="97"/>
              <w:ind w:right="138"/>
              <w:jc w:val="right"/>
              <w:rPr>
                <w:sz w:val="24"/>
              </w:rPr>
            </w:pPr>
            <w:r>
              <w:rPr>
                <w:w w:val="99"/>
                <w:sz w:val="24"/>
              </w:rPr>
              <w:t>3</w:t>
            </w:r>
          </w:p>
        </w:tc>
        <w:tc>
          <w:tcPr>
            <w:tcW w:w="328" w:type="dxa"/>
          </w:tcPr>
          <w:p w14:paraId="5BBB362F" w14:textId="77777777" w:rsidR="002B7723" w:rsidRDefault="002B7723" w:rsidP="005C0A0D">
            <w:pPr>
              <w:pStyle w:val="TableParagraph"/>
              <w:spacing w:before="97"/>
              <w:ind w:right="42"/>
              <w:jc w:val="right"/>
              <w:rPr>
                <w:sz w:val="24"/>
              </w:rPr>
            </w:pPr>
            <w:r>
              <w:rPr>
                <w:w w:val="99"/>
                <w:sz w:val="24"/>
              </w:rPr>
              <w:t>4</w:t>
            </w:r>
          </w:p>
        </w:tc>
      </w:tr>
    </w:tbl>
    <w:p w14:paraId="6BA1823D" w14:textId="77777777" w:rsidR="002B7723" w:rsidRDefault="002B7723" w:rsidP="002B7723">
      <w:pPr>
        <w:jc w:val="right"/>
        <w:rPr>
          <w:sz w:val="24"/>
        </w:rPr>
        <w:sectPr w:rsidR="002B7723" w:rsidSect="007669E8">
          <w:pgSz w:w="11910" w:h="16840"/>
          <w:pgMar w:top="840" w:right="740" w:bottom="1120" w:left="740" w:header="0" w:footer="928" w:gutter="0"/>
          <w:cols w:space="720"/>
        </w:sectPr>
      </w:pPr>
    </w:p>
    <w:p w14:paraId="2E0E4F4E" w14:textId="77777777" w:rsidR="002B7723" w:rsidRDefault="002B7723" w:rsidP="002B7723">
      <w:pPr>
        <w:pStyle w:val="BodyText"/>
        <w:ind w:left="2988"/>
        <w:rPr>
          <w:sz w:val="20"/>
        </w:rPr>
      </w:pPr>
      <w:r>
        <w:rPr>
          <w:noProof/>
          <w:sz w:val="20"/>
        </w:rPr>
        <w:lastRenderedPageBreak/>
        <w:drawing>
          <wp:inline distT="0" distB="0" distL="0" distR="0" wp14:anchorId="33996891" wp14:editId="1F4D42E4">
            <wp:extent cx="2691882" cy="512064"/>
            <wp:effectExtent l="0" t="0" r="0" b="0"/>
            <wp:docPr id="5" name="Image 5"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close up of a logo&#10;&#10;Description automatically generated"/>
                    <pic:cNvPicPr/>
                  </pic:nvPicPr>
                  <pic:blipFill>
                    <a:blip r:embed="rId13" cstate="print"/>
                    <a:stretch>
                      <a:fillRect/>
                    </a:stretch>
                  </pic:blipFill>
                  <pic:spPr>
                    <a:xfrm>
                      <a:off x="0" y="0"/>
                      <a:ext cx="2691882" cy="512064"/>
                    </a:xfrm>
                    <a:prstGeom prst="rect">
                      <a:avLst/>
                    </a:prstGeom>
                  </pic:spPr>
                </pic:pic>
              </a:graphicData>
            </a:graphic>
          </wp:inline>
        </w:drawing>
      </w:r>
    </w:p>
    <w:p w14:paraId="76052199" w14:textId="77777777" w:rsidR="002B7723" w:rsidRDefault="002B7723" w:rsidP="002B7723">
      <w:pPr>
        <w:pStyle w:val="BodyText"/>
        <w:rPr>
          <w:b/>
          <w:sz w:val="20"/>
        </w:rPr>
      </w:pPr>
    </w:p>
    <w:p w14:paraId="3DE6E89D" w14:textId="77777777" w:rsidR="002B7723" w:rsidRDefault="002B7723" w:rsidP="002B7723">
      <w:pPr>
        <w:pStyle w:val="BodyText"/>
        <w:spacing w:before="5"/>
        <w:rPr>
          <w:b/>
        </w:rPr>
      </w:pPr>
    </w:p>
    <w:p w14:paraId="5E769697" w14:textId="77777777" w:rsidR="002B7723" w:rsidRDefault="002B7723" w:rsidP="002B7723">
      <w:pPr>
        <w:spacing w:before="92"/>
        <w:ind w:left="1862"/>
        <w:rPr>
          <w:b/>
          <w:sz w:val="24"/>
        </w:rPr>
      </w:pPr>
      <w:r>
        <w:rPr>
          <w:b/>
          <w:sz w:val="24"/>
        </w:rPr>
        <w:t>Scale</w:t>
      </w:r>
      <w:r>
        <w:rPr>
          <w:b/>
          <w:spacing w:val="-11"/>
          <w:sz w:val="24"/>
        </w:rPr>
        <w:t xml:space="preserve"> </w:t>
      </w:r>
      <w:r>
        <w:rPr>
          <w:b/>
          <w:sz w:val="24"/>
        </w:rPr>
        <w:t>3:</w:t>
      </w:r>
      <w:r>
        <w:rPr>
          <w:b/>
          <w:spacing w:val="-11"/>
          <w:sz w:val="24"/>
        </w:rPr>
        <w:t xml:space="preserve"> </w:t>
      </w:r>
      <w:r>
        <w:rPr>
          <w:b/>
          <w:sz w:val="24"/>
        </w:rPr>
        <w:t>Expressing</w:t>
      </w:r>
      <w:r>
        <w:rPr>
          <w:b/>
          <w:spacing w:val="-12"/>
          <w:sz w:val="24"/>
        </w:rPr>
        <w:t xml:space="preserve"> </w:t>
      </w:r>
      <w:r>
        <w:rPr>
          <w:b/>
          <w:sz w:val="24"/>
        </w:rPr>
        <w:t>kindness</w:t>
      </w:r>
      <w:r>
        <w:rPr>
          <w:b/>
          <w:spacing w:val="-13"/>
          <w:sz w:val="24"/>
        </w:rPr>
        <w:t xml:space="preserve"> </w:t>
      </w:r>
      <w:r>
        <w:rPr>
          <w:b/>
          <w:sz w:val="24"/>
        </w:rPr>
        <w:t>and</w:t>
      </w:r>
      <w:r>
        <w:rPr>
          <w:b/>
          <w:spacing w:val="-12"/>
          <w:sz w:val="24"/>
        </w:rPr>
        <w:t xml:space="preserve"> </w:t>
      </w:r>
      <w:r>
        <w:rPr>
          <w:b/>
          <w:sz w:val="24"/>
        </w:rPr>
        <w:t>compassion</w:t>
      </w:r>
      <w:r>
        <w:rPr>
          <w:b/>
          <w:spacing w:val="-11"/>
          <w:sz w:val="24"/>
        </w:rPr>
        <w:t xml:space="preserve"> </w:t>
      </w:r>
      <w:r>
        <w:rPr>
          <w:b/>
          <w:sz w:val="24"/>
        </w:rPr>
        <w:t>towards</w:t>
      </w:r>
      <w:r>
        <w:rPr>
          <w:b/>
          <w:spacing w:val="-8"/>
          <w:sz w:val="24"/>
        </w:rPr>
        <w:t xml:space="preserve"> </w:t>
      </w:r>
      <w:r>
        <w:rPr>
          <w:b/>
          <w:spacing w:val="-2"/>
          <w:sz w:val="24"/>
        </w:rPr>
        <w:t>yourself</w:t>
      </w:r>
    </w:p>
    <w:p w14:paraId="067C0A9B" w14:textId="77777777" w:rsidR="002B7723" w:rsidRDefault="002B7723" w:rsidP="002B7723">
      <w:pPr>
        <w:pStyle w:val="BodyText"/>
        <w:rPr>
          <w:b/>
          <w:sz w:val="20"/>
        </w:rPr>
      </w:pPr>
    </w:p>
    <w:p w14:paraId="5FAF976D" w14:textId="77777777" w:rsidR="002B7723" w:rsidRDefault="002B7723" w:rsidP="002B7723">
      <w:pPr>
        <w:pStyle w:val="BodyText"/>
        <w:spacing w:before="8"/>
        <w:rPr>
          <w:b/>
          <w:sz w:val="28"/>
        </w:rPr>
      </w:pPr>
    </w:p>
    <w:tbl>
      <w:tblPr>
        <w:tblW w:w="0" w:type="auto"/>
        <w:tblInd w:w="177" w:type="dxa"/>
        <w:tblLayout w:type="fixed"/>
        <w:tblCellMar>
          <w:left w:w="0" w:type="dxa"/>
          <w:right w:w="0" w:type="dxa"/>
        </w:tblCellMar>
        <w:tblLook w:val="01E0" w:firstRow="1" w:lastRow="1" w:firstColumn="1" w:lastColumn="1" w:noHBand="0" w:noVBand="0"/>
      </w:tblPr>
      <w:tblGrid>
        <w:gridCol w:w="501"/>
        <w:gridCol w:w="7520"/>
        <w:gridCol w:w="387"/>
        <w:gridCol w:w="425"/>
        <w:gridCol w:w="425"/>
        <w:gridCol w:w="424"/>
        <w:gridCol w:w="328"/>
      </w:tblGrid>
      <w:tr w:rsidR="002B7723" w14:paraId="0E109C1F" w14:textId="77777777" w:rsidTr="005C0A0D">
        <w:trPr>
          <w:trHeight w:val="341"/>
        </w:trPr>
        <w:tc>
          <w:tcPr>
            <w:tcW w:w="501" w:type="dxa"/>
          </w:tcPr>
          <w:p w14:paraId="6E51167F" w14:textId="77777777" w:rsidR="002B7723" w:rsidRDefault="002B7723" w:rsidP="005C0A0D">
            <w:pPr>
              <w:pStyle w:val="TableParagraph"/>
              <w:spacing w:line="268" w:lineRule="exact"/>
              <w:ind w:left="50"/>
              <w:rPr>
                <w:sz w:val="24"/>
              </w:rPr>
            </w:pPr>
            <w:r>
              <w:rPr>
                <w:spacing w:val="-5"/>
                <w:sz w:val="24"/>
              </w:rPr>
              <w:t>1.</w:t>
            </w:r>
          </w:p>
        </w:tc>
        <w:tc>
          <w:tcPr>
            <w:tcW w:w="7520" w:type="dxa"/>
          </w:tcPr>
          <w:p w14:paraId="37D9078A" w14:textId="77777777" w:rsidR="002B7723" w:rsidRDefault="002B7723" w:rsidP="005C0A0D">
            <w:pPr>
              <w:pStyle w:val="TableParagraph"/>
              <w:spacing w:line="268" w:lineRule="exact"/>
              <w:ind w:left="115"/>
              <w:rPr>
                <w:sz w:val="24"/>
              </w:rPr>
            </w:pPr>
            <w:r>
              <w:rPr>
                <w:sz w:val="24"/>
              </w:rPr>
              <w:t>I</w:t>
            </w:r>
            <w:r>
              <w:rPr>
                <w:spacing w:val="-6"/>
                <w:sz w:val="24"/>
              </w:rPr>
              <w:t xml:space="preserve"> </w:t>
            </w:r>
            <w:r>
              <w:rPr>
                <w:sz w:val="24"/>
              </w:rPr>
              <w:t>feel</w:t>
            </w:r>
            <w:r>
              <w:rPr>
                <w:spacing w:val="-4"/>
                <w:sz w:val="24"/>
              </w:rPr>
              <w:t xml:space="preserve"> </w:t>
            </w:r>
            <w:r>
              <w:rPr>
                <w:sz w:val="24"/>
              </w:rPr>
              <w:t>that</w:t>
            </w:r>
            <w:r>
              <w:rPr>
                <w:spacing w:val="-2"/>
                <w:sz w:val="24"/>
              </w:rPr>
              <w:t xml:space="preserve"> </w:t>
            </w:r>
            <w:r>
              <w:rPr>
                <w:sz w:val="24"/>
              </w:rPr>
              <w:t>I</w:t>
            </w:r>
            <w:r>
              <w:rPr>
                <w:spacing w:val="-3"/>
                <w:sz w:val="24"/>
              </w:rPr>
              <w:t xml:space="preserve"> </w:t>
            </w:r>
            <w:r>
              <w:rPr>
                <w:sz w:val="24"/>
              </w:rPr>
              <w:t>don’t</w:t>
            </w:r>
            <w:r>
              <w:rPr>
                <w:spacing w:val="-5"/>
                <w:sz w:val="24"/>
              </w:rPr>
              <w:t xml:space="preserve"> </w:t>
            </w:r>
            <w:r>
              <w:rPr>
                <w:sz w:val="24"/>
              </w:rPr>
              <w:t>deserve</w:t>
            </w:r>
            <w:r>
              <w:rPr>
                <w:spacing w:val="-1"/>
                <w:sz w:val="24"/>
              </w:rPr>
              <w:t xml:space="preserve"> </w:t>
            </w:r>
            <w:r>
              <w:rPr>
                <w:sz w:val="24"/>
              </w:rPr>
              <w:t>to</w:t>
            </w:r>
            <w:r>
              <w:rPr>
                <w:spacing w:val="-2"/>
                <w:sz w:val="24"/>
              </w:rPr>
              <w:t xml:space="preserve"> </w:t>
            </w:r>
            <w:r>
              <w:rPr>
                <w:sz w:val="24"/>
              </w:rPr>
              <w:t>be</w:t>
            </w:r>
            <w:r>
              <w:rPr>
                <w:spacing w:val="-1"/>
                <w:sz w:val="24"/>
              </w:rPr>
              <w:t xml:space="preserve"> </w:t>
            </w:r>
            <w:r>
              <w:rPr>
                <w:sz w:val="24"/>
              </w:rPr>
              <w:t>kind</w:t>
            </w:r>
            <w:r>
              <w:rPr>
                <w:spacing w:val="-4"/>
                <w:sz w:val="24"/>
              </w:rPr>
              <w:t xml:space="preserve"> </w:t>
            </w:r>
            <w:r>
              <w:rPr>
                <w:sz w:val="24"/>
              </w:rPr>
              <w:t>and</w:t>
            </w:r>
            <w:r>
              <w:rPr>
                <w:spacing w:val="-3"/>
                <w:sz w:val="24"/>
              </w:rPr>
              <w:t xml:space="preserve"> </w:t>
            </w:r>
            <w:r>
              <w:rPr>
                <w:sz w:val="24"/>
              </w:rPr>
              <w:t>forgiving</w:t>
            </w:r>
            <w:r>
              <w:rPr>
                <w:spacing w:val="-3"/>
                <w:sz w:val="24"/>
              </w:rPr>
              <w:t xml:space="preserve"> </w:t>
            </w:r>
            <w:r>
              <w:rPr>
                <w:sz w:val="24"/>
              </w:rPr>
              <w:t>to</w:t>
            </w:r>
            <w:r>
              <w:rPr>
                <w:spacing w:val="-1"/>
                <w:sz w:val="24"/>
              </w:rPr>
              <w:t xml:space="preserve"> </w:t>
            </w:r>
            <w:r>
              <w:rPr>
                <w:spacing w:val="-2"/>
                <w:sz w:val="24"/>
              </w:rPr>
              <w:t>myself</w:t>
            </w:r>
          </w:p>
        </w:tc>
        <w:tc>
          <w:tcPr>
            <w:tcW w:w="387" w:type="dxa"/>
          </w:tcPr>
          <w:p w14:paraId="1C030749" w14:textId="77777777" w:rsidR="002B7723" w:rsidRDefault="002B7723" w:rsidP="005C0A0D">
            <w:pPr>
              <w:pStyle w:val="TableParagraph"/>
              <w:spacing w:line="268" w:lineRule="exact"/>
              <w:ind w:right="32"/>
              <w:rPr>
                <w:sz w:val="24"/>
              </w:rPr>
            </w:pPr>
            <w:r>
              <w:rPr>
                <w:w w:val="99"/>
                <w:sz w:val="24"/>
              </w:rPr>
              <w:t>0</w:t>
            </w:r>
          </w:p>
        </w:tc>
        <w:tc>
          <w:tcPr>
            <w:tcW w:w="425" w:type="dxa"/>
          </w:tcPr>
          <w:p w14:paraId="3B3B404E" w14:textId="77777777" w:rsidR="002B7723" w:rsidRDefault="002B7723" w:rsidP="005C0A0D">
            <w:pPr>
              <w:pStyle w:val="TableParagraph"/>
              <w:spacing w:line="268" w:lineRule="exact"/>
              <w:ind w:left="2"/>
              <w:rPr>
                <w:sz w:val="24"/>
              </w:rPr>
            </w:pPr>
            <w:r>
              <w:rPr>
                <w:w w:val="99"/>
                <w:sz w:val="24"/>
              </w:rPr>
              <w:t>1</w:t>
            </w:r>
          </w:p>
        </w:tc>
        <w:tc>
          <w:tcPr>
            <w:tcW w:w="425" w:type="dxa"/>
          </w:tcPr>
          <w:p w14:paraId="6B1EC06F" w14:textId="77777777" w:rsidR="002B7723" w:rsidRDefault="002B7723" w:rsidP="005C0A0D">
            <w:pPr>
              <w:pStyle w:val="TableParagraph"/>
              <w:spacing w:line="268" w:lineRule="exact"/>
              <w:ind w:left="8"/>
              <w:rPr>
                <w:sz w:val="24"/>
              </w:rPr>
            </w:pPr>
            <w:r>
              <w:rPr>
                <w:w w:val="99"/>
                <w:sz w:val="24"/>
              </w:rPr>
              <w:t>2</w:t>
            </w:r>
          </w:p>
        </w:tc>
        <w:tc>
          <w:tcPr>
            <w:tcW w:w="424" w:type="dxa"/>
          </w:tcPr>
          <w:p w14:paraId="15C942D6" w14:textId="77777777" w:rsidR="002B7723" w:rsidRDefault="002B7723" w:rsidP="005C0A0D">
            <w:pPr>
              <w:pStyle w:val="TableParagraph"/>
              <w:spacing w:line="268" w:lineRule="exact"/>
              <w:ind w:right="138"/>
              <w:jc w:val="right"/>
              <w:rPr>
                <w:sz w:val="24"/>
              </w:rPr>
            </w:pPr>
            <w:r>
              <w:rPr>
                <w:w w:val="99"/>
                <w:sz w:val="24"/>
              </w:rPr>
              <w:t>3</w:t>
            </w:r>
          </w:p>
        </w:tc>
        <w:tc>
          <w:tcPr>
            <w:tcW w:w="328" w:type="dxa"/>
          </w:tcPr>
          <w:p w14:paraId="6515BD6B" w14:textId="77777777" w:rsidR="002B7723" w:rsidRDefault="002B7723" w:rsidP="005C0A0D">
            <w:pPr>
              <w:pStyle w:val="TableParagraph"/>
              <w:spacing w:line="268" w:lineRule="exact"/>
              <w:ind w:right="42"/>
              <w:jc w:val="right"/>
              <w:rPr>
                <w:sz w:val="24"/>
              </w:rPr>
            </w:pPr>
            <w:r>
              <w:rPr>
                <w:w w:val="99"/>
                <w:sz w:val="24"/>
              </w:rPr>
              <w:t>4</w:t>
            </w:r>
          </w:p>
        </w:tc>
      </w:tr>
      <w:tr w:rsidR="002B7723" w14:paraId="3012C79C" w14:textId="77777777" w:rsidTr="005C0A0D">
        <w:trPr>
          <w:trHeight w:val="692"/>
        </w:trPr>
        <w:tc>
          <w:tcPr>
            <w:tcW w:w="501" w:type="dxa"/>
          </w:tcPr>
          <w:p w14:paraId="2E421A78" w14:textId="77777777" w:rsidR="002B7723" w:rsidRDefault="002B7723" w:rsidP="005C0A0D">
            <w:pPr>
              <w:pStyle w:val="TableParagraph"/>
              <w:spacing w:before="65"/>
              <w:ind w:left="50"/>
              <w:rPr>
                <w:sz w:val="24"/>
              </w:rPr>
            </w:pPr>
            <w:r>
              <w:rPr>
                <w:spacing w:val="-5"/>
                <w:sz w:val="24"/>
              </w:rPr>
              <w:t>2.</w:t>
            </w:r>
          </w:p>
        </w:tc>
        <w:tc>
          <w:tcPr>
            <w:tcW w:w="7520" w:type="dxa"/>
          </w:tcPr>
          <w:p w14:paraId="38FE32D4" w14:textId="77777777" w:rsidR="002B7723" w:rsidRDefault="002B7723" w:rsidP="005C0A0D">
            <w:pPr>
              <w:pStyle w:val="TableParagraph"/>
              <w:spacing w:before="65"/>
              <w:ind w:left="115"/>
              <w:rPr>
                <w:sz w:val="24"/>
              </w:rPr>
            </w:pPr>
            <w:r>
              <w:rPr>
                <w:sz w:val="24"/>
              </w:rPr>
              <w:t xml:space="preserve">If I really think about being kind and gentle with myself it makes me </w:t>
            </w:r>
            <w:r>
              <w:rPr>
                <w:spacing w:val="-4"/>
                <w:sz w:val="24"/>
              </w:rPr>
              <w:t>sad</w:t>
            </w:r>
          </w:p>
        </w:tc>
        <w:tc>
          <w:tcPr>
            <w:tcW w:w="387" w:type="dxa"/>
          </w:tcPr>
          <w:p w14:paraId="0AF0C290" w14:textId="77777777" w:rsidR="002B7723" w:rsidRDefault="002B7723" w:rsidP="005C0A0D">
            <w:pPr>
              <w:pStyle w:val="TableParagraph"/>
              <w:spacing w:before="65"/>
              <w:ind w:right="32"/>
              <w:rPr>
                <w:sz w:val="24"/>
              </w:rPr>
            </w:pPr>
            <w:r>
              <w:rPr>
                <w:w w:val="99"/>
                <w:sz w:val="24"/>
              </w:rPr>
              <w:t>0</w:t>
            </w:r>
          </w:p>
        </w:tc>
        <w:tc>
          <w:tcPr>
            <w:tcW w:w="425" w:type="dxa"/>
          </w:tcPr>
          <w:p w14:paraId="5164D618" w14:textId="77777777" w:rsidR="002B7723" w:rsidRDefault="002B7723" w:rsidP="005C0A0D">
            <w:pPr>
              <w:pStyle w:val="TableParagraph"/>
              <w:spacing w:before="65"/>
              <w:ind w:left="2"/>
              <w:rPr>
                <w:sz w:val="24"/>
              </w:rPr>
            </w:pPr>
            <w:r>
              <w:rPr>
                <w:w w:val="99"/>
                <w:sz w:val="24"/>
              </w:rPr>
              <w:t>1</w:t>
            </w:r>
          </w:p>
        </w:tc>
        <w:tc>
          <w:tcPr>
            <w:tcW w:w="425" w:type="dxa"/>
          </w:tcPr>
          <w:p w14:paraId="24763102" w14:textId="77777777" w:rsidR="002B7723" w:rsidRDefault="002B7723" w:rsidP="005C0A0D">
            <w:pPr>
              <w:pStyle w:val="TableParagraph"/>
              <w:spacing w:before="65"/>
              <w:ind w:left="8"/>
              <w:rPr>
                <w:sz w:val="24"/>
              </w:rPr>
            </w:pPr>
            <w:r>
              <w:rPr>
                <w:w w:val="99"/>
                <w:sz w:val="24"/>
              </w:rPr>
              <w:t>2</w:t>
            </w:r>
          </w:p>
        </w:tc>
        <w:tc>
          <w:tcPr>
            <w:tcW w:w="424" w:type="dxa"/>
          </w:tcPr>
          <w:p w14:paraId="6542EED8" w14:textId="77777777" w:rsidR="002B7723" w:rsidRDefault="002B7723" w:rsidP="005C0A0D">
            <w:pPr>
              <w:pStyle w:val="TableParagraph"/>
              <w:spacing w:before="65"/>
              <w:ind w:right="138"/>
              <w:jc w:val="right"/>
              <w:rPr>
                <w:sz w:val="24"/>
              </w:rPr>
            </w:pPr>
            <w:r>
              <w:rPr>
                <w:w w:val="99"/>
                <w:sz w:val="24"/>
              </w:rPr>
              <w:t>3</w:t>
            </w:r>
          </w:p>
        </w:tc>
        <w:tc>
          <w:tcPr>
            <w:tcW w:w="328" w:type="dxa"/>
          </w:tcPr>
          <w:p w14:paraId="53D1BB7F" w14:textId="77777777" w:rsidR="002B7723" w:rsidRDefault="002B7723" w:rsidP="005C0A0D">
            <w:pPr>
              <w:pStyle w:val="TableParagraph"/>
              <w:spacing w:before="65"/>
              <w:ind w:right="42"/>
              <w:jc w:val="right"/>
              <w:rPr>
                <w:sz w:val="24"/>
              </w:rPr>
            </w:pPr>
            <w:r>
              <w:rPr>
                <w:w w:val="99"/>
                <w:sz w:val="24"/>
              </w:rPr>
              <w:t>4</w:t>
            </w:r>
          </w:p>
        </w:tc>
      </w:tr>
      <w:tr w:rsidR="002B7723" w14:paraId="1861C44B" w14:textId="77777777" w:rsidTr="005C0A0D">
        <w:trPr>
          <w:trHeight w:val="416"/>
        </w:trPr>
        <w:tc>
          <w:tcPr>
            <w:tcW w:w="501" w:type="dxa"/>
          </w:tcPr>
          <w:p w14:paraId="5B8088A8" w14:textId="77777777" w:rsidR="002B7723" w:rsidRDefault="002B7723" w:rsidP="005C0A0D">
            <w:pPr>
              <w:pStyle w:val="TableParagraph"/>
              <w:spacing w:before="67"/>
              <w:ind w:left="50"/>
              <w:rPr>
                <w:sz w:val="24"/>
              </w:rPr>
            </w:pPr>
            <w:r>
              <w:rPr>
                <w:spacing w:val="-5"/>
                <w:sz w:val="24"/>
              </w:rPr>
              <w:t>3.</w:t>
            </w:r>
          </w:p>
        </w:tc>
        <w:tc>
          <w:tcPr>
            <w:tcW w:w="7520" w:type="dxa"/>
          </w:tcPr>
          <w:p w14:paraId="6D077ED4" w14:textId="77777777" w:rsidR="002B7723" w:rsidRDefault="002B7723" w:rsidP="005C0A0D">
            <w:pPr>
              <w:pStyle w:val="TableParagraph"/>
              <w:spacing w:before="67"/>
              <w:ind w:left="115"/>
              <w:rPr>
                <w:sz w:val="24"/>
              </w:rPr>
            </w:pPr>
            <w:r>
              <w:rPr>
                <w:sz w:val="24"/>
              </w:rPr>
              <w:t>Getting</w:t>
            </w:r>
            <w:r>
              <w:rPr>
                <w:spacing w:val="-6"/>
                <w:sz w:val="24"/>
              </w:rPr>
              <w:t xml:space="preserve"> </w:t>
            </w:r>
            <w:r>
              <w:rPr>
                <w:sz w:val="24"/>
              </w:rPr>
              <w:t>on</w:t>
            </w:r>
            <w:r>
              <w:rPr>
                <w:spacing w:val="-2"/>
                <w:sz w:val="24"/>
              </w:rPr>
              <w:t xml:space="preserve"> </w:t>
            </w:r>
            <w:r>
              <w:rPr>
                <w:sz w:val="24"/>
              </w:rPr>
              <w:t>in</w:t>
            </w:r>
            <w:r>
              <w:rPr>
                <w:spacing w:val="-2"/>
                <w:sz w:val="24"/>
              </w:rPr>
              <w:t xml:space="preserve"> </w:t>
            </w:r>
            <w:r>
              <w:rPr>
                <w:sz w:val="24"/>
              </w:rPr>
              <w:t>life</w:t>
            </w:r>
            <w:r>
              <w:rPr>
                <w:spacing w:val="-4"/>
                <w:sz w:val="24"/>
              </w:rPr>
              <w:t xml:space="preserve"> </w:t>
            </w:r>
            <w:r>
              <w:rPr>
                <w:sz w:val="24"/>
              </w:rPr>
              <w:t>is</w:t>
            </w:r>
            <w:r>
              <w:rPr>
                <w:spacing w:val="-2"/>
                <w:sz w:val="24"/>
              </w:rPr>
              <w:t xml:space="preserve"> </w:t>
            </w:r>
            <w:r>
              <w:rPr>
                <w:sz w:val="24"/>
              </w:rPr>
              <w:t>about</w:t>
            </w:r>
            <w:r>
              <w:rPr>
                <w:spacing w:val="-2"/>
                <w:sz w:val="24"/>
              </w:rPr>
              <w:t xml:space="preserve"> </w:t>
            </w:r>
            <w:r>
              <w:rPr>
                <w:sz w:val="24"/>
              </w:rPr>
              <w:t>being</w:t>
            </w:r>
            <w:r>
              <w:rPr>
                <w:spacing w:val="-3"/>
                <w:sz w:val="24"/>
              </w:rPr>
              <w:t xml:space="preserve"> </w:t>
            </w:r>
            <w:r>
              <w:rPr>
                <w:sz w:val="24"/>
              </w:rPr>
              <w:t>tough</w:t>
            </w:r>
            <w:r>
              <w:rPr>
                <w:spacing w:val="-2"/>
                <w:sz w:val="24"/>
              </w:rPr>
              <w:t xml:space="preserve"> </w:t>
            </w:r>
            <w:r>
              <w:rPr>
                <w:sz w:val="24"/>
              </w:rPr>
              <w:t>rather</w:t>
            </w:r>
            <w:r>
              <w:rPr>
                <w:spacing w:val="-2"/>
                <w:sz w:val="24"/>
              </w:rPr>
              <w:t xml:space="preserve"> </w:t>
            </w:r>
            <w:r>
              <w:rPr>
                <w:sz w:val="24"/>
              </w:rPr>
              <w:t>than</w:t>
            </w:r>
            <w:r>
              <w:rPr>
                <w:spacing w:val="-2"/>
                <w:sz w:val="24"/>
              </w:rPr>
              <w:t xml:space="preserve"> compassionate</w:t>
            </w:r>
          </w:p>
        </w:tc>
        <w:tc>
          <w:tcPr>
            <w:tcW w:w="387" w:type="dxa"/>
          </w:tcPr>
          <w:p w14:paraId="53997723" w14:textId="77777777" w:rsidR="002B7723" w:rsidRDefault="002B7723" w:rsidP="005C0A0D">
            <w:pPr>
              <w:pStyle w:val="TableParagraph"/>
              <w:spacing w:before="67"/>
              <w:ind w:right="32"/>
              <w:rPr>
                <w:sz w:val="24"/>
              </w:rPr>
            </w:pPr>
            <w:r>
              <w:rPr>
                <w:w w:val="99"/>
                <w:sz w:val="24"/>
              </w:rPr>
              <w:t>0</w:t>
            </w:r>
          </w:p>
        </w:tc>
        <w:tc>
          <w:tcPr>
            <w:tcW w:w="425" w:type="dxa"/>
          </w:tcPr>
          <w:p w14:paraId="417C57C0" w14:textId="77777777" w:rsidR="002B7723" w:rsidRDefault="002B7723" w:rsidP="005C0A0D">
            <w:pPr>
              <w:pStyle w:val="TableParagraph"/>
              <w:spacing w:before="67"/>
              <w:ind w:left="2"/>
              <w:rPr>
                <w:sz w:val="24"/>
              </w:rPr>
            </w:pPr>
            <w:r>
              <w:rPr>
                <w:w w:val="99"/>
                <w:sz w:val="24"/>
              </w:rPr>
              <w:t>1</w:t>
            </w:r>
          </w:p>
        </w:tc>
        <w:tc>
          <w:tcPr>
            <w:tcW w:w="425" w:type="dxa"/>
          </w:tcPr>
          <w:p w14:paraId="5A3F3904" w14:textId="77777777" w:rsidR="002B7723" w:rsidRDefault="002B7723" w:rsidP="005C0A0D">
            <w:pPr>
              <w:pStyle w:val="TableParagraph"/>
              <w:spacing w:before="67"/>
              <w:ind w:left="8"/>
              <w:rPr>
                <w:sz w:val="24"/>
              </w:rPr>
            </w:pPr>
            <w:r>
              <w:rPr>
                <w:w w:val="99"/>
                <w:sz w:val="24"/>
              </w:rPr>
              <w:t>2</w:t>
            </w:r>
          </w:p>
        </w:tc>
        <w:tc>
          <w:tcPr>
            <w:tcW w:w="424" w:type="dxa"/>
          </w:tcPr>
          <w:p w14:paraId="467B273E" w14:textId="77777777" w:rsidR="002B7723" w:rsidRDefault="002B7723" w:rsidP="005C0A0D">
            <w:pPr>
              <w:pStyle w:val="TableParagraph"/>
              <w:spacing w:before="67"/>
              <w:ind w:right="138"/>
              <w:jc w:val="right"/>
              <w:rPr>
                <w:sz w:val="24"/>
              </w:rPr>
            </w:pPr>
            <w:r>
              <w:rPr>
                <w:w w:val="99"/>
                <w:sz w:val="24"/>
              </w:rPr>
              <w:t>3</w:t>
            </w:r>
          </w:p>
        </w:tc>
        <w:tc>
          <w:tcPr>
            <w:tcW w:w="328" w:type="dxa"/>
          </w:tcPr>
          <w:p w14:paraId="7D9D58BA" w14:textId="77777777" w:rsidR="002B7723" w:rsidRDefault="002B7723" w:rsidP="005C0A0D">
            <w:pPr>
              <w:pStyle w:val="TableParagraph"/>
              <w:spacing w:before="67"/>
              <w:ind w:right="42"/>
              <w:jc w:val="right"/>
              <w:rPr>
                <w:sz w:val="24"/>
              </w:rPr>
            </w:pPr>
            <w:r>
              <w:rPr>
                <w:w w:val="99"/>
                <w:sz w:val="24"/>
              </w:rPr>
              <w:t>4</w:t>
            </w:r>
          </w:p>
        </w:tc>
      </w:tr>
      <w:tr w:rsidR="002B7723" w14:paraId="7393F7A7" w14:textId="77777777" w:rsidTr="005C0A0D">
        <w:trPr>
          <w:trHeight w:val="691"/>
        </w:trPr>
        <w:tc>
          <w:tcPr>
            <w:tcW w:w="501" w:type="dxa"/>
          </w:tcPr>
          <w:p w14:paraId="79B43A4C" w14:textId="77777777" w:rsidR="002B7723" w:rsidRDefault="002B7723" w:rsidP="005C0A0D">
            <w:pPr>
              <w:pStyle w:val="TableParagraph"/>
              <w:spacing w:before="66"/>
              <w:ind w:left="50"/>
              <w:rPr>
                <w:sz w:val="24"/>
              </w:rPr>
            </w:pPr>
            <w:r>
              <w:rPr>
                <w:spacing w:val="-5"/>
                <w:sz w:val="24"/>
              </w:rPr>
              <w:t>4.</w:t>
            </w:r>
          </w:p>
        </w:tc>
        <w:tc>
          <w:tcPr>
            <w:tcW w:w="7520" w:type="dxa"/>
          </w:tcPr>
          <w:p w14:paraId="122D79A3" w14:textId="77777777" w:rsidR="002B7723" w:rsidRDefault="002B7723" w:rsidP="005C0A0D">
            <w:pPr>
              <w:pStyle w:val="TableParagraph"/>
              <w:spacing w:before="66"/>
              <w:ind w:left="115"/>
              <w:rPr>
                <w:sz w:val="24"/>
              </w:rPr>
            </w:pPr>
            <w:r>
              <w:rPr>
                <w:sz w:val="24"/>
              </w:rPr>
              <w:t>I</w:t>
            </w:r>
            <w:r>
              <w:rPr>
                <w:spacing w:val="40"/>
                <w:sz w:val="24"/>
              </w:rPr>
              <w:t xml:space="preserve"> </w:t>
            </w:r>
            <w:r>
              <w:rPr>
                <w:sz w:val="24"/>
              </w:rPr>
              <w:t>would</w:t>
            </w:r>
            <w:r>
              <w:rPr>
                <w:spacing w:val="40"/>
                <w:sz w:val="24"/>
              </w:rPr>
              <w:t xml:space="preserve"> </w:t>
            </w:r>
            <w:r>
              <w:rPr>
                <w:sz w:val="24"/>
              </w:rPr>
              <w:t>rather</w:t>
            </w:r>
            <w:r>
              <w:rPr>
                <w:spacing w:val="40"/>
                <w:sz w:val="24"/>
              </w:rPr>
              <w:t xml:space="preserve"> </w:t>
            </w:r>
            <w:r>
              <w:rPr>
                <w:sz w:val="24"/>
              </w:rPr>
              <w:t>not</w:t>
            </w:r>
            <w:r>
              <w:rPr>
                <w:spacing w:val="40"/>
                <w:sz w:val="24"/>
              </w:rPr>
              <w:t xml:space="preserve"> </w:t>
            </w:r>
            <w:r>
              <w:rPr>
                <w:sz w:val="24"/>
              </w:rPr>
              <w:t>know</w:t>
            </w:r>
            <w:r>
              <w:rPr>
                <w:spacing w:val="40"/>
                <w:sz w:val="24"/>
              </w:rPr>
              <w:t xml:space="preserve"> </w:t>
            </w:r>
            <w:r>
              <w:rPr>
                <w:sz w:val="24"/>
              </w:rPr>
              <w:t>what</w:t>
            </w:r>
            <w:r>
              <w:rPr>
                <w:spacing w:val="40"/>
                <w:sz w:val="24"/>
              </w:rPr>
              <w:t xml:space="preserve"> </w:t>
            </w:r>
            <w:r>
              <w:rPr>
                <w:sz w:val="24"/>
              </w:rPr>
              <w:t>being</w:t>
            </w:r>
            <w:r>
              <w:rPr>
                <w:spacing w:val="40"/>
                <w:sz w:val="24"/>
              </w:rPr>
              <w:t xml:space="preserve"> </w:t>
            </w:r>
            <w:r>
              <w:rPr>
                <w:sz w:val="24"/>
              </w:rPr>
              <w:t>‘kind</w:t>
            </w:r>
            <w:r>
              <w:rPr>
                <w:spacing w:val="40"/>
                <w:sz w:val="24"/>
              </w:rPr>
              <w:t xml:space="preserve"> </w:t>
            </w:r>
            <w:r>
              <w:rPr>
                <w:sz w:val="24"/>
              </w:rPr>
              <w:t>and</w:t>
            </w:r>
            <w:r>
              <w:rPr>
                <w:spacing w:val="40"/>
                <w:sz w:val="24"/>
              </w:rPr>
              <w:t xml:space="preserve"> </w:t>
            </w:r>
            <w:r>
              <w:rPr>
                <w:sz w:val="24"/>
              </w:rPr>
              <w:t>compassionate</w:t>
            </w:r>
            <w:r>
              <w:rPr>
                <w:spacing w:val="40"/>
                <w:sz w:val="24"/>
              </w:rPr>
              <w:t xml:space="preserve"> </w:t>
            </w:r>
            <w:r>
              <w:rPr>
                <w:sz w:val="24"/>
              </w:rPr>
              <w:t>to myself’ feels like</w:t>
            </w:r>
          </w:p>
        </w:tc>
        <w:tc>
          <w:tcPr>
            <w:tcW w:w="387" w:type="dxa"/>
          </w:tcPr>
          <w:p w14:paraId="75A017C9" w14:textId="77777777" w:rsidR="002B7723" w:rsidRDefault="002B7723" w:rsidP="005C0A0D">
            <w:pPr>
              <w:pStyle w:val="TableParagraph"/>
              <w:spacing w:before="66"/>
              <w:ind w:right="32"/>
              <w:rPr>
                <w:sz w:val="24"/>
              </w:rPr>
            </w:pPr>
            <w:r>
              <w:rPr>
                <w:w w:val="99"/>
                <w:sz w:val="24"/>
              </w:rPr>
              <w:t>0</w:t>
            </w:r>
          </w:p>
        </w:tc>
        <w:tc>
          <w:tcPr>
            <w:tcW w:w="425" w:type="dxa"/>
          </w:tcPr>
          <w:p w14:paraId="19BD755B" w14:textId="77777777" w:rsidR="002B7723" w:rsidRDefault="002B7723" w:rsidP="005C0A0D">
            <w:pPr>
              <w:pStyle w:val="TableParagraph"/>
              <w:spacing w:before="66"/>
              <w:ind w:left="2"/>
              <w:rPr>
                <w:sz w:val="24"/>
              </w:rPr>
            </w:pPr>
            <w:r>
              <w:rPr>
                <w:w w:val="99"/>
                <w:sz w:val="24"/>
              </w:rPr>
              <w:t>1</w:t>
            </w:r>
          </w:p>
        </w:tc>
        <w:tc>
          <w:tcPr>
            <w:tcW w:w="425" w:type="dxa"/>
          </w:tcPr>
          <w:p w14:paraId="144BD6F0" w14:textId="77777777" w:rsidR="002B7723" w:rsidRDefault="002B7723" w:rsidP="005C0A0D">
            <w:pPr>
              <w:pStyle w:val="TableParagraph"/>
              <w:spacing w:before="66"/>
              <w:ind w:left="8"/>
              <w:rPr>
                <w:sz w:val="24"/>
              </w:rPr>
            </w:pPr>
            <w:r>
              <w:rPr>
                <w:w w:val="99"/>
                <w:sz w:val="24"/>
              </w:rPr>
              <w:t>2</w:t>
            </w:r>
          </w:p>
        </w:tc>
        <w:tc>
          <w:tcPr>
            <w:tcW w:w="424" w:type="dxa"/>
          </w:tcPr>
          <w:p w14:paraId="3C81757A" w14:textId="77777777" w:rsidR="002B7723" w:rsidRDefault="002B7723" w:rsidP="005C0A0D">
            <w:pPr>
              <w:pStyle w:val="TableParagraph"/>
              <w:spacing w:before="66"/>
              <w:ind w:right="138"/>
              <w:jc w:val="right"/>
              <w:rPr>
                <w:sz w:val="24"/>
              </w:rPr>
            </w:pPr>
            <w:r>
              <w:rPr>
                <w:w w:val="99"/>
                <w:sz w:val="24"/>
              </w:rPr>
              <w:t>3</w:t>
            </w:r>
          </w:p>
        </w:tc>
        <w:tc>
          <w:tcPr>
            <w:tcW w:w="328" w:type="dxa"/>
          </w:tcPr>
          <w:p w14:paraId="4D849D50" w14:textId="77777777" w:rsidR="002B7723" w:rsidRDefault="002B7723" w:rsidP="005C0A0D">
            <w:pPr>
              <w:pStyle w:val="TableParagraph"/>
              <w:spacing w:before="66"/>
              <w:ind w:right="42"/>
              <w:jc w:val="right"/>
              <w:rPr>
                <w:sz w:val="24"/>
              </w:rPr>
            </w:pPr>
            <w:r>
              <w:rPr>
                <w:w w:val="99"/>
                <w:sz w:val="24"/>
              </w:rPr>
              <w:t>4</w:t>
            </w:r>
          </w:p>
        </w:tc>
      </w:tr>
      <w:tr w:rsidR="002B7723" w14:paraId="5964AAB6" w14:textId="77777777" w:rsidTr="005C0A0D">
        <w:trPr>
          <w:trHeight w:val="416"/>
        </w:trPr>
        <w:tc>
          <w:tcPr>
            <w:tcW w:w="501" w:type="dxa"/>
          </w:tcPr>
          <w:p w14:paraId="0E90A999" w14:textId="77777777" w:rsidR="002B7723" w:rsidRDefault="002B7723" w:rsidP="005C0A0D">
            <w:pPr>
              <w:pStyle w:val="TableParagraph"/>
              <w:spacing w:before="65"/>
              <w:ind w:left="50"/>
              <w:rPr>
                <w:sz w:val="24"/>
              </w:rPr>
            </w:pPr>
            <w:r>
              <w:rPr>
                <w:spacing w:val="-5"/>
                <w:sz w:val="24"/>
              </w:rPr>
              <w:t>5.</w:t>
            </w:r>
          </w:p>
        </w:tc>
        <w:tc>
          <w:tcPr>
            <w:tcW w:w="7520" w:type="dxa"/>
          </w:tcPr>
          <w:p w14:paraId="5EC703A9" w14:textId="77777777" w:rsidR="002B7723" w:rsidRDefault="002B7723" w:rsidP="005C0A0D">
            <w:pPr>
              <w:pStyle w:val="TableParagraph"/>
              <w:spacing w:before="65"/>
              <w:ind w:left="115"/>
              <w:rPr>
                <w:sz w:val="24"/>
              </w:rPr>
            </w:pPr>
            <w:r>
              <w:rPr>
                <w:sz w:val="24"/>
              </w:rPr>
              <w:t>When</w:t>
            </w:r>
            <w:r>
              <w:rPr>
                <w:spacing w:val="-4"/>
                <w:sz w:val="24"/>
              </w:rPr>
              <w:t xml:space="preserve"> </w:t>
            </w:r>
            <w:r>
              <w:rPr>
                <w:sz w:val="24"/>
              </w:rPr>
              <w:t>I</w:t>
            </w:r>
            <w:r>
              <w:rPr>
                <w:spacing w:val="-3"/>
                <w:sz w:val="24"/>
              </w:rPr>
              <w:t xml:space="preserve"> </w:t>
            </w:r>
            <w:r>
              <w:rPr>
                <w:sz w:val="24"/>
              </w:rPr>
              <w:t>try</w:t>
            </w:r>
            <w:r>
              <w:rPr>
                <w:spacing w:val="-4"/>
                <w:sz w:val="24"/>
              </w:rPr>
              <w:t xml:space="preserve"> </w:t>
            </w:r>
            <w:r>
              <w:rPr>
                <w:sz w:val="24"/>
              </w:rPr>
              <w:t>and</w:t>
            </w:r>
            <w:r>
              <w:rPr>
                <w:spacing w:val="-3"/>
                <w:sz w:val="24"/>
              </w:rPr>
              <w:t xml:space="preserve"> </w:t>
            </w:r>
            <w:r>
              <w:rPr>
                <w:sz w:val="24"/>
              </w:rPr>
              <w:t>feel</w:t>
            </w:r>
            <w:r>
              <w:rPr>
                <w:spacing w:val="-1"/>
                <w:sz w:val="24"/>
              </w:rPr>
              <w:t xml:space="preserve"> </w:t>
            </w:r>
            <w:r>
              <w:rPr>
                <w:sz w:val="24"/>
              </w:rPr>
              <w:t>kind</w:t>
            </w:r>
            <w:r>
              <w:rPr>
                <w:spacing w:val="-1"/>
                <w:sz w:val="24"/>
              </w:rPr>
              <w:t xml:space="preserve"> </w:t>
            </w:r>
            <w:r>
              <w:rPr>
                <w:sz w:val="24"/>
              </w:rPr>
              <w:t>and</w:t>
            </w:r>
            <w:r>
              <w:rPr>
                <w:spacing w:val="-1"/>
                <w:sz w:val="24"/>
              </w:rPr>
              <w:t xml:space="preserve"> </w:t>
            </w:r>
            <w:r>
              <w:rPr>
                <w:sz w:val="24"/>
              </w:rPr>
              <w:t>warm</w:t>
            </w:r>
            <w:r>
              <w:rPr>
                <w:spacing w:val="-1"/>
                <w:sz w:val="24"/>
              </w:rPr>
              <w:t xml:space="preserve"> </w:t>
            </w:r>
            <w:r>
              <w:rPr>
                <w:sz w:val="24"/>
              </w:rPr>
              <w:t>to</w:t>
            </w:r>
            <w:r>
              <w:rPr>
                <w:spacing w:val="-3"/>
                <w:sz w:val="24"/>
              </w:rPr>
              <w:t xml:space="preserve"> </w:t>
            </w:r>
            <w:r>
              <w:rPr>
                <w:sz w:val="24"/>
              </w:rPr>
              <w:t>myself</w:t>
            </w:r>
            <w:r>
              <w:rPr>
                <w:spacing w:val="1"/>
                <w:sz w:val="24"/>
              </w:rPr>
              <w:t xml:space="preserve"> </w:t>
            </w:r>
            <w:r>
              <w:rPr>
                <w:sz w:val="24"/>
              </w:rPr>
              <w:t>I</w:t>
            </w:r>
            <w:r>
              <w:rPr>
                <w:spacing w:val="-3"/>
                <w:sz w:val="24"/>
              </w:rPr>
              <w:t xml:space="preserve"> </w:t>
            </w:r>
            <w:r>
              <w:rPr>
                <w:sz w:val="24"/>
              </w:rPr>
              <w:t>just</w:t>
            </w:r>
            <w:r>
              <w:rPr>
                <w:spacing w:val="-3"/>
                <w:sz w:val="24"/>
              </w:rPr>
              <w:t xml:space="preserve"> </w:t>
            </w:r>
            <w:r>
              <w:rPr>
                <w:sz w:val="24"/>
              </w:rPr>
              <w:t>feel</w:t>
            </w:r>
            <w:r>
              <w:rPr>
                <w:spacing w:val="-1"/>
                <w:sz w:val="24"/>
              </w:rPr>
              <w:t xml:space="preserve"> </w:t>
            </w:r>
            <w:r>
              <w:rPr>
                <w:sz w:val="24"/>
              </w:rPr>
              <w:t>kind</w:t>
            </w:r>
            <w:r>
              <w:rPr>
                <w:spacing w:val="-2"/>
                <w:sz w:val="24"/>
              </w:rPr>
              <w:t xml:space="preserve"> </w:t>
            </w:r>
            <w:r>
              <w:rPr>
                <w:sz w:val="24"/>
              </w:rPr>
              <w:t>of</w:t>
            </w:r>
            <w:r>
              <w:rPr>
                <w:spacing w:val="-1"/>
                <w:sz w:val="24"/>
              </w:rPr>
              <w:t xml:space="preserve"> </w:t>
            </w:r>
            <w:r>
              <w:rPr>
                <w:spacing w:val="-2"/>
                <w:sz w:val="24"/>
              </w:rPr>
              <w:t>empty</w:t>
            </w:r>
          </w:p>
        </w:tc>
        <w:tc>
          <w:tcPr>
            <w:tcW w:w="387" w:type="dxa"/>
          </w:tcPr>
          <w:p w14:paraId="13E44343" w14:textId="77777777" w:rsidR="002B7723" w:rsidRDefault="002B7723" w:rsidP="005C0A0D">
            <w:pPr>
              <w:pStyle w:val="TableParagraph"/>
              <w:spacing w:before="65"/>
              <w:ind w:right="32"/>
              <w:rPr>
                <w:sz w:val="24"/>
              </w:rPr>
            </w:pPr>
            <w:r>
              <w:rPr>
                <w:w w:val="99"/>
                <w:sz w:val="24"/>
              </w:rPr>
              <w:t>0</w:t>
            </w:r>
          </w:p>
        </w:tc>
        <w:tc>
          <w:tcPr>
            <w:tcW w:w="425" w:type="dxa"/>
          </w:tcPr>
          <w:p w14:paraId="36F52527" w14:textId="77777777" w:rsidR="002B7723" w:rsidRDefault="002B7723" w:rsidP="005C0A0D">
            <w:pPr>
              <w:pStyle w:val="TableParagraph"/>
              <w:spacing w:before="65"/>
              <w:ind w:left="2"/>
              <w:rPr>
                <w:sz w:val="24"/>
              </w:rPr>
            </w:pPr>
            <w:r>
              <w:rPr>
                <w:w w:val="99"/>
                <w:sz w:val="24"/>
              </w:rPr>
              <w:t>1</w:t>
            </w:r>
          </w:p>
        </w:tc>
        <w:tc>
          <w:tcPr>
            <w:tcW w:w="425" w:type="dxa"/>
          </w:tcPr>
          <w:p w14:paraId="759F0B67" w14:textId="77777777" w:rsidR="002B7723" w:rsidRDefault="002B7723" w:rsidP="005C0A0D">
            <w:pPr>
              <w:pStyle w:val="TableParagraph"/>
              <w:spacing w:before="65"/>
              <w:ind w:left="8"/>
              <w:rPr>
                <w:sz w:val="24"/>
              </w:rPr>
            </w:pPr>
            <w:r>
              <w:rPr>
                <w:w w:val="99"/>
                <w:sz w:val="24"/>
              </w:rPr>
              <w:t>2</w:t>
            </w:r>
          </w:p>
        </w:tc>
        <w:tc>
          <w:tcPr>
            <w:tcW w:w="424" w:type="dxa"/>
          </w:tcPr>
          <w:p w14:paraId="71855E22" w14:textId="77777777" w:rsidR="002B7723" w:rsidRDefault="002B7723" w:rsidP="005C0A0D">
            <w:pPr>
              <w:pStyle w:val="TableParagraph"/>
              <w:spacing w:before="65"/>
              <w:ind w:right="138"/>
              <w:jc w:val="right"/>
              <w:rPr>
                <w:sz w:val="24"/>
              </w:rPr>
            </w:pPr>
            <w:r>
              <w:rPr>
                <w:w w:val="99"/>
                <w:sz w:val="24"/>
              </w:rPr>
              <w:t>3</w:t>
            </w:r>
          </w:p>
        </w:tc>
        <w:tc>
          <w:tcPr>
            <w:tcW w:w="328" w:type="dxa"/>
          </w:tcPr>
          <w:p w14:paraId="247937F6" w14:textId="77777777" w:rsidR="002B7723" w:rsidRDefault="002B7723" w:rsidP="005C0A0D">
            <w:pPr>
              <w:pStyle w:val="TableParagraph"/>
              <w:spacing w:before="65"/>
              <w:ind w:right="42"/>
              <w:jc w:val="right"/>
              <w:rPr>
                <w:sz w:val="24"/>
              </w:rPr>
            </w:pPr>
            <w:r>
              <w:rPr>
                <w:w w:val="99"/>
                <w:sz w:val="24"/>
              </w:rPr>
              <w:t>4</w:t>
            </w:r>
          </w:p>
        </w:tc>
      </w:tr>
      <w:tr w:rsidR="002B7723" w14:paraId="77DECBF8" w14:textId="77777777" w:rsidTr="005C0A0D">
        <w:trPr>
          <w:trHeight w:val="692"/>
        </w:trPr>
        <w:tc>
          <w:tcPr>
            <w:tcW w:w="501" w:type="dxa"/>
          </w:tcPr>
          <w:p w14:paraId="05F5F9DD" w14:textId="77777777" w:rsidR="002B7723" w:rsidRDefault="002B7723" w:rsidP="005C0A0D">
            <w:pPr>
              <w:pStyle w:val="TableParagraph"/>
              <w:spacing w:before="67"/>
              <w:ind w:left="50"/>
              <w:rPr>
                <w:sz w:val="24"/>
              </w:rPr>
            </w:pPr>
            <w:r>
              <w:rPr>
                <w:spacing w:val="-5"/>
                <w:sz w:val="24"/>
              </w:rPr>
              <w:t>6.</w:t>
            </w:r>
          </w:p>
        </w:tc>
        <w:tc>
          <w:tcPr>
            <w:tcW w:w="7520" w:type="dxa"/>
          </w:tcPr>
          <w:p w14:paraId="487F3C6C" w14:textId="77777777" w:rsidR="002B7723" w:rsidRDefault="002B7723" w:rsidP="005C0A0D">
            <w:pPr>
              <w:pStyle w:val="TableParagraph"/>
              <w:spacing w:before="67"/>
              <w:ind w:left="115" w:right="111"/>
              <w:rPr>
                <w:sz w:val="24"/>
              </w:rPr>
            </w:pPr>
            <w:r>
              <w:rPr>
                <w:sz w:val="24"/>
              </w:rPr>
              <w:t>I fear that if</w:t>
            </w:r>
            <w:r>
              <w:rPr>
                <w:spacing w:val="23"/>
                <w:sz w:val="24"/>
              </w:rPr>
              <w:t xml:space="preserve"> </w:t>
            </w:r>
            <w:r>
              <w:rPr>
                <w:sz w:val="24"/>
              </w:rPr>
              <w:t>I start to feel compassion and warmth for myself, I will</w:t>
            </w:r>
            <w:r>
              <w:rPr>
                <w:spacing w:val="80"/>
                <w:sz w:val="24"/>
              </w:rPr>
              <w:t xml:space="preserve"> </w:t>
            </w:r>
            <w:r>
              <w:rPr>
                <w:sz w:val="24"/>
              </w:rPr>
              <w:t>feel overcome with a sense of loss/grief</w:t>
            </w:r>
          </w:p>
        </w:tc>
        <w:tc>
          <w:tcPr>
            <w:tcW w:w="387" w:type="dxa"/>
          </w:tcPr>
          <w:p w14:paraId="543DCA5C" w14:textId="77777777" w:rsidR="002B7723" w:rsidRDefault="002B7723" w:rsidP="005C0A0D">
            <w:pPr>
              <w:pStyle w:val="TableParagraph"/>
              <w:spacing w:before="67"/>
              <w:ind w:right="32"/>
              <w:rPr>
                <w:sz w:val="24"/>
              </w:rPr>
            </w:pPr>
            <w:r>
              <w:rPr>
                <w:w w:val="99"/>
                <w:sz w:val="24"/>
              </w:rPr>
              <w:t>0</w:t>
            </w:r>
          </w:p>
        </w:tc>
        <w:tc>
          <w:tcPr>
            <w:tcW w:w="425" w:type="dxa"/>
          </w:tcPr>
          <w:p w14:paraId="6188FE11" w14:textId="77777777" w:rsidR="002B7723" w:rsidRDefault="002B7723" w:rsidP="005C0A0D">
            <w:pPr>
              <w:pStyle w:val="TableParagraph"/>
              <w:spacing w:before="67"/>
              <w:ind w:left="2"/>
              <w:rPr>
                <w:sz w:val="24"/>
              </w:rPr>
            </w:pPr>
            <w:r>
              <w:rPr>
                <w:w w:val="99"/>
                <w:sz w:val="24"/>
              </w:rPr>
              <w:t>1</w:t>
            </w:r>
          </w:p>
        </w:tc>
        <w:tc>
          <w:tcPr>
            <w:tcW w:w="425" w:type="dxa"/>
          </w:tcPr>
          <w:p w14:paraId="5F87B96D" w14:textId="77777777" w:rsidR="002B7723" w:rsidRDefault="002B7723" w:rsidP="005C0A0D">
            <w:pPr>
              <w:pStyle w:val="TableParagraph"/>
              <w:spacing w:before="67"/>
              <w:ind w:left="8"/>
              <w:rPr>
                <w:sz w:val="24"/>
              </w:rPr>
            </w:pPr>
            <w:r>
              <w:rPr>
                <w:w w:val="99"/>
                <w:sz w:val="24"/>
              </w:rPr>
              <w:t>2</w:t>
            </w:r>
          </w:p>
        </w:tc>
        <w:tc>
          <w:tcPr>
            <w:tcW w:w="424" w:type="dxa"/>
          </w:tcPr>
          <w:p w14:paraId="74E16FF9" w14:textId="77777777" w:rsidR="002B7723" w:rsidRDefault="002B7723" w:rsidP="005C0A0D">
            <w:pPr>
              <w:pStyle w:val="TableParagraph"/>
              <w:spacing w:before="67"/>
              <w:ind w:right="138"/>
              <w:jc w:val="right"/>
              <w:rPr>
                <w:sz w:val="24"/>
              </w:rPr>
            </w:pPr>
            <w:r>
              <w:rPr>
                <w:w w:val="99"/>
                <w:sz w:val="24"/>
              </w:rPr>
              <w:t>3</w:t>
            </w:r>
          </w:p>
        </w:tc>
        <w:tc>
          <w:tcPr>
            <w:tcW w:w="328" w:type="dxa"/>
          </w:tcPr>
          <w:p w14:paraId="07919A72" w14:textId="77777777" w:rsidR="002B7723" w:rsidRDefault="002B7723" w:rsidP="005C0A0D">
            <w:pPr>
              <w:pStyle w:val="TableParagraph"/>
              <w:spacing w:before="67"/>
              <w:ind w:right="42"/>
              <w:jc w:val="right"/>
              <w:rPr>
                <w:sz w:val="24"/>
              </w:rPr>
            </w:pPr>
            <w:r>
              <w:rPr>
                <w:w w:val="99"/>
                <w:sz w:val="24"/>
              </w:rPr>
              <w:t>4</w:t>
            </w:r>
          </w:p>
        </w:tc>
      </w:tr>
      <w:tr w:rsidR="002B7723" w14:paraId="0A3A86C5" w14:textId="77777777" w:rsidTr="005C0A0D">
        <w:trPr>
          <w:trHeight w:val="691"/>
        </w:trPr>
        <w:tc>
          <w:tcPr>
            <w:tcW w:w="501" w:type="dxa"/>
          </w:tcPr>
          <w:p w14:paraId="3943F104" w14:textId="77777777" w:rsidR="002B7723" w:rsidRDefault="002B7723" w:rsidP="005C0A0D">
            <w:pPr>
              <w:pStyle w:val="TableParagraph"/>
              <w:spacing w:before="65"/>
              <w:ind w:left="50"/>
              <w:rPr>
                <w:sz w:val="24"/>
              </w:rPr>
            </w:pPr>
            <w:r>
              <w:rPr>
                <w:spacing w:val="-5"/>
                <w:sz w:val="24"/>
              </w:rPr>
              <w:t>7.</w:t>
            </w:r>
          </w:p>
        </w:tc>
        <w:tc>
          <w:tcPr>
            <w:tcW w:w="7520" w:type="dxa"/>
          </w:tcPr>
          <w:p w14:paraId="7E81ED1B" w14:textId="77777777" w:rsidR="002B7723" w:rsidRDefault="002B7723" w:rsidP="005C0A0D">
            <w:pPr>
              <w:pStyle w:val="TableParagraph"/>
              <w:spacing w:before="65"/>
              <w:ind w:left="115"/>
              <w:rPr>
                <w:sz w:val="24"/>
              </w:rPr>
            </w:pPr>
            <w:r>
              <w:rPr>
                <w:sz w:val="24"/>
              </w:rPr>
              <w:t>I fear that if I become kinder and less self-critical to myself then my standards will drop</w:t>
            </w:r>
          </w:p>
        </w:tc>
        <w:tc>
          <w:tcPr>
            <w:tcW w:w="387" w:type="dxa"/>
          </w:tcPr>
          <w:p w14:paraId="59723006" w14:textId="77777777" w:rsidR="002B7723" w:rsidRDefault="002B7723" w:rsidP="005C0A0D">
            <w:pPr>
              <w:pStyle w:val="TableParagraph"/>
              <w:spacing w:before="65"/>
              <w:ind w:right="32"/>
              <w:rPr>
                <w:sz w:val="24"/>
              </w:rPr>
            </w:pPr>
            <w:r>
              <w:rPr>
                <w:w w:val="99"/>
                <w:sz w:val="24"/>
              </w:rPr>
              <w:t>0</w:t>
            </w:r>
          </w:p>
        </w:tc>
        <w:tc>
          <w:tcPr>
            <w:tcW w:w="425" w:type="dxa"/>
          </w:tcPr>
          <w:p w14:paraId="0CA942E7" w14:textId="77777777" w:rsidR="002B7723" w:rsidRDefault="002B7723" w:rsidP="005C0A0D">
            <w:pPr>
              <w:pStyle w:val="TableParagraph"/>
              <w:spacing w:before="65"/>
              <w:ind w:left="2"/>
              <w:rPr>
                <w:sz w:val="24"/>
              </w:rPr>
            </w:pPr>
            <w:r>
              <w:rPr>
                <w:w w:val="99"/>
                <w:sz w:val="24"/>
              </w:rPr>
              <w:t>1</w:t>
            </w:r>
          </w:p>
        </w:tc>
        <w:tc>
          <w:tcPr>
            <w:tcW w:w="425" w:type="dxa"/>
          </w:tcPr>
          <w:p w14:paraId="547860E6" w14:textId="77777777" w:rsidR="002B7723" w:rsidRDefault="002B7723" w:rsidP="005C0A0D">
            <w:pPr>
              <w:pStyle w:val="TableParagraph"/>
              <w:spacing w:before="65"/>
              <w:ind w:left="8"/>
              <w:rPr>
                <w:sz w:val="24"/>
              </w:rPr>
            </w:pPr>
            <w:r>
              <w:rPr>
                <w:w w:val="99"/>
                <w:sz w:val="24"/>
              </w:rPr>
              <w:t>2</w:t>
            </w:r>
          </w:p>
        </w:tc>
        <w:tc>
          <w:tcPr>
            <w:tcW w:w="424" w:type="dxa"/>
          </w:tcPr>
          <w:p w14:paraId="292A2E40" w14:textId="77777777" w:rsidR="002B7723" w:rsidRDefault="002B7723" w:rsidP="005C0A0D">
            <w:pPr>
              <w:pStyle w:val="TableParagraph"/>
              <w:spacing w:before="65"/>
              <w:ind w:right="138"/>
              <w:jc w:val="right"/>
              <w:rPr>
                <w:sz w:val="24"/>
              </w:rPr>
            </w:pPr>
            <w:r>
              <w:rPr>
                <w:w w:val="99"/>
                <w:sz w:val="24"/>
              </w:rPr>
              <w:t>3</w:t>
            </w:r>
          </w:p>
        </w:tc>
        <w:tc>
          <w:tcPr>
            <w:tcW w:w="328" w:type="dxa"/>
          </w:tcPr>
          <w:p w14:paraId="523D06CB" w14:textId="77777777" w:rsidR="002B7723" w:rsidRDefault="002B7723" w:rsidP="005C0A0D">
            <w:pPr>
              <w:pStyle w:val="TableParagraph"/>
              <w:spacing w:before="65"/>
              <w:ind w:right="42"/>
              <w:jc w:val="right"/>
              <w:rPr>
                <w:sz w:val="24"/>
              </w:rPr>
            </w:pPr>
            <w:r>
              <w:rPr>
                <w:w w:val="99"/>
                <w:sz w:val="24"/>
              </w:rPr>
              <w:t>4</w:t>
            </w:r>
          </w:p>
        </w:tc>
      </w:tr>
      <w:tr w:rsidR="002B7723" w14:paraId="3A6FC396" w14:textId="77777777" w:rsidTr="005C0A0D">
        <w:trPr>
          <w:trHeight w:val="691"/>
        </w:trPr>
        <w:tc>
          <w:tcPr>
            <w:tcW w:w="501" w:type="dxa"/>
          </w:tcPr>
          <w:p w14:paraId="0250F210" w14:textId="77777777" w:rsidR="002B7723" w:rsidRDefault="002B7723" w:rsidP="005C0A0D">
            <w:pPr>
              <w:pStyle w:val="TableParagraph"/>
              <w:spacing w:before="65"/>
              <w:ind w:left="50"/>
              <w:rPr>
                <w:sz w:val="24"/>
              </w:rPr>
            </w:pPr>
            <w:r>
              <w:rPr>
                <w:spacing w:val="-5"/>
                <w:sz w:val="24"/>
              </w:rPr>
              <w:t>8.</w:t>
            </w:r>
          </w:p>
        </w:tc>
        <w:tc>
          <w:tcPr>
            <w:tcW w:w="7520" w:type="dxa"/>
          </w:tcPr>
          <w:p w14:paraId="7662EFA7" w14:textId="77777777" w:rsidR="002B7723" w:rsidRDefault="002B7723" w:rsidP="005C0A0D">
            <w:pPr>
              <w:pStyle w:val="TableParagraph"/>
              <w:spacing w:before="65"/>
              <w:ind w:left="115"/>
              <w:rPr>
                <w:sz w:val="24"/>
              </w:rPr>
            </w:pPr>
            <w:r>
              <w:rPr>
                <w:sz w:val="24"/>
              </w:rPr>
              <w:t>I</w:t>
            </w:r>
            <w:r>
              <w:rPr>
                <w:spacing w:val="37"/>
                <w:sz w:val="24"/>
              </w:rPr>
              <w:t xml:space="preserve"> </w:t>
            </w:r>
            <w:r>
              <w:rPr>
                <w:sz w:val="24"/>
              </w:rPr>
              <w:t>fear</w:t>
            </w:r>
            <w:r>
              <w:rPr>
                <w:spacing w:val="39"/>
                <w:sz w:val="24"/>
              </w:rPr>
              <w:t xml:space="preserve"> </w:t>
            </w:r>
            <w:r>
              <w:rPr>
                <w:sz w:val="24"/>
              </w:rPr>
              <w:t>that</w:t>
            </w:r>
            <w:r>
              <w:rPr>
                <w:spacing w:val="37"/>
                <w:sz w:val="24"/>
              </w:rPr>
              <w:t xml:space="preserve"> </w:t>
            </w:r>
            <w:r>
              <w:rPr>
                <w:sz w:val="24"/>
              </w:rPr>
              <w:t>if</w:t>
            </w:r>
            <w:r>
              <w:rPr>
                <w:spacing w:val="40"/>
                <w:sz w:val="24"/>
              </w:rPr>
              <w:t xml:space="preserve"> </w:t>
            </w:r>
            <w:r>
              <w:rPr>
                <w:sz w:val="24"/>
              </w:rPr>
              <w:t>I</w:t>
            </w:r>
            <w:r>
              <w:rPr>
                <w:spacing w:val="37"/>
                <w:sz w:val="24"/>
              </w:rPr>
              <w:t xml:space="preserve"> </w:t>
            </w:r>
            <w:r>
              <w:rPr>
                <w:sz w:val="24"/>
              </w:rPr>
              <w:t>am</w:t>
            </w:r>
            <w:r>
              <w:rPr>
                <w:spacing w:val="38"/>
                <w:sz w:val="24"/>
              </w:rPr>
              <w:t xml:space="preserve"> </w:t>
            </w:r>
            <w:r>
              <w:rPr>
                <w:sz w:val="24"/>
              </w:rPr>
              <w:t>more</w:t>
            </w:r>
            <w:r>
              <w:rPr>
                <w:spacing w:val="40"/>
                <w:sz w:val="24"/>
              </w:rPr>
              <w:t xml:space="preserve"> </w:t>
            </w:r>
            <w:r>
              <w:rPr>
                <w:sz w:val="24"/>
              </w:rPr>
              <w:t>self</w:t>
            </w:r>
            <w:r>
              <w:rPr>
                <w:spacing w:val="40"/>
                <w:sz w:val="24"/>
              </w:rPr>
              <w:t xml:space="preserve"> </w:t>
            </w:r>
            <w:r>
              <w:rPr>
                <w:sz w:val="24"/>
              </w:rPr>
              <w:t>compassionate</w:t>
            </w:r>
            <w:r>
              <w:rPr>
                <w:spacing w:val="38"/>
                <w:sz w:val="24"/>
              </w:rPr>
              <w:t xml:space="preserve"> </w:t>
            </w:r>
            <w:r>
              <w:rPr>
                <w:sz w:val="24"/>
              </w:rPr>
              <w:t>I</w:t>
            </w:r>
            <w:r>
              <w:rPr>
                <w:spacing w:val="37"/>
                <w:sz w:val="24"/>
              </w:rPr>
              <w:t xml:space="preserve"> </w:t>
            </w:r>
            <w:r>
              <w:rPr>
                <w:sz w:val="24"/>
              </w:rPr>
              <w:t>will</w:t>
            </w:r>
            <w:r>
              <w:rPr>
                <w:spacing w:val="39"/>
                <w:sz w:val="24"/>
              </w:rPr>
              <w:t xml:space="preserve"> </w:t>
            </w:r>
            <w:r>
              <w:rPr>
                <w:sz w:val="24"/>
              </w:rPr>
              <w:t>become</w:t>
            </w:r>
            <w:r>
              <w:rPr>
                <w:spacing w:val="38"/>
                <w:sz w:val="24"/>
              </w:rPr>
              <w:t xml:space="preserve"> </w:t>
            </w:r>
            <w:r>
              <w:rPr>
                <w:sz w:val="24"/>
              </w:rPr>
              <w:t>a</w:t>
            </w:r>
            <w:r>
              <w:rPr>
                <w:spacing w:val="40"/>
                <w:sz w:val="24"/>
              </w:rPr>
              <w:t xml:space="preserve"> </w:t>
            </w:r>
            <w:r>
              <w:rPr>
                <w:sz w:val="24"/>
              </w:rPr>
              <w:t xml:space="preserve">weak </w:t>
            </w:r>
            <w:r>
              <w:rPr>
                <w:spacing w:val="-2"/>
                <w:sz w:val="24"/>
              </w:rPr>
              <w:t>person</w:t>
            </w:r>
          </w:p>
        </w:tc>
        <w:tc>
          <w:tcPr>
            <w:tcW w:w="387" w:type="dxa"/>
          </w:tcPr>
          <w:p w14:paraId="4C90E171" w14:textId="77777777" w:rsidR="002B7723" w:rsidRDefault="002B7723" w:rsidP="005C0A0D">
            <w:pPr>
              <w:pStyle w:val="TableParagraph"/>
              <w:spacing w:before="65"/>
              <w:ind w:right="32"/>
              <w:rPr>
                <w:sz w:val="24"/>
              </w:rPr>
            </w:pPr>
            <w:r>
              <w:rPr>
                <w:w w:val="99"/>
                <w:sz w:val="24"/>
              </w:rPr>
              <w:t>0</w:t>
            </w:r>
          </w:p>
        </w:tc>
        <w:tc>
          <w:tcPr>
            <w:tcW w:w="425" w:type="dxa"/>
          </w:tcPr>
          <w:p w14:paraId="6D257BB2" w14:textId="77777777" w:rsidR="002B7723" w:rsidRDefault="002B7723" w:rsidP="005C0A0D">
            <w:pPr>
              <w:pStyle w:val="TableParagraph"/>
              <w:spacing w:before="65"/>
              <w:ind w:left="2"/>
              <w:rPr>
                <w:sz w:val="24"/>
              </w:rPr>
            </w:pPr>
            <w:r>
              <w:rPr>
                <w:w w:val="99"/>
                <w:sz w:val="24"/>
              </w:rPr>
              <w:t>1</w:t>
            </w:r>
          </w:p>
        </w:tc>
        <w:tc>
          <w:tcPr>
            <w:tcW w:w="425" w:type="dxa"/>
          </w:tcPr>
          <w:p w14:paraId="52075F16" w14:textId="77777777" w:rsidR="002B7723" w:rsidRDefault="002B7723" w:rsidP="005C0A0D">
            <w:pPr>
              <w:pStyle w:val="TableParagraph"/>
              <w:spacing w:before="65"/>
              <w:ind w:left="8"/>
              <w:rPr>
                <w:sz w:val="24"/>
              </w:rPr>
            </w:pPr>
            <w:r>
              <w:rPr>
                <w:w w:val="99"/>
                <w:sz w:val="24"/>
              </w:rPr>
              <w:t>2</w:t>
            </w:r>
          </w:p>
        </w:tc>
        <w:tc>
          <w:tcPr>
            <w:tcW w:w="424" w:type="dxa"/>
          </w:tcPr>
          <w:p w14:paraId="7FD7BFE8" w14:textId="77777777" w:rsidR="002B7723" w:rsidRDefault="002B7723" w:rsidP="005C0A0D">
            <w:pPr>
              <w:pStyle w:val="TableParagraph"/>
              <w:spacing w:before="65"/>
              <w:ind w:right="138"/>
              <w:jc w:val="right"/>
              <w:rPr>
                <w:sz w:val="24"/>
              </w:rPr>
            </w:pPr>
            <w:r>
              <w:rPr>
                <w:w w:val="99"/>
                <w:sz w:val="24"/>
              </w:rPr>
              <w:t>3</w:t>
            </w:r>
          </w:p>
        </w:tc>
        <w:tc>
          <w:tcPr>
            <w:tcW w:w="328" w:type="dxa"/>
          </w:tcPr>
          <w:p w14:paraId="12EA1D39" w14:textId="77777777" w:rsidR="002B7723" w:rsidRDefault="002B7723" w:rsidP="005C0A0D">
            <w:pPr>
              <w:pStyle w:val="TableParagraph"/>
              <w:spacing w:before="65"/>
              <w:ind w:right="42"/>
              <w:jc w:val="right"/>
              <w:rPr>
                <w:sz w:val="24"/>
              </w:rPr>
            </w:pPr>
            <w:r>
              <w:rPr>
                <w:w w:val="99"/>
                <w:sz w:val="24"/>
              </w:rPr>
              <w:t>4</w:t>
            </w:r>
          </w:p>
        </w:tc>
      </w:tr>
      <w:tr w:rsidR="002B7723" w14:paraId="13FF477D" w14:textId="77777777" w:rsidTr="005C0A0D">
        <w:trPr>
          <w:trHeight w:val="692"/>
        </w:trPr>
        <w:tc>
          <w:tcPr>
            <w:tcW w:w="501" w:type="dxa"/>
          </w:tcPr>
          <w:p w14:paraId="6CAF2DF4" w14:textId="77777777" w:rsidR="002B7723" w:rsidRDefault="002B7723" w:rsidP="005C0A0D">
            <w:pPr>
              <w:pStyle w:val="TableParagraph"/>
              <w:spacing w:before="66"/>
              <w:ind w:left="50"/>
              <w:rPr>
                <w:sz w:val="24"/>
              </w:rPr>
            </w:pPr>
            <w:r>
              <w:rPr>
                <w:spacing w:val="-5"/>
                <w:sz w:val="24"/>
              </w:rPr>
              <w:t>9.</w:t>
            </w:r>
          </w:p>
        </w:tc>
        <w:tc>
          <w:tcPr>
            <w:tcW w:w="7520" w:type="dxa"/>
          </w:tcPr>
          <w:p w14:paraId="1782C907" w14:textId="77777777" w:rsidR="002B7723" w:rsidRDefault="002B7723" w:rsidP="005C0A0D">
            <w:pPr>
              <w:pStyle w:val="TableParagraph"/>
              <w:spacing w:before="66"/>
              <w:ind w:left="115" w:right="111"/>
              <w:rPr>
                <w:sz w:val="24"/>
              </w:rPr>
            </w:pPr>
            <w:r>
              <w:rPr>
                <w:sz w:val="24"/>
              </w:rPr>
              <w:t>I have never felt compassion for myself, so I would not know where to begin to develop these feelings</w:t>
            </w:r>
          </w:p>
        </w:tc>
        <w:tc>
          <w:tcPr>
            <w:tcW w:w="387" w:type="dxa"/>
          </w:tcPr>
          <w:p w14:paraId="0F66CDDD" w14:textId="77777777" w:rsidR="002B7723" w:rsidRDefault="002B7723" w:rsidP="005C0A0D">
            <w:pPr>
              <w:pStyle w:val="TableParagraph"/>
              <w:spacing w:before="66"/>
              <w:ind w:right="32"/>
              <w:rPr>
                <w:sz w:val="24"/>
              </w:rPr>
            </w:pPr>
            <w:r>
              <w:rPr>
                <w:w w:val="99"/>
                <w:sz w:val="24"/>
              </w:rPr>
              <w:t>0</w:t>
            </w:r>
          </w:p>
        </w:tc>
        <w:tc>
          <w:tcPr>
            <w:tcW w:w="425" w:type="dxa"/>
          </w:tcPr>
          <w:p w14:paraId="75F4533A" w14:textId="77777777" w:rsidR="002B7723" w:rsidRDefault="002B7723" w:rsidP="005C0A0D">
            <w:pPr>
              <w:pStyle w:val="TableParagraph"/>
              <w:spacing w:before="66"/>
              <w:ind w:left="2"/>
              <w:rPr>
                <w:sz w:val="24"/>
              </w:rPr>
            </w:pPr>
            <w:r>
              <w:rPr>
                <w:w w:val="99"/>
                <w:sz w:val="24"/>
              </w:rPr>
              <w:t>1</w:t>
            </w:r>
          </w:p>
        </w:tc>
        <w:tc>
          <w:tcPr>
            <w:tcW w:w="425" w:type="dxa"/>
          </w:tcPr>
          <w:p w14:paraId="3929BDE6" w14:textId="77777777" w:rsidR="002B7723" w:rsidRDefault="002B7723" w:rsidP="005C0A0D">
            <w:pPr>
              <w:pStyle w:val="TableParagraph"/>
              <w:spacing w:before="66"/>
              <w:ind w:left="8"/>
              <w:rPr>
                <w:sz w:val="24"/>
              </w:rPr>
            </w:pPr>
            <w:r>
              <w:rPr>
                <w:w w:val="99"/>
                <w:sz w:val="24"/>
              </w:rPr>
              <w:t>2</w:t>
            </w:r>
          </w:p>
        </w:tc>
        <w:tc>
          <w:tcPr>
            <w:tcW w:w="424" w:type="dxa"/>
          </w:tcPr>
          <w:p w14:paraId="1166F4B4" w14:textId="77777777" w:rsidR="002B7723" w:rsidRDefault="002B7723" w:rsidP="005C0A0D">
            <w:pPr>
              <w:pStyle w:val="TableParagraph"/>
              <w:spacing w:before="66"/>
              <w:ind w:right="138"/>
              <w:jc w:val="right"/>
              <w:rPr>
                <w:sz w:val="24"/>
              </w:rPr>
            </w:pPr>
            <w:r>
              <w:rPr>
                <w:w w:val="99"/>
                <w:sz w:val="24"/>
              </w:rPr>
              <w:t>3</w:t>
            </w:r>
          </w:p>
        </w:tc>
        <w:tc>
          <w:tcPr>
            <w:tcW w:w="328" w:type="dxa"/>
          </w:tcPr>
          <w:p w14:paraId="35C65031" w14:textId="77777777" w:rsidR="002B7723" w:rsidRDefault="002B7723" w:rsidP="005C0A0D">
            <w:pPr>
              <w:pStyle w:val="TableParagraph"/>
              <w:spacing w:before="66"/>
              <w:ind w:right="42"/>
              <w:jc w:val="right"/>
              <w:rPr>
                <w:sz w:val="24"/>
              </w:rPr>
            </w:pPr>
            <w:r>
              <w:rPr>
                <w:w w:val="99"/>
                <w:sz w:val="24"/>
              </w:rPr>
              <w:t>4</w:t>
            </w:r>
          </w:p>
        </w:tc>
      </w:tr>
      <w:tr w:rsidR="002B7723" w14:paraId="7E93C0FF" w14:textId="77777777" w:rsidTr="005C0A0D">
        <w:trPr>
          <w:trHeight w:val="692"/>
        </w:trPr>
        <w:tc>
          <w:tcPr>
            <w:tcW w:w="501" w:type="dxa"/>
          </w:tcPr>
          <w:p w14:paraId="4366382A" w14:textId="77777777" w:rsidR="002B7723" w:rsidRDefault="002B7723" w:rsidP="005C0A0D">
            <w:pPr>
              <w:pStyle w:val="TableParagraph"/>
              <w:spacing w:before="67"/>
              <w:ind w:left="50"/>
              <w:rPr>
                <w:sz w:val="24"/>
              </w:rPr>
            </w:pPr>
            <w:r>
              <w:rPr>
                <w:spacing w:val="-5"/>
                <w:sz w:val="24"/>
              </w:rPr>
              <w:t>10.</w:t>
            </w:r>
          </w:p>
        </w:tc>
        <w:tc>
          <w:tcPr>
            <w:tcW w:w="7520" w:type="dxa"/>
          </w:tcPr>
          <w:p w14:paraId="43856E1C" w14:textId="77777777" w:rsidR="002B7723" w:rsidRDefault="002B7723" w:rsidP="005C0A0D">
            <w:pPr>
              <w:pStyle w:val="TableParagraph"/>
              <w:spacing w:before="67"/>
              <w:ind w:left="115"/>
              <w:rPr>
                <w:sz w:val="24"/>
              </w:rPr>
            </w:pPr>
            <w:r>
              <w:rPr>
                <w:sz w:val="24"/>
              </w:rPr>
              <w:t>I worry that if I start to develop compassion for myself I will become dependent on it</w:t>
            </w:r>
          </w:p>
        </w:tc>
        <w:tc>
          <w:tcPr>
            <w:tcW w:w="387" w:type="dxa"/>
          </w:tcPr>
          <w:p w14:paraId="70DE139E" w14:textId="77777777" w:rsidR="002B7723" w:rsidRDefault="002B7723" w:rsidP="005C0A0D">
            <w:pPr>
              <w:pStyle w:val="TableParagraph"/>
              <w:spacing w:before="67"/>
              <w:ind w:right="32"/>
              <w:rPr>
                <w:sz w:val="24"/>
              </w:rPr>
            </w:pPr>
            <w:r>
              <w:rPr>
                <w:w w:val="99"/>
                <w:sz w:val="24"/>
              </w:rPr>
              <w:t>0</w:t>
            </w:r>
          </w:p>
        </w:tc>
        <w:tc>
          <w:tcPr>
            <w:tcW w:w="425" w:type="dxa"/>
          </w:tcPr>
          <w:p w14:paraId="12A38060" w14:textId="77777777" w:rsidR="002B7723" w:rsidRDefault="002B7723" w:rsidP="005C0A0D">
            <w:pPr>
              <w:pStyle w:val="TableParagraph"/>
              <w:spacing w:before="67"/>
              <w:ind w:left="2"/>
              <w:rPr>
                <w:sz w:val="24"/>
              </w:rPr>
            </w:pPr>
            <w:r>
              <w:rPr>
                <w:w w:val="99"/>
                <w:sz w:val="24"/>
              </w:rPr>
              <w:t>1</w:t>
            </w:r>
          </w:p>
        </w:tc>
        <w:tc>
          <w:tcPr>
            <w:tcW w:w="425" w:type="dxa"/>
          </w:tcPr>
          <w:p w14:paraId="25808C9D" w14:textId="77777777" w:rsidR="002B7723" w:rsidRDefault="002B7723" w:rsidP="005C0A0D">
            <w:pPr>
              <w:pStyle w:val="TableParagraph"/>
              <w:spacing w:before="67"/>
              <w:ind w:left="8"/>
              <w:rPr>
                <w:sz w:val="24"/>
              </w:rPr>
            </w:pPr>
            <w:r>
              <w:rPr>
                <w:w w:val="99"/>
                <w:sz w:val="24"/>
              </w:rPr>
              <w:t>2</w:t>
            </w:r>
          </w:p>
        </w:tc>
        <w:tc>
          <w:tcPr>
            <w:tcW w:w="424" w:type="dxa"/>
          </w:tcPr>
          <w:p w14:paraId="4F9F1D2E" w14:textId="77777777" w:rsidR="002B7723" w:rsidRDefault="002B7723" w:rsidP="005C0A0D">
            <w:pPr>
              <w:pStyle w:val="TableParagraph"/>
              <w:spacing w:before="67"/>
              <w:ind w:right="138"/>
              <w:jc w:val="right"/>
              <w:rPr>
                <w:sz w:val="24"/>
              </w:rPr>
            </w:pPr>
            <w:r>
              <w:rPr>
                <w:w w:val="99"/>
                <w:sz w:val="24"/>
              </w:rPr>
              <w:t>3</w:t>
            </w:r>
          </w:p>
        </w:tc>
        <w:tc>
          <w:tcPr>
            <w:tcW w:w="328" w:type="dxa"/>
          </w:tcPr>
          <w:p w14:paraId="262F45C1" w14:textId="77777777" w:rsidR="002B7723" w:rsidRDefault="002B7723" w:rsidP="005C0A0D">
            <w:pPr>
              <w:pStyle w:val="TableParagraph"/>
              <w:spacing w:before="67"/>
              <w:ind w:right="42"/>
              <w:jc w:val="right"/>
              <w:rPr>
                <w:sz w:val="24"/>
              </w:rPr>
            </w:pPr>
            <w:r>
              <w:rPr>
                <w:w w:val="99"/>
                <w:sz w:val="24"/>
              </w:rPr>
              <w:t>4</w:t>
            </w:r>
          </w:p>
        </w:tc>
      </w:tr>
      <w:tr w:rsidR="002B7723" w14:paraId="296B09A4" w14:textId="77777777" w:rsidTr="005C0A0D">
        <w:trPr>
          <w:trHeight w:val="691"/>
        </w:trPr>
        <w:tc>
          <w:tcPr>
            <w:tcW w:w="501" w:type="dxa"/>
          </w:tcPr>
          <w:p w14:paraId="055FE635" w14:textId="77777777" w:rsidR="002B7723" w:rsidRDefault="002B7723" w:rsidP="005C0A0D">
            <w:pPr>
              <w:pStyle w:val="TableParagraph"/>
              <w:spacing w:before="65"/>
              <w:ind w:left="50"/>
              <w:rPr>
                <w:sz w:val="24"/>
              </w:rPr>
            </w:pPr>
            <w:r>
              <w:rPr>
                <w:spacing w:val="-5"/>
                <w:sz w:val="24"/>
              </w:rPr>
              <w:t>11.</w:t>
            </w:r>
          </w:p>
        </w:tc>
        <w:tc>
          <w:tcPr>
            <w:tcW w:w="7520" w:type="dxa"/>
          </w:tcPr>
          <w:p w14:paraId="4B0F4490" w14:textId="77777777" w:rsidR="002B7723" w:rsidRDefault="002B7723" w:rsidP="005C0A0D">
            <w:pPr>
              <w:pStyle w:val="TableParagraph"/>
              <w:spacing w:before="65"/>
              <w:ind w:left="115" w:right="111"/>
              <w:rPr>
                <w:sz w:val="24"/>
              </w:rPr>
            </w:pPr>
            <w:r>
              <w:rPr>
                <w:sz w:val="24"/>
              </w:rPr>
              <w:t>I</w:t>
            </w:r>
            <w:r>
              <w:rPr>
                <w:spacing w:val="35"/>
                <w:sz w:val="24"/>
              </w:rPr>
              <w:t xml:space="preserve"> </w:t>
            </w:r>
            <w:r>
              <w:rPr>
                <w:sz w:val="24"/>
              </w:rPr>
              <w:t>fear</w:t>
            </w:r>
            <w:r>
              <w:rPr>
                <w:spacing w:val="34"/>
                <w:sz w:val="24"/>
              </w:rPr>
              <w:t xml:space="preserve"> </w:t>
            </w:r>
            <w:r>
              <w:rPr>
                <w:sz w:val="24"/>
              </w:rPr>
              <w:t>that</w:t>
            </w:r>
            <w:r>
              <w:rPr>
                <w:spacing w:val="35"/>
                <w:sz w:val="24"/>
              </w:rPr>
              <w:t xml:space="preserve"> </w:t>
            </w:r>
            <w:r>
              <w:rPr>
                <w:sz w:val="24"/>
              </w:rPr>
              <w:t>if</w:t>
            </w:r>
            <w:r>
              <w:rPr>
                <w:spacing w:val="37"/>
                <w:sz w:val="24"/>
              </w:rPr>
              <w:t xml:space="preserve"> </w:t>
            </w:r>
            <w:r>
              <w:rPr>
                <w:sz w:val="24"/>
              </w:rPr>
              <w:t>I</w:t>
            </w:r>
            <w:r>
              <w:rPr>
                <w:spacing w:val="35"/>
                <w:sz w:val="24"/>
              </w:rPr>
              <w:t xml:space="preserve"> </w:t>
            </w:r>
            <w:r>
              <w:rPr>
                <w:sz w:val="24"/>
              </w:rPr>
              <w:t>become</w:t>
            </w:r>
            <w:r>
              <w:rPr>
                <w:spacing w:val="33"/>
                <w:sz w:val="24"/>
              </w:rPr>
              <w:t xml:space="preserve"> </w:t>
            </w:r>
            <w:r>
              <w:rPr>
                <w:sz w:val="24"/>
              </w:rPr>
              <w:t>too</w:t>
            </w:r>
            <w:r>
              <w:rPr>
                <w:spacing w:val="35"/>
                <w:sz w:val="24"/>
              </w:rPr>
              <w:t xml:space="preserve"> </w:t>
            </w:r>
            <w:r>
              <w:rPr>
                <w:sz w:val="24"/>
              </w:rPr>
              <w:t>compassionate</w:t>
            </w:r>
            <w:r>
              <w:rPr>
                <w:spacing w:val="36"/>
                <w:sz w:val="24"/>
              </w:rPr>
              <w:t xml:space="preserve"> </w:t>
            </w:r>
            <w:r>
              <w:rPr>
                <w:sz w:val="24"/>
              </w:rPr>
              <w:t>to</w:t>
            </w:r>
            <w:r>
              <w:rPr>
                <w:spacing w:val="35"/>
                <w:sz w:val="24"/>
              </w:rPr>
              <w:t xml:space="preserve"> </w:t>
            </w:r>
            <w:r>
              <w:rPr>
                <w:sz w:val="24"/>
              </w:rPr>
              <w:t>myself</w:t>
            </w:r>
            <w:r>
              <w:rPr>
                <w:spacing w:val="34"/>
                <w:sz w:val="24"/>
              </w:rPr>
              <w:t xml:space="preserve"> </w:t>
            </w:r>
            <w:r>
              <w:rPr>
                <w:sz w:val="24"/>
              </w:rPr>
              <w:t>I</w:t>
            </w:r>
            <w:r>
              <w:rPr>
                <w:spacing w:val="35"/>
                <w:sz w:val="24"/>
              </w:rPr>
              <w:t xml:space="preserve"> </w:t>
            </w:r>
            <w:r>
              <w:rPr>
                <w:sz w:val="24"/>
              </w:rPr>
              <w:t>will</w:t>
            </w:r>
            <w:r>
              <w:rPr>
                <w:spacing w:val="36"/>
                <w:sz w:val="24"/>
              </w:rPr>
              <w:t xml:space="preserve"> </w:t>
            </w:r>
            <w:r>
              <w:rPr>
                <w:sz w:val="24"/>
              </w:rPr>
              <w:t>lose</w:t>
            </w:r>
            <w:r>
              <w:rPr>
                <w:spacing w:val="36"/>
                <w:sz w:val="24"/>
              </w:rPr>
              <w:t xml:space="preserve"> </w:t>
            </w:r>
            <w:r>
              <w:rPr>
                <w:sz w:val="24"/>
              </w:rPr>
              <w:t>my self-criticism and my flaws will show</w:t>
            </w:r>
          </w:p>
        </w:tc>
        <w:tc>
          <w:tcPr>
            <w:tcW w:w="387" w:type="dxa"/>
          </w:tcPr>
          <w:p w14:paraId="23C622D4" w14:textId="77777777" w:rsidR="002B7723" w:rsidRDefault="002B7723" w:rsidP="005C0A0D">
            <w:pPr>
              <w:pStyle w:val="TableParagraph"/>
              <w:spacing w:before="65"/>
              <w:ind w:right="32"/>
              <w:rPr>
                <w:sz w:val="24"/>
              </w:rPr>
            </w:pPr>
            <w:r>
              <w:rPr>
                <w:w w:val="99"/>
                <w:sz w:val="24"/>
              </w:rPr>
              <w:t>0</w:t>
            </w:r>
          </w:p>
        </w:tc>
        <w:tc>
          <w:tcPr>
            <w:tcW w:w="425" w:type="dxa"/>
          </w:tcPr>
          <w:p w14:paraId="0332E2AE" w14:textId="77777777" w:rsidR="002B7723" w:rsidRDefault="002B7723" w:rsidP="005C0A0D">
            <w:pPr>
              <w:pStyle w:val="TableParagraph"/>
              <w:spacing w:before="65"/>
              <w:ind w:left="2"/>
              <w:rPr>
                <w:sz w:val="24"/>
              </w:rPr>
            </w:pPr>
            <w:r>
              <w:rPr>
                <w:w w:val="99"/>
                <w:sz w:val="24"/>
              </w:rPr>
              <w:t>1</w:t>
            </w:r>
          </w:p>
        </w:tc>
        <w:tc>
          <w:tcPr>
            <w:tcW w:w="425" w:type="dxa"/>
          </w:tcPr>
          <w:p w14:paraId="522EE183" w14:textId="77777777" w:rsidR="002B7723" w:rsidRDefault="002B7723" w:rsidP="005C0A0D">
            <w:pPr>
              <w:pStyle w:val="TableParagraph"/>
              <w:spacing w:before="65"/>
              <w:ind w:left="8"/>
              <w:rPr>
                <w:sz w:val="24"/>
              </w:rPr>
            </w:pPr>
            <w:r>
              <w:rPr>
                <w:w w:val="99"/>
                <w:sz w:val="24"/>
              </w:rPr>
              <w:t>2</w:t>
            </w:r>
          </w:p>
        </w:tc>
        <w:tc>
          <w:tcPr>
            <w:tcW w:w="424" w:type="dxa"/>
          </w:tcPr>
          <w:p w14:paraId="6B8E3030" w14:textId="77777777" w:rsidR="002B7723" w:rsidRDefault="002B7723" w:rsidP="005C0A0D">
            <w:pPr>
              <w:pStyle w:val="TableParagraph"/>
              <w:spacing w:before="65"/>
              <w:ind w:right="138"/>
              <w:jc w:val="right"/>
              <w:rPr>
                <w:sz w:val="24"/>
              </w:rPr>
            </w:pPr>
            <w:r>
              <w:rPr>
                <w:w w:val="99"/>
                <w:sz w:val="24"/>
              </w:rPr>
              <w:t>3</w:t>
            </w:r>
          </w:p>
        </w:tc>
        <w:tc>
          <w:tcPr>
            <w:tcW w:w="328" w:type="dxa"/>
          </w:tcPr>
          <w:p w14:paraId="48DB8ADD" w14:textId="77777777" w:rsidR="002B7723" w:rsidRDefault="002B7723" w:rsidP="005C0A0D">
            <w:pPr>
              <w:pStyle w:val="TableParagraph"/>
              <w:spacing w:before="65"/>
              <w:ind w:right="42"/>
              <w:jc w:val="right"/>
              <w:rPr>
                <w:sz w:val="24"/>
              </w:rPr>
            </w:pPr>
            <w:r>
              <w:rPr>
                <w:w w:val="99"/>
                <w:sz w:val="24"/>
              </w:rPr>
              <w:t>4</w:t>
            </w:r>
          </w:p>
        </w:tc>
      </w:tr>
      <w:tr w:rsidR="002B7723" w14:paraId="5DBBB707" w14:textId="77777777" w:rsidTr="005C0A0D">
        <w:trPr>
          <w:trHeight w:val="692"/>
        </w:trPr>
        <w:tc>
          <w:tcPr>
            <w:tcW w:w="501" w:type="dxa"/>
          </w:tcPr>
          <w:p w14:paraId="0A5DABC1" w14:textId="77777777" w:rsidR="002B7723" w:rsidRDefault="002B7723" w:rsidP="005C0A0D">
            <w:pPr>
              <w:pStyle w:val="TableParagraph"/>
              <w:spacing w:before="65"/>
              <w:ind w:left="50"/>
              <w:rPr>
                <w:sz w:val="24"/>
              </w:rPr>
            </w:pPr>
            <w:r>
              <w:rPr>
                <w:spacing w:val="-5"/>
                <w:sz w:val="24"/>
              </w:rPr>
              <w:t>12.</w:t>
            </w:r>
          </w:p>
        </w:tc>
        <w:tc>
          <w:tcPr>
            <w:tcW w:w="7520" w:type="dxa"/>
          </w:tcPr>
          <w:p w14:paraId="4692B00E" w14:textId="77777777" w:rsidR="002B7723" w:rsidRDefault="002B7723" w:rsidP="005C0A0D">
            <w:pPr>
              <w:pStyle w:val="TableParagraph"/>
              <w:spacing w:before="65"/>
              <w:ind w:left="115" w:right="111"/>
              <w:rPr>
                <w:sz w:val="24"/>
              </w:rPr>
            </w:pPr>
            <w:r>
              <w:rPr>
                <w:sz w:val="24"/>
              </w:rPr>
              <w:t>I</w:t>
            </w:r>
            <w:r>
              <w:rPr>
                <w:spacing w:val="-3"/>
                <w:sz w:val="24"/>
              </w:rPr>
              <w:t xml:space="preserve"> </w:t>
            </w:r>
            <w:r>
              <w:rPr>
                <w:sz w:val="24"/>
              </w:rPr>
              <w:t>fear</w:t>
            </w:r>
            <w:r>
              <w:rPr>
                <w:spacing w:val="-3"/>
                <w:sz w:val="24"/>
              </w:rPr>
              <w:t xml:space="preserve"> </w:t>
            </w:r>
            <w:r>
              <w:rPr>
                <w:sz w:val="24"/>
              </w:rPr>
              <w:t>that if I</w:t>
            </w:r>
            <w:r>
              <w:rPr>
                <w:spacing w:val="-3"/>
                <w:sz w:val="24"/>
              </w:rPr>
              <w:t xml:space="preserve"> </w:t>
            </w:r>
            <w:r>
              <w:rPr>
                <w:sz w:val="24"/>
              </w:rPr>
              <w:t>develop</w:t>
            </w:r>
            <w:r>
              <w:rPr>
                <w:spacing w:val="-2"/>
                <w:sz w:val="24"/>
              </w:rPr>
              <w:t xml:space="preserve"> </w:t>
            </w:r>
            <w:r>
              <w:rPr>
                <w:sz w:val="24"/>
              </w:rPr>
              <w:t>compassion</w:t>
            </w:r>
            <w:r>
              <w:rPr>
                <w:spacing w:val="-4"/>
                <w:sz w:val="24"/>
              </w:rPr>
              <w:t xml:space="preserve"> </w:t>
            </w:r>
            <w:r>
              <w:rPr>
                <w:sz w:val="24"/>
              </w:rPr>
              <w:t>for</w:t>
            </w:r>
            <w:r>
              <w:rPr>
                <w:spacing w:val="-3"/>
                <w:sz w:val="24"/>
              </w:rPr>
              <w:t xml:space="preserve"> </w:t>
            </w:r>
            <w:r>
              <w:rPr>
                <w:sz w:val="24"/>
              </w:rPr>
              <w:t>myself,</w:t>
            </w:r>
            <w:r>
              <w:rPr>
                <w:spacing w:val="-5"/>
                <w:sz w:val="24"/>
              </w:rPr>
              <w:t xml:space="preserve"> </w:t>
            </w:r>
            <w:r>
              <w:rPr>
                <w:sz w:val="24"/>
              </w:rPr>
              <w:t>I will</w:t>
            </w:r>
            <w:r>
              <w:rPr>
                <w:spacing w:val="-1"/>
                <w:sz w:val="24"/>
              </w:rPr>
              <w:t xml:space="preserve"> </w:t>
            </w:r>
            <w:r>
              <w:rPr>
                <w:sz w:val="24"/>
              </w:rPr>
              <w:t>become someone I do not want to be</w:t>
            </w:r>
          </w:p>
        </w:tc>
        <w:tc>
          <w:tcPr>
            <w:tcW w:w="387" w:type="dxa"/>
          </w:tcPr>
          <w:p w14:paraId="0478D19F" w14:textId="77777777" w:rsidR="002B7723" w:rsidRDefault="002B7723" w:rsidP="005C0A0D">
            <w:pPr>
              <w:pStyle w:val="TableParagraph"/>
              <w:spacing w:before="65"/>
              <w:ind w:right="32"/>
              <w:rPr>
                <w:sz w:val="24"/>
              </w:rPr>
            </w:pPr>
            <w:r>
              <w:rPr>
                <w:w w:val="99"/>
                <w:sz w:val="24"/>
              </w:rPr>
              <w:t>0</w:t>
            </w:r>
          </w:p>
        </w:tc>
        <w:tc>
          <w:tcPr>
            <w:tcW w:w="425" w:type="dxa"/>
          </w:tcPr>
          <w:p w14:paraId="2A0E6DA5" w14:textId="77777777" w:rsidR="002B7723" w:rsidRDefault="002B7723" w:rsidP="005C0A0D">
            <w:pPr>
              <w:pStyle w:val="TableParagraph"/>
              <w:spacing w:before="65"/>
              <w:ind w:left="2"/>
              <w:rPr>
                <w:sz w:val="24"/>
              </w:rPr>
            </w:pPr>
            <w:r>
              <w:rPr>
                <w:w w:val="99"/>
                <w:sz w:val="24"/>
              </w:rPr>
              <w:t>1</w:t>
            </w:r>
          </w:p>
        </w:tc>
        <w:tc>
          <w:tcPr>
            <w:tcW w:w="425" w:type="dxa"/>
          </w:tcPr>
          <w:p w14:paraId="06912537" w14:textId="77777777" w:rsidR="002B7723" w:rsidRDefault="002B7723" w:rsidP="005C0A0D">
            <w:pPr>
              <w:pStyle w:val="TableParagraph"/>
              <w:spacing w:before="65"/>
              <w:ind w:left="8"/>
              <w:rPr>
                <w:sz w:val="24"/>
              </w:rPr>
            </w:pPr>
            <w:r>
              <w:rPr>
                <w:w w:val="99"/>
                <w:sz w:val="24"/>
              </w:rPr>
              <w:t>2</w:t>
            </w:r>
          </w:p>
        </w:tc>
        <w:tc>
          <w:tcPr>
            <w:tcW w:w="424" w:type="dxa"/>
          </w:tcPr>
          <w:p w14:paraId="094D7365" w14:textId="77777777" w:rsidR="002B7723" w:rsidRDefault="002B7723" w:rsidP="005C0A0D">
            <w:pPr>
              <w:pStyle w:val="TableParagraph"/>
              <w:spacing w:before="65"/>
              <w:ind w:right="138"/>
              <w:jc w:val="right"/>
              <w:rPr>
                <w:sz w:val="24"/>
              </w:rPr>
            </w:pPr>
            <w:r>
              <w:rPr>
                <w:w w:val="99"/>
                <w:sz w:val="24"/>
              </w:rPr>
              <w:t>3</w:t>
            </w:r>
          </w:p>
        </w:tc>
        <w:tc>
          <w:tcPr>
            <w:tcW w:w="328" w:type="dxa"/>
          </w:tcPr>
          <w:p w14:paraId="7B5096F2" w14:textId="77777777" w:rsidR="002B7723" w:rsidRDefault="002B7723" w:rsidP="005C0A0D">
            <w:pPr>
              <w:pStyle w:val="TableParagraph"/>
              <w:spacing w:before="65"/>
              <w:ind w:right="42"/>
              <w:jc w:val="right"/>
              <w:rPr>
                <w:sz w:val="24"/>
              </w:rPr>
            </w:pPr>
            <w:r>
              <w:rPr>
                <w:w w:val="99"/>
                <w:sz w:val="24"/>
              </w:rPr>
              <w:t>4</w:t>
            </w:r>
          </w:p>
        </w:tc>
      </w:tr>
      <w:tr w:rsidR="002B7723" w14:paraId="2424746F" w14:textId="77777777" w:rsidTr="005C0A0D">
        <w:trPr>
          <w:trHeight w:val="692"/>
        </w:trPr>
        <w:tc>
          <w:tcPr>
            <w:tcW w:w="501" w:type="dxa"/>
          </w:tcPr>
          <w:p w14:paraId="05695DCA" w14:textId="77777777" w:rsidR="002B7723" w:rsidRDefault="002B7723" w:rsidP="005C0A0D">
            <w:pPr>
              <w:pStyle w:val="TableParagraph"/>
              <w:spacing w:before="67"/>
              <w:ind w:left="50"/>
              <w:rPr>
                <w:sz w:val="24"/>
              </w:rPr>
            </w:pPr>
            <w:r>
              <w:rPr>
                <w:spacing w:val="-5"/>
                <w:sz w:val="24"/>
              </w:rPr>
              <w:t>13.</w:t>
            </w:r>
          </w:p>
        </w:tc>
        <w:tc>
          <w:tcPr>
            <w:tcW w:w="7520" w:type="dxa"/>
          </w:tcPr>
          <w:p w14:paraId="363FC47B" w14:textId="77777777" w:rsidR="002B7723" w:rsidRDefault="002B7723" w:rsidP="005C0A0D">
            <w:pPr>
              <w:pStyle w:val="TableParagraph"/>
              <w:spacing w:before="67"/>
              <w:ind w:left="115"/>
              <w:rPr>
                <w:sz w:val="24"/>
              </w:rPr>
            </w:pPr>
            <w:r>
              <w:rPr>
                <w:sz w:val="24"/>
              </w:rPr>
              <w:t xml:space="preserve">I fear that if I become too compassionate to myself others will reject </w:t>
            </w:r>
            <w:r>
              <w:rPr>
                <w:spacing w:val="-6"/>
                <w:sz w:val="24"/>
              </w:rPr>
              <w:t>me</w:t>
            </w:r>
          </w:p>
        </w:tc>
        <w:tc>
          <w:tcPr>
            <w:tcW w:w="387" w:type="dxa"/>
          </w:tcPr>
          <w:p w14:paraId="47618211" w14:textId="77777777" w:rsidR="002B7723" w:rsidRDefault="002B7723" w:rsidP="005C0A0D">
            <w:pPr>
              <w:pStyle w:val="TableParagraph"/>
              <w:spacing w:before="67"/>
              <w:ind w:right="32"/>
              <w:rPr>
                <w:sz w:val="24"/>
              </w:rPr>
            </w:pPr>
            <w:r>
              <w:rPr>
                <w:w w:val="99"/>
                <w:sz w:val="24"/>
              </w:rPr>
              <w:t>0</w:t>
            </w:r>
          </w:p>
        </w:tc>
        <w:tc>
          <w:tcPr>
            <w:tcW w:w="425" w:type="dxa"/>
          </w:tcPr>
          <w:p w14:paraId="02C7A8C9" w14:textId="77777777" w:rsidR="002B7723" w:rsidRDefault="002B7723" w:rsidP="005C0A0D">
            <w:pPr>
              <w:pStyle w:val="TableParagraph"/>
              <w:spacing w:before="67"/>
              <w:ind w:left="2"/>
              <w:rPr>
                <w:sz w:val="24"/>
              </w:rPr>
            </w:pPr>
            <w:r>
              <w:rPr>
                <w:w w:val="99"/>
                <w:sz w:val="24"/>
              </w:rPr>
              <w:t>1</w:t>
            </w:r>
          </w:p>
        </w:tc>
        <w:tc>
          <w:tcPr>
            <w:tcW w:w="425" w:type="dxa"/>
          </w:tcPr>
          <w:p w14:paraId="40A2DBFE" w14:textId="77777777" w:rsidR="002B7723" w:rsidRDefault="002B7723" w:rsidP="005C0A0D">
            <w:pPr>
              <w:pStyle w:val="TableParagraph"/>
              <w:spacing w:before="67"/>
              <w:ind w:left="8"/>
              <w:rPr>
                <w:sz w:val="24"/>
              </w:rPr>
            </w:pPr>
            <w:r>
              <w:rPr>
                <w:w w:val="99"/>
                <w:sz w:val="24"/>
              </w:rPr>
              <w:t>2</w:t>
            </w:r>
          </w:p>
        </w:tc>
        <w:tc>
          <w:tcPr>
            <w:tcW w:w="424" w:type="dxa"/>
          </w:tcPr>
          <w:p w14:paraId="42DE8939" w14:textId="77777777" w:rsidR="002B7723" w:rsidRDefault="002B7723" w:rsidP="005C0A0D">
            <w:pPr>
              <w:pStyle w:val="TableParagraph"/>
              <w:spacing w:before="67"/>
              <w:ind w:right="138"/>
              <w:jc w:val="right"/>
              <w:rPr>
                <w:sz w:val="24"/>
              </w:rPr>
            </w:pPr>
            <w:r>
              <w:rPr>
                <w:w w:val="99"/>
                <w:sz w:val="24"/>
              </w:rPr>
              <w:t>3</w:t>
            </w:r>
          </w:p>
        </w:tc>
        <w:tc>
          <w:tcPr>
            <w:tcW w:w="328" w:type="dxa"/>
          </w:tcPr>
          <w:p w14:paraId="6E433A67" w14:textId="77777777" w:rsidR="002B7723" w:rsidRDefault="002B7723" w:rsidP="005C0A0D">
            <w:pPr>
              <w:pStyle w:val="TableParagraph"/>
              <w:spacing w:before="67"/>
              <w:ind w:right="42"/>
              <w:jc w:val="right"/>
              <w:rPr>
                <w:sz w:val="24"/>
              </w:rPr>
            </w:pPr>
            <w:r>
              <w:rPr>
                <w:w w:val="99"/>
                <w:sz w:val="24"/>
              </w:rPr>
              <w:t>4</w:t>
            </w:r>
          </w:p>
        </w:tc>
      </w:tr>
      <w:tr w:rsidR="002B7723" w14:paraId="52D721ED" w14:textId="77777777" w:rsidTr="005C0A0D">
        <w:trPr>
          <w:trHeight w:val="691"/>
        </w:trPr>
        <w:tc>
          <w:tcPr>
            <w:tcW w:w="501" w:type="dxa"/>
          </w:tcPr>
          <w:p w14:paraId="25939946" w14:textId="77777777" w:rsidR="002B7723" w:rsidRDefault="002B7723" w:rsidP="005C0A0D">
            <w:pPr>
              <w:pStyle w:val="TableParagraph"/>
              <w:spacing w:before="66"/>
              <w:ind w:left="50"/>
              <w:rPr>
                <w:sz w:val="24"/>
              </w:rPr>
            </w:pPr>
            <w:r>
              <w:rPr>
                <w:spacing w:val="-5"/>
                <w:sz w:val="24"/>
              </w:rPr>
              <w:t>14.</w:t>
            </w:r>
          </w:p>
        </w:tc>
        <w:tc>
          <w:tcPr>
            <w:tcW w:w="7520" w:type="dxa"/>
          </w:tcPr>
          <w:p w14:paraId="2A6BC8D4" w14:textId="77777777" w:rsidR="002B7723" w:rsidRDefault="002B7723" w:rsidP="005C0A0D">
            <w:pPr>
              <w:pStyle w:val="TableParagraph"/>
              <w:tabs>
                <w:tab w:val="left" w:pos="410"/>
                <w:tab w:val="left" w:pos="1029"/>
                <w:tab w:val="left" w:pos="1379"/>
                <w:tab w:val="left" w:pos="2262"/>
                <w:tab w:val="left" w:pos="2689"/>
                <w:tab w:val="left" w:pos="3185"/>
                <w:tab w:val="left" w:pos="4094"/>
                <w:tab w:val="left" w:pos="5164"/>
                <w:tab w:val="left" w:pos="6087"/>
                <w:tab w:val="left" w:pos="6943"/>
              </w:tabs>
              <w:spacing w:before="66"/>
              <w:ind w:left="115" w:right="109"/>
              <w:rPr>
                <w:sz w:val="24"/>
              </w:rPr>
            </w:pPr>
            <w:r>
              <w:rPr>
                <w:spacing w:val="-10"/>
                <w:sz w:val="24"/>
              </w:rPr>
              <w:t>I</w:t>
            </w:r>
            <w:r>
              <w:rPr>
                <w:sz w:val="24"/>
              </w:rPr>
              <w:tab/>
            </w:r>
            <w:r>
              <w:rPr>
                <w:spacing w:val="-4"/>
                <w:sz w:val="24"/>
              </w:rPr>
              <w:t>find</w:t>
            </w:r>
            <w:r>
              <w:rPr>
                <w:sz w:val="24"/>
              </w:rPr>
              <w:tab/>
            </w:r>
            <w:r>
              <w:rPr>
                <w:spacing w:val="-6"/>
                <w:sz w:val="24"/>
              </w:rPr>
              <w:t>it</w:t>
            </w:r>
            <w:r>
              <w:rPr>
                <w:sz w:val="24"/>
              </w:rPr>
              <w:tab/>
            </w:r>
            <w:r>
              <w:rPr>
                <w:spacing w:val="-2"/>
                <w:sz w:val="24"/>
              </w:rPr>
              <w:t>easier</w:t>
            </w:r>
            <w:r>
              <w:rPr>
                <w:sz w:val="24"/>
              </w:rPr>
              <w:tab/>
            </w:r>
            <w:r>
              <w:rPr>
                <w:spacing w:val="-6"/>
                <w:sz w:val="24"/>
              </w:rPr>
              <w:t>to</w:t>
            </w:r>
            <w:r>
              <w:rPr>
                <w:sz w:val="24"/>
              </w:rPr>
              <w:tab/>
            </w:r>
            <w:r>
              <w:rPr>
                <w:spacing w:val="-6"/>
                <w:sz w:val="24"/>
              </w:rPr>
              <w:t>be</w:t>
            </w:r>
            <w:r>
              <w:rPr>
                <w:sz w:val="24"/>
              </w:rPr>
              <w:tab/>
            </w:r>
            <w:r>
              <w:rPr>
                <w:spacing w:val="-2"/>
                <w:sz w:val="24"/>
              </w:rPr>
              <w:t>critical</w:t>
            </w:r>
            <w:r>
              <w:rPr>
                <w:sz w:val="24"/>
              </w:rPr>
              <w:tab/>
            </w:r>
            <w:r>
              <w:rPr>
                <w:spacing w:val="-2"/>
                <w:sz w:val="24"/>
              </w:rPr>
              <w:t>towards</w:t>
            </w:r>
            <w:r>
              <w:rPr>
                <w:sz w:val="24"/>
              </w:rPr>
              <w:tab/>
            </w:r>
            <w:r>
              <w:rPr>
                <w:spacing w:val="-2"/>
                <w:sz w:val="24"/>
              </w:rPr>
              <w:t>myself</w:t>
            </w:r>
            <w:r>
              <w:rPr>
                <w:sz w:val="24"/>
              </w:rPr>
              <w:tab/>
            </w:r>
            <w:r>
              <w:rPr>
                <w:spacing w:val="-2"/>
                <w:sz w:val="24"/>
              </w:rPr>
              <w:t>rather</w:t>
            </w:r>
            <w:r>
              <w:rPr>
                <w:sz w:val="24"/>
              </w:rPr>
              <w:tab/>
            </w:r>
            <w:r>
              <w:rPr>
                <w:spacing w:val="-4"/>
                <w:sz w:val="24"/>
              </w:rPr>
              <w:t xml:space="preserve">than </w:t>
            </w:r>
            <w:r>
              <w:rPr>
                <w:spacing w:val="-2"/>
                <w:sz w:val="24"/>
              </w:rPr>
              <w:t>compassionate</w:t>
            </w:r>
          </w:p>
        </w:tc>
        <w:tc>
          <w:tcPr>
            <w:tcW w:w="387" w:type="dxa"/>
          </w:tcPr>
          <w:p w14:paraId="040441EA" w14:textId="77777777" w:rsidR="002B7723" w:rsidRDefault="002B7723" w:rsidP="005C0A0D">
            <w:pPr>
              <w:pStyle w:val="TableParagraph"/>
              <w:spacing w:before="66"/>
              <w:ind w:right="32"/>
              <w:rPr>
                <w:sz w:val="24"/>
              </w:rPr>
            </w:pPr>
            <w:r>
              <w:rPr>
                <w:w w:val="99"/>
                <w:sz w:val="24"/>
              </w:rPr>
              <w:t>0</w:t>
            </w:r>
          </w:p>
        </w:tc>
        <w:tc>
          <w:tcPr>
            <w:tcW w:w="425" w:type="dxa"/>
          </w:tcPr>
          <w:p w14:paraId="326159C4" w14:textId="77777777" w:rsidR="002B7723" w:rsidRDefault="002B7723" w:rsidP="005C0A0D">
            <w:pPr>
              <w:pStyle w:val="TableParagraph"/>
              <w:spacing w:before="66"/>
              <w:ind w:left="2"/>
              <w:rPr>
                <w:sz w:val="24"/>
              </w:rPr>
            </w:pPr>
            <w:r>
              <w:rPr>
                <w:w w:val="99"/>
                <w:sz w:val="24"/>
              </w:rPr>
              <w:t>1</w:t>
            </w:r>
          </w:p>
        </w:tc>
        <w:tc>
          <w:tcPr>
            <w:tcW w:w="425" w:type="dxa"/>
          </w:tcPr>
          <w:p w14:paraId="5BBD910A" w14:textId="77777777" w:rsidR="002B7723" w:rsidRDefault="002B7723" w:rsidP="005C0A0D">
            <w:pPr>
              <w:pStyle w:val="TableParagraph"/>
              <w:spacing w:before="66"/>
              <w:ind w:left="8"/>
              <w:rPr>
                <w:sz w:val="24"/>
              </w:rPr>
            </w:pPr>
            <w:r>
              <w:rPr>
                <w:w w:val="99"/>
                <w:sz w:val="24"/>
              </w:rPr>
              <w:t>2</w:t>
            </w:r>
          </w:p>
        </w:tc>
        <w:tc>
          <w:tcPr>
            <w:tcW w:w="424" w:type="dxa"/>
          </w:tcPr>
          <w:p w14:paraId="1272087F" w14:textId="77777777" w:rsidR="002B7723" w:rsidRDefault="002B7723" w:rsidP="005C0A0D">
            <w:pPr>
              <w:pStyle w:val="TableParagraph"/>
              <w:spacing w:before="66"/>
              <w:ind w:right="138"/>
              <w:jc w:val="right"/>
              <w:rPr>
                <w:sz w:val="24"/>
              </w:rPr>
            </w:pPr>
            <w:r>
              <w:rPr>
                <w:w w:val="99"/>
                <w:sz w:val="24"/>
              </w:rPr>
              <w:t>3</w:t>
            </w:r>
          </w:p>
        </w:tc>
        <w:tc>
          <w:tcPr>
            <w:tcW w:w="328" w:type="dxa"/>
          </w:tcPr>
          <w:p w14:paraId="3BBCBE23" w14:textId="77777777" w:rsidR="002B7723" w:rsidRDefault="002B7723" w:rsidP="005C0A0D">
            <w:pPr>
              <w:pStyle w:val="TableParagraph"/>
              <w:spacing w:before="66"/>
              <w:ind w:right="42"/>
              <w:jc w:val="right"/>
              <w:rPr>
                <w:sz w:val="24"/>
              </w:rPr>
            </w:pPr>
            <w:r>
              <w:rPr>
                <w:w w:val="99"/>
                <w:sz w:val="24"/>
              </w:rPr>
              <w:t>4</w:t>
            </w:r>
          </w:p>
        </w:tc>
      </w:tr>
      <w:tr w:rsidR="002B7723" w14:paraId="22CF30A2" w14:textId="77777777" w:rsidTr="005C0A0D">
        <w:trPr>
          <w:trHeight w:val="617"/>
        </w:trPr>
        <w:tc>
          <w:tcPr>
            <w:tcW w:w="501" w:type="dxa"/>
          </w:tcPr>
          <w:p w14:paraId="223D5971" w14:textId="77777777" w:rsidR="002B7723" w:rsidRDefault="002B7723" w:rsidP="005C0A0D">
            <w:pPr>
              <w:pStyle w:val="TableParagraph"/>
              <w:spacing w:before="65"/>
              <w:ind w:left="50"/>
              <w:rPr>
                <w:sz w:val="24"/>
              </w:rPr>
            </w:pPr>
            <w:r>
              <w:rPr>
                <w:spacing w:val="-5"/>
                <w:sz w:val="24"/>
              </w:rPr>
              <w:t>15.</w:t>
            </w:r>
          </w:p>
        </w:tc>
        <w:tc>
          <w:tcPr>
            <w:tcW w:w="7520" w:type="dxa"/>
          </w:tcPr>
          <w:p w14:paraId="269CFD73" w14:textId="77777777" w:rsidR="002B7723" w:rsidRDefault="002B7723" w:rsidP="005C0A0D">
            <w:pPr>
              <w:pStyle w:val="TableParagraph"/>
              <w:spacing w:before="45" w:line="270" w:lineRule="atLeast"/>
              <w:ind w:left="115"/>
              <w:rPr>
                <w:sz w:val="24"/>
              </w:rPr>
            </w:pPr>
            <w:r>
              <w:rPr>
                <w:sz w:val="24"/>
              </w:rPr>
              <w:t xml:space="preserve">I fear that if I am too compassionate towards myself, bad things will </w:t>
            </w:r>
            <w:r>
              <w:rPr>
                <w:spacing w:val="-2"/>
                <w:sz w:val="24"/>
              </w:rPr>
              <w:t>happen</w:t>
            </w:r>
          </w:p>
        </w:tc>
        <w:tc>
          <w:tcPr>
            <w:tcW w:w="387" w:type="dxa"/>
          </w:tcPr>
          <w:p w14:paraId="6FB3DD7F" w14:textId="77777777" w:rsidR="002B7723" w:rsidRDefault="002B7723" w:rsidP="005C0A0D">
            <w:pPr>
              <w:pStyle w:val="TableParagraph"/>
              <w:spacing w:before="65"/>
              <w:ind w:right="32"/>
              <w:rPr>
                <w:sz w:val="24"/>
              </w:rPr>
            </w:pPr>
            <w:r>
              <w:rPr>
                <w:w w:val="99"/>
                <w:sz w:val="24"/>
              </w:rPr>
              <w:t>0</w:t>
            </w:r>
          </w:p>
        </w:tc>
        <w:tc>
          <w:tcPr>
            <w:tcW w:w="425" w:type="dxa"/>
          </w:tcPr>
          <w:p w14:paraId="62453E3B" w14:textId="77777777" w:rsidR="002B7723" w:rsidRDefault="002B7723" w:rsidP="005C0A0D">
            <w:pPr>
              <w:pStyle w:val="TableParagraph"/>
              <w:spacing w:before="65"/>
              <w:ind w:left="2"/>
              <w:rPr>
                <w:sz w:val="24"/>
              </w:rPr>
            </w:pPr>
            <w:r>
              <w:rPr>
                <w:w w:val="99"/>
                <w:sz w:val="24"/>
              </w:rPr>
              <w:t>1</w:t>
            </w:r>
          </w:p>
        </w:tc>
        <w:tc>
          <w:tcPr>
            <w:tcW w:w="425" w:type="dxa"/>
          </w:tcPr>
          <w:p w14:paraId="15714942" w14:textId="77777777" w:rsidR="002B7723" w:rsidRDefault="002B7723" w:rsidP="005C0A0D">
            <w:pPr>
              <w:pStyle w:val="TableParagraph"/>
              <w:spacing w:before="65"/>
              <w:ind w:left="8"/>
              <w:rPr>
                <w:sz w:val="24"/>
              </w:rPr>
            </w:pPr>
            <w:r>
              <w:rPr>
                <w:w w:val="99"/>
                <w:sz w:val="24"/>
              </w:rPr>
              <w:t>2</w:t>
            </w:r>
          </w:p>
        </w:tc>
        <w:tc>
          <w:tcPr>
            <w:tcW w:w="424" w:type="dxa"/>
          </w:tcPr>
          <w:p w14:paraId="36142B10" w14:textId="77777777" w:rsidR="002B7723" w:rsidRDefault="002B7723" w:rsidP="005C0A0D">
            <w:pPr>
              <w:pStyle w:val="TableParagraph"/>
              <w:spacing w:before="65"/>
              <w:ind w:right="138"/>
              <w:jc w:val="right"/>
              <w:rPr>
                <w:sz w:val="24"/>
              </w:rPr>
            </w:pPr>
            <w:r>
              <w:rPr>
                <w:w w:val="99"/>
                <w:sz w:val="24"/>
              </w:rPr>
              <w:t>3</w:t>
            </w:r>
          </w:p>
        </w:tc>
        <w:tc>
          <w:tcPr>
            <w:tcW w:w="328" w:type="dxa"/>
          </w:tcPr>
          <w:p w14:paraId="3EC4E698" w14:textId="77777777" w:rsidR="002B7723" w:rsidRDefault="002B7723" w:rsidP="005C0A0D">
            <w:pPr>
              <w:pStyle w:val="TableParagraph"/>
              <w:spacing w:before="65"/>
              <w:ind w:right="42"/>
              <w:jc w:val="right"/>
              <w:rPr>
                <w:sz w:val="24"/>
              </w:rPr>
            </w:pPr>
            <w:r>
              <w:rPr>
                <w:w w:val="99"/>
                <w:sz w:val="24"/>
              </w:rPr>
              <w:t>4</w:t>
            </w:r>
          </w:p>
        </w:tc>
      </w:tr>
    </w:tbl>
    <w:p w14:paraId="01898169" w14:textId="77777777" w:rsidR="002B7723" w:rsidRDefault="002B7723" w:rsidP="002B7723">
      <w:pPr>
        <w:jc w:val="right"/>
        <w:rPr>
          <w:sz w:val="24"/>
        </w:rPr>
        <w:sectPr w:rsidR="002B7723" w:rsidSect="007669E8">
          <w:pgSz w:w="11910" w:h="16840"/>
          <w:pgMar w:top="840" w:right="740" w:bottom="1120" w:left="740" w:header="0" w:footer="928" w:gutter="0"/>
          <w:cols w:space="720"/>
        </w:sectPr>
      </w:pPr>
    </w:p>
    <w:p w14:paraId="1336425C" w14:textId="77777777" w:rsidR="002B7723" w:rsidRDefault="002B7723" w:rsidP="002B7723">
      <w:pPr>
        <w:pStyle w:val="BodyText"/>
        <w:ind w:left="2988"/>
        <w:rPr>
          <w:sz w:val="20"/>
        </w:rPr>
      </w:pPr>
      <w:r>
        <w:rPr>
          <w:noProof/>
          <w:sz w:val="20"/>
        </w:rPr>
        <w:lastRenderedPageBreak/>
        <w:drawing>
          <wp:inline distT="0" distB="0" distL="0" distR="0" wp14:anchorId="720BF1DA" wp14:editId="4F4A2DE8">
            <wp:extent cx="2691882" cy="512064"/>
            <wp:effectExtent l="0" t="0" r="0" b="0"/>
            <wp:docPr id="6" name="Image 6"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close up of a logo&#10;&#10;Description automatically generated"/>
                    <pic:cNvPicPr/>
                  </pic:nvPicPr>
                  <pic:blipFill>
                    <a:blip r:embed="rId13" cstate="print"/>
                    <a:stretch>
                      <a:fillRect/>
                    </a:stretch>
                  </pic:blipFill>
                  <pic:spPr>
                    <a:xfrm>
                      <a:off x="0" y="0"/>
                      <a:ext cx="2691882" cy="512064"/>
                    </a:xfrm>
                    <a:prstGeom prst="rect">
                      <a:avLst/>
                    </a:prstGeom>
                  </pic:spPr>
                </pic:pic>
              </a:graphicData>
            </a:graphic>
          </wp:inline>
        </w:drawing>
      </w:r>
    </w:p>
    <w:p w14:paraId="239C7328" w14:textId="77777777" w:rsidR="002B7723" w:rsidRDefault="002B7723" w:rsidP="002B7723">
      <w:pPr>
        <w:pStyle w:val="BodyText"/>
        <w:rPr>
          <w:b/>
          <w:sz w:val="20"/>
        </w:rPr>
      </w:pPr>
    </w:p>
    <w:p w14:paraId="43FA7932" w14:textId="77777777" w:rsidR="002B7723" w:rsidRDefault="002B7723" w:rsidP="002B7723">
      <w:pPr>
        <w:pStyle w:val="BodyText"/>
        <w:spacing w:before="5"/>
        <w:rPr>
          <w:b/>
        </w:rPr>
      </w:pPr>
    </w:p>
    <w:p w14:paraId="7B084312" w14:textId="77777777" w:rsidR="002B7723" w:rsidRDefault="002B7723" w:rsidP="002B7723">
      <w:pPr>
        <w:pStyle w:val="Heading1"/>
        <w:spacing w:before="92"/>
      </w:pPr>
      <w:r>
        <w:rPr>
          <w:spacing w:val="-2"/>
        </w:rPr>
        <w:t>SCORING</w:t>
      </w:r>
    </w:p>
    <w:p w14:paraId="07021236" w14:textId="77777777" w:rsidR="002B7723" w:rsidRDefault="002B7723" w:rsidP="002B7723">
      <w:pPr>
        <w:pStyle w:val="BodyText"/>
        <w:rPr>
          <w:b/>
        </w:rPr>
      </w:pPr>
    </w:p>
    <w:p w14:paraId="75816114" w14:textId="77777777" w:rsidR="002B7723" w:rsidRDefault="002B7723" w:rsidP="002B7723">
      <w:pPr>
        <w:pStyle w:val="BodyText"/>
        <w:ind w:left="112"/>
        <w:jc w:val="both"/>
      </w:pPr>
      <w:r>
        <w:t>Simply</w:t>
      </w:r>
      <w:r>
        <w:rPr>
          <w:spacing w:val="-4"/>
        </w:rPr>
        <w:t xml:space="preserve"> </w:t>
      </w:r>
      <w:r>
        <w:t>sum</w:t>
      </w:r>
      <w:r>
        <w:rPr>
          <w:spacing w:val="-2"/>
        </w:rPr>
        <w:t xml:space="preserve"> </w:t>
      </w:r>
      <w:r>
        <w:t>the</w:t>
      </w:r>
      <w:r>
        <w:rPr>
          <w:spacing w:val="-2"/>
        </w:rPr>
        <w:t xml:space="preserve"> </w:t>
      </w:r>
      <w:r>
        <w:t>items</w:t>
      </w:r>
      <w:r>
        <w:rPr>
          <w:spacing w:val="-3"/>
        </w:rPr>
        <w:t xml:space="preserve"> </w:t>
      </w:r>
      <w:r>
        <w:t>for each</w:t>
      </w:r>
      <w:r>
        <w:rPr>
          <w:spacing w:val="-3"/>
        </w:rPr>
        <w:t xml:space="preserve"> </w:t>
      </w:r>
      <w:r>
        <w:t>of</w:t>
      </w:r>
      <w:r>
        <w:rPr>
          <w:spacing w:val="-1"/>
        </w:rPr>
        <w:t xml:space="preserve"> </w:t>
      </w:r>
      <w:r>
        <w:t>the</w:t>
      </w:r>
      <w:r>
        <w:rPr>
          <w:spacing w:val="-2"/>
        </w:rPr>
        <w:t xml:space="preserve"> </w:t>
      </w:r>
      <w:r>
        <w:t xml:space="preserve">3 </w:t>
      </w:r>
      <w:r>
        <w:rPr>
          <w:spacing w:val="-2"/>
        </w:rPr>
        <w:t>scales</w:t>
      </w:r>
    </w:p>
    <w:p w14:paraId="7F7636B2" w14:textId="77777777" w:rsidR="002B7723" w:rsidRDefault="002B7723" w:rsidP="002B7723">
      <w:pPr>
        <w:pStyle w:val="BodyText"/>
        <w:rPr>
          <w:sz w:val="26"/>
        </w:rPr>
      </w:pPr>
    </w:p>
    <w:p w14:paraId="751D435F" w14:textId="77777777" w:rsidR="002B7723" w:rsidRDefault="002B7723" w:rsidP="002B7723">
      <w:pPr>
        <w:pStyle w:val="BodyText"/>
        <w:rPr>
          <w:sz w:val="22"/>
        </w:rPr>
      </w:pPr>
    </w:p>
    <w:p w14:paraId="7EAE8553" w14:textId="77777777" w:rsidR="002B7723" w:rsidRDefault="002B7723" w:rsidP="002B7723">
      <w:pPr>
        <w:pStyle w:val="Heading1"/>
      </w:pPr>
      <w:r>
        <w:rPr>
          <w:spacing w:val="-2"/>
        </w:rPr>
        <w:t>DESCRIPTION</w:t>
      </w:r>
    </w:p>
    <w:p w14:paraId="083DBE10" w14:textId="77777777" w:rsidR="002B7723" w:rsidRDefault="002B7723" w:rsidP="002B7723">
      <w:pPr>
        <w:pStyle w:val="BodyText"/>
        <w:rPr>
          <w:b/>
        </w:rPr>
      </w:pPr>
    </w:p>
    <w:p w14:paraId="43B1177F" w14:textId="77777777" w:rsidR="002B7723" w:rsidRDefault="002B7723" w:rsidP="002B7723">
      <w:pPr>
        <w:ind w:left="112"/>
        <w:jc w:val="both"/>
        <w:rPr>
          <w:i/>
          <w:sz w:val="24"/>
        </w:rPr>
      </w:pPr>
      <w:r>
        <w:rPr>
          <w:i/>
          <w:spacing w:val="-2"/>
          <w:sz w:val="24"/>
        </w:rPr>
        <w:t>Compassion</w:t>
      </w:r>
      <w:r>
        <w:rPr>
          <w:i/>
          <w:sz w:val="24"/>
        </w:rPr>
        <w:t xml:space="preserve"> </w:t>
      </w:r>
      <w:r>
        <w:rPr>
          <w:i/>
          <w:spacing w:val="-2"/>
          <w:sz w:val="24"/>
        </w:rPr>
        <w:t>Evaluation</w:t>
      </w:r>
      <w:r>
        <w:rPr>
          <w:i/>
          <w:sz w:val="24"/>
        </w:rPr>
        <w:t xml:space="preserve"> </w:t>
      </w:r>
      <w:r>
        <w:rPr>
          <w:i/>
          <w:spacing w:val="-2"/>
          <w:sz w:val="24"/>
        </w:rPr>
        <w:t>Scales</w:t>
      </w:r>
    </w:p>
    <w:p w14:paraId="7BDF3900" w14:textId="77777777" w:rsidR="002B7723" w:rsidRDefault="002B7723" w:rsidP="002B7723">
      <w:pPr>
        <w:pStyle w:val="BodyText"/>
        <w:spacing w:before="198" w:line="360" w:lineRule="auto"/>
        <w:ind w:left="112" w:right="248"/>
        <w:jc w:val="both"/>
      </w:pPr>
      <w:r>
        <w:t xml:space="preserve">We developed three scales for this study, measuring </w:t>
      </w:r>
      <w:r>
        <w:rPr>
          <w:i/>
        </w:rPr>
        <w:t xml:space="preserve">Fear of compassion for self </w:t>
      </w:r>
      <w:r>
        <w:t xml:space="preserve">(compassion we have for ourselves when we make mistakes or things go wrong in our lives), </w:t>
      </w:r>
      <w:r>
        <w:rPr>
          <w:i/>
        </w:rPr>
        <w:t xml:space="preserve">Fear of compassion from others </w:t>
      </w:r>
      <w:r>
        <w:t xml:space="preserve">(the compassion that we experience from others and flowing into the self) and </w:t>
      </w:r>
      <w:r>
        <w:rPr>
          <w:i/>
        </w:rPr>
        <w:t xml:space="preserve">Fear of compassion for others </w:t>
      </w:r>
      <w:r>
        <w:t>(the compassion we feel for others, related to our sensitivity to other people’s thoughts and feelings). We generated a series of items based on various fears of compassion for each of these scales. Many of these items were inspired by PGs discussions with patients, ideas generated in the psychotherapy literature (e.g. Arieti &amp; Bemporad, 1980) and in the attachment literature (Bowlby, 1969, 1973, 1980).</w:t>
      </w:r>
    </w:p>
    <w:p w14:paraId="3D9ABB59" w14:textId="77777777" w:rsidR="002B7723" w:rsidRDefault="002B7723" w:rsidP="002B7723">
      <w:pPr>
        <w:pStyle w:val="BodyText"/>
        <w:spacing w:before="2"/>
        <w:rPr>
          <w:sz w:val="36"/>
        </w:rPr>
      </w:pPr>
    </w:p>
    <w:p w14:paraId="74121308" w14:textId="77777777" w:rsidR="002B7723" w:rsidRDefault="002B7723" w:rsidP="002B7723">
      <w:pPr>
        <w:pStyle w:val="BodyText"/>
        <w:spacing w:line="360" w:lineRule="auto"/>
        <w:ind w:left="112" w:right="247"/>
        <w:jc w:val="both"/>
      </w:pPr>
      <w:r>
        <w:t xml:space="preserve">We generated twenty items for each domain and then asked the research team to rank the items according to face validity and selected the items which were rated to be the most valid. Those items for which there was general agreement that they had low face validity or were difficult to understand were rejected. The final subscales consisted of: Compassion </w:t>
      </w:r>
      <w:r>
        <w:rPr>
          <w:i/>
        </w:rPr>
        <w:t xml:space="preserve">for Self </w:t>
      </w:r>
      <w:r>
        <w:t xml:space="preserve">comprised 15 items (e.g. “I worry that if I start to develop compassion for myself I will become dependent on it”); compassion </w:t>
      </w:r>
      <w:r>
        <w:rPr>
          <w:i/>
        </w:rPr>
        <w:t xml:space="preserve">from others </w:t>
      </w:r>
      <w:r>
        <w:t xml:space="preserve">comprised 13 items (e.g. “I try to keep my distance from others even if I know they are kind”); compassion </w:t>
      </w:r>
      <w:r>
        <w:rPr>
          <w:i/>
        </w:rPr>
        <w:t xml:space="preserve">for Others </w:t>
      </w:r>
      <w:r>
        <w:t>comprised 10 items (e.g. “Being too compassionate makes people soft</w:t>
      </w:r>
      <w:r>
        <w:rPr>
          <w:spacing w:val="-1"/>
        </w:rPr>
        <w:t xml:space="preserve"> </w:t>
      </w:r>
      <w:r>
        <w:t>and easy to take advantage of”). The items</w:t>
      </w:r>
      <w:r>
        <w:rPr>
          <w:spacing w:val="-1"/>
        </w:rPr>
        <w:t xml:space="preserve"> </w:t>
      </w:r>
      <w:r>
        <w:t>were rated on a five-point Likert scale (0 = Don’t agree at all, 4 = Completely agree). The</w:t>
      </w:r>
      <w:r>
        <w:rPr>
          <w:spacing w:val="40"/>
        </w:rPr>
        <w:t xml:space="preserve"> </w:t>
      </w:r>
      <w:r>
        <w:t>Cronbach’s alphas for this scale are 0.85 for fear of compassion for self; 0.87 for fear of compassion from others and 0.78 for fear of compassion for others.</w:t>
      </w:r>
    </w:p>
    <w:p w14:paraId="7471019B" w14:textId="77777777" w:rsidR="002B7723" w:rsidRDefault="002B7723" w:rsidP="002B7723">
      <w:pPr>
        <w:pStyle w:val="BodyText"/>
        <w:rPr>
          <w:sz w:val="26"/>
        </w:rPr>
      </w:pPr>
    </w:p>
    <w:p w14:paraId="2E578022" w14:textId="77777777" w:rsidR="002B7723" w:rsidRDefault="002B7723" w:rsidP="002B7723">
      <w:pPr>
        <w:pStyle w:val="BodyText"/>
        <w:spacing w:before="11"/>
        <w:rPr>
          <w:sz w:val="21"/>
        </w:rPr>
      </w:pPr>
    </w:p>
    <w:p w14:paraId="6DDB76AF" w14:textId="77777777" w:rsidR="002B7723" w:rsidRDefault="002B7723" w:rsidP="002B7723">
      <w:pPr>
        <w:pStyle w:val="Heading1"/>
      </w:pPr>
      <w:r>
        <w:rPr>
          <w:spacing w:val="-2"/>
        </w:rPr>
        <w:t>REFERENCES</w:t>
      </w:r>
    </w:p>
    <w:p w14:paraId="17650BB7" w14:textId="77777777" w:rsidR="002B7723" w:rsidRDefault="002B7723" w:rsidP="002B7723">
      <w:pPr>
        <w:pStyle w:val="BodyText"/>
        <w:rPr>
          <w:b/>
        </w:rPr>
      </w:pPr>
    </w:p>
    <w:p w14:paraId="1A7F33F0" w14:textId="77777777" w:rsidR="002B7723" w:rsidRDefault="002B7723" w:rsidP="002B7723">
      <w:pPr>
        <w:pStyle w:val="BodyText"/>
        <w:spacing w:before="1" w:line="276" w:lineRule="auto"/>
        <w:ind w:left="112" w:right="247"/>
        <w:jc w:val="both"/>
      </w:pPr>
      <w:r>
        <w:t xml:space="preserve">Gilbert, P., McEwan, K., Catarino, F., &amp; Baião, R. (2014). Fears of compassion in a depressed population: Implications for psychotherapy. </w:t>
      </w:r>
      <w:r>
        <w:rPr>
          <w:i/>
        </w:rPr>
        <w:t>Journal of Depression and Anxiety</w:t>
      </w:r>
      <w:r>
        <w:t xml:space="preserve">, </w:t>
      </w:r>
      <w:hyperlink r:id="rId14">
        <w:r>
          <w:rPr>
            <w:spacing w:val="-2"/>
          </w:rPr>
          <w:t>http://dx.doi.org/10.4172/2167-1044.S2-003</w:t>
        </w:r>
      </w:hyperlink>
    </w:p>
    <w:p w14:paraId="1CF84A78" w14:textId="77777777" w:rsidR="002B7723" w:rsidRDefault="002B7723" w:rsidP="002B7723">
      <w:pPr>
        <w:spacing w:line="276" w:lineRule="auto"/>
        <w:jc w:val="both"/>
        <w:sectPr w:rsidR="002B7723" w:rsidSect="007669E8">
          <w:pgSz w:w="11910" w:h="16840"/>
          <w:pgMar w:top="840" w:right="740" w:bottom="1120" w:left="740" w:header="0" w:footer="928" w:gutter="0"/>
          <w:cols w:space="720"/>
        </w:sectPr>
      </w:pPr>
    </w:p>
    <w:p w14:paraId="7C4D8D9F" w14:textId="77777777" w:rsidR="002B7723" w:rsidRDefault="002B7723" w:rsidP="002B7723">
      <w:pPr>
        <w:pStyle w:val="BodyText"/>
        <w:ind w:left="2988"/>
        <w:rPr>
          <w:sz w:val="20"/>
        </w:rPr>
      </w:pPr>
      <w:r>
        <w:rPr>
          <w:noProof/>
          <w:sz w:val="20"/>
        </w:rPr>
        <w:lastRenderedPageBreak/>
        <w:drawing>
          <wp:inline distT="0" distB="0" distL="0" distR="0" wp14:anchorId="6BD004E8" wp14:editId="26591A24">
            <wp:extent cx="2691882" cy="512064"/>
            <wp:effectExtent l="0" t="0" r="0" b="0"/>
            <wp:docPr id="7" name="Image 7"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A close up of a logo&#10;&#10;Description automatically generated"/>
                    <pic:cNvPicPr/>
                  </pic:nvPicPr>
                  <pic:blipFill>
                    <a:blip r:embed="rId13" cstate="print"/>
                    <a:stretch>
                      <a:fillRect/>
                    </a:stretch>
                  </pic:blipFill>
                  <pic:spPr>
                    <a:xfrm>
                      <a:off x="0" y="0"/>
                      <a:ext cx="2691882" cy="512064"/>
                    </a:xfrm>
                    <a:prstGeom prst="rect">
                      <a:avLst/>
                    </a:prstGeom>
                  </pic:spPr>
                </pic:pic>
              </a:graphicData>
            </a:graphic>
          </wp:inline>
        </w:drawing>
      </w:r>
    </w:p>
    <w:p w14:paraId="463EF729" w14:textId="77777777" w:rsidR="002B7723" w:rsidRDefault="002B7723" w:rsidP="002B7723">
      <w:pPr>
        <w:pStyle w:val="BodyText"/>
        <w:rPr>
          <w:sz w:val="20"/>
        </w:rPr>
      </w:pPr>
    </w:p>
    <w:p w14:paraId="789CB708" w14:textId="77777777" w:rsidR="002B7723" w:rsidRDefault="002B7723" w:rsidP="002B7723">
      <w:pPr>
        <w:pStyle w:val="BodyText"/>
        <w:spacing w:before="5"/>
      </w:pPr>
    </w:p>
    <w:p w14:paraId="2F26B7A0" w14:textId="77777777" w:rsidR="002B7723" w:rsidRDefault="002B7723" w:rsidP="002B7723">
      <w:pPr>
        <w:pStyle w:val="BodyText"/>
        <w:spacing w:before="92" w:line="276" w:lineRule="auto"/>
        <w:ind w:left="112" w:right="247"/>
        <w:jc w:val="both"/>
      </w:pPr>
      <w:r>
        <w:t>Gilbert, P., McEwan, K., Catarino, F., &amp; Baião, R. (2014). Fears of negative emotions in</w:t>
      </w:r>
      <w:r>
        <w:rPr>
          <w:spacing w:val="40"/>
        </w:rPr>
        <w:t xml:space="preserve"> </w:t>
      </w:r>
      <w:r>
        <w:t xml:space="preserve">relation to fears of happiness, compassion, alexithymia and psychopathology in a depressed population: A preliminary study. </w:t>
      </w:r>
      <w:r>
        <w:rPr>
          <w:i/>
        </w:rPr>
        <w:t>Journal of Depression and Anxiety</w:t>
      </w:r>
      <w:r>
        <w:t xml:space="preserve">, </w:t>
      </w:r>
      <w:hyperlink r:id="rId15">
        <w:r>
          <w:rPr>
            <w:spacing w:val="-2"/>
          </w:rPr>
          <w:t>http://dx.doi.org/10.4172/2167-1044.S2-004</w:t>
        </w:r>
      </w:hyperlink>
    </w:p>
    <w:p w14:paraId="7B5F4991" w14:textId="77777777" w:rsidR="002B7723" w:rsidRDefault="002B7723" w:rsidP="002B7723">
      <w:pPr>
        <w:pStyle w:val="BodyText"/>
        <w:spacing w:before="6"/>
        <w:rPr>
          <w:sz w:val="27"/>
        </w:rPr>
      </w:pPr>
    </w:p>
    <w:p w14:paraId="00766611" w14:textId="119634B8" w:rsidR="002B7723" w:rsidRDefault="002B7723" w:rsidP="002B7723">
      <w:pPr>
        <w:rPr>
          <w:rFonts w:ascii="Arial" w:hAnsi="Arial" w:cs="Arial"/>
          <w:b/>
          <w:bCs/>
        </w:rPr>
      </w:pPr>
      <w:r>
        <w:t xml:space="preserve">Gilbert, P., McEwan, K., Gibbons, L., Chotai, S., Duarte, J., &amp; Matos, M. (2012). Fears of compassion and happiness in relation to alexithymia, mindfulness and self-criticism. </w:t>
      </w:r>
      <w:r>
        <w:rPr>
          <w:i/>
        </w:rPr>
        <w:t>Psychology and Psychotherapy</w:t>
      </w:r>
      <w:r>
        <w:t xml:space="preserve">, </w:t>
      </w:r>
      <w:r>
        <w:rPr>
          <w:i/>
        </w:rPr>
        <w:t>85</w:t>
      </w:r>
      <w:r>
        <w:t>, 374–3</w:t>
      </w:r>
    </w:p>
    <w:p w14:paraId="109070E6" w14:textId="77777777" w:rsidR="002B7723" w:rsidRDefault="002B7723" w:rsidP="0054057D">
      <w:pPr>
        <w:rPr>
          <w:rFonts w:ascii="Arial" w:hAnsi="Arial" w:cs="Arial"/>
          <w:b/>
          <w:bCs/>
        </w:rPr>
      </w:pPr>
    </w:p>
    <w:p w14:paraId="719DD4F3" w14:textId="77777777" w:rsidR="004E323E" w:rsidRDefault="004E323E" w:rsidP="0054057D">
      <w:pPr>
        <w:rPr>
          <w:rFonts w:ascii="Arial" w:hAnsi="Arial" w:cs="Arial"/>
          <w:b/>
          <w:bCs/>
        </w:rPr>
      </w:pPr>
    </w:p>
    <w:p w14:paraId="37FEF947" w14:textId="77777777" w:rsidR="004E323E" w:rsidRDefault="004E323E" w:rsidP="0054057D">
      <w:pPr>
        <w:rPr>
          <w:rFonts w:ascii="Arial" w:hAnsi="Arial" w:cs="Arial"/>
          <w:b/>
          <w:bCs/>
        </w:rPr>
      </w:pPr>
    </w:p>
    <w:p w14:paraId="6893016E" w14:textId="77777777" w:rsidR="004E323E" w:rsidRDefault="004E323E" w:rsidP="0054057D">
      <w:pPr>
        <w:rPr>
          <w:rFonts w:ascii="Arial" w:hAnsi="Arial" w:cs="Arial"/>
          <w:b/>
          <w:bCs/>
        </w:rPr>
      </w:pPr>
    </w:p>
    <w:p w14:paraId="3568A84E" w14:textId="77777777" w:rsidR="004E323E" w:rsidRDefault="004E323E" w:rsidP="0054057D">
      <w:pPr>
        <w:rPr>
          <w:rFonts w:ascii="Arial" w:hAnsi="Arial" w:cs="Arial"/>
          <w:b/>
          <w:bCs/>
        </w:rPr>
      </w:pPr>
    </w:p>
    <w:p w14:paraId="20381658" w14:textId="77777777" w:rsidR="004E323E" w:rsidRDefault="004E323E" w:rsidP="0054057D">
      <w:pPr>
        <w:rPr>
          <w:rFonts w:ascii="Arial" w:hAnsi="Arial" w:cs="Arial"/>
          <w:b/>
          <w:bCs/>
        </w:rPr>
      </w:pPr>
    </w:p>
    <w:p w14:paraId="6C72A212" w14:textId="77777777" w:rsidR="004E323E" w:rsidRDefault="004E323E" w:rsidP="0054057D">
      <w:pPr>
        <w:rPr>
          <w:rFonts w:ascii="Arial" w:hAnsi="Arial" w:cs="Arial"/>
          <w:b/>
          <w:bCs/>
        </w:rPr>
      </w:pPr>
    </w:p>
    <w:sectPr w:rsidR="004E323E" w:rsidSect="007669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DA258" w14:textId="77777777" w:rsidR="0036298B" w:rsidRDefault="0036298B" w:rsidP="004519FB">
      <w:pPr>
        <w:spacing w:after="0" w:line="240" w:lineRule="auto"/>
      </w:pPr>
      <w:r>
        <w:separator/>
      </w:r>
    </w:p>
  </w:endnote>
  <w:endnote w:type="continuationSeparator" w:id="0">
    <w:p w14:paraId="0CEEE63F" w14:textId="77777777" w:rsidR="0036298B" w:rsidRDefault="0036298B" w:rsidP="00451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24396" w14:textId="77777777" w:rsidR="004E323E" w:rsidRDefault="004E323E">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5044C882" wp14:editId="79CCF558">
              <wp:simplePos x="0" y="0"/>
              <wp:positionH relativeFrom="page">
                <wp:posOffset>3183889</wp:posOffset>
              </wp:positionH>
              <wp:positionV relativeFrom="page">
                <wp:posOffset>10085944</wp:posOffset>
              </wp:positionV>
              <wp:extent cx="119189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1895" cy="167640"/>
                      </a:xfrm>
                      <a:prstGeom prst="rect">
                        <a:avLst/>
                      </a:prstGeom>
                    </wps:spPr>
                    <wps:txbx>
                      <w:txbxContent>
                        <w:p w14:paraId="186A725E" w14:textId="10A8BB7E" w:rsidR="004E323E" w:rsidRDefault="004E323E" w:rsidP="004E323E">
                          <w:pPr>
                            <w:spacing w:before="14"/>
                            <w:rPr>
                              <w:rFonts w:ascii="Arial" w:hAnsi="Arial"/>
                              <w:sz w:val="20"/>
                            </w:rPr>
                          </w:pPr>
                        </w:p>
                      </w:txbxContent>
                    </wps:txbx>
                    <wps:bodyPr wrap="square" lIns="0" tIns="0" rIns="0" bIns="0" rtlCol="0">
                      <a:noAutofit/>
                    </wps:bodyPr>
                  </wps:wsp>
                </a:graphicData>
              </a:graphic>
            </wp:anchor>
          </w:drawing>
        </mc:Choice>
        <mc:Fallback>
          <w:pict>
            <v:shapetype w14:anchorId="5044C882" id="_x0000_t202" coordsize="21600,21600" o:spt="202" path="m,l,21600r21600,l21600,xe">
              <v:stroke joinstyle="miter"/>
              <v:path gradientshapeok="t" o:connecttype="rect"/>
            </v:shapetype>
            <v:shape id="Textbox 1" o:spid="_x0000_s1026" type="#_x0000_t202" style="position:absolute;margin-left:250.7pt;margin-top:794.15pt;width:93.85pt;height:13.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" filled="f" stroked="f">
              <v:textbox inset="0,0,0,0">
                <w:txbxContent>
                  <w:p w14:paraId="186A725E" w14:textId="10A8BB7E" w:rsidR="004E323E" w:rsidRDefault="004E323E" w:rsidP="004E323E">
                    <w:pPr>
                      <w:spacing w:before="14"/>
                      <w:rPr>
                        <w:rFonts w:ascii="Arial" w:hAnsi="Arial"/>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5054D" w14:textId="77777777" w:rsidR="002B7723" w:rsidRDefault="002B7723">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B59523B" wp14:editId="0CB48F82">
              <wp:simplePos x="0" y="0"/>
              <wp:positionH relativeFrom="page">
                <wp:posOffset>6819900</wp:posOffset>
              </wp:positionH>
              <wp:positionV relativeFrom="page">
                <wp:posOffset>9963297</wp:posOffset>
              </wp:positionV>
              <wp:extent cx="163195" cy="168910"/>
              <wp:effectExtent l="0" t="0" r="0" b="0"/>
              <wp:wrapNone/>
              <wp:docPr id="654293728"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68910"/>
                      </a:xfrm>
                      <a:prstGeom prst="rect">
                        <a:avLst/>
                      </a:prstGeom>
                    </wps:spPr>
                    <wps:txbx>
                      <w:txbxContent>
                        <w:p w14:paraId="434C933F" w14:textId="77777777" w:rsidR="002B7723" w:rsidRDefault="002B7723">
                          <w:pPr>
                            <w:spacing w:before="19"/>
                            <w:ind w:left="60"/>
                            <w:rPr>
                              <w:rFonts w:ascii="Franklin Gothic Medium"/>
                              <w:sz w:val="20"/>
                            </w:rPr>
                          </w:pPr>
                          <w:r>
                            <w:rPr>
                              <w:rFonts w:ascii="Franklin Gothic Medium"/>
                              <w:w w:val="99"/>
                              <w:sz w:val="20"/>
                            </w:rPr>
                            <w:fldChar w:fldCharType="begin"/>
                          </w:r>
                          <w:r>
                            <w:rPr>
                              <w:rFonts w:ascii="Franklin Gothic Medium"/>
                              <w:w w:val="99"/>
                              <w:sz w:val="20"/>
                            </w:rPr>
                            <w:instrText xml:space="preserve"> PAGE </w:instrText>
                          </w:r>
                          <w:r>
                            <w:rPr>
                              <w:rFonts w:ascii="Franklin Gothic Medium"/>
                              <w:w w:val="99"/>
                              <w:sz w:val="20"/>
                            </w:rPr>
                            <w:fldChar w:fldCharType="separate"/>
                          </w:r>
                          <w:r>
                            <w:rPr>
                              <w:rFonts w:ascii="Franklin Gothic Medium"/>
                              <w:w w:val="99"/>
                              <w:sz w:val="20"/>
                            </w:rPr>
                            <w:t>1</w:t>
                          </w:r>
                          <w:r>
                            <w:rPr>
                              <w:rFonts w:ascii="Franklin Gothic Medium"/>
                              <w:w w:val="99"/>
                              <w:sz w:val="20"/>
                            </w:rPr>
                            <w:fldChar w:fldCharType="end"/>
                          </w:r>
                        </w:p>
                      </w:txbxContent>
                    </wps:txbx>
                    <wps:bodyPr wrap="square" lIns="0" tIns="0" rIns="0" bIns="0" rtlCol="0">
                      <a:noAutofit/>
                    </wps:bodyPr>
                  </wps:wsp>
                </a:graphicData>
              </a:graphic>
            </wp:anchor>
          </w:drawing>
        </mc:Choice>
        <mc:Fallback>
          <w:pict>
            <v:shapetype w14:anchorId="5B59523B" id="_x0000_t202" coordsize="21600,21600" o:spt="202" path="m,l,21600r21600,l21600,xe">
              <v:stroke joinstyle="miter"/>
              <v:path gradientshapeok="t" o:connecttype="rect"/>
            </v:shapetype>
            <v:shape id="_x0000_s1027" type="#_x0000_t202" style="position:absolute;margin-left:537pt;margin-top:784.5pt;width:12.85pt;height:13.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" filled="f" stroked="f">
              <v:textbox inset="0,0,0,0">
                <w:txbxContent>
                  <w:p w14:paraId="434C933F" w14:textId="77777777" w:rsidR="002B7723" w:rsidRDefault="002B7723">
                    <w:pPr>
                      <w:spacing w:before="19"/>
                      <w:ind w:left="60"/>
                      <w:rPr>
                        <w:rFonts w:ascii="Franklin Gothic Medium"/>
                        <w:sz w:val="20"/>
                      </w:rPr>
                    </w:pPr>
                    <w:r>
                      <w:rPr>
                        <w:rFonts w:ascii="Franklin Gothic Medium"/>
                        <w:w w:val="99"/>
                        <w:sz w:val="20"/>
                      </w:rPr>
                      <w:fldChar w:fldCharType="begin"/>
                    </w:r>
                    <w:r>
                      <w:rPr>
                        <w:rFonts w:ascii="Franklin Gothic Medium"/>
                        <w:w w:val="99"/>
                        <w:sz w:val="20"/>
                      </w:rPr>
                      <w:instrText xml:space="preserve"> PAGE </w:instrText>
                    </w:r>
                    <w:r>
                      <w:rPr>
                        <w:rFonts w:ascii="Franklin Gothic Medium"/>
                        <w:w w:val="99"/>
                        <w:sz w:val="20"/>
                      </w:rPr>
                      <w:fldChar w:fldCharType="separate"/>
                    </w:r>
                    <w:r>
                      <w:rPr>
                        <w:rFonts w:ascii="Franklin Gothic Medium"/>
                        <w:w w:val="99"/>
                        <w:sz w:val="20"/>
                      </w:rPr>
                      <w:t>1</w:t>
                    </w:r>
                    <w:r>
                      <w:rPr>
                        <w:rFonts w:ascii="Franklin Gothic Medium"/>
                        <w:w w:val="99"/>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251662336" behindDoc="1" locked="0" layoutInCell="1" allowOverlap="1" wp14:anchorId="05F21B30" wp14:editId="3409B351">
              <wp:simplePos x="0" y="0"/>
              <wp:positionH relativeFrom="page">
                <wp:posOffset>3151758</wp:posOffset>
              </wp:positionH>
              <wp:positionV relativeFrom="page">
                <wp:posOffset>10108077</wp:posOffset>
              </wp:positionV>
              <wp:extent cx="1168400" cy="1689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168910"/>
                      </a:xfrm>
                      <a:prstGeom prst="rect">
                        <a:avLst/>
                      </a:prstGeom>
                    </wps:spPr>
                    <wps:txbx>
                      <w:txbxContent>
                        <w:p w14:paraId="4D1227AF" w14:textId="77777777" w:rsidR="002B7723" w:rsidRDefault="002B7723">
                          <w:pPr>
                            <w:spacing w:before="19"/>
                            <w:ind w:left="20"/>
                            <w:rPr>
                              <w:rFonts w:ascii="Franklin Gothic Medium" w:hAnsi="Franklin Gothic Medium"/>
                              <w:sz w:val="20"/>
                            </w:rPr>
                          </w:pPr>
                          <w:r>
                            <w:rPr>
                              <w:rFonts w:ascii="Franklin Gothic Medium" w:hAnsi="Franklin Gothic Medium"/>
                              <w:sz w:val="20"/>
                            </w:rPr>
                            <w:t>©</w:t>
                          </w:r>
                          <w:r>
                            <w:rPr>
                              <w:rFonts w:ascii="Franklin Gothic Medium" w:hAnsi="Franklin Gothic Medium"/>
                              <w:spacing w:val="-9"/>
                              <w:sz w:val="20"/>
                            </w:rPr>
                            <w:t xml:space="preserve"> </w:t>
                          </w:r>
                          <w:r>
                            <w:rPr>
                              <w:rFonts w:ascii="Franklin Gothic Medium" w:hAnsi="Franklin Gothic Medium"/>
                              <w:sz w:val="20"/>
                            </w:rPr>
                            <w:t>Gilbert</w:t>
                          </w:r>
                          <w:r>
                            <w:rPr>
                              <w:rFonts w:ascii="Franklin Gothic Medium" w:hAnsi="Franklin Gothic Medium"/>
                              <w:spacing w:val="-7"/>
                              <w:sz w:val="20"/>
                            </w:rPr>
                            <w:t xml:space="preserve"> </w:t>
                          </w:r>
                          <w:r>
                            <w:rPr>
                              <w:rFonts w:ascii="Franklin Gothic Medium" w:hAnsi="Franklin Gothic Medium"/>
                              <w:sz w:val="20"/>
                            </w:rPr>
                            <w:t>et</w:t>
                          </w:r>
                          <w:r>
                            <w:rPr>
                              <w:rFonts w:ascii="Franklin Gothic Medium" w:hAnsi="Franklin Gothic Medium"/>
                              <w:spacing w:val="-7"/>
                              <w:sz w:val="20"/>
                            </w:rPr>
                            <w:t xml:space="preserve"> </w:t>
                          </w:r>
                          <w:r>
                            <w:rPr>
                              <w:rFonts w:ascii="Franklin Gothic Medium" w:hAnsi="Franklin Gothic Medium"/>
                              <w:sz w:val="20"/>
                            </w:rPr>
                            <w:t>al.,</w:t>
                          </w:r>
                          <w:r>
                            <w:rPr>
                              <w:rFonts w:ascii="Franklin Gothic Medium" w:hAnsi="Franklin Gothic Medium"/>
                              <w:spacing w:val="-8"/>
                              <w:sz w:val="20"/>
                            </w:rPr>
                            <w:t xml:space="preserve"> </w:t>
                          </w:r>
                          <w:r>
                            <w:rPr>
                              <w:rFonts w:ascii="Franklin Gothic Medium" w:hAnsi="Franklin Gothic Medium"/>
                              <w:spacing w:val="-4"/>
                              <w:sz w:val="20"/>
                            </w:rPr>
                            <w:t>2011</w:t>
                          </w:r>
                        </w:p>
                      </w:txbxContent>
                    </wps:txbx>
                    <wps:bodyPr wrap="square" lIns="0" tIns="0" rIns="0" bIns="0" rtlCol="0">
                      <a:noAutofit/>
                    </wps:bodyPr>
                  </wps:wsp>
                </a:graphicData>
              </a:graphic>
            </wp:anchor>
          </w:drawing>
        </mc:Choice>
        <mc:Fallback>
          <w:pict>
            <v:shape w14:anchorId="05F21B30" id="Textbox 2" o:spid="_x0000_s1028" type="#_x0000_t202" style="position:absolute;margin-left:248.15pt;margin-top:795.9pt;width:92pt;height:13.3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" filled="f" stroked="f">
              <v:textbox inset="0,0,0,0">
                <w:txbxContent>
                  <w:p w14:paraId="4D1227AF" w14:textId="77777777" w:rsidR="002B7723" w:rsidRDefault="002B7723">
                    <w:pPr>
                      <w:spacing w:before="19"/>
                      <w:ind w:left="20"/>
                      <w:rPr>
                        <w:rFonts w:ascii="Franklin Gothic Medium" w:hAnsi="Franklin Gothic Medium"/>
                        <w:sz w:val="20"/>
                      </w:rPr>
                    </w:pPr>
                    <w:r>
                      <w:rPr>
                        <w:rFonts w:ascii="Franklin Gothic Medium" w:hAnsi="Franklin Gothic Medium"/>
                        <w:sz w:val="20"/>
                      </w:rPr>
                      <w:t>©</w:t>
                    </w:r>
                    <w:r>
                      <w:rPr>
                        <w:rFonts w:ascii="Franklin Gothic Medium" w:hAnsi="Franklin Gothic Medium"/>
                        <w:spacing w:val="-9"/>
                        <w:sz w:val="20"/>
                      </w:rPr>
                      <w:t xml:space="preserve"> </w:t>
                    </w:r>
                    <w:r>
                      <w:rPr>
                        <w:rFonts w:ascii="Franklin Gothic Medium" w:hAnsi="Franklin Gothic Medium"/>
                        <w:sz w:val="20"/>
                      </w:rPr>
                      <w:t>Gilbert</w:t>
                    </w:r>
                    <w:r>
                      <w:rPr>
                        <w:rFonts w:ascii="Franklin Gothic Medium" w:hAnsi="Franklin Gothic Medium"/>
                        <w:spacing w:val="-7"/>
                        <w:sz w:val="20"/>
                      </w:rPr>
                      <w:t xml:space="preserve"> </w:t>
                    </w:r>
                    <w:r>
                      <w:rPr>
                        <w:rFonts w:ascii="Franklin Gothic Medium" w:hAnsi="Franklin Gothic Medium"/>
                        <w:sz w:val="20"/>
                      </w:rPr>
                      <w:t>et</w:t>
                    </w:r>
                    <w:r>
                      <w:rPr>
                        <w:rFonts w:ascii="Franklin Gothic Medium" w:hAnsi="Franklin Gothic Medium"/>
                        <w:spacing w:val="-7"/>
                        <w:sz w:val="20"/>
                      </w:rPr>
                      <w:t xml:space="preserve"> </w:t>
                    </w:r>
                    <w:r>
                      <w:rPr>
                        <w:rFonts w:ascii="Franklin Gothic Medium" w:hAnsi="Franklin Gothic Medium"/>
                        <w:sz w:val="20"/>
                      </w:rPr>
                      <w:t>al.,</w:t>
                    </w:r>
                    <w:r>
                      <w:rPr>
                        <w:rFonts w:ascii="Franklin Gothic Medium" w:hAnsi="Franklin Gothic Medium"/>
                        <w:spacing w:val="-8"/>
                        <w:sz w:val="20"/>
                      </w:rPr>
                      <w:t xml:space="preserve"> </w:t>
                    </w:r>
                    <w:r>
                      <w:rPr>
                        <w:rFonts w:ascii="Franklin Gothic Medium" w:hAnsi="Franklin Gothic Medium"/>
                        <w:spacing w:val="-4"/>
                        <w:sz w:val="20"/>
                      </w:rPr>
                      <w:t>2011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0DB57" w14:textId="77777777" w:rsidR="0036298B" w:rsidRDefault="0036298B" w:rsidP="004519FB">
      <w:pPr>
        <w:spacing w:after="0" w:line="240" w:lineRule="auto"/>
      </w:pPr>
      <w:r>
        <w:separator/>
      </w:r>
    </w:p>
  </w:footnote>
  <w:footnote w:type="continuationSeparator" w:id="0">
    <w:p w14:paraId="102E068F" w14:textId="77777777" w:rsidR="0036298B" w:rsidRDefault="0036298B" w:rsidP="00451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655F"/>
    <w:multiLevelType w:val="hybridMultilevel"/>
    <w:tmpl w:val="BAD05F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92C9A"/>
    <w:multiLevelType w:val="hybridMultilevel"/>
    <w:tmpl w:val="3F04FE86"/>
    <w:lvl w:ilvl="0" w:tplc="D28E3E3E">
      <w:start w:val="1"/>
      <w:numFmt w:val="lowerRoman"/>
      <w:lvlText w:val="%1)"/>
      <w:lvlJc w:val="left"/>
      <w:pPr>
        <w:ind w:left="1440" w:hanging="72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3B7B5B"/>
    <w:multiLevelType w:val="hybridMultilevel"/>
    <w:tmpl w:val="5B3A4AF8"/>
    <w:lvl w:ilvl="0" w:tplc="1BC6D8AA">
      <w:start w:val="28"/>
      <w:numFmt w:val="bullet"/>
      <w:lvlText w:val="-"/>
      <w:lvlJc w:val="left"/>
      <w:pPr>
        <w:ind w:left="1440" w:hanging="360"/>
      </w:pPr>
      <w:rPr>
        <w:rFonts w:ascii="Arial" w:eastAsiaTheme="minorHAnsi" w:hAnsi="Arial" w:cs="Arial" w:hint="default"/>
        <w:color w:val="000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395D27"/>
    <w:multiLevelType w:val="hybridMultilevel"/>
    <w:tmpl w:val="E072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55632"/>
    <w:multiLevelType w:val="hybridMultilevel"/>
    <w:tmpl w:val="FEC6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421FD"/>
    <w:multiLevelType w:val="hybridMultilevel"/>
    <w:tmpl w:val="33803DF6"/>
    <w:lvl w:ilvl="0" w:tplc="554CA9A2">
      <w:start w:val="1"/>
      <w:numFmt w:val="decimal"/>
      <w:lvlText w:val="%1."/>
      <w:lvlJc w:val="left"/>
      <w:pPr>
        <w:ind w:left="832" w:hanging="721"/>
        <w:jc w:val="left"/>
      </w:pPr>
      <w:rPr>
        <w:rFonts w:ascii="Arial" w:eastAsia="Arial" w:hAnsi="Arial" w:cs="Arial" w:hint="default"/>
        <w:b w:val="0"/>
        <w:bCs w:val="0"/>
        <w:i w:val="0"/>
        <w:iCs w:val="0"/>
        <w:spacing w:val="0"/>
        <w:w w:val="100"/>
        <w:sz w:val="24"/>
        <w:szCs w:val="24"/>
        <w:lang w:val="en-US" w:eastAsia="en-US" w:bidi="ar-SA"/>
      </w:rPr>
    </w:lvl>
    <w:lvl w:ilvl="1" w:tplc="2C4EFE3C">
      <w:numFmt w:val="bullet"/>
      <w:lvlText w:val="•"/>
      <w:lvlJc w:val="left"/>
      <w:pPr>
        <w:ind w:left="1798" w:hanging="721"/>
      </w:pPr>
      <w:rPr>
        <w:rFonts w:hint="default"/>
        <w:lang w:val="en-US" w:eastAsia="en-US" w:bidi="ar-SA"/>
      </w:rPr>
    </w:lvl>
    <w:lvl w:ilvl="2" w:tplc="CB9A63D6">
      <w:numFmt w:val="bullet"/>
      <w:lvlText w:val="•"/>
      <w:lvlJc w:val="left"/>
      <w:pPr>
        <w:ind w:left="2757" w:hanging="721"/>
      </w:pPr>
      <w:rPr>
        <w:rFonts w:hint="default"/>
        <w:lang w:val="en-US" w:eastAsia="en-US" w:bidi="ar-SA"/>
      </w:rPr>
    </w:lvl>
    <w:lvl w:ilvl="3" w:tplc="9DBEECC8">
      <w:numFmt w:val="bullet"/>
      <w:lvlText w:val="•"/>
      <w:lvlJc w:val="left"/>
      <w:pPr>
        <w:ind w:left="3716" w:hanging="721"/>
      </w:pPr>
      <w:rPr>
        <w:rFonts w:hint="default"/>
        <w:lang w:val="en-US" w:eastAsia="en-US" w:bidi="ar-SA"/>
      </w:rPr>
    </w:lvl>
    <w:lvl w:ilvl="4" w:tplc="5540E88E">
      <w:numFmt w:val="bullet"/>
      <w:lvlText w:val="•"/>
      <w:lvlJc w:val="left"/>
      <w:pPr>
        <w:ind w:left="4675" w:hanging="721"/>
      </w:pPr>
      <w:rPr>
        <w:rFonts w:hint="default"/>
        <w:lang w:val="en-US" w:eastAsia="en-US" w:bidi="ar-SA"/>
      </w:rPr>
    </w:lvl>
    <w:lvl w:ilvl="5" w:tplc="4338214E">
      <w:numFmt w:val="bullet"/>
      <w:lvlText w:val="•"/>
      <w:lvlJc w:val="left"/>
      <w:pPr>
        <w:ind w:left="5634" w:hanging="721"/>
      </w:pPr>
      <w:rPr>
        <w:rFonts w:hint="default"/>
        <w:lang w:val="en-US" w:eastAsia="en-US" w:bidi="ar-SA"/>
      </w:rPr>
    </w:lvl>
    <w:lvl w:ilvl="6" w:tplc="FFBEC766">
      <w:numFmt w:val="bullet"/>
      <w:lvlText w:val="•"/>
      <w:lvlJc w:val="left"/>
      <w:pPr>
        <w:ind w:left="6593" w:hanging="721"/>
      </w:pPr>
      <w:rPr>
        <w:rFonts w:hint="default"/>
        <w:lang w:val="en-US" w:eastAsia="en-US" w:bidi="ar-SA"/>
      </w:rPr>
    </w:lvl>
    <w:lvl w:ilvl="7" w:tplc="2F50A010">
      <w:numFmt w:val="bullet"/>
      <w:lvlText w:val="•"/>
      <w:lvlJc w:val="left"/>
      <w:pPr>
        <w:ind w:left="7552" w:hanging="721"/>
      </w:pPr>
      <w:rPr>
        <w:rFonts w:hint="default"/>
        <w:lang w:val="en-US" w:eastAsia="en-US" w:bidi="ar-SA"/>
      </w:rPr>
    </w:lvl>
    <w:lvl w:ilvl="8" w:tplc="EE04ABC8">
      <w:numFmt w:val="bullet"/>
      <w:lvlText w:val="•"/>
      <w:lvlJc w:val="left"/>
      <w:pPr>
        <w:ind w:left="8511" w:hanging="721"/>
      </w:pPr>
      <w:rPr>
        <w:rFonts w:hint="default"/>
        <w:lang w:val="en-US" w:eastAsia="en-US" w:bidi="ar-SA"/>
      </w:rPr>
    </w:lvl>
  </w:abstractNum>
  <w:abstractNum w:abstractNumId="6" w15:restartNumberingAfterBreak="0">
    <w:nsid w:val="1EA266AE"/>
    <w:multiLevelType w:val="hybridMultilevel"/>
    <w:tmpl w:val="0554AEAC"/>
    <w:lvl w:ilvl="0" w:tplc="E898B6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B172BC"/>
    <w:multiLevelType w:val="hybridMultilevel"/>
    <w:tmpl w:val="E4B6A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2D789A"/>
    <w:multiLevelType w:val="hybridMultilevel"/>
    <w:tmpl w:val="8FC88F22"/>
    <w:lvl w:ilvl="0" w:tplc="1BC6D8AA">
      <w:start w:val="28"/>
      <w:numFmt w:val="bullet"/>
      <w:lvlText w:val="-"/>
      <w:lvlJc w:val="left"/>
      <w:pPr>
        <w:ind w:left="720" w:hanging="360"/>
      </w:pPr>
      <w:rPr>
        <w:rFonts w:ascii="Arial" w:eastAsiaTheme="minorHAnsi"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06D66"/>
    <w:multiLevelType w:val="hybridMultilevel"/>
    <w:tmpl w:val="494E9E2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B231959"/>
    <w:multiLevelType w:val="multilevel"/>
    <w:tmpl w:val="35FED6A6"/>
    <w:lvl w:ilvl="0">
      <w:start w:val="2"/>
      <w:numFmt w:val="decimal"/>
      <w:lvlText w:val="%1"/>
      <w:lvlJc w:val="left"/>
      <w:pPr>
        <w:ind w:left="360" w:hanging="360"/>
      </w:pPr>
      <w:rPr>
        <w:rFonts w:hint="default"/>
        <w:b/>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15:restartNumberingAfterBreak="0">
    <w:nsid w:val="2D501FAE"/>
    <w:multiLevelType w:val="hybridMultilevel"/>
    <w:tmpl w:val="7138CB1C"/>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D0448C"/>
    <w:multiLevelType w:val="hybridMultilevel"/>
    <w:tmpl w:val="7138CB1C"/>
    <w:lvl w:ilvl="0" w:tplc="94E6C4B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9833C6"/>
    <w:multiLevelType w:val="multilevel"/>
    <w:tmpl w:val="C29C5DB2"/>
    <w:lvl w:ilvl="0">
      <w:start w:val="2"/>
      <w:numFmt w:val="decimal"/>
      <w:lvlText w:val="%1"/>
      <w:lvlJc w:val="left"/>
      <w:pPr>
        <w:ind w:left="360" w:hanging="360"/>
      </w:pPr>
      <w:rPr>
        <w:rFonts w:hint="default"/>
        <w:b/>
      </w:rPr>
    </w:lvl>
    <w:lvl w:ilvl="1">
      <w:start w:val="2"/>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3320" w:hanging="1800"/>
      </w:pPr>
      <w:rPr>
        <w:rFonts w:hint="default"/>
        <w:b/>
      </w:rPr>
    </w:lvl>
  </w:abstractNum>
  <w:abstractNum w:abstractNumId="14" w15:restartNumberingAfterBreak="0">
    <w:nsid w:val="379C2568"/>
    <w:multiLevelType w:val="hybridMultilevel"/>
    <w:tmpl w:val="9160AF0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FC07B84"/>
    <w:multiLevelType w:val="hybridMultilevel"/>
    <w:tmpl w:val="74CC464A"/>
    <w:lvl w:ilvl="0" w:tplc="D75C93AE">
      <w:start w:val="1"/>
      <w:numFmt w:val="lowerRoman"/>
      <w:lvlText w:val="%1)"/>
      <w:lvlJc w:val="left"/>
      <w:pPr>
        <w:ind w:left="1080" w:hanging="72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AD305E"/>
    <w:multiLevelType w:val="hybridMultilevel"/>
    <w:tmpl w:val="6DAA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34E9A"/>
    <w:multiLevelType w:val="hybridMultilevel"/>
    <w:tmpl w:val="A1501E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EB227A"/>
    <w:multiLevelType w:val="hybridMultilevel"/>
    <w:tmpl w:val="98E2C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B315516"/>
    <w:multiLevelType w:val="multilevel"/>
    <w:tmpl w:val="D078431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FAB0D6A"/>
    <w:multiLevelType w:val="hybridMultilevel"/>
    <w:tmpl w:val="6812F6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D74458"/>
    <w:multiLevelType w:val="hybridMultilevel"/>
    <w:tmpl w:val="18D2B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000D0A"/>
    <w:multiLevelType w:val="hybridMultilevel"/>
    <w:tmpl w:val="4EB4B3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DF753A"/>
    <w:multiLevelType w:val="hybridMultilevel"/>
    <w:tmpl w:val="0CDE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D448C2"/>
    <w:multiLevelType w:val="hybridMultilevel"/>
    <w:tmpl w:val="58285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3529B"/>
    <w:multiLevelType w:val="multilevel"/>
    <w:tmpl w:val="14742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6A0E687A"/>
    <w:multiLevelType w:val="multilevel"/>
    <w:tmpl w:val="DA9AC85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D0B15AD"/>
    <w:multiLevelType w:val="hybridMultilevel"/>
    <w:tmpl w:val="B1D6036C"/>
    <w:lvl w:ilvl="0" w:tplc="C8B66EB6">
      <w:start w:val="2"/>
      <w:numFmt w:val="lowerRoman"/>
      <w:lvlText w:val="%1)"/>
      <w:lvlJc w:val="left"/>
      <w:pPr>
        <w:ind w:left="2160" w:hanging="720"/>
      </w:pPr>
      <w:rPr>
        <w:rFonts w:hint="default"/>
        <w:color w:val="00000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6D4D717C"/>
    <w:multiLevelType w:val="hybridMultilevel"/>
    <w:tmpl w:val="9BD0FE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872062"/>
    <w:multiLevelType w:val="hybridMultilevel"/>
    <w:tmpl w:val="109A5360"/>
    <w:lvl w:ilvl="0" w:tplc="D75C93AE">
      <w:start w:val="1"/>
      <w:numFmt w:val="lowerRoman"/>
      <w:lvlText w:val="%1)"/>
      <w:lvlJc w:val="left"/>
      <w:pPr>
        <w:ind w:left="1080" w:hanging="72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F649A0"/>
    <w:multiLevelType w:val="hybridMultilevel"/>
    <w:tmpl w:val="37005024"/>
    <w:lvl w:ilvl="0" w:tplc="9F18C76C">
      <w:start w:val="1"/>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2F8733E"/>
    <w:multiLevelType w:val="hybridMultilevel"/>
    <w:tmpl w:val="E4BE0A9C"/>
    <w:lvl w:ilvl="0" w:tplc="08090001">
      <w:start w:val="1"/>
      <w:numFmt w:val="bullet"/>
      <w:lvlText w:val=""/>
      <w:lvlJc w:val="left"/>
      <w:pPr>
        <w:ind w:left="1440" w:hanging="360"/>
      </w:pPr>
      <w:rPr>
        <w:rFonts w:ascii="Symbol" w:hAnsi="Symbol" w:hint="default"/>
        <w:color w:val="00000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7D6024C8"/>
    <w:multiLevelType w:val="hybridMultilevel"/>
    <w:tmpl w:val="174061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9079829">
    <w:abstractNumId w:val="25"/>
  </w:num>
  <w:num w:numId="2" w16cid:durableId="1365718330">
    <w:abstractNumId w:val="24"/>
  </w:num>
  <w:num w:numId="3" w16cid:durableId="1995060791">
    <w:abstractNumId w:val="21"/>
  </w:num>
  <w:num w:numId="4" w16cid:durableId="1522205818">
    <w:abstractNumId w:val="23"/>
  </w:num>
  <w:num w:numId="5" w16cid:durableId="732314437">
    <w:abstractNumId w:val="4"/>
  </w:num>
  <w:num w:numId="6" w16cid:durableId="1225490199">
    <w:abstractNumId w:val="6"/>
  </w:num>
  <w:num w:numId="7" w16cid:durableId="1487280172">
    <w:abstractNumId w:val="3"/>
  </w:num>
  <w:num w:numId="8" w16cid:durableId="843475174">
    <w:abstractNumId w:val="8"/>
  </w:num>
  <w:num w:numId="9" w16cid:durableId="1538935429">
    <w:abstractNumId w:val="2"/>
  </w:num>
  <w:num w:numId="10" w16cid:durableId="1872919219">
    <w:abstractNumId w:val="31"/>
  </w:num>
  <w:num w:numId="11" w16cid:durableId="1925607586">
    <w:abstractNumId w:val="18"/>
  </w:num>
  <w:num w:numId="12" w16cid:durableId="1432437000">
    <w:abstractNumId w:val="7"/>
  </w:num>
  <w:num w:numId="13" w16cid:durableId="652025568">
    <w:abstractNumId w:val="14"/>
  </w:num>
  <w:num w:numId="14" w16cid:durableId="1726949916">
    <w:abstractNumId w:val="9"/>
  </w:num>
  <w:num w:numId="15" w16cid:durableId="1328365093">
    <w:abstractNumId w:val="17"/>
  </w:num>
  <w:num w:numId="16" w16cid:durableId="103381274">
    <w:abstractNumId w:val="13"/>
  </w:num>
  <w:num w:numId="17" w16cid:durableId="574364083">
    <w:abstractNumId w:val="19"/>
  </w:num>
  <w:num w:numId="18" w16cid:durableId="816533020">
    <w:abstractNumId w:val="26"/>
  </w:num>
  <w:num w:numId="19" w16cid:durableId="761948992">
    <w:abstractNumId w:val="10"/>
  </w:num>
  <w:num w:numId="20" w16cid:durableId="601649101">
    <w:abstractNumId w:val="12"/>
  </w:num>
  <w:num w:numId="21" w16cid:durableId="1083720910">
    <w:abstractNumId w:val="30"/>
  </w:num>
  <w:num w:numId="22" w16cid:durableId="1295717549">
    <w:abstractNumId w:val="1"/>
  </w:num>
  <w:num w:numId="23" w16cid:durableId="695499294">
    <w:abstractNumId w:val="22"/>
  </w:num>
  <w:num w:numId="24" w16cid:durableId="363794958">
    <w:abstractNumId w:val="0"/>
  </w:num>
  <w:num w:numId="25" w16cid:durableId="438985227">
    <w:abstractNumId w:val="32"/>
  </w:num>
  <w:num w:numId="26" w16cid:durableId="603344095">
    <w:abstractNumId w:val="28"/>
  </w:num>
  <w:num w:numId="27" w16cid:durableId="2140491939">
    <w:abstractNumId w:val="11"/>
  </w:num>
  <w:num w:numId="28" w16cid:durableId="288904826">
    <w:abstractNumId w:val="20"/>
  </w:num>
  <w:num w:numId="29" w16cid:durableId="1022165908">
    <w:abstractNumId w:val="29"/>
  </w:num>
  <w:num w:numId="30" w16cid:durableId="386346642">
    <w:abstractNumId w:val="27"/>
  </w:num>
  <w:num w:numId="31" w16cid:durableId="550965760">
    <w:abstractNumId w:val="15"/>
  </w:num>
  <w:num w:numId="32" w16cid:durableId="968709705">
    <w:abstractNumId w:val="5"/>
  </w:num>
  <w:num w:numId="33" w16cid:durableId="5077198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F11"/>
    <w:rsid w:val="00000D23"/>
    <w:rsid w:val="00011938"/>
    <w:rsid w:val="00014DF4"/>
    <w:rsid w:val="000227D6"/>
    <w:rsid w:val="000247BE"/>
    <w:rsid w:val="000271AD"/>
    <w:rsid w:val="000343DB"/>
    <w:rsid w:val="0003573D"/>
    <w:rsid w:val="00055CBA"/>
    <w:rsid w:val="00056299"/>
    <w:rsid w:val="000606F9"/>
    <w:rsid w:val="00066777"/>
    <w:rsid w:val="00082430"/>
    <w:rsid w:val="00082661"/>
    <w:rsid w:val="00084F18"/>
    <w:rsid w:val="000A4EEE"/>
    <w:rsid w:val="000B58A9"/>
    <w:rsid w:val="000D0C39"/>
    <w:rsid w:val="000D32FC"/>
    <w:rsid w:val="000D6B52"/>
    <w:rsid w:val="000E4809"/>
    <w:rsid w:val="001078C7"/>
    <w:rsid w:val="00112F46"/>
    <w:rsid w:val="00114944"/>
    <w:rsid w:val="00115CAD"/>
    <w:rsid w:val="00116AC8"/>
    <w:rsid w:val="00133E4C"/>
    <w:rsid w:val="001403B9"/>
    <w:rsid w:val="001447C0"/>
    <w:rsid w:val="001470F0"/>
    <w:rsid w:val="00152A31"/>
    <w:rsid w:val="001544EC"/>
    <w:rsid w:val="001652CE"/>
    <w:rsid w:val="00173096"/>
    <w:rsid w:val="00176743"/>
    <w:rsid w:val="00182A85"/>
    <w:rsid w:val="00186BB0"/>
    <w:rsid w:val="00191491"/>
    <w:rsid w:val="001951A1"/>
    <w:rsid w:val="001A45E0"/>
    <w:rsid w:val="001B41C0"/>
    <w:rsid w:val="001B647D"/>
    <w:rsid w:val="001B695E"/>
    <w:rsid w:val="001D12CD"/>
    <w:rsid w:val="001D2C78"/>
    <w:rsid w:val="001E506D"/>
    <w:rsid w:val="001F06C6"/>
    <w:rsid w:val="00203759"/>
    <w:rsid w:val="00204DBC"/>
    <w:rsid w:val="00205289"/>
    <w:rsid w:val="00205F11"/>
    <w:rsid w:val="00222C15"/>
    <w:rsid w:val="00236DAE"/>
    <w:rsid w:val="0024257D"/>
    <w:rsid w:val="002527BD"/>
    <w:rsid w:val="0025358A"/>
    <w:rsid w:val="00263852"/>
    <w:rsid w:val="00265791"/>
    <w:rsid w:val="00274D14"/>
    <w:rsid w:val="0027654C"/>
    <w:rsid w:val="002769B9"/>
    <w:rsid w:val="002A303E"/>
    <w:rsid w:val="002A5E28"/>
    <w:rsid w:val="002A62D9"/>
    <w:rsid w:val="002B5685"/>
    <w:rsid w:val="002B7723"/>
    <w:rsid w:val="002C1A0D"/>
    <w:rsid w:val="002D6E97"/>
    <w:rsid w:val="002E2467"/>
    <w:rsid w:val="002F3A9E"/>
    <w:rsid w:val="002F3C22"/>
    <w:rsid w:val="002F6094"/>
    <w:rsid w:val="002F6AB3"/>
    <w:rsid w:val="00305CFA"/>
    <w:rsid w:val="00310C88"/>
    <w:rsid w:val="0031169A"/>
    <w:rsid w:val="0031762D"/>
    <w:rsid w:val="00331730"/>
    <w:rsid w:val="00332D93"/>
    <w:rsid w:val="00334D8F"/>
    <w:rsid w:val="00335EFA"/>
    <w:rsid w:val="00361E25"/>
    <w:rsid w:val="0036298B"/>
    <w:rsid w:val="003629D7"/>
    <w:rsid w:val="0036632D"/>
    <w:rsid w:val="0037582D"/>
    <w:rsid w:val="00382DEC"/>
    <w:rsid w:val="00386384"/>
    <w:rsid w:val="00396396"/>
    <w:rsid w:val="00397F05"/>
    <w:rsid w:val="003B2AC5"/>
    <w:rsid w:val="003B3522"/>
    <w:rsid w:val="003B640F"/>
    <w:rsid w:val="003C17A8"/>
    <w:rsid w:val="003C494F"/>
    <w:rsid w:val="003D4591"/>
    <w:rsid w:val="003D548F"/>
    <w:rsid w:val="003D736E"/>
    <w:rsid w:val="003F627C"/>
    <w:rsid w:val="00403C55"/>
    <w:rsid w:val="004128C3"/>
    <w:rsid w:val="004214C3"/>
    <w:rsid w:val="0042556A"/>
    <w:rsid w:val="00425BEF"/>
    <w:rsid w:val="00442466"/>
    <w:rsid w:val="00445A82"/>
    <w:rsid w:val="00445D73"/>
    <w:rsid w:val="0044672D"/>
    <w:rsid w:val="004519FB"/>
    <w:rsid w:val="004613C7"/>
    <w:rsid w:val="00461DA9"/>
    <w:rsid w:val="0046623D"/>
    <w:rsid w:val="00473785"/>
    <w:rsid w:val="00481B07"/>
    <w:rsid w:val="00491A4E"/>
    <w:rsid w:val="004A0E04"/>
    <w:rsid w:val="004B1693"/>
    <w:rsid w:val="004B516A"/>
    <w:rsid w:val="004C24B6"/>
    <w:rsid w:val="004C2AB5"/>
    <w:rsid w:val="004C3169"/>
    <w:rsid w:val="004E087B"/>
    <w:rsid w:val="004E2C41"/>
    <w:rsid w:val="004E323E"/>
    <w:rsid w:val="004E5E1C"/>
    <w:rsid w:val="004E6EE9"/>
    <w:rsid w:val="004F0AF3"/>
    <w:rsid w:val="004F37AA"/>
    <w:rsid w:val="00504D33"/>
    <w:rsid w:val="005307FE"/>
    <w:rsid w:val="00532CC0"/>
    <w:rsid w:val="0054057D"/>
    <w:rsid w:val="005438F6"/>
    <w:rsid w:val="00544773"/>
    <w:rsid w:val="005514AD"/>
    <w:rsid w:val="0055385D"/>
    <w:rsid w:val="005539B8"/>
    <w:rsid w:val="00554F71"/>
    <w:rsid w:val="00556B72"/>
    <w:rsid w:val="005605BA"/>
    <w:rsid w:val="00561564"/>
    <w:rsid w:val="00566F3F"/>
    <w:rsid w:val="005872D3"/>
    <w:rsid w:val="00593DDE"/>
    <w:rsid w:val="0059722E"/>
    <w:rsid w:val="0059759E"/>
    <w:rsid w:val="005A0DDE"/>
    <w:rsid w:val="005A4786"/>
    <w:rsid w:val="005B2D98"/>
    <w:rsid w:val="005B307D"/>
    <w:rsid w:val="005B437B"/>
    <w:rsid w:val="005B4400"/>
    <w:rsid w:val="005B47E5"/>
    <w:rsid w:val="005B4EBC"/>
    <w:rsid w:val="005B562C"/>
    <w:rsid w:val="005B60C6"/>
    <w:rsid w:val="005B74D3"/>
    <w:rsid w:val="005C693D"/>
    <w:rsid w:val="005D1D4C"/>
    <w:rsid w:val="005D6ED1"/>
    <w:rsid w:val="005E1FBC"/>
    <w:rsid w:val="0060149A"/>
    <w:rsid w:val="006027DE"/>
    <w:rsid w:val="006038D2"/>
    <w:rsid w:val="00613BA5"/>
    <w:rsid w:val="006143BB"/>
    <w:rsid w:val="006312F6"/>
    <w:rsid w:val="0063138B"/>
    <w:rsid w:val="00632C94"/>
    <w:rsid w:val="00636C9E"/>
    <w:rsid w:val="006406DA"/>
    <w:rsid w:val="0064453E"/>
    <w:rsid w:val="00646F0F"/>
    <w:rsid w:val="0066272D"/>
    <w:rsid w:val="00665A17"/>
    <w:rsid w:val="00665A4F"/>
    <w:rsid w:val="00665CD0"/>
    <w:rsid w:val="0067182A"/>
    <w:rsid w:val="006800E5"/>
    <w:rsid w:val="006A2E6A"/>
    <w:rsid w:val="006B35E6"/>
    <w:rsid w:val="006B57C0"/>
    <w:rsid w:val="006B6500"/>
    <w:rsid w:val="006C2CFC"/>
    <w:rsid w:val="006C4C08"/>
    <w:rsid w:val="006C6D95"/>
    <w:rsid w:val="006C7A43"/>
    <w:rsid w:val="006D3B3F"/>
    <w:rsid w:val="006D74A4"/>
    <w:rsid w:val="006E5DA2"/>
    <w:rsid w:val="006F5BAF"/>
    <w:rsid w:val="00700FBD"/>
    <w:rsid w:val="00702263"/>
    <w:rsid w:val="007028EA"/>
    <w:rsid w:val="00706FCA"/>
    <w:rsid w:val="00711D59"/>
    <w:rsid w:val="00713331"/>
    <w:rsid w:val="00713C42"/>
    <w:rsid w:val="00720FA4"/>
    <w:rsid w:val="00722D31"/>
    <w:rsid w:val="00724FED"/>
    <w:rsid w:val="00726036"/>
    <w:rsid w:val="007311ED"/>
    <w:rsid w:val="00733A5E"/>
    <w:rsid w:val="00735659"/>
    <w:rsid w:val="00743AB6"/>
    <w:rsid w:val="00762C80"/>
    <w:rsid w:val="0076583E"/>
    <w:rsid w:val="00765BEC"/>
    <w:rsid w:val="007669E8"/>
    <w:rsid w:val="00771831"/>
    <w:rsid w:val="00775DB0"/>
    <w:rsid w:val="00780C07"/>
    <w:rsid w:val="00781031"/>
    <w:rsid w:val="00786E51"/>
    <w:rsid w:val="00793C87"/>
    <w:rsid w:val="00795069"/>
    <w:rsid w:val="007B0FB0"/>
    <w:rsid w:val="007C50EB"/>
    <w:rsid w:val="007E7383"/>
    <w:rsid w:val="007F269C"/>
    <w:rsid w:val="007F4499"/>
    <w:rsid w:val="007F5623"/>
    <w:rsid w:val="00804BCB"/>
    <w:rsid w:val="00805605"/>
    <w:rsid w:val="00812E76"/>
    <w:rsid w:val="00824B3D"/>
    <w:rsid w:val="00826C1C"/>
    <w:rsid w:val="00835267"/>
    <w:rsid w:val="00842F6E"/>
    <w:rsid w:val="008469A4"/>
    <w:rsid w:val="00852471"/>
    <w:rsid w:val="00852ED0"/>
    <w:rsid w:val="00870F8F"/>
    <w:rsid w:val="008712D3"/>
    <w:rsid w:val="0087276F"/>
    <w:rsid w:val="00883F9A"/>
    <w:rsid w:val="00884C50"/>
    <w:rsid w:val="00891141"/>
    <w:rsid w:val="00892344"/>
    <w:rsid w:val="0089253E"/>
    <w:rsid w:val="008A07B7"/>
    <w:rsid w:val="008B1D1C"/>
    <w:rsid w:val="008B227D"/>
    <w:rsid w:val="008C76C7"/>
    <w:rsid w:val="008C7BFA"/>
    <w:rsid w:val="008D3073"/>
    <w:rsid w:val="008D62B6"/>
    <w:rsid w:val="008E14E1"/>
    <w:rsid w:val="008E57CF"/>
    <w:rsid w:val="008E6001"/>
    <w:rsid w:val="008E781D"/>
    <w:rsid w:val="008F260E"/>
    <w:rsid w:val="00904B2F"/>
    <w:rsid w:val="00917B60"/>
    <w:rsid w:val="0092055C"/>
    <w:rsid w:val="00923666"/>
    <w:rsid w:val="0092655D"/>
    <w:rsid w:val="00945435"/>
    <w:rsid w:val="009502C7"/>
    <w:rsid w:val="00951CFB"/>
    <w:rsid w:val="00952121"/>
    <w:rsid w:val="009549A5"/>
    <w:rsid w:val="00955A35"/>
    <w:rsid w:val="00957A49"/>
    <w:rsid w:val="0096445B"/>
    <w:rsid w:val="00966216"/>
    <w:rsid w:val="009667EC"/>
    <w:rsid w:val="00970DE5"/>
    <w:rsid w:val="00972643"/>
    <w:rsid w:val="00995EE8"/>
    <w:rsid w:val="009A4000"/>
    <w:rsid w:val="009A4FF0"/>
    <w:rsid w:val="009B1210"/>
    <w:rsid w:val="009B41CC"/>
    <w:rsid w:val="009C13AD"/>
    <w:rsid w:val="009C45BD"/>
    <w:rsid w:val="009C576F"/>
    <w:rsid w:val="009C71CC"/>
    <w:rsid w:val="009C72BE"/>
    <w:rsid w:val="009F4319"/>
    <w:rsid w:val="00A013EB"/>
    <w:rsid w:val="00A029BE"/>
    <w:rsid w:val="00A056B3"/>
    <w:rsid w:val="00A058A1"/>
    <w:rsid w:val="00A10561"/>
    <w:rsid w:val="00A154DC"/>
    <w:rsid w:val="00A2160A"/>
    <w:rsid w:val="00A23F8A"/>
    <w:rsid w:val="00A279AE"/>
    <w:rsid w:val="00A355AB"/>
    <w:rsid w:val="00A456AF"/>
    <w:rsid w:val="00A53F08"/>
    <w:rsid w:val="00A5634D"/>
    <w:rsid w:val="00A6637C"/>
    <w:rsid w:val="00A66C0C"/>
    <w:rsid w:val="00A8482C"/>
    <w:rsid w:val="00A874DD"/>
    <w:rsid w:val="00A91D75"/>
    <w:rsid w:val="00A924E8"/>
    <w:rsid w:val="00A95409"/>
    <w:rsid w:val="00AA4091"/>
    <w:rsid w:val="00AC3790"/>
    <w:rsid w:val="00AC4903"/>
    <w:rsid w:val="00AE071C"/>
    <w:rsid w:val="00AE368D"/>
    <w:rsid w:val="00AE611F"/>
    <w:rsid w:val="00AE73E3"/>
    <w:rsid w:val="00AF1627"/>
    <w:rsid w:val="00B009D9"/>
    <w:rsid w:val="00B01E24"/>
    <w:rsid w:val="00B031BA"/>
    <w:rsid w:val="00B161FB"/>
    <w:rsid w:val="00B2061C"/>
    <w:rsid w:val="00B24D86"/>
    <w:rsid w:val="00B42650"/>
    <w:rsid w:val="00B45B01"/>
    <w:rsid w:val="00B53169"/>
    <w:rsid w:val="00B56D92"/>
    <w:rsid w:val="00B84F76"/>
    <w:rsid w:val="00B851F6"/>
    <w:rsid w:val="00B855B1"/>
    <w:rsid w:val="00B91DA0"/>
    <w:rsid w:val="00B922F7"/>
    <w:rsid w:val="00B92BBD"/>
    <w:rsid w:val="00B9406C"/>
    <w:rsid w:val="00B949CD"/>
    <w:rsid w:val="00BA152A"/>
    <w:rsid w:val="00BA633E"/>
    <w:rsid w:val="00BC096F"/>
    <w:rsid w:val="00BC0970"/>
    <w:rsid w:val="00BC221F"/>
    <w:rsid w:val="00BC3848"/>
    <w:rsid w:val="00BD11AF"/>
    <w:rsid w:val="00BD53A2"/>
    <w:rsid w:val="00BF1830"/>
    <w:rsid w:val="00C02439"/>
    <w:rsid w:val="00C264A0"/>
    <w:rsid w:val="00C3120C"/>
    <w:rsid w:val="00C33BD8"/>
    <w:rsid w:val="00C4456F"/>
    <w:rsid w:val="00C4475C"/>
    <w:rsid w:val="00C45F89"/>
    <w:rsid w:val="00C622DE"/>
    <w:rsid w:val="00C63596"/>
    <w:rsid w:val="00C63C59"/>
    <w:rsid w:val="00C67D6D"/>
    <w:rsid w:val="00C80B45"/>
    <w:rsid w:val="00C8481A"/>
    <w:rsid w:val="00C861C7"/>
    <w:rsid w:val="00C86862"/>
    <w:rsid w:val="00C91A4F"/>
    <w:rsid w:val="00C93AA6"/>
    <w:rsid w:val="00CB5E56"/>
    <w:rsid w:val="00CC271B"/>
    <w:rsid w:val="00CC30A9"/>
    <w:rsid w:val="00CC37FA"/>
    <w:rsid w:val="00CD23E1"/>
    <w:rsid w:val="00CD5D72"/>
    <w:rsid w:val="00CD7F46"/>
    <w:rsid w:val="00CE5B2F"/>
    <w:rsid w:val="00CF17E0"/>
    <w:rsid w:val="00CF339C"/>
    <w:rsid w:val="00CF7E6D"/>
    <w:rsid w:val="00D10FD5"/>
    <w:rsid w:val="00D128B1"/>
    <w:rsid w:val="00D17106"/>
    <w:rsid w:val="00D25706"/>
    <w:rsid w:val="00D40119"/>
    <w:rsid w:val="00D54636"/>
    <w:rsid w:val="00D571BA"/>
    <w:rsid w:val="00D575F9"/>
    <w:rsid w:val="00D57FF7"/>
    <w:rsid w:val="00D600C3"/>
    <w:rsid w:val="00D62A5D"/>
    <w:rsid w:val="00D70BB7"/>
    <w:rsid w:val="00D717F2"/>
    <w:rsid w:val="00D87B18"/>
    <w:rsid w:val="00D947B8"/>
    <w:rsid w:val="00D953E8"/>
    <w:rsid w:val="00DA2D3E"/>
    <w:rsid w:val="00DA3B40"/>
    <w:rsid w:val="00DA63B7"/>
    <w:rsid w:val="00DB5E36"/>
    <w:rsid w:val="00DD2E11"/>
    <w:rsid w:val="00DD42BB"/>
    <w:rsid w:val="00DE1400"/>
    <w:rsid w:val="00DE6273"/>
    <w:rsid w:val="00DF0557"/>
    <w:rsid w:val="00DF22EE"/>
    <w:rsid w:val="00DF7746"/>
    <w:rsid w:val="00E0336B"/>
    <w:rsid w:val="00E0470D"/>
    <w:rsid w:val="00E140A0"/>
    <w:rsid w:val="00E16C43"/>
    <w:rsid w:val="00E21013"/>
    <w:rsid w:val="00E27754"/>
    <w:rsid w:val="00E30ACA"/>
    <w:rsid w:val="00E41243"/>
    <w:rsid w:val="00E51AEC"/>
    <w:rsid w:val="00E529ED"/>
    <w:rsid w:val="00E53975"/>
    <w:rsid w:val="00E53FB2"/>
    <w:rsid w:val="00E54E72"/>
    <w:rsid w:val="00E624FC"/>
    <w:rsid w:val="00E6567B"/>
    <w:rsid w:val="00E7002A"/>
    <w:rsid w:val="00E7432A"/>
    <w:rsid w:val="00E766EE"/>
    <w:rsid w:val="00E80503"/>
    <w:rsid w:val="00E844F7"/>
    <w:rsid w:val="00E91A01"/>
    <w:rsid w:val="00E968BF"/>
    <w:rsid w:val="00EA0B83"/>
    <w:rsid w:val="00EA690E"/>
    <w:rsid w:val="00EA76B8"/>
    <w:rsid w:val="00EB3654"/>
    <w:rsid w:val="00EC274B"/>
    <w:rsid w:val="00EC7150"/>
    <w:rsid w:val="00ED09CF"/>
    <w:rsid w:val="00ED201E"/>
    <w:rsid w:val="00EE01B2"/>
    <w:rsid w:val="00EE6F50"/>
    <w:rsid w:val="00EE7CAC"/>
    <w:rsid w:val="00F06100"/>
    <w:rsid w:val="00F12EB5"/>
    <w:rsid w:val="00F168C8"/>
    <w:rsid w:val="00F24F0D"/>
    <w:rsid w:val="00F42514"/>
    <w:rsid w:val="00F4297B"/>
    <w:rsid w:val="00F42E0A"/>
    <w:rsid w:val="00F44129"/>
    <w:rsid w:val="00F505C9"/>
    <w:rsid w:val="00F52DE6"/>
    <w:rsid w:val="00F56A18"/>
    <w:rsid w:val="00F610E3"/>
    <w:rsid w:val="00F66B94"/>
    <w:rsid w:val="00F66E50"/>
    <w:rsid w:val="00F759DA"/>
    <w:rsid w:val="00F767BE"/>
    <w:rsid w:val="00F90870"/>
    <w:rsid w:val="00F9308D"/>
    <w:rsid w:val="00FA35C8"/>
    <w:rsid w:val="00FA5D6B"/>
    <w:rsid w:val="00FC09F6"/>
    <w:rsid w:val="00FD0D4E"/>
    <w:rsid w:val="00FD116C"/>
    <w:rsid w:val="00FD2E3E"/>
    <w:rsid w:val="00FD46DD"/>
    <w:rsid w:val="00FD6DAE"/>
    <w:rsid w:val="00FD7A57"/>
    <w:rsid w:val="00FE4E02"/>
    <w:rsid w:val="00FE6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60DBE"/>
  <w15:chartTrackingRefBased/>
  <w15:docId w15:val="{E42ADF87-720A-4731-932F-D39F5AE2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F11"/>
    <w:pPr>
      <w:spacing w:line="256" w:lineRule="auto"/>
    </w:pPr>
    <w:rPr>
      <w:kern w:val="0"/>
      <w14:ligatures w14:val="none"/>
    </w:rPr>
  </w:style>
  <w:style w:type="paragraph" w:styleId="Heading1">
    <w:name w:val="heading 1"/>
    <w:basedOn w:val="Normal"/>
    <w:link w:val="Heading1Char"/>
    <w:uiPriority w:val="9"/>
    <w:qFormat/>
    <w:rsid w:val="002B7723"/>
    <w:pPr>
      <w:widowControl w:val="0"/>
      <w:autoSpaceDE w:val="0"/>
      <w:autoSpaceDN w:val="0"/>
      <w:spacing w:after="0" w:line="240" w:lineRule="auto"/>
      <w:ind w:left="112"/>
      <w:outlineLvl w:val="0"/>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7182A"/>
    <w:pPr>
      <w:ind w:left="720"/>
      <w:contextualSpacing/>
    </w:pPr>
  </w:style>
  <w:style w:type="character" w:styleId="PlaceholderText">
    <w:name w:val="Placeholder Text"/>
    <w:basedOn w:val="DefaultParagraphFont"/>
    <w:uiPriority w:val="99"/>
    <w:semiHidden/>
    <w:rsid w:val="00E0336B"/>
    <w:rPr>
      <w:color w:val="808080"/>
    </w:rPr>
  </w:style>
  <w:style w:type="character" w:styleId="Strong">
    <w:name w:val="Strong"/>
    <w:basedOn w:val="DefaultParagraphFont"/>
    <w:uiPriority w:val="22"/>
    <w:qFormat/>
    <w:rsid w:val="00055CBA"/>
    <w:rPr>
      <w:b/>
      <w:bCs/>
    </w:rPr>
  </w:style>
  <w:style w:type="character" w:styleId="Emphasis">
    <w:name w:val="Emphasis"/>
    <w:basedOn w:val="DefaultParagraphFont"/>
    <w:uiPriority w:val="20"/>
    <w:qFormat/>
    <w:rsid w:val="00055CBA"/>
    <w:rPr>
      <w:i/>
      <w:iCs/>
    </w:rPr>
  </w:style>
  <w:style w:type="character" w:customStyle="1" w:styleId="note">
    <w:name w:val="note"/>
    <w:basedOn w:val="DefaultParagraphFont"/>
    <w:rsid w:val="00055CBA"/>
  </w:style>
  <w:style w:type="character" w:customStyle="1" w:styleId="xref">
    <w:name w:val="xref"/>
    <w:basedOn w:val="DefaultParagraphFont"/>
    <w:rsid w:val="00055CBA"/>
  </w:style>
  <w:style w:type="character" w:customStyle="1" w:styleId="iewhitespace">
    <w:name w:val="iewhitespace"/>
    <w:basedOn w:val="DefaultParagraphFont"/>
    <w:rsid w:val="00055CBA"/>
  </w:style>
  <w:style w:type="paragraph" w:styleId="NormalWeb">
    <w:name w:val="Normal (Web)"/>
    <w:basedOn w:val="Normal"/>
    <w:uiPriority w:val="99"/>
    <w:unhideWhenUsed/>
    <w:rsid w:val="00D87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7A57"/>
    <w:rPr>
      <w:color w:val="0563C1" w:themeColor="hyperlink"/>
      <w:u w:val="single"/>
    </w:rPr>
  </w:style>
  <w:style w:type="character" w:styleId="UnresolvedMention">
    <w:name w:val="Unresolved Mention"/>
    <w:basedOn w:val="DefaultParagraphFont"/>
    <w:uiPriority w:val="99"/>
    <w:semiHidden/>
    <w:unhideWhenUsed/>
    <w:rsid w:val="00FD7A57"/>
    <w:rPr>
      <w:color w:val="605E5C"/>
      <w:shd w:val="clear" w:color="auto" w:fill="E1DFDD"/>
    </w:rPr>
  </w:style>
  <w:style w:type="paragraph" w:styleId="Header">
    <w:name w:val="header"/>
    <w:basedOn w:val="Normal"/>
    <w:link w:val="HeaderChar"/>
    <w:uiPriority w:val="99"/>
    <w:unhideWhenUsed/>
    <w:rsid w:val="00451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9FB"/>
    <w:rPr>
      <w:kern w:val="0"/>
      <w14:ligatures w14:val="none"/>
    </w:rPr>
  </w:style>
  <w:style w:type="paragraph" w:styleId="Footer">
    <w:name w:val="footer"/>
    <w:basedOn w:val="Normal"/>
    <w:link w:val="FooterChar"/>
    <w:uiPriority w:val="99"/>
    <w:unhideWhenUsed/>
    <w:rsid w:val="00451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9FB"/>
    <w:rPr>
      <w:kern w:val="0"/>
      <w14:ligatures w14:val="none"/>
    </w:rPr>
  </w:style>
  <w:style w:type="paragraph" w:styleId="BodyText">
    <w:name w:val="Body Text"/>
    <w:basedOn w:val="Normal"/>
    <w:link w:val="BodyTextChar"/>
    <w:uiPriority w:val="1"/>
    <w:qFormat/>
    <w:rsid w:val="004E323E"/>
    <w:pPr>
      <w:widowControl w:val="0"/>
      <w:autoSpaceDE w:val="0"/>
      <w:autoSpaceDN w:val="0"/>
      <w:spacing w:after="0" w:line="240" w:lineRule="auto"/>
    </w:pPr>
    <w:rPr>
      <w:rFonts w:ascii="Franklin Gothic Book" w:eastAsia="Franklin Gothic Book" w:hAnsi="Franklin Gothic Book" w:cs="Franklin Gothic Book"/>
      <w:sz w:val="24"/>
      <w:szCs w:val="24"/>
      <w:lang w:val="en-US"/>
    </w:rPr>
  </w:style>
  <w:style w:type="character" w:customStyle="1" w:styleId="BodyTextChar">
    <w:name w:val="Body Text Char"/>
    <w:basedOn w:val="DefaultParagraphFont"/>
    <w:link w:val="BodyText"/>
    <w:uiPriority w:val="1"/>
    <w:rsid w:val="004E323E"/>
    <w:rPr>
      <w:rFonts w:ascii="Franklin Gothic Book" w:eastAsia="Franklin Gothic Book" w:hAnsi="Franklin Gothic Book" w:cs="Franklin Gothic Book"/>
      <w:kern w:val="0"/>
      <w:sz w:val="24"/>
      <w:szCs w:val="24"/>
      <w:lang w:val="en-US"/>
      <w14:ligatures w14:val="none"/>
    </w:rPr>
  </w:style>
  <w:style w:type="paragraph" w:customStyle="1" w:styleId="TableParagraph">
    <w:name w:val="Table Paragraph"/>
    <w:basedOn w:val="Normal"/>
    <w:uiPriority w:val="1"/>
    <w:qFormat/>
    <w:rsid w:val="004E323E"/>
    <w:pPr>
      <w:widowControl w:val="0"/>
      <w:autoSpaceDE w:val="0"/>
      <w:autoSpaceDN w:val="0"/>
      <w:spacing w:after="0" w:line="334" w:lineRule="exact"/>
    </w:pPr>
    <w:rPr>
      <w:rFonts w:ascii="Franklin Gothic Book" w:eastAsia="Franklin Gothic Book" w:hAnsi="Franklin Gothic Book" w:cs="Franklin Gothic Book"/>
      <w:lang w:val="en-US"/>
    </w:rPr>
  </w:style>
  <w:style w:type="character" w:customStyle="1" w:styleId="Heading1Char">
    <w:name w:val="Heading 1 Char"/>
    <w:basedOn w:val="DefaultParagraphFont"/>
    <w:link w:val="Heading1"/>
    <w:uiPriority w:val="9"/>
    <w:rsid w:val="002B7723"/>
    <w:rPr>
      <w:rFonts w:ascii="Arial" w:eastAsia="Arial" w:hAnsi="Arial" w:cs="Arial"/>
      <w:b/>
      <w:bCs/>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211">
      <w:bodyDiv w:val="1"/>
      <w:marLeft w:val="0"/>
      <w:marRight w:val="0"/>
      <w:marTop w:val="0"/>
      <w:marBottom w:val="0"/>
      <w:divBdr>
        <w:top w:val="none" w:sz="0" w:space="0" w:color="auto"/>
        <w:left w:val="none" w:sz="0" w:space="0" w:color="auto"/>
        <w:bottom w:val="none" w:sz="0" w:space="0" w:color="auto"/>
        <w:right w:val="none" w:sz="0" w:space="0" w:color="auto"/>
      </w:divBdr>
    </w:div>
    <w:div w:id="1784547">
      <w:bodyDiv w:val="1"/>
      <w:marLeft w:val="0"/>
      <w:marRight w:val="0"/>
      <w:marTop w:val="0"/>
      <w:marBottom w:val="0"/>
      <w:divBdr>
        <w:top w:val="none" w:sz="0" w:space="0" w:color="auto"/>
        <w:left w:val="none" w:sz="0" w:space="0" w:color="auto"/>
        <w:bottom w:val="none" w:sz="0" w:space="0" w:color="auto"/>
        <w:right w:val="none" w:sz="0" w:space="0" w:color="auto"/>
      </w:divBdr>
    </w:div>
    <w:div w:id="1858477">
      <w:bodyDiv w:val="1"/>
      <w:marLeft w:val="0"/>
      <w:marRight w:val="0"/>
      <w:marTop w:val="0"/>
      <w:marBottom w:val="0"/>
      <w:divBdr>
        <w:top w:val="none" w:sz="0" w:space="0" w:color="auto"/>
        <w:left w:val="none" w:sz="0" w:space="0" w:color="auto"/>
        <w:bottom w:val="none" w:sz="0" w:space="0" w:color="auto"/>
        <w:right w:val="none" w:sz="0" w:space="0" w:color="auto"/>
      </w:divBdr>
    </w:div>
    <w:div w:id="2248385">
      <w:bodyDiv w:val="1"/>
      <w:marLeft w:val="0"/>
      <w:marRight w:val="0"/>
      <w:marTop w:val="0"/>
      <w:marBottom w:val="0"/>
      <w:divBdr>
        <w:top w:val="none" w:sz="0" w:space="0" w:color="auto"/>
        <w:left w:val="none" w:sz="0" w:space="0" w:color="auto"/>
        <w:bottom w:val="none" w:sz="0" w:space="0" w:color="auto"/>
        <w:right w:val="none" w:sz="0" w:space="0" w:color="auto"/>
      </w:divBdr>
    </w:div>
    <w:div w:id="2515319">
      <w:bodyDiv w:val="1"/>
      <w:marLeft w:val="0"/>
      <w:marRight w:val="0"/>
      <w:marTop w:val="0"/>
      <w:marBottom w:val="0"/>
      <w:divBdr>
        <w:top w:val="none" w:sz="0" w:space="0" w:color="auto"/>
        <w:left w:val="none" w:sz="0" w:space="0" w:color="auto"/>
        <w:bottom w:val="none" w:sz="0" w:space="0" w:color="auto"/>
        <w:right w:val="none" w:sz="0" w:space="0" w:color="auto"/>
      </w:divBdr>
    </w:div>
    <w:div w:id="2903148">
      <w:bodyDiv w:val="1"/>
      <w:marLeft w:val="0"/>
      <w:marRight w:val="0"/>
      <w:marTop w:val="0"/>
      <w:marBottom w:val="0"/>
      <w:divBdr>
        <w:top w:val="none" w:sz="0" w:space="0" w:color="auto"/>
        <w:left w:val="none" w:sz="0" w:space="0" w:color="auto"/>
        <w:bottom w:val="none" w:sz="0" w:space="0" w:color="auto"/>
        <w:right w:val="none" w:sz="0" w:space="0" w:color="auto"/>
      </w:divBdr>
    </w:div>
    <w:div w:id="3094601">
      <w:bodyDiv w:val="1"/>
      <w:marLeft w:val="0"/>
      <w:marRight w:val="0"/>
      <w:marTop w:val="0"/>
      <w:marBottom w:val="0"/>
      <w:divBdr>
        <w:top w:val="none" w:sz="0" w:space="0" w:color="auto"/>
        <w:left w:val="none" w:sz="0" w:space="0" w:color="auto"/>
        <w:bottom w:val="none" w:sz="0" w:space="0" w:color="auto"/>
        <w:right w:val="none" w:sz="0" w:space="0" w:color="auto"/>
      </w:divBdr>
    </w:div>
    <w:div w:id="3408024">
      <w:bodyDiv w:val="1"/>
      <w:marLeft w:val="0"/>
      <w:marRight w:val="0"/>
      <w:marTop w:val="0"/>
      <w:marBottom w:val="0"/>
      <w:divBdr>
        <w:top w:val="none" w:sz="0" w:space="0" w:color="auto"/>
        <w:left w:val="none" w:sz="0" w:space="0" w:color="auto"/>
        <w:bottom w:val="none" w:sz="0" w:space="0" w:color="auto"/>
        <w:right w:val="none" w:sz="0" w:space="0" w:color="auto"/>
      </w:divBdr>
    </w:div>
    <w:div w:id="4480803">
      <w:bodyDiv w:val="1"/>
      <w:marLeft w:val="0"/>
      <w:marRight w:val="0"/>
      <w:marTop w:val="0"/>
      <w:marBottom w:val="0"/>
      <w:divBdr>
        <w:top w:val="none" w:sz="0" w:space="0" w:color="auto"/>
        <w:left w:val="none" w:sz="0" w:space="0" w:color="auto"/>
        <w:bottom w:val="none" w:sz="0" w:space="0" w:color="auto"/>
        <w:right w:val="none" w:sz="0" w:space="0" w:color="auto"/>
      </w:divBdr>
    </w:div>
    <w:div w:id="4748787">
      <w:bodyDiv w:val="1"/>
      <w:marLeft w:val="0"/>
      <w:marRight w:val="0"/>
      <w:marTop w:val="0"/>
      <w:marBottom w:val="0"/>
      <w:divBdr>
        <w:top w:val="none" w:sz="0" w:space="0" w:color="auto"/>
        <w:left w:val="none" w:sz="0" w:space="0" w:color="auto"/>
        <w:bottom w:val="none" w:sz="0" w:space="0" w:color="auto"/>
        <w:right w:val="none" w:sz="0" w:space="0" w:color="auto"/>
      </w:divBdr>
    </w:div>
    <w:div w:id="5450517">
      <w:bodyDiv w:val="1"/>
      <w:marLeft w:val="0"/>
      <w:marRight w:val="0"/>
      <w:marTop w:val="0"/>
      <w:marBottom w:val="0"/>
      <w:divBdr>
        <w:top w:val="none" w:sz="0" w:space="0" w:color="auto"/>
        <w:left w:val="none" w:sz="0" w:space="0" w:color="auto"/>
        <w:bottom w:val="none" w:sz="0" w:space="0" w:color="auto"/>
        <w:right w:val="none" w:sz="0" w:space="0" w:color="auto"/>
      </w:divBdr>
    </w:div>
    <w:div w:id="5988596">
      <w:bodyDiv w:val="1"/>
      <w:marLeft w:val="0"/>
      <w:marRight w:val="0"/>
      <w:marTop w:val="0"/>
      <w:marBottom w:val="0"/>
      <w:divBdr>
        <w:top w:val="none" w:sz="0" w:space="0" w:color="auto"/>
        <w:left w:val="none" w:sz="0" w:space="0" w:color="auto"/>
        <w:bottom w:val="none" w:sz="0" w:space="0" w:color="auto"/>
        <w:right w:val="none" w:sz="0" w:space="0" w:color="auto"/>
      </w:divBdr>
    </w:div>
    <w:div w:id="7874696">
      <w:bodyDiv w:val="1"/>
      <w:marLeft w:val="0"/>
      <w:marRight w:val="0"/>
      <w:marTop w:val="0"/>
      <w:marBottom w:val="0"/>
      <w:divBdr>
        <w:top w:val="none" w:sz="0" w:space="0" w:color="auto"/>
        <w:left w:val="none" w:sz="0" w:space="0" w:color="auto"/>
        <w:bottom w:val="none" w:sz="0" w:space="0" w:color="auto"/>
        <w:right w:val="none" w:sz="0" w:space="0" w:color="auto"/>
      </w:divBdr>
    </w:div>
    <w:div w:id="8679035">
      <w:bodyDiv w:val="1"/>
      <w:marLeft w:val="0"/>
      <w:marRight w:val="0"/>
      <w:marTop w:val="0"/>
      <w:marBottom w:val="0"/>
      <w:divBdr>
        <w:top w:val="none" w:sz="0" w:space="0" w:color="auto"/>
        <w:left w:val="none" w:sz="0" w:space="0" w:color="auto"/>
        <w:bottom w:val="none" w:sz="0" w:space="0" w:color="auto"/>
        <w:right w:val="none" w:sz="0" w:space="0" w:color="auto"/>
      </w:divBdr>
    </w:div>
    <w:div w:id="10379968">
      <w:bodyDiv w:val="1"/>
      <w:marLeft w:val="0"/>
      <w:marRight w:val="0"/>
      <w:marTop w:val="0"/>
      <w:marBottom w:val="0"/>
      <w:divBdr>
        <w:top w:val="none" w:sz="0" w:space="0" w:color="auto"/>
        <w:left w:val="none" w:sz="0" w:space="0" w:color="auto"/>
        <w:bottom w:val="none" w:sz="0" w:space="0" w:color="auto"/>
        <w:right w:val="none" w:sz="0" w:space="0" w:color="auto"/>
      </w:divBdr>
    </w:div>
    <w:div w:id="13656361">
      <w:bodyDiv w:val="1"/>
      <w:marLeft w:val="0"/>
      <w:marRight w:val="0"/>
      <w:marTop w:val="0"/>
      <w:marBottom w:val="0"/>
      <w:divBdr>
        <w:top w:val="none" w:sz="0" w:space="0" w:color="auto"/>
        <w:left w:val="none" w:sz="0" w:space="0" w:color="auto"/>
        <w:bottom w:val="none" w:sz="0" w:space="0" w:color="auto"/>
        <w:right w:val="none" w:sz="0" w:space="0" w:color="auto"/>
      </w:divBdr>
    </w:div>
    <w:div w:id="14234428">
      <w:bodyDiv w:val="1"/>
      <w:marLeft w:val="0"/>
      <w:marRight w:val="0"/>
      <w:marTop w:val="0"/>
      <w:marBottom w:val="0"/>
      <w:divBdr>
        <w:top w:val="none" w:sz="0" w:space="0" w:color="auto"/>
        <w:left w:val="none" w:sz="0" w:space="0" w:color="auto"/>
        <w:bottom w:val="none" w:sz="0" w:space="0" w:color="auto"/>
        <w:right w:val="none" w:sz="0" w:space="0" w:color="auto"/>
      </w:divBdr>
    </w:div>
    <w:div w:id="14504764">
      <w:bodyDiv w:val="1"/>
      <w:marLeft w:val="0"/>
      <w:marRight w:val="0"/>
      <w:marTop w:val="0"/>
      <w:marBottom w:val="0"/>
      <w:divBdr>
        <w:top w:val="none" w:sz="0" w:space="0" w:color="auto"/>
        <w:left w:val="none" w:sz="0" w:space="0" w:color="auto"/>
        <w:bottom w:val="none" w:sz="0" w:space="0" w:color="auto"/>
        <w:right w:val="none" w:sz="0" w:space="0" w:color="auto"/>
      </w:divBdr>
    </w:div>
    <w:div w:id="14818991">
      <w:bodyDiv w:val="1"/>
      <w:marLeft w:val="0"/>
      <w:marRight w:val="0"/>
      <w:marTop w:val="0"/>
      <w:marBottom w:val="0"/>
      <w:divBdr>
        <w:top w:val="none" w:sz="0" w:space="0" w:color="auto"/>
        <w:left w:val="none" w:sz="0" w:space="0" w:color="auto"/>
        <w:bottom w:val="none" w:sz="0" w:space="0" w:color="auto"/>
        <w:right w:val="none" w:sz="0" w:space="0" w:color="auto"/>
      </w:divBdr>
    </w:div>
    <w:div w:id="18354522">
      <w:bodyDiv w:val="1"/>
      <w:marLeft w:val="0"/>
      <w:marRight w:val="0"/>
      <w:marTop w:val="0"/>
      <w:marBottom w:val="0"/>
      <w:divBdr>
        <w:top w:val="none" w:sz="0" w:space="0" w:color="auto"/>
        <w:left w:val="none" w:sz="0" w:space="0" w:color="auto"/>
        <w:bottom w:val="none" w:sz="0" w:space="0" w:color="auto"/>
        <w:right w:val="none" w:sz="0" w:space="0" w:color="auto"/>
      </w:divBdr>
    </w:div>
    <w:div w:id="18706206">
      <w:bodyDiv w:val="1"/>
      <w:marLeft w:val="0"/>
      <w:marRight w:val="0"/>
      <w:marTop w:val="0"/>
      <w:marBottom w:val="0"/>
      <w:divBdr>
        <w:top w:val="none" w:sz="0" w:space="0" w:color="auto"/>
        <w:left w:val="none" w:sz="0" w:space="0" w:color="auto"/>
        <w:bottom w:val="none" w:sz="0" w:space="0" w:color="auto"/>
        <w:right w:val="none" w:sz="0" w:space="0" w:color="auto"/>
      </w:divBdr>
    </w:div>
    <w:div w:id="19816459">
      <w:bodyDiv w:val="1"/>
      <w:marLeft w:val="0"/>
      <w:marRight w:val="0"/>
      <w:marTop w:val="0"/>
      <w:marBottom w:val="0"/>
      <w:divBdr>
        <w:top w:val="none" w:sz="0" w:space="0" w:color="auto"/>
        <w:left w:val="none" w:sz="0" w:space="0" w:color="auto"/>
        <w:bottom w:val="none" w:sz="0" w:space="0" w:color="auto"/>
        <w:right w:val="none" w:sz="0" w:space="0" w:color="auto"/>
      </w:divBdr>
    </w:div>
    <w:div w:id="20789690">
      <w:bodyDiv w:val="1"/>
      <w:marLeft w:val="0"/>
      <w:marRight w:val="0"/>
      <w:marTop w:val="0"/>
      <w:marBottom w:val="0"/>
      <w:divBdr>
        <w:top w:val="none" w:sz="0" w:space="0" w:color="auto"/>
        <w:left w:val="none" w:sz="0" w:space="0" w:color="auto"/>
        <w:bottom w:val="none" w:sz="0" w:space="0" w:color="auto"/>
        <w:right w:val="none" w:sz="0" w:space="0" w:color="auto"/>
      </w:divBdr>
    </w:div>
    <w:div w:id="21054359">
      <w:bodyDiv w:val="1"/>
      <w:marLeft w:val="0"/>
      <w:marRight w:val="0"/>
      <w:marTop w:val="0"/>
      <w:marBottom w:val="0"/>
      <w:divBdr>
        <w:top w:val="none" w:sz="0" w:space="0" w:color="auto"/>
        <w:left w:val="none" w:sz="0" w:space="0" w:color="auto"/>
        <w:bottom w:val="none" w:sz="0" w:space="0" w:color="auto"/>
        <w:right w:val="none" w:sz="0" w:space="0" w:color="auto"/>
      </w:divBdr>
    </w:div>
    <w:div w:id="23289065">
      <w:bodyDiv w:val="1"/>
      <w:marLeft w:val="0"/>
      <w:marRight w:val="0"/>
      <w:marTop w:val="0"/>
      <w:marBottom w:val="0"/>
      <w:divBdr>
        <w:top w:val="none" w:sz="0" w:space="0" w:color="auto"/>
        <w:left w:val="none" w:sz="0" w:space="0" w:color="auto"/>
        <w:bottom w:val="none" w:sz="0" w:space="0" w:color="auto"/>
        <w:right w:val="none" w:sz="0" w:space="0" w:color="auto"/>
      </w:divBdr>
    </w:div>
    <w:div w:id="23796264">
      <w:bodyDiv w:val="1"/>
      <w:marLeft w:val="0"/>
      <w:marRight w:val="0"/>
      <w:marTop w:val="0"/>
      <w:marBottom w:val="0"/>
      <w:divBdr>
        <w:top w:val="none" w:sz="0" w:space="0" w:color="auto"/>
        <w:left w:val="none" w:sz="0" w:space="0" w:color="auto"/>
        <w:bottom w:val="none" w:sz="0" w:space="0" w:color="auto"/>
        <w:right w:val="none" w:sz="0" w:space="0" w:color="auto"/>
      </w:divBdr>
    </w:div>
    <w:div w:id="24409411">
      <w:bodyDiv w:val="1"/>
      <w:marLeft w:val="0"/>
      <w:marRight w:val="0"/>
      <w:marTop w:val="0"/>
      <w:marBottom w:val="0"/>
      <w:divBdr>
        <w:top w:val="none" w:sz="0" w:space="0" w:color="auto"/>
        <w:left w:val="none" w:sz="0" w:space="0" w:color="auto"/>
        <w:bottom w:val="none" w:sz="0" w:space="0" w:color="auto"/>
        <w:right w:val="none" w:sz="0" w:space="0" w:color="auto"/>
      </w:divBdr>
    </w:div>
    <w:div w:id="25373860">
      <w:bodyDiv w:val="1"/>
      <w:marLeft w:val="0"/>
      <w:marRight w:val="0"/>
      <w:marTop w:val="0"/>
      <w:marBottom w:val="0"/>
      <w:divBdr>
        <w:top w:val="none" w:sz="0" w:space="0" w:color="auto"/>
        <w:left w:val="none" w:sz="0" w:space="0" w:color="auto"/>
        <w:bottom w:val="none" w:sz="0" w:space="0" w:color="auto"/>
        <w:right w:val="none" w:sz="0" w:space="0" w:color="auto"/>
      </w:divBdr>
    </w:div>
    <w:div w:id="25832573">
      <w:bodyDiv w:val="1"/>
      <w:marLeft w:val="0"/>
      <w:marRight w:val="0"/>
      <w:marTop w:val="0"/>
      <w:marBottom w:val="0"/>
      <w:divBdr>
        <w:top w:val="none" w:sz="0" w:space="0" w:color="auto"/>
        <w:left w:val="none" w:sz="0" w:space="0" w:color="auto"/>
        <w:bottom w:val="none" w:sz="0" w:space="0" w:color="auto"/>
        <w:right w:val="none" w:sz="0" w:space="0" w:color="auto"/>
      </w:divBdr>
    </w:div>
    <w:div w:id="28573786">
      <w:bodyDiv w:val="1"/>
      <w:marLeft w:val="0"/>
      <w:marRight w:val="0"/>
      <w:marTop w:val="0"/>
      <w:marBottom w:val="0"/>
      <w:divBdr>
        <w:top w:val="none" w:sz="0" w:space="0" w:color="auto"/>
        <w:left w:val="none" w:sz="0" w:space="0" w:color="auto"/>
        <w:bottom w:val="none" w:sz="0" w:space="0" w:color="auto"/>
        <w:right w:val="none" w:sz="0" w:space="0" w:color="auto"/>
      </w:divBdr>
    </w:div>
    <w:div w:id="31198754">
      <w:bodyDiv w:val="1"/>
      <w:marLeft w:val="0"/>
      <w:marRight w:val="0"/>
      <w:marTop w:val="0"/>
      <w:marBottom w:val="0"/>
      <w:divBdr>
        <w:top w:val="none" w:sz="0" w:space="0" w:color="auto"/>
        <w:left w:val="none" w:sz="0" w:space="0" w:color="auto"/>
        <w:bottom w:val="none" w:sz="0" w:space="0" w:color="auto"/>
        <w:right w:val="none" w:sz="0" w:space="0" w:color="auto"/>
      </w:divBdr>
    </w:div>
    <w:div w:id="31225698">
      <w:bodyDiv w:val="1"/>
      <w:marLeft w:val="0"/>
      <w:marRight w:val="0"/>
      <w:marTop w:val="0"/>
      <w:marBottom w:val="0"/>
      <w:divBdr>
        <w:top w:val="none" w:sz="0" w:space="0" w:color="auto"/>
        <w:left w:val="none" w:sz="0" w:space="0" w:color="auto"/>
        <w:bottom w:val="none" w:sz="0" w:space="0" w:color="auto"/>
        <w:right w:val="none" w:sz="0" w:space="0" w:color="auto"/>
      </w:divBdr>
    </w:div>
    <w:div w:id="31929478">
      <w:bodyDiv w:val="1"/>
      <w:marLeft w:val="0"/>
      <w:marRight w:val="0"/>
      <w:marTop w:val="0"/>
      <w:marBottom w:val="0"/>
      <w:divBdr>
        <w:top w:val="none" w:sz="0" w:space="0" w:color="auto"/>
        <w:left w:val="none" w:sz="0" w:space="0" w:color="auto"/>
        <w:bottom w:val="none" w:sz="0" w:space="0" w:color="auto"/>
        <w:right w:val="none" w:sz="0" w:space="0" w:color="auto"/>
      </w:divBdr>
    </w:div>
    <w:div w:id="36052918">
      <w:bodyDiv w:val="1"/>
      <w:marLeft w:val="0"/>
      <w:marRight w:val="0"/>
      <w:marTop w:val="0"/>
      <w:marBottom w:val="0"/>
      <w:divBdr>
        <w:top w:val="none" w:sz="0" w:space="0" w:color="auto"/>
        <w:left w:val="none" w:sz="0" w:space="0" w:color="auto"/>
        <w:bottom w:val="none" w:sz="0" w:space="0" w:color="auto"/>
        <w:right w:val="none" w:sz="0" w:space="0" w:color="auto"/>
      </w:divBdr>
    </w:div>
    <w:div w:id="36662497">
      <w:bodyDiv w:val="1"/>
      <w:marLeft w:val="0"/>
      <w:marRight w:val="0"/>
      <w:marTop w:val="0"/>
      <w:marBottom w:val="0"/>
      <w:divBdr>
        <w:top w:val="none" w:sz="0" w:space="0" w:color="auto"/>
        <w:left w:val="none" w:sz="0" w:space="0" w:color="auto"/>
        <w:bottom w:val="none" w:sz="0" w:space="0" w:color="auto"/>
        <w:right w:val="none" w:sz="0" w:space="0" w:color="auto"/>
      </w:divBdr>
    </w:div>
    <w:div w:id="38827912">
      <w:bodyDiv w:val="1"/>
      <w:marLeft w:val="0"/>
      <w:marRight w:val="0"/>
      <w:marTop w:val="0"/>
      <w:marBottom w:val="0"/>
      <w:divBdr>
        <w:top w:val="none" w:sz="0" w:space="0" w:color="auto"/>
        <w:left w:val="none" w:sz="0" w:space="0" w:color="auto"/>
        <w:bottom w:val="none" w:sz="0" w:space="0" w:color="auto"/>
        <w:right w:val="none" w:sz="0" w:space="0" w:color="auto"/>
      </w:divBdr>
    </w:div>
    <w:div w:id="41095587">
      <w:bodyDiv w:val="1"/>
      <w:marLeft w:val="0"/>
      <w:marRight w:val="0"/>
      <w:marTop w:val="0"/>
      <w:marBottom w:val="0"/>
      <w:divBdr>
        <w:top w:val="none" w:sz="0" w:space="0" w:color="auto"/>
        <w:left w:val="none" w:sz="0" w:space="0" w:color="auto"/>
        <w:bottom w:val="none" w:sz="0" w:space="0" w:color="auto"/>
        <w:right w:val="none" w:sz="0" w:space="0" w:color="auto"/>
      </w:divBdr>
    </w:div>
    <w:div w:id="41252019">
      <w:bodyDiv w:val="1"/>
      <w:marLeft w:val="0"/>
      <w:marRight w:val="0"/>
      <w:marTop w:val="0"/>
      <w:marBottom w:val="0"/>
      <w:divBdr>
        <w:top w:val="none" w:sz="0" w:space="0" w:color="auto"/>
        <w:left w:val="none" w:sz="0" w:space="0" w:color="auto"/>
        <w:bottom w:val="none" w:sz="0" w:space="0" w:color="auto"/>
        <w:right w:val="none" w:sz="0" w:space="0" w:color="auto"/>
      </w:divBdr>
    </w:div>
    <w:div w:id="41490988">
      <w:bodyDiv w:val="1"/>
      <w:marLeft w:val="0"/>
      <w:marRight w:val="0"/>
      <w:marTop w:val="0"/>
      <w:marBottom w:val="0"/>
      <w:divBdr>
        <w:top w:val="none" w:sz="0" w:space="0" w:color="auto"/>
        <w:left w:val="none" w:sz="0" w:space="0" w:color="auto"/>
        <w:bottom w:val="none" w:sz="0" w:space="0" w:color="auto"/>
        <w:right w:val="none" w:sz="0" w:space="0" w:color="auto"/>
      </w:divBdr>
    </w:div>
    <w:div w:id="43528615">
      <w:bodyDiv w:val="1"/>
      <w:marLeft w:val="0"/>
      <w:marRight w:val="0"/>
      <w:marTop w:val="0"/>
      <w:marBottom w:val="0"/>
      <w:divBdr>
        <w:top w:val="none" w:sz="0" w:space="0" w:color="auto"/>
        <w:left w:val="none" w:sz="0" w:space="0" w:color="auto"/>
        <w:bottom w:val="none" w:sz="0" w:space="0" w:color="auto"/>
        <w:right w:val="none" w:sz="0" w:space="0" w:color="auto"/>
      </w:divBdr>
    </w:div>
    <w:div w:id="43607296">
      <w:bodyDiv w:val="1"/>
      <w:marLeft w:val="0"/>
      <w:marRight w:val="0"/>
      <w:marTop w:val="0"/>
      <w:marBottom w:val="0"/>
      <w:divBdr>
        <w:top w:val="none" w:sz="0" w:space="0" w:color="auto"/>
        <w:left w:val="none" w:sz="0" w:space="0" w:color="auto"/>
        <w:bottom w:val="none" w:sz="0" w:space="0" w:color="auto"/>
        <w:right w:val="none" w:sz="0" w:space="0" w:color="auto"/>
      </w:divBdr>
    </w:div>
    <w:div w:id="43910966">
      <w:bodyDiv w:val="1"/>
      <w:marLeft w:val="0"/>
      <w:marRight w:val="0"/>
      <w:marTop w:val="0"/>
      <w:marBottom w:val="0"/>
      <w:divBdr>
        <w:top w:val="none" w:sz="0" w:space="0" w:color="auto"/>
        <w:left w:val="none" w:sz="0" w:space="0" w:color="auto"/>
        <w:bottom w:val="none" w:sz="0" w:space="0" w:color="auto"/>
        <w:right w:val="none" w:sz="0" w:space="0" w:color="auto"/>
      </w:divBdr>
    </w:div>
    <w:div w:id="44372683">
      <w:bodyDiv w:val="1"/>
      <w:marLeft w:val="0"/>
      <w:marRight w:val="0"/>
      <w:marTop w:val="0"/>
      <w:marBottom w:val="0"/>
      <w:divBdr>
        <w:top w:val="none" w:sz="0" w:space="0" w:color="auto"/>
        <w:left w:val="none" w:sz="0" w:space="0" w:color="auto"/>
        <w:bottom w:val="none" w:sz="0" w:space="0" w:color="auto"/>
        <w:right w:val="none" w:sz="0" w:space="0" w:color="auto"/>
      </w:divBdr>
    </w:div>
    <w:div w:id="44839637">
      <w:bodyDiv w:val="1"/>
      <w:marLeft w:val="0"/>
      <w:marRight w:val="0"/>
      <w:marTop w:val="0"/>
      <w:marBottom w:val="0"/>
      <w:divBdr>
        <w:top w:val="none" w:sz="0" w:space="0" w:color="auto"/>
        <w:left w:val="none" w:sz="0" w:space="0" w:color="auto"/>
        <w:bottom w:val="none" w:sz="0" w:space="0" w:color="auto"/>
        <w:right w:val="none" w:sz="0" w:space="0" w:color="auto"/>
      </w:divBdr>
    </w:div>
    <w:div w:id="45422254">
      <w:bodyDiv w:val="1"/>
      <w:marLeft w:val="0"/>
      <w:marRight w:val="0"/>
      <w:marTop w:val="0"/>
      <w:marBottom w:val="0"/>
      <w:divBdr>
        <w:top w:val="none" w:sz="0" w:space="0" w:color="auto"/>
        <w:left w:val="none" w:sz="0" w:space="0" w:color="auto"/>
        <w:bottom w:val="none" w:sz="0" w:space="0" w:color="auto"/>
        <w:right w:val="none" w:sz="0" w:space="0" w:color="auto"/>
      </w:divBdr>
    </w:div>
    <w:div w:id="47337347">
      <w:bodyDiv w:val="1"/>
      <w:marLeft w:val="0"/>
      <w:marRight w:val="0"/>
      <w:marTop w:val="0"/>
      <w:marBottom w:val="0"/>
      <w:divBdr>
        <w:top w:val="none" w:sz="0" w:space="0" w:color="auto"/>
        <w:left w:val="none" w:sz="0" w:space="0" w:color="auto"/>
        <w:bottom w:val="none" w:sz="0" w:space="0" w:color="auto"/>
        <w:right w:val="none" w:sz="0" w:space="0" w:color="auto"/>
      </w:divBdr>
    </w:div>
    <w:div w:id="51127721">
      <w:bodyDiv w:val="1"/>
      <w:marLeft w:val="0"/>
      <w:marRight w:val="0"/>
      <w:marTop w:val="0"/>
      <w:marBottom w:val="0"/>
      <w:divBdr>
        <w:top w:val="none" w:sz="0" w:space="0" w:color="auto"/>
        <w:left w:val="none" w:sz="0" w:space="0" w:color="auto"/>
        <w:bottom w:val="none" w:sz="0" w:space="0" w:color="auto"/>
        <w:right w:val="none" w:sz="0" w:space="0" w:color="auto"/>
      </w:divBdr>
    </w:div>
    <w:div w:id="51663899">
      <w:bodyDiv w:val="1"/>
      <w:marLeft w:val="0"/>
      <w:marRight w:val="0"/>
      <w:marTop w:val="0"/>
      <w:marBottom w:val="0"/>
      <w:divBdr>
        <w:top w:val="none" w:sz="0" w:space="0" w:color="auto"/>
        <w:left w:val="none" w:sz="0" w:space="0" w:color="auto"/>
        <w:bottom w:val="none" w:sz="0" w:space="0" w:color="auto"/>
        <w:right w:val="none" w:sz="0" w:space="0" w:color="auto"/>
      </w:divBdr>
    </w:div>
    <w:div w:id="54398515">
      <w:bodyDiv w:val="1"/>
      <w:marLeft w:val="0"/>
      <w:marRight w:val="0"/>
      <w:marTop w:val="0"/>
      <w:marBottom w:val="0"/>
      <w:divBdr>
        <w:top w:val="none" w:sz="0" w:space="0" w:color="auto"/>
        <w:left w:val="none" w:sz="0" w:space="0" w:color="auto"/>
        <w:bottom w:val="none" w:sz="0" w:space="0" w:color="auto"/>
        <w:right w:val="none" w:sz="0" w:space="0" w:color="auto"/>
      </w:divBdr>
    </w:div>
    <w:div w:id="58483688">
      <w:bodyDiv w:val="1"/>
      <w:marLeft w:val="0"/>
      <w:marRight w:val="0"/>
      <w:marTop w:val="0"/>
      <w:marBottom w:val="0"/>
      <w:divBdr>
        <w:top w:val="none" w:sz="0" w:space="0" w:color="auto"/>
        <w:left w:val="none" w:sz="0" w:space="0" w:color="auto"/>
        <w:bottom w:val="none" w:sz="0" w:space="0" w:color="auto"/>
        <w:right w:val="none" w:sz="0" w:space="0" w:color="auto"/>
      </w:divBdr>
    </w:div>
    <w:div w:id="59524758">
      <w:bodyDiv w:val="1"/>
      <w:marLeft w:val="0"/>
      <w:marRight w:val="0"/>
      <w:marTop w:val="0"/>
      <w:marBottom w:val="0"/>
      <w:divBdr>
        <w:top w:val="none" w:sz="0" w:space="0" w:color="auto"/>
        <w:left w:val="none" w:sz="0" w:space="0" w:color="auto"/>
        <w:bottom w:val="none" w:sz="0" w:space="0" w:color="auto"/>
        <w:right w:val="none" w:sz="0" w:space="0" w:color="auto"/>
      </w:divBdr>
    </w:div>
    <w:div w:id="59721206">
      <w:bodyDiv w:val="1"/>
      <w:marLeft w:val="0"/>
      <w:marRight w:val="0"/>
      <w:marTop w:val="0"/>
      <w:marBottom w:val="0"/>
      <w:divBdr>
        <w:top w:val="none" w:sz="0" w:space="0" w:color="auto"/>
        <w:left w:val="none" w:sz="0" w:space="0" w:color="auto"/>
        <w:bottom w:val="none" w:sz="0" w:space="0" w:color="auto"/>
        <w:right w:val="none" w:sz="0" w:space="0" w:color="auto"/>
      </w:divBdr>
    </w:div>
    <w:div w:id="59985169">
      <w:bodyDiv w:val="1"/>
      <w:marLeft w:val="0"/>
      <w:marRight w:val="0"/>
      <w:marTop w:val="0"/>
      <w:marBottom w:val="0"/>
      <w:divBdr>
        <w:top w:val="none" w:sz="0" w:space="0" w:color="auto"/>
        <w:left w:val="none" w:sz="0" w:space="0" w:color="auto"/>
        <w:bottom w:val="none" w:sz="0" w:space="0" w:color="auto"/>
        <w:right w:val="none" w:sz="0" w:space="0" w:color="auto"/>
      </w:divBdr>
    </w:div>
    <w:div w:id="60298674">
      <w:bodyDiv w:val="1"/>
      <w:marLeft w:val="0"/>
      <w:marRight w:val="0"/>
      <w:marTop w:val="0"/>
      <w:marBottom w:val="0"/>
      <w:divBdr>
        <w:top w:val="none" w:sz="0" w:space="0" w:color="auto"/>
        <w:left w:val="none" w:sz="0" w:space="0" w:color="auto"/>
        <w:bottom w:val="none" w:sz="0" w:space="0" w:color="auto"/>
        <w:right w:val="none" w:sz="0" w:space="0" w:color="auto"/>
      </w:divBdr>
    </w:div>
    <w:div w:id="60520802">
      <w:bodyDiv w:val="1"/>
      <w:marLeft w:val="0"/>
      <w:marRight w:val="0"/>
      <w:marTop w:val="0"/>
      <w:marBottom w:val="0"/>
      <w:divBdr>
        <w:top w:val="none" w:sz="0" w:space="0" w:color="auto"/>
        <w:left w:val="none" w:sz="0" w:space="0" w:color="auto"/>
        <w:bottom w:val="none" w:sz="0" w:space="0" w:color="auto"/>
        <w:right w:val="none" w:sz="0" w:space="0" w:color="auto"/>
      </w:divBdr>
    </w:div>
    <w:div w:id="65077735">
      <w:bodyDiv w:val="1"/>
      <w:marLeft w:val="0"/>
      <w:marRight w:val="0"/>
      <w:marTop w:val="0"/>
      <w:marBottom w:val="0"/>
      <w:divBdr>
        <w:top w:val="none" w:sz="0" w:space="0" w:color="auto"/>
        <w:left w:val="none" w:sz="0" w:space="0" w:color="auto"/>
        <w:bottom w:val="none" w:sz="0" w:space="0" w:color="auto"/>
        <w:right w:val="none" w:sz="0" w:space="0" w:color="auto"/>
      </w:divBdr>
    </w:div>
    <w:div w:id="65148787">
      <w:bodyDiv w:val="1"/>
      <w:marLeft w:val="0"/>
      <w:marRight w:val="0"/>
      <w:marTop w:val="0"/>
      <w:marBottom w:val="0"/>
      <w:divBdr>
        <w:top w:val="none" w:sz="0" w:space="0" w:color="auto"/>
        <w:left w:val="none" w:sz="0" w:space="0" w:color="auto"/>
        <w:bottom w:val="none" w:sz="0" w:space="0" w:color="auto"/>
        <w:right w:val="none" w:sz="0" w:space="0" w:color="auto"/>
      </w:divBdr>
    </w:div>
    <w:div w:id="66193314">
      <w:bodyDiv w:val="1"/>
      <w:marLeft w:val="0"/>
      <w:marRight w:val="0"/>
      <w:marTop w:val="0"/>
      <w:marBottom w:val="0"/>
      <w:divBdr>
        <w:top w:val="none" w:sz="0" w:space="0" w:color="auto"/>
        <w:left w:val="none" w:sz="0" w:space="0" w:color="auto"/>
        <w:bottom w:val="none" w:sz="0" w:space="0" w:color="auto"/>
        <w:right w:val="none" w:sz="0" w:space="0" w:color="auto"/>
      </w:divBdr>
    </w:div>
    <w:div w:id="66222345">
      <w:bodyDiv w:val="1"/>
      <w:marLeft w:val="0"/>
      <w:marRight w:val="0"/>
      <w:marTop w:val="0"/>
      <w:marBottom w:val="0"/>
      <w:divBdr>
        <w:top w:val="none" w:sz="0" w:space="0" w:color="auto"/>
        <w:left w:val="none" w:sz="0" w:space="0" w:color="auto"/>
        <w:bottom w:val="none" w:sz="0" w:space="0" w:color="auto"/>
        <w:right w:val="none" w:sz="0" w:space="0" w:color="auto"/>
      </w:divBdr>
    </w:div>
    <w:div w:id="67265599">
      <w:bodyDiv w:val="1"/>
      <w:marLeft w:val="0"/>
      <w:marRight w:val="0"/>
      <w:marTop w:val="0"/>
      <w:marBottom w:val="0"/>
      <w:divBdr>
        <w:top w:val="none" w:sz="0" w:space="0" w:color="auto"/>
        <w:left w:val="none" w:sz="0" w:space="0" w:color="auto"/>
        <w:bottom w:val="none" w:sz="0" w:space="0" w:color="auto"/>
        <w:right w:val="none" w:sz="0" w:space="0" w:color="auto"/>
      </w:divBdr>
    </w:div>
    <w:div w:id="67968776">
      <w:bodyDiv w:val="1"/>
      <w:marLeft w:val="0"/>
      <w:marRight w:val="0"/>
      <w:marTop w:val="0"/>
      <w:marBottom w:val="0"/>
      <w:divBdr>
        <w:top w:val="none" w:sz="0" w:space="0" w:color="auto"/>
        <w:left w:val="none" w:sz="0" w:space="0" w:color="auto"/>
        <w:bottom w:val="none" w:sz="0" w:space="0" w:color="auto"/>
        <w:right w:val="none" w:sz="0" w:space="0" w:color="auto"/>
      </w:divBdr>
    </w:div>
    <w:div w:id="68699262">
      <w:bodyDiv w:val="1"/>
      <w:marLeft w:val="0"/>
      <w:marRight w:val="0"/>
      <w:marTop w:val="0"/>
      <w:marBottom w:val="0"/>
      <w:divBdr>
        <w:top w:val="none" w:sz="0" w:space="0" w:color="auto"/>
        <w:left w:val="none" w:sz="0" w:space="0" w:color="auto"/>
        <w:bottom w:val="none" w:sz="0" w:space="0" w:color="auto"/>
        <w:right w:val="none" w:sz="0" w:space="0" w:color="auto"/>
      </w:divBdr>
    </w:div>
    <w:div w:id="69734814">
      <w:bodyDiv w:val="1"/>
      <w:marLeft w:val="0"/>
      <w:marRight w:val="0"/>
      <w:marTop w:val="0"/>
      <w:marBottom w:val="0"/>
      <w:divBdr>
        <w:top w:val="none" w:sz="0" w:space="0" w:color="auto"/>
        <w:left w:val="none" w:sz="0" w:space="0" w:color="auto"/>
        <w:bottom w:val="none" w:sz="0" w:space="0" w:color="auto"/>
        <w:right w:val="none" w:sz="0" w:space="0" w:color="auto"/>
      </w:divBdr>
    </w:div>
    <w:div w:id="70280293">
      <w:bodyDiv w:val="1"/>
      <w:marLeft w:val="0"/>
      <w:marRight w:val="0"/>
      <w:marTop w:val="0"/>
      <w:marBottom w:val="0"/>
      <w:divBdr>
        <w:top w:val="none" w:sz="0" w:space="0" w:color="auto"/>
        <w:left w:val="none" w:sz="0" w:space="0" w:color="auto"/>
        <w:bottom w:val="none" w:sz="0" w:space="0" w:color="auto"/>
        <w:right w:val="none" w:sz="0" w:space="0" w:color="auto"/>
      </w:divBdr>
    </w:div>
    <w:div w:id="71777780">
      <w:bodyDiv w:val="1"/>
      <w:marLeft w:val="0"/>
      <w:marRight w:val="0"/>
      <w:marTop w:val="0"/>
      <w:marBottom w:val="0"/>
      <w:divBdr>
        <w:top w:val="none" w:sz="0" w:space="0" w:color="auto"/>
        <w:left w:val="none" w:sz="0" w:space="0" w:color="auto"/>
        <w:bottom w:val="none" w:sz="0" w:space="0" w:color="auto"/>
        <w:right w:val="none" w:sz="0" w:space="0" w:color="auto"/>
      </w:divBdr>
    </w:div>
    <w:div w:id="72049621">
      <w:bodyDiv w:val="1"/>
      <w:marLeft w:val="0"/>
      <w:marRight w:val="0"/>
      <w:marTop w:val="0"/>
      <w:marBottom w:val="0"/>
      <w:divBdr>
        <w:top w:val="none" w:sz="0" w:space="0" w:color="auto"/>
        <w:left w:val="none" w:sz="0" w:space="0" w:color="auto"/>
        <w:bottom w:val="none" w:sz="0" w:space="0" w:color="auto"/>
        <w:right w:val="none" w:sz="0" w:space="0" w:color="auto"/>
      </w:divBdr>
    </w:div>
    <w:div w:id="73553541">
      <w:bodyDiv w:val="1"/>
      <w:marLeft w:val="0"/>
      <w:marRight w:val="0"/>
      <w:marTop w:val="0"/>
      <w:marBottom w:val="0"/>
      <w:divBdr>
        <w:top w:val="none" w:sz="0" w:space="0" w:color="auto"/>
        <w:left w:val="none" w:sz="0" w:space="0" w:color="auto"/>
        <w:bottom w:val="none" w:sz="0" w:space="0" w:color="auto"/>
        <w:right w:val="none" w:sz="0" w:space="0" w:color="auto"/>
      </w:divBdr>
    </w:div>
    <w:div w:id="74398416">
      <w:bodyDiv w:val="1"/>
      <w:marLeft w:val="0"/>
      <w:marRight w:val="0"/>
      <w:marTop w:val="0"/>
      <w:marBottom w:val="0"/>
      <w:divBdr>
        <w:top w:val="none" w:sz="0" w:space="0" w:color="auto"/>
        <w:left w:val="none" w:sz="0" w:space="0" w:color="auto"/>
        <w:bottom w:val="none" w:sz="0" w:space="0" w:color="auto"/>
        <w:right w:val="none" w:sz="0" w:space="0" w:color="auto"/>
      </w:divBdr>
    </w:div>
    <w:div w:id="74473448">
      <w:bodyDiv w:val="1"/>
      <w:marLeft w:val="0"/>
      <w:marRight w:val="0"/>
      <w:marTop w:val="0"/>
      <w:marBottom w:val="0"/>
      <w:divBdr>
        <w:top w:val="none" w:sz="0" w:space="0" w:color="auto"/>
        <w:left w:val="none" w:sz="0" w:space="0" w:color="auto"/>
        <w:bottom w:val="none" w:sz="0" w:space="0" w:color="auto"/>
        <w:right w:val="none" w:sz="0" w:space="0" w:color="auto"/>
      </w:divBdr>
    </w:div>
    <w:div w:id="74863542">
      <w:bodyDiv w:val="1"/>
      <w:marLeft w:val="0"/>
      <w:marRight w:val="0"/>
      <w:marTop w:val="0"/>
      <w:marBottom w:val="0"/>
      <w:divBdr>
        <w:top w:val="none" w:sz="0" w:space="0" w:color="auto"/>
        <w:left w:val="none" w:sz="0" w:space="0" w:color="auto"/>
        <w:bottom w:val="none" w:sz="0" w:space="0" w:color="auto"/>
        <w:right w:val="none" w:sz="0" w:space="0" w:color="auto"/>
      </w:divBdr>
    </w:div>
    <w:div w:id="76220327">
      <w:bodyDiv w:val="1"/>
      <w:marLeft w:val="0"/>
      <w:marRight w:val="0"/>
      <w:marTop w:val="0"/>
      <w:marBottom w:val="0"/>
      <w:divBdr>
        <w:top w:val="none" w:sz="0" w:space="0" w:color="auto"/>
        <w:left w:val="none" w:sz="0" w:space="0" w:color="auto"/>
        <w:bottom w:val="none" w:sz="0" w:space="0" w:color="auto"/>
        <w:right w:val="none" w:sz="0" w:space="0" w:color="auto"/>
      </w:divBdr>
    </w:div>
    <w:div w:id="77598884">
      <w:bodyDiv w:val="1"/>
      <w:marLeft w:val="0"/>
      <w:marRight w:val="0"/>
      <w:marTop w:val="0"/>
      <w:marBottom w:val="0"/>
      <w:divBdr>
        <w:top w:val="none" w:sz="0" w:space="0" w:color="auto"/>
        <w:left w:val="none" w:sz="0" w:space="0" w:color="auto"/>
        <w:bottom w:val="none" w:sz="0" w:space="0" w:color="auto"/>
        <w:right w:val="none" w:sz="0" w:space="0" w:color="auto"/>
      </w:divBdr>
    </w:div>
    <w:div w:id="79836834">
      <w:bodyDiv w:val="1"/>
      <w:marLeft w:val="0"/>
      <w:marRight w:val="0"/>
      <w:marTop w:val="0"/>
      <w:marBottom w:val="0"/>
      <w:divBdr>
        <w:top w:val="none" w:sz="0" w:space="0" w:color="auto"/>
        <w:left w:val="none" w:sz="0" w:space="0" w:color="auto"/>
        <w:bottom w:val="none" w:sz="0" w:space="0" w:color="auto"/>
        <w:right w:val="none" w:sz="0" w:space="0" w:color="auto"/>
      </w:divBdr>
    </w:div>
    <w:div w:id="80837537">
      <w:bodyDiv w:val="1"/>
      <w:marLeft w:val="0"/>
      <w:marRight w:val="0"/>
      <w:marTop w:val="0"/>
      <w:marBottom w:val="0"/>
      <w:divBdr>
        <w:top w:val="none" w:sz="0" w:space="0" w:color="auto"/>
        <w:left w:val="none" w:sz="0" w:space="0" w:color="auto"/>
        <w:bottom w:val="none" w:sz="0" w:space="0" w:color="auto"/>
        <w:right w:val="none" w:sz="0" w:space="0" w:color="auto"/>
      </w:divBdr>
    </w:div>
    <w:div w:id="81222970">
      <w:bodyDiv w:val="1"/>
      <w:marLeft w:val="0"/>
      <w:marRight w:val="0"/>
      <w:marTop w:val="0"/>
      <w:marBottom w:val="0"/>
      <w:divBdr>
        <w:top w:val="none" w:sz="0" w:space="0" w:color="auto"/>
        <w:left w:val="none" w:sz="0" w:space="0" w:color="auto"/>
        <w:bottom w:val="none" w:sz="0" w:space="0" w:color="auto"/>
        <w:right w:val="none" w:sz="0" w:space="0" w:color="auto"/>
      </w:divBdr>
    </w:div>
    <w:div w:id="82996602">
      <w:bodyDiv w:val="1"/>
      <w:marLeft w:val="0"/>
      <w:marRight w:val="0"/>
      <w:marTop w:val="0"/>
      <w:marBottom w:val="0"/>
      <w:divBdr>
        <w:top w:val="none" w:sz="0" w:space="0" w:color="auto"/>
        <w:left w:val="none" w:sz="0" w:space="0" w:color="auto"/>
        <w:bottom w:val="none" w:sz="0" w:space="0" w:color="auto"/>
        <w:right w:val="none" w:sz="0" w:space="0" w:color="auto"/>
      </w:divBdr>
    </w:div>
    <w:div w:id="83233779">
      <w:bodyDiv w:val="1"/>
      <w:marLeft w:val="0"/>
      <w:marRight w:val="0"/>
      <w:marTop w:val="0"/>
      <w:marBottom w:val="0"/>
      <w:divBdr>
        <w:top w:val="none" w:sz="0" w:space="0" w:color="auto"/>
        <w:left w:val="none" w:sz="0" w:space="0" w:color="auto"/>
        <w:bottom w:val="none" w:sz="0" w:space="0" w:color="auto"/>
        <w:right w:val="none" w:sz="0" w:space="0" w:color="auto"/>
      </w:divBdr>
    </w:div>
    <w:div w:id="84226368">
      <w:bodyDiv w:val="1"/>
      <w:marLeft w:val="0"/>
      <w:marRight w:val="0"/>
      <w:marTop w:val="0"/>
      <w:marBottom w:val="0"/>
      <w:divBdr>
        <w:top w:val="none" w:sz="0" w:space="0" w:color="auto"/>
        <w:left w:val="none" w:sz="0" w:space="0" w:color="auto"/>
        <w:bottom w:val="none" w:sz="0" w:space="0" w:color="auto"/>
        <w:right w:val="none" w:sz="0" w:space="0" w:color="auto"/>
      </w:divBdr>
    </w:div>
    <w:div w:id="85543935">
      <w:bodyDiv w:val="1"/>
      <w:marLeft w:val="0"/>
      <w:marRight w:val="0"/>
      <w:marTop w:val="0"/>
      <w:marBottom w:val="0"/>
      <w:divBdr>
        <w:top w:val="none" w:sz="0" w:space="0" w:color="auto"/>
        <w:left w:val="none" w:sz="0" w:space="0" w:color="auto"/>
        <w:bottom w:val="none" w:sz="0" w:space="0" w:color="auto"/>
        <w:right w:val="none" w:sz="0" w:space="0" w:color="auto"/>
      </w:divBdr>
    </w:div>
    <w:div w:id="86851996">
      <w:bodyDiv w:val="1"/>
      <w:marLeft w:val="0"/>
      <w:marRight w:val="0"/>
      <w:marTop w:val="0"/>
      <w:marBottom w:val="0"/>
      <w:divBdr>
        <w:top w:val="none" w:sz="0" w:space="0" w:color="auto"/>
        <w:left w:val="none" w:sz="0" w:space="0" w:color="auto"/>
        <w:bottom w:val="none" w:sz="0" w:space="0" w:color="auto"/>
        <w:right w:val="none" w:sz="0" w:space="0" w:color="auto"/>
      </w:divBdr>
    </w:div>
    <w:div w:id="87121517">
      <w:bodyDiv w:val="1"/>
      <w:marLeft w:val="0"/>
      <w:marRight w:val="0"/>
      <w:marTop w:val="0"/>
      <w:marBottom w:val="0"/>
      <w:divBdr>
        <w:top w:val="none" w:sz="0" w:space="0" w:color="auto"/>
        <w:left w:val="none" w:sz="0" w:space="0" w:color="auto"/>
        <w:bottom w:val="none" w:sz="0" w:space="0" w:color="auto"/>
        <w:right w:val="none" w:sz="0" w:space="0" w:color="auto"/>
      </w:divBdr>
    </w:div>
    <w:div w:id="87580233">
      <w:bodyDiv w:val="1"/>
      <w:marLeft w:val="0"/>
      <w:marRight w:val="0"/>
      <w:marTop w:val="0"/>
      <w:marBottom w:val="0"/>
      <w:divBdr>
        <w:top w:val="none" w:sz="0" w:space="0" w:color="auto"/>
        <w:left w:val="none" w:sz="0" w:space="0" w:color="auto"/>
        <w:bottom w:val="none" w:sz="0" w:space="0" w:color="auto"/>
        <w:right w:val="none" w:sz="0" w:space="0" w:color="auto"/>
      </w:divBdr>
    </w:div>
    <w:div w:id="88815598">
      <w:bodyDiv w:val="1"/>
      <w:marLeft w:val="0"/>
      <w:marRight w:val="0"/>
      <w:marTop w:val="0"/>
      <w:marBottom w:val="0"/>
      <w:divBdr>
        <w:top w:val="none" w:sz="0" w:space="0" w:color="auto"/>
        <w:left w:val="none" w:sz="0" w:space="0" w:color="auto"/>
        <w:bottom w:val="none" w:sz="0" w:space="0" w:color="auto"/>
        <w:right w:val="none" w:sz="0" w:space="0" w:color="auto"/>
      </w:divBdr>
    </w:div>
    <w:div w:id="91055395">
      <w:bodyDiv w:val="1"/>
      <w:marLeft w:val="0"/>
      <w:marRight w:val="0"/>
      <w:marTop w:val="0"/>
      <w:marBottom w:val="0"/>
      <w:divBdr>
        <w:top w:val="none" w:sz="0" w:space="0" w:color="auto"/>
        <w:left w:val="none" w:sz="0" w:space="0" w:color="auto"/>
        <w:bottom w:val="none" w:sz="0" w:space="0" w:color="auto"/>
        <w:right w:val="none" w:sz="0" w:space="0" w:color="auto"/>
      </w:divBdr>
    </w:div>
    <w:div w:id="91753292">
      <w:bodyDiv w:val="1"/>
      <w:marLeft w:val="0"/>
      <w:marRight w:val="0"/>
      <w:marTop w:val="0"/>
      <w:marBottom w:val="0"/>
      <w:divBdr>
        <w:top w:val="none" w:sz="0" w:space="0" w:color="auto"/>
        <w:left w:val="none" w:sz="0" w:space="0" w:color="auto"/>
        <w:bottom w:val="none" w:sz="0" w:space="0" w:color="auto"/>
        <w:right w:val="none" w:sz="0" w:space="0" w:color="auto"/>
      </w:divBdr>
    </w:div>
    <w:div w:id="92634638">
      <w:bodyDiv w:val="1"/>
      <w:marLeft w:val="0"/>
      <w:marRight w:val="0"/>
      <w:marTop w:val="0"/>
      <w:marBottom w:val="0"/>
      <w:divBdr>
        <w:top w:val="none" w:sz="0" w:space="0" w:color="auto"/>
        <w:left w:val="none" w:sz="0" w:space="0" w:color="auto"/>
        <w:bottom w:val="none" w:sz="0" w:space="0" w:color="auto"/>
        <w:right w:val="none" w:sz="0" w:space="0" w:color="auto"/>
      </w:divBdr>
    </w:div>
    <w:div w:id="93598171">
      <w:bodyDiv w:val="1"/>
      <w:marLeft w:val="0"/>
      <w:marRight w:val="0"/>
      <w:marTop w:val="0"/>
      <w:marBottom w:val="0"/>
      <w:divBdr>
        <w:top w:val="none" w:sz="0" w:space="0" w:color="auto"/>
        <w:left w:val="none" w:sz="0" w:space="0" w:color="auto"/>
        <w:bottom w:val="none" w:sz="0" w:space="0" w:color="auto"/>
        <w:right w:val="none" w:sz="0" w:space="0" w:color="auto"/>
      </w:divBdr>
    </w:div>
    <w:div w:id="95056217">
      <w:bodyDiv w:val="1"/>
      <w:marLeft w:val="0"/>
      <w:marRight w:val="0"/>
      <w:marTop w:val="0"/>
      <w:marBottom w:val="0"/>
      <w:divBdr>
        <w:top w:val="none" w:sz="0" w:space="0" w:color="auto"/>
        <w:left w:val="none" w:sz="0" w:space="0" w:color="auto"/>
        <w:bottom w:val="none" w:sz="0" w:space="0" w:color="auto"/>
        <w:right w:val="none" w:sz="0" w:space="0" w:color="auto"/>
      </w:divBdr>
    </w:div>
    <w:div w:id="95103152">
      <w:bodyDiv w:val="1"/>
      <w:marLeft w:val="0"/>
      <w:marRight w:val="0"/>
      <w:marTop w:val="0"/>
      <w:marBottom w:val="0"/>
      <w:divBdr>
        <w:top w:val="none" w:sz="0" w:space="0" w:color="auto"/>
        <w:left w:val="none" w:sz="0" w:space="0" w:color="auto"/>
        <w:bottom w:val="none" w:sz="0" w:space="0" w:color="auto"/>
        <w:right w:val="none" w:sz="0" w:space="0" w:color="auto"/>
      </w:divBdr>
    </w:div>
    <w:div w:id="95105098">
      <w:bodyDiv w:val="1"/>
      <w:marLeft w:val="0"/>
      <w:marRight w:val="0"/>
      <w:marTop w:val="0"/>
      <w:marBottom w:val="0"/>
      <w:divBdr>
        <w:top w:val="none" w:sz="0" w:space="0" w:color="auto"/>
        <w:left w:val="none" w:sz="0" w:space="0" w:color="auto"/>
        <w:bottom w:val="none" w:sz="0" w:space="0" w:color="auto"/>
        <w:right w:val="none" w:sz="0" w:space="0" w:color="auto"/>
      </w:divBdr>
    </w:div>
    <w:div w:id="96173676">
      <w:bodyDiv w:val="1"/>
      <w:marLeft w:val="0"/>
      <w:marRight w:val="0"/>
      <w:marTop w:val="0"/>
      <w:marBottom w:val="0"/>
      <w:divBdr>
        <w:top w:val="none" w:sz="0" w:space="0" w:color="auto"/>
        <w:left w:val="none" w:sz="0" w:space="0" w:color="auto"/>
        <w:bottom w:val="none" w:sz="0" w:space="0" w:color="auto"/>
        <w:right w:val="none" w:sz="0" w:space="0" w:color="auto"/>
      </w:divBdr>
    </w:div>
    <w:div w:id="96560008">
      <w:bodyDiv w:val="1"/>
      <w:marLeft w:val="0"/>
      <w:marRight w:val="0"/>
      <w:marTop w:val="0"/>
      <w:marBottom w:val="0"/>
      <w:divBdr>
        <w:top w:val="none" w:sz="0" w:space="0" w:color="auto"/>
        <w:left w:val="none" w:sz="0" w:space="0" w:color="auto"/>
        <w:bottom w:val="none" w:sz="0" w:space="0" w:color="auto"/>
        <w:right w:val="none" w:sz="0" w:space="0" w:color="auto"/>
      </w:divBdr>
    </w:div>
    <w:div w:id="99187956">
      <w:bodyDiv w:val="1"/>
      <w:marLeft w:val="0"/>
      <w:marRight w:val="0"/>
      <w:marTop w:val="0"/>
      <w:marBottom w:val="0"/>
      <w:divBdr>
        <w:top w:val="none" w:sz="0" w:space="0" w:color="auto"/>
        <w:left w:val="none" w:sz="0" w:space="0" w:color="auto"/>
        <w:bottom w:val="none" w:sz="0" w:space="0" w:color="auto"/>
        <w:right w:val="none" w:sz="0" w:space="0" w:color="auto"/>
      </w:divBdr>
    </w:div>
    <w:div w:id="99378249">
      <w:bodyDiv w:val="1"/>
      <w:marLeft w:val="0"/>
      <w:marRight w:val="0"/>
      <w:marTop w:val="0"/>
      <w:marBottom w:val="0"/>
      <w:divBdr>
        <w:top w:val="none" w:sz="0" w:space="0" w:color="auto"/>
        <w:left w:val="none" w:sz="0" w:space="0" w:color="auto"/>
        <w:bottom w:val="none" w:sz="0" w:space="0" w:color="auto"/>
        <w:right w:val="none" w:sz="0" w:space="0" w:color="auto"/>
      </w:divBdr>
    </w:div>
    <w:div w:id="103035863">
      <w:bodyDiv w:val="1"/>
      <w:marLeft w:val="0"/>
      <w:marRight w:val="0"/>
      <w:marTop w:val="0"/>
      <w:marBottom w:val="0"/>
      <w:divBdr>
        <w:top w:val="none" w:sz="0" w:space="0" w:color="auto"/>
        <w:left w:val="none" w:sz="0" w:space="0" w:color="auto"/>
        <w:bottom w:val="none" w:sz="0" w:space="0" w:color="auto"/>
        <w:right w:val="none" w:sz="0" w:space="0" w:color="auto"/>
      </w:divBdr>
    </w:div>
    <w:div w:id="103112286">
      <w:bodyDiv w:val="1"/>
      <w:marLeft w:val="0"/>
      <w:marRight w:val="0"/>
      <w:marTop w:val="0"/>
      <w:marBottom w:val="0"/>
      <w:divBdr>
        <w:top w:val="none" w:sz="0" w:space="0" w:color="auto"/>
        <w:left w:val="none" w:sz="0" w:space="0" w:color="auto"/>
        <w:bottom w:val="none" w:sz="0" w:space="0" w:color="auto"/>
        <w:right w:val="none" w:sz="0" w:space="0" w:color="auto"/>
      </w:divBdr>
    </w:div>
    <w:div w:id="104036506">
      <w:bodyDiv w:val="1"/>
      <w:marLeft w:val="0"/>
      <w:marRight w:val="0"/>
      <w:marTop w:val="0"/>
      <w:marBottom w:val="0"/>
      <w:divBdr>
        <w:top w:val="none" w:sz="0" w:space="0" w:color="auto"/>
        <w:left w:val="none" w:sz="0" w:space="0" w:color="auto"/>
        <w:bottom w:val="none" w:sz="0" w:space="0" w:color="auto"/>
        <w:right w:val="none" w:sz="0" w:space="0" w:color="auto"/>
      </w:divBdr>
    </w:div>
    <w:div w:id="104621631">
      <w:bodyDiv w:val="1"/>
      <w:marLeft w:val="0"/>
      <w:marRight w:val="0"/>
      <w:marTop w:val="0"/>
      <w:marBottom w:val="0"/>
      <w:divBdr>
        <w:top w:val="none" w:sz="0" w:space="0" w:color="auto"/>
        <w:left w:val="none" w:sz="0" w:space="0" w:color="auto"/>
        <w:bottom w:val="none" w:sz="0" w:space="0" w:color="auto"/>
        <w:right w:val="none" w:sz="0" w:space="0" w:color="auto"/>
      </w:divBdr>
    </w:div>
    <w:div w:id="104807986">
      <w:bodyDiv w:val="1"/>
      <w:marLeft w:val="0"/>
      <w:marRight w:val="0"/>
      <w:marTop w:val="0"/>
      <w:marBottom w:val="0"/>
      <w:divBdr>
        <w:top w:val="none" w:sz="0" w:space="0" w:color="auto"/>
        <w:left w:val="none" w:sz="0" w:space="0" w:color="auto"/>
        <w:bottom w:val="none" w:sz="0" w:space="0" w:color="auto"/>
        <w:right w:val="none" w:sz="0" w:space="0" w:color="auto"/>
      </w:divBdr>
    </w:div>
    <w:div w:id="105976130">
      <w:bodyDiv w:val="1"/>
      <w:marLeft w:val="0"/>
      <w:marRight w:val="0"/>
      <w:marTop w:val="0"/>
      <w:marBottom w:val="0"/>
      <w:divBdr>
        <w:top w:val="none" w:sz="0" w:space="0" w:color="auto"/>
        <w:left w:val="none" w:sz="0" w:space="0" w:color="auto"/>
        <w:bottom w:val="none" w:sz="0" w:space="0" w:color="auto"/>
        <w:right w:val="none" w:sz="0" w:space="0" w:color="auto"/>
      </w:divBdr>
    </w:div>
    <w:div w:id="106004379">
      <w:bodyDiv w:val="1"/>
      <w:marLeft w:val="0"/>
      <w:marRight w:val="0"/>
      <w:marTop w:val="0"/>
      <w:marBottom w:val="0"/>
      <w:divBdr>
        <w:top w:val="none" w:sz="0" w:space="0" w:color="auto"/>
        <w:left w:val="none" w:sz="0" w:space="0" w:color="auto"/>
        <w:bottom w:val="none" w:sz="0" w:space="0" w:color="auto"/>
        <w:right w:val="none" w:sz="0" w:space="0" w:color="auto"/>
      </w:divBdr>
    </w:div>
    <w:div w:id="108859719">
      <w:bodyDiv w:val="1"/>
      <w:marLeft w:val="0"/>
      <w:marRight w:val="0"/>
      <w:marTop w:val="0"/>
      <w:marBottom w:val="0"/>
      <w:divBdr>
        <w:top w:val="none" w:sz="0" w:space="0" w:color="auto"/>
        <w:left w:val="none" w:sz="0" w:space="0" w:color="auto"/>
        <w:bottom w:val="none" w:sz="0" w:space="0" w:color="auto"/>
        <w:right w:val="none" w:sz="0" w:space="0" w:color="auto"/>
      </w:divBdr>
    </w:div>
    <w:div w:id="109321080">
      <w:bodyDiv w:val="1"/>
      <w:marLeft w:val="0"/>
      <w:marRight w:val="0"/>
      <w:marTop w:val="0"/>
      <w:marBottom w:val="0"/>
      <w:divBdr>
        <w:top w:val="none" w:sz="0" w:space="0" w:color="auto"/>
        <w:left w:val="none" w:sz="0" w:space="0" w:color="auto"/>
        <w:bottom w:val="none" w:sz="0" w:space="0" w:color="auto"/>
        <w:right w:val="none" w:sz="0" w:space="0" w:color="auto"/>
      </w:divBdr>
    </w:div>
    <w:div w:id="109710553">
      <w:bodyDiv w:val="1"/>
      <w:marLeft w:val="0"/>
      <w:marRight w:val="0"/>
      <w:marTop w:val="0"/>
      <w:marBottom w:val="0"/>
      <w:divBdr>
        <w:top w:val="none" w:sz="0" w:space="0" w:color="auto"/>
        <w:left w:val="none" w:sz="0" w:space="0" w:color="auto"/>
        <w:bottom w:val="none" w:sz="0" w:space="0" w:color="auto"/>
        <w:right w:val="none" w:sz="0" w:space="0" w:color="auto"/>
      </w:divBdr>
    </w:div>
    <w:div w:id="110320291">
      <w:bodyDiv w:val="1"/>
      <w:marLeft w:val="0"/>
      <w:marRight w:val="0"/>
      <w:marTop w:val="0"/>
      <w:marBottom w:val="0"/>
      <w:divBdr>
        <w:top w:val="none" w:sz="0" w:space="0" w:color="auto"/>
        <w:left w:val="none" w:sz="0" w:space="0" w:color="auto"/>
        <w:bottom w:val="none" w:sz="0" w:space="0" w:color="auto"/>
        <w:right w:val="none" w:sz="0" w:space="0" w:color="auto"/>
      </w:divBdr>
    </w:div>
    <w:div w:id="110827357">
      <w:bodyDiv w:val="1"/>
      <w:marLeft w:val="0"/>
      <w:marRight w:val="0"/>
      <w:marTop w:val="0"/>
      <w:marBottom w:val="0"/>
      <w:divBdr>
        <w:top w:val="none" w:sz="0" w:space="0" w:color="auto"/>
        <w:left w:val="none" w:sz="0" w:space="0" w:color="auto"/>
        <w:bottom w:val="none" w:sz="0" w:space="0" w:color="auto"/>
        <w:right w:val="none" w:sz="0" w:space="0" w:color="auto"/>
      </w:divBdr>
    </w:div>
    <w:div w:id="110980685">
      <w:bodyDiv w:val="1"/>
      <w:marLeft w:val="0"/>
      <w:marRight w:val="0"/>
      <w:marTop w:val="0"/>
      <w:marBottom w:val="0"/>
      <w:divBdr>
        <w:top w:val="none" w:sz="0" w:space="0" w:color="auto"/>
        <w:left w:val="none" w:sz="0" w:space="0" w:color="auto"/>
        <w:bottom w:val="none" w:sz="0" w:space="0" w:color="auto"/>
        <w:right w:val="none" w:sz="0" w:space="0" w:color="auto"/>
      </w:divBdr>
    </w:div>
    <w:div w:id="112722096">
      <w:bodyDiv w:val="1"/>
      <w:marLeft w:val="0"/>
      <w:marRight w:val="0"/>
      <w:marTop w:val="0"/>
      <w:marBottom w:val="0"/>
      <w:divBdr>
        <w:top w:val="none" w:sz="0" w:space="0" w:color="auto"/>
        <w:left w:val="none" w:sz="0" w:space="0" w:color="auto"/>
        <w:bottom w:val="none" w:sz="0" w:space="0" w:color="auto"/>
        <w:right w:val="none" w:sz="0" w:space="0" w:color="auto"/>
      </w:divBdr>
    </w:div>
    <w:div w:id="112790455">
      <w:bodyDiv w:val="1"/>
      <w:marLeft w:val="0"/>
      <w:marRight w:val="0"/>
      <w:marTop w:val="0"/>
      <w:marBottom w:val="0"/>
      <w:divBdr>
        <w:top w:val="none" w:sz="0" w:space="0" w:color="auto"/>
        <w:left w:val="none" w:sz="0" w:space="0" w:color="auto"/>
        <w:bottom w:val="none" w:sz="0" w:space="0" w:color="auto"/>
        <w:right w:val="none" w:sz="0" w:space="0" w:color="auto"/>
      </w:divBdr>
    </w:div>
    <w:div w:id="114183206">
      <w:bodyDiv w:val="1"/>
      <w:marLeft w:val="0"/>
      <w:marRight w:val="0"/>
      <w:marTop w:val="0"/>
      <w:marBottom w:val="0"/>
      <w:divBdr>
        <w:top w:val="none" w:sz="0" w:space="0" w:color="auto"/>
        <w:left w:val="none" w:sz="0" w:space="0" w:color="auto"/>
        <w:bottom w:val="none" w:sz="0" w:space="0" w:color="auto"/>
        <w:right w:val="none" w:sz="0" w:space="0" w:color="auto"/>
      </w:divBdr>
    </w:div>
    <w:div w:id="117535292">
      <w:bodyDiv w:val="1"/>
      <w:marLeft w:val="0"/>
      <w:marRight w:val="0"/>
      <w:marTop w:val="0"/>
      <w:marBottom w:val="0"/>
      <w:divBdr>
        <w:top w:val="none" w:sz="0" w:space="0" w:color="auto"/>
        <w:left w:val="none" w:sz="0" w:space="0" w:color="auto"/>
        <w:bottom w:val="none" w:sz="0" w:space="0" w:color="auto"/>
        <w:right w:val="none" w:sz="0" w:space="0" w:color="auto"/>
      </w:divBdr>
    </w:div>
    <w:div w:id="118300288">
      <w:bodyDiv w:val="1"/>
      <w:marLeft w:val="0"/>
      <w:marRight w:val="0"/>
      <w:marTop w:val="0"/>
      <w:marBottom w:val="0"/>
      <w:divBdr>
        <w:top w:val="none" w:sz="0" w:space="0" w:color="auto"/>
        <w:left w:val="none" w:sz="0" w:space="0" w:color="auto"/>
        <w:bottom w:val="none" w:sz="0" w:space="0" w:color="auto"/>
        <w:right w:val="none" w:sz="0" w:space="0" w:color="auto"/>
      </w:divBdr>
    </w:div>
    <w:div w:id="118495999">
      <w:bodyDiv w:val="1"/>
      <w:marLeft w:val="0"/>
      <w:marRight w:val="0"/>
      <w:marTop w:val="0"/>
      <w:marBottom w:val="0"/>
      <w:divBdr>
        <w:top w:val="none" w:sz="0" w:space="0" w:color="auto"/>
        <w:left w:val="none" w:sz="0" w:space="0" w:color="auto"/>
        <w:bottom w:val="none" w:sz="0" w:space="0" w:color="auto"/>
        <w:right w:val="none" w:sz="0" w:space="0" w:color="auto"/>
      </w:divBdr>
    </w:div>
    <w:div w:id="122701562">
      <w:bodyDiv w:val="1"/>
      <w:marLeft w:val="0"/>
      <w:marRight w:val="0"/>
      <w:marTop w:val="0"/>
      <w:marBottom w:val="0"/>
      <w:divBdr>
        <w:top w:val="none" w:sz="0" w:space="0" w:color="auto"/>
        <w:left w:val="none" w:sz="0" w:space="0" w:color="auto"/>
        <w:bottom w:val="none" w:sz="0" w:space="0" w:color="auto"/>
        <w:right w:val="none" w:sz="0" w:space="0" w:color="auto"/>
      </w:divBdr>
    </w:div>
    <w:div w:id="122702025">
      <w:bodyDiv w:val="1"/>
      <w:marLeft w:val="0"/>
      <w:marRight w:val="0"/>
      <w:marTop w:val="0"/>
      <w:marBottom w:val="0"/>
      <w:divBdr>
        <w:top w:val="none" w:sz="0" w:space="0" w:color="auto"/>
        <w:left w:val="none" w:sz="0" w:space="0" w:color="auto"/>
        <w:bottom w:val="none" w:sz="0" w:space="0" w:color="auto"/>
        <w:right w:val="none" w:sz="0" w:space="0" w:color="auto"/>
      </w:divBdr>
    </w:div>
    <w:div w:id="122777843">
      <w:bodyDiv w:val="1"/>
      <w:marLeft w:val="0"/>
      <w:marRight w:val="0"/>
      <w:marTop w:val="0"/>
      <w:marBottom w:val="0"/>
      <w:divBdr>
        <w:top w:val="none" w:sz="0" w:space="0" w:color="auto"/>
        <w:left w:val="none" w:sz="0" w:space="0" w:color="auto"/>
        <w:bottom w:val="none" w:sz="0" w:space="0" w:color="auto"/>
        <w:right w:val="none" w:sz="0" w:space="0" w:color="auto"/>
      </w:divBdr>
    </w:div>
    <w:div w:id="124322330">
      <w:bodyDiv w:val="1"/>
      <w:marLeft w:val="0"/>
      <w:marRight w:val="0"/>
      <w:marTop w:val="0"/>
      <w:marBottom w:val="0"/>
      <w:divBdr>
        <w:top w:val="none" w:sz="0" w:space="0" w:color="auto"/>
        <w:left w:val="none" w:sz="0" w:space="0" w:color="auto"/>
        <w:bottom w:val="none" w:sz="0" w:space="0" w:color="auto"/>
        <w:right w:val="none" w:sz="0" w:space="0" w:color="auto"/>
      </w:divBdr>
    </w:div>
    <w:div w:id="124783112">
      <w:bodyDiv w:val="1"/>
      <w:marLeft w:val="0"/>
      <w:marRight w:val="0"/>
      <w:marTop w:val="0"/>
      <w:marBottom w:val="0"/>
      <w:divBdr>
        <w:top w:val="none" w:sz="0" w:space="0" w:color="auto"/>
        <w:left w:val="none" w:sz="0" w:space="0" w:color="auto"/>
        <w:bottom w:val="none" w:sz="0" w:space="0" w:color="auto"/>
        <w:right w:val="none" w:sz="0" w:space="0" w:color="auto"/>
      </w:divBdr>
    </w:div>
    <w:div w:id="125898702">
      <w:bodyDiv w:val="1"/>
      <w:marLeft w:val="0"/>
      <w:marRight w:val="0"/>
      <w:marTop w:val="0"/>
      <w:marBottom w:val="0"/>
      <w:divBdr>
        <w:top w:val="none" w:sz="0" w:space="0" w:color="auto"/>
        <w:left w:val="none" w:sz="0" w:space="0" w:color="auto"/>
        <w:bottom w:val="none" w:sz="0" w:space="0" w:color="auto"/>
        <w:right w:val="none" w:sz="0" w:space="0" w:color="auto"/>
      </w:divBdr>
    </w:div>
    <w:div w:id="126749662">
      <w:bodyDiv w:val="1"/>
      <w:marLeft w:val="0"/>
      <w:marRight w:val="0"/>
      <w:marTop w:val="0"/>
      <w:marBottom w:val="0"/>
      <w:divBdr>
        <w:top w:val="none" w:sz="0" w:space="0" w:color="auto"/>
        <w:left w:val="none" w:sz="0" w:space="0" w:color="auto"/>
        <w:bottom w:val="none" w:sz="0" w:space="0" w:color="auto"/>
        <w:right w:val="none" w:sz="0" w:space="0" w:color="auto"/>
      </w:divBdr>
    </w:div>
    <w:div w:id="126778087">
      <w:bodyDiv w:val="1"/>
      <w:marLeft w:val="0"/>
      <w:marRight w:val="0"/>
      <w:marTop w:val="0"/>
      <w:marBottom w:val="0"/>
      <w:divBdr>
        <w:top w:val="none" w:sz="0" w:space="0" w:color="auto"/>
        <w:left w:val="none" w:sz="0" w:space="0" w:color="auto"/>
        <w:bottom w:val="none" w:sz="0" w:space="0" w:color="auto"/>
        <w:right w:val="none" w:sz="0" w:space="0" w:color="auto"/>
      </w:divBdr>
    </w:div>
    <w:div w:id="127475004">
      <w:bodyDiv w:val="1"/>
      <w:marLeft w:val="0"/>
      <w:marRight w:val="0"/>
      <w:marTop w:val="0"/>
      <w:marBottom w:val="0"/>
      <w:divBdr>
        <w:top w:val="none" w:sz="0" w:space="0" w:color="auto"/>
        <w:left w:val="none" w:sz="0" w:space="0" w:color="auto"/>
        <w:bottom w:val="none" w:sz="0" w:space="0" w:color="auto"/>
        <w:right w:val="none" w:sz="0" w:space="0" w:color="auto"/>
      </w:divBdr>
    </w:div>
    <w:div w:id="127556878">
      <w:bodyDiv w:val="1"/>
      <w:marLeft w:val="0"/>
      <w:marRight w:val="0"/>
      <w:marTop w:val="0"/>
      <w:marBottom w:val="0"/>
      <w:divBdr>
        <w:top w:val="none" w:sz="0" w:space="0" w:color="auto"/>
        <w:left w:val="none" w:sz="0" w:space="0" w:color="auto"/>
        <w:bottom w:val="none" w:sz="0" w:space="0" w:color="auto"/>
        <w:right w:val="none" w:sz="0" w:space="0" w:color="auto"/>
      </w:divBdr>
    </w:div>
    <w:div w:id="129519592">
      <w:bodyDiv w:val="1"/>
      <w:marLeft w:val="0"/>
      <w:marRight w:val="0"/>
      <w:marTop w:val="0"/>
      <w:marBottom w:val="0"/>
      <w:divBdr>
        <w:top w:val="none" w:sz="0" w:space="0" w:color="auto"/>
        <w:left w:val="none" w:sz="0" w:space="0" w:color="auto"/>
        <w:bottom w:val="none" w:sz="0" w:space="0" w:color="auto"/>
        <w:right w:val="none" w:sz="0" w:space="0" w:color="auto"/>
      </w:divBdr>
    </w:div>
    <w:div w:id="129791957">
      <w:bodyDiv w:val="1"/>
      <w:marLeft w:val="0"/>
      <w:marRight w:val="0"/>
      <w:marTop w:val="0"/>
      <w:marBottom w:val="0"/>
      <w:divBdr>
        <w:top w:val="none" w:sz="0" w:space="0" w:color="auto"/>
        <w:left w:val="none" w:sz="0" w:space="0" w:color="auto"/>
        <w:bottom w:val="none" w:sz="0" w:space="0" w:color="auto"/>
        <w:right w:val="none" w:sz="0" w:space="0" w:color="auto"/>
      </w:divBdr>
    </w:div>
    <w:div w:id="131144301">
      <w:bodyDiv w:val="1"/>
      <w:marLeft w:val="0"/>
      <w:marRight w:val="0"/>
      <w:marTop w:val="0"/>
      <w:marBottom w:val="0"/>
      <w:divBdr>
        <w:top w:val="none" w:sz="0" w:space="0" w:color="auto"/>
        <w:left w:val="none" w:sz="0" w:space="0" w:color="auto"/>
        <w:bottom w:val="none" w:sz="0" w:space="0" w:color="auto"/>
        <w:right w:val="none" w:sz="0" w:space="0" w:color="auto"/>
      </w:divBdr>
    </w:div>
    <w:div w:id="131407572">
      <w:bodyDiv w:val="1"/>
      <w:marLeft w:val="0"/>
      <w:marRight w:val="0"/>
      <w:marTop w:val="0"/>
      <w:marBottom w:val="0"/>
      <w:divBdr>
        <w:top w:val="none" w:sz="0" w:space="0" w:color="auto"/>
        <w:left w:val="none" w:sz="0" w:space="0" w:color="auto"/>
        <w:bottom w:val="none" w:sz="0" w:space="0" w:color="auto"/>
        <w:right w:val="none" w:sz="0" w:space="0" w:color="auto"/>
      </w:divBdr>
    </w:div>
    <w:div w:id="132715966">
      <w:bodyDiv w:val="1"/>
      <w:marLeft w:val="0"/>
      <w:marRight w:val="0"/>
      <w:marTop w:val="0"/>
      <w:marBottom w:val="0"/>
      <w:divBdr>
        <w:top w:val="none" w:sz="0" w:space="0" w:color="auto"/>
        <w:left w:val="none" w:sz="0" w:space="0" w:color="auto"/>
        <w:bottom w:val="none" w:sz="0" w:space="0" w:color="auto"/>
        <w:right w:val="none" w:sz="0" w:space="0" w:color="auto"/>
      </w:divBdr>
    </w:div>
    <w:div w:id="134295952">
      <w:bodyDiv w:val="1"/>
      <w:marLeft w:val="0"/>
      <w:marRight w:val="0"/>
      <w:marTop w:val="0"/>
      <w:marBottom w:val="0"/>
      <w:divBdr>
        <w:top w:val="none" w:sz="0" w:space="0" w:color="auto"/>
        <w:left w:val="none" w:sz="0" w:space="0" w:color="auto"/>
        <w:bottom w:val="none" w:sz="0" w:space="0" w:color="auto"/>
        <w:right w:val="none" w:sz="0" w:space="0" w:color="auto"/>
      </w:divBdr>
    </w:div>
    <w:div w:id="134568651">
      <w:bodyDiv w:val="1"/>
      <w:marLeft w:val="0"/>
      <w:marRight w:val="0"/>
      <w:marTop w:val="0"/>
      <w:marBottom w:val="0"/>
      <w:divBdr>
        <w:top w:val="none" w:sz="0" w:space="0" w:color="auto"/>
        <w:left w:val="none" w:sz="0" w:space="0" w:color="auto"/>
        <w:bottom w:val="none" w:sz="0" w:space="0" w:color="auto"/>
        <w:right w:val="none" w:sz="0" w:space="0" w:color="auto"/>
      </w:divBdr>
    </w:div>
    <w:div w:id="135995939">
      <w:bodyDiv w:val="1"/>
      <w:marLeft w:val="0"/>
      <w:marRight w:val="0"/>
      <w:marTop w:val="0"/>
      <w:marBottom w:val="0"/>
      <w:divBdr>
        <w:top w:val="none" w:sz="0" w:space="0" w:color="auto"/>
        <w:left w:val="none" w:sz="0" w:space="0" w:color="auto"/>
        <w:bottom w:val="none" w:sz="0" w:space="0" w:color="auto"/>
        <w:right w:val="none" w:sz="0" w:space="0" w:color="auto"/>
      </w:divBdr>
    </w:div>
    <w:div w:id="137456768">
      <w:bodyDiv w:val="1"/>
      <w:marLeft w:val="0"/>
      <w:marRight w:val="0"/>
      <w:marTop w:val="0"/>
      <w:marBottom w:val="0"/>
      <w:divBdr>
        <w:top w:val="none" w:sz="0" w:space="0" w:color="auto"/>
        <w:left w:val="none" w:sz="0" w:space="0" w:color="auto"/>
        <w:bottom w:val="none" w:sz="0" w:space="0" w:color="auto"/>
        <w:right w:val="none" w:sz="0" w:space="0" w:color="auto"/>
      </w:divBdr>
    </w:div>
    <w:div w:id="138957738">
      <w:bodyDiv w:val="1"/>
      <w:marLeft w:val="0"/>
      <w:marRight w:val="0"/>
      <w:marTop w:val="0"/>
      <w:marBottom w:val="0"/>
      <w:divBdr>
        <w:top w:val="none" w:sz="0" w:space="0" w:color="auto"/>
        <w:left w:val="none" w:sz="0" w:space="0" w:color="auto"/>
        <w:bottom w:val="none" w:sz="0" w:space="0" w:color="auto"/>
        <w:right w:val="none" w:sz="0" w:space="0" w:color="auto"/>
      </w:divBdr>
    </w:div>
    <w:div w:id="140121105">
      <w:bodyDiv w:val="1"/>
      <w:marLeft w:val="0"/>
      <w:marRight w:val="0"/>
      <w:marTop w:val="0"/>
      <w:marBottom w:val="0"/>
      <w:divBdr>
        <w:top w:val="none" w:sz="0" w:space="0" w:color="auto"/>
        <w:left w:val="none" w:sz="0" w:space="0" w:color="auto"/>
        <w:bottom w:val="none" w:sz="0" w:space="0" w:color="auto"/>
        <w:right w:val="none" w:sz="0" w:space="0" w:color="auto"/>
      </w:divBdr>
    </w:div>
    <w:div w:id="140344083">
      <w:bodyDiv w:val="1"/>
      <w:marLeft w:val="0"/>
      <w:marRight w:val="0"/>
      <w:marTop w:val="0"/>
      <w:marBottom w:val="0"/>
      <w:divBdr>
        <w:top w:val="none" w:sz="0" w:space="0" w:color="auto"/>
        <w:left w:val="none" w:sz="0" w:space="0" w:color="auto"/>
        <w:bottom w:val="none" w:sz="0" w:space="0" w:color="auto"/>
        <w:right w:val="none" w:sz="0" w:space="0" w:color="auto"/>
      </w:divBdr>
    </w:div>
    <w:div w:id="143930858">
      <w:bodyDiv w:val="1"/>
      <w:marLeft w:val="0"/>
      <w:marRight w:val="0"/>
      <w:marTop w:val="0"/>
      <w:marBottom w:val="0"/>
      <w:divBdr>
        <w:top w:val="none" w:sz="0" w:space="0" w:color="auto"/>
        <w:left w:val="none" w:sz="0" w:space="0" w:color="auto"/>
        <w:bottom w:val="none" w:sz="0" w:space="0" w:color="auto"/>
        <w:right w:val="none" w:sz="0" w:space="0" w:color="auto"/>
      </w:divBdr>
    </w:div>
    <w:div w:id="144126973">
      <w:bodyDiv w:val="1"/>
      <w:marLeft w:val="0"/>
      <w:marRight w:val="0"/>
      <w:marTop w:val="0"/>
      <w:marBottom w:val="0"/>
      <w:divBdr>
        <w:top w:val="none" w:sz="0" w:space="0" w:color="auto"/>
        <w:left w:val="none" w:sz="0" w:space="0" w:color="auto"/>
        <w:bottom w:val="none" w:sz="0" w:space="0" w:color="auto"/>
        <w:right w:val="none" w:sz="0" w:space="0" w:color="auto"/>
      </w:divBdr>
    </w:div>
    <w:div w:id="145780877">
      <w:bodyDiv w:val="1"/>
      <w:marLeft w:val="0"/>
      <w:marRight w:val="0"/>
      <w:marTop w:val="0"/>
      <w:marBottom w:val="0"/>
      <w:divBdr>
        <w:top w:val="none" w:sz="0" w:space="0" w:color="auto"/>
        <w:left w:val="none" w:sz="0" w:space="0" w:color="auto"/>
        <w:bottom w:val="none" w:sz="0" w:space="0" w:color="auto"/>
        <w:right w:val="none" w:sz="0" w:space="0" w:color="auto"/>
      </w:divBdr>
    </w:div>
    <w:div w:id="146171902">
      <w:bodyDiv w:val="1"/>
      <w:marLeft w:val="0"/>
      <w:marRight w:val="0"/>
      <w:marTop w:val="0"/>
      <w:marBottom w:val="0"/>
      <w:divBdr>
        <w:top w:val="none" w:sz="0" w:space="0" w:color="auto"/>
        <w:left w:val="none" w:sz="0" w:space="0" w:color="auto"/>
        <w:bottom w:val="none" w:sz="0" w:space="0" w:color="auto"/>
        <w:right w:val="none" w:sz="0" w:space="0" w:color="auto"/>
      </w:divBdr>
    </w:div>
    <w:div w:id="148136645">
      <w:bodyDiv w:val="1"/>
      <w:marLeft w:val="0"/>
      <w:marRight w:val="0"/>
      <w:marTop w:val="0"/>
      <w:marBottom w:val="0"/>
      <w:divBdr>
        <w:top w:val="none" w:sz="0" w:space="0" w:color="auto"/>
        <w:left w:val="none" w:sz="0" w:space="0" w:color="auto"/>
        <w:bottom w:val="none" w:sz="0" w:space="0" w:color="auto"/>
        <w:right w:val="none" w:sz="0" w:space="0" w:color="auto"/>
      </w:divBdr>
    </w:div>
    <w:div w:id="148832778">
      <w:bodyDiv w:val="1"/>
      <w:marLeft w:val="0"/>
      <w:marRight w:val="0"/>
      <w:marTop w:val="0"/>
      <w:marBottom w:val="0"/>
      <w:divBdr>
        <w:top w:val="none" w:sz="0" w:space="0" w:color="auto"/>
        <w:left w:val="none" w:sz="0" w:space="0" w:color="auto"/>
        <w:bottom w:val="none" w:sz="0" w:space="0" w:color="auto"/>
        <w:right w:val="none" w:sz="0" w:space="0" w:color="auto"/>
      </w:divBdr>
    </w:div>
    <w:div w:id="148836661">
      <w:bodyDiv w:val="1"/>
      <w:marLeft w:val="0"/>
      <w:marRight w:val="0"/>
      <w:marTop w:val="0"/>
      <w:marBottom w:val="0"/>
      <w:divBdr>
        <w:top w:val="none" w:sz="0" w:space="0" w:color="auto"/>
        <w:left w:val="none" w:sz="0" w:space="0" w:color="auto"/>
        <w:bottom w:val="none" w:sz="0" w:space="0" w:color="auto"/>
        <w:right w:val="none" w:sz="0" w:space="0" w:color="auto"/>
      </w:divBdr>
    </w:div>
    <w:div w:id="150145110">
      <w:bodyDiv w:val="1"/>
      <w:marLeft w:val="0"/>
      <w:marRight w:val="0"/>
      <w:marTop w:val="0"/>
      <w:marBottom w:val="0"/>
      <w:divBdr>
        <w:top w:val="none" w:sz="0" w:space="0" w:color="auto"/>
        <w:left w:val="none" w:sz="0" w:space="0" w:color="auto"/>
        <w:bottom w:val="none" w:sz="0" w:space="0" w:color="auto"/>
        <w:right w:val="none" w:sz="0" w:space="0" w:color="auto"/>
      </w:divBdr>
    </w:div>
    <w:div w:id="153375504">
      <w:bodyDiv w:val="1"/>
      <w:marLeft w:val="0"/>
      <w:marRight w:val="0"/>
      <w:marTop w:val="0"/>
      <w:marBottom w:val="0"/>
      <w:divBdr>
        <w:top w:val="none" w:sz="0" w:space="0" w:color="auto"/>
        <w:left w:val="none" w:sz="0" w:space="0" w:color="auto"/>
        <w:bottom w:val="none" w:sz="0" w:space="0" w:color="auto"/>
        <w:right w:val="none" w:sz="0" w:space="0" w:color="auto"/>
      </w:divBdr>
    </w:div>
    <w:div w:id="154807970">
      <w:bodyDiv w:val="1"/>
      <w:marLeft w:val="0"/>
      <w:marRight w:val="0"/>
      <w:marTop w:val="0"/>
      <w:marBottom w:val="0"/>
      <w:divBdr>
        <w:top w:val="none" w:sz="0" w:space="0" w:color="auto"/>
        <w:left w:val="none" w:sz="0" w:space="0" w:color="auto"/>
        <w:bottom w:val="none" w:sz="0" w:space="0" w:color="auto"/>
        <w:right w:val="none" w:sz="0" w:space="0" w:color="auto"/>
      </w:divBdr>
    </w:div>
    <w:div w:id="155927659">
      <w:bodyDiv w:val="1"/>
      <w:marLeft w:val="0"/>
      <w:marRight w:val="0"/>
      <w:marTop w:val="0"/>
      <w:marBottom w:val="0"/>
      <w:divBdr>
        <w:top w:val="none" w:sz="0" w:space="0" w:color="auto"/>
        <w:left w:val="none" w:sz="0" w:space="0" w:color="auto"/>
        <w:bottom w:val="none" w:sz="0" w:space="0" w:color="auto"/>
        <w:right w:val="none" w:sz="0" w:space="0" w:color="auto"/>
      </w:divBdr>
    </w:div>
    <w:div w:id="156002325">
      <w:bodyDiv w:val="1"/>
      <w:marLeft w:val="0"/>
      <w:marRight w:val="0"/>
      <w:marTop w:val="0"/>
      <w:marBottom w:val="0"/>
      <w:divBdr>
        <w:top w:val="none" w:sz="0" w:space="0" w:color="auto"/>
        <w:left w:val="none" w:sz="0" w:space="0" w:color="auto"/>
        <w:bottom w:val="none" w:sz="0" w:space="0" w:color="auto"/>
        <w:right w:val="none" w:sz="0" w:space="0" w:color="auto"/>
      </w:divBdr>
    </w:div>
    <w:div w:id="156767384">
      <w:bodyDiv w:val="1"/>
      <w:marLeft w:val="0"/>
      <w:marRight w:val="0"/>
      <w:marTop w:val="0"/>
      <w:marBottom w:val="0"/>
      <w:divBdr>
        <w:top w:val="none" w:sz="0" w:space="0" w:color="auto"/>
        <w:left w:val="none" w:sz="0" w:space="0" w:color="auto"/>
        <w:bottom w:val="none" w:sz="0" w:space="0" w:color="auto"/>
        <w:right w:val="none" w:sz="0" w:space="0" w:color="auto"/>
      </w:divBdr>
    </w:div>
    <w:div w:id="157426390">
      <w:bodyDiv w:val="1"/>
      <w:marLeft w:val="0"/>
      <w:marRight w:val="0"/>
      <w:marTop w:val="0"/>
      <w:marBottom w:val="0"/>
      <w:divBdr>
        <w:top w:val="none" w:sz="0" w:space="0" w:color="auto"/>
        <w:left w:val="none" w:sz="0" w:space="0" w:color="auto"/>
        <w:bottom w:val="none" w:sz="0" w:space="0" w:color="auto"/>
        <w:right w:val="none" w:sz="0" w:space="0" w:color="auto"/>
      </w:divBdr>
    </w:div>
    <w:div w:id="158233754">
      <w:bodyDiv w:val="1"/>
      <w:marLeft w:val="0"/>
      <w:marRight w:val="0"/>
      <w:marTop w:val="0"/>
      <w:marBottom w:val="0"/>
      <w:divBdr>
        <w:top w:val="none" w:sz="0" w:space="0" w:color="auto"/>
        <w:left w:val="none" w:sz="0" w:space="0" w:color="auto"/>
        <w:bottom w:val="none" w:sz="0" w:space="0" w:color="auto"/>
        <w:right w:val="none" w:sz="0" w:space="0" w:color="auto"/>
      </w:divBdr>
    </w:div>
    <w:div w:id="160434636">
      <w:bodyDiv w:val="1"/>
      <w:marLeft w:val="0"/>
      <w:marRight w:val="0"/>
      <w:marTop w:val="0"/>
      <w:marBottom w:val="0"/>
      <w:divBdr>
        <w:top w:val="none" w:sz="0" w:space="0" w:color="auto"/>
        <w:left w:val="none" w:sz="0" w:space="0" w:color="auto"/>
        <w:bottom w:val="none" w:sz="0" w:space="0" w:color="auto"/>
        <w:right w:val="none" w:sz="0" w:space="0" w:color="auto"/>
      </w:divBdr>
    </w:div>
    <w:div w:id="161706269">
      <w:bodyDiv w:val="1"/>
      <w:marLeft w:val="0"/>
      <w:marRight w:val="0"/>
      <w:marTop w:val="0"/>
      <w:marBottom w:val="0"/>
      <w:divBdr>
        <w:top w:val="none" w:sz="0" w:space="0" w:color="auto"/>
        <w:left w:val="none" w:sz="0" w:space="0" w:color="auto"/>
        <w:bottom w:val="none" w:sz="0" w:space="0" w:color="auto"/>
        <w:right w:val="none" w:sz="0" w:space="0" w:color="auto"/>
      </w:divBdr>
    </w:div>
    <w:div w:id="164832273">
      <w:bodyDiv w:val="1"/>
      <w:marLeft w:val="0"/>
      <w:marRight w:val="0"/>
      <w:marTop w:val="0"/>
      <w:marBottom w:val="0"/>
      <w:divBdr>
        <w:top w:val="none" w:sz="0" w:space="0" w:color="auto"/>
        <w:left w:val="none" w:sz="0" w:space="0" w:color="auto"/>
        <w:bottom w:val="none" w:sz="0" w:space="0" w:color="auto"/>
        <w:right w:val="none" w:sz="0" w:space="0" w:color="auto"/>
      </w:divBdr>
    </w:div>
    <w:div w:id="166794779">
      <w:bodyDiv w:val="1"/>
      <w:marLeft w:val="0"/>
      <w:marRight w:val="0"/>
      <w:marTop w:val="0"/>
      <w:marBottom w:val="0"/>
      <w:divBdr>
        <w:top w:val="none" w:sz="0" w:space="0" w:color="auto"/>
        <w:left w:val="none" w:sz="0" w:space="0" w:color="auto"/>
        <w:bottom w:val="none" w:sz="0" w:space="0" w:color="auto"/>
        <w:right w:val="none" w:sz="0" w:space="0" w:color="auto"/>
      </w:divBdr>
    </w:div>
    <w:div w:id="168300908">
      <w:bodyDiv w:val="1"/>
      <w:marLeft w:val="0"/>
      <w:marRight w:val="0"/>
      <w:marTop w:val="0"/>
      <w:marBottom w:val="0"/>
      <w:divBdr>
        <w:top w:val="none" w:sz="0" w:space="0" w:color="auto"/>
        <w:left w:val="none" w:sz="0" w:space="0" w:color="auto"/>
        <w:bottom w:val="none" w:sz="0" w:space="0" w:color="auto"/>
        <w:right w:val="none" w:sz="0" w:space="0" w:color="auto"/>
      </w:divBdr>
    </w:div>
    <w:div w:id="168326332">
      <w:bodyDiv w:val="1"/>
      <w:marLeft w:val="0"/>
      <w:marRight w:val="0"/>
      <w:marTop w:val="0"/>
      <w:marBottom w:val="0"/>
      <w:divBdr>
        <w:top w:val="none" w:sz="0" w:space="0" w:color="auto"/>
        <w:left w:val="none" w:sz="0" w:space="0" w:color="auto"/>
        <w:bottom w:val="none" w:sz="0" w:space="0" w:color="auto"/>
        <w:right w:val="none" w:sz="0" w:space="0" w:color="auto"/>
      </w:divBdr>
    </w:div>
    <w:div w:id="168446264">
      <w:bodyDiv w:val="1"/>
      <w:marLeft w:val="0"/>
      <w:marRight w:val="0"/>
      <w:marTop w:val="0"/>
      <w:marBottom w:val="0"/>
      <w:divBdr>
        <w:top w:val="none" w:sz="0" w:space="0" w:color="auto"/>
        <w:left w:val="none" w:sz="0" w:space="0" w:color="auto"/>
        <w:bottom w:val="none" w:sz="0" w:space="0" w:color="auto"/>
        <w:right w:val="none" w:sz="0" w:space="0" w:color="auto"/>
      </w:divBdr>
    </w:div>
    <w:div w:id="169030856">
      <w:bodyDiv w:val="1"/>
      <w:marLeft w:val="0"/>
      <w:marRight w:val="0"/>
      <w:marTop w:val="0"/>
      <w:marBottom w:val="0"/>
      <w:divBdr>
        <w:top w:val="none" w:sz="0" w:space="0" w:color="auto"/>
        <w:left w:val="none" w:sz="0" w:space="0" w:color="auto"/>
        <w:bottom w:val="none" w:sz="0" w:space="0" w:color="auto"/>
        <w:right w:val="none" w:sz="0" w:space="0" w:color="auto"/>
      </w:divBdr>
    </w:div>
    <w:div w:id="170799990">
      <w:bodyDiv w:val="1"/>
      <w:marLeft w:val="0"/>
      <w:marRight w:val="0"/>
      <w:marTop w:val="0"/>
      <w:marBottom w:val="0"/>
      <w:divBdr>
        <w:top w:val="none" w:sz="0" w:space="0" w:color="auto"/>
        <w:left w:val="none" w:sz="0" w:space="0" w:color="auto"/>
        <w:bottom w:val="none" w:sz="0" w:space="0" w:color="auto"/>
        <w:right w:val="none" w:sz="0" w:space="0" w:color="auto"/>
      </w:divBdr>
    </w:div>
    <w:div w:id="170994397">
      <w:bodyDiv w:val="1"/>
      <w:marLeft w:val="0"/>
      <w:marRight w:val="0"/>
      <w:marTop w:val="0"/>
      <w:marBottom w:val="0"/>
      <w:divBdr>
        <w:top w:val="none" w:sz="0" w:space="0" w:color="auto"/>
        <w:left w:val="none" w:sz="0" w:space="0" w:color="auto"/>
        <w:bottom w:val="none" w:sz="0" w:space="0" w:color="auto"/>
        <w:right w:val="none" w:sz="0" w:space="0" w:color="auto"/>
      </w:divBdr>
    </w:div>
    <w:div w:id="171918847">
      <w:bodyDiv w:val="1"/>
      <w:marLeft w:val="0"/>
      <w:marRight w:val="0"/>
      <w:marTop w:val="0"/>
      <w:marBottom w:val="0"/>
      <w:divBdr>
        <w:top w:val="none" w:sz="0" w:space="0" w:color="auto"/>
        <w:left w:val="none" w:sz="0" w:space="0" w:color="auto"/>
        <w:bottom w:val="none" w:sz="0" w:space="0" w:color="auto"/>
        <w:right w:val="none" w:sz="0" w:space="0" w:color="auto"/>
      </w:divBdr>
      <w:divsChild>
        <w:div w:id="778450357">
          <w:marLeft w:val="480"/>
          <w:marRight w:val="0"/>
          <w:marTop w:val="0"/>
          <w:marBottom w:val="0"/>
          <w:divBdr>
            <w:top w:val="none" w:sz="0" w:space="0" w:color="auto"/>
            <w:left w:val="none" w:sz="0" w:space="0" w:color="auto"/>
            <w:bottom w:val="none" w:sz="0" w:space="0" w:color="auto"/>
            <w:right w:val="none" w:sz="0" w:space="0" w:color="auto"/>
          </w:divBdr>
        </w:div>
        <w:div w:id="136729479">
          <w:marLeft w:val="480"/>
          <w:marRight w:val="0"/>
          <w:marTop w:val="0"/>
          <w:marBottom w:val="0"/>
          <w:divBdr>
            <w:top w:val="none" w:sz="0" w:space="0" w:color="auto"/>
            <w:left w:val="none" w:sz="0" w:space="0" w:color="auto"/>
            <w:bottom w:val="none" w:sz="0" w:space="0" w:color="auto"/>
            <w:right w:val="none" w:sz="0" w:space="0" w:color="auto"/>
          </w:divBdr>
        </w:div>
        <w:div w:id="1994218131">
          <w:marLeft w:val="480"/>
          <w:marRight w:val="0"/>
          <w:marTop w:val="0"/>
          <w:marBottom w:val="0"/>
          <w:divBdr>
            <w:top w:val="none" w:sz="0" w:space="0" w:color="auto"/>
            <w:left w:val="none" w:sz="0" w:space="0" w:color="auto"/>
            <w:bottom w:val="none" w:sz="0" w:space="0" w:color="auto"/>
            <w:right w:val="none" w:sz="0" w:space="0" w:color="auto"/>
          </w:divBdr>
        </w:div>
        <w:div w:id="1449200709">
          <w:marLeft w:val="480"/>
          <w:marRight w:val="0"/>
          <w:marTop w:val="0"/>
          <w:marBottom w:val="0"/>
          <w:divBdr>
            <w:top w:val="none" w:sz="0" w:space="0" w:color="auto"/>
            <w:left w:val="none" w:sz="0" w:space="0" w:color="auto"/>
            <w:bottom w:val="none" w:sz="0" w:space="0" w:color="auto"/>
            <w:right w:val="none" w:sz="0" w:space="0" w:color="auto"/>
          </w:divBdr>
        </w:div>
        <w:div w:id="1187256833">
          <w:marLeft w:val="480"/>
          <w:marRight w:val="0"/>
          <w:marTop w:val="0"/>
          <w:marBottom w:val="0"/>
          <w:divBdr>
            <w:top w:val="none" w:sz="0" w:space="0" w:color="auto"/>
            <w:left w:val="none" w:sz="0" w:space="0" w:color="auto"/>
            <w:bottom w:val="none" w:sz="0" w:space="0" w:color="auto"/>
            <w:right w:val="none" w:sz="0" w:space="0" w:color="auto"/>
          </w:divBdr>
        </w:div>
        <w:div w:id="507212282">
          <w:marLeft w:val="480"/>
          <w:marRight w:val="0"/>
          <w:marTop w:val="0"/>
          <w:marBottom w:val="0"/>
          <w:divBdr>
            <w:top w:val="none" w:sz="0" w:space="0" w:color="auto"/>
            <w:left w:val="none" w:sz="0" w:space="0" w:color="auto"/>
            <w:bottom w:val="none" w:sz="0" w:space="0" w:color="auto"/>
            <w:right w:val="none" w:sz="0" w:space="0" w:color="auto"/>
          </w:divBdr>
        </w:div>
        <w:div w:id="542716177">
          <w:marLeft w:val="480"/>
          <w:marRight w:val="0"/>
          <w:marTop w:val="0"/>
          <w:marBottom w:val="0"/>
          <w:divBdr>
            <w:top w:val="none" w:sz="0" w:space="0" w:color="auto"/>
            <w:left w:val="none" w:sz="0" w:space="0" w:color="auto"/>
            <w:bottom w:val="none" w:sz="0" w:space="0" w:color="auto"/>
            <w:right w:val="none" w:sz="0" w:space="0" w:color="auto"/>
          </w:divBdr>
        </w:div>
        <w:div w:id="1957254991">
          <w:marLeft w:val="480"/>
          <w:marRight w:val="0"/>
          <w:marTop w:val="0"/>
          <w:marBottom w:val="0"/>
          <w:divBdr>
            <w:top w:val="none" w:sz="0" w:space="0" w:color="auto"/>
            <w:left w:val="none" w:sz="0" w:space="0" w:color="auto"/>
            <w:bottom w:val="none" w:sz="0" w:space="0" w:color="auto"/>
            <w:right w:val="none" w:sz="0" w:space="0" w:color="auto"/>
          </w:divBdr>
        </w:div>
        <w:div w:id="409623697">
          <w:marLeft w:val="480"/>
          <w:marRight w:val="0"/>
          <w:marTop w:val="0"/>
          <w:marBottom w:val="0"/>
          <w:divBdr>
            <w:top w:val="none" w:sz="0" w:space="0" w:color="auto"/>
            <w:left w:val="none" w:sz="0" w:space="0" w:color="auto"/>
            <w:bottom w:val="none" w:sz="0" w:space="0" w:color="auto"/>
            <w:right w:val="none" w:sz="0" w:space="0" w:color="auto"/>
          </w:divBdr>
        </w:div>
        <w:div w:id="1125738069">
          <w:marLeft w:val="480"/>
          <w:marRight w:val="0"/>
          <w:marTop w:val="0"/>
          <w:marBottom w:val="0"/>
          <w:divBdr>
            <w:top w:val="none" w:sz="0" w:space="0" w:color="auto"/>
            <w:left w:val="none" w:sz="0" w:space="0" w:color="auto"/>
            <w:bottom w:val="none" w:sz="0" w:space="0" w:color="auto"/>
            <w:right w:val="none" w:sz="0" w:space="0" w:color="auto"/>
          </w:divBdr>
        </w:div>
        <w:div w:id="1803381619">
          <w:marLeft w:val="480"/>
          <w:marRight w:val="0"/>
          <w:marTop w:val="0"/>
          <w:marBottom w:val="0"/>
          <w:divBdr>
            <w:top w:val="none" w:sz="0" w:space="0" w:color="auto"/>
            <w:left w:val="none" w:sz="0" w:space="0" w:color="auto"/>
            <w:bottom w:val="none" w:sz="0" w:space="0" w:color="auto"/>
            <w:right w:val="none" w:sz="0" w:space="0" w:color="auto"/>
          </w:divBdr>
        </w:div>
        <w:div w:id="1284381394">
          <w:marLeft w:val="480"/>
          <w:marRight w:val="0"/>
          <w:marTop w:val="0"/>
          <w:marBottom w:val="0"/>
          <w:divBdr>
            <w:top w:val="none" w:sz="0" w:space="0" w:color="auto"/>
            <w:left w:val="none" w:sz="0" w:space="0" w:color="auto"/>
            <w:bottom w:val="none" w:sz="0" w:space="0" w:color="auto"/>
            <w:right w:val="none" w:sz="0" w:space="0" w:color="auto"/>
          </w:divBdr>
        </w:div>
        <w:div w:id="1918123661">
          <w:marLeft w:val="480"/>
          <w:marRight w:val="0"/>
          <w:marTop w:val="0"/>
          <w:marBottom w:val="0"/>
          <w:divBdr>
            <w:top w:val="none" w:sz="0" w:space="0" w:color="auto"/>
            <w:left w:val="none" w:sz="0" w:space="0" w:color="auto"/>
            <w:bottom w:val="none" w:sz="0" w:space="0" w:color="auto"/>
            <w:right w:val="none" w:sz="0" w:space="0" w:color="auto"/>
          </w:divBdr>
        </w:div>
        <w:div w:id="843588869">
          <w:marLeft w:val="480"/>
          <w:marRight w:val="0"/>
          <w:marTop w:val="0"/>
          <w:marBottom w:val="0"/>
          <w:divBdr>
            <w:top w:val="none" w:sz="0" w:space="0" w:color="auto"/>
            <w:left w:val="none" w:sz="0" w:space="0" w:color="auto"/>
            <w:bottom w:val="none" w:sz="0" w:space="0" w:color="auto"/>
            <w:right w:val="none" w:sz="0" w:space="0" w:color="auto"/>
          </w:divBdr>
        </w:div>
        <w:div w:id="1019502967">
          <w:marLeft w:val="480"/>
          <w:marRight w:val="0"/>
          <w:marTop w:val="0"/>
          <w:marBottom w:val="0"/>
          <w:divBdr>
            <w:top w:val="none" w:sz="0" w:space="0" w:color="auto"/>
            <w:left w:val="none" w:sz="0" w:space="0" w:color="auto"/>
            <w:bottom w:val="none" w:sz="0" w:space="0" w:color="auto"/>
            <w:right w:val="none" w:sz="0" w:space="0" w:color="auto"/>
          </w:divBdr>
        </w:div>
        <w:div w:id="1137071440">
          <w:marLeft w:val="480"/>
          <w:marRight w:val="0"/>
          <w:marTop w:val="0"/>
          <w:marBottom w:val="0"/>
          <w:divBdr>
            <w:top w:val="none" w:sz="0" w:space="0" w:color="auto"/>
            <w:left w:val="none" w:sz="0" w:space="0" w:color="auto"/>
            <w:bottom w:val="none" w:sz="0" w:space="0" w:color="auto"/>
            <w:right w:val="none" w:sz="0" w:space="0" w:color="auto"/>
          </w:divBdr>
        </w:div>
        <w:div w:id="2091346760">
          <w:marLeft w:val="480"/>
          <w:marRight w:val="0"/>
          <w:marTop w:val="0"/>
          <w:marBottom w:val="0"/>
          <w:divBdr>
            <w:top w:val="none" w:sz="0" w:space="0" w:color="auto"/>
            <w:left w:val="none" w:sz="0" w:space="0" w:color="auto"/>
            <w:bottom w:val="none" w:sz="0" w:space="0" w:color="auto"/>
            <w:right w:val="none" w:sz="0" w:space="0" w:color="auto"/>
          </w:divBdr>
        </w:div>
        <w:div w:id="1203059534">
          <w:marLeft w:val="480"/>
          <w:marRight w:val="0"/>
          <w:marTop w:val="0"/>
          <w:marBottom w:val="0"/>
          <w:divBdr>
            <w:top w:val="none" w:sz="0" w:space="0" w:color="auto"/>
            <w:left w:val="none" w:sz="0" w:space="0" w:color="auto"/>
            <w:bottom w:val="none" w:sz="0" w:space="0" w:color="auto"/>
            <w:right w:val="none" w:sz="0" w:space="0" w:color="auto"/>
          </w:divBdr>
        </w:div>
        <w:div w:id="1117484582">
          <w:marLeft w:val="480"/>
          <w:marRight w:val="0"/>
          <w:marTop w:val="0"/>
          <w:marBottom w:val="0"/>
          <w:divBdr>
            <w:top w:val="none" w:sz="0" w:space="0" w:color="auto"/>
            <w:left w:val="none" w:sz="0" w:space="0" w:color="auto"/>
            <w:bottom w:val="none" w:sz="0" w:space="0" w:color="auto"/>
            <w:right w:val="none" w:sz="0" w:space="0" w:color="auto"/>
          </w:divBdr>
        </w:div>
        <w:div w:id="718020203">
          <w:marLeft w:val="480"/>
          <w:marRight w:val="0"/>
          <w:marTop w:val="0"/>
          <w:marBottom w:val="0"/>
          <w:divBdr>
            <w:top w:val="none" w:sz="0" w:space="0" w:color="auto"/>
            <w:left w:val="none" w:sz="0" w:space="0" w:color="auto"/>
            <w:bottom w:val="none" w:sz="0" w:space="0" w:color="auto"/>
            <w:right w:val="none" w:sz="0" w:space="0" w:color="auto"/>
          </w:divBdr>
        </w:div>
        <w:div w:id="6639363">
          <w:marLeft w:val="480"/>
          <w:marRight w:val="0"/>
          <w:marTop w:val="0"/>
          <w:marBottom w:val="0"/>
          <w:divBdr>
            <w:top w:val="none" w:sz="0" w:space="0" w:color="auto"/>
            <w:left w:val="none" w:sz="0" w:space="0" w:color="auto"/>
            <w:bottom w:val="none" w:sz="0" w:space="0" w:color="auto"/>
            <w:right w:val="none" w:sz="0" w:space="0" w:color="auto"/>
          </w:divBdr>
        </w:div>
        <w:div w:id="876312032">
          <w:marLeft w:val="480"/>
          <w:marRight w:val="0"/>
          <w:marTop w:val="0"/>
          <w:marBottom w:val="0"/>
          <w:divBdr>
            <w:top w:val="none" w:sz="0" w:space="0" w:color="auto"/>
            <w:left w:val="none" w:sz="0" w:space="0" w:color="auto"/>
            <w:bottom w:val="none" w:sz="0" w:space="0" w:color="auto"/>
            <w:right w:val="none" w:sz="0" w:space="0" w:color="auto"/>
          </w:divBdr>
        </w:div>
        <w:div w:id="1113666617">
          <w:marLeft w:val="480"/>
          <w:marRight w:val="0"/>
          <w:marTop w:val="0"/>
          <w:marBottom w:val="0"/>
          <w:divBdr>
            <w:top w:val="none" w:sz="0" w:space="0" w:color="auto"/>
            <w:left w:val="none" w:sz="0" w:space="0" w:color="auto"/>
            <w:bottom w:val="none" w:sz="0" w:space="0" w:color="auto"/>
            <w:right w:val="none" w:sz="0" w:space="0" w:color="auto"/>
          </w:divBdr>
        </w:div>
      </w:divsChild>
    </w:div>
    <w:div w:id="172885576">
      <w:bodyDiv w:val="1"/>
      <w:marLeft w:val="0"/>
      <w:marRight w:val="0"/>
      <w:marTop w:val="0"/>
      <w:marBottom w:val="0"/>
      <w:divBdr>
        <w:top w:val="none" w:sz="0" w:space="0" w:color="auto"/>
        <w:left w:val="none" w:sz="0" w:space="0" w:color="auto"/>
        <w:bottom w:val="none" w:sz="0" w:space="0" w:color="auto"/>
        <w:right w:val="none" w:sz="0" w:space="0" w:color="auto"/>
      </w:divBdr>
      <w:divsChild>
        <w:div w:id="230626205">
          <w:marLeft w:val="480"/>
          <w:marRight w:val="0"/>
          <w:marTop w:val="0"/>
          <w:marBottom w:val="0"/>
          <w:divBdr>
            <w:top w:val="none" w:sz="0" w:space="0" w:color="auto"/>
            <w:left w:val="none" w:sz="0" w:space="0" w:color="auto"/>
            <w:bottom w:val="none" w:sz="0" w:space="0" w:color="auto"/>
            <w:right w:val="none" w:sz="0" w:space="0" w:color="auto"/>
          </w:divBdr>
        </w:div>
        <w:div w:id="1872721403">
          <w:marLeft w:val="480"/>
          <w:marRight w:val="0"/>
          <w:marTop w:val="0"/>
          <w:marBottom w:val="0"/>
          <w:divBdr>
            <w:top w:val="none" w:sz="0" w:space="0" w:color="auto"/>
            <w:left w:val="none" w:sz="0" w:space="0" w:color="auto"/>
            <w:bottom w:val="none" w:sz="0" w:space="0" w:color="auto"/>
            <w:right w:val="none" w:sz="0" w:space="0" w:color="auto"/>
          </w:divBdr>
        </w:div>
        <w:div w:id="1461649598">
          <w:marLeft w:val="480"/>
          <w:marRight w:val="0"/>
          <w:marTop w:val="0"/>
          <w:marBottom w:val="0"/>
          <w:divBdr>
            <w:top w:val="none" w:sz="0" w:space="0" w:color="auto"/>
            <w:left w:val="none" w:sz="0" w:space="0" w:color="auto"/>
            <w:bottom w:val="none" w:sz="0" w:space="0" w:color="auto"/>
            <w:right w:val="none" w:sz="0" w:space="0" w:color="auto"/>
          </w:divBdr>
        </w:div>
        <w:div w:id="233200406">
          <w:marLeft w:val="480"/>
          <w:marRight w:val="0"/>
          <w:marTop w:val="0"/>
          <w:marBottom w:val="0"/>
          <w:divBdr>
            <w:top w:val="none" w:sz="0" w:space="0" w:color="auto"/>
            <w:left w:val="none" w:sz="0" w:space="0" w:color="auto"/>
            <w:bottom w:val="none" w:sz="0" w:space="0" w:color="auto"/>
            <w:right w:val="none" w:sz="0" w:space="0" w:color="auto"/>
          </w:divBdr>
        </w:div>
        <w:div w:id="51737240">
          <w:marLeft w:val="480"/>
          <w:marRight w:val="0"/>
          <w:marTop w:val="0"/>
          <w:marBottom w:val="0"/>
          <w:divBdr>
            <w:top w:val="none" w:sz="0" w:space="0" w:color="auto"/>
            <w:left w:val="none" w:sz="0" w:space="0" w:color="auto"/>
            <w:bottom w:val="none" w:sz="0" w:space="0" w:color="auto"/>
            <w:right w:val="none" w:sz="0" w:space="0" w:color="auto"/>
          </w:divBdr>
        </w:div>
        <w:div w:id="1740905137">
          <w:marLeft w:val="480"/>
          <w:marRight w:val="0"/>
          <w:marTop w:val="0"/>
          <w:marBottom w:val="0"/>
          <w:divBdr>
            <w:top w:val="none" w:sz="0" w:space="0" w:color="auto"/>
            <w:left w:val="none" w:sz="0" w:space="0" w:color="auto"/>
            <w:bottom w:val="none" w:sz="0" w:space="0" w:color="auto"/>
            <w:right w:val="none" w:sz="0" w:space="0" w:color="auto"/>
          </w:divBdr>
        </w:div>
        <w:div w:id="2000695516">
          <w:marLeft w:val="480"/>
          <w:marRight w:val="0"/>
          <w:marTop w:val="0"/>
          <w:marBottom w:val="0"/>
          <w:divBdr>
            <w:top w:val="none" w:sz="0" w:space="0" w:color="auto"/>
            <w:left w:val="none" w:sz="0" w:space="0" w:color="auto"/>
            <w:bottom w:val="none" w:sz="0" w:space="0" w:color="auto"/>
            <w:right w:val="none" w:sz="0" w:space="0" w:color="auto"/>
          </w:divBdr>
        </w:div>
        <w:div w:id="1881091722">
          <w:marLeft w:val="480"/>
          <w:marRight w:val="0"/>
          <w:marTop w:val="0"/>
          <w:marBottom w:val="0"/>
          <w:divBdr>
            <w:top w:val="none" w:sz="0" w:space="0" w:color="auto"/>
            <w:left w:val="none" w:sz="0" w:space="0" w:color="auto"/>
            <w:bottom w:val="none" w:sz="0" w:space="0" w:color="auto"/>
            <w:right w:val="none" w:sz="0" w:space="0" w:color="auto"/>
          </w:divBdr>
        </w:div>
        <w:div w:id="125705046">
          <w:marLeft w:val="480"/>
          <w:marRight w:val="0"/>
          <w:marTop w:val="0"/>
          <w:marBottom w:val="0"/>
          <w:divBdr>
            <w:top w:val="none" w:sz="0" w:space="0" w:color="auto"/>
            <w:left w:val="none" w:sz="0" w:space="0" w:color="auto"/>
            <w:bottom w:val="none" w:sz="0" w:space="0" w:color="auto"/>
            <w:right w:val="none" w:sz="0" w:space="0" w:color="auto"/>
          </w:divBdr>
        </w:div>
        <w:div w:id="1324358340">
          <w:marLeft w:val="480"/>
          <w:marRight w:val="0"/>
          <w:marTop w:val="0"/>
          <w:marBottom w:val="0"/>
          <w:divBdr>
            <w:top w:val="none" w:sz="0" w:space="0" w:color="auto"/>
            <w:left w:val="none" w:sz="0" w:space="0" w:color="auto"/>
            <w:bottom w:val="none" w:sz="0" w:space="0" w:color="auto"/>
            <w:right w:val="none" w:sz="0" w:space="0" w:color="auto"/>
          </w:divBdr>
        </w:div>
        <w:div w:id="1781139518">
          <w:marLeft w:val="480"/>
          <w:marRight w:val="0"/>
          <w:marTop w:val="0"/>
          <w:marBottom w:val="0"/>
          <w:divBdr>
            <w:top w:val="none" w:sz="0" w:space="0" w:color="auto"/>
            <w:left w:val="none" w:sz="0" w:space="0" w:color="auto"/>
            <w:bottom w:val="none" w:sz="0" w:space="0" w:color="auto"/>
            <w:right w:val="none" w:sz="0" w:space="0" w:color="auto"/>
          </w:divBdr>
        </w:div>
        <w:div w:id="1033534524">
          <w:marLeft w:val="480"/>
          <w:marRight w:val="0"/>
          <w:marTop w:val="0"/>
          <w:marBottom w:val="0"/>
          <w:divBdr>
            <w:top w:val="none" w:sz="0" w:space="0" w:color="auto"/>
            <w:left w:val="none" w:sz="0" w:space="0" w:color="auto"/>
            <w:bottom w:val="none" w:sz="0" w:space="0" w:color="auto"/>
            <w:right w:val="none" w:sz="0" w:space="0" w:color="auto"/>
          </w:divBdr>
        </w:div>
        <w:div w:id="828794227">
          <w:marLeft w:val="480"/>
          <w:marRight w:val="0"/>
          <w:marTop w:val="0"/>
          <w:marBottom w:val="0"/>
          <w:divBdr>
            <w:top w:val="none" w:sz="0" w:space="0" w:color="auto"/>
            <w:left w:val="none" w:sz="0" w:space="0" w:color="auto"/>
            <w:bottom w:val="none" w:sz="0" w:space="0" w:color="auto"/>
            <w:right w:val="none" w:sz="0" w:space="0" w:color="auto"/>
          </w:divBdr>
        </w:div>
        <w:div w:id="218328864">
          <w:marLeft w:val="480"/>
          <w:marRight w:val="0"/>
          <w:marTop w:val="0"/>
          <w:marBottom w:val="0"/>
          <w:divBdr>
            <w:top w:val="none" w:sz="0" w:space="0" w:color="auto"/>
            <w:left w:val="none" w:sz="0" w:space="0" w:color="auto"/>
            <w:bottom w:val="none" w:sz="0" w:space="0" w:color="auto"/>
            <w:right w:val="none" w:sz="0" w:space="0" w:color="auto"/>
          </w:divBdr>
        </w:div>
        <w:div w:id="995378929">
          <w:marLeft w:val="480"/>
          <w:marRight w:val="0"/>
          <w:marTop w:val="0"/>
          <w:marBottom w:val="0"/>
          <w:divBdr>
            <w:top w:val="none" w:sz="0" w:space="0" w:color="auto"/>
            <w:left w:val="none" w:sz="0" w:space="0" w:color="auto"/>
            <w:bottom w:val="none" w:sz="0" w:space="0" w:color="auto"/>
            <w:right w:val="none" w:sz="0" w:space="0" w:color="auto"/>
          </w:divBdr>
        </w:div>
        <w:div w:id="754011525">
          <w:marLeft w:val="480"/>
          <w:marRight w:val="0"/>
          <w:marTop w:val="0"/>
          <w:marBottom w:val="0"/>
          <w:divBdr>
            <w:top w:val="none" w:sz="0" w:space="0" w:color="auto"/>
            <w:left w:val="none" w:sz="0" w:space="0" w:color="auto"/>
            <w:bottom w:val="none" w:sz="0" w:space="0" w:color="auto"/>
            <w:right w:val="none" w:sz="0" w:space="0" w:color="auto"/>
          </w:divBdr>
        </w:div>
        <w:div w:id="249773119">
          <w:marLeft w:val="480"/>
          <w:marRight w:val="0"/>
          <w:marTop w:val="0"/>
          <w:marBottom w:val="0"/>
          <w:divBdr>
            <w:top w:val="none" w:sz="0" w:space="0" w:color="auto"/>
            <w:left w:val="none" w:sz="0" w:space="0" w:color="auto"/>
            <w:bottom w:val="none" w:sz="0" w:space="0" w:color="auto"/>
            <w:right w:val="none" w:sz="0" w:space="0" w:color="auto"/>
          </w:divBdr>
        </w:div>
        <w:div w:id="1713456291">
          <w:marLeft w:val="480"/>
          <w:marRight w:val="0"/>
          <w:marTop w:val="0"/>
          <w:marBottom w:val="0"/>
          <w:divBdr>
            <w:top w:val="none" w:sz="0" w:space="0" w:color="auto"/>
            <w:left w:val="none" w:sz="0" w:space="0" w:color="auto"/>
            <w:bottom w:val="none" w:sz="0" w:space="0" w:color="auto"/>
            <w:right w:val="none" w:sz="0" w:space="0" w:color="auto"/>
          </w:divBdr>
        </w:div>
        <w:div w:id="898706290">
          <w:marLeft w:val="480"/>
          <w:marRight w:val="0"/>
          <w:marTop w:val="0"/>
          <w:marBottom w:val="0"/>
          <w:divBdr>
            <w:top w:val="none" w:sz="0" w:space="0" w:color="auto"/>
            <w:left w:val="none" w:sz="0" w:space="0" w:color="auto"/>
            <w:bottom w:val="none" w:sz="0" w:space="0" w:color="auto"/>
            <w:right w:val="none" w:sz="0" w:space="0" w:color="auto"/>
          </w:divBdr>
        </w:div>
        <w:div w:id="1421755894">
          <w:marLeft w:val="480"/>
          <w:marRight w:val="0"/>
          <w:marTop w:val="0"/>
          <w:marBottom w:val="0"/>
          <w:divBdr>
            <w:top w:val="none" w:sz="0" w:space="0" w:color="auto"/>
            <w:left w:val="none" w:sz="0" w:space="0" w:color="auto"/>
            <w:bottom w:val="none" w:sz="0" w:space="0" w:color="auto"/>
            <w:right w:val="none" w:sz="0" w:space="0" w:color="auto"/>
          </w:divBdr>
        </w:div>
        <w:div w:id="63844718">
          <w:marLeft w:val="480"/>
          <w:marRight w:val="0"/>
          <w:marTop w:val="0"/>
          <w:marBottom w:val="0"/>
          <w:divBdr>
            <w:top w:val="none" w:sz="0" w:space="0" w:color="auto"/>
            <w:left w:val="none" w:sz="0" w:space="0" w:color="auto"/>
            <w:bottom w:val="none" w:sz="0" w:space="0" w:color="auto"/>
            <w:right w:val="none" w:sz="0" w:space="0" w:color="auto"/>
          </w:divBdr>
        </w:div>
        <w:div w:id="1857386580">
          <w:marLeft w:val="480"/>
          <w:marRight w:val="0"/>
          <w:marTop w:val="0"/>
          <w:marBottom w:val="0"/>
          <w:divBdr>
            <w:top w:val="none" w:sz="0" w:space="0" w:color="auto"/>
            <w:left w:val="none" w:sz="0" w:space="0" w:color="auto"/>
            <w:bottom w:val="none" w:sz="0" w:space="0" w:color="auto"/>
            <w:right w:val="none" w:sz="0" w:space="0" w:color="auto"/>
          </w:divBdr>
        </w:div>
        <w:div w:id="1391729349">
          <w:marLeft w:val="480"/>
          <w:marRight w:val="0"/>
          <w:marTop w:val="0"/>
          <w:marBottom w:val="0"/>
          <w:divBdr>
            <w:top w:val="none" w:sz="0" w:space="0" w:color="auto"/>
            <w:left w:val="none" w:sz="0" w:space="0" w:color="auto"/>
            <w:bottom w:val="none" w:sz="0" w:space="0" w:color="auto"/>
            <w:right w:val="none" w:sz="0" w:space="0" w:color="auto"/>
          </w:divBdr>
        </w:div>
        <w:div w:id="73093883">
          <w:marLeft w:val="480"/>
          <w:marRight w:val="0"/>
          <w:marTop w:val="0"/>
          <w:marBottom w:val="0"/>
          <w:divBdr>
            <w:top w:val="none" w:sz="0" w:space="0" w:color="auto"/>
            <w:left w:val="none" w:sz="0" w:space="0" w:color="auto"/>
            <w:bottom w:val="none" w:sz="0" w:space="0" w:color="auto"/>
            <w:right w:val="none" w:sz="0" w:space="0" w:color="auto"/>
          </w:divBdr>
        </w:div>
        <w:div w:id="113331825">
          <w:marLeft w:val="480"/>
          <w:marRight w:val="0"/>
          <w:marTop w:val="0"/>
          <w:marBottom w:val="0"/>
          <w:divBdr>
            <w:top w:val="none" w:sz="0" w:space="0" w:color="auto"/>
            <w:left w:val="none" w:sz="0" w:space="0" w:color="auto"/>
            <w:bottom w:val="none" w:sz="0" w:space="0" w:color="auto"/>
            <w:right w:val="none" w:sz="0" w:space="0" w:color="auto"/>
          </w:divBdr>
        </w:div>
        <w:div w:id="1370305056">
          <w:marLeft w:val="480"/>
          <w:marRight w:val="0"/>
          <w:marTop w:val="0"/>
          <w:marBottom w:val="0"/>
          <w:divBdr>
            <w:top w:val="none" w:sz="0" w:space="0" w:color="auto"/>
            <w:left w:val="none" w:sz="0" w:space="0" w:color="auto"/>
            <w:bottom w:val="none" w:sz="0" w:space="0" w:color="auto"/>
            <w:right w:val="none" w:sz="0" w:space="0" w:color="auto"/>
          </w:divBdr>
        </w:div>
      </w:divsChild>
    </w:div>
    <w:div w:id="173498952">
      <w:bodyDiv w:val="1"/>
      <w:marLeft w:val="0"/>
      <w:marRight w:val="0"/>
      <w:marTop w:val="0"/>
      <w:marBottom w:val="0"/>
      <w:divBdr>
        <w:top w:val="none" w:sz="0" w:space="0" w:color="auto"/>
        <w:left w:val="none" w:sz="0" w:space="0" w:color="auto"/>
        <w:bottom w:val="none" w:sz="0" w:space="0" w:color="auto"/>
        <w:right w:val="none" w:sz="0" w:space="0" w:color="auto"/>
      </w:divBdr>
    </w:div>
    <w:div w:id="174003632">
      <w:bodyDiv w:val="1"/>
      <w:marLeft w:val="0"/>
      <w:marRight w:val="0"/>
      <w:marTop w:val="0"/>
      <w:marBottom w:val="0"/>
      <w:divBdr>
        <w:top w:val="none" w:sz="0" w:space="0" w:color="auto"/>
        <w:left w:val="none" w:sz="0" w:space="0" w:color="auto"/>
        <w:bottom w:val="none" w:sz="0" w:space="0" w:color="auto"/>
        <w:right w:val="none" w:sz="0" w:space="0" w:color="auto"/>
      </w:divBdr>
    </w:div>
    <w:div w:id="176509900">
      <w:bodyDiv w:val="1"/>
      <w:marLeft w:val="0"/>
      <w:marRight w:val="0"/>
      <w:marTop w:val="0"/>
      <w:marBottom w:val="0"/>
      <w:divBdr>
        <w:top w:val="none" w:sz="0" w:space="0" w:color="auto"/>
        <w:left w:val="none" w:sz="0" w:space="0" w:color="auto"/>
        <w:bottom w:val="none" w:sz="0" w:space="0" w:color="auto"/>
        <w:right w:val="none" w:sz="0" w:space="0" w:color="auto"/>
      </w:divBdr>
    </w:div>
    <w:div w:id="176578328">
      <w:bodyDiv w:val="1"/>
      <w:marLeft w:val="0"/>
      <w:marRight w:val="0"/>
      <w:marTop w:val="0"/>
      <w:marBottom w:val="0"/>
      <w:divBdr>
        <w:top w:val="none" w:sz="0" w:space="0" w:color="auto"/>
        <w:left w:val="none" w:sz="0" w:space="0" w:color="auto"/>
        <w:bottom w:val="none" w:sz="0" w:space="0" w:color="auto"/>
        <w:right w:val="none" w:sz="0" w:space="0" w:color="auto"/>
      </w:divBdr>
    </w:div>
    <w:div w:id="178279931">
      <w:bodyDiv w:val="1"/>
      <w:marLeft w:val="0"/>
      <w:marRight w:val="0"/>
      <w:marTop w:val="0"/>
      <w:marBottom w:val="0"/>
      <w:divBdr>
        <w:top w:val="none" w:sz="0" w:space="0" w:color="auto"/>
        <w:left w:val="none" w:sz="0" w:space="0" w:color="auto"/>
        <w:bottom w:val="none" w:sz="0" w:space="0" w:color="auto"/>
        <w:right w:val="none" w:sz="0" w:space="0" w:color="auto"/>
      </w:divBdr>
    </w:div>
    <w:div w:id="178354606">
      <w:bodyDiv w:val="1"/>
      <w:marLeft w:val="0"/>
      <w:marRight w:val="0"/>
      <w:marTop w:val="0"/>
      <w:marBottom w:val="0"/>
      <w:divBdr>
        <w:top w:val="none" w:sz="0" w:space="0" w:color="auto"/>
        <w:left w:val="none" w:sz="0" w:space="0" w:color="auto"/>
        <w:bottom w:val="none" w:sz="0" w:space="0" w:color="auto"/>
        <w:right w:val="none" w:sz="0" w:space="0" w:color="auto"/>
      </w:divBdr>
    </w:div>
    <w:div w:id="178392901">
      <w:bodyDiv w:val="1"/>
      <w:marLeft w:val="0"/>
      <w:marRight w:val="0"/>
      <w:marTop w:val="0"/>
      <w:marBottom w:val="0"/>
      <w:divBdr>
        <w:top w:val="none" w:sz="0" w:space="0" w:color="auto"/>
        <w:left w:val="none" w:sz="0" w:space="0" w:color="auto"/>
        <w:bottom w:val="none" w:sz="0" w:space="0" w:color="auto"/>
        <w:right w:val="none" w:sz="0" w:space="0" w:color="auto"/>
      </w:divBdr>
    </w:div>
    <w:div w:id="178470883">
      <w:bodyDiv w:val="1"/>
      <w:marLeft w:val="0"/>
      <w:marRight w:val="0"/>
      <w:marTop w:val="0"/>
      <w:marBottom w:val="0"/>
      <w:divBdr>
        <w:top w:val="none" w:sz="0" w:space="0" w:color="auto"/>
        <w:left w:val="none" w:sz="0" w:space="0" w:color="auto"/>
        <w:bottom w:val="none" w:sz="0" w:space="0" w:color="auto"/>
        <w:right w:val="none" w:sz="0" w:space="0" w:color="auto"/>
      </w:divBdr>
    </w:div>
    <w:div w:id="179852855">
      <w:bodyDiv w:val="1"/>
      <w:marLeft w:val="0"/>
      <w:marRight w:val="0"/>
      <w:marTop w:val="0"/>
      <w:marBottom w:val="0"/>
      <w:divBdr>
        <w:top w:val="none" w:sz="0" w:space="0" w:color="auto"/>
        <w:left w:val="none" w:sz="0" w:space="0" w:color="auto"/>
        <w:bottom w:val="none" w:sz="0" w:space="0" w:color="auto"/>
        <w:right w:val="none" w:sz="0" w:space="0" w:color="auto"/>
      </w:divBdr>
    </w:div>
    <w:div w:id="180166685">
      <w:bodyDiv w:val="1"/>
      <w:marLeft w:val="0"/>
      <w:marRight w:val="0"/>
      <w:marTop w:val="0"/>
      <w:marBottom w:val="0"/>
      <w:divBdr>
        <w:top w:val="none" w:sz="0" w:space="0" w:color="auto"/>
        <w:left w:val="none" w:sz="0" w:space="0" w:color="auto"/>
        <w:bottom w:val="none" w:sz="0" w:space="0" w:color="auto"/>
        <w:right w:val="none" w:sz="0" w:space="0" w:color="auto"/>
      </w:divBdr>
    </w:div>
    <w:div w:id="180969318">
      <w:bodyDiv w:val="1"/>
      <w:marLeft w:val="0"/>
      <w:marRight w:val="0"/>
      <w:marTop w:val="0"/>
      <w:marBottom w:val="0"/>
      <w:divBdr>
        <w:top w:val="none" w:sz="0" w:space="0" w:color="auto"/>
        <w:left w:val="none" w:sz="0" w:space="0" w:color="auto"/>
        <w:bottom w:val="none" w:sz="0" w:space="0" w:color="auto"/>
        <w:right w:val="none" w:sz="0" w:space="0" w:color="auto"/>
      </w:divBdr>
    </w:div>
    <w:div w:id="182405560">
      <w:bodyDiv w:val="1"/>
      <w:marLeft w:val="0"/>
      <w:marRight w:val="0"/>
      <w:marTop w:val="0"/>
      <w:marBottom w:val="0"/>
      <w:divBdr>
        <w:top w:val="none" w:sz="0" w:space="0" w:color="auto"/>
        <w:left w:val="none" w:sz="0" w:space="0" w:color="auto"/>
        <w:bottom w:val="none" w:sz="0" w:space="0" w:color="auto"/>
        <w:right w:val="none" w:sz="0" w:space="0" w:color="auto"/>
      </w:divBdr>
    </w:div>
    <w:div w:id="184179483">
      <w:bodyDiv w:val="1"/>
      <w:marLeft w:val="0"/>
      <w:marRight w:val="0"/>
      <w:marTop w:val="0"/>
      <w:marBottom w:val="0"/>
      <w:divBdr>
        <w:top w:val="none" w:sz="0" w:space="0" w:color="auto"/>
        <w:left w:val="none" w:sz="0" w:space="0" w:color="auto"/>
        <w:bottom w:val="none" w:sz="0" w:space="0" w:color="auto"/>
        <w:right w:val="none" w:sz="0" w:space="0" w:color="auto"/>
      </w:divBdr>
    </w:div>
    <w:div w:id="184249334">
      <w:bodyDiv w:val="1"/>
      <w:marLeft w:val="0"/>
      <w:marRight w:val="0"/>
      <w:marTop w:val="0"/>
      <w:marBottom w:val="0"/>
      <w:divBdr>
        <w:top w:val="none" w:sz="0" w:space="0" w:color="auto"/>
        <w:left w:val="none" w:sz="0" w:space="0" w:color="auto"/>
        <w:bottom w:val="none" w:sz="0" w:space="0" w:color="auto"/>
        <w:right w:val="none" w:sz="0" w:space="0" w:color="auto"/>
      </w:divBdr>
    </w:div>
    <w:div w:id="185140670">
      <w:bodyDiv w:val="1"/>
      <w:marLeft w:val="0"/>
      <w:marRight w:val="0"/>
      <w:marTop w:val="0"/>
      <w:marBottom w:val="0"/>
      <w:divBdr>
        <w:top w:val="none" w:sz="0" w:space="0" w:color="auto"/>
        <w:left w:val="none" w:sz="0" w:space="0" w:color="auto"/>
        <w:bottom w:val="none" w:sz="0" w:space="0" w:color="auto"/>
        <w:right w:val="none" w:sz="0" w:space="0" w:color="auto"/>
      </w:divBdr>
    </w:div>
    <w:div w:id="186144300">
      <w:bodyDiv w:val="1"/>
      <w:marLeft w:val="0"/>
      <w:marRight w:val="0"/>
      <w:marTop w:val="0"/>
      <w:marBottom w:val="0"/>
      <w:divBdr>
        <w:top w:val="none" w:sz="0" w:space="0" w:color="auto"/>
        <w:left w:val="none" w:sz="0" w:space="0" w:color="auto"/>
        <w:bottom w:val="none" w:sz="0" w:space="0" w:color="auto"/>
        <w:right w:val="none" w:sz="0" w:space="0" w:color="auto"/>
      </w:divBdr>
    </w:div>
    <w:div w:id="188108697">
      <w:bodyDiv w:val="1"/>
      <w:marLeft w:val="0"/>
      <w:marRight w:val="0"/>
      <w:marTop w:val="0"/>
      <w:marBottom w:val="0"/>
      <w:divBdr>
        <w:top w:val="none" w:sz="0" w:space="0" w:color="auto"/>
        <w:left w:val="none" w:sz="0" w:space="0" w:color="auto"/>
        <w:bottom w:val="none" w:sz="0" w:space="0" w:color="auto"/>
        <w:right w:val="none" w:sz="0" w:space="0" w:color="auto"/>
      </w:divBdr>
    </w:div>
    <w:div w:id="188760238">
      <w:bodyDiv w:val="1"/>
      <w:marLeft w:val="0"/>
      <w:marRight w:val="0"/>
      <w:marTop w:val="0"/>
      <w:marBottom w:val="0"/>
      <w:divBdr>
        <w:top w:val="none" w:sz="0" w:space="0" w:color="auto"/>
        <w:left w:val="none" w:sz="0" w:space="0" w:color="auto"/>
        <w:bottom w:val="none" w:sz="0" w:space="0" w:color="auto"/>
        <w:right w:val="none" w:sz="0" w:space="0" w:color="auto"/>
      </w:divBdr>
    </w:div>
    <w:div w:id="188809490">
      <w:bodyDiv w:val="1"/>
      <w:marLeft w:val="0"/>
      <w:marRight w:val="0"/>
      <w:marTop w:val="0"/>
      <w:marBottom w:val="0"/>
      <w:divBdr>
        <w:top w:val="none" w:sz="0" w:space="0" w:color="auto"/>
        <w:left w:val="none" w:sz="0" w:space="0" w:color="auto"/>
        <w:bottom w:val="none" w:sz="0" w:space="0" w:color="auto"/>
        <w:right w:val="none" w:sz="0" w:space="0" w:color="auto"/>
      </w:divBdr>
    </w:div>
    <w:div w:id="189146266">
      <w:bodyDiv w:val="1"/>
      <w:marLeft w:val="0"/>
      <w:marRight w:val="0"/>
      <w:marTop w:val="0"/>
      <w:marBottom w:val="0"/>
      <w:divBdr>
        <w:top w:val="none" w:sz="0" w:space="0" w:color="auto"/>
        <w:left w:val="none" w:sz="0" w:space="0" w:color="auto"/>
        <w:bottom w:val="none" w:sz="0" w:space="0" w:color="auto"/>
        <w:right w:val="none" w:sz="0" w:space="0" w:color="auto"/>
      </w:divBdr>
    </w:div>
    <w:div w:id="190841703">
      <w:bodyDiv w:val="1"/>
      <w:marLeft w:val="0"/>
      <w:marRight w:val="0"/>
      <w:marTop w:val="0"/>
      <w:marBottom w:val="0"/>
      <w:divBdr>
        <w:top w:val="none" w:sz="0" w:space="0" w:color="auto"/>
        <w:left w:val="none" w:sz="0" w:space="0" w:color="auto"/>
        <w:bottom w:val="none" w:sz="0" w:space="0" w:color="auto"/>
        <w:right w:val="none" w:sz="0" w:space="0" w:color="auto"/>
      </w:divBdr>
    </w:div>
    <w:div w:id="191186292">
      <w:bodyDiv w:val="1"/>
      <w:marLeft w:val="0"/>
      <w:marRight w:val="0"/>
      <w:marTop w:val="0"/>
      <w:marBottom w:val="0"/>
      <w:divBdr>
        <w:top w:val="none" w:sz="0" w:space="0" w:color="auto"/>
        <w:left w:val="none" w:sz="0" w:space="0" w:color="auto"/>
        <w:bottom w:val="none" w:sz="0" w:space="0" w:color="auto"/>
        <w:right w:val="none" w:sz="0" w:space="0" w:color="auto"/>
      </w:divBdr>
    </w:div>
    <w:div w:id="192813835">
      <w:bodyDiv w:val="1"/>
      <w:marLeft w:val="0"/>
      <w:marRight w:val="0"/>
      <w:marTop w:val="0"/>
      <w:marBottom w:val="0"/>
      <w:divBdr>
        <w:top w:val="none" w:sz="0" w:space="0" w:color="auto"/>
        <w:left w:val="none" w:sz="0" w:space="0" w:color="auto"/>
        <w:bottom w:val="none" w:sz="0" w:space="0" w:color="auto"/>
        <w:right w:val="none" w:sz="0" w:space="0" w:color="auto"/>
      </w:divBdr>
    </w:div>
    <w:div w:id="193078071">
      <w:bodyDiv w:val="1"/>
      <w:marLeft w:val="0"/>
      <w:marRight w:val="0"/>
      <w:marTop w:val="0"/>
      <w:marBottom w:val="0"/>
      <w:divBdr>
        <w:top w:val="none" w:sz="0" w:space="0" w:color="auto"/>
        <w:left w:val="none" w:sz="0" w:space="0" w:color="auto"/>
        <w:bottom w:val="none" w:sz="0" w:space="0" w:color="auto"/>
        <w:right w:val="none" w:sz="0" w:space="0" w:color="auto"/>
      </w:divBdr>
    </w:div>
    <w:div w:id="194006988">
      <w:bodyDiv w:val="1"/>
      <w:marLeft w:val="0"/>
      <w:marRight w:val="0"/>
      <w:marTop w:val="0"/>
      <w:marBottom w:val="0"/>
      <w:divBdr>
        <w:top w:val="none" w:sz="0" w:space="0" w:color="auto"/>
        <w:left w:val="none" w:sz="0" w:space="0" w:color="auto"/>
        <w:bottom w:val="none" w:sz="0" w:space="0" w:color="auto"/>
        <w:right w:val="none" w:sz="0" w:space="0" w:color="auto"/>
      </w:divBdr>
    </w:div>
    <w:div w:id="195579039">
      <w:bodyDiv w:val="1"/>
      <w:marLeft w:val="0"/>
      <w:marRight w:val="0"/>
      <w:marTop w:val="0"/>
      <w:marBottom w:val="0"/>
      <w:divBdr>
        <w:top w:val="none" w:sz="0" w:space="0" w:color="auto"/>
        <w:left w:val="none" w:sz="0" w:space="0" w:color="auto"/>
        <w:bottom w:val="none" w:sz="0" w:space="0" w:color="auto"/>
        <w:right w:val="none" w:sz="0" w:space="0" w:color="auto"/>
      </w:divBdr>
    </w:div>
    <w:div w:id="195771834">
      <w:bodyDiv w:val="1"/>
      <w:marLeft w:val="0"/>
      <w:marRight w:val="0"/>
      <w:marTop w:val="0"/>
      <w:marBottom w:val="0"/>
      <w:divBdr>
        <w:top w:val="none" w:sz="0" w:space="0" w:color="auto"/>
        <w:left w:val="none" w:sz="0" w:space="0" w:color="auto"/>
        <w:bottom w:val="none" w:sz="0" w:space="0" w:color="auto"/>
        <w:right w:val="none" w:sz="0" w:space="0" w:color="auto"/>
      </w:divBdr>
    </w:div>
    <w:div w:id="195822288">
      <w:bodyDiv w:val="1"/>
      <w:marLeft w:val="0"/>
      <w:marRight w:val="0"/>
      <w:marTop w:val="0"/>
      <w:marBottom w:val="0"/>
      <w:divBdr>
        <w:top w:val="none" w:sz="0" w:space="0" w:color="auto"/>
        <w:left w:val="none" w:sz="0" w:space="0" w:color="auto"/>
        <w:bottom w:val="none" w:sz="0" w:space="0" w:color="auto"/>
        <w:right w:val="none" w:sz="0" w:space="0" w:color="auto"/>
      </w:divBdr>
    </w:div>
    <w:div w:id="195965486">
      <w:bodyDiv w:val="1"/>
      <w:marLeft w:val="0"/>
      <w:marRight w:val="0"/>
      <w:marTop w:val="0"/>
      <w:marBottom w:val="0"/>
      <w:divBdr>
        <w:top w:val="none" w:sz="0" w:space="0" w:color="auto"/>
        <w:left w:val="none" w:sz="0" w:space="0" w:color="auto"/>
        <w:bottom w:val="none" w:sz="0" w:space="0" w:color="auto"/>
        <w:right w:val="none" w:sz="0" w:space="0" w:color="auto"/>
      </w:divBdr>
    </w:div>
    <w:div w:id="196621072">
      <w:bodyDiv w:val="1"/>
      <w:marLeft w:val="0"/>
      <w:marRight w:val="0"/>
      <w:marTop w:val="0"/>
      <w:marBottom w:val="0"/>
      <w:divBdr>
        <w:top w:val="none" w:sz="0" w:space="0" w:color="auto"/>
        <w:left w:val="none" w:sz="0" w:space="0" w:color="auto"/>
        <w:bottom w:val="none" w:sz="0" w:space="0" w:color="auto"/>
        <w:right w:val="none" w:sz="0" w:space="0" w:color="auto"/>
      </w:divBdr>
    </w:div>
    <w:div w:id="196703258">
      <w:bodyDiv w:val="1"/>
      <w:marLeft w:val="0"/>
      <w:marRight w:val="0"/>
      <w:marTop w:val="0"/>
      <w:marBottom w:val="0"/>
      <w:divBdr>
        <w:top w:val="none" w:sz="0" w:space="0" w:color="auto"/>
        <w:left w:val="none" w:sz="0" w:space="0" w:color="auto"/>
        <w:bottom w:val="none" w:sz="0" w:space="0" w:color="auto"/>
        <w:right w:val="none" w:sz="0" w:space="0" w:color="auto"/>
      </w:divBdr>
    </w:div>
    <w:div w:id="198205329">
      <w:bodyDiv w:val="1"/>
      <w:marLeft w:val="0"/>
      <w:marRight w:val="0"/>
      <w:marTop w:val="0"/>
      <w:marBottom w:val="0"/>
      <w:divBdr>
        <w:top w:val="none" w:sz="0" w:space="0" w:color="auto"/>
        <w:left w:val="none" w:sz="0" w:space="0" w:color="auto"/>
        <w:bottom w:val="none" w:sz="0" w:space="0" w:color="auto"/>
        <w:right w:val="none" w:sz="0" w:space="0" w:color="auto"/>
      </w:divBdr>
    </w:div>
    <w:div w:id="199127326">
      <w:bodyDiv w:val="1"/>
      <w:marLeft w:val="0"/>
      <w:marRight w:val="0"/>
      <w:marTop w:val="0"/>
      <w:marBottom w:val="0"/>
      <w:divBdr>
        <w:top w:val="none" w:sz="0" w:space="0" w:color="auto"/>
        <w:left w:val="none" w:sz="0" w:space="0" w:color="auto"/>
        <w:bottom w:val="none" w:sz="0" w:space="0" w:color="auto"/>
        <w:right w:val="none" w:sz="0" w:space="0" w:color="auto"/>
      </w:divBdr>
    </w:div>
    <w:div w:id="200823130">
      <w:bodyDiv w:val="1"/>
      <w:marLeft w:val="0"/>
      <w:marRight w:val="0"/>
      <w:marTop w:val="0"/>
      <w:marBottom w:val="0"/>
      <w:divBdr>
        <w:top w:val="none" w:sz="0" w:space="0" w:color="auto"/>
        <w:left w:val="none" w:sz="0" w:space="0" w:color="auto"/>
        <w:bottom w:val="none" w:sz="0" w:space="0" w:color="auto"/>
        <w:right w:val="none" w:sz="0" w:space="0" w:color="auto"/>
      </w:divBdr>
    </w:div>
    <w:div w:id="200870936">
      <w:bodyDiv w:val="1"/>
      <w:marLeft w:val="0"/>
      <w:marRight w:val="0"/>
      <w:marTop w:val="0"/>
      <w:marBottom w:val="0"/>
      <w:divBdr>
        <w:top w:val="none" w:sz="0" w:space="0" w:color="auto"/>
        <w:left w:val="none" w:sz="0" w:space="0" w:color="auto"/>
        <w:bottom w:val="none" w:sz="0" w:space="0" w:color="auto"/>
        <w:right w:val="none" w:sz="0" w:space="0" w:color="auto"/>
      </w:divBdr>
    </w:div>
    <w:div w:id="201334004">
      <w:bodyDiv w:val="1"/>
      <w:marLeft w:val="0"/>
      <w:marRight w:val="0"/>
      <w:marTop w:val="0"/>
      <w:marBottom w:val="0"/>
      <w:divBdr>
        <w:top w:val="none" w:sz="0" w:space="0" w:color="auto"/>
        <w:left w:val="none" w:sz="0" w:space="0" w:color="auto"/>
        <w:bottom w:val="none" w:sz="0" w:space="0" w:color="auto"/>
        <w:right w:val="none" w:sz="0" w:space="0" w:color="auto"/>
      </w:divBdr>
    </w:div>
    <w:div w:id="202253994">
      <w:bodyDiv w:val="1"/>
      <w:marLeft w:val="0"/>
      <w:marRight w:val="0"/>
      <w:marTop w:val="0"/>
      <w:marBottom w:val="0"/>
      <w:divBdr>
        <w:top w:val="none" w:sz="0" w:space="0" w:color="auto"/>
        <w:left w:val="none" w:sz="0" w:space="0" w:color="auto"/>
        <w:bottom w:val="none" w:sz="0" w:space="0" w:color="auto"/>
        <w:right w:val="none" w:sz="0" w:space="0" w:color="auto"/>
      </w:divBdr>
    </w:div>
    <w:div w:id="202328524">
      <w:bodyDiv w:val="1"/>
      <w:marLeft w:val="0"/>
      <w:marRight w:val="0"/>
      <w:marTop w:val="0"/>
      <w:marBottom w:val="0"/>
      <w:divBdr>
        <w:top w:val="none" w:sz="0" w:space="0" w:color="auto"/>
        <w:left w:val="none" w:sz="0" w:space="0" w:color="auto"/>
        <w:bottom w:val="none" w:sz="0" w:space="0" w:color="auto"/>
        <w:right w:val="none" w:sz="0" w:space="0" w:color="auto"/>
      </w:divBdr>
    </w:div>
    <w:div w:id="203636690">
      <w:bodyDiv w:val="1"/>
      <w:marLeft w:val="0"/>
      <w:marRight w:val="0"/>
      <w:marTop w:val="0"/>
      <w:marBottom w:val="0"/>
      <w:divBdr>
        <w:top w:val="none" w:sz="0" w:space="0" w:color="auto"/>
        <w:left w:val="none" w:sz="0" w:space="0" w:color="auto"/>
        <w:bottom w:val="none" w:sz="0" w:space="0" w:color="auto"/>
        <w:right w:val="none" w:sz="0" w:space="0" w:color="auto"/>
      </w:divBdr>
    </w:div>
    <w:div w:id="203911329">
      <w:bodyDiv w:val="1"/>
      <w:marLeft w:val="0"/>
      <w:marRight w:val="0"/>
      <w:marTop w:val="0"/>
      <w:marBottom w:val="0"/>
      <w:divBdr>
        <w:top w:val="none" w:sz="0" w:space="0" w:color="auto"/>
        <w:left w:val="none" w:sz="0" w:space="0" w:color="auto"/>
        <w:bottom w:val="none" w:sz="0" w:space="0" w:color="auto"/>
        <w:right w:val="none" w:sz="0" w:space="0" w:color="auto"/>
      </w:divBdr>
    </w:div>
    <w:div w:id="207642191">
      <w:bodyDiv w:val="1"/>
      <w:marLeft w:val="0"/>
      <w:marRight w:val="0"/>
      <w:marTop w:val="0"/>
      <w:marBottom w:val="0"/>
      <w:divBdr>
        <w:top w:val="none" w:sz="0" w:space="0" w:color="auto"/>
        <w:left w:val="none" w:sz="0" w:space="0" w:color="auto"/>
        <w:bottom w:val="none" w:sz="0" w:space="0" w:color="auto"/>
        <w:right w:val="none" w:sz="0" w:space="0" w:color="auto"/>
      </w:divBdr>
    </w:div>
    <w:div w:id="208879603">
      <w:bodyDiv w:val="1"/>
      <w:marLeft w:val="0"/>
      <w:marRight w:val="0"/>
      <w:marTop w:val="0"/>
      <w:marBottom w:val="0"/>
      <w:divBdr>
        <w:top w:val="none" w:sz="0" w:space="0" w:color="auto"/>
        <w:left w:val="none" w:sz="0" w:space="0" w:color="auto"/>
        <w:bottom w:val="none" w:sz="0" w:space="0" w:color="auto"/>
        <w:right w:val="none" w:sz="0" w:space="0" w:color="auto"/>
      </w:divBdr>
    </w:div>
    <w:div w:id="209147471">
      <w:bodyDiv w:val="1"/>
      <w:marLeft w:val="0"/>
      <w:marRight w:val="0"/>
      <w:marTop w:val="0"/>
      <w:marBottom w:val="0"/>
      <w:divBdr>
        <w:top w:val="none" w:sz="0" w:space="0" w:color="auto"/>
        <w:left w:val="none" w:sz="0" w:space="0" w:color="auto"/>
        <w:bottom w:val="none" w:sz="0" w:space="0" w:color="auto"/>
        <w:right w:val="none" w:sz="0" w:space="0" w:color="auto"/>
      </w:divBdr>
    </w:div>
    <w:div w:id="209269908">
      <w:bodyDiv w:val="1"/>
      <w:marLeft w:val="0"/>
      <w:marRight w:val="0"/>
      <w:marTop w:val="0"/>
      <w:marBottom w:val="0"/>
      <w:divBdr>
        <w:top w:val="none" w:sz="0" w:space="0" w:color="auto"/>
        <w:left w:val="none" w:sz="0" w:space="0" w:color="auto"/>
        <w:bottom w:val="none" w:sz="0" w:space="0" w:color="auto"/>
        <w:right w:val="none" w:sz="0" w:space="0" w:color="auto"/>
      </w:divBdr>
    </w:div>
    <w:div w:id="210193984">
      <w:bodyDiv w:val="1"/>
      <w:marLeft w:val="0"/>
      <w:marRight w:val="0"/>
      <w:marTop w:val="0"/>
      <w:marBottom w:val="0"/>
      <w:divBdr>
        <w:top w:val="none" w:sz="0" w:space="0" w:color="auto"/>
        <w:left w:val="none" w:sz="0" w:space="0" w:color="auto"/>
        <w:bottom w:val="none" w:sz="0" w:space="0" w:color="auto"/>
        <w:right w:val="none" w:sz="0" w:space="0" w:color="auto"/>
      </w:divBdr>
    </w:div>
    <w:div w:id="213741870">
      <w:bodyDiv w:val="1"/>
      <w:marLeft w:val="0"/>
      <w:marRight w:val="0"/>
      <w:marTop w:val="0"/>
      <w:marBottom w:val="0"/>
      <w:divBdr>
        <w:top w:val="none" w:sz="0" w:space="0" w:color="auto"/>
        <w:left w:val="none" w:sz="0" w:space="0" w:color="auto"/>
        <w:bottom w:val="none" w:sz="0" w:space="0" w:color="auto"/>
        <w:right w:val="none" w:sz="0" w:space="0" w:color="auto"/>
      </w:divBdr>
    </w:div>
    <w:div w:id="214513692">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15896887">
      <w:bodyDiv w:val="1"/>
      <w:marLeft w:val="0"/>
      <w:marRight w:val="0"/>
      <w:marTop w:val="0"/>
      <w:marBottom w:val="0"/>
      <w:divBdr>
        <w:top w:val="none" w:sz="0" w:space="0" w:color="auto"/>
        <w:left w:val="none" w:sz="0" w:space="0" w:color="auto"/>
        <w:bottom w:val="none" w:sz="0" w:space="0" w:color="auto"/>
        <w:right w:val="none" w:sz="0" w:space="0" w:color="auto"/>
      </w:divBdr>
    </w:div>
    <w:div w:id="215942276">
      <w:bodyDiv w:val="1"/>
      <w:marLeft w:val="0"/>
      <w:marRight w:val="0"/>
      <w:marTop w:val="0"/>
      <w:marBottom w:val="0"/>
      <w:divBdr>
        <w:top w:val="none" w:sz="0" w:space="0" w:color="auto"/>
        <w:left w:val="none" w:sz="0" w:space="0" w:color="auto"/>
        <w:bottom w:val="none" w:sz="0" w:space="0" w:color="auto"/>
        <w:right w:val="none" w:sz="0" w:space="0" w:color="auto"/>
      </w:divBdr>
    </w:div>
    <w:div w:id="216820226">
      <w:bodyDiv w:val="1"/>
      <w:marLeft w:val="0"/>
      <w:marRight w:val="0"/>
      <w:marTop w:val="0"/>
      <w:marBottom w:val="0"/>
      <w:divBdr>
        <w:top w:val="none" w:sz="0" w:space="0" w:color="auto"/>
        <w:left w:val="none" w:sz="0" w:space="0" w:color="auto"/>
        <w:bottom w:val="none" w:sz="0" w:space="0" w:color="auto"/>
        <w:right w:val="none" w:sz="0" w:space="0" w:color="auto"/>
      </w:divBdr>
    </w:div>
    <w:div w:id="218828469">
      <w:bodyDiv w:val="1"/>
      <w:marLeft w:val="0"/>
      <w:marRight w:val="0"/>
      <w:marTop w:val="0"/>
      <w:marBottom w:val="0"/>
      <w:divBdr>
        <w:top w:val="none" w:sz="0" w:space="0" w:color="auto"/>
        <w:left w:val="none" w:sz="0" w:space="0" w:color="auto"/>
        <w:bottom w:val="none" w:sz="0" w:space="0" w:color="auto"/>
        <w:right w:val="none" w:sz="0" w:space="0" w:color="auto"/>
      </w:divBdr>
    </w:div>
    <w:div w:id="221261637">
      <w:bodyDiv w:val="1"/>
      <w:marLeft w:val="0"/>
      <w:marRight w:val="0"/>
      <w:marTop w:val="0"/>
      <w:marBottom w:val="0"/>
      <w:divBdr>
        <w:top w:val="none" w:sz="0" w:space="0" w:color="auto"/>
        <w:left w:val="none" w:sz="0" w:space="0" w:color="auto"/>
        <w:bottom w:val="none" w:sz="0" w:space="0" w:color="auto"/>
        <w:right w:val="none" w:sz="0" w:space="0" w:color="auto"/>
      </w:divBdr>
    </w:div>
    <w:div w:id="224609822">
      <w:bodyDiv w:val="1"/>
      <w:marLeft w:val="0"/>
      <w:marRight w:val="0"/>
      <w:marTop w:val="0"/>
      <w:marBottom w:val="0"/>
      <w:divBdr>
        <w:top w:val="none" w:sz="0" w:space="0" w:color="auto"/>
        <w:left w:val="none" w:sz="0" w:space="0" w:color="auto"/>
        <w:bottom w:val="none" w:sz="0" w:space="0" w:color="auto"/>
        <w:right w:val="none" w:sz="0" w:space="0" w:color="auto"/>
      </w:divBdr>
      <w:divsChild>
        <w:div w:id="848714775">
          <w:marLeft w:val="480"/>
          <w:marRight w:val="0"/>
          <w:marTop w:val="0"/>
          <w:marBottom w:val="0"/>
          <w:divBdr>
            <w:top w:val="none" w:sz="0" w:space="0" w:color="auto"/>
            <w:left w:val="none" w:sz="0" w:space="0" w:color="auto"/>
            <w:bottom w:val="none" w:sz="0" w:space="0" w:color="auto"/>
            <w:right w:val="none" w:sz="0" w:space="0" w:color="auto"/>
          </w:divBdr>
        </w:div>
        <w:div w:id="1897273109">
          <w:marLeft w:val="480"/>
          <w:marRight w:val="0"/>
          <w:marTop w:val="0"/>
          <w:marBottom w:val="0"/>
          <w:divBdr>
            <w:top w:val="none" w:sz="0" w:space="0" w:color="auto"/>
            <w:left w:val="none" w:sz="0" w:space="0" w:color="auto"/>
            <w:bottom w:val="none" w:sz="0" w:space="0" w:color="auto"/>
            <w:right w:val="none" w:sz="0" w:space="0" w:color="auto"/>
          </w:divBdr>
        </w:div>
        <w:div w:id="162861759">
          <w:marLeft w:val="480"/>
          <w:marRight w:val="0"/>
          <w:marTop w:val="0"/>
          <w:marBottom w:val="0"/>
          <w:divBdr>
            <w:top w:val="none" w:sz="0" w:space="0" w:color="auto"/>
            <w:left w:val="none" w:sz="0" w:space="0" w:color="auto"/>
            <w:bottom w:val="none" w:sz="0" w:space="0" w:color="auto"/>
            <w:right w:val="none" w:sz="0" w:space="0" w:color="auto"/>
          </w:divBdr>
        </w:div>
        <w:div w:id="1029183662">
          <w:marLeft w:val="480"/>
          <w:marRight w:val="0"/>
          <w:marTop w:val="0"/>
          <w:marBottom w:val="0"/>
          <w:divBdr>
            <w:top w:val="none" w:sz="0" w:space="0" w:color="auto"/>
            <w:left w:val="none" w:sz="0" w:space="0" w:color="auto"/>
            <w:bottom w:val="none" w:sz="0" w:space="0" w:color="auto"/>
            <w:right w:val="none" w:sz="0" w:space="0" w:color="auto"/>
          </w:divBdr>
        </w:div>
        <w:div w:id="1632593941">
          <w:marLeft w:val="480"/>
          <w:marRight w:val="0"/>
          <w:marTop w:val="0"/>
          <w:marBottom w:val="0"/>
          <w:divBdr>
            <w:top w:val="none" w:sz="0" w:space="0" w:color="auto"/>
            <w:left w:val="none" w:sz="0" w:space="0" w:color="auto"/>
            <w:bottom w:val="none" w:sz="0" w:space="0" w:color="auto"/>
            <w:right w:val="none" w:sz="0" w:space="0" w:color="auto"/>
          </w:divBdr>
        </w:div>
        <w:div w:id="46222716">
          <w:marLeft w:val="480"/>
          <w:marRight w:val="0"/>
          <w:marTop w:val="0"/>
          <w:marBottom w:val="0"/>
          <w:divBdr>
            <w:top w:val="none" w:sz="0" w:space="0" w:color="auto"/>
            <w:left w:val="none" w:sz="0" w:space="0" w:color="auto"/>
            <w:bottom w:val="none" w:sz="0" w:space="0" w:color="auto"/>
            <w:right w:val="none" w:sz="0" w:space="0" w:color="auto"/>
          </w:divBdr>
        </w:div>
        <w:div w:id="942686724">
          <w:marLeft w:val="480"/>
          <w:marRight w:val="0"/>
          <w:marTop w:val="0"/>
          <w:marBottom w:val="0"/>
          <w:divBdr>
            <w:top w:val="none" w:sz="0" w:space="0" w:color="auto"/>
            <w:left w:val="none" w:sz="0" w:space="0" w:color="auto"/>
            <w:bottom w:val="none" w:sz="0" w:space="0" w:color="auto"/>
            <w:right w:val="none" w:sz="0" w:space="0" w:color="auto"/>
          </w:divBdr>
        </w:div>
        <w:div w:id="525600674">
          <w:marLeft w:val="480"/>
          <w:marRight w:val="0"/>
          <w:marTop w:val="0"/>
          <w:marBottom w:val="0"/>
          <w:divBdr>
            <w:top w:val="none" w:sz="0" w:space="0" w:color="auto"/>
            <w:left w:val="none" w:sz="0" w:space="0" w:color="auto"/>
            <w:bottom w:val="none" w:sz="0" w:space="0" w:color="auto"/>
            <w:right w:val="none" w:sz="0" w:space="0" w:color="auto"/>
          </w:divBdr>
        </w:div>
        <w:div w:id="1744596990">
          <w:marLeft w:val="480"/>
          <w:marRight w:val="0"/>
          <w:marTop w:val="0"/>
          <w:marBottom w:val="0"/>
          <w:divBdr>
            <w:top w:val="none" w:sz="0" w:space="0" w:color="auto"/>
            <w:left w:val="none" w:sz="0" w:space="0" w:color="auto"/>
            <w:bottom w:val="none" w:sz="0" w:space="0" w:color="auto"/>
            <w:right w:val="none" w:sz="0" w:space="0" w:color="auto"/>
          </w:divBdr>
        </w:div>
        <w:div w:id="157580117">
          <w:marLeft w:val="480"/>
          <w:marRight w:val="0"/>
          <w:marTop w:val="0"/>
          <w:marBottom w:val="0"/>
          <w:divBdr>
            <w:top w:val="none" w:sz="0" w:space="0" w:color="auto"/>
            <w:left w:val="none" w:sz="0" w:space="0" w:color="auto"/>
            <w:bottom w:val="none" w:sz="0" w:space="0" w:color="auto"/>
            <w:right w:val="none" w:sz="0" w:space="0" w:color="auto"/>
          </w:divBdr>
        </w:div>
        <w:div w:id="503055835">
          <w:marLeft w:val="480"/>
          <w:marRight w:val="0"/>
          <w:marTop w:val="0"/>
          <w:marBottom w:val="0"/>
          <w:divBdr>
            <w:top w:val="none" w:sz="0" w:space="0" w:color="auto"/>
            <w:left w:val="none" w:sz="0" w:space="0" w:color="auto"/>
            <w:bottom w:val="none" w:sz="0" w:space="0" w:color="auto"/>
            <w:right w:val="none" w:sz="0" w:space="0" w:color="auto"/>
          </w:divBdr>
        </w:div>
        <w:div w:id="424041228">
          <w:marLeft w:val="480"/>
          <w:marRight w:val="0"/>
          <w:marTop w:val="0"/>
          <w:marBottom w:val="0"/>
          <w:divBdr>
            <w:top w:val="none" w:sz="0" w:space="0" w:color="auto"/>
            <w:left w:val="none" w:sz="0" w:space="0" w:color="auto"/>
            <w:bottom w:val="none" w:sz="0" w:space="0" w:color="auto"/>
            <w:right w:val="none" w:sz="0" w:space="0" w:color="auto"/>
          </w:divBdr>
        </w:div>
        <w:div w:id="1919749318">
          <w:marLeft w:val="480"/>
          <w:marRight w:val="0"/>
          <w:marTop w:val="0"/>
          <w:marBottom w:val="0"/>
          <w:divBdr>
            <w:top w:val="none" w:sz="0" w:space="0" w:color="auto"/>
            <w:left w:val="none" w:sz="0" w:space="0" w:color="auto"/>
            <w:bottom w:val="none" w:sz="0" w:space="0" w:color="auto"/>
            <w:right w:val="none" w:sz="0" w:space="0" w:color="auto"/>
          </w:divBdr>
        </w:div>
        <w:div w:id="424620042">
          <w:marLeft w:val="480"/>
          <w:marRight w:val="0"/>
          <w:marTop w:val="0"/>
          <w:marBottom w:val="0"/>
          <w:divBdr>
            <w:top w:val="none" w:sz="0" w:space="0" w:color="auto"/>
            <w:left w:val="none" w:sz="0" w:space="0" w:color="auto"/>
            <w:bottom w:val="none" w:sz="0" w:space="0" w:color="auto"/>
            <w:right w:val="none" w:sz="0" w:space="0" w:color="auto"/>
          </w:divBdr>
        </w:div>
        <w:div w:id="63183857">
          <w:marLeft w:val="480"/>
          <w:marRight w:val="0"/>
          <w:marTop w:val="0"/>
          <w:marBottom w:val="0"/>
          <w:divBdr>
            <w:top w:val="none" w:sz="0" w:space="0" w:color="auto"/>
            <w:left w:val="none" w:sz="0" w:space="0" w:color="auto"/>
            <w:bottom w:val="none" w:sz="0" w:space="0" w:color="auto"/>
            <w:right w:val="none" w:sz="0" w:space="0" w:color="auto"/>
          </w:divBdr>
        </w:div>
        <w:div w:id="204567451">
          <w:marLeft w:val="480"/>
          <w:marRight w:val="0"/>
          <w:marTop w:val="0"/>
          <w:marBottom w:val="0"/>
          <w:divBdr>
            <w:top w:val="none" w:sz="0" w:space="0" w:color="auto"/>
            <w:left w:val="none" w:sz="0" w:space="0" w:color="auto"/>
            <w:bottom w:val="none" w:sz="0" w:space="0" w:color="auto"/>
            <w:right w:val="none" w:sz="0" w:space="0" w:color="auto"/>
          </w:divBdr>
        </w:div>
        <w:div w:id="420951397">
          <w:marLeft w:val="480"/>
          <w:marRight w:val="0"/>
          <w:marTop w:val="0"/>
          <w:marBottom w:val="0"/>
          <w:divBdr>
            <w:top w:val="none" w:sz="0" w:space="0" w:color="auto"/>
            <w:left w:val="none" w:sz="0" w:space="0" w:color="auto"/>
            <w:bottom w:val="none" w:sz="0" w:space="0" w:color="auto"/>
            <w:right w:val="none" w:sz="0" w:space="0" w:color="auto"/>
          </w:divBdr>
        </w:div>
        <w:div w:id="86313758">
          <w:marLeft w:val="480"/>
          <w:marRight w:val="0"/>
          <w:marTop w:val="0"/>
          <w:marBottom w:val="0"/>
          <w:divBdr>
            <w:top w:val="none" w:sz="0" w:space="0" w:color="auto"/>
            <w:left w:val="none" w:sz="0" w:space="0" w:color="auto"/>
            <w:bottom w:val="none" w:sz="0" w:space="0" w:color="auto"/>
            <w:right w:val="none" w:sz="0" w:space="0" w:color="auto"/>
          </w:divBdr>
        </w:div>
      </w:divsChild>
    </w:div>
    <w:div w:id="226573530">
      <w:bodyDiv w:val="1"/>
      <w:marLeft w:val="0"/>
      <w:marRight w:val="0"/>
      <w:marTop w:val="0"/>
      <w:marBottom w:val="0"/>
      <w:divBdr>
        <w:top w:val="none" w:sz="0" w:space="0" w:color="auto"/>
        <w:left w:val="none" w:sz="0" w:space="0" w:color="auto"/>
        <w:bottom w:val="none" w:sz="0" w:space="0" w:color="auto"/>
        <w:right w:val="none" w:sz="0" w:space="0" w:color="auto"/>
      </w:divBdr>
    </w:div>
    <w:div w:id="227345161">
      <w:bodyDiv w:val="1"/>
      <w:marLeft w:val="0"/>
      <w:marRight w:val="0"/>
      <w:marTop w:val="0"/>
      <w:marBottom w:val="0"/>
      <w:divBdr>
        <w:top w:val="none" w:sz="0" w:space="0" w:color="auto"/>
        <w:left w:val="none" w:sz="0" w:space="0" w:color="auto"/>
        <w:bottom w:val="none" w:sz="0" w:space="0" w:color="auto"/>
        <w:right w:val="none" w:sz="0" w:space="0" w:color="auto"/>
      </w:divBdr>
    </w:div>
    <w:div w:id="228149474">
      <w:bodyDiv w:val="1"/>
      <w:marLeft w:val="0"/>
      <w:marRight w:val="0"/>
      <w:marTop w:val="0"/>
      <w:marBottom w:val="0"/>
      <w:divBdr>
        <w:top w:val="none" w:sz="0" w:space="0" w:color="auto"/>
        <w:left w:val="none" w:sz="0" w:space="0" w:color="auto"/>
        <w:bottom w:val="none" w:sz="0" w:space="0" w:color="auto"/>
        <w:right w:val="none" w:sz="0" w:space="0" w:color="auto"/>
      </w:divBdr>
    </w:div>
    <w:div w:id="230506224">
      <w:bodyDiv w:val="1"/>
      <w:marLeft w:val="0"/>
      <w:marRight w:val="0"/>
      <w:marTop w:val="0"/>
      <w:marBottom w:val="0"/>
      <w:divBdr>
        <w:top w:val="none" w:sz="0" w:space="0" w:color="auto"/>
        <w:left w:val="none" w:sz="0" w:space="0" w:color="auto"/>
        <w:bottom w:val="none" w:sz="0" w:space="0" w:color="auto"/>
        <w:right w:val="none" w:sz="0" w:space="0" w:color="auto"/>
      </w:divBdr>
    </w:div>
    <w:div w:id="230775244">
      <w:bodyDiv w:val="1"/>
      <w:marLeft w:val="0"/>
      <w:marRight w:val="0"/>
      <w:marTop w:val="0"/>
      <w:marBottom w:val="0"/>
      <w:divBdr>
        <w:top w:val="none" w:sz="0" w:space="0" w:color="auto"/>
        <w:left w:val="none" w:sz="0" w:space="0" w:color="auto"/>
        <w:bottom w:val="none" w:sz="0" w:space="0" w:color="auto"/>
        <w:right w:val="none" w:sz="0" w:space="0" w:color="auto"/>
      </w:divBdr>
    </w:div>
    <w:div w:id="231695554">
      <w:bodyDiv w:val="1"/>
      <w:marLeft w:val="0"/>
      <w:marRight w:val="0"/>
      <w:marTop w:val="0"/>
      <w:marBottom w:val="0"/>
      <w:divBdr>
        <w:top w:val="none" w:sz="0" w:space="0" w:color="auto"/>
        <w:left w:val="none" w:sz="0" w:space="0" w:color="auto"/>
        <w:bottom w:val="none" w:sz="0" w:space="0" w:color="auto"/>
        <w:right w:val="none" w:sz="0" w:space="0" w:color="auto"/>
      </w:divBdr>
    </w:div>
    <w:div w:id="232668973">
      <w:bodyDiv w:val="1"/>
      <w:marLeft w:val="0"/>
      <w:marRight w:val="0"/>
      <w:marTop w:val="0"/>
      <w:marBottom w:val="0"/>
      <w:divBdr>
        <w:top w:val="none" w:sz="0" w:space="0" w:color="auto"/>
        <w:left w:val="none" w:sz="0" w:space="0" w:color="auto"/>
        <w:bottom w:val="none" w:sz="0" w:space="0" w:color="auto"/>
        <w:right w:val="none" w:sz="0" w:space="0" w:color="auto"/>
      </w:divBdr>
    </w:div>
    <w:div w:id="232811061">
      <w:bodyDiv w:val="1"/>
      <w:marLeft w:val="0"/>
      <w:marRight w:val="0"/>
      <w:marTop w:val="0"/>
      <w:marBottom w:val="0"/>
      <w:divBdr>
        <w:top w:val="none" w:sz="0" w:space="0" w:color="auto"/>
        <w:left w:val="none" w:sz="0" w:space="0" w:color="auto"/>
        <w:bottom w:val="none" w:sz="0" w:space="0" w:color="auto"/>
        <w:right w:val="none" w:sz="0" w:space="0" w:color="auto"/>
      </w:divBdr>
    </w:div>
    <w:div w:id="233011409">
      <w:bodyDiv w:val="1"/>
      <w:marLeft w:val="0"/>
      <w:marRight w:val="0"/>
      <w:marTop w:val="0"/>
      <w:marBottom w:val="0"/>
      <w:divBdr>
        <w:top w:val="none" w:sz="0" w:space="0" w:color="auto"/>
        <w:left w:val="none" w:sz="0" w:space="0" w:color="auto"/>
        <w:bottom w:val="none" w:sz="0" w:space="0" w:color="auto"/>
        <w:right w:val="none" w:sz="0" w:space="0" w:color="auto"/>
      </w:divBdr>
    </w:div>
    <w:div w:id="233704011">
      <w:bodyDiv w:val="1"/>
      <w:marLeft w:val="0"/>
      <w:marRight w:val="0"/>
      <w:marTop w:val="0"/>
      <w:marBottom w:val="0"/>
      <w:divBdr>
        <w:top w:val="none" w:sz="0" w:space="0" w:color="auto"/>
        <w:left w:val="none" w:sz="0" w:space="0" w:color="auto"/>
        <w:bottom w:val="none" w:sz="0" w:space="0" w:color="auto"/>
        <w:right w:val="none" w:sz="0" w:space="0" w:color="auto"/>
      </w:divBdr>
    </w:div>
    <w:div w:id="233778363">
      <w:bodyDiv w:val="1"/>
      <w:marLeft w:val="0"/>
      <w:marRight w:val="0"/>
      <w:marTop w:val="0"/>
      <w:marBottom w:val="0"/>
      <w:divBdr>
        <w:top w:val="none" w:sz="0" w:space="0" w:color="auto"/>
        <w:left w:val="none" w:sz="0" w:space="0" w:color="auto"/>
        <w:bottom w:val="none" w:sz="0" w:space="0" w:color="auto"/>
        <w:right w:val="none" w:sz="0" w:space="0" w:color="auto"/>
      </w:divBdr>
    </w:div>
    <w:div w:id="233785044">
      <w:bodyDiv w:val="1"/>
      <w:marLeft w:val="0"/>
      <w:marRight w:val="0"/>
      <w:marTop w:val="0"/>
      <w:marBottom w:val="0"/>
      <w:divBdr>
        <w:top w:val="none" w:sz="0" w:space="0" w:color="auto"/>
        <w:left w:val="none" w:sz="0" w:space="0" w:color="auto"/>
        <w:bottom w:val="none" w:sz="0" w:space="0" w:color="auto"/>
        <w:right w:val="none" w:sz="0" w:space="0" w:color="auto"/>
      </w:divBdr>
    </w:div>
    <w:div w:id="235211253">
      <w:bodyDiv w:val="1"/>
      <w:marLeft w:val="0"/>
      <w:marRight w:val="0"/>
      <w:marTop w:val="0"/>
      <w:marBottom w:val="0"/>
      <w:divBdr>
        <w:top w:val="none" w:sz="0" w:space="0" w:color="auto"/>
        <w:left w:val="none" w:sz="0" w:space="0" w:color="auto"/>
        <w:bottom w:val="none" w:sz="0" w:space="0" w:color="auto"/>
        <w:right w:val="none" w:sz="0" w:space="0" w:color="auto"/>
      </w:divBdr>
    </w:div>
    <w:div w:id="237593003">
      <w:bodyDiv w:val="1"/>
      <w:marLeft w:val="0"/>
      <w:marRight w:val="0"/>
      <w:marTop w:val="0"/>
      <w:marBottom w:val="0"/>
      <w:divBdr>
        <w:top w:val="none" w:sz="0" w:space="0" w:color="auto"/>
        <w:left w:val="none" w:sz="0" w:space="0" w:color="auto"/>
        <w:bottom w:val="none" w:sz="0" w:space="0" w:color="auto"/>
        <w:right w:val="none" w:sz="0" w:space="0" w:color="auto"/>
      </w:divBdr>
    </w:div>
    <w:div w:id="239141341">
      <w:bodyDiv w:val="1"/>
      <w:marLeft w:val="0"/>
      <w:marRight w:val="0"/>
      <w:marTop w:val="0"/>
      <w:marBottom w:val="0"/>
      <w:divBdr>
        <w:top w:val="none" w:sz="0" w:space="0" w:color="auto"/>
        <w:left w:val="none" w:sz="0" w:space="0" w:color="auto"/>
        <w:bottom w:val="none" w:sz="0" w:space="0" w:color="auto"/>
        <w:right w:val="none" w:sz="0" w:space="0" w:color="auto"/>
      </w:divBdr>
    </w:div>
    <w:div w:id="240601948">
      <w:bodyDiv w:val="1"/>
      <w:marLeft w:val="0"/>
      <w:marRight w:val="0"/>
      <w:marTop w:val="0"/>
      <w:marBottom w:val="0"/>
      <w:divBdr>
        <w:top w:val="none" w:sz="0" w:space="0" w:color="auto"/>
        <w:left w:val="none" w:sz="0" w:space="0" w:color="auto"/>
        <w:bottom w:val="none" w:sz="0" w:space="0" w:color="auto"/>
        <w:right w:val="none" w:sz="0" w:space="0" w:color="auto"/>
      </w:divBdr>
    </w:div>
    <w:div w:id="241064731">
      <w:bodyDiv w:val="1"/>
      <w:marLeft w:val="0"/>
      <w:marRight w:val="0"/>
      <w:marTop w:val="0"/>
      <w:marBottom w:val="0"/>
      <w:divBdr>
        <w:top w:val="none" w:sz="0" w:space="0" w:color="auto"/>
        <w:left w:val="none" w:sz="0" w:space="0" w:color="auto"/>
        <w:bottom w:val="none" w:sz="0" w:space="0" w:color="auto"/>
        <w:right w:val="none" w:sz="0" w:space="0" w:color="auto"/>
      </w:divBdr>
    </w:div>
    <w:div w:id="241449048">
      <w:bodyDiv w:val="1"/>
      <w:marLeft w:val="0"/>
      <w:marRight w:val="0"/>
      <w:marTop w:val="0"/>
      <w:marBottom w:val="0"/>
      <w:divBdr>
        <w:top w:val="none" w:sz="0" w:space="0" w:color="auto"/>
        <w:left w:val="none" w:sz="0" w:space="0" w:color="auto"/>
        <w:bottom w:val="none" w:sz="0" w:space="0" w:color="auto"/>
        <w:right w:val="none" w:sz="0" w:space="0" w:color="auto"/>
      </w:divBdr>
    </w:div>
    <w:div w:id="242106608">
      <w:bodyDiv w:val="1"/>
      <w:marLeft w:val="0"/>
      <w:marRight w:val="0"/>
      <w:marTop w:val="0"/>
      <w:marBottom w:val="0"/>
      <w:divBdr>
        <w:top w:val="none" w:sz="0" w:space="0" w:color="auto"/>
        <w:left w:val="none" w:sz="0" w:space="0" w:color="auto"/>
        <w:bottom w:val="none" w:sz="0" w:space="0" w:color="auto"/>
        <w:right w:val="none" w:sz="0" w:space="0" w:color="auto"/>
      </w:divBdr>
    </w:div>
    <w:div w:id="242107328">
      <w:bodyDiv w:val="1"/>
      <w:marLeft w:val="0"/>
      <w:marRight w:val="0"/>
      <w:marTop w:val="0"/>
      <w:marBottom w:val="0"/>
      <w:divBdr>
        <w:top w:val="none" w:sz="0" w:space="0" w:color="auto"/>
        <w:left w:val="none" w:sz="0" w:space="0" w:color="auto"/>
        <w:bottom w:val="none" w:sz="0" w:space="0" w:color="auto"/>
        <w:right w:val="none" w:sz="0" w:space="0" w:color="auto"/>
      </w:divBdr>
    </w:div>
    <w:div w:id="242372099">
      <w:bodyDiv w:val="1"/>
      <w:marLeft w:val="0"/>
      <w:marRight w:val="0"/>
      <w:marTop w:val="0"/>
      <w:marBottom w:val="0"/>
      <w:divBdr>
        <w:top w:val="none" w:sz="0" w:space="0" w:color="auto"/>
        <w:left w:val="none" w:sz="0" w:space="0" w:color="auto"/>
        <w:bottom w:val="none" w:sz="0" w:space="0" w:color="auto"/>
        <w:right w:val="none" w:sz="0" w:space="0" w:color="auto"/>
      </w:divBdr>
    </w:div>
    <w:div w:id="242766340">
      <w:bodyDiv w:val="1"/>
      <w:marLeft w:val="0"/>
      <w:marRight w:val="0"/>
      <w:marTop w:val="0"/>
      <w:marBottom w:val="0"/>
      <w:divBdr>
        <w:top w:val="none" w:sz="0" w:space="0" w:color="auto"/>
        <w:left w:val="none" w:sz="0" w:space="0" w:color="auto"/>
        <w:bottom w:val="none" w:sz="0" w:space="0" w:color="auto"/>
        <w:right w:val="none" w:sz="0" w:space="0" w:color="auto"/>
      </w:divBdr>
    </w:div>
    <w:div w:id="243954796">
      <w:bodyDiv w:val="1"/>
      <w:marLeft w:val="0"/>
      <w:marRight w:val="0"/>
      <w:marTop w:val="0"/>
      <w:marBottom w:val="0"/>
      <w:divBdr>
        <w:top w:val="none" w:sz="0" w:space="0" w:color="auto"/>
        <w:left w:val="none" w:sz="0" w:space="0" w:color="auto"/>
        <w:bottom w:val="none" w:sz="0" w:space="0" w:color="auto"/>
        <w:right w:val="none" w:sz="0" w:space="0" w:color="auto"/>
      </w:divBdr>
    </w:div>
    <w:div w:id="243955186">
      <w:bodyDiv w:val="1"/>
      <w:marLeft w:val="0"/>
      <w:marRight w:val="0"/>
      <w:marTop w:val="0"/>
      <w:marBottom w:val="0"/>
      <w:divBdr>
        <w:top w:val="none" w:sz="0" w:space="0" w:color="auto"/>
        <w:left w:val="none" w:sz="0" w:space="0" w:color="auto"/>
        <w:bottom w:val="none" w:sz="0" w:space="0" w:color="auto"/>
        <w:right w:val="none" w:sz="0" w:space="0" w:color="auto"/>
      </w:divBdr>
    </w:div>
    <w:div w:id="245844620">
      <w:bodyDiv w:val="1"/>
      <w:marLeft w:val="0"/>
      <w:marRight w:val="0"/>
      <w:marTop w:val="0"/>
      <w:marBottom w:val="0"/>
      <w:divBdr>
        <w:top w:val="none" w:sz="0" w:space="0" w:color="auto"/>
        <w:left w:val="none" w:sz="0" w:space="0" w:color="auto"/>
        <w:bottom w:val="none" w:sz="0" w:space="0" w:color="auto"/>
        <w:right w:val="none" w:sz="0" w:space="0" w:color="auto"/>
      </w:divBdr>
    </w:div>
    <w:div w:id="245920433">
      <w:bodyDiv w:val="1"/>
      <w:marLeft w:val="0"/>
      <w:marRight w:val="0"/>
      <w:marTop w:val="0"/>
      <w:marBottom w:val="0"/>
      <w:divBdr>
        <w:top w:val="none" w:sz="0" w:space="0" w:color="auto"/>
        <w:left w:val="none" w:sz="0" w:space="0" w:color="auto"/>
        <w:bottom w:val="none" w:sz="0" w:space="0" w:color="auto"/>
        <w:right w:val="none" w:sz="0" w:space="0" w:color="auto"/>
      </w:divBdr>
    </w:div>
    <w:div w:id="245962780">
      <w:bodyDiv w:val="1"/>
      <w:marLeft w:val="0"/>
      <w:marRight w:val="0"/>
      <w:marTop w:val="0"/>
      <w:marBottom w:val="0"/>
      <w:divBdr>
        <w:top w:val="none" w:sz="0" w:space="0" w:color="auto"/>
        <w:left w:val="none" w:sz="0" w:space="0" w:color="auto"/>
        <w:bottom w:val="none" w:sz="0" w:space="0" w:color="auto"/>
        <w:right w:val="none" w:sz="0" w:space="0" w:color="auto"/>
      </w:divBdr>
    </w:div>
    <w:div w:id="248730745">
      <w:bodyDiv w:val="1"/>
      <w:marLeft w:val="0"/>
      <w:marRight w:val="0"/>
      <w:marTop w:val="0"/>
      <w:marBottom w:val="0"/>
      <w:divBdr>
        <w:top w:val="none" w:sz="0" w:space="0" w:color="auto"/>
        <w:left w:val="none" w:sz="0" w:space="0" w:color="auto"/>
        <w:bottom w:val="none" w:sz="0" w:space="0" w:color="auto"/>
        <w:right w:val="none" w:sz="0" w:space="0" w:color="auto"/>
      </w:divBdr>
    </w:div>
    <w:div w:id="249775304">
      <w:bodyDiv w:val="1"/>
      <w:marLeft w:val="0"/>
      <w:marRight w:val="0"/>
      <w:marTop w:val="0"/>
      <w:marBottom w:val="0"/>
      <w:divBdr>
        <w:top w:val="none" w:sz="0" w:space="0" w:color="auto"/>
        <w:left w:val="none" w:sz="0" w:space="0" w:color="auto"/>
        <w:bottom w:val="none" w:sz="0" w:space="0" w:color="auto"/>
        <w:right w:val="none" w:sz="0" w:space="0" w:color="auto"/>
      </w:divBdr>
    </w:div>
    <w:div w:id="251013767">
      <w:bodyDiv w:val="1"/>
      <w:marLeft w:val="0"/>
      <w:marRight w:val="0"/>
      <w:marTop w:val="0"/>
      <w:marBottom w:val="0"/>
      <w:divBdr>
        <w:top w:val="none" w:sz="0" w:space="0" w:color="auto"/>
        <w:left w:val="none" w:sz="0" w:space="0" w:color="auto"/>
        <w:bottom w:val="none" w:sz="0" w:space="0" w:color="auto"/>
        <w:right w:val="none" w:sz="0" w:space="0" w:color="auto"/>
      </w:divBdr>
    </w:div>
    <w:div w:id="254168312">
      <w:bodyDiv w:val="1"/>
      <w:marLeft w:val="0"/>
      <w:marRight w:val="0"/>
      <w:marTop w:val="0"/>
      <w:marBottom w:val="0"/>
      <w:divBdr>
        <w:top w:val="none" w:sz="0" w:space="0" w:color="auto"/>
        <w:left w:val="none" w:sz="0" w:space="0" w:color="auto"/>
        <w:bottom w:val="none" w:sz="0" w:space="0" w:color="auto"/>
        <w:right w:val="none" w:sz="0" w:space="0" w:color="auto"/>
      </w:divBdr>
    </w:div>
    <w:div w:id="254678837">
      <w:bodyDiv w:val="1"/>
      <w:marLeft w:val="0"/>
      <w:marRight w:val="0"/>
      <w:marTop w:val="0"/>
      <w:marBottom w:val="0"/>
      <w:divBdr>
        <w:top w:val="none" w:sz="0" w:space="0" w:color="auto"/>
        <w:left w:val="none" w:sz="0" w:space="0" w:color="auto"/>
        <w:bottom w:val="none" w:sz="0" w:space="0" w:color="auto"/>
        <w:right w:val="none" w:sz="0" w:space="0" w:color="auto"/>
      </w:divBdr>
    </w:div>
    <w:div w:id="257297132">
      <w:bodyDiv w:val="1"/>
      <w:marLeft w:val="0"/>
      <w:marRight w:val="0"/>
      <w:marTop w:val="0"/>
      <w:marBottom w:val="0"/>
      <w:divBdr>
        <w:top w:val="none" w:sz="0" w:space="0" w:color="auto"/>
        <w:left w:val="none" w:sz="0" w:space="0" w:color="auto"/>
        <w:bottom w:val="none" w:sz="0" w:space="0" w:color="auto"/>
        <w:right w:val="none" w:sz="0" w:space="0" w:color="auto"/>
      </w:divBdr>
    </w:div>
    <w:div w:id="258565320">
      <w:bodyDiv w:val="1"/>
      <w:marLeft w:val="0"/>
      <w:marRight w:val="0"/>
      <w:marTop w:val="0"/>
      <w:marBottom w:val="0"/>
      <w:divBdr>
        <w:top w:val="none" w:sz="0" w:space="0" w:color="auto"/>
        <w:left w:val="none" w:sz="0" w:space="0" w:color="auto"/>
        <w:bottom w:val="none" w:sz="0" w:space="0" w:color="auto"/>
        <w:right w:val="none" w:sz="0" w:space="0" w:color="auto"/>
      </w:divBdr>
    </w:div>
    <w:div w:id="259336614">
      <w:bodyDiv w:val="1"/>
      <w:marLeft w:val="0"/>
      <w:marRight w:val="0"/>
      <w:marTop w:val="0"/>
      <w:marBottom w:val="0"/>
      <w:divBdr>
        <w:top w:val="none" w:sz="0" w:space="0" w:color="auto"/>
        <w:left w:val="none" w:sz="0" w:space="0" w:color="auto"/>
        <w:bottom w:val="none" w:sz="0" w:space="0" w:color="auto"/>
        <w:right w:val="none" w:sz="0" w:space="0" w:color="auto"/>
      </w:divBdr>
    </w:div>
    <w:div w:id="259990050">
      <w:bodyDiv w:val="1"/>
      <w:marLeft w:val="0"/>
      <w:marRight w:val="0"/>
      <w:marTop w:val="0"/>
      <w:marBottom w:val="0"/>
      <w:divBdr>
        <w:top w:val="none" w:sz="0" w:space="0" w:color="auto"/>
        <w:left w:val="none" w:sz="0" w:space="0" w:color="auto"/>
        <w:bottom w:val="none" w:sz="0" w:space="0" w:color="auto"/>
        <w:right w:val="none" w:sz="0" w:space="0" w:color="auto"/>
      </w:divBdr>
    </w:div>
    <w:div w:id="261568577">
      <w:bodyDiv w:val="1"/>
      <w:marLeft w:val="0"/>
      <w:marRight w:val="0"/>
      <w:marTop w:val="0"/>
      <w:marBottom w:val="0"/>
      <w:divBdr>
        <w:top w:val="none" w:sz="0" w:space="0" w:color="auto"/>
        <w:left w:val="none" w:sz="0" w:space="0" w:color="auto"/>
        <w:bottom w:val="none" w:sz="0" w:space="0" w:color="auto"/>
        <w:right w:val="none" w:sz="0" w:space="0" w:color="auto"/>
      </w:divBdr>
    </w:div>
    <w:div w:id="261843488">
      <w:bodyDiv w:val="1"/>
      <w:marLeft w:val="0"/>
      <w:marRight w:val="0"/>
      <w:marTop w:val="0"/>
      <w:marBottom w:val="0"/>
      <w:divBdr>
        <w:top w:val="none" w:sz="0" w:space="0" w:color="auto"/>
        <w:left w:val="none" w:sz="0" w:space="0" w:color="auto"/>
        <w:bottom w:val="none" w:sz="0" w:space="0" w:color="auto"/>
        <w:right w:val="none" w:sz="0" w:space="0" w:color="auto"/>
      </w:divBdr>
    </w:div>
    <w:div w:id="261884513">
      <w:bodyDiv w:val="1"/>
      <w:marLeft w:val="0"/>
      <w:marRight w:val="0"/>
      <w:marTop w:val="0"/>
      <w:marBottom w:val="0"/>
      <w:divBdr>
        <w:top w:val="none" w:sz="0" w:space="0" w:color="auto"/>
        <w:left w:val="none" w:sz="0" w:space="0" w:color="auto"/>
        <w:bottom w:val="none" w:sz="0" w:space="0" w:color="auto"/>
        <w:right w:val="none" w:sz="0" w:space="0" w:color="auto"/>
      </w:divBdr>
    </w:div>
    <w:div w:id="262765895">
      <w:bodyDiv w:val="1"/>
      <w:marLeft w:val="0"/>
      <w:marRight w:val="0"/>
      <w:marTop w:val="0"/>
      <w:marBottom w:val="0"/>
      <w:divBdr>
        <w:top w:val="none" w:sz="0" w:space="0" w:color="auto"/>
        <w:left w:val="none" w:sz="0" w:space="0" w:color="auto"/>
        <w:bottom w:val="none" w:sz="0" w:space="0" w:color="auto"/>
        <w:right w:val="none" w:sz="0" w:space="0" w:color="auto"/>
      </w:divBdr>
    </w:div>
    <w:div w:id="263076602">
      <w:bodyDiv w:val="1"/>
      <w:marLeft w:val="0"/>
      <w:marRight w:val="0"/>
      <w:marTop w:val="0"/>
      <w:marBottom w:val="0"/>
      <w:divBdr>
        <w:top w:val="none" w:sz="0" w:space="0" w:color="auto"/>
        <w:left w:val="none" w:sz="0" w:space="0" w:color="auto"/>
        <w:bottom w:val="none" w:sz="0" w:space="0" w:color="auto"/>
        <w:right w:val="none" w:sz="0" w:space="0" w:color="auto"/>
      </w:divBdr>
    </w:div>
    <w:div w:id="264076456">
      <w:bodyDiv w:val="1"/>
      <w:marLeft w:val="0"/>
      <w:marRight w:val="0"/>
      <w:marTop w:val="0"/>
      <w:marBottom w:val="0"/>
      <w:divBdr>
        <w:top w:val="none" w:sz="0" w:space="0" w:color="auto"/>
        <w:left w:val="none" w:sz="0" w:space="0" w:color="auto"/>
        <w:bottom w:val="none" w:sz="0" w:space="0" w:color="auto"/>
        <w:right w:val="none" w:sz="0" w:space="0" w:color="auto"/>
      </w:divBdr>
    </w:div>
    <w:div w:id="264777135">
      <w:bodyDiv w:val="1"/>
      <w:marLeft w:val="0"/>
      <w:marRight w:val="0"/>
      <w:marTop w:val="0"/>
      <w:marBottom w:val="0"/>
      <w:divBdr>
        <w:top w:val="none" w:sz="0" w:space="0" w:color="auto"/>
        <w:left w:val="none" w:sz="0" w:space="0" w:color="auto"/>
        <w:bottom w:val="none" w:sz="0" w:space="0" w:color="auto"/>
        <w:right w:val="none" w:sz="0" w:space="0" w:color="auto"/>
      </w:divBdr>
    </w:div>
    <w:div w:id="265621395">
      <w:bodyDiv w:val="1"/>
      <w:marLeft w:val="0"/>
      <w:marRight w:val="0"/>
      <w:marTop w:val="0"/>
      <w:marBottom w:val="0"/>
      <w:divBdr>
        <w:top w:val="none" w:sz="0" w:space="0" w:color="auto"/>
        <w:left w:val="none" w:sz="0" w:space="0" w:color="auto"/>
        <w:bottom w:val="none" w:sz="0" w:space="0" w:color="auto"/>
        <w:right w:val="none" w:sz="0" w:space="0" w:color="auto"/>
      </w:divBdr>
    </w:div>
    <w:div w:id="267008734">
      <w:bodyDiv w:val="1"/>
      <w:marLeft w:val="0"/>
      <w:marRight w:val="0"/>
      <w:marTop w:val="0"/>
      <w:marBottom w:val="0"/>
      <w:divBdr>
        <w:top w:val="none" w:sz="0" w:space="0" w:color="auto"/>
        <w:left w:val="none" w:sz="0" w:space="0" w:color="auto"/>
        <w:bottom w:val="none" w:sz="0" w:space="0" w:color="auto"/>
        <w:right w:val="none" w:sz="0" w:space="0" w:color="auto"/>
      </w:divBdr>
    </w:div>
    <w:div w:id="267662176">
      <w:bodyDiv w:val="1"/>
      <w:marLeft w:val="0"/>
      <w:marRight w:val="0"/>
      <w:marTop w:val="0"/>
      <w:marBottom w:val="0"/>
      <w:divBdr>
        <w:top w:val="none" w:sz="0" w:space="0" w:color="auto"/>
        <w:left w:val="none" w:sz="0" w:space="0" w:color="auto"/>
        <w:bottom w:val="none" w:sz="0" w:space="0" w:color="auto"/>
        <w:right w:val="none" w:sz="0" w:space="0" w:color="auto"/>
      </w:divBdr>
    </w:div>
    <w:div w:id="271328639">
      <w:bodyDiv w:val="1"/>
      <w:marLeft w:val="0"/>
      <w:marRight w:val="0"/>
      <w:marTop w:val="0"/>
      <w:marBottom w:val="0"/>
      <w:divBdr>
        <w:top w:val="none" w:sz="0" w:space="0" w:color="auto"/>
        <w:left w:val="none" w:sz="0" w:space="0" w:color="auto"/>
        <w:bottom w:val="none" w:sz="0" w:space="0" w:color="auto"/>
        <w:right w:val="none" w:sz="0" w:space="0" w:color="auto"/>
      </w:divBdr>
    </w:div>
    <w:div w:id="273488557">
      <w:bodyDiv w:val="1"/>
      <w:marLeft w:val="0"/>
      <w:marRight w:val="0"/>
      <w:marTop w:val="0"/>
      <w:marBottom w:val="0"/>
      <w:divBdr>
        <w:top w:val="none" w:sz="0" w:space="0" w:color="auto"/>
        <w:left w:val="none" w:sz="0" w:space="0" w:color="auto"/>
        <w:bottom w:val="none" w:sz="0" w:space="0" w:color="auto"/>
        <w:right w:val="none" w:sz="0" w:space="0" w:color="auto"/>
      </w:divBdr>
    </w:div>
    <w:div w:id="273564462">
      <w:bodyDiv w:val="1"/>
      <w:marLeft w:val="0"/>
      <w:marRight w:val="0"/>
      <w:marTop w:val="0"/>
      <w:marBottom w:val="0"/>
      <w:divBdr>
        <w:top w:val="none" w:sz="0" w:space="0" w:color="auto"/>
        <w:left w:val="none" w:sz="0" w:space="0" w:color="auto"/>
        <w:bottom w:val="none" w:sz="0" w:space="0" w:color="auto"/>
        <w:right w:val="none" w:sz="0" w:space="0" w:color="auto"/>
      </w:divBdr>
    </w:div>
    <w:div w:id="275256450">
      <w:bodyDiv w:val="1"/>
      <w:marLeft w:val="0"/>
      <w:marRight w:val="0"/>
      <w:marTop w:val="0"/>
      <w:marBottom w:val="0"/>
      <w:divBdr>
        <w:top w:val="none" w:sz="0" w:space="0" w:color="auto"/>
        <w:left w:val="none" w:sz="0" w:space="0" w:color="auto"/>
        <w:bottom w:val="none" w:sz="0" w:space="0" w:color="auto"/>
        <w:right w:val="none" w:sz="0" w:space="0" w:color="auto"/>
      </w:divBdr>
    </w:div>
    <w:div w:id="275719691">
      <w:bodyDiv w:val="1"/>
      <w:marLeft w:val="0"/>
      <w:marRight w:val="0"/>
      <w:marTop w:val="0"/>
      <w:marBottom w:val="0"/>
      <w:divBdr>
        <w:top w:val="none" w:sz="0" w:space="0" w:color="auto"/>
        <w:left w:val="none" w:sz="0" w:space="0" w:color="auto"/>
        <w:bottom w:val="none" w:sz="0" w:space="0" w:color="auto"/>
        <w:right w:val="none" w:sz="0" w:space="0" w:color="auto"/>
      </w:divBdr>
    </w:div>
    <w:div w:id="277296384">
      <w:bodyDiv w:val="1"/>
      <w:marLeft w:val="0"/>
      <w:marRight w:val="0"/>
      <w:marTop w:val="0"/>
      <w:marBottom w:val="0"/>
      <w:divBdr>
        <w:top w:val="none" w:sz="0" w:space="0" w:color="auto"/>
        <w:left w:val="none" w:sz="0" w:space="0" w:color="auto"/>
        <w:bottom w:val="none" w:sz="0" w:space="0" w:color="auto"/>
        <w:right w:val="none" w:sz="0" w:space="0" w:color="auto"/>
      </w:divBdr>
    </w:div>
    <w:div w:id="279412162">
      <w:bodyDiv w:val="1"/>
      <w:marLeft w:val="0"/>
      <w:marRight w:val="0"/>
      <w:marTop w:val="0"/>
      <w:marBottom w:val="0"/>
      <w:divBdr>
        <w:top w:val="none" w:sz="0" w:space="0" w:color="auto"/>
        <w:left w:val="none" w:sz="0" w:space="0" w:color="auto"/>
        <w:bottom w:val="none" w:sz="0" w:space="0" w:color="auto"/>
        <w:right w:val="none" w:sz="0" w:space="0" w:color="auto"/>
      </w:divBdr>
    </w:div>
    <w:div w:id="280575195">
      <w:bodyDiv w:val="1"/>
      <w:marLeft w:val="0"/>
      <w:marRight w:val="0"/>
      <w:marTop w:val="0"/>
      <w:marBottom w:val="0"/>
      <w:divBdr>
        <w:top w:val="none" w:sz="0" w:space="0" w:color="auto"/>
        <w:left w:val="none" w:sz="0" w:space="0" w:color="auto"/>
        <w:bottom w:val="none" w:sz="0" w:space="0" w:color="auto"/>
        <w:right w:val="none" w:sz="0" w:space="0" w:color="auto"/>
      </w:divBdr>
    </w:div>
    <w:div w:id="281040123">
      <w:bodyDiv w:val="1"/>
      <w:marLeft w:val="0"/>
      <w:marRight w:val="0"/>
      <w:marTop w:val="0"/>
      <w:marBottom w:val="0"/>
      <w:divBdr>
        <w:top w:val="none" w:sz="0" w:space="0" w:color="auto"/>
        <w:left w:val="none" w:sz="0" w:space="0" w:color="auto"/>
        <w:bottom w:val="none" w:sz="0" w:space="0" w:color="auto"/>
        <w:right w:val="none" w:sz="0" w:space="0" w:color="auto"/>
      </w:divBdr>
    </w:div>
    <w:div w:id="282545199">
      <w:bodyDiv w:val="1"/>
      <w:marLeft w:val="0"/>
      <w:marRight w:val="0"/>
      <w:marTop w:val="0"/>
      <w:marBottom w:val="0"/>
      <w:divBdr>
        <w:top w:val="none" w:sz="0" w:space="0" w:color="auto"/>
        <w:left w:val="none" w:sz="0" w:space="0" w:color="auto"/>
        <w:bottom w:val="none" w:sz="0" w:space="0" w:color="auto"/>
        <w:right w:val="none" w:sz="0" w:space="0" w:color="auto"/>
      </w:divBdr>
    </w:div>
    <w:div w:id="285282839">
      <w:bodyDiv w:val="1"/>
      <w:marLeft w:val="0"/>
      <w:marRight w:val="0"/>
      <w:marTop w:val="0"/>
      <w:marBottom w:val="0"/>
      <w:divBdr>
        <w:top w:val="none" w:sz="0" w:space="0" w:color="auto"/>
        <w:left w:val="none" w:sz="0" w:space="0" w:color="auto"/>
        <w:bottom w:val="none" w:sz="0" w:space="0" w:color="auto"/>
        <w:right w:val="none" w:sz="0" w:space="0" w:color="auto"/>
      </w:divBdr>
    </w:div>
    <w:div w:id="285352368">
      <w:bodyDiv w:val="1"/>
      <w:marLeft w:val="0"/>
      <w:marRight w:val="0"/>
      <w:marTop w:val="0"/>
      <w:marBottom w:val="0"/>
      <w:divBdr>
        <w:top w:val="none" w:sz="0" w:space="0" w:color="auto"/>
        <w:left w:val="none" w:sz="0" w:space="0" w:color="auto"/>
        <w:bottom w:val="none" w:sz="0" w:space="0" w:color="auto"/>
        <w:right w:val="none" w:sz="0" w:space="0" w:color="auto"/>
      </w:divBdr>
    </w:div>
    <w:div w:id="285435063">
      <w:bodyDiv w:val="1"/>
      <w:marLeft w:val="0"/>
      <w:marRight w:val="0"/>
      <w:marTop w:val="0"/>
      <w:marBottom w:val="0"/>
      <w:divBdr>
        <w:top w:val="none" w:sz="0" w:space="0" w:color="auto"/>
        <w:left w:val="none" w:sz="0" w:space="0" w:color="auto"/>
        <w:bottom w:val="none" w:sz="0" w:space="0" w:color="auto"/>
        <w:right w:val="none" w:sz="0" w:space="0" w:color="auto"/>
      </w:divBdr>
    </w:div>
    <w:div w:id="285552125">
      <w:bodyDiv w:val="1"/>
      <w:marLeft w:val="0"/>
      <w:marRight w:val="0"/>
      <w:marTop w:val="0"/>
      <w:marBottom w:val="0"/>
      <w:divBdr>
        <w:top w:val="none" w:sz="0" w:space="0" w:color="auto"/>
        <w:left w:val="none" w:sz="0" w:space="0" w:color="auto"/>
        <w:bottom w:val="none" w:sz="0" w:space="0" w:color="auto"/>
        <w:right w:val="none" w:sz="0" w:space="0" w:color="auto"/>
      </w:divBdr>
    </w:div>
    <w:div w:id="286132345">
      <w:bodyDiv w:val="1"/>
      <w:marLeft w:val="0"/>
      <w:marRight w:val="0"/>
      <w:marTop w:val="0"/>
      <w:marBottom w:val="0"/>
      <w:divBdr>
        <w:top w:val="none" w:sz="0" w:space="0" w:color="auto"/>
        <w:left w:val="none" w:sz="0" w:space="0" w:color="auto"/>
        <w:bottom w:val="none" w:sz="0" w:space="0" w:color="auto"/>
        <w:right w:val="none" w:sz="0" w:space="0" w:color="auto"/>
      </w:divBdr>
    </w:div>
    <w:div w:id="286355556">
      <w:bodyDiv w:val="1"/>
      <w:marLeft w:val="0"/>
      <w:marRight w:val="0"/>
      <w:marTop w:val="0"/>
      <w:marBottom w:val="0"/>
      <w:divBdr>
        <w:top w:val="none" w:sz="0" w:space="0" w:color="auto"/>
        <w:left w:val="none" w:sz="0" w:space="0" w:color="auto"/>
        <w:bottom w:val="none" w:sz="0" w:space="0" w:color="auto"/>
        <w:right w:val="none" w:sz="0" w:space="0" w:color="auto"/>
      </w:divBdr>
    </w:div>
    <w:div w:id="287786814">
      <w:bodyDiv w:val="1"/>
      <w:marLeft w:val="0"/>
      <w:marRight w:val="0"/>
      <w:marTop w:val="0"/>
      <w:marBottom w:val="0"/>
      <w:divBdr>
        <w:top w:val="none" w:sz="0" w:space="0" w:color="auto"/>
        <w:left w:val="none" w:sz="0" w:space="0" w:color="auto"/>
        <w:bottom w:val="none" w:sz="0" w:space="0" w:color="auto"/>
        <w:right w:val="none" w:sz="0" w:space="0" w:color="auto"/>
      </w:divBdr>
      <w:divsChild>
        <w:div w:id="980500253">
          <w:marLeft w:val="480"/>
          <w:marRight w:val="0"/>
          <w:marTop w:val="0"/>
          <w:marBottom w:val="0"/>
          <w:divBdr>
            <w:top w:val="none" w:sz="0" w:space="0" w:color="auto"/>
            <w:left w:val="none" w:sz="0" w:space="0" w:color="auto"/>
            <w:bottom w:val="none" w:sz="0" w:space="0" w:color="auto"/>
            <w:right w:val="none" w:sz="0" w:space="0" w:color="auto"/>
          </w:divBdr>
        </w:div>
        <w:div w:id="1395470869">
          <w:marLeft w:val="480"/>
          <w:marRight w:val="0"/>
          <w:marTop w:val="0"/>
          <w:marBottom w:val="0"/>
          <w:divBdr>
            <w:top w:val="none" w:sz="0" w:space="0" w:color="auto"/>
            <w:left w:val="none" w:sz="0" w:space="0" w:color="auto"/>
            <w:bottom w:val="none" w:sz="0" w:space="0" w:color="auto"/>
            <w:right w:val="none" w:sz="0" w:space="0" w:color="auto"/>
          </w:divBdr>
        </w:div>
        <w:div w:id="1739205996">
          <w:marLeft w:val="480"/>
          <w:marRight w:val="0"/>
          <w:marTop w:val="0"/>
          <w:marBottom w:val="0"/>
          <w:divBdr>
            <w:top w:val="none" w:sz="0" w:space="0" w:color="auto"/>
            <w:left w:val="none" w:sz="0" w:space="0" w:color="auto"/>
            <w:bottom w:val="none" w:sz="0" w:space="0" w:color="auto"/>
            <w:right w:val="none" w:sz="0" w:space="0" w:color="auto"/>
          </w:divBdr>
        </w:div>
        <w:div w:id="288904888">
          <w:marLeft w:val="480"/>
          <w:marRight w:val="0"/>
          <w:marTop w:val="0"/>
          <w:marBottom w:val="0"/>
          <w:divBdr>
            <w:top w:val="none" w:sz="0" w:space="0" w:color="auto"/>
            <w:left w:val="none" w:sz="0" w:space="0" w:color="auto"/>
            <w:bottom w:val="none" w:sz="0" w:space="0" w:color="auto"/>
            <w:right w:val="none" w:sz="0" w:space="0" w:color="auto"/>
          </w:divBdr>
        </w:div>
        <w:div w:id="1608729560">
          <w:marLeft w:val="480"/>
          <w:marRight w:val="0"/>
          <w:marTop w:val="0"/>
          <w:marBottom w:val="0"/>
          <w:divBdr>
            <w:top w:val="none" w:sz="0" w:space="0" w:color="auto"/>
            <w:left w:val="none" w:sz="0" w:space="0" w:color="auto"/>
            <w:bottom w:val="none" w:sz="0" w:space="0" w:color="auto"/>
            <w:right w:val="none" w:sz="0" w:space="0" w:color="auto"/>
          </w:divBdr>
        </w:div>
        <w:div w:id="1236939638">
          <w:marLeft w:val="480"/>
          <w:marRight w:val="0"/>
          <w:marTop w:val="0"/>
          <w:marBottom w:val="0"/>
          <w:divBdr>
            <w:top w:val="none" w:sz="0" w:space="0" w:color="auto"/>
            <w:left w:val="none" w:sz="0" w:space="0" w:color="auto"/>
            <w:bottom w:val="none" w:sz="0" w:space="0" w:color="auto"/>
            <w:right w:val="none" w:sz="0" w:space="0" w:color="auto"/>
          </w:divBdr>
        </w:div>
        <w:div w:id="1059209410">
          <w:marLeft w:val="480"/>
          <w:marRight w:val="0"/>
          <w:marTop w:val="0"/>
          <w:marBottom w:val="0"/>
          <w:divBdr>
            <w:top w:val="none" w:sz="0" w:space="0" w:color="auto"/>
            <w:left w:val="none" w:sz="0" w:space="0" w:color="auto"/>
            <w:bottom w:val="none" w:sz="0" w:space="0" w:color="auto"/>
            <w:right w:val="none" w:sz="0" w:space="0" w:color="auto"/>
          </w:divBdr>
        </w:div>
        <w:div w:id="1621259703">
          <w:marLeft w:val="480"/>
          <w:marRight w:val="0"/>
          <w:marTop w:val="0"/>
          <w:marBottom w:val="0"/>
          <w:divBdr>
            <w:top w:val="none" w:sz="0" w:space="0" w:color="auto"/>
            <w:left w:val="none" w:sz="0" w:space="0" w:color="auto"/>
            <w:bottom w:val="none" w:sz="0" w:space="0" w:color="auto"/>
            <w:right w:val="none" w:sz="0" w:space="0" w:color="auto"/>
          </w:divBdr>
        </w:div>
        <w:div w:id="170341480">
          <w:marLeft w:val="480"/>
          <w:marRight w:val="0"/>
          <w:marTop w:val="0"/>
          <w:marBottom w:val="0"/>
          <w:divBdr>
            <w:top w:val="none" w:sz="0" w:space="0" w:color="auto"/>
            <w:left w:val="none" w:sz="0" w:space="0" w:color="auto"/>
            <w:bottom w:val="none" w:sz="0" w:space="0" w:color="auto"/>
            <w:right w:val="none" w:sz="0" w:space="0" w:color="auto"/>
          </w:divBdr>
        </w:div>
        <w:div w:id="299269211">
          <w:marLeft w:val="480"/>
          <w:marRight w:val="0"/>
          <w:marTop w:val="0"/>
          <w:marBottom w:val="0"/>
          <w:divBdr>
            <w:top w:val="none" w:sz="0" w:space="0" w:color="auto"/>
            <w:left w:val="none" w:sz="0" w:space="0" w:color="auto"/>
            <w:bottom w:val="none" w:sz="0" w:space="0" w:color="auto"/>
            <w:right w:val="none" w:sz="0" w:space="0" w:color="auto"/>
          </w:divBdr>
        </w:div>
        <w:div w:id="1256982931">
          <w:marLeft w:val="480"/>
          <w:marRight w:val="0"/>
          <w:marTop w:val="0"/>
          <w:marBottom w:val="0"/>
          <w:divBdr>
            <w:top w:val="none" w:sz="0" w:space="0" w:color="auto"/>
            <w:left w:val="none" w:sz="0" w:space="0" w:color="auto"/>
            <w:bottom w:val="none" w:sz="0" w:space="0" w:color="auto"/>
            <w:right w:val="none" w:sz="0" w:space="0" w:color="auto"/>
          </w:divBdr>
        </w:div>
        <w:div w:id="1333945556">
          <w:marLeft w:val="480"/>
          <w:marRight w:val="0"/>
          <w:marTop w:val="0"/>
          <w:marBottom w:val="0"/>
          <w:divBdr>
            <w:top w:val="none" w:sz="0" w:space="0" w:color="auto"/>
            <w:left w:val="none" w:sz="0" w:space="0" w:color="auto"/>
            <w:bottom w:val="none" w:sz="0" w:space="0" w:color="auto"/>
            <w:right w:val="none" w:sz="0" w:space="0" w:color="auto"/>
          </w:divBdr>
        </w:div>
        <w:div w:id="1098452081">
          <w:marLeft w:val="480"/>
          <w:marRight w:val="0"/>
          <w:marTop w:val="0"/>
          <w:marBottom w:val="0"/>
          <w:divBdr>
            <w:top w:val="none" w:sz="0" w:space="0" w:color="auto"/>
            <w:left w:val="none" w:sz="0" w:space="0" w:color="auto"/>
            <w:bottom w:val="none" w:sz="0" w:space="0" w:color="auto"/>
            <w:right w:val="none" w:sz="0" w:space="0" w:color="auto"/>
          </w:divBdr>
        </w:div>
        <w:div w:id="1135609145">
          <w:marLeft w:val="480"/>
          <w:marRight w:val="0"/>
          <w:marTop w:val="0"/>
          <w:marBottom w:val="0"/>
          <w:divBdr>
            <w:top w:val="none" w:sz="0" w:space="0" w:color="auto"/>
            <w:left w:val="none" w:sz="0" w:space="0" w:color="auto"/>
            <w:bottom w:val="none" w:sz="0" w:space="0" w:color="auto"/>
            <w:right w:val="none" w:sz="0" w:space="0" w:color="auto"/>
          </w:divBdr>
        </w:div>
        <w:div w:id="1639384068">
          <w:marLeft w:val="480"/>
          <w:marRight w:val="0"/>
          <w:marTop w:val="0"/>
          <w:marBottom w:val="0"/>
          <w:divBdr>
            <w:top w:val="none" w:sz="0" w:space="0" w:color="auto"/>
            <w:left w:val="none" w:sz="0" w:space="0" w:color="auto"/>
            <w:bottom w:val="none" w:sz="0" w:space="0" w:color="auto"/>
            <w:right w:val="none" w:sz="0" w:space="0" w:color="auto"/>
          </w:divBdr>
        </w:div>
        <w:div w:id="401830607">
          <w:marLeft w:val="480"/>
          <w:marRight w:val="0"/>
          <w:marTop w:val="0"/>
          <w:marBottom w:val="0"/>
          <w:divBdr>
            <w:top w:val="none" w:sz="0" w:space="0" w:color="auto"/>
            <w:left w:val="none" w:sz="0" w:space="0" w:color="auto"/>
            <w:bottom w:val="none" w:sz="0" w:space="0" w:color="auto"/>
            <w:right w:val="none" w:sz="0" w:space="0" w:color="auto"/>
          </w:divBdr>
        </w:div>
        <w:div w:id="284310901">
          <w:marLeft w:val="480"/>
          <w:marRight w:val="0"/>
          <w:marTop w:val="0"/>
          <w:marBottom w:val="0"/>
          <w:divBdr>
            <w:top w:val="none" w:sz="0" w:space="0" w:color="auto"/>
            <w:left w:val="none" w:sz="0" w:space="0" w:color="auto"/>
            <w:bottom w:val="none" w:sz="0" w:space="0" w:color="auto"/>
            <w:right w:val="none" w:sz="0" w:space="0" w:color="auto"/>
          </w:divBdr>
        </w:div>
        <w:div w:id="1271426496">
          <w:marLeft w:val="480"/>
          <w:marRight w:val="0"/>
          <w:marTop w:val="0"/>
          <w:marBottom w:val="0"/>
          <w:divBdr>
            <w:top w:val="none" w:sz="0" w:space="0" w:color="auto"/>
            <w:left w:val="none" w:sz="0" w:space="0" w:color="auto"/>
            <w:bottom w:val="none" w:sz="0" w:space="0" w:color="auto"/>
            <w:right w:val="none" w:sz="0" w:space="0" w:color="auto"/>
          </w:divBdr>
        </w:div>
        <w:div w:id="68619836">
          <w:marLeft w:val="480"/>
          <w:marRight w:val="0"/>
          <w:marTop w:val="0"/>
          <w:marBottom w:val="0"/>
          <w:divBdr>
            <w:top w:val="none" w:sz="0" w:space="0" w:color="auto"/>
            <w:left w:val="none" w:sz="0" w:space="0" w:color="auto"/>
            <w:bottom w:val="none" w:sz="0" w:space="0" w:color="auto"/>
            <w:right w:val="none" w:sz="0" w:space="0" w:color="auto"/>
          </w:divBdr>
        </w:div>
        <w:div w:id="553664765">
          <w:marLeft w:val="480"/>
          <w:marRight w:val="0"/>
          <w:marTop w:val="0"/>
          <w:marBottom w:val="0"/>
          <w:divBdr>
            <w:top w:val="none" w:sz="0" w:space="0" w:color="auto"/>
            <w:left w:val="none" w:sz="0" w:space="0" w:color="auto"/>
            <w:bottom w:val="none" w:sz="0" w:space="0" w:color="auto"/>
            <w:right w:val="none" w:sz="0" w:space="0" w:color="auto"/>
          </w:divBdr>
        </w:div>
        <w:div w:id="1188789014">
          <w:marLeft w:val="480"/>
          <w:marRight w:val="0"/>
          <w:marTop w:val="0"/>
          <w:marBottom w:val="0"/>
          <w:divBdr>
            <w:top w:val="none" w:sz="0" w:space="0" w:color="auto"/>
            <w:left w:val="none" w:sz="0" w:space="0" w:color="auto"/>
            <w:bottom w:val="none" w:sz="0" w:space="0" w:color="auto"/>
            <w:right w:val="none" w:sz="0" w:space="0" w:color="auto"/>
          </w:divBdr>
        </w:div>
        <w:div w:id="639456106">
          <w:marLeft w:val="480"/>
          <w:marRight w:val="0"/>
          <w:marTop w:val="0"/>
          <w:marBottom w:val="0"/>
          <w:divBdr>
            <w:top w:val="none" w:sz="0" w:space="0" w:color="auto"/>
            <w:left w:val="none" w:sz="0" w:space="0" w:color="auto"/>
            <w:bottom w:val="none" w:sz="0" w:space="0" w:color="auto"/>
            <w:right w:val="none" w:sz="0" w:space="0" w:color="auto"/>
          </w:divBdr>
        </w:div>
        <w:div w:id="736632458">
          <w:marLeft w:val="480"/>
          <w:marRight w:val="0"/>
          <w:marTop w:val="0"/>
          <w:marBottom w:val="0"/>
          <w:divBdr>
            <w:top w:val="none" w:sz="0" w:space="0" w:color="auto"/>
            <w:left w:val="none" w:sz="0" w:space="0" w:color="auto"/>
            <w:bottom w:val="none" w:sz="0" w:space="0" w:color="auto"/>
            <w:right w:val="none" w:sz="0" w:space="0" w:color="auto"/>
          </w:divBdr>
        </w:div>
        <w:div w:id="914901125">
          <w:marLeft w:val="480"/>
          <w:marRight w:val="0"/>
          <w:marTop w:val="0"/>
          <w:marBottom w:val="0"/>
          <w:divBdr>
            <w:top w:val="none" w:sz="0" w:space="0" w:color="auto"/>
            <w:left w:val="none" w:sz="0" w:space="0" w:color="auto"/>
            <w:bottom w:val="none" w:sz="0" w:space="0" w:color="auto"/>
            <w:right w:val="none" w:sz="0" w:space="0" w:color="auto"/>
          </w:divBdr>
        </w:div>
        <w:div w:id="1033069440">
          <w:marLeft w:val="480"/>
          <w:marRight w:val="0"/>
          <w:marTop w:val="0"/>
          <w:marBottom w:val="0"/>
          <w:divBdr>
            <w:top w:val="none" w:sz="0" w:space="0" w:color="auto"/>
            <w:left w:val="none" w:sz="0" w:space="0" w:color="auto"/>
            <w:bottom w:val="none" w:sz="0" w:space="0" w:color="auto"/>
            <w:right w:val="none" w:sz="0" w:space="0" w:color="auto"/>
          </w:divBdr>
        </w:div>
        <w:div w:id="1031878287">
          <w:marLeft w:val="480"/>
          <w:marRight w:val="0"/>
          <w:marTop w:val="0"/>
          <w:marBottom w:val="0"/>
          <w:divBdr>
            <w:top w:val="none" w:sz="0" w:space="0" w:color="auto"/>
            <w:left w:val="none" w:sz="0" w:space="0" w:color="auto"/>
            <w:bottom w:val="none" w:sz="0" w:space="0" w:color="auto"/>
            <w:right w:val="none" w:sz="0" w:space="0" w:color="auto"/>
          </w:divBdr>
        </w:div>
      </w:divsChild>
    </w:div>
    <w:div w:id="290596640">
      <w:bodyDiv w:val="1"/>
      <w:marLeft w:val="0"/>
      <w:marRight w:val="0"/>
      <w:marTop w:val="0"/>
      <w:marBottom w:val="0"/>
      <w:divBdr>
        <w:top w:val="none" w:sz="0" w:space="0" w:color="auto"/>
        <w:left w:val="none" w:sz="0" w:space="0" w:color="auto"/>
        <w:bottom w:val="none" w:sz="0" w:space="0" w:color="auto"/>
        <w:right w:val="none" w:sz="0" w:space="0" w:color="auto"/>
      </w:divBdr>
    </w:div>
    <w:div w:id="291598176">
      <w:bodyDiv w:val="1"/>
      <w:marLeft w:val="0"/>
      <w:marRight w:val="0"/>
      <w:marTop w:val="0"/>
      <w:marBottom w:val="0"/>
      <w:divBdr>
        <w:top w:val="none" w:sz="0" w:space="0" w:color="auto"/>
        <w:left w:val="none" w:sz="0" w:space="0" w:color="auto"/>
        <w:bottom w:val="none" w:sz="0" w:space="0" w:color="auto"/>
        <w:right w:val="none" w:sz="0" w:space="0" w:color="auto"/>
      </w:divBdr>
    </w:div>
    <w:div w:id="293365612">
      <w:bodyDiv w:val="1"/>
      <w:marLeft w:val="0"/>
      <w:marRight w:val="0"/>
      <w:marTop w:val="0"/>
      <w:marBottom w:val="0"/>
      <w:divBdr>
        <w:top w:val="none" w:sz="0" w:space="0" w:color="auto"/>
        <w:left w:val="none" w:sz="0" w:space="0" w:color="auto"/>
        <w:bottom w:val="none" w:sz="0" w:space="0" w:color="auto"/>
        <w:right w:val="none" w:sz="0" w:space="0" w:color="auto"/>
      </w:divBdr>
    </w:div>
    <w:div w:id="295337525">
      <w:bodyDiv w:val="1"/>
      <w:marLeft w:val="0"/>
      <w:marRight w:val="0"/>
      <w:marTop w:val="0"/>
      <w:marBottom w:val="0"/>
      <w:divBdr>
        <w:top w:val="none" w:sz="0" w:space="0" w:color="auto"/>
        <w:left w:val="none" w:sz="0" w:space="0" w:color="auto"/>
        <w:bottom w:val="none" w:sz="0" w:space="0" w:color="auto"/>
        <w:right w:val="none" w:sz="0" w:space="0" w:color="auto"/>
      </w:divBdr>
    </w:div>
    <w:div w:id="297686854">
      <w:bodyDiv w:val="1"/>
      <w:marLeft w:val="0"/>
      <w:marRight w:val="0"/>
      <w:marTop w:val="0"/>
      <w:marBottom w:val="0"/>
      <w:divBdr>
        <w:top w:val="none" w:sz="0" w:space="0" w:color="auto"/>
        <w:left w:val="none" w:sz="0" w:space="0" w:color="auto"/>
        <w:bottom w:val="none" w:sz="0" w:space="0" w:color="auto"/>
        <w:right w:val="none" w:sz="0" w:space="0" w:color="auto"/>
      </w:divBdr>
    </w:div>
    <w:div w:id="298345630">
      <w:bodyDiv w:val="1"/>
      <w:marLeft w:val="0"/>
      <w:marRight w:val="0"/>
      <w:marTop w:val="0"/>
      <w:marBottom w:val="0"/>
      <w:divBdr>
        <w:top w:val="none" w:sz="0" w:space="0" w:color="auto"/>
        <w:left w:val="none" w:sz="0" w:space="0" w:color="auto"/>
        <w:bottom w:val="none" w:sz="0" w:space="0" w:color="auto"/>
        <w:right w:val="none" w:sz="0" w:space="0" w:color="auto"/>
      </w:divBdr>
    </w:div>
    <w:div w:id="299188613">
      <w:bodyDiv w:val="1"/>
      <w:marLeft w:val="0"/>
      <w:marRight w:val="0"/>
      <w:marTop w:val="0"/>
      <w:marBottom w:val="0"/>
      <w:divBdr>
        <w:top w:val="none" w:sz="0" w:space="0" w:color="auto"/>
        <w:left w:val="none" w:sz="0" w:space="0" w:color="auto"/>
        <w:bottom w:val="none" w:sz="0" w:space="0" w:color="auto"/>
        <w:right w:val="none" w:sz="0" w:space="0" w:color="auto"/>
      </w:divBdr>
    </w:div>
    <w:div w:id="299461150">
      <w:bodyDiv w:val="1"/>
      <w:marLeft w:val="0"/>
      <w:marRight w:val="0"/>
      <w:marTop w:val="0"/>
      <w:marBottom w:val="0"/>
      <w:divBdr>
        <w:top w:val="none" w:sz="0" w:space="0" w:color="auto"/>
        <w:left w:val="none" w:sz="0" w:space="0" w:color="auto"/>
        <w:bottom w:val="none" w:sz="0" w:space="0" w:color="auto"/>
        <w:right w:val="none" w:sz="0" w:space="0" w:color="auto"/>
      </w:divBdr>
    </w:div>
    <w:div w:id="299649907">
      <w:bodyDiv w:val="1"/>
      <w:marLeft w:val="0"/>
      <w:marRight w:val="0"/>
      <w:marTop w:val="0"/>
      <w:marBottom w:val="0"/>
      <w:divBdr>
        <w:top w:val="none" w:sz="0" w:space="0" w:color="auto"/>
        <w:left w:val="none" w:sz="0" w:space="0" w:color="auto"/>
        <w:bottom w:val="none" w:sz="0" w:space="0" w:color="auto"/>
        <w:right w:val="none" w:sz="0" w:space="0" w:color="auto"/>
      </w:divBdr>
    </w:div>
    <w:div w:id="300499426">
      <w:bodyDiv w:val="1"/>
      <w:marLeft w:val="0"/>
      <w:marRight w:val="0"/>
      <w:marTop w:val="0"/>
      <w:marBottom w:val="0"/>
      <w:divBdr>
        <w:top w:val="none" w:sz="0" w:space="0" w:color="auto"/>
        <w:left w:val="none" w:sz="0" w:space="0" w:color="auto"/>
        <w:bottom w:val="none" w:sz="0" w:space="0" w:color="auto"/>
        <w:right w:val="none" w:sz="0" w:space="0" w:color="auto"/>
      </w:divBdr>
    </w:div>
    <w:div w:id="300769046">
      <w:bodyDiv w:val="1"/>
      <w:marLeft w:val="0"/>
      <w:marRight w:val="0"/>
      <w:marTop w:val="0"/>
      <w:marBottom w:val="0"/>
      <w:divBdr>
        <w:top w:val="none" w:sz="0" w:space="0" w:color="auto"/>
        <w:left w:val="none" w:sz="0" w:space="0" w:color="auto"/>
        <w:bottom w:val="none" w:sz="0" w:space="0" w:color="auto"/>
        <w:right w:val="none" w:sz="0" w:space="0" w:color="auto"/>
      </w:divBdr>
    </w:div>
    <w:div w:id="302153187">
      <w:bodyDiv w:val="1"/>
      <w:marLeft w:val="0"/>
      <w:marRight w:val="0"/>
      <w:marTop w:val="0"/>
      <w:marBottom w:val="0"/>
      <w:divBdr>
        <w:top w:val="none" w:sz="0" w:space="0" w:color="auto"/>
        <w:left w:val="none" w:sz="0" w:space="0" w:color="auto"/>
        <w:bottom w:val="none" w:sz="0" w:space="0" w:color="auto"/>
        <w:right w:val="none" w:sz="0" w:space="0" w:color="auto"/>
      </w:divBdr>
    </w:div>
    <w:div w:id="302855901">
      <w:bodyDiv w:val="1"/>
      <w:marLeft w:val="0"/>
      <w:marRight w:val="0"/>
      <w:marTop w:val="0"/>
      <w:marBottom w:val="0"/>
      <w:divBdr>
        <w:top w:val="none" w:sz="0" w:space="0" w:color="auto"/>
        <w:left w:val="none" w:sz="0" w:space="0" w:color="auto"/>
        <w:bottom w:val="none" w:sz="0" w:space="0" w:color="auto"/>
        <w:right w:val="none" w:sz="0" w:space="0" w:color="auto"/>
      </w:divBdr>
    </w:div>
    <w:div w:id="303892385">
      <w:bodyDiv w:val="1"/>
      <w:marLeft w:val="0"/>
      <w:marRight w:val="0"/>
      <w:marTop w:val="0"/>
      <w:marBottom w:val="0"/>
      <w:divBdr>
        <w:top w:val="none" w:sz="0" w:space="0" w:color="auto"/>
        <w:left w:val="none" w:sz="0" w:space="0" w:color="auto"/>
        <w:bottom w:val="none" w:sz="0" w:space="0" w:color="auto"/>
        <w:right w:val="none" w:sz="0" w:space="0" w:color="auto"/>
      </w:divBdr>
    </w:div>
    <w:div w:id="303892429">
      <w:bodyDiv w:val="1"/>
      <w:marLeft w:val="0"/>
      <w:marRight w:val="0"/>
      <w:marTop w:val="0"/>
      <w:marBottom w:val="0"/>
      <w:divBdr>
        <w:top w:val="none" w:sz="0" w:space="0" w:color="auto"/>
        <w:left w:val="none" w:sz="0" w:space="0" w:color="auto"/>
        <w:bottom w:val="none" w:sz="0" w:space="0" w:color="auto"/>
        <w:right w:val="none" w:sz="0" w:space="0" w:color="auto"/>
      </w:divBdr>
    </w:div>
    <w:div w:id="304311934">
      <w:bodyDiv w:val="1"/>
      <w:marLeft w:val="0"/>
      <w:marRight w:val="0"/>
      <w:marTop w:val="0"/>
      <w:marBottom w:val="0"/>
      <w:divBdr>
        <w:top w:val="none" w:sz="0" w:space="0" w:color="auto"/>
        <w:left w:val="none" w:sz="0" w:space="0" w:color="auto"/>
        <w:bottom w:val="none" w:sz="0" w:space="0" w:color="auto"/>
        <w:right w:val="none" w:sz="0" w:space="0" w:color="auto"/>
      </w:divBdr>
    </w:div>
    <w:div w:id="304356917">
      <w:bodyDiv w:val="1"/>
      <w:marLeft w:val="0"/>
      <w:marRight w:val="0"/>
      <w:marTop w:val="0"/>
      <w:marBottom w:val="0"/>
      <w:divBdr>
        <w:top w:val="none" w:sz="0" w:space="0" w:color="auto"/>
        <w:left w:val="none" w:sz="0" w:space="0" w:color="auto"/>
        <w:bottom w:val="none" w:sz="0" w:space="0" w:color="auto"/>
        <w:right w:val="none" w:sz="0" w:space="0" w:color="auto"/>
      </w:divBdr>
    </w:div>
    <w:div w:id="306054875">
      <w:bodyDiv w:val="1"/>
      <w:marLeft w:val="0"/>
      <w:marRight w:val="0"/>
      <w:marTop w:val="0"/>
      <w:marBottom w:val="0"/>
      <w:divBdr>
        <w:top w:val="none" w:sz="0" w:space="0" w:color="auto"/>
        <w:left w:val="none" w:sz="0" w:space="0" w:color="auto"/>
        <w:bottom w:val="none" w:sz="0" w:space="0" w:color="auto"/>
        <w:right w:val="none" w:sz="0" w:space="0" w:color="auto"/>
      </w:divBdr>
    </w:div>
    <w:div w:id="306668701">
      <w:bodyDiv w:val="1"/>
      <w:marLeft w:val="0"/>
      <w:marRight w:val="0"/>
      <w:marTop w:val="0"/>
      <w:marBottom w:val="0"/>
      <w:divBdr>
        <w:top w:val="none" w:sz="0" w:space="0" w:color="auto"/>
        <w:left w:val="none" w:sz="0" w:space="0" w:color="auto"/>
        <w:bottom w:val="none" w:sz="0" w:space="0" w:color="auto"/>
        <w:right w:val="none" w:sz="0" w:space="0" w:color="auto"/>
      </w:divBdr>
    </w:div>
    <w:div w:id="308829171">
      <w:bodyDiv w:val="1"/>
      <w:marLeft w:val="0"/>
      <w:marRight w:val="0"/>
      <w:marTop w:val="0"/>
      <w:marBottom w:val="0"/>
      <w:divBdr>
        <w:top w:val="none" w:sz="0" w:space="0" w:color="auto"/>
        <w:left w:val="none" w:sz="0" w:space="0" w:color="auto"/>
        <w:bottom w:val="none" w:sz="0" w:space="0" w:color="auto"/>
        <w:right w:val="none" w:sz="0" w:space="0" w:color="auto"/>
      </w:divBdr>
    </w:div>
    <w:div w:id="309406249">
      <w:bodyDiv w:val="1"/>
      <w:marLeft w:val="0"/>
      <w:marRight w:val="0"/>
      <w:marTop w:val="0"/>
      <w:marBottom w:val="0"/>
      <w:divBdr>
        <w:top w:val="none" w:sz="0" w:space="0" w:color="auto"/>
        <w:left w:val="none" w:sz="0" w:space="0" w:color="auto"/>
        <w:bottom w:val="none" w:sz="0" w:space="0" w:color="auto"/>
        <w:right w:val="none" w:sz="0" w:space="0" w:color="auto"/>
      </w:divBdr>
    </w:div>
    <w:div w:id="310526190">
      <w:bodyDiv w:val="1"/>
      <w:marLeft w:val="0"/>
      <w:marRight w:val="0"/>
      <w:marTop w:val="0"/>
      <w:marBottom w:val="0"/>
      <w:divBdr>
        <w:top w:val="none" w:sz="0" w:space="0" w:color="auto"/>
        <w:left w:val="none" w:sz="0" w:space="0" w:color="auto"/>
        <w:bottom w:val="none" w:sz="0" w:space="0" w:color="auto"/>
        <w:right w:val="none" w:sz="0" w:space="0" w:color="auto"/>
      </w:divBdr>
    </w:div>
    <w:div w:id="311372723">
      <w:bodyDiv w:val="1"/>
      <w:marLeft w:val="0"/>
      <w:marRight w:val="0"/>
      <w:marTop w:val="0"/>
      <w:marBottom w:val="0"/>
      <w:divBdr>
        <w:top w:val="none" w:sz="0" w:space="0" w:color="auto"/>
        <w:left w:val="none" w:sz="0" w:space="0" w:color="auto"/>
        <w:bottom w:val="none" w:sz="0" w:space="0" w:color="auto"/>
        <w:right w:val="none" w:sz="0" w:space="0" w:color="auto"/>
      </w:divBdr>
    </w:div>
    <w:div w:id="312489702">
      <w:bodyDiv w:val="1"/>
      <w:marLeft w:val="0"/>
      <w:marRight w:val="0"/>
      <w:marTop w:val="0"/>
      <w:marBottom w:val="0"/>
      <w:divBdr>
        <w:top w:val="none" w:sz="0" w:space="0" w:color="auto"/>
        <w:left w:val="none" w:sz="0" w:space="0" w:color="auto"/>
        <w:bottom w:val="none" w:sz="0" w:space="0" w:color="auto"/>
        <w:right w:val="none" w:sz="0" w:space="0" w:color="auto"/>
      </w:divBdr>
    </w:div>
    <w:div w:id="314376210">
      <w:bodyDiv w:val="1"/>
      <w:marLeft w:val="0"/>
      <w:marRight w:val="0"/>
      <w:marTop w:val="0"/>
      <w:marBottom w:val="0"/>
      <w:divBdr>
        <w:top w:val="none" w:sz="0" w:space="0" w:color="auto"/>
        <w:left w:val="none" w:sz="0" w:space="0" w:color="auto"/>
        <w:bottom w:val="none" w:sz="0" w:space="0" w:color="auto"/>
        <w:right w:val="none" w:sz="0" w:space="0" w:color="auto"/>
      </w:divBdr>
    </w:div>
    <w:div w:id="314644502">
      <w:bodyDiv w:val="1"/>
      <w:marLeft w:val="0"/>
      <w:marRight w:val="0"/>
      <w:marTop w:val="0"/>
      <w:marBottom w:val="0"/>
      <w:divBdr>
        <w:top w:val="none" w:sz="0" w:space="0" w:color="auto"/>
        <w:left w:val="none" w:sz="0" w:space="0" w:color="auto"/>
        <w:bottom w:val="none" w:sz="0" w:space="0" w:color="auto"/>
        <w:right w:val="none" w:sz="0" w:space="0" w:color="auto"/>
      </w:divBdr>
    </w:div>
    <w:div w:id="314648162">
      <w:bodyDiv w:val="1"/>
      <w:marLeft w:val="0"/>
      <w:marRight w:val="0"/>
      <w:marTop w:val="0"/>
      <w:marBottom w:val="0"/>
      <w:divBdr>
        <w:top w:val="none" w:sz="0" w:space="0" w:color="auto"/>
        <w:left w:val="none" w:sz="0" w:space="0" w:color="auto"/>
        <w:bottom w:val="none" w:sz="0" w:space="0" w:color="auto"/>
        <w:right w:val="none" w:sz="0" w:space="0" w:color="auto"/>
      </w:divBdr>
    </w:div>
    <w:div w:id="315840524">
      <w:bodyDiv w:val="1"/>
      <w:marLeft w:val="0"/>
      <w:marRight w:val="0"/>
      <w:marTop w:val="0"/>
      <w:marBottom w:val="0"/>
      <w:divBdr>
        <w:top w:val="none" w:sz="0" w:space="0" w:color="auto"/>
        <w:left w:val="none" w:sz="0" w:space="0" w:color="auto"/>
        <w:bottom w:val="none" w:sz="0" w:space="0" w:color="auto"/>
        <w:right w:val="none" w:sz="0" w:space="0" w:color="auto"/>
      </w:divBdr>
    </w:div>
    <w:div w:id="316231053">
      <w:bodyDiv w:val="1"/>
      <w:marLeft w:val="0"/>
      <w:marRight w:val="0"/>
      <w:marTop w:val="0"/>
      <w:marBottom w:val="0"/>
      <w:divBdr>
        <w:top w:val="none" w:sz="0" w:space="0" w:color="auto"/>
        <w:left w:val="none" w:sz="0" w:space="0" w:color="auto"/>
        <w:bottom w:val="none" w:sz="0" w:space="0" w:color="auto"/>
        <w:right w:val="none" w:sz="0" w:space="0" w:color="auto"/>
      </w:divBdr>
    </w:div>
    <w:div w:id="317268759">
      <w:bodyDiv w:val="1"/>
      <w:marLeft w:val="0"/>
      <w:marRight w:val="0"/>
      <w:marTop w:val="0"/>
      <w:marBottom w:val="0"/>
      <w:divBdr>
        <w:top w:val="none" w:sz="0" w:space="0" w:color="auto"/>
        <w:left w:val="none" w:sz="0" w:space="0" w:color="auto"/>
        <w:bottom w:val="none" w:sz="0" w:space="0" w:color="auto"/>
        <w:right w:val="none" w:sz="0" w:space="0" w:color="auto"/>
      </w:divBdr>
    </w:div>
    <w:div w:id="319310025">
      <w:bodyDiv w:val="1"/>
      <w:marLeft w:val="0"/>
      <w:marRight w:val="0"/>
      <w:marTop w:val="0"/>
      <w:marBottom w:val="0"/>
      <w:divBdr>
        <w:top w:val="none" w:sz="0" w:space="0" w:color="auto"/>
        <w:left w:val="none" w:sz="0" w:space="0" w:color="auto"/>
        <w:bottom w:val="none" w:sz="0" w:space="0" w:color="auto"/>
        <w:right w:val="none" w:sz="0" w:space="0" w:color="auto"/>
      </w:divBdr>
    </w:div>
    <w:div w:id="319771984">
      <w:bodyDiv w:val="1"/>
      <w:marLeft w:val="0"/>
      <w:marRight w:val="0"/>
      <w:marTop w:val="0"/>
      <w:marBottom w:val="0"/>
      <w:divBdr>
        <w:top w:val="none" w:sz="0" w:space="0" w:color="auto"/>
        <w:left w:val="none" w:sz="0" w:space="0" w:color="auto"/>
        <w:bottom w:val="none" w:sz="0" w:space="0" w:color="auto"/>
        <w:right w:val="none" w:sz="0" w:space="0" w:color="auto"/>
      </w:divBdr>
    </w:div>
    <w:div w:id="319819631">
      <w:bodyDiv w:val="1"/>
      <w:marLeft w:val="0"/>
      <w:marRight w:val="0"/>
      <w:marTop w:val="0"/>
      <w:marBottom w:val="0"/>
      <w:divBdr>
        <w:top w:val="none" w:sz="0" w:space="0" w:color="auto"/>
        <w:left w:val="none" w:sz="0" w:space="0" w:color="auto"/>
        <w:bottom w:val="none" w:sz="0" w:space="0" w:color="auto"/>
        <w:right w:val="none" w:sz="0" w:space="0" w:color="auto"/>
      </w:divBdr>
    </w:div>
    <w:div w:id="321204605">
      <w:bodyDiv w:val="1"/>
      <w:marLeft w:val="0"/>
      <w:marRight w:val="0"/>
      <w:marTop w:val="0"/>
      <w:marBottom w:val="0"/>
      <w:divBdr>
        <w:top w:val="none" w:sz="0" w:space="0" w:color="auto"/>
        <w:left w:val="none" w:sz="0" w:space="0" w:color="auto"/>
        <w:bottom w:val="none" w:sz="0" w:space="0" w:color="auto"/>
        <w:right w:val="none" w:sz="0" w:space="0" w:color="auto"/>
      </w:divBdr>
    </w:div>
    <w:div w:id="321739762">
      <w:bodyDiv w:val="1"/>
      <w:marLeft w:val="0"/>
      <w:marRight w:val="0"/>
      <w:marTop w:val="0"/>
      <w:marBottom w:val="0"/>
      <w:divBdr>
        <w:top w:val="none" w:sz="0" w:space="0" w:color="auto"/>
        <w:left w:val="none" w:sz="0" w:space="0" w:color="auto"/>
        <w:bottom w:val="none" w:sz="0" w:space="0" w:color="auto"/>
        <w:right w:val="none" w:sz="0" w:space="0" w:color="auto"/>
      </w:divBdr>
    </w:div>
    <w:div w:id="323434760">
      <w:bodyDiv w:val="1"/>
      <w:marLeft w:val="0"/>
      <w:marRight w:val="0"/>
      <w:marTop w:val="0"/>
      <w:marBottom w:val="0"/>
      <w:divBdr>
        <w:top w:val="none" w:sz="0" w:space="0" w:color="auto"/>
        <w:left w:val="none" w:sz="0" w:space="0" w:color="auto"/>
        <w:bottom w:val="none" w:sz="0" w:space="0" w:color="auto"/>
        <w:right w:val="none" w:sz="0" w:space="0" w:color="auto"/>
      </w:divBdr>
    </w:div>
    <w:div w:id="324748409">
      <w:bodyDiv w:val="1"/>
      <w:marLeft w:val="0"/>
      <w:marRight w:val="0"/>
      <w:marTop w:val="0"/>
      <w:marBottom w:val="0"/>
      <w:divBdr>
        <w:top w:val="none" w:sz="0" w:space="0" w:color="auto"/>
        <w:left w:val="none" w:sz="0" w:space="0" w:color="auto"/>
        <w:bottom w:val="none" w:sz="0" w:space="0" w:color="auto"/>
        <w:right w:val="none" w:sz="0" w:space="0" w:color="auto"/>
      </w:divBdr>
    </w:div>
    <w:div w:id="325287256">
      <w:bodyDiv w:val="1"/>
      <w:marLeft w:val="0"/>
      <w:marRight w:val="0"/>
      <w:marTop w:val="0"/>
      <w:marBottom w:val="0"/>
      <w:divBdr>
        <w:top w:val="none" w:sz="0" w:space="0" w:color="auto"/>
        <w:left w:val="none" w:sz="0" w:space="0" w:color="auto"/>
        <w:bottom w:val="none" w:sz="0" w:space="0" w:color="auto"/>
        <w:right w:val="none" w:sz="0" w:space="0" w:color="auto"/>
      </w:divBdr>
    </w:div>
    <w:div w:id="326246287">
      <w:bodyDiv w:val="1"/>
      <w:marLeft w:val="0"/>
      <w:marRight w:val="0"/>
      <w:marTop w:val="0"/>
      <w:marBottom w:val="0"/>
      <w:divBdr>
        <w:top w:val="none" w:sz="0" w:space="0" w:color="auto"/>
        <w:left w:val="none" w:sz="0" w:space="0" w:color="auto"/>
        <w:bottom w:val="none" w:sz="0" w:space="0" w:color="auto"/>
        <w:right w:val="none" w:sz="0" w:space="0" w:color="auto"/>
      </w:divBdr>
    </w:div>
    <w:div w:id="326636763">
      <w:bodyDiv w:val="1"/>
      <w:marLeft w:val="0"/>
      <w:marRight w:val="0"/>
      <w:marTop w:val="0"/>
      <w:marBottom w:val="0"/>
      <w:divBdr>
        <w:top w:val="none" w:sz="0" w:space="0" w:color="auto"/>
        <w:left w:val="none" w:sz="0" w:space="0" w:color="auto"/>
        <w:bottom w:val="none" w:sz="0" w:space="0" w:color="auto"/>
        <w:right w:val="none" w:sz="0" w:space="0" w:color="auto"/>
      </w:divBdr>
    </w:div>
    <w:div w:id="327827993">
      <w:bodyDiv w:val="1"/>
      <w:marLeft w:val="0"/>
      <w:marRight w:val="0"/>
      <w:marTop w:val="0"/>
      <w:marBottom w:val="0"/>
      <w:divBdr>
        <w:top w:val="none" w:sz="0" w:space="0" w:color="auto"/>
        <w:left w:val="none" w:sz="0" w:space="0" w:color="auto"/>
        <w:bottom w:val="none" w:sz="0" w:space="0" w:color="auto"/>
        <w:right w:val="none" w:sz="0" w:space="0" w:color="auto"/>
      </w:divBdr>
    </w:div>
    <w:div w:id="328296480">
      <w:bodyDiv w:val="1"/>
      <w:marLeft w:val="0"/>
      <w:marRight w:val="0"/>
      <w:marTop w:val="0"/>
      <w:marBottom w:val="0"/>
      <w:divBdr>
        <w:top w:val="none" w:sz="0" w:space="0" w:color="auto"/>
        <w:left w:val="none" w:sz="0" w:space="0" w:color="auto"/>
        <w:bottom w:val="none" w:sz="0" w:space="0" w:color="auto"/>
        <w:right w:val="none" w:sz="0" w:space="0" w:color="auto"/>
      </w:divBdr>
    </w:div>
    <w:div w:id="328754190">
      <w:bodyDiv w:val="1"/>
      <w:marLeft w:val="0"/>
      <w:marRight w:val="0"/>
      <w:marTop w:val="0"/>
      <w:marBottom w:val="0"/>
      <w:divBdr>
        <w:top w:val="none" w:sz="0" w:space="0" w:color="auto"/>
        <w:left w:val="none" w:sz="0" w:space="0" w:color="auto"/>
        <w:bottom w:val="none" w:sz="0" w:space="0" w:color="auto"/>
        <w:right w:val="none" w:sz="0" w:space="0" w:color="auto"/>
      </w:divBdr>
    </w:div>
    <w:div w:id="328942955">
      <w:bodyDiv w:val="1"/>
      <w:marLeft w:val="0"/>
      <w:marRight w:val="0"/>
      <w:marTop w:val="0"/>
      <w:marBottom w:val="0"/>
      <w:divBdr>
        <w:top w:val="none" w:sz="0" w:space="0" w:color="auto"/>
        <w:left w:val="none" w:sz="0" w:space="0" w:color="auto"/>
        <w:bottom w:val="none" w:sz="0" w:space="0" w:color="auto"/>
        <w:right w:val="none" w:sz="0" w:space="0" w:color="auto"/>
      </w:divBdr>
    </w:div>
    <w:div w:id="329214953">
      <w:bodyDiv w:val="1"/>
      <w:marLeft w:val="0"/>
      <w:marRight w:val="0"/>
      <w:marTop w:val="0"/>
      <w:marBottom w:val="0"/>
      <w:divBdr>
        <w:top w:val="none" w:sz="0" w:space="0" w:color="auto"/>
        <w:left w:val="none" w:sz="0" w:space="0" w:color="auto"/>
        <w:bottom w:val="none" w:sz="0" w:space="0" w:color="auto"/>
        <w:right w:val="none" w:sz="0" w:space="0" w:color="auto"/>
      </w:divBdr>
    </w:div>
    <w:div w:id="330068459">
      <w:bodyDiv w:val="1"/>
      <w:marLeft w:val="0"/>
      <w:marRight w:val="0"/>
      <w:marTop w:val="0"/>
      <w:marBottom w:val="0"/>
      <w:divBdr>
        <w:top w:val="none" w:sz="0" w:space="0" w:color="auto"/>
        <w:left w:val="none" w:sz="0" w:space="0" w:color="auto"/>
        <w:bottom w:val="none" w:sz="0" w:space="0" w:color="auto"/>
        <w:right w:val="none" w:sz="0" w:space="0" w:color="auto"/>
      </w:divBdr>
    </w:div>
    <w:div w:id="332605714">
      <w:bodyDiv w:val="1"/>
      <w:marLeft w:val="0"/>
      <w:marRight w:val="0"/>
      <w:marTop w:val="0"/>
      <w:marBottom w:val="0"/>
      <w:divBdr>
        <w:top w:val="none" w:sz="0" w:space="0" w:color="auto"/>
        <w:left w:val="none" w:sz="0" w:space="0" w:color="auto"/>
        <w:bottom w:val="none" w:sz="0" w:space="0" w:color="auto"/>
        <w:right w:val="none" w:sz="0" w:space="0" w:color="auto"/>
      </w:divBdr>
    </w:div>
    <w:div w:id="334571290">
      <w:bodyDiv w:val="1"/>
      <w:marLeft w:val="0"/>
      <w:marRight w:val="0"/>
      <w:marTop w:val="0"/>
      <w:marBottom w:val="0"/>
      <w:divBdr>
        <w:top w:val="none" w:sz="0" w:space="0" w:color="auto"/>
        <w:left w:val="none" w:sz="0" w:space="0" w:color="auto"/>
        <w:bottom w:val="none" w:sz="0" w:space="0" w:color="auto"/>
        <w:right w:val="none" w:sz="0" w:space="0" w:color="auto"/>
      </w:divBdr>
    </w:div>
    <w:div w:id="335693849">
      <w:bodyDiv w:val="1"/>
      <w:marLeft w:val="0"/>
      <w:marRight w:val="0"/>
      <w:marTop w:val="0"/>
      <w:marBottom w:val="0"/>
      <w:divBdr>
        <w:top w:val="none" w:sz="0" w:space="0" w:color="auto"/>
        <w:left w:val="none" w:sz="0" w:space="0" w:color="auto"/>
        <w:bottom w:val="none" w:sz="0" w:space="0" w:color="auto"/>
        <w:right w:val="none" w:sz="0" w:space="0" w:color="auto"/>
      </w:divBdr>
    </w:div>
    <w:div w:id="336542872">
      <w:bodyDiv w:val="1"/>
      <w:marLeft w:val="0"/>
      <w:marRight w:val="0"/>
      <w:marTop w:val="0"/>
      <w:marBottom w:val="0"/>
      <w:divBdr>
        <w:top w:val="none" w:sz="0" w:space="0" w:color="auto"/>
        <w:left w:val="none" w:sz="0" w:space="0" w:color="auto"/>
        <w:bottom w:val="none" w:sz="0" w:space="0" w:color="auto"/>
        <w:right w:val="none" w:sz="0" w:space="0" w:color="auto"/>
      </w:divBdr>
    </w:div>
    <w:div w:id="336546283">
      <w:bodyDiv w:val="1"/>
      <w:marLeft w:val="0"/>
      <w:marRight w:val="0"/>
      <w:marTop w:val="0"/>
      <w:marBottom w:val="0"/>
      <w:divBdr>
        <w:top w:val="none" w:sz="0" w:space="0" w:color="auto"/>
        <w:left w:val="none" w:sz="0" w:space="0" w:color="auto"/>
        <w:bottom w:val="none" w:sz="0" w:space="0" w:color="auto"/>
        <w:right w:val="none" w:sz="0" w:space="0" w:color="auto"/>
      </w:divBdr>
    </w:div>
    <w:div w:id="337852419">
      <w:bodyDiv w:val="1"/>
      <w:marLeft w:val="0"/>
      <w:marRight w:val="0"/>
      <w:marTop w:val="0"/>
      <w:marBottom w:val="0"/>
      <w:divBdr>
        <w:top w:val="none" w:sz="0" w:space="0" w:color="auto"/>
        <w:left w:val="none" w:sz="0" w:space="0" w:color="auto"/>
        <w:bottom w:val="none" w:sz="0" w:space="0" w:color="auto"/>
        <w:right w:val="none" w:sz="0" w:space="0" w:color="auto"/>
      </w:divBdr>
    </w:div>
    <w:div w:id="338696375">
      <w:bodyDiv w:val="1"/>
      <w:marLeft w:val="0"/>
      <w:marRight w:val="0"/>
      <w:marTop w:val="0"/>
      <w:marBottom w:val="0"/>
      <w:divBdr>
        <w:top w:val="none" w:sz="0" w:space="0" w:color="auto"/>
        <w:left w:val="none" w:sz="0" w:space="0" w:color="auto"/>
        <w:bottom w:val="none" w:sz="0" w:space="0" w:color="auto"/>
        <w:right w:val="none" w:sz="0" w:space="0" w:color="auto"/>
      </w:divBdr>
    </w:div>
    <w:div w:id="341246043">
      <w:bodyDiv w:val="1"/>
      <w:marLeft w:val="0"/>
      <w:marRight w:val="0"/>
      <w:marTop w:val="0"/>
      <w:marBottom w:val="0"/>
      <w:divBdr>
        <w:top w:val="none" w:sz="0" w:space="0" w:color="auto"/>
        <w:left w:val="none" w:sz="0" w:space="0" w:color="auto"/>
        <w:bottom w:val="none" w:sz="0" w:space="0" w:color="auto"/>
        <w:right w:val="none" w:sz="0" w:space="0" w:color="auto"/>
      </w:divBdr>
    </w:div>
    <w:div w:id="342438420">
      <w:bodyDiv w:val="1"/>
      <w:marLeft w:val="0"/>
      <w:marRight w:val="0"/>
      <w:marTop w:val="0"/>
      <w:marBottom w:val="0"/>
      <w:divBdr>
        <w:top w:val="none" w:sz="0" w:space="0" w:color="auto"/>
        <w:left w:val="none" w:sz="0" w:space="0" w:color="auto"/>
        <w:bottom w:val="none" w:sz="0" w:space="0" w:color="auto"/>
        <w:right w:val="none" w:sz="0" w:space="0" w:color="auto"/>
      </w:divBdr>
    </w:div>
    <w:div w:id="343021952">
      <w:bodyDiv w:val="1"/>
      <w:marLeft w:val="0"/>
      <w:marRight w:val="0"/>
      <w:marTop w:val="0"/>
      <w:marBottom w:val="0"/>
      <w:divBdr>
        <w:top w:val="none" w:sz="0" w:space="0" w:color="auto"/>
        <w:left w:val="none" w:sz="0" w:space="0" w:color="auto"/>
        <w:bottom w:val="none" w:sz="0" w:space="0" w:color="auto"/>
        <w:right w:val="none" w:sz="0" w:space="0" w:color="auto"/>
      </w:divBdr>
    </w:div>
    <w:div w:id="345063266">
      <w:bodyDiv w:val="1"/>
      <w:marLeft w:val="0"/>
      <w:marRight w:val="0"/>
      <w:marTop w:val="0"/>
      <w:marBottom w:val="0"/>
      <w:divBdr>
        <w:top w:val="none" w:sz="0" w:space="0" w:color="auto"/>
        <w:left w:val="none" w:sz="0" w:space="0" w:color="auto"/>
        <w:bottom w:val="none" w:sz="0" w:space="0" w:color="auto"/>
        <w:right w:val="none" w:sz="0" w:space="0" w:color="auto"/>
      </w:divBdr>
    </w:div>
    <w:div w:id="347997324">
      <w:bodyDiv w:val="1"/>
      <w:marLeft w:val="0"/>
      <w:marRight w:val="0"/>
      <w:marTop w:val="0"/>
      <w:marBottom w:val="0"/>
      <w:divBdr>
        <w:top w:val="none" w:sz="0" w:space="0" w:color="auto"/>
        <w:left w:val="none" w:sz="0" w:space="0" w:color="auto"/>
        <w:bottom w:val="none" w:sz="0" w:space="0" w:color="auto"/>
        <w:right w:val="none" w:sz="0" w:space="0" w:color="auto"/>
      </w:divBdr>
    </w:div>
    <w:div w:id="348794349">
      <w:bodyDiv w:val="1"/>
      <w:marLeft w:val="0"/>
      <w:marRight w:val="0"/>
      <w:marTop w:val="0"/>
      <w:marBottom w:val="0"/>
      <w:divBdr>
        <w:top w:val="none" w:sz="0" w:space="0" w:color="auto"/>
        <w:left w:val="none" w:sz="0" w:space="0" w:color="auto"/>
        <w:bottom w:val="none" w:sz="0" w:space="0" w:color="auto"/>
        <w:right w:val="none" w:sz="0" w:space="0" w:color="auto"/>
      </w:divBdr>
    </w:div>
    <w:div w:id="349263750">
      <w:bodyDiv w:val="1"/>
      <w:marLeft w:val="0"/>
      <w:marRight w:val="0"/>
      <w:marTop w:val="0"/>
      <w:marBottom w:val="0"/>
      <w:divBdr>
        <w:top w:val="none" w:sz="0" w:space="0" w:color="auto"/>
        <w:left w:val="none" w:sz="0" w:space="0" w:color="auto"/>
        <w:bottom w:val="none" w:sz="0" w:space="0" w:color="auto"/>
        <w:right w:val="none" w:sz="0" w:space="0" w:color="auto"/>
      </w:divBdr>
    </w:div>
    <w:div w:id="350031703">
      <w:bodyDiv w:val="1"/>
      <w:marLeft w:val="0"/>
      <w:marRight w:val="0"/>
      <w:marTop w:val="0"/>
      <w:marBottom w:val="0"/>
      <w:divBdr>
        <w:top w:val="none" w:sz="0" w:space="0" w:color="auto"/>
        <w:left w:val="none" w:sz="0" w:space="0" w:color="auto"/>
        <w:bottom w:val="none" w:sz="0" w:space="0" w:color="auto"/>
        <w:right w:val="none" w:sz="0" w:space="0" w:color="auto"/>
      </w:divBdr>
    </w:div>
    <w:div w:id="352612916">
      <w:bodyDiv w:val="1"/>
      <w:marLeft w:val="0"/>
      <w:marRight w:val="0"/>
      <w:marTop w:val="0"/>
      <w:marBottom w:val="0"/>
      <w:divBdr>
        <w:top w:val="none" w:sz="0" w:space="0" w:color="auto"/>
        <w:left w:val="none" w:sz="0" w:space="0" w:color="auto"/>
        <w:bottom w:val="none" w:sz="0" w:space="0" w:color="auto"/>
        <w:right w:val="none" w:sz="0" w:space="0" w:color="auto"/>
      </w:divBdr>
    </w:div>
    <w:div w:id="352920147">
      <w:bodyDiv w:val="1"/>
      <w:marLeft w:val="0"/>
      <w:marRight w:val="0"/>
      <w:marTop w:val="0"/>
      <w:marBottom w:val="0"/>
      <w:divBdr>
        <w:top w:val="none" w:sz="0" w:space="0" w:color="auto"/>
        <w:left w:val="none" w:sz="0" w:space="0" w:color="auto"/>
        <w:bottom w:val="none" w:sz="0" w:space="0" w:color="auto"/>
        <w:right w:val="none" w:sz="0" w:space="0" w:color="auto"/>
      </w:divBdr>
    </w:div>
    <w:div w:id="353847810">
      <w:bodyDiv w:val="1"/>
      <w:marLeft w:val="0"/>
      <w:marRight w:val="0"/>
      <w:marTop w:val="0"/>
      <w:marBottom w:val="0"/>
      <w:divBdr>
        <w:top w:val="none" w:sz="0" w:space="0" w:color="auto"/>
        <w:left w:val="none" w:sz="0" w:space="0" w:color="auto"/>
        <w:bottom w:val="none" w:sz="0" w:space="0" w:color="auto"/>
        <w:right w:val="none" w:sz="0" w:space="0" w:color="auto"/>
      </w:divBdr>
    </w:div>
    <w:div w:id="354773301">
      <w:bodyDiv w:val="1"/>
      <w:marLeft w:val="0"/>
      <w:marRight w:val="0"/>
      <w:marTop w:val="0"/>
      <w:marBottom w:val="0"/>
      <w:divBdr>
        <w:top w:val="none" w:sz="0" w:space="0" w:color="auto"/>
        <w:left w:val="none" w:sz="0" w:space="0" w:color="auto"/>
        <w:bottom w:val="none" w:sz="0" w:space="0" w:color="auto"/>
        <w:right w:val="none" w:sz="0" w:space="0" w:color="auto"/>
      </w:divBdr>
    </w:div>
    <w:div w:id="355234592">
      <w:bodyDiv w:val="1"/>
      <w:marLeft w:val="0"/>
      <w:marRight w:val="0"/>
      <w:marTop w:val="0"/>
      <w:marBottom w:val="0"/>
      <w:divBdr>
        <w:top w:val="none" w:sz="0" w:space="0" w:color="auto"/>
        <w:left w:val="none" w:sz="0" w:space="0" w:color="auto"/>
        <w:bottom w:val="none" w:sz="0" w:space="0" w:color="auto"/>
        <w:right w:val="none" w:sz="0" w:space="0" w:color="auto"/>
      </w:divBdr>
    </w:div>
    <w:div w:id="355695636">
      <w:bodyDiv w:val="1"/>
      <w:marLeft w:val="0"/>
      <w:marRight w:val="0"/>
      <w:marTop w:val="0"/>
      <w:marBottom w:val="0"/>
      <w:divBdr>
        <w:top w:val="none" w:sz="0" w:space="0" w:color="auto"/>
        <w:left w:val="none" w:sz="0" w:space="0" w:color="auto"/>
        <w:bottom w:val="none" w:sz="0" w:space="0" w:color="auto"/>
        <w:right w:val="none" w:sz="0" w:space="0" w:color="auto"/>
      </w:divBdr>
    </w:div>
    <w:div w:id="355930155">
      <w:bodyDiv w:val="1"/>
      <w:marLeft w:val="0"/>
      <w:marRight w:val="0"/>
      <w:marTop w:val="0"/>
      <w:marBottom w:val="0"/>
      <w:divBdr>
        <w:top w:val="none" w:sz="0" w:space="0" w:color="auto"/>
        <w:left w:val="none" w:sz="0" w:space="0" w:color="auto"/>
        <w:bottom w:val="none" w:sz="0" w:space="0" w:color="auto"/>
        <w:right w:val="none" w:sz="0" w:space="0" w:color="auto"/>
      </w:divBdr>
    </w:div>
    <w:div w:id="357043489">
      <w:bodyDiv w:val="1"/>
      <w:marLeft w:val="0"/>
      <w:marRight w:val="0"/>
      <w:marTop w:val="0"/>
      <w:marBottom w:val="0"/>
      <w:divBdr>
        <w:top w:val="none" w:sz="0" w:space="0" w:color="auto"/>
        <w:left w:val="none" w:sz="0" w:space="0" w:color="auto"/>
        <w:bottom w:val="none" w:sz="0" w:space="0" w:color="auto"/>
        <w:right w:val="none" w:sz="0" w:space="0" w:color="auto"/>
      </w:divBdr>
    </w:div>
    <w:div w:id="357854563">
      <w:bodyDiv w:val="1"/>
      <w:marLeft w:val="0"/>
      <w:marRight w:val="0"/>
      <w:marTop w:val="0"/>
      <w:marBottom w:val="0"/>
      <w:divBdr>
        <w:top w:val="none" w:sz="0" w:space="0" w:color="auto"/>
        <w:left w:val="none" w:sz="0" w:space="0" w:color="auto"/>
        <w:bottom w:val="none" w:sz="0" w:space="0" w:color="auto"/>
        <w:right w:val="none" w:sz="0" w:space="0" w:color="auto"/>
      </w:divBdr>
    </w:div>
    <w:div w:id="359745593">
      <w:bodyDiv w:val="1"/>
      <w:marLeft w:val="0"/>
      <w:marRight w:val="0"/>
      <w:marTop w:val="0"/>
      <w:marBottom w:val="0"/>
      <w:divBdr>
        <w:top w:val="none" w:sz="0" w:space="0" w:color="auto"/>
        <w:left w:val="none" w:sz="0" w:space="0" w:color="auto"/>
        <w:bottom w:val="none" w:sz="0" w:space="0" w:color="auto"/>
        <w:right w:val="none" w:sz="0" w:space="0" w:color="auto"/>
      </w:divBdr>
    </w:div>
    <w:div w:id="360471794">
      <w:bodyDiv w:val="1"/>
      <w:marLeft w:val="0"/>
      <w:marRight w:val="0"/>
      <w:marTop w:val="0"/>
      <w:marBottom w:val="0"/>
      <w:divBdr>
        <w:top w:val="none" w:sz="0" w:space="0" w:color="auto"/>
        <w:left w:val="none" w:sz="0" w:space="0" w:color="auto"/>
        <w:bottom w:val="none" w:sz="0" w:space="0" w:color="auto"/>
        <w:right w:val="none" w:sz="0" w:space="0" w:color="auto"/>
      </w:divBdr>
    </w:div>
    <w:div w:id="363679318">
      <w:bodyDiv w:val="1"/>
      <w:marLeft w:val="0"/>
      <w:marRight w:val="0"/>
      <w:marTop w:val="0"/>
      <w:marBottom w:val="0"/>
      <w:divBdr>
        <w:top w:val="none" w:sz="0" w:space="0" w:color="auto"/>
        <w:left w:val="none" w:sz="0" w:space="0" w:color="auto"/>
        <w:bottom w:val="none" w:sz="0" w:space="0" w:color="auto"/>
        <w:right w:val="none" w:sz="0" w:space="0" w:color="auto"/>
      </w:divBdr>
    </w:div>
    <w:div w:id="364411054">
      <w:bodyDiv w:val="1"/>
      <w:marLeft w:val="0"/>
      <w:marRight w:val="0"/>
      <w:marTop w:val="0"/>
      <w:marBottom w:val="0"/>
      <w:divBdr>
        <w:top w:val="none" w:sz="0" w:space="0" w:color="auto"/>
        <w:left w:val="none" w:sz="0" w:space="0" w:color="auto"/>
        <w:bottom w:val="none" w:sz="0" w:space="0" w:color="auto"/>
        <w:right w:val="none" w:sz="0" w:space="0" w:color="auto"/>
      </w:divBdr>
    </w:div>
    <w:div w:id="367149008">
      <w:bodyDiv w:val="1"/>
      <w:marLeft w:val="0"/>
      <w:marRight w:val="0"/>
      <w:marTop w:val="0"/>
      <w:marBottom w:val="0"/>
      <w:divBdr>
        <w:top w:val="none" w:sz="0" w:space="0" w:color="auto"/>
        <w:left w:val="none" w:sz="0" w:space="0" w:color="auto"/>
        <w:bottom w:val="none" w:sz="0" w:space="0" w:color="auto"/>
        <w:right w:val="none" w:sz="0" w:space="0" w:color="auto"/>
      </w:divBdr>
    </w:div>
    <w:div w:id="368384673">
      <w:bodyDiv w:val="1"/>
      <w:marLeft w:val="0"/>
      <w:marRight w:val="0"/>
      <w:marTop w:val="0"/>
      <w:marBottom w:val="0"/>
      <w:divBdr>
        <w:top w:val="none" w:sz="0" w:space="0" w:color="auto"/>
        <w:left w:val="none" w:sz="0" w:space="0" w:color="auto"/>
        <w:bottom w:val="none" w:sz="0" w:space="0" w:color="auto"/>
        <w:right w:val="none" w:sz="0" w:space="0" w:color="auto"/>
      </w:divBdr>
    </w:div>
    <w:div w:id="370769105">
      <w:bodyDiv w:val="1"/>
      <w:marLeft w:val="0"/>
      <w:marRight w:val="0"/>
      <w:marTop w:val="0"/>
      <w:marBottom w:val="0"/>
      <w:divBdr>
        <w:top w:val="none" w:sz="0" w:space="0" w:color="auto"/>
        <w:left w:val="none" w:sz="0" w:space="0" w:color="auto"/>
        <w:bottom w:val="none" w:sz="0" w:space="0" w:color="auto"/>
        <w:right w:val="none" w:sz="0" w:space="0" w:color="auto"/>
      </w:divBdr>
    </w:div>
    <w:div w:id="371151181">
      <w:bodyDiv w:val="1"/>
      <w:marLeft w:val="0"/>
      <w:marRight w:val="0"/>
      <w:marTop w:val="0"/>
      <w:marBottom w:val="0"/>
      <w:divBdr>
        <w:top w:val="none" w:sz="0" w:space="0" w:color="auto"/>
        <w:left w:val="none" w:sz="0" w:space="0" w:color="auto"/>
        <w:bottom w:val="none" w:sz="0" w:space="0" w:color="auto"/>
        <w:right w:val="none" w:sz="0" w:space="0" w:color="auto"/>
      </w:divBdr>
    </w:div>
    <w:div w:id="372997729">
      <w:bodyDiv w:val="1"/>
      <w:marLeft w:val="0"/>
      <w:marRight w:val="0"/>
      <w:marTop w:val="0"/>
      <w:marBottom w:val="0"/>
      <w:divBdr>
        <w:top w:val="none" w:sz="0" w:space="0" w:color="auto"/>
        <w:left w:val="none" w:sz="0" w:space="0" w:color="auto"/>
        <w:bottom w:val="none" w:sz="0" w:space="0" w:color="auto"/>
        <w:right w:val="none" w:sz="0" w:space="0" w:color="auto"/>
      </w:divBdr>
    </w:div>
    <w:div w:id="373043995">
      <w:bodyDiv w:val="1"/>
      <w:marLeft w:val="0"/>
      <w:marRight w:val="0"/>
      <w:marTop w:val="0"/>
      <w:marBottom w:val="0"/>
      <w:divBdr>
        <w:top w:val="none" w:sz="0" w:space="0" w:color="auto"/>
        <w:left w:val="none" w:sz="0" w:space="0" w:color="auto"/>
        <w:bottom w:val="none" w:sz="0" w:space="0" w:color="auto"/>
        <w:right w:val="none" w:sz="0" w:space="0" w:color="auto"/>
      </w:divBdr>
    </w:div>
    <w:div w:id="373430873">
      <w:bodyDiv w:val="1"/>
      <w:marLeft w:val="0"/>
      <w:marRight w:val="0"/>
      <w:marTop w:val="0"/>
      <w:marBottom w:val="0"/>
      <w:divBdr>
        <w:top w:val="none" w:sz="0" w:space="0" w:color="auto"/>
        <w:left w:val="none" w:sz="0" w:space="0" w:color="auto"/>
        <w:bottom w:val="none" w:sz="0" w:space="0" w:color="auto"/>
        <w:right w:val="none" w:sz="0" w:space="0" w:color="auto"/>
      </w:divBdr>
    </w:div>
    <w:div w:id="373893866">
      <w:bodyDiv w:val="1"/>
      <w:marLeft w:val="0"/>
      <w:marRight w:val="0"/>
      <w:marTop w:val="0"/>
      <w:marBottom w:val="0"/>
      <w:divBdr>
        <w:top w:val="none" w:sz="0" w:space="0" w:color="auto"/>
        <w:left w:val="none" w:sz="0" w:space="0" w:color="auto"/>
        <w:bottom w:val="none" w:sz="0" w:space="0" w:color="auto"/>
        <w:right w:val="none" w:sz="0" w:space="0" w:color="auto"/>
      </w:divBdr>
    </w:div>
    <w:div w:id="373896510">
      <w:bodyDiv w:val="1"/>
      <w:marLeft w:val="0"/>
      <w:marRight w:val="0"/>
      <w:marTop w:val="0"/>
      <w:marBottom w:val="0"/>
      <w:divBdr>
        <w:top w:val="none" w:sz="0" w:space="0" w:color="auto"/>
        <w:left w:val="none" w:sz="0" w:space="0" w:color="auto"/>
        <w:bottom w:val="none" w:sz="0" w:space="0" w:color="auto"/>
        <w:right w:val="none" w:sz="0" w:space="0" w:color="auto"/>
      </w:divBdr>
    </w:div>
    <w:div w:id="374156371">
      <w:bodyDiv w:val="1"/>
      <w:marLeft w:val="0"/>
      <w:marRight w:val="0"/>
      <w:marTop w:val="0"/>
      <w:marBottom w:val="0"/>
      <w:divBdr>
        <w:top w:val="none" w:sz="0" w:space="0" w:color="auto"/>
        <w:left w:val="none" w:sz="0" w:space="0" w:color="auto"/>
        <w:bottom w:val="none" w:sz="0" w:space="0" w:color="auto"/>
        <w:right w:val="none" w:sz="0" w:space="0" w:color="auto"/>
      </w:divBdr>
    </w:div>
    <w:div w:id="374165126">
      <w:bodyDiv w:val="1"/>
      <w:marLeft w:val="0"/>
      <w:marRight w:val="0"/>
      <w:marTop w:val="0"/>
      <w:marBottom w:val="0"/>
      <w:divBdr>
        <w:top w:val="none" w:sz="0" w:space="0" w:color="auto"/>
        <w:left w:val="none" w:sz="0" w:space="0" w:color="auto"/>
        <w:bottom w:val="none" w:sz="0" w:space="0" w:color="auto"/>
        <w:right w:val="none" w:sz="0" w:space="0" w:color="auto"/>
      </w:divBdr>
    </w:div>
    <w:div w:id="377245517">
      <w:bodyDiv w:val="1"/>
      <w:marLeft w:val="0"/>
      <w:marRight w:val="0"/>
      <w:marTop w:val="0"/>
      <w:marBottom w:val="0"/>
      <w:divBdr>
        <w:top w:val="none" w:sz="0" w:space="0" w:color="auto"/>
        <w:left w:val="none" w:sz="0" w:space="0" w:color="auto"/>
        <w:bottom w:val="none" w:sz="0" w:space="0" w:color="auto"/>
        <w:right w:val="none" w:sz="0" w:space="0" w:color="auto"/>
      </w:divBdr>
    </w:div>
    <w:div w:id="377319314">
      <w:bodyDiv w:val="1"/>
      <w:marLeft w:val="0"/>
      <w:marRight w:val="0"/>
      <w:marTop w:val="0"/>
      <w:marBottom w:val="0"/>
      <w:divBdr>
        <w:top w:val="none" w:sz="0" w:space="0" w:color="auto"/>
        <w:left w:val="none" w:sz="0" w:space="0" w:color="auto"/>
        <w:bottom w:val="none" w:sz="0" w:space="0" w:color="auto"/>
        <w:right w:val="none" w:sz="0" w:space="0" w:color="auto"/>
      </w:divBdr>
    </w:div>
    <w:div w:id="377705691">
      <w:bodyDiv w:val="1"/>
      <w:marLeft w:val="0"/>
      <w:marRight w:val="0"/>
      <w:marTop w:val="0"/>
      <w:marBottom w:val="0"/>
      <w:divBdr>
        <w:top w:val="none" w:sz="0" w:space="0" w:color="auto"/>
        <w:left w:val="none" w:sz="0" w:space="0" w:color="auto"/>
        <w:bottom w:val="none" w:sz="0" w:space="0" w:color="auto"/>
        <w:right w:val="none" w:sz="0" w:space="0" w:color="auto"/>
      </w:divBdr>
    </w:div>
    <w:div w:id="378407724">
      <w:bodyDiv w:val="1"/>
      <w:marLeft w:val="0"/>
      <w:marRight w:val="0"/>
      <w:marTop w:val="0"/>
      <w:marBottom w:val="0"/>
      <w:divBdr>
        <w:top w:val="none" w:sz="0" w:space="0" w:color="auto"/>
        <w:left w:val="none" w:sz="0" w:space="0" w:color="auto"/>
        <w:bottom w:val="none" w:sz="0" w:space="0" w:color="auto"/>
        <w:right w:val="none" w:sz="0" w:space="0" w:color="auto"/>
      </w:divBdr>
    </w:div>
    <w:div w:id="379019305">
      <w:bodyDiv w:val="1"/>
      <w:marLeft w:val="0"/>
      <w:marRight w:val="0"/>
      <w:marTop w:val="0"/>
      <w:marBottom w:val="0"/>
      <w:divBdr>
        <w:top w:val="none" w:sz="0" w:space="0" w:color="auto"/>
        <w:left w:val="none" w:sz="0" w:space="0" w:color="auto"/>
        <w:bottom w:val="none" w:sz="0" w:space="0" w:color="auto"/>
        <w:right w:val="none" w:sz="0" w:space="0" w:color="auto"/>
      </w:divBdr>
    </w:div>
    <w:div w:id="380639074">
      <w:bodyDiv w:val="1"/>
      <w:marLeft w:val="0"/>
      <w:marRight w:val="0"/>
      <w:marTop w:val="0"/>
      <w:marBottom w:val="0"/>
      <w:divBdr>
        <w:top w:val="none" w:sz="0" w:space="0" w:color="auto"/>
        <w:left w:val="none" w:sz="0" w:space="0" w:color="auto"/>
        <w:bottom w:val="none" w:sz="0" w:space="0" w:color="auto"/>
        <w:right w:val="none" w:sz="0" w:space="0" w:color="auto"/>
      </w:divBdr>
    </w:div>
    <w:div w:id="382603418">
      <w:bodyDiv w:val="1"/>
      <w:marLeft w:val="0"/>
      <w:marRight w:val="0"/>
      <w:marTop w:val="0"/>
      <w:marBottom w:val="0"/>
      <w:divBdr>
        <w:top w:val="none" w:sz="0" w:space="0" w:color="auto"/>
        <w:left w:val="none" w:sz="0" w:space="0" w:color="auto"/>
        <w:bottom w:val="none" w:sz="0" w:space="0" w:color="auto"/>
        <w:right w:val="none" w:sz="0" w:space="0" w:color="auto"/>
      </w:divBdr>
    </w:div>
    <w:div w:id="383406509">
      <w:bodyDiv w:val="1"/>
      <w:marLeft w:val="0"/>
      <w:marRight w:val="0"/>
      <w:marTop w:val="0"/>
      <w:marBottom w:val="0"/>
      <w:divBdr>
        <w:top w:val="none" w:sz="0" w:space="0" w:color="auto"/>
        <w:left w:val="none" w:sz="0" w:space="0" w:color="auto"/>
        <w:bottom w:val="none" w:sz="0" w:space="0" w:color="auto"/>
        <w:right w:val="none" w:sz="0" w:space="0" w:color="auto"/>
      </w:divBdr>
    </w:div>
    <w:div w:id="385571021">
      <w:bodyDiv w:val="1"/>
      <w:marLeft w:val="0"/>
      <w:marRight w:val="0"/>
      <w:marTop w:val="0"/>
      <w:marBottom w:val="0"/>
      <w:divBdr>
        <w:top w:val="none" w:sz="0" w:space="0" w:color="auto"/>
        <w:left w:val="none" w:sz="0" w:space="0" w:color="auto"/>
        <w:bottom w:val="none" w:sz="0" w:space="0" w:color="auto"/>
        <w:right w:val="none" w:sz="0" w:space="0" w:color="auto"/>
      </w:divBdr>
    </w:div>
    <w:div w:id="385614181">
      <w:bodyDiv w:val="1"/>
      <w:marLeft w:val="0"/>
      <w:marRight w:val="0"/>
      <w:marTop w:val="0"/>
      <w:marBottom w:val="0"/>
      <w:divBdr>
        <w:top w:val="none" w:sz="0" w:space="0" w:color="auto"/>
        <w:left w:val="none" w:sz="0" w:space="0" w:color="auto"/>
        <w:bottom w:val="none" w:sz="0" w:space="0" w:color="auto"/>
        <w:right w:val="none" w:sz="0" w:space="0" w:color="auto"/>
      </w:divBdr>
    </w:div>
    <w:div w:id="387147714">
      <w:bodyDiv w:val="1"/>
      <w:marLeft w:val="0"/>
      <w:marRight w:val="0"/>
      <w:marTop w:val="0"/>
      <w:marBottom w:val="0"/>
      <w:divBdr>
        <w:top w:val="none" w:sz="0" w:space="0" w:color="auto"/>
        <w:left w:val="none" w:sz="0" w:space="0" w:color="auto"/>
        <w:bottom w:val="none" w:sz="0" w:space="0" w:color="auto"/>
        <w:right w:val="none" w:sz="0" w:space="0" w:color="auto"/>
      </w:divBdr>
    </w:div>
    <w:div w:id="388067867">
      <w:bodyDiv w:val="1"/>
      <w:marLeft w:val="0"/>
      <w:marRight w:val="0"/>
      <w:marTop w:val="0"/>
      <w:marBottom w:val="0"/>
      <w:divBdr>
        <w:top w:val="none" w:sz="0" w:space="0" w:color="auto"/>
        <w:left w:val="none" w:sz="0" w:space="0" w:color="auto"/>
        <w:bottom w:val="none" w:sz="0" w:space="0" w:color="auto"/>
        <w:right w:val="none" w:sz="0" w:space="0" w:color="auto"/>
      </w:divBdr>
    </w:div>
    <w:div w:id="388266981">
      <w:bodyDiv w:val="1"/>
      <w:marLeft w:val="0"/>
      <w:marRight w:val="0"/>
      <w:marTop w:val="0"/>
      <w:marBottom w:val="0"/>
      <w:divBdr>
        <w:top w:val="none" w:sz="0" w:space="0" w:color="auto"/>
        <w:left w:val="none" w:sz="0" w:space="0" w:color="auto"/>
        <w:bottom w:val="none" w:sz="0" w:space="0" w:color="auto"/>
        <w:right w:val="none" w:sz="0" w:space="0" w:color="auto"/>
      </w:divBdr>
    </w:div>
    <w:div w:id="388840393">
      <w:bodyDiv w:val="1"/>
      <w:marLeft w:val="0"/>
      <w:marRight w:val="0"/>
      <w:marTop w:val="0"/>
      <w:marBottom w:val="0"/>
      <w:divBdr>
        <w:top w:val="none" w:sz="0" w:space="0" w:color="auto"/>
        <w:left w:val="none" w:sz="0" w:space="0" w:color="auto"/>
        <w:bottom w:val="none" w:sz="0" w:space="0" w:color="auto"/>
        <w:right w:val="none" w:sz="0" w:space="0" w:color="auto"/>
      </w:divBdr>
    </w:div>
    <w:div w:id="389156985">
      <w:bodyDiv w:val="1"/>
      <w:marLeft w:val="0"/>
      <w:marRight w:val="0"/>
      <w:marTop w:val="0"/>
      <w:marBottom w:val="0"/>
      <w:divBdr>
        <w:top w:val="none" w:sz="0" w:space="0" w:color="auto"/>
        <w:left w:val="none" w:sz="0" w:space="0" w:color="auto"/>
        <w:bottom w:val="none" w:sz="0" w:space="0" w:color="auto"/>
        <w:right w:val="none" w:sz="0" w:space="0" w:color="auto"/>
      </w:divBdr>
    </w:div>
    <w:div w:id="389888355">
      <w:bodyDiv w:val="1"/>
      <w:marLeft w:val="0"/>
      <w:marRight w:val="0"/>
      <w:marTop w:val="0"/>
      <w:marBottom w:val="0"/>
      <w:divBdr>
        <w:top w:val="none" w:sz="0" w:space="0" w:color="auto"/>
        <w:left w:val="none" w:sz="0" w:space="0" w:color="auto"/>
        <w:bottom w:val="none" w:sz="0" w:space="0" w:color="auto"/>
        <w:right w:val="none" w:sz="0" w:space="0" w:color="auto"/>
      </w:divBdr>
    </w:div>
    <w:div w:id="390538145">
      <w:bodyDiv w:val="1"/>
      <w:marLeft w:val="0"/>
      <w:marRight w:val="0"/>
      <w:marTop w:val="0"/>
      <w:marBottom w:val="0"/>
      <w:divBdr>
        <w:top w:val="none" w:sz="0" w:space="0" w:color="auto"/>
        <w:left w:val="none" w:sz="0" w:space="0" w:color="auto"/>
        <w:bottom w:val="none" w:sz="0" w:space="0" w:color="auto"/>
        <w:right w:val="none" w:sz="0" w:space="0" w:color="auto"/>
      </w:divBdr>
    </w:div>
    <w:div w:id="391393829">
      <w:bodyDiv w:val="1"/>
      <w:marLeft w:val="0"/>
      <w:marRight w:val="0"/>
      <w:marTop w:val="0"/>
      <w:marBottom w:val="0"/>
      <w:divBdr>
        <w:top w:val="none" w:sz="0" w:space="0" w:color="auto"/>
        <w:left w:val="none" w:sz="0" w:space="0" w:color="auto"/>
        <w:bottom w:val="none" w:sz="0" w:space="0" w:color="auto"/>
        <w:right w:val="none" w:sz="0" w:space="0" w:color="auto"/>
      </w:divBdr>
    </w:div>
    <w:div w:id="391925868">
      <w:bodyDiv w:val="1"/>
      <w:marLeft w:val="0"/>
      <w:marRight w:val="0"/>
      <w:marTop w:val="0"/>
      <w:marBottom w:val="0"/>
      <w:divBdr>
        <w:top w:val="none" w:sz="0" w:space="0" w:color="auto"/>
        <w:left w:val="none" w:sz="0" w:space="0" w:color="auto"/>
        <w:bottom w:val="none" w:sz="0" w:space="0" w:color="auto"/>
        <w:right w:val="none" w:sz="0" w:space="0" w:color="auto"/>
      </w:divBdr>
    </w:div>
    <w:div w:id="396367750">
      <w:bodyDiv w:val="1"/>
      <w:marLeft w:val="0"/>
      <w:marRight w:val="0"/>
      <w:marTop w:val="0"/>
      <w:marBottom w:val="0"/>
      <w:divBdr>
        <w:top w:val="none" w:sz="0" w:space="0" w:color="auto"/>
        <w:left w:val="none" w:sz="0" w:space="0" w:color="auto"/>
        <w:bottom w:val="none" w:sz="0" w:space="0" w:color="auto"/>
        <w:right w:val="none" w:sz="0" w:space="0" w:color="auto"/>
      </w:divBdr>
      <w:divsChild>
        <w:div w:id="1238975786">
          <w:marLeft w:val="480"/>
          <w:marRight w:val="0"/>
          <w:marTop w:val="0"/>
          <w:marBottom w:val="0"/>
          <w:divBdr>
            <w:top w:val="none" w:sz="0" w:space="0" w:color="auto"/>
            <w:left w:val="none" w:sz="0" w:space="0" w:color="auto"/>
            <w:bottom w:val="none" w:sz="0" w:space="0" w:color="auto"/>
            <w:right w:val="none" w:sz="0" w:space="0" w:color="auto"/>
          </w:divBdr>
        </w:div>
        <w:div w:id="1927421710">
          <w:marLeft w:val="480"/>
          <w:marRight w:val="0"/>
          <w:marTop w:val="0"/>
          <w:marBottom w:val="0"/>
          <w:divBdr>
            <w:top w:val="none" w:sz="0" w:space="0" w:color="auto"/>
            <w:left w:val="none" w:sz="0" w:space="0" w:color="auto"/>
            <w:bottom w:val="none" w:sz="0" w:space="0" w:color="auto"/>
            <w:right w:val="none" w:sz="0" w:space="0" w:color="auto"/>
          </w:divBdr>
        </w:div>
        <w:div w:id="1979725925">
          <w:marLeft w:val="480"/>
          <w:marRight w:val="0"/>
          <w:marTop w:val="0"/>
          <w:marBottom w:val="0"/>
          <w:divBdr>
            <w:top w:val="none" w:sz="0" w:space="0" w:color="auto"/>
            <w:left w:val="none" w:sz="0" w:space="0" w:color="auto"/>
            <w:bottom w:val="none" w:sz="0" w:space="0" w:color="auto"/>
            <w:right w:val="none" w:sz="0" w:space="0" w:color="auto"/>
          </w:divBdr>
        </w:div>
        <w:div w:id="382558928">
          <w:marLeft w:val="480"/>
          <w:marRight w:val="0"/>
          <w:marTop w:val="0"/>
          <w:marBottom w:val="0"/>
          <w:divBdr>
            <w:top w:val="none" w:sz="0" w:space="0" w:color="auto"/>
            <w:left w:val="none" w:sz="0" w:space="0" w:color="auto"/>
            <w:bottom w:val="none" w:sz="0" w:space="0" w:color="auto"/>
            <w:right w:val="none" w:sz="0" w:space="0" w:color="auto"/>
          </w:divBdr>
        </w:div>
        <w:div w:id="2000692598">
          <w:marLeft w:val="480"/>
          <w:marRight w:val="0"/>
          <w:marTop w:val="0"/>
          <w:marBottom w:val="0"/>
          <w:divBdr>
            <w:top w:val="none" w:sz="0" w:space="0" w:color="auto"/>
            <w:left w:val="none" w:sz="0" w:space="0" w:color="auto"/>
            <w:bottom w:val="none" w:sz="0" w:space="0" w:color="auto"/>
            <w:right w:val="none" w:sz="0" w:space="0" w:color="auto"/>
          </w:divBdr>
        </w:div>
        <w:div w:id="1112892892">
          <w:marLeft w:val="480"/>
          <w:marRight w:val="0"/>
          <w:marTop w:val="0"/>
          <w:marBottom w:val="0"/>
          <w:divBdr>
            <w:top w:val="none" w:sz="0" w:space="0" w:color="auto"/>
            <w:left w:val="none" w:sz="0" w:space="0" w:color="auto"/>
            <w:bottom w:val="none" w:sz="0" w:space="0" w:color="auto"/>
            <w:right w:val="none" w:sz="0" w:space="0" w:color="auto"/>
          </w:divBdr>
        </w:div>
        <w:div w:id="1640450987">
          <w:marLeft w:val="480"/>
          <w:marRight w:val="0"/>
          <w:marTop w:val="0"/>
          <w:marBottom w:val="0"/>
          <w:divBdr>
            <w:top w:val="none" w:sz="0" w:space="0" w:color="auto"/>
            <w:left w:val="none" w:sz="0" w:space="0" w:color="auto"/>
            <w:bottom w:val="none" w:sz="0" w:space="0" w:color="auto"/>
            <w:right w:val="none" w:sz="0" w:space="0" w:color="auto"/>
          </w:divBdr>
        </w:div>
        <w:div w:id="236403560">
          <w:marLeft w:val="480"/>
          <w:marRight w:val="0"/>
          <w:marTop w:val="0"/>
          <w:marBottom w:val="0"/>
          <w:divBdr>
            <w:top w:val="none" w:sz="0" w:space="0" w:color="auto"/>
            <w:left w:val="none" w:sz="0" w:space="0" w:color="auto"/>
            <w:bottom w:val="none" w:sz="0" w:space="0" w:color="auto"/>
            <w:right w:val="none" w:sz="0" w:space="0" w:color="auto"/>
          </w:divBdr>
        </w:div>
        <w:div w:id="651759789">
          <w:marLeft w:val="480"/>
          <w:marRight w:val="0"/>
          <w:marTop w:val="0"/>
          <w:marBottom w:val="0"/>
          <w:divBdr>
            <w:top w:val="none" w:sz="0" w:space="0" w:color="auto"/>
            <w:left w:val="none" w:sz="0" w:space="0" w:color="auto"/>
            <w:bottom w:val="none" w:sz="0" w:space="0" w:color="auto"/>
            <w:right w:val="none" w:sz="0" w:space="0" w:color="auto"/>
          </w:divBdr>
        </w:div>
        <w:div w:id="1094937416">
          <w:marLeft w:val="480"/>
          <w:marRight w:val="0"/>
          <w:marTop w:val="0"/>
          <w:marBottom w:val="0"/>
          <w:divBdr>
            <w:top w:val="none" w:sz="0" w:space="0" w:color="auto"/>
            <w:left w:val="none" w:sz="0" w:space="0" w:color="auto"/>
            <w:bottom w:val="none" w:sz="0" w:space="0" w:color="auto"/>
            <w:right w:val="none" w:sz="0" w:space="0" w:color="auto"/>
          </w:divBdr>
        </w:div>
        <w:div w:id="1090271248">
          <w:marLeft w:val="480"/>
          <w:marRight w:val="0"/>
          <w:marTop w:val="0"/>
          <w:marBottom w:val="0"/>
          <w:divBdr>
            <w:top w:val="none" w:sz="0" w:space="0" w:color="auto"/>
            <w:left w:val="none" w:sz="0" w:space="0" w:color="auto"/>
            <w:bottom w:val="none" w:sz="0" w:space="0" w:color="auto"/>
            <w:right w:val="none" w:sz="0" w:space="0" w:color="auto"/>
          </w:divBdr>
        </w:div>
        <w:div w:id="1596161052">
          <w:marLeft w:val="480"/>
          <w:marRight w:val="0"/>
          <w:marTop w:val="0"/>
          <w:marBottom w:val="0"/>
          <w:divBdr>
            <w:top w:val="none" w:sz="0" w:space="0" w:color="auto"/>
            <w:left w:val="none" w:sz="0" w:space="0" w:color="auto"/>
            <w:bottom w:val="none" w:sz="0" w:space="0" w:color="auto"/>
            <w:right w:val="none" w:sz="0" w:space="0" w:color="auto"/>
          </w:divBdr>
        </w:div>
        <w:div w:id="1580017125">
          <w:marLeft w:val="480"/>
          <w:marRight w:val="0"/>
          <w:marTop w:val="0"/>
          <w:marBottom w:val="0"/>
          <w:divBdr>
            <w:top w:val="none" w:sz="0" w:space="0" w:color="auto"/>
            <w:left w:val="none" w:sz="0" w:space="0" w:color="auto"/>
            <w:bottom w:val="none" w:sz="0" w:space="0" w:color="auto"/>
            <w:right w:val="none" w:sz="0" w:space="0" w:color="auto"/>
          </w:divBdr>
        </w:div>
        <w:div w:id="1528524892">
          <w:marLeft w:val="480"/>
          <w:marRight w:val="0"/>
          <w:marTop w:val="0"/>
          <w:marBottom w:val="0"/>
          <w:divBdr>
            <w:top w:val="none" w:sz="0" w:space="0" w:color="auto"/>
            <w:left w:val="none" w:sz="0" w:space="0" w:color="auto"/>
            <w:bottom w:val="none" w:sz="0" w:space="0" w:color="auto"/>
            <w:right w:val="none" w:sz="0" w:space="0" w:color="auto"/>
          </w:divBdr>
        </w:div>
        <w:div w:id="488448442">
          <w:marLeft w:val="480"/>
          <w:marRight w:val="0"/>
          <w:marTop w:val="0"/>
          <w:marBottom w:val="0"/>
          <w:divBdr>
            <w:top w:val="none" w:sz="0" w:space="0" w:color="auto"/>
            <w:left w:val="none" w:sz="0" w:space="0" w:color="auto"/>
            <w:bottom w:val="none" w:sz="0" w:space="0" w:color="auto"/>
            <w:right w:val="none" w:sz="0" w:space="0" w:color="auto"/>
          </w:divBdr>
        </w:div>
        <w:div w:id="1952349029">
          <w:marLeft w:val="480"/>
          <w:marRight w:val="0"/>
          <w:marTop w:val="0"/>
          <w:marBottom w:val="0"/>
          <w:divBdr>
            <w:top w:val="none" w:sz="0" w:space="0" w:color="auto"/>
            <w:left w:val="none" w:sz="0" w:space="0" w:color="auto"/>
            <w:bottom w:val="none" w:sz="0" w:space="0" w:color="auto"/>
            <w:right w:val="none" w:sz="0" w:space="0" w:color="auto"/>
          </w:divBdr>
        </w:div>
        <w:div w:id="2000377862">
          <w:marLeft w:val="480"/>
          <w:marRight w:val="0"/>
          <w:marTop w:val="0"/>
          <w:marBottom w:val="0"/>
          <w:divBdr>
            <w:top w:val="none" w:sz="0" w:space="0" w:color="auto"/>
            <w:left w:val="none" w:sz="0" w:space="0" w:color="auto"/>
            <w:bottom w:val="none" w:sz="0" w:space="0" w:color="auto"/>
            <w:right w:val="none" w:sz="0" w:space="0" w:color="auto"/>
          </w:divBdr>
        </w:div>
        <w:div w:id="305932435">
          <w:marLeft w:val="480"/>
          <w:marRight w:val="0"/>
          <w:marTop w:val="0"/>
          <w:marBottom w:val="0"/>
          <w:divBdr>
            <w:top w:val="none" w:sz="0" w:space="0" w:color="auto"/>
            <w:left w:val="none" w:sz="0" w:space="0" w:color="auto"/>
            <w:bottom w:val="none" w:sz="0" w:space="0" w:color="auto"/>
            <w:right w:val="none" w:sz="0" w:space="0" w:color="auto"/>
          </w:divBdr>
        </w:div>
      </w:divsChild>
    </w:div>
    <w:div w:id="396442261">
      <w:bodyDiv w:val="1"/>
      <w:marLeft w:val="0"/>
      <w:marRight w:val="0"/>
      <w:marTop w:val="0"/>
      <w:marBottom w:val="0"/>
      <w:divBdr>
        <w:top w:val="none" w:sz="0" w:space="0" w:color="auto"/>
        <w:left w:val="none" w:sz="0" w:space="0" w:color="auto"/>
        <w:bottom w:val="none" w:sz="0" w:space="0" w:color="auto"/>
        <w:right w:val="none" w:sz="0" w:space="0" w:color="auto"/>
      </w:divBdr>
    </w:div>
    <w:div w:id="396589358">
      <w:bodyDiv w:val="1"/>
      <w:marLeft w:val="0"/>
      <w:marRight w:val="0"/>
      <w:marTop w:val="0"/>
      <w:marBottom w:val="0"/>
      <w:divBdr>
        <w:top w:val="none" w:sz="0" w:space="0" w:color="auto"/>
        <w:left w:val="none" w:sz="0" w:space="0" w:color="auto"/>
        <w:bottom w:val="none" w:sz="0" w:space="0" w:color="auto"/>
        <w:right w:val="none" w:sz="0" w:space="0" w:color="auto"/>
      </w:divBdr>
    </w:div>
    <w:div w:id="398597204">
      <w:bodyDiv w:val="1"/>
      <w:marLeft w:val="0"/>
      <w:marRight w:val="0"/>
      <w:marTop w:val="0"/>
      <w:marBottom w:val="0"/>
      <w:divBdr>
        <w:top w:val="none" w:sz="0" w:space="0" w:color="auto"/>
        <w:left w:val="none" w:sz="0" w:space="0" w:color="auto"/>
        <w:bottom w:val="none" w:sz="0" w:space="0" w:color="auto"/>
        <w:right w:val="none" w:sz="0" w:space="0" w:color="auto"/>
      </w:divBdr>
    </w:div>
    <w:div w:id="399249792">
      <w:bodyDiv w:val="1"/>
      <w:marLeft w:val="0"/>
      <w:marRight w:val="0"/>
      <w:marTop w:val="0"/>
      <w:marBottom w:val="0"/>
      <w:divBdr>
        <w:top w:val="none" w:sz="0" w:space="0" w:color="auto"/>
        <w:left w:val="none" w:sz="0" w:space="0" w:color="auto"/>
        <w:bottom w:val="none" w:sz="0" w:space="0" w:color="auto"/>
        <w:right w:val="none" w:sz="0" w:space="0" w:color="auto"/>
      </w:divBdr>
    </w:div>
    <w:div w:id="399406889">
      <w:bodyDiv w:val="1"/>
      <w:marLeft w:val="0"/>
      <w:marRight w:val="0"/>
      <w:marTop w:val="0"/>
      <w:marBottom w:val="0"/>
      <w:divBdr>
        <w:top w:val="none" w:sz="0" w:space="0" w:color="auto"/>
        <w:left w:val="none" w:sz="0" w:space="0" w:color="auto"/>
        <w:bottom w:val="none" w:sz="0" w:space="0" w:color="auto"/>
        <w:right w:val="none" w:sz="0" w:space="0" w:color="auto"/>
      </w:divBdr>
    </w:div>
    <w:div w:id="401417042">
      <w:bodyDiv w:val="1"/>
      <w:marLeft w:val="0"/>
      <w:marRight w:val="0"/>
      <w:marTop w:val="0"/>
      <w:marBottom w:val="0"/>
      <w:divBdr>
        <w:top w:val="none" w:sz="0" w:space="0" w:color="auto"/>
        <w:left w:val="none" w:sz="0" w:space="0" w:color="auto"/>
        <w:bottom w:val="none" w:sz="0" w:space="0" w:color="auto"/>
        <w:right w:val="none" w:sz="0" w:space="0" w:color="auto"/>
      </w:divBdr>
    </w:div>
    <w:div w:id="401955172">
      <w:bodyDiv w:val="1"/>
      <w:marLeft w:val="0"/>
      <w:marRight w:val="0"/>
      <w:marTop w:val="0"/>
      <w:marBottom w:val="0"/>
      <w:divBdr>
        <w:top w:val="none" w:sz="0" w:space="0" w:color="auto"/>
        <w:left w:val="none" w:sz="0" w:space="0" w:color="auto"/>
        <w:bottom w:val="none" w:sz="0" w:space="0" w:color="auto"/>
        <w:right w:val="none" w:sz="0" w:space="0" w:color="auto"/>
      </w:divBdr>
    </w:div>
    <w:div w:id="404306154">
      <w:bodyDiv w:val="1"/>
      <w:marLeft w:val="0"/>
      <w:marRight w:val="0"/>
      <w:marTop w:val="0"/>
      <w:marBottom w:val="0"/>
      <w:divBdr>
        <w:top w:val="none" w:sz="0" w:space="0" w:color="auto"/>
        <w:left w:val="none" w:sz="0" w:space="0" w:color="auto"/>
        <w:bottom w:val="none" w:sz="0" w:space="0" w:color="auto"/>
        <w:right w:val="none" w:sz="0" w:space="0" w:color="auto"/>
      </w:divBdr>
    </w:div>
    <w:div w:id="407120041">
      <w:bodyDiv w:val="1"/>
      <w:marLeft w:val="0"/>
      <w:marRight w:val="0"/>
      <w:marTop w:val="0"/>
      <w:marBottom w:val="0"/>
      <w:divBdr>
        <w:top w:val="none" w:sz="0" w:space="0" w:color="auto"/>
        <w:left w:val="none" w:sz="0" w:space="0" w:color="auto"/>
        <w:bottom w:val="none" w:sz="0" w:space="0" w:color="auto"/>
        <w:right w:val="none" w:sz="0" w:space="0" w:color="auto"/>
      </w:divBdr>
    </w:div>
    <w:div w:id="407268459">
      <w:bodyDiv w:val="1"/>
      <w:marLeft w:val="0"/>
      <w:marRight w:val="0"/>
      <w:marTop w:val="0"/>
      <w:marBottom w:val="0"/>
      <w:divBdr>
        <w:top w:val="none" w:sz="0" w:space="0" w:color="auto"/>
        <w:left w:val="none" w:sz="0" w:space="0" w:color="auto"/>
        <w:bottom w:val="none" w:sz="0" w:space="0" w:color="auto"/>
        <w:right w:val="none" w:sz="0" w:space="0" w:color="auto"/>
      </w:divBdr>
    </w:div>
    <w:div w:id="408694950">
      <w:bodyDiv w:val="1"/>
      <w:marLeft w:val="0"/>
      <w:marRight w:val="0"/>
      <w:marTop w:val="0"/>
      <w:marBottom w:val="0"/>
      <w:divBdr>
        <w:top w:val="none" w:sz="0" w:space="0" w:color="auto"/>
        <w:left w:val="none" w:sz="0" w:space="0" w:color="auto"/>
        <w:bottom w:val="none" w:sz="0" w:space="0" w:color="auto"/>
        <w:right w:val="none" w:sz="0" w:space="0" w:color="auto"/>
      </w:divBdr>
    </w:div>
    <w:div w:id="410007881">
      <w:bodyDiv w:val="1"/>
      <w:marLeft w:val="0"/>
      <w:marRight w:val="0"/>
      <w:marTop w:val="0"/>
      <w:marBottom w:val="0"/>
      <w:divBdr>
        <w:top w:val="none" w:sz="0" w:space="0" w:color="auto"/>
        <w:left w:val="none" w:sz="0" w:space="0" w:color="auto"/>
        <w:bottom w:val="none" w:sz="0" w:space="0" w:color="auto"/>
        <w:right w:val="none" w:sz="0" w:space="0" w:color="auto"/>
      </w:divBdr>
    </w:div>
    <w:div w:id="412051886">
      <w:bodyDiv w:val="1"/>
      <w:marLeft w:val="0"/>
      <w:marRight w:val="0"/>
      <w:marTop w:val="0"/>
      <w:marBottom w:val="0"/>
      <w:divBdr>
        <w:top w:val="none" w:sz="0" w:space="0" w:color="auto"/>
        <w:left w:val="none" w:sz="0" w:space="0" w:color="auto"/>
        <w:bottom w:val="none" w:sz="0" w:space="0" w:color="auto"/>
        <w:right w:val="none" w:sz="0" w:space="0" w:color="auto"/>
      </w:divBdr>
    </w:div>
    <w:div w:id="414057519">
      <w:bodyDiv w:val="1"/>
      <w:marLeft w:val="0"/>
      <w:marRight w:val="0"/>
      <w:marTop w:val="0"/>
      <w:marBottom w:val="0"/>
      <w:divBdr>
        <w:top w:val="none" w:sz="0" w:space="0" w:color="auto"/>
        <w:left w:val="none" w:sz="0" w:space="0" w:color="auto"/>
        <w:bottom w:val="none" w:sz="0" w:space="0" w:color="auto"/>
        <w:right w:val="none" w:sz="0" w:space="0" w:color="auto"/>
      </w:divBdr>
    </w:div>
    <w:div w:id="414516385">
      <w:bodyDiv w:val="1"/>
      <w:marLeft w:val="0"/>
      <w:marRight w:val="0"/>
      <w:marTop w:val="0"/>
      <w:marBottom w:val="0"/>
      <w:divBdr>
        <w:top w:val="none" w:sz="0" w:space="0" w:color="auto"/>
        <w:left w:val="none" w:sz="0" w:space="0" w:color="auto"/>
        <w:bottom w:val="none" w:sz="0" w:space="0" w:color="auto"/>
        <w:right w:val="none" w:sz="0" w:space="0" w:color="auto"/>
      </w:divBdr>
    </w:div>
    <w:div w:id="414596946">
      <w:bodyDiv w:val="1"/>
      <w:marLeft w:val="0"/>
      <w:marRight w:val="0"/>
      <w:marTop w:val="0"/>
      <w:marBottom w:val="0"/>
      <w:divBdr>
        <w:top w:val="none" w:sz="0" w:space="0" w:color="auto"/>
        <w:left w:val="none" w:sz="0" w:space="0" w:color="auto"/>
        <w:bottom w:val="none" w:sz="0" w:space="0" w:color="auto"/>
        <w:right w:val="none" w:sz="0" w:space="0" w:color="auto"/>
      </w:divBdr>
    </w:div>
    <w:div w:id="414983100">
      <w:bodyDiv w:val="1"/>
      <w:marLeft w:val="0"/>
      <w:marRight w:val="0"/>
      <w:marTop w:val="0"/>
      <w:marBottom w:val="0"/>
      <w:divBdr>
        <w:top w:val="none" w:sz="0" w:space="0" w:color="auto"/>
        <w:left w:val="none" w:sz="0" w:space="0" w:color="auto"/>
        <w:bottom w:val="none" w:sz="0" w:space="0" w:color="auto"/>
        <w:right w:val="none" w:sz="0" w:space="0" w:color="auto"/>
      </w:divBdr>
    </w:div>
    <w:div w:id="415710519">
      <w:bodyDiv w:val="1"/>
      <w:marLeft w:val="0"/>
      <w:marRight w:val="0"/>
      <w:marTop w:val="0"/>
      <w:marBottom w:val="0"/>
      <w:divBdr>
        <w:top w:val="none" w:sz="0" w:space="0" w:color="auto"/>
        <w:left w:val="none" w:sz="0" w:space="0" w:color="auto"/>
        <w:bottom w:val="none" w:sz="0" w:space="0" w:color="auto"/>
        <w:right w:val="none" w:sz="0" w:space="0" w:color="auto"/>
      </w:divBdr>
    </w:div>
    <w:div w:id="416289877">
      <w:bodyDiv w:val="1"/>
      <w:marLeft w:val="0"/>
      <w:marRight w:val="0"/>
      <w:marTop w:val="0"/>
      <w:marBottom w:val="0"/>
      <w:divBdr>
        <w:top w:val="none" w:sz="0" w:space="0" w:color="auto"/>
        <w:left w:val="none" w:sz="0" w:space="0" w:color="auto"/>
        <w:bottom w:val="none" w:sz="0" w:space="0" w:color="auto"/>
        <w:right w:val="none" w:sz="0" w:space="0" w:color="auto"/>
      </w:divBdr>
    </w:div>
    <w:div w:id="416294143">
      <w:bodyDiv w:val="1"/>
      <w:marLeft w:val="0"/>
      <w:marRight w:val="0"/>
      <w:marTop w:val="0"/>
      <w:marBottom w:val="0"/>
      <w:divBdr>
        <w:top w:val="none" w:sz="0" w:space="0" w:color="auto"/>
        <w:left w:val="none" w:sz="0" w:space="0" w:color="auto"/>
        <w:bottom w:val="none" w:sz="0" w:space="0" w:color="auto"/>
        <w:right w:val="none" w:sz="0" w:space="0" w:color="auto"/>
      </w:divBdr>
    </w:div>
    <w:div w:id="416488248">
      <w:bodyDiv w:val="1"/>
      <w:marLeft w:val="0"/>
      <w:marRight w:val="0"/>
      <w:marTop w:val="0"/>
      <w:marBottom w:val="0"/>
      <w:divBdr>
        <w:top w:val="none" w:sz="0" w:space="0" w:color="auto"/>
        <w:left w:val="none" w:sz="0" w:space="0" w:color="auto"/>
        <w:bottom w:val="none" w:sz="0" w:space="0" w:color="auto"/>
        <w:right w:val="none" w:sz="0" w:space="0" w:color="auto"/>
      </w:divBdr>
    </w:div>
    <w:div w:id="417218187">
      <w:bodyDiv w:val="1"/>
      <w:marLeft w:val="0"/>
      <w:marRight w:val="0"/>
      <w:marTop w:val="0"/>
      <w:marBottom w:val="0"/>
      <w:divBdr>
        <w:top w:val="none" w:sz="0" w:space="0" w:color="auto"/>
        <w:left w:val="none" w:sz="0" w:space="0" w:color="auto"/>
        <w:bottom w:val="none" w:sz="0" w:space="0" w:color="auto"/>
        <w:right w:val="none" w:sz="0" w:space="0" w:color="auto"/>
      </w:divBdr>
    </w:div>
    <w:div w:id="417562065">
      <w:bodyDiv w:val="1"/>
      <w:marLeft w:val="0"/>
      <w:marRight w:val="0"/>
      <w:marTop w:val="0"/>
      <w:marBottom w:val="0"/>
      <w:divBdr>
        <w:top w:val="none" w:sz="0" w:space="0" w:color="auto"/>
        <w:left w:val="none" w:sz="0" w:space="0" w:color="auto"/>
        <w:bottom w:val="none" w:sz="0" w:space="0" w:color="auto"/>
        <w:right w:val="none" w:sz="0" w:space="0" w:color="auto"/>
      </w:divBdr>
    </w:div>
    <w:div w:id="418259369">
      <w:bodyDiv w:val="1"/>
      <w:marLeft w:val="0"/>
      <w:marRight w:val="0"/>
      <w:marTop w:val="0"/>
      <w:marBottom w:val="0"/>
      <w:divBdr>
        <w:top w:val="none" w:sz="0" w:space="0" w:color="auto"/>
        <w:left w:val="none" w:sz="0" w:space="0" w:color="auto"/>
        <w:bottom w:val="none" w:sz="0" w:space="0" w:color="auto"/>
        <w:right w:val="none" w:sz="0" w:space="0" w:color="auto"/>
      </w:divBdr>
    </w:div>
    <w:div w:id="418329862">
      <w:bodyDiv w:val="1"/>
      <w:marLeft w:val="0"/>
      <w:marRight w:val="0"/>
      <w:marTop w:val="0"/>
      <w:marBottom w:val="0"/>
      <w:divBdr>
        <w:top w:val="none" w:sz="0" w:space="0" w:color="auto"/>
        <w:left w:val="none" w:sz="0" w:space="0" w:color="auto"/>
        <w:bottom w:val="none" w:sz="0" w:space="0" w:color="auto"/>
        <w:right w:val="none" w:sz="0" w:space="0" w:color="auto"/>
      </w:divBdr>
    </w:div>
    <w:div w:id="418987689">
      <w:bodyDiv w:val="1"/>
      <w:marLeft w:val="0"/>
      <w:marRight w:val="0"/>
      <w:marTop w:val="0"/>
      <w:marBottom w:val="0"/>
      <w:divBdr>
        <w:top w:val="none" w:sz="0" w:space="0" w:color="auto"/>
        <w:left w:val="none" w:sz="0" w:space="0" w:color="auto"/>
        <w:bottom w:val="none" w:sz="0" w:space="0" w:color="auto"/>
        <w:right w:val="none" w:sz="0" w:space="0" w:color="auto"/>
      </w:divBdr>
    </w:div>
    <w:div w:id="419640345">
      <w:bodyDiv w:val="1"/>
      <w:marLeft w:val="0"/>
      <w:marRight w:val="0"/>
      <w:marTop w:val="0"/>
      <w:marBottom w:val="0"/>
      <w:divBdr>
        <w:top w:val="none" w:sz="0" w:space="0" w:color="auto"/>
        <w:left w:val="none" w:sz="0" w:space="0" w:color="auto"/>
        <w:bottom w:val="none" w:sz="0" w:space="0" w:color="auto"/>
        <w:right w:val="none" w:sz="0" w:space="0" w:color="auto"/>
      </w:divBdr>
    </w:div>
    <w:div w:id="421026119">
      <w:bodyDiv w:val="1"/>
      <w:marLeft w:val="0"/>
      <w:marRight w:val="0"/>
      <w:marTop w:val="0"/>
      <w:marBottom w:val="0"/>
      <w:divBdr>
        <w:top w:val="none" w:sz="0" w:space="0" w:color="auto"/>
        <w:left w:val="none" w:sz="0" w:space="0" w:color="auto"/>
        <w:bottom w:val="none" w:sz="0" w:space="0" w:color="auto"/>
        <w:right w:val="none" w:sz="0" w:space="0" w:color="auto"/>
      </w:divBdr>
    </w:div>
    <w:div w:id="421415326">
      <w:bodyDiv w:val="1"/>
      <w:marLeft w:val="0"/>
      <w:marRight w:val="0"/>
      <w:marTop w:val="0"/>
      <w:marBottom w:val="0"/>
      <w:divBdr>
        <w:top w:val="none" w:sz="0" w:space="0" w:color="auto"/>
        <w:left w:val="none" w:sz="0" w:space="0" w:color="auto"/>
        <w:bottom w:val="none" w:sz="0" w:space="0" w:color="auto"/>
        <w:right w:val="none" w:sz="0" w:space="0" w:color="auto"/>
      </w:divBdr>
    </w:div>
    <w:div w:id="421536598">
      <w:bodyDiv w:val="1"/>
      <w:marLeft w:val="0"/>
      <w:marRight w:val="0"/>
      <w:marTop w:val="0"/>
      <w:marBottom w:val="0"/>
      <w:divBdr>
        <w:top w:val="none" w:sz="0" w:space="0" w:color="auto"/>
        <w:left w:val="none" w:sz="0" w:space="0" w:color="auto"/>
        <w:bottom w:val="none" w:sz="0" w:space="0" w:color="auto"/>
        <w:right w:val="none" w:sz="0" w:space="0" w:color="auto"/>
      </w:divBdr>
    </w:div>
    <w:div w:id="421606538">
      <w:bodyDiv w:val="1"/>
      <w:marLeft w:val="0"/>
      <w:marRight w:val="0"/>
      <w:marTop w:val="0"/>
      <w:marBottom w:val="0"/>
      <w:divBdr>
        <w:top w:val="none" w:sz="0" w:space="0" w:color="auto"/>
        <w:left w:val="none" w:sz="0" w:space="0" w:color="auto"/>
        <w:bottom w:val="none" w:sz="0" w:space="0" w:color="auto"/>
        <w:right w:val="none" w:sz="0" w:space="0" w:color="auto"/>
      </w:divBdr>
    </w:div>
    <w:div w:id="422531402">
      <w:bodyDiv w:val="1"/>
      <w:marLeft w:val="0"/>
      <w:marRight w:val="0"/>
      <w:marTop w:val="0"/>
      <w:marBottom w:val="0"/>
      <w:divBdr>
        <w:top w:val="none" w:sz="0" w:space="0" w:color="auto"/>
        <w:left w:val="none" w:sz="0" w:space="0" w:color="auto"/>
        <w:bottom w:val="none" w:sz="0" w:space="0" w:color="auto"/>
        <w:right w:val="none" w:sz="0" w:space="0" w:color="auto"/>
      </w:divBdr>
    </w:div>
    <w:div w:id="424154541">
      <w:bodyDiv w:val="1"/>
      <w:marLeft w:val="0"/>
      <w:marRight w:val="0"/>
      <w:marTop w:val="0"/>
      <w:marBottom w:val="0"/>
      <w:divBdr>
        <w:top w:val="none" w:sz="0" w:space="0" w:color="auto"/>
        <w:left w:val="none" w:sz="0" w:space="0" w:color="auto"/>
        <w:bottom w:val="none" w:sz="0" w:space="0" w:color="auto"/>
        <w:right w:val="none" w:sz="0" w:space="0" w:color="auto"/>
      </w:divBdr>
    </w:div>
    <w:div w:id="424307993">
      <w:bodyDiv w:val="1"/>
      <w:marLeft w:val="0"/>
      <w:marRight w:val="0"/>
      <w:marTop w:val="0"/>
      <w:marBottom w:val="0"/>
      <w:divBdr>
        <w:top w:val="none" w:sz="0" w:space="0" w:color="auto"/>
        <w:left w:val="none" w:sz="0" w:space="0" w:color="auto"/>
        <w:bottom w:val="none" w:sz="0" w:space="0" w:color="auto"/>
        <w:right w:val="none" w:sz="0" w:space="0" w:color="auto"/>
      </w:divBdr>
    </w:div>
    <w:div w:id="425423771">
      <w:bodyDiv w:val="1"/>
      <w:marLeft w:val="0"/>
      <w:marRight w:val="0"/>
      <w:marTop w:val="0"/>
      <w:marBottom w:val="0"/>
      <w:divBdr>
        <w:top w:val="none" w:sz="0" w:space="0" w:color="auto"/>
        <w:left w:val="none" w:sz="0" w:space="0" w:color="auto"/>
        <w:bottom w:val="none" w:sz="0" w:space="0" w:color="auto"/>
        <w:right w:val="none" w:sz="0" w:space="0" w:color="auto"/>
      </w:divBdr>
    </w:div>
    <w:div w:id="425536395">
      <w:bodyDiv w:val="1"/>
      <w:marLeft w:val="0"/>
      <w:marRight w:val="0"/>
      <w:marTop w:val="0"/>
      <w:marBottom w:val="0"/>
      <w:divBdr>
        <w:top w:val="none" w:sz="0" w:space="0" w:color="auto"/>
        <w:left w:val="none" w:sz="0" w:space="0" w:color="auto"/>
        <w:bottom w:val="none" w:sz="0" w:space="0" w:color="auto"/>
        <w:right w:val="none" w:sz="0" w:space="0" w:color="auto"/>
      </w:divBdr>
    </w:div>
    <w:div w:id="425659079">
      <w:bodyDiv w:val="1"/>
      <w:marLeft w:val="0"/>
      <w:marRight w:val="0"/>
      <w:marTop w:val="0"/>
      <w:marBottom w:val="0"/>
      <w:divBdr>
        <w:top w:val="none" w:sz="0" w:space="0" w:color="auto"/>
        <w:left w:val="none" w:sz="0" w:space="0" w:color="auto"/>
        <w:bottom w:val="none" w:sz="0" w:space="0" w:color="auto"/>
        <w:right w:val="none" w:sz="0" w:space="0" w:color="auto"/>
      </w:divBdr>
    </w:div>
    <w:div w:id="427043873">
      <w:bodyDiv w:val="1"/>
      <w:marLeft w:val="0"/>
      <w:marRight w:val="0"/>
      <w:marTop w:val="0"/>
      <w:marBottom w:val="0"/>
      <w:divBdr>
        <w:top w:val="none" w:sz="0" w:space="0" w:color="auto"/>
        <w:left w:val="none" w:sz="0" w:space="0" w:color="auto"/>
        <w:bottom w:val="none" w:sz="0" w:space="0" w:color="auto"/>
        <w:right w:val="none" w:sz="0" w:space="0" w:color="auto"/>
      </w:divBdr>
    </w:div>
    <w:div w:id="429661049">
      <w:bodyDiv w:val="1"/>
      <w:marLeft w:val="0"/>
      <w:marRight w:val="0"/>
      <w:marTop w:val="0"/>
      <w:marBottom w:val="0"/>
      <w:divBdr>
        <w:top w:val="none" w:sz="0" w:space="0" w:color="auto"/>
        <w:left w:val="none" w:sz="0" w:space="0" w:color="auto"/>
        <w:bottom w:val="none" w:sz="0" w:space="0" w:color="auto"/>
        <w:right w:val="none" w:sz="0" w:space="0" w:color="auto"/>
      </w:divBdr>
    </w:div>
    <w:div w:id="429665459">
      <w:bodyDiv w:val="1"/>
      <w:marLeft w:val="0"/>
      <w:marRight w:val="0"/>
      <w:marTop w:val="0"/>
      <w:marBottom w:val="0"/>
      <w:divBdr>
        <w:top w:val="none" w:sz="0" w:space="0" w:color="auto"/>
        <w:left w:val="none" w:sz="0" w:space="0" w:color="auto"/>
        <w:bottom w:val="none" w:sz="0" w:space="0" w:color="auto"/>
        <w:right w:val="none" w:sz="0" w:space="0" w:color="auto"/>
      </w:divBdr>
    </w:div>
    <w:div w:id="431052048">
      <w:bodyDiv w:val="1"/>
      <w:marLeft w:val="0"/>
      <w:marRight w:val="0"/>
      <w:marTop w:val="0"/>
      <w:marBottom w:val="0"/>
      <w:divBdr>
        <w:top w:val="none" w:sz="0" w:space="0" w:color="auto"/>
        <w:left w:val="none" w:sz="0" w:space="0" w:color="auto"/>
        <w:bottom w:val="none" w:sz="0" w:space="0" w:color="auto"/>
        <w:right w:val="none" w:sz="0" w:space="0" w:color="auto"/>
      </w:divBdr>
    </w:div>
    <w:div w:id="431168274">
      <w:bodyDiv w:val="1"/>
      <w:marLeft w:val="0"/>
      <w:marRight w:val="0"/>
      <w:marTop w:val="0"/>
      <w:marBottom w:val="0"/>
      <w:divBdr>
        <w:top w:val="none" w:sz="0" w:space="0" w:color="auto"/>
        <w:left w:val="none" w:sz="0" w:space="0" w:color="auto"/>
        <w:bottom w:val="none" w:sz="0" w:space="0" w:color="auto"/>
        <w:right w:val="none" w:sz="0" w:space="0" w:color="auto"/>
      </w:divBdr>
    </w:div>
    <w:div w:id="431514413">
      <w:bodyDiv w:val="1"/>
      <w:marLeft w:val="0"/>
      <w:marRight w:val="0"/>
      <w:marTop w:val="0"/>
      <w:marBottom w:val="0"/>
      <w:divBdr>
        <w:top w:val="none" w:sz="0" w:space="0" w:color="auto"/>
        <w:left w:val="none" w:sz="0" w:space="0" w:color="auto"/>
        <w:bottom w:val="none" w:sz="0" w:space="0" w:color="auto"/>
        <w:right w:val="none" w:sz="0" w:space="0" w:color="auto"/>
      </w:divBdr>
    </w:div>
    <w:div w:id="433671760">
      <w:bodyDiv w:val="1"/>
      <w:marLeft w:val="0"/>
      <w:marRight w:val="0"/>
      <w:marTop w:val="0"/>
      <w:marBottom w:val="0"/>
      <w:divBdr>
        <w:top w:val="none" w:sz="0" w:space="0" w:color="auto"/>
        <w:left w:val="none" w:sz="0" w:space="0" w:color="auto"/>
        <w:bottom w:val="none" w:sz="0" w:space="0" w:color="auto"/>
        <w:right w:val="none" w:sz="0" w:space="0" w:color="auto"/>
      </w:divBdr>
    </w:div>
    <w:div w:id="439495795">
      <w:bodyDiv w:val="1"/>
      <w:marLeft w:val="0"/>
      <w:marRight w:val="0"/>
      <w:marTop w:val="0"/>
      <w:marBottom w:val="0"/>
      <w:divBdr>
        <w:top w:val="none" w:sz="0" w:space="0" w:color="auto"/>
        <w:left w:val="none" w:sz="0" w:space="0" w:color="auto"/>
        <w:bottom w:val="none" w:sz="0" w:space="0" w:color="auto"/>
        <w:right w:val="none" w:sz="0" w:space="0" w:color="auto"/>
      </w:divBdr>
    </w:div>
    <w:div w:id="443160993">
      <w:bodyDiv w:val="1"/>
      <w:marLeft w:val="0"/>
      <w:marRight w:val="0"/>
      <w:marTop w:val="0"/>
      <w:marBottom w:val="0"/>
      <w:divBdr>
        <w:top w:val="none" w:sz="0" w:space="0" w:color="auto"/>
        <w:left w:val="none" w:sz="0" w:space="0" w:color="auto"/>
        <w:bottom w:val="none" w:sz="0" w:space="0" w:color="auto"/>
        <w:right w:val="none" w:sz="0" w:space="0" w:color="auto"/>
      </w:divBdr>
    </w:div>
    <w:div w:id="443503781">
      <w:bodyDiv w:val="1"/>
      <w:marLeft w:val="0"/>
      <w:marRight w:val="0"/>
      <w:marTop w:val="0"/>
      <w:marBottom w:val="0"/>
      <w:divBdr>
        <w:top w:val="none" w:sz="0" w:space="0" w:color="auto"/>
        <w:left w:val="none" w:sz="0" w:space="0" w:color="auto"/>
        <w:bottom w:val="none" w:sz="0" w:space="0" w:color="auto"/>
        <w:right w:val="none" w:sz="0" w:space="0" w:color="auto"/>
      </w:divBdr>
    </w:div>
    <w:div w:id="444692576">
      <w:bodyDiv w:val="1"/>
      <w:marLeft w:val="0"/>
      <w:marRight w:val="0"/>
      <w:marTop w:val="0"/>
      <w:marBottom w:val="0"/>
      <w:divBdr>
        <w:top w:val="none" w:sz="0" w:space="0" w:color="auto"/>
        <w:left w:val="none" w:sz="0" w:space="0" w:color="auto"/>
        <w:bottom w:val="none" w:sz="0" w:space="0" w:color="auto"/>
        <w:right w:val="none" w:sz="0" w:space="0" w:color="auto"/>
      </w:divBdr>
    </w:div>
    <w:div w:id="444925231">
      <w:bodyDiv w:val="1"/>
      <w:marLeft w:val="0"/>
      <w:marRight w:val="0"/>
      <w:marTop w:val="0"/>
      <w:marBottom w:val="0"/>
      <w:divBdr>
        <w:top w:val="none" w:sz="0" w:space="0" w:color="auto"/>
        <w:left w:val="none" w:sz="0" w:space="0" w:color="auto"/>
        <w:bottom w:val="none" w:sz="0" w:space="0" w:color="auto"/>
        <w:right w:val="none" w:sz="0" w:space="0" w:color="auto"/>
      </w:divBdr>
    </w:div>
    <w:div w:id="446004924">
      <w:bodyDiv w:val="1"/>
      <w:marLeft w:val="0"/>
      <w:marRight w:val="0"/>
      <w:marTop w:val="0"/>
      <w:marBottom w:val="0"/>
      <w:divBdr>
        <w:top w:val="none" w:sz="0" w:space="0" w:color="auto"/>
        <w:left w:val="none" w:sz="0" w:space="0" w:color="auto"/>
        <w:bottom w:val="none" w:sz="0" w:space="0" w:color="auto"/>
        <w:right w:val="none" w:sz="0" w:space="0" w:color="auto"/>
      </w:divBdr>
    </w:div>
    <w:div w:id="447361867">
      <w:bodyDiv w:val="1"/>
      <w:marLeft w:val="0"/>
      <w:marRight w:val="0"/>
      <w:marTop w:val="0"/>
      <w:marBottom w:val="0"/>
      <w:divBdr>
        <w:top w:val="none" w:sz="0" w:space="0" w:color="auto"/>
        <w:left w:val="none" w:sz="0" w:space="0" w:color="auto"/>
        <w:bottom w:val="none" w:sz="0" w:space="0" w:color="auto"/>
        <w:right w:val="none" w:sz="0" w:space="0" w:color="auto"/>
      </w:divBdr>
    </w:div>
    <w:div w:id="450129705">
      <w:bodyDiv w:val="1"/>
      <w:marLeft w:val="0"/>
      <w:marRight w:val="0"/>
      <w:marTop w:val="0"/>
      <w:marBottom w:val="0"/>
      <w:divBdr>
        <w:top w:val="none" w:sz="0" w:space="0" w:color="auto"/>
        <w:left w:val="none" w:sz="0" w:space="0" w:color="auto"/>
        <w:bottom w:val="none" w:sz="0" w:space="0" w:color="auto"/>
        <w:right w:val="none" w:sz="0" w:space="0" w:color="auto"/>
      </w:divBdr>
    </w:div>
    <w:div w:id="453208804">
      <w:bodyDiv w:val="1"/>
      <w:marLeft w:val="0"/>
      <w:marRight w:val="0"/>
      <w:marTop w:val="0"/>
      <w:marBottom w:val="0"/>
      <w:divBdr>
        <w:top w:val="none" w:sz="0" w:space="0" w:color="auto"/>
        <w:left w:val="none" w:sz="0" w:space="0" w:color="auto"/>
        <w:bottom w:val="none" w:sz="0" w:space="0" w:color="auto"/>
        <w:right w:val="none" w:sz="0" w:space="0" w:color="auto"/>
      </w:divBdr>
    </w:div>
    <w:div w:id="453525232">
      <w:bodyDiv w:val="1"/>
      <w:marLeft w:val="0"/>
      <w:marRight w:val="0"/>
      <w:marTop w:val="0"/>
      <w:marBottom w:val="0"/>
      <w:divBdr>
        <w:top w:val="none" w:sz="0" w:space="0" w:color="auto"/>
        <w:left w:val="none" w:sz="0" w:space="0" w:color="auto"/>
        <w:bottom w:val="none" w:sz="0" w:space="0" w:color="auto"/>
        <w:right w:val="none" w:sz="0" w:space="0" w:color="auto"/>
      </w:divBdr>
    </w:div>
    <w:div w:id="455804223">
      <w:bodyDiv w:val="1"/>
      <w:marLeft w:val="0"/>
      <w:marRight w:val="0"/>
      <w:marTop w:val="0"/>
      <w:marBottom w:val="0"/>
      <w:divBdr>
        <w:top w:val="none" w:sz="0" w:space="0" w:color="auto"/>
        <w:left w:val="none" w:sz="0" w:space="0" w:color="auto"/>
        <w:bottom w:val="none" w:sz="0" w:space="0" w:color="auto"/>
        <w:right w:val="none" w:sz="0" w:space="0" w:color="auto"/>
      </w:divBdr>
    </w:div>
    <w:div w:id="460617162">
      <w:bodyDiv w:val="1"/>
      <w:marLeft w:val="0"/>
      <w:marRight w:val="0"/>
      <w:marTop w:val="0"/>
      <w:marBottom w:val="0"/>
      <w:divBdr>
        <w:top w:val="none" w:sz="0" w:space="0" w:color="auto"/>
        <w:left w:val="none" w:sz="0" w:space="0" w:color="auto"/>
        <w:bottom w:val="none" w:sz="0" w:space="0" w:color="auto"/>
        <w:right w:val="none" w:sz="0" w:space="0" w:color="auto"/>
      </w:divBdr>
    </w:div>
    <w:div w:id="461575406">
      <w:bodyDiv w:val="1"/>
      <w:marLeft w:val="0"/>
      <w:marRight w:val="0"/>
      <w:marTop w:val="0"/>
      <w:marBottom w:val="0"/>
      <w:divBdr>
        <w:top w:val="none" w:sz="0" w:space="0" w:color="auto"/>
        <w:left w:val="none" w:sz="0" w:space="0" w:color="auto"/>
        <w:bottom w:val="none" w:sz="0" w:space="0" w:color="auto"/>
        <w:right w:val="none" w:sz="0" w:space="0" w:color="auto"/>
      </w:divBdr>
    </w:div>
    <w:div w:id="463429256">
      <w:bodyDiv w:val="1"/>
      <w:marLeft w:val="0"/>
      <w:marRight w:val="0"/>
      <w:marTop w:val="0"/>
      <w:marBottom w:val="0"/>
      <w:divBdr>
        <w:top w:val="none" w:sz="0" w:space="0" w:color="auto"/>
        <w:left w:val="none" w:sz="0" w:space="0" w:color="auto"/>
        <w:bottom w:val="none" w:sz="0" w:space="0" w:color="auto"/>
        <w:right w:val="none" w:sz="0" w:space="0" w:color="auto"/>
      </w:divBdr>
    </w:div>
    <w:div w:id="463695230">
      <w:bodyDiv w:val="1"/>
      <w:marLeft w:val="0"/>
      <w:marRight w:val="0"/>
      <w:marTop w:val="0"/>
      <w:marBottom w:val="0"/>
      <w:divBdr>
        <w:top w:val="none" w:sz="0" w:space="0" w:color="auto"/>
        <w:left w:val="none" w:sz="0" w:space="0" w:color="auto"/>
        <w:bottom w:val="none" w:sz="0" w:space="0" w:color="auto"/>
        <w:right w:val="none" w:sz="0" w:space="0" w:color="auto"/>
      </w:divBdr>
    </w:div>
    <w:div w:id="463738275">
      <w:bodyDiv w:val="1"/>
      <w:marLeft w:val="0"/>
      <w:marRight w:val="0"/>
      <w:marTop w:val="0"/>
      <w:marBottom w:val="0"/>
      <w:divBdr>
        <w:top w:val="none" w:sz="0" w:space="0" w:color="auto"/>
        <w:left w:val="none" w:sz="0" w:space="0" w:color="auto"/>
        <w:bottom w:val="none" w:sz="0" w:space="0" w:color="auto"/>
        <w:right w:val="none" w:sz="0" w:space="0" w:color="auto"/>
      </w:divBdr>
    </w:div>
    <w:div w:id="465129744">
      <w:bodyDiv w:val="1"/>
      <w:marLeft w:val="0"/>
      <w:marRight w:val="0"/>
      <w:marTop w:val="0"/>
      <w:marBottom w:val="0"/>
      <w:divBdr>
        <w:top w:val="none" w:sz="0" w:space="0" w:color="auto"/>
        <w:left w:val="none" w:sz="0" w:space="0" w:color="auto"/>
        <w:bottom w:val="none" w:sz="0" w:space="0" w:color="auto"/>
        <w:right w:val="none" w:sz="0" w:space="0" w:color="auto"/>
      </w:divBdr>
    </w:div>
    <w:div w:id="466704742">
      <w:bodyDiv w:val="1"/>
      <w:marLeft w:val="0"/>
      <w:marRight w:val="0"/>
      <w:marTop w:val="0"/>
      <w:marBottom w:val="0"/>
      <w:divBdr>
        <w:top w:val="none" w:sz="0" w:space="0" w:color="auto"/>
        <w:left w:val="none" w:sz="0" w:space="0" w:color="auto"/>
        <w:bottom w:val="none" w:sz="0" w:space="0" w:color="auto"/>
        <w:right w:val="none" w:sz="0" w:space="0" w:color="auto"/>
      </w:divBdr>
    </w:div>
    <w:div w:id="467942870">
      <w:bodyDiv w:val="1"/>
      <w:marLeft w:val="0"/>
      <w:marRight w:val="0"/>
      <w:marTop w:val="0"/>
      <w:marBottom w:val="0"/>
      <w:divBdr>
        <w:top w:val="none" w:sz="0" w:space="0" w:color="auto"/>
        <w:left w:val="none" w:sz="0" w:space="0" w:color="auto"/>
        <w:bottom w:val="none" w:sz="0" w:space="0" w:color="auto"/>
        <w:right w:val="none" w:sz="0" w:space="0" w:color="auto"/>
      </w:divBdr>
    </w:div>
    <w:div w:id="468791673">
      <w:bodyDiv w:val="1"/>
      <w:marLeft w:val="0"/>
      <w:marRight w:val="0"/>
      <w:marTop w:val="0"/>
      <w:marBottom w:val="0"/>
      <w:divBdr>
        <w:top w:val="none" w:sz="0" w:space="0" w:color="auto"/>
        <w:left w:val="none" w:sz="0" w:space="0" w:color="auto"/>
        <w:bottom w:val="none" w:sz="0" w:space="0" w:color="auto"/>
        <w:right w:val="none" w:sz="0" w:space="0" w:color="auto"/>
      </w:divBdr>
    </w:div>
    <w:div w:id="469173443">
      <w:bodyDiv w:val="1"/>
      <w:marLeft w:val="0"/>
      <w:marRight w:val="0"/>
      <w:marTop w:val="0"/>
      <w:marBottom w:val="0"/>
      <w:divBdr>
        <w:top w:val="none" w:sz="0" w:space="0" w:color="auto"/>
        <w:left w:val="none" w:sz="0" w:space="0" w:color="auto"/>
        <w:bottom w:val="none" w:sz="0" w:space="0" w:color="auto"/>
        <w:right w:val="none" w:sz="0" w:space="0" w:color="auto"/>
      </w:divBdr>
    </w:div>
    <w:div w:id="469447038">
      <w:bodyDiv w:val="1"/>
      <w:marLeft w:val="0"/>
      <w:marRight w:val="0"/>
      <w:marTop w:val="0"/>
      <w:marBottom w:val="0"/>
      <w:divBdr>
        <w:top w:val="none" w:sz="0" w:space="0" w:color="auto"/>
        <w:left w:val="none" w:sz="0" w:space="0" w:color="auto"/>
        <w:bottom w:val="none" w:sz="0" w:space="0" w:color="auto"/>
        <w:right w:val="none" w:sz="0" w:space="0" w:color="auto"/>
      </w:divBdr>
    </w:div>
    <w:div w:id="470099917">
      <w:bodyDiv w:val="1"/>
      <w:marLeft w:val="0"/>
      <w:marRight w:val="0"/>
      <w:marTop w:val="0"/>
      <w:marBottom w:val="0"/>
      <w:divBdr>
        <w:top w:val="none" w:sz="0" w:space="0" w:color="auto"/>
        <w:left w:val="none" w:sz="0" w:space="0" w:color="auto"/>
        <w:bottom w:val="none" w:sz="0" w:space="0" w:color="auto"/>
        <w:right w:val="none" w:sz="0" w:space="0" w:color="auto"/>
      </w:divBdr>
    </w:div>
    <w:div w:id="470755454">
      <w:bodyDiv w:val="1"/>
      <w:marLeft w:val="0"/>
      <w:marRight w:val="0"/>
      <w:marTop w:val="0"/>
      <w:marBottom w:val="0"/>
      <w:divBdr>
        <w:top w:val="none" w:sz="0" w:space="0" w:color="auto"/>
        <w:left w:val="none" w:sz="0" w:space="0" w:color="auto"/>
        <w:bottom w:val="none" w:sz="0" w:space="0" w:color="auto"/>
        <w:right w:val="none" w:sz="0" w:space="0" w:color="auto"/>
      </w:divBdr>
    </w:div>
    <w:div w:id="471362721">
      <w:bodyDiv w:val="1"/>
      <w:marLeft w:val="0"/>
      <w:marRight w:val="0"/>
      <w:marTop w:val="0"/>
      <w:marBottom w:val="0"/>
      <w:divBdr>
        <w:top w:val="none" w:sz="0" w:space="0" w:color="auto"/>
        <w:left w:val="none" w:sz="0" w:space="0" w:color="auto"/>
        <w:bottom w:val="none" w:sz="0" w:space="0" w:color="auto"/>
        <w:right w:val="none" w:sz="0" w:space="0" w:color="auto"/>
      </w:divBdr>
    </w:div>
    <w:div w:id="471556714">
      <w:bodyDiv w:val="1"/>
      <w:marLeft w:val="0"/>
      <w:marRight w:val="0"/>
      <w:marTop w:val="0"/>
      <w:marBottom w:val="0"/>
      <w:divBdr>
        <w:top w:val="none" w:sz="0" w:space="0" w:color="auto"/>
        <w:left w:val="none" w:sz="0" w:space="0" w:color="auto"/>
        <w:bottom w:val="none" w:sz="0" w:space="0" w:color="auto"/>
        <w:right w:val="none" w:sz="0" w:space="0" w:color="auto"/>
      </w:divBdr>
    </w:div>
    <w:div w:id="471949252">
      <w:bodyDiv w:val="1"/>
      <w:marLeft w:val="0"/>
      <w:marRight w:val="0"/>
      <w:marTop w:val="0"/>
      <w:marBottom w:val="0"/>
      <w:divBdr>
        <w:top w:val="none" w:sz="0" w:space="0" w:color="auto"/>
        <w:left w:val="none" w:sz="0" w:space="0" w:color="auto"/>
        <w:bottom w:val="none" w:sz="0" w:space="0" w:color="auto"/>
        <w:right w:val="none" w:sz="0" w:space="0" w:color="auto"/>
      </w:divBdr>
    </w:div>
    <w:div w:id="472217739">
      <w:bodyDiv w:val="1"/>
      <w:marLeft w:val="0"/>
      <w:marRight w:val="0"/>
      <w:marTop w:val="0"/>
      <w:marBottom w:val="0"/>
      <w:divBdr>
        <w:top w:val="none" w:sz="0" w:space="0" w:color="auto"/>
        <w:left w:val="none" w:sz="0" w:space="0" w:color="auto"/>
        <w:bottom w:val="none" w:sz="0" w:space="0" w:color="auto"/>
        <w:right w:val="none" w:sz="0" w:space="0" w:color="auto"/>
      </w:divBdr>
    </w:div>
    <w:div w:id="473328365">
      <w:bodyDiv w:val="1"/>
      <w:marLeft w:val="0"/>
      <w:marRight w:val="0"/>
      <w:marTop w:val="0"/>
      <w:marBottom w:val="0"/>
      <w:divBdr>
        <w:top w:val="none" w:sz="0" w:space="0" w:color="auto"/>
        <w:left w:val="none" w:sz="0" w:space="0" w:color="auto"/>
        <w:bottom w:val="none" w:sz="0" w:space="0" w:color="auto"/>
        <w:right w:val="none" w:sz="0" w:space="0" w:color="auto"/>
      </w:divBdr>
    </w:div>
    <w:div w:id="473445780">
      <w:bodyDiv w:val="1"/>
      <w:marLeft w:val="0"/>
      <w:marRight w:val="0"/>
      <w:marTop w:val="0"/>
      <w:marBottom w:val="0"/>
      <w:divBdr>
        <w:top w:val="none" w:sz="0" w:space="0" w:color="auto"/>
        <w:left w:val="none" w:sz="0" w:space="0" w:color="auto"/>
        <w:bottom w:val="none" w:sz="0" w:space="0" w:color="auto"/>
        <w:right w:val="none" w:sz="0" w:space="0" w:color="auto"/>
      </w:divBdr>
    </w:div>
    <w:div w:id="474566007">
      <w:bodyDiv w:val="1"/>
      <w:marLeft w:val="0"/>
      <w:marRight w:val="0"/>
      <w:marTop w:val="0"/>
      <w:marBottom w:val="0"/>
      <w:divBdr>
        <w:top w:val="none" w:sz="0" w:space="0" w:color="auto"/>
        <w:left w:val="none" w:sz="0" w:space="0" w:color="auto"/>
        <w:bottom w:val="none" w:sz="0" w:space="0" w:color="auto"/>
        <w:right w:val="none" w:sz="0" w:space="0" w:color="auto"/>
      </w:divBdr>
    </w:div>
    <w:div w:id="474613426">
      <w:bodyDiv w:val="1"/>
      <w:marLeft w:val="0"/>
      <w:marRight w:val="0"/>
      <w:marTop w:val="0"/>
      <w:marBottom w:val="0"/>
      <w:divBdr>
        <w:top w:val="none" w:sz="0" w:space="0" w:color="auto"/>
        <w:left w:val="none" w:sz="0" w:space="0" w:color="auto"/>
        <w:bottom w:val="none" w:sz="0" w:space="0" w:color="auto"/>
        <w:right w:val="none" w:sz="0" w:space="0" w:color="auto"/>
      </w:divBdr>
    </w:div>
    <w:div w:id="476999566">
      <w:bodyDiv w:val="1"/>
      <w:marLeft w:val="0"/>
      <w:marRight w:val="0"/>
      <w:marTop w:val="0"/>
      <w:marBottom w:val="0"/>
      <w:divBdr>
        <w:top w:val="none" w:sz="0" w:space="0" w:color="auto"/>
        <w:left w:val="none" w:sz="0" w:space="0" w:color="auto"/>
        <w:bottom w:val="none" w:sz="0" w:space="0" w:color="auto"/>
        <w:right w:val="none" w:sz="0" w:space="0" w:color="auto"/>
      </w:divBdr>
    </w:div>
    <w:div w:id="478884032">
      <w:bodyDiv w:val="1"/>
      <w:marLeft w:val="0"/>
      <w:marRight w:val="0"/>
      <w:marTop w:val="0"/>
      <w:marBottom w:val="0"/>
      <w:divBdr>
        <w:top w:val="none" w:sz="0" w:space="0" w:color="auto"/>
        <w:left w:val="none" w:sz="0" w:space="0" w:color="auto"/>
        <w:bottom w:val="none" w:sz="0" w:space="0" w:color="auto"/>
        <w:right w:val="none" w:sz="0" w:space="0" w:color="auto"/>
      </w:divBdr>
    </w:div>
    <w:div w:id="478887628">
      <w:bodyDiv w:val="1"/>
      <w:marLeft w:val="0"/>
      <w:marRight w:val="0"/>
      <w:marTop w:val="0"/>
      <w:marBottom w:val="0"/>
      <w:divBdr>
        <w:top w:val="none" w:sz="0" w:space="0" w:color="auto"/>
        <w:left w:val="none" w:sz="0" w:space="0" w:color="auto"/>
        <w:bottom w:val="none" w:sz="0" w:space="0" w:color="auto"/>
        <w:right w:val="none" w:sz="0" w:space="0" w:color="auto"/>
      </w:divBdr>
    </w:div>
    <w:div w:id="479348245">
      <w:bodyDiv w:val="1"/>
      <w:marLeft w:val="0"/>
      <w:marRight w:val="0"/>
      <w:marTop w:val="0"/>
      <w:marBottom w:val="0"/>
      <w:divBdr>
        <w:top w:val="none" w:sz="0" w:space="0" w:color="auto"/>
        <w:left w:val="none" w:sz="0" w:space="0" w:color="auto"/>
        <w:bottom w:val="none" w:sz="0" w:space="0" w:color="auto"/>
        <w:right w:val="none" w:sz="0" w:space="0" w:color="auto"/>
      </w:divBdr>
    </w:div>
    <w:div w:id="481193201">
      <w:bodyDiv w:val="1"/>
      <w:marLeft w:val="0"/>
      <w:marRight w:val="0"/>
      <w:marTop w:val="0"/>
      <w:marBottom w:val="0"/>
      <w:divBdr>
        <w:top w:val="none" w:sz="0" w:space="0" w:color="auto"/>
        <w:left w:val="none" w:sz="0" w:space="0" w:color="auto"/>
        <w:bottom w:val="none" w:sz="0" w:space="0" w:color="auto"/>
        <w:right w:val="none" w:sz="0" w:space="0" w:color="auto"/>
      </w:divBdr>
    </w:div>
    <w:div w:id="481427984">
      <w:bodyDiv w:val="1"/>
      <w:marLeft w:val="0"/>
      <w:marRight w:val="0"/>
      <w:marTop w:val="0"/>
      <w:marBottom w:val="0"/>
      <w:divBdr>
        <w:top w:val="none" w:sz="0" w:space="0" w:color="auto"/>
        <w:left w:val="none" w:sz="0" w:space="0" w:color="auto"/>
        <w:bottom w:val="none" w:sz="0" w:space="0" w:color="auto"/>
        <w:right w:val="none" w:sz="0" w:space="0" w:color="auto"/>
      </w:divBdr>
    </w:div>
    <w:div w:id="483661260">
      <w:bodyDiv w:val="1"/>
      <w:marLeft w:val="0"/>
      <w:marRight w:val="0"/>
      <w:marTop w:val="0"/>
      <w:marBottom w:val="0"/>
      <w:divBdr>
        <w:top w:val="none" w:sz="0" w:space="0" w:color="auto"/>
        <w:left w:val="none" w:sz="0" w:space="0" w:color="auto"/>
        <w:bottom w:val="none" w:sz="0" w:space="0" w:color="auto"/>
        <w:right w:val="none" w:sz="0" w:space="0" w:color="auto"/>
      </w:divBdr>
    </w:div>
    <w:div w:id="483661897">
      <w:bodyDiv w:val="1"/>
      <w:marLeft w:val="0"/>
      <w:marRight w:val="0"/>
      <w:marTop w:val="0"/>
      <w:marBottom w:val="0"/>
      <w:divBdr>
        <w:top w:val="none" w:sz="0" w:space="0" w:color="auto"/>
        <w:left w:val="none" w:sz="0" w:space="0" w:color="auto"/>
        <w:bottom w:val="none" w:sz="0" w:space="0" w:color="auto"/>
        <w:right w:val="none" w:sz="0" w:space="0" w:color="auto"/>
      </w:divBdr>
    </w:div>
    <w:div w:id="488251124">
      <w:bodyDiv w:val="1"/>
      <w:marLeft w:val="0"/>
      <w:marRight w:val="0"/>
      <w:marTop w:val="0"/>
      <w:marBottom w:val="0"/>
      <w:divBdr>
        <w:top w:val="none" w:sz="0" w:space="0" w:color="auto"/>
        <w:left w:val="none" w:sz="0" w:space="0" w:color="auto"/>
        <w:bottom w:val="none" w:sz="0" w:space="0" w:color="auto"/>
        <w:right w:val="none" w:sz="0" w:space="0" w:color="auto"/>
      </w:divBdr>
    </w:div>
    <w:div w:id="489366779">
      <w:bodyDiv w:val="1"/>
      <w:marLeft w:val="0"/>
      <w:marRight w:val="0"/>
      <w:marTop w:val="0"/>
      <w:marBottom w:val="0"/>
      <w:divBdr>
        <w:top w:val="none" w:sz="0" w:space="0" w:color="auto"/>
        <w:left w:val="none" w:sz="0" w:space="0" w:color="auto"/>
        <w:bottom w:val="none" w:sz="0" w:space="0" w:color="auto"/>
        <w:right w:val="none" w:sz="0" w:space="0" w:color="auto"/>
      </w:divBdr>
    </w:div>
    <w:div w:id="489713286">
      <w:bodyDiv w:val="1"/>
      <w:marLeft w:val="0"/>
      <w:marRight w:val="0"/>
      <w:marTop w:val="0"/>
      <w:marBottom w:val="0"/>
      <w:divBdr>
        <w:top w:val="none" w:sz="0" w:space="0" w:color="auto"/>
        <w:left w:val="none" w:sz="0" w:space="0" w:color="auto"/>
        <w:bottom w:val="none" w:sz="0" w:space="0" w:color="auto"/>
        <w:right w:val="none" w:sz="0" w:space="0" w:color="auto"/>
      </w:divBdr>
    </w:div>
    <w:div w:id="490025819">
      <w:bodyDiv w:val="1"/>
      <w:marLeft w:val="0"/>
      <w:marRight w:val="0"/>
      <w:marTop w:val="0"/>
      <w:marBottom w:val="0"/>
      <w:divBdr>
        <w:top w:val="none" w:sz="0" w:space="0" w:color="auto"/>
        <w:left w:val="none" w:sz="0" w:space="0" w:color="auto"/>
        <w:bottom w:val="none" w:sz="0" w:space="0" w:color="auto"/>
        <w:right w:val="none" w:sz="0" w:space="0" w:color="auto"/>
      </w:divBdr>
    </w:div>
    <w:div w:id="490871972">
      <w:bodyDiv w:val="1"/>
      <w:marLeft w:val="0"/>
      <w:marRight w:val="0"/>
      <w:marTop w:val="0"/>
      <w:marBottom w:val="0"/>
      <w:divBdr>
        <w:top w:val="none" w:sz="0" w:space="0" w:color="auto"/>
        <w:left w:val="none" w:sz="0" w:space="0" w:color="auto"/>
        <w:bottom w:val="none" w:sz="0" w:space="0" w:color="auto"/>
        <w:right w:val="none" w:sz="0" w:space="0" w:color="auto"/>
      </w:divBdr>
    </w:div>
    <w:div w:id="492337442">
      <w:bodyDiv w:val="1"/>
      <w:marLeft w:val="0"/>
      <w:marRight w:val="0"/>
      <w:marTop w:val="0"/>
      <w:marBottom w:val="0"/>
      <w:divBdr>
        <w:top w:val="none" w:sz="0" w:space="0" w:color="auto"/>
        <w:left w:val="none" w:sz="0" w:space="0" w:color="auto"/>
        <w:bottom w:val="none" w:sz="0" w:space="0" w:color="auto"/>
        <w:right w:val="none" w:sz="0" w:space="0" w:color="auto"/>
      </w:divBdr>
    </w:div>
    <w:div w:id="493254469">
      <w:bodyDiv w:val="1"/>
      <w:marLeft w:val="0"/>
      <w:marRight w:val="0"/>
      <w:marTop w:val="0"/>
      <w:marBottom w:val="0"/>
      <w:divBdr>
        <w:top w:val="none" w:sz="0" w:space="0" w:color="auto"/>
        <w:left w:val="none" w:sz="0" w:space="0" w:color="auto"/>
        <w:bottom w:val="none" w:sz="0" w:space="0" w:color="auto"/>
        <w:right w:val="none" w:sz="0" w:space="0" w:color="auto"/>
      </w:divBdr>
    </w:div>
    <w:div w:id="493451302">
      <w:bodyDiv w:val="1"/>
      <w:marLeft w:val="0"/>
      <w:marRight w:val="0"/>
      <w:marTop w:val="0"/>
      <w:marBottom w:val="0"/>
      <w:divBdr>
        <w:top w:val="none" w:sz="0" w:space="0" w:color="auto"/>
        <w:left w:val="none" w:sz="0" w:space="0" w:color="auto"/>
        <w:bottom w:val="none" w:sz="0" w:space="0" w:color="auto"/>
        <w:right w:val="none" w:sz="0" w:space="0" w:color="auto"/>
      </w:divBdr>
    </w:div>
    <w:div w:id="495536887">
      <w:bodyDiv w:val="1"/>
      <w:marLeft w:val="0"/>
      <w:marRight w:val="0"/>
      <w:marTop w:val="0"/>
      <w:marBottom w:val="0"/>
      <w:divBdr>
        <w:top w:val="none" w:sz="0" w:space="0" w:color="auto"/>
        <w:left w:val="none" w:sz="0" w:space="0" w:color="auto"/>
        <w:bottom w:val="none" w:sz="0" w:space="0" w:color="auto"/>
        <w:right w:val="none" w:sz="0" w:space="0" w:color="auto"/>
      </w:divBdr>
    </w:div>
    <w:div w:id="495657922">
      <w:bodyDiv w:val="1"/>
      <w:marLeft w:val="0"/>
      <w:marRight w:val="0"/>
      <w:marTop w:val="0"/>
      <w:marBottom w:val="0"/>
      <w:divBdr>
        <w:top w:val="none" w:sz="0" w:space="0" w:color="auto"/>
        <w:left w:val="none" w:sz="0" w:space="0" w:color="auto"/>
        <w:bottom w:val="none" w:sz="0" w:space="0" w:color="auto"/>
        <w:right w:val="none" w:sz="0" w:space="0" w:color="auto"/>
      </w:divBdr>
    </w:div>
    <w:div w:id="498010243">
      <w:bodyDiv w:val="1"/>
      <w:marLeft w:val="0"/>
      <w:marRight w:val="0"/>
      <w:marTop w:val="0"/>
      <w:marBottom w:val="0"/>
      <w:divBdr>
        <w:top w:val="none" w:sz="0" w:space="0" w:color="auto"/>
        <w:left w:val="none" w:sz="0" w:space="0" w:color="auto"/>
        <w:bottom w:val="none" w:sz="0" w:space="0" w:color="auto"/>
        <w:right w:val="none" w:sz="0" w:space="0" w:color="auto"/>
      </w:divBdr>
    </w:div>
    <w:div w:id="498078946">
      <w:bodyDiv w:val="1"/>
      <w:marLeft w:val="0"/>
      <w:marRight w:val="0"/>
      <w:marTop w:val="0"/>
      <w:marBottom w:val="0"/>
      <w:divBdr>
        <w:top w:val="none" w:sz="0" w:space="0" w:color="auto"/>
        <w:left w:val="none" w:sz="0" w:space="0" w:color="auto"/>
        <w:bottom w:val="none" w:sz="0" w:space="0" w:color="auto"/>
        <w:right w:val="none" w:sz="0" w:space="0" w:color="auto"/>
      </w:divBdr>
    </w:div>
    <w:div w:id="499656430">
      <w:bodyDiv w:val="1"/>
      <w:marLeft w:val="0"/>
      <w:marRight w:val="0"/>
      <w:marTop w:val="0"/>
      <w:marBottom w:val="0"/>
      <w:divBdr>
        <w:top w:val="none" w:sz="0" w:space="0" w:color="auto"/>
        <w:left w:val="none" w:sz="0" w:space="0" w:color="auto"/>
        <w:bottom w:val="none" w:sz="0" w:space="0" w:color="auto"/>
        <w:right w:val="none" w:sz="0" w:space="0" w:color="auto"/>
      </w:divBdr>
    </w:div>
    <w:div w:id="500043430">
      <w:bodyDiv w:val="1"/>
      <w:marLeft w:val="0"/>
      <w:marRight w:val="0"/>
      <w:marTop w:val="0"/>
      <w:marBottom w:val="0"/>
      <w:divBdr>
        <w:top w:val="none" w:sz="0" w:space="0" w:color="auto"/>
        <w:left w:val="none" w:sz="0" w:space="0" w:color="auto"/>
        <w:bottom w:val="none" w:sz="0" w:space="0" w:color="auto"/>
        <w:right w:val="none" w:sz="0" w:space="0" w:color="auto"/>
      </w:divBdr>
    </w:div>
    <w:div w:id="500316675">
      <w:bodyDiv w:val="1"/>
      <w:marLeft w:val="0"/>
      <w:marRight w:val="0"/>
      <w:marTop w:val="0"/>
      <w:marBottom w:val="0"/>
      <w:divBdr>
        <w:top w:val="none" w:sz="0" w:space="0" w:color="auto"/>
        <w:left w:val="none" w:sz="0" w:space="0" w:color="auto"/>
        <w:bottom w:val="none" w:sz="0" w:space="0" w:color="auto"/>
        <w:right w:val="none" w:sz="0" w:space="0" w:color="auto"/>
      </w:divBdr>
    </w:div>
    <w:div w:id="501093419">
      <w:bodyDiv w:val="1"/>
      <w:marLeft w:val="0"/>
      <w:marRight w:val="0"/>
      <w:marTop w:val="0"/>
      <w:marBottom w:val="0"/>
      <w:divBdr>
        <w:top w:val="none" w:sz="0" w:space="0" w:color="auto"/>
        <w:left w:val="none" w:sz="0" w:space="0" w:color="auto"/>
        <w:bottom w:val="none" w:sz="0" w:space="0" w:color="auto"/>
        <w:right w:val="none" w:sz="0" w:space="0" w:color="auto"/>
      </w:divBdr>
    </w:div>
    <w:div w:id="501355864">
      <w:bodyDiv w:val="1"/>
      <w:marLeft w:val="0"/>
      <w:marRight w:val="0"/>
      <w:marTop w:val="0"/>
      <w:marBottom w:val="0"/>
      <w:divBdr>
        <w:top w:val="none" w:sz="0" w:space="0" w:color="auto"/>
        <w:left w:val="none" w:sz="0" w:space="0" w:color="auto"/>
        <w:bottom w:val="none" w:sz="0" w:space="0" w:color="auto"/>
        <w:right w:val="none" w:sz="0" w:space="0" w:color="auto"/>
      </w:divBdr>
    </w:div>
    <w:div w:id="501627859">
      <w:bodyDiv w:val="1"/>
      <w:marLeft w:val="0"/>
      <w:marRight w:val="0"/>
      <w:marTop w:val="0"/>
      <w:marBottom w:val="0"/>
      <w:divBdr>
        <w:top w:val="none" w:sz="0" w:space="0" w:color="auto"/>
        <w:left w:val="none" w:sz="0" w:space="0" w:color="auto"/>
        <w:bottom w:val="none" w:sz="0" w:space="0" w:color="auto"/>
        <w:right w:val="none" w:sz="0" w:space="0" w:color="auto"/>
      </w:divBdr>
    </w:div>
    <w:div w:id="502862986">
      <w:bodyDiv w:val="1"/>
      <w:marLeft w:val="0"/>
      <w:marRight w:val="0"/>
      <w:marTop w:val="0"/>
      <w:marBottom w:val="0"/>
      <w:divBdr>
        <w:top w:val="none" w:sz="0" w:space="0" w:color="auto"/>
        <w:left w:val="none" w:sz="0" w:space="0" w:color="auto"/>
        <w:bottom w:val="none" w:sz="0" w:space="0" w:color="auto"/>
        <w:right w:val="none" w:sz="0" w:space="0" w:color="auto"/>
      </w:divBdr>
    </w:div>
    <w:div w:id="503011652">
      <w:bodyDiv w:val="1"/>
      <w:marLeft w:val="0"/>
      <w:marRight w:val="0"/>
      <w:marTop w:val="0"/>
      <w:marBottom w:val="0"/>
      <w:divBdr>
        <w:top w:val="none" w:sz="0" w:space="0" w:color="auto"/>
        <w:left w:val="none" w:sz="0" w:space="0" w:color="auto"/>
        <w:bottom w:val="none" w:sz="0" w:space="0" w:color="auto"/>
        <w:right w:val="none" w:sz="0" w:space="0" w:color="auto"/>
      </w:divBdr>
    </w:div>
    <w:div w:id="507519612">
      <w:bodyDiv w:val="1"/>
      <w:marLeft w:val="0"/>
      <w:marRight w:val="0"/>
      <w:marTop w:val="0"/>
      <w:marBottom w:val="0"/>
      <w:divBdr>
        <w:top w:val="none" w:sz="0" w:space="0" w:color="auto"/>
        <w:left w:val="none" w:sz="0" w:space="0" w:color="auto"/>
        <w:bottom w:val="none" w:sz="0" w:space="0" w:color="auto"/>
        <w:right w:val="none" w:sz="0" w:space="0" w:color="auto"/>
      </w:divBdr>
    </w:div>
    <w:div w:id="507527685">
      <w:bodyDiv w:val="1"/>
      <w:marLeft w:val="0"/>
      <w:marRight w:val="0"/>
      <w:marTop w:val="0"/>
      <w:marBottom w:val="0"/>
      <w:divBdr>
        <w:top w:val="none" w:sz="0" w:space="0" w:color="auto"/>
        <w:left w:val="none" w:sz="0" w:space="0" w:color="auto"/>
        <w:bottom w:val="none" w:sz="0" w:space="0" w:color="auto"/>
        <w:right w:val="none" w:sz="0" w:space="0" w:color="auto"/>
      </w:divBdr>
    </w:div>
    <w:div w:id="507984337">
      <w:bodyDiv w:val="1"/>
      <w:marLeft w:val="0"/>
      <w:marRight w:val="0"/>
      <w:marTop w:val="0"/>
      <w:marBottom w:val="0"/>
      <w:divBdr>
        <w:top w:val="none" w:sz="0" w:space="0" w:color="auto"/>
        <w:left w:val="none" w:sz="0" w:space="0" w:color="auto"/>
        <w:bottom w:val="none" w:sz="0" w:space="0" w:color="auto"/>
        <w:right w:val="none" w:sz="0" w:space="0" w:color="auto"/>
      </w:divBdr>
    </w:div>
    <w:div w:id="509761907">
      <w:bodyDiv w:val="1"/>
      <w:marLeft w:val="0"/>
      <w:marRight w:val="0"/>
      <w:marTop w:val="0"/>
      <w:marBottom w:val="0"/>
      <w:divBdr>
        <w:top w:val="none" w:sz="0" w:space="0" w:color="auto"/>
        <w:left w:val="none" w:sz="0" w:space="0" w:color="auto"/>
        <w:bottom w:val="none" w:sz="0" w:space="0" w:color="auto"/>
        <w:right w:val="none" w:sz="0" w:space="0" w:color="auto"/>
      </w:divBdr>
    </w:div>
    <w:div w:id="510410635">
      <w:bodyDiv w:val="1"/>
      <w:marLeft w:val="0"/>
      <w:marRight w:val="0"/>
      <w:marTop w:val="0"/>
      <w:marBottom w:val="0"/>
      <w:divBdr>
        <w:top w:val="none" w:sz="0" w:space="0" w:color="auto"/>
        <w:left w:val="none" w:sz="0" w:space="0" w:color="auto"/>
        <w:bottom w:val="none" w:sz="0" w:space="0" w:color="auto"/>
        <w:right w:val="none" w:sz="0" w:space="0" w:color="auto"/>
      </w:divBdr>
    </w:div>
    <w:div w:id="511531131">
      <w:bodyDiv w:val="1"/>
      <w:marLeft w:val="0"/>
      <w:marRight w:val="0"/>
      <w:marTop w:val="0"/>
      <w:marBottom w:val="0"/>
      <w:divBdr>
        <w:top w:val="none" w:sz="0" w:space="0" w:color="auto"/>
        <w:left w:val="none" w:sz="0" w:space="0" w:color="auto"/>
        <w:bottom w:val="none" w:sz="0" w:space="0" w:color="auto"/>
        <w:right w:val="none" w:sz="0" w:space="0" w:color="auto"/>
      </w:divBdr>
    </w:div>
    <w:div w:id="512845908">
      <w:bodyDiv w:val="1"/>
      <w:marLeft w:val="0"/>
      <w:marRight w:val="0"/>
      <w:marTop w:val="0"/>
      <w:marBottom w:val="0"/>
      <w:divBdr>
        <w:top w:val="none" w:sz="0" w:space="0" w:color="auto"/>
        <w:left w:val="none" w:sz="0" w:space="0" w:color="auto"/>
        <w:bottom w:val="none" w:sz="0" w:space="0" w:color="auto"/>
        <w:right w:val="none" w:sz="0" w:space="0" w:color="auto"/>
      </w:divBdr>
    </w:div>
    <w:div w:id="515074796">
      <w:bodyDiv w:val="1"/>
      <w:marLeft w:val="0"/>
      <w:marRight w:val="0"/>
      <w:marTop w:val="0"/>
      <w:marBottom w:val="0"/>
      <w:divBdr>
        <w:top w:val="none" w:sz="0" w:space="0" w:color="auto"/>
        <w:left w:val="none" w:sz="0" w:space="0" w:color="auto"/>
        <w:bottom w:val="none" w:sz="0" w:space="0" w:color="auto"/>
        <w:right w:val="none" w:sz="0" w:space="0" w:color="auto"/>
      </w:divBdr>
    </w:div>
    <w:div w:id="516235683">
      <w:bodyDiv w:val="1"/>
      <w:marLeft w:val="0"/>
      <w:marRight w:val="0"/>
      <w:marTop w:val="0"/>
      <w:marBottom w:val="0"/>
      <w:divBdr>
        <w:top w:val="none" w:sz="0" w:space="0" w:color="auto"/>
        <w:left w:val="none" w:sz="0" w:space="0" w:color="auto"/>
        <w:bottom w:val="none" w:sz="0" w:space="0" w:color="auto"/>
        <w:right w:val="none" w:sz="0" w:space="0" w:color="auto"/>
      </w:divBdr>
    </w:div>
    <w:div w:id="518783297">
      <w:bodyDiv w:val="1"/>
      <w:marLeft w:val="0"/>
      <w:marRight w:val="0"/>
      <w:marTop w:val="0"/>
      <w:marBottom w:val="0"/>
      <w:divBdr>
        <w:top w:val="none" w:sz="0" w:space="0" w:color="auto"/>
        <w:left w:val="none" w:sz="0" w:space="0" w:color="auto"/>
        <w:bottom w:val="none" w:sz="0" w:space="0" w:color="auto"/>
        <w:right w:val="none" w:sz="0" w:space="0" w:color="auto"/>
      </w:divBdr>
    </w:div>
    <w:div w:id="519701562">
      <w:bodyDiv w:val="1"/>
      <w:marLeft w:val="0"/>
      <w:marRight w:val="0"/>
      <w:marTop w:val="0"/>
      <w:marBottom w:val="0"/>
      <w:divBdr>
        <w:top w:val="none" w:sz="0" w:space="0" w:color="auto"/>
        <w:left w:val="none" w:sz="0" w:space="0" w:color="auto"/>
        <w:bottom w:val="none" w:sz="0" w:space="0" w:color="auto"/>
        <w:right w:val="none" w:sz="0" w:space="0" w:color="auto"/>
      </w:divBdr>
    </w:div>
    <w:div w:id="520899078">
      <w:bodyDiv w:val="1"/>
      <w:marLeft w:val="0"/>
      <w:marRight w:val="0"/>
      <w:marTop w:val="0"/>
      <w:marBottom w:val="0"/>
      <w:divBdr>
        <w:top w:val="none" w:sz="0" w:space="0" w:color="auto"/>
        <w:left w:val="none" w:sz="0" w:space="0" w:color="auto"/>
        <w:bottom w:val="none" w:sz="0" w:space="0" w:color="auto"/>
        <w:right w:val="none" w:sz="0" w:space="0" w:color="auto"/>
      </w:divBdr>
    </w:div>
    <w:div w:id="521364370">
      <w:bodyDiv w:val="1"/>
      <w:marLeft w:val="0"/>
      <w:marRight w:val="0"/>
      <w:marTop w:val="0"/>
      <w:marBottom w:val="0"/>
      <w:divBdr>
        <w:top w:val="none" w:sz="0" w:space="0" w:color="auto"/>
        <w:left w:val="none" w:sz="0" w:space="0" w:color="auto"/>
        <w:bottom w:val="none" w:sz="0" w:space="0" w:color="auto"/>
        <w:right w:val="none" w:sz="0" w:space="0" w:color="auto"/>
      </w:divBdr>
    </w:div>
    <w:div w:id="521480036">
      <w:bodyDiv w:val="1"/>
      <w:marLeft w:val="0"/>
      <w:marRight w:val="0"/>
      <w:marTop w:val="0"/>
      <w:marBottom w:val="0"/>
      <w:divBdr>
        <w:top w:val="none" w:sz="0" w:space="0" w:color="auto"/>
        <w:left w:val="none" w:sz="0" w:space="0" w:color="auto"/>
        <w:bottom w:val="none" w:sz="0" w:space="0" w:color="auto"/>
        <w:right w:val="none" w:sz="0" w:space="0" w:color="auto"/>
      </w:divBdr>
    </w:div>
    <w:div w:id="522138105">
      <w:bodyDiv w:val="1"/>
      <w:marLeft w:val="0"/>
      <w:marRight w:val="0"/>
      <w:marTop w:val="0"/>
      <w:marBottom w:val="0"/>
      <w:divBdr>
        <w:top w:val="none" w:sz="0" w:space="0" w:color="auto"/>
        <w:left w:val="none" w:sz="0" w:space="0" w:color="auto"/>
        <w:bottom w:val="none" w:sz="0" w:space="0" w:color="auto"/>
        <w:right w:val="none" w:sz="0" w:space="0" w:color="auto"/>
      </w:divBdr>
    </w:div>
    <w:div w:id="522524048">
      <w:bodyDiv w:val="1"/>
      <w:marLeft w:val="0"/>
      <w:marRight w:val="0"/>
      <w:marTop w:val="0"/>
      <w:marBottom w:val="0"/>
      <w:divBdr>
        <w:top w:val="none" w:sz="0" w:space="0" w:color="auto"/>
        <w:left w:val="none" w:sz="0" w:space="0" w:color="auto"/>
        <w:bottom w:val="none" w:sz="0" w:space="0" w:color="auto"/>
        <w:right w:val="none" w:sz="0" w:space="0" w:color="auto"/>
      </w:divBdr>
    </w:div>
    <w:div w:id="523637563">
      <w:bodyDiv w:val="1"/>
      <w:marLeft w:val="0"/>
      <w:marRight w:val="0"/>
      <w:marTop w:val="0"/>
      <w:marBottom w:val="0"/>
      <w:divBdr>
        <w:top w:val="none" w:sz="0" w:space="0" w:color="auto"/>
        <w:left w:val="none" w:sz="0" w:space="0" w:color="auto"/>
        <w:bottom w:val="none" w:sz="0" w:space="0" w:color="auto"/>
        <w:right w:val="none" w:sz="0" w:space="0" w:color="auto"/>
      </w:divBdr>
    </w:div>
    <w:div w:id="523861702">
      <w:bodyDiv w:val="1"/>
      <w:marLeft w:val="0"/>
      <w:marRight w:val="0"/>
      <w:marTop w:val="0"/>
      <w:marBottom w:val="0"/>
      <w:divBdr>
        <w:top w:val="none" w:sz="0" w:space="0" w:color="auto"/>
        <w:left w:val="none" w:sz="0" w:space="0" w:color="auto"/>
        <w:bottom w:val="none" w:sz="0" w:space="0" w:color="auto"/>
        <w:right w:val="none" w:sz="0" w:space="0" w:color="auto"/>
      </w:divBdr>
    </w:div>
    <w:div w:id="524370677">
      <w:bodyDiv w:val="1"/>
      <w:marLeft w:val="0"/>
      <w:marRight w:val="0"/>
      <w:marTop w:val="0"/>
      <w:marBottom w:val="0"/>
      <w:divBdr>
        <w:top w:val="none" w:sz="0" w:space="0" w:color="auto"/>
        <w:left w:val="none" w:sz="0" w:space="0" w:color="auto"/>
        <w:bottom w:val="none" w:sz="0" w:space="0" w:color="auto"/>
        <w:right w:val="none" w:sz="0" w:space="0" w:color="auto"/>
      </w:divBdr>
    </w:div>
    <w:div w:id="524710795">
      <w:bodyDiv w:val="1"/>
      <w:marLeft w:val="0"/>
      <w:marRight w:val="0"/>
      <w:marTop w:val="0"/>
      <w:marBottom w:val="0"/>
      <w:divBdr>
        <w:top w:val="none" w:sz="0" w:space="0" w:color="auto"/>
        <w:left w:val="none" w:sz="0" w:space="0" w:color="auto"/>
        <w:bottom w:val="none" w:sz="0" w:space="0" w:color="auto"/>
        <w:right w:val="none" w:sz="0" w:space="0" w:color="auto"/>
      </w:divBdr>
    </w:div>
    <w:div w:id="529032282">
      <w:bodyDiv w:val="1"/>
      <w:marLeft w:val="0"/>
      <w:marRight w:val="0"/>
      <w:marTop w:val="0"/>
      <w:marBottom w:val="0"/>
      <w:divBdr>
        <w:top w:val="none" w:sz="0" w:space="0" w:color="auto"/>
        <w:left w:val="none" w:sz="0" w:space="0" w:color="auto"/>
        <w:bottom w:val="none" w:sz="0" w:space="0" w:color="auto"/>
        <w:right w:val="none" w:sz="0" w:space="0" w:color="auto"/>
      </w:divBdr>
    </w:div>
    <w:div w:id="529538709">
      <w:bodyDiv w:val="1"/>
      <w:marLeft w:val="0"/>
      <w:marRight w:val="0"/>
      <w:marTop w:val="0"/>
      <w:marBottom w:val="0"/>
      <w:divBdr>
        <w:top w:val="none" w:sz="0" w:space="0" w:color="auto"/>
        <w:left w:val="none" w:sz="0" w:space="0" w:color="auto"/>
        <w:bottom w:val="none" w:sz="0" w:space="0" w:color="auto"/>
        <w:right w:val="none" w:sz="0" w:space="0" w:color="auto"/>
      </w:divBdr>
    </w:div>
    <w:div w:id="530068990">
      <w:bodyDiv w:val="1"/>
      <w:marLeft w:val="0"/>
      <w:marRight w:val="0"/>
      <w:marTop w:val="0"/>
      <w:marBottom w:val="0"/>
      <w:divBdr>
        <w:top w:val="none" w:sz="0" w:space="0" w:color="auto"/>
        <w:left w:val="none" w:sz="0" w:space="0" w:color="auto"/>
        <w:bottom w:val="none" w:sz="0" w:space="0" w:color="auto"/>
        <w:right w:val="none" w:sz="0" w:space="0" w:color="auto"/>
      </w:divBdr>
    </w:div>
    <w:div w:id="530803566">
      <w:bodyDiv w:val="1"/>
      <w:marLeft w:val="0"/>
      <w:marRight w:val="0"/>
      <w:marTop w:val="0"/>
      <w:marBottom w:val="0"/>
      <w:divBdr>
        <w:top w:val="none" w:sz="0" w:space="0" w:color="auto"/>
        <w:left w:val="none" w:sz="0" w:space="0" w:color="auto"/>
        <w:bottom w:val="none" w:sz="0" w:space="0" w:color="auto"/>
        <w:right w:val="none" w:sz="0" w:space="0" w:color="auto"/>
      </w:divBdr>
    </w:div>
    <w:div w:id="530844081">
      <w:bodyDiv w:val="1"/>
      <w:marLeft w:val="0"/>
      <w:marRight w:val="0"/>
      <w:marTop w:val="0"/>
      <w:marBottom w:val="0"/>
      <w:divBdr>
        <w:top w:val="none" w:sz="0" w:space="0" w:color="auto"/>
        <w:left w:val="none" w:sz="0" w:space="0" w:color="auto"/>
        <w:bottom w:val="none" w:sz="0" w:space="0" w:color="auto"/>
        <w:right w:val="none" w:sz="0" w:space="0" w:color="auto"/>
      </w:divBdr>
    </w:div>
    <w:div w:id="530925398">
      <w:bodyDiv w:val="1"/>
      <w:marLeft w:val="0"/>
      <w:marRight w:val="0"/>
      <w:marTop w:val="0"/>
      <w:marBottom w:val="0"/>
      <w:divBdr>
        <w:top w:val="none" w:sz="0" w:space="0" w:color="auto"/>
        <w:left w:val="none" w:sz="0" w:space="0" w:color="auto"/>
        <w:bottom w:val="none" w:sz="0" w:space="0" w:color="auto"/>
        <w:right w:val="none" w:sz="0" w:space="0" w:color="auto"/>
      </w:divBdr>
      <w:divsChild>
        <w:div w:id="1733459169">
          <w:marLeft w:val="480"/>
          <w:marRight w:val="0"/>
          <w:marTop w:val="0"/>
          <w:marBottom w:val="0"/>
          <w:divBdr>
            <w:top w:val="none" w:sz="0" w:space="0" w:color="auto"/>
            <w:left w:val="none" w:sz="0" w:space="0" w:color="auto"/>
            <w:bottom w:val="none" w:sz="0" w:space="0" w:color="auto"/>
            <w:right w:val="none" w:sz="0" w:space="0" w:color="auto"/>
          </w:divBdr>
        </w:div>
        <w:div w:id="1894387391">
          <w:marLeft w:val="480"/>
          <w:marRight w:val="0"/>
          <w:marTop w:val="0"/>
          <w:marBottom w:val="0"/>
          <w:divBdr>
            <w:top w:val="none" w:sz="0" w:space="0" w:color="auto"/>
            <w:left w:val="none" w:sz="0" w:space="0" w:color="auto"/>
            <w:bottom w:val="none" w:sz="0" w:space="0" w:color="auto"/>
            <w:right w:val="none" w:sz="0" w:space="0" w:color="auto"/>
          </w:divBdr>
        </w:div>
        <w:div w:id="1085105883">
          <w:marLeft w:val="480"/>
          <w:marRight w:val="0"/>
          <w:marTop w:val="0"/>
          <w:marBottom w:val="0"/>
          <w:divBdr>
            <w:top w:val="none" w:sz="0" w:space="0" w:color="auto"/>
            <w:left w:val="none" w:sz="0" w:space="0" w:color="auto"/>
            <w:bottom w:val="none" w:sz="0" w:space="0" w:color="auto"/>
            <w:right w:val="none" w:sz="0" w:space="0" w:color="auto"/>
          </w:divBdr>
        </w:div>
        <w:div w:id="2128573362">
          <w:marLeft w:val="480"/>
          <w:marRight w:val="0"/>
          <w:marTop w:val="0"/>
          <w:marBottom w:val="0"/>
          <w:divBdr>
            <w:top w:val="none" w:sz="0" w:space="0" w:color="auto"/>
            <w:left w:val="none" w:sz="0" w:space="0" w:color="auto"/>
            <w:bottom w:val="none" w:sz="0" w:space="0" w:color="auto"/>
            <w:right w:val="none" w:sz="0" w:space="0" w:color="auto"/>
          </w:divBdr>
        </w:div>
        <w:div w:id="259025454">
          <w:marLeft w:val="480"/>
          <w:marRight w:val="0"/>
          <w:marTop w:val="0"/>
          <w:marBottom w:val="0"/>
          <w:divBdr>
            <w:top w:val="none" w:sz="0" w:space="0" w:color="auto"/>
            <w:left w:val="none" w:sz="0" w:space="0" w:color="auto"/>
            <w:bottom w:val="none" w:sz="0" w:space="0" w:color="auto"/>
            <w:right w:val="none" w:sz="0" w:space="0" w:color="auto"/>
          </w:divBdr>
        </w:div>
        <w:div w:id="305790992">
          <w:marLeft w:val="480"/>
          <w:marRight w:val="0"/>
          <w:marTop w:val="0"/>
          <w:marBottom w:val="0"/>
          <w:divBdr>
            <w:top w:val="none" w:sz="0" w:space="0" w:color="auto"/>
            <w:left w:val="none" w:sz="0" w:space="0" w:color="auto"/>
            <w:bottom w:val="none" w:sz="0" w:space="0" w:color="auto"/>
            <w:right w:val="none" w:sz="0" w:space="0" w:color="auto"/>
          </w:divBdr>
        </w:div>
        <w:div w:id="2020767651">
          <w:marLeft w:val="480"/>
          <w:marRight w:val="0"/>
          <w:marTop w:val="0"/>
          <w:marBottom w:val="0"/>
          <w:divBdr>
            <w:top w:val="none" w:sz="0" w:space="0" w:color="auto"/>
            <w:left w:val="none" w:sz="0" w:space="0" w:color="auto"/>
            <w:bottom w:val="none" w:sz="0" w:space="0" w:color="auto"/>
            <w:right w:val="none" w:sz="0" w:space="0" w:color="auto"/>
          </w:divBdr>
        </w:div>
        <w:div w:id="1698309174">
          <w:marLeft w:val="480"/>
          <w:marRight w:val="0"/>
          <w:marTop w:val="0"/>
          <w:marBottom w:val="0"/>
          <w:divBdr>
            <w:top w:val="none" w:sz="0" w:space="0" w:color="auto"/>
            <w:left w:val="none" w:sz="0" w:space="0" w:color="auto"/>
            <w:bottom w:val="none" w:sz="0" w:space="0" w:color="auto"/>
            <w:right w:val="none" w:sz="0" w:space="0" w:color="auto"/>
          </w:divBdr>
        </w:div>
        <w:div w:id="1057630874">
          <w:marLeft w:val="480"/>
          <w:marRight w:val="0"/>
          <w:marTop w:val="0"/>
          <w:marBottom w:val="0"/>
          <w:divBdr>
            <w:top w:val="none" w:sz="0" w:space="0" w:color="auto"/>
            <w:left w:val="none" w:sz="0" w:space="0" w:color="auto"/>
            <w:bottom w:val="none" w:sz="0" w:space="0" w:color="auto"/>
            <w:right w:val="none" w:sz="0" w:space="0" w:color="auto"/>
          </w:divBdr>
        </w:div>
        <w:div w:id="1468283146">
          <w:marLeft w:val="480"/>
          <w:marRight w:val="0"/>
          <w:marTop w:val="0"/>
          <w:marBottom w:val="0"/>
          <w:divBdr>
            <w:top w:val="none" w:sz="0" w:space="0" w:color="auto"/>
            <w:left w:val="none" w:sz="0" w:space="0" w:color="auto"/>
            <w:bottom w:val="none" w:sz="0" w:space="0" w:color="auto"/>
            <w:right w:val="none" w:sz="0" w:space="0" w:color="auto"/>
          </w:divBdr>
        </w:div>
        <w:div w:id="1497259933">
          <w:marLeft w:val="480"/>
          <w:marRight w:val="0"/>
          <w:marTop w:val="0"/>
          <w:marBottom w:val="0"/>
          <w:divBdr>
            <w:top w:val="none" w:sz="0" w:space="0" w:color="auto"/>
            <w:left w:val="none" w:sz="0" w:space="0" w:color="auto"/>
            <w:bottom w:val="none" w:sz="0" w:space="0" w:color="auto"/>
            <w:right w:val="none" w:sz="0" w:space="0" w:color="auto"/>
          </w:divBdr>
        </w:div>
        <w:div w:id="500507799">
          <w:marLeft w:val="480"/>
          <w:marRight w:val="0"/>
          <w:marTop w:val="0"/>
          <w:marBottom w:val="0"/>
          <w:divBdr>
            <w:top w:val="none" w:sz="0" w:space="0" w:color="auto"/>
            <w:left w:val="none" w:sz="0" w:space="0" w:color="auto"/>
            <w:bottom w:val="none" w:sz="0" w:space="0" w:color="auto"/>
            <w:right w:val="none" w:sz="0" w:space="0" w:color="auto"/>
          </w:divBdr>
        </w:div>
        <w:div w:id="1314259705">
          <w:marLeft w:val="480"/>
          <w:marRight w:val="0"/>
          <w:marTop w:val="0"/>
          <w:marBottom w:val="0"/>
          <w:divBdr>
            <w:top w:val="none" w:sz="0" w:space="0" w:color="auto"/>
            <w:left w:val="none" w:sz="0" w:space="0" w:color="auto"/>
            <w:bottom w:val="none" w:sz="0" w:space="0" w:color="auto"/>
            <w:right w:val="none" w:sz="0" w:space="0" w:color="auto"/>
          </w:divBdr>
        </w:div>
        <w:div w:id="138808162">
          <w:marLeft w:val="480"/>
          <w:marRight w:val="0"/>
          <w:marTop w:val="0"/>
          <w:marBottom w:val="0"/>
          <w:divBdr>
            <w:top w:val="none" w:sz="0" w:space="0" w:color="auto"/>
            <w:left w:val="none" w:sz="0" w:space="0" w:color="auto"/>
            <w:bottom w:val="none" w:sz="0" w:space="0" w:color="auto"/>
            <w:right w:val="none" w:sz="0" w:space="0" w:color="auto"/>
          </w:divBdr>
        </w:div>
        <w:div w:id="654143510">
          <w:marLeft w:val="480"/>
          <w:marRight w:val="0"/>
          <w:marTop w:val="0"/>
          <w:marBottom w:val="0"/>
          <w:divBdr>
            <w:top w:val="none" w:sz="0" w:space="0" w:color="auto"/>
            <w:left w:val="none" w:sz="0" w:space="0" w:color="auto"/>
            <w:bottom w:val="none" w:sz="0" w:space="0" w:color="auto"/>
            <w:right w:val="none" w:sz="0" w:space="0" w:color="auto"/>
          </w:divBdr>
        </w:div>
        <w:div w:id="660430469">
          <w:marLeft w:val="480"/>
          <w:marRight w:val="0"/>
          <w:marTop w:val="0"/>
          <w:marBottom w:val="0"/>
          <w:divBdr>
            <w:top w:val="none" w:sz="0" w:space="0" w:color="auto"/>
            <w:left w:val="none" w:sz="0" w:space="0" w:color="auto"/>
            <w:bottom w:val="none" w:sz="0" w:space="0" w:color="auto"/>
            <w:right w:val="none" w:sz="0" w:space="0" w:color="auto"/>
          </w:divBdr>
        </w:div>
        <w:div w:id="1083642573">
          <w:marLeft w:val="480"/>
          <w:marRight w:val="0"/>
          <w:marTop w:val="0"/>
          <w:marBottom w:val="0"/>
          <w:divBdr>
            <w:top w:val="none" w:sz="0" w:space="0" w:color="auto"/>
            <w:left w:val="none" w:sz="0" w:space="0" w:color="auto"/>
            <w:bottom w:val="none" w:sz="0" w:space="0" w:color="auto"/>
            <w:right w:val="none" w:sz="0" w:space="0" w:color="auto"/>
          </w:divBdr>
        </w:div>
        <w:div w:id="1115052016">
          <w:marLeft w:val="480"/>
          <w:marRight w:val="0"/>
          <w:marTop w:val="0"/>
          <w:marBottom w:val="0"/>
          <w:divBdr>
            <w:top w:val="none" w:sz="0" w:space="0" w:color="auto"/>
            <w:left w:val="none" w:sz="0" w:space="0" w:color="auto"/>
            <w:bottom w:val="none" w:sz="0" w:space="0" w:color="auto"/>
            <w:right w:val="none" w:sz="0" w:space="0" w:color="auto"/>
          </w:divBdr>
        </w:div>
        <w:div w:id="619145777">
          <w:marLeft w:val="480"/>
          <w:marRight w:val="0"/>
          <w:marTop w:val="0"/>
          <w:marBottom w:val="0"/>
          <w:divBdr>
            <w:top w:val="none" w:sz="0" w:space="0" w:color="auto"/>
            <w:left w:val="none" w:sz="0" w:space="0" w:color="auto"/>
            <w:bottom w:val="none" w:sz="0" w:space="0" w:color="auto"/>
            <w:right w:val="none" w:sz="0" w:space="0" w:color="auto"/>
          </w:divBdr>
        </w:div>
        <w:div w:id="261570985">
          <w:marLeft w:val="480"/>
          <w:marRight w:val="0"/>
          <w:marTop w:val="0"/>
          <w:marBottom w:val="0"/>
          <w:divBdr>
            <w:top w:val="none" w:sz="0" w:space="0" w:color="auto"/>
            <w:left w:val="none" w:sz="0" w:space="0" w:color="auto"/>
            <w:bottom w:val="none" w:sz="0" w:space="0" w:color="auto"/>
            <w:right w:val="none" w:sz="0" w:space="0" w:color="auto"/>
          </w:divBdr>
        </w:div>
        <w:div w:id="324672424">
          <w:marLeft w:val="480"/>
          <w:marRight w:val="0"/>
          <w:marTop w:val="0"/>
          <w:marBottom w:val="0"/>
          <w:divBdr>
            <w:top w:val="none" w:sz="0" w:space="0" w:color="auto"/>
            <w:left w:val="none" w:sz="0" w:space="0" w:color="auto"/>
            <w:bottom w:val="none" w:sz="0" w:space="0" w:color="auto"/>
            <w:right w:val="none" w:sz="0" w:space="0" w:color="auto"/>
          </w:divBdr>
        </w:div>
        <w:div w:id="80101027">
          <w:marLeft w:val="480"/>
          <w:marRight w:val="0"/>
          <w:marTop w:val="0"/>
          <w:marBottom w:val="0"/>
          <w:divBdr>
            <w:top w:val="none" w:sz="0" w:space="0" w:color="auto"/>
            <w:left w:val="none" w:sz="0" w:space="0" w:color="auto"/>
            <w:bottom w:val="none" w:sz="0" w:space="0" w:color="auto"/>
            <w:right w:val="none" w:sz="0" w:space="0" w:color="auto"/>
          </w:divBdr>
        </w:div>
        <w:div w:id="2105835316">
          <w:marLeft w:val="480"/>
          <w:marRight w:val="0"/>
          <w:marTop w:val="0"/>
          <w:marBottom w:val="0"/>
          <w:divBdr>
            <w:top w:val="none" w:sz="0" w:space="0" w:color="auto"/>
            <w:left w:val="none" w:sz="0" w:space="0" w:color="auto"/>
            <w:bottom w:val="none" w:sz="0" w:space="0" w:color="auto"/>
            <w:right w:val="none" w:sz="0" w:space="0" w:color="auto"/>
          </w:divBdr>
        </w:div>
        <w:div w:id="473253560">
          <w:marLeft w:val="480"/>
          <w:marRight w:val="0"/>
          <w:marTop w:val="0"/>
          <w:marBottom w:val="0"/>
          <w:divBdr>
            <w:top w:val="none" w:sz="0" w:space="0" w:color="auto"/>
            <w:left w:val="none" w:sz="0" w:space="0" w:color="auto"/>
            <w:bottom w:val="none" w:sz="0" w:space="0" w:color="auto"/>
            <w:right w:val="none" w:sz="0" w:space="0" w:color="auto"/>
          </w:divBdr>
        </w:div>
        <w:div w:id="536044900">
          <w:marLeft w:val="480"/>
          <w:marRight w:val="0"/>
          <w:marTop w:val="0"/>
          <w:marBottom w:val="0"/>
          <w:divBdr>
            <w:top w:val="none" w:sz="0" w:space="0" w:color="auto"/>
            <w:left w:val="none" w:sz="0" w:space="0" w:color="auto"/>
            <w:bottom w:val="none" w:sz="0" w:space="0" w:color="auto"/>
            <w:right w:val="none" w:sz="0" w:space="0" w:color="auto"/>
          </w:divBdr>
        </w:div>
        <w:div w:id="1598559582">
          <w:marLeft w:val="480"/>
          <w:marRight w:val="0"/>
          <w:marTop w:val="0"/>
          <w:marBottom w:val="0"/>
          <w:divBdr>
            <w:top w:val="none" w:sz="0" w:space="0" w:color="auto"/>
            <w:left w:val="none" w:sz="0" w:space="0" w:color="auto"/>
            <w:bottom w:val="none" w:sz="0" w:space="0" w:color="auto"/>
            <w:right w:val="none" w:sz="0" w:space="0" w:color="auto"/>
          </w:divBdr>
        </w:div>
        <w:div w:id="1183125645">
          <w:marLeft w:val="480"/>
          <w:marRight w:val="0"/>
          <w:marTop w:val="0"/>
          <w:marBottom w:val="0"/>
          <w:divBdr>
            <w:top w:val="none" w:sz="0" w:space="0" w:color="auto"/>
            <w:left w:val="none" w:sz="0" w:space="0" w:color="auto"/>
            <w:bottom w:val="none" w:sz="0" w:space="0" w:color="auto"/>
            <w:right w:val="none" w:sz="0" w:space="0" w:color="auto"/>
          </w:divBdr>
        </w:div>
        <w:div w:id="2083598957">
          <w:marLeft w:val="480"/>
          <w:marRight w:val="0"/>
          <w:marTop w:val="0"/>
          <w:marBottom w:val="0"/>
          <w:divBdr>
            <w:top w:val="none" w:sz="0" w:space="0" w:color="auto"/>
            <w:left w:val="none" w:sz="0" w:space="0" w:color="auto"/>
            <w:bottom w:val="none" w:sz="0" w:space="0" w:color="auto"/>
            <w:right w:val="none" w:sz="0" w:space="0" w:color="auto"/>
          </w:divBdr>
        </w:div>
        <w:div w:id="665982858">
          <w:marLeft w:val="480"/>
          <w:marRight w:val="0"/>
          <w:marTop w:val="0"/>
          <w:marBottom w:val="0"/>
          <w:divBdr>
            <w:top w:val="none" w:sz="0" w:space="0" w:color="auto"/>
            <w:left w:val="none" w:sz="0" w:space="0" w:color="auto"/>
            <w:bottom w:val="none" w:sz="0" w:space="0" w:color="auto"/>
            <w:right w:val="none" w:sz="0" w:space="0" w:color="auto"/>
          </w:divBdr>
        </w:div>
      </w:divsChild>
    </w:div>
    <w:div w:id="532957947">
      <w:bodyDiv w:val="1"/>
      <w:marLeft w:val="0"/>
      <w:marRight w:val="0"/>
      <w:marTop w:val="0"/>
      <w:marBottom w:val="0"/>
      <w:divBdr>
        <w:top w:val="none" w:sz="0" w:space="0" w:color="auto"/>
        <w:left w:val="none" w:sz="0" w:space="0" w:color="auto"/>
        <w:bottom w:val="none" w:sz="0" w:space="0" w:color="auto"/>
        <w:right w:val="none" w:sz="0" w:space="0" w:color="auto"/>
      </w:divBdr>
    </w:div>
    <w:div w:id="533888302">
      <w:bodyDiv w:val="1"/>
      <w:marLeft w:val="0"/>
      <w:marRight w:val="0"/>
      <w:marTop w:val="0"/>
      <w:marBottom w:val="0"/>
      <w:divBdr>
        <w:top w:val="none" w:sz="0" w:space="0" w:color="auto"/>
        <w:left w:val="none" w:sz="0" w:space="0" w:color="auto"/>
        <w:bottom w:val="none" w:sz="0" w:space="0" w:color="auto"/>
        <w:right w:val="none" w:sz="0" w:space="0" w:color="auto"/>
      </w:divBdr>
    </w:div>
    <w:div w:id="534778832">
      <w:bodyDiv w:val="1"/>
      <w:marLeft w:val="0"/>
      <w:marRight w:val="0"/>
      <w:marTop w:val="0"/>
      <w:marBottom w:val="0"/>
      <w:divBdr>
        <w:top w:val="none" w:sz="0" w:space="0" w:color="auto"/>
        <w:left w:val="none" w:sz="0" w:space="0" w:color="auto"/>
        <w:bottom w:val="none" w:sz="0" w:space="0" w:color="auto"/>
        <w:right w:val="none" w:sz="0" w:space="0" w:color="auto"/>
      </w:divBdr>
    </w:div>
    <w:div w:id="535119693">
      <w:bodyDiv w:val="1"/>
      <w:marLeft w:val="0"/>
      <w:marRight w:val="0"/>
      <w:marTop w:val="0"/>
      <w:marBottom w:val="0"/>
      <w:divBdr>
        <w:top w:val="none" w:sz="0" w:space="0" w:color="auto"/>
        <w:left w:val="none" w:sz="0" w:space="0" w:color="auto"/>
        <w:bottom w:val="none" w:sz="0" w:space="0" w:color="auto"/>
        <w:right w:val="none" w:sz="0" w:space="0" w:color="auto"/>
      </w:divBdr>
    </w:div>
    <w:div w:id="535385303">
      <w:bodyDiv w:val="1"/>
      <w:marLeft w:val="0"/>
      <w:marRight w:val="0"/>
      <w:marTop w:val="0"/>
      <w:marBottom w:val="0"/>
      <w:divBdr>
        <w:top w:val="none" w:sz="0" w:space="0" w:color="auto"/>
        <w:left w:val="none" w:sz="0" w:space="0" w:color="auto"/>
        <w:bottom w:val="none" w:sz="0" w:space="0" w:color="auto"/>
        <w:right w:val="none" w:sz="0" w:space="0" w:color="auto"/>
      </w:divBdr>
    </w:div>
    <w:div w:id="537202833">
      <w:bodyDiv w:val="1"/>
      <w:marLeft w:val="0"/>
      <w:marRight w:val="0"/>
      <w:marTop w:val="0"/>
      <w:marBottom w:val="0"/>
      <w:divBdr>
        <w:top w:val="none" w:sz="0" w:space="0" w:color="auto"/>
        <w:left w:val="none" w:sz="0" w:space="0" w:color="auto"/>
        <w:bottom w:val="none" w:sz="0" w:space="0" w:color="auto"/>
        <w:right w:val="none" w:sz="0" w:space="0" w:color="auto"/>
      </w:divBdr>
      <w:divsChild>
        <w:div w:id="1321494536">
          <w:marLeft w:val="480"/>
          <w:marRight w:val="0"/>
          <w:marTop w:val="0"/>
          <w:marBottom w:val="0"/>
          <w:divBdr>
            <w:top w:val="none" w:sz="0" w:space="0" w:color="auto"/>
            <w:left w:val="none" w:sz="0" w:space="0" w:color="auto"/>
            <w:bottom w:val="none" w:sz="0" w:space="0" w:color="auto"/>
            <w:right w:val="none" w:sz="0" w:space="0" w:color="auto"/>
          </w:divBdr>
        </w:div>
        <w:div w:id="695620707">
          <w:marLeft w:val="480"/>
          <w:marRight w:val="0"/>
          <w:marTop w:val="0"/>
          <w:marBottom w:val="0"/>
          <w:divBdr>
            <w:top w:val="none" w:sz="0" w:space="0" w:color="auto"/>
            <w:left w:val="none" w:sz="0" w:space="0" w:color="auto"/>
            <w:bottom w:val="none" w:sz="0" w:space="0" w:color="auto"/>
            <w:right w:val="none" w:sz="0" w:space="0" w:color="auto"/>
          </w:divBdr>
        </w:div>
        <w:div w:id="158355931">
          <w:marLeft w:val="480"/>
          <w:marRight w:val="0"/>
          <w:marTop w:val="0"/>
          <w:marBottom w:val="0"/>
          <w:divBdr>
            <w:top w:val="none" w:sz="0" w:space="0" w:color="auto"/>
            <w:left w:val="none" w:sz="0" w:space="0" w:color="auto"/>
            <w:bottom w:val="none" w:sz="0" w:space="0" w:color="auto"/>
            <w:right w:val="none" w:sz="0" w:space="0" w:color="auto"/>
          </w:divBdr>
        </w:div>
        <w:div w:id="1831142363">
          <w:marLeft w:val="480"/>
          <w:marRight w:val="0"/>
          <w:marTop w:val="0"/>
          <w:marBottom w:val="0"/>
          <w:divBdr>
            <w:top w:val="none" w:sz="0" w:space="0" w:color="auto"/>
            <w:left w:val="none" w:sz="0" w:space="0" w:color="auto"/>
            <w:bottom w:val="none" w:sz="0" w:space="0" w:color="auto"/>
            <w:right w:val="none" w:sz="0" w:space="0" w:color="auto"/>
          </w:divBdr>
        </w:div>
        <w:div w:id="2101489701">
          <w:marLeft w:val="480"/>
          <w:marRight w:val="0"/>
          <w:marTop w:val="0"/>
          <w:marBottom w:val="0"/>
          <w:divBdr>
            <w:top w:val="none" w:sz="0" w:space="0" w:color="auto"/>
            <w:left w:val="none" w:sz="0" w:space="0" w:color="auto"/>
            <w:bottom w:val="none" w:sz="0" w:space="0" w:color="auto"/>
            <w:right w:val="none" w:sz="0" w:space="0" w:color="auto"/>
          </w:divBdr>
        </w:div>
        <w:div w:id="593977699">
          <w:marLeft w:val="480"/>
          <w:marRight w:val="0"/>
          <w:marTop w:val="0"/>
          <w:marBottom w:val="0"/>
          <w:divBdr>
            <w:top w:val="none" w:sz="0" w:space="0" w:color="auto"/>
            <w:left w:val="none" w:sz="0" w:space="0" w:color="auto"/>
            <w:bottom w:val="none" w:sz="0" w:space="0" w:color="auto"/>
            <w:right w:val="none" w:sz="0" w:space="0" w:color="auto"/>
          </w:divBdr>
        </w:div>
        <w:div w:id="619068245">
          <w:marLeft w:val="480"/>
          <w:marRight w:val="0"/>
          <w:marTop w:val="0"/>
          <w:marBottom w:val="0"/>
          <w:divBdr>
            <w:top w:val="none" w:sz="0" w:space="0" w:color="auto"/>
            <w:left w:val="none" w:sz="0" w:space="0" w:color="auto"/>
            <w:bottom w:val="none" w:sz="0" w:space="0" w:color="auto"/>
            <w:right w:val="none" w:sz="0" w:space="0" w:color="auto"/>
          </w:divBdr>
        </w:div>
        <w:div w:id="1127818245">
          <w:marLeft w:val="480"/>
          <w:marRight w:val="0"/>
          <w:marTop w:val="0"/>
          <w:marBottom w:val="0"/>
          <w:divBdr>
            <w:top w:val="none" w:sz="0" w:space="0" w:color="auto"/>
            <w:left w:val="none" w:sz="0" w:space="0" w:color="auto"/>
            <w:bottom w:val="none" w:sz="0" w:space="0" w:color="auto"/>
            <w:right w:val="none" w:sz="0" w:space="0" w:color="auto"/>
          </w:divBdr>
        </w:div>
        <w:div w:id="1419862930">
          <w:marLeft w:val="480"/>
          <w:marRight w:val="0"/>
          <w:marTop w:val="0"/>
          <w:marBottom w:val="0"/>
          <w:divBdr>
            <w:top w:val="none" w:sz="0" w:space="0" w:color="auto"/>
            <w:left w:val="none" w:sz="0" w:space="0" w:color="auto"/>
            <w:bottom w:val="none" w:sz="0" w:space="0" w:color="auto"/>
            <w:right w:val="none" w:sz="0" w:space="0" w:color="auto"/>
          </w:divBdr>
        </w:div>
        <w:div w:id="267544913">
          <w:marLeft w:val="480"/>
          <w:marRight w:val="0"/>
          <w:marTop w:val="0"/>
          <w:marBottom w:val="0"/>
          <w:divBdr>
            <w:top w:val="none" w:sz="0" w:space="0" w:color="auto"/>
            <w:left w:val="none" w:sz="0" w:space="0" w:color="auto"/>
            <w:bottom w:val="none" w:sz="0" w:space="0" w:color="auto"/>
            <w:right w:val="none" w:sz="0" w:space="0" w:color="auto"/>
          </w:divBdr>
        </w:div>
        <w:div w:id="2077430919">
          <w:marLeft w:val="480"/>
          <w:marRight w:val="0"/>
          <w:marTop w:val="0"/>
          <w:marBottom w:val="0"/>
          <w:divBdr>
            <w:top w:val="none" w:sz="0" w:space="0" w:color="auto"/>
            <w:left w:val="none" w:sz="0" w:space="0" w:color="auto"/>
            <w:bottom w:val="none" w:sz="0" w:space="0" w:color="auto"/>
            <w:right w:val="none" w:sz="0" w:space="0" w:color="auto"/>
          </w:divBdr>
        </w:div>
        <w:div w:id="2110539974">
          <w:marLeft w:val="480"/>
          <w:marRight w:val="0"/>
          <w:marTop w:val="0"/>
          <w:marBottom w:val="0"/>
          <w:divBdr>
            <w:top w:val="none" w:sz="0" w:space="0" w:color="auto"/>
            <w:left w:val="none" w:sz="0" w:space="0" w:color="auto"/>
            <w:bottom w:val="none" w:sz="0" w:space="0" w:color="auto"/>
            <w:right w:val="none" w:sz="0" w:space="0" w:color="auto"/>
          </w:divBdr>
        </w:div>
        <w:div w:id="1827043638">
          <w:marLeft w:val="480"/>
          <w:marRight w:val="0"/>
          <w:marTop w:val="0"/>
          <w:marBottom w:val="0"/>
          <w:divBdr>
            <w:top w:val="none" w:sz="0" w:space="0" w:color="auto"/>
            <w:left w:val="none" w:sz="0" w:space="0" w:color="auto"/>
            <w:bottom w:val="none" w:sz="0" w:space="0" w:color="auto"/>
            <w:right w:val="none" w:sz="0" w:space="0" w:color="auto"/>
          </w:divBdr>
        </w:div>
        <w:div w:id="1084760651">
          <w:marLeft w:val="480"/>
          <w:marRight w:val="0"/>
          <w:marTop w:val="0"/>
          <w:marBottom w:val="0"/>
          <w:divBdr>
            <w:top w:val="none" w:sz="0" w:space="0" w:color="auto"/>
            <w:left w:val="none" w:sz="0" w:space="0" w:color="auto"/>
            <w:bottom w:val="none" w:sz="0" w:space="0" w:color="auto"/>
            <w:right w:val="none" w:sz="0" w:space="0" w:color="auto"/>
          </w:divBdr>
        </w:div>
        <w:div w:id="677731814">
          <w:marLeft w:val="480"/>
          <w:marRight w:val="0"/>
          <w:marTop w:val="0"/>
          <w:marBottom w:val="0"/>
          <w:divBdr>
            <w:top w:val="none" w:sz="0" w:space="0" w:color="auto"/>
            <w:left w:val="none" w:sz="0" w:space="0" w:color="auto"/>
            <w:bottom w:val="none" w:sz="0" w:space="0" w:color="auto"/>
            <w:right w:val="none" w:sz="0" w:space="0" w:color="auto"/>
          </w:divBdr>
        </w:div>
        <w:div w:id="1890192427">
          <w:marLeft w:val="480"/>
          <w:marRight w:val="0"/>
          <w:marTop w:val="0"/>
          <w:marBottom w:val="0"/>
          <w:divBdr>
            <w:top w:val="none" w:sz="0" w:space="0" w:color="auto"/>
            <w:left w:val="none" w:sz="0" w:space="0" w:color="auto"/>
            <w:bottom w:val="none" w:sz="0" w:space="0" w:color="auto"/>
            <w:right w:val="none" w:sz="0" w:space="0" w:color="auto"/>
          </w:divBdr>
        </w:div>
        <w:div w:id="1715235226">
          <w:marLeft w:val="480"/>
          <w:marRight w:val="0"/>
          <w:marTop w:val="0"/>
          <w:marBottom w:val="0"/>
          <w:divBdr>
            <w:top w:val="none" w:sz="0" w:space="0" w:color="auto"/>
            <w:left w:val="none" w:sz="0" w:space="0" w:color="auto"/>
            <w:bottom w:val="none" w:sz="0" w:space="0" w:color="auto"/>
            <w:right w:val="none" w:sz="0" w:space="0" w:color="auto"/>
          </w:divBdr>
        </w:div>
        <w:div w:id="1814985149">
          <w:marLeft w:val="480"/>
          <w:marRight w:val="0"/>
          <w:marTop w:val="0"/>
          <w:marBottom w:val="0"/>
          <w:divBdr>
            <w:top w:val="none" w:sz="0" w:space="0" w:color="auto"/>
            <w:left w:val="none" w:sz="0" w:space="0" w:color="auto"/>
            <w:bottom w:val="none" w:sz="0" w:space="0" w:color="auto"/>
            <w:right w:val="none" w:sz="0" w:space="0" w:color="auto"/>
          </w:divBdr>
        </w:div>
        <w:div w:id="111871262">
          <w:marLeft w:val="480"/>
          <w:marRight w:val="0"/>
          <w:marTop w:val="0"/>
          <w:marBottom w:val="0"/>
          <w:divBdr>
            <w:top w:val="none" w:sz="0" w:space="0" w:color="auto"/>
            <w:left w:val="none" w:sz="0" w:space="0" w:color="auto"/>
            <w:bottom w:val="none" w:sz="0" w:space="0" w:color="auto"/>
            <w:right w:val="none" w:sz="0" w:space="0" w:color="auto"/>
          </w:divBdr>
        </w:div>
        <w:div w:id="1195121520">
          <w:marLeft w:val="480"/>
          <w:marRight w:val="0"/>
          <w:marTop w:val="0"/>
          <w:marBottom w:val="0"/>
          <w:divBdr>
            <w:top w:val="none" w:sz="0" w:space="0" w:color="auto"/>
            <w:left w:val="none" w:sz="0" w:space="0" w:color="auto"/>
            <w:bottom w:val="none" w:sz="0" w:space="0" w:color="auto"/>
            <w:right w:val="none" w:sz="0" w:space="0" w:color="auto"/>
          </w:divBdr>
        </w:div>
      </w:divsChild>
    </w:div>
    <w:div w:id="538012087">
      <w:bodyDiv w:val="1"/>
      <w:marLeft w:val="0"/>
      <w:marRight w:val="0"/>
      <w:marTop w:val="0"/>
      <w:marBottom w:val="0"/>
      <w:divBdr>
        <w:top w:val="none" w:sz="0" w:space="0" w:color="auto"/>
        <w:left w:val="none" w:sz="0" w:space="0" w:color="auto"/>
        <w:bottom w:val="none" w:sz="0" w:space="0" w:color="auto"/>
        <w:right w:val="none" w:sz="0" w:space="0" w:color="auto"/>
      </w:divBdr>
    </w:div>
    <w:div w:id="538903297">
      <w:bodyDiv w:val="1"/>
      <w:marLeft w:val="0"/>
      <w:marRight w:val="0"/>
      <w:marTop w:val="0"/>
      <w:marBottom w:val="0"/>
      <w:divBdr>
        <w:top w:val="none" w:sz="0" w:space="0" w:color="auto"/>
        <w:left w:val="none" w:sz="0" w:space="0" w:color="auto"/>
        <w:bottom w:val="none" w:sz="0" w:space="0" w:color="auto"/>
        <w:right w:val="none" w:sz="0" w:space="0" w:color="auto"/>
      </w:divBdr>
    </w:div>
    <w:div w:id="541988171">
      <w:bodyDiv w:val="1"/>
      <w:marLeft w:val="0"/>
      <w:marRight w:val="0"/>
      <w:marTop w:val="0"/>
      <w:marBottom w:val="0"/>
      <w:divBdr>
        <w:top w:val="none" w:sz="0" w:space="0" w:color="auto"/>
        <w:left w:val="none" w:sz="0" w:space="0" w:color="auto"/>
        <w:bottom w:val="none" w:sz="0" w:space="0" w:color="auto"/>
        <w:right w:val="none" w:sz="0" w:space="0" w:color="auto"/>
      </w:divBdr>
    </w:div>
    <w:div w:id="543062868">
      <w:bodyDiv w:val="1"/>
      <w:marLeft w:val="0"/>
      <w:marRight w:val="0"/>
      <w:marTop w:val="0"/>
      <w:marBottom w:val="0"/>
      <w:divBdr>
        <w:top w:val="none" w:sz="0" w:space="0" w:color="auto"/>
        <w:left w:val="none" w:sz="0" w:space="0" w:color="auto"/>
        <w:bottom w:val="none" w:sz="0" w:space="0" w:color="auto"/>
        <w:right w:val="none" w:sz="0" w:space="0" w:color="auto"/>
      </w:divBdr>
    </w:div>
    <w:div w:id="543172997">
      <w:bodyDiv w:val="1"/>
      <w:marLeft w:val="0"/>
      <w:marRight w:val="0"/>
      <w:marTop w:val="0"/>
      <w:marBottom w:val="0"/>
      <w:divBdr>
        <w:top w:val="none" w:sz="0" w:space="0" w:color="auto"/>
        <w:left w:val="none" w:sz="0" w:space="0" w:color="auto"/>
        <w:bottom w:val="none" w:sz="0" w:space="0" w:color="auto"/>
        <w:right w:val="none" w:sz="0" w:space="0" w:color="auto"/>
      </w:divBdr>
    </w:div>
    <w:div w:id="543518925">
      <w:bodyDiv w:val="1"/>
      <w:marLeft w:val="0"/>
      <w:marRight w:val="0"/>
      <w:marTop w:val="0"/>
      <w:marBottom w:val="0"/>
      <w:divBdr>
        <w:top w:val="none" w:sz="0" w:space="0" w:color="auto"/>
        <w:left w:val="none" w:sz="0" w:space="0" w:color="auto"/>
        <w:bottom w:val="none" w:sz="0" w:space="0" w:color="auto"/>
        <w:right w:val="none" w:sz="0" w:space="0" w:color="auto"/>
      </w:divBdr>
    </w:div>
    <w:div w:id="545072576">
      <w:bodyDiv w:val="1"/>
      <w:marLeft w:val="0"/>
      <w:marRight w:val="0"/>
      <w:marTop w:val="0"/>
      <w:marBottom w:val="0"/>
      <w:divBdr>
        <w:top w:val="none" w:sz="0" w:space="0" w:color="auto"/>
        <w:left w:val="none" w:sz="0" w:space="0" w:color="auto"/>
        <w:bottom w:val="none" w:sz="0" w:space="0" w:color="auto"/>
        <w:right w:val="none" w:sz="0" w:space="0" w:color="auto"/>
      </w:divBdr>
    </w:div>
    <w:div w:id="545605968">
      <w:bodyDiv w:val="1"/>
      <w:marLeft w:val="0"/>
      <w:marRight w:val="0"/>
      <w:marTop w:val="0"/>
      <w:marBottom w:val="0"/>
      <w:divBdr>
        <w:top w:val="none" w:sz="0" w:space="0" w:color="auto"/>
        <w:left w:val="none" w:sz="0" w:space="0" w:color="auto"/>
        <w:bottom w:val="none" w:sz="0" w:space="0" w:color="auto"/>
        <w:right w:val="none" w:sz="0" w:space="0" w:color="auto"/>
      </w:divBdr>
    </w:div>
    <w:div w:id="545727212">
      <w:bodyDiv w:val="1"/>
      <w:marLeft w:val="0"/>
      <w:marRight w:val="0"/>
      <w:marTop w:val="0"/>
      <w:marBottom w:val="0"/>
      <w:divBdr>
        <w:top w:val="none" w:sz="0" w:space="0" w:color="auto"/>
        <w:left w:val="none" w:sz="0" w:space="0" w:color="auto"/>
        <w:bottom w:val="none" w:sz="0" w:space="0" w:color="auto"/>
        <w:right w:val="none" w:sz="0" w:space="0" w:color="auto"/>
      </w:divBdr>
    </w:div>
    <w:div w:id="546337032">
      <w:bodyDiv w:val="1"/>
      <w:marLeft w:val="0"/>
      <w:marRight w:val="0"/>
      <w:marTop w:val="0"/>
      <w:marBottom w:val="0"/>
      <w:divBdr>
        <w:top w:val="none" w:sz="0" w:space="0" w:color="auto"/>
        <w:left w:val="none" w:sz="0" w:space="0" w:color="auto"/>
        <w:bottom w:val="none" w:sz="0" w:space="0" w:color="auto"/>
        <w:right w:val="none" w:sz="0" w:space="0" w:color="auto"/>
      </w:divBdr>
    </w:div>
    <w:div w:id="547305079">
      <w:bodyDiv w:val="1"/>
      <w:marLeft w:val="0"/>
      <w:marRight w:val="0"/>
      <w:marTop w:val="0"/>
      <w:marBottom w:val="0"/>
      <w:divBdr>
        <w:top w:val="none" w:sz="0" w:space="0" w:color="auto"/>
        <w:left w:val="none" w:sz="0" w:space="0" w:color="auto"/>
        <w:bottom w:val="none" w:sz="0" w:space="0" w:color="auto"/>
        <w:right w:val="none" w:sz="0" w:space="0" w:color="auto"/>
      </w:divBdr>
    </w:div>
    <w:div w:id="547689818">
      <w:bodyDiv w:val="1"/>
      <w:marLeft w:val="0"/>
      <w:marRight w:val="0"/>
      <w:marTop w:val="0"/>
      <w:marBottom w:val="0"/>
      <w:divBdr>
        <w:top w:val="none" w:sz="0" w:space="0" w:color="auto"/>
        <w:left w:val="none" w:sz="0" w:space="0" w:color="auto"/>
        <w:bottom w:val="none" w:sz="0" w:space="0" w:color="auto"/>
        <w:right w:val="none" w:sz="0" w:space="0" w:color="auto"/>
      </w:divBdr>
    </w:div>
    <w:div w:id="549458772">
      <w:bodyDiv w:val="1"/>
      <w:marLeft w:val="0"/>
      <w:marRight w:val="0"/>
      <w:marTop w:val="0"/>
      <w:marBottom w:val="0"/>
      <w:divBdr>
        <w:top w:val="none" w:sz="0" w:space="0" w:color="auto"/>
        <w:left w:val="none" w:sz="0" w:space="0" w:color="auto"/>
        <w:bottom w:val="none" w:sz="0" w:space="0" w:color="auto"/>
        <w:right w:val="none" w:sz="0" w:space="0" w:color="auto"/>
      </w:divBdr>
    </w:div>
    <w:div w:id="549532826">
      <w:bodyDiv w:val="1"/>
      <w:marLeft w:val="0"/>
      <w:marRight w:val="0"/>
      <w:marTop w:val="0"/>
      <w:marBottom w:val="0"/>
      <w:divBdr>
        <w:top w:val="none" w:sz="0" w:space="0" w:color="auto"/>
        <w:left w:val="none" w:sz="0" w:space="0" w:color="auto"/>
        <w:bottom w:val="none" w:sz="0" w:space="0" w:color="auto"/>
        <w:right w:val="none" w:sz="0" w:space="0" w:color="auto"/>
      </w:divBdr>
    </w:div>
    <w:div w:id="549651366">
      <w:bodyDiv w:val="1"/>
      <w:marLeft w:val="0"/>
      <w:marRight w:val="0"/>
      <w:marTop w:val="0"/>
      <w:marBottom w:val="0"/>
      <w:divBdr>
        <w:top w:val="none" w:sz="0" w:space="0" w:color="auto"/>
        <w:left w:val="none" w:sz="0" w:space="0" w:color="auto"/>
        <w:bottom w:val="none" w:sz="0" w:space="0" w:color="auto"/>
        <w:right w:val="none" w:sz="0" w:space="0" w:color="auto"/>
      </w:divBdr>
    </w:div>
    <w:div w:id="551504714">
      <w:bodyDiv w:val="1"/>
      <w:marLeft w:val="0"/>
      <w:marRight w:val="0"/>
      <w:marTop w:val="0"/>
      <w:marBottom w:val="0"/>
      <w:divBdr>
        <w:top w:val="none" w:sz="0" w:space="0" w:color="auto"/>
        <w:left w:val="none" w:sz="0" w:space="0" w:color="auto"/>
        <w:bottom w:val="none" w:sz="0" w:space="0" w:color="auto"/>
        <w:right w:val="none" w:sz="0" w:space="0" w:color="auto"/>
      </w:divBdr>
    </w:div>
    <w:div w:id="551889226">
      <w:bodyDiv w:val="1"/>
      <w:marLeft w:val="0"/>
      <w:marRight w:val="0"/>
      <w:marTop w:val="0"/>
      <w:marBottom w:val="0"/>
      <w:divBdr>
        <w:top w:val="none" w:sz="0" w:space="0" w:color="auto"/>
        <w:left w:val="none" w:sz="0" w:space="0" w:color="auto"/>
        <w:bottom w:val="none" w:sz="0" w:space="0" w:color="auto"/>
        <w:right w:val="none" w:sz="0" w:space="0" w:color="auto"/>
      </w:divBdr>
    </w:div>
    <w:div w:id="551966205">
      <w:bodyDiv w:val="1"/>
      <w:marLeft w:val="0"/>
      <w:marRight w:val="0"/>
      <w:marTop w:val="0"/>
      <w:marBottom w:val="0"/>
      <w:divBdr>
        <w:top w:val="none" w:sz="0" w:space="0" w:color="auto"/>
        <w:left w:val="none" w:sz="0" w:space="0" w:color="auto"/>
        <w:bottom w:val="none" w:sz="0" w:space="0" w:color="auto"/>
        <w:right w:val="none" w:sz="0" w:space="0" w:color="auto"/>
      </w:divBdr>
    </w:div>
    <w:div w:id="552035962">
      <w:bodyDiv w:val="1"/>
      <w:marLeft w:val="0"/>
      <w:marRight w:val="0"/>
      <w:marTop w:val="0"/>
      <w:marBottom w:val="0"/>
      <w:divBdr>
        <w:top w:val="none" w:sz="0" w:space="0" w:color="auto"/>
        <w:left w:val="none" w:sz="0" w:space="0" w:color="auto"/>
        <w:bottom w:val="none" w:sz="0" w:space="0" w:color="auto"/>
        <w:right w:val="none" w:sz="0" w:space="0" w:color="auto"/>
      </w:divBdr>
    </w:div>
    <w:div w:id="552081042">
      <w:bodyDiv w:val="1"/>
      <w:marLeft w:val="0"/>
      <w:marRight w:val="0"/>
      <w:marTop w:val="0"/>
      <w:marBottom w:val="0"/>
      <w:divBdr>
        <w:top w:val="none" w:sz="0" w:space="0" w:color="auto"/>
        <w:left w:val="none" w:sz="0" w:space="0" w:color="auto"/>
        <w:bottom w:val="none" w:sz="0" w:space="0" w:color="auto"/>
        <w:right w:val="none" w:sz="0" w:space="0" w:color="auto"/>
      </w:divBdr>
    </w:div>
    <w:div w:id="553271621">
      <w:bodyDiv w:val="1"/>
      <w:marLeft w:val="0"/>
      <w:marRight w:val="0"/>
      <w:marTop w:val="0"/>
      <w:marBottom w:val="0"/>
      <w:divBdr>
        <w:top w:val="none" w:sz="0" w:space="0" w:color="auto"/>
        <w:left w:val="none" w:sz="0" w:space="0" w:color="auto"/>
        <w:bottom w:val="none" w:sz="0" w:space="0" w:color="auto"/>
        <w:right w:val="none" w:sz="0" w:space="0" w:color="auto"/>
      </w:divBdr>
    </w:div>
    <w:div w:id="553587662">
      <w:bodyDiv w:val="1"/>
      <w:marLeft w:val="0"/>
      <w:marRight w:val="0"/>
      <w:marTop w:val="0"/>
      <w:marBottom w:val="0"/>
      <w:divBdr>
        <w:top w:val="none" w:sz="0" w:space="0" w:color="auto"/>
        <w:left w:val="none" w:sz="0" w:space="0" w:color="auto"/>
        <w:bottom w:val="none" w:sz="0" w:space="0" w:color="auto"/>
        <w:right w:val="none" w:sz="0" w:space="0" w:color="auto"/>
      </w:divBdr>
    </w:div>
    <w:div w:id="554003610">
      <w:bodyDiv w:val="1"/>
      <w:marLeft w:val="0"/>
      <w:marRight w:val="0"/>
      <w:marTop w:val="0"/>
      <w:marBottom w:val="0"/>
      <w:divBdr>
        <w:top w:val="none" w:sz="0" w:space="0" w:color="auto"/>
        <w:left w:val="none" w:sz="0" w:space="0" w:color="auto"/>
        <w:bottom w:val="none" w:sz="0" w:space="0" w:color="auto"/>
        <w:right w:val="none" w:sz="0" w:space="0" w:color="auto"/>
      </w:divBdr>
      <w:divsChild>
        <w:div w:id="1768043594">
          <w:marLeft w:val="480"/>
          <w:marRight w:val="0"/>
          <w:marTop w:val="0"/>
          <w:marBottom w:val="0"/>
          <w:divBdr>
            <w:top w:val="none" w:sz="0" w:space="0" w:color="auto"/>
            <w:left w:val="none" w:sz="0" w:space="0" w:color="auto"/>
            <w:bottom w:val="none" w:sz="0" w:space="0" w:color="auto"/>
            <w:right w:val="none" w:sz="0" w:space="0" w:color="auto"/>
          </w:divBdr>
        </w:div>
        <w:div w:id="566913911">
          <w:marLeft w:val="480"/>
          <w:marRight w:val="0"/>
          <w:marTop w:val="0"/>
          <w:marBottom w:val="0"/>
          <w:divBdr>
            <w:top w:val="none" w:sz="0" w:space="0" w:color="auto"/>
            <w:left w:val="none" w:sz="0" w:space="0" w:color="auto"/>
            <w:bottom w:val="none" w:sz="0" w:space="0" w:color="auto"/>
            <w:right w:val="none" w:sz="0" w:space="0" w:color="auto"/>
          </w:divBdr>
        </w:div>
        <w:div w:id="1304851940">
          <w:marLeft w:val="480"/>
          <w:marRight w:val="0"/>
          <w:marTop w:val="0"/>
          <w:marBottom w:val="0"/>
          <w:divBdr>
            <w:top w:val="none" w:sz="0" w:space="0" w:color="auto"/>
            <w:left w:val="none" w:sz="0" w:space="0" w:color="auto"/>
            <w:bottom w:val="none" w:sz="0" w:space="0" w:color="auto"/>
            <w:right w:val="none" w:sz="0" w:space="0" w:color="auto"/>
          </w:divBdr>
        </w:div>
        <w:div w:id="1541240486">
          <w:marLeft w:val="480"/>
          <w:marRight w:val="0"/>
          <w:marTop w:val="0"/>
          <w:marBottom w:val="0"/>
          <w:divBdr>
            <w:top w:val="none" w:sz="0" w:space="0" w:color="auto"/>
            <w:left w:val="none" w:sz="0" w:space="0" w:color="auto"/>
            <w:bottom w:val="none" w:sz="0" w:space="0" w:color="auto"/>
            <w:right w:val="none" w:sz="0" w:space="0" w:color="auto"/>
          </w:divBdr>
        </w:div>
        <w:div w:id="1568538719">
          <w:marLeft w:val="480"/>
          <w:marRight w:val="0"/>
          <w:marTop w:val="0"/>
          <w:marBottom w:val="0"/>
          <w:divBdr>
            <w:top w:val="none" w:sz="0" w:space="0" w:color="auto"/>
            <w:left w:val="none" w:sz="0" w:space="0" w:color="auto"/>
            <w:bottom w:val="none" w:sz="0" w:space="0" w:color="auto"/>
            <w:right w:val="none" w:sz="0" w:space="0" w:color="auto"/>
          </w:divBdr>
        </w:div>
        <w:div w:id="1002701318">
          <w:marLeft w:val="480"/>
          <w:marRight w:val="0"/>
          <w:marTop w:val="0"/>
          <w:marBottom w:val="0"/>
          <w:divBdr>
            <w:top w:val="none" w:sz="0" w:space="0" w:color="auto"/>
            <w:left w:val="none" w:sz="0" w:space="0" w:color="auto"/>
            <w:bottom w:val="none" w:sz="0" w:space="0" w:color="auto"/>
            <w:right w:val="none" w:sz="0" w:space="0" w:color="auto"/>
          </w:divBdr>
        </w:div>
        <w:div w:id="547187590">
          <w:marLeft w:val="480"/>
          <w:marRight w:val="0"/>
          <w:marTop w:val="0"/>
          <w:marBottom w:val="0"/>
          <w:divBdr>
            <w:top w:val="none" w:sz="0" w:space="0" w:color="auto"/>
            <w:left w:val="none" w:sz="0" w:space="0" w:color="auto"/>
            <w:bottom w:val="none" w:sz="0" w:space="0" w:color="auto"/>
            <w:right w:val="none" w:sz="0" w:space="0" w:color="auto"/>
          </w:divBdr>
        </w:div>
        <w:div w:id="282928652">
          <w:marLeft w:val="480"/>
          <w:marRight w:val="0"/>
          <w:marTop w:val="0"/>
          <w:marBottom w:val="0"/>
          <w:divBdr>
            <w:top w:val="none" w:sz="0" w:space="0" w:color="auto"/>
            <w:left w:val="none" w:sz="0" w:space="0" w:color="auto"/>
            <w:bottom w:val="none" w:sz="0" w:space="0" w:color="auto"/>
            <w:right w:val="none" w:sz="0" w:space="0" w:color="auto"/>
          </w:divBdr>
        </w:div>
        <w:div w:id="688868618">
          <w:marLeft w:val="480"/>
          <w:marRight w:val="0"/>
          <w:marTop w:val="0"/>
          <w:marBottom w:val="0"/>
          <w:divBdr>
            <w:top w:val="none" w:sz="0" w:space="0" w:color="auto"/>
            <w:left w:val="none" w:sz="0" w:space="0" w:color="auto"/>
            <w:bottom w:val="none" w:sz="0" w:space="0" w:color="auto"/>
            <w:right w:val="none" w:sz="0" w:space="0" w:color="auto"/>
          </w:divBdr>
        </w:div>
        <w:div w:id="636491291">
          <w:marLeft w:val="480"/>
          <w:marRight w:val="0"/>
          <w:marTop w:val="0"/>
          <w:marBottom w:val="0"/>
          <w:divBdr>
            <w:top w:val="none" w:sz="0" w:space="0" w:color="auto"/>
            <w:left w:val="none" w:sz="0" w:space="0" w:color="auto"/>
            <w:bottom w:val="none" w:sz="0" w:space="0" w:color="auto"/>
            <w:right w:val="none" w:sz="0" w:space="0" w:color="auto"/>
          </w:divBdr>
        </w:div>
        <w:div w:id="497967756">
          <w:marLeft w:val="480"/>
          <w:marRight w:val="0"/>
          <w:marTop w:val="0"/>
          <w:marBottom w:val="0"/>
          <w:divBdr>
            <w:top w:val="none" w:sz="0" w:space="0" w:color="auto"/>
            <w:left w:val="none" w:sz="0" w:space="0" w:color="auto"/>
            <w:bottom w:val="none" w:sz="0" w:space="0" w:color="auto"/>
            <w:right w:val="none" w:sz="0" w:space="0" w:color="auto"/>
          </w:divBdr>
        </w:div>
        <w:div w:id="1073964665">
          <w:marLeft w:val="480"/>
          <w:marRight w:val="0"/>
          <w:marTop w:val="0"/>
          <w:marBottom w:val="0"/>
          <w:divBdr>
            <w:top w:val="none" w:sz="0" w:space="0" w:color="auto"/>
            <w:left w:val="none" w:sz="0" w:space="0" w:color="auto"/>
            <w:bottom w:val="none" w:sz="0" w:space="0" w:color="auto"/>
            <w:right w:val="none" w:sz="0" w:space="0" w:color="auto"/>
          </w:divBdr>
        </w:div>
        <w:div w:id="1316572124">
          <w:marLeft w:val="480"/>
          <w:marRight w:val="0"/>
          <w:marTop w:val="0"/>
          <w:marBottom w:val="0"/>
          <w:divBdr>
            <w:top w:val="none" w:sz="0" w:space="0" w:color="auto"/>
            <w:left w:val="none" w:sz="0" w:space="0" w:color="auto"/>
            <w:bottom w:val="none" w:sz="0" w:space="0" w:color="auto"/>
            <w:right w:val="none" w:sz="0" w:space="0" w:color="auto"/>
          </w:divBdr>
        </w:div>
        <w:div w:id="1357316985">
          <w:marLeft w:val="480"/>
          <w:marRight w:val="0"/>
          <w:marTop w:val="0"/>
          <w:marBottom w:val="0"/>
          <w:divBdr>
            <w:top w:val="none" w:sz="0" w:space="0" w:color="auto"/>
            <w:left w:val="none" w:sz="0" w:space="0" w:color="auto"/>
            <w:bottom w:val="none" w:sz="0" w:space="0" w:color="auto"/>
            <w:right w:val="none" w:sz="0" w:space="0" w:color="auto"/>
          </w:divBdr>
        </w:div>
        <w:div w:id="1105925035">
          <w:marLeft w:val="480"/>
          <w:marRight w:val="0"/>
          <w:marTop w:val="0"/>
          <w:marBottom w:val="0"/>
          <w:divBdr>
            <w:top w:val="none" w:sz="0" w:space="0" w:color="auto"/>
            <w:left w:val="none" w:sz="0" w:space="0" w:color="auto"/>
            <w:bottom w:val="none" w:sz="0" w:space="0" w:color="auto"/>
            <w:right w:val="none" w:sz="0" w:space="0" w:color="auto"/>
          </w:divBdr>
        </w:div>
        <w:div w:id="213855273">
          <w:marLeft w:val="480"/>
          <w:marRight w:val="0"/>
          <w:marTop w:val="0"/>
          <w:marBottom w:val="0"/>
          <w:divBdr>
            <w:top w:val="none" w:sz="0" w:space="0" w:color="auto"/>
            <w:left w:val="none" w:sz="0" w:space="0" w:color="auto"/>
            <w:bottom w:val="none" w:sz="0" w:space="0" w:color="auto"/>
            <w:right w:val="none" w:sz="0" w:space="0" w:color="auto"/>
          </w:divBdr>
        </w:div>
        <w:div w:id="905842106">
          <w:marLeft w:val="480"/>
          <w:marRight w:val="0"/>
          <w:marTop w:val="0"/>
          <w:marBottom w:val="0"/>
          <w:divBdr>
            <w:top w:val="none" w:sz="0" w:space="0" w:color="auto"/>
            <w:left w:val="none" w:sz="0" w:space="0" w:color="auto"/>
            <w:bottom w:val="none" w:sz="0" w:space="0" w:color="auto"/>
            <w:right w:val="none" w:sz="0" w:space="0" w:color="auto"/>
          </w:divBdr>
        </w:div>
        <w:div w:id="481194890">
          <w:marLeft w:val="480"/>
          <w:marRight w:val="0"/>
          <w:marTop w:val="0"/>
          <w:marBottom w:val="0"/>
          <w:divBdr>
            <w:top w:val="none" w:sz="0" w:space="0" w:color="auto"/>
            <w:left w:val="none" w:sz="0" w:space="0" w:color="auto"/>
            <w:bottom w:val="none" w:sz="0" w:space="0" w:color="auto"/>
            <w:right w:val="none" w:sz="0" w:space="0" w:color="auto"/>
          </w:divBdr>
        </w:div>
        <w:div w:id="832066427">
          <w:marLeft w:val="480"/>
          <w:marRight w:val="0"/>
          <w:marTop w:val="0"/>
          <w:marBottom w:val="0"/>
          <w:divBdr>
            <w:top w:val="none" w:sz="0" w:space="0" w:color="auto"/>
            <w:left w:val="none" w:sz="0" w:space="0" w:color="auto"/>
            <w:bottom w:val="none" w:sz="0" w:space="0" w:color="auto"/>
            <w:right w:val="none" w:sz="0" w:space="0" w:color="auto"/>
          </w:divBdr>
        </w:div>
        <w:div w:id="766585648">
          <w:marLeft w:val="480"/>
          <w:marRight w:val="0"/>
          <w:marTop w:val="0"/>
          <w:marBottom w:val="0"/>
          <w:divBdr>
            <w:top w:val="none" w:sz="0" w:space="0" w:color="auto"/>
            <w:left w:val="none" w:sz="0" w:space="0" w:color="auto"/>
            <w:bottom w:val="none" w:sz="0" w:space="0" w:color="auto"/>
            <w:right w:val="none" w:sz="0" w:space="0" w:color="auto"/>
          </w:divBdr>
        </w:div>
        <w:div w:id="1861892663">
          <w:marLeft w:val="480"/>
          <w:marRight w:val="0"/>
          <w:marTop w:val="0"/>
          <w:marBottom w:val="0"/>
          <w:divBdr>
            <w:top w:val="none" w:sz="0" w:space="0" w:color="auto"/>
            <w:left w:val="none" w:sz="0" w:space="0" w:color="auto"/>
            <w:bottom w:val="none" w:sz="0" w:space="0" w:color="auto"/>
            <w:right w:val="none" w:sz="0" w:space="0" w:color="auto"/>
          </w:divBdr>
        </w:div>
        <w:div w:id="1737121795">
          <w:marLeft w:val="480"/>
          <w:marRight w:val="0"/>
          <w:marTop w:val="0"/>
          <w:marBottom w:val="0"/>
          <w:divBdr>
            <w:top w:val="none" w:sz="0" w:space="0" w:color="auto"/>
            <w:left w:val="none" w:sz="0" w:space="0" w:color="auto"/>
            <w:bottom w:val="none" w:sz="0" w:space="0" w:color="auto"/>
            <w:right w:val="none" w:sz="0" w:space="0" w:color="auto"/>
          </w:divBdr>
        </w:div>
        <w:div w:id="1964118540">
          <w:marLeft w:val="480"/>
          <w:marRight w:val="0"/>
          <w:marTop w:val="0"/>
          <w:marBottom w:val="0"/>
          <w:divBdr>
            <w:top w:val="none" w:sz="0" w:space="0" w:color="auto"/>
            <w:left w:val="none" w:sz="0" w:space="0" w:color="auto"/>
            <w:bottom w:val="none" w:sz="0" w:space="0" w:color="auto"/>
            <w:right w:val="none" w:sz="0" w:space="0" w:color="auto"/>
          </w:divBdr>
        </w:div>
        <w:div w:id="1846167398">
          <w:marLeft w:val="480"/>
          <w:marRight w:val="0"/>
          <w:marTop w:val="0"/>
          <w:marBottom w:val="0"/>
          <w:divBdr>
            <w:top w:val="none" w:sz="0" w:space="0" w:color="auto"/>
            <w:left w:val="none" w:sz="0" w:space="0" w:color="auto"/>
            <w:bottom w:val="none" w:sz="0" w:space="0" w:color="auto"/>
            <w:right w:val="none" w:sz="0" w:space="0" w:color="auto"/>
          </w:divBdr>
        </w:div>
        <w:div w:id="587693044">
          <w:marLeft w:val="480"/>
          <w:marRight w:val="0"/>
          <w:marTop w:val="0"/>
          <w:marBottom w:val="0"/>
          <w:divBdr>
            <w:top w:val="none" w:sz="0" w:space="0" w:color="auto"/>
            <w:left w:val="none" w:sz="0" w:space="0" w:color="auto"/>
            <w:bottom w:val="none" w:sz="0" w:space="0" w:color="auto"/>
            <w:right w:val="none" w:sz="0" w:space="0" w:color="auto"/>
          </w:divBdr>
        </w:div>
        <w:div w:id="1887984002">
          <w:marLeft w:val="480"/>
          <w:marRight w:val="0"/>
          <w:marTop w:val="0"/>
          <w:marBottom w:val="0"/>
          <w:divBdr>
            <w:top w:val="none" w:sz="0" w:space="0" w:color="auto"/>
            <w:left w:val="none" w:sz="0" w:space="0" w:color="auto"/>
            <w:bottom w:val="none" w:sz="0" w:space="0" w:color="auto"/>
            <w:right w:val="none" w:sz="0" w:space="0" w:color="auto"/>
          </w:divBdr>
        </w:div>
        <w:div w:id="1668820156">
          <w:marLeft w:val="480"/>
          <w:marRight w:val="0"/>
          <w:marTop w:val="0"/>
          <w:marBottom w:val="0"/>
          <w:divBdr>
            <w:top w:val="none" w:sz="0" w:space="0" w:color="auto"/>
            <w:left w:val="none" w:sz="0" w:space="0" w:color="auto"/>
            <w:bottom w:val="none" w:sz="0" w:space="0" w:color="auto"/>
            <w:right w:val="none" w:sz="0" w:space="0" w:color="auto"/>
          </w:divBdr>
        </w:div>
        <w:div w:id="955329978">
          <w:marLeft w:val="480"/>
          <w:marRight w:val="0"/>
          <w:marTop w:val="0"/>
          <w:marBottom w:val="0"/>
          <w:divBdr>
            <w:top w:val="none" w:sz="0" w:space="0" w:color="auto"/>
            <w:left w:val="none" w:sz="0" w:space="0" w:color="auto"/>
            <w:bottom w:val="none" w:sz="0" w:space="0" w:color="auto"/>
            <w:right w:val="none" w:sz="0" w:space="0" w:color="auto"/>
          </w:divBdr>
        </w:div>
        <w:div w:id="1630671826">
          <w:marLeft w:val="480"/>
          <w:marRight w:val="0"/>
          <w:marTop w:val="0"/>
          <w:marBottom w:val="0"/>
          <w:divBdr>
            <w:top w:val="none" w:sz="0" w:space="0" w:color="auto"/>
            <w:left w:val="none" w:sz="0" w:space="0" w:color="auto"/>
            <w:bottom w:val="none" w:sz="0" w:space="0" w:color="auto"/>
            <w:right w:val="none" w:sz="0" w:space="0" w:color="auto"/>
          </w:divBdr>
        </w:div>
        <w:div w:id="1896357245">
          <w:marLeft w:val="480"/>
          <w:marRight w:val="0"/>
          <w:marTop w:val="0"/>
          <w:marBottom w:val="0"/>
          <w:divBdr>
            <w:top w:val="none" w:sz="0" w:space="0" w:color="auto"/>
            <w:left w:val="none" w:sz="0" w:space="0" w:color="auto"/>
            <w:bottom w:val="none" w:sz="0" w:space="0" w:color="auto"/>
            <w:right w:val="none" w:sz="0" w:space="0" w:color="auto"/>
          </w:divBdr>
        </w:div>
        <w:div w:id="1708602878">
          <w:marLeft w:val="480"/>
          <w:marRight w:val="0"/>
          <w:marTop w:val="0"/>
          <w:marBottom w:val="0"/>
          <w:divBdr>
            <w:top w:val="none" w:sz="0" w:space="0" w:color="auto"/>
            <w:left w:val="none" w:sz="0" w:space="0" w:color="auto"/>
            <w:bottom w:val="none" w:sz="0" w:space="0" w:color="auto"/>
            <w:right w:val="none" w:sz="0" w:space="0" w:color="auto"/>
          </w:divBdr>
        </w:div>
        <w:div w:id="1701738974">
          <w:marLeft w:val="480"/>
          <w:marRight w:val="0"/>
          <w:marTop w:val="0"/>
          <w:marBottom w:val="0"/>
          <w:divBdr>
            <w:top w:val="none" w:sz="0" w:space="0" w:color="auto"/>
            <w:left w:val="none" w:sz="0" w:space="0" w:color="auto"/>
            <w:bottom w:val="none" w:sz="0" w:space="0" w:color="auto"/>
            <w:right w:val="none" w:sz="0" w:space="0" w:color="auto"/>
          </w:divBdr>
        </w:div>
        <w:div w:id="1743718043">
          <w:marLeft w:val="480"/>
          <w:marRight w:val="0"/>
          <w:marTop w:val="0"/>
          <w:marBottom w:val="0"/>
          <w:divBdr>
            <w:top w:val="none" w:sz="0" w:space="0" w:color="auto"/>
            <w:left w:val="none" w:sz="0" w:space="0" w:color="auto"/>
            <w:bottom w:val="none" w:sz="0" w:space="0" w:color="auto"/>
            <w:right w:val="none" w:sz="0" w:space="0" w:color="auto"/>
          </w:divBdr>
        </w:div>
        <w:div w:id="1666320053">
          <w:marLeft w:val="480"/>
          <w:marRight w:val="0"/>
          <w:marTop w:val="0"/>
          <w:marBottom w:val="0"/>
          <w:divBdr>
            <w:top w:val="none" w:sz="0" w:space="0" w:color="auto"/>
            <w:left w:val="none" w:sz="0" w:space="0" w:color="auto"/>
            <w:bottom w:val="none" w:sz="0" w:space="0" w:color="auto"/>
            <w:right w:val="none" w:sz="0" w:space="0" w:color="auto"/>
          </w:divBdr>
        </w:div>
        <w:div w:id="1708604100">
          <w:marLeft w:val="480"/>
          <w:marRight w:val="0"/>
          <w:marTop w:val="0"/>
          <w:marBottom w:val="0"/>
          <w:divBdr>
            <w:top w:val="none" w:sz="0" w:space="0" w:color="auto"/>
            <w:left w:val="none" w:sz="0" w:space="0" w:color="auto"/>
            <w:bottom w:val="none" w:sz="0" w:space="0" w:color="auto"/>
            <w:right w:val="none" w:sz="0" w:space="0" w:color="auto"/>
          </w:divBdr>
        </w:div>
        <w:div w:id="2070763386">
          <w:marLeft w:val="480"/>
          <w:marRight w:val="0"/>
          <w:marTop w:val="0"/>
          <w:marBottom w:val="0"/>
          <w:divBdr>
            <w:top w:val="none" w:sz="0" w:space="0" w:color="auto"/>
            <w:left w:val="none" w:sz="0" w:space="0" w:color="auto"/>
            <w:bottom w:val="none" w:sz="0" w:space="0" w:color="auto"/>
            <w:right w:val="none" w:sz="0" w:space="0" w:color="auto"/>
          </w:divBdr>
        </w:div>
        <w:div w:id="2000379338">
          <w:marLeft w:val="480"/>
          <w:marRight w:val="0"/>
          <w:marTop w:val="0"/>
          <w:marBottom w:val="0"/>
          <w:divBdr>
            <w:top w:val="none" w:sz="0" w:space="0" w:color="auto"/>
            <w:left w:val="none" w:sz="0" w:space="0" w:color="auto"/>
            <w:bottom w:val="none" w:sz="0" w:space="0" w:color="auto"/>
            <w:right w:val="none" w:sz="0" w:space="0" w:color="auto"/>
          </w:divBdr>
        </w:div>
        <w:div w:id="894004000">
          <w:marLeft w:val="480"/>
          <w:marRight w:val="0"/>
          <w:marTop w:val="0"/>
          <w:marBottom w:val="0"/>
          <w:divBdr>
            <w:top w:val="none" w:sz="0" w:space="0" w:color="auto"/>
            <w:left w:val="none" w:sz="0" w:space="0" w:color="auto"/>
            <w:bottom w:val="none" w:sz="0" w:space="0" w:color="auto"/>
            <w:right w:val="none" w:sz="0" w:space="0" w:color="auto"/>
          </w:divBdr>
        </w:div>
        <w:div w:id="1212958871">
          <w:marLeft w:val="480"/>
          <w:marRight w:val="0"/>
          <w:marTop w:val="0"/>
          <w:marBottom w:val="0"/>
          <w:divBdr>
            <w:top w:val="none" w:sz="0" w:space="0" w:color="auto"/>
            <w:left w:val="none" w:sz="0" w:space="0" w:color="auto"/>
            <w:bottom w:val="none" w:sz="0" w:space="0" w:color="auto"/>
            <w:right w:val="none" w:sz="0" w:space="0" w:color="auto"/>
          </w:divBdr>
        </w:div>
        <w:div w:id="1800799470">
          <w:marLeft w:val="480"/>
          <w:marRight w:val="0"/>
          <w:marTop w:val="0"/>
          <w:marBottom w:val="0"/>
          <w:divBdr>
            <w:top w:val="none" w:sz="0" w:space="0" w:color="auto"/>
            <w:left w:val="none" w:sz="0" w:space="0" w:color="auto"/>
            <w:bottom w:val="none" w:sz="0" w:space="0" w:color="auto"/>
            <w:right w:val="none" w:sz="0" w:space="0" w:color="auto"/>
          </w:divBdr>
        </w:div>
      </w:divsChild>
    </w:div>
    <w:div w:id="555166635">
      <w:bodyDiv w:val="1"/>
      <w:marLeft w:val="0"/>
      <w:marRight w:val="0"/>
      <w:marTop w:val="0"/>
      <w:marBottom w:val="0"/>
      <w:divBdr>
        <w:top w:val="none" w:sz="0" w:space="0" w:color="auto"/>
        <w:left w:val="none" w:sz="0" w:space="0" w:color="auto"/>
        <w:bottom w:val="none" w:sz="0" w:space="0" w:color="auto"/>
        <w:right w:val="none" w:sz="0" w:space="0" w:color="auto"/>
      </w:divBdr>
    </w:div>
    <w:div w:id="556743679">
      <w:bodyDiv w:val="1"/>
      <w:marLeft w:val="0"/>
      <w:marRight w:val="0"/>
      <w:marTop w:val="0"/>
      <w:marBottom w:val="0"/>
      <w:divBdr>
        <w:top w:val="none" w:sz="0" w:space="0" w:color="auto"/>
        <w:left w:val="none" w:sz="0" w:space="0" w:color="auto"/>
        <w:bottom w:val="none" w:sz="0" w:space="0" w:color="auto"/>
        <w:right w:val="none" w:sz="0" w:space="0" w:color="auto"/>
      </w:divBdr>
    </w:div>
    <w:div w:id="557084566">
      <w:bodyDiv w:val="1"/>
      <w:marLeft w:val="0"/>
      <w:marRight w:val="0"/>
      <w:marTop w:val="0"/>
      <w:marBottom w:val="0"/>
      <w:divBdr>
        <w:top w:val="none" w:sz="0" w:space="0" w:color="auto"/>
        <w:left w:val="none" w:sz="0" w:space="0" w:color="auto"/>
        <w:bottom w:val="none" w:sz="0" w:space="0" w:color="auto"/>
        <w:right w:val="none" w:sz="0" w:space="0" w:color="auto"/>
      </w:divBdr>
    </w:div>
    <w:div w:id="557131639">
      <w:bodyDiv w:val="1"/>
      <w:marLeft w:val="0"/>
      <w:marRight w:val="0"/>
      <w:marTop w:val="0"/>
      <w:marBottom w:val="0"/>
      <w:divBdr>
        <w:top w:val="none" w:sz="0" w:space="0" w:color="auto"/>
        <w:left w:val="none" w:sz="0" w:space="0" w:color="auto"/>
        <w:bottom w:val="none" w:sz="0" w:space="0" w:color="auto"/>
        <w:right w:val="none" w:sz="0" w:space="0" w:color="auto"/>
      </w:divBdr>
    </w:div>
    <w:div w:id="559750843">
      <w:bodyDiv w:val="1"/>
      <w:marLeft w:val="0"/>
      <w:marRight w:val="0"/>
      <w:marTop w:val="0"/>
      <w:marBottom w:val="0"/>
      <w:divBdr>
        <w:top w:val="none" w:sz="0" w:space="0" w:color="auto"/>
        <w:left w:val="none" w:sz="0" w:space="0" w:color="auto"/>
        <w:bottom w:val="none" w:sz="0" w:space="0" w:color="auto"/>
        <w:right w:val="none" w:sz="0" w:space="0" w:color="auto"/>
      </w:divBdr>
    </w:div>
    <w:div w:id="562180167">
      <w:bodyDiv w:val="1"/>
      <w:marLeft w:val="0"/>
      <w:marRight w:val="0"/>
      <w:marTop w:val="0"/>
      <w:marBottom w:val="0"/>
      <w:divBdr>
        <w:top w:val="none" w:sz="0" w:space="0" w:color="auto"/>
        <w:left w:val="none" w:sz="0" w:space="0" w:color="auto"/>
        <w:bottom w:val="none" w:sz="0" w:space="0" w:color="auto"/>
        <w:right w:val="none" w:sz="0" w:space="0" w:color="auto"/>
      </w:divBdr>
    </w:div>
    <w:div w:id="563023901">
      <w:bodyDiv w:val="1"/>
      <w:marLeft w:val="0"/>
      <w:marRight w:val="0"/>
      <w:marTop w:val="0"/>
      <w:marBottom w:val="0"/>
      <w:divBdr>
        <w:top w:val="none" w:sz="0" w:space="0" w:color="auto"/>
        <w:left w:val="none" w:sz="0" w:space="0" w:color="auto"/>
        <w:bottom w:val="none" w:sz="0" w:space="0" w:color="auto"/>
        <w:right w:val="none" w:sz="0" w:space="0" w:color="auto"/>
      </w:divBdr>
    </w:div>
    <w:div w:id="563176738">
      <w:bodyDiv w:val="1"/>
      <w:marLeft w:val="0"/>
      <w:marRight w:val="0"/>
      <w:marTop w:val="0"/>
      <w:marBottom w:val="0"/>
      <w:divBdr>
        <w:top w:val="none" w:sz="0" w:space="0" w:color="auto"/>
        <w:left w:val="none" w:sz="0" w:space="0" w:color="auto"/>
        <w:bottom w:val="none" w:sz="0" w:space="0" w:color="auto"/>
        <w:right w:val="none" w:sz="0" w:space="0" w:color="auto"/>
      </w:divBdr>
    </w:div>
    <w:div w:id="563570845">
      <w:bodyDiv w:val="1"/>
      <w:marLeft w:val="0"/>
      <w:marRight w:val="0"/>
      <w:marTop w:val="0"/>
      <w:marBottom w:val="0"/>
      <w:divBdr>
        <w:top w:val="none" w:sz="0" w:space="0" w:color="auto"/>
        <w:left w:val="none" w:sz="0" w:space="0" w:color="auto"/>
        <w:bottom w:val="none" w:sz="0" w:space="0" w:color="auto"/>
        <w:right w:val="none" w:sz="0" w:space="0" w:color="auto"/>
      </w:divBdr>
    </w:div>
    <w:div w:id="565334171">
      <w:bodyDiv w:val="1"/>
      <w:marLeft w:val="0"/>
      <w:marRight w:val="0"/>
      <w:marTop w:val="0"/>
      <w:marBottom w:val="0"/>
      <w:divBdr>
        <w:top w:val="none" w:sz="0" w:space="0" w:color="auto"/>
        <w:left w:val="none" w:sz="0" w:space="0" w:color="auto"/>
        <w:bottom w:val="none" w:sz="0" w:space="0" w:color="auto"/>
        <w:right w:val="none" w:sz="0" w:space="0" w:color="auto"/>
      </w:divBdr>
    </w:div>
    <w:div w:id="565606820">
      <w:bodyDiv w:val="1"/>
      <w:marLeft w:val="0"/>
      <w:marRight w:val="0"/>
      <w:marTop w:val="0"/>
      <w:marBottom w:val="0"/>
      <w:divBdr>
        <w:top w:val="none" w:sz="0" w:space="0" w:color="auto"/>
        <w:left w:val="none" w:sz="0" w:space="0" w:color="auto"/>
        <w:bottom w:val="none" w:sz="0" w:space="0" w:color="auto"/>
        <w:right w:val="none" w:sz="0" w:space="0" w:color="auto"/>
      </w:divBdr>
    </w:div>
    <w:div w:id="567305621">
      <w:bodyDiv w:val="1"/>
      <w:marLeft w:val="0"/>
      <w:marRight w:val="0"/>
      <w:marTop w:val="0"/>
      <w:marBottom w:val="0"/>
      <w:divBdr>
        <w:top w:val="none" w:sz="0" w:space="0" w:color="auto"/>
        <w:left w:val="none" w:sz="0" w:space="0" w:color="auto"/>
        <w:bottom w:val="none" w:sz="0" w:space="0" w:color="auto"/>
        <w:right w:val="none" w:sz="0" w:space="0" w:color="auto"/>
      </w:divBdr>
    </w:div>
    <w:div w:id="567418368">
      <w:bodyDiv w:val="1"/>
      <w:marLeft w:val="0"/>
      <w:marRight w:val="0"/>
      <w:marTop w:val="0"/>
      <w:marBottom w:val="0"/>
      <w:divBdr>
        <w:top w:val="none" w:sz="0" w:space="0" w:color="auto"/>
        <w:left w:val="none" w:sz="0" w:space="0" w:color="auto"/>
        <w:bottom w:val="none" w:sz="0" w:space="0" w:color="auto"/>
        <w:right w:val="none" w:sz="0" w:space="0" w:color="auto"/>
      </w:divBdr>
    </w:div>
    <w:div w:id="567568745">
      <w:bodyDiv w:val="1"/>
      <w:marLeft w:val="0"/>
      <w:marRight w:val="0"/>
      <w:marTop w:val="0"/>
      <w:marBottom w:val="0"/>
      <w:divBdr>
        <w:top w:val="none" w:sz="0" w:space="0" w:color="auto"/>
        <w:left w:val="none" w:sz="0" w:space="0" w:color="auto"/>
        <w:bottom w:val="none" w:sz="0" w:space="0" w:color="auto"/>
        <w:right w:val="none" w:sz="0" w:space="0" w:color="auto"/>
      </w:divBdr>
    </w:div>
    <w:div w:id="567767678">
      <w:bodyDiv w:val="1"/>
      <w:marLeft w:val="0"/>
      <w:marRight w:val="0"/>
      <w:marTop w:val="0"/>
      <w:marBottom w:val="0"/>
      <w:divBdr>
        <w:top w:val="none" w:sz="0" w:space="0" w:color="auto"/>
        <w:left w:val="none" w:sz="0" w:space="0" w:color="auto"/>
        <w:bottom w:val="none" w:sz="0" w:space="0" w:color="auto"/>
        <w:right w:val="none" w:sz="0" w:space="0" w:color="auto"/>
      </w:divBdr>
    </w:div>
    <w:div w:id="568540038">
      <w:bodyDiv w:val="1"/>
      <w:marLeft w:val="0"/>
      <w:marRight w:val="0"/>
      <w:marTop w:val="0"/>
      <w:marBottom w:val="0"/>
      <w:divBdr>
        <w:top w:val="none" w:sz="0" w:space="0" w:color="auto"/>
        <w:left w:val="none" w:sz="0" w:space="0" w:color="auto"/>
        <w:bottom w:val="none" w:sz="0" w:space="0" w:color="auto"/>
        <w:right w:val="none" w:sz="0" w:space="0" w:color="auto"/>
      </w:divBdr>
    </w:div>
    <w:div w:id="568734863">
      <w:bodyDiv w:val="1"/>
      <w:marLeft w:val="0"/>
      <w:marRight w:val="0"/>
      <w:marTop w:val="0"/>
      <w:marBottom w:val="0"/>
      <w:divBdr>
        <w:top w:val="none" w:sz="0" w:space="0" w:color="auto"/>
        <w:left w:val="none" w:sz="0" w:space="0" w:color="auto"/>
        <w:bottom w:val="none" w:sz="0" w:space="0" w:color="auto"/>
        <w:right w:val="none" w:sz="0" w:space="0" w:color="auto"/>
      </w:divBdr>
    </w:div>
    <w:div w:id="569390739">
      <w:bodyDiv w:val="1"/>
      <w:marLeft w:val="0"/>
      <w:marRight w:val="0"/>
      <w:marTop w:val="0"/>
      <w:marBottom w:val="0"/>
      <w:divBdr>
        <w:top w:val="none" w:sz="0" w:space="0" w:color="auto"/>
        <w:left w:val="none" w:sz="0" w:space="0" w:color="auto"/>
        <w:bottom w:val="none" w:sz="0" w:space="0" w:color="auto"/>
        <w:right w:val="none" w:sz="0" w:space="0" w:color="auto"/>
      </w:divBdr>
    </w:div>
    <w:div w:id="569653104">
      <w:bodyDiv w:val="1"/>
      <w:marLeft w:val="0"/>
      <w:marRight w:val="0"/>
      <w:marTop w:val="0"/>
      <w:marBottom w:val="0"/>
      <w:divBdr>
        <w:top w:val="none" w:sz="0" w:space="0" w:color="auto"/>
        <w:left w:val="none" w:sz="0" w:space="0" w:color="auto"/>
        <w:bottom w:val="none" w:sz="0" w:space="0" w:color="auto"/>
        <w:right w:val="none" w:sz="0" w:space="0" w:color="auto"/>
      </w:divBdr>
    </w:div>
    <w:div w:id="569735284">
      <w:bodyDiv w:val="1"/>
      <w:marLeft w:val="0"/>
      <w:marRight w:val="0"/>
      <w:marTop w:val="0"/>
      <w:marBottom w:val="0"/>
      <w:divBdr>
        <w:top w:val="none" w:sz="0" w:space="0" w:color="auto"/>
        <w:left w:val="none" w:sz="0" w:space="0" w:color="auto"/>
        <w:bottom w:val="none" w:sz="0" w:space="0" w:color="auto"/>
        <w:right w:val="none" w:sz="0" w:space="0" w:color="auto"/>
      </w:divBdr>
    </w:div>
    <w:div w:id="570040993">
      <w:bodyDiv w:val="1"/>
      <w:marLeft w:val="0"/>
      <w:marRight w:val="0"/>
      <w:marTop w:val="0"/>
      <w:marBottom w:val="0"/>
      <w:divBdr>
        <w:top w:val="none" w:sz="0" w:space="0" w:color="auto"/>
        <w:left w:val="none" w:sz="0" w:space="0" w:color="auto"/>
        <w:bottom w:val="none" w:sz="0" w:space="0" w:color="auto"/>
        <w:right w:val="none" w:sz="0" w:space="0" w:color="auto"/>
      </w:divBdr>
    </w:div>
    <w:div w:id="570041170">
      <w:bodyDiv w:val="1"/>
      <w:marLeft w:val="0"/>
      <w:marRight w:val="0"/>
      <w:marTop w:val="0"/>
      <w:marBottom w:val="0"/>
      <w:divBdr>
        <w:top w:val="none" w:sz="0" w:space="0" w:color="auto"/>
        <w:left w:val="none" w:sz="0" w:space="0" w:color="auto"/>
        <w:bottom w:val="none" w:sz="0" w:space="0" w:color="auto"/>
        <w:right w:val="none" w:sz="0" w:space="0" w:color="auto"/>
      </w:divBdr>
    </w:div>
    <w:div w:id="571046845">
      <w:bodyDiv w:val="1"/>
      <w:marLeft w:val="0"/>
      <w:marRight w:val="0"/>
      <w:marTop w:val="0"/>
      <w:marBottom w:val="0"/>
      <w:divBdr>
        <w:top w:val="none" w:sz="0" w:space="0" w:color="auto"/>
        <w:left w:val="none" w:sz="0" w:space="0" w:color="auto"/>
        <w:bottom w:val="none" w:sz="0" w:space="0" w:color="auto"/>
        <w:right w:val="none" w:sz="0" w:space="0" w:color="auto"/>
      </w:divBdr>
    </w:div>
    <w:div w:id="571892907">
      <w:bodyDiv w:val="1"/>
      <w:marLeft w:val="0"/>
      <w:marRight w:val="0"/>
      <w:marTop w:val="0"/>
      <w:marBottom w:val="0"/>
      <w:divBdr>
        <w:top w:val="none" w:sz="0" w:space="0" w:color="auto"/>
        <w:left w:val="none" w:sz="0" w:space="0" w:color="auto"/>
        <w:bottom w:val="none" w:sz="0" w:space="0" w:color="auto"/>
        <w:right w:val="none" w:sz="0" w:space="0" w:color="auto"/>
      </w:divBdr>
    </w:div>
    <w:div w:id="573394120">
      <w:bodyDiv w:val="1"/>
      <w:marLeft w:val="0"/>
      <w:marRight w:val="0"/>
      <w:marTop w:val="0"/>
      <w:marBottom w:val="0"/>
      <w:divBdr>
        <w:top w:val="none" w:sz="0" w:space="0" w:color="auto"/>
        <w:left w:val="none" w:sz="0" w:space="0" w:color="auto"/>
        <w:bottom w:val="none" w:sz="0" w:space="0" w:color="auto"/>
        <w:right w:val="none" w:sz="0" w:space="0" w:color="auto"/>
      </w:divBdr>
    </w:div>
    <w:div w:id="574707889">
      <w:bodyDiv w:val="1"/>
      <w:marLeft w:val="0"/>
      <w:marRight w:val="0"/>
      <w:marTop w:val="0"/>
      <w:marBottom w:val="0"/>
      <w:divBdr>
        <w:top w:val="none" w:sz="0" w:space="0" w:color="auto"/>
        <w:left w:val="none" w:sz="0" w:space="0" w:color="auto"/>
        <w:bottom w:val="none" w:sz="0" w:space="0" w:color="auto"/>
        <w:right w:val="none" w:sz="0" w:space="0" w:color="auto"/>
      </w:divBdr>
    </w:div>
    <w:div w:id="576794037">
      <w:bodyDiv w:val="1"/>
      <w:marLeft w:val="0"/>
      <w:marRight w:val="0"/>
      <w:marTop w:val="0"/>
      <w:marBottom w:val="0"/>
      <w:divBdr>
        <w:top w:val="none" w:sz="0" w:space="0" w:color="auto"/>
        <w:left w:val="none" w:sz="0" w:space="0" w:color="auto"/>
        <w:bottom w:val="none" w:sz="0" w:space="0" w:color="auto"/>
        <w:right w:val="none" w:sz="0" w:space="0" w:color="auto"/>
      </w:divBdr>
    </w:div>
    <w:div w:id="576865237">
      <w:bodyDiv w:val="1"/>
      <w:marLeft w:val="0"/>
      <w:marRight w:val="0"/>
      <w:marTop w:val="0"/>
      <w:marBottom w:val="0"/>
      <w:divBdr>
        <w:top w:val="none" w:sz="0" w:space="0" w:color="auto"/>
        <w:left w:val="none" w:sz="0" w:space="0" w:color="auto"/>
        <w:bottom w:val="none" w:sz="0" w:space="0" w:color="auto"/>
        <w:right w:val="none" w:sz="0" w:space="0" w:color="auto"/>
      </w:divBdr>
    </w:div>
    <w:div w:id="578565953">
      <w:bodyDiv w:val="1"/>
      <w:marLeft w:val="0"/>
      <w:marRight w:val="0"/>
      <w:marTop w:val="0"/>
      <w:marBottom w:val="0"/>
      <w:divBdr>
        <w:top w:val="none" w:sz="0" w:space="0" w:color="auto"/>
        <w:left w:val="none" w:sz="0" w:space="0" w:color="auto"/>
        <w:bottom w:val="none" w:sz="0" w:space="0" w:color="auto"/>
        <w:right w:val="none" w:sz="0" w:space="0" w:color="auto"/>
      </w:divBdr>
    </w:div>
    <w:div w:id="580063508">
      <w:bodyDiv w:val="1"/>
      <w:marLeft w:val="0"/>
      <w:marRight w:val="0"/>
      <w:marTop w:val="0"/>
      <w:marBottom w:val="0"/>
      <w:divBdr>
        <w:top w:val="none" w:sz="0" w:space="0" w:color="auto"/>
        <w:left w:val="none" w:sz="0" w:space="0" w:color="auto"/>
        <w:bottom w:val="none" w:sz="0" w:space="0" w:color="auto"/>
        <w:right w:val="none" w:sz="0" w:space="0" w:color="auto"/>
      </w:divBdr>
    </w:div>
    <w:div w:id="580339197">
      <w:bodyDiv w:val="1"/>
      <w:marLeft w:val="0"/>
      <w:marRight w:val="0"/>
      <w:marTop w:val="0"/>
      <w:marBottom w:val="0"/>
      <w:divBdr>
        <w:top w:val="none" w:sz="0" w:space="0" w:color="auto"/>
        <w:left w:val="none" w:sz="0" w:space="0" w:color="auto"/>
        <w:bottom w:val="none" w:sz="0" w:space="0" w:color="auto"/>
        <w:right w:val="none" w:sz="0" w:space="0" w:color="auto"/>
      </w:divBdr>
    </w:div>
    <w:div w:id="581837177">
      <w:bodyDiv w:val="1"/>
      <w:marLeft w:val="0"/>
      <w:marRight w:val="0"/>
      <w:marTop w:val="0"/>
      <w:marBottom w:val="0"/>
      <w:divBdr>
        <w:top w:val="none" w:sz="0" w:space="0" w:color="auto"/>
        <w:left w:val="none" w:sz="0" w:space="0" w:color="auto"/>
        <w:bottom w:val="none" w:sz="0" w:space="0" w:color="auto"/>
        <w:right w:val="none" w:sz="0" w:space="0" w:color="auto"/>
      </w:divBdr>
    </w:div>
    <w:div w:id="582841740">
      <w:bodyDiv w:val="1"/>
      <w:marLeft w:val="0"/>
      <w:marRight w:val="0"/>
      <w:marTop w:val="0"/>
      <w:marBottom w:val="0"/>
      <w:divBdr>
        <w:top w:val="none" w:sz="0" w:space="0" w:color="auto"/>
        <w:left w:val="none" w:sz="0" w:space="0" w:color="auto"/>
        <w:bottom w:val="none" w:sz="0" w:space="0" w:color="auto"/>
        <w:right w:val="none" w:sz="0" w:space="0" w:color="auto"/>
      </w:divBdr>
    </w:div>
    <w:div w:id="583687603">
      <w:bodyDiv w:val="1"/>
      <w:marLeft w:val="0"/>
      <w:marRight w:val="0"/>
      <w:marTop w:val="0"/>
      <w:marBottom w:val="0"/>
      <w:divBdr>
        <w:top w:val="none" w:sz="0" w:space="0" w:color="auto"/>
        <w:left w:val="none" w:sz="0" w:space="0" w:color="auto"/>
        <w:bottom w:val="none" w:sz="0" w:space="0" w:color="auto"/>
        <w:right w:val="none" w:sz="0" w:space="0" w:color="auto"/>
      </w:divBdr>
    </w:div>
    <w:div w:id="584195057">
      <w:bodyDiv w:val="1"/>
      <w:marLeft w:val="0"/>
      <w:marRight w:val="0"/>
      <w:marTop w:val="0"/>
      <w:marBottom w:val="0"/>
      <w:divBdr>
        <w:top w:val="none" w:sz="0" w:space="0" w:color="auto"/>
        <w:left w:val="none" w:sz="0" w:space="0" w:color="auto"/>
        <w:bottom w:val="none" w:sz="0" w:space="0" w:color="auto"/>
        <w:right w:val="none" w:sz="0" w:space="0" w:color="auto"/>
      </w:divBdr>
    </w:div>
    <w:div w:id="585187686">
      <w:bodyDiv w:val="1"/>
      <w:marLeft w:val="0"/>
      <w:marRight w:val="0"/>
      <w:marTop w:val="0"/>
      <w:marBottom w:val="0"/>
      <w:divBdr>
        <w:top w:val="none" w:sz="0" w:space="0" w:color="auto"/>
        <w:left w:val="none" w:sz="0" w:space="0" w:color="auto"/>
        <w:bottom w:val="none" w:sz="0" w:space="0" w:color="auto"/>
        <w:right w:val="none" w:sz="0" w:space="0" w:color="auto"/>
      </w:divBdr>
    </w:div>
    <w:div w:id="586957629">
      <w:bodyDiv w:val="1"/>
      <w:marLeft w:val="0"/>
      <w:marRight w:val="0"/>
      <w:marTop w:val="0"/>
      <w:marBottom w:val="0"/>
      <w:divBdr>
        <w:top w:val="none" w:sz="0" w:space="0" w:color="auto"/>
        <w:left w:val="none" w:sz="0" w:space="0" w:color="auto"/>
        <w:bottom w:val="none" w:sz="0" w:space="0" w:color="auto"/>
        <w:right w:val="none" w:sz="0" w:space="0" w:color="auto"/>
      </w:divBdr>
    </w:div>
    <w:div w:id="587275040">
      <w:bodyDiv w:val="1"/>
      <w:marLeft w:val="0"/>
      <w:marRight w:val="0"/>
      <w:marTop w:val="0"/>
      <w:marBottom w:val="0"/>
      <w:divBdr>
        <w:top w:val="none" w:sz="0" w:space="0" w:color="auto"/>
        <w:left w:val="none" w:sz="0" w:space="0" w:color="auto"/>
        <w:bottom w:val="none" w:sz="0" w:space="0" w:color="auto"/>
        <w:right w:val="none" w:sz="0" w:space="0" w:color="auto"/>
      </w:divBdr>
    </w:div>
    <w:div w:id="587465980">
      <w:bodyDiv w:val="1"/>
      <w:marLeft w:val="0"/>
      <w:marRight w:val="0"/>
      <w:marTop w:val="0"/>
      <w:marBottom w:val="0"/>
      <w:divBdr>
        <w:top w:val="none" w:sz="0" w:space="0" w:color="auto"/>
        <w:left w:val="none" w:sz="0" w:space="0" w:color="auto"/>
        <w:bottom w:val="none" w:sz="0" w:space="0" w:color="auto"/>
        <w:right w:val="none" w:sz="0" w:space="0" w:color="auto"/>
      </w:divBdr>
    </w:div>
    <w:div w:id="588850378">
      <w:bodyDiv w:val="1"/>
      <w:marLeft w:val="0"/>
      <w:marRight w:val="0"/>
      <w:marTop w:val="0"/>
      <w:marBottom w:val="0"/>
      <w:divBdr>
        <w:top w:val="none" w:sz="0" w:space="0" w:color="auto"/>
        <w:left w:val="none" w:sz="0" w:space="0" w:color="auto"/>
        <w:bottom w:val="none" w:sz="0" w:space="0" w:color="auto"/>
        <w:right w:val="none" w:sz="0" w:space="0" w:color="auto"/>
      </w:divBdr>
    </w:div>
    <w:div w:id="590049346">
      <w:bodyDiv w:val="1"/>
      <w:marLeft w:val="0"/>
      <w:marRight w:val="0"/>
      <w:marTop w:val="0"/>
      <w:marBottom w:val="0"/>
      <w:divBdr>
        <w:top w:val="none" w:sz="0" w:space="0" w:color="auto"/>
        <w:left w:val="none" w:sz="0" w:space="0" w:color="auto"/>
        <w:bottom w:val="none" w:sz="0" w:space="0" w:color="auto"/>
        <w:right w:val="none" w:sz="0" w:space="0" w:color="auto"/>
      </w:divBdr>
    </w:div>
    <w:div w:id="590353260">
      <w:bodyDiv w:val="1"/>
      <w:marLeft w:val="0"/>
      <w:marRight w:val="0"/>
      <w:marTop w:val="0"/>
      <w:marBottom w:val="0"/>
      <w:divBdr>
        <w:top w:val="none" w:sz="0" w:space="0" w:color="auto"/>
        <w:left w:val="none" w:sz="0" w:space="0" w:color="auto"/>
        <w:bottom w:val="none" w:sz="0" w:space="0" w:color="auto"/>
        <w:right w:val="none" w:sz="0" w:space="0" w:color="auto"/>
      </w:divBdr>
    </w:div>
    <w:div w:id="590503634">
      <w:bodyDiv w:val="1"/>
      <w:marLeft w:val="0"/>
      <w:marRight w:val="0"/>
      <w:marTop w:val="0"/>
      <w:marBottom w:val="0"/>
      <w:divBdr>
        <w:top w:val="none" w:sz="0" w:space="0" w:color="auto"/>
        <w:left w:val="none" w:sz="0" w:space="0" w:color="auto"/>
        <w:bottom w:val="none" w:sz="0" w:space="0" w:color="auto"/>
        <w:right w:val="none" w:sz="0" w:space="0" w:color="auto"/>
      </w:divBdr>
    </w:div>
    <w:div w:id="591284829">
      <w:bodyDiv w:val="1"/>
      <w:marLeft w:val="0"/>
      <w:marRight w:val="0"/>
      <w:marTop w:val="0"/>
      <w:marBottom w:val="0"/>
      <w:divBdr>
        <w:top w:val="none" w:sz="0" w:space="0" w:color="auto"/>
        <w:left w:val="none" w:sz="0" w:space="0" w:color="auto"/>
        <w:bottom w:val="none" w:sz="0" w:space="0" w:color="auto"/>
        <w:right w:val="none" w:sz="0" w:space="0" w:color="auto"/>
      </w:divBdr>
    </w:div>
    <w:div w:id="591741372">
      <w:bodyDiv w:val="1"/>
      <w:marLeft w:val="0"/>
      <w:marRight w:val="0"/>
      <w:marTop w:val="0"/>
      <w:marBottom w:val="0"/>
      <w:divBdr>
        <w:top w:val="none" w:sz="0" w:space="0" w:color="auto"/>
        <w:left w:val="none" w:sz="0" w:space="0" w:color="auto"/>
        <w:bottom w:val="none" w:sz="0" w:space="0" w:color="auto"/>
        <w:right w:val="none" w:sz="0" w:space="0" w:color="auto"/>
      </w:divBdr>
    </w:div>
    <w:div w:id="591931816">
      <w:bodyDiv w:val="1"/>
      <w:marLeft w:val="0"/>
      <w:marRight w:val="0"/>
      <w:marTop w:val="0"/>
      <w:marBottom w:val="0"/>
      <w:divBdr>
        <w:top w:val="none" w:sz="0" w:space="0" w:color="auto"/>
        <w:left w:val="none" w:sz="0" w:space="0" w:color="auto"/>
        <w:bottom w:val="none" w:sz="0" w:space="0" w:color="auto"/>
        <w:right w:val="none" w:sz="0" w:space="0" w:color="auto"/>
      </w:divBdr>
    </w:div>
    <w:div w:id="592322046">
      <w:bodyDiv w:val="1"/>
      <w:marLeft w:val="0"/>
      <w:marRight w:val="0"/>
      <w:marTop w:val="0"/>
      <w:marBottom w:val="0"/>
      <w:divBdr>
        <w:top w:val="none" w:sz="0" w:space="0" w:color="auto"/>
        <w:left w:val="none" w:sz="0" w:space="0" w:color="auto"/>
        <w:bottom w:val="none" w:sz="0" w:space="0" w:color="auto"/>
        <w:right w:val="none" w:sz="0" w:space="0" w:color="auto"/>
      </w:divBdr>
    </w:div>
    <w:div w:id="592519419">
      <w:bodyDiv w:val="1"/>
      <w:marLeft w:val="0"/>
      <w:marRight w:val="0"/>
      <w:marTop w:val="0"/>
      <w:marBottom w:val="0"/>
      <w:divBdr>
        <w:top w:val="none" w:sz="0" w:space="0" w:color="auto"/>
        <w:left w:val="none" w:sz="0" w:space="0" w:color="auto"/>
        <w:bottom w:val="none" w:sz="0" w:space="0" w:color="auto"/>
        <w:right w:val="none" w:sz="0" w:space="0" w:color="auto"/>
      </w:divBdr>
    </w:div>
    <w:div w:id="593392540">
      <w:bodyDiv w:val="1"/>
      <w:marLeft w:val="0"/>
      <w:marRight w:val="0"/>
      <w:marTop w:val="0"/>
      <w:marBottom w:val="0"/>
      <w:divBdr>
        <w:top w:val="none" w:sz="0" w:space="0" w:color="auto"/>
        <w:left w:val="none" w:sz="0" w:space="0" w:color="auto"/>
        <w:bottom w:val="none" w:sz="0" w:space="0" w:color="auto"/>
        <w:right w:val="none" w:sz="0" w:space="0" w:color="auto"/>
      </w:divBdr>
    </w:div>
    <w:div w:id="593629157">
      <w:bodyDiv w:val="1"/>
      <w:marLeft w:val="0"/>
      <w:marRight w:val="0"/>
      <w:marTop w:val="0"/>
      <w:marBottom w:val="0"/>
      <w:divBdr>
        <w:top w:val="none" w:sz="0" w:space="0" w:color="auto"/>
        <w:left w:val="none" w:sz="0" w:space="0" w:color="auto"/>
        <w:bottom w:val="none" w:sz="0" w:space="0" w:color="auto"/>
        <w:right w:val="none" w:sz="0" w:space="0" w:color="auto"/>
      </w:divBdr>
    </w:div>
    <w:div w:id="595552030">
      <w:bodyDiv w:val="1"/>
      <w:marLeft w:val="0"/>
      <w:marRight w:val="0"/>
      <w:marTop w:val="0"/>
      <w:marBottom w:val="0"/>
      <w:divBdr>
        <w:top w:val="none" w:sz="0" w:space="0" w:color="auto"/>
        <w:left w:val="none" w:sz="0" w:space="0" w:color="auto"/>
        <w:bottom w:val="none" w:sz="0" w:space="0" w:color="auto"/>
        <w:right w:val="none" w:sz="0" w:space="0" w:color="auto"/>
      </w:divBdr>
    </w:div>
    <w:div w:id="596182111">
      <w:bodyDiv w:val="1"/>
      <w:marLeft w:val="0"/>
      <w:marRight w:val="0"/>
      <w:marTop w:val="0"/>
      <w:marBottom w:val="0"/>
      <w:divBdr>
        <w:top w:val="none" w:sz="0" w:space="0" w:color="auto"/>
        <w:left w:val="none" w:sz="0" w:space="0" w:color="auto"/>
        <w:bottom w:val="none" w:sz="0" w:space="0" w:color="auto"/>
        <w:right w:val="none" w:sz="0" w:space="0" w:color="auto"/>
      </w:divBdr>
    </w:div>
    <w:div w:id="598295311">
      <w:bodyDiv w:val="1"/>
      <w:marLeft w:val="0"/>
      <w:marRight w:val="0"/>
      <w:marTop w:val="0"/>
      <w:marBottom w:val="0"/>
      <w:divBdr>
        <w:top w:val="none" w:sz="0" w:space="0" w:color="auto"/>
        <w:left w:val="none" w:sz="0" w:space="0" w:color="auto"/>
        <w:bottom w:val="none" w:sz="0" w:space="0" w:color="auto"/>
        <w:right w:val="none" w:sz="0" w:space="0" w:color="auto"/>
      </w:divBdr>
    </w:div>
    <w:div w:id="599073390">
      <w:bodyDiv w:val="1"/>
      <w:marLeft w:val="0"/>
      <w:marRight w:val="0"/>
      <w:marTop w:val="0"/>
      <w:marBottom w:val="0"/>
      <w:divBdr>
        <w:top w:val="none" w:sz="0" w:space="0" w:color="auto"/>
        <w:left w:val="none" w:sz="0" w:space="0" w:color="auto"/>
        <w:bottom w:val="none" w:sz="0" w:space="0" w:color="auto"/>
        <w:right w:val="none" w:sz="0" w:space="0" w:color="auto"/>
      </w:divBdr>
    </w:div>
    <w:div w:id="599989950">
      <w:bodyDiv w:val="1"/>
      <w:marLeft w:val="0"/>
      <w:marRight w:val="0"/>
      <w:marTop w:val="0"/>
      <w:marBottom w:val="0"/>
      <w:divBdr>
        <w:top w:val="none" w:sz="0" w:space="0" w:color="auto"/>
        <w:left w:val="none" w:sz="0" w:space="0" w:color="auto"/>
        <w:bottom w:val="none" w:sz="0" w:space="0" w:color="auto"/>
        <w:right w:val="none" w:sz="0" w:space="0" w:color="auto"/>
      </w:divBdr>
    </w:div>
    <w:div w:id="600338993">
      <w:bodyDiv w:val="1"/>
      <w:marLeft w:val="0"/>
      <w:marRight w:val="0"/>
      <w:marTop w:val="0"/>
      <w:marBottom w:val="0"/>
      <w:divBdr>
        <w:top w:val="none" w:sz="0" w:space="0" w:color="auto"/>
        <w:left w:val="none" w:sz="0" w:space="0" w:color="auto"/>
        <w:bottom w:val="none" w:sz="0" w:space="0" w:color="auto"/>
        <w:right w:val="none" w:sz="0" w:space="0" w:color="auto"/>
      </w:divBdr>
    </w:div>
    <w:div w:id="603415337">
      <w:bodyDiv w:val="1"/>
      <w:marLeft w:val="0"/>
      <w:marRight w:val="0"/>
      <w:marTop w:val="0"/>
      <w:marBottom w:val="0"/>
      <w:divBdr>
        <w:top w:val="none" w:sz="0" w:space="0" w:color="auto"/>
        <w:left w:val="none" w:sz="0" w:space="0" w:color="auto"/>
        <w:bottom w:val="none" w:sz="0" w:space="0" w:color="auto"/>
        <w:right w:val="none" w:sz="0" w:space="0" w:color="auto"/>
      </w:divBdr>
    </w:div>
    <w:div w:id="603420277">
      <w:bodyDiv w:val="1"/>
      <w:marLeft w:val="0"/>
      <w:marRight w:val="0"/>
      <w:marTop w:val="0"/>
      <w:marBottom w:val="0"/>
      <w:divBdr>
        <w:top w:val="none" w:sz="0" w:space="0" w:color="auto"/>
        <w:left w:val="none" w:sz="0" w:space="0" w:color="auto"/>
        <w:bottom w:val="none" w:sz="0" w:space="0" w:color="auto"/>
        <w:right w:val="none" w:sz="0" w:space="0" w:color="auto"/>
      </w:divBdr>
    </w:div>
    <w:div w:id="604046527">
      <w:bodyDiv w:val="1"/>
      <w:marLeft w:val="0"/>
      <w:marRight w:val="0"/>
      <w:marTop w:val="0"/>
      <w:marBottom w:val="0"/>
      <w:divBdr>
        <w:top w:val="none" w:sz="0" w:space="0" w:color="auto"/>
        <w:left w:val="none" w:sz="0" w:space="0" w:color="auto"/>
        <w:bottom w:val="none" w:sz="0" w:space="0" w:color="auto"/>
        <w:right w:val="none" w:sz="0" w:space="0" w:color="auto"/>
      </w:divBdr>
    </w:div>
    <w:div w:id="605038494">
      <w:bodyDiv w:val="1"/>
      <w:marLeft w:val="0"/>
      <w:marRight w:val="0"/>
      <w:marTop w:val="0"/>
      <w:marBottom w:val="0"/>
      <w:divBdr>
        <w:top w:val="none" w:sz="0" w:space="0" w:color="auto"/>
        <w:left w:val="none" w:sz="0" w:space="0" w:color="auto"/>
        <w:bottom w:val="none" w:sz="0" w:space="0" w:color="auto"/>
        <w:right w:val="none" w:sz="0" w:space="0" w:color="auto"/>
      </w:divBdr>
    </w:div>
    <w:div w:id="605309169">
      <w:bodyDiv w:val="1"/>
      <w:marLeft w:val="0"/>
      <w:marRight w:val="0"/>
      <w:marTop w:val="0"/>
      <w:marBottom w:val="0"/>
      <w:divBdr>
        <w:top w:val="none" w:sz="0" w:space="0" w:color="auto"/>
        <w:left w:val="none" w:sz="0" w:space="0" w:color="auto"/>
        <w:bottom w:val="none" w:sz="0" w:space="0" w:color="auto"/>
        <w:right w:val="none" w:sz="0" w:space="0" w:color="auto"/>
      </w:divBdr>
    </w:div>
    <w:div w:id="605387945">
      <w:bodyDiv w:val="1"/>
      <w:marLeft w:val="0"/>
      <w:marRight w:val="0"/>
      <w:marTop w:val="0"/>
      <w:marBottom w:val="0"/>
      <w:divBdr>
        <w:top w:val="none" w:sz="0" w:space="0" w:color="auto"/>
        <w:left w:val="none" w:sz="0" w:space="0" w:color="auto"/>
        <w:bottom w:val="none" w:sz="0" w:space="0" w:color="auto"/>
        <w:right w:val="none" w:sz="0" w:space="0" w:color="auto"/>
      </w:divBdr>
    </w:div>
    <w:div w:id="605970032">
      <w:bodyDiv w:val="1"/>
      <w:marLeft w:val="0"/>
      <w:marRight w:val="0"/>
      <w:marTop w:val="0"/>
      <w:marBottom w:val="0"/>
      <w:divBdr>
        <w:top w:val="none" w:sz="0" w:space="0" w:color="auto"/>
        <w:left w:val="none" w:sz="0" w:space="0" w:color="auto"/>
        <w:bottom w:val="none" w:sz="0" w:space="0" w:color="auto"/>
        <w:right w:val="none" w:sz="0" w:space="0" w:color="auto"/>
      </w:divBdr>
    </w:div>
    <w:div w:id="606809911">
      <w:bodyDiv w:val="1"/>
      <w:marLeft w:val="0"/>
      <w:marRight w:val="0"/>
      <w:marTop w:val="0"/>
      <w:marBottom w:val="0"/>
      <w:divBdr>
        <w:top w:val="none" w:sz="0" w:space="0" w:color="auto"/>
        <w:left w:val="none" w:sz="0" w:space="0" w:color="auto"/>
        <w:bottom w:val="none" w:sz="0" w:space="0" w:color="auto"/>
        <w:right w:val="none" w:sz="0" w:space="0" w:color="auto"/>
      </w:divBdr>
    </w:div>
    <w:div w:id="607085132">
      <w:bodyDiv w:val="1"/>
      <w:marLeft w:val="0"/>
      <w:marRight w:val="0"/>
      <w:marTop w:val="0"/>
      <w:marBottom w:val="0"/>
      <w:divBdr>
        <w:top w:val="none" w:sz="0" w:space="0" w:color="auto"/>
        <w:left w:val="none" w:sz="0" w:space="0" w:color="auto"/>
        <w:bottom w:val="none" w:sz="0" w:space="0" w:color="auto"/>
        <w:right w:val="none" w:sz="0" w:space="0" w:color="auto"/>
      </w:divBdr>
    </w:div>
    <w:div w:id="607156514">
      <w:bodyDiv w:val="1"/>
      <w:marLeft w:val="0"/>
      <w:marRight w:val="0"/>
      <w:marTop w:val="0"/>
      <w:marBottom w:val="0"/>
      <w:divBdr>
        <w:top w:val="none" w:sz="0" w:space="0" w:color="auto"/>
        <w:left w:val="none" w:sz="0" w:space="0" w:color="auto"/>
        <w:bottom w:val="none" w:sz="0" w:space="0" w:color="auto"/>
        <w:right w:val="none" w:sz="0" w:space="0" w:color="auto"/>
      </w:divBdr>
    </w:div>
    <w:div w:id="607740345">
      <w:bodyDiv w:val="1"/>
      <w:marLeft w:val="0"/>
      <w:marRight w:val="0"/>
      <w:marTop w:val="0"/>
      <w:marBottom w:val="0"/>
      <w:divBdr>
        <w:top w:val="none" w:sz="0" w:space="0" w:color="auto"/>
        <w:left w:val="none" w:sz="0" w:space="0" w:color="auto"/>
        <w:bottom w:val="none" w:sz="0" w:space="0" w:color="auto"/>
        <w:right w:val="none" w:sz="0" w:space="0" w:color="auto"/>
      </w:divBdr>
    </w:div>
    <w:div w:id="608590030">
      <w:bodyDiv w:val="1"/>
      <w:marLeft w:val="0"/>
      <w:marRight w:val="0"/>
      <w:marTop w:val="0"/>
      <w:marBottom w:val="0"/>
      <w:divBdr>
        <w:top w:val="none" w:sz="0" w:space="0" w:color="auto"/>
        <w:left w:val="none" w:sz="0" w:space="0" w:color="auto"/>
        <w:bottom w:val="none" w:sz="0" w:space="0" w:color="auto"/>
        <w:right w:val="none" w:sz="0" w:space="0" w:color="auto"/>
      </w:divBdr>
    </w:div>
    <w:div w:id="610205941">
      <w:bodyDiv w:val="1"/>
      <w:marLeft w:val="0"/>
      <w:marRight w:val="0"/>
      <w:marTop w:val="0"/>
      <w:marBottom w:val="0"/>
      <w:divBdr>
        <w:top w:val="none" w:sz="0" w:space="0" w:color="auto"/>
        <w:left w:val="none" w:sz="0" w:space="0" w:color="auto"/>
        <w:bottom w:val="none" w:sz="0" w:space="0" w:color="auto"/>
        <w:right w:val="none" w:sz="0" w:space="0" w:color="auto"/>
      </w:divBdr>
    </w:div>
    <w:div w:id="611789841">
      <w:bodyDiv w:val="1"/>
      <w:marLeft w:val="0"/>
      <w:marRight w:val="0"/>
      <w:marTop w:val="0"/>
      <w:marBottom w:val="0"/>
      <w:divBdr>
        <w:top w:val="none" w:sz="0" w:space="0" w:color="auto"/>
        <w:left w:val="none" w:sz="0" w:space="0" w:color="auto"/>
        <w:bottom w:val="none" w:sz="0" w:space="0" w:color="auto"/>
        <w:right w:val="none" w:sz="0" w:space="0" w:color="auto"/>
      </w:divBdr>
    </w:div>
    <w:div w:id="611858404">
      <w:bodyDiv w:val="1"/>
      <w:marLeft w:val="0"/>
      <w:marRight w:val="0"/>
      <w:marTop w:val="0"/>
      <w:marBottom w:val="0"/>
      <w:divBdr>
        <w:top w:val="none" w:sz="0" w:space="0" w:color="auto"/>
        <w:left w:val="none" w:sz="0" w:space="0" w:color="auto"/>
        <w:bottom w:val="none" w:sz="0" w:space="0" w:color="auto"/>
        <w:right w:val="none" w:sz="0" w:space="0" w:color="auto"/>
      </w:divBdr>
    </w:div>
    <w:div w:id="612246655">
      <w:bodyDiv w:val="1"/>
      <w:marLeft w:val="0"/>
      <w:marRight w:val="0"/>
      <w:marTop w:val="0"/>
      <w:marBottom w:val="0"/>
      <w:divBdr>
        <w:top w:val="none" w:sz="0" w:space="0" w:color="auto"/>
        <w:left w:val="none" w:sz="0" w:space="0" w:color="auto"/>
        <w:bottom w:val="none" w:sz="0" w:space="0" w:color="auto"/>
        <w:right w:val="none" w:sz="0" w:space="0" w:color="auto"/>
      </w:divBdr>
    </w:div>
    <w:div w:id="613442057">
      <w:bodyDiv w:val="1"/>
      <w:marLeft w:val="0"/>
      <w:marRight w:val="0"/>
      <w:marTop w:val="0"/>
      <w:marBottom w:val="0"/>
      <w:divBdr>
        <w:top w:val="none" w:sz="0" w:space="0" w:color="auto"/>
        <w:left w:val="none" w:sz="0" w:space="0" w:color="auto"/>
        <w:bottom w:val="none" w:sz="0" w:space="0" w:color="auto"/>
        <w:right w:val="none" w:sz="0" w:space="0" w:color="auto"/>
      </w:divBdr>
    </w:div>
    <w:div w:id="614602852">
      <w:bodyDiv w:val="1"/>
      <w:marLeft w:val="0"/>
      <w:marRight w:val="0"/>
      <w:marTop w:val="0"/>
      <w:marBottom w:val="0"/>
      <w:divBdr>
        <w:top w:val="none" w:sz="0" w:space="0" w:color="auto"/>
        <w:left w:val="none" w:sz="0" w:space="0" w:color="auto"/>
        <w:bottom w:val="none" w:sz="0" w:space="0" w:color="auto"/>
        <w:right w:val="none" w:sz="0" w:space="0" w:color="auto"/>
      </w:divBdr>
    </w:div>
    <w:div w:id="615914901">
      <w:bodyDiv w:val="1"/>
      <w:marLeft w:val="0"/>
      <w:marRight w:val="0"/>
      <w:marTop w:val="0"/>
      <w:marBottom w:val="0"/>
      <w:divBdr>
        <w:top w:val="none" w:sz="0" w:space="0" w:color="auto"/>
        <w:left w:val="none" w:sz="0" w:space="0" w:color="auto"/>
        <w:bottom w:val="none" w:sz="0" w:space="0" w:color="auto"/>
        <w:right w:val="none" w:sz="0" w:space="0" w:color="auto"/>
      </w:divBdr>
    </w:div>
    <w:div w:id="616332828">
      <w:bodyDiv w:val="1"/>
      <w:marLeft w:val="0"/>
      <w:marRight w:val="0"/>
      <w:marTop w:val="0"/>
      <w:marBottom w:val="0"/>
      <w:divBdr>
        <w:top w:val="none" w:sz="0" w:space="0" w:color="auto"/>
        <w:left w:val="none" w:sz="0" w:space="0" w:color="auto"/>
        <w:bottom w:val="none" w:sz="0" w:space="0" w:color="auto"/>
        <w:right w:val="none" w:sz="0" w:space="0" w:color="auto"/>
      </w:divBdr>
    </w:div>
    <w:div w:id="616987800">
      <w:bodyDiv w:val="1"/>
      <w:marLeft w:val="0"/>
      <w:marRight w:val="0"/>
      <w:marTop w:val="0"/>
      <w:marBottom w:val="0"/>
      <w:divBdr>
        <w:top w:val="none" w:sz="0" w:space="0" w:color="auto"/>
        <w:left w:val="none" w:sz="0" w:space="0" w:color="auto"/>
        <w:bottom w:val="none" w:sz="0" w:space="0" w:color="auto"/>
        <w:right w:val="none" w:sz="0" w:space="0" w:color="auto"/>
      </w:divBdr>
    </w:div>
    <w:div w:id="619651425">
      <w:bodyDiv w:val="1"/>
      <w:marLeft w:val="0"/>
      <w:marRight w:val="0"/>
      <w:marTop w:val="0"/>
      <w:marBottom w:val="0"/>
      <w:divBdr>
        <w:top w:val="none" w:sz="0" w:space="0" w:color="auto"/>
        <w:left w:val="none" w:sz="0" w:space="0" w:color="auto"/>
        <w:bottom w:val="none" w:sz="0" w:space="0" w:color="auto"/>
        <w:right w:val="none" w:sz="0" w:space="0" w:color="auto"/>
      </w:divBdr>
    </w:div>
    <w:div w:id="619654658">
      <w:bodyDiv w:val="1"/>
      <w:marLeft w:val="0"/>
      <w:marRight w:val="0"/>
      <w:marTop w:val="0"/>
      <w:marBottom w:val="0"/>
      <w:divBdr>
        <w:top w:val="none" w:sz="0" w:space="0" w:color="auto"/>
        <w:left w:val="none" w:sz="0" w:space="0" w:color="auto"/>
        <w:bottom w:val="none" w:sz="0" w:space="0" w:color="auto"/>
        <w:right w:val="none" w:sz="0" w:space="0" w:color="auto"/>
      </w:divBdr>
    </w:div>
    <w:div w:id="620500606">
      <w:bodyDiv w:val="1"/>
      <w:marLeft w:val="0"/>
      <w:marRight w:val="0"/>
      <w:marTop w:val="0"/>
      <w:marBottom w:val="0"/>
      <w:divBdr>
        <w:top w:val="none" w:sz="0" w:space="0" w:color="auto"/>
        <w:left w:val="none" w:sz="0" w:space="0" w:color="auto"/>
        <w:bottom w:val="none" w:sz="0" w:space="0" w:color="auto"/>
        <w:right w:val="none" w:sz="0" w:space="0" w:color="auto"/>
      </w:divBdr>
    </w:div>
    <w:div w:id="621811339">
      <w:bodyDiv w:val="1"/>
      <w:marLeft w:val="0"/>
      <w:marRight w:val="0"/>
      <w:marTop w:val="0"/>
      <w:marBottom w:val="0"/>
      <w:divBdr>
        <w:top w:val="none" w:sz="0" w:space="0" w:color="auto"/>
        <w:left w:val="none" w:sz="0" w:space="0" w:color="auto"/>
        <w:bottom w:val="none" w:sz="0" w:space="0" w:color="auto"/>
        <w:right w:val="none" w:sz="0" w:space="0" w:color="auto"/>
      </w:divBdr>
    </w:div>
    <w:div w:id="622660366">
      <w:bodyDiv w:val="1"/>
      <w:marLeft w:val="0"/>
      <w:marRight w:val="0"/>
      <w:marTop w:val="0"/>
      <w:marBottom w:val="0"/>
      <w:divBdr>
        <w:top w:val="none" w:sz="0" w:space="0" w:color="auto"/>
        <w:left w:val="none" w:sz="0" w:space="0" w:color="auto"/>
        <w:bottom w:val="none" w:sz="0" w:space="0" w:color="auto"/>
        <w:right w:val="none" w:sz="0" w:space="0" w:color="auto"/>
      </w:divBdr>
    </w:div>
    <w:div w:id="622924992">
      <w:bodyDiv w:val="1"/>
      <w:marLeft w:val="0"/>
      <w:marRight w:val="0"/>
      <w:marTop w:val="0"/>
      <w:marBottom w:val="0"/>
      <w:divBdr>
        <w:top w:val="none" w:sz="0" w:space="0" w:color="auto"/>
        <w:left w:val="none" w:sz="0" w:space="0" w:color="auto"/>
        <w:bottom w:val="none" w:sz="0" w:space="0" w:color="auto"/>
        <w:right w:val="none" w:sz="0" w:space="0" w:color="auto"/>
      </w:divBdr>
    </w:div>
    <w:div w:id="622927077">
      <w:bodyDiv w:val="1"/>
      <w:marLeft w:val="0"/>
      <w:marRight w:val="0"/>
      <w:marTop w:val="0"/>
      <w:marBottom w:val="0"/>
      <w:divBdr>
        <w:top w:val="none" w:sz="0" w:space="0" w:color="auto"/>
        <w:left w:val="none" w:sz="0" w:space="0" w:color="auto"/>
        <w:bottom w:val="none" w:sz="0" w:space="0" w:color="auto"/>
        <w:right w:val="none" w:sz="0" w:space="0" w:color="auto"/>
      </w:divBdr>
    </w:div>
    <w:div w:id="624316051">
      <w:bodyDiv w:val="1"/>
      <w:marLeft w:val="0"/>
      <w:marRight w:val="0"/>
      <w:marTop w:val="0"/>
      <w:marBottom w:val="0"/>
      <w:divBdr>
        <w:top w:val="none" w:sz="0" w:space="0" w:color="auto"/>
        <w:left w:val="none" w:sz="0" w:space="0" w:color="auto"/>
        <w:bottom w:val="none" w:sz="0" w:space="0" w:color="auto"/>
        <w:right w:val="none" w:sz="0" w:space="0" w:color="auto"/>
      </w:divBdr>
    </w:div>
    <w:div w:id="626395001">
      <w:bodyDiv w:val="1"/>
      <w:marLeft w:val="0"/>
      <w:marRight w:val="0"/>
      <w:marTop w:val="0"/>
      <w:marBottom w:val="0"/>
      <w:divBdr>
        <w:top w:val="none" w:sz="0" w:space="0" w:color="auto"/>
        <w:left w:val="none" w:sz="0" w:space="0" w:color="auto"/>
        <w:bottom w:val="none" w:sz="0" w:space="0" w:color="auto"/>
        <w:right w:val="none" w:sz="0" w:space="0" w:color="auto"/>
      </w:divBdr>
      <w:divsChild>
        <w:div w:id="1228370987">
          <w:marLeft w:val="480"/>
          <w:marRight w:val="0"/>
          <w:marTop w:val="0"/>
          <w:marBottom w:val="0"/>
          <w:divBdr>
            <w:top w:val="none" w:sz="0" w:space="0" w:color="auto"/>
            <w:left w:val="none" w:sz="0" w:space="0" w:color="auto"/>
            <w:bottom w:val="none" w:sz="0" w:space="0" w:color="auto"/>
            <w:right w:val="none" w:sz="0" w:space="0" w:color="auto"/>
          </w:divBdr>
        </w:div>
        <w:div w:id="778376525">
          <w:marLeft w:val="480"/>
          <w:marRight w:val="0"/>
          <w:marTop w:val="0"/>
          <w:marBottom w:val="0"/>
          <w:divBdr>
            <w:top w:val="none" w:sz="0" w:space="0" w:color="auto"/>
            <w:left w:val="none" w:sz="0" w:space="0" w:color="auto"/>
            <w:bottom w:val="none" w:sz="0" w:space="0" w:color="auto"/>
            <w:right w:val="none" w:sz="0" w:space="0" w:color="auto"/>
          </w:divBdr>
        </w:div>
        <w:div w:id="1083795588">
          <w:marLeft w:val="480"/>
          <w:marRight w:val="0"/>
          <w:marTop w:val="0"/>
          <w:marBottom w:val="0"/>
          <w:divBdr>
            <w:top w:val="none" w:sz="0" w:space="0" w:color="auto"/>
            <w:left w:val="none" w:sz="0" w:space="0" w:color="auto"/>
            <w:bottom w:val="none" w:sz="0" w:space="0" w:color="auto"/>
            <w:right w:val="none" w:sz="0" w:space="0" w:color="auto"/>
          </w:divBdr>
        </w:div>
        <w:div w:id="857230100">
          <w:marLeft w:val="480"/>
          <w:marRight w:val="0"/>
          <w:marTop w:val="0"/>
          <w:marBottom w:val="0"/>
          <w:divBdr>
            <w:top w:val="none" w:sz="0" w:space="0" w:color="auto"/>
            <w:left w:val="none" w:sz="0" w:space="0" w:color="auto"/>
            <w:bottom w:val="none" w:sz="0" w:space="0" w:color="auto"/>
            <w:right w:val="none" w:sz="0" w:space="0" w:color="auto"/>
          </w:divBdr>
        </w:div>
        <w:div w:id="1316841642">
          <w:marLeft w:val="480"/>
          <w:marRight w:val="0"/>
          <w:marTop w:val="0"/>
          <w:marBottom w:val="0"/>
          <w:divBdr>
            <w:top w:val="none" w:sz="0" w:space="0" w:color="auto"/>
            <w:left w:val="none" w:sz="0" w:space="0" w:color="auto"/>
            <w:bottom w:val="none" w:sz="0" w:space="0" w:color="auto"/>
            <w:right w:val="none" w:sz="0" w:space="0" w:color="auto"/>
          </w:divBdr>
        </w:div>
        <w:div w:id="1871256431">
          <w:marLeft w:val="480"/>
          <w:marRight w:val="0"/>
          <w:marTop w:val="0"/>
          <w:marBottom w:val="0"/>
          <w:divBdr>
            <w:top w:val="none" w:sz="0" w:space="0" w:color="auto"/>
            <w:left w:val="none" w:sz="0" w:space="0" w:color="auto"/>
            <w:bottom w:val="none" w:sz="0" w:space="0" w:color="auto"/>
            <w:right w:val="none" w:sz="0" w:space="0" w:color="auto"/>
          </w:divBdr>
        </w:div>
        <w:div w:id="1952274544">
          <w:marLeft w:val="480"/>
          <w:marRight w:val="0"/>
          <w:marTop w:val="0"/>
          <w:marBottom w:val="0"/>
          <w:divBdr>
            <w:top w:val="none" w:sz="0" w:space="0" w:color="auto"/>
            <w:left w:val="none" w:sz="0" w:space="0" w:color="auto"/>
            <w:bottom w:val="none" w:sz="0" w:space="0" w:color="auto"/>
            <w:right w:val="none" w:sz="0" w:space="0" w:color="auto"/>
          </w:divBdr>
        </w:div>
        <w:div w:id="1496873681">
          <w:marLeft w:val="480"/>
          <w:marRight w:val="0"/>
          <w:marTop w:val="0"/>
          <w:marBottom w:val="0"/>
          <w:divBdr>
            <w:top w:val="none" w:sz="0" w:space="0" w:color="auto"/>
            <w:left w:val="none" w:sz="0" w:space="0" w:color="auto"/>
            <w:bottom w:val="none" w:sz="0" w:space="0" w:color="auto"/>
            <w:right w:val="none" w:sz="0" w:space="0" w:color="auto"/>
          </w:divBdr>
        </w:div>
        <w:div w:id="1153836206">
          <w:marLeft w:val="480"/>
          <w:marRight w:val="0"/>
          <w:marTop w:val="0"/>
          <w:marBottom w:val="0"/>
          <w:divBdr>
            <w:top w:val="none" w:sz="0" w:space="0" w:color="auto"/>
            <w:left w:val="none" w:sz="0" w:space="0" w:color="auto"/>
            <w:bottom w:val="none" w:sz="0" w:space="0" w:color="auto"/>
            <w:right w:val="none" w:sz="0" w:space="0" w:color="auto"/>
          </w:divBdr>
        </w:div>
        <w:div w:id="1182470542">
          <w:marLeft w:val="480"/>
          <w:marRight w:val="0"/>
          <w:marTop w:val="0"/>
          <w:marBottom w:val="0"/>
          <w:divBdr>
            <w:top w:val="none" w:sz="0" w:space="0" w:color="auto"/>
            <w:left w:val="none" w:sz="0" w:space="0" w:color="auto"/>
            <w:bottom w:val="none" w:sz="0" w:space="0" w:color="auto"/>
            <w:right w:val="none" w:sz="0" w:space="0" w:color="auto"/>
          </w:divBdr>
        </w:div>
        <w:div w:id="1927954262">
          <w:marLeft w:val="480"/>
          <w:marRight w:val="0"/>
          <w:marTop w:val="0"/>
          <w:marBottom w:val="0"/>
          <w:divBdr>
            <w:top w:val="none" w:sz="0" w:space="0" w:color="auto"/>
            <w:left w:val="none" w:sz="0" w:space="0" w:color="auto"/>
            <w:bottom w:val="none" w:sz="0" w:space="0" w:color="auto"/>
            <w:right w:val="none" w:sz="0" w:space="0" w:color="auto"/>
          </w:divBdr>
        </w:div>
        <w:div w:id="1390498617">
          <w:marLeft w:val="480"/>
          <w:marRight w:val="0"/>
          <w:marTop w:val="0"/>
          <w:marBottom w:val="0"/>
          <w:divBdr>
            <w:top w:val="none" w:sz="0" w:space="0" w:color="auto"/>
            <w:left w:val="none" w:sz="0" w:space="0" w:color="auto"/>
            <w:bottom w:val="none" w:sz="0" w:space="0" w:color="auto"/>
            <w:right w:val="none" w:sz="0" w:space="0" w:color="auto"/>
          </w:divBdr>
        </w:div>
        <w:div w:id="1504319078">
          <w:marLeft w:val="480"/>
          <w:marRight w:val="0"/>
          <w:marTop w:val="0"/>
          <w:marBottom w:val="0"/>
          <w:divBdr>
            <w:top w:val="none" w:sz="0" w:space="0" w:color="auto"/>
            <w:left w:val="none" w:sz="0" w:space="0" w:color="auto"/>
            <w:bottom w:val="none" w:sz="0" w:space="0" w:color="auto"/>
            <w:right w:val="none" w:sz="0" w:space="0" w:color="auto"/>
          </w:divBdr>
        </w:div>
        <w:div w:id="1593274524">
          <w:marLeft w:val="480"/>
          <w:marRight w:val="0"/>
          <w:marTop w:val="0"/>
          <w:marBottom w:val="0"/>
          <w:divBdr>
            <w:top w:val="none" w:sz="0" w:space="0" w:color="auto"/>
            <w:left w:val="none" w:sz="0" w:space="0" w:color="auto"/>
            <w:bottom w:val="none" w:sz="0" w:space="0" w:color="auto"/>
            <w:right w:val="none" w:sz="0" w:space="0" w:color="auto"/>
          </w:divBdr>
        </w:div>
        <w:div w:id="792215298">
          <w:marLeft w:val="480"/>
          <w:marRight w:val="0"/>
          <w:marTop w:val="0"/>
          <w:marBottom w:val="0"/>
          <w:divBdr>
            <w:top w:val="none" w:sz="0" w:space="0" w:color="auto"/>
            <w:left w:val="none" w:sz="0" w:space="0" w:color="auto"/>
            <w:bottom w:val="none" w:sz="0" w:space="0" w:color="auto"/>
            <w:right w:val="none" w:sz="0" w:space="0" w:color="auto"/>
          </w:divBdr>
        </w:div>
        <w:div w:id="1473406291">
          <w:marLeft w:val="480"/>
          <w:marRight w:val="0"/>
          <w:marTop w:val="0"/>
          <w:marBottom w:val="0"/>
          <w:divBdr>
            <w:top w:val="none" w:sz="0" w:space="0" w:color="auto"/>
            <w:left w:val="none" w:sz="0" w:space="0" w:color="auto"/>
            <w:bottom w:val="none" w:sz="0" w:space="0" w:color="auto"/>
            <w:right w:val="none" w:sz="0" w:space="0" w:color="auto"/>
          </w:divBdr>
        </w:div>
        <w:div w:id="1438405299">
          <w:marLeft w:val="480"/>
          <w:marRight w:val="0"/>
          <w:marTop w:val="0"/>
          <w:marBottom w:val="0"/>
          <w:divBdr>
            <w:top w:val="none" w:sz="0" w:space="0" w:color="auto"/>
            <w:left w:val="none" w:sz="0" w:space="0" w:color="auto"/>
            <w:bottom w:val="none" w:sz="0" w:space="0" w:color="auto"/>
            <w:right w:val="none" w:sz="0" w:space="0" w:color="auto"/>
          </w:divBdr>
        </w:div>
        <w:div w:id="926037804">
          <w:marLeft w:val="480"/>
          <w:marRight w:val="0"/>
          <w:marTop w:val="0"/>
          <w:marBottom w:val="0"/>
          <w:divBdr>
            <w:top w:val="none" w:sz="0" w:space="0" w:color="auto"/>
            <w:left w:val="none" w:sz="0" w:space="0" w:color="auto"/>
            <w:bottom w:val="none" w:sz="0" w:space="0" w:color="auto"/>
            <w:right w:val="none" w:sz="0" w:space="0" w:color="auto"/>
          </w:divBdr>
        </w:div>
        <w:div w:id="926839907">
          <w:marLeft w:val="480"/>
          <w:marRight w:val="0"/>
          <w:marTop w:val="0"/>
          <w:marBottom w:val="0"/>
          <w:divBdr>
            <w:top w:val="none" w:sz="0" w:space="0" w:color="auto"/>
            <w:left w:val="none" w:sz="0" w:space="0" w:color="auto"/>
            <w:bottom w:val="none" w:sz="0" w:space="0" w:color="auto"/>
            <w:right w:val="none" w:sz="0" w:space="0" w:color="auto"/>
          </w:divBdr>
        </w:div>
      </w:divsChild>
    </w:div>
    <w:div w:id="626743281">
      <w:bodyDiv w:val="1"/>
      <w:marLeft w:val="0"/>
      <w:marRight w:val="0"/>
      <w:marTop w:val="0"/>
      <w:marBottom w:val="0"/>
      <w:divBdr>
        <w:top w:val="none" w:sz="0" w:space="0" w:color="auto"/>
        <w:left w:val="none" w:sz="0" w:space="0" w:color="auto"/>
        <w:bottom w:val="none" w:sz="0" w:space="0" w:color="auto"/>
        <w:right w:val="none" w:sz="0" w:space="0" w:color="auto"/>
      </w:divBdr>
    </w:div>
    <w:div w:id="627470248">
      <w:bodyDiv w:val="1"/>
      <w:marLeft w:val="0"/>
      <w:marRight w:val="0"/>
      <w:marTop w:val="0"/>
      <w:marBottom w:val="0"/>
      <w:divBdr>
        <w:top w:val="none" w:sz="0" w:space="0" w:color="auto"/>
        <w:left w:val="none" w:sz="0" w:space="0" w:color="auto"/>
        <w:bottom w:val="none" w:sz="0" w:space="0" w:color="auto"/>
        <w:right w:val="none" w:sz="0" w:space="0" w:color="auto"/>
      </w:divBdr>
    </w:div>
    <w:div w:id="627663588">
      <w:bodyDiv w:val="1"/>
      <w:marLeft w:val="0"/>
      <w:marRight w:val="0"/>
      <w:marTop w:val="0"/>
      <w:marBottom w:val="0"/>
      <w:divBdr>
        <w:top w:val="none" w:sz="0" w:space="0" w:color="auto"/>
        <w:left w:val="none" w:sz="0" w:space="0" w:color="auto"/>
        <w:bottom w:val="none" w:sz="0" w:space="0" w:color="auto"/>
        <w:right w:val="none" w:sz="0" w:space="0" w:color="auto"/>
      </w:divBdr>
    </w:div>
    <w:div w:id="628055520">
      <w:bodyDiv w:val="1"/>
      <w:marLeft w:val="0"/>
      <w:marRight w:val="0"/>
      <w:marTop w:val="0"/>
      <w:marBottom w:val="0"/>
      <w:divBdr>
        <w:top w:val="none" w:sz="0" w:space="0" w:color="auto"/>
        <w:left w:val="none" w:sz="0" w:space="0" w:color="auto"/>
        <w:bottom w:val="none" w:sz="0" w:space="0" w:color="auto"/>
        <w:right w:val="none" w:sz="0" w:space="0" w:color="auto"/>
      </w:divBdr>
    </w:div>
    <w:div w:id="628634609">
      <w:bodyDiv w:val="1"/>
      <w:marLeft w:val="0"/>
      <w:marRight w:val="0"/>
      <w:marTop w:val="0"/>
      <w:marBottom w:val="0"/>
      <w:divBdr>
        <w:top w:val="none" w:sz="0" w:space="0" w:color="auto"/>
        <w:left w:val="none" w:sz="0" w:space="0" w:color="auto"/>
        <w:bottom w:val="none" w:sz="0" w:space="0" w:color="auto"/>
        <w:right w:val="none" w:sz="0" w:space="0" w:color="auto"/>
      </w:divBdr>
    </w:div>
    <w:div w:id="629016220">
      <w:bodyDiv w:val="1"/>
      <w:marLeft w:val="0"/>
      <w:marRight w:val="0"/>
      <w:marTop w:val="0"/>
      <w:marBottom w:val="0"/>
      <w:divBdr>
        <w:top w:val="none" w:sz="0" w:space="0" w:color="auto"/>
        <w:left w:val="none" w:sz="0" w:space="0" w:color="auto"/>
        <w:bottom w:val="none" w:sz="0" w:space="0" w:color="auto"/>
        <w:right w:val="none" w:sz="0" w:space="0" w:color="auto"/>
      </w:divBdr>
    </w:div>
    <w:div w:id="629433729">
      <w:bodyDiv w:val="1"/>
      <w:marLeft w:val="0"/>
      <w:marRight w:val="0"/>
      <w:marTop w:val="0"/>
      <w:marBottom w:val="0"/>
      <w:divBdr>
        <w:top w:val="none" w:sz="0" w:space="0" w:color="auto"/>
        <w:left w:val="none" w:sz="0" w:space="0" w:color="auto"/>
        <w:bottom w:val="none" w:sz="0" w:space="0" w:color="auto"/>
        <w:right w:val="none" w:sz="0" w:space="0" w:color="auto"/>
      </w:divBdr>
    </w:div>
    <w:div w:id="633487992">
      <w:bodyDiv w:val="1"/>
      <w:marLeft w:val="0"/>
      <w:marRight w:val="0"/>
      <w:marTop w:val="0"/>
      <w:marBottom w:val="0"/>
      <w:divBdr>
        <w:top w:val="none" w:sz="0" w:space="0" w:color="auto"/>
        <w:left w:val="none" w:sz="0" w:space="0" w:color="auto"/>
        <w:bottom w:val="none" w:sz="0" w:space="0" w:color="auto"/>
        <w:right w:val="none" w:sz="0" w:space="0" w:color="auto"/>
      </w:divBdr>
    </w:div>
    <w:div w:id="633562697">
      <w:bodyDiv w:val="1"/>
      <w:marLeft w:val="0"/>
      <w:marRight w:val="0"/>
      <w:marTop w:val="0"/>
      <w:marBottom w:val="0"/>
      <w:divBdr>
        <w:top w:val="none" w:sz="0" w:space="0" w:color="auto"/>
        <w:left w:val="none" w:sz="0" w:space="0" w:color="auto"/>
        <w:bottom w:val="none" w:sz="0" w:space="0" w:color="auto"/>
        <w:right w:val="none" w:sz="0" w:space="0" w:color="auto"/>
      </w:divBdr>
    </w:div>
    <w:div w:id="633944775">
      <w:bodyDiv w:val="1"/>
      <w:marLeft w:val="0"/>
      <w:marRight w:val="0"/>
      <w:marTop w:val="0"/>
      <w:marBottom w:val="0"/>
      <w:divBdr>
        <w:top w:val="none" w:sz="0" w:space="0" w:color="auto"/>
        <w:left w:val="none" w:sz="0" w:space="0" w:color="auto"/>
        <w:bottom w:val="none" w:sz="0" w:space="0" w:color="auto"/>
        <w:right w:val="none" w:sz="0" w:space="0" w:color="auto"/>
      </w:divBdr>
    </w:div>
    <w:div w:id="633947372">
      <w:bodyDiv w:val="1"/>
      <w:marLeft w:val="0"/>
      <w:marRight w:val="0"/>
      <w:marTop w:val="0"/>
      <w:marBottom w:val="0"/>
      <w:divBdr>
        <w:top w:val="none" w:sz="0" w:space="0" w:color="auto"/>
        <w:left w:val="none" w:sz="0" w:space="0" w:color="auto"/>
        <w:bottom w:val="none" w:sz="0" w:space="0" w:color="auto"/>
        <w:right w:val="none" w:sz="0" w:space="0" w:color="auto"/>
      </w:divBdr>
    </w:div>
    <w:div w:id="635717679">
      <w:bodyDiv w:val="1"/>
      <w:marLeft w:val="0"/>
      <w:marRight w:val="0"/>
      <w:marTop w:val="0"/>
      <w:marBottom w:val="0"/>
      <w:divBdr>
        <w:top w:val="none" w:sz="0" w:space="0" w:color="auto"/>
        <w:left w:val="none" w:sz="0" w:space="0" w:color="auto"/>
        <w:bottom w:val="none" w:sz="0" w:space="0" w:color="auto"/>
        <w:right w:val="none" w:sz="0" w:space="0" w:color="auto"/>
      </w:divBdr>
    </w:div>
    <w:div w:id="638267337">
      <w:bodyDiv w:val="1"/>
      <w:marLeft w:val="0"/>
      <w:marRight w:val="0"/>
      <w:marTop w:val="0"/>
      <w:marBottom w:val="0"/>
      <w:divBdr>
        <w:top w:val="none" w:sz="0" w:space="0" w:color="auto"/>
        <w:left w:val="none" w:sz="0" w:space="0" w:color="auto"/>
        <w:bottom w:val="none" w:sz="0" w:space="0" w:color="auto"/>
        <w:right w:val="none" w:sz="0" w:space="0" w:color="auto"/>
      </w:divBdr>
    </w:div>
    <w:div w:id="640160731">
      <w:bodyDiv w:val="1"/>
      <w:marLeft w:val="0"/>
      <w:marRight w:val="0"/>
      <w:marTop w:val="0"/>
      <w:marBottom w:val="0"/>
      <w:divBdr>
        <w:top w:val="none" w:sz="0" w:space="0" w:color="auto"/>
        <w:left w:val="none" w:sz="0" w:space="0" w:color="auto"/>
        <w:bottom w:val="none" w:sz="0" w:space="0" w:color="auto"/>
        <w:right w:val="none" w:sz="0" w:space="0" w:color="auto"/>
      </w:divBdr>
    </w:div>
    <w:div w:id="640230237">
      <w:bodyDiv w:val="1"/>
      <w:marLeft w:val="0"/>
      <w:marRight w:val="0"/>
      <w:marTop w:val="0"/>
      <w:marBottom w:val="0"/>
      <w:divBdr>
        <w:top w:val="none" w:sz="0" w:space="0" w:color="auto"/>
        <w:left w:val="none" w:sz="0" w:space="0" w:color="auto"/>
        <w:bottom w:val="none" w:sz="0" w:space="0" w:color="auto"/>
        <w:right w:val="none" w:sz="0" w:space="0" w:color="auto"/>
      </w:divBdr>
    </w:div>
    <w:div w:id="641274844">
      <w:bodyDiv w:val="1"/>
      <w:marLeft w:val="0"/>
      <w:marRight w:val="0"/>
      <w:marTop w:val="0"/>
      <w:marBottom w:val="0"/>
      <w:divBdr>
        <w:top w:val="none" w:sz="0" w:space="0" w:color="auto"/>
        <w:left w:val="none" w:sz="0" w:space="0" w:color="auto"/>
        <w:bottom w:val="none" w:sz="0" w:space="0" w:color="auto"/>
        <w:right w:val="none" w:sz="0" w:space="0" w:color="auto"/>
      </w:divBdr>
    </w:div>
    <w:div w:id="644313031">
      <w:bodyDiv w:val="1"/>
      <w:marLeft w:val="0"/>
      <w:marRight w:val="0"/>
      <w:marTop w:val="0"/>
      <w:marBottom w:val="0"/>
      <w:divBdr>
        <w:top w:val="none" w:sz="0" w:space="0" w:color="auto"/>
        <w:left w:val="none" w:sz="0" w:space="0" w:color="auto"/>
        <w:bottom w:val="none" w:sz="0" w:space="0" w:color="auto"/>
        <w:right w:val="none" w:sz="0" w:space="0" w:color="auto"/>
      </w:divBdr>
    </w:div>
    <w:div w:id="644549453">
      <w:bodyDiv w:val="1"/>
      <w:marLeft w:val="0"/>
      <w:marRight w:val="0"/>
      <w:marTop w:val="0"/>
      <w:marBottom w:val="0"/>
      <w:divBdr>
        <w:top w:val="none" w:sz="0" w:space="0" w:color="auto"/>
        <w:left w:val="none" w:sz="0" w:space="0" w:color="auto"/>
        <w:bottom w:val="none" w:sz="0" w:space="0" w:color="auto"/>
        <w:right w:val="none" w:sz="0" w:space="0" w:color="auto"/>
      </w:divBdr>
    </w:div>
    <w:div w:id="649601092">
      <w:bodyDiv w:val="1"/>
      <w:marLeft w:val="0"/>
      <w:marRight w:val="0"/>
      <w:marTop w:val="0"/>
      <w:marBottom w:val="0"/>
      <w:divBdr>
        <w:top w:val="none" w:sz="0" w:space="0" w:color="auto"/>
        <w:left w:val="none" w:sz="0" w:space="0" w:color="auto"/>
        <w:bottom w:val="none" w:sz="0" w:space="0" w:color="auto"/>
        <w:right w:val="none" w:sz="0" w:space="0" w:color="auto"/>
      </w:divBdr>
    </w:div>
    <w:div w:id="649795673">
      <w:bodyDiv w:val="1"/>
      <w:marLeft w:val="0"/>
      <w:marRight w:val="0"/>
      <w:marTop w:val="0"/>
      <w:marBottom w:val="0"/>
      <w:divBdr>
        <w:top w:val="none" w:sz="0" w:space="0" w:color="auto"/>
        <w:left w:val="none" w:sz="0" w:space="0" w:color="auto"/>
        <w:bottom w:val="none" w:sz="0" w:space="0" w:color="auto"/>
        <w:right w:val="none" w:sz="0" w:space="0" w:color="auto"/>
      </w:divBdr>
    </w:div>
    <w:div w:id="651369796">
      <w:bodyDiv w:val="1"/>
      <w:marLeft w:val="0"/>
      <w:marRight w:val="0"/>
      <w:marTop w:val="0"/>
      <w:marBottom w:val="0"/>
      <w:divBdr>
        <w:top w:val="none" w:sz="0" w:space="0" w:color="auto"/>
        <w:left w:val="none" w:sz="0" w:space="0" w:color="auto"/>
        <w:bottom w:val="none" w:sz="0" w:space="0" w:color="auto"/>
        <w:right w:val="none" w:sz="0" w:space="0" w:color="auto"/>
      </w:divBdr>
    </w:div>
    <w:div w:id="652030672">
      <w:bodyDiv w:val="1"/>
      <w:marLeft w:val="0"/>
      <w:marRight w:val="0"/>
      <w:marTop w:val="0"/>
      <w:marBottom w:val="0"/>
      <w:divBdr>
        <w:top w:val="none" w:sz="0" w:space="0" w:color="auto"/>
        <w:left w:val="none" w:sz="0" w:space="0" w:color="auto"/>
        <w:bottom w:val="none" w:sz="0" w:space="0" w:color="auto"/>
        <w:right w:val="none" w:sz="0" w:space="0" w:color="auto"/>
      </w:divBdr>
    </w:div>
    <w:div w:id="652295325">
      <w:bodyDiv w:val="1"/>
      <w:marLeft w:val="0"/>
      <w:marRight w:val="0"/>
      <w:marTop w:val="0"/>
      <w:marBottom w:val="0"/>
      <w:divBdr>
        <w:top w:val="none" w:sz="0" w:space="0" w:color="auto"/>
        <w:left w:val="none" w:sz="0" w:space="0" w:color="auto"/>
        <w:bottom w:val="none" w:sz="0" w:space="0" w:color="auto"/>
        <w:right w:val="none" w:sz="0" w:space="0" w:color="auto"/>
      </w:divBdr>
    </w:div>
    <w:div w:id="652612089">
      <w:bodyDiv w:val="1"/>
      <w:marLeft w:val="0"/>
      <w:marRight w:val="0"/>
      <w:marTop w:val="0"/>
      <w:marBottom w:val="0"/>
      <w:divBdr>
        <w:top w:val="none" w:sz="0" w:space="0" w:color="auto"/>
        <w:left w:val="none" w:sz="0" w:space="0" w:color="auto"/>
        <w:bottom w:val="none" w:sz="0" w:space="0" w:color="auto"/>
        <w:right w:val="none" w:sz="0" w:space="0" w:color="auto"/>
      </w:divBdr>
    </w:div>
    <w:div w:id="652949444">
      <w:bodyDiv w:val="1"/>
      <w:marLeft w:val="0"/>
      <w:marRight w:val="0"/>
      <w:marTop w:val="0"/>
      <w:marBottom w:val="0"/>
      <w:divBdr>
        <w:top w:val="none" w:sz="0" w:space="0" w:color="auto"/>
        <w:left w:val="none" w:sz="0" w:space="0" w:color="auto"/>
        <w:bottom w:val="none" w:sz="0" w:space="0" w:color="auto"/>
        <w:right w:val="none" w:sz="0" w:space="0" w:color="auto"/>
      </w:divBdr>
    </w:div>
    <w:div w:id="653679626">
      <w:bodyDiv w:val="1"/>
      <w:marLeft w:val="0"/>
      <w:marRight w:val="0"/>
      <w:marTop w:val="0"/>
      <w:marBottom w:val="0"/>
      <w:divBdr>
        <w:top w:val="none" w:sz="0" w:space="0" w:color="auto"/>
        <w:left w:val="none" w:sz="0" w:space="0" w:color="auto"/>
        <w:bottom w:val="none" w:sz="0" w:space="0" w:color="auto"/>
        <w:right w:val="none" w:sz="0" w:space="0" w:color="auto"/>
      </w:divBdr>
    </w:div>
    <w:div w:id="654142581">
      <w:bodyDiv w:val="1"/>
      <w:marLeft w:val="0"/>
      <w:marRight w:val="0"/>
      <w:marTop w:val="0"/>
      <w:marBottom w:val="0"/>
      <w:divBdr>
        <w:top w:val="none" w:sz="0" w:space="0" w:color="auto"/>
        <w:left w:val="none" w:sz="0" w:space="0" w:color="auto"/>
        <w:bottom w:val="none" w:sz="0" w:space="0" w:color="auto"/>
        <w:right w:val="none" w:sz="0" w:space="0" w:color="auto"/>
      </w:divBdr>
    </w:div>
    <w:div w:id="654723970">
      <w:bodyDiv w:val="1"/>
      <w:marLeft w:val="0"/>
      <w:marRight w:val="0"/>
      <w:marTop w:val="0"/>
      <w:marBottom w:val="0"/>
      <w:divBdr>
        <w:top w:val="none" w:sz="0" w:space="0" w:color="auto"/>
        <w:left w:val="none" w:sz="0" w:space="0" w:color="auto"/>
        <w:bottom w:val="none" w:sz="0" w:space="0" w:color="auto"/>
        <w:right w:val="none" w:sz="0" w:space="0" w:color="auto"/>
      </w:divBdr>
    </w:div>
    <w:div w:id="654837682">
      <w:bodyDiv w:val="1"/>
      <w:marLeft w:val="0"/>
      <w:marRight w:val="0"/>
      <w:marTop w:val="0"/>
      <w:marBottom w:val="0"/>
      <w:divBdr>
        <w:top w:val="none" w:sz="0" w:space="0" w:color="auto"/>
        <w:left w:val="none" w:sz="0" w:space="0" w:color="auto"/>
        <w:bottom w:val="none" w:sz="0" w:space="0" w:color="auto"/>
        <w:right w:val="none" w:sz="0" w:space="0" w:color="auto"/>
      </w:divBdr>
    </w:div>
    <w:div w:id="655574553">
      <w:bodyDiv w:val="1"/>
      <w:marLeft w:val="0"/>
      <w:marRight w:val="0"/>
      <w:marTop w:val="0"/>
      <w:marBottom w:val="0"/>
      <w:divBdr>
        <w:top w:val="none" w:sz="0" w:space="0" w:color="auto"/>
        <w:left w:val="none" w:sz="0" w:space="0" w:color="auto"/>
        <w:bottom w:val="none" w:sz="0" w:space="0" w:color="auto"/>
        <w:right w:val="none" w:sz="0" w:space="0" w:color="auto"/>
      </w:divBdr>
    </w:div>
    <w:div w:id="657196204">
      <w:bodyDiv w:val="1"/>
      <w:marLeft w:val="0"/>
      <w:marRight w:val="0"/>
      <w:marTop w:val="0"/>
      <w:marBottom w:val="0"/>
      <w:divBdr>
        <w:top w:val="none" w:sz="0" w:space="0" w:color="auto"/>
        <w:left w:val="none" w:sz="0" w:space="0" w:color="auto"/>
        <w:bottom w:val="none" w:sz="0" w:space="0" w:color="auto"/>
        <w:right w:val="none" w:sz="0" w:space="0" w:color="auto"/>
      </w:divBdr>
    </w:div>
    <w:div w:id="658000950">
      <w:bodyDiv w:val="1"/>
      <w:marLeft w:val="0"/>
      <w:marRight w:val="0"/>
      <w:marTop w:val="0"/>
      <w:marBottom w:val="0"/>
      <w:divBdr>
        <w:top w:val="none" w:sz="0" w:space="0" w:color="auto"/>
        <w:left w:val="none" w:sz="0" w:space="0" w:color="auto"/>
        <w:bottom w:val="none" w:sz="0" w:space="0" w:color="auto"/>
        <w:right w:val="none" w:sz="0" w:space="0" w:color="auto"/>
      </w:divBdr>
    </w:div>
    <w:div w:id="658768615">
      <w:bodyDiv w:val="1"/>
      <w:marLeft w:val="0"/>
      <w:marRight w:val="0"/>
      <w:marTop w:val="0"/>
      <w:marBottom w:val="0"/>
      <w:divBdr>
        <w:top w:val="none" w:sz="0" w:space="0" w:color="auto"/>
        <w:left w:val="none" w:sz="0" w:space="0" w:color="auto"/>
        <w:bottom w:val="none" w:sz="0" w:space="0" w:color="auto"/>
        <w:right w:val="none" w:sz="0" w:space="0" w:color="auto"/>
      </w:divBdr>
    </w:div>
    <w:div w:id="658844413">
      <w:bodyDiv w:val="1"/>
      <w:marLeft w:val="0"/>
      <w:marRight w:val="0"/>
      <w:marTop w:val="0"/>
      <w:marBottom w:val="0"/>
      <w:divBdr>
        <w:top w:val="none" w:sz="0" w:space="0" w:color="auto"/>
        <w:left w:val="none" w:sz="0" w:space="0" w:color="auto"/>
        <w:bottom w:val="none" w:sz="0" w:space="0" w:color="auto"/>
        <w:right w:val="none" w:sz="0" w:space="0" w:color="auto"/>
      </w:divBdr>
    </w:div>
    <w:div w:id="658966803">
      <w:bodyDiv w:val="1"/>
      <w:marLeft w:val="0"/>
      <w:marRight w:val="0"/>
      <w:marTop w:val="0"/>
      <w:marBottom w:val="0"/>
      <w:divBdr>
        <w:top w:val="none" w:sz="0" w:space="0" w:color="auto"/>
        <w:left w:val="none" w:sz="0" w:space="0" w:color="auto"/>
        <w:bottom w:val="none" w:sz="0" w:space="0" w:color="auto"/>
        <w:right w:val="none" w:sz="0" w:space="0" w:color="auto"/>
      </w:divBdr>
    </w:div>
    <w:div w:id="658971527">
      <w:bodyDiv w:val="1"/>
      <w:marLeft w:val="0"/>
      <w:marRight w:val="0"/>
      <w:marTop w:val="0"/>
      <w:marBottom w:val="0"/>
      <w:divBdr>
        <w:top w:val="none" w:sz="0" w:space="0" w:color="auto"/>
        <w:left w:val="none" w:sz="0" w:space="0" w:color="auto"/>
        <w:bottom w:val="none" w:sz="0" w:space="0" w:color="auto"/>
        <w:right w:val="none" w:sz="0" w:space="0" w:color="auto"/>
      </w:divBdr>
    </w:div>
    <w:div w:id="663168732">
      <w:bodyDiv w:val="1"/>
      <w:marLeft w:val="0"/>
      <w:marRight w:val="0"/>
      <w:marTop w:val="0"/>
      <w:marBottom w:val="0"/>
      <w:divBdr>
        <w:top w:val="none" w:sz="0" w:space="0" w:color="auto"/>
        <w:left w:val="none" w:sz="0" w:space="0" w:color="auto"/>
        <w:bottom w:val="none" w:sz="0" w:space="0" w:color="auto"/>
        <w:right w:val="none" w:sz="0" w:space="0" w:color="auto"/>
      </w:divBdr>
    </w:div>
    <w:div w:id="666135973">
      <w:bodyDiv w:val="1"/>
      <w:marLeft w:val="0"/>
      <w:marRight w:val="0"/>
      <w:marTop w:val="0"/>
      <w:marBottom w:val="0"/>
      <w:divBdr>
        <w:top w:val="none" w:sz="0" w:space="0" w:color="auto"/>
        <w:left w:val="none" w:sz="0" w:space="0" w:color="auto"/>
        <w:bottom w:val="none" w:sz="0" w:space="0" w:color="auto"/>
        <w:right w:val="none" w:sz="0" w:space="0" w:color="auto"/>
      </w:divBdr>
    </w:div>
    <w:div w:id="666439451">
      <w:bodyDiv w:val="1"/>
      <w:marLeft w:val="0"/>
      <w:marRight w:val="0"/>
      <w:marTop w:val="0"/>
      <w:marBottom w:val="0"/>
      <w:divBdr>
        <w:top w:val="none" w:sz="0" w:space="0" w:color="auto"/>
        <w:left w:val="none" w:sz="0" w:space="0" w:color="auto"/>
        <w:bottom w:val="none" w:sz="0" w:space="0" w:color="auto"/>
        <w:right w:val="none" w:sz="0" w:space="0" w:color="auto"/>
      </w:divBdr>
    </w:div>
    <w:div w:id="668171072">
      <w:bodyDiv w:val="1"/>
      <w:marLeft w:val="0"/>
      <w:marRight w:val="0"/>
      <w:marTop w:val="0"/>
      <w:marBottom w:val="0"/>
      <w:divBdr>
        <w:top w:val="none" w:sz="0" w:space="0" w:color="auto"/>
        <w:left w:val="none" w:sz="0" w:space="0" w:color="auto"/>
        <w:bottom w:val="none" w:sz="0" w:space="0" w:color="auto"/>
        <w:right w:val="none" w:sz="0" w:space="0" w:color="auto"/>
      </w:divBdr>
    </w:div>
    <w:div w:id="668866641">
      <w:bodyDiv w:val="1"/>
      <w:marLeft w:val="0"/>
      <w:marRight w:val="0"/>
      <w:marTop w:val="0"/>
      <w:marBottom w:val="0"/>
      <w:divBdr>
        <w:top w:val="none" w:sz="0" w:space="0" w:color="auto"/>
        <w:left w:val="none" w:sz="0" w:space="0" w:color="auto"/>
        <w:bottom w:val="none" w:sz="0" w:space="0" w:color="auto"/>
        <w:right w:val="none" w:sz="0" w:space="0" w:color="auto"/>
      </w:divBdr>
    </w:div>
    <w:div w:id="669799545">
      <w:bodyDiv w:val="1"/>
      <w:marLeft w:val="0"/>
      <w:marRight w:val="0"/>
      <w:marTop w:val="0"/>
      <w:marBottom w:val="0"/>
      <w:divBdr>
        <w:top w:val="none" w:sz="0" w:space="0" w:color="auto"/>
        <w:left w:val="none" w:sz="0" w:space="0" w:color="auto"/>
        <w:bottom w:val="none" w:sz="0" w:space="0" w:color="auto"/>
        <w:right w:val="none" w:sz="0" w:space="0" w:color="auto"/>
      </w:divBdr>
    </w:div>
    <w:div w:id="670986410">
      <w:bodyDiv w:val="1"/>
      <w:marLeft w:val="0"/>
      <w:marRight w:val="0"/>
      <w:marTop w:val="0"/>
      <w:marBottom w:val="0"/>
      <w:divBdr>
        <w:top w:val="none" w:sz="0" w:space="0" w:color="auto"/>
        <w:left w:val="none" w:sz="0" w:space="0" w:color="auto"/>
        <w:bottom w:val="none" w:sz="0" w:space="0" w:color="auto"/>
        <w:right w:val="none" w:sz="0" w:space="0" w:color="auto"/>
      </w:divBdr>
    </w:div>
    <w:div w:id="672151581">
      <w:bodyDiv w:val="1"/>
      <w:marLeft w:val="0"/>
      <w:marRight w:val="0"/>
      <w:marTop w:val="0"/>
      <w:marBottom w:val="0"/>
      <w:divBdr>
        <w:top w:val="none" w:sz="0" w:space="0" w:color="auto"/>
        <w:left w:val="none" w:sz="0" w:space="0" w:color="auto"/>
        <w:bottom w:val="none" w:sz="0" w:space="0" w:color="auto"/>
        <w:right w:val="none" w:sz="0" w:space="0" w:color="auto"/>
      </w:divBdr>
    </w:div>
    <w:div w:id="672227124">
      <w:bodyDiv w:val="1"/>
      <w:marLeft w:val="0"/>
      <w:marRight w:val="0"/>
      <w:marTop w:val="0"/>
      <w:marBottom w:val="0"/>
      <w:divBdr>
        <w:top w:val="none" w:sz="0" w:space="0" w:color="auto"/>
        <w:left w:val="none" w:sz="0" w:space="0" w:color="auto"/>
        <w:bottom w:val="none" w:sz="0" w:space="0" w:color="auto"/>
        <w:right w:val="none" w:sz="0" w:space="0" w:color="auto"/>
      </w:divBdr>
    </w:div>
    <w:div w:id="674261103">
      <w:bodyDiv w:val="1"/>
      <w:marLeft w:val="0"/>
      <w:marRight w:val="0"/>
      <w:marTop w:val="0"/>
      <w:marBottom w:val="0"/>
      <w:divBdr>
        <w:top w:val="none" w:sz="0" w:space="0" w:color="auto"/>
        <w:left w:val="none" w:sz="0" w:space="0" w:color="auto"/>
        <w:bottom w:val="none" w:sz="0" w:space="0" w:color="auto"/>
        <w:right w:val="none" w:sz="0" w:space="0" w:color="auto"/>
      </w:divBdr>
    </w:div>
    <w:div w:id="674846162">
      <w:bodyDiv w:val="1"/>
      <w:marLeft w:val="0"/>
      <w:marRight w:val="0"/>
      <w:marTop w:val="0"/>
      <w:marBottom w:val="0"/>
      <w:divBdr>
        <w:top w:val="none" w:sz="0" w:space="0" w:color="auto"/>
        <w:left w:val="none" w:sz="0" w:space="0" w:color="auto"/>
        <w:bottom w:val="none" w:sz="0" w:space="0" w:color="auto"/>
        <w:right w:val="none" w:sz="0" w:space="0" w:color="auto"/>
      </w:divBdr>
    </w:div>
    <w:div w:id="675306235">
      <w:bodyDiv w:val="1"/>
      <w:marLeft w:val="0"/>
      <w:marRight w:val="0"/>
      <w:marTop w:val="0"/>
      <w:marBottom w:val="0"/>
      <w:divBdr>
        <w:top w:val="none" w:sz="0" w:space="0" w:color="auto"/>
        <w:left w:val="none" w:sz="0" w:space="0" w:color="auto"/>
        <w:bottom w:val="none" w:sz="0" w:space="0" w:color="auto"/>
        <w:right w:val="none" w:sz="0" w:space="0" w:color="auto"/>
      </w:divBdr>
    </w:div>
    <w:div w:id="675499384">
      <w:bodyDiv w:val="1"/>
      <w:marLeft w:val="0"/>
      <w:marRight w:val="0"/>
      <w:marTop w:val="0"/>
      <w:marBottom w:val="0"/>
      <w:divBdr>
        <w:top w:val="none" w:sz="0" w:space="0" w:color="auto"/>
        <w:left w:val="none" w:sz="0" w:space="0" w:color="auto"/>
        <w:bottom w:val="none" w:sz="0" w:space="0" w:color="auto"/>
        <w:right w:val="none" w:sz="0" w:space="0" w:color="auto"/>
      </w:divBdr>
      <w:divsChild>
        <w:div w:id="1184706317">
          <w:marLeft w:val="480"/>
          <w:marRight w:val="0"/>
          <w:marTop w:val="0"/>
          <w:marBottom w:val="0"/>
          <w:divBdr>
            <w:top w:val="none" w:sz="0" w:space="0" w:color="auto"/>
            <w:left w:val="none" w:sz="0" w:space="0" w:color="auto"/>
            <w:bottom w:val="none" w:sz="0" w:space="0" w:color="auto"/>
            <w:right w:val="none" w:sz="0" w:space="0" w:color="auto"/>
          </w:divBdr>
        </w:div>
        <w:div w:id="410930582">
          <w:marLeft w:val="480"/>
          <w:marRight w:val="0"/>
          <w:marTop w:val="0"/>
          <w:marBottom w:val="0"/>
          <w:divBdr>
            <w:top w:val="none" w:sz="0" w:space="0" w:color="auto"/>
            <w:left w:val="none" w:sz="0" w:space="0" w:color="auto"/>
            <w:bottom w:val="none" w:sz="0" w:space="0" w:color="auto"/>
            <w:right w:val="none" w:sz="0" w:space="0" w:color="auto"/>
          </w:divBdr>
        </w:div>
        <w:div w:id="474949799">
          <w:marLeft w:val="480"/>
          <w:marRight w:val="0"/>
          <w:marTop w:val="0"/>
          <w:marBottom w:val="0"/>
          <w:divBdr>
            <w:top w:val="none" w:sz="0" w:space="0" w:color="auto"/>
            <w:left w:val="none" w:sz="0" w:space="0" w:color="auto"/>
            <w:bottom w:val="none" w:sz="0" w:space="0" w:color="auto"/>
            <w:right w:val="none" w:sz="0" w:space="0" w:color="auto"/>
          </w:divBdr>
        </w:div>
        <w:div w:id="838158796">
          <w:marLeft w:val="480"/>
          <w:marRight w:val="0"/>
          <w:marTop w:val="0"/>
          <w:marBottom w:val="0"/>
          <w:divBdr>
            <w:top w:val="none" w:sz="0" w:space="0" w:color="auto"/>
            <w:left w:val="none" w:sz="0" w:space="0" w:color="auto"/>
            <w:bottom w:val="none" w:sz="0" w:space="0" w:color="auto"/>
            <w:right w:val="none" w:sz="0" w:space="0" w:color="auto"/>
          </w:divBdr>
        </w:div>
        <w:div w:id="722948462">
          <w:marLeft w:val="480"/>
          <w:marRight w:val="0"/>
          <w:marTop w:val="0"/>
          <w:marBottom w:val="0"/>
          <w:divBdr>
            <w:top w:val="none" w:sz="0" w:space="0" w:color="auto"/>
            <w:left w:val="none" w:sz="0" w:space="0" w:color="auto"/>
            <w:bottom w:val="none" w:sz="0" w:space="0" w:color="auto"/>
            <w:right w:val="none" w:sz="0" w:space="0" w:color="auto"/>
          </w:divBdr>
        </w:div>
        <w:div w:id="66459971">
          <w:marLeft w:val="480"/>
          <w:marRight w:val="0"/>
          <w:marTop w:val="0"/>
          <w:marBottom w:val="0"/>
          <w:divBdr>
            <w:top w:val="none" w:sz="0" w:space="0" w:color="auto"/>
            <w:left w:val="none" w:sz="0" w:space="0" w:color="auto"/>
            <w:bottom w:val="none" w:sz="0" w:space="0" w:color="auto"/>
            <w:right w:val="none" w:sz="0" w:space="0" w:color="auto"/>
          </w:divBdr>
        </w:div>
        <w:div w:id="566454127">
          <w:marLeft w:val="480"/>
          <w:marRight w:val="0"/>
          <w:marTop w:val="0"/>
          <w:marBottom w:val="0"/>
          <w:divBdr>
            <w:top w:val="none" w:sz="0" w:space="0" w:color="auto"/>
            <w:left w:val="none" w:sz="0" w:space="0" w:color="auto"/>
            <w:bottom w:val="none" w:sz="0" w:space="0" w:color="auto"/>
            <w:right w:val="none" w:sz="0" w:space="0" w:color="auto"/>
          </w:divBdr>
        </w:div>
        <w:div w:id="998538857">
          <w:marLeft w:val="480"/>
          <w:marRight w:val="0"/>
          <w:marTop w:val="0"/>
          <w:marBottom w:val="0"/>
          <w:divBdr>
            <w:top w:val="none" w:sz="0" w:space="0" w:color="auto"/>
            <w:left w:val="none" w:sz="0" w:space="0" w:color="auto"/>
            <w:bottom w:val="none" w:sz="0" w:space="0" w:color="auto"/>
            <w:right w:val="none" w:sz="0" w:space="0" w:color="auto"/>
          </w:divBdr>
        </w:div>
        <w:div w:id="803810578">
          <w:marLeft w:val="480"/>
          <w:marRight w:val="0"/>
          <w:marTop w:val="0"/>
          <w:marBottom w:val="0"/>
          <w:divBdr>
            <w:top w:val="none" w:sz="0" w:space="0" w:color="auto"/>
            <w:left w:val="none" w:sz="0" w:space="0" w:color="auto"/>
            <w:bottom w:val="none" w:sz="0" w:space="0" w:color="auto"/>
            <w:right w:val="none" w:sz="0" w:space="0" w:color="auto"/>
          </w:divBdr>
        </w:div>
        <w:div w:id="295373963">
          <w:marLeft w:val="480"/>
          <w:marRight w:val="0"/>
          <w:marTop w:val="0"/>
          <w:marBottom w:val="0"/>
          <w:divBdr>
            <w:top w:val="none" w:sz="0" w:space="0" w:color="auto"/>
            <w:left w:val="none" w:sz="0" w:space="0" w:color="auto"/>
            <w:bottom w:val="none" w:sz="0" w:space="0" w:color="auto"/>
            <w:right w:val="none" w:sz="0" w:space="0" w:color="auto"/>
          </w:divBdr>
        </w:div>
        <w:div w:id="834036265">
          <w:marLeft w:val="480"/>
          <w:marRight w:val="0"/>
          <w:marTop w:val="0"/>
          <w:marBottom w:val="0"/>
          <w:divBdr>
            <w:top w:val="none" w:sz="0" w:space="0" w:color="auto"/>
            <w:left w:val="none" w:sz="0" w:space="0" w:color="auto"/>
            <w:bottom w:val="none" w:sz="0" w:space="0" w:color="auto"/>
            <w:right w:val="none" w:sz="0" w:space="0" w:color="auto"/>
          </w:divBdr>
        </w:div>
        <w:div w:id="1432891716">
          <w:marLeft w:val="480"/>
          <w:marRight w:val="0"/>
          <w:marTop w:val="0"/>
          <w:marBottom w:val="0"/>
          <w:divBdr>
            <w:top w:val="none" w:sz="0" w:space="0" w:color="auto"/>
            <w:left w:val="none" w:sz="0" w:space="0" w:color="auto"/>
            <w:bottom w:val="none" w:sz="0" w:space="0" w:color="auto"/>
            <w:right w:val="none" w:sz="0" w:space="0" w:color="auto"/>
          </w:divBdr>
        </w:div>
        <w:div w:id="48649894">
          <w:marLeft w:val="480"/>
          <w:marRight w:val="0"/>
          <w:marTop w:val="0"/>
          <w:marBottom w:val="0"/>
          <w:divBdr>
            <w:top w:val="none" w:sz="0" w:space="0" w:color="auto"/>
            <w:left w:val="none" w:sz="0" w:space="0" w:color="auto"/>
            <w:bottom w:val="none" w:sz="0" w:space="0" w:color="auto"/>
            <w:right w:val="none" w:sz="0" w:space="0" w:color="auto"/>
          </w:divBdr>
        </w:div>
        <w:div w:id="1271007574">
          <w:marLeft w:val="480"/>
          <w:marRight w:val="0"/>
          <w:marTop w:val="0"/>
          <w:marBottom w:val="0"/>
          <w:divBdr>
            <w:top w:val="none" w:sz="0" w:space="0" w:color="auto"/>
            <w:left w:val="none" w:sz="0" w:space="0" w:color="auto"/>
            <w:bottom w:val="none" w:sz="0" w:space="0" w:color="auto"/>
            <w:right w:val="none" w:sz="0" w:space="0" w:color="auto"/>
          </w:divBdr>
        </w:div>
        <w:div w:id="722093986">
          <w:marLeft w:val="480"/>
          <w:marRight w:val="0"/>
          <w:marTop w:val="0"/>
          <w:marBottom w:val="0"/>
          <w:divBdr>
            <w:top w:val="none" w:sz="0" w:space="0" w:color="auto"/>
            <w:left w:val="none" w:sz="0" w:space="0" w:color="auto"/>
            <w:bottom w:val="none" w:sz="0" w:space="0" w:color="auto"/>
            <w:right w:val="none" w:sz="0" w:space="0" w:color="auto"/>
          </w:divBdr>
        </w:div>
        <w:div w:id="553935154">
          <w:marLeft w:val="480"/>
          <w:marRight w:val="0"/>
          <w:marTop w:val="0"/>
          <w:marBottom w:val="0"/>
          <w:divBdr>
            <w:top w:val="none" w:sz="0" w:space="0" w:color="auto"/>
            <w:left w:val="none" w:sz="0" w:space="0" w:color="auto"/>
            <w:bottom w:val="none" w:sz="0" w:space="0" w:color="auto"/>
            <w:right w:val="none" w:sz="0" w:space="0" w:color="auto"/>
          </w:divBdr>
        </w:div>
        <w:div w:id="1717242087">
          <w:marLeft w:val="480"/>
          <w:marRight w:val="0"/>
          <w:marTop w:val="0"/>
          <w:marBottom w:val="0"/>
          <w:divBdr>
            <w:top w:val="none" w:sz="0" w:space="0" w:color="auto"/>
            <w:left w:val="none" w:sz="0" w:space="0" w:color="auto"/>
            <w:bottom w:val="none" w:sz="0" w:space="0" w:color="auto"/>
            <w:right w:val="none" w:sz="0" w:space="0" w:color="auto"/>
          </w:divBdr>
        </w:div>
        <w:div w:id="273251111">
          <w:marLeft w:val="480"/>
          <w:marRight w:val="0"/>
          <w:marTop w:val="0"/>
          <w:marBottom w:val="0"/>
          <w:divBdr>
            <w:top w:val="none" w:sz="0" w:space="0" w:color="auto"/>
            <w:left w:val="none" w:sz="0" w:space="0" w:color="auto"/>
            <w:bottom w:val="none" w:sz="0" w:space="0" w:color="auto"/>
            <w:right w:val="none" w:sz="0" w:space="0" w:color="auto"/>
          </w:divBdr>
        </w:div>
        <w:div w:id="682166943">
          <w:marLeft w:val="480"/>
          <w:marRight w:val="0"/>
          <w:marTop w:val="0"/>
          <w:marBottom w:val="0"/>
          <w:divBdr>
            <w:top w:val="none" w:sz="0" w:space="0" w:color="auto"/>
            <w:left w:val="none" w:sz="0" w:space="0" w:color="auto"/>
            <w:bottom w:val="none" w:sz="0" w:space="0" w:color="auto"/>
            <w:right w:val="none" w:sz="0" w:space="0" w:color="auto"/>
          </w:divBdr>
        </w:div>
        <w:div w:id="2132935226">
          <w:marLeft w:val="480"/>
          <w:marRight w:val="0"/>
          <w:marTop w:val="0"/>
          <w:marBottom w:val="0"/>
          <w:divBdr>
            <w:top w:val="none" w:sz="0" w:space="0" w:color="auto"/>
            <w:left w:val="none" w:sz="0" w:space="0" w:color="auto"/>
            <w:bottom w:val="none" w:sz="0" w:space="0" w:color="auto"/>
            <w:right w:val="none" w:sz="0" w:space="0" w:color="auto"/>
          </w:divBdr>
        </w:div>
        <w:div w:id="2006204485">
          <w:marLeft w:val="480"/>
          <w:marRight w:val="0"/>
          <w:marTop w:val="0"/>
          <w:marBottom w:val="0"/>
          <w:divBdr>
            <w:top w:val="none" w:sz="0" w:space="0" w:color="auto"/>
            <w:left w:val="none" w:sz="0" w:space="0" w:color="auto"/>
            <w:bottom w:val="none" w:sz="0" w:space="0" w:color="auto"/>
            <w:right w:val="none" w:sz="0" w:space="0" w:color="auto"/>
          </w:divBdr>
        </w:div>
        <w:div w:id="534268860">
          <w:marLeft w:val="480"/>
          <w:marRight w:val="0"/>
          <w:marTop w:val="0"/>
          <w:marBottom w:val="0"/>
          <w:divBdr>
            <w:top w:val="none" w:sz="0" w:space="0" w:color="auto"/>
            <w:left w:val="none" w:sz="0" w:space="0" w:color="auto"/>
            <w:bottom w:val="none" w:sz="0" w:space="0" w:color="auto"/>
            <w:right w:val="none" w:sz="0" w:space="0" w:color="auto"/>
          </w:divBdr>
        </w:div>
        <w:div w:id="193034409">
          <w:marLeft w:val="480"/>
          <w:marRight w:val="0"/>
          <w:marTop w:val="0"/>
          <w:marBottom w:val="0"/>
          <w:divBdr>
            <w:top w:val="none" w:sz="0" w:space="0" w:color="auto"/>
            <w:left w:val="none" w:sz="0" w:space="0" w:color="auto"/>
            <w:bottom w:val="none" w:sz="0" w:space="0" w:color="auto"/>
            <w:right w:val="none" w:sz="0" w:space="0" w:color="auto"/>
          </w:divBdr>
        </w:div>
        <w:div w:id="501045358">
          <w:marLeft w:val="480"/>
          <w:marRight w:val="0"/>
          <w:marTop w:val="0"/>
          <w:marBottom w:val="0"/>
          <w:divBdr>
            <w:top w:val="none" w:sz="0" w:space="0" w:color="auto"/>
            <w:left w:val="none" w:sz="0" w:space="0" w:color="auto"/>
            <w:bottom w:val="none" w:sz="0" w:space="0" w:color="auto"/>
            <w:right w:val="none" w:sz="0" w:space="0" w:color="auto"/>
          </w:divBdr>
        </w:div>
        <w:div w:id="108477372">
          <w:marLeft w:val="480"/>
          <w:marRight w:val="0"/>
          <w:marTop w:val="0"/>
          <w:marBottom w:val="0"/>
          <w:divBdr>
            <w:top w:val="none" w:sz="0" w:space="0" w:color="auto"/>
            <w:left w:val="none" w:sz="0" w:space="0" w:color="auto"/>
            <w:bottom w:val="none" w:sz="0" w:space="0" w:color="auto"/>
            <w:right w:val="none" w:sz="0" w:space="0" w:color="auto"/>
          </w:divBdr>
        </w:div>
        <w:div w:id="1163081332">
          <w:marLeft w:val="480"/>
          <w:marRight w:val="0"/>
          <w:marTop w:val="0"/>
          <w:marBottom w:val="0"/>
          <w:divBdr>
            <w:top w:val="none" w:sz="0" w:space="0" w:color="auto"/>
            <w:left w:val="none" w:sz="0" w:space="0" w:color="auto"/>
            <w:bottom w:val="none" w:sz="0" w:space="0" w:color="auto"/>
            <w:right w:val="none" w:sz="0" w:space="0" w:color="auto"/>
          </w:divBdr>
        </w:div>
      </w:divsChild>
    </w:div>
    <w:div w:id="678585324">
      <w:bodyDiv w:val="1"/>
      <w:marLeft w:val="0"/>
      <w:marRight w:val="0"/>
      <w:marTop w:val="0"/>
      <w:marBottom w:val="0"/>
      <w:divBdr>
        <w:top w:val="none" w:sz="0" w:space="0" w:color="auto"/>
        <w:left w:val="none" w:sz="0" w:space="0" w:color="auto"/>
        <w:bottom w:val="none" w:sz="0" w:space="0" w:color="auto"/>
        <w:right w:val="none" w:sz="0" w:space="0" w:color="auto"/>
      </w:divBdr>
    </w:div>
    <w:div w:id="679234569">
      <w:bodyDiv w:val="1"/>
      <w:marLeft w:val="0"/>
      <w:marRight w:val="0"/>
      <w:marTop w:val="0"/>
      <w:marBottom w:val="0"/>
      <w:divBdr>
        <w:top w:val="none" w:sz="0" w:space="0" w:color="auto"/>
        <w:left w:val="none" w:sz="0" w:space="0" w:color="auto"/>
        <w:bottom w:val="none" w:sz="0" w:space="0" w:color="auto"/>
        <w:right w:val="none" w:sz="0" w:space="0" w:color="auto"/>
      </w:divBdr>
    </w:div>
    <w:div w:id="679242249">
      <w:bodyDiv w:val="1"/>
      <w:marLeft w:val="0"/>
      <w:marRight w:val="0"/>
      <w:marTop w:val="0"/>
      <w:marBottom w:val="0"/>
      <w:divBdr>
        <w:top w:val="none" w:sz="0" w:space="0" w:color="auto"/>
        <w:left w:val="none" w:sz="0" w:space="0" w:color="auto"/>
        <w:bottom w:val="none" w:sz="0" w:space="0" w:color="auto"/>
        <w:right w:val="none" w:sz="0" w:space="0" w:color="auto"/>
      </w:divBdr>
    </w:div>
    <w:div w:id="683552742">
      <w:bodyDiv w:val="1"/>
      <w:marLeft w:val="0"/>
      <w:marRight w:val="0"/>
      <w:marTop w:val="0"/>
      <w:marBottom w:val="0"/>
      <w:divBdr>
        <w:top w:val="none" w:sz="0" w:space="0" w:color="auto"/>
        <w:left w:val="none" w:sz="0" w:space="0" w:color="auto"/>
        <w:bottom w:val="none" w:sz="0" w:space="0" w:color="auto"/>
        <w:right w:val="none" w:sz="0" w:space="0" w:color="auto"/>
      </w:divBdr>
    </w:div>
    <w:div w:id="684021885">
      <w:bodyDiv w:val="1"/>
      <w:marLeft w:val="0"/>
      <w:marRight w:val="0"/>
      <w:marTop w:val="0"/>
      <w:marBottom w:val="0"/>
      <w:divBdr>
        <w:top w:val="none" w:sz="0" w:space="0" w:color="auto"/>
        <w:left w:val="none" w:sz="0" w:space="0" w:color="auto"/>
        <w:bottom w:val="none" w:sz="0" w:space="0" w:color="auto"/>
        <w:right w:val="none" w:sz="0" w:space="0" w:color="auto"/>
      </w:divBdr>
    </w:div>
    <w:div w:id="685904175">
      <w:bodyDiv w:val="1"/>
      <w:marLeft w:val="0"/>
      <w:marRight w:val="0"/>
      <w:marTop w:val="0"/>
      <w:marBottom w:val="0"/>
      <w:divBdr>
        <w:top w:val="none" w:sz="0" w:space="0" w:color="auto"/>
        <w:left w:val="none" w:sz="0" w:space="0" w:color="auto"/>
        <w:bottom w:val="none" w:sz="0" w:space="0" w:color="auto"/>
        <w:right w:val="none" w:sz="0" w:space="0" w:color="auto"/>
      </w:divBdr>
    </w:div>
    <w:div w:id="688414104">
      <w:bodyDiv w:val="1"/>
      <w:marLeft w:val="0"/>
      <w:marRight w:val="0"/>
      <w:marTop w:val="0"/>
      <w:marBottom w:val="0"/>
      <w:divBdr>
        <w:top w:val="none" w:sz="0" w:space="0" w:color="auto"/>
        <w:left w:val="none" w:sz="0" w:space="0" w:color="auto"/>
        <w:bottom w:val="none" w:sz="0" w:space="0" w:color="auto"/>
        <w:right w:val="none" w:sz="0" w:space="0" w:color="auto"/>
      </w:divBdr>
    </w:div>
    <w:div w:id="689188493">
      <w:bodyDiv w:val="1"/>
      <w:marLeft w:val="0"/>
      <w:marRight w:val="0"/>
      <w:marTop w:val="0"/>
      <w:marBottom w:val="0"/>
      <w:divBdr>
        <w:top w:val="none" w:sz="0" w:space="0" w:color="auto"/>
        <w:left w:val="none" w:sz="0" w:space="0" w:color="auto"/>
        <w:bottom w:val="none" w:sz="0" w:space="0" w:color="auto"/>
        <w:right w:val="none" w:sz="0" w:space="0" w:color="auto"/>
      </w:divBdr>
    </w:div>
    <w:div w:id="689337849">
      <w:bodyDiv w:val="1"/>
      <w:marLeft w:val="0"/>
      <w:marRight w:val="0"/>
      <w:marTop w:val="0"/>
      <w:marBottom w:val="0"/>
      <w:divBdr>
        <w:top w:val="none" w:sz="0" w:space="0" w:color="auto"/>
        <w:left w:val="none" w:sz="0" w:space="0" w:color="auto"/>
        <w:bottom w:val="none" w:sz="0" w:space="0" w:color="auto"/>
        <w:right w:val="none" w:sz="0" w:space="0" w:color="auto"/>
      </w:divBdr>
    </w:div>
    <w:div w:id="690761705">
      <w:bodyDiv w:val="1"/>
      <w:marLeft w:val="0"/>
      <w:marRight w:val="0"/>
      <w:marTop w:val="0"/>
      <w:marBottom w:val="0"/>
      <w:divBdr>
        <w:top w:val="none" w:sz="0" w:space="0" w:color="auto"/>
        <w:left w:val="none" w:sz="0" w:space="0" w:color="auto"/>
        <w:bottom w:val="none" w:sz="0" w:space="0" w:color="auto"/>
        <w:right w:val="none" w:sz="0" w:space="0" w:color="auto"/>
      </w:divBdr>
    </w:div>
    <w:div w:id="690960722">
      <w:bodyDiv w:val="1"/>
      <w:marLeft w:val="0"/>
      <w:marRight w:val="0"/>
      <w:marTop w:val="0"/>
      <w:marBottom w:val="0"/>
      <w:divBdr>
        <w:top w:val="none" w:sz="0" w:space="0" w:color="auto"/>
        <w:left w:val="none" w:sz="0" w:space="0" w:color="auto"/>
        <w:bottom w:val="none" w:sz="0" w:space="0" w:color="auto"/>
        <w:right w:val="none" w:sz="0" w:space="0" w:color="auto"/>
      </w:divBdr>
    </w:div>
    <w:div w:id="691108730">
      <w:bodyDiv w:val="1"/>
      <w:marLeft w:val="0"/>
      <w:marRight w:val="0"/>
      <w:marTop w:val="0"/>
      <w:marBottom w:val="0"/>
      <w:divBdr>
        <w:top w:val="none" w:sz="0" w:space="0" w:color="auto"/>
        <w:left w:val="none" w:sz="0" w:space="0" w:color="auto"/>
        <w:bottom w:val="none" w:sz="0" w:space="0" w:color="auto"/>
        <w:right w:val="none" w:sz="0" w:space="0" w:color="auto"/>
      </w:divBdr>
    </w:div>
    <w:div w:id="692876518">
      <w:bodyDiv w:val="1"/>
      <w:marLeft w:val="0"/>
      <w:marRight w:val="0"/>
      <w:marTop w:val="0"/>
      <w:marBottom w:val="0"/>
      <w:divBdr>
        <w:top w:val="none" w:sz="0" w:space="0" w:color="auto"/>
        <w:left w:val="none" w:sz="0" w:space="0" w:color="auto"/>
        <w:bottom w:val="none" w:sz="0" w:space="0" w:color="auto"/>
        <w:right w:val="none" w:sz="0" w:space="0" w:color="auto"/>
      </w:divBdr>
    </w:div>
    <w:div w:id="693573140">
      <w:bodyDiv w:val="1"/>
      <w:marLeft w:val="0"/>
      <w:marRight w:val="0"/>
      <w:marTop w:val="0"/>
      <w:marBottom w:val="0"/>
      <w:divBdr>
        <w:top w:val="none" w:sz="0" w:space="0" w:color="auto"/>
        <w:left w:val="none" w:sz="0" w:space="0" w:color="auto"/>
        <w:bottom w:val="none" w:sz="0" w:space="0" w:color="auto"/>
        <w:right w:val="none" w:sz="0" w:space="0" w:color="auto"/>
      </w:divBdr>
    </w:div>
    <w:div w:id="697395011">
      <w:bodyDiv w:val="1"/>
      <w:marLeft w:val="0"/>
      <w:marRight w:val="0"/>
      <w:marTop w:val="0"/>
      <w:marBottom w:val="0"/>
      <w:divBdr>
        <w:top w:val="none" w:sz="0" w:space="0" w:color="auto"/>
        <w:left w:val="none" w:sz="0" w:space="0" w:color="auto"/>
        <w:bottom w:val="none" w:sz="0" w:space="0" w:color="auto"/>
        <w:right w:val="none" w:sz="0" w:space="0" w:color="auto"/>
      </w:divBdr>
    </w:div>
    <w:div w:id="697507320">
      <w:bodyDiv w:val="1"/>
      <w:marLeft w:val="0"/>
      <w:marRight w:val="0"/>
      <w:marTop w:val="0"/>
      <w:marBottom w:val="0"/>
      <w:divBdr>
        <w:top w:val="none" w:sz="0" w:space="0" w:color="auto"/>
        <w:left w:val="none" w:sz="0" w:space="0" w:color="auto"/>
        <w:bottom w:val="none" w:sz="0" w:space="0" w:color="auto"/>
        <w:right w:val="none" w:sz="0" w:space="0" w:color="auto"/>
      </w:divBdr>
      <w:divsChild>
        <w:div w:id="1019163775">
          <w:marLeft w:val="480"/>
          <w:marRight w:val="0"/>
          <w:marTop w:val="0"/>
          <w:marBottom w:val="0"/>
          <w:divBdr>
            <w:top w:val="none" w:sz="0" w:space="0" w:color="auto"/>
            <w:left w:val="none" w:sz="0" w:space="0" w:color="auto"/>
            <w:bottom w:val="none" w:sz="0" w:space="0" w:color="auto"/>
            <w:right w:val="none" w:sz="0" w:space="0" w:color="auto"/>
          </w:divBdr>
        </w:div>
        <w:div w:id="1907958812">
          <w:marLeft w:val="480"/>
          <w:marRight w:val="0"/>
          <w:marTop w:val="0"/>
          <w:marBottom w:val="0"/>
          <w:divBdr>
            <w:top w:val="none" w:sz="0" w:space="0" w:color="auto"/>
            <w:left w:val="none" w:sz="0" w:space="0" w:color="auto"/>
            <w:bottom w:val="none" w:sz="0" w:space="0" w:color="auto"/>
            <w:right w:val="none" w:sz="0" w:space="0" w:color="auto"/>
          </w:divBdr>
        </w:div>
        <w:div w:id="1276789514">
          <w:marLeft w:val="480"/>
          <w:marRight w:val="0"/>
          <w:marTop w:val="0"/>
          <w:marBottom w:val="0"/>
          <w:divBdr>
            <w:top w:val="none" w:sz="0" w:space="0" w:color="auto"/>
            <w:left w:val="none" w:sz="0" w:space="0" w:color="auto"/>
            <w:bottom w:val="none" w:sz="0" w:space="0" w:color="auto"/>
            <w:right w:val="none" w:sz="0" w:space="0" w:color="auto"/>
          </w:divBdr>
        </w:div>
        <w:div w:id="2123107423">
          <w:marLeft w:val="480"/>
          <w:marRight w:val="0"/>
          <w:marTop w:val="0"/>
          <w:marBottom w:val="0"/>
          <w:divBdr>
            <w:top w:val="none" w:sz="0" w:space="0" w:color="auto"/>
            <w:left w:val="none" w:sz="0" w:space="0" w:color="auto"/>
            <w:bottom w:val="none" w:sz="0" w:space="0" w:color="auto"/>
            <w:right w:val="none" w:sz="0" w:space="0" w:color="auto"/>
          </w:divBdr>
        </w:div>
        <w:div w:id="530387619">
          <w:marLeft w:val="480"/>
          <w:marRight w:val="0"/>
          <w:marTop w:val="0"/>
          <w:marBottom w:val="0"/>
          <w:divBdr>
            <w:top w:val="none" w:sz="0" w:space="0" w:color="auto"/>
            <w:left w:val="none" w:sz="0" w:space="0" w:color="auto"/>
            <w:bottom w:val="none" w:sz="0" w:space="0" w:color="auto"/>
            <w:right w:val="none" w:sz="0" w:space="0" w:color="auto"/>
          </w:divBdr>
        </w:div>
        <w:div w:id="127283043">
          <w:marLeft w:val="480"/>
          <w:marRight w:val="0"/>
          <w:marTop w:val="0"/>
          <w:marBottom w:val="0"/>
          <w:divBdr>
            <w:top w:val="none" w:sz="0" w:space="0" w:color="auto"/>
            <w:left w:val="none" w:sz="0" w:space="0" w:color="auto"/>
            <w:bottom w:val="none" w:sz="0" w:space="0" w:color="auto"/>
            <w:right w:val="none" w:sz="0" w:space="0" w:color="auto"/>
          </w:divBdr>
        </w:div>
        <w:div w:id="109979475">
          <w:marLeft w:val="480"/>
          <w:marRight w:val="0"/>
          <w:marTop w:val="0"/>
          <w:marBottom w:val="0"/>
          <w:divBdr>
            <w:top w:val="none" w:sz="0" w:space="0" w:color="auto"/>
            <w:left w:val="none" w:sz="0" w:space="0" w:color="auto"/>
            <w:bottom w:val="none" w:sz="0" w:space="0" w:color="auto"/>
            <w:right w:val="none" w:sz="0" w:space="0" w:color="auto"/>
          </w:divBdr>
        </w:div>
        <w:div w:id="713164202">
          <w:marLeft w:val="480"/>
          <w:marRight w:val="0"/>
          <w:marTop w:val="0"/>
          <w:marBottom w:val="0"/>
          <w:divBdr>
            <w:top w:val="none" w:sz="0" w:space="0" w:color="auto"/>
            <w:left w:val="none" w:sz="0" w:space="0" w:color="auto"/>
            <w:bottom w:val="none" w:sz="0" w:space="0" w:color="auto"/>
            <w:right w:val="none" w:sz="0" w:space="0" w:color="auto"/>
          </w:divBdr>
        </w:div>
        <w:div w:id="1676348393">
          <w:marLeft w:val="480"/>
          <w:marRight w:val="0"/>
          <w:marTop w:val="0"/>
          <w:marBottom w:val="0"/>
          <w:divBdr>
            <w:top w:val="none" w:sz="0" w:space="0" w:color="auto"/>
            <w:left w:val="none" w:sz="0" w:space="0" w:color="auto"/>
            <w:bottom w:val="none" w:sz="0" w:space="0" w:color="auto"/>
            <w:right w:val="none" w:sz="0" w:space="0" w:color="auto"/>
          </w:divBdr>
        </w:div>
        <w:div w:id="1906527252">
          <w:marLeft w:val="480"/>
          <w:marRight w:val="0"/>
          <w:marTop w:val="0"/>
          <w:marBottom w:val="0"/>
          <w:divBdr>
            <w:top w:val="none" w:sz="0" w:space="0" w:color="auto"/>
            <w:left w:val="none" w:sz="0" w:space="0" w:color="auto"/>
            <w:bottom w:val="none" w:sz="0" w:space="0" w:color="auto"/>
            <w:right w:val="none" w:sz="0" w:space="0" w:color="auto"/>
          </w:divBdr>
        </w:div>
        <w:div w:id="1250969465">
          <w:marLeft w:val="480"/>
          <w:marRight w:val="0"/>
          <w:marTop w:val="0"/>
          <w:marBottom w:val="0"/>
          <w:divBdr>
            <w:top w:val="none" w:sz="0" w:space="0" w:color="auto"/>
            <w:left w:val="none" w:sz="0" w:space="0" w:color="auto"/>
            <w:bottom w:val="none" w:sz="0" w:space="0" w:color="auto"/>
            <w:right w:val="none" w:sz="0" w:space="0" w:color="auto"/>
          </w:divBdr>
        </w:div>
        <w:div w:id="356129143">
          <w:marLeft w:val="480"/>
          <w:marRight w:val="0"/>
          <w:marTop w:val="0"/>
          <w:marBottom w:val="0"/>
          <w:divBdr>
            <w:top w:val="none" w:sz="0" w:space="0" w:color="auto"/>
            <w:left w:val="none" w:sz="0" w:space="0" w:color="auto"/>
            <w:bottom w:val="none" w:sz="0" w:space="0" w:color="auto"/>
            <w:right w:val="none" w:sz="0" w:space="0" w:color="auto"/>
          </w:divBdr>
        </w:div>
        <w:div w:id="1978410765">
          <w:marLeft w:val="480"/>
          <w:marRight w:val="0"/>
          <w:marTop w:val="0"/>
          <w:marBottom w:val="0"/>
          <w:divBdr>
            <w:top w:val="none" w:sz="0" w:space="0" w:color="auto"/>
            <w:left w:val="none" w:sz="0" w:space="0" w:color="auto"/>
            <w:bottom w:val="none" w:sz="0" w:space="0" w:color="auto"/>
            <w:right w:val="none" w:sz="0" w:space="0" w:color="auto"/>
          </w:divBdr>
        </w:div>
        <w:div w:id="752967593">
          <w:marLeft w:val="480"/>
          <w:marRight w:val="0"/>
          <w:marTop w:val="0"/>
          <w:marBottom w:val="0"/>
          <w:divBdr>
            <w:top w:val="none" w:sz="0" w:space="0" w:color="auto"/>
            <w:left w:val="none" w:sz="0" w:space="0" w:color="auto"/>
            <w:bottom w:val="none" w:sz="0" w:space="0" w:color="auto"/>
            <w:right w:val="none" w:sz="0" w:space="0" w:color="auto"/>
          </w:divBdr>
        </w:div>
        <w:div w:id="83695377">
          <w:marLeft w:val="480"/>
          <w:marRight w:val="0"/>
          <w:marTop w:val="0"/>
          <w:marBottom w:val="0"/>
          <w:divBdr>
            <w:top w:val="none" w:sz="0" w:space="0" w:color="auto"/>
            <w:left w:val="none" w:sz="0" w:space="0" w:color="auto"/>
            <w:bottom w:val="none" w:sz="0" w:space="0" w:color="auto"/>
            <w:right w:val="none" w:sz="0" w:space="0" w:color="auto"/>
          </w:divBdr>
        </w:div>
        <w:div w:id="2090760854">
          <w:marLeft w:val="480"/>
          <w:marRight w:val="0"/>
          <w:marTop w:val="0"/>
          <w:marBottom w:val="0"/>
          <w:divBdr>
            <w:top w:val="none" w:sz="0" w:space="0" w:color="auto"/>
            <w:left w:val="none" w:sz="0" w:space="0" w:color="auto"/>
            <w:bottom w:val="none" w:sz="0" w:space="0" w:color="auto"/>
            <w:right w:val="none" w:sz="0" w:space="0" w:color="auto"/>
          </w:divBdr>
        </w:div>
        <w:div w:id="185826419">
          <w:marLeft w:val="480"/>
          <w:marRight w:val="0"/>
          <w:marTop w:val="0"/>
          <w:marBottom w:val="0"/>
          <w:divBdr>
            <w:top w:val="none" w:sz="0" w:space="0" w:color="auto"/>
            <w:left w:val="none" w:sz="0" w:space="0" w:color="auto"/>
            <w:bottom w:val="none" w:sz="0" w:space="0" w:color="auto"/>
            <w:right w:val="none" w:sz="0" w:space="0" w:color="auto"/>
          </w:divBdr>
        </w:div>
        <w:div w:id="2000690981">
          <w:marLeft w:val="480"/>
          <w:marRight w:val="0"/>
          <w:marTop w:val="0"/>
          <w:marBottom w:val="0"/>
          <w:divBdr>
            <w:top w:val="none" w:sz="0" w:space="0" w:color="auto"/>
            <w:left w:val="none" w:sz="0" w:space="0" w:color="auto"/>
            <w:bottom w:val="none" w:sz="0" w:space="0" w:color="auto"/>
            <w:right w:val="none" w:sz="0" w:space="0" w:color="auto"/>
          </w:divBdr>
        </w:div>
        <w:div w:id="1764952090">
          <w:marLeft w:val="480"/>
          <w:marRight w:val="0"/>
          <w:marTop w:val="0"/>
          <w:marBottom w:val="0"/>
          <w:divBdr>
            <w:top w:val="none" w:sz="0" w:space="0" w:color="auto"/>
            <w:left w:val="none" w:sz="0" w:space="0" w:color="auto"/>
            <w:bottom w:val="none" w:sz="0" w:space="0" w:color="auto"/>
            <w:right w:val="none" w:sz="0" w:space="0" w:color="auto"/>
          </w:divBdr>
        </w:div>
        <w:div w:id="1730111646">
          <w:marLeft w:val="480"/>
          <w:marRight w:val="0"/>
          <w:marTop w:val="0"/>
          <w:marBottom w:val="0"/>
          <w:divBdr>
            <w:top w:val="none" w:sz="0" w:space="0" w:color="auto"/>
            <w:left w:val="none" w:sz="0" w:space="0" w:color="auto"/>
            <w:bottom w:val="none" w:sz="0" w:space="0" w:color="auto"/>
            <w:right w:val="none" w:sz="0" w:space="0" w:color="auto"/>
          </w:divBdr>
        </w:div>
      </w:divsChild>
    </w:div>
    <w:div w:id="697700087">
      <w:bodyDiv w:val="1"/>
      <w:marLeft w:val="0"/>
      <w:marRight w:val="0"/>
      <w:marTop w:val="0"/>
      <w:marBottom w:val="0"/>
      <w:divBdr>
        <w:top w:val="none" w:sz="0" w:space="0" w:color="auto"/>
        <w:left w:val="none" w:sz="0" w:space="0" w:color="auto"/>
        <w:bottom w:val="none" w:sz="0" w:space="0" w:color="auto"/>
        <w:right w:val="none" w:sz="0" w:space="0" w:color="auto"/>
      </w:divBdr>
    </w:div>
    <w:div w:id="700859645">
      <w:bodyDiv w:val="1"/>
      <w:marLeft w:val="0"/>
      <w:marRight w:val="0"/>
      <w:marTop w:val="0"/>
      <w:marBottom w:val="0"/>
      <w:divBdr>
        <w:top w:val="none" w:sz="0" w:space="0" w:color="auto"/>
        <w:left w:val="none" w:sz="0" w:space="0" w:color="auto"/>
        <w:bottom w:val="none" w:sz="0" w:space="0" w:color="auto"/>
        <w:right w:val="none" w:sz="0" w:space="0" w:color="auto"/>
      </w:divBdr>
    </w:div>
    <w:div w:id="700934733">
      <w:bodyDiv w:val="1"/>
      <w:marLeft w:val="0"/>
      <w:marRight w:val="0"/>
      <w:marTop w:val="0"/>
      <w:marBottom w:val="0"/>
      <w:divBdr>
        <w:top w:val="none" w:sz="0" w:space="0" w:color="auto"/>
        <w:left w:val="none" w:sz="0" w:space="0" w:color="auto"/>
        <w:bottom w:val="none" w:sz="0" w:space="0" w:color="auto"/>
        <w:right w:val="none" w:sz="0" w:space="0" w:color="auto"/>
      </w:divBdr>
    </w:div>
    <w:div w:id="701713244">
      <w:bodyDiv w:val="1"/>
      <w:marLeft w:val="0"/>
      <w:marRight w:val="0"/>
      <w:marTop w:val="0"/>
      <w:marBottom w:val="0"/>
      <w:divBdr>
        <w:top w:val="none" w:sz="0" w:space="0" w:color="auto"/>
        <w:left w:val="none" w:sz="0" w:space="0" w:color="auto"/>
        <w:bottom w:val="none" w:sz="0" w:space="0" w:color="auto"/>
        <w:right w:val="none" w:sz="0" w:space="0" w:color="auto"/>
      </w:divBdr>
    </w:div>
    <w:div w:id="703137871">
      <w:bodyDiv w:val="1"/>
      <w:marLeft w:val="0"/>
      <w:marRight w:val="0"/>
      <w:marTop w:val="0"/>
      <w:marBottom w:val="0"/>
      <w:divBdr>
        <w:top w:val="none" w:sz="0" w:space="0" w:color="auto"/>
        <w:left w:val="none" w:sz="0" w:space="0" w:color="auto"/>
        <w:bottom w:val="none" w:sz="0" w:space="0" w:color="auto"/>
        <w:right w:val="none" w:sz="0" w:space="0" w:color="auto"/>
      </w:divBdr>
    </w:div>
    <w:div w:id="703483452">
      <w:bodyDiv w:val="1"/>
      <w:marLeft w:val="0"/>
      <w:marRight w:val="0"/>
      <w:marTop w:val="0"/>
      <w:marBottom w:val="0"/>
      <w:divBdr>
        <w:top w:val="none" w:sz="0" w:space="0" w:color="auto"/>
        <w:left w:val="none" w:sz="0" w:space="0" w:color="auto"/>
        <w:bottom w:val="none" w:sz="0" w:space="0" w:color="auto"/>
        <w:right w:val="none" w:sz="0" w:space="0" w:color="auto"/>
      </w:divBdr>
    </w:div>
    <w:div w:id="703747180">
      <w:bodyDiv w:val="1"/>
      <w:marLeft w:val="0"/>
      <w:marRight w:val="0"/>
      <w:marTop w:val="0"/>
      <w:marBottom w:val="0"/>
      <w:divBdr>
        <w:top w:val="none" w:sz="0" w:space="0" w:color="auto"/>
        <w:left w:val="none" w:sz="0" w:space="0" w:color="auto"/>
        <w:bottom w:val="none" w:sz="0" w:space="0" w:color="auto"/>
        <w:right w:val="none" w:sz="0" w:space="0" w:color="auto"/>
      </w:divBdr>
    </w:div>
    <w:div w:id="704402534">
      <w:bodyDiv w:val="1"/>
      <w:marLeft w:val="0"/>
      <w:marRight w:val="0"/>
      <w:marTop w:val="0"/>
      <w:marBottom w:val="0"/>
      <w:divBdr>
        <w:top w:val="none" w:sz="0" w:space="0" w:color="auto"/>
        <w:left w:val="none" w:sz="0" w:space="0" w:color="auto"/>
        <w:bottom w:val="none" w:sz="0" w:space="0" w:color="auto"/>
        <w:right w:val="none" w:sz="0" w:space="0" w:color="auto"/>
      </w:divBdr>
    </w:div>
    <w:div w:id="704908795">
      <w:bodyDiv w:val="1"/>
      <w:marLeft w:val="0"/>
      <w:marRight w:val="0"/>
      <w:marTop w:val="0"/>
      <w:marBottom w:val="0"/>
      <w:divBdr>
        <w:top w:val="none" w:sz="0" w:space="0" w:color="auto"/>
        <w:left w:val="none" w:sz="0" w:space="0" w:color="auto"/>
        <w:bottom w:val="none" w:sz="0" w:space="0" w:color="auto"/>
        <w:right w:val="none" w:sz="0" w:space="0" w:color="auto"/>
      </w:divBdr>
    </w:div>
    <w:div w:id="704913328">
      <w:bodyDiv w:val="1"/>
      <w:marLeft w:val="0"/>
      <w:marRight w:val="0"/>
      <w:marTop w:val="0"/>
      <w:marBottom w:val="0"/>
      <w:divBdr>
        <w:top w:val="none" w:sz="0" w:space="0" w:color="auto"/>
        <w:left w:val="none" w:sz="0" w:space="0" w:color="auto"/>
        <w:bottom w:val="none" w:sz="0" w:space="0" w:color="auto"/>
        <w:right w:val="none" w:sz="0" w:space="0" w:color="auto"/>
      </w:divBdr>
    </w:div>
    <w:div w:id="708263389">
      <w:bodyDiv w:val="1"/>
      <w:marLeft w:val="0"/>
      <w:marRight w:val="0"/>
      <w:marTop w:val="0"/>
      <w:marBottom w:val="0"/>
      <w:divBdr>
        <w:top w:val="none" w:sz="0" w:space="0" w:color="auto"/>
        <w:left w:val="none" w:sz="0" w:space="0" w:color="auto"/>
        <w:bottom w:val="none" w:sz="0" w:space="0" w:color="auto"/>
        <w:right w:val="none" w:sz="0" w:space="0" w:color="auto"/>
      </w:divBdr>
    </w:div>
    <w:div w:id="708335000">
      <w:bodyDiv w:val="1"/>
      <w:marLeft w:val="0"/>
      <w:marRight w:val="0"/>
      <w:marTop w:val="0"/>
      <w:marBottom w:val="0"/>
      <w:divBdr>
        <w:top w:val="none" w:sz="0" w:space="0" w:color="auto"/>
        <w:left w:val="none" w:sz="0" w:space="0" w:color="auto"/>
        <w:bottom w:val="none" w:sz="0" w:space="0" w:color="auto"/>
        <w:right w:val="none" w:sz="0" w:space="0" w:color="auto"/>
      </w:divBdr>
    </w:div>
    <w:div w:id="708460189">
      <w:bodyDiv w:val="1"/>
      <w:marLeft w:val="0"/>
      <w:marRight w:val="0"/>
      <w:marTop w:val="0"/>
      <w:marBottom w:val="0"/>
      <w:divBdr>
        <w:top w:val="none" w:sz="0" w:space="0" w:color="auto"/>
        <w:left w:val="none" w:sz="0" w:space="0" w:color="auto"/>
        <w:bottom w:val="none" w:sz="0" w:space="0" w:color="auto"/>
        <w:right w:val="none" w:sz="0" w:space="0" w:color="auto"/>
      </w:divBdr>
    </w:div>
    <w:div w:id="708529284">
      <w:bodyDiv w:val="1"/>
      <w:marLeft w:val="0"/>
      <w:marRight w:val="0"/>
      <w:marTop w:val="0"/>
      <w:marBottom w:val="0"/>
      <w:divBdr>
        <w:top w:val="none" w:sz="0" w:space="0" w:color="auto"/>
        <w:left w:val="none" w:sz="0" w:space="0" w:color="auto"/>
        <w:bottom w:val="none" w:sz="0" w:space="0" w:color="auto"/>
        <w:right w:val="none" w:sz="0" w:space="0" w:color="auto"/>
      </w:divBdr>
    </w:div>
    <w:div w:id="708605182">
      <w:bodyDiv w:val="1"/>
      <w:marLeft w:val="0"/>
      <w:marRight w:val="0"/>
      <w:marTop w:val="0"/>
      <w:marBottom w:val="0"/>
      <w:divBdr>
        <w:top w:val="none" w:sz="0" w:space="0" w:color="auto"/>
        <w:left w:val="none" w:sz="0" w:space="0" w:color="auto"/>
        <w:bottom w:val="none" w:sz="0" w:space="0" w:color="auto"/>
        <w:right w:val="none" w:sz="0" w:space="0" w:color="auto"/>
      </w:divBdr>
    </w:div>
    <w:div w:id="710303068">
      <w:bodyDiv w:val="1"/>
      <w:marLeft w:val="0"/>
      <w:marRight w:val="0"/>
      <w:marTop w:val="0"/>
      <w:marBottom w:val="0"/>
      <w:divBdr>
        <w:top w:val="none" w:sz="0" w:space="0" w:color="auto"/>
        <w:left w:val="none" w:sz="0" w:space="0" w:color="auto"/>
        <w:bottom w:val="none" w:sz="0" w:space="0" w:color="auto"/>
        <w:right w:val="none" w:sz="0" w:space="0" w:color="auto"/>
      </w:divBdr>
    </w:div>
    <w:div w:id="711658468">
      <w:bodyDiv w:val="1"/>
      <w:marLeft w:val="0"/>
      <w:marRight w:val="0"/>
      <w:marTop w:val="0"/>
      <w:marBottom w:val="0"/>
      <w:divBdr>
        <w:top w:val="none" w:sz="0" w:space="0" w:color="auto"/>
        <w:left w:val="none" w:sz="0" w:space="0" w:color="auto"/>
        <w:bottom w:val="none" w:sz="0" w:space="0" w:color="auto"/>
        <w:right w:val="none" w:sz="0" w:space="0" w:color="auto"/>
      </w:divBdr>
    </w:div>
    <w:div w:id="712189549">
      <w:bodyDiv w:val="1"/>
      <w:marLeft w:val="0"/>
      <w:marRight w:val="0"/>
      <w:marTop w:val="0"/>
      <w:marBottom w:val="0"/>
      <w:divBdr>
        <w:top w:val="none" w:sz="0" w:space="0" w:color="auto"/>
        <w:left w:val="none" w:sz="0" w:space="0" w:color="auto"/>
        <w:bottom w:val="none" w:sz="0" w:space="0" w:color="auto"/>
        <w:right w:val="none" w:sz="0" w:space="0" w:color="auto"/>
      </w:divBdr>
    </w:div>
    <w:div w:id="712462810">
      <w:bodyDiv w:val="1"/>
      <w:marLeft w:val="0"/>
      <w:marRight w:val="0"/>
      <w:marTop w:val="0"/>
      <w:marBottom w:val="0"/>
      <w:divBdr>
        <w:top w:val="none" w:sz="0" w:space="0" w:color="auto"/>
        <w:left w:val="none" w:sz="0" w:space="0" w:color="auto"/>
        <w:bottom w:val="none" w:sz="0" w:space="0" w:color="auto"/>
        <w:right w:val="none" w:sz="0" w:space="0" w:color="auto"/>
      </w:divBdr>
    </w:div>
    <w:div w:id="713306585">
      <w:bodyDiv w:val="1"/>
      <w:marLeft w:val="0"/>
      <w:marRight w:val="0"/>
      <w:marTop w:val="0"/>
      <w:marBottom w:val="0"/>
      <w:divBdr>
        <w:top w:val="none" w:sz="0" w:space="0" w:color="auto"/>
        <w:left w:val="none" w:sz="0" w:space="0" w:color="auto"/>
        <w:bottom w:val="none" w:sz="0" w:space="0" w:color="auto"/>
        <w:right w:val="none" w:sz="0" w:space="0" w:color="auto"/>
      </w:divBdr>
    </w:div>
    <w:div w:id="714236796">
      <w:bodyDiv w:val="1"/>
      <w:marLeft w:val="0"/>
      <w:marRight w:val="0"/>
      <w:marTop w:val="0"/>
      <w:marBottom w:val="0"/>
      <w:divBdr>
        <w:top w:val="none" w:sz="0" w:space="0" w:color="auto"/>
        <w:left w:val="none" w:sz="0" w:space="0" w:color="auto"/>
        <w:bottom w:val="none" w:sz="0" w:space="0" w:color="auto"/>
        <w:right w:val="none" w:sz="0" w:space="0" w:color="auto"/>
      </w:divBdr>
    </w:div>
    <w:div w:id="715742823">
      <w:bodyDiv w:val="1"/>
      <w:marLeft w:val="0"/>
      <w:marRight w:val="0"/>
      <w:marTop w:val="0"/>
      <w:marBottom w:val="0"/>
      <w:divBdr>
        <w:top w:val="none" w:sz="0" w:space="0" w:color="auto"/>
        <w:left w:val="none" w:sz="0" w:space="0" w:color="auto"/>
        <w:bottom w:val="none" w:sz="0" w:space="0" w:color="auto"/>
        <w:right w:val="none" w:sz="0" w:space="0" w:color="auto"/>
      </w:divBdr>
    </w:div>
    <w:div w:id="716397638">
      <w:bodyDiv w:val="1"/>
      <w:marLeft w:val="0"/>
      <w:marRight w:val="0"/>
      <w:marTop w:val="0"/>
      <w:marBottom w:val="0"/>
      <w:divBdr>
        <w:top w:val="none" w:sz="0" w:space="0" w:color="auto"/>
        <w:left w:val="none" w:sz="0" w:space="0" w:color="auto"/>
        <w:bottom w:val="none" w:sz="0" w:space="0" w:color="auto"/>
        <w:right w:val="none" w:sz="0" w:space="0" w:color="auto"/>
      </w:divBdr>
    </w:div>
    <w:div w:id="716398186">
      <w:bodyDiv w:val="1"/>
      <w:marLeft w:val="0"/>
      <w:marRight w:val="0"/>
      <w:marTop w:val="0"/>
      <w:marBottom w:val="0"/>
      <w:divBdr>
        <w:top w:val="none" w:sz="0" w:space="0" w:color="auto"/>
        <w:left w:val="none" w:sz="0" w:space="0" w:color="auto"/>
        <w:bottom w:val="none" w:sz="0" w:space="0" w:color="auto"/>
        <w:right w:val="none" w:sz="0" w:space="0" w:color="auto"/>
      </w:divBdr>
    </w:div>
    <w:div w:id="717894365">
      <w:bodyDiv w:val="1"/>
      <w:marLeft w:val="0"/>
      <w:marRight w:val="0"/>
      <w:marTop w:val="0"/>
      <w:marBottom w:val="0"/>
      <w:divBdr>
        <w:top w:val="none" w:sz="0" w:space="0" w:color="auto"/>
        <w:left w:val="none" w:sz="0" w:space="0" w:color="auto"/>
        <w:bottom w:val="none" w:sz="0" w:space="0" w:color="auto"/>
        <w:right w:val="none" w:sz="0" w:space="0" w:color="auto"/>
      </w:divBdr>
    </w:div>
    <w:div w:id="718165975">
      <w:bodyDiv w:val="1"/>
      <w:marLeft w:val="0"/>
      <w:marRight w:val="0"/>
      <w:marTop w:val="0"/>
      <w:marBottom w:val="0"/>
      <w:divBdr>
        <w:top w:val="none" w:sz="0" w:space="0" w:color="auto"/>
        <w:left w:val="none" w:sz="0" w:space="0" w:color="auto"/>
        <w:bottom w:val="none" w:sz="0" w:space="0" w:color="auto"/>
        <w:right w:val="none" w:sz="0" w:space="0" w:color="auto"/>
      </w:divBdr>
    </w:div>
    <w:div w:id="719211299">
      <w:bodyDiv w:val="1"/>
      <w:marLeft w:val="0"/>
      <w:marRight w:val="0"/>
      <w:marTop w:val="0"/>
      <w:marBottom w:val="0"/>
      <w:divBdr>
        <w:top w:val="none" w:sz="0" w:space="0" w:color="auto"/>
        <w:left w:val="none" w:sz="0" w:space="0" w:color="auto"/>
        <w:bottom w:val="none" w:sz="0" w:space="0" w:color="auto"/>
        <w:right w:val="none" w:sz="0" w:space="0" w:color="auto"/>
      </w:divBdr>
    </w:div>
    <w:div w:id="721366455">
      <w:bodyDiv w:val="1"/>
      <w:marLeft w:val="0"/>
      <w:marRight w:val="0"/>
      <w:marTop w:val="0"/>
      <w:marBottom w:val="0"/>
      <w:divBdr>
        <w:top w:val="none" w:sz="0" w:space="0" w:color="auto"/>
        <w:left w:val="none" w:sz="0" w:space="0" w:color="auto"/>
        <w:bottom w:val="none" w:sz="0" w:space="0" w:color="auto"/>
        <w:right w:val="none" w:sz="0" w:space="0" w:color="auto"/>
      </w:divBdr>
    </w:div>
    <w:div w:id="721714217">
      <w:bodyDiv w:val="1"/>
      <w:marLeft w:val="0"/>
      <w:marRight w:val="0"/>
      <w:marTop w:val="0"/>
      <w:marBottom w:val="0"/>
      <w:divBdr>
        <w:top w:val="none" w:sz="0" w:space="0" w:color="auto"/>
        <w:left w:val="none" w:sz="0" w:space="0" w:color="auto"/>
        <w:bottom w:val="none" w:sz="0" w:space="0" w:color="auto"/>
        <w:right w:val="none" w:sz="0" w:space="0" w:color="auto"/>
      </w:divBdr>
    </w:div>
    <w:div w:id="724723493">
      <w:bodyDiv w:val="1"/>
      <w:marLeft w:val="0"/>
      <w:marRight w:val="0"/>
      <w:marTop w:val="0"/>
      <w:marBottom w:val="0"/>
      <w:divBdr>
        <w:top w:val="none" w:sz="0" w:space="0" w:color="auto"/>
        <w:left w:val="none" w:sz="0" w:space="0" w:color="auto"/>
        <w:bottom w:val="none" w:sz="0" w:space="0" w:color="auto"/>
        <w:right w:val="none" w:sz="0" w:space="0" w:color="auto"/>
      </w:divBdr>
    </w:div>
    <w:div w:id="725371572">
      <w:bodyDiv w:val="1"/>
      <w:marLeft w:val="0"/>
      <w:marRight w:val="0"/>
      <w:marTop w:val="0"/>
      <w:marBottom w:val="0"/>
      <w:divBdr>
        <w:top w:val="none" w:sz="0" w:space="0" w:color="auto"/>
        <w:left w:val="none" w:sz="0" w:space="0" w:color="auto"/>
        <w:bottom w:val="none" w:sz="0" w:space="0" w:color="auto"/>
        <w:right w:val="none" w:sz="0" w:space="0" w:color="auto"/>
      </w:divBdr>
    </w:div>
    <w:div w:id="725645458">
      <w:bodyDiv w:val="1"/>
      <w:marLeft w:val="0"/>
      <w:marRight w:val="0"/>
      <w:marTop w:val="0"/>
      <w:marBottom w:val="0"/>
      <w:divBdr>
        <w:top w:val="none" w:sz="0" w:space="0" w:color="auto"/>
        <w:left w:val="none" w:sz="0" w:space="0" w:color="auto"/>
        <w:bottom w:val="none" w:sz="0" w:space="0" w:color="auto"/>
        <w:right w:val="none" w:sz="0" w:space="0" w:color="auto"/>
      </w:divBdr>
    </w:div>
    <w:div w:id="726609331">
      <w:bodyDiv w:val="1"/>
      <w:marLeft w:val="0"/>
      <w:marRight w:val="0"/>
      <w:marTop w:val="0"/>
      <w:marBottom w:val="0"/>
      <w:divBdr>
        <w:top w:val="none" w:sz="0" w:space="0" w:color="auto"/>
        <w:left w:val="none" w:sz="0" w:space="0" w:color="auto"/>
        <w:bottom w:val="none" w:sz="0" w:space="0" w:color="auto"/>
        <w:right w:val="none" w:sz="0" w:space="0" w:color="auto"/>
      </w:divBdr>
    </w:div>
    <w:div w:id="729110960">
      <w:bodyDiv w:val="1"/>
      <w:marLeft w:val="0"/>
      <w:marRight w:val="0"/>
      <w:marTop w:val="0"/>
      <w:marBottom w:val="0"/>
      <w:divBdr>
        <w:top w:val="none" w:sz="0" w:space="0" w:color="auto"/>
        <w:left w:val="none" w:sz="0" w:space="0" w:color="auto"/>
        <w:bottom w:val="none" w:sz="0" w:space="0" w:color="auto"/>
        <w:right w:val="none" w:sz="0" w:space="0" w:color="auto"/>
      </w:divBdr>
    </w:div>
    <w:div w:id="729812379">
      <w:bodyDiv w:val="1"/>
      <w:marLeft w:val="0"/>
      <w:marRight w:val="0"/>
      <w:marTop w:val="0"/>
      <w:marBottom w:val="0"/>
      <w:divBdr>
        <w:top w:val="none" w:sz="0" w:space="0" w:color="auto"/>
        <w:left w:val="none" w:sz="0" w:space="0" w:color="auto"/>
        <w:bottom w:val="none" w:sz="0" w:space="0" w:color="auto"/>
        <w:right w:val="none" w:sz="0" w:space="0" w:color="auto"/>
      </w:divBdr>
    </w:div>
    <w:div w:id="730275763">
      <w:bodyDiv w:val="1"/>
      <w:marLeft w:val="0"/>
      <w:marRight w:val="0"/>
      <w:marTop w:val="0"/>
      <w:marBottom w:val="0"/>
      <w:divBdr>
        <w:top w:val="none" w:sz="0" w:space="0" w:color="auto"/>
        <w:left w:val="none" w:sz="0" w:space="0" w:color="auto"/>
        <w:bottom w:val="none" w:sz="0" w:space="0" w:color="auto"/>
        <w:right w:val="none" w:sz="0" w:space="0" w:color="auto"/>
      </w:divBdr>
    </w:div>
    <w:div w:id="730616077">
      <w:bodyDiv w:val="1"/>
      <w:marLeft w:val="0"/>
      <w:marRight w:val="0"/>
      <w:marTop w:val="0"/>
      <w:marBottom w:val="0"/>
      <w:divBdr>
        <w:top w:val="none" w:sz="0" w:space="0" w:color="auto"/>
        <w:left w:val="none" w:sz="0" w:space="0" w:color="auto"/>
        <w:bottom w:val="none" w:sz="0" w:space="0" w:color="auto"/>
        <w:right w:val="none" w:sz="0" w:space="0" w:color="auto"/>
      </w:divBdr>
    </w:div>
    <w:div w:id="731081807">
      <w:bodyDiv w:val="1"/>
      <w:marLeft w:val="0"/>
      <w:marRight w:val="0"/>
      <w:marTop w:val="0"/>
      <w:marBottom w:val="0"/>
      <w:divBdr>
        <w:top w:val="none" w:sz="0" w:space="0" w:color="auto"/>
        <w:left w:val="none" w:sz="0" w:space="0" w:color="auto"/>
        <w:bottom w:val="none" w:sz="0" w:space="0" w:color="auto"/>
        <w:right w:val="none" w:sz="0" w:space="0" w:color="auto"/>
      </w:divBdr>
    </w:div>
    <w:div w:id="732772574">
      <w:bodyDiv w:val="1"/>
      <w:marLeft w:val="0"/>
      <w:marRight w:val="0"/>
      <w:marTop w:val="0"/>
      <w:marBottom w:val="0"/>
      <w:divBdr>
        <w:top w:val="none" w:sz="0" w:space="0" w:color="auto"/>
        <w:left w:val="none" w:sz="0" w:space="0" w:color="auto"/>
        <w:bottom w:val="none" w:sz="0" w:space="0" w:color="auto"/>
        <w:right w:val="none" w:sz="0" w:space="0" w:color="auto"/>
      </w:divBdr>
    </w:div>
    <w:div w:id="732773604">
      <w:bodyDiv w:val="1"/>
      <w:marLeft w:val="0"/>
      <w:marRight w:val="0"/>
      <w:marTop w:val="0"/>
      <w:marBottom w:val="0"/>
      <w:divBdr>
        <w:top w:val="none" w:sz="0" w:space="0" w:color="auto"/>
        <w:left w:val="none" w:sz="0" w:space="0" w:color="auto"/>
        <w:bottom w:val="none" w:sz="0" w:space="0" w:color="auto"/>
        <w:right w:val="none" w:sz="0" w:space="0" w:color="auto"/>
      </w:divBdr>
    </w:div>
    <w:div w:id="733623232">
      <w:bodyDiv w:val="1"/>
      <w:marLeft w:val="0"/>
      <w:marRight w:val="0"/>
      <w:marTop w:val="0"/>
      <w:marBottom w:val="0"/>
      <w:divBdr>
        <w:top w:val="none" w:sz="0" w:space="0" w:color="auto"/>
        <w:left w:val="none" w:sz="0" w:space="0" w:color="auto"/>
        <w:bottom w:val="none" w:sz="0" w:space="0" w:color="auto"/>
        <w:right w:val="none" w:sz="0" w:space="0" w:color="auto"/>
      </w:divBdr>
    </w:div>
    <w:div w:id="735201313">
      <w:bodyDiv w:val="1"/>
      <w:marLeft w:val="0"/>
      <w:marRight w:val="0"/>
      <w:marTop w:val="0"/>
      <w:marBottom w:val="0"/>
      <w:divBdr>
        <w:top w:val="none" w:sz="0" w:space="0" w:color="auto"/>
        <w:left w:val="none" w:sz="0" w:space="0" w:color="auto"/>
        <w:bottom w:val="none" w:sz="0" w:space="0" w:color="auto"/>
        <w:right w:val="none" w:sz="0" w:space="0" w:color="auto"/>
      </w:divBdr>
    </w:div>
    <w:div w:id="735854498">
      <w:bodyDiv w:val="1"/>
      <w:marLeft w:val="0"/>
      <w:marRight w:val="0"/>
      <w:marTop w:val="0"/>
      <w:marBottom w:val="0"/>
      <w:divBdr>
        <w:top w:val="none" w:sz="0" w:space="0" w:color="auto"/>
        <w:left w:val="none" w:sz="0" w:space="0" w:color="auto"/>
        <w:bottom w:val="none" w:sz="0" w:space="0" w:color="auto"/>
        <w:right w:val="none" w:sz="0" w:space="0" w:color="auto"/>
      </w:divBdr>
    </w:div>
    <w:div w:id="739182604">
      <w:bodyDiv w:val="1"/>
      <w:marLeft w:val="0"/>
      <w:marRight w:val="0"/>
      <w:marTop w:val="0"/>
      <w:marBottom w:val="0"/>
      <w:divBdr>
        <w:top w:val="none" w:sz="0" w:space="0" w:color="auto"/>
        <w:left w:val="none" w:sz="0" w:space="0" w:color="auto"/>
        <w:bottom w:val="none" w:sz="0" w:space="0" w:color="auto"/>
        <w:right w:val="none" w:sz="0" w:space="0" w:color="auto"/>
      </w:divBdr>
    </w:div>
    <w:div w:id="742022584">
      <w:bodyDiv w:val="1"/>
      <w:marLeft w:val="0"/>
      <w:marRight w:val="0"/>
      <w:marTop w:val="0"/>
      <w:marBottom w:val="0"/>
      <w:divBdr>
        <w:top w:val="none" w:sz="0" w:space="0" w:color="auto"/>
        <w:left w:val="none" w:sz="0" w:space="0" w:color="auto"/>
        <w:bottom w:val="none" w:sz="0" w:space="0" w:color="auto"/>
        <w:right w:val="none" w:sz="0" w:space="0" w:color="auto"/>
      </w:divBdr>
    </w:div>
    <w:div w:id="742408897">
      <w:bodyDiv w:val="1"/>
      <w:marLeft w:val="0"/>
      <w:marRight w:val="0"/>
      <w:marTop w:val="0"/>
      <w:marBottom w:val="0"/>
      <w:divBdr>
        <w:top w:val="none" w:sz="0" w:space="0" w:color="auto"/>
        <w:left w:val="none" w:sz="0" w:space="0" w:color="auto"/>
        <w:bottom w:val="none" w:sz="0" w:space="0" w:color="auto"/>
        <w:right w:val="none" w:sz="0" w:space="0" w:color="auto"/>
      </w:divBdr>
    </w:div>
    <w:div w:id="742607471">
      <w:bodyDiv w:val="1"/>
      <w:marLeft w:val="0"/>
      <w:marRight w:val="0"/>
      <w:marTop w:val="0"/>
      <w:marBottom w:val="0"/>
      <w:divBdr>
        <w:top w:val="none" w:sz="0" w:space="0" w:color="auto"/>
        <w:left w:val="none" w:sz="0" w:space="0" w:color="auto"/>
        <w:bottom w:val="none" w:sz="0" w:space="0" w:color="auto"/>
        <w:right w:val="none" w:sz="0" w:space="0" w:color="auto"/>
      </w:divBdr>
    </w:div>
    <w:div w:id="744571548">
      <w:bodyDiv w:val="1"/>
      <w:marLeft w:val="0"/>
      <w:marRight w:val="0"/>
      <w:marTop w:val="0"/>
      <w:marBottom w:val="0"/>
      <w:divBdr>
        <w:top w:val="none" w:sz="0" w:space="0" w:color="auto"/>
        <w:left w:val="none" w:sz="0" w:space="0" w:color="auto"/>
        <w:bottom w:val="none" w:sz="0" w:space="0" w:color="auto"/>
        <w:right w:val="none" w:sz="0" w:space="0" w:color="auto"/>
      </w:divBdr>
    </w:div>
    <w:div w:id="744687552">
      <w:bodyDiv w:val="1"/>
      <w:marLeft w:val="0"/>
      <w:marRight w:val="0"/>
      <w:marTop w:val="0"/>
      <w:marBottom w:val="0"/>
      <w:divBdr>
        <w:top w:val="none" w:sz="0" w:space="0" w:color="auto"/>
        <w:left w:val="none" w:sz="0" w:space="0" w:color="auto"/>
        <w:bottom w:val="none" w:sz="0" w:space="0" w:color="auto"/>
        <w:right w:val="none" w:sz="0" w:space="0" w:color="auto"/>
      </w:divBdr>
    </w:div>
    <w:div w:id="744766679">
      <w:bodyDiv w:val="1"/>
      <w:marLeft w:val="0"/>
      <w:marRight w:val="0"/>
      <w:marTop w:val="0"/>
      <w:marBottom w:val="0"/>
      <w:divBdr>
        <w:top w:val="none" w:sz="0" w:space="0" w:color="auto"/>
        <w:left w:val="none" w:sz="0" w:space="0" w:color="auto"/>
        <w:bottom w:val="none" w:sz="0" w:space="0" w:color="auto"/>
        <w:right w:val="none" w:sz="0" w:space="0" w:color="auto"/>
      </w:divBdr>
    </w:div>
    <w:div w:id="745108686">
      <w:bodyDiv w:val="1"/>
      <w:marLeft w:val="0"/>
      <w:marRight w:val="0"/>
      <w:marTop w:val="0"/>
      <w:marBottom w:val="0"/>
      <w:divBdr>
        <w:top w:val="none" w:sz="0" w:space="0" w:color="auto"/>
        <w:left w:val="none" w:sz="0" w:space="0" w:color="auto"/>
        <w:bottom w:val="none" w:sz="0" w:space="0" w:color="auto"/>
        <w:right w:val="none" w:sz="0" w:space="0" w:color="auto"/>
      </w:divBdr>
    </w:div>
    <w:div w:id="747580378">
      <w:bodyDiv w:val="1"/>
      <w:marLeft w:val="0"/>
      <w:marRight w:val="0"/>
      <w:marTop w:val="0"/>
      <w:marBottom w:val="0"/>
      <w:divBdr>
        <w:top w:val="none" w:sz="0" w:space="0" w:color="auto"/>
        <w:left w:val="none" w:sz="0" w:space="0" w:color="auto"/>
        <w:bottom w:val="none" w:sz="0" w:space="0" w:color="auto"/>
        <w:right w:val="none" w:sz="0" w:space="0" w:color="auto"/>
      </w:divBdr>
    </w:div>
    <w:div w:id="748499178">
      <w:bodyDiv w:val="1"/>
      <w:marLeft w:val="0"/>
      <w:marRight w:val="0"/>
      <w:marTop w:val="0"/>
      <w:marBottom w:val="0"/>
      <w:divBdr>
        <w:top w:val="none" w:sz="0" w:space="0" w:color="auto"/>
        <w:left w:val="none" w:sz="0" w:space="0" w:color="auto"/>
        <w:bottom w:val="none" w:sz="0" w:space="0" w:color="auto"/>
        <w:right w:val="none" w:sz="0" w:space="0" w:color="auto"/>
      </w:divBdr>
    </w:div>
    <w:div w:id="749043699">
      <w:bodyDiv w:val="1"/>
      <w:marLeft w:val="0"/>
      <w:marRight w:val="0"/>
      <w:marTop w:val="0"/>
      <w:marBottom w:val="0"/>
      <w:divBdr>
        <w:top w:val="none" w:sz="0" w:space="0" w:color="auto"/>
        <w:left w:val="none" w:sz="0" w:space="0" w:color="auto"/>
        <w:bottom w:val="none" w:sz="0" w:space="0" w:color="auto"/>
        <w:right w:val="none" w:sz="0" w:space="0" w:color="auto"/>
      </w:divBdr>
    </w:div>
    <w:div w:id="750347087">
      <w:bodyDiv w:val="1"/>
      <w:marLeft w:val="0"/>
      <w:marRight w:val="0"/>
      <w:marTop w:val="0"/>
      <w:marBottom w:val="0"/>
      <w:divBdr>
        <w:top w:val="none" w:sz="0" w:space="0" w:color="auto"/>
        <w:left w:val="none" w:sz="0" w:space="0" w:color="auto"/>
        <w:bottom w:val="none" w:sz="0" w:space="0" w:color="auto"/>
        <w:right w:val="none" w:sz="0" w:space="0" w:color="auto"/>
      </w:divBdr>
    </w:div>
    <w:div w:id="751662544">
      <w:bodyDiv w:val="1"/>
      <w:marLeft w:val="0"/>
      <w:marRight w:val="0"/>
      <w:marTop w:val="0"/>
      <w:marBottom w:val="0"/>
      <w:divBdr>
        <w:top w:val="none" w:sz="0" w:space="0" w:color="auto"/>
        <w:left w:val="none" w:sz="0" w:space="0" w:color="auto"/>
        <w:bottom w:val="none" w:sz="0" w:space="0" w:color="auto"/>
        <w:right w:val="none" w:sz="0" w:space="0" w:color="auto"/>
      </w:divBdr>
    </w:div>
    <w:div w:id="752506473">
      <w:bodyDiv w:val="1"/>
      <w:marLeft w:val="0"/>
      <w:marRight w:val="0"/>
      <w:marTop w:val="0"/>
      <w:marBottom w:val="0"/>
      <w:divBdr>
        <w:top w:val="none" w:sz="0" w:space="0" w:color="auto"/>
        <w:left w:val="none" w:sz="0" w:space="0" w:color="auto"/>
        <w:bottom w:val="none" w:sz="0" w:space="0" w:color="auto"/>
        <w:right w:val="none" w:sz="0" w:space="0" w:color="auto"/>
      </w:divBdr>
    </w:div>
    <w:div w:id="752705898">
      <w:bodyDiv w:val="1"/>
      <w:marLeft w:val="0"/>
      <w:marRight w:val="0"/>
      <w:marTop w:val="0"/>
      <w:marBottom w:val="0"/>
      <w:divBdr>
        <w:top w:val="none" w:sz="0" w:space="0" w:color="auto"/>
        <w:left w:val="none" w:sz="0" w:space="0" w:color="auto"/>
        <w:bottom w:val="none" w:sz="0" w:space="0" w:color="auto"/>
        <w:right w:val="none" w:sz="0" w:space="0" w:color="auto"/>
      </w:divBdr>
    </w:div>
    <w:div w:id="754329423">
      <w:bodyDiv w:val="1"/>
      <w:marLeft w:val="0"/>
      <w:marRight w:val="0"/>
      <w:marTop w:val="0"/>
      <w:marBottom w:val="0"/>
      <w:divBdr>
        <w:top w:val="none" w:sz="0" w:space="0" w:color="auto"/>
        <w:left w:val="none" w:sz="0" w:space="0" w:color="auto"/>
        <w:bottom w:val="none" w:sz="0" w:space="0" w:color="auto"/>
        <w:right w:val="none" w:sz="0" w:space="0" w:color="auto"/>
      </w:divBdr>
    </w:div>
    <w:div w:id="755445276">
      <w:bodyDiv w:val="1"/>
      <w:marLeft w:val="0"/>
      <w:marRight w:val="0"/>
      <w:marTop w:val="0"/>
      <w:marBottom w:val="0"/>
      <w:divBdr>
        <w:top w:val="none" w:sz="0" w:space="0" w:color="auto"/>
        <w:left w:val="none" w:sz="0" w:space="0" w:color="auto"/>
        <w:bottom w:val="none" w:sz="0" w:space="0" w:color="auto"/>
        <w:right w:val="none" w:sz="0" w:space="0" w:color="auto"/>
      </w:divBdr>
    </w:div>
    <w:div w:id="759987123">
      <w:bodyDiv w:val="1"/>
      <w:marLeft w:val="0"/>
      <w:marRight w:val="0"/>
      <w:marTop w:val="0"/>
      <w:marBottom w:val="0"/>
      <w:divBdr>
        <w:top w:val="none" w:sz="0" w:space="0" w:color="auto"/>
        <w:left w:val="none" w:sz="0" w:space="0" w:color="auto"/>
        <w:bottom w:val="none" w:sz="0" w:space="0" w:color="auto"/>
        <w:right w:val="none" w:sz="0" w:space="0" w:color="auto"/>
      </w:divBdr>
    </w:div>
    <w:div w:id="760106558">
      <w:bodyDiv w:val="1"/>
      <w:marLeft w:val="0"/>
      <w:marRight w:val="0"/>
      <w:marTop w:val="0"/>
      <w:marBottom w:val="0"/>
      <w:divBdr>
        <w:top w:val="none" w:sz="0" w:space="0" w:color="auto"/>
        <w:left w:val="none" w:sz="0" w:space="0" w:color="auto"/>
        <w:bottom w:val="none" w:sz="0" w:space="0" w:color="auto"/>
        <w:right w:val="none" w:sz="0" w:space="0" w:color="auto"/>
      </w:divBdr>
    </w:div>
    <w:div w:id="760293365">
      <w:bodyDiv w:val="1"/>
      <w:marLeft w:val="0"/>
      <w:marRight w:val="0"/>
      <w:marTop w:val="0"/>
      <w:marBottom w:val="0"/>
      <w:divBdr>
        <w:top w:val="none" w:sz="0" w:space="0" w:color="auto"/>
        <w:left w:val="none" w:sz="0" w:space="0" w:color="auto"/>
        <w:bottom w:val="none" w:sz="0" w:space="0" w:color="auto"/>
        <w:right w:val="none" w:sz="0" w:space="0" w:color="auto"/>
      </w:divBdr>
    </w:div>
    <w:div w:id="760758993">
      <w:bodyDiv w:val="1"/>
      <w:marLeft w:val="0"/>
      <w:marRight w:val="0"/>
      <w:marTop w:val="0"/>
      <w:marBottom w:val="0"/>
      <w:divBdr>
        <w:top w:val="none" w:sz="0" w:space="0" w:color="auto"/>
        <w:left w:val="none" w:sz="0" w:space="0" w:color="auto"/>
        <w:bottom w:val="none" w:sz="0" w:space="0" w:color="auto"/>
        <w:right w:val="none" w:sz="0" w:space="0" w:color="auto"/>
      </w:divBdr>
    </w:div>
    <w:div w:id="761334839">
      <w:bodyDiv w:val="1"/>
      <w:marLeft w:val="0"/>
      <w:marRight w:val="0"/>
      <w:marTop w:val="0"/>
      <w:marBottom w:val="0"/>
      <w:divBdr>
        <w:top w:val="none" w:sz="0" w:space="0" w:color="auto"/>
        <w:left w:val="none" w:sz="0" w:space="0" w:color="auto"/>
        <w:bottom w:val="none" w:sz="0" w:space="0" w:color="auto"/>
        <w:right w:val="none" w:sz="0" w:space="0" w:color="auto"/>
      </w:divBdr>
    </w:div>
    <w:div w:id="761529361">
      <w:bodyDiv w:val="1"/>
      <w:marLeft w:val="0"/>
      <w:marRight w:val="0"/>
      <w:marTop w:val="0"/>
      <w:marBottom w:val="0"/>
      <w:divBdr>
        <w:top w:val="none" w:sz="0" w:space="0" w:color="auto"/>
        <w:left w:val="none" w:sz="0" w:space="0" w:color="auto"/>
        <w:bottom w:val="none" w:sz="0" w:space="0" w:color="auto"/>
        <w:right w:val="none" w:sz="0" w:space="0" w:color="auto"/>
      </w:divBdr>
    </w:div>
    <w:div w:id="762140696">
      <w:bodyDiv w:val="1"/>
      <w:marLeft w:val="0"/>
      <w:marRight w:val="0"/>
      <w:marTop w:val="0"/>
      <w:marBottom w:val="0"/>
      <w:divBdr>
        <w:top w:val="none" w:sz="0" w:space="0" w:color="auto"/>
        <w:left w:val="none" w:sz="0" w:space="0" w:color="auto"/>
        <w:bottom w:val="none" w:sz="0" w:space="0" w:color="auto"/>
        <w:right w:val="none" w:sz="0" w:space="0" w:color="auto"/>
      </w:divBdr>
    </w:div>
    <w:div w:id="763696652">
      <w:bodyDiv w:val="1"/>
      <w:marLeft w:val="0"/>
      <w:marRight w:val="0"/>
      <w:marTop w:val="0"/>
      <w:marBottom w:val="0"/>
      <w:divBdr>
        <w:top w:val="none" w:sz="0" w:space="0" w:color="auto"/>
        <w:left w:val="none" w:sz="0" w:space="0" w:color="auto"/>
        <w:bottom w:val="none" w:sz="0" w:space="0" w:color="auto"/>
        <w:right w:val="none" w:sz="0" w:space="0" w:color="auto"/>
      </w:divBdr>
    </w:div>
    <w:div w:id="764115394">
      <w:bodyDiv w:val="1"/>
      <w:marLeft w:val="0"/>
      <w:marRight w:val="0"/>
      <w:marTop w:val="0"/>
      <w:marBottom w:val="0"/>
      <w:divBdr>
        <w:top w:val="none" w:sz="0" w:space="0" w:color="auto"/>
        <w:left w:val="none" w:sz="0" w:space="0" w:color="auto"/>
        <w:bottom w:val="none" w:sz="0" w:space="0" w:color="auto"/>
        <w:right w:val="none" w:sz="0" w:space="0" w:color="auto"/>
      </w:divBdr>
    </w:div>
    <w:div w:id="765419549">
      <w:bodyDiv w:val="1"/>
      <w:marLeft w:val="0"/>
      <w:marRight w:val="0"/>
      <w:marTop w:val="0"/>
      <w:marBottom w:val="0"/>
      <w:divBdr>
        <w:top w:val="none" w:sz="0" w:space="0" w:color="auto"/>
        <w:left w:val="none" w:sz="0" w:space="0" w:color="auto"/>
        <w:bottom w:val="none" w:sz="0" w:space="0" w:color="auto"/>
        <w:right w:val="none" w:sz="0" w:space="0" w:color="auto"/>
      </w:divBdr>
    </w:div>
    <w:div w:id="766117174">
      <w:bodyDiv w:val="1"/>
      <w:marLeft w:val="0"/>
      <w:marRight w:val="0"/>
      <w:marTop w:val="0"/>
      <w:marBottom w:val="0"/>
      <w:divBdr>
        <w:top w:val="none" w:sz="0" w:space="0" w:color="auto"/>
        <w:left w:val="none" w:sz="0" w:space="0" w:color="auto"/>
        <w:bottom w:val="none" w:sz="0" w:space="0" w:color="auto"/>
        <w:right w:val="none" w:sz="0" w:space="0" w:color="auto"/>
      </w:divBdr>
    </w:div>
    <w:div w:id="766314941">
      <w:bodyDiv w:val="1"/>
      <w:marLeft w:val="0"/>
      <w:marRight w:val="0"/>
      <w:marTop w:val="0"/>
      <w:marBottom w:val="0"/>
      <w:divBdr>
        <w:top w:val="none" w:sz="0" w:space="0" w:color="auto"/>
        <w:left w:val="none" w:sz="0" w:space="0" w:color="auto"/>
        <w:bottom w:val="none" w:sz="0" w:space="0" w:color="auto"/>
        <w:right w:val="none" w:sz="0" w:space="0" w:color="auto"/>
      </w:divBdr>
    </w:div>
    <w:div w:id="767119789">
      <w:bodyDiv w:val="1"/>
      <w:marLeft w:val="0"/>
      <w:marRight w:val="0"/>
      <w:marTop w:val="0"/>
      <w:marBottom w:val="0"/>
      <w:divBdr>
        <w:top w:val="none" w:sz="0" w:space="0" w:color="auto"/>
        <w:left w:val="none" w:sz="0" w:space="0" w:color="auto"/>
        <w:bottom w:val="none" w:sz="0" w:space="0" w:color="auto"/>
        <w:right w:val="none" w:sz="0" w:space="0" w:color="auto"/>
      </w:divBdr>
    </w:div>
    <w:div w:id="767458497">
      <w:bodyDiv w:val="1"/>
      <w:marLeft w:val="0"/>
      <w:marRight w:val="0"/>
      <w:marTop w:val="0"/>
      <w:marBottom w:val="0"/>
      <w:divBdr>
        <w:top w:val="none" w:sz="0" w:space="0" w:color="auto"/>
        <w:left w:val="none" w:sz="0" w:space="0" w:color="auto"/>
        <w:bottom w:val="none" w:sz="0" w:space="0" w:color="auto"/>
        <w:right w:val="none" w:sz="0" w:space="0" w:color="auto"/>
      </w:divBdr>
    </w:div>
    <w:div w:id="769933623">
      <w:bodyDiv w:val="1"/>
      <w:marLeft w:val="0"/>
      <w:marRight w:val="0"/>
      <w:marTop w:val="0"/>
      <w:marBottom w:val="0"/>
      <w:divBdr>
        <w:top w:val="none" w:sz="0" w:space="0" w:color="auto"/>
        <w:left w:val="none" w:sz="0" w:space="0" w:color="auto"/>
        <w:bottom w:val="none" w:sz="0" w:space="0" w:color="auto"/>
        <w:right w:val="none" w:sz="0" w:space="0" w:color="auto"/>
      </w:divBdr>
    </w:div>
    <w:div w:id="770008865">
      <w:bodyDiv w:val="1"/>
      <w:marLeft w:val="0"/>
      <w:marRight w:val="0"/>
      <w:marTop w:val="0"/>
      <w:marBottom w:val="0"/>
      <w:divBdr>
        <w:top w:val="none" w:sz="0" w:space="0" w:color="auto"/>
        <w:left w:val="none" w:sz="0" w:space="0" w:color="auto"/>
        <w:bottom w:val="none" w:sz="0" w:space="0" w:color="auto"/>
        <w:right w:val="none" w:sz="0" w:space="0" w:color="auto"/>
      </w:divBdr>
    </w:div>
    <w:div w:id="770664836">
      <w:bodyDiv w:val="1"/>
      <w:marLeft w:val="0"/>
      <w:marRight w:val="0"/>
      <w:marTop w:val="0"/>
      <w:marBottom w:val="0"/>
      <w:divBdr>
        <w:top w:val="none" w:sz="0" w:space="0" w:color="auto"/>
        <w:left w:val="none" w:sz="0" w:space="0" w:color="auto"/>
        <w:bottom w:val="none" w:sz="0" w:space="0" w:color="auto"/>
        <w:right w:val="none" w:sz="0" w:space="0" w:color="auto"/>
      </w:divBdr>
    </w:div>
    <w:div w:id="773285162">
      <w:bodyDiv w:val="1"/>
      <w:marLeft w:val="0"/>
      <w:marRight w:val="0"/>
      <w:marTop w:val="0"/>
      <w:marBottom w:val="0"/>
      <w:divBdr>
        <w:top w:val="none" w:sz="0" w:space="0" w:color="auto"/>
        <w:left w:val="none" w:sz="0" w:space="0" w:color="auto"/>
        <w:bottom w:val="none" w:sz="0" w:space="0" w:color="auto"/>
        <w:right w:val="none" w:sz="0" w:space="0" w:color="auto"/>
      </w:divBdr>
    </w:div>
    <w:div w:id="773788624">
      <w:bodyDiv w:val="1"/>
      <w:marLeft w:val="0"/>
      <w:marRight w:val="0"/>
      <w:marTop w:val="0"/>
      <w:marBottom w:val="0"/>
      <w:divBdr>
        <w:top w:val="none" w:sz="0" w:space="0" w:color="auto"/>
        <w:left w:val="none" w:sz="0" w:space="0" w:color="auto"/>
        <w:bottom w:val="none" w:sz="0" w:space="0" w:color="auto"/>
        <w:right w:val="none" w:sz="0" w:space="0" w:color="auto"/>
      </w:divBdr>
    </w:div>
    <w:div w:id="775491369">
      <w:bodyDiv w:val="1"/>
      <w:marLeft w:val="0"/>
      <w:marRight w:val="0"/>
      <w:marTop w:val="0"/>
      <w:marBottom w:val="0"/>
      <w:divBdr>
        <w:top w:val="none" w:sz="0" w:space="0" w:color="auto"/>
        <w:left w:val="none" w:sz="0" w:space="0" w:color="auto"/>
        <w:bottom w:val="none" w:sz="0" w:space="0" w:color="auto"/>
        <w:right w:val="none" w:sz="0" w:space="0" w:color="auto"/>
      </w:divBdr>
    </w:div>
    <w:div w:id="775638288">
      <w:bodyDiv w:val="1"/>
      <w:marLeft w:val="0"/>
      <w:marRight w:val="0"/>
      <w:marTop w:val="0"/>
      <w:marBottom w:val="0"/>
      <w:divBdr>
        <w:top w:val="none" w:sz="0" w:space="0" w:color="auto"/>
        <w:left w:val="none" w:sz="0" w:space="0" w:color="auto"/>
        <w:bottom w:val="none" w:sz="0" w:space="0" w:color="auto"/>
        <w:right w:val="none" w:sz="0" w:space="0" w:color="auto"/>
      </w:divBdr>
    </w:div>
    <w:div w:id="776366087">
      <w:bodyDiv w:val="1"/>
      <w:marLeft w:val="0"/>
      <w:marRight w:val="0"/>
      <w:marTop w:val="0"/>
      <w:marBottom w:val="0"/>
      <w:divBdr>
        <w:top w:val="none" w:sz="0" w:space="0" w:color="auto"/>
        <w:left w:val="none" w:sz="0" w:space="0" w:color="auto"/>
        <w:bottom w:val="none" w:sz="0" w:space="0" w:color="auto"/>
        <w:right w:val="none" w:sz="0" w:space="0" w:color="auto"/>
      </w:divBdr>
    </w:div>
    <w:div w:id="777913426">
      <w:bodyDiv w:val="1"/>
      <w:marLeft w:val="0"/>
      <w:marRight w:val="0"/>
      <w:marTop w:val="0"/>
      <w:marBottom w:val="0"/>
      <w:divBdr>
        <w:top w:val="none" w:sz="0" w:space="0" w:color="auto"/>
        <w:left w:val="none" w:sz="0" w:space="0" w:color="auto"/>
        <w:bottom w:val="none" w:sz="0" w:space="0" w:color="auto"/>
        <w:right w:val="none" w:sz="0" w:space="0" w:color="auto"/>
      </w:divBdr>
    </w:div>
    <w:div w:id="778792892">
      <w:bodyDiv w:val="1"/>
      <w:marLeft w:val="0"/>
      <w:marRight w:val="0"/>
      <w:marTop w:val="0"/>
      <w:marBottom w:val="0"/>
      <w:divBdr>
        <w:top w:val="none" w:sz="0" w:space="0" w:color="auto"/>
        <w:left w:val="none" w:sz="0" w:space="0" w:color="auto"/>
        <w:bottom w:val="none" w:sz="0" w:space="0" w:color="auto"/>
        <w:right w:val="none" w:sz="0" w:space="0" w:color="auto"/>
      </w:divBdr>
    </w:div>
    <w:div w:id="778910785">
      <w:bodyDiv w:val="1"/>
      <w:marLeft w:val="0"/>
      <w:marRight w:val="0"/>
      <w:marTop w:val="0"/>
      <w:marBottom w:val="0"/>
      <w:divBdr>
        <w:top w:val="none" w:sz="0" w:space="0" w:color="auto"/>
        <w:left w:val="none" w:sz="0" w:space="0" w:color="auto"/>
        <w:bottom w:val="none" w:sz="0" w:space="0" w:color="auto"/>
        <w:right w:val="none" w:sz="0" w:space="0" w:color="auto"/>
      </w:divBdr>
    </w:div>
    <w:div w:id="779645714">
      <w:bodyDiv w:val="1"/>
      <w:marLeft w:val="0"/>
      <w:marRight w:val="0"/>
      <w:marTop w:val="0"/>
      <w:marBottom w:val="0"/>
      <w:divBdr>
        <w:top w:val="none" w:sz="0" w:space="0" w:color="auto"/>
        <w:left w:val="none" w:sz="0" w:space="0" w:color="auto"/>
        <w:bottom w:val="none" w:sz="0" w:space="0" w:color="auto"/>
        <w:right w:val="none" w:sz="0" w:space="0" w:color="auto"/>
      </w:divBdr>
    </w:div>
    <w:div w:id="779647220">
      <w:bodyDiv w:val="1"/>
      <w:marLeft w:val="0"/>
      <w:marRight w:val="0"/>
      <w:marTop w:val="0"/>
      <w:marBottom w:val="0"/>
      <w:divBdr>
        <w:top w:val="none" w:sz="0" w:space="0" w:color="auto"/>
        <w:left w:val="none" w:sz="0" w:space="0" w:color="auto"/>
        <w:bottom w:val="none" w:sz="0" w:space="0" w:color="auto"/>
        <w:right w:val="none" w:sz="0" w:space="0" w:color="auto"/>
      </w:divBdr>
    </w:div>
    <w:div w:id="781609739">
      <w:bodyDiv w:val="1"/>
      <w:marLeft w:val="0"/>
      <w:marRight w:val="0"/>
      <w:marTop w:val="0"/>
      <w:marBottom w:val="0"/>
      <w:divBdr>
        <w:top w:val="none" w:sz="0" w:space="0" w:color="auto"/>
        <w:left w:val="none" w:sz="0" w:space="0" w:color="auto"/>
        <w:bottom w:val="none" w:sz="0" w:space="0" w:color="auto"/>
        <w:right w:val="none" w:sz="0" w:space="0" w:color="auto"/>
      </w:divBdr>
    </w:div>
    <w:div w:id="782767672">
      <w:bodyDiv w:val="1"/>
      <w:marLeft w:val="0"/>
      <w:marRight w:val="0"/>
      <w:marTop w:val="0"/>
      <w:marBottom w:val="0"/>
      <w:divBdr>
        <w:top w:val="none" w:sz="0" w:space="0" w:color="auto"/>
        <w:left w:val="none" w:sz="0" w:space="0" w:color="auto"/>
        <w:bottom w:val="none" w:sz="0" w:space="0" w:color="auto"/>
        <w:right w:val="none" w:sz="0" w:space="0" w:color="auto"/>
      </w:divBdr>
    </w:div>
    <w:div w:id="784153968">
      <w:bodyDiv w:val="1"/>
      <w:marLeft w:val="0"/>
      <w:marRight w:val="0"/>
      <w:marTop w:val="0"/>
      <w:marBottom w:val="0"/>
      <w:divBdr>
        <w:top w:val="none" w:sz="0" w:space="0" w:color="auto"/>
        <w:left w:val="none" w:sz="0" w:space="0" w:color="auto"/>
        <w:bottom w:val="none" w:sz="0" w:space="0" w:color="auto"/>
        <w:right w:val="none" w:sz="0" w:space="0" w:color="auto"/>
      </w:divBdr>
    </w:div>
    <w:div w:id="784276886">
      <w:bodyDiv w:val="1"/>
      <w:marLeft w:val="0"/>
      <w:marRight w:val="0"/>
      <w:marTop w:val="0"/>
      <w:marBottom w:val="0"/>
      <w:divBdr>
        <w:top w:val="none" w:sz="0" w:space="0" w:color="auto"/>
        <w:left w:val="none" w:sz="0" w:space="0" w:color="auto"/>
        <w:bottom w:val="none" w:sz="0" w:space="0" w:color="auto"/>
        <w:right w:val="none" w:sz="0" w:space="0" w:color="auto"/>
      </w:divBdr>
    </w:div>
    <w:div w:id="784889787">
      <w:bodyDiv w:val="1"/>
      <w:marLeft w:val="0"/>
      <w:marRight w:val="0"/>
      <w:marTop w:val="0"/>
      <w:marBottom w:val="0"/>
      <w:divBdr>
        <w:top w:val="none" w:sz="0" w:space="0" w:color="auto"/>
        <w:left w:val="none" w:sz="0" w:space="0" w:color="auto"/>
        <w:bottom w:val="none" w:sz="0" w:space="0" w:color="auto"/>
        <w:right w:val="none" w:sz="0" w:space="0" w:color="auto"/>
      </w:divBdr>
    </w:div>
    <w:div w:id="784929824">
      <w:bodyDiv w:val="1"/>
      <w:marLeft w:val="0"/>
      <w:marRight w:val="0"/>
      <w:marTop w:val="0"/>
      <w:marBottom w:val="0"/>
      <w:divBdr>
        <w:top w:val="none" w:sz="0" w:space="0" w:color="auto"/>
        <w:left w:val="none" w:sz="0" w:space="0" w:color="auto"/>
        <w:bottom w:val="none" w:sz="0" w:space="0" w:color="auto"/>
        <w:right w:val="none" w:sz="0" w:space="0" w:color="auto"/>
      </w:divBdr>
    </w:div>
    <w:div w:id="785390413">
      <w:bodyDiv w:val="1"/>
      <w:marLeft w:val="0"/>
      <w:marRight w:val="0"/>
      <w:marTop w:val="0"/>
      <w:marBottom w:val="0"/>
      <w:divBdr>
        <w:top w:val="none" w:sz="0" w:space="0" w:color="auto"/>
        <w:left w:val="none" w:sz="0" w:space="0" w:color="auto"/>
        <w:bottom w:val="none" w:sz="0" w:space="0" w:color="auto"/>
        <w:right w:val="none" w:sz="0" w:space="0" w:color="auto"/>
      </w:divBdr>
    </w:div>
    <w:div w:id="789780785">
      <w:bodyDiv w:val="1"/>
      <w:marLeft w:val="0"/>
      <w:marRight w:val="0"/>
      <w:marTop w:val="0"/>
      <w:marBottom w:val="0"/>
      <w:divBdr>
        <w:top w:val="none" w:sz="0" w:space="0" w:color="auto"/>
        <w:left w:val="none" w:sz="0" w:space="0" w:color="auto"/>
        <w:bottom w:val="none" w:sz="0" w:space="0" w:color="auto"/>
        <w:right w:val="none" w:sz="0" w:space="0" w:color="auto"/>
      </w:divBdr>
    </w:div>
    <w:div w:id="790518291">
      <w:bodyDiv w:val="1"/>
      <w:marLeft w:val="0"/>
      <w:marRight w:val="0"/>
      <w:marTop w:val="0"/>
      <w:marBottom w:val="0"/>
      <w:divBdr>
        <w:top w:val="none" w:sz="0" w:space="0" w:color="auto"/>
        <w:left w:val="none" w:sz="0" w:space="0" w:color="auto"/>
        <w:bottom w:val="none" w:sz="0" w:space="0" w:color="auto"/>
        <w:right w:val="none" w:sz="0" w:space="0" w:color="auto"/>
      </w:divBdr>
    </w:div>
    <w:div w:id="791826779">
      <w:bodyDiv w:val="1"/>
      <w:marLeft w:val="0"/>
      <w:marRight w:val="0"/>
      <w:marTop w:val="0"/>
      <w:marBottom w:val="0"/>
      <w:divBdr>
        <w:top w:val="none" w:sz="0" w:space="0" w:color="auto"/>
        <w:left w:val="none" w:sz="0" w:space="0" w:color="auto"/>
        <w:bottom w:val="none" w:sz="0" w:space="0" w:color="auto"/>
        <w:right w:val="none" w:sz="0" w:space="0" w:color="auto"/>
      </w:divBdr>
    </w:div>
    <w:div w:id="792210118">
      <w:bodyDiv w:val="1"/>
      <w:marLeft w:val="0"/>
      <w:marRight w:val="0"/>
      <w:marTop w:val="0"/>
      <w:marBottom w:val="0"/>
      <w:divBdr>
        <w:top w:val="none" w:sz="0" w:space="0" w:color="auto"/>
        <w:left w:val="none" w:sz="0" w:space="0" w:color="auto"/>
        <w:bottom w:val="none" w:sz="0" w:space="0" w:color="auto"/>
        <w:right w:val="none" w:sz="0" w:space="0" w:color="auto"/>
      </w:divBdr>
    </w:div>
    <w:div w:id="792334585">
      <w:bodyDiv w:val="1"/>
      <w:marLeft w:val="0"/>
      <w:marRight w:val="0"/>
      <w:marTop w:val="0"/>
      <w:marBottom w:val="0"/>
      <w:divBdr>
        <w:top w:val="none" w:sz="0" w:space="0" w:color="auto"/>
        <w:left w:val="none" w:sz="0" w:space="0" w:color="auto"/>
        <w:bottom w:val="none" w:sz="0" w:space="0" w:color="auto"/>
        <w:right w:val="none" w:sz="0" w:space="0" w:color="auto"/>
      </w:divBdr>
      <w:divsChild>
        <w:div w:id="271791744">
          <w:marLeft w:val="480"/>
          <w:marRight w:val="0"/>
          <w:marTop w:val="0"/>
          <w:marBottom w:val="0"/>
          <w:divBdr>
            <w:top w:val="none" w:sz="0" w:space="0" w:color="auto"/>
            <w:left w:val="none" w:sz="0" w:space="0" w:color="auto"/>
            <w:bottom w:val="none" w:sz="0" w:space="0" w:color="auto"/>
            <w:right w:val="none" w:sz="0" w:space="0" w:color="auto"/>
          </w:divBdr>
        </w:div>
        <w:div w:id="1724401240">
          <w:marLeft w:val="480"/>
          <w:marRight w:val="0"/>
          <w:marTop w:val="0"/>
          <w:marBottom w:val="0"/>
          <w:divBdr>
            <w:top w:val="none" w:sz="0" w:space="0" w:color="auto"/>
            <w:left w:val="none" w:sz="0" w:space="0" w:color="auto"/>
            <w:bottom w:val="none" w:sz="0" w:space="0" w:color="auto"/>
            <w:right w:val="none" w:sz="0" w:space="0" w:color="auto"/>
          </w:divBdr>
        </w:div>
        <w:div w:id="1108235109">
          <w:marLeft w:val="480"/>
          <w:marRight w:val="0"/>
          <w:marTop w:val="0"/>
          <w:marBottom w:val="0"/>
          <w:divBdr>
            <w:top w:val="none" w:sz="0" w:space="0" w:color="auto"/>
            <w:left w:val="none" w:sz="0" w:space="0" w:color="auto"/>
            <w:bottom w:val="none" w:sz="0" w:space="0" w:color="auto"/>
            <w:right w:val="none" w:sz="0" w:space="0" w:color="auto"/>
          </w:divBdr>
        </w:div>
        <w:div w:id="1503159590">
          <w:marLeft w:val="480"/>
          <w:marRight w:val="0"/>
          <w:marTop w:val="0"/>
          <w:marBottom w:val="0"/>
          <w:divBdr>
            <w:top w:val="none" w:sz="0" w:space="0" w:color="auto"/>
            <w:left w:val="none" w:sz="0" w:space="0" w:color="auto"/>
            <w:bottom w:val="none" w:sz="0" w:space="0" w:color="auto"/>
            <w:right w:val="none" w:sz="0" w:space="0" w:color="auto"/>
          </w:divBdr>
        </w:div>
        <w:div w:id="150220168">
          <w:marLeft w:val="480"/>
          <w:marRight w:val="0"/>
          <w:marTop w:val="0"/>
          <w:marBottom w:val="0"/>
          <w:divBdr>
            <w:top w:val="none" w:sz="0" w:space="0" w:color="auto"/>
            <w:left w:val="none" w:sz="0" w:space="0" w:color="auto"/>
            <w:bottom w:val="none" w:sz="0" w:space="0" w:color="auto"/>
            <w:right w:val="none" w:sz="0" w:space="0" w:color="auto"/>
          </w:divBdr>
        </w:div>
        <w:div w:id="1046030838">
          <w:marLeft w:val="480"/>
          <w:marRight w:val="0"/>
          <w:marTop w:val="0"/>
          <w:marBottom w:val="0"/>
          <w:divBdr>
            <w:top w:val="none" w:sz="0" w:space="0" w:color="auto"/>
            <w:left w:val="none" w:sz="0" w:space="0" w:color="auto"/>
            <w:bottom w:val="none" w:sz="0" w:space="0" w:color="auto"/>
            <w:right w:val="none" w:sz="0" w:space="0" w:color="auto"/>
          </w:divBdr>
        </w:div>
        <w:div w:id="1294170723">
          <w:marLeft w:val="480"/>
          <w:marRight w:val="0"/>
          <w:marTop w:val="0"/>
          <w:marBottom w:val="0"/>
          <w:divBdr>
            <w:top w:val="none" w:sz="0" w:space="0" w:color="auto"/>
            <w:left w:val="none" w:sz="0" w:space="0" w:color="auto"/>
            <w:bottom w:val="none" w:sz="0" w:space="0" w:color="auto"/>
            <w:right w:val="none" w:sz="0" w:space="0" w:color="auto"/>
          </w:divBdr>
        </w:div>
        <w:div w:id="1625424961">
          <w:marLeft w:val="480"/>
          <w:marRight w:val="0"/>
          <w:marTop w:val="0"/>
          <w:marBottom w:val="0"/>
          <w:divBdr>
            <w:top w:val="none" w:sz="0" w:space="0" w:color="auto"/>
            <w:left w:val="none" w:sz="0" w:space="0" w:color="auto"/>
            <w:bottom w:val="none" w:sz="0" w:space="0" w:color="auto"/>
            <w:right w:val="none" w:sz="0" w:space="0" w:color="auto"/>
          </w:divBdr>
        </w:div>
        <w:div w:id="941111325">
          <w:marLeft w:val="480"/>
          <w:marRight w:val="0"/>
          <w:marTop w:val="0"/>
          <w:marBottom w:val="0"/>
          <w:divBdr>
            <w:top w:val="none" w:sz="0" w:space="0" w:color="auto"/>
            <w:left w:val="none" w:sz="0" w:space="0" w:color="auto"/>
            <w:bottom w:val="none" w:sz="0" w:space="0" w:color="auto"/>
            <w:right w:val="none" w:sz="0" w:space="0" w:color="auto"/>
          </w:divBdr>
        </w:div>
        <w:div w:id="1000501454">
          <w:marLeft w:val="480"/>
          <w:marRight w:val="0"/>
          <w:marTop w:val="0"/>
          <w:marBottom w:val="0"/>
          <w:divBdr>
            <w:top w:val="none" w:sz="0" w:space="0" w:color="auto"/>
            <w:left w:val="none" w:sz="0" w:space="0" w:color="auto"/>
            <w:bottom w:val="none" w:sz="0" w:space="0" w:color="auto"/>
            <w:right w:val="none" w:sz="0" w:space="0" w:color="auto"/>
          </w:divBdr>
        </w:div>
        <w:div w:id="1196576733">
          <w:marLeft w:val="480"/>
          <w:marRight w:val="0"/>
          <w:marTop w:val="0"/>
          <w:marBottom w:val="0"/>
          <w:divBdr>
            <w:top w:val="none" w:sz="0" w:space="0" w:color="auto"/>
            <w:left w:val="none" w:sz="0" w:space="0" w:color="auto"/>
            <w:bottom w:val="none" w:sz="0" w:space="0" w:color="auto"/>
            <w:right w:val="none" w:sz="0" w:space="0" w:color="auto"/>
          </w:divBdr>
        </w:div>
        <w:div w:id="1928491874">
          <w:marLeft w:val="480"/>
          <w:marRight w:val="0"/>
          <w:marTop w:val="0"/>
          <w:marBottom w:val="0"/>
          <w:divBdr>
            <w:top w:val="none" w:sz="0" w:space="0" w:color="auto"/>
            <w:left w:val="none" w:sz="0" w:space="0" w:color="auto"/>
            <w:bottom w:val="none" w:sz="0" w:space="0" w:color="auto"/>
            <w:right w:val="none" w:sz="0" w:space="0" w:color="auto"/>
          </w:divBdr>
        </w:div>
        <w:div w:id="582759672">
          <w:marLeft w:val="480"/>
          <w:marRight w:val="0"/>
          <w:marTop w:val="0"/>
          <w:marBottom w:val="0"/>
          <w:divBdr>
            <w:top w:val="none" w:sz="0" w:space="0" w:color="auto"/>
            <w:left w:val="none" w:sz="0" w:space="0" w:color="auto"/>
            <w:bottom w:val="none" w:sz="0" w:space="0" w:color="auto"/>
            <w:right w:val="none" w:sz="0" w:space="0" w:color="auto"/>
          </w:divBdr>
        </w:div>
        <w:div w:id="499080789">
          <w:marLeft w:val="480"/>
          <w:marRight w:val="0"/>
          <w:marTop w:val="0"/>
          <w:marBottom w:val="0"/>
          <w:divBdr>
            <w:top w:val="none" w:sz="0" w:space="0" w:color="auto"/>
            <w:left w:val="none" w:sz="0" w:space="0" w:color="auto"/>
            <w:bottom w:val="none" w:sz="0" w:space="0" w:color="auto"/>
            <w:right w:val="none" w:sz="0" w:space="0" w:color="auto"/>
          </w:divBdr>
        </w:div>
        <w:div w:id="436412820">
          <w:marLeft w:val="480"/>
          <w:marRight w:val="0"/>
          <w:marTop w:val="0"/>
          <w:marBottom w:val="0"/>
          <w:divBdr>
            <w:top w:val="none" w:sz="0" w:space="0" w:color="auto"/>
            <w:left w:val="none" w:sz="0" w:space="0" w:color="auto"/>
            <w:bottom w:val="none" w:sz="0" w:space="0" w:color="auto"/>
            <w:right w:val="none" w:sz="0" w:space="0" w:color="auto"/>
          </w:divBdr>
        </w:div>
        <w:div w:id="883753845">
          <w:marLeft w:val="480"/>
          <w:marRight w:val="0"/>
          <w:marTop w:val="0"/>
          <w:marBottom w:val="0"/>
          <w:divBdr>
            <w:top w:val="none" w:sz="0" w:space="0" w:color="auto"/>
            <w:left w:val="none" w:sz="0" w:space="0" w:color="auto"/>
            <w:bottom w:val="none" w:sz="0" w:space="0" w:color="auto"/>
            <w:right w:val="none" w:sz="0" w:space="0" w:color="auto"/>
          </w:divBdr>
        </w:div>
        <w:div w:id="721952796">
          <w:marLeft w:val="480"/>
          <w:marRight w:val="0"/>
          <w:marTop w:val="0"/>
          <w:marBottom w:val="0"/>
          <w:divBdr>
            <w:top w:val="none" w:sz="0" w:space="0" w:color="auto"/>
            <w:left w:val="none" w:sz="0" w:space="0" w:color="auto"/>
            <w:bottom w:val="none" w:sz="0" w:space="0" w:color="auto"/>
            <w:right w:val="none" w:sz="0" w:space="0" w:color="auto"/>
          </w:divBdr>
        </w:div>
        <w:div w:id="1537615598">
          <w:marLeft w:val="480"/>
          <w:marRight w:val="0"/>
          <w:marTop w:val="0"/>
          <w:marBottom w:val="0"/>
          <w:divBdr>
            <w:top w:val="none" w:sz="0" w:space="0" w:color="auto"/>
            <w:left w:val="none" w:sz="0" w:space="0" w:color="auto"/>
            <w:bottom w:val="none" w:sz="0" w:space="0" w:color="auto"/>
            <w:right w:val="none" w:sz="0" w:space="0" w:color="auto"/>
          </w:divBdr>
        </w:div>
        <w:div w:id="2124155522">
          <w:marLeft w:val="480"/>
          <w:marRight w:val="0"/>
          <w:marTop w:val="0"/>
          <w:marBottom w:val="0"/>
          <w:divBdr>
            <w:top w:val="none" w:sz="0" w:space="0" w:color="auto"/>
            <w:left w:val="none" w:sz="0" w:space="0" w:color="auto"/>
            <w:bottom w:val="none" w:sz="0" w:space="0" w:color="auto"/>
            <w:right w:val="none" w:sz="0" w:space="0" w:color="auto"/>
          </w:divBdr>
        </w:div>
      </w:divsChild>
    </w:div>
    <w:div w:id="795875550">
      <w:bodyDiv w:val="1"/>
      <w:marLeft w:val="0"/>
      <w:marRight w:val="0"/>
      <w:marTop w:val="0"/>
      <w:marBottom w:val="0"/>
      <w:divBdr>
        <w:top w:val="none" w:sz="0" w:space="0" w:color="auto"/>
        <w:left w:val="none" w:sz="0" w:space="0" w:color="auto"/>
        <w:bottom w:val="none" w:sz="0" w:space="0" w:color="auto"/>
        <w:right w:val="none" w:sz="0" w:space="0" w:color="auto"/>
      </w:divBdr>
    </w:div>
    <w:div w:id="796071842">
      <w:bodyDiv w:val="1"/>
      <w:marLeft w:val="0"/>
      <w:marRight w:val="0"/>
      <w:marTop w:val="0"/>
      <w:marBottom w:val="0"/>
      <w:divBdr>
        <w:top w:val="none" w:sz="0" w:space="0" w:color="auto"/>
        <w:left w:val="none" w:sz="0" w:space="0" w:color="auto"/>
        <w:bottom w:val="none" w:sz="0" w:space="0" w:color="auto"/>
        <w:right w:val="none" w:sz="0" w:space="0" w:color="auto"/>
      </w:divBdr>
    </w:div>
    <w:div w:id="796293229">
      <w:bodyDiv w:val="1"/>
      <w:marLeft w:val="0"/>
      <w:marRight w:val="0"/>
      <w:marTop w:val="0"/>
      <w:marBottom w:val="0"/>
      <w:divBdr>
        <w:top w:val="none" w:sz="0" w:space="0" w:color="auto"/>
        <w:left w:val="none" w:sz="0" w:space="0" w:color="auto"/>
        <w:bottom w:val="none" w:sz="0" w:space="0" w:color="auto"/>
        <w:right w:val="none" w:sz="0" w:space="0" w:color="auto"/>
      </w:divBdr>
    </w:div>
    <w:div w:id="800540352">
      <w:bodyDiv w:val="1"/>
      <w:marLeft w:val="0"/>
      <w:marRight w:val="0"/>
      <w:marTop w:val="0"/>
      <w:marBottom w:val="0"/>
      <w:divBdr>
        <w:top w:val="none" w:sz="0" w:space="0" w:color="auto"/>
        <w:left w:val="none" w:sz="0" w:space="0" w:color="auto"/>
        <w:bottom w:val="none" w:sz="0" w:space="0" w:color="auto"/>
        <w:right w:val="none" w:sz="0" w:space="0" w:color="auto"/>
      </w:divBdr>
    </w:div>
    <w:div w:id="801772873">
      <w:bodyDiv w:val="1"/>
      <w:marLeft w:val="0"/>
      <w:marRight w:val="0"/>
      <w:marTop w:val="0"/>
      <w:marBottom w:val="0"/>
      <w:divBdr>
        <w:top w:val="none" w:sz="0" w:space="0" w:color="auto"/>
        <w:left w:val="none" w:sz="0" w:space="0" w:color="auto"/>
        <w:bottom w:val="none" w:sz="0" w:space="0" w:color="auto"/>
        <w:right w:val="none" w:sz="0" w:space="0" w:color="auto"/>
      </w:divBdr>
    </w:div>
    <w:div w:id="803306306">
      <w:bodyDiv w:val="1"/>
      <w:marLeft w:val="0"/>
      <w:marRight w:val="0"/>
      <w:marTop w:val="0"/>
      <w:marBottom w:val="0"/>
      <w:divBdr>
        <w:top w:val="none" w:sz="0" w:space="0" w:color="auto"/>
        <w:left w:val="none" w:sz="0" w:space="0" w:color="auto"/>
        <w:bottom w:val="none" w:sz="0" w:space="0" w:color="auto"/>
        <w:right w:val="none" w:sz="0" w:space="0" w:color="auto"/>
      </w:divBdr>
    </w:div>
    <w:div w:id="805241675">
      <w:bodyDiv w:val="1"/>
      <w:marLeft w:val="0"/>
      <w:marRight w:val="0"/>
      <w:marTop w:val="0"/>
      <w:marBottom w:val="0"/>
      <w:divBdr>
        <w:top w:val="none" w:sz="0" w:space="0" w:color="auto"/>
        <w:left w:val="none" w:sz="0" w:space="0" w:color="auto"/>
        <w:bottom w:val="none" w:sz="0" w:space="0" w:color="auto"/>
        <w:right w:val="none" w:sz="0" w:space="0" w:color="auto"/>
      </w:divBdr>
    </w:div>
    <w:div w:id="807430618">
      <w:bodyDiv w:val="1"/>
      <w:marLeft w:val="0"/>
      <w:marRight w:val="0"/>
      <w:marTop w:val="0"/>
      <w:marBottom w:val="0"/>
      <w:divBdr>
        <w:top w:val="none" w:sz="0" w:space="0" w:color="auto"/>
        <w:left w:val="none" w:sz="0" w:space="0" w:color="auto"/>
        <w:bottom w:val="none" w:sz="0" w:space="0" w:color="auto"/>
        <w:right w:val="none" w:sz="0" w:space="0" w:color="auto"/>
      </w:divBdr>
    </w:div>
    <w:div w:id="807553423">
      <w:bodyDiv w:val="1"/>
      <w:marLeft w:val="0"/>
      <w:marRight w:val="0"/>
      <w:marTop w:val="0"/>
      <w:marBottom w:val="0"/>
      <w:divBdr>
        <w:top w:val="none" w:sz="0" w:space="0" w:color="auto"/>
        <w:left w:val="none" w:sz="0" w:space="0" w:color="auto"/>
        <w:bottom w:val="none" w:sz="0" w:space="0" w:color="auto"/>
        <w:right w:val="none" w:sz="0" w:space="0" w:color="auto"/>
      </w:divBdr>
    </w:div>
    <w:div w:id="809522684">
      <w:bodyDiv w:val="1"/>
      <w:marLeft w:val="0"/>
      <w:marRight w:val="0"/>
      <w:marTop w:val="0"/>
      <w:marBottom w:val="0"/>
      <w:divBdr>
        <w:top w:val="none" w:sz="0" w:space="0" w:color="auto"/>
        <w:left w:val="none" w:sz="0" w:space="0" w:color="auto"/>
        <w:bottom w:val="none" w:sz="0" w:space="0" w:color="auto"/>
        <w:right w:val="none" w:sz="0" w:space="0" w:color="auto"/>
      </w:divBdr>
    </w:div>
    <w:div w:id="809787899">
      <w:bodyDiv w:val="1"/>
      <w:marLeft w:val="0"/>
      <w:marRight w:val="0"/>
      <w:marTop w:val="0"/>
      <w:marBottom w:val="0"/>
      <w:divBdr>
        <w:top w:val="none" w:sz="0" w:space="0" w:color="auto"/>
        <w:left w:val="none" w:sz="0" w:space="0" w:color="auto"/>
        <w:bottom w:val="none" w:sz="0" w:space="0" w:color="auto"/>
        <w:right w:val="none" w:sz="0" w:space="0" w:color="auto"/>
      </w:divBdr>
    </w:div>
    <w:div w:id="810288191">
      <w:bodyDiv w:val="1"/>
      <w:marLeft w:val="0"/>
      <w:marRight w:val="0"/>
      <w:marTop w:val="0"/>
      <w:marBottom w:val="0"/>
      <w:divBdr>
        <w:top w:val="none" w:sz="0" w:space="0" w:color="auto"/>
        <w:left w:val="none" w:sz="0" w:space="0" w:color="auto"/>
        <w:bottom w:val="none" w:sz="0" w:space="0" w:color="auto"/>
        <w:right w:val="none" w:sz="0" w:space="0" w:color="auto"/>
      </w:divBdr>
    </w:div>
    <w:div w:id="813107489">
      <w:bodyDiv w:val="1"/>
      <w:marLeft w:val="0"/>
      <w:marRight w:val="0"/>
      <w:marTop w:val="0"/>
      <w:marBottom w:val="0"/>
      <w:divBdr>
        <w:top w:val="none" w:sz="0" w:space="0" w:color="auto"/>
        <w:left w:val="none" w:sz="0" w:space="0" w:color="auto"/>
        <w:bottom w:val="none" w:sz="0" w:space="0" w:color="auto"/>
        <w:right w:val="none" w:sz="0" w:space="0" w:color="auto"/>
      </w:divBdr>
    </w:div>
    <w:div w:id="814680973">
      <w:bodyDiv w:val="1"/>
      <w:marLeft w:val="0"/>
      <w:marRight w:val="0"/>
      <w:marTop w:val="0"/>
      <w:marBottom w:val="0"/>
      <w:divBdr>
        <w:top w:val="none" w:sz="0" w:space="0" w:color="auto"/>
        <w:left w:val="none" w:sz="0" w:space="0" w:color="auto"/>
        <w:bottom w:val="none" w:sz="0" w:space="0" w:color="auto"/>
        <w:right w:val="none" w:sz="0" w:space="0" w:color="auto"/>
      </w:divBdr>
    </w:div>
    <w:div w:id="815143060">
      <w:bodyDiv w:val="1"/>
      <w:marLeft w:val="0"/>
      <w:marRight w:val="0"/>
      <w:marTop w:val="0"/>
      <w:marBottom w:val="0"/>
      <w:divBdr>
        <w:top w:val="none" w:sz="0" w:space="0" w:color="auto"/>
        <w:left w:val="none" w:sz="0" w:space="0" w:color="auto"/>
        <w:bottom w:val="none" w:sz="0" w:space="0" w:color="auto"/>
        <w:right w:val="none" w:sz="0" w:space="0" w:color="auto"/>
      </w:divBdr>
    </w:div>
    <w:div w:id="817038865">
      <w:bodyDiv w:val="1"/>
      <w:marLeft w:val="0"/>
      <w:marRight w:val="0"/>
      <w:marTop w:val="0"/>
      <w:marBottom w:val="0"/>
      <w:divBdr>
        <w:top w:val="none" w:sz="0" w:space="0" w:color="auto"/>
        <w:left w:val="none" w:sz="0" w:space="0" w:color="auto"/>
        <w:bottom w:val="none" w:sz="0" w:space="0" w:color="auto"/>
        <w:right w:val="none" w:sz="0" w:space="0" w:color="auto"/>
      </w:divBdr>
    </w:div>
    <w:div w:id="817648839">
      <w:bodyDiv w:val="1"/>
      <w:marLeft w:val="0"/>
      <w:marRight w:val="0"/>
      <w:marTop w:val="0"/>
      <w:marBottom w:val="0"/>
      <w:divBdr>
        <w:top w:val="none" w:sz="0" w:space="0" w:color="auto"/>
        <w:left w:val="none" w:sz="0" w:space="0" w:color="auto"/>
        <w:bottom w:val="none" w:sz="0" w:space="0" w:color="auto"/>
        <w:right w:val="none" w:sz="0" w:space="0" w:color="auto"/>
      </w:divBdr>
    </w:div>
    <w:div w:id="817648874">
      <w:bodyDiv w:val="1"/>
      <w:marLeft w:val="0"/>
      <w:marRight w:val="0"/>
      <w:marTop w:val="0"/>
      <w:marBottom w:val="0"/>
      <w:divBdr>
        <w:top w:val="none" w:sz="0" w:space="0" w:color="auto"/>
        <w:left w:val="none" w:sz="0" w:space="0" w:color="auto"/>
        <w:bottom w:val="none" w:sz="0" w:space="0" w:color="auto"/>
        <w:right w:val="none" w:sz="0" w:space="0" w:color="auto"/>
      </w:divBdr>
    </w:div>
    <w:div w:id="819274440">
      <w:bodyDiv w:val="1"/>
      <w:marLeft w:val="0"/>
      <w:marRight w:val="0"/>
      <w:marTop w:val="0"/>
      <w:marBottom w:val="0"/>
      <w:divBdr>
        <w:top w:val="none" w:sz="0" w:space="0" w:color="auto"/>
        <w:left w:val="none" w:sz="0" w:space="0" w:color="auto"/>
        <w:bottom w:val="none" w:sz="0" w:space="0" w:color="auto"/>
        <w:right w:val="none" w:sz="0" w:space="0" w:color="auto"/>
      </w:divBdr>
    </w:div>
    <w:div w:id="820461837">
      <w:bodyDiv w:val="1"/>
      <w:marLeft w:val="0"/>
      <w:marRight w:val="0"/>
      <w:marTop w:val="0"/>
      <w:marBottom w:val="0"/>
      <w:divBdr>
        <w:top w:val="none" w:sz="0" w:space="0" w:color="auto"/>
        <w:left w:val="none" w:sz="0" w:space="0" w:color="auto"/>
        <w:bottom w:val="none" w:sz="0" w:space="0" w:color="auto"/>
        <w:right w:val="none" w:sz="0" w:space="0" w:color="auto"/>
      </w:divBdr>
    </w:div>
    <w:div w:id="823740242">
      <w:bodyDiv w:val="1"/>
      <w:marLeft w:val="0"/>
      <w:marRight w:val="0"/>
      <w:marTop w:val="0"/>
      <w:marBottom w:val="0"/>
      <w:divBdr>
        <w:top w:val="none" w:sz="0" w:space="0" w:color="auto"/>
        <w:left w:val="none" w:sz="0" w:space="0" w:color="auto"/>
        <w:bottom w:val="none" w:sz="0" w:space="0" w:color="auto"/>
        <w:right w:val="none" w:sz="0" w:space="0" w:color="auto"/>
      </w:divBdr>
    </w:div>
    <w:div w:id="825627880">
      <w:bodyDiv w:val="1"/>
      <w:marLeft w:val="0"/>
      <w:marRight w:val="0"/>
      <w:marTop w:val="0"/>
      <w:marBottom w:val="0"/>
      <w:divBdr>
        <w:top w:val="none" w:sz="0" w:space="0" w:color="auto"/>
        <w:left w:val="none" w:sz="0" w:space="0" w:color="auto"/>
        <w:bottom w:val="none" w:sz="0" w:space="0" w:color="auto"/>
        <w:right w:val="none" w:sz="0" w:space="0" w:color="auto"/>
      </w:divBdr>
    </w:div>
    <w:div w:id="827939136">
      <w:bodyDiv w:val="1"/>
      <w:marLeft w:val="0"/>
      <w:marRight w:val="0"/>
      <w:marTop w:val="0"/>
      <w:marBottom w:val="0"/>
      <w:divBdr>
        <w:top w:val="none" w:sz="0" w:space="0" w:color="auto"/>
        <w:left w:val="none" w:sz="0" w:space="0" w:color="auto"/>
        <w:bottom w:val="none" w:sz="0" w:space="0" w:color="auto"/>
        <w:right w:val="none" w:sz="0" w:space="0" w:color="auto"/>
      </w:divBdr>
    </w:div>
    <w:div w:id="828447467">
      <w:bodyDiv w:val="1"/>
      <w:marLeft w:val="0"/>
      <w:marRight w:val="0"/>
      <w:marTop w:val="0"/>
      <w:marBottom w:val="0"/>
      <w:divBdr>
        <w:top w:val="none" w:sz="0" w:space="0" w:color="auto"/>
        <w:left w:val="none" w:sz="0" w:space="0" w:color="auto"/>
        <w:bottom w:val="none" w:sz="0" w:space="0" w:color="auto"/>
        <w:right w:val="none" w:sz="0" w:space="0" w:color="auto"/>
      </w:divBdr>
    </w:div>
    <w:div w:id="829252474">
      <w:bodyDiv w:val="1"/>
      <w:marLeft w:val="0"/>
      <w:marRight w:val="0"/>
      <w:marTop w:val="0"/>
      <w:marBottom w:val="0"/>
      <w:divBdr>
        <w:top w:val="none" w:sz="0" w:space="0" w:color="auto"/>
        <w:left w:val="none" w:sz="0" w:space="0" w:color="auto"/>
        <w:bottom w:val="none" w:sz="0" w:space="0" w:color="auto"/>
        <w:right w:val="none" w:sz="0" w:space="0" w:color="auto"/>
      </w:divBdr>
    </w:div>
    <w:div w:id="829561910">
      <w:bodyDiv w:val="1"/>
      <w:marLeft w:val="0"/>
      <w:marRight w:val="0"/>
      <w:marTop w:val="0"/>
      <w:marBottom w:val="0"/>
      <w:divBdr>
        <w:top w:val="none" w:sz="0" w:space="0" w:color="auto"/>
        <w:left w:val="none" w:sz="0" w:space="0" w:color="auto"/>
        <w:bottom w:val="none" w:sz="0" w:space="0" w:color="auto"/>
        <w:right w:val="none" w:sz="0" w:space="0" w:color="auto"/>
      </w:divBdr>
    </w:div>
    <w:div w:id="832373835">
      <w:bodyDiv w:val="1"/>
      <w:marLeft w:val="0"/>
      <w:marRight w:val="0"/>
      <w:marTop w:val="0"/>
      <w:marBottom w:val="0"/>
      <w:divBdr>
        <w:top w:val="none" w:sz="0" w:space="0" w:color="auto"/>
        <w:left w:val="none" w:sz="0" w:space="0" w:color="auto"/>
        <w:bottom w:val="none" w:sz="0" w:space="0" w:color="auto"/>
        <w:right w:val="none" w:sz="0" w:space="0" w:color="auto"/>
      </w:divBdr>
    </w:div>
    <w:div w:id="834565792">
      <w:bodyDiv w:val="1"/>
      <w:marLeft w:val="0"/>
      <w:marRight w:val="0"/>
      <w:marTop w:val="0"/>
      <w:marBottom w:val="0"/>
      <w:divBdr>
        <w:top w:val="none" w:sz="0" w:space="0" w:color="auto"/>
        <w:left w:val="none" w:sz="0" w:space="0" w:color="auto"/>
        <w:bottom w:val="none" w:sz="0" w:space="0" w:color="auto"/>
        <w:right w:val="none" w:sz="0" w:space="0" w:color="auto"/>
      </w:divBdr>
    </w:div>
    <w:div w:id="836069791">
      <w:bodyDiv w:val="1"/>
      <w:marLeft w:val="0"/>
      <w:marRight w:val="0"/>
      <w:marTop w:val="0"/>
      <w:marBottom w:val="0"/>
      <w:divBdr>
        <w:top w:val="none" w:sz="0" w:space="0" w:color="auto"/>
        <w:left w:val="none" w:sz="0" w:space="0" w:color="auto"/>
        <w:bottom w:val="none" w:sz="0" w:space="0" w:color="auto"/>
        <w:right w:val="none" w:sz="0" w:space="0" w:color="auto"/>
      </w:divBdr>
    </w:div>
    <w:div w:id="836306430">
      <w:bodyDiv w:val="1"/>
      <w:marLeft w:val="0"/>
      <w:marRight w:val="0"/>
      <w:marTop w:val="0"/>
      <w:marBottom w:val="0"/>
      <w:divBdr>
        <w:top w:val="none" w:sz="0" w:space="0" w:color="auto"/>
        <w:left w:val="none" w:sz="0" w:space="0" w:color="auto"/>
        <w:bottom w:val="none" w:sz="0" w:space="0" w:color="auto"/>
        <w:right w:val="none" w:sz="0" w:space="0" w:color="auto"/>
      </w:divBdr>
    </w:div>
    <w:div w:id="838231326">
      <w:bodyDiv w:val="1"/>
      <w:marLeft w:val="0"/>
      <w:marRight w:val="0"/>
      <w:marTop w:val="0"/>
      <w:marBottom w:val="0"/>
      <w:divBdr>
        <w:top w:val="none" w:sz="0" w:space="0" w:color="auto"/>
        <w:left w:val="none" w:sz="0" w:space="0" w:color="auto"/>
        <w:bottom w:val="none" w:sz="0" w:space="0" w:color="auto"/>
        <w:right w:val="none" w:sz="0" w:space="0" w:color="auto"/>
      </w:divBdr>
    </w:div>
    <w:div w:id="839124189">
      <w:bodyDiv w:val="1"/>
      <w:marLeft w:val="0"/>
      <w:marRight w:val="0"/>
      <w:marTop w:val="0"/>
      <w:marBottom w:val="0"/>
      <w:divBdr>
        <w:top w:val="none" w:sz="0" w:space="0" w:color="auto"/>
        <w:left w:val="none" w:sz="0" w:space="0" w:color="auto"/>
        <w:bottom w:val="none" w:sz="0" w:space="0" w:color="auto"/>
        <w:right w:val="none" w:sz="0" w:space="0" w:color="auto"/>
      </w:divBdr>
    </w:div>
    <w:div w:id="839200260">
      <w:bodyDiv w:val="1"/>
      <w:marLeft w:val="0"/>
      <w:marRight w:val="0"/>
      <w:marTop w:val="0"/>
      <w:marBottom w:val="0"/>
      <w:divBdr>
        <w:top w:val="none" w:sz="0" w:space="0" w:color="auto"/>
        <w:left w:val="none" w:sz="0" w:space="0" w:color="auto"/>
        <w:bottom w:val="none" w:sz="0" w:space="0" w:color="auto"/>
        <w:right w:val="none" w:sz="0" w:space="0" w:color="auto"/>
      </w:divBdr>
    </w:div>
    <w:div w:id="839737290">
      <w:bodyDiv w:val="1"/>
      <w:marLeft w:val="0"/>
      <w:marRight w:val="0"/>
      <w:marTop w:val="0"/>
      <w:marBottom w:val="0"/>
      <w:divBdr>
        <w:top w:val="none" w:sz="0" w:space="0" w:color="auto"/>
        <w:left w:val="none" w:sz="0" w:space="0" w:color="auto"/>
        <w:bottom w:val="none" w:sz="0" w:space="0" w:color="auto"/>
        <w:right w:val="none" w:sz="0" w:space="0" w:color="auto"/>
      </w:divBdr>
    </w:div>
    <w:div w:id="842086551">
      <w:bodyDiv w:val="1"/>
      <w:marLeft w:val="0"/>
      <w:marRight w:val="0"/>
      <w:marTop w:val="0"/>
      <w:marBottom w:val="0"/>
      <w:divBdr>
        <w:top w:val="none" w:sz="0" w:space="0" w:color="auto"/>
        <w:left w:val="none" w:sz="0" w:space="0" w:color="auto"/>
        <w:bottom w:val="none" w:sz="0" w:space="0" w:color="auto"/>
        <w:right w:val="none" w:sz="0" w:space="0" w:color="auto"/>
      </w:divBdr>
    </w:div>
    <w:div w:id="843131857">
      <w:bodyDiv w:val="1"/>
      <w:marLeft w:val="0"/>
      <w:marRight w:val="0"/>
      <w:marTop w:val="0"/>
      <w:marBottom w:val="0"/>
      <w:divBdr>
        <w:top w:val="none" w:sz="0" w:space="0" w:color="auto"/>
        <w:left w:val="none" w:sz="0" w:space="0" w:color="auto"/>
        <w:bottom w:val="none" w:sz="0" w:space="0" w:color="auto"/>
        <w:right w:val="none" w:sz="0" w:space="0" w:color="auto"/>
      </w:divBdr>
    </w:div>
    <w:div w:id="843208426">
      <w:bodyDiv w:val="1"/>
      <w:marLeft w:val="0"/>
      <w:marRight w:val="0"/>
      <w:marTop w:val="0"/>
      <w:marBottom w:val="0"/>
      <w:divBdr>
        <w:top w:val="none" w:sz="0" w:space="0" w:color="auto"/>
        <w:left w:val="none" w:sz="0" w:space="0" w:color="auto"/>
        <w:bottom w:val="none" w:sz="0" w:space="0" w:color="auto"/>
        <w:right w:val="none" w:sz="0" w:space="0" w:color="auto"/>
      </w:divBdr>
    </w:div>
    <w:div w:id="843672162">
      <w:bodyDiv w:val="1"/>
      <w:marLeft w:val="0"/>
      <w:marRight w:val="0"/>
      <w:marTop w:val="0"/>
      <w:marBottom w:val="0"/>
      <w:divBdr>
        <w:top w:val="none" w:sz="0" w:space="0" w:color="auto"/>
        <w:left w:val="none" w:sz="0" w:space="0" w:color="auto"/>
        <w:bottom w:val="none" w:sz="0" w:space="0" w:color="auto"/>
        <w:right w:val="none" w:sz="0" w:space="0" w:color="auto"/>
      </w:divBdr>
    </w:div>
    <w:div w:id="844051522">
      <w:bodyDiv w:val="1"/>
      <w:marLeft w:val="0"/>
      <w:marRight w:val="0"/>
      <w:marTop w:val="0"/>
      <w:marBottom w:val="0"/>
      <w:divBdr>
        <w:top w:val="none" w:sz="0" w:space="0" w:color="auto"/>
        <w:left w:val="none" w:sz="0" w:space="0" w:color="auto"/>
        <w:bottom w:val="none" w:sz="0" w:space="0" w:color="auto"/>
        <w:right w:val="none" w:sz="0" w:space="0" w:color="auto"/>
      </w:divBdr>
    </w:div>
    <w:div w:id="845167490">
      <w:bodyDiv w:val="1"/>
      <w:marLeft w:val="0"/>
      <w:marRight w:val="0"/>
      <w:marTop w:val="0"/>
      <w:marBottom w:val="0"/>
      <w:divBdr>
        <w:top w:val="none" w:sz="0" w:space="0" w:color="auto"/>
        <w:left w:val="none" w:sz="0" w:space="0" w:color="auto"/>
        <w:bottom w:val="none" w:sz="0" w:space="0" w:color="auto"/>
        <w:right w:val="none" w:sz="0" w:space="0" w:color="auto"/>
      </w:divBdr>
    </w:div>
    <w:div w:id="846141772">
      <w:bodyDiv w:val="1"/>
      <w:marLeft w:val="0"/>
      <w:marRight w:val="0"/>
      <w:marTop w:val="0"/>
      <w:marBottom w:val="0"/>
      <w:divBdr>
        <w:top w:val="none" w:sz="0" w:space="0" w:color="auto"/>
        <w:left w:val="none" w:sz="0" w:space="0" w:color="auto"/>
        <w:bottom w:val="none" w:sz="0" w:space="0" w:color="auto"/>
        <w:right w:val="none" w:sz="0" w:space="0" w:color="auto"/>
      </w:divBdr>
      <w:divsChild>
        <w:div w:id="1232812944">
          <w:marLeft w:val="480"/>
          <w:marRight w:val="0"/>
          <w:marTop w:val="0"/>
          <w:marBottom w:val="0"/>
          <w:divBdr>
            <w:top w:val="none" w:sz="0" w:space="0" w:color="auto"/>
            <w:left w:val="none" w:sz="0" w:space="0" w:color="auto"/>
            <w:bottom w:val="none" w:sz="0" w:space="0" w:color="auto"/>
            <w:right w:val="none" w:sz="0" w:space="0" w:color="auto"/>
          </w:divBdr>
        </w:div>
        <w:div w:id="700208572">
          <w:marLeft w:val="480"/>
          <w:marRight w:val="0"/>
          <w:marTop w:val="0"/>
          <w:marBottom w:val="0"/>
          <w:divBdr>
            <w:top w:val="none" w:sz="0" w:space="0" w:color="auto"/>
            <w:left w:val="none" w:sz="0" w:space="0" w:color="auto"/>
            <w:bottom w:val="none" w:sz="0" w:space="0" w:color="auto"/>
            <w:right w:val="none" w:sz="0" w:space="0" w:color="auto"/>
          </w:divBdr>
        </w:div>
        <w:div w:id="1000890437">
          <w:marLeft w:val="480"/>
          <w:marRight w:val="0"/>
          <w:marTop w:val="0"/>
          <w:marBottom w:val="0"/>
          <w:divBdr>
            <w:top w:val="none" w:sz="0" w:space="0" w:color="auto"/>
            <w:left w:val="none" w:sz="0" w:space="0" w:color="auto"/>
            <w:bottom w:val="none" w:sz="0" w:space="0" w:color="auto"/>
            <w:right w:val="none" w:sz="0" w:space="0" w:color="auto"/>
          </w:divBdr>
        </w:div>
        <w:div w:id="1403337540">
          <w:marLeft w:val="480"/>
          <w:marRight w:val="0"/>
          <w:marTop w:val="0"/>
          <w:marBottom w:val="0"/>
          <w:divBdr>
            <w:top w:val="none" w:sz="0" w:space="0" w:color="auto"/>
            <w:left w:val="none" w:sz="0" w:space="0" w:color="auto"/>
            <w:bottom w:val="none" w:sz="0" w:space="0" w:color="auto"/>
            <w:right w:val="none" w:sz="0" w:space="0" w:color="auto"/>
          </w:divBdr>
        </w:div>
        <w:div w:id="681318189">
          <w:marLeft w:val="480"/>
          <w:marRight w:val="0"/>
          <w:marTop w:val="0"/>
          <w:marBottom w:val="0"/>
          <w:divBdr>
            <w:top w:val="none" w:sz="0" w:space="0" w:color="auto"/>
            <w:left w:val="none" w:sz="0" w:space="0" w:color="auto"/>
            <w:bottom w:val="none" w:sz="0" w:space="0" w:color="auto"/>
            <w:right w:val="none" w:sz="0" w:space="0" w:color="auto"/>
          </w:divBdr>
        </w:div>
        <w:div w:id="467821893">
          <w:marLeft w:val="480"/>
          <w:marRight w:val="0"/>
          <w:marTop w:val="0"/>
          <w:marBottom w:val="0"/>
          <w:divBdr>
            <w:top w:val="none" w:sz="0" w:space="0" w:color="auto"/>
            <w:left w:val="none" w:sz="0" w:space="0" w:color="auto"/>
            <w:bottom w:val="none" w:sz="0" w:space="0" w:color="auto"/>
            <w:right w:val="none" w:sz="0" w:space="0" w:color="auto"/>
          </w:divBdr>
        </w:div>
        <w:div w:id="1087535120">
          <w:marLeft w:val="480"/>
          <w:marRight w:val="0"/>
          <w:marTop w:val="0"/>
          <w:marBottom w:val="0"/>
          <w:divBdr>
            <w:top w:val="none" w:sz="0" w:space="0" w:color="auto"/>
            <w:left w:val="none" w:sz="0" w:space="0" w:color="auto"/>
            <w:bottom w:val="none" w:sz="0" w:space="0" w:color="auto"/>
            <w:right w:val="none" w:sz="0" w:space="0" w:color="auto"/>
          </w:divBdr>
        </w:div>
        <w:div w:id="653489597">
          <w:marLeft w:val="480"/>
          <w:marRight w:val="0"/>
          <w:marTop w:val="0"/>
          <w:marBottom w:val="0"/>
          <w:divBdr>
            <w:top w:val="none" w:sz="0" w:space="0" w:color="auto"/>
            <w:left w:val="none" w:sz="0" w:space="0" w:color="auto"/>
            <w:bottom w:val="none" w:sz="0" w:space="0" w:color="auto"/>
            <w:right w:val="none" w:sz="0" w:space="0" w:color="auto"/>
          </w:divBdr>
        </w:div>
        <w:div w:id="193348307">
          <w:marLeft w:val="480"/>
          <w:marRight w:val="0"/>
          <w:marTop w:val="0"/>
          <w:marBottom w:val="0"/>
          <w:divBdr>
            <w:top w:val="none" w:sz="0" w:space="0" w:color="auto"/>
            <w:left w:val="none" w:sz="0" w:space="0" w:color="auto"/>
            <w:bottom w:val="none" w:sz="0" w:space="0" w:color="auto"/>
            <w:right w:val="none" w:sz="0" w:space="0" w:color="auto"/>
          </w:divBdr>
        </w:div>
        <w:div w:id="798500425">
          <w:marLeft w:val="480"/>
          <w:marRight w:val="0"/>
          <w:marTop w:val="0"/>
          <w:marBottom w:val="0"/>
          <w:divBdr>
            <w:top w:val="none" w:sz="0" w:space="0" w:color="auto"/>
            <w:left w:val="none" w:sz="0" w:space="0" w:color="auto"/>
            <w:bottom w:val="none" w:sz="0" w:space="0" w:color="auto"/>
            <w:right w:val="none" w:sz="0" w:space="0" w:color="auto"/>
          </w:divBdr>
        </w:div>
        <w:div w:id="1360931723">
          <w:marLeft w:val="480"/>
          <w:marRight w:val="0"/>
          <w:marTop w:val="0"/>
          <w:marBottom w:val="0"/>
          <w:divBdr>
            <w:top w:val="none" w:sz="0" w:space="0" w:color="auto"/>
            <w:left w:val="none" w:sz="0" w:space="0" w:color="auto"/>
            <w:bottom w:val="none" w:sz="0" w:space="0" w:color="auto"/>
            <w:right w:val="none" w:sz="0" w:space="0" w:color="auto"/>
          </w:divBdr>
        </w:div>
        <w:div w:id="2002418263">
          <w:marLeft w:val="480"/>
          <w:marRight w:val="0"/>
          <w:marTop w:val="0"/>
          <w:marBottom w:val="0"/>
          <w:divBdr>
            <w:top w:val="none" w:sz="0" w:space="0" w:color="auto"/>
            <w:left w:val="none" w:sz="0" w:space="0" w:color="auto"/>
            <w:bottom w:val="none" w:sz="0" w:space="0" w:color="auto"/>
            <w:right w:val="none" w:sz="0" w:space="0" w:color="auto"/>
          </w:divBdr>
        </w:div>
        <w:div w:id="433133751">
          <w:marLeft w:val="480"/>
          <w:marRight w:val="0"/>
          <w:marTop w:val="0"/>
          <w:marBottom w:val="0"/>
          <w:divBdr>
            <w:top w:val="none" w:sz="0" w:space="0" w:color="auto"/>
            <w:left w:val="none" w:sz="0" w:space="0" w:color="auto"/>
            <w:bottom w:val="none" w:sz="0" w:space="0" w:color="auto"/>
            <w:right w:val="none" w:sz="0" w:space="0" w:color="auto"/>
          </w:divBdr>
        </w:div>
        <w:div w:id="844704808">
          <w:marLeft w:val="480"/>
          <w:marRight w:val="0"/>
          <w:marTop w:val="0"/>
          <w:marBottom w:val="0"/>
          <w:divBdr>
            <w:top w:val="none" w:sz="0" w:space="0" w:color="auto"/>
            <w:left w:val="none" w:sz="0" w:space="0" w:color="auto"/>
            <w:bottom w:val="none" w:sz="0" w:space="0" w:color="auto"/>
            <w:right w:val="none" w:sz="0" w:space="0" w:color="auto"/>
          </w:divBdr>
        </w:div>
        <w:div w:id="341124438">
          <w:marLeft w:val="480"/>
          <w:marRight w:val="0"/>
          <w:marTop w:val="0"/>
          <w:marBottom w:val="0"/>
          <w:divBdr>
            <w:top w:val="none" w:sz="0" w:space="0" w:color="auto"/>
            <w:left w:val="none" w:sz="0" w:space="0" w:color="auto"/>
            <w:bottom w:val="none" w:sz="0" w:space="0" w:color="auto"/>
            <w:right w:val="none" w:sz="0" w:space="0" w:color="auto"/>
          </w:divBdr>
        </w:div>
        <w:div w:id="1952852999">
          <w:marLeft w:val="480"/>
          <w:marRight w:val="0"/>
          <w:marTop w:val="0"/>
          <w:marBottom w:val="0"/>
          <w:divBdr>
            <w:top w:val="none" w:sz="0" w:space="0" w:color="auto"/>
            <w:left w:val="none" w:sz="0" w:space="0" w:color="auto"/>
            <w:bottom w:val="none" w:sz="0" w:space="0" w:color="auto"/>
            <w:right w:val="none" w:sz="0" w:space="0" w:color="auto"/>
          </w:divBdr>
        </w:div>
        <w:div w:id="272712878">
          <w:marLeft w:val="480"/>
          <w:marRight w:val="0"/>
          <w:marTop w:val="0"/>
          <w:marBottom w:val="0"/>
          <w:divBdr>
            <w:top w:val="none" w:sz="0" w:space="0" w:color="auto"/>
            <w:left w:val="none" w:sz="0" w:space="0" w:color="auto"/>
            <w:bottom w:val="none" w:sz="0" w:space="0" w:color="auto"/>
            <w:right w:val="none" w:sz="0" w:space="0" w:color="auto"/>
          </w:divBdr>
        </w:div>
        <w:div w:id="1491017112">
          <w:marLeft w:val="480"/>
          <w:marRight w:val="0"/>
          <w:marTop w:val="0"/>
          <w:marBottom w:val="0"/>
          <w:divBdr>
            <w:top w:val="none" w:sz="0" w:space="0" w:color="auto"/>
            <w:left w:val="none" w:sz="0" w:space="0" w:color="auto"/>
            <w:bottom w:val="none" w:sz="0" w:space="0" w:color="auto"/>
            <w:right w:val="none" w:sz="0" w:space="0" w:color="auto"/>
          </w:divBdr>
        </w:div>
        <w:div w:id="1308629533">
          <w:marLeft w:val="480"/>
          <w:marRight w:val="0"/>
          <w:marTop w:val="0"/>
          <w:marBottom w:val="0"/>
          <w:divBdr>
            <w:top w:val="none" w:sz="0" w:space="0" w:color="auto"/>
            <w:left w:val="none" w:sz="0" w:space="0" w:color="auto"/>
            <w:bottom w:val="none" w:sz="0" w:space="0" w:color="auto"/>
            <w:right w:val="none" w:sz="0" w:space="0" w:color="auto"/>
          </w:divBdr>
        </w:div>
        <w:div w:id="1799689960">
          <w:marLeft w:val="480"/>
          <w:marRight w:val="0"/>
          <w:marTop w:val="0"/>
          <w:marBottom w:val="0"/>
          <w:divBdr>
            <w:top w:val="none" w:sz="0" w:space="0" w:color="auto"/>
            <w:left w:val="none" w:sz="0" w:space="0" w:color="auto"/>
            <w:bottom w:val="none" w:sz="0" w:space="0" w:color="auto"/>
            <w:right w:val="none" w:sz="0" w:space="0" w:color="auto"/>
          </w:divBdr>
        </w:div>
        <w:div w:id="1179582962">
          <w:marLeft w:val="480"/>
          <w:marRight w:val="0"/>
          <w:marTop w:val="0"/>
          <w:marBottom w:val="0"/>
          <w:divBdr>
            <w:top w:val="none" w:sz="0" w:space="0" w:color="auto"/>
            <w:left w:val="none" w:sz="0" w:space="0" w:color="auto"/>
            <w:bottom w:val="none" w:sz="0" w:space="0" w:color="auto"/>
            <w:right w:val="none" w:sz="0" w:space="0" w:color="auto"/>
          </w:divBdr>
        </w:div>
        <w:div w:id="420950895">
          <w:marLeft w:val="480"/>
          <w:marRight w:val="0"/>
          <w:marTop w:val="0"/>
          <w:marBottom w:val="0"/>
          <w:divBdr>
            <w:top w:val="none" w:sz="0" w:space="0" w:color="auto"/>
            <w:left w:val="none" w:sz="0" w:space="0" w:color="auto"/>
            <w:bottom w:val="none" w:sz="0" w:space="0" w:color="auto"/>
            <w:right w:val="none" w:sz="0" w:space="0" w:color="auto"/>
          </w:divBdr>
        </w:div>
        <w:div w:id="1329210510">
          <w:marLeft w:val="480"/>
          <w:marRight w:val="0"/>
          <w:marTop w:val="0"/>
          <w:marBottom w:val="0"/>
          <w:divBdr>
            <w:top w:val="none" w:sz="0" w:space="0" w:color="auto"/>
            <w:left w:val="none" w:sz="0" w:space="0" w:color="auto"/>
            <w:bottom w:val="none" w:sz="0" w:space="0" w:color="auto"/>
            <w:right w:val="none" w:sz="0" w:space="0" w:color="auto"/>
          </w:divBdr>
        </w:div>
        <w:div w:id="2143957739">
          <w:marLeft w:val="480"/>
          <w:marRight w:val="0"/>
          <w:marTop w:val="0"/>
          <w:marBottom w:val="0"/>
          <w:divBdr>
            <w:top w:val="none" w:sz="0" w:space="0" w:color="auto"/>
            <w:left w:val="none" w:sz="0" w:space="0" w:color="auto"/>
            <w:bottom w:val="none" w:sz="0" w:space="0" w:color="auto"/>
            <w:right w:val="none" w:sz="0" w:space="0" w:color="auto"/>
          </w:divBdr>
        </w:div>
        <w:div w:id="161629784">
          <w:marLeft w:val="480"/>
          <w:marRight w:val="0"/>
          <w:marTop w:val="0"/>
          <w:marBottom w:val="0"/>
          <w:divBdr>
            <w:top w:val="none" w:sz="0" w:space="0" w:color="auto"/>
            <w:left w:val="none" w:sz="0" w:space="0" w:color="auto"/>
            <w:bottom w:val="none" w:sz="0" w:space="0" w:color="auto"/>
            <w:right w:val="none" w:sz="0" w:space="0" w:color="auto"/>
          </w:divBdr>
        </w:div>
        <w:div w:id="1202481074">
          <w:marLeft w:val="480"/>
          <w:marRight w:val="0"/>
          <w:marTop w:val="0"/>
          <w:marBottom w:val="0"/>
          <w:divBdr>
            <w:top w:val="none" w:sz="0" w:space="0" w:color="auto"/>
            <w:left w:val="none" w:sz="0" w:space="0" w:color="auto"/>
            <w:bottom w:val="none" w:sz="0" w:space="0" w:color="auto"/>
            <w:right w:val="none" w:sz="0" w:space="0" w:color="auto"/>
          </w:divBdr>
        </w:div>
      </w:divsChild>
    </w:div>
    <w:div w:id="847863175">
      <w:bodyDiv w:val="1"/>
      <w:marLeft w:val="0"/>
      <w:marRight w:val="0"/>
      <w:marTop w:val="0"/>
      <w:marBottom w:val="0"/>
      <w:divBdr>
        <w:top w:val="none" w:sz="0" w:space="0" w:color="auto"/>
        <w:left w:val="none" w:sz="0" w:space="0" w:color="auto"/>
        <w:bottom w:val="none" w:sz="0" w:space="0" w:color="auto"/>
        <w:right w:val="none" w:sz="0" w:space="0" w:color="auto"/>
      </w:divBdr>
    </w:div>
    <w:div w:id="849218648">
      <w:bodyDiv w:val="1"/>
      <w:marLeft w:val="0"/>
      <w:marRight w:val="0"/>
      <w:marTop w:val="0"/>
      <w:marBottom w:val="0"/>
      <w:divBdr>
        <w:top w:val="none" w:sz="0" w:space="0" w:color="auto"/>
        <w:left w:val="none" w:sz="0" w:space="0" w:color="auto"/>
        <w:bottom w:val="none" w:sz="0" w:space="0" w:color="auto"/>
        <w:right w:val="none" w:sz="0" w:space="0" w:color="auto"/>
      </w:divBdr>
    </w:div>
    <w:div w:id="849367631">
      <w:bodyDiv w:val="1"/>
      <w:marLeft w:val="0"/>
      <w:marRight w:val="0"/>
      <w:marTop w:val="0"/>
      <w:marBottom w:val="0"/>
      <w:divBdr>
        <w:top w:val="none" w:sz="0" w:space="0" w:color="auto"/>
        <w:left w:val="none" w:sz="0" w:space="0" w:color="auto"/>
        <w:bottom w:val="none" w:sz="0" w:space="0" w:color="auto"/>
        <w:right w:val="none" w:sz="0" w:space="0" w:color="auto"/>
      </w:divBdr>
    </w:div>
    <w:div w:id="851378831">
      <w:bodyDiv w:val="1"/>
      <w:marLeft w:val="0"/>
      <w:marRight w:val="0"/>
      <w:marTop w:val="0"/>
      <w:marBottom w:val="0"/>
      <w:divBdr>
        <w:top w:val="none" w:sz="0" w:space="0" w:color="auto"/>
        <w:left w:val="none" w:sz="0" w:space="0" w:color="auto"/>
        <w:bottom w:val="none" w:sz="0" w:space="0" w:color="auto"/>
        <w:right w:val="none" w:sz="0" w:space="0" w:color="auto"/>
      </w:divBdr>
    </w:div>
    <w:div w:id="851917784">
      <w:bodyDiv w:val="1"/>
      <w:marLeft w:val="0"/>
      <w:marRight w:val="0"/>
      <w:marTop w:val="0"/>
      <w:marBottom w:val="0"/>
      <w:divBdr>
        <w:top w:val="none" w:sz="0" w:space="0" w:color="auto"/>
        <w:left w:val="none" w:sz="0" w:space="0" w:color="auto"/>
        <w:bottom w:val="none" w:sz="0" w:space="0" w:color="auto"/>
        <w:right w:val="none" w:sz="0" w:space="0" w:color="auto"/>
      </w:divBdr>
    </w:div>
    <w:div w:id="852497492">
      <w:bodyDiv w:val="1"/>
      <w:marLeft w:val="0"/>
      <w:marRight w:val="0"/>
      <w:marTop w:val="0"/>
      <w:marBottom w:val="0"/>
      <w:divBdr>
        <w:top w:val="none" w:sz="0" w:space="0" w:color="auto"/>
        <w:left w:val="none" w:sz="0" w:space="0" w:color="auto"/>
        <w:bottom w:val="none" w:sz="0" w:space="0" w:color="auto"/>
        <w:right w:val="none" w:sz="0" w:space="0" w:color="auto"/>
      </w:divBdr>
    </w:div>
    <w:div w:id="853151663">
      <w:bodyDiv w:val="1"/>
      <w:marLeft w:val="0"/>
      <w:marRight w:val="0"/>
      <w:marTop w:val="0"/>
      <w:marBottom w:val="0"/>
      <w:divBdr>
        <w:top w:val="none" w:sz="0" w:space="0" w:color="auto"/>
        <w:left w:val="none" w:sz="0" w:space="0" w:color="auto"/>
        <w:bottom w:val="none" w:sz="0" w:space="0" w:color="auto"/>
        <w:right w:val="none" w:sz="0" w:space="0" w:color="auto"/>
      </w:divBdr>
    </w:div>
    <w:div w:id="855772945">
      <w:bodyDiv w:val="1"/>
      <w:marLeft w:val="0"/>
      <w:marRight w:val="0"/>
      <w:marTop w:val="0"/>
      <w:marBottom w:val="0"/>
      <w:divBdr>
        <w:top w:val="none" w:sz="0" w:space="0" w:color="auto"/>
        <w:left w:val="none" w:sz="0" w:space="0" w:color="auto"/>
        <w:bottom w:val="none" w:sz="0" w:space="0" w:color="auto"/>
        <w:right w:val="none" w:sz="0" w:space="0" w:color="auto"/>
      </w:divBdr>
    </w:div>
    <w:div w:id="858932881">
      <w:bodyDiv w:val="1"/>
      <w:marLeft w:val="0"/>
      <w:marRight w:val="0"/>
      <w:marTop w:val="0"/>
      <w:marBottom w:val="0"/>
      <w:divBdr>
        <w:top w:val="none" w:sz="0" w:space="0" w:color="auto"/>
        <w:left w:val="none" w:sz="0" w:space="0" w:color="auto"/>
        <w:bottom w:val="none" w:sz="0" w:space="0" w:color="auto"/>
        <w:right w:val="none" w:sz="0" w:space="0" w:color="auto"/>
      </w:divBdr>
    </w:div>
    <w:div w:id="860094931">
      <w:bodyDiv w:val="1"/>
      <w:marLeft w:val="0"/>
      <w:marRight w:val="0"/>
      <w:marTop w:val="0"/>
      <w:marBottom w:val="0"/>
      <w:divBdr>
        <w:top w:val="none" w:sz="0" w:space="0" w:color="auto"/>
        <w:left w:val="none" w:sz="0" w:space="0" w:color="auto"/>
        <w:bottom w:val="none" w:sz="0" w:space="0" w:color="auto"/>
        <w:right w:val="none" w:sz="0" w:space="0" w:color="auto"/>
      </w:divBdr>
    </w:div>
    <w:div w:id="860898276">
      <w:bodyDiv w:val="1"/>
      <w:marLeft w:val="0"/>
      <w:marRight w:val="0"/>
      <w:marTop w:val="0"/>
      <w:marBottom w:val="0"/>
      <w:divBdr>
        <w:top w:val="none" w:sz="0" w:space="0" w:color="auto"/>
        <w:left w:val="none" w:sz="0" w:space="0" w:color="auto"/>
        <w:bottom w:val="none" w:sz="0" w:space="0" w:color="auto"/>
        <w:right w:val="none" w:sz="0" w:space="0" w:color="auto"/>
      </w:divBdr>
    </w:div>
    <w:div w:id="861284511">
      <w:bodyDiv w:val="1"/>
      <w:marLeft w:val="0"/>
      <w:marRight w:val="0"/>
      <w:marTop w:val="0"/>
      <w:marBottom w:val="0"/>
      <w:divBdr>
        <w:top w:val="none" w:sz="0" w:space="0" w:color="auto"/>
        <w:left w:val="none" w:sz="0" w:space="0" w:color="auto"/>
        <w:bottom w:val="none" w:sz="0" w:space="0" w:color="auto"/>
        <w:right w:val="none" w:sz="0" w:space="0" w:color="auto"/>
      </w:divBdr>
    </w:div>
    <w:div w:id="862134461">
      <w:bodyDiv w:val="1"/>
      <w:marLeft w:val="0"/>
      <w:marRight w:val="0"/>
      <w:marTop w:val="0"/>
      <w:marBottom w:val="0"/>
      <w:divBdr>
        <w:top w:val="none" w:sz="0" w:space="0" w:color="auto"/>
        <w:left w:val="none" w:sz="0" w:space="0" w:color="auto"/>
        <w:bottom w:val="none" w:sz="0" w:space="0" w:color="auto"/>
        <w:right w:val="none" w:sz="0" w:space="0" w:color="auto"/>
      </w:divBdr>
    </w:div>
    <w:div w:id="863596675">
      <w:bodyDiv w:val="1"/>
      <w:marLeft w:val="0"/>
      <w:marRight w:val="0"/>
      <w:marTop w:val="0"/>
      <w:marBottom w:val="0"/>
      <w:divBdr>
        <w:top w:val="none" w:sz="0" w:space="0" w:color="auto"/>
        <w:left w:val="none" w:sz="0" w:space="0" w:color="auto"/>
        <w:bottom w:val="none" w:sz="0" w:space="0" w:color="auto"/>
        <w:right w:val="none" w:sz="0" w:space="0" w:color="auto"/>
      </w:divBdr>
    </w:div>
    <w:div w:id="864830151">
      <w:bodyDiv w:val="1"/>
      <w:marLeft w:val="0"/>
      <w:marRight w:val="0"/>
      <w:marTop w:val="0"/>
      <w:marBottom w:val="0"/>
      <w:divBdr>
        <w:top w:val="none" w:sz="0" w:space="0" w:color="auto"/>
        <w:left w:val="none" w:sz="0" w:space="0" w:color="auto"/>
        <w:bottom w:val="none" w:sz="0" w:space="0" w:color="auto"/>
        <w:right w:val="none" w:sz="0" w:space="0" w:color="auto"/>
      </w:divBdr>
    </w:div>
    <w:div w:id="865169982">
      <w:bodyDiv w:val="1"/>
      <w:marLeft w:val="0"/>
      <w:marRight w:val="0"/>
      <w:marTop w:val="0"/>
      <w:marBottom w:val="0"/>
      <w:divBdr>
        <w:top w:val="none" w:sz="0" w:space="0" w:color="auto"/>
        <w:left w:val="none" w:sz="0" w:space="0" w:color="auto"/>
        <w:bottom w:val="none" w:sz="0" w:space="0" w:color="auto"/>
        <w:right w:val="none" w:sz="0" w:space="0" w:color="auto"/>
      </w:divBdr>
    </w:div>
    <w:div w:id="866453740">
      <w:bodyDiv w:val="1"/>
      <w:marLeft w:val="0"/>
      <w:marRight w:val="0"/>
      <w:marTop w:val="0"/>
      <w:marBottom w:val="0"/>
      <w:divBdr>
        <w:top w:val="none" w:sz="0" w:space="0" w:color="auto"/>
        <w:left w:val="none" w:sz="0" w:space="0" w:color="auto"/>
        <w:bottom w:val="none" w:sz="0" w:space="0" w:color="auto"/>
        <w:right w:val="none" w:sz="0" w:space="0" w:color="auto"/>
      </w:divBdr>
    </w:div>
    <w:div w:id="867572188">
      <w:bodyDiv w:val="1"/>
      <w:marLeft w:val="0"/>
      <w:marRight w:val="0"/>
      <w:marTop w:val="0"/>
      <w:marBottom w:val="0"/>
      <w:divBdr>
        <w:top w:val="none" w:sz="0" w:space="0" w:color="auto"/>
        <w:left w:val="none" w:sz="0" w:space="0" w:color="auto"/>
        <w:bottom w:val="none" w:sz="0" w:space="0" w:color="auto"/>
        <w:right w:val="none" w:sz="0" w:space="0" w:color="auto"/>
      </w:divBdr>
    </w:div>
    <w:div w:id="869344514">
      <w:bodyDiv w:val="1"/>
      <w:marLeft w:val="0"/>
      <w:marRight w:val="0"/>
      <w:marTop w:val="0"/>
      <w:marBottom w:val="0"/>
      <w:divBdr>
        <w:top w:val="none" w:sz="0" w:space="0" w:color="auto"/>
        <w:left w:val="none" w:sz="0" w:space="0" w:color="auto"/>
        <w:bottom w:val="none" w:sz="0" w:space="0" w:color="auto"/>
        <w:right w:val="none" w:sz="0" w:space="0" w:color="auto"/>
      </w:divBdr>
    </w:div>
    <w:div w:id="870919750">
      <w:bodyDiv w:val="1"/>
      <w:marLeft w:val="0"/>
      <w:marRight w:val="0"/>
      <w:marTop w:val="0"/>
      <w:marBottom w:val="0"/>
      <w:divBdr>
        <w:top w:val="none" w:sz="0" w:space="0" w:color="auto"/>
        <w:left w:val="none" w:sz="0" w:space="0" w:color="auto"/>
        <w:bottom w:val="none" w:sz="0" w:space="0" w:color="auto"/>
        <w:right w:val="none" w:sz="0" w:space="0" w:color="auto"/>
      </w:divBdr>
    </w:div>
    <w:div w:id="875001880">
      <w:bodyDiv w:val="1"/>
      <w:marLeft w:val="0"/>
      <w:marRight w:val="0"/>
      <w:marTop w:val="0"/>
      <w:marBottom w:val="0"/>
      <w:divBdr>
        <w:top w:val="none" w:sz="0" w:space="0" w:color="auto"/>
        <w:left w:val="none" w:sz="0" w:space="0" w:color="auto"/>
        <w:bottom w:val="none" w:sz="0" w:space="0" w:color="auto"/>
        <w:right w:val="none" w:sz="0" w:space="0" w:color="auto"/>
      </w:divBdr>
    </w:div>
    <w:div w:id="875388175">
      <w:bodyDiv w:val="1"/>
      <w:marLeft w:val="0"/>
      <w:marRight w:val="0"/>
      <w:marTop w:val="0"/>
      <w:marBottom w:val="0"/>
      <w:divBdr>
        <w:top w:val="none" w:sz="0" w:space="0" w:color="auto"/>
        <w:left w:val="none" w:sz="0" w:space="0" w:color="auto"/>
        <w:bottom w:val="none" w:sz="0" w:space="0" w:color="auto"/>
        <w:right w:val="none" w:sz="0" w:space="0" w:color="auto"/>
      </w:divBdr>
    </w:div>
    <w:div w:id="875511339">
      <w:bodyDiv w:val="1"/>
      <w:marLeft w:val="0"/>
      <w:marRight w:val="0"/>
      <w:marTop w:val="0"/>
      <w:marBottom w:val="0"/>
      <w:divBdr>
        <w:top w:val="none" w:sz="0" w:space="0" w:color="auto"/>
        <w:left w:val="none" w:sz="0" w:space="0" w:color="auto"/>
        <w:bottom w:val="none" w:sz="0" w:space="0" w:color="auto"/>
        <w:right w:val="none" w:sz="0" w:space="0" w:color="auto"/>
      </w:divBdr>
    </w:div>
    <w:div w:id="875773446">
      <w:bodyDiv w:val="1"/>
      <w:marLeft w:val="0"/>
      <w:marRight w:val="0"/>
      <w:marTop w:val="0"/>
      <w:marBottom w:val="0"/>
      <w:divBdr>
        <w:top w:val="none" w:sz="0" w:space="0" w:color="auto"/>
        <w:left w:val="none" w:sz="0" w:space="0" w:color="auto"/>
        <w:bottom w:val="none" w:sz="0" w:space="0" w:color="auto"/>
        <w:right w:val="none" w:sz="0" w:space="0" w:color="auto"/>
      </w:divBdr>
    </w:div>
    <w:div w:id="876091053">
      <w:bodyDiv w:val="1"/>
      <w:marLeft w:val="0"/>
      <w:marRight w:val="0"/>
      <w:marTop w:val="0"/>
      <w:marBottom w:val="0"/>
      <w:divBdr>
        <w:top w:val="none" w:sz="0" w:space="0" w:color="auto"/>
        <w:left w:val="none" w:sz="0" w:space="0" w:color="auto"/>
        <w:bottom w:val="none" w:sz="0" w:space="0" w:color="auto"/>
        <w:right w:val="none" w:sz="0" w:space="0" w:color="auto"/>
      </w:divBdr>
    </w:div>
    <w:div w:id="877425422">
      <w:bodyDiv w:val="1"/>
      <w:marLeft w:val="0"/>
      <w:marRight w:val="0"/>
      <w:marTop w:val="0"/>
      <w:marBottom w:val="0"/>
      <w:divBdr>
        <w:top w:val="none" w:sz="0" w:space="0" w:color="auto"/>
        <w:left w:val="none" w:sz="0" w:space="0" w:color="auto"/>
        <w:bottom w:val="none" w:sz="0" w:space="0" w:color="auto"/>
        <w:right w:val="none" w:sz="0" w:space="0" w:color="auto"/>
      </w:divBdr>
    </w:div>
    <w:div w:id="878591897">
      <w:bodyDiv w:val="1"/>
      <w:marLeft w:val="0"/>
      <w:marRight w:val="0"/>
      <w:marTop w:val="0"/>
      <w:marBottom w:val="0"/>
      <w:divBdr>
        <w:top w:val="none" w:sz="0" w:space="0" w:color="auto"/>
        <w:left w:val="none" w:sz="0" w:space="0" w:color="auto"/>
        <w:bottom w:val="none" w:sz="0" w:space="0" w:color="auto"/>
        <w:right w:val="none" w:sz="0" w:space="0" w:color="auto"/>
      </w:divBdr>
    </w:div>
    <w:div w:id="879823675">
      <w:bodyDiv w:val="1"/>
      <w:marLeft w:val="0"/>
      <w:marRight w:val="0"/>
      <w:marTop w:val="0"/>
      <w:marBottom w:val="0"/>
      <w:divBdr>
        <w:top w:val="none" w:sz="0" w:space="0" w:color="auto"/>
        <w:left w:val="none" w:sz="0" w:space="0" w:color="auto"/>
        <w:bottom w:val="none" w:sz="0" w:space="0" w:color="auto"/>
        <w:right w:val="none" w:sz="0" w:space="0" w:color="auto"/>
      </w:divBdr>
    </w:div>
    <w:div w:id="880173591">
      <w:bodyDiv w:val="1"/>
      <w:marLeft w:val="0"/>
      <w:marRight w:val="0"/>
      <w:marTop w:val="0"/>
      <w:marBottom w:val="0"/>
      <w:divBdr>
        <w:top w:val="none" w:sz="0" w:space="0" w:color="auto"/>
        <w:left w:val="none" w:sz="0" w:space="0" w:color="auto"/>
        <w:bottom w:val="none" w:sz="0" w:space="0" w:color="auto"/>
        <w:right w:val="none" w:sz="0" w:space="0" w:color="auto"/>
      </w:divBdr>
    </w:div>
    <w:div w:id="882909704">
      <w:bodyDiv w:val="1"/>
      <w:marLeft w:val="0"/>
      <w:marRight w:val="0"/>
      <w:marTop w:val="0"/>
      <w:marBottom w:val="0"/>
      <w:divBdr>
        <w:top w:val="none" w:sz="0" w:space="0" w:color="auto"/>
        <w:left w:val="none" w:sz="0" w:space="0" w:color="auto"/>
        <w:bottom w:val="none" w:sz="0" w:space="0" w:color="auto"/>
        <w:right w:val="none" w:sz="0" w:space="0" w:color="auto"/>
      </w:divBdr>
    </w:div>
    <w:div w:id="884878434">
      <w:bodyDiv w:val="1"/>
      <w:marLeft w:val="0"/>
      <w:marRight w:val="0"/>
      <w:marTop w:val="0"/>
      <w:marBottom w:val="0"/>
      <w:divBdr>
        <w:top w:val="none" w:sz="0" w:space="0" w:color="auto"/>
        <w:left w:val="none" w:sz="0" w:space="0" w:color="auto"/>
        <w:bottom w:val="none" w:sz="0" w:space="0" w:color="auto"/>
        <w:right w:val="none" w:sz="0" w:space="0" w:color="auto"/>
      </w:divBdr>
    </w:div>
    <w:div w:id="886181061">
      <w:bodyDiv w:val="1"/>
      <w:marLeft w:val="0"/>
      <w:marRight w:val="0"/>
      <w:marTop w:val="0"/>
      <w:marBottom w:val="0"/>
      <w:divBdr>
        <w:top w:val="none" w:sz="0" w:space="0" w:color="auto"/>
        <w:left w:val="none" w:sz="0" w:space="0" w:color="auto"/>
        <w:bottom w:val="none" w:sz="0" w:space="0" w:color="auto"/>
        <w:right w:val="none" w:sz="0" w:space="0" w:color="auto"/>
      </w:divBdr>
    </w:div>
    <w:div w:id="886380123">
      <w:bodyDiv w:val="1"/>
      <w:marLeft w:val="0"/>
      <w:marRight w:val="0"/>
      <w:marTop w:val="0"/>
      <w:marBottom w:val="0"/>
      <w:divBdr>
        <w:top w:val="none" w:sz="0" w:space="0" w:color="auto"/>
        <w:left w:val="none" w:sz="0" w:space="0" w:color="auto"/>
        <w:bottom w:val="none" w:sz="0" w:space="0" w:color="auto"/>
        <w:right w:val="none" w:sz="0" w:space="0" w:color="auto"/>
      </w:divBdr>
    </w:div>
    <w:div w:id="888883418">
      <w:bodyDiv w:val="1"/>
      <w:marLeft w:val="0"/>
      <w:marRight w:val="0"/>
      <w:marTop w:val="0"/>
      <w:marBottom w:val="0"/>
      <w:divBdr>
        <w:top w:val="none" w:sz="0" w:space="0" w:color="auto"/>
        <w:left w:val="none" w:sz="0" w:space="0" w:color="auto"/>
        <w:bottom w:val="none" w:sz="0" w:space="0" w:color="auto"/>
        <w:right w:val="none" w:sz="0" w:space="0" w:color="auto"/>
      </w:divBdr>
    </w:div>
    <w:div w:id="889338292">
      <w:bodyDiv w:val="1"/>
      <w:marLeft w:val="0"/>
      <w:marRight w:val="0"/>
      <w:marTop w:val="0"/>
      <w:marBottom w:val="0"/>
      <w:divBdr>
        <w:top w:val="none" w:sz="0" w:space="0" w:color="auto"/>
        <w:left w:val="none" w:sz="0" w:space="0" w:color="auto"/>
        <w:bottom w:val="none" w:sz="0" w:space="0" w:color="auto"/>
        <w:right w:val="none" w:sz="0" w:space="0" w:color="auto"/>
      </w:divBdr>
    </w:div>
    <w:div w:id="889803495">
      <w:bodyDiv w:val="1"/>
      <w:marLeft w:val="0"/>
      <w:marRight w:val="0"/>
      <w:marTop w:val="0"/>
      <w:marBottom w:val="0"/>
      <w:divBdr>
        <w:top w:val="none" w:sz="0" w:space="0" w:color="auto"/>
        <w:left w:val="none" w:sz="0" w:space="0" w:color="auto"/>
        <w:bottom w:val="none" w:sz="0" w:space="0" w:color="auto"/>
        <w:right w:val="none" w:sz="0" w:space="0" w:color="auto"/>
      </w:divBdr>
    </w:div>
    <w:div w:id="890772866">
      <w:bodyDiv w:val="1"/>
      <w:marLeft w:val="0"/>
      <w:marRight w:val="0"/>
      <w:marTop w:val="0"/>
      <w:marBottom w:val="0"/>
      <w:divBdr>
        <w:top w:val="none" w:sz="0" w:space="0" w:color="auto"/>
        <w:left w:val="none" w:sz="0" w:space="0" w:color="auto"/>
        <w:bottom w:val="none" w:sz="0" w:space="0" w:color="auto"/>
        <w:right w:val="none" w:sz="0" w:space="0" w:color="auto"/>
      </w:divBdr>
    </w:div>
    <w:div w:id="893615660">
      <w:bodyDiv w:val="1"/>
      <w:marLeft w:val="0"/>
      <w:marRight w:val="0"/>
      <w:marTop w:val="0"/>
      <w:marBottom w:val="0"/>
      <w:divBdr>
        <w:top w:val="none" w:sz="0" w:space="0" w:color="auto"/>
        <w:left w:val="none" w:sz="0" w:space="0" w:color="auto"/>
        <w:bottom w:val="none" w:sz="0" w:space="0" w:color="auto"/>
        <w:right w:val="none" w:sz="0" w:space="0" w:color="auto"/>
      </w:divBdr>
    </w:div>
    <w:div w:id="894387516">
      <w:bodyDiv w:val="1"/>
      <w:marLeft w:val="0"/>
      <w:marRight w:val="0"/>
      <w:marTop w:val="0"/>
      <w:marBottom w:val="0"/>
      <w:divBdr>
        <w:top w:val="none" w:sz="0" w:space="0" w:color="auto"/>
        <w:left w:val="none" w:sz="0" w:space="0" w:color="auto"/>
        <w:bottom w:val="none" w:sz="0" w:space="0" w:color="auto"/>
        <w:right w:val="none" w:sz="0" w:space="0" w:color="auto"/>
      </w:divBdr>
    </w:div>
    <w:div w:id="894392211">
      <w:bodyDiv w:val="1"/>
      <w:marLeft w:val="0"/>
      <w:marRight w:val="0"/>
      <w:marTop w:val="0"/>
      <w:marBottom w:val="0"/>
      <w:divBdr>
        <w:top w:val="none" w:sz="0" w:space="0" w:color="auto"/>
        <w:left w:val="none" w:sz="0" w:space="0" w:color="auto"/>
        <w:bottom w:val="none" w:sz="0" w:space="0" w:color="auto"/>
        <w:right w:val="none" w:sz="0" w:space="0" w:color="auto"/>
      </w:divBdr>
    </w:div>
    <w:div w:id="894664250">
      <w:bodyDiv w:val="1"/>
      <w:marLeft w:val="0"/>
      <w:marRight w:val="0"/>
      <w:marTop w:val="0"/>
      <w:marBottom w:val="0"/>
      <w:divBdr>
        <w:top w:val="none" w:sz="0" w:space="0" w:color="auto"/>
        <w:left w:val="none" w:sz="0" w:space="0" w:color="auto"/>
        <w:bottom w:val="none" w:sz="0" w:space="0" w:color="auto"/>
        <w:right w:val="none" w:sz="0" w:space="0" w:color="auto"/>
      </w:divBdr>
    </w:div>
    <w:div w:id="895511267">
      <w:bodyDiv w:val="1"/>
      <w:marLeft w:val="0"/>
      <w:marRight w:val="0"/>
      <w:marTop w:val="0"/>
      <w:marBottom w:val="0"/>
      <w:divBdr>
        <w:top w:val="none" w:sz="0" w:space="0" w:color="auto"/>
        <w:left w:val="none" w:sz="0" w:space="0" w:color="auto"/>
        <w:bottom w:val="none" w:sz="0" w:space="0" w:color="auto"/>
        <w:right w:val="none" w:sz="0" w:space="0" w:color="auto"/>
      </w:divBdr>
    </w:div>
    <w:div w:id="896284840">
      <w:bodyDiv w:val="1"/>
      <w:marLeft w:val="0"/>
      <w:marRight w:val="0"/>
      <w:marTop w:val="0"/>
      <w:marBottom w:val="0"/>
      <w:divBdr>
        <w:top w:val="none" w:sz="0" w:space="0" w:color="auto"/>
        <w:left w:val="none" w:sz="0" w:space="0" w:color="auto"/>
        <w:bottom w:val="none" w:sz="0" w:space="0" w:color="auto"/>
        <w:right w:val="none" w:sz="0" w:space="0" w:color="auto"/>
      </w:divBdr>
    </w:div>
    <w:div w:id="896360823">
      <w:bodyDiv w:val="1"/>
      <w:marLeft w:val="0"/>
      <w:marRight w:val="0"/>
      <w:marTop w:val="0"/>
      <w:marBottom w:val="0"/>
      <w:divBdr>
        <w:top w:val="none" w:sz="0" w:space="0" w:color="auto"/>
        <w:left w:val="none" w:sz="0" w:space="0" w:color="auto"/>
        <w:bottom w:val="none" w:sz="0" w:space="0" w:color="auto"/>
        <w:right w:val="none" w:sz="0" w:space="0" w:color="auto"/>
      </w:divBdr>
    </w:div>
    <w:div w:id="896936710">
      <w:bodyDiv w:val="1"/>
      <w:marLeft w:val="0"/>
      <w:marRight w:val="0"/>
      <w:marTop w:val="0"/>
      <w:marBottom w:val="0"/>
      <w:divBdr>
        <w:top w:val="none" w:sz="0" w:space="0" w:color="auto"/>
        <w:left w:val="none" w:sz="0" w:space="0" w:color="auto"/>
        <w:bottom w:val="none" w:sz="0" w:space="0" w:color="auto"/>
        <w:right w:val="none" w:sz="0" w:space="0" w:color="auto"/>
      </w:divBdr>
    </w:div>
    <w:div w:id="897205987">
      <w:bodyDiv w:val="1"/>
      <w:marLeft w:val="0"/>
      <w:marRight w:val="0"/>
      <w:marTop w:val="0"/>
      <w:marBottom w:val="0"/>
      <w:divBdr>
        <w:top w:val="none" w:sz="0" w:space="0" w:color="auto"/>
        <w:left w:val="none" w:sz="0" w:space="0" w:color="auto"/>
        <w:bottom w:val="none" w:sz="0" w:space="0" w:color="auto"/>
        <w:right w:val="none" w:sz="0" w:space="0" w:color="auto"/>
      </w:divBdr>
    </w:div>
    <w:div w:id="897475469">
      <w:bodyDiv w:val="1"/>
      <w:marLeft w:val="0"/>
      <w:marRight w:val="0"/>
      <w:marTop w:val="0"/>
      <w:marBottom w:val="0"/>
      <w:divBdr>
        <w:top w:val="none" w:sz="0" w:space="0" w:color="auto"/>
        <w:left w:val="none" w:sz="0" w:space="0" w:color="auto"/>
        <w:bottom w:val="none" w:sz="0" w:space="0" w:color="auto"/>
        <w:right w:val="none" w:sz="0" w:space="0" w:color="auto"/>
      </w:divBdr>
    </w:div>
    <w:div w:id="897666881">
      <w:bodyDiv w:val="1"/>
      <w:marLeft w:val="0"/>
      <w:marRight w:val="0"/>
      <w:marTop w:val="0"/>
      <w:marBottom w:val="0"/>
      <w:divBdr>
        <w:top w:val="none" w:sz="0" w:space="0" w:color="auto"/>
        <w:left w:val="none" w:sz="0" w:space="0" w:color="auto"/>
        <w:bottom w:val="none" w:sz="0" w:space="0" w:color="auto"/>
        <w:right w:val="none" w:sz="0" w:space="0" w:color="auto"/>
      </w:divBdr>
    </w:div>
    <w:div w:id="897983384">
      <w:bodyDiv w:val="1"/>
      <w:marLeft w:val="0"/>
      <w:marRight w:val="0"/>
      <w:marTop w:val="0"/>
      <w:marBottom w:val="0"/>
      <w:divBdr>
        <w:top w:val="none" w:sz="0" w:space="0" w:color="auto"/>
        <w:left w:val="none" w:sz="0" w:space="0" w:color="auto"/>
        <w:bottom w:val="none" w:sz="0" w:space="0" w:color="auto"/>
        <w:right w:val="none" w:sz="0" w:space="0" w:color="auto"/>
      </w:divBdr>
    </w:div>
    <w:div w:id="900411291">
      <w:bodyDiv w:val="1"/>
      <w:marLeft w:val="0"/>
      <w:marRight w:val="0"/>
      <w:marTop w:val="0"/>
      <w:marBottom w:val="0"/>
      <w:divBdr>
        <w:top w:val="none" w:sz="0" w:space="0" w:color="auto"/>
        <w:left w:val="none" w:sz="0" w:space="0" w:color="auto"/>
        <w:bottom w:val="none" w:sz="0" w:space="0" w:color="auto"/>
        <w:right w:val="none" w:sz="0" w:space="0" w:color="auto"/>
      </w:divBdr>
    </w:div>
    <w:div w:id="900821688">
      <w:bodyDiv w:val="1"/>
      <w:marLeft w:val="0"/>
      <w:marRight w:val="0"/>
      <w:marTop w:val="0"/>
      <w:marBottom w:val="0"/>
      <w:divBdr>
        <w:top w:val="none" w:sz="0" w:space="0" w:color="auto"/>
        <w:left w:val="none" w:sz="0" w:space="0" w:color="auto"/>
        <w:bottom w:val="none" w:sz="0" w:space="0" w:color="auto"/>
        <w:right w:val="none" w:sz="0" w:space="0" w:color="auto"/>
      </w:divBdr>
    </w:div>
    <w:div w:id="901404297">
      <w:bodyDiv w:val="1"/>
      <w:marLeft w:val="0"/>
      <w:marRight w:val="0"/>
      <w:marTop w:val="0"/>
      <w:marBottom w:val="0"/>
      <w:divBdr>
        <w:top w:val="none" w:sz="0" w:space="0" w:color="auto"/>
        <w:left w:val="none" w:sz="0" w:space="0" w:color="auto"/>
        <w:bottom w:val="none" w:sz="0" w:space="0" w:color="auto"/>
        <w:right w:val="none" w:sz="0" w:space="0" w:color="auto"/>
      </w:divBdr>
    </w:div>
    <w:div w:id="903026130">
      <w:bodyDiv w:val="1"/>
      <w:marLeft w:val="0"/>
      <w:marRight w:val="0"/>
      <w:marTop w:val="0"/>
      <w:marBottom w:val="0"/>
      <w:divBdr>
        <w:top w:val="none" w:sz="0" w:space="0" w:color="auto"/>
        <w:left w:val="none" w:sz="0" w:space="0" w:color="auto"/>
        <w:bottom w:val="none" w:sz="0" w:space="0" w:color="auto"/>
        <w:right w:val="none" w:sz="0" w:space="0" w:color="auto"/>
      </w:divBdr>
    </w:div>
    <w:div w:id="903879845">
      <w:bodyDiv w:val="1"/>
      <w:marLeft w:val="0"/>
      <w:marRight w:val="0"/>
      <w:marTop w:val="0"/>
      <w:marBottom w:val="0"/>
      <w:divBdr>
        <w:top w:val="none" w:sz="0" w:space="0" w:color="auto"/>
        <w:left w:val="none" w:sz="0" w:space="0" w:color="auto"/>
        <w:bottom w:val="none" w:sz="0" w:space="0" w:color="auto"/>
        <w:right w:val="none" w:sz="0" w:space="0" w:color="auto"/>
      </w:divBdr>
    </w:div>
    <w:div w:id="905451950">
      <w:bodyDiv w:val="1"/>
      <w:marLeft w:val="0"/>
      <w:marRight w:val="0"/>
      <w:marTop w:val="0"/>
      <w:marBottom w:val="0"/>
      <w:divBdr>
        <w:top w:val="none" w:sz="0" w:space="0" w:color="auto"/>
        <w:left w:val="none" w:sz="0" w:space="0" w:color="auto"/>
        <w:bottom w:val="none" w:sz="0" w:space="0" w:color="auto"/>
        <w:right w:val="none" w:sz="0" w:space="0" w:color="auto"/>
      </w:divBdr>
    </w:div>
    <w:div w:id="905722903">
      <w:bodyDiv w:val="1"/>
      <w:marLeft w:val="0"/>
      <w:marRight w:val="0"/>
      <w:marTop w:val="0"/>
      <w:marBottom w:val="0"/>
      <w:divBdr>
        <w:top w:val="none" w:sz="0" w:space="0" w:color="auto"/>
        <w:left w:val="none" w:sz="0" w:space="0" w:color="auto"/>
        <w:bottom w:val="none" w:sz="0" w:space="0" w:color="auto"/>
        <w:right w:val="none" w:sz="0" w:space="0" w:color="auto"/>
      </w:divBdr>
    </w:div>
    <w:div w:id="906845412">
      <w:bodyDiv w:val="1"/>
      <w:marLeft w:val="0"/>
      <w:marRight w:val="0"/>
      <w:marTop w:val="0"/>
      <w:marBottom w:val="0"/>
      <w:divBdr>
        <w:top w:val="none" w:sz="0" w:space="0" w:color="auto"/>
        <w:left w:val="none" w:sz="0" w:space="0" w:color="auto"/>
        <w:bottom w:val="none" w:sz="0" w:space="0" w:color="auto"/>
        <w:right w:val="none" w:sz="0" w:space="0" w:color="auto"/>
      </w:divBdr>
    </w:div>
    <w:div w:id="907376343">
      <w:bodyDiv w:val="1"/>
      <w:marLeft w:val="0"/>
      <w:marRight w:val="0"/>
      <w:marTop w:val="0"/>
      <w:marBottom w:val="0"/>
      <w:divBdr>
        <w:top w:val="none" w:sz="0" w:space="0" w:color="auto"/>
        <w:left w:val="none" w:sz="0" w:space="0" w:color="auto"/>
        <w:bottom w:val="none" w:sz="0" w:space="0" w:color="auto"/>
        <w:right w:val="none" w:sz="0" w:space="0" w:color="auto"/>
      </w:divBdr>
    </w:div>
    <w:div w:id="909920902">
      <w:bodyDiv w:val="1"/>
      <w:marLeft w:val="0"/>
      <w:marRight w:val="0"/>
      <w:marTop w:val="0"/>
      <w:marBottom w:val="0"/>
      <w:divBdr>
        <w:top w:val="none" w:sz="0" w:space="0" w:color="auto"/>
        <w:left w:val="none" w:sz="0" w:space="0" w:color="auto"/>
        <w:bottom w:val="none" w:sz="0" w:space="0" w:color="auto"/>
        <w:right w:val="none" w:sz="0" w:space="0" w:color="auto"/>
      </w:divBdr>
    </w:div>
    <w:div w:id="911238810">
      <w:bodyDiv w:val="1"/>
      <w:marLeft w:val="0"/>
      <w:marRight w:val="0"/>
      <w:marTop w:val="0"/>
      <w:marBottom w:val="0"/>
      <w:divBdr>
        <w:top w:val="none" w:sz="0" w:space="0" w:color="auto"/>
        <w:left w:val="none" w:sz="0" w:space="0" w:color="auto"/>
        <w:bottom w:val="none" w:sz="0" w:space="0" w:color="auto"/>
        <w:right w:val="none" w:sz="0" w:space="0" w:color="auto"/>
      </w:divBdr>
    </w:div>
    <w:div w:id="911812303">
      <w:bodyDiv w:val="1"/>
      <w:marLeft w:val="0"/>
      <w:marRight w:val="0"/>
      <w:marTop w:val="0"/>
      <w:marBottom w:val="0"/>
      <w:divBdr>
        <w:top w:val="none" w:sz="0" w:space="0" w:color="auto"/>
        <w:left w:val="none" w:sz="0" w:space="0" w:color="auto"/>
        <w:bottom w:val="none" w:sz="0" w:space="0" w:color="auto"/>
        <w:right w:val="none" w:sz="0" w:space="0" w:color="auto"/>
      </w:divBdr>
    </w:div>
    <w:div w:id="912353863">
      <w:bodyDiv w:val="1"/>
      <w:marLeft w:val="0"/>
      <w:marRight w:val="0"/>
      <w:marTop w:val="0"/>
      <w:marBottom w:val="0"/>
      <w:divBdr>
        <w:top w:val="none" w:sz="0" w:space="0" w:color="auto"/>
        <w:left w:val="none" w:sz="0" w:space="0" w:color="auto"/>
        <w:bottom w:val="none" w:sz="0" w:space="0" w:color="auto"/>
        <w:right w:val="none" w:sz="0" w:space="0" w:color="auto"/>
      </w:divBdr>
    </w:div>
    <w:div w:id="917792612">
      <w:bodyDiv w:val="1"/>
      <w:marLeft w:val="0"/>
      <w:marRight w:val="0"/>
      <w:marTop w:val="0"/>
      <w:marBottom w:val="0"/>
      <w:divBdr>
        <w:top w:val="none" w:sz="0" w:space="0" w:color="auto"/>
        <w:left w:val="none" w:sz="0" w:space="0" w:color="auto"/>
        <w:bottom w:val="none" w:sz="0" w:space="0" w:color="auto"/>
        <w:right w:val="none" w:sz="0" w:space="0" w:color="auto"/>
      </w:divBdr>
    </w:div>
    <w:div w:id="918825825">
      <w:bodyDiv w:val="1"/>
      <w:marLeft w:val="0"/>
      <w:marRight w:val="0"/>
      <w:marTop w:val="0"/>
      <w:marBottom w:val="0"/>
      <w:divBdr>
        <w:top w:val="none" w:sz="0" w:space="0" w:color="auto"/>
        <w:left w:val="none" w:sz="0" w:space="0" w:color="auto"/>
        <w:bottom w:val="none" w:sz="0" w:space="0" w:color="auto"/>
        <w:right w:val="none" w:sz="0" w:space="0" w:color="auto"/>
      </w:divBdr>
    </w:div>
    <w:div w:id="919291206">
      <w:bodyDiv w:val="1"/>
      <w:marLeft w:val="0"/>
      <w:marRight w:val="0"/>
      <w:marTop w:val="0"/>
      <w:marBottom w:val="0"/>
      <w:divBdr>
        <w:top w:val="none" w:sz="0" w:space="0" w:color="auto"/>
        <w:left w:val="none" w:sz="0" w:space="0" w:color="auto"/>
        <w:bottom w:val="none" w:sz="0" w:space="0" w:color="auto"/>
        <w:right w:val="none" w:sz="0" w:space="0" w:color="auto"/>
      </w:divBdr>
    </w:div>
    <w:div w:id="921261432">
      <w:bodyDiv w:val="1"/>
      <w:marLeft w:val="0"/>
      <w:marRight w:val="0"/>
      <w:marTop w:val="0"/>
      <w:marBottom w:val="0"/>
      <w:divBdr>
        <w:top w:val="none" w:sz="0" w:space="0" w:color="auto"/>
        <w:left w:val="none" w:sz="0" w:space="0" w:color="auto"/>
        <w:bottom w:val="none" w:sz="0" w:space="0" w:color="auto"/>
        <w:right w:val="none" w:sz="0" w:space="0" w:color="auto"/>
      </w:divBdr>
    </w:div>
    <w:div w:id="921909528">
      <w:bodyDiv w:val="1"/>
      <w:marLeft w:val="0"/>
      <w:marRight w:val="0"/>
      <w:marTop w:val="0"/>
      <w:marBottom w:val="0"/>
      <w:divBdr>
        <w:top w:val="none" w:sz="0" w:space="0" w:color="auto"/>
        <w:left w:val="none" w:sz="0" w:space="0" w:color="auto"/>
        <w:bottom w:val="none" w:sz="0" w:space="0" w:color="auto"/>
        <w:right w:val="none" w:sz="0" w:space="0" w:color="auto"/>
      </w:divBdr>
    </w:div>
    <w:div w:id="922882251">
      <w:bodyDiv w:val="1"/>
      <w:marLeft w:val="0"/>
      <w:marRight w:val="0"/>
      <w:marTop w:val="0"/>
      <w:marBottom w:val="0"/>
      <w:divBdr>
        <w:top w:val="none" w:sz="0" w:space="0" w:color="auto"/>
        <w:left w:val="none" w:sz="0" w:space="0" w:color="auto"/>
        <w:bottom w:val="none" w:sz="0" w:space="0" w:color="auto"/>
        <w:right w:val="none" w:sz="0" w:space="0" w:color="auto"/>
      </w:divBdr>
    </w:div>
    <w:div w:id="926114073">
      <w:bodyDiv w:val="1"/>
      <w:marLeft w:val="0"/>
      <w:marRight w:val="0"/>
      <w:marTop w:val="0"/>
      <w:marBottom w:val="0"/>
      <w:divBdr>
        <w:top w:val="none" w:sz="0" w:space="0" w:color="auto"/>
        <w:left w:val="none" w:sz="0" w:space="0" w:color="auto"/>
        <w:bottom w:val="none" w:sz="0" w:space="0" w:color="auto"/>
        <w:right w:val="none" w:sz="0" w:space="0" w:color="auto"/>
      </w:divBdr>
    </w:div>
    <w:div w:id="927233895">
      <w:bodyDiv w:val="1"/>
      <w:marLeft w:val="0"/>
      <w:marRight w:val="0"/>
      <w:marTop w:val="0"/>
      <w:marBottom w:val="0"/>
      <w:divBdr>
        <w:top w:val="none" w:sz="0" w:space="0" w:color="auto"/>
        <w:left w:val="none" w:sz="0" w:space="0" w:color="auto"/>
        <w:bottom w:val="none" w:sz="0" w:space="0" w:color="auto"/>
        <w:right w:val="none" w:sz="0" w:space="0" w:color="auto"/>
      </w:divBdr>
    </w:div>
    <w:div w:id="928272497">
      <w:bodyDiv w:val="1"/>
      <w:marLeft w:val="0"/>
      <w:marRight w:val="0"/>
      <w:marTop w:val="0"/>
      <w:marBottom w:val="0"/>
      <w:divBdr>
        <w:top w:val="none" w:sz="0" w:space="0" w:color="auto"/>
        <w:left w:val="none" w:sz="0" w:space="0" w:color="auto"/>
        <w:bottom w:val="none" w:sz="0" w:space="0" w:color="auto"/>
        <w:right w:val="none" w:sz="0" w:space="0" w:color="auto"/>
      </w:divBdr>
    </w:div>
    <w:div w:id="929118786">
      <w:bodyDiv w:val="1"/>
      <w:marLeft w:val="0"/>
      <w:marRight w:val="0"/>
      <w:marTop w:val="0"/>
      <w:marBottom w:val="0"/>
      <w:divBdr>
        <w:top w:val="none" w:sz="0" w:space="0" w:color="auto"/>
        <w:left w:val="none" w:sz="0" w:space="0" w:color="auto"/>
        <w:bottom w:val="none" w:sz="0" w:space="0" w:color="auto"/>
        <w:right w:val="none" w:sz="0" w:space="0" w:color="auto"/>
      </w:divBdr>
    </w:div>
    <w:div w:id="930087368">
      <w:bodyDiv w:val="1"/>
      <w:marLeft w:val="0"/>
      <w:marRight w:val="0"/>
      <w:marTop w:val="0"/>
      <w:marBottom w:val="0"/>
      <w:divBdr>
        <w:top w:val="none" w:sz="0" w:space="0" w:color="auto"/>
        <w:left w:val="none" w:sz="0" w:space="0" w:color="auto"/>
        <w:bottom w:val="none" w:sz="0" w:space="0" w:color="auto"/>
        <w:right w:val="none" w:sz="0" w:space="0" w:color="auto"/>
      </w:divBdr>
    </w:div>
    <w:div w:id="930704657">
      <w:bodyDiv w:val="1"/>
      <w:marLeft w:val="0"/>
      <w:marRight w:val="0"/>
      <w:marTop w:val="0"/>
      <w:marBottom w:val="0"/>
      <w:divBdr>
        <w:top w:val="none" w:sz="0" w:space="0" w:color="auto"/>
        <w:left w:val="none" w:sz="0" w:space="0" w:color="auto"/>
        <w:bottom w:val="none" w:sz="0" w:space="0" w:color="auto"/>
        <w:right w:val="none" w:sz="0" w:space="0" w:color="auto"/>
      </w:divBdr>
    </w:div>
    <w:div w:id="930745767">
      <w:bodyDiv w:val="1"/>
      <w:marLeft w:val="0"/>
      <w:marRight w:val="0"/>
      <w:marTop w:val="0"/>
      <w:marBottom w:val="0"/>
      <w:divBdr>
        <w:top w:val="none" w:sz="0" w:space="0" w:color="auto"/>
        <w:left w:val="none" w:sz="0" w:space="0" w:color="auto"/>
        <w:bottom w:val="none" w:sz="0" w:space="0" w:color="auto"/>
        <w:right w:val="none" w:sz="0" w:space="0" w:color="auto"/>
      </w:divBdr>
    </w:div>
    <w:div w:id="930822707">
      <w:bodyDiv w:val="1"/>
      <w:marLeft w:val="0"/>
      <w:marRight w:val="0"/>
      <w:marTop w:val="0"/>
      <w:marBottom w:val="0"/>
      <w:divBdr>
        <w:top w:val="none" w:sz="0" w:space="0" w:color="auto"/>
        <w:left w:val="none" w:sz="0" w:space="0" w:color="auto"/>
        <w:bottom w:val="none" w:sz="0" w:space="0" w:color="auto"/>
        <w:right w:val="none" w:sz="0" w:space="0" w:color="auto"/>
      </w:divBdr>
    </w:div>
    <w:div w:id="931352006">
      <w:bodyDiv w:val="1"/>
      <w:marLeft w:val="0"/>
      <w:marRight w:val="0"/>
      <w:marTop w:val="0"/>
      <w:marBottom w:val="0"/>
      <w:divBdr>
        <w:top w:val="none" w:sz="0" w:space="0" w:color="auto"/>
        <w:left w:val="none" w:sz="0" w:space="0" w:color="auto"/>
        <w:bottom w:val="none" w:sz="0" w:space="0" w:color="auto"/>
        <w:right w:val="none" w:sz="0" w:space="0" w:color="auto"/>
      </w:divBdr>
    </w:div>
    <w:div w:id="931427106">
      <w:bodyDiv w:val="1"/>
      <w:marLeft w:val="0"/>
      <w:marRight w:val="0"/>
      <w:marTop w:val="0"/>
      <w:marBottom w:val="0"/>
      <w:divBdr>
        <w:top w:val="none" w:sz="0" w:space="0" w:color="auto"/>
        <w:left w:val="none" w:sz="0" w:space="0" w:color="auto"/>
        <w:bottom w:val="none" w:sz="0" w:space="0" w:color="auto"/>
        <w:right w:val="none" w:sz="0" w:space="0" w:color="auto"/>
      </w:divBdr>
    </w:div>
    <w:div w:id="931429927">
      <w:bodyDiv w:val="1"/>
      <w:marLeft w:val="0"/>
      <w:marRight w:val="0"/>
      <w:marTop w:val="0"/>
      <w:marBottom w:val="0"/>
      <w:divBdr>
        <w:top w:val="none" w:sz="0" w:space="0" w:color="auto"/>
        <w:left w:val="none" w:sz="0" w:space="0" w:color="auto"/>
        <w:bottom w:val="none" w:sz="0" w:space="0" w:color="auto"/>
        <w:right w:val="none" w:sz="0" w:space="0" w:color="auto"/>
      </w:divBdr>
    </w:div>
    <w:div w:id="931548700">
      <w:bodyDiv w:val="1"/>
      <w:marLeft w:val="0"/>
      <w:marRight w:val="0"/>
      <w:marTop w:val="0"/>
      <w:marBottom w:val="0"/>
      <w:divBdr>
        <w:top w:val="none" w:sz="0" w:space="0" w:color="auto"/>
        <w:left w:val="none" w:sz="0" w:space="0" w:color="auto"/>
        <w:bottom w:val="none" w:sz="0" w:space="0" w:color="auto"/>
        <w:right w:val="none" w:sz="0" w:space="0" w:color="auto"/>
      </w:divBdr>
    </w:div>
    <w:div w:id="932125730">
      <w:bodyDiv w:val="1"/>
      <w:marLeft w:val="0"/>
      <w:marRight w:val="0"/>
      <w:marTop w:val="0"/>
      <w:marBottom w:val="0"/>
      <w:divBdr>
        <w:top w:val="none" w:sz="0" w:space="0" w:color="auto"/>
        <w:left w:val="none" w:sz="0" w:space="0" w:color="auto"/>
        <w:bottom w:val="none" w:sz="0" w:space="0" w:color="auto"/>
        <w:right w:val="none" w:sz="0" w:space="0" w:color="auto"/>
      </w:divBdr>
    </w:div>
    <w:div w:id="933056389">
      <w:bodyDiv w:val="1"/>
      <w:marLeft w:val="0"/>
      <w:marRight w:val="0"/>
      <w:marTop w:val="0"/>
      <w:marBottom w:val="0"/>
      <w:divBdr>
        <w:top w:val="none" w:sz="0" w:space="0" w:color="auto"/>
        <w:left w:val="none" w:sz="0" w:space="0" w:color="auto"/>
        <w:bottom w:val="none" w:sz="0" w:space="0" w:color="auto"/>
        <w:right w:val="none" w:sz="0" w:space="0" w:color="auto"/>
      </w:divBdr>
    </w:div>
    <w:div w:id="933322232">
      <w:bodyDiv w:val="1"/>
      <w:marLeft w:val="0"/>
      <w:marRight w:val="0"/>
      <w:marTop w:val="0"/>
      <w:marBottom w:val="0"/>
      <w:divBdr>
        <w:top w:val="none" w:sz="0" w:space="0" w:color="auto"/>
        <w:left w:val="none" w:sz="0" w:space="0" w:color="auto"/>
        <w:bottom w:val="none" w:sz="0" w:space="0" w:color="auto"/>
        <w:right w:val="none" w:sz="0" w:space="0" w:color="auto"/>
      </w:divBdr>
    </w:div>
    <w:div w:id="933366014">
      <w:bodyDiv w:val="1"/>
      <w:marLeft w:val="0"/>
      <w:marRight w:val="0"/>
      <w:marTop w:val="0"/>
      <w:marBottom w:val="0"/>
      <w:divBdr>
        <w:top w:val="none" w:sz="0" w:space="0" w:color="auto"/>
        <w:left w:val="none" w:sz="0" w:space="0" w:color="auto"/>
        <w:bottom w:val="none" w:sz="0" w:space="0" w:color="auto"/>
        <w:right w:val="none" w:sz="0" w:space="0" w:color="auto"/>
      </w:divBdr>
    </w:div>
    <w:div w:id="934825743">
      <w:bodyDiv w:val="1"/>
      <w:marLeft w:val="0"/>
      <w:marRight w:val="0"/>
      <w:marTop w:val="0"/>
      <w:marBottom w:val="0"/>
      <w:divBdr>
        <w:top w:val="none" w:sz="0" w:space="0" w:color="auto"/>
        <w:left w:val="none" w:sz="0" w:space="0" w:color="auto"/>
        <w:bottom w:val="none" w:sz="0" w:space="0" w:color="auto"/>
        <w:right w:val="none" w:sz="0" w:space="0" w:color="auto"/>
      </w:divBdr>
    </w:div>
    <w:div w:id="935014288">
      <w:bodyDiv w:val="1"/>
      <w:marLeft w:val="0"/>
      <w:marRight w:val="0"/>
      <w:marTop w:val="0"/>
      <w:marBottom w:val="0"/>
      <w:divBdr>
        <w:top w:val="none" w:sz="0" w:space="0" w:color="auto"/>
        <w:left w:val="none" w:sz="0" w:space="0" w:color="auto"/>
        <w:bottom w:val="none" w:sz="0" w:space="0" w:color="auto"/>
        <w:right w:val="none" w:sz="0" w:space="0" w:color="auto"/>
      </w:divBdr>
    </w:div>
    <w:div w:id="935793867">
      <w:bodyDiv w:val="1"/>
      <w:marLeft w:val="0"/>
      <w:marRight w:val="0"/>
      <w:marTop w:val="0"/>
      <w:marBottom w:val="0"/>
      <w:divBdr>
        <w:top w:val="none" w:sz="0" w:space="0" w:color="auto"/>
        <w:left w:val="none" w:sz="0" w:space="0" w:color="auto"/>
        <w:bottom w:val="none" w:sz="0" w:space="0" w:color="auto"/>
        <w:right w:val="none" w:sz="0" w:space="0" w:color="auto"/>
      </w:divBdr>
    </w:div>
    <w:div w:id="937559349">
      <w:bodyDiv w:val="1"/>
      <w:marLeft w:val="0"/>
      <w:marRight w:val="0"/>
      <w:marTop w:val="0"/>
      <w:marBottom w:val="0"/>
      <w:divBdr>
        <w:top w:val="none" w:sz="0" w:space="0" w:color="auto"/>
        <w:left w:val="none" w:sz="0" w:space="0" w:color="auto"/>
        <w:bottom w:val="none" w:sz="0" w:space="0" w:color="auto"/>
        <w:right w:val="none" w:sz="0" w:space="0" w:color="auto"/>
      </w:divBdr>
    </w:div>
    <w:div w:id="937560334">
      <w:bodyDiv w:val="1"/>
      <w:marLeft w:val="0"/>
      <w:marRight w:val="0"/>
      <w:marTop w:val="0"/>
      <w:marBottom w:val="0"/>
      <w:divBdr>
        <w:top w:val="none" w:sz="0" w:space="0" w:color="auto"/>
        <w:left w:val="none" w:sz="0" w:space="0" w:color="auto"/>
        <w:bottom w:val="none" w:sz="0" w:space="0" w:color="auto"/>
        <w:right w:val="none" w:sz="0" w:space="0" w:color="auto"/>
      </w:divBdr>
    </w:div>
    <w:div w:id="937714082">
      <w:bodyDiv w:val="1"/>
      <w:marLeft w:val="0"/>
      <w:marRight w:val="0"/>
      <w:marTop w:val="0"/>
      <w:marBottom w:val="0"/>
      <w:divBdr>
        <w:top w:val="none" w:sz="0" w:space="0" w:color="auto"/>
        <w:left w:val="none" w:sz="0" w:space="0" w:color="auto"/>
        <w:bottom w:val="none" w:sz="0" w:space="0" w:color="auto"/>
        <w:right w:val="none" w:sz="0" w:space="0" w:color="auto"/>
      </w:divBdr>
    </w:div>
    <w:div w:id="938684341">
      <w:bodyDiv w:val="1"/>
      <w:marLeft w:val="0"/>
      <w:marRight w:val="0"/>
      <w:marTop w:val="0"/>
      <w:marBottom w:val="0"/>
      <w:divBdr>
        <w:top w:val="none" w:sz="0" w:space="0" w:color="auto"/>
        <w:left w:val="none" w:sz="0" w:space="0" w:color="auto"/>
        <w:bottom w:val="none" w:sz="0" w:space="0" w:color="auto"/>
        <w:right w:val="none" w:sz="0" w:space="0" w:color="auto"/>
      </w:divBdr>
    </w:div>
    <w:div w:id="938752503">
      <w:bodyDiv w:val="1"/>
      <w:marLeft w:val="0"/>
      <w:marRight w:val="0"/>
      <w:marTop w:val="0"/>
      <w:marBottom w:val="0"/>
      <w:divBdr>
        <w:top w:val="none" w:sz="0" w:space="0" w:color="auto"/>
        <w:left w:val="none" w:sz="0" w:space="0" w:color="auto"/>
        <w:bottom w:val="none" w:sz="0" w:space="0" w:color="auto"/>
        <w:right w:val="none" w:sz="0" w:space="0" w:color="auto"/>
      </w:divBdr>
    </w:div>
    <w:div w:id="940837468">
      <w:bodyDiv w:val="1"/>
      <w:marLeft w:val="0"/>
      <w:marRight w:val="0"/>
      <w:marTop w:val="0"/>
      <w:marBottom w:val="0"/>
      <w:divBdr>
        <w:top w:val="none" w:sz="0" w:space="0" w:color="auto"/>
        <w:left w:val="none" w:sz="0" w:space="0" w:color="auto"/>
        <w:bottom w:val="none" w:sz="0" w:space="0" w:color="auto"/>
        <w:right w:val="none" w:sz="0" w:space="0" w:color="auto"/>
      </w:divBdr>
    </w:div>
    <w:div w:id="940911206">
      <w:bodyDiv w:val="1"/>
      <w:marLeft w:val="0"/>
      <w:marRight w:val="0"/>
      <w:marTop w:val="0"/>
      <w:marBottom w:val="0"/>
      <w:divBdr>
        <w:top w:val="none" w:sz="0" w:space="0" w:color="auto"/>
        <w:left w:val="none" w:sz="0" w:space="0" w:color="auto"/>
        <w:bottom w:val="none" w:sz="0" w:space="0" w:color="auto"/>
        <w:right w:val="none" w:sz="0" w:space="0" w:color="auto"/>
      </w:divBdr>
    </w:div>
    <w:div w:id="941493169">
      <w:bodyDiv w:val="1"/>
      <w:marLeft w:val="0"/>
      <w:marRight w:val="0"/>
      <w:marTop w:val="0"/>
      <w:marBottom w:val="0"/>
      <w:divBdr>
        <w:top w:val="none" w:sz="0" w:space="0" w:color="auto"/>
        <w:left w:val="none" w:sz="0" w:space="0" w:color="auto"/>
        <w:bottom w:val="none" w:sz="0" w:space="0" w:color="auto"/>
        <w:right w:val="none" w:sz="0" w:space="0" w:color="auto"/>
      </w:divBdr>
    </w:div>
    <w:div w:id="941686867">
      <w:bodyDiv w:val="1"/>
      <w:marLeft w:val="0"/>
      <w:marRight w:val="0"/>
      <w:marTop w:val="0"/>
      <w:marBottom w:val="0"/>
      <w:divBdr>
        <w:top w:val="none" w:sz="0" w:space="0" w:color="auto"/>
        <w:left w:val="none" w:sz="0" w:space="0" w:color="auto"/>
        <w:bottom w:val="none" w:sz="0" w:space="0" w:color="auto"/>
        <w:right w:val="none" w:sz="0" w:space="0" w:color="auto"/>
      </w:divBdr>
    </w:div>
    <w:div w:id="942155971">
      <w:bodyDiv w:val="1"/>
      <w:marLeft w:val="0"/>
      <w:marRight w:val="0"/>
      <w:marTop w:val="0"/>
      <w:marBottom w:val="0"/>
      <w:divBdr>
        <w:top w:val="none" w:sz="0" w:space="0" w:color="auto"/>
        <w:left w:val="none" w:sz="0" w:space="0" w:color="auto"/>
        <w:bottom w:val="none" w:sz="0" w:space="0" w:color="auto"/>
        <w:right w:val="none" w:sz="0" w:space="0" w:color="auto"/>
      </w:divBdr>
    </w:div>
    <w:div w:id="945767443">
      <w:bodyDiv w:val="1"/>
      <w:marLeft w:val="0"/>
      <w:marRight w:val="0"/>
      <w:marTop w:val="0"/>
      <w:marBottom w:val="0"/>
      <w:divBdr>
        <w:top w:val="none" w:sz="0" w:space="0" w:color="auto"/>
        <w:left w:val="none" w:sz="0" w:space="0" w:color="auto"/>
        <w:bottom w:val="none" w:sz="0" w:space="0" w:color="auto"/>
        <w:right w:val="none" w:sz="0" w:space="0" w:color="auto"/>
      </w:divBdr>
    </w:div>
    <w:div w:id="946544992">
      <w:bodyDiv w:val="1"/>
      <w:marLeft w:val="0"/>
      <w:marRight w:val="0"/>
      <w:marTop w:val="0"/>
      <w:marBottom w:val="0"/>
      <w:divBdr>
        <w:top w:val="none" w:sz="0" w:space="0" w:color="auto"/>
        <w:left w:val="none" w:sz="0" w:space="0" w:color="auto"/>
        <w:bottom w:val="none" w:sz="0" w:space="0" w:color="auto"/>
        <w:right w:val="none" w:sz="0" w:space="0" w:color="auto"/>
      </w:divBdr>
      <w:divsChild>
        <w:div w:id="1423183203">
          <w:marLeft w:val="480"/>
          <w:marRight w:val="0"/>
          <w:marTop w:val="0"/>
          <w:marBottom w:val="0"/>
          <w:divBdr>
            <w:top w:val="none" w:sz="0" w:space="0" w:color="auto"/>
            <w:left w:val="none" w:sz="0" w:space="0" w:color="auto"/>
            <w:bottom w:val="none" w:sz="0" w:space="0" w:color="auto"/>
            <w:right w:val="none" w:sz="0" w:space="0" w:color="auto"/>
          </w:divBdr>
        </w:div>
        <w:div w:id="176121069">
          <w:marLeft w:val="480"/>
          <w:marRight w:val="0"/>
          <w:marTop w:val="0"/>
          <w:marBottom w:val="0"/>
          <w:divBdr>
            <w:top w:val="none" w:sz="0" w:space="0" w:color="auto"/>
            <w:left w:val="none" w:sz="0" w:space="0" w:color="auto"/>
            <w:bottom w:val="none" w:sz="0" w:space="0" w:color="auto"/>
            <w:right w:val="none" w:sz="0" w:space="0" w:color="auto"/>
          </w:divBdr>
        </w:div>
        <w:div w:id="261304860">
          <w:marLeft w:val="480"/>
          <w:marRight w:val="0"/>
          <w:marTop w:val="0"/>
          <w:marBottom w:val="0"/>
          <w:divBdr>
            <w:top w:val="none" w:sz="0" w:space="0" w:color="auto"/>
            <w:left w:val="none" w:sz="0" w:space="0" w:color="auto"/>
            <w:bottom w:val="none" w:sz="0" w:space="0" w:color="auto"/>
            <w:right w:val="none" w:sz="0" w:space="0" w:color="auto"/>
          </w:divBdr>
        </w:div>
        <w:div w:id="1682049598">
          <w:marLeft w:val="480"/>
          <w:marRight w:val="0"/>
          <w:marTop w:val="0"/>
          <w:marBottom w:val="0"/>
          <w:divBdr>
            <w:top w:val="none" w:sz="0" w:space="0" w:color="auto"/>
            <w:left w:val="none" w:sz="0" w:space="0" w:color="auto"/>
            <w:bottom w:val="none" w:sz="0" w:space="0" w:color="auto"/>
            <w:right w:val="none" w:sz="0" w:space="0" w:color="auto"/>
          </w:divBdr>
        </w:div>
        <w:div w:id="21518425">
          <w:marLeft w:val="480"/>
          <w:marRight w:val="0"/>
          <w:marTop w:val="0"/>
          <w:marBottom w:val="0"/>
          <w:divBdr>
            <w:top w:val="none" w:sz="0" w:space="0" w:color="auto"/>
            <w:left w:val="none" w:sz="0" w:space="0" w:color="auto"/>
            <w:bottom w:val="none" w:sz="0" w:space="0" w:color="auto"/>
            <w:right w:val="none" w:sz="0" w:space="0" w:color="auto"/>
          </w:divBdr>
        </w:div>
        <w:div w:id="1732728221">
          <w:marLeft w:val="480"/>
          <w:marRight w:val="0"/>
          <w:marTop w:val="0"/>
          <w:marBottom w:val="0"/>
          <w:divBdr>
            <w:top w:val="none" w:sz="0" w:space="0" w:color="auto"/>
            <w:left w:val="none" w:sz="0" w:space="0" w:color="auto"/>
            <w:bottom w:val="none" w:sz="0" w:space="0" w:color="auto"/>
            <w:right w:val="none" w:sz="0" w:space="0" w:color="auto"/>
          </w:divBdr>
        </w:div>
        <w:div w:id="373432920">
          <w:marLeft w:val="480"/>
          <w:marRight w:val="0"/>
          <w:marTop w:val="0"/>
          <w:marBottom w:val="0"/>
          <w:divBdr>
            <w:top w:val="none" w:sz="0" w:space="0" w:color="auto"/>
            <w:left w:val="none" w:sz="0" w:space="0" w:color="auto"/>
            <w:bottom w:val="none" w:sz="0" w:space="0" w:color="auto"/>
            <w:right w:val="none" w:sz="0" w:space="0" w:color="auto"/>
          </w:divBdr>
        </w:div>
        <w:div w:id="218177833">
          <w:marLeft w:val="480"/>
          <w:marRight w:val="0"/>
          <w:marTop w:val="0"/>
          <w:marBottom w:val="0"/>
          <w:divBdr>
            <w:top w:val="none" w:sz="0" w:space="0" w:color="auto"/>
            <w:left w:val="none" w:sz="0" w:space="0" w:color="auto"/>
            <w:bottom w:val="none" w:sz="0" w:space="0" w:color="auto"/>
            <w:right w:val="none" w:sz="0" w:space="0" w:color="auto"/>
          </w:divBdr>
        </w:div>
        <w:div w:id="806163123">
          <w:marLeft w:val="480"/>
          <w:marRight w:val="0"/>
          <w:marTop w:val="0"/>
          <w:marBottom w:val="0"/>
          <w:divBdr>
            <w:top w:val="none" w:sz="0" w:space="0" w:color="auto"/>
            <w:left w:val="none" w:sz="0" w:space="0" w:color="auto"/>
            <w:bottom w:val="none" w:sz="0" w:space="0" w:color="auto"/>
            <w:right w:val="none" w:sz="0" w:space="0" w:color="auto"/>
          </w:divBdr>
        </w:div>
        <w:div w:id="1568565357">
          <w:marLeft w:val="480"/>
          <w:marRight w:val="0"/>
          <w:marTop w:val="0"/>
          <w:marBottom w:val="0"/>
          <w:divBdr>
            <w:top w:val="none" w:sz="0" w:space="0" w:color="auto"/>
            <w:left w:val="none" w:sz="0" w:space="0" w:color="auto"/>
            <w:bottom w:val="none" w:sz="0" w:space="0" w:color="auto"/>
            <w:right w:val="none" w:sz="0" w:space="0" w:color="auto"/>
          </w:divBdr>
        </w:div>
        <w:div w:id="985933115">
          <w:marLeft w:val="480"/>
          <w:marRight w:val="0"/>
          <w:marTop w:val="0"/>
          <w:marBottom w:val="0"/>
          <w:divBdr>
            <w:top w:val="none" w:sz="0" w:space="0" w:color="auto"/>
            <w:left w:val="none" w:sz="0" w:space="0" w:color="auto"/>
            <w:bottom w:val="none" w:sz="0" w:space="0" w:color="auto"/>
            <w:right w:val="none" w:sz="0" w:space="0" w:color="auto"/>
          </w:divBdr>
        </w:div>
        <w:div w:id="1427533381">
          <w:marLeft w:val="480"/>
          <w:marRight w:val="0"/>
          <w:marTop w:val="0"/>
          <w:marBottom w:val="0"/>
          <w:divBdr>
            <w:top w:val="none" w:sz="0" w:space="0" w:color="auto"/>
            <w:left w:val="none" w:sz="0" w:space="0" w:color="auto"/>
            <w:bottom w:val="none" w:sz="0" w:space="0" w:color="auto"/>
            <w:right w:val="none" w:sz="0" w:space="0" w:color="auto"/>
          </w:divBdr>
        </w:div>
        <w:div w:id="1931305476">
          <w:marLeft w:val="480"/>
          <w:marRight w:val="0"/>
          <w:marTop w:val="0"/>
          <w:marBottom w:val="0"/>
          <w:divBdr>
            <w:top w:val="none" w:sz="0" w:space="0" w:color="auto"/>
            <w:left w:val="none" w:sz="0" w:space="0" w:color="auto"/>
            <w:bottom w:val="none" w:sz="0" w:space="0" w:color="auto"/>
            <w:right w:val="none" w:sz="0" w:space="0" w:color="auto"/>
          </w:divBdr>
        </w:div>
        <w:div w:id="1502157598">
          <w:marLeft w:val="480"/>
          <w:marRight w:val="0"/>
          <w:marTop w:val="0"/>
          <w:marBottom w:val="0"/>
          <w:divBdr>
            <w:top w:val="none" w:sz="0" w:space="0" w:color="auto"/>
            <w:left w:val="none" w:sz="0" w:space="0" w:color="auto"/>
            <w:bottom w:val="none" w:sz="0" w:space="0" w:color="auto"/>
            <w:right w:val="none" w:sz="0" w:space="0" w:color="auto"/>
          </w:divBdr>
        </w:div>
        <w:div w:id="1319337478">
          <w:marLeft w:val="480"/>
          <w:marRight w:val="0"/>
          <w:marTop w:val="0"/>
          <w:marBottom w:val="0"/>
          <w:divBdr>
            <w:top w:val="none" w:sz="0" w:space="0" w:color="auto"/>
            <w:left w:val="none" w:sz="0" w:space="0" w:color="auto"/>
            <w:bottom w:val="none" w:sz="0" w:space="0" w:color="auto"/>
            <w:right w:val="none" w:sz="0" w:space="0" w:color="auto"/>
          </w:divBdr>
        </w:div>
        <w:div w:id="1670282001">
          <w:marLeft w:val="480"/>
          <w:marRight w:val="0"/>
          <w:marTop w:val="0"/>
          <w:marBottom w:val="0"/>
          <w:divBdr>
            <w:top w:val="none" w:sz="0" w:space="0" w:color="auto"/>
            <w:left w:val="none" w:sz="0" w:space="0" w:color="auto"/>
            <w:bottom w:val="none" w:sz="0" w:space="0" w:color="auto"/>
            <w:right w:val="none" w:sz="0" w:space="0" w:color="auto"/>
          </w:divBdr>
        </w:div>
        <w:div w:id="2036732213">
          <w:marLeft w:val="480"/>
          <w:marRight w:val="0"/>
          <w:marTop w:val="0"/>
          <w:marBottom w:val="0"/>
          <w:divBdr>
            <w:top w:val="none" w:sz="0" w:space="0" w:color="auto"/>
            <w:left w:val="none" w:sz="0" w:space="0" w:color="auto"/>
            <w:bottom w:val="none" w:sz="0" w:space="0" w:color="auto"/>
            <w:right w:val="none" w:sz="0" w:space="0" w:color="auto"/>
          </w:divBdr>
        </w:div>
        <w:div w:id="544758901">
          <w:marLeft w:val="480"/>
          <w:marRight w:val="0"/>
          <w:marTop w:val="0"/>
          <w:marBottom w:val="0"/>
          <w:divBdr>
            <w:top w:val="none" w:sz="0" w:space="0" w:color="auto"/>
            <w:left w:val="none" w:sz="0" w:space="0" w:color="auto"/>
            <w:bottom w:val="none" w:sz="0" w:space="0" w:color="auto"/>
            <w:right w:val="none" w:sz="0" w:space="0" w:color="auto"/>
          </w:divBdr>
        </w:div>
        <w:div w:id="447507114">
          <w:marLeft w:val="480"/>
          <w:marRight w:val="0"/>
          <w:marTop w:val="0"/>
          <w:marBottom w:val="0"/>
          <w:divBdr>
            <w:top w:val="none" w:sz="0" w:space="0" w:color="auto"/>
            <w:left w:val="none" w:sz="0" w:space="0" w:color="auto"/>
            <w:bottom w:val="none" w:sz="0" w:space="0" w:color="auto"/>
            <w:right w:val="none" w:sz="0" w:space="0" w:color="auto"/>
          </w:divBdr>
        </w:div>
        <w:div w:id="794252553">
          <w:marLeft w:val="480"/>
          <w:marRight w:val="0"/>
          <w:marTop w:val="0"/>
          <w:marBottom w:val="0"/>
          <w:divBdr>
            <w:top w:val="none" w:sz="0" w:space="0" w:color="auto"/>
            <w:left w:val="none" w:sz="0" w:space="0" w:color="auto"/>
            <w:bottom w:val="none" w:sz="0" w:space="0" w:color="auto"/>
            <w:right w:val="none" w:sz="0" w:space="0" w:color="auto"/>
          </w:divBdr>
        </w:div>
        <w:div w:id="1457481928">
          <w:marLeft w:val="480"/>
          <w:marRight w:val="0"/>
          <w:marTop w:val="0"/>
          <w:marBottom w:val="0"/>
          <w:divBdr>
            <w:top w:val="none" w:sz="0" w:space="0" w:color="auto"/>
            <w:left w:val="none" w:sz="0" w:space="0" w:color="auto"/>
            <w:bottom w:val="none" w:sz="0" w:space="0" w:color="auto"/>
            <w:right w:val="none" w:sz="0" w:space="0" w:color="auto"/>
          </w:divBdr>
        </w:div>
        <w:div w:id="1854302774">
          <w:marLeft w:val="480"/>
          <w:marRight w:val="0"/>
          <w:marTop w:val="0"/>
          <w:marBottom w:val="0"/>
          <w:divBdr>
            <w:top w:val="none" w:sz="0" w:space="0" w:color="auto"/>
            <w:left w:val="none" w:sz="0" w:space="0" w:color="auto"/>
            <w:bottom w:val="none" w:sz="0" w:space="0" w:color="auto"/>
            <w:right w:val="none" w:sz="0" w:space="0" w:color="auto"/>
          </w:divBdr>
        </w:div>
        <w:div w:id="827281565">
          <w:marLeft w:val="480"/>
          <w:marRight w:val="0"/>
          <w:marTop w:val="0"/>
          <w:marBottom w:val="0"/>
          <w:divBdr>
            <w:top w:val="none" w:sz="0" w:space="0" w:color="auto"/>
            <w:left w:val="none" w:sz="0" w:space="0" w:color="auto"/>
            <w:bottom w:val="none" w:sz="0" w:space="0" w:color="auto"/>
            <w:right w:val="none" w:sz="0" w:space="0" w:color="auto"/>
          </w:divBdr>
        </w:div>
      </w:divsChild>
    </w:div>
    <w:div w:id="946935504">
      <w:bodyDiv w:val="1"/>
      <w:marLeft w:val="0"/>
      <w:marRight w:val="0"/>
      <w:marTop w:val="0"/>
      <w:marBottom w:val="0"/>
      <w:divBdr>
        <w:top w:val="none" w:sz="0" w:space="0" w:color="auto"/>
        <w:left w:val="none" w:sz="0" w:space="0" w:color="auto"/>
        <w:bottom w:val="none" w:sz="0" w:space="0" w:color="auto"/>
        <w:right w:val="none" w:sz="0" w:space="0" w:color="auto"/>
      </w:divBdr>
    </w:div>
    <w:div w:id="947664809">
      <w:bodyDiv w:val="1"/>
      <w:marLeft w:val="0"/>
      <w:marRight w:val="0"/>
      <w:marTop w:val="0"/>
      <w:marBottom w:val="0"/>
      <w:divBdr>
        <w:top w:val="none" w:sz="0" w:space="0" w:color="auto"/>
        <w:left w:val="none" w:sz="0" w:space="0" w:color="auto"/>
        <w:bottom w:val="none" w:sz="0" w:space="0" w:color="auto"/>
        <w:right w:val="none" w:sz="0" w:space="0" w:color="auto"/>
      </w:divBdr>
    </w:div>
    <w:div w:id="948394652">
      <w:bodyDiv w:val="1"/>
      <w:marLeft w:val="0"/>
      <w:marRight w:val="0"/>
      <w:marTop w:val="0"/>
      <w:marBottom w:val="0"/>
      <w:divBdr>
        <w:top w:val="none" w:sz="0" w:space="0" w:color="auto"/>
        <w:left w:val="none" w:sz="0" w:space="0" w:color="auto"/>
        <w:bottom w:val="none" w:sz="0" w:space="0" w:color="auto"/>
        <w:right w:val="none" w:sz="0" w:space="0" w:color="auto"/>
      </w:divBdr>
    </w:div>
    <w:div w:id="949244903">
      <w:bodyDiv w:val="1"/>
      <w:marLeft w:val="0"/>
      <w:marRight w:val="0"/>
      <w:marTop w:val="0"/>
      <w:marBottom w:val="0"/>
      <w:divBdr>
        <w:top w:val="none" w:sz="0" w:space="0" w:color="auto"/>
        <w:left w:val="none" w:sz="0" w:space="0" w:color="auto"/>
        <w:bottom w:val="none" w:sz="0" w:space="0" w:color="auto"/>
        <w:right w:val="none" w:sz="0" w:space="0" w:color="auto"/>
      </w:divBdr>
    </w:div>
    <w:div w:id="949512643">
      <w:bodyDiv w:val="1"/>
      <w:marLeft w:val="0"/>
      <w:marRight w:val="0"/>
      <w:marTop w:val="0"/>
      <w:marBottom w:val="0"/>
      <w:divBdr>
        <w:top w:val="none" w:sz="0" w:space="0" w:color="auto"/>
        <w:left w:val="none" w:sz="0" w:space="0" w:color="auto"/>
        <w:bottom w:val="none" w:sz="0" w:space="0" w:color="auto"/>
        <w:right w:val="none" w:sz="0" w:space="0" w:color="auto"/>
      </w:divBdr>
    </w:div>
    <w:div w:id="949969021">
      <w:bodyDiv w:val="1"/>
      <w:marLeft w:val="0"/>
      <w:marRight w:val="0"/>
      <w:marTop w:val="0"/>
      <w:marBottom w:val="0"/>
      <w:divBdr>
        <w:top w:val="none" w:sz="0" w:space="0" w:color="auto"/>
        <w:left w:val="none" w:sz="0" w:space="0" w:color="auto"/>
        <w:bottom w:val="none" w:sz="0" w:space="0" w:color="auto"/>
        <w:right w:val="none" w:sz="0" w:space="0" w:color="auto"/>
      </w:divBdr>
    </w:div>
    <w:div w:id="950010553">
      <w:bodyDiv w:val="1"/>
      <w:marLeft w:val="0"/>
      <w:marRight w:val="0"/>
      <w:marTop w:val="0"/>
      <w:marBottom w:val="0"/>
      <w:divBdr>
        <w:top w:val="none" w:sz="0" w:space="0" w:color="auto"/>
        <w:left w:val="none" w:sz="0" w:space="0" w:color="auto"/>
        <w:bottom w:val="none" w:sz="0" w:space="0" w:color="auto"/>
        <w:right w:val="none" w:sz="0" w:space="0" w:color="auto"/>
      </w:divBdr>
    </w:div>
    <w:div w:id="950165713">
      <w:bodyDiv w:val="1"/>
      <w:marLeft w:val="0"/>
      <w:marRight w:val="0"/>
      <w:marTop w:val="0"/>
      <w:marBottom w:val="0"/>
      <w:divBdr>
        <w:top w:val="none" w:sz="0" w:space="0" w:color="auto"/>
        <w:left w:val="none" w:sz="0" w:space="0" w:color="auto"/>
        <w:bottom w:val="none" w:sz="0" w:space="0" w:color="auto"/>
        <w:right w:val="none" w:sz="0" w:space="0" w:color="auto"/>
      </w:divBdr>
    </w:div>
    <w:div w:id="951744467">
      <w:bodyDiv w:val="1"/>
      <w:marLeft w:val="0"/>
      <w:marRight w:val="0"/>
      <w:marTop w:val="0"/>
      <w:marBottom w:val="0"/>
      <w:divBdr>
        <w:top w:val="none" w:sz="0" w:space="0" w:color="auto"/>
        <w:left w:val="none" w:sz="0" w:space="0" w:color="auto"/>
        <w:bottom w:val="none" w:sz="0" w:space="0" w:color="auto"/>
        <w:right w:val="none" w:sz="0" w:space="0" w:color="auto"/>
      </w:divBdr>
    </w:div>
    <w:div w:id="953252501">
      <w:bodyDiv w:val="1"/>
      <w:marLeft w:val="0"/>
      <w:marRight w:val="0"/>
      <w:marTop w:val="0"/>
      <w:marBottom w:val="0"/>
      <w:divBdr>
        <w:top w:val="none" w:sz="0" w:space="0" w:color="auto"/>
        <w:left w:val="none" w:sz="0" w:space="0" w:color="auto"/>
        <w:bottom w:val="none" w:sz="0" w:space="0" w:color="auto"/>
        <w:right w:val="none" w:sz="0" w:space="0" w:color="auto"/>
      </w:divBdr>
    </w:div>
    <w:div w:id="953514589">
      <w:bodyDiv w:val="1"/>
      <w:marLeft w:val="0"/>
      <w:marRight w:val="0"/>
      <w:marTop w:val="0"/>
      <w:marBottom w:val="0"/>
      <w:divBdr>
        <w:top w:val="none" w:sz="0" w:space="0" w:color="auto"/>
        <w:left w:val="none" w:sz="0" w:space="0" w:color="auto"/>
        <w:bottom w:val="none" w:sz="0" w:space="0" w:color="auto"/>
        <w:right w:val="none" w:sz="0" w:space="0" w:color="auto"/>
      </w:divBdr>
    </w:div>
    <w:div w:id="953559607">
      <w:bodyDiv w:val="1"/>
      <w:marLeft w:val="0"/>
      <w:marRight w:val="0"/>
      <w:marTop w:val="0"/>
      <w:marBottom w:val="0"/>
      <w:divBdr>
        <w:top w:val="none" w:sz="0" w:space="0" w:color="auto"/>
        <w:left w:val="none" w:sz="0" w:space="0" w:color="auto"/>
        <w:bottom w:val="none" w:sz="0" w:space="0" w:color="auto"/>
        <w:right w:val="none" w:sz="0" w:space="0" w:color="auto"/>
      </w:divBdr>
    </w:div>
    <w:div w:id="954485646">
      <w:bodyDiv w:val="1"/>
      <w:marLeft w:val="0"/>
      <w:marRight w:val="0"/>
      <w:marTop w:val="0"/>
      <w:marBottom w:val="0"/>
      <w:divBdr>
        <w:top w:val="none" w:sz="0" w:space="0" w:color="auto"/>
        <w:left w:val="none" w:sz="0" w:space="0" w:color="auto"/>
        <w:bottom w:val="none" w:sz="0" w:space="0" w:color="auto"/>
        <w:right w:val="none" w:sz="0" w:space="0" w:color="auto"/>
      </w:divBdr>
    </w:div>
    <w:div w:id="954486176">
      <w:bodyDiv w:val="1"/>
      <w:marLeft w:val="0"/>
      <w:marRight w:val="0"/>
      <w:marTop w:val="0"/>
      <w:marBottom w:val="0"/>
      <w:divBdr>
        <w:top w:val="none" w:sz="0" w:space="0" w:color="auto"/>
        <w:left w:val="none" w:sz="0" w:space="0" w:color="auto"/>
        <w:bottom w:val="none" w:sz="0" w:space="0" w:color="auto"/>
        <w:right w:val="none" w:sz="0" w:space="0" w:color="auto"/>
      </w:divBdr>
    </w:div>
    <w:div w:id="954553700">
      <w:bodyDiv w:val="1"/>
      <w:marLeft w:val="0"/>
      <w:marRight w:val="0"/>
      <w:marTop w:val="0"/>
      <w:marBottom w:val="0"/>
      <w:divBdr>
        <w:top w:val="none" w:sz="0" w:space="0" w:color="auto"/>
        <w:left w:val="none" w:sz="0" w:space="0" w:color="auto"/>
        <w:bottom w:val="none" w:sz="0" w:space="0" w:color="auto"/>
        <w:right w:val="none" w:sz="0" w:space="0" w:color="auto"/>
      </w:divBdr>
    </w:div>
    <w:div w:id="956327929">
      <w:bodyDiv w:val="1"/>
      <w:marLeft w:val="0"/>
      <w:marRight w:val="0"/>
      <w:marTop w:val="0"/>
      <w:marBottom w:val="0"/>
      <w:divBdr>
        <w:top w:val="none" w:sz="0" w:space="0" w:color="auto"/>
        <w:left w:val="none" w:sz="0" w:space="0" w:color="auto"/>
        <w:bottom w:val="none" w:sz="0" w:space="0" w:color="auto"/>
        <w:right w:val="none" w:sz="0" w:space="0" w:color="auto"/>
      </w:divBdr>
    </w:div>
    <w:div w:id="956715320">
      <w:bodyDiv w:val="1"/>
      <w:marLeft w:val="0"/>
      <w:marRight w:val="0"/>
      <w:marTop w:val="0"/>
      <w:marBottom w:val="0"/>
      <w:divBdr>
        <w:top w:val="none" w:sz="0" w:space="0" w:color="auto"/>
        <w:left w:val="none" w:sz="0" w:space="0" w:color="auto"/>
        <w:bottom w:val="none" w:sz="0" w:space="0" w:color="auto"/>
        <w:right w:val="none" w:sz="0" w:space="0" w:color="auto"/>
      </w:divBdr>
    </w:div>
    <w:div w:id="958340078">
      <w:bodyDiv w:val="1"/>
      <w:marLeft w:val="0"/>
      <w:marRight w:val="0"/>
      <w:marTop w:val="0"/>
      <w:marBottom w:val="0"/>
      <w:divBdr>
        <w:top w:val="none" w:sz="0" w:space="0" w:color="auto"/>
        <w:left w:val="none" w:sz="0" w:space="0" w:color="auto"/>
        <w:bottom w:val="none" w:sz="0" w:space="0" w:color="auto"/>
        <w:right w:val="none" w:sz="0" w:space="0" w:color="auto"/>
      </w:divBdr>
    </w:div>
    <w:div w:id="958415600">
      <w:bodyDiv w:val="1"/>
      <w:marLeft w:val="0"/>
      <w:marRight w:val="0"/>
      <w:marTop w:val="0"/>
      <w:marBottom w:val="0"/>
      <w:divBdr>
        <w:top w:val="none" w:sz="0" w:space="0" w:color="auto"/>
        <w:left w:val="none" w:sz="0" w:space="0" w:color="auto"/>
        <w:bottom w:val="none" w:sz="0" w:space="0" w:color="auto"/>
        <w:right w:val="none" w:sz="0" w:space="0" w:color="auto"/>
      </w:divBdr>
    </w:div>
    <w:div w:id="958949677">
      <w:bodyDiv w:val="1"/>
      <w:marLeft w:val="0"/>
      <w:marRight w:val="0"/>
      <w:marTop w:val="0"/>
      <w:marBottom w:val="0"/>
      <w:divBdr>
        <w:top w:val="none" w:sz="0" w:space="0" w:color="auto"/>
        <w:left w:val="none" w:sz="0" w:space="0" w:color="auto"/>
        <w:bottom w:val="none" w:sz="0" w:space="0" w:color="auto"/>
        <w:right w:val="none" w:sz="0" w:space="0" w:color="auto"/>
      </w:divBdr>
    </w:div>
    <w:div w:id="961109859">
      <w:bodyDiv w:val="1"/>
      <w:marLeft w:val="0"/>
      <w:marRight w:val="0"/>
      <w:marTop w:val="0"/>
      <w:marBottom w:val="0"/>
      <w:divBdr>
        <w:top w:val="none" w:sz="0" w:space="0" w:color="auto"/>
        <w:left w:val="none" w:sz="0" w:space="0" w:color="auto"/>
        <w:bottom w:val="none" w:sz="0" w:space="0" w:color="auto"/>
        <w:right w:val="none" w:sz="0" w:space="0" w:color="auto"/>
      </w:divBdr>
    </w:div>
    <w:div w:id="961306105">
      <w:bodyDiv w:val="1"/>
      <w:marLeft w:val="0"/>
      <w:marRight w:val="0"/>
      <w:marTop w:val="0"/>
      <w:marBottom w:val="0"/>
      <w:divBdr>
        <w:top w:val="none" w:sz="0" w:space="0" w:color="auto"/>
        <w:left w:val="none" w:sz="0" w:space="0" w:color="auto"/>
        <w:bottom w:val="none" w:sz="0" w:space="0" w:color="auto"/>
        <w:right w:val="none" w:sz="0" w:space="0" w:color="auto"/>
      </w:divBdr>
    </w:div>
    <w:div w:id="962463412">
      <w:bodyDiv w:val="1"/>
      <w:marLeft w:val="0"/>
      <w:marRight w:val="0"/>
      <w:marTop w:val="0"/>
      <w:marBottom w:val="0"/>
      <w:divBdr>
        <w:top w:val="none" w:sz="0" w:space="0" w:color="auto"/>
        <w:left w:val="none" w:sz="0" w:space="0" w:color="auto"/>
        <w:bottom w:val="none" w:sz="0" w:space="0" w:color="auto"/>
        <w:right w:val="none" w:sz="0" w:space="0" w:color="auto"/>
      </w:divBdr>
      <w:divsChild>
        <w:div w:id="807165498">
          <w:marLeft w:val="480"/>
          <w:marRight w:val="0"/>
          <w:marTop w:val="0"/>
          <w:marBottom w:val="0"/>
          <w:divBdr>
            <w:top w:val="none" w:sz="0" w:space="0" w:color="auto"/>
            <w:left w:val="none" w:sz="0" w:space="0" w:color="auto"/>
            <w:bottom w:val="none" w:sz="0" w:space="0" w:color="auto"/>
            <w:right w:val="none" w:sz="0" w:space="0" w:color="auto"/>
          </w:divBdr>
        </w:div>
        <w:div w:id="1992631244">
          <w:marLeft w:val="480"/>
          <w:marRight w:val="0"/>
          <w:marTop w:val="0"/>
          <w:marBottom w:val="0"/>
          <w:divBdr>
            <w:top w:val="none" w:sz="0" w:space="0" w:color="auto"/>
            <w:left w:val="none" w:sz="0" w:space="0" w:color="auto"/>
            <w:bottom w:val="none" w:sz="0" w:space="0" w:color="auto"/>
            <w:right w:val="none" w:sz="0" w:space="0" w:color="auto"/>
          </w:divBdr>
        </w:div>
        <w:div w:id="1764454296">
          <w:marLeft w:val="480"/>
          <w:marRight w:val="0"/>
          <w:marTop w:val="0"/>
          <w:marBottom w:val="0"/>
          <w:divBdr>
            <w:top w:val="none" w:sz="0" w:space="0" w:color="auto"/>
            <w:left w:val="none" w:sz="0" w:space="0" w:color="auto"/>
            <w:bottom w:val="none" w:sz="0" w:space="0" w:color="auto"/>
            <w:right w:val="none" w:sz="0" w:space="0" w:color="auto"/>
          </w:divBdr>
        </w:div>
        <w:div w:id="1441294410">
          <w:marLeft w:val="480"/>
          <w:marRight w:val="0"/>
          <w:marTop w:val="0"/>
          <w:marBottom w:val="0"/>
          <w:divBdr>
            <w:top w:val="none" w:sz="0" w:space="0" w:color="auto"/>
            <w:left w:val="none" w:sz="0" w:space="0" w:color="auto"/>
            <w:bottom w:val="none" w:sz="0" w:space="0" w:color="auto"/>
            <w:right w:val="none" w:sz="0" w:space="0" w:color="auto"/>
          </w:divBdr>
        </w:div>
        <w:div w:id="300187519">
          <w:marLeft w:val="480"/>
          <w:marRight w:val="0"/>
          <w:marTop w:val="0"/>
          <w:marBottom w:val="0"/>
          <w:divBdr>
            <w:top w:val="none" w:sz="0" w:space="0" w:color="auto"/>
            <w:left w:val="none" w:sz="0" w:space="0" w:color="auto"/>
            <w:bottom w:val="none" w:sz="0" w:space="0" w:color="auto"/>
            <w:right w:val="none" w:sz="0" w:space="0" w:color="auto"/>
          </w:divBdr>
        </w:div>
        <w:div w:id="1268197173">
          <w:marLeft w:val="480"/>
          <w:marRight w:val="0"/>
          <w:marTop w:val="0"/>
          <w:marBottom w:val="0"/>
          <w:divBdr>
            <w:top w:val="none" w:sz="0" w:space="0" w:color="auto"/>
            <w:left w:val="none" w:sz="0" w:space="0" w:color="auto"/>
            <w:bottom w:val="none" w:sz="0" w:space="0" w:color="auto"/>
            <w:right w:val="none" w:sz="0" w:space="0" w:color="auto"/>
          </w:divBdr>
        </w:div>
        <w:div w:id="891306612">
          <w:marLeft w:val="480"/>
          <w:marRight w:val="0"/>
          <w:marTop w:val="0"/>
          <w:marBottom w:val="0"/>
          <w:divBdr>
            <w:top w:val="none" w:sz="0" w:space="0" w:color="auto"/>
            <w:left w:val="none" w:sz="0" w:space="0" w:color="auto"/>
            <w:bottom w:val="none" w:sz="0" w:space="0" w:color="auto"/>
            <w:right w:val="none" w:sz="0" w:space="0" w:color="auto"/>
          </w:divBdr>
        </w:div>
        <w:div w:id="1767001718">
          <w:marLeft w:val="480"/>
          <w:marRight w:val="0"/>
          <w:marTop w:val="0"/>
          <w:marBottom w:val="0"/>
          <w:divBdr>
            <w:top w:val="none" w:sz="0" w:space="0" w:color="auto"/>
            <w:left w:val="none" w:sz="0" w:space="0" w:color="auto"/>
            <w:bottom w:val="none" w:sz="0" w:space="0" w:color="auto"/>
            <w:right w:val="none" w:sz="0" w:space="0" w:color="auto"/>
          </w:divBdr>
        </w:div>
        <w:div w:id="799231716">
          <w:marLeft w:val="480"/>
          <w:marRight w:val="0"/>
          <w:marTop w:val="0"/>
          <w:marBottom w:val="0"/>
          <w:divBdr>
            <w:top w:val="none" w:sz="0" w:space="0" w:color="auto"/>
            <w:left w:val="none" w:sz="0" w:space="0" w:color="auto"/>
            <w:bottom w:val="none" w:sz="0" w:space="0" w:color="auto"/>
            <w:right w:val="none" w:sz="0" w:space="0" w:color="auto"/>
          </w:divBdr>
        </w:div>
        <w:div w:id="795949325">
          <w:marLeft w:val="480"/>
          <w:marRight w:val="0"/>
          <w:marTop w:val="0"/>
          <w:marBottom w:val="0"/>
          <w:divBdr>
            <w:top w:val="none" w:sz="0" w:space="0" w:color="auto"/>
            <w:left w:val="none" w:sz="0" w:space="0" w:color="auto"/>
            <w:bottom w:val="none" w:sz="0" w:space="0" w:color="auto"/>
            <w:right w:val="none" w:sz="0" w:space="0" w:color="auto"/>
          </w:divBdr>
        </w:div>
        <w:div w:id="1085416178">
          <w:marLeft w:val="480"/>
          <w:marRight w:val="0"/>
          <w:marTop w:val="0"/>
          <w:marBottom w:val="0"/>
          <w:divBdr>
            <w:top w:val="none" w:sz="0" w:space="0" w:color="auto"/>
            <w:left w:val="none" w:sz="0" w:space="0" w:color="auto"/>
            <w:bottom w:val="none" w:sz="0" w:space="0" w:color="auto"/>
            <w:right w:val="none" w:sz="0" w:space="0" w:color="auto"/>
          </w:divBdr>
        </w:div>
        <w:div w:id="789855345">
          <w:marLeft w:val="480"/>
          <w:marRight w:val="0"/>
          <w:marTop w:val="0"/>
          <w:marBottom w:val="0"/>
          <w:divBdr>
            <w:top w:val="none" w:sz="0" w:space="0" w:color="auto"/>
            <w:left w:val="none" w:sz="0" w:space="0" w:color="auto"/>
            <w:bottom w:val="none" w:sz="0" w:space="0" w:color="auto"/>
            <w:right w:val="none" w:sz="0" w:space="0" w:color="auto"/>
          </w:divBdr>
        </w:div>
        <w:div w:id="1638562215">
          <w:marLeft w:val="480"/>
          <w:marRight w:val="0"/>
          <w:marTop w:val="0"/>
          <w:marBottom w:val="0"/>
          <w:divBdr>
            <w:top w:val="none" w:sz="0" w:space="0" w:color="auto"/>
            <w:left w:val="none" w:sz="0" w:space="0" w:color="auto"/>
            <w:bottom w:val="none" w:sz="0" w:space="0" w:color="auto"/>
            <w:right w:val="none" w:sz="0" w:space="0" w:color="auto"/>
          </w:divBdr>
        </w:div>
        <w:div w:id="702360508">
          <w:marLeft w:val="480"/>
          <w:marRight w:val="0"/>
          <w:marTop w:val="0"/>
          <w:marBottom w:val="0"/>
          <w:divBdr>
            <w:top w:val="none" w:sz="0" w:space="0" w:color="auto"/>
            <w:left w:val="none" w:sz="0" w:space="0" w:color="auto"/>
            <w:bottom w:val="none" w:sz="0" w:space="0" w:color="auto"/>
            <w:right w:val="none" w:sz="0" w:space="0" w:color="auto"/>
          </w:divBdr>
        </w:div>
        <w:div w:id="1898513675">
          <w:marLeft w:val="480"/>
          <w:marRight w:val="0"/>
          <w:marTop w:val="0"/>
          <w:marBottom w:val="0"/>
          <w:divBdr>
            <w:top w:val="none" w:sz="0" w:space="0" w:color="auto"/>
            <w:left w:val="none" w:sz="0" w:space="0" w:color="auto"/>
            <w:bottom w:val="none" w:sz="0" w:space="0" w:color="auto"/>
            <w:right w:val="none" w:sz="0" w:space="0" w:color="auto"/>
          </w:divBdr>
        </w:div>
        <w:div w:id="83305316">
          <w:marLeft w:val="480"/>
          <w:marRight w:val="0"/>
          <w:marTop w:val="0"/>
          <w:marBottom w:val="0"/>
          <w:divBdr>
            <w:top w:val="none" w:sz="0" w:space="0" w:color="auto"/>
            <w:left w:val="none" w:sz="0" w:space="0" w:color="auto"/>
            <w:bottom w:val="none" w:sz="0" w:space="0" w:color="auto"/>
            <w:right w:val="none" w:sz="0" w:space="0" w:color="auto"/>
          </w:divBdr>
        </w:div>
        <w:div w:id="1298145576">
          <w:marLeft w:val="480"/>
          <w:marRight w:val="0"/>
          <w:marTop w:val="0"/>
          <w:marBottom w:val="0"/>
          <w:divBdr>
            <w:top w:val="none" w:sz="0" w:space="0" w:color="auto"/>
            <w:left w:val="none" w:sz="0" w:space="0" w:color="auto"/>
            <w:bottom w:val="none" w:sz="0" w:space="0" w:color="auto"/>
            <w:right w:val="none" w:sz="0" w:space="0" w:color="auto"/>
          </w:divBdr>
        </w:div>
        <w:div w:id="246111981">
          <w:marLeft w:val="480"/>
          <w:marRight w:val="0"/>
          <w:marTop w:val="0"/>
          <w:marBottom w:val="0"/>
          <w:divBdr>
            <w:top w:val="none" w:sz="0" w:space="0" w:color="auto"/>
            <w:left w:val="none" w:sz="0" w:space="0" w:color="auto"/>
            <w:bottom w:val="none" w:sz="0" w:space="0" w:color="auto"/>
            <w:right w:val="none" w:sz="0" w:space="0" w:color="auto"/>
          </w:divBdr>
        </w:div>
        <w:div w:id="1231232760">
          <w:marLeft w:val="480"/>
          <w:marRight w:val="0"/>
          <w:marTop w:val="0"/>
          <w:marBottom w:val="0"/>
          <w:divBdr>
            <w:top w:val="none" w:sz="0" w:space="0" w:color="auto"/>
            <w:left w:val="none" w:sz="0" w:space="0" w:color="auto"/>
            <w:bottom w:val="none" w:sz="0" w:space="0" w:color="auto"/>
            <w:right w:val="none" w:sz="0" w:space="0" w:color="auto"/>
          </w:divBdr>
        </w:div>
        <w:div w:id="765925639">
          <w:marLeft w:val="480"/>
          <w:marRight w:val="0"/>
          <w:marTop w:val="0"/>
          <w:marBottom w:val="0"/>
          <w:divBdr>
            <w:top w:val="none" w:sz="0" w:space="0" w:color="auto"/>
            <w:left w:val="none" w:sz="0" w:space="0" w:color="auto"/>
            <w:bottom w:val="none" w:sz="0" w:space="0" w:color="auto"/>
            <w:right w:val="none" w:sz="0" w:space="0" w:color="auto"/>
          </w:divBdr>
        </w:div>
        <w:div w:id="958803401">
          <w:marLeft w:val="480"/>
          <w:marRight w:val="0"/>
          <w:marTop w:val="0"/>
          <w:marBottom w:val="0"/>
          <w:divBdr>
            <w:top w:val="none" w:sz="0" w:space="0" w:color="auto"/>
            <w:left w:val="none" w:sz="0" w:space="0" w:color="auto"/>
            <w:bottom w:val="none" w:sz="0" w:space="0" w:color="auto"/>
            <w:right w:val="none" w:sz="0" w:space="0" w:color="auto"/>
          </w:divBdr>
        </w:div>
        <w:div w:id="2122676811">
          <w:marLeft w:val="480"/>
          <w:marRight w:val="0"/>
          <w:marTop w:val="0"/>
          <w:marBottom w:val="0"/>
          <w:divBdr>
            <w:top w:val="none" w:sz="0" w:space="0" w:color="auto"/>
            <w:left w:val="none" w:sz="0" w:space="0" w:color="auto"/>
            <w:bottom w:val="none" w:sz="0" w:space="0" w:color="auto"/>
            <w:right w:val="none" w:sz="0" w:space="0" w:color="auto"/>
          </w:divBdr>
        </w:div>
      </w:divsChild>
    </w:div>
    <w:div w:id="963195807">
      <w:bodyDiv w:val="1"/>
      <w:marLeft w:val="0"/>
      <w:marRight w:val="0"/>
      <w:marTop w:val="0"/>
      <w:marBottom w:val="0"/>
      <w:divBdr>
        <w:top w:val="none" w:sz="0" w:space="0" w:color="auto"/>
        <w:left w:val="none" w:sz="0" w:space="0" w:color="auto"/>
        <w:bottom w:val="none" w:sz="0" w:space="0" w:color="auto"/>
        <w:right w:val="none" w:sz="0" w:space="0" w:color="auto"/>
      </w:divBdr>
    </w:div>
    <w:div w:id="963539917">
      <w:bodyDiv w:val="1"/>
      <w:marLeft w:val="0"/>
      <w:marRight w:val="0"/>
      <w:marTop w:val="0"/>
      <w:marBottom w:val="0"/>
      <w:divBdr>
        <w:top w:val="none" w:sz="0" w:space="0" w:color="auto"/>
        <w:left w:val="none" w:sz="0" w:space="0" w:color="auto"/>
        <w:bottom w:val="none" w:sz="0" w:space="0" w:color="auto"/>
        <w:right w:val="none" w:sz="0" w:space="0" w:color="auto"/>
      </w:divBdr>
    </w:div>
    <w:div w:id="965156999">
      <w:bodyDiv w:val="1"/>
      <w:marLeft w:val="0"/>
      <w:marRight w:val="0"/>
      <w:marTop w:val="0"/>
      <w:marBottom w:val="0"/>
      <w:divBdr>
        <w:top w:val="none" w:sz="0" w:space="0" w:color="auto"/>
        <w:left w:val="none" w:sz="0" w:space="0" w:color="auto"/>
        <w:bottom w:val="none" w:sz="0" w:space="0" w:color="auto"/>
        <w:right w:val="none" w:sz="0" w:space="0" w:color="auto"/>
      </w:divBdr>
    </w:div>
    <w:div w:id="965503843">
      <w:bodyDiv w:val="1"/>
      <w:marLeft w:val="0"/>
      <w:marRight w:val="0"/>
      <w:marTop w:val="0"/>
      <w:marBottom w:val="0"/>
      <w:divBdr>
        <w:top w:val="none" w:sz="0" w:space="0" w:color="auto"/>
        <w:left w:val="none" w:sz="0" w:space="0" w:color="auto"/>
        <w:bottom w:val="none" w:sz="0" w:space="0" w:color="auto"/>
        <w:right w:val="none" w:sz="0" w:space="0" w:color="auto"/>
      </w:divBdr>
    </w:div>
    <w:div w:id="966009169">
      <w:bodyDiv w:val="1"/>
      <w:marLeft w:val="0"/>
      <w:marRight w:val="0"/>
      <w:marTop w:val="0"/>
      <w:marBottom w:val="0"/>
      <w:divBdr>
        <w:top w:val="none" w:sz="0" w:space="0" w:color="auto"/>
        <w:left w:val="none" w:sz="0" w:space="0" w:color="auto"/>
        <w:bottom w:val="none" w:sz="0" w:space="0" w:color="auto"/>
        <w:right w:val="none" w:sz="0" w:space="0" w:color="auto"/>
      </w:divBdr>
    </w:div>
    <w:div w:id="969627521">
      <w:bodyDiv w:val="1"/>
      <w:marLeft w:val="0"/>
      <w:marRight w:val="0"/>
      <w:marTop w:val="0"/>
      <w:marBottom w:val="0"/>
      <w:divBdr>
        <w:top w:val="none" w:sz="0" w:space="0" w:color="auto"/>
        <w:left w:val="none" w:sz="0" w:space="0" w:color="auto"/>
        <w:bottom w:val="none" w:sz="0" w:space="0" w:color="auto"/>
        <w:right w:val="none" w:sz="0" w:space="0" w:color="auto"/>
      </w:divBdr>
      <w:divsChild>
        <w:div w:id="1927689127">
          <w:marLeft w:val="480"/>
          <w:marRight w:val="0"/>
          <w:marTop w:val="0"/>
          <w:marBottom w:val="0"/>
          <w:divBdr>
            <w:top w:val="none" w:sz="0" w:space="0" w:color="auto"/>
            <w:left w:val="none" w:sz="0" w:space="0" w:color="auto"/>
            <w:bottom w:val="none" w:sz="0" w:space="0" w:color="auto"/>
            <w:right w:val="none" w:sz="0" w:space="0" w:color="auto"/>
          </w:divBdr>
        </w:div>
        <w:div w:id="492378125">
          <w:marLeft w:val="480"/>
          <w:marRight w:val="0"/>
          <w:marTop w:val="0"/>
          <w:marBottom w:val="0"/>
          <w:divBdr>
            <w:top w:val="none" w:sz="0" w:space="0" w:color="auto"/>
            <w:left w:val="none" w:sz="0" w:space="0" w:color="auto"/>
            <w:bottom w:val="none" w:sz="0" w:space="0" w:color="auto"/>
            <w:right w:val="none" w:sz="0" w:space="0" w:color="auto"/>
          </w:divBdr>
        </w:div>
        <w:div w:id="1267352425">
          <w:marLeft w:val="480"/>
          <w:marRight w:val="0"/>
          <w:marTop w:val="0"/>
          <w:marBottom w:val="0"/>
          <w:divBdr>
            <w:top w:val="none" w:sz="0" w:space="0" w:color="auto"/>
            <w:left w:val="none" w:sz="0" w:space="0" w:color="auto"/>
            <w:bottom w:val="none" w:sz="0" w:space="0" w:color="auto"/>
            <w:right w:val="none" w:sz="0" w:space="0" w:color="auto"/>
          </w:divBdr>
        </w:div>
        <w:div w:id="536354473">
          <w:marLeft w:val="480"/>
          <w:marRight w:val="0"/>
          <w:marTop w:val="0"/>
          <w:marBottom w:val="0"/>
          <w:divBdr>
            <w:top w:val="none" w:sz="0" w:space="0" w:color="auto"/>
            <w:left w:val="none" w:sz="0" w:space="0" w:color="auto"/>
            <w:bottom w:val="none" w:sz="0" w:space="0" w:color="auto"/>
            <w:right w:val="none" w:sz="0" w:space="0" w:color="auto"/>
          </w:divBdr>
        </w:div>
        <w:div w:id="1207450809">
          <w:marLeft w:val="480"/>
          <w:marRight w:val="0"/>
          <w:marTop w:val="0"/>
          <w:marBottom w:val="0"/>
          <w:divBdr>
            <w:top w:val="none" w:sz="0" w:space="0" w:color="auto"/>
            <w:left w:val="none" w:sz="0" w:space="0" w:color="auto"/>
            <w:bottom w:val="none" w:sz="0" w:space="0" w:color="auto"/>
            <w:right w:val="none" w:sz="0" w:space="0" w:color="auto"/>
          </w:divBdr>
        </w:div>
        <w:div w:id="661081289">
          <w:marLeft w:val="480"/>
          <w:marRight w:val="0"/>
          <w:marTop w:val="0"/>
          <w:marBottom w:val="0"/>
          <w:divBdr>
            <w:top w:val="none" w:sz="0" w:space="0" w:color="auto"/>
            <w:left w:val="none" w:sz="0" w:space="0" w:color="auto"/>
            <w:bottom w:val="none" w:sz="0" w:space="0" w:color="auto"/>
            <w:right w:val="none" w:sz="0" w:space="0" w:color="auto"/>
          </w:divBdr>
        </w:div>
        <w:div w:id="1584560331">
          <w:marLeft w:val="480"/>
          <w:marRight w:val="0"/>
          <w:marTop w:val="0"/>
          <w:marBottom w:val="0"/>
          <w:divBdr>
            <w:top w:val="none" w:sz="0" w:space="0" w:color="auto"/>
            <w:left w:val="none" w:sz="0" w:space="0" w:color="auto"/>
            <w:bottom w:val="none" w:sz="0" w:space="0" w:color="auto"/>
            <w:right w:val="none" w:sz="0" w:space="0" w:color="auto"/>
          </w:divBdr>
        </w:div>
        <w:div w:id="1021472477">
          <w:marLeft w:val="480"/>
          <w:marRight w:val="0"/>
          <w:marTop w:val="0"/>
          <w:marBottom w:val="0"/>
          <w:divBdr>
            <w:top w:val="none" w:sz="0" w:space="0" w:color="auto"/>
            <w:left w:val="none" w:sz="0" w:space="0" w:color="auto"/>
            <w:bottom w:val="none" w:sz="0" w:space="0" w:color="auto"/>
            <w:right w:val="none" w:sz="0" w:space="0" w:color="auto"/>
          </w:divBdr>
        </w:div>
        <w:div w:id="871766860">
          <w:marLeft w:val="480"/>
          <w:marRight w:val="0"/>
          <w:marTop w:val="0"/>
          <w:marBottom w:val="0"/>
          <w:divBdr>
            <w:top w:val="none" w:sz="0" w:space="0" w:color="auto"/>
            <w:left w:val="none" w:sz="0" w:space="0" w:color="auto"/>
            <w:bottom w:val="none" w:sz="0" w:space="0" w:color="auto"/>
            <w:right w:val="none" w:sz="0" w:space="0" w:color="auto"/>
          </w:divBdr>
        </w:div>
        <w:div w:id="1242181724">
          <w:marLeft w:val="480"/>
          <w:marRight w:val="0"/>
          <w:marTop w:val="0"/>
          <w:marBottom w:val="0"/>
          <w:divBdr>
            <w:top w:val="none" w:sz="0" w:space="0" w:color="auto"/>
            <w:left w:val="none" w:sz="0" w:space="0" w:color="auto"/>
            <w:bottom w:val="none" w:sz="0" w:space="0" w:color="auto"/>
            <w:right w:val="none" w:sz="0" w:space="0" w:color="auto"/>
          </w:divBdr>
        </w:div>
        <w:div w:id="1359624837">
          <w:marLeft w:val="480"/>
          <w:marRight w:val="0"/>
          <w:marTop w:val="0"/>
          <w:marBottom w:val="0"/>
          <w:divBdr>
            <w:top w:val="none" w:sz="0" w:space="0" w:color="auto"/>
            <w:left w:val="none" w:sz="0" w:space="0" w:color="auto"/>
            <w:bottom w:val="none" w:sz="0" w:space="0" w:color="auto"/>
            <w:right w:val="none" w:sz="0" w:space="0" w:color="auto"/>
          </w:divBdr>
        </w:div>
        <w:div w:id="363017096">
          <w:marLeft w:val="480"/>
          <w:marRight w:val="0"/>
          <w:marTop w:val="0"/>
          <w:marBottom w:val="0"/>
          <w:divBdr>
            <w:top w:val="none" w:sz="0" w:space="0" w:color="auto"/>
            <w:left w:val="none" w:sz="0" w:space="0" w:color="auto"/>
            <w:bottom w:val="none" w:sz="0" w:space="0" w:color="auto"/>
            <w:right w:val="none" w:sz="0" w:space="0" w:color="auto"/>
          </w:divBdr>
        </w:div>
        <w:div w:id="258218526">
          <w:marLeft w:val="480"/>
          <w:marRight w:val="0"/>
          <w:marTop w:val="0"/>
          <w:marBottom w:val="0"/>
          <w:divBdr>
            <w:top w:val="none" w:sz="0" w:space="0" w:color="auto"/>
            <w:left w:val="none" w:sz="0" w:space="0" w:color="auto"/>
            <w:bottom w:val="none" w:sz="0" w:space="0" w:color="auto"/>
            <w:right w:val="none" w:sz="0" w:space="0" w:color="auto"/>
          </w:divBdr>
        </w:div>
        <w:div w:id="112989314">
          <w:marLeft w:val="480"/>
          <w:marRight w:val="0"/>
          <w:marTop w:val="0"/>
          <w:marBottom w:val="0"/>
          <w:divBdr>
            <w:top w:val="none" w:sz="0" w:space="0" w:color="auto"/>
            <w:left w:val="none" w:sz="0" w:space="0" w:color="auto"/>
            <w:bottom w:val="none" w:sz="0" w:space="0" w:color="auto"/>
            <w:right w:val="none" w:sz="0" w:space="0" w:color="auto"/>
          </w:divBdr>
        </w:div>
        <w:div w:id="1540121514">
          <w:marLeft w:val="480"/>
          <w:marRight w:val="0"/>
          <w:marTop w:val="0"/>
          <w:marBottom w:val="0"/>
          <w:divBdr>
            <w:top w:val="none" w:sz="0" w:space="0" w:color="auto"/>
            <w:left w:val="none" w:sz="0" w:space="0" w:color="auto"/>
            <w:bottom w:val="none" w:sz="0" w:space="0" w:color="auto"/>
            <w:right w:val="none" w:sz="0" w:space="0" w:color="auto"/>
          </w:divBdr>
        </w:div>
        <w:div w:id="68385277">
          <w:marLeft w:val="480"/>
          <w:marRight w:val="0"/>
          <w:marTop w:val="0"/>
          <w:marBottom w:val="0"/>
          <w:divBdr>
            <w:top w:val="none" w:sz="0" w:space="0" w:color="auto"/>
            <w:left w:val="none" w:sz="0" w:space="0" w:color="auto"/>
            <w:bottom w:val="none" w:sz="0" w:space="0" w:color="auto"/>
            <w:right w:val="none" w:sz="0" w:space="0" w:color="auto"/>
          </w:divBdr>
        </w:div>
        <w:div w:id="154298387">
          <w:marLeft w:val="480"/>
          <w:marRight w:val="0"/>
          <w:marTop w:val="0"/>
          <w:marBottom w:val="0"/>
          <w:divBdr>
            <w:top w:val="none" w:sz="0" w:space="0" w:color="auto"/>
            <w:left w:val="none" w:sz="0" w:space="0" w:color="auto"/>
            <w:bottom w:val="none" w:sz="0" w:space="0" w:color="auto"/>
            <w:right w:val="none" w:sz="0" w:space="0" w:color="auto"/>
          </w:divBdr>
        </w:div>
        <w:div w:id="1432163430">
          <w:marLeft w:val="480"/>
          <w:marRight w:val="0"/>
          <w:marTop w:val="0"/>
          <w:marBottom w:val="0"/>
          <w:divBdr>
            <w:top w:val="none" w:sz="0" w:space="0" w:color="auto"/>
            <w:left w:val="none" w:sz="0" w:space="0" w:color="auto"/>
            <w:bottom w:val="none" w:sz="0" w:space="0" w:color="auto"/>
            <w:right w:val="none" w:sz="0" w:space="0" w:color="auto"/>
          </w:divBdr>
        </w:div>
        <w:div w:id="552739684">
          <w:marLeft w:val="480"/>
          <w:marRight w:val="0"/>
          <w:marTop w:val="0"/>
          <w:marBottom w:val="0"/>
          <w:divBdr>
            <w:top w:val="none" w:sz="0" w:space="0" w:color="auto"/>
            <w:left w:val="none" w:sz="0" w:space="0" w:color="auto"/>
            <w:bottom w:val="none" w:sz="0" w:space="0" w:color="auto"/>
            <w:right w:val="none" w:sz="0" w:space="0" w:color="auto"/>
          </w:divBdr>
        </w:div>
        <w:div w:id="1378313468">
          <w:marLeft w:val="480"/>
          <w:marRight w:val="0"/>
          <w:marTop w:val="0"/>
          <w:marBottom w:val="0"/>
          <w:divBdr>
            <w:top w:val="none" w:sz="0" w:space="0" w:color="auto"/>
            <w:left w:val="none" w:sz="0" w:space="0" w:color="auto"/>
            <w:bottom w:val="none" w:sz="0" w:space="0" w:color="auto"/>
            <w:right w:val="none" w:sz="0" w:space="0" w:color="auto"/>
          </w:divBdr>
        </w:div>
        <w:div w:id="1258947856">
          <w:marLeft w:val="480"/>
          <w:marRight w:val="0"/>
          <w:marTop w:val="0"/>
          <w:marBottom w:val="0"/>
          <w:divBdr>
            <w:top w:val="none" w:sz="0" w:space="0" w:color="auto"/>
            <w:left w:val="none" w:sz="0" w:space="0" w:color="auto"/>
            <w:bottom w:val="none" w:sz="0" w:space="0" w:color="auto"/>
            <w:right w:val="none" w:sz="0" w:space="0" w:color="auto"/>
          </w:divBdr>
        </w:div>
        <w:div w:id="1362784578">
          <w:marLeft w:val="480"/>
          <w:marRight w:val="0"/>
          <w:marTop w:val="0"/>
          <w:marBottom w:val="0"/>
          <w:divBdr>
            <w:top w:val="none" w:sz="0" w:space="0" w:color="auto"/>
            <w:left w:val="none" w:sz="0" w:space="0" w:color="auto"/>
            <w:bottom w:val="none" w:sz="0" w:space="0" w:color="auto"/>
            <w:right w:val="none" w:sz="0" w:space="0" w:color="auto"/>
          </w:divBdr>
        </w:div>
        <w:div w:id="233592858">
          <w:marLeft w:val="480"/>
          <w:marRight w:val="0"/>
          <w:marTop w:val="0"/>
          <w:marBottom w:val="0"/>
          <w:divBdr>
            <w:top w:val="none" w:sz="0" w:space="0" w:color="auto"/>
            <w:left w:val="none" w:sz="0" w:space="0" w:color="auto"/>
            <w:bottom w:val="none" w:sz="0" w:space="0" w:color="auto"/>
            <w:right w:val="none" w:sz="0" w:space="0" w:color="auto"/>
          </w:divBdr>
        </w:div>
        <w:div w:id="2122068418">
          <w:marLeft w:val="480"/>
          <w:marRight w:val="0"/>
          <w:marTop w:val="0"/>
          <w:marBottom w:val="0"/>
          <w:divBdr>
            <w:top w:val="none" w:sz="0" w:space="0" w:color="auto"/>
            <w:left w:val="none" w:sz="0" w:space="0" w:color="auto"/>
            <w:bottom w:val="none" w:sz="0" w:space="0" w:color="auto"/>
            <w:right w:val="none" w:sz="0" w:space="0" w:color="auto"/>
          </w:divBdr>
        </w:div>
        <w:div w:id="2121799797">
          <w:marLeft w:val="480"/>
          <w:marRight w:val="0"/>
          <w:marTop w:val="0"/>
          <w:marBottom w:val="0"/>
          <w:divBdr>
            <w:top w:val="none" w:sz="0" w:space="0" w:color="auto"/>
            <w:left w:val="none" w:sz="0" w:space="0" w:color="auto"/>
            <w:bottom w:val="none" w:sz="0" w:space="0" w:color="auto"/>
            <w:right w:val="none" w:sz="0" w:space="0" w:color="auto"/>
          </w:divBdr>
        </w:div>
        <w:div w:id="1627736524">
          <w:marLeft w:val="480"/>
          <w:marRight w:val="0"/>
          <w:marTop w:val="0"/>
          <w:marBottom w:val="0"/>
          <w:divBdr>
            <w:top w:val="none" w:sz="0" w:space="0" w:color="auto"/>
            <w:left w:val="none" w:sz="0" w:space="0" w:color="auto"/>
            <w:bottom w:val="none" w:sz="0" w:space="0" w:color="auto"/>
            <w:right w:val="none" w:sz="0" w:space="0" w:color="auto"/>
          </w:divBdr>
        </w:div>
      </w:divsChild>
    </w:div>
    <w:div w:id="970090084">
      <w:bodyDiv w:val="1"/>
      <w:marLeft w:val="0"/>
      <w:marRight w:val="0"/>
      <w:marTop w:val="0"/>
      <w:marBottom w:val="0"/>
      <w:divBdr>
        <w:top w:val="none" w:sz="0" w:space="0" w:color="auto"/>
        <w:left w:val="none" w:sz="0" w:space="0" w:color="auto"/>
        <w:bottom w:val="none" w:sz="0" w:space="0" w:color="auto"/>
        <w:right w:val="none" w:sz="0" w:space="0" w:color="auto"/>
      </w:divBdr>
    </w:div>
    <w:div w:id="970862346">
      <w:bodyDiv w:val="1"/>
      <w:marLeft w:val="0"/>
      <w:marRight w:val="0"/>
      <w:marTop w:val="0"/>
      <w:marBottom w:val="0"/>
      <w:divBdr>
        <w:top w:val="none" w:sz="0" w:space="0" w:color="auto"/>
        <w:left w:val="none" w:sz="0" w:space="0" w:color="auto"/>
        <w:bottom w:val="none" w:sz="0" w:space="0" w:color="auto"/>
        <w:right w:val="none" w:sz="0" w:space="0" w:color="auto"/>
      </w:divBdr>
    </w:div>
    <w:div w:id="971521772">
      <w:bodyDiv w:val="1"/>
      <w:marLeft w:val="0"/>
      <w:marRight w:val="0"/>
      <w:marTop w:val="0"/>
      <w:marBottom w:val="0"/>
      <w:divBdr>
        <w:top w:val="none" w:sz="0" w:space="0" w:color="auto"/>
        <w:left w:val="none" w:sz="0" w:space="0" w:color="auto"/>
        <w:bottom w:val="none" w:sz="0" w:space="0" w:color="auto"/>
        <w:right w:val="none" w:sz="0" w:space="0" w:color="auto"/>
      </w:divBdr>
    </w:div>
    <w:div w:id="973176367">
      <w:bodyDiv w:val="1"/>
      <w:marLeft w:val="0"/>
      <w:marRight w:val="0"/>
      <w:marTop w:val="0"/>
      <w:marBottom w:val="0"/>
      <w:divBdr>
        <w:top w:val="none" w:sz="0" w:space="0" w:color="auto"/>
        <w:left w:val="none" w:sz="0" w:space="0" w:color="auto"/>
        <w:bottom w:val="none" w:sz="0" w:space="0" w:color="auto"/>
        <w:right w:val="none" w:sz="0" w:space="0" w:color="auto"/>
      </w:divBdr>
    </w:div>
    <w:div w:id="973603304">
      <w:bodyDiv w:val="1"/>
      <w:marLeft w:val="0"/>
      <w:marRight w:val="0"/>
      <w:marTop w:val="0"/>
      <w:marBottom w:val="0"/>
      <w:divBdr>
        <w:top w:val="none" w:sz="0" w:space="0" w:color="auto"/>
        <w:left w:val="none" w:sz="0" w:space="0" w:color="auto"/>
        <w:bottom w:val="none" w:sz="0" w:space="0" w:color="auto"/>
        <w:right w:val="none" w:sz="0" w:space="0" w:color="auto"/>
      </w:divBdr>
    </w:div>
    <w:div w:id="973753057">
      <w:bodyDiv w:val="1"/>
      <w:marLeft w:val="0"/>
      <w:marRight w:val="0"/>
      <w:marTop w:val="0"/>
      <w:marBottom w:val="0"/>
      <w:divBdr>
        <w:top w:val="none" w:sz="0" w:space="0" w:color="auto"/>
        <w:left w:val="none" w:sz="0" w:space="0" w:color="auto"/>
        <w:bottom w:val="none" w:sz="0" w:space="0" w:color="auto"/>
        <w:right w:val="none" w:sz="0" w:space="0" w:color="auto"/>
      </w:divBdr>
    </w:div>
    <w:div w:id="975597896">
      <w:bodyDiv w:val="1"/>
      <w:marLeft w:val="0"/>
      <w:marRight w:val="0"/>
      <w:marTop w:val="0"/>
      <w:marBottom w:val="0"/>
      <w:divBdr>
        <w:top w:val="none" w:sz="0" w:space="0" w:color="auto"/>
        <w:left w:val="none" w:sz="0" w:space="0" w:color="auto"/>
        <w:bottom w:val="none" w:sz="0" w:space="0" w:color="auto"/>
        <w:right w:val="none" w:sz="0" w:space="0" w:color="auto"/>
      </w:divBdr>
    </w:div>
    <w:div w:id="975796325">
      <w:bodyDiv w:val="1"/>
      <w:marLeft w:val="0"/>
      <w:marRight w:val="0"/>
      <w:marTop w:val="0"/>
      <w:marBottom w:val="0"/>
      <w:divBdr>
        <w:top w:val="none" w:sz="0" w:space="0" w:color="auto"/>
        <w:left w:val="none" w:sz="0" w:space="0" w:color="auto"/>
        <w:bottom w:val="none" w:sz="0" w:space="0" w:color="auto"/>
        <w:right w:val="none" w:sz="0" w:space="0" w:color="auto"/>
      </w:divBdr>
    </w:div>
    <w:div w:id="976573523">
      <w:bodyDiv w:val="1"/>
      <w:marLeft w:val="0"/>
      <w:marRight w:val="0"/>
      <w:marTop w:val="0"/>
      <w:marBottom w:val="0"/>
      <w:divBdr>
        <w:top w:val="none" w:sz="0" w:space="0" w:color="auto"/>
        <w:left w:val="none" w:sz="0" w:space="0" w:color="auto"/>
        <w:bottom w:val="none" w:sz="0" w:space="0" w:color="auto"/>
        <w:right w:val="none" w:sz="0" w:space="0" w:color="auto"/>
      </w:divBdr>
    </w:div>
    <w:div w:id="978144878">
      <w:bodyDiv w:val="1"/>
      <w:marLeft w:val="0"/>
      <w:marRight w:val="0"/>
      <w:marTop w:val="0"/>
      <w:marBottom w:val="0"/>
      <w:divBdr>
        <w:top w:val="none" w:sz="0" w:space="0" w:color="auto"/>
        <w:left w:val="none" w:sz="0" w:space="0" w:color="auto"/>
        <w:bottom w:val="none" w:sz="0" w:space="0" w:color="auto"/>
        <w:right w:val="none" w:sz="0" w:space="0" w:color="auto"/>
      </w:divBdr>
    </w:div>
    <w:div w:id="978339247">
      <w:bodyDiv w:val="1"/>
      <w:marLeft w:val="0"/>
      <w:marRight w:val="0"/>
      <w:marTop w:val="0"/>
      <w:marBottom w:val="0"/>
      <w:divBdr>
        <w:top w:val="none" w:sz="0" w:space="0" w:color="auto"/>
        <w:left w:val="none" w:sz="0" w:space="0" w:color="auto"/>
        <w:bottom w:val="none" w:sz="0" w:space="0" w:color="auto"/>
        <w:right w:val="none" w:sz="0" w:space="0" w:color="auto"/>
      </w:divBdr>
    </w:div>
    <w:div w:id="978419179">
      <w:bodyDiv w:val="1"/>
      <w:marLeft w:val="0"/>
      <w:marRight w:val="0"/>
      <w:marTop w:val="0"/>
      <w:marBottom w:val="0"/>
      <w:divBdr>
        <w:top w:val="none" w:sz="0" w:space="0" w:color="auto"/>
        <w:left w:val="none" w:sz="0" w:space="0" w:color="auto"/>
        <w:bottom w:val="none" w:sz="0" w:space="0" w:color="auto"/>
        <w:right w:val="none" w:sz="0" w:space="0" w:color="auto"/>
      </w:divBdr>
    </w:div>
    <w:div w:id="979654091">
      <w:bodyDiv w:val="1"/>
      <w:marLeft w:val="0"/>
      <w:marRight w:val="0"/>
      <w:marTop w:val="0"/>
      <w:marBottom w:val="0"/>
      <w:divBdr>
        <w:top w:val="none" w:sz="0" w:space="0" w:color="auto"/>
        <w:left w:val="none" w:sz="0" w:space="0" w:color="auto"/>
        <w:bottom w:val="none" w:sz="0" w:space="0" w:color="auto"/>
        <w:right w:val="none" w:sz="0" w:space="0" w:color="auto"/>
      </w:divBdr>
    </w:div>
    <w:div w:id="979843599">
      <w:bodyDiv w:val="1"/>
      <w:marLeft w:val="0"/>
      <w:marRight w:val="0"/>
      <w:marTop w:val="0"/>
      <w:marBottom w:val="0"/>
      <w:divBdr>
        <w:top w:val="none" w:sz="0" w:space="0" w:color="auto"/>
        <w:left w:val="none" w:sz="0" w:space="0" w:color="auto"/>
        <w:bottom w:val="none" w:sz="0" w:space="0" w:color="auto"/>
        <w:right w:val="none" w:sz="0" w:space="0" w:color="auto"/>
      </w:divBdr>
    </w:div>
    <w:div w:id="980963304">
      <w:bodyDiv w:val="1"/>
      <w:marLeft w:val="0"/>
      <w:marRight w:val="0"/>
      <w:marTop w:val="0"/>
      <w:marBottom w:val="0"/>
      <w:divBdr>
        <w:top w:val="none" w:sz="0" w:space="0" w:color="auto"/>
        <w:left w:val="none" w:sz="0" w:space="0" w:color="auto"/>
        <w:bottom w:val="none" w:sz="0" w:space="0" w:color="auto"/>
        <w:right w:val="none" w:sz="0" w:space="0" w:color="auto"/>
      </w:divBdr>
    </w:div>
    <w:div w:id="982126949">
      <w:bodyDiv w:val="1"/>
      <w:marLeft w:val="0"/>
      <w:marRight w:val="0"/>
      <w:marTop w:val="0"/>
      <w:marBottom w:val="0"/>
      <w:divBdr>
        <w:top w:val="none" w:sz="0" w:space="0" w:color="auto"/>
        <w:left w:val="none" w:sz="0" w:space="0" w:color="auto"/>
        <w:bottom w:val="none" w:sz="0" w:space="0" w:color="auto"/>
        <w:right w:val="none" w:sz="0" w:space="0" w:color="auto"/>
      </w:divBdr>
    </w:div>
    <w:div w:id="982469579">
      <w:bodyDiv w:val="1"/>
      <w:marLeft w:val="0"/>
      <w:marRight w:val="0"/>
      <w:marTop w:val="0"/>
      <w:marBottom w:val="0"/>
      <w:divBdr>
        <w:top w:val="none" w:sz="0" w:space="0" w:color="auto"/>
        <w:left w:val="none" w:sz="0" w:space="0" w:color="auto"/>
        <w:bottom w:val="none" w:sz="0" w:space="0" w:color="auto"/>
        <w:right w:val="none" w:sz="0" w:space="0" w:color="auto"/>
      </w:divBdr>
    </w:div>
    <w:div w:id="988244892">
      <w:bodyDiv w:val="1"/>
      <w:marLeft w:val="0"/>
      <w:marRight w:val="0"/>
      <w:marTop w:val="0"/>
      <w:marBottom w:val="0"/>
      <w:divBdr>
        <w:top w:val="none" w:sz="0" w:space="0" w:color="auto"/>
        <w:left w:val="none" w:sz="0" w:space="0" w:color="auto"/>
        <w:bottom w:val="none" w:sz="0" w:space="0" w:color="auto"/>
        <w:right w:val="none" w:sz="0" w:space="0" w:color="auto"/>
      </w:divBdr>
    </w:div>
    <w:div w:id="988437382">
      <w:bodyDiv w:val="1"/>
      <w:marLeft w:val="0"/>
      <w:marRight w:val="0"/>
      <w:marTop w:val="0"/>
      <w:marBottom w:val="0"/>
      <w:divBdr>
        <w:top w:val="none" w:sz="0" w:space="0" w:color="auto"/>
        <w:left w:val="none" w:sz="0" w:space="0" w:color="auto"/>
        <w:bottom w:val="none" w:sz="0" w:space="0" w:color="auto"/>
        <w:right w:val="none" w:sz="0" w:space="0" w:color="auto"/>
      </w:divBdr>
    </w:div>
    <w:div w:id="992635966">
      <w:bodyDiv w:val="1"/>
      <w:marLeft w:val="0"/>
      <w:marRight w:val="0"/>
      <w:marTop w:val="0"/>
      <w:marBottom w:val="0"/>
      <w:divBdr>
        <w:top w:val="none" w:sz="0" w:space="0" w:color="auto"/>
        <w:left w:val="none" w:sz="0" w:space="0" w:color="auto"/>
        <w:bottom w:val="none" w:sz="0" w:space="0" w:color="auto"/>
        <w:right w:val="none" w:sz="0" w:space="0" w:color="auto"/>
      </w:divBdr>
    </w:div>
    <w:div w:id="993488822">
      <w:bodyDiv w:val="1"/>
      <w:marLeft w:val="0"/>
      <w:marRight w:val="0"/>
      <w:marTop w:val="0"/>
      <w:marBottom w:val="0"/>
      <w:divBdr>
        <w:top w:val="none" w:sz="0" w:space="0" w:color="auto"/>
        <w:left w:val="none" w:sz="0" w:space="0" w:color="auto"/>
        <w:bottom w:val="none" w:sz="0" w:space="0" w:color="auto"/>
        <w:right w:val="none" w:sz="0" w:space="0" w:color="auto"/>
      </w:divBdr>
    </w:div>
    <w:div w:id="993526294">
      <w:bodyDiv w:val="1"/>
      <w:marLeft w:val="0"/>
      <w:marRight w:val="0"/>
      <w:marTop w:val="0"/>
      <w:marBottom w:val="0"/>
      <w:divBdr>
        <w:top w:val="none" w:sz="0" w:space="0" w:color="auto"/>
        <w:left w:val="none" w:sz="0" w:space="0" w:color="auto"/>
        <w:bottom w:val="none" w:sz="0" w:space="0" w:color="auto"/>
        <w:right w:val="none" w:sz="0" w:space="0" w:color="auto"/>
      </w:divBdr>
    </w:div>
    <w:div w:id="993796569">
      <w:bodyDiv w:val="1"/>
      <w:marLeft w:val="0"/>
      <w:marRight w:val="0"/>
      <w:marTop w:val="0"/>
      <w:marBottom w:val="0"/>
      <w:divBdr>
        <w:top w:val="none" w:sz="0" w:space="0" w:color="auto"/>
        <w:left w:val="none" w:sz="0" w:space="0" w:color="auto"/>
        <w:bottom w:val="none" w:sz="0" w:space="0" w:color="auto"/>
        <w:right w:val="none" w:sz="0" w:space="0" w:color="auto"/>
      </w:divBdr>
    </w:div>
    <w:div w:id="994720248">
      <w:bodyDiv w:val="1"/>
      <w:marLeft w:val="0"/>
      <w:marRight w:val="0"/>
      <w:marTop w:val="0"/>
      <w:marBottom w:val="0"/>
      <w:divBdr>
        <w:top w:val="none" w:sz="0" w:space="0" w:color="auto"/>
        <w:left w:val="none" w:sz="0" w:space="0" w:color="auto"/>
        <w:bottom w:val="none" w:sz="0" w:space="0" w:color="auto"/>
        <w:right w:val="none" w:sz="0" w:space="0" w:color="auto"/>
      </w:divBdr>
    </w:div>
    <w:div w:id="995299410">
      <w:bodyDiv w:val="1"/>
      <w:marLeft w:val="0"/>
      <w:marRight w:val="0"/>
      <w:marTop w:val="0"/>
      <w:marBottom w:val="0"/>
      <w:divBdr>
        <w:top w:val="none" w:sz="0" w:space="0" w:color="auto"/>
        <w:left w:val="none" w:sz="0" w:space="0" w:color="auto"/>
        <w:bottom w:val="none" w:sz="0" w:space="0" w:color="auto"/>
        <w:right w:val="none" w:sz="0" w:space="0" w:color="auto"/>
      </w:divBdr>
    </w:div>
    <w:div w:id="995306830">
      <w:bodyDiv w:val="1"/>
      <w:marLeft w:val="0"/>
      <w:marRight w:val="0"/>
      <w:marTop w:val="0"/>
      <w:marBottom w:val="0"/>
      <w:divBdr>
        <w:top w:val="none" w:sz="0" w:space="0" w:color="auto"/>
        <w:left w:val="none" w:sz="0" w:space="0" w:color="auto"/>
        <w:bottom w:val="none" w:sz="0" w:space="0" w:color="auto"/>
        <w:right w:val="none" w:sz="0" w:space="0" w:color="auto"/>
      </w:divBdr>
    </w:div>
    <w:div w:id="996105965">
      <w:bodyDiv w:val="1"/>
      <w:marLeft w:val="0"/>
      <w:marRight w:val="0"/>
      <w:marTop w:val="0"/>
      <w:marBottom w:val="0"/>
      <w:divBdr>
        <w:top w:val="none" w:sz="0" w:space="0" w:color="auto"/>
        <w:left w:val="none" w:sz="0" w:space="0" w:color="auto"/>
        <w:bottom w:val="none" w:sz="0" w:space="0" w:color="auto"/>
        <w:right w:val="none" w:sz="0" w:space="0" w:color="auto"/>
      </w:divBdr>
    </w:div>
    <w:div w:id="996153711">
      <w:bodyDiv w:val="1"/>
      <w:marLeft w:val="0"/>
      <w:marRight w:val="0"/>
      <w:marTop w:val="0"/>
      <w:marBottom w:val="0"/>
      <w:divBdr>
        <w:top w:val="none" w:sz="0" w:space="0" w:color="auto"/>
        <w:left w:val="none" w:sz="0" w:space="0" w:color="auto"/>
        <w:bottom w:val="none" w:sz="0" w:space="0" w:color="auto"/>
        <w:right w:val="none" w:sz="0" w:space="0" w:color="auto"/>
      </w:divBdr>
    </w:div>
    <w:div w:id="997540271">
      <w:bodyDiv w:val="1"/>
      <w:marLeft w:val="0"/>
      <w:marRight w:val="0"/>
      <w:marTop w:val="0"/>
      <w:marBottom w:val="0"/>
      <w:divBdr>
        <w:top w:val="none" w:sz="0" w:space="0" w:color="auto"/>
        <w:left w:val="none" w:sz="0" w:space="0" w:color="auto"/>
        <w:bottom w:val="none" w:sz="0" w:space="0" w:color="auto"/>
        <w:right w:val="none" w:sz="0" w:space="0" w:color="auto"/>
      </w:divBdr>
    </w:div>
    <w:div w:id="997615826">
      <w:bodyDiv w:val="1"/>
      <w:marLeft w:val="0"/>
      <w:marRight w:val="0"/>
      <w:marTop w:val="0"/>
      <w:marBottom w:val="0"/>
      <w:divBdr>
        <w:top w:val="none" w:sz="0" w:space="0" w:color="auto"/>
        <w:left w:val="none" w:sz="0" w:space="0" w:color="auto"/>
        <w:bottom w:val="none" w:sz="0" w:space="0" w:color="auto"/>
        <w:right w:val="none" w:sz="0" w:space="0" w:color="auto"/>
      </w:divBdr>
    </w:div>
    <w:div w:id="998463685">
      <w:bodyDiv w:val="1"/>
      <w:marLeft w:val="0"/>
      <w:marRight w:val="0"/>
      <w:marTop w:val="0"/>
      <w:marBottom w:val="0"/>
      <w:divBdr>
        <w:top w:val="none" w:sz="0" w:space="0" w:color="auto"/>
        <w:left w:val="none" w:sz="0" w:space="0" w:color="auto"/>
        <w:bottom w:val="none" w:sz="0" w:space="0" w:color="auto"/>
        <w:right w:val="none" w:sz="0" w:space="0" w:color="auto"/>
      </w:divBdr>
    </w:div>
    <w:div w:id="999380994">
      <w:bodyDiv w:val="1"/>
      <w:marLeft w:val="0"/>
      <w:marRight w:val="0"/>
      <w:marTop w:val="0"/>
      <w:marBottom w:val="0"/>
      <w:divBdr>
        <w:top w:val="none" w:sz="0" w:space="0" w:color="auto"/>
        <w:left w:val="none" w:sz="0" w:space="0" w:color="auto"/>
        <w:bottom w:val="none" w:sz="0" w:space="0" w:color="auto"/>
        <w:right w:val="none" w:sz="0" w:space="0" w:color="auto"/>
      </w:divBdr>
    </w:div>
    <w:div w:id="999964363">
      <w:bodyDiv w:val="1"/>
      <w:marLeft w:val="0"/>
      <w:marRight w:val="0"/>
      <w:marTop w:val="0"/>
      <w:marBottom w:val="0"/>
      <w:divBdr>
        <w:top w:val="none" w:sz="0" w:space="0" w:color="auto"/>
        <w:left w:val="none" w:sz="0" w:space="0" w:color="auto"/>
        <w:bottom w:val="none" w:sz="0" w:space="0" w:color="auto"/>
        <w:right w:val="none" w:sz="0" w:space="0" w:color="auto"/>
      </w:divBdr>
    </w:div>
    <w:div w:id="1000234701">
      <w:bodyDiv w:val="1"/>
      <w:marLeft w:val="0"/>
      <w:marRight w:val="0"/>
      <w:marTop w:val="0"/>
      <w:marBottom w:val="0"/>
      <w:divBdr>
        <w:top w:val="none" w:sz="0" w:space="0" w:color="auto"/>
        <w:left w:val="none" w:sz="0" w:space="0" w:color="auto"/>
        <w:bottom w:val="none" w:sz="0" w:space="0" w:color="auto"/>
        <w:right w:val="none" w:sz="0" w:space="0" w:color="auto"/>
      </w:divBdr>
    </w:div>
    <w:div w:id="1002004710">
      <w:bodyDiv w:val="1"/>
      <w:marLeft w:val="0"/>
      <w:marRight w:val="0"/>
      <w:marTop w:val="0"/>
      <w:marBottom w:val="0"/>
      <w:divBdr>
        <w:top w:val="none" w:sz="0" w:space="0" w:color="auto"/>
        <w:left w:val="none" w:sz="0" w:space="0" w:color="auto"/>
        <w:bottom w:val="none" w:sz="0" w:space="0" w:color="auto"/>
        <w:right w:val="none" w:sz="0" w:space="0" w:color="auto"/>
      </w:divBdr>
    </w:div>
    <w:div w:id="1004362716">
      <w:bodyDiv w:val="1"/>
      <w:marLeft w:val="0"/>
      <w:marRight w:val="0"/>
      <w:marTop w:val="0"/>
      <w:marBottom w:val="0"/>
      <w:divBdr>
        <w:top w:val="none" w:sz="0" w:space="0" w:color="auto"/>
        <w:left w:val="none" w:sz="0" w:space="0" w:color="auto"/>
        <w:bottom w:val="none" w:sz="0" w:space="0" w:color="auto"/>
        <w:right w:val="none" w:sz="0" w:space="0" w:color="auto"/>
      </w:divBdr>
    </w:div>
    <w:div w:id="1004405321">
      <w:bodyDiv w:val="1"/>
      <w:marLeft w:val="0"/>
      <w:marRight w:val="0"/>
      <w:marTop w:val="0"/>
      <w:marBottom w:val="0"/>
      <w:divBdr>
        <w:top w:val="none" w:sz="0" w:space="0" w:color="auto"/>
        <w:left w:val="none" w:sz="0" w:space="0" w:color="auto"/>
        <w:bottom w:val="none" w:sz="0" w:space="0" w:color="auto"/>
        <w:right w:val="none" w:sz="0" w:space="0" w:color="auto"/>
      </w:divBdr>
    </w:div>
    <w:div w:id="1005746276">
      <w:bodyDiv w:val="1"/>
      <w:marLeft w:val="0"/>
      <w:marRight w:val="0"/>
      <w:marTop w:val="0"/>
      <w:marBottom w:val="0"/>
      <w:divBdr>
        <w:top w:val="none" w:sz="0" w:space="0" w:color="auto"/>
        <w:left w:val="none" w:sz="0" w:space="0" w:color="auto"/>
        <w:bottom w:val="none" w:sz="0" w:space="0" w:color="auto"/>
        <w:right w:val="none" w:sz="0" w:space="0" w:color="auto"/>
      </w:divBdr>
    </w:div>
    <w:div w:id="1007027482">
      <w:bodyDiv w:val="1"/>
      <w:marLeft w:val="0"/>
      <w:marRight w:val="0"/>
      <w:marTop w:val="0"/>
      <w:marBottom w:val="0"/>
      <w:divBdr>
        <w:top w:val="none" w:sz="0" w:space="0" w:color="auto"/>
        <w:left w:val="none" w:sz="0" w:space="0" w:color="auto"/>
        <w:bottom w:val="none" w:sz="0" w:space="0" w:color="auto"/>
        <w:right w:val="none" w:sz="0" w:space="0" w:color="auto"/>
      </w:divBdr>
    </w:div>
    <w:div w:id="1007027581">
      <w:bodyDiv w:val="1"/>
      <w:marLeft w:val="0"/>
      <w:marRight w:val="0"/>
      <w:marTop w:val="0"/>
      <w:marBottom w:val="0"/>
      <w:divBdr>
        <w:top w:val="none" w:sz="0" w:space="0" w:color="auto"/>
        <w:left w:val="none" w:sz="0" w:space="0" w:color="auto"/>
        <w:bottom w:val="none" w:sz="0" w:space="0" w:color="auto"/>
        <w:right w:val="none" w:sz="0" w:space="0" w:color="auto"/>
      </w:divBdr>
    </w:div>
    <w:div w:id="1008941151">
      <w:bodyDiv w:val="1"/>
      <w:marLeft w:val="0"/>
      <w:marRight w:val="0"/>
      <w:marTop w:val="0"/>
      <w:marBottom w:val="0"/>
      <w:divBdr>
        <w:top w:val="none" w:sz="0" w:space="0" w:color="auto"/>
        <w:left w:val="none" w:sz="0" w:space="0" w:color="auto"/>
        <w:bottom w:val="none" w:sz="0" w:space="0" w:color="auto"/>
        <w:right w:val="none" w:sz="0" w:space="0" w:color="auto"/>
      </w:divBdr>
    </w:div>
    <w:div w:id="1008942796">
      <w:bodyDiv w:val="1"/>
      <w:marLeft w:val="0"/>
      <w:marRight w:val="0"/>
      <w:marTop w:val="0"/>
      <w:marBottom w:val="0"/>
      <w:divBdr>
        <w:top w:val="none" w:sz="0" w:space="0" w:color="auto"/>
        <w:left w:val="none" w:sz="0" w:space="0" w:color="auto"/>
        <w:bottom w:val="none" w:sz="0" w:space="0" w:color="auto"/>
        <w:right w:val="none" w:sz="0" w:space="0" w:color="auto"/>
      </w:divBdr>
    </w:div>
    <w:div w:id="1009219376">
      <w:bodyDiv w:val="1"/>
      <w:marLeft w:val="0"/>
      <w:marRight w:val="0"/>
      <w:marTop w:val="0"/>
      <w:marBottom w:val="0"/>
      <w:divBdr>
        <w:top w:val="none" w:sz="0" w:space="0" w:color="auto"/>
        <w:left w:val="none" w:sz="0" w:space="0" w:color="auto"/>
        <w:bottom w:val="none" w:sz="0" w:space="0" w:color="auto"/>
        <w:right w:val="none" w:sz="0" w:space="0" w:color="auto"/>
      </w:divBdr>
    </w:div>
    <w:div w:id="1010369771">
      <w:bodyDiv w:val="1"/>
      <w:marLeft w:val="0"/>
      <w:marRight w:val="0"/>
      <w:marTop w:val="0"/>
      <w:marBottom w:val="0"/>
      <w:divBdr>
        <w:top w:val="none" w:sz="0" w:space="0" w:color="auto"/>
        <w:left w:val="none" w:sz="0" w:space="0" w:color="auto"/>
        <w:bottom w:val="none" w:sz="0" w:space="0" w:color="auto"/>
        <w:right w:val="none" w:sz="0" w:space="0" w:color="auto"/>
      </w:divBdr>
    </w:div>
    <w:div w:id="1010372674">
      <w:bodyDiv w:val="1"/>
      <w:marLeft w:val="0"/>
      <w:marRight w:val="0"/>
      <w:marTop w:val="0"/>
      <w:marBottom w:val="0"/>
      <w:divBdr>
        <w:top w:val="none" w:sz="0" w:space="0" w:color="auto"/>
        <w:left w:val="none" w:sz="0" w:space="0" w:color="auto"/>
        <w:bottom w:val="none" w:sz="0" w:space="0" w:color="auto"/>
        <w:right w:val="none" w:sz="0" w:space="0" w:color="auto"/>
      </w:divBdr>
    </w:div>
    <w:div w:id="1010720545">
      <w:bodyDiv w:val="1"/>
      <w:marLeft w:val="0"/>
      <w:marRight w:val="0"/>
      <w:marTop w:val="0"/>
      <w:marBottom w:val="0"/>
      <w:divBdr>
        <w:top w:val="none" w:sz="0" w:space="0" w:color="auto"/>
        <w:left w:val="none" w:sz="0" w:space="0" w:color="auto"/>
        <w:bottom w:val="none" w:sz="0" w:space="0" w:color="auto"/>
        <w:right w:val="none" w:sz="0" w:space="0" w:color="auto"/>
      </w:divBdr>
    </w:div>
    <w:div w:id="1010721306">
      <w:bodyDiv w:val="1"/>
      <w:marLeft w:val="0"/>
      <w:marRight w:val="0"/>
      <w:marTop w:val="0"/>
      <w:marBottom w:val="0"/>
      <w:divBdr>
        <w:top w:val="none" w:sz="0" w:space="0" w:color="auto"/>
        <w:left w:val="none" w:sz="0" w:space="0" w:color="auto"/>
        <w:bottom w:val="none" w:sz="0" w:space="0" w:color="auto"/>
        <w:right w:val="none" w:sz="0" w:space="0" w:color="auto"/>
      </w:divBdr>
    </w:div>
    <w:div w:id="1011100487">
      <w:bodyDiv w:val="1"/>
      <w:marLeft w:val="0"/>
      <w:marRight w:val="0"/>
      <w:marTop w:val="0"/>
      <w:marBottom w:val="0"/>
      <w:divBdr>
        <w:top w:val="none" w:sz="0" w:space="0" w:color="auto"/>
        <w:left w:val="none" w:sz="0" w:space="0" w:color="auto"/>
        <w:bottom w:val="none" w:sz="0" w:space="0" w:color="auto"/>
        <w:right w:val="none" w:sz="0" w:space="0" w:color="auto"/>
      </w:divBdr>
    </w:div>
    <w:div w:id="1011376680">
      <w:bodyDiv w:val="1"/>
      <w:marLeft w:val="0"/>
      <w:marRight w:val="0"/>
      <w:marTop w:val="0"/>
      <w:marBottom w:val="0"/>
      <w:divBdr>
        <w:top w:val="none" w:sz="0" w:space="0" w:color="auto"/>
        <w:left w:val="none" w:sz="0" w:space="0" w:color="auto"/>
        <w:bottom w:val="none" w:sz="0" w:space="0" w:color="auto"/>
        <w:right w:val="none" w:sz="0" w:space="0" w:color="auto"/>
      </w:divBdr>
    </w:div>
    <w:div w:id="1011876503">
      <w:bodyDiv w:val="1"/>
      <w:marLeft w:val="0"/>
      <w:marRight w:val="0"/>
      <w:marTop w:val="0"/>
      <w:marBottom w:val="0"/>
      <w:divBdr>
        <w:top w:val="none" w:sz="0" w:space="0" w:color="auto"/>
        <w:left w:val="none" w:sz="0" w:space="0" w:color="auto"/>
        <w:bottom w:val="none" w:sz="0" w:space="0" w:color="auto"/>
        <w:right w:val="none" w:sz="0" w:space="0" w:color="auto"/>
      </w:divBdr>
    </w:div>
    <w:div w:id="1012417697">
      <w:bodyDiv w:val="1"/>
      <w:marLeft w:val="0"/>
      <w:marRight w:val="0"/>
      <w:marTop w:val="0"/>
      <w:marBottom w:val="0"/>
      <w:divBdr>
        <w:top w:val="none" w:sz="0" w:space="0" w:color="auto"/>
        <w:left w:val="none" w:sz="0" w:space="0" w:color="auto"/>
        <w:bottom w:val="none" w:sz="0" w:space="0" w:color="auto"/>
        <w:right w:val="none" w:sz="0" w:space="0" w:color="auto"/>
      </w:divBdr>
    </w:div>
    <w:div w:id="1012609917">
      <w:bodyDiv w:val="1"/>
      <w:marLeft w:val="0"/>
      <w:marRight w:val="0"/>
      <w:marTop w:val="0"/>
      <w:marBottom w:val="0"/>
      <w:divBdr>
        <w:top w:val="none" w:sz="0" w:space="0" w:color="auto"/>
        <w:left w:val="none" w:sz="0" w:space="0" w:color="auto"/>
        <w:bottom w:val="none" w:sz="0" w:space="0" w:color="auto"/>
        <w:right w:val="none" w:sz="0" w:space="0" w:color="auto"/>
      </w:divBdr>
    </w:div>
    <w:div w:id="1012996674">
      <w:bodyDiv w:val="1"/>
      <w:marLeft w:val="0"/>
      <w:marRight w:val="0"/>
      <w:marTop w:val="0"/>
      <w:marBottom w:val="0"/>
      <w:divBdr>
        <w:top w:val="none" w:sz="0" w:space="0" w:color="auto"/>
        <w:left w:val="none" w:sz="0" w:space="0" w:color="auto"/>
        <w:bottom w:val="none" w:sz="0" w:space="0" w:color="auto"/>
        <w:right w:val="none" w:sz="0" w:space="0" w:color="auto"/>
      </w:divBdr>
    </w:div>
    <w:div w:id="1013649313">
      <w:bodyDiv w:val="1"/>
      <w:marLeft w:val="0"/>
      <w:marRight w:val="0"/>
      <w:marTop w:val="0"/>
      <w:marBottom w:val="0"/>
      <w:divBdr>
        <w:top w:val="none" w:sz="0" w:space="0" w:color="auto"/>
        <w:left w:val="none" w:sz="0" w:space="0" w:color="auto"/>
        <w:bottom w:val="none" w:sz="0" w:space="0" w:color="auto"/>
        <w:right w:val="none" w:sz="0" w:space="0" w:color="auto"/>
      </w:divBdr>
    </w:div>
    <w:div w:id="1016879790">
      <w:bodyDiv w:val="1"/>
      <w:marLeft w:val="0"/>
      <w:marRight w:val="0"/>
      <w:marTop w:val="0"/>
      <w:marBottom w:val="0"/>
      <w:divBdr>
        <w:top w:val="none" w:sz="0" w:space="0" w:color="auto"/>
        <w:left w:val="none" w:sz="0" w:space="0" w:color="auto"/>
        <w:bottom w:val="none" w:sz="0" w:space="0" w:color="auto"/>
        <w:right w:val="none" w:sz="0" w:space="0" w:color="auto"/>
      </w:divBdr>
    </w:div>
    <w:div w:id="1017732658">
      <w:bodyDiv w:val="1"/>
      <w:marLeft w:val="0"/>
      <w:marRight w:val="0"/>
      <w:marTop w:val="0"/>
      <w:marBottom w:val="0"/>
      <w:divBdr>
        <w:top w:val="none" w:sz="0" w:space="0" w:color="auto"/>
        <w:left w:val="none" w:sz="0" w:space="0" w:color="auto"/>
        <w:bottom w:val="none" w:sz="0" w:space="0" w:color="auto"/>
        <w:right w:val="none" w:sz="0" w:space="0" w:color="auto"/>
      </w:divBdr>
    </w:div>
    <w:div w:id="1018502240">
      <w:bodyDiv w:val="1"/>
      <w:marLeft w:val="0"/>
      <w:marRight w:val="0"/>
      <w:marTop w:val="0"/>
      <w:marBottom w:val="0"/>
      <w:divBdr>
        <w:top w:val="none" w:sz="0" w:space="0" w:color="auto"/>
        <w:left w:val="none" w:sz="0" w:space="0" w:color="auto"/>
        <w:bottom w:val="none" w:sz="0" w:space="0" w:color="auto"/>
        <w:right w:val="none" w:sz="0" w:space="0" w:color="auto"/>
      </w:divBdr>
    </w:div>
    <w:div w:id="1021663406">
      <w:bodyDiv w:val="1"/>
      <w:marLeft w:val="0"/>
      <w:marRight w:val="0"/>
      <w:marTop w:val="0"/>
      <w:marBottom w:val="0"/>
      <w:divBdr>
        <w:top w:val="none" w:sz="0" w:space="0" w:color="auto"/>
        <w:left w:val="none" w:sz="0" w:space="0" w:color="auto"/>
        <w:bottom w:val="none" w:sz="0" w:space="0" w:color="auto"/>
        <w:right w:val="none" w:sz="0" w:space="0" w:color="auto"/>
      </w:divBdr>
    </w:div>
    <w:div w:id="1025524004">
      <w:bodyDiv w:val="1"/>
      <w:marLeft w:val="0"/>
      <w:marRight w:val="0"/>
      <w:marTop w:val="0"/>
      <w:marBottom w:val="0"/>
      <w:divBdr>
        <w:top w:val="none" w:sz="0" w:space="0" w:color="auto"/>
        <w:left w:val="none" w:sz="0" w:space="0" w:color="auto"/>
        <w:bottom w:val="none" w:sz="0" w:space="0" w:color="auto"/>
        <w:right w:val="none" w:sz="0" w:space="0" w:color="auto"/>
      </w:divBdr>
    </w:div>
    <w:div w:id="1027291037">
      <w:bodyDiv w:val="1"/>
      <w:marLeft w:val="0"/>
      <w:marRight w:val="0"/>
      <w:marTop w:val="0"/>
      <w:marBottom w:val="0"/>
      <w:divBdr>
        <w:top w:val="none" w:sz="0" w:space="0" w:color="auto"/>
        <w:left w:val="none" w:sz="0" w:space="0" w:color="auto"/>
        <w:bottom w:val="none" w:sz="0" w:space="0" w:color="auto"/>
        <w:right w:val="none" w:sz="0" w:space="0" w:color="auto"/>
      </w:divBdr>
    </w:div>
    <w:div w:id="1029452702">
      <w:bodyDiv w:val="1"/>
      <w:marLeft w:val="0"/>
      <w:marRight w:val="0"/>
      <w:marTop w:val="0"/>
      <w:marBottom w:val="0"/>
      <w:divBdr>
        <w:top w:val="none" w:sz="0" w:space="0" w:color="auto"/>
        <w:left w:val="none" w:sz="0" w:space="0" w:color="auto"/>
        <w:bottom w:val="none" w:sz="0" w:space="0" w:color="auto"/>
        <w:right w:val="none" w:sz="0" w:space="0" w:color="auto"/>
      </w:divBdr>
    </w:div>
    <w:div w:id="1030764140">
      <w:bodyDiv w:val="1"/>
      <w:marLeft w:val="0"/>
      <w:marRight w:val="0"/>
      <w:marTop w:val="0"/>
      <w:marBottom w:val="0"/>
      <w:divBdr>
        <w:top w:val="none" w:sz="0" w:space="0" w:color="auto"/>
        <w:left w:val="none" w:sz="0" w:space="0" w:color="auto"/>
        <w:bottom w:val="none" w:sz="0" w:space="0" w:color="auto"/>
        <w:right w:val="none" w:sz="0" w:space="0" w:color="auto"/>
      </w:divBdr>
    </w:div>
    <w:div w:id="1032537649">
      <w:bodyDiv w:val="1"/>
      <w:marLeft w:val="0"/>
      <w:marRight w:val="0"/>
      <w:marTop w:val="0"/>
      <w:marBottom w:val="0"/>
      <w:divBdr>
        <w:top w:val="none" w:sz="0" w:space="0" w:color="auto"/>
        <w:left w:val="none" w:sz="0" w:space="0" w:color="auto"/>
        <w:bottom w:val="none" w:sz="0" w:space="0" w:color="auto"/>
        <w:right w:val="none" w:sz="0" w:space="0" w:color="auto"/>
      </w:divBdr>
    </w:div>
    <w:div w:id="1033262728">
      <w:bodyDiv w:val="1"/>
      <w:marLeft w:val="0"/>
      <w:marRight w:val="0"/>
      <w:marTop w:val="0"/>
      <w:marBottom w:val="0"/>
      <w:divBdr>
        <w:top w:val="none" w:sz="0" w:space="0" w:color="auto"/>
        <w:left w:val="none" w:sz="0" w:space="0" w:color="auto"/>
        <w:bottom w:val="none" w:sz="0" w:space="0" w:color="auto"/>
        <w:right w:val="none" w:sz="0" w:space="0" w:color="auto"/>
      </w:divBdr>
    </w:div>
    <w:div w:id="1033579278">
      <w:bodyDiv w:val="1"/>
      <w:marLeft w:val="0"/>
      <w:marRight w:val="0"/>
      <w:marTop w:val="0"/>
      <w:marBottom w:val="0"/>
      <w:divBdr>
        <w:top w:val="none" w:sz="0" w:space="0" w:color="auto"/>
        <w:left w:val="none" w:sz="0" w:space="0" w:color="auto"/>
        <w:bottom w:val="none" w:sz="0" w:space="0" w:color="auto"/>
        <w:right w:val="none" w:sz="0" w:space="0" w:color="auto"/>
      </w:divBdr>
    </w:div>
    <w:div w:id="1033656221">
      <w:bodyDiv w:val="1"/>
      <w:marLeft w:val="0"/>
      <w:marRight w:val="0"/>
      <w:marTop w:val="0"/>
      <w:marBottom w:val="0"/>
      <w:divBdr>
        <w:top w:val="none" w:sz="0" w:space="0" w:color="auto"/>
        <w:left w:val="none" w:sz="0" w:space="0" w:color="auto"/>
        <w:bottom w:val="none" w:sz="0" w:space="0" w:color="auto"/>
        <w:right w:val="none" w:sz="0" w:space="0" w:color="auto"/>
      </w:divBdr>
    </w:div>
    <w:div w:id="1034891189">
      <w:bodyDiv w:val="1"/>
      <w:marLeft w:val="0"/>
      <w:marRight w:val="0"/>
      <w:marTop w:val="0"/>
      <w:marBottom w:val="0"/>
      <w:divBdr>
        <w:top w:val="none" w:sz="0" w:space="0" w:color="auto"/>
        <w:left w:val="none" w:sz="0" w:space="0" w:color="auto"/>
        <w:bottom w:val="none" w:sz="0" w:space="0" w:color="auto"/>
        <w:right w:val="none" w:sz="0" w:space="0" w:color="auto"/>
      </w:divBdr>
    </w:div>
    <w:div w:id="1034961261">
      <w:bodyDiv w:val="1"/>
      <w:marLeft w:val="0"/>
      <w:marRight w:val="0"/>
      <w:marTop w:val="0"/>
      <w:marBottom w:val="0"/>
      <w:divBdr>
        <w:top w:val="none" w:sz="0" w:space="0" w:color="auto"/>
        <w:left w:val="none" w:sz="0" w:space="0" w:color="auto"/>
        <w:bottom w:val="none" w:sz="0" w:space="0" w:color="auto"/>
        <w:right w:val="none" w:sz="0" w:space="0" w:color="auto"/>
      </w:divBdr>
    </w:div>
    <w:div w:id="1035428061">
      <w:bodyDiv w:val="1"/>
      <w:marLeft w:val="0"/>
      <w:marRight w:val="0"/>
      <w:marTop w:val="0"/>
      <w:marBottom w:val="0"/>
      <w:divBdr>
        <w:top w:val="none" w:sz="0" w:space="0" w:color="auto"/>
        <w:left w:val="none" w:sz="0" w:space="0" w:color="auto"/>
        <w:bottom w:val="none" w:sz="0" w:space="0" w:color="auto"/>
        <w:right w:val="none" w:sz="0" w:space="0" w:color="auto"/>
      </w:divBdr>
    </w:div>
    <w:div w:id="1035695546">
      <w:bodyDiv w:val="1"/>
      <w:marLeft w:val="0"/>
      <w:marRight w:val="0"/>
      <w:marTop w:val="0"/>
      <w:marBottom w:val="0"/>
      <w:divBdr>
        <w:top w:val="none" w:sz="0" w:space="0" w:color="auto"/>
        <w:left w:val="none" w:sz="0" w:space="0" w:color="auto"/>
        <w:bottom w:val="none" w:sz="0" w:space="0" w:color="auto"/>
        <w:right w:val="none" w:sz="0" w:space="0" w:color="auto"/>
      </w:divBdr>
    </w:div>
    <w:div w:id="1036807948">
      <w:bodyDiv w:val="1"/>
      <w:marLeft w:val="0"/>
      <w:marRight w:val="0"/>
      <w:marTop w:val="0"/>
      <w:marBottom w:val="0"/>
      <w:divBdr>
        <w:top w:val="none" w:sz="0" w:space="0" w:color="auto"/>
        <w:left w:val="none" w:sz="0" w:space="0" w:color="auto"/>
        <w:bottom w:val="none" w:sz="0" w:space="0" w:color="auto"/>
        <w:right w:val="none" w:sz="0" w:space="0" w:color="auto"/>
      </w:divBdr>
    </w:div>
    <w:div w:id="1037706987">
      <w:bodyDiv w:val="1"/>
      <w:marLeft w:val="0"/>
      <w:marRight w:val="0"/>
      <w:marTop w:val="0"/>
      <w:marBottom w:val="0"/>
      <w:divBdr>
        <w:top w:val="none" w:sz="0" w:space="0" w:color="auto"/>
        <w:left w:val="none" w:sz="0" w:space="0" w:color="auto"/>
        <w:bottom w:val="none" w:sz="0" w:space="0" w:color="auto"/>
        <w:right w:val="none" w:sz="0" w:space="0" w:color="auto"/>
      </w:divBdr>
    </w:div>
    <w:div w:id="1038432614">
      <w:bodyDiv w:val="1"/>
      <w:marLeft w:val="0"/>
      <w:marRight w:val="0"/>
      <w:marTop w:val="0"/>
      <w:marBottom w:val="0"/>
      <w:divBdr>
        <w:top w:val="none" w:sz="0" w:space="0" w:color="auto"/>
        <w:left w:val="none" w:sz="0" w:space="0" w:color="auto"/>
        <w:bottom w:val="none" w:sz="0" w:space="0" w:color="auto"/>
        <w:right w:val="none" w:sz="0" w:space="0" w:color="auto"/>
      </w:divBdr>
    </w:div>
    <w:div w:id="1038817803">
      <w:bodyDiv w:val="1"/>
      <w:marLeft w:val="0"/>
      <w:marRight w:val="0"/>
      <w:marTop w:val="0"/>
      <w:marBottom w:val="0"/>
      <w:divBdr>
        <w:top w:val="none" w:sz="0" w:space="0" w:color="auto"/>
        <w:left w:val="none" w:sz="0" w:space="0" w:color="auto"/>
        <w:bottom w:val="none" w:sz="0" w:space="0" w:color="auto"/>
        <w:right w:val="none" w:sz="0" w:space="0" w:color="auto"/>
      </w:divBdr>
    </w:div>
    <w:div w:id="1039401945">
      <w:bodyDiv w:val="1"/>
      <w:marLeft w:val="0"/>
      <w:marRight w:val="0"/>
      <w:marTop w:val="0"/>
      <w:marBottom w:val="0"/>
      <w:divBdr>
        <w:top w:val="none" w:sz="0" w:space="0" w:color="auto"/>
        <w:left w:val="none" w:sz="0" w:space="0" w:color="auto"/>
        <w:bottom w:val="none" w:sz="0" w:space="0" w:color="auto"/>
        <w:right w:val="none" w:sz="0" w:space="0" w:color="auto"/>
      </w:divBdr>
    </w:div>
    <w:div w:id="1039629006">
      <w:bodyDiv w:val="1"/>
      <w:marLeft w:val="0"/>
      <w:marRight w:val="0"/>
      <w:marTop w:val="0"/>
      <w:marBottom w:val="0"/>
      <w:divBdr>
        <w:top w:val="none" w:sz="0" w:space="0" w:color="auto"/>
        <w:left w:val="none" w:sz="0" w:space="0" w:color="auto"/>
        <w:bottom w:val="none" w:sz="0" w:space="0" w:color="auto"/>
        <w:right w:val="none" w:sz="0" w:space="0" w:color="auto"/>
      </w:divBdr>
    </w:div>
    <w:div w:id="1039671915">
      <w:bodyDiv w:val="1"/>
      <w:marLeft w:val="0"/>
      <w:marRight w:val="0"/>
      <w:marTop w:val="0"/>
      <w:marBottom w:val="0"/>
      <w:divBdr>
        <w:top w:val="none" w:sz="0" w:space="0" w:color="auto"/>
        <w:left w:val="none" w:sz="0" w:space="0" w:color="auto"/>
        <w:bottom w:val="none" w:sz="0" w:space="0" w:color="auto"/>
        <w:right w:val="none" w:sz="0" w:space="0" w:color="auto"/>
      </w:divBdr>
    </w:div>
    <w:div w:id="1040088956">
      <w:bodyDiv w:val="1"/>
      <w:marLeft w:val="0"/>
      <w:marRight w:val="0"/>
      <w:marTop w:val="0"/>
      <w:marBottom w:val="0"/>
      <w:divBdr>
        <w:top w:val="none" w:sz="0" w:space="0" w:color="auto"/>
        <w:left w:val="none" w:sz="0" w:space="0" w:color="auto"/>
        <w:bottom w:val="none" w:sz="0" w:space="0" w:color="auto"/>
        <w:right w:val="none" w:sz="0" w:space="0" w:color="auto"/>
      </w:divBdr>
    </w:div>
    <w:div w:id="1040205656">
      <w:bodyDiv w:val="1"/>
      <w:marLeft w:val="0"/>
      <w:marRight w:val="0"/>
      <w:marTop w:val="0"/>
      <w:marBottom w:val="0"/>
      <w:divBdr>
        <w:top w:val="none" w:sz="0" w:space="0" w:color="auto"/>
        <w:left w:val="none" w:sz="0" w:space="0" w:color="auto"/>
        <w:bottom w:val="none" w:sz="0" w:space="0" w:color="auto"/>
        <w:right w:val="none" w:sz="0" w:space="0" w:color="auto"/>
      </w:divBdr>
    </w:div>
    <w:div w:id="1041713190">
      <w:bodyDiv w:val="1"/>
      <w:marLeft w:val="0"/>
      <w:marRight w:val="0"/>
      <w:marTop w:val="0"/>
      <w:marBottom w:val="0"/>
      <w:divBdr>
        <w:top w:val="none" w:sz="0" w:space="0" w:color="auto"/>
        <w:left w:val="none" w:sz="0" w:space="0" w:color="auto"/>
        <w:bottom w:val="none" w:sz="0" w:space="0" w:color="auto"/>
        <w:right w:val="none" w:sz="0" w:space="0" w:color="auto"/>
      </w:divBdr>
    </w:div>
    <w:div w:id="1042096407">
      <w:bodyDiv w:val="1"/>
      <w:marLeft w:val="0"/>
      <w:marRight w:val="0"/>
      <w:marTop w:val="0"/>
      <w:marBottom w:val="0"/>
      <w:divBdr>
        <w:top w:val="none" w:sz="0" w:space="0" w:color="auto"/>
        <w:left w:val="none" w:sz="0" w:space="0" w:color="auto"/>
        <w:bottom w:val="none" w:sz="0" w:space="0" w:color="auto"/>
        <w:right w:val="none" w:sz="0" w:space="0" w:color="auto"/>
      </w:divBdr>
    </w:div>
    <w:div w:id="1042629860">
      <w:bodyDiv w:val="1"/>
      <w:marLeft w:val="0"/>
      <w:marRight w:val="0"/>
      <w:marTop w:val="0"/>
      <w:marBottom w:val="0"/>
      <w:divBdr>
        <w:top w:val="none" w:sz="0" w:space="0" w:color="auto"/>
        <w:left w:val="none" w:sz="0" w:space="0" w:color="auto"/>
        <w:bottom w:val="none" w:sz="0" w:space="0" w:color="auto"/>
        <w:right w:val="none" w:sz="0" w:space="0" w:color="auto"/>
      </w:divBdr>
    </w:div>
    <w:div w:id="1042632409">
      <w:bodyDiv w:val="1"/>
      <w:marLeft w:val="0"/>
      <w:marRight w:val="0"/>
      <w:marTop w:val="0"/>
      <w:marBottom w:val="0"/>
      <w:divBdr>
        <w:top w:val="none" w:sz="0" w:space="0" w:color="auto"/>
        <w:left w:val="none" w:sz="0" w:space="0" w:color="auto"/>
        <w:bottom w:val="none" w:sz="0" w:space="0" w:color="auto"/>
        <w:right w:val="none" w:sz="0" w:space="0" w:color="auto"/>
      </w:divBdr>
    </w:div>
    <w:div w:id="1044210516">
      <w:bodyDiv w:val="1"/>
      <w:marLeft w:val="0"/>
      <w:marRight w:val="0"/>
      <w:marTop w:val="0"/>
      <w:marBottom w:val="0"/>
      <w:divBdr>
        <w:top w:val="none" w:sz="0" w:space="0" w:color="auto"/>
        <w:left w:val="none" w:sz="0" w:space="0" w:color="auto"/>
        <w:bottom w:val="none" w:sz="0" w:space="0" w:color="auto"/>
        <w:right w:val="none" w:sz="0" w:space="0" w:color="auto"/>
      </w:divBdr>
    </w:div>
    <w:div w:id="1045443101">
      <w:bodyDiv w:val="1"/>
      <w:marLeft w:val="0"/>
      <w:marRight w:val="0"/>
      <w:marTop w:val="0"/>
      <w:marBottom w:val="0"/>
      <w:divBdr>
        <w:top w:val="none" w:sz="0" w:space="0" w:color="auto"/>
        <w:left w:val="none" w:sz="0" w:space="0" w:color="auto"/>
        <w:bottom w:val="none" w:sz="0" w:space="0" w:color="auto"/>
        <w:right w:val="none" w:sz="0" w:space="0" w:color="auto"/>
      </w:divBdr>
    </w:div>
    <w:div w:id="1046107100">
      <w:bodyDiv w:val="1"/>
      <w:marLeft w:val="0"/>
      <w:marRight w:val="0"/>
      <w:marTop w:val="0"/>
      <w:marBottom w:val="0"/>
      <w:divBdr>
        <w:top w:val="none" w:sz="0" w:space="0" w:color="auto"/>
        <w:left w:val="none" w:sz="0" w:space="0" w:color="auto"/>
        <w:bottom w:val="none" w:sz="0" w:space="0" w:color="auto"/>
        <w:right w:val="none" w:sz="0" w:space="0" w:color="auto"/>
      </w:divBdr>
    </w:div>
    <w:div w:id="1046875536">
      <w:bodyDiv w:val="1"/>
      <w:marLeft w:val="0"/>
      <w:marRight w:val="0"/>
      <w:marTop w:val="0"/>
      <w:marBottom w:val="0"/>
      <w:divBdr>
        <w:top w:val="none" w:sz="0" w:space="0" w:color="auto"/>
        <w:left w:val="none" w:sz="0" w:space="0" w:color="auto"/>
        <w:bottom w:val="none" w:sz="0" w:space="0" w:color="auto"/>
        <w:right w:val="none" w:sz="0" w:space="0" w:color="auto"/>
      </w:divBdr>
    </w:div>
    <w:div w:id="1048648764">
      <w:bodyDiv w:val="1"/>
      <w:marLeft w:val="0"/>
      <w:marRight w:val="0"/>
      <w:marTop w:val="0"/>
      <w:marBottom w:val="0"/>
      <w:divBdr>
        <w:top w:val="none" w:sz="0" w:space="0" w:color="auto"/>
        <w:left w:val="none" w:sz="0" w:space="0" w:color="auto"/>
        <w:bottom w:val="none" w:sz="0" w:space="0" w:color="auto"/>
        <w:right w:val="none" w:sz="0" w:space="0" w:color="auto"/>
      </w:divBdr>
    </w:div>
    <w:div w:id="1048916970">
      <w:bodyDiv w:val="1"/>
      <w:marLeft w:val="0"/>
      <w:marRight w:val="0"/>
      <w:marTop w:val="0"/>
      <w:marBottom w:val="0"/>
      <w:divBdr>
        <w:top w:val="none" w:sz="0" w:space="0" w:color="auto"/>
        <w:left w:val="none" w:sz="0" w:space="0" w:color="auto"/>
        <w:bottom w:val="none" w:sz="0" w:space="0" w:color="auto"/>
        <w:right w:val="none" w:sz="0" w:space="0" w:color="auto"/>
      </w:divBdr>
    </w:div>
    <w:div w:id="1052655264">
      <w:bodyDiv w:val="1"/>
      <w:marLeft w:val="0"/>
      <w:marRight w:val="0"/>
      <w:marTop w:val="0"/>
      <w:marBottom w:val="0"/>
      <w:divBdr>
        <w:top w:val="none" w:sz="0" w:space="0" w:color="auto"/>
        <w:left w:val="none" w:sz="0" w:space="0" w:color="auto"/>
        <w:bottom w:val="none" w:sz="0" w:space="0" w:color="auto"/>
        <w:right w:val="none" w:sz="0" w:space="0" w:color="auto"/>
      </w:divBdr>
    </w:div>
    <w:div w:id="1053314766">
      <w:bodyDiv w:val="1"/>
      <w:marLeft w:val="0"/>
      <w:marRight w:val="0"/>
      <w:marTop w:val="0"/>
      <w:marBottom w:val="0"/>
      <w:divBdr>
        <w:top w:val="none" w:sz="0" w:space="0" w:color="auto"/>
        <w:left w:val="none" w:sz="0" w:space="0" w:color="auto"/>
        <w:bottom w:val="none" w:sz="0" w:space="0" w:color="auto"/>
        <w:right w:val="none" w:sz="0" w:space="0" w:color="auto"/>
      </w:divBdr>
    </w:div>
    <w:div w:id="1054961977">
      <w:bodyDiv w:val="1"/>
      <w:marLeft w:val="0"/>
      <w:marRight w:val="0"/>
      <w:marTop w:val="0"/>
      <w:marBottom w:val="0"/>
      <w:divBdr>
        <w:top w:val="none" w:sz="0" w:space="0" w:color="auto"/>
        <w:left w:val="none" w:sz="0" w:space="0" w:color="auto"/>
        <w:bottom w:val="none" w:sz="0" w:space="0" w:color="auto"/>
        <w:right w:val="none" w:sz="0" w:space="0" w:color="auto"/>
      </w:divBdr>
    </w:div>
    <w:div w:id="1056592109">
      <w:bodyDiv w:val="1"/>
      <w:marLeft w:val="0"/>
      <w:marRight w:val="0"/>
      <w:marTop w:val="0"/>
      <w:marBottom w:val="0"/>
      <w:divBdr>
        <w:top w:val="none" w:sz="0" w:space="0" w:color="auto"/>
        <w:left w:val="none" w:sz="0" w:space="0" w:color="auto"/>
        <w:bottom w:val="none" w:sz="0" w:space="0" w:color="auto"/>
        <w:right w:val="none" w:sz="0" w:space="0" w:color="auto"/>
      </w:divBdr>
    </w:div>
    <w:div w:id="1056657947">
      <w:bodyDiv w:val="1"/>
      <w:marLeft w:val="0"/>
      <w:marRight w:val="0"/>
      <w:marTop w:val="0"/>
      <w:marBottom w:val="0"/>
      <w:divBdr>
        <w:top w:val="none" w:sz="0" w:space="0" w:color="auto"/>
        <w:left w:val="none" w:sz="0" w:space="0" w:color="auto"/>
        <w:bottom w:val="none" w:sz="0" w:space="0" w:color="auto"/>
        <w:right w:val="none" w:sz="0" w:space="0" w:color="auto"/>
      </w:divBdr>
    </w:div>
    <w:div w:id="1058434727">
      <w:bodyDiv w:val="1"/>
      <w:marLeft w:val="0"/>
      <w:marRight w:val="0"/>
      <w:marTop w:val="0"/>
      <w:marBottom w:val="0"/>
      <w:divBdr>
        <w:top w:val="none" w:sz="0" w:space="0" w:color="auto"/>
        <w:left w:val="none" w:sz="0" w:space="0" w:color="auto"/>
        <w:bottom w:val="none" w:sz="0" w:space="0" w:color="auto"/>
        <w:right w:val="none" w:sz="0" w:space="0" w:color="auto"/>
      </w:divBdr>
    </w:div>
    <w:div w:id="1058820544">
      <w:bodyDiv w:val="1"/>
      <w:marLeft w:val="0"/>
      <w:marRight w:val="0"/>
      <w:marTop w:val="0"/>
      <w:marBottom w:val="0"/>
      <w:divBdr>
        <w:top w:val="none" w:sz="0" w:space="0" w:color="auto"/>
        <w:left w:val="none" w:sz="0" w:space="0" w:color="auto"/>
        <w:bottom w:val="none" w:sz="0" w:space="0" w:color="auto"/>
        <w:right w:val="none" w:sz="0" w:space="0" w:color="auto"/>
      </w:divBdr>
    </w:div>
    <w:div w:id="1062095976">
      <w:bodyDiv w:val="1"/>
      <w:marLeft w:val="0"/>
      <w:marRight w:val="0"/>
      <w:marTop w:val="0"/>
      <w:marBottom w:val="0"/>
      <w:divBdr>
        <w:top w:val="none" w:sz="0" w:space="0" w:color="auto"/>
        <w:left w:val="none" w:sz="0" w:space="0" w:color="auto"/>
        <w:bottom w:val="none" w:sz="0" w:space="0" w:color="auto"/>
        <w:right w:val="none" w:sz="0" w:space="0" w:color="auto"/>
      </w:divBdr>
    </w:div>
    <w:div w:id="1062293178">
      <w:bodyDiv w:val="1"/>
      <w:marLeft w:val="0"/>
      <w:marRight w:val="0"/>
      <w:marTop w:val="0"/>
      <w:marBottom w:val="0"/>
      <w:divBdr>
        <w:top w:val="none" w:sz="0" w:space="0" w:color="auto"/>
        <w:left w:val="none" w:sz="0" w:space="0" w:color="auto"/>
        <w:bottom w:val="none" w:sz="0" w:space="0" w:color="auto"/>
        <w:right w:val="none" w:sz="0" w:space="0" w:color="auto"/>
      </w:divBdr>
    </w:div>
    <w:div w:id="1063485258">
      <w:bodyDiv w:val="1"/>
      <w:marLeft w:val="0"/>
      <w:marRight w:val="0"/>
      <w:marTop w:val="0"/>
      <w:marBottom w:val="0"/>
      <w:divBdr>
        <w:top w:val="none" w:sz="0" w:space="0" w:color="auto"/>
        <w:left w:val="none" w:sz="0" w:space="0" w:color="auto"/>
        <w:bottom w:val="none" w:sz="0" w:space="0" w:color="auto"/>
        <w:right w:val="none" w:sz="0" w:space="0" w:color="auto"/>
      </w:divBdr>
    </w:div>
    <w:div w:id="1064639528">
      <w:bodyDiv w:val="1"/>
      <w:marLeft w:val="0"/>
      <w:marRight w:val="0"/>
      <w:marTop w:val="0"/>
      <w:marBottom w:val="0"/>
      <w:divBdr>
        <w:top w:val="none" w:sz="0" w:space="0" w:color="auto"/>
        <w:left w:val="none" w:sz="0" w:space="0" w:color="auto"/>
        <w:bottom w:val="none" w:sz="0" w:space="0" w:color="auto"/>
        <w:right w:val="none" w:sz="0" w:space="0" w:color="auto"/>
      </w:divBdr>
    </w:div>
    <w:div w:id="1065445034">
      <w:bodyDiv w:val="1"/>
      <w:marLeft w:val="0"/>
      <w:marRight w:val="0"/>
      <w:marTop w:val="0"/>
      <w:marBottom w:val="0"/>
      <w:divBdr>
        <w:top w:val="none" w:sz="0" w:space="0" w:color="auto"/>
        <w:left w:val="none" w:sz="0" w:space="0" w:color="auto"/>
        <w:bottom w:val="none" w:sz="0" w:space="0" w:color="auto"/>
        <w:right w:val="none" w:sz="0" w:space="0" w:color="auto"/>
      </w:divBdr>
    </w:div>
    <w:div w:id="1065835178">
      <w:bodyDiv w:val="1"/>
      <w:marLeft w:val="0"/>
      <w:marRight w:val="0"/>
      <w:marTop w:val="0"/>
      <w:marBottom w:val="0"/>
      <w:divBdr>
        <w:top w:val="none" w:sz="0" w:space="0" w:color="auto"/>
        <w:left w:val="none" w:sz="0" w:space="0" w:color="auto"/>
        <w:bottom w:val="none" w:sz="0" w:space="0" w:color="auto"/>
        <w:right w:val="none" w:sz="0" w:space="0" w:color="auto"/>
      </w:divBdr>
    </w:div>
    <w:div w:id="1067649430">
      <w:bodyDiv w:val="1"/>
      <w:marLeft w:val="0"/>
      <w:marRight w:val="0"/>
      <w:marTop w:val="0"/>
      <w:marBottom w:val="0"/>
      <w:divBdr>
        <w:top w:val="none" w:sz="0" w:space="0" w:color="auto"/>
        <w:left w:val="none" w:sz="0" w:space="0" w:color="auto"/>
        <w:bottom w:val="none" w:sz="0" w:space="0" w:color="auto"/>
        <w:right w:val="none" w:sz="0" w:space="0" w:color="auto"/>
      </w:divBdr>
    </w:div>
    <w:div w:id="1067843655">
      <w:bodyDiv w:val="1"/>
      <w:marLeft w:val="0"/>
      <w:marRight w:val="0"/>
      <w:marTop w:val="0"/>
      <w:marBottom w:val="0"/>
      <w:divBdr>
        <w:top w:val="none" w:sz="0" w:space="0" w:color="auto"/>
        <w:left w:val="none" w:sz="0" w:space="0" w:color="auto"/>
        <w:bottom w:val="none" w:sz="0" w:space="0" w:color="auto"/>
        <w:right w:val="none" w:sz="0" w:space="0" w:color="auto"/>
      </w:divBdr>
    </w:div>
    <w:div w:id="1070889981">
      <w:bodyDiv w:val="1"/>
      <w:marLeft w:val="0"/>
      <w:marRight w:val="0"/>
      <w:marTop w:val="0"/>
      <w:marBottom w:val="0"/>
      <w:divBdr>
        <w:top w:val="none" w:sz="0" w:space="0" w:color="auto"/>
        <w:left w:val="none" w:sz="0" w:space="0" w:color="auto"/>
        <w:bottom w:val="none" w:sz="0" w:space="0" w:color="auto"/>
        <w:right w:val="none" w:sz="0" w:space="0" w:color="auto"/>
      </w:divBdr>
    </w:div>
    <w:div w:id="1072922262">
      <w:bodyDiv w:val="1"/>
      <w:marLeft w:val="0"/>
      <w:marRight w:val="0"/>
      <w:marTop w:val="0"/>
      <w:marBottom w:val="0"/>
      <w:divBdr>
        <w:top w:val="none" w:sz="0" w:space="0" w:color="auto"/>
        <w:left w:val="none" w:sz="0" w:space="0" w:color="auto"/>
        <w:bottom w:val="none" w:sz="0" w:space="0" w:color="auto"/>
        <w:right w:val="none" w:sz="0" w:space="0" w:color="auto"/>
      </w:divBdr>
    </w:div>
    <w:div w:id="1073623447">
      <w:bodyDiv w:val="1"/>
      <w:marLeft w:val="0"/>
      <w:marRight w:val="0"/>
      <w:marTop w:val="0"/>
      <w:marBottom w:val="0"/>
      <w:divBdr>
        <w:top w:val="none" w:sz="0" w:space="0" w:color="auto"/>
        <w:left w:val="none" w:sz="0" w:space="0" w:color="auto"/>
        <w:bottom w:val="none" w:sz="0" w:space="0" w:color="auto"/>
        <w:right w:val="none" w:sz="0" w:space="0" w:color="auto"/>
      </w:divBdr>
    </w:div>
    <w:div w:id="1074358766">
      <w:bodyDiv w:val="1"/>
      <w:marLeft w:val="0"/>
      <w:marRight w:val="0"/>
      <w:marTop w:val="0"/>
      <w:marBottom w:val="0"/>
      <w:divBdr>
        <w:top w:val="none" w:sz="0" w:space="0" w:color="auto"/>
        <w:left w:val="none" w:sz="0" w:space="0" w:color="auto"/>
        <w:bottom w:val="none" w:sz="0" w:space="0" w:color="auto"/>
        <w:right w:val="none" w:sz="0" w:space="0" w:color="auto"/>
      </w:divBdr>
    </w:div>
    <w:div w:id="1075131276">
      <w:bodyDiv w:val="1"/>
      <w:marLeft w:val="0"/>
      <w:marRight w:val="0"/>
      <w:marTop w:val="0"/>
      <w:marBottom w:val="0"/>
      <w:divBdr>
        <w:top w:val="none" w:sz="0" w:space="0" w:color="auto"/>
        <w:left w:val="none" w:sz="0" w:space="0" w:color="auto"/>
        <w:bottom w:val="none" w:sz="0" w:space="0" w:color="auto"/>
        <w:right w:val="none" w:sz="0" w:space="0" w:color="auto"/>
      </w:divBdr>
    </w:div>
    <w:div w:id="1075200248">
      <w:bodyDiv w:val="1"/>
      <w:marLeft w:val="0"/>
      <w:marRight w:val="0"/>
      <w:marTop w:val="0"/>
      <w:marBottom w:val="0"/>
      <w:divBdr>
        <w:top w:val="none" w:sz="0" w:space="0" w:color="auto"/>
        <w:left w:val="none" w:sz="0" w:space="0" w:color="auto"/>
        <w:bottom w:val="none" w:sz="0" w:space="0" w:color="auto"/>
        <w:right w:val="none" w:sz="0" w:space="0" w:color="auto"/>
      </w:divBdr>
    </w:div>
    <w:div w:id="1075784638">
      <w:bodyDiv w:val="1"/>
      <w:marLeft w:val="0"/>
      <w:marRight w:val="0"/>
      <w:marTop w:val="0"/>
      <w:marBottom w:val="0"/>
      <w:divBdr>
        <w:top w:val="none" w:sz="0" w:space="0" w:color="auto"/>
        <w:left w:val="none" w:sz="0" w:space="0" w:color="auto"/>
        <w:bottom w:val="none" w:sz="0" w:space="0" w:color="auto"/>
        <w:right w:val="none" w:sz="0" w:space="0" w:color="auto"/>
      </w:divBdr>
    </w:div>
    <w:div w:id="1075936235">
      <w:bodyDiv w:val="1"/>
      <w:marLeft w:val="0"/>
      <w:marRight w:val="0"/>
      <w:marTop w:val="0"/>
      <w:marBottom w:val="0"/>
      <w:divBdr>
        <w:top w:val="none" w:sz="0" w:space="0" w:color="auto"/>
        <w:left w:val="none" w:sz="0" w:space="0" w:color="auto"/>
        <w:bottom w:val="none" w:sz="0" w:space="0" w:color="auto"/>
        <w:right w:val="none" w:sz="0" w:space="0" w:color="auto"/>
      </w:divBdr>
    </w:div>
    <w:div w:id="1079055576">
      <w:bodyDiv w:val="1"/>
      <w:marLeft w:val="0"/>
      <w:marRight w:val="0"/>
      <w:marTop w:val="0"/>
      <w:marBottom w:val="0"/>
      <w:divBdr>
        <w:top w:val="none" w:sz="0" w:space="0" w:color="auto"/>
        <w:left w:val="none" w:sz="0" w:space="0" w:color="auto"/>
        <w:bottom w:val="none" w:sz="0" w:space="0" w:color="auto"/>
        <w:right w:val="none" w:sz="0" w:space="0" w:color="auto"/>
      </w:divBdr>
    </w:div>
    <w:div w:id="1079208721">
      <w:bodyDiv w:val="1"/>
      <w:marLeft w:val="0"/>
      <w:marRight w:val="0"/>
      <w:marTop w:val="0"/>
      <w:marBottom w:val="0"/>
      <w:divBdr>
        <w:top w:val="none" w:sz="0" w:space="0" w:color="auto"/>
        <w:left w:val="none" w:sz="0" w:space="0" w:color="auto"/>
        <w:bottom w:val="none" w:sz="0" w:space="0" w:color="auto"/>
        <w:right w:val="none" w:sz="0" w:space="0" w:color="auto"/>
      </w:divBdr>
    </w:div>
    <w:div w:id="1079863700">
      <w:bodyDiv w:val="1"/>
      <w:marLeft w:val="0"/>
      <w:marRight w:val="0"/>
      <w:marTop w:val="0"/>
      <w:marBottom w:val="0"/>
      <w:divBdr>
        <w:top w:val="none" w:sz="0" w:space="0" w:color="auto"/>
        <w:left w:val="none" w:sz="0" w:space="0" w:color="auto"/>
        <w:bottom w:val="none" w:sz="0" w:space="0" w:color="auto"/>
        <w:right w:val="none" w:sz="0" w:space="0" w:color="auto"/>
      </w:divBdr>
    </w:div>
    <w:div w:id="1081489851">
      <w:bodyDiv w:val="1"/>
      <w:marLeft w:val="0"/>
      <w:marRight w:val="0"/>
      <w:marTop w:val="0"/>
      <w:marBottom w:val="0"/>
      <w:divBdr>
        <w:top w:val="none" w:sz="0" w:space="0" w:color="auto"/>
        <w:left w:val="none" w:sz="0" w:space="0" w:color="auto"/>
        <w:bottom w:val="none" w:sz="0" w:space="0" w:color="auto"/>
        <w:right w:val="none" w:sz="0" w:space="0" w:color="auto"/>
      </w:divBdr>
    </w:div>
    <w:div w:id="1082874660">
      <w:bodyDiv w:val="1"/>
      <w:marLeft w:val="0"/>
      <w:marRight w:val="0"/>
      <w:marTop w:val="0"/>
      <w:marBottom w:val="0"/>
      <w:divBdr>
        <w:top w:val="none" w:sz="0" w:space="0" w:color="auto"/>
        <w:left w:val="none" w:sz="0" w:space="0" w:color="auto"/>
        <w:bottom w:val="none" w:sz="0" w:space="0" w:color="auto"/>
        <w:right w:val="none" w:sz="0" w:space="0" w:color="auto"/>
      </w:divBdr>
    </w:div>
    <w:div w:id="1085028644">
      <w:bodyDiv w:val="1"/>
      <w:marLeft w:val="0"/>
      <w:marRight w:val="0"/>
      <w:marTop w:val="0"/>
      <w:marBottom w:val="0"/>
      <w:divBdr>
        <w:top w:val="none" w:sz="0" w:space="0" w:color="auto"/>
        <w:left w:val="none" w:sz="0" w:space="0" w:color="auto"/>
        <w:bottom w:val="none" w:sz="0" w:space="0" w:color="auto"/>
        <w:right w:val="none" w:sz="0" w:space="0" w:color="auto"/>
      </w:divBdr>
    </w:div>
    <w:div w:id="1085150570">
      <w:bodyDiv w:val="1"/>
      <w:marLeft w:val="0"/>
      <w:marRight w:val="0"/>
      <w:marTop w:val="0"/>
      <w:marBottom w:val="0"/>
      <w:divBdr>
        <w:top w:val="none" w:sz="0" w:space="0" w:color="auto"/>
        <w:left w:val="none" w:sz="0" w:space="0" w:color="auto"/>
        <w:bottom w:val="none" w:sz="0" w:space="0" w:color="auto"/>
        <w:right w:val="none" w:sz="0" w:space="0" w:color="auto"/>
      </w:divBdr>
    </w:div>
    <w:div w:id="1086145550">
      <w:bodyDiv w:val="1"/>
      <w:marLeft w:val="0"/>
      <w:marRight w:val="0"/>
      <w:marTop w:val="0"/>
      <w:marBottom w:val="0"/>
      <w:divBdr>
        <w:top w:val="none" w:sz="0" w:space="0" w:color="auto"/>
        <w:left w:val="none" w:sz="0" w:space="0" w:color="auto"/>
        <w:bottom w:val="none" w:sz="0" w:space="0" w:color="auto"/>
        <w:right w:val="none" w:sz="0" w:space="0" w:color="auto"/>
      </w:divBdr>
    </w:div>
    <w:div w:id="1086417968">
      <w:bodyDiv w:val="1"/>
      <w:marLeft w:val="0"/>
      <w:marRight w:val="0"/>
      <w:marTop w:val="0"/>
      <w:marBottom w:val="0"/>
      <w:divBdr>
        <w:top w:val="none" w:sz="0" w:space="0" w:color="auto"/>
        <w:left w:val="none" w:sz="0" w:space="0" w:color="auto"/>
        <w:bottom w:val="none" w:sz="0" w:space="0" w:color="auto"/>
        <w:right w:val="none" w:sz="0" w:space="0" w:color="auto"/>
      </w:divBdr>
    </w:div>
    <w:div w:id="1087265858">
      <w:bodyDiv w:val="1"/>
      <w:marLeft w:val="0"/>
      <w:marRight w:val="0"/>
      <w:marTop w:val="0"/>
      <w:marBottom w:val="0"/>
      <w:divBdr>
        <w:top w:val="none" w:sz="0" w:space="0" w:color="auto"/>
        <w:left w:val="none" w:sz="0" w:space="0" w:color="auto"/>
        <w:bottom w:val="none" w:sz="0" w:space="0" w:color="auto"/>
        <w:right w:val="none" w:sz="0" w:space="0" w:color="auto"/>
      </w:divBdr>
    </w:div>
    <w:div w:id="1088229590">
      <w:bodyDiv w:val="1"/>
      <w:marLeft w:val="0"/>
      <w:marRight w:val="0"/>
      <w:marTop w:val="0"/>
      <w:marBottom w:val="0"/>
      <w:divBdr>
        <w:top w:val="none" w:sz="0" w:space="0" w:color="auto"/>
        <w:left w:val="none" w:sz="0" w:space="0" w:color="auto"/>
        <w:bottom w:val="none" w:sz="0" w:space="0" w:color="auto"/>
        <w:right w:val="none" w:sz="0" w:space="0" w:color="auto"/>
      </w:divBdr>
    </w:div>
    <w:div w:id="1093548086">
      <w:bodyDiv w:val="1"/>
      <w:marLeft w:val="0"/>
      <w:marRight w:val="0"/>
      <w:marTop w:val="0"/>
      <w:marBottom w:val="0"/>
      <w:divBdr>
        <w:top w:val="none" w:sz="0" w:space="0" w:color="auto"/>
        <w:left w:val="none" w:sz="0" w:space="0" w:color="auto"/>
        <w:bottom w:val="none" w:sz="0" w:space="0" w:color="auto"/>
        <w:right w:val="none" w:sz="0" w:space="0" w:color="auto"/>
      </w:divBdr>
    </w:div>
    <w:div w:id="1096056306">
      <w:bodyDiv w:val="1"/>
      <w:marLeft w:val="0"/>
      <w:marRight w:val="0"/>
      <w:marTop w:val="0"/>
      <w:marBottom w:val="0"/>
      <w:divBdr>
        <w:top w:val="none" w:sz="0" w:space="0" w:color="auto"/>
        <w:left w:val="none" w:sz="0" w:space="0" w:color="auto"/>
        <w:bottom w:val="none" w:sz="0" w:space="0" w:color="auto"/>
        <w:right w:val="none" w:sz="0" w:space="0" w:color="auto"/>
      </w:divBdr>
    </w:div>
    <w:div w:id="1096093447">
      <w:bodyDiv w:val="1"/>
      <w:marLeft w:val="0"/>
      <w:marRight w:val="0"/>
      <w:marTop w:val="0"/>
      <w:marBottom w:val="0"/>
      <w:divBdr>
        <w:top w:val="none" w:sz="0" w:space="0" w:color="auto"/>
        <w:left w:val="none" w:sz="0" w:space="0" w:color="auto"/>
        <w:bottom w:val="none" w:sz="0" w:space="0" w:color="auto"/>
        <w:right w:val="none" w:sz="0" w:space="0" w:color="auto"/>
      </w:divBdr>
    </w:div>
    <w:div w:id="1096514532">
      <w:bodyDiv w:val="1"/>
      <w:marLeft w:val="0"/>
      <w:marRight w:val="0"/>
      <w:marTop w:val="0"/>
      <w:marBottom w:val="0"/>
      <w:divBdr>
        <w:top w:val="none" w:sz="0" w:space="0" w:color="auto"/>
        <w:left w:val="none" w:sz="0" w:space="0" w:color="auto"/>
        <w:bottom w:val="none" w:sz="0" w:space="0" w:color="auto"/>
        <w:right w:val="none" w:sz="0" w:space="0" w:color="auto"/>
      </w:divBdr>
    </w:div>
    <w:div w:id="1096557075">
      <w:bodyDiv w:val="1"/>
      <w:marLeft w:val="0"/>
      <w:marRight w:val="0"/>
      <w:marTop w:val="0"/>
      <w:marBottom w:val="0"/>
      <w:divBdr>
        <w:top w:val="none" w:sz="0" w:space="0" w:color="auto"/>
        <w:left w:val="none" w:sz="0" w:space="0" w:color="auto"/>
        <w:bottom w:val="none" w:sz="0" w:space="0" w:color="auto"/>
        <w:right w:val="none" w:sz="0" w:space="0" w:color="auto"/>
      </w:divBdr>
    </w:div>
    <w:div w:id="1097291818">
      <w:bodyDiv w:val="1"/>
      <w:marLeft w:val="0"/>
      <w:marRight w:val="0"/>
      <w:marTop w:val="0"/>
      <w:marBottom w:val="0"/>
      <w:divBdr>
        <w:top w:val="none" w:sz="0" w:space="0" w:color="auto"/>
        <w:left w:val="none" w:sz="0" w:space="0" w:color="auto"/>
        <w:bottom w:val="none" w:sz="0" w:space="0" w:color="auto"/>
        <w:right w:val="none" w:sz="0" w:space="0" w:color="auto"/>
      </w:divBdr>
    </w:div>
    <w:div w:id="1098594934">
      <w:bodyDiv w:val="1"/>
      <w:marLeft w:val="0"/>
      <w:marRight w:val="0"/>
      <w:marTop w:val="0"/>
      <w:marBottom w:val="0"/>
      <w:divBdr>
        <w:top w:val="none" w:sz="0" w:space="0" w:color="auto"/>
        <w:left w:val="none" w:sz="0" w:space="0" w:color="auto"/>
        <w:bottom w:val="none" w:sz="0" w:space="0" w:color="auto"/>
        <w:right w:val="none" w:sz="0" w:space="0" w:color="auto"/>
      </w:divBdr>
    </w:div>
    <w:div w:id="1101026000">
      <w:bodyDiv w:val="1"/>
      <w:marLeft w:val="0"/>
      <w:marRight w:val="0"/>
      <w:marTop w:val="0"/>
      <w:marBottom w:val="0"/>
      <w:divBdr>
        <w:top w:val="none" w:sz="0" w:space="0" w:color="auto"/>
        <w:left w:val="none" w:sz="0" w:space="0" w:color="auto"/>
        <w:bottom w:val="none" w:sz="0" w:space="0" w:color="auto"/>
        <w:right w:val="none" w:sz="0" w:space="0" w:color="auto"/>
      </w:divBdr>
    </w:div>
    <w:div w:id="1101102139">
      <w:bodyDiv w:val="1"/>
      <w:marLeft w:val="0"/>
      <w:marRight w:val="0"/>
      <w:marTop w:val="0"/>
      <w:marBottom w:val="0"/>
      <w:divBdr>
        <w:top w:val="none" w:sz="0" w:space="0" w:color="auto"/>
        <w:left w:val="none" w:sz="0" w:space="0" w:color="auto"/>
        <w:bottom w:val="none" w:sz="0" w:space="0" w:color="auto"/>
        <w:right w:val="none" w:sz="0" w:space="0" w:color="auto"/>
      </w:divBdr>
    </w:div>
    <w:div w:id="1101141051">
      <w:bodyDiv w:val="1"/>
      <w:marLeft w:val="0"/>
      <w:marRight w:val="0"/>
      <w:marTop w:val="0"/>
      <w:marBottom w:val="0"/>
      <w:divBdr>
        <w:top w:val="none" w:sz="0" w:space="0" w:color="auto"/>
        <w:left w:val="none" w:sz="0" w:space="0" w:color="auto"/>
        <w:bottom w:val="none" w:sz="0" w:space="0" w:color="auto"/>
        <w:right w:val="none" w:sz="0" w:space="0" w:color="auto"/>
      </w:divBdr>
    </w:div>
    <w:div w:id="1101343426">
      <w:bodyDiv w:val="1"/>
      <w:marLeft w:val="0"/>
      <w:marRight w:val="0"/>
      <w:marTop w:val="0"/>
      <w:marBottom w:val="0"/>
      <w:divBdr>
        <w:top w:val="none" w:sz="0" w:space="0" w:color="auto"/>
        <w:left w:val="none" w:sz="0" w:space="0" w:color="auto"/>
        <w:bottom w:val="none" w:sz="0" w:space="0" w:color="auto"/>
        <w:right w:val="none" w:sz="0" w:space="0" w:color="auto"/>
      </w:divBdr>
    </w:div>
    <w:div w:id="1101411319">
      <w:bodyDiv w:val="1"/>
      <w:marLeft w:val="0"/>
      <w:marRight w:val="0"/>
      <w:marTop w:val="0"/>
      <w:marBottom w:val="0"/>
      <w:divBdr>
        <w:top w:val="none" w:sz="0" w:space="0" w:color="auto"/>
        <w:left w:val="none" w:sz="0" w:space="0" w:color="auto"/>
        <w:bottom w:val="none" w:sz="0" w:space="0" w:color="auto"/>
        <w:right w:val="none" w:sz="0" w:space="0" w:color="auto"/>
      </w:divBdr>
    </w:div>
    <w:div w:id="1101530063">
      <w:bodyDiv w:val="1"/>
      <w:marLeft w:val="0"/>
      <w:marRight w:val="0"/>
      <w:marTop w:val="0"/>
      <w:marBottom w:val="0"/>
      <w:divBdr>
        <w:top w:val="none" w:sz="0" w:space="0" w:color="auto"/>
        <w:left w:val="none" w:sz="0" w:space="0" w:color="auto"/>
        <w:bottom w:val="none" w:sz="0" w:space="0" w:color="auto"/>
        <w:right w:val="none" w:sz="0" w:space="0" w:color="auto"/>
      </w:divBdr>
    </w:div>
    <w:div w:id="1102918280">
      <w:bodyDiv w:val="1"/>
      <w:marLeft w:val="0"/>
      <w:marRight w:val="0"/>
      <w:marTop w:val="0"/>
      <w:marBottom w:val="0"/>
      <w:divBdr>
        <w:top w:val="none" w:sz="0" w:space="0" w:color="auto"/>
        <w:left w:val="none" w:sz="0" w:space="0" w:color="auto"/>
        <w:bottom w:val="none" w:sz="0" w:space="0" w:color="auto"/>
        <w:right w:val="none" w:sz="0" w:space="0" w:color="auto"/>
      </w:divBdr>
    </w:div>
    <w:div w:id="1104498578">
      <w:bodyDiv w:val="1"/>
      <w:marLeft w:val="0"/>
      <w:marRight w:val="0"/>
      <w:marTop w:val="0"/>
      <w:marBottom w:val="0"/>
      <w:divBdr>
        <w:top w:val="none" w:sz="0" w:space="0" w:color="auto"/>
        <w:left w:val="none" w:sz="0" w:space="0" w:color="auto"/>
        <w:bottom w:val="none" w:sz="0" w:space="0" w:color="auto"/>
        <w:right w:val="none" w:sz="0" w:space="0" w:color="auto"/>
      </w:divBdr>
    </w:div>
    <w:div w:id="1104613598">
      <w:bodyDiv w:val="1"/>
      <w:marLeft w:val="0"/>
      <w:marRight w:val="0"/>
      <w:marTop w:val="0"/>
      <w:marBottom w:val="0"/>
      <w:divBdr>
        <w:top w:val="none" w:sz="0" w:space="0" w:color="auto"/>
        <w:left w:val="none" w:sz="0" w:space="0" w:color="auto"/>
        <w:bottom w:val="none" w:sz="0" w:space="0" w:color="auto"/>
        <w:right w:val="none" w:sz="0" w:space="0" w:color="auto"/>
      </w:divBdr>
    </w:div>
    <w:div w:id="1105223020">
      <w:bodyDiv w:val="1"/>
      <w:marLeft w:val="0"/>
      <w:marRight w:val="0"/>
      <w:marTop w:val="0"/>
      <w:marBottom w:val="0"/>
      <w:divBdr>
        <w:top w:val="none" w:sz="0" w:space="0" w:color="auto"/>
        <w:left w:val="none" w:sz="0" w:space="0" w:color="auto"/>
        <w:bottom w:val="none" w:sz="0" w:space="0" w:color="auto"/>
        <w:right w:val="none" w:sz="0" w:space="0" w:color="auto"/>
      </w:divBdr>
    </w:div>
    <w:div w:id="1107120969">
      <w:bodyDiv w:val="1"/>
      <w:marLeft w:val="0"/>
      <w:marRight w:val="0"/>
      <w:marTop w:val="0"/>
      <w:marBottom w:val="0"/>
      <w:divBdr>
        <w:top w:val="none" w:sz="0" w:space="0" w:color="auto"/>
        <w:left w:val="none" w:sz="0" w:space="0" w:color="auto"/>
        <w:bottom w:val="none" w:sz="0" w:space="0" w:color="auto"/>
        <w:right w:val="none" w:sz="0" w:space="0" w:color="auto"/>
      </w:divBdr>
    </w:div>
    <w:div w:id="1108042671">
      <w:bodyDiv w:val="1"/>
      <w:marLeft w:val="0"/>
      <w:marRight w:val="0"/>
      <w:marTop w:val="0"/>
      <w:marBottom w:val="0"/>
      <w:divBdr>
        <w:top w:val="none" w:sz="0" w:space="0" w:color="auto"/>
        <w:left w:val="none" w:sz="0" w:space="0" w:color="auto"/>
        <w:bottom w:val="none" w:sz="0" w:space="0" w:color="auto"/>
        <w:right w:val="none" w:sz="0" w:space="0" w:color="auto"/>
      </w:divBdr>
    </w:div>
    <w:div w:id="1112015726">
      <w:bodyDiv w:val="1"/>
      <w:marLeft w:val="0"/>
      <w:marRight w:val="0"/>
      <w:marTop w:val="0"/>
      <w:marBottom w:val="0"/>
      <w:divBdr>
        <w:top w:val="none" w:sz="0" w:space="0" w:color="auto"/>
        <w:left w:val="none" w:sz="0" w:space="0" w:color="auto"/>
        <w:bottom w:val="none" w:sz="0" w:space="0" w:color="auto"/>
        <w:right w:val="none" w:sz="0" w:space="0" w:color="auto"/>
      </w:divBdr>
    </w:div>
    <w:div w:id="1112242157">
      <w:bodyDiv w:val="1"/>
      <w:marLeft w:val="0"/>
      <w:marRight w:val="0"/>
      <w:marTop w:val="0"/>
      <w:marBottom w:val="0"/>
      <w:divBdr>
        <w:top w:val="none" w:sz="0" w:space="0" w:color="auto"/>
        <w:left w:val="none" w:sz="0" w:space="0" w:color="auto"/>
        <w:bottom w:val="none" w:sz="0" w:space="0" w:color="auto"/>
        <w:right w:val="none" w:sz="0" w:space="0" w:color="auto"/>
      </w:divBdr>
    </w:div>
    <w:div w:id="1113207660">
      <w:bodyDiv w:val="1"/>
      <w:marLeft w:val="0"/>
      <w:marRight w:val="0"/>
      <w:marTop w:val="0"/>
      <w:marBottom w:val="0"/>
      <w:divBdr>
        <w:top w:val="none" w:sz="0" w:space="0" w:color="auto"/>
        <w:left w:val="none" w:sz="0" w:space="0" w:color="auto"/>
        <w:bottom w:val="none" w:sz="0" w:space="0" w:color="auto"/>
        <w:right w:val="none" w:sz="0" w:space="0" w:color="auto"/>
      </w:divBdr>
    </w:div>
    <w:div w:id="1116481595">
      <w:bodyDiv w:val="1"/>
      <w:marLeft w:val="0"/>
      <w:marRight w:val="0"/>
      <w:marTop w:val="0"/>
      <w:marBottom w:val="0"/>
      <w:divBdr>
        <w:top w:val="none" w:sz="0" w:space="0" w:color="auto"/>
        <w:left w:val="none" w:sz="0" w:space="0" w:color="auto"/>
        <w:bottom w:val="none" w:sz="0" w:space="0" w:color="auto"/>
        <w:right w:val="none" w:sz="0" w:space="0" w:color="auto"/>
      </w:divBdr>
    </w:div>
    <w:div w:id="1116562755">
      <w:bodyDiv w:val="1"/>
      <w:marLeft w:val="0"/>
      <w:marRight w:val="0"/>
      <w:marTop w:val="0"/>
      <w:marBottom w:val="0"/>
      <w:divBdr>
        <w:top w:val="none" w:sz="0" w:space="0" w:color="auto"/>
        <w:left w:val="none" w:sz="0" w:space="0" w:color="auto"/>
        <w:bottom w:val="none" w:sz="0" w:space="0" w:color="auto"/>
        <w:right w:val="none" w:sz="0" w:space="0" w:color="auto"/>
      </w:divBdr>
    </w:div>
    <w:div w:id="1118137306">
      <w:bodyDiv w:val="1"/>
      <w:marLeft w:val="0"/>
      <w:marRight w:val="0"/>
      <w:marTop w:val="0"/>
      <w:marBottom w:val="0"/>
      <w:divBdr>
        <w:top w:val="none" w:sz="0" w:space="0" w:color="auto"/>
        <w:left w:val="none" w:sz="0" w:space="0" w:color="auto"/>
        <w:bottom w:val="none" w:sz="0" w:space="0" w:color="auto"/>
        <w:right w:val="none" w:sz="0" w:space="0" w:color="auto"/>
      </w:divBdr>
    </w:div>
    <w:div w:id="1119956539">
      <w:bodyDiv w:val="1"/>
      <w:marLeft w:val="0"/>
      <w:marRight w:val="0"/>
      <w:marTop w:val="0"/>
      <w:marBottom w:val="0"/>
      <w:divBdr>
        <w:top w:val="none" w:sz="0" w:space="0" w:color="auto"/>
        <w:left w:val="none" w:sz="0" w:space="0" w:color="auto"/>
        <w:bottom w:val="none" w:sz="0" w:space="0" w:color="auto"/>
        <w:right w:val="none" w:sz="0" w:space="0" w:color="auto"/>
      </w:divBdr>
    </w:div>
    <w:div w:id="1120105954">
      <w:bodyDiv w:val="1"/>
      <w:marLeft w:val="0"/>
      <w:marRight w:val="0"/>
      <w:marTop w:val="0"/>
      <w:marBottom w:val="0"/>
      <w:divBdr>
        <w:top w:val="none" w:sz="0" w:space="0" w:color="auto"/>
        <w:left w:val="none" w:sz="0" w:space="0" w:color="auto"/>
        <w:bottom w:val="none" w:sz="0" w:space="0" w:color="auto"/>
        <w:right w:val="none" w:sz="0" w:space="0" w:color="auto"/>
      </w:divBdr>
    </w:div>
    <w:div w:id="1120687531">
      <w:bodyDiv w:val="1"/>
      <w:marLeft w:val="0"/>
      <w:marRight w:val="0"/>
      <w:marTop w:val="0"/>
      <w:marBottom w:val="0"/>
      <w:divBdr>
        <w:top w:val="none" w:sz="0" w:space="0" w:color="auto"/>
        <w:left w:val="none" w:sz="0" w:space="0" w:color="auto"/>
        <w:bottom w:val="none" w:sz="0" w:space="0" w:color="auto"/>
        <w:right w:val="none" w:sz="0" w:space="0" w:color="auto"/>
      </w:divBdr>
    </w:div>
    <w:div w:id="1123038041">
      <w:bodyDiv w:val="1"/>
      <w:marLeft w:val="0"/>
      <w:marRight w:val="0"/>
      <w:marTop w:val="0"/>
      <w:marBottom w:val="0"/>
      <w:divBdr>
        <w:top w:val="none" w:sz="0" w:space="0" w:color="auto"/>
        <w:left w:val="none" w:sz="0" w:space="0" w:color="auto"/>
        <w:bottom w:val="none" w:sz="0" w:space="0" w:color="auto"/>
        <w:right w:val="none" w:sz="0" w:space="0" w:color="auto"/>
      </w:divBdr>
    </w:div>
    <w:div w:id="1124231105">
      <w:bodyDiv w:val="1"/>
      <w:marLeft w:val="0"/>
      <w:marRight w:val="0"/>
      <w:marTop w:val="0"/>
      <w:marBottom w:val="0"/>
      <w:divBdr>
        <w:top w:val="none" w:sz="0" w:space="0" w:color="auto"/>
        <w:left w:val="none" w:sz="0" w:space="0" w:color="auto"/>
        <w:bottom w:val="none" w:sz="0" w:space="0" w:color="auto"/>
        <w:right w:val="none" w:sz="0" w:space="0" w:color="auto"/>
      </w:divBdr>
    </w:div>
    <w:div w:id="1127818614">
      <w:bodyDiv w:val="1"/>
      <w:marLeft w:val="0"/>
      <w:marRight w:val="0"/>
      <w:marTop w:val="0"/>
      <w:marBottom w:val="0"/>
      <w:divBdr>
        <w:top w:val="none" w:sz="0" w:space="0" w:color="auto"/>
        <w:left w:val="none" w:sz="0" w:space="0" w:color="auto"/>
        <w:bottom w:val="none" w:sz="0" w:space="0" w:color="auto"/>
        <w:right w:val="none" w:sz="0" w:space="0" w:color="auto"/>
      </w:divBdr>
    </w:div>
    <w:div w:id="1128940279">
      <w:bodyDiv w:val="1"/>
      <w:marLeft w:val="0"/>
      <w:marRight w:val="0"/>
      <w:marTop w:val="0"/>
      <w:marBottom w:val="0"/>
      <w:divBdr>
        <w:top w:val="none" w:sz="0" w:space="0" w:color="auto"/>
        <w:left w:val="none" w:sz="0" w:space="0" w:color="auto"/>
        <w:bottom w:val="none" w:sz="0" w:space="0" w:color="auto"/>
        <w:right w:val="none" w:sz="0" w:space="0" w:color="auto"/>
      </w:divBdr>
    </w:div>
    <w:div w:id="1131443512">
      <w:bodyDiv w:val="1"/>
      <w:marLeft w:val="0"/>
      <w:marRight w:val="0"/>
      <w:marTop w:val="0"/>
      <w:marBottom w:val="0"/>
      <w:divBdr>
        <w:top w:val="none" w:sz="0" w:space="0" w:color="auto"/>
        <w:left w:val="none" w:sz="0" w:space="0" w:color="auto"/>
        <w:bottom w:val="none" w:sz="0" w:space="0" w:color="auto"/>
        <w:right w:val="none" w:sz="0" w:space="0" w:color="auto"/>
      </w:divBdr>
    </w:div>
    <w:div w:id="1131560808">
      <w:bodyDiv w:val="1"/>
      <w:marLeft w:val="0"/>
      <w:marRight w:val="0"/>
      <w:marTop w:val="0"/>
      <w:marBottom w:val="0"/>
      <w:divBdr>
        <w:top w:val="none" w:sz="0" w:space="0" w:color="auto"/>
        <w:left w:val="none" w:sz="0" w:space="0" w:color="auto"/>
        <w:bottom w:val="none" w:sz="0" w:space="0" w:color="auto"/>
        <w:right w:val="none" w:sz="0" w:space="0" w:color="auto"/>
      </w:divBdr>
    </w:div>
    <w:div w:id="1133015552">
      <w:bodyDiv w:val="1"/>
      <w:marLeft w:val="0"/>
      <w:marRight w:val="0"/>
      <w:marTop w:val="0"/>
      <w:marBottom w:val="0"/>
      <w:divBdr>
        <w:top w:val="none" w:sz="0" w:space="0" w:color="auto"/>
        <w:left w:val="none" w:sz="0" w:space="0" w:color="auto"/>
        <w:bottom w:val="none" w:sz="0" w:space="0" w:color="auto"/>
        <w:right w:val="none" w:sz="0" w:space="0" w:color="auto"/>
      </w:divBdr>
    </w:div>
    <w:div w:id="1133910635">
      <w:bodyDiv w:val="1"/>
      <w:marLeft w:val="0"/>
      <w:marRight w:val="0"/>
      <w:marTop w:val="0"/>
      <w:marBottom w:val="0"/>
      <w:divBdr>
        <w:top w:val="none" w:sz="0" w:space="0" w:color="auto"/>
        <w:left w:val="none" w:sz="0" w:space="0" w:color="auto"/>
        <w:bottom w:val="none" w:sz="0" w:space="0" w:color="auto"/>
        <w:right w:val="none" w:sz="0" w:space="0" w:color="auto"/>
      </w:divBdr>
    </w:div>
    <w:div w:id="1134106554">
      <w:bodyDiv w:val="1"/>
      <w:marLeft w:val="0"/>
      <w:marRight w:val="0"/>
      <w:marTop w:val="0"/>
      <w:marBottom w:val="0"/>
      <w:divBdr>
        <w:top w:val="none" w:sz="0" w:space="0" w:color="auto"/>
        <w:left w:val="none" w:sz="0" w:space="0" w:color="auto"/>
        <w:bottom w:val="none" w:sz="0" w:space="0" w:color="auto"/>
        <w:right w:val="none" w:sz="0" w:space="0" w:color="auto"/>
      </w:divBdr>
    </w:div>
    <w:div w:id="1136407262">
      <w:bodyDiv w:val="1"/>
      <w:marLeft w:val="0"/>
      <w:marRight w:val="0"/>
      <w:marTop w:val="0"/>
      <w:marBottom w:val="0"/>
      <w:divBdr>
        <w:top w:val="none" w:sz="0" w:space="0" w:color="auto"/>
        <w:left w:val="none" w:sz="0" w:space="0" w:color="auto"/>
        <w:bottom w:val="none" w:sz="0" w:space="0" w:color="auto"/>
        <w:right w:val="none" w:sz="0" w:space="0" w:color="auto"/>
      </w:divBdr>
    </w:div>
    <w:div w:id="1136722604">
      <w:bodyDiv w:val="1"/>
      <w:marLeft w:val="0"/>
      <w:marRight w:val="0"/>
      <w:marTop w:val="0"/>
      <w:marBottom w:val="0"/>
      <w:divBdr>
        <w:top w:val="none" w:sz="0" w:space="0" w:color="auto"/>
        <w:left w:val="none" w:sz="0" w:space="0" w:color="auto"/>
        <w:bottom w:val="none" w:sz="0" w:space="0" w:color="auto"/>
        <w:right w:val="none" w:sz="0" w:space="0" w:color="auto"/>
      </w:divBdr>
    </w:div>
    <w:div w:id="1137065379">
      <w:bodyDiv w:val="1"/>
      <w:marLeft w:val="0"/>
      <w:marRight w:val="0"/>
      <w:marTop w:val="0"/>
      <w:marBottom w:val="0"/>
      <w:divBdr>
        <w:top w:val="none" w:sz="0" w:space="0" w:color="auto"/>
        <w:left w:val="none" w:sz="0" w:space="0" w:color="auto"/>
        <w:bottom w:val="none" w:sz="0" w:space="0" w:color="auto"/>
        <w:right w:val="none" w:sz="0" w:space="0" w:color="auto"/>
      </w:divBdr>
    </w:div>
    <w:div w:id="1137643399">
      <w:bodyDiv w:val="1"/>
      <w:marLeft w:val="0"/>
      <w:marRight w:val="0"/>
      <w:marTop w:val="0"/>
      <w:marBottom w:val="0"/>
      <w:divBdr>
        <w:top w:val="none" w:sz="0" w:space="0" w:color="auto"/>
        <w:left w:val="none" w:sz="0" w:space="0" w:color="auto"/>
        <w:bottom w:val="none" w:sz="0" w:space="0" w:color="auto"/>
        <w:right w:val="none" w:sz="0" w:space="0" w:color="auto"/>
      </w:divBdr>
    </w:div>
    <w:div w:id="1138496016">
      <w:bodyDiv w:val="1"/>
      <w:marLeft w:val="0"/>
      <w:marRight w:val="0"/>
      <w:marTop w:val="0"/>
      <w:marBottom w:val="0"/>
      <w:divBdr>
        <w:top w:val="none" w:sz="0" w:space="0" w:color="auto"/>
        <w:left w:val="none" w:sz="0" w:space="0" w:color="auto"/>
        <w:bottom w:val="none" w:sz="0" w:space="0" w:color="auto"/>
        <w:right w:val="none" w:sz="0" w:space="0" w:color="auto"/>
      </w:divBdr>
    </w:div>
    <w:div w:id="1139035349">
      <w:bodyDiv w:val="1"/>
      <w:marLeft w:val="0"/>
      <w:marRight w:val="0"/>
      <w:marTop w:val="0"/>
      <w:marBottom w:val="0"/>
      <w:divBdr>
        <w:top w:val="none" w:sz="0" w:space="0" w:color="auto"/>
        <w:left w:val="none" w:sz="0" w:space="0" w:color="auto"/>
        <w:bottom w:val="none" w:sz="0" w:space="0" w:color="auto"/>
        <w:right w:val="none" w:sz="0" w:space="0" w:color="auto"/>
      </w:divBdr>
    </w:div>
    <w:div w:id="1140608931">
      <w:bodyDiv w:val="1"/>
      <w:marLeft w:val="0"/>
      <w:marRight w:val="0"/>
      <w:marTop w:val="0"/>
      <w:marBottom w:val="0"/>
      <w:divBdr>
        <w:top w:val="none" w:sz="0" w:space="0" w:color="auto"/>
        <w:left w:val="none" w:sz="0" w:space="0" w:color="auto"/>
        <w:bottom w:val="none" w:sz="0" w:space="0" w:color="auto"/>
        <w:right w:val="none" w:sz="0" w:space="0" w:color="auto"/>
      </w:divBdr>
    </w:div>
    <w:div w:id="1141774583">
      <w:bodyDiv w:val="1"/>
      <w:marLeft w:val="0"/>
      <w:marRight w:val="0"/>
      <w:marTop w:val="0"/>
      <w:marBottom w:val="0"/>
      <w:divBdr>
        <w:top w:val="none" w:sz="0" w:space="0" w:color="auto"/>
        <w:left w:val="none" w:sz="0" w:space="0" w:color="auto"/>
        <w:bottom w:val="none" w:sz="0" w:space="0" w:color="auto"/>
        <w:right w:val="none" w:sz="0" w:space="0" w:color="auto"/>
      </w:divBdr>
    </w:div>
    <w:div w:id="1144152509">
      <w:bodyDiv w:val="1"/>
      <w:marLeft w:val="0"/>
      <w:marRight w:val="0"/>
      <w:marTop w:val="0"/>
      <w:marBottom w:val="0"/>
      <w:divBdr>
        <w:top w:val="none" w:sz="0" w:space="0" w:color="auto"/>
        <w:left w:val="none" w:sz="0" w:space="0" w:color="auto"/>
        <w:bottom w:val="none" w:sz="0" w:space="0" w:color="auto"/>
        <w:right w:val="none" w:sz="0" w:space="0" w:color="auto"/>
      </w:divBdr>
    </w:div>
    <w:div w:id="1145470108">
      <w:bodyDiv w:val="1"/>
      <w:marLeft w:val="0"/>
      <w:marRight w:val="0"/>
      <w:marTop w:val="0"/>
      <w:marBottom w:val="0"/>
      <w:divBdr>
        <w:top w:val="none" w:sz="0" w:space="0" w:color="auto"/>
        <w:left w:val="none" w:sz="0" w:space="0" w:color="auto"/>
        <w:bottom w:val="none" w:sz="0" w:space="0" w:color="auto"/>
        <w:right w:val="none" w:sz="0" w:space="0" w:color="auto"/>
      </w:divBdr>
    </w:div>
    <w:div w:id="1146431597">
      <w:bodyDiv w:val="1"/>
      <w:marLeft w:val="0"/>
      <w:marRight w:val="0"/>
      <w:marTop w:val="0"/>
      <w:marBottom w:val="0"/>
      <w:divBdr>
        <w:top w:val="none" w:sz="0" w:space="0" w:color="auto"/>
        <w:left w:val="none" w:sz="0" w:space="0" w:color="auto"/>
        <w:bottom w:val="none" w:sz="0" w:space="0" w:color="auto"/>
        <w:right w:val="none" w:sz="0" w:space="0" w:color="auto"/>
      </w:divBdr>
    </w:div>
    <w:div w:id="1147085869">
      <w:bodyDiv w:val="1"/>
      <w:marLeft w:val="0"/>
      <w:marRight w:val="0"/>
      <w:marTop w:val="0"/>
      <w:marBottom w:val="0"/>
      <w:divBdr>
        <w:top w:val="none" w:sz="0" w:space="0" w:color="auto"/>
        <w:left w:val="none" w:sz="0" w:space="0" w:color="auto"/>
        <w:bottom w:val="none" w:sz="0" w:space="0" w:color="auto"/>
        <w:right w:val="none" w:sz="0" w:space="0" w:color="auto"/>
      </w:divBdr>
    </w:div>
    <w:div w:id="1147745129">
      <w:bodyDiv w:val="1"/>
      <w:marLeft w:val="0"/>
      <w:marRight w:val="0"/>
      <w:marTop w:val="0"/>
      <w:marBottom w:val="0"/>
      <w:divBdr>
        <w:top w:val="none" w:sz="0" w:space="0" w:color="auto"/>
        <w:left w:val="none" w:sz="0" w:space="0" w:color="auto"/>
        <w:bottom w:val="none" w:sz="0" w:space="0" w:color="auto"/>
        <w:right w:val="none" w:sz="0" w:space="0" w:color="auto"/>
      </w:divBdr>
    </w:div>
    <w:div w:id="1148977203">
      <w:bodyDiv w:val="1"/>
      <w:marLeft w:val="0"/>
      <w:marRight w:val="0"/>
      <w:marTop w:val="0"/>
      <w:marBottom w:val="0"/>
      <w:divBdr>
        <w:top w:val="none" w:sz="0" w:space="0" w:color="auto"/>
        <w:left w:val="none" w:sz="0" w:space="0" w:color="auto"/>
        <w:bottom w:val="none" w:sz="0" w:space="0" w:color="auto"/>
        <w:right w:val="none" w:sz="0" w:space="0" w:color="auto"/>
      </w:divBdr>
    </w:div>
    <w:div w:id="1149053394">
      <w:bodyDiv w:val="1"/>
      <w:marLeft w:val="0"/>
      <w:marRight w:val="0"/>
      <w:marTop w:val="0"/>
      <w:marBottom w:val="0"/>
      <w:divBdr>
        <w:top w:val="none" w:sz="0" w:space="0" w:color="auto"/>
        <w:left w:val="none" w:sz="0" w:space="0" w:color="auto"/>
        <w:bottom w:val="none" w:sz="0" w:space="0" w:color="auto"/>
        <w:right w:val="none" w:sz="0" w:space="0" w:color="auto"/>
      </w:divBdr>
    </w:div>
    <w:div w:id="1149244329">
      <w:bodyDiv w:val="1"/>
      <w:marLeft w:val="0"/>
      <w:marRight w:val="0"/>
      <w:marTop w:val="0"/>
      <w:marBottom w:val="0"/>
      <w:divBdr>
        <w:top w:val="none" w:sz="0" w:space="0" w:color="auto"/>
        <w:left w:val="none" w:sz="0" w:space="0" w:color="auto"/>
        <w:bottom w:val="none" w:sz="0" w:space="0" w:color="auto"/>
        <w:right w:val="none" w:sz="0" w:space="0" w:color="auto"/>
      </w:divBdr>
    </w:div>
    <w:div w:id="1150370583">
      <w:bodyDiv w:val="1"/>
      <w:marLeft w:val="0"/>
      <w:marRight w:val="0"/>
      <w:marTop w:val="0"/>
      <w:marBottom w:val="0"/>
      <w:divBdr>
        <w:top w:val="none" w:sz="0" w:space="0" w:color="auto"/>
        <w:left w:val="none" w:sz="0" w:space="0" w:color="auto"/>
        <w:bottom w:val="none" w:sz="0" w:space="0" w:color="auto"/>
        <w:right w:val="none" w:sz="0" w:space="0" w:color="auto"/>
      </w:divBdr>
    </w:div>
    <w:div w:id="1151750050">
      <w:bodyDiv w:val="1"/>
      <w:marLeft w:val="0"/>
      <w:marRight w:val="0"/>
      <w:marTop w:val="0"/>
      <w:marBottom w:val="0"/>
      <w:divBdr>
        <w:top w:val="none" w:sz="0" w:space="0" w:color="auto"/>
        <w:left w:val="none" w:sz="0" w:space="0" w:color="auto"/>
        <w:bottom w:val="none" w:sz="0" w:space="0" w:color="auto"/>
        <w:right w:val="none" w:sz="0" w:space="0" w:color="auto"/>
      </w:divBdr>
    </w:div>
    <w:div w:id="1152596674">
      <w:bodyDiv w:val="1"/>
      <w:marLeft w:val="0"/>
      <w:marRight w:val="0"/>
      <w:marTop w:val="0"/>
      <w:marBottom w:val="0"/>
      <w:divBdr>
        <w:top w:val="none" w:sz="0" w:space="0" w:color="auto"/>
        <w:left w:val="none" w:sz="0" w:space="0" w:color="auto"/>
        <w:bottom w:val="none" w:sz="0" w:space="0" w:color="auto"/>
        <w:right w:val="none" w:sz="0" w:space="0" w:color="auto"/>
      </w:divBdr>
    </w:div>
    <w:div w:id="1153327908">
      <w:bodyDiv w:val="1"/>
      <w:marLeft w:val="0"/>
      <w:marRight w:val="0"/>
      <w:marTop w:val="0"/>
      <w:marBottom w:val="0"/>
      <w:divBdr>
        <w:top w:val="none" w:sz="0" w:space="0" w:color="auto"/>
        <w:left w:val="none" w:sz="0" w:space="0" w:color="auto"/>
        <w:bottom w:val="none" w:sz="0" w:space="0" w:color="auto"/>
        <w:right w:val="none" w:sz="0" w:space="0" w:color="auto"/>
      </w:divBdr>
    </w:div>
    <w:div w:id="1153789695">
      <w:bodyDiv w:val="1"/>
      <w:marLeft w:val="0"/>
      <w:marRight w:val="0"/>
      <w:marTop w:val="0"/>
      <w:marBottom w:val="0"/>
      <w:divBdr>
        <w:top w:val="none" w:sz="0" w:space="0" w:color="auto"/>
        <w:left w:val="none" w:sz="0" w:space="0" w:color="auto"/>
        <w:bottom w:val="none" w:sz="0" w:space="0" w:color="auto"/>
        <w:right w:val="none" w:sz="0" w:space="0" w:color="auto"/>
      </w:divBdr>
    </w:div>
    <w:div w:id="1153835789">
      <w:bodyDiv w:val="1"/>
      <w:marLeft w:val="0"/>
      <w:marRight w:val="0"/>
      <w:marTop w:val="0"/>
      <w:marBottom w:val="0"/>
      <w:divBdr>
        <w:top w:val="none" w:sz="0" w:space="0" w:color="auto"/>
        <w:left w:val="none" w:sz="0" w:space="0" w:color="auto"/>
        <w:bottom w:val="none" w:sz="0" w:space="0" w:color="auto"/>
        <w:right w:val="none" w:sz="0" w:space="0" w:color="auto"/>
      </w:divBdr>
    </w:div>
    <w:div w:id="1153914469">
      <w:bodyDiv w:val="1"/>
      <w:marLeft w:val="0"/>
      <w:marRight w:val="0"/>
      <w:marTop w:val="0"/>
      <w:marBottom w:val="0"/>
      <w:divBdr>
        <w:top w:val="none" w:sz="0" w:space="0" w:color="auto"/>
        <w:left w:val="none" w:sz="0" w:space="0" w:color="auto"/>
        <w:bottom w:val="none" w:sz="0" w:space="0" w:color="auto"/>
        <w:right w:val="none" w:sz="0" w:space="0" w:color="auto"/>
      </w:divBdr>
    </w:div>
    <w:div w:id="1155294844">
      <w:bodyDiv w:val="1"/>
      <w:marLeft w:val="0"/>
      <w:marRight w:val="0"/>
      <w:marTop w:val="0"/>
      <w:marBottom w:val="0"/>
      <w:divBdr>
        <w:top w:val="none" w:sz="0" w:space="0" w:color="auto"/>
        <w:left w:val="none" w:sz="0" w:space="0" w:color="auto"/>
        <w:bottom w:val="none" w:sz="0" w:space="0" w:color="auto"/>
        <w:right w:val="none" w:sz="0" w:space="0" w:color="auto"/>
      </w:divBdr>
    </w:div>
    <w:div w:id="1155998122">
      <w:bodyDiv w:val="1"/>
      <w:marLeft w:val="0"/>
      <w:marRight w:val="0"/>
      <w:marTop w:val="0"/>
      <w:marBottom w:val="0"/>
      <w:divBdr>
        <w:top w:val="none" w:sz="0" w:space="0" w:color="auto"/>
        <w:left w:val="none" w:sz="0" w:space="0" w:color="auto"/>
        <w:bottom w:val="none" w:sz="0" w:space="0" w:color="auto"/>
        <w:right w:val="none" w:sz="0" w:space="0" w:color="auto"/>
      </w:divBdr>
    </w:div>
    <w:div w:id="1156192869">
      <w:bodyDiv w:val="1"/>
      <w:marLeft w:val="0"/>
      <w:marRight w:val="0"/>
      <w:marTop w:val="0"/>
      <w:marBottom w:val="0"/>
      <w:divBdr>
        <w:top w:val="none" w:sz="0" w:space="0" w:color="auto"/>
        <w:left w:val="none" w:sz="0" w:space="0" w:color="auto"/>
        <w:bottom w:val="none" w:sz="0" w:space="0" w:color="auto"/>
        <w:right w:val="none" w:sz="0" w:space="0" w:color="auto"/>
      </w:divBdr>
    </w:div>
    <w:div w:id="1156923287">
      <w:bodyDiv w:val="1"/>
      <w:marLeft w:val="0"/>
      <w:marRight w:val="0"/>
      <w:marTop w:val="0"/>
      <w:marBottom w:val="0"/>
      <w:divBdr>
        <w:top w:val="none" w:sz="0" w:space="0" w:color="auto"/>
        <w:left w:val="none" w:sz="0" w:space="0" w:color="auto"/>
        <w:bottom w:val="none" w:sz="0" w:space="0" w:color="auto"/>
        <w:right w:val="none" w:sz="0" w:space="0" w:color="auto"/>
      </w:divBdr>
    </w:div>
    <w:div w:id="1157570489">
      <w:bodyDiv w:val="1"/>
      <w:marLeft w:val="0"/>
      <w:marRight w:val="0"/>
      <w:marTop w:val="0"/>
      <w:marBottom w:val="0"/>
      <w:divBdr>
        <w:top w:val="none" w:sz="0" w:space="0" w:color="auto"/>
        <w:left w:val="none" w:sz="0" w:space="0" w:color="auto"/>
        <w:bottom w:val="none" w:sz="0" w:space="0" w:color="auto"/>
        <w:right w:val="none" w:sz="0" w:space="0" w:color="auto"/>
      </w:divBdr>
    </w:div>
    <w:div w:id="1157918005">
      <w:bodyDiv w:val="1"/>
      <w:marLeft w:val="0"/>
      <w:marRight w:val="0"/>
      <w:marTop w:val="0"/>
      <w:marBottom w:val="0"/>
      <w:divBdr>
        <w:top w:val="none" w:sz="0" w:space="0" w:color="auto"/>
        <w:left w:val="none" w:sz="0" w:space="0" w:color="auto"/>
        <w:bottom w:val="none" w:sz="0" w:space="0" w:color="auto"/>
        <w:right w:val="none" w:sz="0" w:space="0" w:color="auto"/>
      </w:divBdr>
    </w:div>
    <w:div w:id="1158035469">
      <w:bodyDiv w:val="1"/>
      <w:marLeft w:val="0"/>
      <w:marRight w:val="0"/>
      <w:marTop w:val="0"/>
      <w:marBottom w:val="0"/>
      <w:divBdr>
        <w:top w:val="none" w:sz="0" w:space="0" w:color="auto"/>
        <w:left w:val="none" w:sz="0" w:space="0" w:color="auto"/>
        <w:bottom w:val="none" w:sz="0" w:space="0" w:color="auto"/>
        <w:right w:val="none" w:sz="0" w:space="0" w:color="auto"/>
      </w:divBdr>
    </w:div>
    <w:div w:id="1158224399">
      <w:bodyDiv w:val="1"/>
      <w:marLeft w:val="0"/>
      <w:marRight w:val="0"/>
      <w:marTop w:val="0"/>
      <w:marBottom w:val="0"/>
      <w:divBdr>
        <w:top w:val="none" w:sz="0" w:space="0" w:color="auto"/>
        <w:left w:val="none" w:sz="0" w:space="0" w:color="auto"/>
        <w:bottom w:val="none" w:sz="0" w:space="0" w:color="auto"/>
        <w:right w:val="none" w:sz="0" w:space="0" w:color="auto"/>
      </w:divBdr>
    </w:div>
    <w:div w:id="1158351823">
      <w:bodyDiv w:val="1"/>
      <w:marLeft w:val="0"/>
      <w:marRight w:val="0"/>
      <w:marTop w:val="0"/>
      <w:marBottom w:val="0"/>
      <w:divBdr>
        <w:top w:val="none" w:sz="0" w:space="0" w:color="auto"/>
        <w:left w:val="none" w:sz="0" w:space="0" w:color="auto"/>
        <w:bottom w:val="none" w:sz="0" w:space="0" w:color="auto"/>
        <w:right w:val="none" w:sz="0" w:space="0" w:color="auto"/>
      </w:divBdr>
    </w:div>
    <w:div w:id="1160194133">
      <w:bodyDiv w:val="1"/>
      <w:marLeft w:val="0"/>
      <w:marRight w:val="0"/>
      <w:marTop w:val="0"/>
      <w:marBottom w:val="0"/>
      <w:divBdr>
        <w:top w:val="none" w:sz="0" w:space="0" w:color="auto"/>
        <w:left w:val="none" w:sz="0" w:space="0" w:color="auto"/>
        <w:bottom w:val="none" w:sz="0" w:space="0" w:color="auto"/>
        <w:right w:val="none" w:sz="0" w:space="0" w:color="auto"/>
      </w:divBdr>
    </w:div>
    <w:div w:id="1162045840">
      <w:bodyDiv w:val="1"/>
      <w:marLeft w:val="0"/>
      <w:marRight w:val="0"/>
      <w:marTop w:val="0"/>
      <w:marBottom w:val="0"/>
      <w:divBdr>
        <w:top w:val="none" w:sz="0" w:space="0" w:color="auto"/>
        <w:left w:val="none" w:sz="0" w:space="0" w:color="auto"/>
        <w:bottom w:val="none" w:sz="0" w:space="0" w:color="auto"/>
        <w:right w:val="none" w:sz="0" w:space="0" w:color="auto"/>
      </w:divBdr>
    </w:div>
    <w:div w:id="1163004777">
      <w:bodyDiv w:val="1"/>
      <w:marLeft w:val="0"/>
      <w:marRight w:val="0"/>
      <w:marTop w:val="0"/>
      <w:marBottom w:val="0"/>
      <w:divBdr>
        <w:top w:val="none" w:sz="0" w:space="0" w:color="auto"/>
        <w:left w:val="none" w:sz="0" w:space="0" w:color="auto"/>
        <w:bottom w:val="none" w:sz="0" w:space="0" w:color="auto"/>
        <w:right w:val="none" w:sz="0" w:space="0" w:color="auto"/>
      </w:divBdr>
    </w:div>
    <w:div w:id="1166213954">
      <w:bodyDiv w:val="1"/>
      <w:marLeft w:val="0"/>
      <w:marRight w:val="0"/>
      <w:marTop w:val="0"/>
      <w:marBottom w:val="0"/>
      <w:divBdr>
        <w:top w:val="none" w:sz="0" w:space="0" w:color="auto"/>
        <w:left w:val="none" w:sz="0" w:space="0" w:color="auto"/>
        <w:bottom w:val="none" w:sz="0" w:space="0" w:color="auto"/>
        <w:right w:val="none" w:sz="0" w:space="0" w:color="auto"/>
      </w:divBdr>
    </w:div>
    <w:div w:id="1166439965">
      <w:bodyDiv w:val="1"/>
      <w:marLeft w:val="0"/>
      <w:marRight w:val="0"/>
      <w:marTop w:val="0"/>
      <w:marBottom w:val="0"/>
      <w:divBdr>
        <w:top w:val="none" w:sz="0" w:space="0" w:color="auto"/>
        <w:left w:val="none" w:sz="0" w:space="0" w:color="auto"/>
        <w:bottom w:val="none" w:sz="0" w:space="0" w:color="auto"/>
        <w:right w:val="none" w:sz="0" w:space="0" w:color="auto"/>
      </w:divBdr>
    </w:div>
    <w:div w:id="1166750579">
      <w:bodyDiv w:val="1"/>
      <w:marLeft w:val="0"/>
      <w:marRight w:val="0"/>
      <w:marTop w:val="0"/>
      <w:marBottom w:val="0"/>
      <w:divBdr>
        <w:top w:val="none" w:sz="0" w:space="0" w:color="auto"/>
        <w:left w:val="none" w:sz="0" w:space="0" w:color="auto"/>
        <w:bottom w:val="none" w:sz="0" w:space="0" w:color="auto"/>
        <w:right w:val="none" w:sz="0" w:space="0" w:color="auto"/>
      </w:divBdr>
    </w:div>
    <w:div w:id="1167092773">
      <w:bodyDiv w:val="1"/>
      <w:marLeft w:val="0"/>
      <w:marRight w:val="0"/>
      <w:marTop w:val="0"/>
      <w:marBottom w:val="0"/>
      <w:divBdr>
        <w:top w:val="none" w:sz="0" w:space="0" w:color="auto"/>
        <w:left w:val="none" w:sz="0" w:space="0" w:color="auto"/>
        <w:bottom w:val="none" w:sz="0" w:space="0" w:color="auto"/>
        <w:right w:val="none" w:sz="0" w:space="0" w:color="auto"/>
      </w:divBdr>
    </w:div>
    <w:div w:id="1167331291">
      <w:bodyDiv w:val="1"/>
      <w:marLeft w:val="0"/>
      <w:marRight w:val="0"/>
      <w:marTop w:val="0"/>
      <w:marBottom w:val="0"/>
      <w:divBdr>
        <w:top w:val="none" w:sz="0" w:space="0" w:color="auto"/>
        <w:left w:val="none" w:sz="0" w:space="0" w:color="auto"/>
        <w:bottom w:val="none" w:sz="0" w:space="0" w:color="auto"/>
        <w:right w:val="none" w:sz="0" w:space="0" w:color="auto"/>
      </w:divBdr>
    </w:div>
    <w:div w:id="1167477992">
      <w:bodyDiv w:val="1"/>
      <w:marLeft w:val="0"/>
      <w:marRight w:val="0"/>
      <w:marTop w:val="0"/>
      <w:marBottom w:val="0"/>
      <w:divBdr>
        <w:top w:val="none" w:sz="0" w:space="0" w:color="auto"/>
        <w:left w:val="none" w:sz="0" w:space="0" w:color="auto"/>
        <w:bottom w:val="none" w:sz="0" w:space="0" w:color="auto"/>
        <w:right w:val="none" w:sz="0" w:space="0" w:color="auto"/>
      </w:divBdr>
    </w:div>
    <w:div w:id="1167524586">
      <w:bodyDiv w:val="1"/>
      <w:marLeft w:val="0"/>
      <w:marRight w:val="0"/>
      <w:marTop w:val="0"/>
      <w:marBottom w:val="0"/>
      <w:divBdr>
        <w:top w:val="none" w:sz="0" w:space="0" w:color="auto"/>
        <w:left w:val="none" w:sz="0" w:space="0" w:color="auto"/>
        <w:bottom w:val="none" w:sz="0" w:space="0" w:color="auto"/>
        <w:right w:val="none" w:sz="0" w:space="0" w:color="auto"/>
      </w:divBdr>
    </w:div>
    <w:div w:id="1168980805">
      <w:bodyDiv w:val="1"/>
      <w:marLeft w:val="0"/>
      <w:marRight w:val="0"/>
      <w:marTop w:val="0"/>
      <w:marBottom w:val="0"/>
      <w:divBdr>
        <w:top w:val="none" w:sz="0" w:space="0" w:color="auto"/>
        <w:left w:val="none" w:sz="0" w:space="0" w:color="auto"/>
        <w:bottom w:val="none" w:sz="0" w:space="0" w:color="auto"/>
        <w:right w:val="none" w:sz="0" w:space="0" w:color="auto"/>
      </w:divBdr>
    </w:div>
    <w:div w:id="1171720407">
      <w:bodyDiv w:val="1"/>
      <w:marLeft w:val="0"/>
      <w:marRight w:val="0"/>
      <w:marTop w:val="0"/>
      <w:marBottom w:val="0"/>
      <w:divBdr>
        <w:top w:val="none" w:sz="0" w:space="0" w:color="auto"/>
        <w:left w:val="none" w:sz="0" w:space="0" w:color="auto"/>
        <w:bottom w:val="none" w:sz="0" w:space="0" w:color="auto"/>
        <w:right w:val="none" w:sz="0" w:space="0" w:color="auto"/>
      </w:divBdr>
    </w:div>
    <w:div w:id="1171987487">
      <w:bodyDiv w:val="1"/>
      <w:marLeft w:val="0"/>
      <w:marRight w:val="0"/>
      <w:marTop w:val="0"/>
      <w:marBottom w:val="0"/>
      <w:divBdr>
        <w:top w:val="none" w:sz="0" w:space="0" w:color="auto"/>
        <w:left w:val="none" w:sz="0" w:space="0" w:color="auto"/>
        <w:bottom w:val="none" w:sz="0" w:space="0" w:color="auto"/>
        <w:right w:val="none" w:sz="0" w:space="0" w:color="auto"/>
      </w:divBdr>
    </w:div>
    <w:div w:id="1174955694">
      <w:bodyDiv w:val="1"/>
      <w:marLeft w:val="0"/>
      <w:marRight w:val="0"/>
      <w:marTop w:val="0"/>
      <w:marBottom w:val="0"/>
      <w:divBdr>
        <w:top w:val="none" w:sz="0" w:space="0" w:color="auto"/>
        <w:left w:val="none" w:sz="0" w:space="0" w:color="auto"/>
        <w:bottom w:val="none" w:sz="0" w:space="0" w:color="auto"/>
        <w:right w:val="none" w:sz="0" w:space="0" w:color="auto"/>
      </w:divBdr>
    </w:div>
    <w:div w:id="1177428687">
      <w:bodyDiv w:val="1"/>
      <w:marLeft w:val="0"/>
      <w:marRight w:val="0"/>
      <w:marTop w:val="0"/>
      <w:marBottom w:val="0"/>
      <w:divBdr>
        <w:top w:val="none" w:sz="0" w:space="0" w:color="auto"/>
        <w:left w:val="none" w:sz="0" w:space="0" w:color="auto"/>
        <w:bottom w:val="none" w:sz="0" w:space="0" w:color="auto"/>
        <w:right w:val="none" w:sz="0" w:space="0" w:color="auto"/>
      </w:divBdr>
    </w:div>
    <w:div w:id="1178151799">
      <w:bodyDiv w:val="1"/>
      <w:marLeft w:val="0"/>
      <w:marRight w:val="0"/>
      <w:marTop w:val="0"/>
      <w:marBottom w:val="0"/>
      <w:divBdr>
        <w:top w:val="none" w:sz="0" w:space="0" w:color="auto"/>
        <w:left w:val="none" w:sz="0" w:space="0" w:color="auto"/>
        <w:bottom w:val="none" w:sz="0" w:space="0" w:color="auto"/>
        <w:right w:val="none" w:sz="0" w:space="0" w:color="auto"/>
      </w:divBdr>
    </w:div>
    <w:div w:id="1179126560">
      <w:bodyDiv w:val="1"/>
      <w:marLeft w:val="0"/>
      <w:marRight w:val="0"/>
      <w:marTop w:val="0"/>
      <w:marBottom w:val="0"/>
      <w:divBdr>
        <w:top w:val="none" w:sz="0" w:space="0" w:color="auto"/>
        <w:left w:val="none" w:sz="0" w:space="0" w:color="auto"/>
        <w:bottom w:val="none" w:sz="0" w:space="0" w:color="auto"/>
        <w:right w:val="none" w:sz="0" w:space="0" w:color="auto"/>
      </w:divBdr>
    </w:div>
    <w:div w:id="1180462548">
      <w:bodyDiv w:val="1"/>
      <w:marLeft w:val="0"/>
      <w:marRight w:val="0"/>
      <w:marTop w:val="0"/>
      <w:marBottom w:val="0"/>
      <w:divBdr>
        <w:top w:val="none" w:sz="0" w:space="0" w:color="auto"/>
        <w:left w:val="none" w:sz="0" w:space="0" w:color="auto"/>
        <w:bottom w:val="none" w:sz="0" w:space="0" w:color="auto"/>
        <w:right w:val="none" w:sz="0" w:space="0" w:color="auto"/>
      </w:divBdr>
    </w:div>
    <w:div w:id="1181578794">
      <w:bodyDiv w:val="1"/>
      <w:marLeft w:val="0"/>
      <w:marRight w:val="0"/>
      <w:marTop w:val="0"/>
      <w:marBottom w:val="0"/>
      <w:divBdr>
        <w:top w:val="none" w:sz="0" w:space="0" w:color="auto"/>
        <w:left w:val="none" w:sz="0" w:space="0" w:color="auto"/>
        <w:bottom w:val="none" w:sz="0" w:space="0" w:color="auto"/>
        <w:right w:val="none" w:sz="0" w:space="0" w:color="auto"/>
      </w:divBdr>
    </w:div>
    <w:div w:id="1181890188">
      <w:bodyDiv w:val="1"/>
      <w:marLeft w:val="0"/>
      <w:marRight w:val="0"/>
      <w:marTop w:val="0"/>
      <w:marBottom w:val="0"/>
      <w:divBdr>
        <w:top w:val="none" w:sz="0" w:space="0" w:color="auto"/>
        <w:left w:val="none" w:sz="0" w:space="0" w:color="auto"/>
        <w:bottom w:val="none" w:sz="0" w:space="0" w:color="auto"/>
        <w:right w:val="none" w:sz="0" w:space="0" w:color="auto"/>
      </w:divBdr>
    </w:div>
    <w:div w:id="1182664581">
      <w:bodyDiv w:val="1"/>
      <w:marLeft w:val="0"/>
      <w:marRight w:val="0"/>
      <w:marTop w:val="0"/>
      <w:marBottom w:val="0"/>
      <w:divBdr>
        <w:top w:val="none" w:sz="0" w:space="0" w:color="auto"/>
        <w:left w:val="none" w:sz="0" w:space="0" w:color="auto"/>
        <w:bottom w:val="none" w:sz="0" w:space="0" w:color="auto"/>
        <w:right w:val="none" w:sz="0" w:space="0" w:color="auto"/>
      </w:divBdr>
    </w:div>
    <w:div w:id="1183712860">
      <w:bodyDiv w:val="1"/>
      <w:marLeft w:val="0"/>
      <w:marRight w:val="0"/>
      <w:marTop w:val="0"/>
      <w:marBottom w:val="0"/>
      <w:divBdr>
        <w:top w:val="none" w:sz="0" w:space="0" w:color="auto"/>
        <w:left w:val="none" w:sz="0" w:space="0" w:color="auto"/>
        <w:bottom w:val="none" w:sz="0" w:space="0" w:color="auto"/>
        <w:right w:val="none" w:sz="0" w:space="0" w:color="auto"/>
      </w:divBdr>
    </w:div>
    <w:div w:id="1183975303">
      <w:bodyDiv w:val="1"/>
      <w:marLeft w:val="0"/>
      <w:marRight w:val="0"/>
      <w:marTop w:val="0"/>
      <w:marBottom w:val="0"/>
      <w:divBdr>
        <w:top w:val="none" w:sz="0" w:space="0" w:color="auto"/>
        <w:left w:val="none" w:sz="0" w:space="0" w:color="auto"/>
        <w:bottom w:val="none" w:sz="0" w:space="0" w:color="auto"/>
        <w:right w:val="none" w:sz="0" w:space="0" w:color="auto"/>
      </w:divBdr>
    </w:div>
    <w:div w:id="1184200559">
      <w:bodyDiv w:val="1"/>
      <w:marLeft w:val="0"/>
      <w:marRight w:val="0"/>
      <w:marTop w:val="0"/>
      <w:marBottom w:val="0"/>
      <w:divBdr>
        <w:top w:val="none" w:sz="0" w:space="0" w:color="auto"/>
        <w:left w:val="none" w:sz="0" w:space="0" w:color="auto"/>
        <w:bottom w:val="none" w:sz="0" w:space="0" w:color="auto"/>
        <w:right w:val="none" w:sz="0" w:space="0" w:color="auto"/>
      </w:divBdr>
    </w:div>
    <w:div w:id="1185435258">
      <w:bodyDiv w:val="1"/>
      <w:marLeft w:val="0"/>
      <w:marRight w:val="0"/>
      <w:marTop w:val="0"/>
      <w:marBottom w:val="0"/>
      <w:divBdr>
        <w:top w:val="none" w:sz="0" w:space="0" w:color="auto"/>
        <w:left w:val="none" w:sz="0" w:space="0" w:color="auto"/>
        <w:bottom w:val="none" w:sz="0" w:space="0" w:color="auto"/>
        <w:right w:val="none" w:sz="0" w:space="0" w:color="auto"/>
      </w:divBdr>
    </w:div>
    <w:div w:id="1185752595">
      <w:bodyDiv w:val="1"/>
      <w:marLeft w:val="0"/>
      <w:marRight w:val="0"/>
      <w:marTop w:val="0"/>
      <w:marBottom w:val="0"/>
      <w:divBdr>
        <w:top w:val="none" w:sz="0" w:space="0" w:color="auto"/>
        <w:left w:val="none" w:sz="0" w:space="0" w:color="auto"/>
        <w:bottom w:val="none" w:sz="0" w:space="0" w:color="auto"/>
        <w:right w:val="none" w:sz="0" w:space="0" w:color="auto"/>
      </w:divBdr>
    </w:div>
    <w:div w:id="1186672945">
      <w:bodyDiv w:val="1"/>
      <w:marLeft w:val="0"/>
      <w:marRight w:val="0"/>
      <w:marTop w:val="0"/>
      <w:marBottom w:val="0"/>
      <w:divBdr>
        <w:top w:val="none" w:sz="0" w:space="0" w:color="auto"/>
        <w:left w:val="none" w:sz="0" w:space="0" w:color="auto"/>
        <w:bottom w:val="none" w:sz="0" w:space="0" w:color="auto"/>
        <w:right w:val="none" w:sz="0" w:space="0" w:color="auto"/>
      </w:divBdr>
    </w:div>
    <w:div w:id="1187794280">
      <w:bodyDiv w:val="1"/>
      <w:marLeft w:val="0"/>
      <w:marRight w:val="0"/>
      <w:marTop w:val="0"/>
      <w:marBottom w:val="0"/>
      <w:divBdr>
        <w:top w:val="none" w:sz="0" w:space="0" w:color="auto"/>
        <w:left w:val="none" w:sz="0" w:space="0" w:color="auto"/>
        <w:bottom w:val="none" w:sz="0" w:space="0" w:color="auto"/>
        <w:right w:val="none" w:sz="0" w:space="0" w:color="auto"/>
      </w:divBdr>
    </w:div>
    <w:div w:id="1189682925">
      <w:bodyDiv w:val="1"/>
      <w:marLeft w:val="0"/>
      <w:marRight w:val="0"/>
      <w:marTop w:val="0"/>
      <w:marBottom w:val="0"/>
      <w:divBdr>
        <w:top w:val="none" w:sz="0" w:space="0" w:color="auto"/>
        <w:left w:val="none" w:sz="0" w:space="0" w:color="auto"/>
        <w:bottom w:val="none" w:sz="0" w:space="0" w:color="auto"/>
        <w:right w:val="none" w:sz="0" w:space="0" w:color="auto"/>
      </w:divBdr>
    </w:div>
    <w:div w:id="1190529503">
      <w:bodyDiv w:val="1"/>
      <w:marLeft w:val="0"/>
      <w:marRight w:val="0"/>
      <w:marTop w:val="0"/>
      <w:marBottom w:val="0"/>
      <w:divBdr>
        <w:top w:val="none" w:sz="0" w:space="0" w:color="auto"/>
        <w:left w:val="none" w:sz="0" w:space="0" w:color="auto"/>
        <w:bottom w:val="none" w:sz="0" w:space="0" w:color="auto"/>
        <w:right w:val="none" w:sz="0" w:space="0" w:color="auto"/>
      </w:divBdr>
    </w:div>
    <w:div w:id="1190684332">
      <w:bodyDiv w:val="1"/>
      <w:marLeft w:val="0"/>
      <w:marRight w:val="0"/>
      <w:marTop w:val="0"/>
      <w:marBottom w:val="0"/>
      <w:divBdr>
        <w:top w:val="none" w:sz="0" w:space="0" w:color="auto"/>
        <w:left w:val="none" w:sz="0" w:space="0" w:color="auto"/>
        <w:bottom w:val="none" w:sz="0" w:space="0" w:color="auto"/>
        <w:right w:val="none" w:sz="0" w:space="0" w:color="auto"/>
      </w:divBdr>
    </w:div>
    <w:div w:id="1190797742">
      <w:bodyDiv w:val="1"/>
      <w:marLeft w:val="0"/>
      <w:marRight w:val="0"/>
      <w:marTop w:val="0"/>
      <w:marBottom w:val="0"/>
      <w:divBdr>
        <w:top w:val="none" w:sz="0" w:space="0" w:color="auto"/>
        <w:left w:val="none" w:sz="0" w:space="0" w:color="auto"/>
        <w:bottom w:val="none" w:sz="0" w:space="0" w:color="auto"/>
        <w:right w:val="none" w:sz="0" w:space="0" w:color="auto"/>
      </w:divBdr>
    </w:div>
    <w:div w:id="1192764206">
      <w:bodyDiv w:val="1"/>
      <w:marLeft w:val="0"/>
      <w:marRight w:val="0"/>
      <w:marTop w:val="0"/>
      <w:marBottom w:val="0"/>
      <w:divBdr>
        <w:top w:val="none" w:sz="0" w:space="0" w:color="auto"/>
        <w:left w:val="none" w:sz="0" w:space="0" w:color="auto"/>
        <w:bottom w:val="none" w:sz="0" w:space="0" w:color="auto"/>
        <w:right w:val="none" w:sz="0" w:space="0" w:color="auto"/>
      </w:divBdr>
    </w:div>
    <w:div w:id="1192916773">
      <w:bodyDiv w:val="1"/>
      <w:marLeft w:val="0"/>
      <w:marRight w:val="0"/>
      <w:marTop w:val="0"/>
      <w:marBottom w:val="0"/>
      <w:divBdr>
        <w:top w:val="none" w:sz="0" w:space="0" w:color="auto"/>
        <w:left w:val="none" w:sz="0" w:space="0" w:color="auto"/>
        <w:bottom w:val="none" w:sz="0" w:space="0" w:color="auto"/>
        <w:right w:val="none" w:sz="0" w:space="0" w:color="auto"/>
      </w:divBdr>
    </w:div>
    <w:div w:id="1193419337">
      <w:bodyDiv w:val="1"/>
      <w:marLeft w:val="0"/>
      <w:marRight w:val="0"/>
      <w:marTop w:val="0"/>
      <w:marBottom w:val="0"/>
      <w:divBdr>
        <w:top w:val="none" w:sz="0" w:space="0" w:color="auto"/>
        <w:left w:val="none" w:sz="0" w:space="0" w:color="auto"/>
        <w:bottom w:val="none" w:sz="0" w:space="0" w:color="auto"/>
        <w:right w:val="none" w:sz="0" w:space="0" w:color="auto"/>
      </w:divBdr>
    </w:div>
    <w:div w:id="1195655548">
      <w:bodyDiv w:val="1"/>
      <w:marLeft w:val="0"/>
      <w:marRight w:val="0"/>
      <w:marTop w:val="0"/>
      <w:marBottom w:val="0"/>
      <w:divBdr>
        <w:top w:val="none" w:sz="0" w:space="0" w:color="auto"/>
        <w:left w:val="none" w:sz="0" w:space="0" w:color="auto"/>
        <w:bottom w:val="none" w:sz="0" w:space="0" w:color="auto"/>
        <w:right w:val="none" w:sz="0" w:space="0" w:color="auto"/>
      </w:divBdr>
    </w:div>
    <w:div w:id="1195970637">
      <w:bodyDiv w:val="1"/>
      <w:marLeft w:val="0"/>
      <w:marRight w:val="0"/>
      <w:marTop w:val="0"/>
      <w:marBottom w:val="0"/>
      <w:divBdr>
        <w:top w:val="none" w:sz="0" w:space="0" w:color="auto"/>
        <w:left w:val="none" w:sz="0" w:space="0" w:color="auto"/>
        <w:bottom w:val="none" w:sz="0" w:space="0" w:color="auto"/>
        <w:right w:val="none" w:sz="0" w:space="0" w:color="auto"/>
      </w:divBdr>
    </w:div>
    <w:div w:id="1198394040">
      <w:bodyDiv w:val="1"/>
      <w:marLeft w:val="0"/>
      <w:marRight w:val="0"/>
      <w:marTop w:val="0"/>
      <w:marBottom w:val="0"/>
      <w:divBdr>
        <w:top w:val="none" w:sz="0" w:space="0" w:color="auto"/>
        <w:left w:val="none" w:sz="0" w:space="0" w:color="auto"/>
        <w:bottom w:val="none" w:sz="0" w:space="0" w:color="auto"/>
        <w:right w:val="none" w:sz="0" w:space="0" w:color="auto"/>
      </w:divBdr>
    </w:div>
    <w:div w:id="1198543873">
      <w:bodyDiv w:val="1"/>
      <w:marLeft w:val="0"/>
      <w:marRight w:val="0"/>
      <w:marTop w:val="0"/>
      <w:marBottom w:val="0"/>
      <w:divBdr>
        <w:top w:val="none" w:sz="0" w:space="0" w:color="auto"/>
        <w:left w:val="none" w:sz="0" w:space="0" w:color="auto"/>
        <w:bottom w:val="none" w:sz="0" w:space="0" w:color="auto"/>
        <w:right w:val="none" w:sz="0" w:space="0" w:color="auto"/>
      </w:divBdr>
    </w:div>
    <w:div w:id="1199858759">
      <w:bodyDiv w:val="1"/>
      <w:marLeft w:val="0"/>
      <w:marRight w:val="0"/>
      <w:marTop w:val="0"/>
      <w:marBottom w:val="0"/>
      <w:divBdr>
        <w:top w:val="none" w:sz="0" w:space="0" w:color="auto"/>
        <w:left w:val="none" w:sz="0" w:space="0" w:color="auto"/>
        <w:bottom w:val="none" w:sz="0" w:space="0" w:color="auto"/>
        <w:right w:val="none" w:sz="0" w:space="0" w:color="auto"/>
      </w:divBdr>
    </w:div>
    <w:div w:id="1200246727">
      <w:bodyDiv w:val="1"/>
      <w:marLeft w:val="0"/>
      <w:marRight w:val="0"/>
      <w:marTop w:val="0"/>
      <w:marBottom w:val="0"/>
      <w:divBdr>
        <w:top w:val="none" w:sz="0" w:space="0" w:color="auto"/>
        <w:left w:val="none" w:sz="0" w:space="0" w:color="auto"/>
        <w:bottom w:val="none" w:sz="0" w:space="0" w:color="auto"/>
        <w:right w:val="none" w:sz="0" w:space="0" w:color="auto"/>
      </w:divBdr>
    </w:div>
    <w:div w:id="1200818627">
      <w:bodyDiv w:val="1"/>
      <w:marLeft w:val="0"/>
      <w:marRight w:val="0"/>
      <w:marTop w:val="0"/>
      <w:marBottom w:val="0"/>
      <w:divBdr>
        <w:top w:val="none" w:sz="0" w:space="0" w:color="auto"/>
        <w:left w:val="none" w:sz="0" w:space="0" w:color="auto"/>
        <w:bottom w:val="none" w:sz="0" w:space="0" w:color="auto"/>
        <w:right w:val="none" w:sz="0" w:space="0" w:color="auto"/>
      </w:divBdr>
    </w:div>
    <w:div w:id="1201018796">
      <w:bodyDiv w:val="1"/>
      <w:marLeft w:val="0"/>
      <w:marRight w:val="0"/>
      <w:marTop w:val="0"/>
      <w:marBottom w:val="0"/>
      <w:divBdr>
        <w:top w:val="none" w:sz="0" w:space="0" w:color="auto"/>
        <w:left w:val="none" w:sz="0" w:space="0" w:color="auto"/>
        <w:bottom w:val="none" w:sz="0" w:space="0" w:color="auto"/>
        <w:right w:val="none" w:sz="0" w:space="0" w:color="auto"/>
      </w:divBdr>
    </w:div>
    <w:div w:id="1201894923">
      <w:bodyDiv w:val="1"/>
      <w:marLeft w:val="0"/>
      <w:marRight w:val="0"/>
      <w:marTop w:val="0"/>
      <w:marBottom w:val="0"/>
      <w:divBdr>
        <w:top w:val="none" w:sz="0" w:space="0" w:color="auto"/>
        <w:left w:val="none" w:sz="0" w:space="0" w:color="auto"/>
        <w:bottom w:val="none" w:sz="0" w:space="0" w:color="auto"/>
        <w:right w:val="none" w:sz="0" w:space="0" w:color="auto"/>
      </w:divBdr>
    </w:div>
    <w:div w:id="1202325547">
      <w:bodyDiv w:val="1"/>
      <w:marLeft w:val="0"/>
      <w:marRight w:val="0"/>
      <w:marTop w:val="0"/>
      <w:marBottom w:val="0"/>
      <w:divBdr>
        <w:top w:val="none" w:sz="0" w:space="0" w:color="auto"/>
        <w:left w:val="none" w:sz="0" w:space="0" w:color="auto"/>
        <w:bottom w:val="none" w:sz="0" w:space="0" w:color="auto"/>
        <w:right w:val="none" w:sz="0" w:space="0" w:color="auto"/>
      </w:divBdr>
    </w:div>
    <w:div w:id="1202747011">
      <w:bodyDiv w:val="1"/>
      <w:marLeft w:val="0"/>
      <w:marRight w:val="0"/>
      <w:marTop w:val="0"/>
      <w:marBottom w:val="0"/>
      <w:divBdr>
        <w:top w:val="none" w:sz="0" w:space="0" w:color="auto"/>
        <w:left w:val="none" w:sz="0" w:space="0" w:color="auto"/>
        <w:bottom w:val="none" w:sz="0" w:space="0" w:color="auto"/>
        <w:right w:val="none" w:sz="0" w:space="0" w:color="auto"/>
      </w:divBdr>
    </w:div>
    <w:div w:id="1204755895">
      <w:bodyDiv w:val="1"/>
      <w:marLeft w:val="0"/>
      <w:marRight w:val="0"/>
      <w:marTop w:val="0"/>
      <w:marBottom w:val="0"/>
      <w:divBdr>
        <w:top w:val="none" w:sz="0" w:space="0" w:color="auto"/>
        <w:left w:val="none" w:sz="0" w:space="0" w:color="auto"/>
        <w:bottom w:val="none" w:sz="0" w:space="0" w:color="auto"/>
        <w:right w:val="none" w:sz="0" w:space="0" w:color="auto"/>
      </w:divBdr>
    </w:div>
    <w:div w:id="1206528855">
      <w:bodyDiv w:val="1"/>
      <w:marLeft w:val="0"/>
      <w:marRight w:val="0"/>
      <w:marTop w:val="0"/>
      <w:marBottom w:val="0"/>
      <w:divBdr>
        <w:top w:val="none" w:sz="0" w:space="0" w:color="auto"/>
        <w:left w:val="none" w:sz="0" w:space="0" w:color="auto"/>
        <w:bottom w:val="none" w:sz="0" w:space="0" w:color="auto"/>
        <w:right w:val="none" w:sz="0" w:space="0" w:color="auto"/>
      </w:divBdr>
    </w:div>
    <w:div w:id="1208683044">
      <w:bodyDiv w:val="1"/>
      <w:marLeft w:val="0"/>
      <w:marRight w:val="0"/>
      <w:marTop w:val="0"/>
      <w:marBottom w:val="0"/>
      <w:divBdr>
        <w:top w:val="none" w:sz="0" w:space="0" w:color="auto"/>
        <w:left w:val="none" w:sz="0" w:space="0" w:color="auto"/>
        <w:bottom w:val="none" w:sz="0" w:space="0" w:color="auto"/>
        <w:right w:val="none" w:sz="0" w:space="0" w:color="auto"/>
      </w:divBdr>
    </w:div>
    <w:div w:id="1209996292">
      <w:bodyDiv w:val="1"/>
      <w:marLeft w:val="0"/>
      <w:marRight w:val="0"/>
      <w:marTop w:val="0"/>
      <w:marBottom w:val="0"/>
      <w:divBdr>
        <w:top w:val="none" w:sz="0" w:space="0" w:color="auto"/>
        <w:left w:val="none" w:sz="0" w:space="0" w:color="auto"/>
        <w:bottom w:val="none" w:sz="0" w:space="0" w:color="auto"/>
        <w:right w:val="none" w:sz="0" w:space="0" w:color="auto"/>
      </w:divBdr>
    </w:div>
    <w:div w:id="1211847010">
      <w:bodyDiv w:val="1"/>
      <w:marLeft w:val="0"/>
      <w:marRight w:val="0"/>
      <w:marTop w:val="0"/>
      <w:marBottom w:val="0"/>
      <w:divBdr>
        <w:top w:val="none" w:sz="0" w:space="0" w:color="auto"/>
        <w:left w:val="none" w:sz="0" w:space="0" w:color="auto"/>
        <w:bottom w:val="none" w:sz="0" w:space="0" w:color="auto"/>
        <w:right w:val="none" w:sz="0" w:space="0" w:color="auto"/>
      </w:divBdr>
    </w:div>
    <w:div w:id="1212306374">
      <w:bodyDiv w:val="1"/>
      <w:marLeft w:val="0"/>
      <w:marRight w:val="0"/>
      <w:marTop w:val="0"/>
      <w:marBottom w:val="0"/>
      <w:divBdr>
        <w:top w:val="none" w:sz="0" w:space="0" w:color="auto"/>
        <w:left w:val="none" w:sz="0" w:space="0" w:color="auto"/>
        <w:bottom w:val="none" w:sz="0" w:space="0" w:color="auto"/>
        <w:right w:val="none" w:sz="0" w:space="0" w:color="auto"/>
      </w:divBdr>
    </w:div>
    <w:div w:id="1214316631">
      <w:bodyDiv w:val="1"/>
      <w:marLeft w:val="0"/>
      <w:marRight w:val="0"/>
      <w:marTop w:val="0"/>
      <w:marBottom w:val="0"/>
      <w:divBdr>
        <w:top w:val="none" w:sz="0" w:space="0" w:color="auto"/>
        <w:left w:val="none" w:sz="0" w:space="0" w:color="auto"/>
        <w:bottom w:val="none" w:sz="0" w:space="0" w:color="auto"/>
        <w:right w:val="none" w:sz="0" w:space="0" w:color="auto"/>
      </w:divBdr>
    </w:div>
    <w:div w:id="1214658997">
      <w:bodyDiv w:val="1"/>
      <w:marLeft w:val="0"/>
      <w:marRight w:val="0"/>
      <w:marTop w:val="0"/>
      <w:marBottom w:val="0"/>
      <w:divBdr>
        <w:top w:val="none" w:sz="0" w:space="0" w:color="auto"/>
        <w:left w:val="none" w:sz="0" w:space="0" w:color="auto"/>
        <w:bottom w:val="none" w:sz="0" w:space="0" w:color="auto"/>
        <w:right w:val="none" w:sz="0" w:space="0" w:color="auto"/>
      </w:divBdr>
    </w:div>
    <w:div w:id="1214777768">
      <w:bodyDiv w:val="1"/>
      <w:marLeft w:val="0"/>
      <w:marRight w:val="0"/>
      <w:marTop w:val="0"/>
      <w:marBottom w:val="0"/>
      <w:divBdr>
        <w:top w:val="none" w:sz="0" w:space="0" w:color="auto"/>
        <w:left w:val="none" w:sz="0" w:space="0" w:color="auto"/>
        <w:bottom w:val="none" w:sz="0" w:space="0" w:color="auto"/>
        <w:right w:val="none" w:sz="0" w:space="0" w:color="auto"/>
      </w:divBdr>
    </w:div>
    <w:div w:id="1214779835">
      <w:bodyDiv w:val="1"/>
      <w:marLeft w:val="0"/>
      <w:marRight w:val="0"/>
      <w:marTop w:val="0"/>
      <w:marBottom w:val="0"/>
      <w:divBdr>
        <w:top w:val="none" w:sz="0" w:space="0" w:color="auto"/>
        <w:left w:val="none" w:sz="0" w:space="0" w:color="auto"/>
        <w:bottom w:val="none" w:sz="0" w:space="0" w:color="auto"/>
        <w:right w:val="none" w:sz="0" w:space="0" w:color="auto"/>
      </w:divBdr>
    </w:div>
    <w:div w:id="1214804070">
      <w:bodyDiv w:val="1"/>
      <w:marLeft w:val="0"/>
      <w:marRight w:val="0"/>
      <w:marTop w:val="0"/>
      <w:marBottom w:val="0"/>
      <w:divBdr>
        <w:top w:val="none" w:sz="0" w:space="0" w:color="auto"/>
        <w:left w:val="none" w:sz="0" w:space="0" w:color="auto"/>
        <w:bottom w:val="none" w:sz="0" w:space="0" w:color="auto"/>
        <w:right w:val="none" w:sz="0" w:space="0" w:color="auto"/>
      </w:divBdr>
    </w:div>
    <w:div w:id="1217207295">
      <w:bodyDiv w:val="1"/>
      <w:marLeft w:val="0"/>
      <w:marRight w:val="0"/>
      <w:marTop w:val="0"/>
      <w:marBottom w:val="0"/>
      <w:divBdr>
        <w:top w:val="none" w:sz="0" w:space="0" w:color="auto"/>
        <w:left w:val="none" w:sz="0" w:space="0" w:color="auto"/>
        <w:bottom w:val="none" w:sz="0" w:space="0" w:color="auto"/>
        <w:right w:val="none" w:sz="0" w:space="0" w:color="auto"/>
      </w:divBdr>
    </w:div>
    <w:div w:id="1217469472">
      <w:bodyDiv w:val="1"/>
      <w:marLeft w:val="0"/>
      <w:marRight w:val="0"/>
      <w:marTop w:val="0"/>
      <w:marBottom w:val="0"/>
      <w:divBdr>
        <w:top w:val="none" w:sz="0" w:space="0" w:color="auto"/>
        <w:left w:val="none" w:sz="0" w:space="0" w:color="auto"/>
        <w:bottom w:val="none" w:sz="0" w:space="0" w:color="auto"/>
        <w:right w:val="none" w:sz="0" w:space="0" w:color="auto"/>
      </w:divBdr>
    </w:div>
    <w:div w:id="1220049585">
      <w:bodyDiv w:val="1"/>
      <w:marLeft w:val="0"/>
      <w:marRight w:val="0"/>
      <w:marTop w:val="0"/>
      <w:marBottom w:val="0"/>
      <w:divBdr>
        <w:top w:val="none" w:sz="0" w:space="0" w:color="auto"/>
        <w:left w:val="none" w:sz="0" w:space="0" w:color="auto"/>
        <w:bottom w:val="none" w:sz="0" w:space="0" w:color="auto"/>
        <w:right w:val="none" w:sz="0" w:space="0" w:color="auto"/>
      </w:divBdr>
    </w:div>
    <w:div w:id="1220096666">
      <w:bodyDiv w:val="1"/>
      <w:marLeft w:val="0"/>
      <w:marRight w:val="0"/>
      <w:marTop w:val="0"/>
      <w:marBottom w:val="0"/>
      <w:divBdr>
        <w:top w:val="none" w:sz="0" w:space="0" w:color="auto"/>
        <w:left w:val="none" w:sz="0" w:space="0" w:color="auto"/>
        <w:bottom w:val="none" w:sz="0" w:space="0" w:color="auto"/>
        <w:right w:val="none" w:sz="0" w:space="0" w:color="auto"/>
      </w:divBdr>
    </w:div>
    <w:div w:id="1225725448">
      <w:bodyDiv w:val="1"/>
      <w:marLeft w:val="0"/>
      <w:marRight w:val="0"/>
      <w:marTop w:val="0"/>
      <w:marBottom w:val="0"/>
      <w:divBdr>
        <w:top w:val="none" w:sz="0" w:space="0" w:color="auto"/>
        <w:left w:val="none" w:sz="0" w:space="0" w:color="auto"/>
        <w:bottom w:val="none" w:sz="0" w:space="0" w:color="auto"/>
        <w:right w:val="none" w:sz="0" w:space="0" w:color="auto"/>
      </w:divBdr>
    </w:div>
    <w:div w:id="1226380314">
      <w:bodyDiv w:val="1"/>
      <w:marLeft w:val="0"/>
      <w:marRight w:val="0"/>
      <w:marTop w:val="0"/>
      <w:marBottom w:val="0"/>
      <w:divBdr>
        <w:top w:val="none" w:sz="0" w:space="0" w:color="auto"/>
        <w:left w:val="none" w:sz="0" w:space="0" w:color="auto"/>
        <w:bottom w:val="none" w:sz="0" w:space="0" w:color="auto"/>
        <w:right w:val="none" w:sz="0" w:space="0" w:color="auto"/>
      </w:divBdr>
    </w:div>
    <w:div w:id="1226993548">
      <w:bodyDiv w:val="1"/>
      <w:marLeft w:val="0"/>
      <w:marRight w:val="0"/>
      <w:marTop w:val="0"/>
      <w:marBottom w:val="0"/>
      <w:divBdr>
        <w:top w:val="none" w:sz="0" w:space="0" w:color="auto"/>
        <w:left w:val="none" w:sz="0" w:space="0" w:color="auto"/>
        <w:bottom w:val="none" w:sz="0" w:space="0" w:color="auto"/>
        <w:right w:val="none" w:sz="0" w:space="0" w:color="auto"/>
      </w:divBdr>
    </w:div>
    <w:div w:id="1227492128">
      <w:bodyDiv w:val="1"/>
      <w:marLeft w:val="0"/>
      <w:marRight w:val="0"/>
      <w:marTop w:val="0"/>
      <w:marBottom w:val="0"/>
      <w:divBdr>
        <w:top w:val="none" w:sz="0" w:space="0" w:color="auto"/>
        <w:left w:val="none" w:sz="0" w:space="0" w:color="auto"/>
        <w:bottom w:val="none" w:sz="0" w:space="0" w:color="auto"/>
        <w:right w:val="none" w:sz="0" w:space="0" w:color="auto"/>
      </w:divBdr>
    </w:div>
    <w:div w:id="1228148864">
      <w:bodyDiv w:val="1"/>
      <w:marLeft w:val="0"/>
      <w:marRight w:val="0"/>
      <w:marTop w:val="0"/>
      <w:marBottom w:val="0"/>
      <w:divBdr>
        <w:top w:val="none" w:sz="0" w:space="0" w:color="auto"/>
        <w:left w:val="none" w:sz="0" w:space="0" w:color="auto"/>
        <w:bottom w:val="none" w:sz="0" w:space="0" w:color="auto"/>
        <w:right w:val="none" w:sz="0" w:space="0" w:color="auto"/>
      </w:divBdr>
    </w:div>
    <w:div w:id="1229001088">
      <w:bodyDiv w:val="1"/>
      <w:marLeft w:val="0"/>
      <w:marRight w:val="0"/>
      <w:marTop w:val="0"/>
      <w:marBottom w:val="0"/>
      <w:divBdr>
        <w:top w:val="none" w:sz="0" w:space="0" w:color="auto"/>
        <w:left w:val="none" w:sz="0" w:space="0" w:color="auto"/>
        <w:bottom w:val="none" w:sz="0" w:space="0" w:color="auto"/>
        <w:right w:val="none" w:sz="0" w:space="0" w:color="auto"/>
      </w:divBdr>
    </w:div>
    <w:div w:id="1229994527">
      <w:bodyDiv w:val="1"/>
      <w:marLeft w:val="0"/>
      <w:marRight w:val="0"/>
      <w:marTop w:val="0"/>
      <w:marBottom w:val="0"/>
      <w:divBdr>
        <w:top w:val="none" w:sz="0" w:space="0" w:color="auto"/>
        <w:left w:val="none" w:sz="0" w:space="0" w:color="auto"/>
        <w:bottom w:val="none" w:sz="0" w:space="0" w:color="auto"/>
        <w:right w:val="none" w:sz="0" w:space="0" w:color="auto"/>
      </w:divBdr>
    </w:div>
    <w:div w:id="1230463169">
      <w:bodyDiv w:val="1"/>
      <w:marLeft w:val="0"/>
      <w:marRight w:val="0"/>
      <w:marTop w:val="0"/>
      <w:marBottom w:val="0"/>
      <w:divBdr>
        <w:top w:val="none" w:sz="0" w:space="0" w:color="auto"/>
        <w:left w:val="none" w:sz="0" w:space="0" w:color="auto"/>
        <w:bottom w:val="none" w:sz="0" w:space="0" w:color="auto"/>
        <w:right w:val="none" w:sz="0" w:space="0" w:color="auto"/>
      </w:divBdr>
    </w:div>
    <w:div w:id="1231428709">
      <w:bodyDiv w:val="1"/>
      <w:marLeft w:val="0"/>
      <w:marRight w:val="0"/>
      <w:marTop w:val="0"/>
      <w:marBottom w:val="0"/>
      <w:divBdr>
        <w:top w:val="none" w:sz="0" w:space="0" w:color="auto"/>
        <w:left w:val="none" w:sz="0" w:space="0" w:color="auto"/>
        <w:bottom w:val="none" w:sz="0" w:space="0" w:color="auto"/>
        <w:right w:val="none" w:sz="0" w:space="0" w:color="auto"/>
      </w:divBdr>
    </w:div>
    <w:div w:id="1232077887">
      <w:bodyDiv w:val="1"/>
      <w:marLeft w:val="0"/>
      <w:marRight w:val="0"/>
      <w:marTop w:val="0"/>
      <w:marBottom w:val="0"/>
      <w:divBdr>
        <w:top w:val="none" w:sz="0" w:space="0" w:color="auto"/>
        <w:left w:val="none" w:sz="0" w:space="0" w:color="auto"/>
        <w:bottom w:val="none" w:sz="0" w:space="0" w:color="auto"/>
        <w:right w:val="none" w:sz="0" w:space="0" w:color="auto"/>
      </w:divBdr>
    </w:div>
    <w:div w:id="1232543351">
      <w:bodyDiv w:val="1"/>
      <w:marLeft w:val="0"/>
      <w:marRight w:val="0"/>
      <w:marTop w:val="0"/>
      <w:marBottom w:val="0"/>
      <w:divBdr>
        <w:top w:val="none" w:sz="0" w:space="0" w:color="auto"/>
        <w:left w:val="none" w:sz="0" w:space="0" w:color="auto"/>
        <w:bottom w:val="none" w:sz="0" w:space="0" w:color="auto"/>
        <w:right w:val="none" w:sz="0" w:space="0" w:color="auto"/>
      </w:divBdr>
    </w:div>
    <w:div w:id="1232617209">
      <w:bodyDiv w:val="1"/>
      <w:marLeft w:val="0"/>
      <w:marRight w:val="0"/>
      <w:marTop w:val="0"/>
      <w:marBottom w:val="0"/>
      <w:divBdr>
        <w:top w:val="none" w:sz="0" w:space="0" w:color="auto"/>
        <w:left w:val="none" w:sz="0" w:space="0" w:color="auto"/>
        <w:bottom w:val="none" w:sz="0" w:space="0" w:color="auto"/>
        <w:right w:val="none" w:sz="0" w:space="0" w:color="auto"/>
      </w:divBdr>
    </w:div>
    <w:div w:id="1235315672">
      <w:bodyDiv w:val="1"/>
      <w:marLeft w:val="0"/>
      <w:marRight w:val="0"/>
      <w:marTop w:val="0"/>
      <w:marBottom w:val="0"/>
      <w:divBdr>
        <w:top w:val="none" w:sz="0" w:space="0" w:color="auto"/>
        <w:left w:val="none" w:sz="0" w:space="0" w:color="auto"/>
        <w:bottom w:val="none" w:sz="0" w:space="0" w:color="auto"/>
        <w:right w:val="none" w:sz="0" w:space="0" w:color="auto"/>
      </w:divBdr>
    </w:div>
    <w:div w:id="1235893835">
      <w:bodyDiv w:val="1"/>
      <w:marLeft w:val="0"/>
      <w:marRight w:val="0"/>
      <w:marTop w:val="0"/>
      <w:marBottom w:val="0"/>
      <w:divBdr>
        <w:top w:val="none" w:sz="0" w:space="0" w:color="auto"/>
        <w:left w:val="none" w:sz="0" w:space="0" w:color="auto"/>
        <w:bottom w:val="none" w:sz="0" w:space="0" w:color="auto"/>
        <w:right w:val="none" w:sz="0" w:space="0" w:color="auto"/>
      </w:divBdr>
    </w:div>
    <w:div w:id="1238974914">
      <w:bodyDiv w:val="1"/>
      <w:marLeft w:val="0"/>
      <w:marRight w:val="0"/>
      <w:marTop w:val="0"/>
      <w:marBottom w:val="0"/>
      <w:divBdr>
        <w:top w:val="none" w:sz="0" w:space="0" w:color="auto"/>
        <w:left w:val="none" w:sz="0" w:space="0" w:color="auto"/>
        <w:bottom w:val="none" w:sz="0" w:space="0" w:color="auto"/>
        <w:right w:val="none" w:sz="0" w:space="0" w:color="auto"/>
      </w:divBdr>
    </w:div>
    <w:div w:id="1239482893">
      <w:bodyDiv w:val="1"/>
      <w:marLeft w:val="0"/>
      <w:marRight w:val="0"/>
      <w:marTop w:val="0"/>
      <w:marBottom w:val="0"/>
      <w:divBdr>
        <w:top w:val="none" w:sz="0" w:space="0" w:color="auto"/>
        <w:left w:val="none" w:sz="0" w:space="0" w:color="auto"/>
        <w:bottom w:val="none" w:sz="0" w:space="0" w:color="auto"/>
        <w:right w:val="none" w:sz="0" w:space="0" w:color="auto"/>
      </w:divBdr>
    </w:div>
    <w:div w:id="1239709514">
      <w:bodyDiv w:val="1"/>
      <w:marLeft w:val="0"/>
      <w:marRight w:val="0"/>
      <w:marTop w:val="0"/>
      <w:marBottom w:val="0"/>
      <w:divBdr>
        <w:top w:val="none" w:sz="0" w:space="0" w:color="auto"/>
        <w:left w:val="none" w:sz="0" w:space="0" w:color="auto"/>
        <w:bottom w:val="none" w:sz="0" w:space="0" w:color="auto"/>
        <w:right w:val="none" w:sz="0" w:space="0" w:color="auto"/>
      </w:divBdr>
    </w:div>
    <w:div w:id="1240795105">
      <w:bodyDiv w:val="1"/>
      <w:marLeft w:val="0"/>
      <w:marRight w:val="0"/>
      <w:marTop w:val="0"/>
      <w:marBottom w:val="0"/>
      <w:divBdr>
        <w:top w:val="none" w:sz="0" w:space="0" w:color="auto"/>
        <w:left w:val="none" w:sz="0" w:space="0" w:color="auto"/>
        <w:bottom w:val="none" w:sz="0" w:space="0" w:color="auto"/>
        <w:right w:val="none" w:sz="0" w:space="0" w:color="auto"/>
      </w:divBdr>
    </w:div>
    <w:div w:id="1241602203">
      <w:bodyDiv w:val="1"/>
      <w:marLeft w:val="0"/>
      <w:marRight w:val="0"/>
      <w:marTop w:val="0"/>
      <w:marBottom w:val="0"/>
      <w:divBdr>
        <w:top w:val="none" w:sz="0" w:space="0" w:color="auto"/>
        <w:left w:val="none" w:sz="0" w:space="0" w:color="auto"/>
        <w:bottom w:val="none" w:sz="0" w:space="0" w:color="auto"/>
        <w:right w:val="none" w:sz="0" w:space="0" w:color="auto"/>
      </w:divBdr>
    </w:div>
    <w:div w:id="1244147934">
      <w:bodyDiv w:val="1"/>
      <w:marLeft w:val="0"/>
      <w:marRight w:val="0"/>
      <w:marTop w:val="0"/>
      <w:marBottom w:val="0"/>
      <w:divBdr>
        <w:top w:val="none" w:sz="0" w:space="0" w:color="auto"/>
        <w:left w:val="none" w:sz="0" w:space="0" w:color="auto"/>
        <w:bottom w:val="none" w:sz="0" w:space="0" w:color="auto"/>
        <w:right w:val="none" w:sz="0" w:space="0" w:color="auto"/>
      </w:divBdr>
    </w:div>
    <w:div w:id="1246575006">
      <w:bodyDiv w:val="1"/>
      <w:marLeft w:val="0"/>
      <w:marRight w:val="0"/>
      <w:marTop w:val="0"/>
      <w:marBottom w:val="0"/>
      <w:divBdr>
        <w:top w:val="none" w:sz="0" w:space="0" w:color="auto"/>
        <w:left w:val="none" w:sz="0" w:space="0" w:color="auto"/>
        <w:bottom w:val="none" w:sz="0" w:space="0" w:color="auto"/>
        <w:right w:val="none" w:sz="0" w:space="0" w:color="auto"/>
      </w:divBdr>
    </w:div>
    <w:div w:id="1248542776">
      <w:bodyDiv w:val="1"/>
      <w:marLeft w:val="0"/>
      <w:marRight w:val="0"/>
      <w:marTop w:val="0"/>
      <w:marBottom w:val="0"/>
      <w:divBdr>
        <w:top w:val="none" w:sz="0" w:space="0" w:color="auto"/>
        <w:left w:val="none" w:sz="0" w:space="0" w:color="auto"/>
        <w:bottom w:val="none" w:sz="0" w:space="0" w:color="auto"/>
        <w:right w:val="none" w:sz="0" w:space="0" w:color="auto"/>
      </w:divBdr>
    </w:div>
    <w:div w:id="1248615627">
      <w:bodyDiv w:val="1"/>
      <w:marLeft w:val="0"/>
      <w:marRight w:val="0"/>
      <w:marTop w:val="0"/>
      <w:marBottom w:val="0"/>
      <w:divBdr>
        <w:top w:val="none" w:sz="0" w:space="0" w:color="auto"/>
        <w:left w:val="none" w:sz="0" w:space="0" w:color="auto"/>
        <w:bottom w:val="none" w:sz="0" w:space="0" w:color="auto"/>
        <w:right w:val="none" w:sz="0" w:space="0" w:color="auto"/>
      </w:divBdr>
    </w:div>
    <w:div w:id="1251813504">
      <w:bodyDiv w:val="1"/>
      <w:marLeft w:val="0"/>
      <w:marRight w:val="0"/>
      <w:marTop w:val="0"/>
      <w:marBottom w:val="0"/>
      <w:divBdr>
        <w:top w:val="none" w:sz="0" w:space="0" w:color="auto"/>
        <w:left w:val="none" w:sz="0" w:space="0" w:color="auto"/>
        <w:bottom w:val="none" w:sz="0" w:space="0" w:color="auto"/>
        <w:right w:val="none" w:sz="0" w:space="0" w:color="auto"/>
      </w:divBdr>
    </w:div>
    <w:div w:id="1252591919">
      <w:bodyDiv w:val="1"/>
      <w:marLeft w:val="0"/>
      <w:marRight w:val="0"/>
      <w:marTop w:val="0"/>
      <w:marBottom w:val="0"/>
      <w:divBdr>
        <w:top w:val="none" w:sz="0" w:space="0" w:color="auto"/>
        <w:left w:val="none" w:sz="0" w:space="0" w:color="auto"/>
        <w:bottom w:val="none" w:sz="0" w:space="0" w:color="auto"/>
        <w:right w:val="none" w:sz="0" w:space="0" w:color="auto"/>
      </w:divBdr>
    </w:div>
    <w:div w:id="1253009350">
      <w:bodyDiv w:val="1"/>
      <w:marLeft w:val="0"/>
      <w:marRight w:val="0"/>
      <w:marTop w:val="0"/>
      <w:marBottom w:val="0"/>
      <w:divBdr>
        <w:top w:val="none" w:sz="0" w:space="0" w:color="auto"/>
        <w:left w:val="none" w:sz="0" w:space="0" w:color="auto"/>
        <w:bottom w:val="none" w:sz="0" w:space="0" w:color="auto"/>
        <w:right w:val="none" w:sz="0" w:space="0" w:color="auto"/>
      </w:divBdr>
    </w:div>
    <w:div w:id="1253780833">
      <w:bodyDiv w:val="1"/>
      <w:marLeft w:val="0"/>
      <w:marRight w:val="0"/>
      <w:marTop w:val="0"/>
      <w:marBottom w:val="0"/>
      <w:divBdr>
        <w:top w:val="none" w:sz="0" w:space="0" w:color="auto"/>
        <w:left w:val="none" w:sz="0" w:space="0" w:color="auto"/>
        <w:bottom w:val="none" w:sz="0" w:space="0" w:color="auto"/>
        <w:right w:val="none" w:sz="0" w:space="0" w:color="auto"/>
      </w:divBdr>
    </w:div>
    <w:div w:id="1254360464">
      <w:bodyDiv w:val="1"/>
      <w:marLeft w:val="0"/>
      <w:marRight w:val="0"/>
      <w:marTop w:val="0"/>
      <w:marBottom w:val="0"/>
      <w:divBdr>
        <w:top w:val="none" w:sz="0" w:space="0" w:color="auto"/>
        <w:left w:val="none" w:sz="0" w:space="0" w:color="auto"/>
        <w:bottom w:val="none" w:sz="0" w:space="0" w:color="auto"/>
        <w:right w:val="none" w:sz="0" w:space="0" w:color="auto"/>
      </w:divBdr>
    </w:div>
    <w:div w:id="1254823569">
      <w:bodyDiv w:val="1"/>
      <w:marLeft w:val="0"/>
      <w:marRight w:val="0"/>
      <w:marTop w:val="0"/>
      <w:marBottom w:val="0"/>
      <w:divBdr>
        <w:top w:val="none" w:sz="0" w:space="0" w:color="auto"/>
        <w:left w:val="none" w:sz="0" w:space="0" w:color="auto"/>
        <w:bottom w:val="none" w:sz="0" w:space="0" w:color="auto"/>
        <w:right w:val="none" w:sz="0" w:space="0" w:color="auto"/>
      </w:divBdr>
      <w:divsChild>
        <w:div w:id="501775430">
          <w:marLeft w:val="480"/>
          <w:marRight w:val="0"/>
          <w:marTop w:val="0"/>
          <w:marBottom w:val="0"/>
          <w:divBdr>
            <w:top w:val="none" w:sz="0" w:space="0" w:color="auto"/>
            <w:left w:val="none" w:sz="0" w:space="0" w:color="auto"/>
            <w:bottom w:val="none" w:sz="0" w:space="0" w:color="auto"/>
            <w:right w:val="none" w:sz="0" w:space="0" w:color="auto"/>
          </w:divBdr>
        </w:div>
        <w:div w:id="938831817">
          <w:marLeft w:val="480"/>
          <w:marRight w:val="0"/>
          <w:marTop w:val="0"/>
          <w:marBottom w:val="0"/>
          <w:divBdr>
            <w:top w:val="none" w:sz="0" w:space="0" w:color="auto"/>
            <w:left w:val="none" w:sz="0" w:space="0" w:color="auto"/>
            <w:bottom w:val="none" w:sz="0" w:space="0" w:color="auto"/>
            <w:right w:val="none" w:sz="0" w:space="0" w:color="auto"/>
          </w:divBdr>
        </w:div>
        <w:div w:id="694187694">
          <w:marLeft w:val="480"/>
          <w:marRight w:val="0"/>
          <w:marTop w:val="0"/>
          <w:marBottom w:val="0"/>
          <w:divBdr>
            <w:top w:val="none" w:sz="0" w:space="0" w:color="auto"/>
            <w:left w:val="none" w:sz="0" w:space="0" w:color="auto"/>
            <w:bottom w:val="none" w:sz="0" w:space="0" w:color="auto"/>
            <w:right w:val="none" w:sz="0" w:space="0" w:color="auto"/>
          </w:divBdr>
        </w:div>
        <w:div w:id="712576557">
          <w:marLeft w:val="480"/>
          <w:marRight w:val="0"/>
          <w:marTop w:val="0"/>
          <w:marBottom w:val="0"/>
          <w:divBdr>
            <w:top w:val="none" w:sz="0" w:space="0" w:color="auto"/>
            <w:left w:val="none" w:sz="0" w:space="0" w:color="auto"/>
            <w:bottom w:val="none" w:sz="0" w:space="0" w:color="auto"/>
            <w:right w:val="none" w:sz="0" w:space="0" w:color="auto"/>
          </w:divBdr>
        </w:div>
        <w:div w:id="1359427745">
          <w:marLeft w:val="480"/>
          <w:marRight w:val="0"/>
          <w:marTop w:val="0"/>
          <w:marBottom w:val="0"/>
          <w:divBdr>
            <w:top w:val="none" w:sz="0" w:space="0" w:color="auto"/>
            <w:left w:val="none" w:sz="0" w:space="0" w:color="auto"/>
            <w:bottom w:val="none" w:sz="0" w:space="0" w:color="auto"/>
            <w:right w:val="none" w:sz="0" w:space="0" w:color="auto"/>
          </w:divBdr>
        </w:div>
        <w:div w:id="475952761">
          <w:marLeft w:val="480"/>
          <w:marRight w:val="0"/>
          <w:marTop w:val="0"/>
          <w:marBottom w:val="0"/>
          <w:divBdr>
            <w:top w:val="none" w:sz="0" w:space="0" w:color="auto"/>
            <w:left w:val="none" w:sz="0" w:space="0" w:color="auto"/>
            <w:bottom w:val="none" w:sz="0" w:space="0" w:color="auto"/>
            <w:right w:val="none" w:sz="0" w:space="0" w:color="auto"/>
          </w:divBdr>
        </w:div>
        <w:div w:id="518352626">
          <w:marLeft w:val="480"/>
          <w:marRight w:val="0"/>
          <w:marTop w:val="0"/>
          <w:marBottom w:val="0"/>
          <w:divBdr>
            <w:top w:val="none" w:sz="0" w:space="0" w:color="auto"/>
            <w:left w:val="none" w:sz="0" w:space="0" w:color="auto"/>
            <w:bottom w:val="none" w:sz="0" w:space="0" w:color="auto"/>
            <w:right w:val="none" w:sz="0" w:space="0" w:color="auto"/>
          </w:divBdr>
        </w:div>
        <w:div w:id="1478062862">
          <w:marLeft w:val="480"/>
          <w:marRight w:val="0"/>
          <w:marTop w:val="0"/>
          <w:marBottom w:val="0"/>
          <w:divBdr>
            <w:top w:val="none" w:sz="0" w:space="0" w:color="auto"/>
            <w:left w:val="none" w:sz="0" w:space="0" w:color="auto"/>
            <w:bottom w:val="none" w:sz="0" w:space="0" w:color="auto"/>
            <w:right w:val="none" w:sz="0" w:space="0" w:color="auto"/>
          </w:divBdr>
        </w:div>
        <w:div w:id="245963108">
          <w:marLeft w:val="480"/>
          <w:marRight w:val="0"/>
          <w:marTop w:val="0"/>
          <w:marBottom w:val="0"/>
          <w:divBdr>
            <w:top w:val="none" w:sz="0" w:space="0" w:color="auto"/>
            <w:left w:val="none" w:sz="0" w:space="0" w:color="auto"/>
            <w:bottom w:val="none" w:sz="0" w:space="0" w:color="auto"/>
            <w:right w:val="none" w:sz="0" w:space="0" w:color="auto"/>
          </w:divBdr>
        </w:div>
        <w:div w:id="275724013">
          <w:marLeft w:val="480"/>
          <w:marRight w:val="0"/>
          <w:marTop w:val="0"/>
          <w:marBottom w:val="0"/>
          <w:divBdr>
            <w:top w:val="none" w:sz="0" w:space="0" w:color="auto"/>
            <w:left w:val="none" w:sz="0" w:space="0" w:color="auto"/>
            <w:bottom w:val="none" w:sz="0" w:space="0" w:color="auto"/>
            <w:right w:val="none" w:sz="0" w:space="0" w:color="auto"/>
          </w:divBdr>
        </w:div>
        <w:div w:id="1115322532">
          <w:marLeft w:val="480"/>
          <w:marRight w:val="0"/>
          <w:marTop w:val="0"/>
          <w:marBottom w:val="0"/>
          <w:divBdr>
            <w:top w:val="none" w:sz="0" w:space="0" w:color="auto"/>
            <w:left w:val="none" w:sz="0" w:space="0" w:color="auto"/>
            <w:bottom w:val="none" w:sz="0" w:space="0" w:color="auto"/>
            <w:right w:val="none" w:sz="0" w:space="0" w:color="auto"/>
          </w:divBdr>
        </w:div>
        <w:div w:id="1508862453">
          <w:marLeft w:val="480"/>
          <w:marRight w:val="0"/>
          <w:marTop w:val="0"/>
          <w:marBottom w:val="0"/>
          <w:divBdr>
            <w:top w:val="none" w:sz="0" w:space="0" w:color="auto"/>
            <w:left w:val="none" w:sz="0" w:space="0" w:color="auto"/>
            <w:bottom w:val="none" w:sz="0" w:space="0" w:color="auto"/>
            <w:right w:val="none" w:sz="0" w:space="0" w:color="auto"/>
          </w:divBdr>
        </w:div>
        <w:div w:id="2011057135">
          <w:marLeft w:val="480"/>
          <w:marRight w:val="0"/>
          <w:marTop w:val="0"/>
          <w:marBottom w:val="0"/>
          <w:divBdr>
            <w:top w:val="none" w:sz="0" w:space="0" w:color="auto"/>
            <w:left w:val="none" w:sz="0" w:space="0" w:color="auto"/>
            <w:bottom w:val="none" w:sz="0" w:space="0" w:color="auto"/>
            <w:right w:val="none" w:sz="0" w:space="0" w:color="auto"/>
          </w:divBdr>
        </w:div>
        <w:div w:id="729425038">
          <w:marLeft w:val="480"/>
          <w:marRight w:val="0"/>
          <w:marTop w:val="0"/>
          <w:marBottom w:val="0"/>
          <w:divBdr>
            <w:top w:val="none" w:sz="0" w:space="0" w:color="auto"/>
            <w:left w:val="none" w:sz="0" w:space="0" w:color="auto"/>
            <w:bottom w:val="none" w:sz="0" w:space="0" w:color="auto"/>
            <w:right w:val="none" w:sz="0" w:space="0" w:color="auto"/>
          </w:divBdr>
        </w:div>
        <w:div w:id="1682508508">
          <w:marLeft w:val="480"/>
          <w:marRight w:val="0"/>
          <w:marTop w:val="0"/>
          <w:marBottom w:val="0"/>
          <w:divBdr>
            <w:top w:val="none" w:sz="0" w:space="0" w:color="auto"/>
            <w:left w:val="none" w:sz="0" w:space="0" w:color="auto"/>
            <w:bottom w:val="none" w:sz="0" w:space="0" w:color="auto"/>
            <w:right w:val="none" w:sz="0" w:space="0" w:color="auto"/>
          </w:divBdr>
        </w:div>
        <w:div w:id="496965330">
          <w:marLeft w:val="480"/>
          <w:marRight w:val="0"/>
          <w:marTop w:val="0"/>
          <w:marBottom w:val="0"/>
          <w:divBdr>
            <w:top w:val="none" w:sz="0" w:space="0" w:color="auto"/>
            <w:left w:val="none" w:sz="0" w:space="0" w:color="auto"/>
            <w:bottom w:val="none" w:sz="0" w:space="0" w:color="auto"/>
            <w:right w:val="none" w:sz="0" w:space="0" w:color="auto"/>
          </w:divBdr>
        </w:div>
        <w:div w:id="270170729">
          <w:marLeft w:val="480"/>
          <w:marRight w:val="0"/>
          <w:marTop w:val="0"/>
          <w:marBottom w:val="0"/>
          <w:divBdr>
            <w:top w:val="none" w:sz="0" w:space="0" w:color="auto"/>
            <w:left w:val="none" w:sz="0" w:space="0" w:color="auto"/>
            <w:bottom w:val="none" w:sz="0" w:space="0" w:color="auto"/>
            <w:right w:val="none" w:sz="0" w:space="0" w:color="auto"/>
          </w:divBdr>
        </w:div>
        <w:div w:id="927662163">
          <w:marLeft w:val="480"/>
          <w:marRight w:val="0"/>
          <w:marTop w:val="0"/>
          <w:marBottom w:val="0"/>
          <w:divBdr>
            <w:top w:val="none" w:sz="0" w:space="0" w:color="auto"/>
            <w:left w:val="none" w:sz="0" w:space="0" w:color="auto"/>
            <w:bottom w:val="none" w:sz="0" w:space="0" w:color="auto"/>
            <w:right w:val="none" w:sz="0" w:space="0" w:color="auto"/>
          </w:divBdr>
        </w:div>
        <w:div w:id="7948397">
          <w:marLeft w:val="480"/>
          <w:marRight w:val="0"/>
          <w:marTop w:val="0"/>
          <w:marBottom w:val="0"/>
          <w:divBdr>
            <w:top w:val="none" w:sz="0" w:space="0" w:color="auto"/>
            <w:left w:val="none" w:sz="0" w:space="0" w:color="auto"/>
            <w:bottom w:val="none" w:sz="0" w:space="0" w:color="auto"/>
            <w:right w:val="none" w:sz="0" w:space="0" w:color="auto"/>
          </w:divBdr>
        </w:div>
        <w:div w:id="274096099">
          <w:marLeft w:val="480"/>
          <w:marRight w:val="0"/>
          <w:marTop w:val="0"/>
          <w:marBottom w:val="0"/>
          <w:divBdr>
            <w:top w:val="none" w:sz="0" w:space="0" w:color="auto"/>
            <w:left w:val="none" w:sz="0" w:space="0" w:color="auto"/>
            <w:bottom w:val="none" w:sz="0" w:space="0" w:color="auto"/>
            <w:right w:val="none" w:sz="0" w:space="0" w:color="auto"/>
          </w:divBdr>
        </w:div>
        <w:div w:id="817235102">
          <w:marLeft w:val="480"/>
          <w:marRight w:val="0"/>
          <w:marTop w:val="0"/>
          <w:marBottom w:val="0"/>
          <w:divBdr>
            <w:top w:val="none" w:sz="0" w:space="0" w:color="auto"/>
            <w:left w:val="none" w:sz="0" w:space="0" w:color="auto"/>
            <w:bottom w:val="none" w:sz="0" w:space="0" w:color="auto"/>
            <w:right w:val="none" w:sz="0" w:space="0" w:color="auto"/>
          </w:divBdr>
        </w:div>
        <w:div w:id="953750112">
          <w:marLeft w:val="480"/>
          <w:marRight w:val="0"/>
          <w:marTop w:val="0"/>
          <w:marBottom w:val="0"/>
          <w:divBdr>
            <w:top w:val="none" w:sz="0" w:space="0" w:color="auto"/>
            <w:left w:val="none" w:sz="0" w:space="0" w:color="auto"/>
            <w:bottom w:val="none" w:sz="0" w:space="0" w:color="auto"/>
            <w:right w:val="none" w:sz="0" w:space="0" w:color="auto"/>
          </w:divBdr>
        </w:div>
        <w:div w:id="1903060032">
          <w:marLeft w:val="480"/>
          <w:marRight w:val="0"/>
          <w:marTop w:val="0"/>
          <w:marBottom w:val="0"/>
          <w:divBdr>
            <w:top w:val="none" w:sz="0" w:space="0" w:color="auto"/>
            <w:left w:val="none" w:sz="0" w:space="0" w:color="auto"/>
            <w:bottom w:val="none" w:sz="0" w:space="0" w:color="auto"/>
            <w:right w:val="none" w:sz="0" w:space="0" w:color="auto"/>
          </w:divBdr>
        </w:div>
        <w:div w:id="173081732">
          <w:marLeft w:val="480"/>
          <w:marRight w:val="0"/>
          <w:marTop w:val="0"/>
          <w:marBottom w:val="0"/>
          <w:divBdr>
            <w:top w:val="none" w:sz="0" w:space="0" w:color="auto"/>
            <w:left w:val="none" w:sz="0" w:space="0" w:color="auto"/>
            <w:bottom w:val="none" w:sz="0" w:space="0" w:color="auto"/>
            <w:right w:val="none" w:sz="0" w:space="0" w:color="auto"/>
          </w:divBdr>
        </w:div>
        <w:div w:id="1246183084">
          <w:marLeft w:val="480"/>
          <w:marRight w:val="0"/>
          <w:marTop w:val="0"/>
          <w:marBottom w:val="0"/>
          <w:divBdr>
            <w:top w:val="none" w:sz="0" w:space="0" w:color="auto"/>
            <w:left w:val="none" w:sz="0" w:space="0" w:color="auto"/>
            <w:bottom w:val="none" w:sz="0" w:space="0" w:color="auto"/>
            <w:right w:val="none" w:sz="0" w:space="0" w:color="auto"/>
          </w:divBdr>
        </w:div>
        <w:div w:id="1938756352">
          <w:marLeft w:val="480"/>
          <w:marRight w:val="0"/>
          <w:marTop w:val="0"/>
          <w:marBottom w:val="0"/>
          <w:divBdr>
            <w:top w:val="none" w:sz="0" w:space="0" w:color="auto"/>
            <w:left w:val="none" w:sz="0" w:space="0" w:color="auto"/>
            <w:bottom w:val="none" w:sz="0" w:space="0" w:color="auto"/>
            <w:right w:val="none" w:sz="0" w:space="0" w:color="auto"/>
          </w:divBdr>
        </w:div>
        <w:div w:id="1850366961">
          <w:marLeft w:val="480"/>
          <w:marRight w:val="0"/>
          <w:marTop w:val="0"/>
          <w:marBottom w:val="0"/>
          <w:divBdr>
            <w:top w:val="none" w:sz="0" w:space="0" w:color="auto"/>
            <w:left w:val="none" w:sz="0" w:space="0" w:color="auto"/>
            <w:bottom w:val="none" w:sz="0" w:space="0" w:color="auto"/>
            <w:right w:val="none" w:sz="0" w:space="0" w:color="auto"/>
          </w:divBdr>
        </w:div>
      </w:divsChild>
    </w:div>
    <w:div w:id="1254975828">
      <w:bodyDiv w:val="1"/>
      <w:marLeft w:val="0"/>
      <w:marRight w:val="0"/>
      <w:marTop w:val="0"/>
      <w:marBottom w:val="0"/>
      <w:divBdr>
        <w:top w:val="none" w:sz="0" w:space="0" w:color="auto"/>
        <w:left w:val="none" w:sz="0" w:space="0" w:color="auto"/>
        <w:bottom w:val="none" w:sz="0" w:space="0" w:color="auto"/>
        <w:right w:val="none" w:sz="0" w:space="0" w:color="auto"/>
      </w:divBdr>
    </w:div>
    <w:div w:id="1255938780">
      <w:bodyDiv w:val="1"/>
      <w:marLeft w:val="0"/>
      <w:marRight w:val="0"/>
      <w:marTop w:val="0"/>
      <w:marBottom w:val="0"/>
      <w:divBdr>
        <w:top w:val="none" w:sz="0" w:space="0" w:color="auto"/>
        <w:left w:val="none" w:sz="0" w:space="0" w:color="auto"/>
        <w:bottom w:val="none" w:sz="0" w:space="0" w:color="auto"/>
        <w:right w:val="none" w:sz="0" w:space="0" w:color="auto"/>
      </w:divBdr>
    </w:div>
    <w:div w:id="1257593729">
      <w:bodyDiv w:val="1"/>
      <w:marLeft w:val="0"/>
      <w:marRight w:val="0"/>
      <w:marTop w:val="0"/>
      <w:marBottom w:val="0"/>
      <w:divBdr>
        <w:top w:val="none" w:sz="0" w:space="0" w:color="auto"/>
        <w:left w:val="none" w:sz="0" w:space="0" w:color="auto"/>
        <w:bottom w:val="none" w:sz="0" w:space="0" w:color="auto"/>
        <w:right w:val="none" w:sz="0" w:space="0" w:color="auto"/>
      </w:divBdr>
    </w:div>
    <w:div w:id="1257636277">
      <w:bodyDiv w:val="1"/>
      <w:marLeft w:val="0"/>
      <w:marRight w:val="0"/>
      <w:marTop w:val="0"/>
      <w:marBottom w:val="0"/>
      <w:divBdr>
        <w:top w:val="none" w:sz="0" w:space="0" w:color="auto"/>
        <w:left w:val="none" w:sz="0" w:space="0" w:color="auto"/>
        <w:bottom w:val="none" w:sz="0" w:space="0" w:color="auto"/>
        <w:right w:val="none" w:sz="0" w:space="0" w:color="auto"/>
      </w:divBdr>
    </w:div>
    <w:div w:id="1257783600">
      <w:bodyDiv w:val="1"/>
      <w:marLeft w:val="0"/>
      <w:marRight w:val="0"/>
      <w:marTop w:val="0"/>
      <w:marBottom w:val="0"/>
      <w:divBdr>
        <w:top w:val="none" w:sz="0" w:space="0" w:color="auto"/>
        <w:left w:val="none" w:sz="0" w:space="0" w:color="auto"/>
        <w:bottom w:val="none" w:sz="0" w:space="0" w:color="auto"/>
        <w:right w:val="none" w:sz="0" w:space="0" w:color="auto"/>
      </w:divBdr>
    </w:div>
    <w:div w:id="1257905007">
      <w:bodyDiv w:val="1"/>
      <w:marLeft w:val="0"/>
      <w:marRight w:val="0"/>
      <w:marTop w:val="0"/>
      <w:marBottom w:val="0"/>
      <w:divBdr>
        <w:top w:val="none" w:sz="0" w:space="0" w:color="auto"/>
        <w:left w:val="none" w:sz="0" w:space="0" w:color="auto"/>
        <w:bottom w:val="none" w:sz="0" w:space="0" w:color="auto"/>
        <w:right w:val="none" w:sz="0" w:space="0" w:color="auto"/>
      </w:divBdr>
    </w:div>
    <w:div w:id="1258906469">
      <w:bodyDiv w:val="1"/>
      <w:marLeft w:val="0"/>
      <w:marRight w:val="0"/>
      <w:marTop w:val="0"/>
      <w:marBottom w:val="0"/>
      <w:divBdr>
        <w:top w:val="none" w:sz="0" w:space="0" w:color="auto"/>
        <w:left w:val="none" w:sz="0" w:space="0" w:color="auto"/>
        <w:bottom w:val="none" w:sz="0" w:space="0" w:color="auto"/>
        <w:right w:val="none" w:sz="0" w:space="0" w:color="auto"/>
      </w:divBdr>
    </w:div>
    <w:div w:id="1260062193">
      <w:bodyDiv w:val="1"/>
      <w:marLeft w:val="0"/>
      <w:marRight w:val="0"/>
      <w:marTop w:val="0"/>
      <w:marBottom w:val="0"/>
      <w:divBdr>
        <w:top w:val="none" w:sz="0" w:space="0" w:color="auto"/>
        <w:left w:val="none" w:sz="0" w:space="0" w:color="auto"/>
        <w:bottom w:val="none" w:sz="0" w:space="0" w:color="auto"/>
        <w:right w:val="none" w:sz="0" w:space="0" w:color="auto"/>
      </w:divBdr>
    </w:div>
    <w:div w:id="1260480170">
      <w:bodyDiv w:val="1"/>
      <w:marLeft w:val="0"/>
      <w:marRight w:val="0"/>
      <w:marTop w:val="0"/>
      <w:marBottom w:val="0"/>
      <w:divBdr>
        <w:top w:val="none" w:sz="0" w:space="0" w:color="auto"/>
        <w:left w:val="none" w:sz="0" w:space="0" w:color="auto"/>
        <w:bottom w:val="none" w:sz="0" w:space="0" w:color="auto"/>
        <w:right w:val="none" w:sz="0" w:space="0" w:color="auto"/>
      </w:divBdr>
    </w:div>
    <w:div w:id="1261597488">
      <w:bodyDiv w:val="1"/>
      <w:marLeft w:val="0"/>
      <w:marRight w:val="0"/>
      <w:marTop w:val="0"/>
      <w:marBottom w:val="0"/>
      <w:divBdr>
        <w:top w:val="none" w:sz="0" w:space="0" w:color="auto"/>
        <w:left w:val="none" w:sz="0" w:space="0" w:color="auto"/>
        <w:bottom w:val="none" w:sz="0" w:space="0" w:color="auto"/>
        <w:right w:val="none" w:sz="0" w:space="0" w:color="auto"/>
      </w:divBdr>
    </w:div>
    <w:div w:id="1261914339">
      <w:bodyDiv w:val="1"/>
      <w:marLeft w:val="0"/>
      <w:marRight w:val="0"/>
      <w:marTop w:val="0"/>
      <w:marBottom w:val="0"/>
      <w:divBdr>
        <w:top w:val="none" w:sz="0" w:space="0" w:color="auto"/>
        <w:left w:val="none" w:sz="0" w:space="0" w:color="auto"/>
        <w:bottom w:val="none" w:sz="0" w:space="0" w:color="auto"/>
        <w:right w:val="none" w:sz="0" w:space="0" w:color="auto"/>
      </w:divBdr>
    </w:div>
    <w:div w:id="1266646865">
      <w:bodyDiv w:val="1"/>
      <w:marLeft w:val="0"/>
      <w:marRight w:val="0"/>
      <w:marTop w:val="0"/>
      <w:marBottom w:val="0"/>
      <w:divBdr>
        <w:top w:val="none" w:sz="0" w:space="0" w:color="auto"/>
        <w:left w:val="none" w:sz="0" w:space="0" w:color="auto"/>
        <w:bottom w:val="none" w:sz="0" w:space="0" w:color="auto"/>
        <w:right w:val="none" w:sz="0" w:space="0" w:color="auto"/>
      </w:divBdr>
    </w:div>
    <w:div w:id="1267077003">
      <w:bodyDiv w:val="1"/>
      <w:marLeft w:val="0"/>
      <w:marRight w:val="0"/>
      <w:marTop w:val="0"/>
      <w:marBottom w:val="0"/>
      <w:divBdr>
        <w:top w:val="none" w:sz="0" w:space="0" w:color="auto"/>
        <w:left w:val="none" w:sz="0" w:space="0" w:color="auto"/>
        <w:bottom w:val="none" w:sz="0" w:space="0" w:color="auto"/>
        <w:right w:val="none" w:sz="0" w:space="0" w:color="auto"/>
      </w:divBdr>
    </w:div>
    <w:div w:id="1268660384">
      <w:bodyDiv w:val="1"/>
      <w:marLeft w:val="0"/>
      <w:marRight w:val="0"/>
      <w:marTop w:val="0"/>
      <w:marBottom w:val="0"/>
      <w:divBdr>
        <w:top w:val="none" w:sz="0" w:space="0" w:color="auto"/>
        <w:left w:val="none" w:sz="0" w:space="0" w:color="auto"/>
        <w:bottom w:val="none" w:sz="0" w:space="0" w:color="auto"/>
        <w:right w:val="none" w:sz="0" w:space="0" w:color="auto"/>
      </w:divBdr>
    </w:div>
    <w:div w:id="1269119214">
      <w:bodyDiv w:val="1"/>
      <w:marLeft w:val="0"/>
      <w:marRight w:val="0"/>
      <w:marTop w:val="0"/>
      <w:marBottom w:val="0"/>
      <w:divBdr>
        <w:top w:val="none" w:sz="0" w:space="0" w:color="auto"/>
        <w:left w:val="none" w:sz="0" w:space="0" w:color="auto"/>
        <w:bottom w:val="none" w:sz="0" w:space="0" w:color="auto"/>
        <w:right w:val="none" w:sz="0" w:space="0" w:color="auto"/>
      </w:divBdr>
    </w:div>
    <w:div w:id="1269585039">
      <w:bodyDiv w:val="1"/>
      <w:marLeft w:val="0"/>
      <w:marRight w:val="0"/>
      <w:marTop w:val="0"/>
      <w:marBottom w:val="0"/>
      <w:divBdr>
        <w:top w:val="none" w:sz="0" w:space="0" w:color="auto"/>
        <w:left w:val="none" w:sz="0" w:space="0" w:color="auto"/>
        <w:bottom w:val="none" w:sz="0" w:space="0" w:color="auto"/>
        <w:right w:val="none" w:sz="0" w:space="0" w:color="auto"/>
      </w:divBdr>
    </w:div>
    <w:div w:id="1270745170">
      <w:bodyDiv w:val="1"/>
      <w:marLeft w:val="0"/>
      <w:marRight w:val="0"/>
      <w:marTop w:val="0"/>
      <w:marBottom w:val="0"/>
      <w:divBdr>
        <w:top w:val="none" w:sz="0" w:space="0" w:color="auto"/>
        <w:left w:val="none" w:sz="0" w:space="0" w:color="auto"/>
        <w:bottom w:val="none" w:sz="0" w:space="0" w:color="auto"/>
        <w:right w:val="none" w:sz="0" w:space="0" w:color="auto"/>
      </w:divBdr>
    </w:div>
    <w:div w:id="1272083115">
      <w:bodyDiv w:val="1"/>
      <w:marLeft w:val="0"/>
      <w:marRight w:val="0"/>
      <w:marTop w:val="0"/>
      <w:marBottom w:val="0"/>
      <w:divBdr>
        <w:top w:val="none" w:sz="0" w:space="0" w:color="auto"/>
        <w:left w:val="none" w:sz="0" w:space="0" w:color="auto"/>
        <w:bottom w:val="none" w:sz="0" w:space="0" w:color="auto"/>
        <w:right w:val="none" w:sz="0" w:space="0" w:color="auto"/>
      </w:divBdr>
    </w:div>
    <w:div w:id="1272476571">
      <w:bodyDiv w:val="1"/>
      <w:marLeft w:val="0"/>
      <w:marRight w:val="0"/>
      <w:marTop w:val="0"/>
      <w:marBottom w:val="0"/>
      <w:divBdr>
        <w:top w:val="none" w:sz="0" w:space="0" w:color="auto"/>
        <w:left w:val="none" w:sz="0" w:space="0" w:color="auto"/>
        <w:bottom w:val="none" w:sz="0" w:space="0" w:color="auto"/>
        <w:right w:val="none" w:sz="0" w:space="0" w:color="auto"/>
      </w:divBdr>
    </w:div>
    <w:div w:id="1274052321">
      <w:bodyDiv w:val="1"/>
      <w:marLeft w:val="0"/>
      <w:marRight w:val="0"/>
      <w:marTop w:val="0"/>
      <w:marBottom w:val="0"/>
      <w:divBdr>
        <w:top w:val="none" w:sz="0" w:space="0" w:color="auto"/>
        <w:left w:val="none" w:sz="0" w:space="0" w:color="auto"/>
        <w:bottom w:val="none" w:sz="0" w:space="0" w:color="auto"/>
        <w:right w:val="none" w:sz="0" w:space="0" w:color="auto"/>
      </w:divBdr>
    </w:div>
    <w:div w:id="1274363621">
      <w:bodyDiv w:val="1"/>
      <w:marLeft w:val="0"/>
      <w:marRight w:val="0"/>
      <w:marTop w:val="0"/>
      <w:marBottom w:val="0"/>
      <w:divBdr>
        <w:top w:val="none" w:sz="0" w:space="0" w:color="auto"/>
        <w:left w:val="none" w:sz="0" w:space="0" w:color="auto"/>
        <w:bottom w:val="none" w:sz="0" w:space="0" w:color="auto"/>
        <w:right w:val="none" w:sz="0" w:space="0" w:color="auto"/>
      </w:divBdr>
    </w:div>
    <w:div w:id="1274442846">
      <w:bodyDiv w:val="1"/>
      <w:marLeft w:val="0"/>
      <w:marRight w:val="0"/>
      <w:marTop w:val="0"/>
      <w:marBottom w:val="0"/>
      <w:divBdr>
        <w:top w:val="none" w:sz="0" w:space="0" w:color="auto"/>
        <w:left w:val="none" w:sz="0" w:space="0" w:color="auto"/>
        <w:bottom w:val="none" w:sz="0" w:space="0" w:color="auto"/>
        <w:right w:val="none" w:sz="0" w:space="0" w:color="auto"/>
      </w:divBdr>
    </w:div>
    <w:div w:id="1275089803">
      <w:bodyDiv w:val="1"/>
      <w:marLeft w:val="0"/>
      <w:marRight w:val="0"/>
      <w:marTop w:val="0"/>
      <w:marBottom w:val="0"/>
      <w:divBdr>
        <w:top w:val="none" w:sz="0" w:space="0" w:color="auto"/>
        <w:left w:val="none" w:sz="0" w:space="0" w:color="auto"/>
        <w:bottom w:val="none" w:sz="0" w:space="0" w:color="auto"/>
        <w:right w:val="none" w:sz="0" w:space="0" w:color="auto"/>
      </w:divBdr>
    </w:div>
    <w:div w:id="1275744317">
      <w:bodyDiv w:val="1"/>
      <w:marLeft w:val="0"/>
      <w:marRight w:val="0"/>
      <w:marTop w:val="0"/>
      <w:marBottom w:val="0"/>
      <w:divBdr>
        <w:top w:val="none" w:sz="0" w:space="0" w:color="auto"/>
        <w:left w:val="none" w:sz="0" w:space="0" w:color="auto"/>
        <w:bottom w:val="none" w:sz="0" w:space="0" w:color="auto"/>
        <w:right w:val="none" w:sz="0" w:space="0" w:color="auto"/>
      </w:divBdr>
    </w:div>
    <w:div w:id="1277178595">
      <w:bodyDiv w:val="1"/>
      <w:marLeft w:val="0"/>
      <w:marRight w:val="0"/>
      <w:marTop w:val="0"/>
      <w:marBottom w:val="0"/>
      <w:divBdr>
        <w:top w:val="none" w:sz="0" w:space="0" w:color="auto"/>
        <w:left w:val="none" w:sz="0" w:space="0" w:color="auto"/>
        <w:bottom w:val="none" w:sz="0" w:space="0" w:color="auto"/>
        <w:right w:val="none" w:sz="0" w:space="0" w:color="auto"/>
      </w:divBdr>
    </w:div>
    <w:div w:id="1277256447">
      <w:bodyDiv w:val="1"/>
      <w:marLeft w:val="0"/>
      <w:marRight w:val="0"/>
      <w:marTop w:val="0"/>
      <w:marBottom w:val="0"/>
      <w:divBdr>
        <w:top w:val="none" w:sz="0" w:space="0" w:color="auto"/>
        <w:left w:val="none" w:sz="0" w:space="0" w:color="auto"/>
        <w:bottom w:val="none" w:sz="0" w:space="0" w:color="auto"/>
        <w:right w:val="none" w:sz="0" w:space="0" w:color="auto"/>
      </w:divBdr>
    </w:div>
    <w:div w:id="1277444754">
      <w:bodyDiv w:val="1"/>
      <w:marLeft w:val="0"/>
      <w:marRight w:val="0"/>
      <w:marTop w:val="0"/>
      <w:marBottom w:val="0"/>
      <w:divBdr>
        <w:top w:val="none" w:sz="0" w:space="0" w:color="auto"/>
        <w:left w:val="none" w:sz="0" w:space="0" w:color="auto"/>
        <w:bottom w:val="none" w:sz="0" w:space="0" w:color="auto"/>
        <w:right w:val="none" w:sz="0" w:space="0" w:color="auto"/>
      </w:divBdr>
    </w:div>
    <w:div w:id="1278831538">
      <w:bodyDiv w:val="1"/>
      <w:marLeft w:val="0"/>
      <w:marRight w:val="0"/>
      <w:marTop w:val="0"/>
      <w:marBottom w:val="0"/>
      <w:divBdr>
        <w:top w:val="none" w:sz="0" w:space="0" w:color="auto"/>
        <w:left w:val="none" w:sz="0" w:space="0" w:color="auto"/>
        <w:bottom w:val="none" w:sz="0" w:space="0" w:color="auto"/>
        <w:right w:val="none" w:sz="0" w:space="0" w:color="auto"/>
      </w:divBdr>
    </w:div>
    <w:div w:id="1280261683">
      <w:bodyDiv w:val="1"/>
      <w:marLeft w:val="0"/>
      <w:marRight w:val="0"/>
      <w:marTop w:val="0"/>
      <w:marBottom w:val="0"/>
      <w:divBdr>
        <w:top w:val="none" w:sz="0" w:space="0" w:color="auto"/>
        <w:left w:val="none" w:sz="0" w:space="0" w:color="auto"/>
        <w:bottom w:val="none" w:sz="0" w:space="0" w:color="auto"/>
        <w:right w:val="none" w:sz="0" w:space="0" w:color="auto"/>
      </w:divBdr>
    </w:div>
    <w:div w:id="1280454946">
      <w:bodyDiv w:val="1"/>
      <w:marLeft w:val="0"/>
      <w:marRight w:val="0"/>
      <w:marTop w:val="0"/>
      <w:marBottom w:val="0"/>
      <w:divBdr>
        <w:top w:val="none" w:sz="0" w:space="0" w:color="auto"/>
        <w:left w:val="none" w:sz="0" w:space="0" w:color="auto"/>
        <w:bottom w:val="none" w:sz="0" w:space="0" w:color="auto"/>
        <w:right w:val="none" w:sz="0" w:space="0" w:color="auto"/>
      </w:divBdr>
    </w:div>
    <w:div w:id="1280722431">
      <w:bodyDiv w:val="1"/>
      <w:marLeft w:val="0"/>
      <w:marRight w:val="0"/>
      <w:marTop w:val="0"/>
      <w:marBottom w:val="0"/>
      <w:divBdr>
        <w:top w:val="none" w:sz="0" w:space="0" w:color="auto"/>
        <w:left w:val="none" w:sz="0" w:space="0" w:color="auto"/>
        <w:bottom w:val="none" w:sz="0" w:space="0" w:color="auto"/>
        <w:right w:val="none" w:sz="0" w:space="0" w:color="auto"/>
      </w:divBdr>
    </w:div>
    <w:div w:id="1281299565">
      <w:bodyDiv w:val="1"/>
      <w:marLeft w:val="0"/>
      <w:marRight w:val="0"/>
      <w:marTop w:val="0"/>
      <w:marBottom w:val="0"/>
      <w:divBdr>
        <w:top w:val="none" w:sz="0" w:space="0" w:color="auto"/>
        <w:left w:val="none" w:sz="0" w:space="0" w:color="auto"/>
        <w:bottom w:val="none" w:sz="0" w:space="0" w:color="auto"/>
        <w:right w:val="none" w:sz="0" w:space="0" w:color="auto"/>
      </w:divBdr>
    </w:div>
    <w:div w:id="1283343660">
      <w:bodyDiv w:val="1"/>
      <w:marLeft w:val="0"/>
      <w:marRight w:val="0"/>
      <w:marTop w:val="0"/>
      <w:marBottom w:val="0"/>
      <w:divBdr>
        <w:top w:val="none" w:sz="0" w:space="0" w:color="auto"/>
        <w:left w:val="none" w:sz="0" w:space="0" w:color="auto"/>
        <w:bottom w:val="none" w:sz="0" w:space="0" w:color="auto"/>
        <w:right w:val="none" w:sz="0" w:space="0" w:color="auto"/>
      </w:divBdr>
    </w:div>
    <w:div w:id="1284387293">
      <w:bodyDiv w:val="1"/>
      <w:marLeft w:val="0"/>
      <w:marRight w:val="0"/>
      <w:marTop w:val="0"/>
      <w:marBottom w:val="0"/>
      <w:divBdr>
        <w:top w:val="none" w:sz="0" w:space="0" w:color="auto"/>
        <w:left w:val="none" w:sz="0" w:space="0" w:color="auto"/>
        <w:bottom w:val="none" w:sz="0" w:space="0" w:color="auto"/>
        <w:right w:val="none" w:sz="0" w:space="0" w:color="auto"/>
      </w:divBdr>
    </w:div>
    <w:div w:id="1284531569">
      <w:bodyDiv w:val="1"/>
      <w:marLeft w:val="0"/>
      <w:marRight w:val="0"/>
      <w:marTop w:val="0"/>
      <w:marBottom w:val="0"/>
      <w:divBdr>
        <w:top w:val="none" w:sz="0" w:space="0" w:color="auto"/>
        <w:left w:val="none" w:sz="0" w:space="0" w:color="auto"/>
        <w:bottom w:val="none" w:sz="0" w:space="0" w:color="auto"/>
        <w:right w:val="none" w:sz="0" w:space="0" w:color="auto"/>
      </w:divBdr>
    </w:div>
    <w:div w:id="1291088532">
      <w:bodyDiv w:val="1"/>
      <w:marLeft w:val="0"/>
      <w:marRight w:val="0"/>
      <w:marTop w:val="0"/>
      <w:marBottom w:val="0"/>
      <w:divBdr>
        <w:top w:val="none" w:sz="0" w:space="0" w:color="auto"/>
        <w:left w:val="none" w:sz="0" w:space="0" w:color="auto"/>
        <w:bottom w:val="none" w:sz="0" w:space="0" w:color="auto"/>
        <w:right w:val="none" w:sz="0" w:space="0" w:color="auto"/>
      </w:divBdr>
    </w:div>
    <w:div w:id="1291589554">
      <w:bodyDiv w:val="1"/>
      <w:marLeft w:val="0"/>
      <w:marRight w:val="0"/>
      <w:marTop w:val="0"/>
      <w:marBottom w:val="0"/>
      <w:divBdr>
        <w:top w:val="none" w:sz="0" w:space="0" w:color="auto"/>
        <w:left w:val="none" w:sz="0" w:space="0" w:color="auto"/>
        <w:bottom w:val="none" w:sz="0" w:space="0" w:color="auto"/>
        <w:right w:val="none" w:sz="0" w:space="0" w:color="auto"/>
      </w:divBdr>
    </w:div>
    <w:div w:id="1291789696">
      <w:bodyDiv w:val="1"/>
      <w:marLeft w:val="0"/>
      <w:marRight w:val="0"/>
      <w:marTop w:val="0"/>
      <w:marBottom w:val="0"/>
      <w:divBdr>
        <w:top w:val="none" w:sz="0" w:space="0" w:color="auto"/>
        <w:left w:val="none" w:sz="0" w:space="0" w:color="auto"/>
        <w:bottom w:val="none" w:sz="0" w:space="0" w:color="auto"/>
        <w:right w:val="none" w:sz="0" w:space="0" w:color="auto"/>
      </w:divBdr>
    </w:div>
    <w:div w:id="1291984085">
      <w:bodyDiv w:val="1"/>
      <w:marLeft w:val="0"/>
      <w:marRight w:val="0"/>
      <w:marTop w:val="0"/>
      <w:marBottom w:val="0"/>
      <w:divBdr>
        <w:top w:val="none" w:sz="0" w:space="0" w:color="auto"/>
        <w:left w:val="none" w:sz="0" w:space="0" w:color="auto"/>
        <w:bottom w:val="none" w:sz="0" w:space="0" w:color="auto"/>
        <w:right w:val="none" w:sz="0" w:space="0" w:color="auto"/>
      </w:divBdr>
    </w:div>
    <w:div w:id="1293318708">
      <w:bodyDiv w:val="1"/>
      <w:marLeft w:val="0"/>
      <w:marRight w:val="0"/>
      <w:marTop w:val="0"/>
      <w:marBottom w:val="0"/>
      <w:divBdr>
        <w:top w:val="none" w:sz="0" w:space="0" w:color="auto"/>
        <w:left w:val="none" w:sz="0" w:space="0" w:color="auto"/>
        <w:bottom w:val="none" w:sz="0" w:space="0" w:color="auto"/>
        <w:right w:val="none" w:sz="0" w:space="0" w:color="auto"/>
      </w:divBdr>
    </w:div>
    <w:div w:id="1294673446">
      <w:bodyDiv w:val="1"/>
      <w:marLeft w:val="0"/>
      <w:marRight w:val="0"/>
      <w:marTop w:val="0"/>
      <w:marBottom w:val="0"/>
      <w:divBdr>
        <w:top w:val="none" w:sz="0" w:space="0" w:color="auto"/>
        <w:left w:val="none" w:sz="0" w:space="0" w:color="auto"/>
        <w:bottom w:val="none" w:sz="0" w:space="0" w:color="auto"/>
        <w:right w:val="none" w:sz="0" w:space="0" w:color="auto"/>
      </w:divBdr>
    </w:div>
    <w:div w:id="1294679887">
      <w:bodyDiv w:val="1"/>
      <w:marLeft w:val="0"/>
      <w:marRight w:val="0"/>
      <w:marTop w:val="0"/>
      <w:marBottom w:val="0"/>
      <w:divBdr>
        <w:top w:val="none" w:sz="0" w:space="0" w:color="auto"/>
        <w:left w:val="none" w:sz="0" w:space="0" w:color="auto"/>
        <w:bottom w:val="none" w:sz="0" w:space="0" w:color="auto"/>
        <w:right w:val="none" w:sz="0" w:space="0" w:color="auto"/>
      </w:divBdr>
    </w:div>
    <w:div w:id="1296446455">
      <w:bodyDiv w:val="1"/>
      <w:marLeft w:val="0"/>
      <w:marRight w:val="0"/>
      <w:marTop w:val="0"/>
      <w:marBottom w:val="0"/>
      <w:divBdr>
        <w:top w:val="none" w:sz="0" w:space="0" w:color="auto"/>
        <w:left w:val="none" w:sz="0" w:space="0" w:color="auto"/>
        <w:bottom w:val="none" w:sz="0" w:space="0" w:color="auto"/>
        <w:right w:val="none" w:sz="0" w:space="0" w:color="auto"/>
      </w:divBdr>
    </w:div>
    <w:div w:id="1296569739">
      <w:bodyDiv w:val="1"/>
      <w:marLeft w:val="0"/>
      <w:marRight w:val="0"/>
      <w:marTop w:val="0"/>
      <w:marBottom w:val="0"/>
      <w:divBdr>
        <w:top w:val="none" w:sz="0" w:space="0" w:color="auto"/>
        <w:left w:val="none" w:sz="0" w:space="0" w:color="auto"/>
        <w:bottom w:val="none" w:sz="0" w:space="0" w:color="auto"/>
        <w:right w:val="none" w:sz="0" w:space="0" w:color="auto"/>
      </w:divBdr>
    </w:div>
    <w:div w:id="1298143019">
      <w:bodyDiv w:val="1"/>
      <w:marLeft w:val="0"/>
      <w:marRight w:val="0"/>
      <w:marTop w:val="0"/>
      <w:marBottom w:val="0"/>
      <w:divBdr>
        <w:top w:val="none" w:sz="0" w:space="0" w:color="auto"/>
        <w:left w:val="none" w:sz="0" w:space="0" w:color="auto"/>
        <w:bottom w:val="none" w:sz="0" w:space="0" w:color="auto"/>
        <w:right w:val="none" w:sz="0" w:space="0" w:color="auto"/>
      </w:divBdr>
    </w:div>
    <w:div w:id="1299187509">
      <w:bodyDiv w:val="1"/>
      <w:marLeft w:val="0"/>
      <w:marRight w:val="0"/>
      <w:marTop w:val="0"/>
      <w:marBottom w:val="0"/>
      <w:divBdr>
        <w:top w:val="none" w:sz="0" w:space="0" w:color="auto"/>
        <w:left w:val="none" w:sz="0" w:space="0" w:color="auto"/>
        <w:bottom w:val="none" w:sz="0" w:space="0" w:color="auto"/>
        <w:right w:val="none" w:sz="0" w:space="0" w:color="auto"/>
      </w:divBdr>
    </w:div>
    <w:div w:id="1299262265">
      <w:bodyDiv w:val="1"/>
      <w:marLeft w:val="0"/>
      <w:marRight w:val="0"/>
      <w:marTop w:val="0"/>
      <w:marBottom w:val="0"/>
      <w:divBdr>
        <w:top w:val="none" w:sz="0" w:space="0" w:color="auto"/>
        <w:left w:val="none" w:sz="0" w:space="0" w:color="auto"/>
        <w:bottom w:val="none" w:sz="0" w:space="0" w:color="auto"/>
        <w:right w:val="none" w:sz="0" w:space="0" w:color="auto"/>
      </w:divBdr>
    </w:div>
    <w:div w:id="1299844383">
      <w:bodyDiv w:val="1"/>
      <w:marLeft w:val="0"/>
      <w:marRight w:val="0"/>
      <w:marTop w:val="0"/>
      <w:marBottom w:val="0"/>
      <w:divBdr>
        <w:top w:val="none" w:sz="0" w:space="0" w:color="auto"/>
        <w:left w:val="none" w:sz="0" w:space="0" w:color="auto"/>
        <w:bottom w:val="none" w:sz="0" w:space="0" w:color="auto"/>
        <w:right w:val="none" w:sz="0" w:space="0" w:color="auto"/>
      </w:divBdr>
    </w:div>
    <w:div w:id="1300839095">
      <w:bodyDiv w:val="1"/>
      <w:marLeft w:val="0"/>
      <w:marRight w:val="0"/>
      <w:marTop w:val="0"/>
      <w:marBottom w:val="0"/>
      <w:divBdr>
        <w:top w:val="none" w:sz="0" w:space="0" w:color="auto"/>
        <w:left w:val="none" w:sz="0" w:space="0" w:color="auto"/>
        <w:bottom w:val="none" w:sz="0" w:space="0" w:color="auto"/>
        <w:right w:val="none" w:sz="0" w:space="0" w:color="auto"/>
      </w:divBdr>
    </w:div>
    <w:div w:id="1301154257">
      <w:bodyDiv w:val="1"/>
      <w:marLeft w:val="0"/>
      <w:marRight w:val="0"/>
      <w:marTop w:val="0"/>
      <w:marBottom w:val="0"/>
      <w:divBdr>
        <w:top w:val="none" w:sz="0" w:space="0" w:color="auto"/>
        <w:left w:val="none" w:sz="0" w:space="0" w:color="auto"/>
        <w:bottom w:val="none" w:sz="0" w:space="0" w:color="auto"/>
        <w:right w:val="none" w:sz="0" w:space="0" w:color="auto"/>
      </w:divBdr>
    </w:div>
    <w:div w:id="1301836985">
      <w:bodyDiv w:val="1"/>
      <w:marLeft w:val="0"/>
      <w:marRight w:val="0"/>
      <w:marTop w:val="0"/>
      <w:marBottom w:val="0"/>
      <w:divBdr>
        <w:top w:val="none" w:sz="0" w:space="0" w:color="auto"/>
        <w:left w:val="none" w:sz="0" w:space="0" w:color="auto"/>
        <w:bottom w:val="none" w:sz="0" w:space="0" w:color="auto"/>
        <w:right w:val="none" w:sz="0" w:space="0" w:color="auto"/>
      </w:divBdr>
    </w:div>
    <w:div w:id="1302269237">
      <w:bodyDiv w:val="1"/>
      <w:marLeft w:val="0"/>
      <w:marRight w:val="0"/>
      <w:marTop w:val="0"/>
      <w:marBottom w:val="0"/>
      <w:divBdr>
        <w:top w:val="none" w:sz="0" w:space="0" w:color="auto"/>
        <w:left w:val="none" w:sz="0" w:space="0" w:color="auto"/>
        <w:bottom w:val="none" w:sz="0" w:space="0" w:color="auto"/>
        <w:right w:val="none" w:sz="0" w:space="0" w:color="auto"/>
      </w:divBdr>
    </w:div>
    <w:div w:id="1302422917">
      <w:bodyDiv w:val="1"/>
      <w:marLeft w:val="0"/>
      <w:marRight w:val="0"/>
      <w:marTop w:val="0"/>
      <w:marBottom w:val="0"/>
      <w:divBdr>
        <w:top w:val="none" w:sz="0" w:space="0" w:color="auto"/>
        <w:left w:val="none" w:sz="0" w:space="0" w:color="auto"/>
        <w:bottom w:val="none" w:sz="0" w:space="0" w:color="auto"/>
        <w:right w:val="none" w:sz="0" w:space="0" w:color="auto"/>
      </w:divBdr>
    </w:div>
    <w:div w:id="1303194158">
      <w:bodyDiv w:val="1"/>
      <w:marLeft w:val="0"/>
      <w:marRight w:val="0"/>
      <w:marTop w:val="0"/>
      <w:marBottom w:val="0"/>
      <w:divBdr>
        <w:top w:val="none" w:sz="0" w:space="0" w:color="auto"/>
        <w:left w:val="none" w:sz="0" w:space="0" w:color="auto"/>
        <w:bottom w:val="none" w:sz="0" w:space="0" w:color="auto"/>
        <w:right w:val="none" w:sz="0" w:space="0" w:color="auto"/>
      </w:divBdr>
    </w:div>
    <w:div w:id="1303854582">
      <w:bodyDiv w:val="1"/>
      <w:marLeft w:val="0"/>
      <w:marRight w:val="0"/>
      <w:marTop w:val="0"/>
      <w:marBottom w:val="0"/>
      <w:divBdr>
        <w:top w:val="none" w:sz="0" w:space="0" w:color="auto"/>
        <w:left w:val="none" w:sz="0" w:space="0" w:color="auto"/>
        <w:bottom w:val="none" w:sz="0" w:space="0" w:color="auto"/>
        <w:right w:val="none" w:sz="0" w:space="0" w:color="auto"/>
      </w:divBdr>
    </w:div>
    <w:div w:id="1304626578">
      <w:bodyDiv w:val="1"/>
      <w:marLeft w:val="0"/>
      <w:marRight w:val="0"/>
      <w:marTop w:val="0"/>
      <w:marBottom w:val="0"/>
      <w:divBdr>
        <w:top w:val="none" w:sz="0" w:space="0" w:color="auto"/>
        <w:left w:val="none" w:sz="0" w:space="0" w:color="auto"/>
        <w:bottom w:val="none" w:sz="0" w:space="0" w:color="auto"/>
        <w:right w:val="none" w:sz="0" w:space="0" w:color="auto"/>
      </w:divBdr>
    </w:div>
    <w:div w:id="1304963021">
      <w:bodyDiv w:val="1"/>
      <w:marLeft w:val="0"/>
      <w:marRight w:val="0"/>
      <w:marTop w:val="0"/>
      <w:marBottom w:val="0"/>
      <w:divBdr>
        <w:top w:val="none" w:sz="0" w:space="0" w:color="auto"/>
        <w:left w:val="none" w:sz="0" w:space="0" w:color="auto"/>
        <w:bottom w:val="none" w:sz="0" w:space="0" w:color="auto"/>
        <w:right w:val="none" w:sz="0" w:space="0" w:color="auto"/>
      </w:divBdr>
    </w:div>
    <w:div w:id="1306661437">
      <w:bodyDiv w:val="1"/>
      <w:marLeft w:val="0"/>
      <w:marRight w:val="0"/>
      <w:marTop w:val="0"/>
      <w:marBottom w:val="0"/>
      <w:divBdr>
        <w:top w:val="none" w:sz="0" w:space="0" w:color="auto"/>
        <w:left w:val="none" w:sz="0" w:space="0" w:color="auto"/>
        <w:bottom w:val="none" w:sz="0" w:space="0" w:color="auto"/>
        <w:right w:val="none" w:sz="0" w:space="0" w:color="auto"/>
      </w:divBdr>
    </w:div>
    <w:div w:id="1308244444">
      <w:bodyDiv w:val="1"/>
      <w:marLeft w:val="0"/>
      <w:marRight w:val="0"/>
      <w:marTop w:val="0"/>
      <w:marBottom w:val="0"/>
      <w:divBdr>
        <w:top w:val="none" w:sz="0" w:space="0" w:color="auto"/>
        <w:left w:val="none" w:sz="0" w:space="0" w:color="auto"/>
        <w:bottom w:val="none" w:sz="0" w:space="0" w:color="auto"/>
        <w:right w:val="none" w:sz="0" w:space="0" w:color="auto"/>
      </w:divBdr>
    </w:div>
    <w:div w:id="1308508806">
      <w:bodyDiv w:val="1"/>
      <w:marLeft w:val="0"/>
      <w:marRight w:val="0"/>
      <w:marTop w:val="0"/>
      <w:marBottom w:val="0"/>
      <w:divBdr>
        <w:top w:val="none" w:sz="0" w:space="0" w:color="auto"/>
        <w:left w:val="none" w:sz="0" w:space="0" w:color="auto"/>
        <w:bottom w:val="none" w:sz="0" w:space="0" w:color="auto"/>
        <w:right w:val="none" w:sz="0" w:space="0" w:color="auto"/>
      </w:divBdr>
    </w:div>
    <w:div w:id="1308700724">
      <w:bodyDiv w:val="1"/>
      <w:marLeft w:val="0"/>
      <w:marRight w:val="0"/>
      <w:marTop w:val="0"/>
      <w:marBottom w:val="0"/>
      <w:divBdr>
        <w:top w:val="none" w:sz="0" w:space="0" w:color="auto"/>
        <w:left w:val="none" w:sz="0" w:space="0" w:color="auto"/>
        <w:bottom w:val="none" w:sz="0" w:space="0" w:color="auto"/>
        <w:right w:val="none" w:sz="0" w:space="0" w:color="auto"/>
      </w:divBdr>
    </w:div>
    <w:div w:id="1309285939">
      <w:bodyDiv w:val="1"/>
      <w:marLeft w:val="0"/>
      <w:marRight w:val="0"/>
      <w:marTop w:val="0"/>
      <w:marBottom w:val="0"/>
      <w:divBdr>
        <w:top w:val="none" w:sz="0" w:space="0" w:color="auto"/>
        <w:left w:val="none" w:sz="0" w:space="0" w:color="auto"/>
        <w:bottom w:val="none" w:sz="0" w:space="0" w:color="auto"/>
        <w:right w:val="none" w:sz="0" w:space="0" w:color="auto"/>
      </w:divBdr>
    </w:div>
    <w:div w:id="1310132754">
      <w:bodyDiv w:val="1"/>
      <w:marLeft w:val="0"/>
      <w:marRight w:val="0"/>
      <w:marTop w:val="0"/>
      <w:marBottom w:val="0"/>
      <w:divBdr>
        <w:top w:val="none" w:sz="0" w:space="0" w:color="auto"/>
        <w:left w:val="none" w:sz="0" w:space="0" w:color="auto"/>
        <w:bottom w:val="none" w:sz="0" w:space="0" w:color="auto"/>
        <w:right w:val="none" w:sz="0" w:space="0" w:color="auto"/>
      </w:divBdr>
    </w:div>
    <w:div w:id="1311866091">
      <w:bodyDiv w:val="1"/>
      <w:marLeft w:val="0"/>
      <w:marRight w:val="0"/>
      <w:marTop w:val="0"/>
      <w:marBottom w:val="0"/>
      <w:divBdr>
        <w:top w:val="none" w:sz="0" w:space="0" w:color="auto"/>
        <w:left w:val="none" w:sz="0" w:space="0" w:color="auto"/>
        <w:bottom w:val="none" w:sz="0" w:space="0" w:color="auto"/>
        <w:right w:val="none" w:sz="0" w:space="0" w:color="auto"/>
      </w:divBdr>
    </w:div>
    <w:div w:id="1314680748">
      <w:bodyDiv w:val="1"/>
      <w:marLeft w:val="0"/>
      <w:marRight w:val="0"/>
      <w:marTop w:val="0"/>
      <w:marBottom w:val="0"/>
      <w:divBdr>
        <w:top w:val="none" w:sz="0" w:space="0" w:color="auto"/>
        <w:left w:val="none" w:sz="0" w:space="0" w:color="auto"/>
        <w:bottom w:val="none" w:sz="0" w:space="0" w:color="auto"/>
        <w:right w:val="none" w:sz="0" w:space="0" w:color="auto"/>
      </w:divBdr>
    </w:div>
    <w:div w:id="1315405474">
      <w:bodyDiv w:val="1"/>
      <w:marLeft w:val="0"/>
      <w:marRight w:val="0"/>
      <w:marTop w:val="0"/>
      <w:marBottom w:val="0"/>
      <w:divBdr>
        <w:top w:val="none" w:sz="0" w:space="0" w:color="auto"/>
        <w:left w:val="none" w:sz="0" w:space="0" w:color="auto"/>
        <w:bottom w:val="none" w:sz="0" w:space="0" w:color="auto"/>
        <w:right w:val="none" w:sz="0" w:space="0" w:color="auto"/>
      </w:divBdr>
    </w:div>
    <w:div w:id="1316297881">
      <w:bodyDiv w:val="1"/>
      <w:marLeft w:val="0"/>
      <w:marRight w:val="0"/>
      <w:marTop w:val="0"/>
      <w:marBottom w:val="0"/>
      <w:divBdr>
        <w:top w:val="none" w:sz="0" w:space="0" w:color="auto"/>
        <w:left w:val="none" w:sz="0" w:space="0" w:color="auto"/>
        <w:bottom w:val="none" w:sz="0" w:space="0" w:color="auto"/>
        <w:right w:val="none" w:sz="0" w:space="0" w:color="auto"/>
      </w:divBdr>
    </w:div>
    <w:div w:id="1316758898">
      <w:bodyDiv w:val="1"/>
      <w:marLeft w:val="0"/>
      <w:marRight w:val="0"/>
      <w:marTop w:val="0"/>
      <w:marBottom w:val="0"/>
      <w:divBdr>
        <w:top w:val="none" w:sz="0" w:space="0" w:color="auto"/>
        <w:left w:val="none" w:sz="0" w:space="0" w:color="auto"/>
        <w:bottom w:val="none" w:sz="0" w:space="0" w:color="auto"/>
        <w:right w:val="none" w:sz="0" w:space="0" w:color="auto"/>
      </w:divBdr>
    </w:div>
    <w:div w:id="1317954821">
      <w:bodyDiv w:val="1"/>
      <w:marLeft w:val="0"/>
      <w:marRight w:val="0"/>
      <w:marTop w:val="0"/>
      <w:marBottom w:val="0"/>
      <w:divBdr>
        <w:top w:val="none" w:sz="0" w:space="0" w:color="auto"/>
        <w:left w:val="none" w:sz="0" w:space="0" w:color="auto"/>
        <w:bottom w:val="none" w:sz="0" w:space="0" w:color="auto"/>
        <w:right w:val="none" w:sz="0" w:space="0" w:color="auto"/>
      </w:divBdr>
    </w:div>
    <w:div w:id="1318848447">
      <w:bodyDiv w:val="1"/>
      <w:marLeft w:val="0"/>
      <w:marRight w:val="0"/>
      <w:marTop w:val="0"/>
      <w:marBottom w:val="0"/>
      <w:divBdr>
        <w:top w:val="none" w:sz="0" w:space="0" w:color="auto"/>
        <w:left w:val="none" w:sz="0" w:space="0" w:color="auto"/>
        <w:bottom w:val="none" w:sz="0" w:space="0" w:color="auto"/>
        <w:right w:val="none" w:sz="0" w:space="0" w:color="auto"/>
      </w:divBdr>
    </w:div>
    <w:div w:id="1320303926">
      <w:bodyDiv w:val="1"/>
      <w:marLeft w:val="0"/>
      <w:marRight w:val="0"/>
      <w:marTop w:val="0"/>
      <w:marBottom w:val="0"/>
      <w:divBdr>
        <w:top w:val="none" w:sz="0" w:space="0" w:color="auto"/>
        <w:left w:val="none" w:sz="0" w:space="0" w:color="auto"/>
        <w:bottom w:val="none" w:sz="0" w:space="0" w:color="auto"/>
        <w:right w:val="none" w:sz="0" w:space="0" w:color="auto"/>
      </w:divBdr>
    </w:div>
    <w:div w:id="1320765366">
      <w:bodyDiv w:val="1"/>
      <w:marLeft w:val="0"/>
      <w:marRight w:val="0"/>
      <w:marTop w:val="0"/>
      <w:marBottom w:val="0"/>
      <w:divBdr>
        <w:top w:val="none" w:sz="0" w:space="0" w:color="auto"/>
        <w:left w:val="none" w:sz="0" w:space="0" w:color="auto"/>
        <w:bottom w:val="none" w:sz="0" w:space="0" w:color="auto"/>
        <w:right w:val="none" w:sz="0" w:space="0" w:color="auto"/>
      </w:divBdr>
    </w:div>
    <w:div w:id="1320813556">
      <w:bodyDiv w:val="1"/>
      <w:marLeft w:val="0"/>
      <w:marRight w:val="0"/>
      <w:marTop w:val="0"/>
      <w:marBottom w:val="0"/>
      <w:divBdr>
        <w:top w:val="none" w:sz="0" w:space="0" w:color="auto"/>
        <w:left w:val="none" w:sz="0" w:space="0" w:color="auto"/>
        <w:bottom w:val="none" w:sz="0" w:space="0" w:color="auto"/>
        <w:right w:val="none" w:sz="0" w:space="0" w:color="auto"/>
      </w:divBdr>
    </w:div>
    <w:div w:id="1321809374">
      <w:bodyDiv w:val="1"/>
      <w:marLeft w:val="0"/>
      <w:marRight w:val="0"/>
      <w:marTop w:val="0"/>
      <w:marBottom w:val="0"/>
      <w:divBdr>
        <w:top w:val="none" w:sz="0" w:space="0" w:color="auto"/>
        <w:left w:val="none" w:sz="0" w:space="0" w:color="auto"/>
        <w:bottom w:val="none" w:sz="0" w:space="0" w:color="auto"/>
        <w:right w:val="none" w:sz="0" w:space="0" w:color="auto"/>
      </w:divBdr>
    </w:div>
    <w:div w:id="1328365957">
      <w:bodyDiv w:val="1"/>
      <w:marLeft w:val="0"/>
      <w:marRight w:val="0"/>
      <w:marTop w:val="0"/>
      <w:marBottom w:val="0"/>
      <w:divBdr>
        <w:top w:val="none" w:sz="0" w:space="0" w:color="auto"/>
        <w:left w:val="none" w:sz="0" w:space="0" w:color="auto"/>
        <w:bottom w:val="none" w:sz="0" w:space="0" w:color="auto"/>
        <w:right w:val="none" w:sz="0" w:space="0" w:color="auto"/>
      </w:divBdr>
    </w:div>
    <w:div w:id="1328366686">
      <w:bodyDiv w:val="1"/>
      <w:marLeft w:val="0"/>
      <w:marRight w:val="0"/>
      <w:marTop w:val="0"/>
      <w:marBottom w:val="0"/>
      <w:divBdr>
        <w:top w:val="none" w:sz="0" w:space="0" w:color="auto"/>
        <w:left w:val="none" w:sz="0" w:space="0" w:color="auto"/>
        <w:bottom w:val="none" w:sz="0" w:space="0" w:color="auto"/>
        <w:right w:val="none" w:sz="0" w:space="0" w:color="auto"/>
      </w:divBdr>
    </w:div>
    <w:div w:id="1329357882">
      <w:bodyDiv w:val="1"/>
      <w:marLeft w:val="0"/>
      <w:marRight w:val="0"/>
      <w:marTop w:val="0"/>
      <w:marBottom w:val="0"/>
      <w:divBdr>
        <w:top w:val="none" w:sz="0" w:space="0" w:color="auto"/>
        <w:left w:val="none" w:sz="0" w:space="0" w:color="auto"/>
        <w:bottom w:val="none" w:sz="0" w:space="0" w:color="auto"/>
        <w:right w:val="none" w:sz="0" w:space="0" w:color="auto"/>
      </w:divBdr>
    </w:div>
    <w:div w:id="1330331153">
      <w:bodyDiv w:val="1"/>
      <w:marLeft w:val="0"/>
      <w:marRight w:val="0"/>
      <w:marTop w:val="0"/>
      <w:marBottom w:val="0"/>
      <w:divBdr>
        <w:top w:val="none" w:sz="0" w:space="0" w:color="auto"/>
        <w:left w:val="none" w:sz="0" w:space="0" w:color="auto"/>
        <w:bottom w:val="none" w:sz="0" w:space="0" w:color="auto"/>
        <w:right w:val="none" w:sz="0" w:space="0" w:color="auto"/>
      </w:divBdr>
    </w:div>
    <w:div w:id="1331643801">
      <w:bodyDiv w:val="1"/>
      <w:marLeft w:val="0"/>
      <w:marRight w:val="0"/>
      <w:marTop w:val="0"/>
      <w:marBottom w:val="0"/>
      <w:divBdr>
        <w:top w:val="none" w:sz="0" w:space="0" w:color="auto"/>
        <w:left w:val="none" w:sz="0" w:space="0" w:color="auto"/>
        <w:bottom w:val="none" w:sz="0" w:space="0" w:color="auto"/>
        <w:right w:val="none" w:sz="0" w:space="0" w:color="auto"/>
      </w:divBdr>
    </w:div>
    <w:div w:id="1332954082">
      <w:bodyDiv w:val="1"/>
      <w:marLeft w:val="0"/>
      <w:marRight w:val="0"/>
      <w:marTop w:val="0"/>
      <w:marBottom w:val="0"/>
      <w:divBdr>
        <w:top w:val="none" w:sz="0" w:space="0" w:color="auto"/>
        <w:left w:val="none" w:sz="0" w:space="0" w:color="auto"/>
        <w:bottom w:val="none" w:sz="0" w:space="0" w:color="auto"/>
        <w:right w:val="none" w:sz="0" w:space="0" w:color="auto"/>
      </w:divBdr>
    </w:div>
    <w:div w:id="1336032282">
      <w:bodyDiv w:val="1"/>
      <w:marLeft w:val="0"/>
      <w:marRight w:val="0"/>
      <w:marTop w:val="0"/>
      <w:marBottom w:val="0"/>
      <w:divBdr>
        <w:top w:val="none" w:sz="0" w:space="0" w:color="auto"/>
        <w:left w:val="none" w:sz="0" w:space="0" w:color="auto"/>
        <w:bottom w:val="none" w:sz="0" w:space="0" w:color="auto"/>
        <w:right w:val="none" w:sz="0" w:space="0" w:color="auto"/>
      </w:divBdr>
    </w:div>
    <w:div w:id="1336226482">
      <w:bodyDiv w:val="1"/>
      <w:marLeft w:val="0"/>
      <w:marRight w:val="0"/>
      <w:marTop w:val="0"/>
      <w:marBottom w:val="0"/>
      <w:divBdr>
        <w:top w:val="none" w:sz="0" w:space="0" w:color="auto"/>
        <w:left w:val="none" w:sz="0" w:space="0" w:color="auto"/>
        <w:bottom w:val="none" w:sz="0" w:space="0" w:color="auto"/>
        <w:right w:val="none" w:sz="0" w:space="0" w:color="auto"/>
      </w:divBdr>
    </w:div>
    <w:div w:id="1337225206">
      <w:bodyDiv w:val="1"/>
      <w:marLeft w:val="0"/>
      <w:marRight w:val="0"/>
      <w:marTop w:val="0"/>
      <w:marBottom w:val="0"/>
      <w:divBdr>
        <w:top w:val="none" w:sz="0" w:space="0" w:color="auto"/>
        <w:left w:val="none" w:sz="0" w:space="0" w:color="auto"/>
        <w:bottom w:val="none" w:sz="0" w:space="0" w:color="auto"/>
        <w:right w:val="none" w:sz="0" w:space="0" w:color="auto"/>
      </w:divBdr>
    </w:div>
    <w:div w:id="1337464919">
      <w:bodyDiv w:val="1"/>
      <w:marLeft w:val="0"/>
      <w:marRight w:val="0"/>
      <w:marTop w:val="0"/>
      <w:marBottom w:val="0"/>
      <w:divBdr>
        <w:top w:val="none" w:sz="0" w:space="0" w:color="auto"/>
        <w:left w:val="none" w:sz="0" w:space="0" w:color="auto"/>
        <w:bottom w:val="none" w:sz="0" w:space="0" w:color="auto"/>
        <w:right w:val="none" w:sz="0" w:space="0" w:color="auto"/>
      </w:divBdr>
    </w:div>
    <w:div w:id="1337532708">
      <w:bodyDiv w:val="1"/>
      <w:marLeft w:val="0"/>
      <w:marRight w:val="0"/>
      <w:marTop w:val="0"/>
      <w:marBottom w:val="0"/>
      <w:divBdr>
        <w:top w:val="none" w:sz="0" w:space="0" w:color="auto"/>
        <w:left w:val="none" w:sz="0" w:space="0" w:color="auto"/>
        <w:bottom w:val="none" w:sz="0" w:space="0" w:color="auto"/>
        <w:right w:val="none" w:sz="0" w:space="0" w:color="auto"/>
      </w:divBdr>
    </w:div>
    <w:div w:id="1337876855">
      <w:bodyDiv w:val="1"/>
      <w:marLeft w:val="0"/>
      <w:marRight w:val="0"/>
      <w:marTop w:val="0"/>
      <w:marBottom w:val="0"/>
      <w:divBdr>
        <w:top w:val="none" w:sz="0" w:space="0" w:color="auto"/>
        <w:left w:val="none" w:sz="0" w:space="0" w:color="auto"/>
        <w:bottom w:val="none" w:sz="0" w:space="0" w:color="auto"/>
        <w:right w:val="none" w:sz="0" w:space="0" w:color="auto"/>
      </w:divBdr>
    </w:div>
    <w:div w:id="1338651647">
      <w:bodyDiv w:val="1"/>
      <w:marLeft w:val="0"/>
      <w:marRight w:val="0"/>
      <w:marTop w:val="0"/>
      <w:marBottom w:val="0"/>
      <w:divBdr>
        <w:top w:val="none" w:sz="0" w:space="0" w:color="auto"/>
        <w:left w:val="none" w:sz="0" w:space="0" w:color="auto"/>
        <w:bottom w:val="none" w:sz="0" w:space="0" w:color="auto"/>
        <w:right w:val="none" w:sz="0" w:space="0" w:color="auto"/>
      </w:divBdr>
    </w:div>
    <w:div w:id="1339383871">
      <w:bodyDiv w:val="1"/>
      <w:marLeft w:val="0"/>
      <w:marRight w:val="0"/>
      <w:marTop w:val="0"/>
      <w:marBottom w:val="0"/>
      <w:divBdr>
        <w:top w:val="none" w:sz="0" w:space="0" w:color="auto"/>
        <w:left w:val="none" w:sz="0" w:space="0" w:color="auto"/>
        <w:bottom w:val="none" w:sz="0" w:space="0" w:color="auto"/>
        <w:right w:val="none" w:sz="0" w:space="0" w:color="auto"/>
      </w:divBdr>
    </w:div>
    <w:div w:id="1339769820">
      <w:bodyDiv w:val="1"/>
      <w:marLeft w:val="0"/>
      <w:marRight w:val="0"/>
      <w:marTop w:val="0"/>
      <w:marBottom w:val="0"/>
      <w:divBdr>
        <w:top w:val="none" w:sz="0" w:space="0" w:color="auto"/>
        <w:left w:val="none" w:sz="0" w:space="0" w:color="auto"/>
        <w:bottom w:val="none" w:sz="0" w:space="0" w:color="auto"/>
        <w:right w:val="none" w:sz="0" w:space="0" w:color="auto"/>
      </w:divBdr>
    </w:div>
    <w:div w:id="1340085341">
      <w:bodyDiv w:val="1"/>
      <w:marLeft w:val="0"/>
      <w:marRight w:val="0"/>
      <w:marTop w:val="0"/>
      <w:marBottom w:val="0"/>
      <w:divBdr>
        <w:top w:val="none" w:sz="0" w:space="0" w:color="auto"/>
        <w:left w:val="none" w:sz="0" w:space="0" w:color="auto"/>
        <w:bottom w:val="none" w:sz="0" w:space="0" w:color="auto"/>
        <w:right w:val="none" w:sz="0" w:space="0" w:color="auto"/>
      </w:divBdr>
    </w:div>
    <w:div w:id="1341009925">
      <w:bodyDiv w:val="1"/>
      <w:marLeft w:val="0"/>
      <w:marRight w:val="0"/>
      <w:marTop w:val="0"/>
      <w:marBottom w:val="0"/>
      <w:divBdr>
        <w:top w:val="none" w:sz="0" w:space="0" w:color="auto"/>
        <w:left w:val="none" w:sz="0" w:space="0" w:color="auto"/>
        <w:bottom w:val="none" w:sz="0" w:space="0" w:color="auto"/>
        <w:right w:val="none" w:sz="0" w:space="0" w:color="auto"/>
      </w:divBdr>
    </w:div>
    <w:div w:id="1341276653">
      <w:bodyDiv w:val="1"/>
      <w:marLeft w:val="0"/>
      <w:marRight w:val="0"/>
      <w:marTop w:val="0"/>
      <w:marBottom w:val="0"/>
      <w:divBdr>
        <w:top w:val="none" w:sz="0" w:space="0" w:color="auto"/>
        <w:left w:val="none" w:sz="0" w:space="0" w:color="auto"/>
        <w:bottom w:val="none" w:sz="0" w:space="0" w:color="auto"/>
        <w:right w:val="none" w:sz="0" w:space="0" w:color="auto"/>
      </w:divBdr>
    </w:div>
    <w:div w:id="1342314886">
      <w:bodyDiv w:val="1"/>
      <w:marLeft w:val="0"/>
      <w:marRight w:val="0"/>
      <w:marTop w:val="0"/>
      <w:marBottom w:val="0"/>
      <w:divBdr>
        <w:top w:val="none" w:sz="0" w:space="0" w:color="auto"/>
        <w:left w:val="none" w:sz="0" w:space="0" w:color="auto"/>
        <w:bottom w:val="none" w:sz="0" w:space="0" w:color="auto"/>
        <w:right w:val="none" w:sz="0" w:space="0" w:color="auto"/>
      </w:divBdr>
    </w:div>
    <w:div w:id="1344864952">
      <w:bodyDiv w:val="1"/>
      <w:marLeft w:val="0"/>
      <w:marRight w:val="0"/>
      <w:marTop w:val="0"/>
      <w:marBottom w:val="0"/>
      <w:divBdr>
        <w:top w:val="none" w:sz="0" w:space="0" w:color="auto"/>
        <w:left w:val="none" w:sz="0" w:space="0" w:color="auto"/>
        <w:bottom w:val="none" w:sz="0" w:space="0" w:color="auto"/>
        <w:right w:val="none" w:sz="0" w:space="0" w:color="auto"/>
      </w:divBdr>
    </w:div>
    <w:div w:id="1347173579">
      <w:bodyDiv w:val="1"/>
      <w:marLeft w:val="0"/>
      <w:marRight w:val="0"/>
      <w:marTop w:val="0"/>
      <w:marBottom w:val="0"/>
      <w:divBdr>
        <w:top w:val="none" w:sz="0" w:space="0" w:color="auto"/>
        <w:left w:val="none" w:sz="0" w:space="0" w:color="auto"/>
        <w:bottom w:val="none" w:sz="0" w:space="0" w:color="auto"/>
        <w:right w:val="none" w:sz="0" w:space="0" w:color="auto"/>
      </w:divBdr>
    </w:div>
    <w:div w:id="1350643652">
      <w:bodyDiv w:val="1"/>
      <w:marLeft w:val="0"/>
      <w:marRight w:val="0"/>
      <w:marTop w:val="0"/>
      <w:marBottom w:val="0"/>
      <w:divBdr>
        <w:top w:val="none" w:sz="0" w:space="0" w:color="auto"/>
        <w:left w:val="none" w:sz="0" w:space="0" w:color="auto"/>
        <w:bottom w:val="none" w:sz="0" w:space="0" w:color="auto"/>
        <w:right w:val="none" w:sz="0" w:space="0" w:color="auto"/>
      </w:divBdr>
    </w:div>
    <w:div w:id="1352146588">
      <w:bodyDiv w:val="1"/>
      <w:marLeft w:val="0"/>
      <w:marRight w:val="0"/>
      <w:marTop w:val="0"/>
      <w:marBottom w:val="0"/>
      <w:divBdr>
        <w:top w:val="none" w:sz="0" w:space="0" w:color="auto"/>
        <w:left w:val="none" w:sz="0" w:space="0" w:color="auto"/>
        <w:bottom w:val="none" w:sz="0" w:space="0" w:color="auto"/>
        <w:right w:val="none" w:sz="0" w:space="0" w:color="auto"/>
      </w:divBdr>
    </w:div>
    <w:div w:id="1354765675">
      <w:bodyDiv w:val="1"/>
      <w:marLeft w:val="0"/>
      <w:marRight w:val="0"/>
      <w:marTop w:val="0"/>
      <w:marBottom w:val="0"/>
      <w:divBdr>
        <w:top w:val="none" w:sz="0" w:space="0" w:color="auto"/>
        <w:left w:val="none" w:sz="0" w:space="0" w:color="auto"/>
        <w:bottom w:val="none" w:sz="0" w:space="0" w:color="auto"/>
        <w:right w:val="none" w:sz="0" w:space="0" w:color="auto"/>
      </w:divBdr>
    </w:div>
    <w:div w:id="1356074304">
      <w:bodyDiv w:val="1"/>
      <w:marLeft w:val="0"/>
      <w:marRight w:val="0"/>
      <w:marTop w:val="0"/>
      <w:marBottom w:val="0"/>
      <w:divBdr>
        <w:top w:val="none" w:sz="0" w:space="0" w:color="auto"/>
        <w:left w:val="none" w:sz="0" w:space="0" w:color="auto"/>
        <w:bottom w:val="none" w:sz="0" w:space="0" w:color="auto"/>
        <w:right w:val="none" w:sz="0" w:space="0" w:color="auto"/>
      </w:divBdr>
    </w:div>
    <w:div w:id="1356539759">
      <w:bodyDiv w:val="1"/>
      <w:marLeft w:val="0"/>
      <w:marRight w:val="0"/>
      <w:marTop w:val="0"/>
      <w:marBottom w:val="0"/>
      <w:divBdr>
        <w:top w:val="none" w:sz="0" w:space="0" w:color="auto"/>
        <w:left w:val="none" w:sz="0" w:space="0" w:color="auto"/>
        <w:bottom w:val="none" w:sz="0" w:space="0" w:color="auto"/>
        <w:right w:val="none" w:sz="0" w:space="0" w:color="auto"/>
      </w:divBdr>
    </w:div>
    <w:div w:id="1356929848">
      <w:bodyDiv w:val="1"/>
      <w:marLeft w:val="0"/>
      <w:marRight w:val="0"/>
      <w:marTop w:val="0"/>
      <w:marBottom w:val="0"/>
      <w:divBdr>
        <w:top w:val="none" w:sz="0" w:space="0" w:color="auto"/>
        <w:left w:val="none" w:sz="0" w:space="0" w:color="auto"/>
        <w:bottom w:val="none" w:sz="0" w:space="0" w:color="auto"/>
        <w:right w:val="none" w:sz="0" w:space="0" w:color="auto"/>
      </w:divBdr>
    </w:div>
    <w:div w:id="1360542312">
      <w:bodyDiv w:val="1"/>
      <w:marLeft w:val="0"/>
      <w:marRight w:val="0"/>
      <w:marTop w:val="0"/>
      <w:marBottom w:val="0"/>
      <w:divBdr>
        <w:top w:val="none" w:sz="0" w:space="0" w:color="auto"/>
        <w:left w:val="none" w:sz="0" w:space="0" w:color="auto"/>
        <w:bottom w:val="none" w:sz="0" w:space="0" w:color="auto"/>
        <w:right w:val="none" w:sz="0" w:space="0" w:color="auto"/>
      </w:divBdr>
    </w:div>
    <w:div w:id="1361515510">
      <w:bodyDiv w:val="1"/>
      <w:marLeft w:val="0"/>
      <w:marRight w:val="0"/>
      <w:marTop w:val="0"/>
      <w:marBottom w:val="0"/>
      <w:divBdr>
        <w:top w:val="none" w:sz="0" w:space="0" w:color="auto"/>
        <w:left w:val="none" w:sz="0" w:space="0" w:color="auto"/>
        <w:bottom w:val="none" w:sz="0" w:space="0" w:color="auto"/>
        <w:right w:val="none" w:sz="0" w:space="0" w:color="auto"/>
      </w:divBdr>
    </w:div>
    <w:div w:id="1364556001">
      <w:bodyDiv w:val="1"/>
      <w:marLeft w:val="0"/>
      <w:marRight w:val="0"/>
      <w:marTop w:val="0"/>
      <w:marBottom w:val="0"/>
      <w:divBdr>
        <w:top w:val="none" w:sz="0" w:space="0" w:color="auto"/>
        <w:left w:val="none" w:sz="0" w:space="0" w:color="auto"/>
        <w:bottom w:val="none" w:sz="0" w:space="0" w:color="auto"/>
        <w:right w:val="none" w:sz="0" w:space="0" w:color="auto"/>
      </w:divBdr>
    </w:div>
    <w:div w:id="1364557437">
      <w:bodyDiv w:val="1"/>
      <w:marLeft w:val="0"/>
      <w:marRight w:val="0"/>
      <w:marTop w:val="0"/>
      <w:marBottom w:val="0"/>
      <w:divBdr>
        <w:top w:val="none" w:sz="0" w:space="0" w:color="auto"/>
        <w:left w:val="none" w:sz="0" w:space="0" w:color="auto"/>
        <w:bottom w:val="none" w:sz="0" w:space="0" w:color="auto"/>
        <w:right w:val="none" w:sz="0" w:space="0" w:color="auto"/>
      </w:divBdr>
    </w:div>
    <w:div w:id="1366326701">
      <w:bodyDiv w:val="1"/>
      <w:marLeft w:val="0"/>
      <w:marRight w:val="0"/>
      <w:marTop w:val="0"/>
      <w:marBottom w:val="0"/>
      <w:divBdr>
        <w:top w:val="none" w:sz="0" w:space="0" w:color="auto"/>
        <w:left w:val="none" w:sz="0" w:space="0" w:color="auto"/>
        <w:bottom w:val="none" w:sz="0" w:space="0" w:color="auto"/>
        <w:right w:val="none" w:sz="0" w:space="0" w:color="auto"/>
      </w:divBdr>
    </w:div>
    <w:div w:id="1368405657">
      <w:bodyDiv w:val="1"/>
      <w:marLeft w:val="0"/>
      <w:marRight w:val="0"/>
      <w:marTop w:val="0"/>
      <w:marBottom w:val="0"/>
      <w:divBdr>
        <w:top w:val="none" w:sz="0" w:space="0" w:color="auto"/>
        <w:left w:val="none" w:sz="0" w:space="0" w:color="auto"/>
        <w:bottom w:val="none" w:sz="0" w:space="0" w:color="auto"/>
        <w:right w:val="none" w:sz="0" w:space="0" w:color="auto"/>
      </w:divBdr>
    </w:div>
    <w:div w:id="1369064290">
      <w:bodyDiv w:val="1"/>
      <w:marLeft w:val="0"/>
      <w:marRight w:val="0"/>
      <w:marTop w:val="0"/>
      <w:marBottom w:val="0"/>
      <w:divBdr>
        <w:top w:val="none" w:sz="0" w:space="0" w:color="auto"/>
        <w:left w:val="none" w:sz="0" w:space="0" w:color="auto"/>
        <w:bottom w:val="none" w:sz="0" w:space="0" w:color="auto"/>
        <w:right w:val="none" w:sz="0" w:space="0" w:color="auto"/>
      </w:divBdr>
    </w:div>
    <w:div w:id="1369142859">
      <w:bodyDiv w:val="1"/>
      <w:marLeft w:val="0"/>
      <w:marRight w:val="0"/>
      <w:marTop w:val="0"/>
      <w:marBottom w:val="0"/>
      <w:divBdr>
        <w:top w:val="none" w:sz="0" w:space="0" w:color="auto"/>
        <w:left w:val="none" w:sz="0" w:space="0" w:color="auto"/>
        <w:bottom w:val="none" w:sz="0" w:space="0" w:color="auto"/>
        <w:right w:val="none" w:sz="0" w:space="0" w:color="auto"/>
      </w:divBdr>
    </w:div>
    <w:div w:id="1369450988">
      <w:bodyDiv w:val="1"/>
      <w:marLeft w:val="0"/>
      <w:marRight w:val="0"/>
      <w:marTop w:val="0"/>
      <w:marBottom w:val="0"/>
      <w:divBdr>
        <w:top w:val="none" w:sz="0" w:space="0" w:color="auto"/>
        <w:left w:val="none" w:sz="0" w:space="0" w:color="auto"/>
        <w:bottom w:val="none" w:sz="0" w:space="0" w:color="auto"/>
        <w:right w:val="none" w:sz="0" w:space="0" w:color="auto"/>
      </w:divBdr>
    </w:div>
    <w:div w:id="1370953499">
      <w:bodyDiv w:val="1"/>
      <w:marLeft w:val="0"/>
      <w:marRight w:val="0"/>
      <w:marTop w:val="0"/>
      <w:marBottom w:val="0"/>
      <w:divBdr>
        <w:top w:val="none" w:sz="0" w:space="0" w:color="auto"/>
        <w:left w:val="none" w:sz="0" w:space="0" w:color="auto"/>
        <w:bottom w:val="none" w:sz="0" w:space="0" w:color="auto"/>
        <w:right w:val="none" w:sz="0" w:space="0" w:color="auto"/>
      </w:divBdr>
    </w:div>
    <w:div w:id="1371538579">
      <w:bodyDiv w:val="1"/>
      <w:marLeft w:val="0"/>
      <w:marRight w:val="0"/>
      <w:marTop w:val="0"/>
      <w:marBottom w:val="0"/>
      <w:divBdr>
        <w:top w:val="none" w:sz="0" w:space="0" w:color="auto"/>
        <w:left w:val="none" w:sz="0" w:space="0" w:color="auto"/>
        <w:bottom w:val="none" w:sz="0" w:space="0" w:color="auto"/>
        <w:right w:val="none" w:sz="0" w:space="0" w:color="auto"/>
      </w:divBdr>
    </w:div>
    <w:div w:id="1371878524">
      <w:bodyDiv w:val="1"/>
      <w:marLeft w:val="0"/>
      <w:marRight w:val="0"/>
      <w:marTop w:val="0"/>
      <w:marBottom w:val="0"/>
      <w:divBdr>
        <w:top w:val="none" w:sz="0" w:space="0" w:color="auto"/>
        <w:left w:val="none" w:sz="0" w:space="0" w:color="auto"/>
        <w:bottom w:val="none" w:sz="0" w:space="0" w:color="auto"/>
        <w:right w:val="none" w:sz="0" w:space="0" w:color="auto"/>
      </w:divBdr>
    </w:div>
    <w:div w:id="1373071757">
      <w:bodyDiv w:val="1"/>
      <w:marLeft w:val="0"/>
      <w:marRight w:val="0"/>
      <w:marTop w:val="0"/>
      <w:marBottom w:val="0"/>
      <w:divBdr>
        <w:top w:val="none" w:sz="0" w:space="0" w:color="auto"/>
        <w:left w:val="none" w:sz="0" w:space="0" w:color="auto"/>
        <w:bottom w:val="none" w:sz="0" w:space="0" w:color="auto"/>
        <w:right w:val="none" w:sz="0" w:space="0" w:color="auto"/>
      </w:divBdr>
    </w:div>
    <w:div w:id="1374305735">
      <w:bodyDiv w:val="1"/>
      <w:marLeft w:val="0"/>
      <w:marRight w:val="0"/>
      <w:marTop w:val="0"/>
      <w:marBottom w:val="0"/>
      <w:divBdr>
        <w:top w:val="none" w:sz="0" w:space="0" w:color="auto"/>
        <w:left w:val="none" w:sz="0" w:space="0" w:color="auto"/>
        <w:bottom w:val="none" w:sz="0" w:space="0" w:color="auto"/>
        <w:right w:val="none" w:sz="0" w:space="0" w:color="auto"/>
      </w:divBdr>
    </w:div>
    <w:div w:id="1374497528">
      <w:bodyDiv w:val="1"/>
      <w:marLeft w:val="0"/>
      <w:marRight w:val="0"/>
      <w:marTop w:val="0"/>
      <w:marBottom w:val="0"/>
      <w:divBdr>
        <w:top w:val="none" w:sz="0" w:space="0" w:color="auto"/>
        <w:left w:val="none" w:sz="0" w:space="0" w:color="auto"/>
        <w:bottom w:val="none" w:sz="0" w:space="0" w:color="auto"/>
        <w:right w:val="none" w:sz="0" w:space="0" w:color="auto"/>
      </w:divBdr>
    </w:div>
    <w:div w:id="1376346931">
      <w:bodyDiv w:val="1"/>
      <w:marLeft w:val="0"/>
      <w:marRight w:val="0"/>
      <w:marTop w:val="0"/>
      <w:marBottom w:val="0"/>
      <w:divBdr>
        <w:top w:val="none" w:sz="0" w:space="0" w:color="auto"/>
        <w:left w:val="none" w:sz="0" w:space="0" w:color="auto"/>
        <w:bottom w:val="none" w:sz="0" w:space="0" w:color="auto"/>
        <w:right w:val="none" w:sz="0" w:space="0" w:color="auto"/>
      </w:divBdr>
    </w:div>
    <w:div w:id="1377655019">
      <w:bodyDiv w:val="1"/>
      <w:marLeft w:val="0"/>
      <w:marRight w:val="0"/>
      <w:marTop w:val="0"/>
      <w:marBottom w:val="0"/>
      <w:divBdr>
        <w:top w:val="none" w:sz="0" w:space="0" w:color="auto"/>
        <w:left w:val="none" w:sz="0" w:space="0" w:color="auto"/>
        <w:bottom w:val="none" w:sz="0" w:space="0" w:color="auto"/>
        <w:right w:val="none" w:sz="0" w:space="0" w:color="auto"/>
      </w:divBdr>
    </w:div>
    <w:div w:id="1379624167">
      <w:bodyDiv w:val="1"/>
      <w:marLeft w:val="0"/>
      <w:marRight w:val="0"/>
      <w:marTop w:val="0"/>
      <w:marBottom w:val="0"/>
      <w:divBdr>
        <w:top w:val="none" w:sz="0" w:space="0" w:color="auto"/>
        <w:left w:val="none" w:sz="0" w:space="0" w:color="auto"/>
        <w:bottom w:val="none" w:sz="0" w:space="0" w:color="auto"/>
        <w:right w:val="none" w:sz="0" w:space="0" w:color="auto"/>
      </w:divBdr>
    </w:div>
    <w:div w:id="1382095457">
      <w:bodyDiv w:val="1"/>
      <w:marLeft w:val="0"/>
      <w:marRight w:val="0"/>
      <w:marTop w:val="0"/>
      <w:marBottom w:val="0"/>
      <w:divBdr>
        <w:top w:val="none" w:sz="0" w:space="0" w:color="auto"/>
        <w:left w:val="none" w:sz="0" w:space="0" w:color="auto"/>
        <w:bottom w:val="none" w:sz="0" w:space="0" w:color="auto"/>
        <w:right w:val="none" w:sz="0" w:space="0" w:color="auto"/>
      </w:divBdr>
    </w:div>
    <w:div w:id="1382941446">
      <w:bodyDiv w:val="1"/>
      <w:marLeft w:val="0"/>
      <w:marRight w:val="0"/>
      <w:marTop w:val="0"/>
      <w:marBottom w:val="0"/>
      <w:divBdr>
        <w:top w:val="none" w:sz="0" w:space="0" w:color="auto"/>
        <w:left w:val="none" w:sz="0" w:space="0" w:color="auto"/>
        <w:bottom w:val="none" w:sz="0" w:space="0" w:color="auto"/>
        <w:right w:val="none" w:sz="0" w:space="0" w:color="auto"/>
      </w:divBdr>
    </w:div>
    <w:div w:id="1383140989">
      <w:bodyDiv w:val="1"/>
      <w:marLeft w:val="0"/>
      <w:marRight w:val="0"/>
      <w:marTop w:val="0"/>
      <w:marBottom w:val="0"/>
      <w:divBdr>
        <w:top w:val="none" w:sz="0" w:space="0" w:color="auto"/>
        <w:left w:val="none" w:sz="0" w:space="0" w:color="auto"/>
        <w:bottom w:val="none" w:sz="0" w:space="0" w:color="auto"/>
        <w:right w:val="none" w:sz="0" w:space="0" w:color="auto"/>
      </w:divBdr>
    </w:div>
    <w:div w:id="1383403003">
      <w:bodyDiv w:val="1"/>
      <w:marLeft w:val="0"/>
      <w:marRight w:val="0"/>
      <w:marTop w:val="0"/>
      <w:marBottom w:val="0"/>
      <w:divBdr>
        <w:top w:val="none" w:sz="0" w:space="0" w:color="auto"/>
        <w:left w:val="none" w:sz="0" w:space="0" w:color="auto"/>
        <w:bottom w:val="none" w:sz="0" w:space="0" w:color="auto"/>
        <w:right w:val="none" w:sz="0" w:space="0" w:color="auto"/>
      </w:divBdr>
    </w:div>
    <w:div w:id="1384058690">
      <w:bodyDiv w:val="1"/>
      <w:marLeft w:val="0"/>
      <w:marRight w:val="0"/>
      <w:marTop w:val="0"/>
      <w:marBottom w:val="0"/>
      <w:divBdr>
        <w:top w:val="none" w:sz="0" w:space="0" w:color="auto"/>
        <w:left w:val="none" w:sz="0" w:space="0" w:color="auto"/>
        <w:bottom w:val="none" w:sz="0" w:space="0" w:color="auto"/>
        <w:right w:val="none" w:sz="0" w:space="0" w:color="auto"/>
      </w:divBdr>
    </w:div>
    <w:div w:id="1384449580">
      <w:bodyDiv w:val="1"/>
      <w:marLeft w:val="0"/>
      <w:marRight w:val="0"/>
      <w:marTop w:val="0"/>
      <w:marBottom w:val="0"/>
      <w:divBdr>
        <w:top w:val="none" w:sz="0" w:space="0" w:color="auto"/>
        <w:left w:val="none" w:sz="0" w:space="0" w:color="auto"/>
        <w:bottom w:val="none" w:sz="0" w:space="0" w:color="auto"/>
        <w:right w:val="none" w:sz="0" w:space="0" w:color="auto"/>
      </w:divBdr>
    </w:div>
    <w:div w:id="1384525717">
      <w:bodyDiv w:val="1"/>
      <w:marLeft w:val="0"/>
      <w:marRight w:val="0"/>
      <w:marTop w:val="0"/>
      <w:marBottom w:val="0"/>
      <w:divBdr>
        <w:top w:val="none" w:sz="0" w:space="0" w:color="auto"/>
        <w:left w:val="none" w:sz="0" w:space="0" w:color="auto"/>
        <w:bottom w:val="none" w:sz="0" w:space="0" w:color="auto"/>
        <w:right w:val="none" w:sz="0" w:space="0" w:color="auto"/>
      </w:divBdr>
    </w:div>
    <w:div w:id="1385178351">
      <w:bodyDiv w:val="1"/>
      <w:marLeft w:val="0"/>
      <w:marRight w:val="0"/>
      <w:marTop w:val="0"/>
      <w:marBottom w:val="0"/>
      <w:divBdr>
        <w:top w:val="none" w:sz="0" w:space="0" w:color="auto"/>
        <w:left w:val="none" w:sz="0" w:space="0" w:color="auto"/>
        <w:bottom w:val="none" w:sz="0" w:space="0" w:color="auto"/>
        <w:right w:val="none" w:sz="0" w:space="0" w:color="auto"/>
      </w:divBdr>
    </w:div>
    <w:div w:id="1386098102">
      <w:bodyDiv w:val="1"/>
      <w:marLeft w:val="0"/>
      <w:marRight w:val="0"/>
      <w:marTop w:val="0"/>
      <w:marBottom w:val="0"/>
      <w:divBdr>
        <w:top w:val="none" w:sz="0" w:space="0" w:color="auto"/>
        <w:left w:val="none" w:sz="0" w:space="0" w:color="auto"/>
        <w:bottom w:val="none" w:sz="0" w:space="0" w:color="auto"/>
        <w:right w:val="none" w:sz="0" w:space="0" w:color="auto"/>
      </w:divBdr>
    </w:div>
    <w:div w:id="1387337522">
      <w:bodyDiv w:val="1"/>
      <w:marLeft w:val="0"/>
      <w:marRight w:val="0"/>
      <w:marTop w:val="0"/>
      <w:marBottom w:val="0"/>
      <w:divBdr>
        <w:top w:val="none" w:sz="0" w:space="0" w:color="auto"/>
        <w:left w:val="none" w:sz="0" w:space="0" w:color="auto"/>
        <w:bottom w:val="none" w:sz="0" w:space="0" w:color="auto"/>
        <w:right w:val="none" w:sz="0" w:space="0" w:color="auto"/>
      </w:divBdr>
    </w:div>
    <w:div w:id="1387607028">
      <w:bodyDiv w:val="1"/>
      <w:marLeft w:val="0"/>
      <w:marRight w:val="0"/>
      <w:marTop w:val="0"/>
      <w:marBottom w:val="0"/>
      <w:divBdr>
        <w:top w:val="none" w:sz="0" w:space="0" w:color="auto"/>
        <w:left w:val="none" w:sz="0" w:space="0" w:color="auto"/>
        <w:bottom w:val="none" w:sz="0" w:space="0" w:color="auto"/>
        <w:right w:val="none" w:sz="0" w:space="0" w:color="auto"/>
      </w:divBdr>
    </w:div>
    <w:div w:id="1388065749">
      <w:bodyDiv w:val="1"/>
      <w:marLeft w:val="0"/>
      <w:marRight w:val="0"/>
      <w:marTop w:val="0"/>
      <w:marBottom w:val="0"/>
      <w:divBdr>
        <w:top w:val="none" w:sz="0" w:space="0" w:color="auto"/>
        <w:left w:val="none" w:sz="0" w:space="0" w:color="auto"/>
        <w:bottom w:val="none" w:sz="0" w:space="0" w:color="auto"/>
        <w:right w:val="none" w:sz="0" w:space="0" w:color="auto"/>
      </w:divBdr>
    </w:div>
    <w:div w:id="1390155612">
      <w:bodyDiv w:val="1"/>
      <w:marLeft w:val="0"/>
      <w:marRight w:val="0"/>
      <w:marTop w:val="0"/>
      <w:marBottom w:val="0"/>
      <w:divBdr>
        <w:top w:val="none" w:sz="0" w:space="0" w:color="auto"/>
        <w:left w:val="none" w:sz="0" w:space="0" w:color="auto"/>
        <w:bottom w:val="none" w:sz="0" w:space="0" w:color="auto"/>
        <w:right w:val="none" w:sz="0" w:space="0" w:color="auto"/>
      </w:divBdr>
    </w:div>
    <w:div w:id="1395472343">
      <w:bodyDiv w:val="1"/>
      <w:marLeft w:val="0"/>
      <w:marRight w:val="0"/>
      <w:marTop w:val="0"/>
      <w:marBottom w:val="0"/>
      <w:divBdr>
        <w:top w:val="none" w:sz="0" w:space="0" w:color="auto"/>
        <w:left w:val="none" w:sz="0" w:space="0" w:color="auto"/>
        <w:bottom w:val="none" w:sz="0" w:space="0" w:color="auto"/>
        <w:right w:val="none" w:sz="0" w:space="0" w:color="auto"/>
      </w:divBdr>
    </w:div>
    <w:div w:id="1397245084">
      <w:bodyDiv w:val="1"/>
      <w:marLeft w:val="0"/>
      <w:marRight w:val="0"/>
      <w:marTop w:val="0"/>
      <w:marBottom w:val="0"/>
      <w:divBdr>
        <w:top w:val="none" w:sz="0" w:space="0" w:color="auto"/>
        <w:left w:val="none" w:sz="0" w:space="0" w:color="auto"/>
        <w:bottom w:val="none" w:sz="0" w:space="0" w:color="auto"/>
        <w:right w:val="none" w:sz="0" w:space="0" w:color="auto"/>
      </w:divBdr>
    </w:div>
    <w:div w:id="1398236671">
      <w:bodyDiv w:val="1"/>
      <w:marLeft w:val="0"/>
      <w:marRight w:val="0"/>
      <w:marTop w:val="0"/>
      <w:marBottom w:val="0"/>
      <w:divBdr>
        <w:top w:val="none" w:sz="0" w:space="0" w:color="auto"/>
        <w:left w:val="none" w:sz="0" w:space="0" w:color="auto"/>
        <w:bottom w:val="none" w:sz="0" w:space="0" w:color="auto"/>
        <w:right w:val="none" w:sz="0" w:space="0" w:color="auto"/>
      </w:divBdr>
    </w:div>
    <w:div w:id="1401515710">
      <w:bodyDiv w:val="1"/>
      <w:marLeft w:val="0"/>
      <w:marRight w:val="0"/>
      <w:marTop w:val="0"/>
      <w:marBottom w:val="0"/>
      <w:divBdr>
        <w:top w:val="none" w:sz="0" w:space="0" w:color="auto"/>
        <w:left w:val="none" w:sz="0" w:space="0" w:color="auto"/>
        <w:bottom w:val="none" w:sz="0" w:space="0" w:color="auto"/>
        <w:right w:val="none" w:sz="0" w:space="0" w:color="auto"/>
      </w:divBdr>
    </w:div>
    <w:div w:id="1403140791">
      <w:bodyDiv w:val="1"/>
      <w:marLeft w:val="0"/>
      <w:marRight w:val="0"/>
      <w:marTop w:val="0"/>
      <w:marBottom w:val="0"/>
      <w:divBdr>
        <w:top w:val="none" w:sz="0" w:space="0" w:color="auto"/>
        <w:left w:val="none" w:sz="0" w:space="0" w:color="auto"/>
        <w:bottom w:val="none" w:sz="0" w:space="0" w:color="auto"/>
        <w:right w:val="none" w:sz="0" w:space="0" w:color="auto"/>
      </w:divBdr>
    </w:div>
    <w:div w:id="1403992642">
      <w:bodyDiv w:val="1"/>
      <w:marLeft w:val="0"/>
      <w:marRight w:val="0"/>
      <w:marTop w:val="0"/>
      <w:marBottom w:val="0"/>
      <w:divBdr>
        <w:top w:val="none" w:sz="0" w:space="0" w:color="auto"/>
        <w:left w:val="none" w:sz="0" w:space="0" w:color="auto"/>
        <w:bottom w:val="none" w:sz="0" w:space="0" w:color="auto"/>
        <w:right w:val="none" w:sz="0" w:space="0" w:color="auto"/>
      </w:divBdr>
    </w:div>
    <w:div w:id="1404596033">
      <w:bodyDiv w:val="1"/>
      <w:marLeft w:val="0"/>
      <w:marRight w:val="0"/>
      <w:marTop w:val="0"/>
      <w:marBottom w:val="0"/>
      <w:divBdr>
        <w:top w:val="none" w:sz="0" w:space="0" w:color="auto"/>
        <w:left w:val="none" w:sz="0" w:space="0" w:color="auto"/>
        <w:bottom w:val="none" w:sz="0" w:space="0" w:color="auto"/>
        <w:right w:val="none" w:sz="0" w:space="0" w:color="auto"/>
      </w:divBdr>
    </w:div>
    <w:div w:id="1404646024">
      <w:bodyDiv w:val="1"/>
      <w:marLeft w:val="0"/>
      <w:marRight w:val="0"/>
      <w:marTop w:val="0"/>
      <w:marBottom w:val="0"/>
      <w:divBdr>
        <w:top w:val="none" w:sz="0" w:space="0" w:color="auto"/>
        <w:left w:val="none" w:sz="0" w:space="0" w:color="auto"/>
        <w:bottom w:val="none" w:sz="0" w:space="0" w:color="auto"/>
        <w:right w:val="none" w:sz="0" w:space="0" w:color="auto"/>
      </w:divBdr>
    </w:div>
    <w:div w:id="1405832912">
      <w:bodyDiv w:val="1"/>
      <w:marLeft w:val="0"/>
      <w:marRight w:val="0"/>
      <w:marTop w:val="0"/>
      <w:marBottom w:val="0"/>
      <w:divBdr>
        <w:top w:val="none" w:sz="0" w:space="0" w:color="auto"/>
        <w:left w:val="none" w:sz="0" w:space="0" w:color="auto"/>
        <w:bottom w:val="none" w:sz="0" w:space="0" w:color="auto"/>
        <w:right w:val="none" w:sz="0" w:space="0" w:color="auto"/>
      </w:divBdr>
    </w:div>
    <w:div w:id="1406419801">
      <w:bodyDiv w:val="1"/>
      <w:marLeft w:val="0"/>
      <w:marRight w:val="0"/>
      <w:marTop w:val="0"/>
      <w:marBottom w:val="0"/>
      <w:divBdr>
        <w:top w:val="none" w:sz="0" w:space="0" w:color="auto"/>
        <w:left w:val="none" w:sz="0" w:space="0" w:color="auto"/>
        <w:bottom w:val="none" w:sz="0" w:space="0" w:color="auto"/>
        <w:right w:val="none" w:sz="0" w:space="0" w:color="auto"/>
      </w:divBdr>
    </w:div>
    <w:div w:id="1406996132">
      <w:bodyDiv w:val="1"/>
      <w:marLeft w:val="0"/>
      <w:marRight w:val="0"/>
      <w:marTop w:val="0"/>
      <w:marBottom w:val="0"/>
      <w:divBdr>
        <w:top w:val="none" w:sz="0" w:space="0" w:color="auto"/>
        <w:left w:val="none" w:sz="0" w:space="0" w:color="auto"/>
        <w:bottom w:val="none" w:sz="0" w:space="0" w:color="auto"/>
        <w:right w:val="none" w:sz="0" w:space="0" w:color="auto"/>
      </w:divBdr>
    </w:div>
    <w:div w:id="1408728525">
      <w:bodyDiv w:val="1"/>
      <w:marLeft w:val="0"/>
      <w:marRight w:val="0"/>
      <w:marTop w:val="0"/>
      <w:marBottom w:val="0"/>
      <w:divBdr>
        <w:top w:val="none" w:sz="0" w:space="0" w:color="auto"/>
        <w:left w:val="none" w:sz="0" w:space="0" w:color="auto"/>
        <w:bottom w:val="none" w:sz="0" w:space="0" w:color="auto"/>
        <w:right w:val="none" w:sz="0" w:space="0" w:color="auto"/>
      </w:divBdr>
    </w:div>
    <w:div w:id="1409182981">
      <w:bodyDiv w:val="1"/>
      <w:marLeft w:val="0"/>
      <w:marRight w:val="0"/>
      <w:marTop w:val="0"/>
      <w:marBottom w:val="0"/>
      <w:divBdr>
        <w:top w:val="none" w:sz="0" w:space="0" w:color="auto"/>
        <w:left w:val="none" w:sz="0" w:space="0" w:color="auto"/>
        <w:bottom w:val="none" w:sz="0" w:space="0" w:color="auto"/>
        <w:right w:val="none" w:sz="0" w:space="0" w:color="auto"/>
      </w:divBdr>
    </w:div>
    <w:div w:id="1410349782">
      <w:bodyDiv w:val="1"/>
      <w:marLeft w:val="0"/>
      <w:marRight w:val="0"/>
      <w:marTop w:val="0"/>
      <w:marBottom w:val="0"/>
      <w:divBdr>
        <w:top w:val="none" w:sz="0" w:space="0" w:color="auto"/>
        <w:left w:val="none" w:sz="0" w:space="0" w:color="auto"/>
        <w:bottom w:val="none" w:sz="0" w:space="0" w:color="auto"/>
        <w:right w:val="none" w:sz="0" w:space="0" w:color="auto"/>
      </w:divBdr>
    </w:div>
    <w:div w:id="1410883608">
      <w:bodyDiv w:val="1"/>
      <w:marLeft w:val="0"/>
      <w:marRight w:val="0"/>
      <w:marTop w:val="0"/>
      <w:marBottom w:val="0"/>
      <w:divBdr>
        <w:top w:val="none" w:sz="0" w:space="0" w:color="auto"/>
        <w:left w:val="none" w:sz="0" w:space="0" w:color="auto"/>
        <w:bottom w:val="none" w:sz="0" w:space="0" w:color="auto"/>
        <w:right w:val="none" w:sz="0" w:space="0" w:color="auto"/>
      </w:divBdr>
    </w:div>
    <w:div w:id="1411467164">
      <w:bodyDiv w:val="1"/>
      <w:marLeft w:val="0"/>
      <w:marRight w:val="0"/>
      <w:marTop w:val="0"/>
      <w:marBottom w:val="0"/>
      <w:divBdr>
        <w:top w:val="none" w:sz="0" w:space="0" w:color="auto"/>
        <w:left w:val="none" w:sz="0" w:space="0" w:color="auto"/>
        <w:bottom w:val="none" w:sz="0" w:space="0" w:color="auto"/>
        <w:right w:val="none" w:sz="0" w:space="0" w:color="auto"/>
      </w:divBdr>
    </w:div>
    <w:div w:id="1413425875">
      <w:bodyDiv w:val="1"/>
      <w:marLeft w:val="0"/>
      <w:marRight w:val="0"/>
      <w:marTop w:val="0"/>
      <w:marBottom w:val="0"/>
      <w:divBdr>
        <w:top w:val="none" w:sz="0" w:space="0" w:color="auto"/>
        <w:left w:val="none" w:sz="0" w:space="0" w:color="auto"/>
        <w:bottom w:val="none" w:sz="0" w:space="0" w:color="auto"/>
        <w:right w:val="none" w:sz="0" w:space="0" w:color="auto"/>
      </w:divBdr>
    </w:div>
    <w:div w:id="1413546320">
      <w:bodyDiv w:val="1"/>
      <w:marLeft w:val="0"/>
      <w:marRight w:val="0"/>
      <w:marTop w:val="0"/>
      <w:marBottom w:val="0"/>
      <w:divBdr>
        <w:top w:val="none" w:sz="0" w:space="0" w:color="auto"/>
        <w:left w:val="none" w:sz="0" w:space="0" w:color="auto"/>
        <w:bottom w:val="none" w:sz="0" w:space="0" w:color="auto"/>
        <w:right w:val="none" w:sz="0" w:space="0" w:color="auto"/>
      </w:divBdr>
    </w:div>
    <w:div w:id="1414279121">
      <w:bodyDiv w:val="1"/>
      <w:marLeft w:val="0"/>
      <w:marRight w:val="0"/>
      <w:marTop w:val="0"/>
      <w:marBottom w:val="0"/>
      <w:divBdr>
        <w:top w:val="none" w:sz="0" w:space="0" w:color="auto"/>
        <w:left w:val="none" w:sz="0" w:space="0" w:color="auto"/>
        <w:bottom w:val="none" w:sz="0" w:space="0" w:color="auto"/>
        <w:right w:val="none" w:sz="0" w:space="0" w:color="auto"/>
      </w:divBdr>
    </w:div>
    <w:div w:id="1415469504">
      <w:bodyDiv w:val="1"/>
      <w:marLeft w:val="0"/>
      <w:marRight w:val="0"/>
      <w:marTop w:val="0"/>
      <w:marBottom w:val="0"/>
      <w:divBdr>
        <w:top w:val="none" w:sz="0" w:space="0" w:color="auto"/>
        <w:left w:val="none" w:sz="0" w:space="0" w:color="auto"/>
        <w:bottom w:val="none" w:sz="0" w:space="0" w:color="auto"/>
        <w:right w:val="none" w:sz="0" w:space="0" w:color="auto"/>
      </w:divBdr>
    </w:div>
    <w:div w:id="1417752893">
      <w:bodyDiv w:val="1"/>
      <w:marLeft w:val="0"/>
      <w:marRight w:val="0"/>
      <w:marTop w:val="0"/>
      <w:marBottom w:val="0"/>
      <w:divBdr>
        <w:top w:val="none" w:sz="0" w:space="0" w:color="auto"/>
        <w:left w:val="none" w:sz="0" w:space="0" w:color="auto"/>
        <w:bottom w:val="none" w:sz="0" w:space="0" w:color="auto"/>
        <w:right w:val="none" w:sz="0" w:space="0" w:color="auto"/>
      </w:divBdr>
    </w:div>
    <w:div w:id="1418790521">
      <w:bodyDiv w:val="1"/>
      <w:marLeft w:val="0"/>
      <w:marRight w:val="0"/>
      <w:marTop w:val="0"/>
      <w:marBottom w:val="0"/>
      <w:divBdr>
        <w:top w:val="none" w:sz="0" w:space="0" w:color="auto"/>
        <w:left w:val="none" w:sz="0" w:space="0" w:color="auto"/>
        <w:bottom w:val="none" w:sz="0" w:space="0" w:color="auto"/>
        <w:right w:val="none" w:sz="0" w:space="0" w:color="auto"/>
      </w:divBdr>
    </w:div>
    <w:div w:id="1419056601">
      <w:bodyDiv w:val="1"/>
      <w:marLeft w:val="0"/>
      <w:marRight w:val="0"/>
      <w:marTop w:val="0"/>
      <w:marBottom w:val="0"/>
      <w:divBdr>
        <w:top w:val="none" w:sz="0" w:space="0" w:color="auto"/>
        <w:left w:val="none" w:sz="0" w:space="0" w:color="auto"/>
        <w:bottom w:val="none" w:sz="0" w:space="0" w:color="auto"/>
        <w:right w:val="none" w:sz="0" w:space="0" w:color="auto"/>
      </w:divBdr>
    </w:div>
    <w:div w:id="1419209998">
      <w:bodyDiv w:val="1"/>
      <w:marLeft w:val="0"/>
      <w:marRight w:val="0"/>
      <w:marTop w:val="0"/>
      <w:marBottom w:val="0"/>
      <w:divBdr>
        <w:top w:val="none" w:sz="0" w:space="0" w:color="auto"/>
        <w:left w:val="none" w:sz="0" w:space="0" w:color="auto"/>
        <w:bottom w:val="none" w:sz="0" w:space="0" w:color="auto"/>
        <w:right w:val="none" w:sz="0" w:space="0" w:color="auto"/>
      </w:divBdr>
    </w:div>
    <w:div w:id="1420519059">
      <w:bodyDiv w:val="1"/>
      <w:marLeft w:val="0"/>
      <w:marRight w:val="0"/>
      <w:marTop w:val="0"/>
      <w:marBottom w:val="0"/>
      <w:divBdr>
        <w:top w:val="none" w:sz="0" w:space="0" w:color="auto"/>
        <w:left w:val="none" w:sz="0" w:space="0" w:color="auto"/>
        <w:bottom w:val="none" w:sz="0" w:space="0" w:color="auto"/>
        <w:right w:val="none" w:sz="0" w:space="0" w:color="auto"/>
      </w:divBdr>
    </w:div>
    <w:div w:id="1423379355">
      <w:bodyDiv w:val="1"/>
      <w:marLeft w:val="0"/>
      <w:marRight w:val="0"/>
      <w:marTop w:val="0"/>
      <w:marBottom w:val="0"/>
      <w:divBdr>
        <w:top w:val="none" w:sz="0" w:space="0" w:color="auto"/>
        <w:left w:val="none" w:sz="0" w:space="0" w:color="auto"/>
        <w:bottom w:val="none" w:sz="0" w:space="0" w:color="auto"/>
        <w:right w:val="none" w:sz="0" w:space="0" w:color="auto"/>
      </w:divBdr>
    </w:div>
    <w:div w:id="1425884263">
      <w:bodyDiv w:val="1"/>
      <w:marLeft w:val="0"/>
      <w:marRight w:val="0"/>
      <w:marTop w:val="0"/>
      <w:marBottom w:val="0"/>
      <w:divBdr>
        <w:top w:val="none" w:sz="0" w:space="0" w:color="auto"/>
        <w:left w:val="none" w:sz="0" w:space="0" w:color="auto"/>
        <w:bottom w:val="none" w:sz="0" w:space="0" w:color="auto"/>
        <w:right w:val="none" w:sz="0" w:space="0" w:color="auto"/>
      </w:divBdr>
    </w:div>
    <w:div w:id="1426531113">
      <w:bodyDiv w:val="1"/>
      <w:marLeft w:val="0"/>
      <w:marRight w:val="0"/>
      <w:marTop w:val="0"/>
      <w:marBottom w:val="0"/>
      <w:divBdr>
        <w:top w:val="none" w:sz="0" w:space="0" w:color="auto"/>
        <w:left w:val="none" w:sz="0" w:space="0" w:color="auto"/>
        <w:bottom w:val="none" w:sz="0" w:space="0" w:color="auto"/>
        <w:right w:val="none" w:sz="0" w:space="0" w:color="auto"/>
      </w:divBdr>
    </w:div>
    <w:div w:id="1426607982">
      <w:bodyDiv w:val="1"/>
      <w:marLeft w:val="0"/>
      <w:marRight w:val="0"/>
      <w:marTop w:val="0"/>
      <w:marBottom w:val="0"/>
      <w:divBdr>
        <w:top w:val="none" w:sz="0" w:space="0" w:color="auto"/>
        <w:left w:val="none" w:sz="0" w:space="0" w:color="auto"/>
        <w:bottom w:val="none" w:sz="0" w:space="0" w:color="auto"/>
        <w:right w:val="none" w:sz="0" w:space="0" w:color="auto"/>
      </w:divBdr>
    </w:div>
    <w:div w:id="1429156417">
      <w:bodyDiv w:val="1"/>
      <w:marLeft w:val="0"/>
      <w:marRight w:val="0"/>
      <w:marTop w:val="0"/>
      <w:marBottom w:val="0"/>
      <w:divBdr>
        <w:top w:val="none" w:sz="0" w:space="0" w:color="auto"/>
        <w:left w:val="none" w:sz="0" w:space="0" w:color="auto"/>
        <w:bottom w:val="none" w:sz="0" w:space="0" w:color="auto"/>
        <w:right w:val="none" w:sz="0" w:space="0" w:color="auto"/>
      </w:divBdr>
    </w:div>
    <w:div w:id="1430196393">
      <w:bodyDiv w:val="1"/>
      <w:marLeft w:val="0"/>
      <w:marRight w:val="0"/>
      <w:marTop w:val="0"/>
      <w:marBottom w:val="0"/>
      <w:divBdr>
        <w:top w:val="none" w:sz="0" w:space="0" w:color="auto"/>
        <w:left w:val="none" w:sz="0" w:space="0" w:color="auto"/>
        <w:bottom w:val="none" w:sz="0" w:space="0" w:color="auto"/>
        <w:right w:val="none" w:sz="0" w:space="0" w:color="auto"/>
      </w:divBdr>
    </w:div>
    <w:div w:id="1433626987">
      <w:bodyDiv w:val="1"/>
      <w:marLeft w:val="0"/>
      <w:marRight w:val="0"/>
      <w:marTop w:val="0"/>
      <w:marBottom w:val="0"/>
      <w:divBdr>
        <w:top w:val="none" w:sz="0" w:space="0" w:color="auto"/>
        <w:left w:val="none" w:sz="0" w:space="0" w:color="auto"/>
        <w:bottom w:val="none" w:sz="0" w:space="0" w:color="auto"/>
        <w:right w:val="none" w:sz="0" w:space="0" w:color="auto"/>
      </w:divBdr>
    </w:div>
    <w:div w:id="1434979032">
      <w:bodyDiv w:val="1"/>
      <w:marLeft w:val="0"/>
      <w:marRight w:val="0"/>
      <w:marTop w:val="0"/>
      <w:marBottom w:val="0"/>
      <w:divBdr>
        <w:top w:val="none" w:sz="0" w:space="0" w:color="auto"/>
        <w:left w:val="none" w:sz="0" w:space="0" w:color="auto"/>
        <w:bottom w:val="none" w:sz="0" w:space="0" w:color="auto"/>
        <w:right w:val="none" w:sz="0" w:space="0" w:color="auto"/>
      </w:divBdr>
    </w:div>
    <w:div w:id="1435204857">
      <w:bodyDiv w:val="1"/>
      <w:marLeft w:val="0"/>
      <w:marRight w:val="0"/>
      <w:marTop w:val="0"/>
      <w:marBottom w:val="0"/>
      <w:divBdr>
        <w:top w:val="none" w:sz="0" w:space="0" w:color="auto"/>
        <w:left w:val="none" w:sz="0" w:space="0" w:color="auto"/>
        <w:bottom w:val="none" w:sz="0" w:space="0" w:color="auto"/>
        <w:right w:val="none" w:sz="0" w:space="0" w:color="auto"/>
      </w:divBdr>
    </w:div>
    <w:div w:id="1437752878">
      <w:bodyDiv w:val="1"/>
      <w:marLeft w:val="0"/>
      <w:marRight w:val="0"/>
      <w:marTop w:val="0"/>
      <w:marBottom w:val="0"/>
      <w:divBdr>
        <w:top w:val="none" w:sz="0" w:space="0" w:color="auto"/>
        <w:left w:val="none" w:sz="0" w:space="0" w:color="auto"/>
        <w:bottom w:val="none" w:sz="0" w:space="0" w:color="auto"/>
        <w:right w:val="none" w:sz="0" w:space="0" w:color="auto"/>
      </w:divBdr>
    </w:div>
    <w:div w:id="1438217512">
      <w:bodyDiv w:val="1"/>
      <w:marLeft w:val="0"/>
      <w:marRight w:val="0"/>
      <w:marTop w:val="0"/>
      <w:marBottom w:val="0"/>
      <w:divBdr>
        <w:top w:val="none" w:sz="0" w:space="0" w:color="auto"/>
        <w:left w:val="none" w:sz="0" w:space="0" w:color="auto"/>
        <w:bottom w:val="none" w:sz="0" w:space="0" w:color="auto"/>
        <w:right w:val="none" w:sz="0" w:space="0" w:color="auto"/>
      </w:divBdr>
    </w:div>
    <w:div w:id="1439636982">
      <w:bodyDiv w:val="1"/>
      <w:marLeft w:val="0"/>
      <w:marRight w:val="0"/>
      <w:marTop w:val="0"/>
      <w:marBottom w:val="0"/>
      <w:divBdr>
        <w:top w:val="none" w:sz="0" w:space="0" w:color="auto"/>
        <w:left w:val="none" w:sz="0" w:space="0" w:color="auto"/>
        <w:bottom w:val="none" w:sz="0" w:space="0" w:color="auto"/>
        <w:right w:val="none" w:sz="0" w:space="0" w:color="auto"/>
      </w:divBdr>
    </w:div>
    <w:div w:id="1440490407">
      <w:bodyDiv w:val="1"/>
      <w:marLeft w:val="0"/>
      <w:marRight w:val="0"/>
      <w:marTop w:val="0"/>
      <w:marBottom w:val="0"/>
      <w:divBdr>
        <w:top w:val="none" w:sz="0" w:space="0" w:color="auto"/>
        <w:left w:val="none" w:sz="0" w:space="0" w:color="auto"/>
        <w:bottom w:val="none" w:sz="0" w:space="0" w:color="auto"/>
        <w:right w:val="none" w:sz="0" w:space="0" w:color="auto"/>
      </w:divBdr>
    </w:div>
    <w:div w:id="1441144229">
      <w:bodyDiv w:val="1"/>
      <w:marLeft w:val="0"/>
      <w:marRight w:val="0"/>
      <w:marTop w:val="0"/>
      <w:marBottom w:val="0"/>
      <w:divBdr>
        <w:top w:val="none" w:sz="0" w:space="0" w:color="auto"/>
        <w:left w:val="none" w:sz="0" w:space="0" w:color="auto"/>
        <w:bottom w:val="none" w:sz="0" w:space="0" w:color="auto"/>
        <w:right w:val="none" w:sz="0" w:space="0" w:color="auto"/>
      </w:divBdr>
    </w:div>
    <w:div w:id="1441799780">
      <w:bodyDiv w:val="1"/>
      <w:marLeft w:val="0"/>
      <w:marRight w:val="0"/>
      <w:marTop w:val="0"/>
      <w:marBottom w:val="0"/>
      <w:divBdr>
        <w:top w:val="none" w:sz="0" w:space="0" w:color="auto"/>
        <w:left w:val="none" w:sz="0" w:space="0" w:color="auto"/>
        <w:bottom w:val="none" w:sz="0" w:space="0" w:color="auto"/>
        <w:right w:val="none" w:sz="0" w:space="0" w:color="auto"/>
      </w:divBdr>
    </w:div>
    <w:div w:id="1442340599">
      <w:bodyDiv w:val="1"/>
      <w:marLeft w:val="0"/>
      <w:marRight w:val="0"/>
      <w:marTop w:val="0"/>
      <w:marBottom w:val="0"/>
      <w:divBdr>
        <w:top w:val="none" w:sz="0" w:space="0" w:color="auto"/>
        <w:left w:val="none" w:sz="0" w:space="0" w:color="auto"/>
        <w:bottom w:val="none" w:sz="0" w:space="0" w:color="auto"/>
        <w:right w:val="none" w:sz="0" w:space="0" w:color="auto"/>
      </w:divBdr>
    </w:div>
    <w:div w:id="1443651782">
      <w:bodyDiv w:val="1"/>
      <w:marLeft w:val="0"/>
      <w:marRight w:val="0"/>
      <w:marTop w:val="0"/>
      <w:marBottom w:val="0"/>
      <w:divBdr>
        <w:top w:val="none" w:sz="0" w:space="0" w:color="auto"/>
        <w:left w:val="none" w:sz="0" w:space="0" w:color="auto"/>
        <w:bottom w:val="none" w:sz="0" w:space="0" w:color="auto"/>
        <w:right w:val="none" w:sz="0" w:space="0" w:color="auto"/>
      </w:divBdr>
    </w:div>
    <w:div w:id="1443845087">
      <w:bodyDiv w:val="1"/>
      <w:marLeft w:val="0"/>
      <w:marRight w:val="0"/>
      <w:marTop w:val="0"/>
      <w:marBottom w:val="0"/>
      <w:divBdr>
        <w:top w:val="none" w:sz="0" w:space="0" w:color="auto"/>
        <w:left w:val="none" w:sz="0" w:space="0" w:color="auto"/>
        <w:bottom w:val="none" w:sz="0" w:space="0" w:color="auto"/>
        <w:right w:val="none" w:sz="0" w:space="0" w:color="auto"/>
      </w:divBdr>
    </w:div>
    <w:div w:id="1444576090">
      <w:bodyDiv w:val="1"/>
      <w:marLeft w:val="0"/>
      <w:marRight w:val="0"/>
      <w:marTop w:val="0"/>
      <w:marBottom w:val="0"/>
      <w:divBdr>
        <w:top w:val="none" w:sz="0" w:space="0" w:color="auto"/>
        <w:left w:val="none" w:sz="0" w:space="0" w:color="auto"/>
        <w:bottom w:val="none" w:sz="0" w:space="0" w:color="auto"/>
        <w:right w:val="none" w:sz="0" w:space="0" w:color="auto"/>
      </w:divBdr>
    </w:div>
    <w:div w:id="1444692310">
      <w:bodyDiv w:val="1"/>
      <w:marLeft w:val="0"/>
      <w:marRight w:val="0"/>
      <w:marTop w:val="0"/>
      <w:marBottom w:val="0"/>
      <w:divBdr>
        <w:top w:val="none" w:sz="0" w:space="0" w:color="auto"/>
        <w:left w:val="none" w:sz="0" w:space="0" w:color="auto"/>
        <w:bottom w:val="none" w:sz="0" w:space="0" w:color="auto"/>
        <w:right w:val="none" w:sz="0" w:space="0" w:color="auto"/>
      </w:divBdr>
    </w:div>
    <w:div w:id="1445541612">
      <w:bodyDiv w:val="1"/>
      <w:marLeft w:val="0"/>
      <w:marRight w:val="0"/>
      <w:marTop w:val="0"/>
      <w:marBottom w:val="0"/>
      <w:divBdr>
        <w:top w:val="none" w:sz="0" w:space="0" w:color="auto"/>
        <w:left w:val="none" w:sz="0" w:space="0" w:color="auto"/>
        <w:bottom w:val="none" w:sz="0" w:space="0" w:color="auto"/>
        <w:right w:val="none" w:sz="0" w:space="0" w:color="auto"/>
      </w:divBdr>
    </w:div>
    <w:div w:id="1447895795">
      <w:bodyDiv w:val="1"/>
      <w:marLeft w:val="0"/>
      <w:marRight w:val="0"/>
      <w:marTop w:val="0"/>
      <w:marBottom w:val="0"/>
      <w:divBdr>
        <w:top w:val="none" w:sz="0" w:space="0" w:color="auto"/>
        <w:left w:val="none" w:sz="0" w:space="0" w:color="auto"/>
        <w:bottom w:val="none" w:sz="0" w:space="0" w:color="auto"/>
        <w:right w:val="none" w:sz="0" w:space="0" w:color="auto"/>
      </w:divBdr>
    </w:div>
    <w:div w:id="1447919043">
      <w:bodyDiv w:val="1"/>
      <w:marLeft w:val="0"/>
      <w:marRight w:val="0"/>
      <w:marTop w:val="0"/>
      <w:marBottom w:val="0"/>
      <w:divBdr>
        <w:top w:val="none" w:sz="0" w:space="0" w:color="auto"/>
        <w:left w:val="none" w:sz="0" w:space="0" w:color="auto"/>
        <w:bottom w:val="none" w:sz="0" w:space="0" w:color="auto"/>
        <w:right w:val="none" w:sz="0" w:space="0" w:color="auto"/>
      </w:divBdr>
    </w:div>
    <w:div w:id="1449935683">
      <w:bodyDiv w:val="1"/>
      <w:marLeft w:val="0"/>
      <w:marRight w:val="0"/>
      <w:marTop w:val="0"/>
      <w:marBottom w:val="0"/>
      <w:divBdr>
        <w:top w:val="none" w:sz="0" w:space="0" w:color="auto"/>
        <w:left w:val="none" w:sz="0" w:space="0" w:color="auto"/>
        <w:bottom w:val="none" w:sz="0" w:space="0" w:color="auto"/>
        <w:right w:val="none" w:sz="0" w:space="0" w:color="auto"/>
      </w:divBdr>
    </w:div>
    <w:div w:id="1452015683">
      <w:bodyDiv w:val="1"/>
      <w:marLeft w:val="0"/>
      <w:marRight w:val="0"/>
      <w:marTop w:val="0"/>
      <w:marBottom w:val="0"/>
      <w:divBdr>
        <w:top w:val="none" w:sz="0" w:space="0" w:color="auto"/>
        <w:left w:val="none" w:sz="0" w:space="0" w:color="auto"/>
        <w:bottom w:val="none" w:sz="0" w:space="0" w:color="auto"/>
        <w:right w:val="none" w:sz="0" w:space="0" w:color="auto"/>
      </w:divBdr>
    </w:div>
    <w:div w:id="1453010488">
      <w:bodyDiv w:val="1"/>
      <w:marLeft w:val="0"/>
      <w:marRight w:val="0"/>
      <w:marTop w:val="0"/>
      <w:marBottom w:val="0"/>
      <w:divBdr>
        <w:top w:val="none" w:sz="0" w:space="0" w:color="auto"/>
        <w:left w:val="none" w:sz="0" w:space="0" w:color="auto"/>
        <w:bottom w:val="none" w:sz="0" w:space="0" w:color="auto"/>
        <w:right w:val="none" w:sz="0" w:space="0" w:color="auto"/>
      </w:divBdr>
    </w:div>
    <w:div w:id="1454446452">
      <w:bodyDiv w:val="1"/>
      <w:marLeft w:val="0"/>
      <w:marRight w:val="0"/>
      <w:marTop w:val="0"/>
      <w:marBottom w:val="0"/>
      <w:divBdr>
        <w:top w:val="none" w:sz="0" w:space="0" w:color="auto"/>
        <w:left w:val="none" w:sz="0" w:space="0" w:color="auto"/>
        <w:bottom w:val="none" w:sz="0" w:space="0" w:color="auto"/>
        <w:right w:val="none" w:sz="0" w:space="0" w:color="auto"/>
      </w:divBdr>
    </w:div>
    <w:div w:id="1455976618">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456414094">
      <w:bodyDiv w:val="1"/>
      <w:marLeft w:val="0"/>
      <w:marRight w:val="0"/>
      <w:marTop w:val="0"/>
      <w:marBottom w:val="0"/>
      <w:divBdr>
        <w:top w:val="none" w:sz="0" w:space="0" w:color="auto"/>
        <w:left w:val="none" w:sz="0" w:space="0" w:color="auto"/>
        <w:bottom w:val="none" w:sz="0" w:space="0" w:color="auto"/>
        <w:right w:val="none" w:sz="0" w:space="0" w:color="auto"/>
      </w:divBdr>
    </w:div>
    <w:div w:id="1456555975">
      <w:bodyDiv w:val="1"/>
      <w:marLeft w:val="0"/>
      <w:marRight w:val="0"/>
      <w:marTop w:val="0"/>
      <w:marBottom w:val="0"/>
      <w:divBdr>
        <w:top w:val="none" w:sz="0" w:space="0" w:color="auto"/>
        <w:left w:val="none" w:sz="0" w:space="0" w:color="auto"/>
        <w:bottom w:val="none" w:sz="0" w:space="0" w:color="auto"/>
        <w:right w:val="none" w:sz="0" w:space="0" w:color="auto"/>
      </w:divBdr>
    </w:div>
    <w:div w:id="1457141728">
      <w:bodyDiv w:val="1"/>
      <w:marLeft w:val="0"/>
      <w:marRight w:val="0"/>
      <w:marTop w:val="0"/>
      <w:marBottom w:val="0"/>
      <w:divBdr>
        <w:top w:val="none" w:sz="0" w:space="0" w:color="auto"/>
        <w:left w:val="none" w:sz="0" w:space="0" w:color="auto"/>
        <w:bottom w:val="none" w:sz="0" w:space="0" w:color="auto"/>
        <w:right w:val="none" w:sz="0" w:space="0" w:color="auto"/>
      </w:divBdr>
    </w:div>
    <w:div w:id="1457917325">
      <w:bodyDiv w:val="1"/>
      <w:marLeft w:val="0"/>
      <w:marRight w:val="0"/>
      <w:marTop w:val="0"/>
      <w:marBottom w:val="0"/>
      <w:divBdr>
        <w:top w:val="none" w:sz="0" w:space="0" w:color="auto"/>
        <w:left w:val="none" w:sz="0" w:space="0" w:color="auto"/>
        <w:bottom w:val="none" w:sz="0" w:space="0" w:color="auto"/>
        <w:right w:val="none" w:sz="0" w:space="0" w:color="auto"/>
      </w:divBdr>
    </w:div>
    <w:div w:id="1459299816">
      <w:bodyDiv w:val="1"/>
      <w:marLeft w:val="0"/>
      <w:marRight w:val="0"/>
      <w:marTop w:val="0"/>
      <w:marBottom w:val="0"/>
      <w:divBdr>
        <w:top w:val="none" w:sz="0" w:space="0" w:color="auto"/>
        <w:left w:val="none" w:sz="0" w:space="0" w:color="auto"/>
        <w:bottom w:val="none" w:sz="0" w:space="0" w:color="auto"/>
        <w:right w:val="none" w:sz="0" w:space="0" w:color="auto"/>
      </w:divBdr>
    </w:div>
    <w:div w:id="1459302775">
      <w:bodyDiv w:val="1"/>
      <w:marLeft w:val="0"/>
      <w:marRight w:val="0"/>
      <w:marTop w:val="0"/>
      <w:marBottom w:val="0"/>
      <w:divBdr>
        <w:top w:val="none" w:sz="0" w:space="0" w:color="auto"/>
        <w:left w:val="none" w:sz="0" w:space="0" w:color="auto"/>
        <w:bottom w:val="none" w:sz="0" w:space="0" w:color="auto"/>
        <w:right w:val="none" w:sz="0" w:space="0" w:color="auto"/>
      </w:divBdr>
    </w:div>
    <w:div w:id="1460804239">
      <w:bodyDiv w:val="1"/>
      <w:marLeft w:val="0"/>
      <w:marRight w:val="0"/>
      <w:marTop w:val="0"/>
      <w:marBottom w:val="0"/>
      <w:divBdr>
        <w:top w:val="none" w:sz="0" w:space="0" w:color="auto"/>
        <w:left w:val="none" w:sz="0" w:space="0" w:color="auto"/>
        <w:bottom w:val="none" w:sz="0" w:space="0" w:color="auto"/>
        <w:right w:val="none" w:sz="0" w:space="0" w:color="auto"/>
      </w:divBdr>
    </w:div>
    <w:div w:id="1461656188">
      <w:bodyDiv w:val="1"/>
      <w:marLeft w:val="0"/>
      <w:marRight w:val="0"/>
      <w:marTop w:val="0"/>
      <w:marBottom w:val="0"/>
      <w:divBdr>
        <w:top w:val="none" w:sz="0" w:space="0" w:color="auto"/>
        <w:left w:val="none" w:sz="0" w:space="0" w:color="auto"/>
        <w:bottom w:val="none" w:sz="0" w:space="0" w:color="auto"/>
        <w:right w:val="none" w:sz="0" w:space="0" w:color="auto"/>
      </w:divBdr>
    </w:div>
    <w:div w:id="1465082534">
      <w:bodyDiv w:val="1"/>
      <w:marLeft w:val="0"/>
      <w:marRight w:val="0"/>
      <w:marTop w:val="0"/>
      <w:marBottom w:val="0"/>
      <w:divBdr>
        <w:top w:val="none" w:sz="0" w:space="0" w:color="auto"/>
        <w:left w:val="none" w:sz="0" w:space="0" w:color="auto"/>
        <w:bottom w:val="none" w:sz="0" w:space="0" w:color="auto"/>
        <w:right w:val="none" w:sz="0" w:space="0" w:color="auto"/>
      </w:divBdr>
    </w:div>
    <w:div w:id="1466309867">
      <w:bodyDiv w:val="1"/>
      <w:marLeft w:val="0"/>
      <w:marRight w:val="0"/>
      <w:marTop w:val="0"/>
      <w:marBottom w:val="0"/>
      <w:divBdr>
        <w:top w:val="none" w:sz="0" w:space="0" w:color="auto"/>
        <w:left w:val="none" w:sz="0" w:space="0" w:color="auto"/>
        <w:bottom w:val="none" w:sz="0" w:space="0" w:color="auto"/>
        <w:right w:val="none" w:sz="0" w:space="0" w:color="auto"/>
      </w:divBdr>
    </w:div>
    <w:div w:id="1466504716">
      <w:bodyDiv w:val="1"/>
      <w:marLeft w:val="0"/>
      <w:marRight w:val="0"/>
      <w:marTop w:val="0"/>
      <w:marBottom w:val="0"/>
      <w:divBdr>
        <w:top w:val="none" w:sz="0" w:space="0" w:color="auto"/>
        <w:left w:val="none" w:sz="0" w:space="0" w:color="auto"/>
        <w:bottom w:val="none" w:sz="0" w:space="0" w:color="auto"/>
        <w:right w:val="none" w:sz="0" w:space="0" w:color="auto"/>
      </w:divBdr>
    </w:div>
    <w:div w:id="1466970250">
      <w:bodyDiv w:val="1"/>
      <w:marLeft w:val="0"/>
      <w:marRight w:val="0"/>
      <w:marTop w:val="0"/>
      <w:marBottom w:val="0"/>
      <w:divBdr>
        <w:top w:val="none" w:sz="0" w:space="0" w:color="auto"/>
        <w:left w:val="none" w:sz="0" w:space="0" w:color="auto"/>
        <w:bottom w:val="none" w:sz="0" w:space="0" w:color="auto"/>
        <w:right w:val="none" w:sz="0" w:space="0" w:color="auto"/>
      </w:divBdr>
    </w:div>
    <w:div w:id="1467891339">
      <w:bodyDiv w:val="1"/>
      <w:marLeft w:val="0"/>
      <w:marRight w:val="0"/>
      <w:marTop w:val="0"/>
      <w:marBottom w:val="0"/>
      <w:divBdr>
        <w:top w:val="none" w:sz="0" w:space="0" w:color="auto"/>
        <w:left w:val="none" w:sz="0" w:space="0" w:color="auto"/>
        <w:bottom w:val="none" w:sz="0" w:space="0" w:color="auto"/>
        <w:right w:val="none" w:sz="0" w:space="0" w:color="auto"/>
      </w:divBdr>
    </w:div>
    <w:div w:id="1467965066">
      <w:bodyDiv w:val="1"/>
      <w:marLeft w:val="0"/>
      <w:marRight w:val="0"/>
      <w:marTop w:val="0"/>
      <w:marBottom w:val="0"/>
      <w:divBdr>
        <w:top w:val="none" w:sz="0" w:space="0" w:color="auto"/>
        <w:left w:val="none" w:sz="0" w:space="0" w:color="auto"/>
        <w:bottom w:val="none" w:sz="0" w:space="0" w:color="auto"/>
        <w:right w:val="none" w:sz="0" w:space="0" w:color="auto"/>
      </w:divBdr>
    </w:div>
    <w:div w:id="1468738916">
      <w:bodyDiv w:val="1"/>
      <w:marLeft w:val="0"/>
      <w:marRight w:val="0"/>
      <w:marTop w:val="0"/>
      <w:marBottom w:val="0"/>
      <w:divBdr>
        <w:top w:val="none" w:sz="0" w:space="0" w:color="auto"/>
        <w:left w:val="none" w:sz="0" w:space="0" w:color="auto"/>
        <w:bottom w:val="none" w:sz="0" w:space="0" w:color="auto"/>
        <w:right w:val="none" w:sz="0" w:space="0" w:color="auto"/>
      </w:divBdr>
    </w:div>
    <w:div w:id="1470200583">
      <w:bodyDiv w:val="1"/>
      <w:marLeft w:val="0"/>
      <w:marRight w:val="0"/>
      <w:marTop w:val="0"/>
      <w:marBottom w:val="0"/>
      <w:divBdr>
        <w:top w:val="none" w:sz="0" w:space="0" w:color="auto"/>
        <w:left w:val="none" w:sz="0" w:space="0" w:color="auto"/>
        <w:bottom w:val="none" w:sz="0" w:space="0" w:color="auto"/>
        <w:right w:val="none" w:sz="0" w:space="0" w:color="auto"/>
      </w:divBdr>
    </w:div>
    <w:div w:id="1470706638">
      <w:bodyDiv w:val="1"/>
      <w:marLeft w:val="0"/>
      <w:marRight w:val="0"/>
      <w:marTop w:val="0"/>
      <w:marBottom w:val="0"/>
      <w:divBdr>
        <w:top w:val="none" w:sz="0" w:space="0" w:color="auto"/>
        <w:left w:val="none" w:sz="0" w:space="0" w:color="auto"/>
        <w:bottom w:val="none" w:sz="0" w:space="0" w:color="auto"/>
        <w:right w:val="none" w:sz="0" w:space="0" w:color="auto"/>
      </w:divBdr>
    </w:div>
    <w:div w:id="1470977368">
      <w:bodyDiv w:val="1"/>
      <w:marLeft w:val="0"/>
      <w:marRight w:val="0"/>
      <w:marTop w:val="0"/>
      <w:marBottom w:val="0"/>
      <w:divBdr>
        <w:top w:val="none" w:sz="0" w:space="0" w:color="auto"/>
        <w:left w:val="none" w:sz="0" w:space="0" w:color="auto"/>
        <w:bottom w:val="none" w:sz="0" w:space="0" w:color="auto"/>
        <w:right w:val="none" w:sz="0" w:space="0" w:color="auto"/>
      </w:divBdr>
    </w:div>
    <w:div w:id="1471048959">
      <w:bodyDiv w:val="1"/>
      <w:marLeft w:val="0"/>
      <w:marRight w:val="0"/>
      <w:marTop w:val="0"/>
      <w:marBottom w:val="0"/>
      <w:divBdr>
        <w:top w:val="none" w:sz="0" w:space="0" w:color="auto"/>
        <w:left w:val="none" w:sz="0" w:space="0" w:color="auto"/>
        <w:bottom w:val="none" w:sz="0" w:space="0" w:color="auto"/>
        <w:right w:val="none" w:sz="0" w:space="0" w:color="auto"/>
      </w:divBdr>
    </w:div>
    <w:div w:id="1471435064">
      <w:bodyDiv w:val="1"/>
      <w:marLeft w:val="0"/>
      <w:marRight w:val="0"/>
      <w:marTop w:val="0"/>
      <w:marBottom w:val="0"/>
      <w:divBdr>
        <w:top w:val="none" w:sz="0" w:space="0" w:color="auto"/>
        <w:left w:val="none" w:sz="0" w:space="0" w:color="auto"/>
        <w:bottom w:val="none" w:sz="0" w:space="0" w:color="auto"/>
        <w:right w:val="none" w:sz="0" w:space="0" w:color="auto"/>
      </w:divBdr>
    </w:div>
    <w:div w:id="1472164489">
      <w:bodyDiv w:val="1"/>
      <w:marLeft w:val="0"/>
      <w:marRight w:val="0"/>
      <w:marTop w:val="0"/>
      <w:marBottom w:val="0"/>
      <w:divBdr>
        <w:top w:val="none" w:sz="0" w:space="0" w:color="auto"/>
        <w:left w:val="none" w:sz="0" w:space="0" w:color="auto"/>
        <w:bottom w:val="none" w:sz="0" w:space="0" w:color="auto"/>
        <w:right w:val="none" w:sz="0" w:space="0" w:color="auto"/>
      </w:divBdr>
    </w:div>
    <w:div w:id="1472626355">
      <w:bodyDiv w:val="1"/>
      <w:marLeft w:val="0"/>
      <w:marRight w:val="0"/>
      <w:marTop w:val="0"/>
      <w:marBottom w:val="0"/>
      <w:divBdr>
        <w:top w:val="none" w:sz="0" w:space="0" w:color="auto"/>
        <w:left w:val="none" w:sz="0" w:space="0" w:color="auto"/>
        <w:bottom w:val="none" w:sz="0" w:space="0" w:color="auto"/>
        <w:right w:val="none" w:sz="0" w:space="0" w:color="auto"/>
      </w:divBdr>
    </w:div>
    <w:div w:id="1472865988">
      <w:bodyDiv w:val="1"/>
      <w:marLeft w:val="0"/>
      <w:marRight w:val="0"/>
      <w:marTop w:val="0"/>
      <w:marBottom w:val="0"/>
      <w:divBdr>
        <w:top w:val="none" w:sz="0" w:space="0" w:color="auto"/>
        <w:left w:val="none" w:sz="0" w:space="0" w:color="auto"/>
        <w:bottom w:val="none" w:sz="0" w:space="0" w:color="auto"/>
        <w:right w:val="none" w:sz="0" w:space="0" w:color="auto"/>
      </w:divBdr>
    </w:div>
    <w:div w:id="1474251752">
      <w:bodyDiv w:val="1"/>
      <w:marLeft w:val="0"/>
      <w:marRight w:val="0"/>
      <w:marTop w:val="0"/>
      <w:marBottom w:val="0"/>
      <w:divBdr>
        <w:top w:val="none" w:sz="0" w:space="0" w:color="auto"/>
        <w:left w:val="none" w:sz="0" w:space="0" w:color="auto"/>
        <w:bottom w:val="none" w:sz="0" w:space="0" w:color="auto"/>
        <w:right w:val="none" w:sz="0" w:space="0" w:color="auto"/>
      </w:divBdr>
    </w:div>
    <w:div w:id="1475835661">
      <w:bodyDiv w:val="1"/>
      <w:marLeft w:val="0"/>
      <w:marRight w:val="0"/>
      <w:marTop w:val="0"/>
      <w:marBottom w:val="0"/>
      <w:divBdr>
        <w:top w:val="none" w:sz="0" w:space="0" w:color="auto"/>
        <w:left w:val="none" w:sz="0" w:space="0" w:color="auto"/>
        <w:bottom w:val="none" w:sz="0" w:space="0" w:color="auto"/>
        <w:right w:val="none" w:sz="0" w:space="0" w:color="auto"/>
      </w:divBdr>
    </w:div>
    <w:div w:id="1476602387">
      <w:bodyDiv w:val="1"/>
      <w:marLeft w:val="0"/>
      <w:marRight w:val="0"/>
      <w:marTop w:val="0"/>
      <w:marBottom w:val="0"/>
      <w:divBdr>
        <w:top w:val="none" w:sz="0" w:space="0" w:color="auto"/>
        <w:left w:val="none" w:sz="0" w:space="0" w:color="auto"/>
        <w:bottom w:val="none" w:sz="0" w:space="0" w:color="auto"/>
        <w:right w:val="none" w:sz="0" w:space="0" w:color="auto"/>
      </w:divBdr>
    </w:div>
    <w:div w:id="1476987941">
      <w:bodyDiv w:val="1"/>
      <w:marLeft w:val="0"/>
      <w:marRight w:val="0"/>
      <w:marTop w:val="0"/>
      <w:marBottom w:val="0"/>
      <w:divBdr>
        <w:top w:val="none" w:sz="0" w:space="0" w:color="auto"/>
        <w:left w:val="none" w:sz="0" w:space="0" w:color="auto"/>
        <w:bottom w:val="none" w:sz="0" w:space="0" w:color="auto"/>
        <w:right w:val="none" w:sz="0" w:space="0" w:color="auto"/>
      </w:divBdr>
    </w:div>
    <w:div w:id="1479028930">
      <w:bodyDiv w:val="1"/>
      <w:marLeft w:val="0"/>
      <w:marRight w:val="0"/>
      <w:marTop w:val="0"/>
      <w:marBottom w:val="0"/>
      <w:divBdr>
        <w:top w:val="none" w:sz="0" w:space="0" w:color="auto"/>
        <w:left w:val="none" w:sz="0" w:space="0" w:color="auto"/>
        <w:bottom w:val="none" w:sz="0" w:space="0" w:color="auto"/>
        <w:right w:val="none" w:sz="0" w:space="0" w:color="auto"/>
      </w:divBdr>
    </w:div>
    <w:div w:id="1479301116">
      <w:bodyDiv w:val="1"/>
      <w:marLeft w:val="0"/>
      <w:marRight w:val="0"/>
      <w:marTop w:val="0"/>
      <w:marBottom w:val="0"/>
      <w:divBdr>
        <w:top w:val="none" w:sz="0" w:space="0" w:color="auto"/>
        <w:left w:val="none" w:sz="0" w:space="0" w:color="auto"/>
        <w:bottom w:val="none" w:sz="0" w:space="0" w:color="auto"/>
        <w:right w:val="none" w:sz="0" w:space="0" w:color="auto"/>
      </w:divBdr>
    </w:div>
    <w:div w:id="1480462615">
      <w:bodyDiv w:val="1"/>
      <w:marLeft w:val="0"/>
      <w:marRight w:val="0"/>
      <w:marTop w:val="0"/>
      <w:marBottom w:val="0"/>
      <w:divBdr>
        <w:top w:val="none" w:sz="0" w:space="0" w:color="auto"/>
        <w:left w:val="none" w:sz="0" w:space="0" w:color="auto"/>
        <w:bottom w:val="none" w:sz="0" w:space="0" w:color="auto"/>
        <w:right w:val="none" w:sz="0" w:space="0" w:color="auto"/>
      </w:divBdr>
    </w:div>
    <w:div w:id="1481264346">
      <w:bodyDiv w:val="1"/>
      <w:marLeft w:val="0"/>
      <w:marRight w:val="0"/>
      <w:marTop w:val="0"/>
      <w:marBottom w:val="0"/>
      <w:divBdr>
        <w:top w:val="none" w:sz="0" w:space="0" w:color="auto"/>
        <w:left w:val="none" w:sz="0" w:space="0" w:color="auto"/>
        <w:bottom w:val="none" w:sz="0" w:space="0" w:color="auto"/>
        <w:right w:val="none" w:sz="0" w:space="0" w:color="auto"/>
      </w:divBdr>
      <w:divsChild>
        <w:div w:id="1649894645">
          <w:marLeft w:val="480"/>
          <w:marRight w:val="0"/>
          <w:marTop w:val="0"/>
          <w:marBottom w:val="0"/>
          <w:divBdr>
            <w:top w:val="none" w:sz="0" w:space="0" w:color="auto"/>
            <w:left w:val="none" w:sz="0" w:space="0" w:color="auto"/>
            <w:bottom w:val="none" w:sz="0" w:space="0" w:color="auto"/>
            <w:right w:val="none" w:sz="0" w:space="0" w:color="auto"/>
          </w:divBdr>
        </w:div>
        <w:div w:id="582687917">
          <w:marLeft w:val="480"/>
          <w:marRight w:val="0"/>
          <w:marTop w:val="0"/>
          <w:marBottom w:val="0"/>
          <w:divBdr>
            <w:top w:val="none" w:sz="0" w:space="0" w:color="auto"/>
            <w:left w:val="none" w:sz="0" w:space="0" w:color="auto"/>
            <w:bottom w:val="none" w:sz="0" w:space="0" w:color="auto"/>
            <w:right w:val="none" w:sz="0" w:space="0" w:color="auto"/>
          </w:divBdr>
        </w:div>
        <w:div w:id="899055581">
          <w:marLeft w:val="480"/>
          <w:marRight w:val="0"/>
          <w:marTop w:val="0"/>
          <w:marBottom w:val="0"/>
          <w:divBdr>
            <w:top w:val="none" w:sz="0" w:space="0" w:color="auto"/>
            <w:left w:val="none" w:sz="0" w:space="0" w:color="auto"/>
            <w:bottom w:val="none" w:sz="0" w:space="0" w:color="auto"/>
            <w:right w:val="none" w:sz="0" w:space="0" w:color="auto"/>
          </w:divBdr>
        </w:div>
        <w:div w:id="44450118">
          <w:marLeft w:val="480"/>
          <w:marRight w:val="0"/>
          <w:marTop w:val="0"/>
          <w:marBottom w:val="0"/>
          <w:divBdr>
            <w:top w:val="none" w:sz="0" w:space="0" w:color="auto"/>
            <w:left w:val="none" w:sz="0" w:space="0" w:color="auto"/>
            <w:bottom w:val="none" w:sz="0" w:space="0" w:color="auto"/>
            <w:right w:val="none" w:sz="0" w:space="0" w:color="auto"/>
          </w:divBdr>
        </w:div>
        <w:div w:id="987438995">
          <w:marLeft w:val="480"/>
          <w:marRight w:val="0"/>
          <w:marTop w:val="0"/>
          <w:marBottom w:val="0"/>
          <w:divBdr>
            <w:top w:val="none" w:sz="0" w:space="0" w:color="auto"/>
            <w:left w:val="none" w:sz="0" w:space="0" w:color="auto"/>
            <w:bottom w:val="none" w:sz="0" w:space="0" w:color="auto"/>
            <w:right w:val="none" w:sz="0" w:space="0" w:color="auto"/>
          </w:divBdr>
        </w:div>
        <w:div w:id="1299916019">
          <w:marLeft w:val="480"/>
          <w:marRight w:val="0"/>
          <w:marTop w:val="0"/>
          <w:marBottom w:val="0"/>
          <w:divBdr>
            <w:top w:val="none" w:sz="0" w:space="0" w:color="auto"/>
            <w:left w:val="none" w:sz="0" w:space="0" w:color="auto"/>
            <w:bottom w:val="none" w:sz="0" w:space="0" w:color="auto"/>
            <w:right w:val="none" w:sz="0" w:space="0" w:color="auto"/>
          </w:divBdr>
        </w:div>
        <w:div w:id="107546850">
          <w:marLeft w:val="480"/>
          <w:marRight w:val="0"/>
          <w:marTop w:val="0"/>
          <w:marBottom w:val="0"/>
          <w:divBdr>
            <w:top w:val="none" w:sz="0" w:space="0" w:color="auto"/>
            <w:left w:val="none" w:sz="0" w:space="0" w:color="auto"/>
            <w:bottom w:val="none" w:sz="0" w:space="0" w:color="auto"/>
            <w:right w:val="none" w:sz="0" w:space="0" w:color="auto"/>
          </w:divBdr>
        </w:div>
        <w:div w:id="1110126247">
          <w:marLeft w:val="480"/>
          <w:marRight w:val="0"/>
          <w:marTop w:val="0"/>
          <w:marBottom w:val="0"/>
          <w:divBdr>
            <w:top w:val="none" w:sz="0" w:space="0" w:color="auto"/>
            <w:left w:val="none" w:sz="0" w:space="0" w:color="auto"/>
            <w:bottom w:val="none" w:sz="0" w:space="0" w:color="auto"/>
            <w:right w:val="none" w:sz="0" w:space="0" w:color="auto"/>
          </w:divBdr>
        </w:div>
        <w:div w:id="1413045476">
          <w:marLeft w:val="480"/>
          <w:marRight w:val="0"/>
          <w:marTop w:val="0"/>
          <w:marBottom w:val="0"/>
          <w:divBdr>
            <w:top w:val="none" w:sz="0" w:space="0" w:color="auto"/>
            <w:left w:val="none" w:sz="0" w:space="0" w:color="auto"/>
            <w:bottom w:val="none" w:sz="0" w:space="0" w:color="auto"/>
            <w:right w:val="none" w:sz="0" w:space="0" w:color="auto"/>
          </w:divBdr>
        </w:div>
        <w:div w:id="1047990002">
          <w:marLeft w:val="480"/>
          <w:marRight w:val="0"/>
          <w:marTop w:val="0"/>
          <w:marBottom w:val="0"/>
          <w:divBdr>
            <w:top w:val="none" w:sz="0" w:space="0" w:color="auto"/>
            <w:left w:val="none" w:sz="0" w:space="0" w:color="auto"/>
            <w:bottom w:val="none" w:sz="0" w:space="0" w:color="auto"/>
            <w:right w:val="none" w:sz="0" w:space="0" w:color="auto"/>
          </w:divBdr>
        </w:div>
        <w:div w:id="1541629294">
          <w:marLeft w:val="480"/>
          <w:marRight w:val="0"/>
          <w:marTop w:val="0"/>
          <w:marBottom w:val="0"/>
          <w:divBdr>
            <w:top w:val="none" w:sz="0" w:space="0" w:color="auto"/>
            <w:left w:val="none" w:sz="0" w:space="0" w:color="auto"/>
            <w:bottom w:val="none" w:sz="0" w:space="0" w:color="auto"/>
            <w:right w:val="none" w:sz="0" w:space="0" w:color="auto"/>
          </w:divBdr>
        </w:div>
        <w:div w:id="1711420161">
          <w:marLeft w:val="480"/>
          <w:marRight w:val="0"/>
          <w:marTop w:val="0"/>
          <w:marBottom w:val="0"/>
          <w:divBdr>
            <w:top w:val="none" w:sz="0" w:space="0" w:color="auto"/>
            <w:left w:val="none" w:sz="0" w:space="0" w:color="auto"/>
            <w:bottom w:val="none" w:sz="0" w:space="0" w:color="auto"/>
            <w:right w:val="none" w:sz="0" w:space="0" w:color="auto"/>
          </w:divBdr>
        </w:div>
        <w:div w:id="854684669">
          <w:marLeft w:val="480"/>
          <w:marRight w:val="0"/>
          <w:marTop w:val="0"/>
          <w:marBottom w:val="0"/>
          <w:divBdr>
            <w:top w:val="none" w:sz="0" w:space="0" w:color="auto"/>
            <w:left w:val="none" w:sz="0" w:space="0" w:color="auto"/>
            <w:bottom w:val="none" w:sz="0" w:space="0" w:color="auto"/>
            <w:right w:val="none" w:sz="0" w:space="0" w:color="auto"/>
          </w:divBdr>
        </w:div>
        <w:div w:id="1838616862">
          <w:marLeft w:val="480"/>
          <w:marRight w:val="0"/>
          <w:marTop w:val="0"/>
          <w:marBottom w:val="0"/>
          <w:divBdr>
            <w:top w:val="none" w:sz="0" w:space="0" w:color="auto"/>
            <w:left w:val="none" w:sz="0" w:space="0" w:color="auto"/>
            <w:bottom w:val="none" w:sz="0" w:space="0" w:color="auto"/>
            <w:right w:val="none" w:sz="0" w:space="0" w:color="auto"/>
          </w:divBdr>
        </w:div>
        <w:div w:id="1068381604">
          <w:marLeft w:val="480"/>
          <w:marRight w:val="0"/>
          <w:marTop w:val="0"/>
          <w:marBottom w:val="0"/>
          <w:divBdr>
            <w:top w:val="none" w:sz="0" w:space="0" w:color="auto"/>
            <w:left w:val="none" w:sz="0" w:space="0" w:color="auto"/>
            <w:bottom w:val="none" w:sz="0" w:space="0" w:color="auto"/>
            <w:right w:val="none" w:sz="0" w:space="0" w:color="auto"/>
          </w:divBdr>
        </w:div>
        <w:div w:id="1907177828">
          <w:marLeft w:val="480"/>
          <w:marRight w:val="0"/>
          <w:marTop w:val="0"/>
          <w:marBottom w:val="0"/>
          <w:divBdr>
            <w:top w:val="none" w:sz="0" w:space="0" w:color="auto"/>
            <w:left w:val="none" w:sz="0" w:space="0" w:color="auto"/>
            <w:bottom w:val="none" w:sz="0" w:space="0" w:color="auto"/>
            <w:right w:val="none" w:sz="0" w:space="0" w:color="auto"/>
          </w:divBdr>
        </w:div>
        <w:div w:id="1474102079">
          <w:marLeft w:val="480"/>
          <w:marRight w:val="0"/>
          <w:marTop w:val="0"/>
          <w:marBottom w:val="0"/>
          <w:divBdr>
            <w:top w:val="none" w:sz="0" w:space="0" w:color="auto"/>
            <w:left w:val="none" w:sz="0" w:space="0" w:color="auto"/>
            <w:bottom w:val="none" w:sz="0" w:space="0" w:color="auto"/>
            <w:right w:val="none" w:sz="0" w:space="0" w:color="auto"/>
          </w:divBdr>
        </w:div>
        <w:div w:id="313341937">
          <w:marLeft w:val="480"/>
          <w:marRight w:val="0"/>
          <w:marTop w:val="0"/>
          <w:marBottom w:val="0"/>
          <w:divBdr>
            <w:top w:val="none" w:sz="0" w:space="0" w:color="auto"/>
            <w:left w:val="none" w:sz="0" w:space="0" w:color="auto"/>
            <w:bottom w:val="none" w:sz="0" w:space="0" w:color="auto"/>
            <w:right w:val="none" w:sz="0" w:space="0" w:color="auto"/>
          </w:divBdr>
        </w:div>
        <w:div w:id="524488624">
          <w:marLeft w:val="480"/>
          <w:marRight w:val="0"/>
          <w:marTop w:val="0"/>
          <w:marBottom w:val="0"/>
          <w:divBdr>
            <w:top w:val="none" w:sz="0" w:space="0" w:color="auto"/>
            <w:left w:val="none" w:sz="0" w:space="0" w:color="auto"/>
            <w:bottom w:val="none" w:sz="0" w:space="0" w:color="auto"/>
            <w:right w:val="none" w:sz="0" w:space="0" w:color="auto"/>
          </w:divBdr>
        </w:div>
        <w:div w:id="1669867035">
          <w:marLeft w:val="480"/>
          <w:marRight w:val="0"/>
          <w:marTop w:val="0"/>
          <w:marBottom w:val="0"/>
          <w:divBdr>
            <w:top w:val="none" w:sz="0" w:space="0" w:color="auto"/>
            <w:left w:val="none" w:sz="0" w:space="0" w:color="auto"/>
            <w:bottom w:val="none" w:sz="0" w:space="0" w:color="auto"/>
            <w:right w:val="none" w:sz="0" w:space="0" w:color="auto"/>
          </w:divBdr>
        </w:div>
        <w:div w:id="2088305440">
          <w:marLeft w:val="480"/>
          <w:marRight w:val="0"/>
          <w:marTop w:val="0"/>
          <w:marBottom w:val="0"/>
          <w:divBdr>
            <w:top w:val="none" w:sz="0" w:space="0" w:color="auto"/>
            <w:left w:val="none" w:sz="0" w:space="0" w:color="auto"/>
            <w:bottom w:val="none" w:sz="0" w:space="0" w:color="auto"/>
            <w:right w:val="none" w:sz="0" w:space="0" w:color="auto"/>
          </w:divBdr>
        </w:div>
        <w:div w:id="1566793407">
          <w:marLeft w:val="480"/>
          <w:marRight w:val="0"/>
          <w:marTop w:val="0"/>
          <w:marBottom w:val="0"/>
          <w:divBdr>
            <w:top w:val="none" w:sz="0" w:space="0" w:color="auto"/>
            <w:left w:val="none" w:sz="0" w:space="0" w:color="auto"/>
            <w:bottom w:val="none" w:sz="0" w:space="0" w:color="auto"/>
            <w:right w:val="none" w:sz="0" w:space="0" w:color="auto"/>
          </w:divBdr>
        </w:div>
      </w:divsChild>
    </w:div>
    <w:div w:id="1482236634">
      <w:bodyDiv w:val="1"/>
      <w:marLeft w:val="0"/>
      <w:marRight w:val="0"/>
      <w:marTop w:val="0"/>
      <w:marBottom w:val="0"/>
      <w:divBdr>
        <w:top w:val="none" w:sz="0" w:space="0" w:color="auto"/>
        <w:left w:val="none" w:sz="0" w:space="0" w:color="auto"/>
        <w:bottom w:val="none" w:sz="0" w:space="0" w:color="auto"/>
        <w:right w:val="none" w:sz="0" w:space="0" w:color="auto"/>
      </w:divBdr>
    </w:div>
    <w:div w:id="1482305020">
      <w:bodyDiv w:val="1"/>
      <w:marLeft w:val="0"/>
      <w:marRight w:val="0"/>
      <w:marTop w:val="0"/>
      <w:marBottom w:val="0"/>
      <w:divBdr>
        <w:top w:val="none" w:sz="0" w:space="0" w:color="auto"/>
        <w:left w:val="none" w:sz="0" w:space="0" w:color="auto"/>
        <w:bottom w:val="none" w:sz="0" w:space="0" w:color="auto"/>
        <w:right w:val="none" w:sz="0" w:space="0" w:color="auto"/>
      </w:divBdr>
    </w:div>
    <w:div w:id="1482384516">
      <w:bodyDiv w:val="1"/>
      <w:marLeft w:val="0"/>
      <w:marRight w:val="0"/>
      <w:marTop w:val="0"/>
      <w:marBottom w:val="0"/>
      <w:divBdr>
        <w:top w:val="none" w:sz="0" w:space="0" w:color="auto"/>
        <w:left w:val="none" w:sz="0" w:space="0" w:color="auto"/>
        <w:bottom w:val="none" w:sz="0" w:space="0" w:color="auto"/>
        <w:right w:val="none" w:sz="0" w:space="0" w:color="auto"/>
      </w:divBdr>
    </w:div>
    <w:div w:id="1483037106">
      <w:bodyDiv w:val="1"/>
      <w:marLeft w:val="0"/>
      <w:marRight w:val="0"/>
      <w:marTop w:val="0"/>
      <w:marBottom w:val="0"/>
      <w:divBdr>
        <w:top w:val="none" w:sz="0" w:space="0" w:color="auto"/>
        <w:left w:val="none" w:sz="0" w:space="0" w:color="auto"/>
        <w:bottom w:val="none" w:sz="0" w:space="0" w:color="auto"/>
        <w:right w:val="none" w:sz="0" w:space="0" w:color="auto"/>
      </w:divBdr>
    </w:div>
    <w:div w:id="1483349132">
      <w:bodyDiv w:val="1"/>
      <w:marLeft w:val="0"/>
      <w:marRight w:val="0"/>
      <w:marTop w:val="0"/>
      <w:marBottom w:val="0"/>
      <w:divBdr>
        <w:top w:val="none" w:sz="0" w:space="0" w:color="auto"/>
        <w:left w:val="none" w:sz="0" w:space="0" w:color="auto"/>
        <w:bottom w:val="none" w:sz="0" w:space="0" w:color="auto"/>
        <w:right w:val="none" w:sz="0" w:space="0" w:color="auto"/>
      </w:divBdr>
    </w:div>
    <w:div w:id="1484808528">
      <w:bodyDiv w:val="1"/>
      <w:marLeft w:val="0"/>
      <w:marRight w:val="0"/>
      <w:marTop w:val="0"/>
      <w:marBottom w:val="0"/>
      <w:divBdr>
        <w:top w:val="none" w:sz="0" w:space="0" w:color="auto"/>
        <w:left w:val="none" w:sz="0" w:space="0" w:color="auto"/>
        <w:bottom w:val="none" w:sz="0" w:space="0" w:color="auto"/>
        <w:right w:val="none" w:sz="0" w:space="0" w:color="auto"/>
      </w:divBdr>
    </w:div>
    <w:div w:id="1484926803">
      <w:bodyDiv w:val="1"/>
      <w:marLeft w:val="0"/>
      <w:marRight w:val="0"/>
      <w:marTop w:val="0"/>
      <w:marBottom w:val="0"/>
      <w:divBdr>
        <w:top w:val="none" w:sz="0" w:space="0" w:color="auto"/>
        <w:left w:val="none" w:sz="0" w:space="0" w:color="auto"/>
        <w:bottom w:val="none" w:sz="0" w:space="0" w:color="auto"/>
        <w:right w:val="none" w:sz="0" w:space="0" w:color="auto"/>
      </w:divBdr>
    </w:div>
    <w:div w:id="1485783001">
      <w:bodyDiv w:val="1"/>
      <w:marLeft w:val="0"/>
      <w:marRight w:val="0"/>
      <w:marTop w:val="0"/>
      <w:marBottom w:val="0"/>
      <w:divBdr>
        <w:top w:val="none" w:sz="0" w:space="0" w:color="auto"/>
        <w:left w:val="none" w:sz="0" w:space="0" w:color="auto"/>
        <w:bottom w:val="none" w:sz="0" w:space="0" w:color="auto"/>
        <w:right w:val="none" w:sz="0" w:space="0" w:color="auto"/>
      </w:divBdr>
    </w:div>
    <w:div w:id="1485900536">
      <w:bodyDiv w:val="1"/>
      <w:marLeft w:val="0"/>
      <w:marRight w:val="0"/>
      <w:marTop w:val="0"/>
      <w:marBottom w:val="0"/>
      <w:divBdr>
        <w:top w:val="none" w:sz="0" w:space="0" w:color="auto"/>
        <w:left w:val="none" w:sz="0" w:space="0" w:color="auto"/>
        <w:bottom w:val="none" w:sz="0" w:space="0" w:color="auto"/>
        <w:right w:val="none" w:sz="0" w:space="0" w:color="auto"/>
      </w:divBdr>
    </w:div>
    <w:div w:id="1486236036">
      <w:bodyDiv w:val="1"/>
      <w:marLeft w:val="0"/>
      <w:marRight w:val="0"/>
      <w:marTop w:val="0"/>
      <w:marBottom w:val="0"/>
      <w:divBdr>
        <w:top w:val="none" w:sz="0" w:space="0" w:color="auto"/>
        <w:left w:val="none" w:sz="0" w:space="0" w:color="auto"/>
        <w:bottom w:val="none" w:sz="0" w:space="0" w:color="auto"/>
        <w:right w:val="none" w:sz="0" w:space="0" w:color="auto"/>
      </w:divBdr>
    </w:div>
    <w:div w:id="1487084780">
      <w:bodyDiv w:val="1"/>
      <w:marLeft w:val="0"/>
      <w:marRight w:val="0"/>
      <w:marTop w:val="0"/>
      <w:marBottom w:val="0"/>
      <w:divBdr>
        <w:top w:val="none" w:sz="0" w:space="0" w:color="auto"/>
        <w:left w:val="none" w:sz="0" w:space="0" w:color="auto"/>
        <w:bottom w:val="none" w:sz="0" w:space="0" w:color="auto"/>
        <w:right w:val="none" w:sz="0" w:space="0" w:color="auto"/>
      </w:divBdr>
    </w:div>
    <w:div w:id="1487089440">
      <w:bodyDiv w:val="1"/>
      <w:marLeft w:val="0"/>
      <w:marRight w:val="0"/>
      <w:marTop w:val="0"/>
      <w:marBottom w:val="0"/>
      <w:divBdr>
        <w:top w:val="none" w:sz="0" w:space="0" w:color="auto"/>
        <w:left w:val="none" w:sz="0" w:space="0" w:color="auto"/>
        <w:bottom w:val="none" w:sz="0" w:space="0" w:color="auto"/>
        <w:right w:val="none" w:sz="0" w:space="0" w:color="auto"/>
      </w:divBdr>
    </w:div>
    <w:div w:id="1487820348">
      <w:bodyDiv w:val="1"/>
      <w:marLeft w:val="0"/>
      <w:marRight w:val="0"/>
      <w:marTop w:val="0"/>
      <w:marBottom w:val="0"/>
      <w:divBdr>
        <w:top w:val="none" w:sz="0" w:space="0" w:color="auto"/>
        <w:left w:val="none" w:sz="0" w:space="0" w:color="auto"/>
        <w:bottom w:val="none" w:sz="0" w:space="0" w:color="auto"/>
        <w:right w:val="none" w:sz="0" w:space="0" w:color="auto"/>
      </w:divBdr>
    </w:div>
    <w:div w:id="1488473375">
      <w:bodyDiv w:val="1"/>
      <w:marLeft w:val="0"/>
      <w:marRight w:val="0"/>
      <w:marTop w:val="0"/>
      <w:marBottom w:val="0"/>
      <w:divBdr>
        <w:top w:val="none" w:sz="0" w:space="0" w:color="auto"/>
        <w:left w:val="none" w:sz="0" w:space="0" w:color="auto"/>
        <w:bottom w:val="none" w:sz="0" w:space="0" w:color="auto"/>
        <w:right w:val="none" w:sz="0" w:space="0" w:color="auto"/>
      </w:divBdr>
    </w:div>
    <w:div w:id="1489130148">
      <w:bodyDiv w:val="1"/>
      <w:marLeft w:val="0"/>
      <w:marRight w:val="0"/>
      <w:marTop w:val="0"/>
      <w:marBottom w:val="0"/>
      <w:divBdr>
        <w:top w:val="none" w:sz="0" w:space="0" w:color="auto"/>
        <w:left w:val="none" w:sz="0" w:space="0" w:color="auto"/>
        <w:bottom w:val="none" w:sz="0" w:space="0" w:color="auto"/>
        <w:right w:val="none" w:sz="0" w:space="0" w:color="auto"/>
      </w:divBdr>
    </w:div>
    <w:div w:id="1489442581">
      <w:bodyDiv w:val="1"/>
      <w:marLeft w:val="0"/>
      <w:marRight w:val="0"/>
      <w:marTop w:val="0"/>
      <w:marBottom w:val="0"/>
      <w:divBdr>
        <w:top w:val="none" w:sz="0" w:space="0" w:color="auto"/>
        <w:left w:val="none" w:sz="0" w:space="0" w:color="auto"/>
        <w:bottom w:val="none" w:sz="0" w:space="0" w:color="auto"/>
        <w:right w:val="none" w:sz="0" w:space="0" w:color="auto"/>
      </w:divBdr>
    </w:div>
    <w:div w:id="1490633249">
      <w:bodyDiv w:val="1"/>
      <w:marLeft w:val="0"/>
      <w:marRight w:val="0"/>
      <w:marTop w:val="0"/>
      <w:marBottom w:val="0"/>
      <w:divBdr>
        <w:top w:val="none" w:sz="0" w:space="0" w:color="auto"/>
        <w:left w:val="none" w:sz="0" w:space="0" w:color="auto"/>
        <w:bottom w:val="none" w:sz="0" w:space="0" w:color="auto"/>
        <w:right w:val="none" w:sz="0" w:space="0" w:color="auto"/>
      </w:divBdr>
    </w:div>
    <w:div w:id="1492716004">
      <w:bodyDiv w:val="1"/>
      <w:marLeft w:val="0"/>
      <w:marRight w:val="0"/>
      <w:marTop w:val="0"/>
      <w:marBottom w:val="0"/>
      <w:divBdr>
        <w:top w:val="none" w:sz="0" w:space="0" w:color="auto"/>
        <w:left w:val="none" w:sz="0" w:space="0" w:color="auto"/>
        <w:bottom w:val="none" w:sz="0" w:space="0" w:color="auto"/>
        <w:right w:val="none" w:sz="0" w:space="0" w:color="auto"/>
      </w:divBdr>
    </w:div>
    <w:div w:id="1493135726">
      <w:bodyDiv w:val="1"/>
      <w:marLeft w:val="0"/>
      <w:marRight w:val="0"/>
      <w:marTop w:val="0"/>
      <w:marBottom w:val="0"/>
      <w:divBdr>
        <w:top w:val="none" w:sz="0" w:space="0" w:color="auto"/>
        <w:left w:val="none" w:sz="0" w:space="0" w:color="auto"/>
        <w:bottom w:val="none" w:sz="0" w:space="0" w:color="auto"/>
        <w:right w:val="none" w:sz="0" w:space="0" w:color="auto"/>
      </w:divBdr>
    </w:div>
    <w:div w:id="1493523118">
      <w:bodyDiv w:val="1"/>
      <w:marLeft w:val="0"/>
      <w:marRight w:val="0"/>
      <w:marTop w:val="0"/>
      <w:marBottom w:val="0"/>
      <w:divBdr>
        <w:top w:val="none" w:sz="0" w:space="0" w:color="auto"/>
        <w:left w:val="none" w:sz="0" w:space="0" w:color="auto"/>
        <w:bottom w:val="none" w:sz="0" w:space="0" w:color="auto"/>
        <w:right w:val="none" w:sz="0" w:space="0" w:color="auto"/>
      </w:divBdr>
    </w:div>
    <w:div w:id="1495490176">
      <w:bodyDiv w:val="1"/>
      <w:marLeft w:val="0"/>
      <w:marRight w:val="0"/>
      <w:marTop w:val="0"/>
      <w:marBottom w:val="0"/>
      <w:divBdr>
        <w:top w:val="none" w:sz="0" w:space="0" w:color="auto"/>
        <w:left w:val="none" w:sz="0" w:space="0" w:color="auto"/>
        <w:bottom w:val="none" w:sz="0" w:space="0" w:color="auto"/>
        <w:right w:val="none" w:sz="0" w:space="0" w:color="auto"/>
      </w:divBdr>
    </w:div>
    <w:div w:id="1495759526">
      <w:bodyDiv w:val="1"/>
      <w:marLeft w:val="0"/>
      <w:marRight w:val="0"/>
      <w:marTop w:val="0"/>
      <w:marBottom w:val="0"/>
      <w:divBdr>
        <w:top w:val="none" w:sz="0" w:space="0" w:color="auto"/>
        <w:left w:val="none" w:sz="0" w:space="0" w:color="auto"/>
        <w:bottom w:val="none" w:sz="0" w:space="0" w:color="auto"/>
        <w:right w:val="none" w:sz="0" w:space="0" w:color="auto"/>
      </w:divBdr>
    </w:div>
    <w:div w:id="1496149435">
      <w:bodyDiv w:val="1"/>
      <w:marLeft w:val="0"/>
      <w:marRight w:val="0"/>
      <w:marTop w:val="0"/>
      <w:marBottom w:val="0"/>
      <w:divBdr>
        <w:top w:val="none" w:sz="0" w:space="0" w:color="auto"/>
        <w:left w:val="none" w:sz="0" w:space="0" w:color="auto"/>
        <w:bottom w:val="none" w:sz="0" w:space="0" w:color="auto"/>
        <w:right w:val="none" w:sz="0" w:space="0" w:color="auto"/>
      </w:divBdr>
    </w:div>
    <w:div w:id="1496459606">
      <w:bodyDiv w:val="1"/>
      <w:marLeft w:val="0"/>
      <w:marRight w:val="0"/>
      <w:marTop w:val="0"/>
      <w:marBottom w:val="0"/>
      <w:divBdr>
        <w:top w:val="none" w:sz="0" w:space="0" w:color="auto"/>
        <w:left w:val="none" w:sz="0" w:space="0" w:color="auto"/>
        <w:bottom w:val="none" w:sz="0" w:space="0" w:color="auto"/>
        <w:right w:val="none" w:sz="0" w:space="0" w:color="auto"/>
      </w:divBdr>
    </w:div>
    <w:div w:id="1497109440">
      <w:bodyDiv w:val="1"/>
      <w:marLeft w:val="0"/>
      <w:marRight w:val="0"/>
      <w:marTop w:val="0"/>
      <w:marBottom w:val="0"/>
      <w:divBdr>
        <w:top w:val="none" w:sz="0" w:space="0" w:color="auto"/>
        <w:left w:val="none" w:sz="0" w:space="0" w:color="auto"/>
        <w:bottom w:val="none" w:sz="0" w:space="0" w:color="auto"/>
        <w:right w:val="none" w:sz="0" w:space="0" w:color="auto"/>
      </w:divBdr>
    </w:div>
    <w:div w:id="1499157323">
      <w:bodyDiv w:val="1"/>
      <w:marLeft w:val="0"/>
      <w:marRight w:val="0"/>
      <w:marTop w:val="0"/>
      <w:marBottom w:val="0"/>
      <w:divBdr>
        <w:top w:val="none" w:sz="0" w:space="0" w:color="auto"/>
        <w:left w:val="none" w:sz="0" w:space="0" w:color="auto"/>
        <w:bottom w:val="none" w:sz="0" w:space="0" w:color="auto"/>
        <w:right w:val="none" w:sz="0" w:space="0" w:color="auto"/>
      </w:divBdr>
    </w:div>
    <w:div w:id="1501578783">
      <w:bodyDiv w:val="1"/>
      <w:marLeft w:val="0"/>
      <w:marRight w:val="0"/>
      <w:marTop w:val="0"/>
      <w:marBottom w:val="0"/>
      <w:divBdr>
        <w:top w:val="none" w:sz="0" w:space="0" w:color="auto"/>
        <w:left w:val="none" w:sz="0" w:space="0" w:color="auto"/>
        <w:bottom w:val="none" w:sz="0" w:space="0" w:color="auto"/>
        <w:right w:val="none" w:sz="0" w:space="0" w:color="auto"/>
      </w:divBdr>
    </w:div>
    <w:div w:id="1502282032">
      <w:bodyDiv w:val="1"/>
      <w:marLeft w:val="0"/>
      <w:marRight w:val="0"/>
      <w:marTop w:val="0"/>
      <w:marBottom w:val="0"/>
      <w:divBdr>
        <w:top w:val="none" w:sz="0" w:space="0" w:color="auto"/>
        <w:left w:val="none" w:sz="0" w:space="0" w:color="auto"/>
        <w:bottom w:val="none" w:sz="0" w:space="0" w:color="auto"/>
        <w:right w:val="none" w:sz="0" w:space="0" w:color="auto"/>
      </w:divBdr>
    </w:div>
    <w:div w:id="1503004115">
      <w:bodyDiv w:val="1"/>
      <w:marLeft w:val="0"/>
      <w:marRight w:val="0"/>
      <w:marTop w:val="0"/>
      <w:marBottom w:val="0"/>
      <w:divBdr>
        <w:top w:val="none" w:sz="0" w:space="0" w:color="auto"/>
        <w:left w:val="none" w:sz="0" w:space="0" w:color="auto"/>
        <w:bottom w:val="none" w:sz="0" w:space="0" w:color="auto"/>
        <w:right w:val="none" w:sz="0" w:space="0" w:color="auto"/>
      </w:divBdr>
    </w:div>
    <w:div w:id="1503158695">
      <w:bodyDiv w:val="1"/>
      <w:marLeft w:val="0"/>
      <w:marRight w:val="0"/>
      <w:marTop w:val="0"/>
      <w:marBottom w:val="0"/>
      <w:divBdr>
        <w:top w:val="none" w:sz="0" w:space="0" w:color="auto"/>
        <w:left w:val="none" w:sz="0" w:space="0" w:color="auto"/>
        <w:bottom w:val="none" w:sz="0" w:space="0" w:color="auto"/>
        <w:right w:val="none" w:sz="0" w:space="0" w:color="auto"/>
      </w:divBdr>
    </w:div>
    <w:div w:id="1505048195">
      <w:bodyDiv w:val="1"/>
      <w:marLeft w:val="0"/>
      <w:marRight w:val="0"/>
      <w:marTop w:val="0"/>
      <w:marBottom w:val="0"/>
      <w:divBdr>
        <w:top w:val="none" w:sz="0" w:space="0" w:color="auto"/>
        <w:left w:val="none" w:sz="0" w:space="0" w:color="auto"/>
        <w:bottom w:val="none" w:sz="0" w:space="0" w:color="auto"/>
        <w:right w:val="none" w:sz="0" w:space="0" w:color="auto"/>
      </w:divBdr>
    </w:div>
    <w:div w:id="1505512004">
      <w:bodyDiv w:val="1"/>
      <w:marLeft w:val="0"/>
      <w:marRight w:val="0"/>
      <w:marTop w:val="0"/>
      <w:marBottom w:val="0"/>
      <w:divBdr>
        <w:top w:val="none" w:sz="0" w:space="0" w:color="auto"/>
        <w:left w:val="none" w:sz="0" w:space="0" w:color="auto"/>
        <w:bottom w:val="none" w:sz="0" w:space="0" w:color="auto"/>
        <w:right w:val="none" w:sz="0" w:space="0" w:color="auto"/>
      </w:divBdr>
    </w:div>
    <w:div w:id="1505708659">
      <w:bodyDiv w:val="1"/>
      <w:marLeft w:val="0"/>
      <w:marRight w:val="0"/>
      <w:marTop w:val="0"/>
      <w:marBottom w:val="0"/>
      <w:divBdr>
        <w:top w:val="none" w:sz="0" w:space="0" w:color="auto"/>
        <w:left w:val="none" w:sz="0" w:space="0" w:color="auto"/>
        <w:bottom w:val="none" w:sz="0" w:space="0" w:color="auto"/>
        <w:right w:val="none" w:sz="0" w:space="0" w:color="auto"/>
      </w:divBdr>
    </w:div>
    <w:div w:id="1506440297">
      <w:bodyDiv w:val="1"/>
      <w:marLeft w:val="0"/>
      <w:marRight w:val="0"/>
      <w:marTop w:val="0"/>
      <w:marBottom w:val="0"/>
      <w:divBdr>
        <w:top w:val="none" w:sz="0" w:space="0" w:color="auto"/>
        <w:left w:val="none" w:sz="0" w:space="0" w:color="auto"/>
        <w:bottom w:val="none" w:sz="0" w:space="0" w:color="auto"/>
        <w:right w:val="none" w:sz="0" w:space="0" w:color="auto"/>
      </w:divBdr>
    </w:div>
    <w:div w:id="1506550826">
      <w:bodyDiv w:val="1"/>
      <w:marLeft w:val="0"/>
      <w:marRight w:val="0"/>
      <w:marTop w:val="0"/>
      <w:marBottom w:val="0"/>
      <w:divBdr>
        <w:top w:val="none" w:sz="0" w:space="0" w:color="auto"/>
        <w:left w:val="none" w:sz="0" w:space="0" w:color="auto"/>
        <w:bottom w:val="none" w:sz="0" w:space="0" w:color="auto"/>
        <w:right w:val="none" w:sz="0" w:space="0" w:color="auto"/>
      </w:divBdr>
    </w:div>
    <w:div w:id="1507331772">
      <w:bodyDiv w:val="1"/>
      <w:marLeft w:val="0"/>
      <w:marRight w:val="0"/>
      <w:marTop w:val="0"/>
      <w:marBottom w:val="0"/>
      <w:divBdr>
        <w:top w:val="none" w:sz="0" w:space="0" w:color="auto"/>
        <w:left w:val="none" w:sz="0" w:space="0" w:color="auto"/>
        <w:bottom w:val="none" w:sz="0" w:space="0" w:color="auto"/>
        <w:right w:val="none" w:sz="0" w:space="0" w:color="auto"/>
      </w:divBdr>
    </w:div>
    <w:div w:id="1508980120">
      <w:bodyDiv w:val="1"/>
      <w:marLeft w:val="0"/>
      <w:marRight w:val="0"/>
      <w:marTop w:val="0"/>
      <w:marBottom w:val="0"/>
      <w:divBdr>
        <w:top w:val="none" w:sz="0" w:space="0" w:color="auto"/>
        <w:left w:val="none" w:sz="0" w:space="0" w:color="auto"/>
        <w:bottom w:val="none" w:sz="0" w:space="0" w:color="auto"/>
        <w:right w:val="none" w:sz="0" w:space="0" w:color="auto"/>
      </w:divBdr>
    </w:div>
    <w:div w:id="1510563116">
      <w:bodyDiv w:val="1"/>
      <w:marLeft w:val="0"/>
      <w:marRight w:val="0"/>
      <w:marTop w:val="0"/>
      <w:marBottom w:val="0"/>
      <w:divBdr>
        <w:top w:val="none" w:sz="0" w:space="0" w:color="auto"/>
        <w:left w:val="none" w:sz="0" w:space="0" w:color="auto"/>
        <w:bottom w:val="none" w:sz="0" w:space="0" w:color="auto"/>
        <w:right w:val="none" w:sz="0" w:space="0" w:color="auto"/>
      </w:divBdr>
    </w:div>
    <w:div w:id="1511986186">
      <w:bodyDiv w:val="1"/>
      <w:marLeft w:val="0"/>
      <w:marRight w:val="0"/>
      <w:marTop w:val="0"/>
      <w:marBottom w:val="0"/>
      <w:divBdr>
        <w:top w:val="none" w:sz="0" w:space="0" w:color="auto"/>
        <w:left w:val="none" w:sz="0" w:space="0" w:color="auto"/>
        <w:bottom w:val="none" w:sz="0" w:space="0" w:color="auto"/>
        <w:right w:val="none" w:sz="0" w:space="0" w:color="auto"/>
      </w:divBdr>
    </w:div>
    <w:div w:id="1514152743">
      <w:bodyDiv w:val="1"/>
      <w:marLeft w:val="0"/>
      <w:marRight w:val="0"/>
      <w:marTop w:val="0"/>
      <w:marBottom w:val="0"/>
      <w:divBdr>
        <w:top w:val="none" w:sz="0" w:space="0" w:color="auto"/>
        <w:left w:val="none" w:sz="0" w:space="0" w:color="auto"/>
        <w:bottom w:val="none" w:sz="0" w:space="0" w:color="auto"/>
        <w:right w:val="none" w:sz="0" w:space="0" w:color="auto"/>
      </w:divBdr>
    </w:div>
    <w:div w:id="1514563184">
      <w:bodyDiv w:val="1"/>
      <w:marLeft w:val="0"/>
      <w:marRight w:val="0"/>
      <w:marTop w:val="0"/>
      <w:marBottom w:val="0"/>
      <w:divBdr>
        <w:top w:val="none" w:sz="0" w:space="0" w:color="auto"/>
        <w:left w:val="none" w:sz="0" w:space="0" w:color="auto"/>
        <w:bottom w:val="none" w:sz="0" w:space="0" w:color="auto"/>
        <w:right w:val="none" w:sz="0" w:space="0" w:color="auto"/>
      </w:divBdr>
    </w:div>
    <w:div w:id="1515224369">
      <w:bodyDiv w:val="1"/>
      <w:marLeft w:val="0"/>
      <w:marRight w:val="0"/>
      <w:marTop w:val="0"/>
      <w:marBottom w:val="0"/>
      <w:divBdr>
        <w:top w:val="none" w:sz="0" w:space="0" w:color="auto"/>
        <w:left w:val="none" w:sz="0" w:space="0" w:color="auto"/>
        <w:bottom w:val="none" w:sz="0" w:space="0" w:color="auto"/>
        <w:right w:val="none" w:sz="0" w:space="0" w:color="auto"/>
      </w:divBdr>
    </w:div>
    <w:div w:id="1516535339">
      <w:bodyDiv w:val="1"/>
      <w:marLeft w:val="0"/>
      <w:marRight w:val="0"/>
      <w:marTop w:val="0"/>
      <w:marBottom w:val="0"/>
      <w:divBdr>
        <w:top w:val="none" w:sz="0" w:space="0" w:color="auto"/>
        <w:left w:val="none" w:sz="0" w:space="0" w:color="auto"/>
        <w:bottom w:val="none" w:sz="0" w:space="0" w:color="auto"/>
        <w:right w:val="none" w:sz="0" w:space="0" w:color="auto"/>
      </w:divBdr>
    </w:div>
    <w:div w:id="1516722191">
      <w:bodyDiv w:val="1"/>
      <w:marLeft w:val="0"/>
      <w:marRight w:val="0"/>
      <w:marTop w:val="0"/>
      <w:marBottom w:val="0"/>
      <w:divBdr>
        <w:top w:val="none" w:sz="0" w:space="0" w:color="auto"/>
        <w:left w:val="none" w:sz="0" w:space="0" w:color="auto"/>
        <w:bottom w:val="none" w:sz="0" w:space="0" w:color="auto"/>
        <w:right w:val="none" w:sz="0" w:space="0" w:color="auto"/>
      </w:divBdr>
    </w:div>
    <w:div w:id="1517235920">
      <w:bodyDiv w:val="1"/>
      <w:marLeft w:val="0"/>
      <w:marRight w:val="0"/>
      <w:marTop w:val="0"/>
      <w:marBottom w:val="0"/>
      <w:divBdr>
        <w:top w:val="none" w:sz="0" w:space="0" w:color="auto"/>
        <w:left w:val="none" w:sz="0" w:space="0" w:color="auto"/>
        <w:bottom w:val="none" w:sz="0" w:space="0" w:color="auto"/>
        <w:right w:val="none" w:sz="0" w:space="0" w:color="auto"/>
      </w:divBdr>
    </w:div>
    <w:div w:id="1517962017">
      <w:bodyDiv w:val="1"/>
      <w:marLeft w:val="0"/>
      <w:marRight w:val="0"/>
      <w:marTop w:val="0"/>
      <w:marBottom w:val="0"/>
      <w:divBdr>
        <w:top w:val="none" w:sz="0" w:space="0" w:color="auto"/>
        <w:left w:val="none" w:sz="0" w:space="0" w:color="auto"/>
        <w:bottom w:val="none" w:sz="0" w:space="0" w:color="auto"/>
        <w:right w:val="none" w:sz="0" w:space="0" w:color="auto"/>
      </w:divBdr>
    </w:div>
    <w:div w:id="1518081921">
      <w:bodyDiv w:val="1"/>
      <w:marLeft w:val="0"/>
      <w:marRight w:val="0"/>
      <w:marTop w:val="0"/>
      <w:marBottom w:val="0"/>
      <w:divBdr>
        <w:top w:val="none" w:sz="0" w:space="0" w:color="auto"/>
        <w:left w:val="none" w:sz="0" w:space="0" w:color="auto"/>
        <w:bottom w:val="none" w:sz="0" w:space="0" w:color="auto"/>
        <w:right w:val="none" w:sz="0" w:space="0" w:color="auto"/>
      </w:divBdr>
    </w:div>
    <w:div w:id="1519274129">
      <w:bodyDiv w:val="1"/>
      <w:marLeft w:val="0"/>
      <w:marRight w:val="0"/>
      <w:marTop w:val="0"/>
      <w:marBottom w:val="0"/>
      <w:divBdr>
        <w:top w:val="none" w:sz="0" w:space="0" w:color="auto"/>
        <w:left w:val="none" w:sz="0" w:space="0" w:color="auto"/>
        <w:bottom w:val="none" w:sz="0" w:space="0" w:color="auto"/>
        <w:right w:val="none" w:sz="0" w:space="0" w:color="auto"/>
      </w:divBdr>
      <w:divsChild>
        <w:div w:id="1999572703">
          <w:marLeft w:val="480"/>
          <w:marRight w:val="0"/>
          <w:marTop w:val="0"/>
          <w:marBottom w:val="0"/>
          <w:divBdr>
            <w:top w:val="none" w:sz="0" w:space="0" w:color="auto"/>
            <w:left w:val="none" w:sz="0" w:space="0" w:color="auto"/>
            <w:bottom w:val="none" w:sz="0" w:space="0" w:color="auto"/>
            <w:right w:val="none" w:sz="0" w:space="0" w:color="auto"/>
          </w:divBdr>
        </w:div>
        <w:div w:id="324209199">
          <w:marLeft w:val="480"/>
          <w:marRight w:val="0"/>
          <w:marTop w:val="0"/>
          <w:marBottom w:val="0"/>
          <w:divBdr>
            <w:top w:val="none" w:sz="0" w:space="0" w:color="auto"/>
            <w:left w:val="none" w:sz="0" w:space="0" w:color="auto"/>
            <w:bottom w:val="none" w:sz="0" w:space="0" w:color="auto"/>
            <w:right w:val="none" w:sz="0" w:space="0" w:color="auto"/>
          </w:divBdr>
        </w:div>
        <w:div w:id="1104151968">
          <w:marLeft w:val="480"/>
          <w:marRight w:val="0"/>
          <w:marTop w:val="0"/>
          <w:marBottom w:val="0"/>
          <w:divBdr>
            <w:top w:val="none" w:sz="0" w:space="0" w:color="auto"/>
            <w:left w:val="none" w:sz="0" w:space="0" w:color="auto"/>
            <w:bottom w:val="none" w:sz="0" w:space="0" w:color="auto"/>
            <w:right w:val="none" w:sz="0" w:space="0" w:color="auto"/>
          </w:divBdr>
        </w:div>
        <w:div w:id="1257982218">
          <w:marLeft w:val="480"/>
          <w:marRight w:val="0"/>
          <w:marTop w:val="0"/>
          <w:marBottom w:val="0"/>
          <w:divBdr>
            <w:top w:val="none" w:sz="0" w:space="0" w:color="auto"/>
            <w:left w:val="none" w:sz="0" w:space="0" w:color="auto"/>
            <w:bottom w:val="none" w:sz="0" w:space="0" w:color="auto"/>
            <w:right w:val="none" w:sz="0" w:space="0" w:color="auto"/>
          </w:divBdr>
        </w:div>
        <w:div w:id="297613075">
          <w:marLeft w:val="480"/>
          <w:marRight w:val="0"/>
          <w:marTop w:val="0"/>
          <w:marBottom w:val="0"/>
          <w:divBdr>
            <w:top w:val="none" w:sz="0" w:space="0" w:color="auto"/>
            <w:left w:val="none" w:sz="0" w:space="0" w:color="auto"/>
            <w:bottom w:val="none" w:sz="0" w:space="0" w:color="auto"/>
            <w:right w:val="none" w:sz="0" w:space="0" w:color="auto"/>
          </w:divBdr>
        </w:div>
        <w:div w:id="1629816394">
          <w:marLeft w:val="480"/>
          <w:marRight w:val="0"/>
          <w:marTop w:val="0"/>
          <w:marBottom w:val="0"/>
          <w:divBdr>
            <w:top w:val="none" w:sz="0" w:space="0" w:color="auto"/>
            <w:left w:val="none" w:sz="0" w:space="0" w:color="auto"/>
            <w:bottom w:val="none" w:sz="0" w:space="0" w:color="auto"/>
            <w:right w:val="none" w:sz="0" w:space="0" w:color="auto"/>
          </w:divBdr>
        </w:div>
        <w:div w:id="1410495078">
          <w:marLeft w:val="480"/>
          <w:marRight w:val="0"/>
          <w:marTop w:val="0"/>
          <w:marBottom w:val="0"/>
          <w:divBdr>
            <w:top w:val="none" w:sz="0" w:space="0" w:color="auto"/>
            <w:left w:val="none" w:sz="0" w:space="0" w:color="auto"/>
            <w:bottom w:val="none" w:sz="0" w:space="0" w:color="auto"/>
            <w:right w:val="none" w:sz="0" w:space="0" w:color="auto"/>
          </w:divBdr>
        </w:div>
        <w:div w:id="1300450766">
          <w:marLeft w:val="480"/>
          <w:marRight w:val="0"/>
          <w:marTop w:val="0"/>
          <w:marBottom w:val="0"/>
          <w:divBdr>
            <w:top w:val="none" w:sz="0" w:space="0" w:color="auto"/>
            <w:left w:val="none" w:sz="0" w:space="0" w:color="auto"/>
            <w:bottom w:val="none" w:sz="0" w:space="0" w:color="auto"/>
            <w:right w:val="none" w:sz="0" w:space="0" w:color="auto"/>
          </w:divBdr>
        </w:div>
        <w:div w:id="1687560973">
          <w:marLeft w:val="480"/>
          <w:marRight w:val="0"/>
          <w:marTop w:val="0"/>
          <w:marBottom w:val="0"/>
          <w:divBdr>
            <w:top w:val="none" w:sz="0" w:space="0" w:color="auto"/>
            <w:left w:val="none" w:sz="0" w:space="0" w:color="auto"/>
            <w:bottom w:val="none" w:sz="0" w:space="0" w:color="auto"/>
            <w:right w:val="none" w:sz="0" w:space="0" w:color="auto"/>
          </w:divBdr>
        </w:div>
        <w:div w:id="1005400313">
          <w:marLeft w:val="480"/>
          <w:marRight w:val="0"/>
          <w:marTop w:val="0"/>
          <w:marBottom w:val="0"/>
          <w:divBdr>
            <w:top w:val="none" w:sz="0" w:space="0" w:color="auto"/>
            <w:left w:val="none" w:sz="0" w:space="0" w:color="auto"/>
            <w:bottom w:val="none" w:sz="0" w:space="0" w:color="auto"/>
            <w:right w:val="none" w:sz="0" w:space="0" w:color="auto"/>
          </w:divBdr>
        </w:div>
        <w:div w:id="1567718020">
          <w:marLeft w:val="480"/>
          <w:marRight w:val="0"/>
          <w:marTop w:val="0"/>
          <w:marBottom w:val="0"/>
          <w:divBdr>
            <w:top w:val="none" w:sz="0" w:space="0" w:color="auto"/>
            <w:left w:val="none" w:sz="0" w:space="0" w:color="auto"/>
            <w:bottom w:val="none" w:sz="0" w:space="0" w:color="auto"/>
            <w:right w:val="none" w:sz="0" w:space="0" w:color="auto"/>
          </w:divBdr>
        </w:div>
        <w:div w:id="1434207544">
          <w:marLeft w:val="480"/>
          <w:marRight w:val="0"/>
          <w:marTop w:val="0"/>
          <w:marBottom w:val="0"/>
          <w:divBdr>
            <w:top w:val="none" w:sz="0" w:space="0" w:color="auto"/>
            <w:left w:val="none" w:sz="0" w:space="0" w:color="auto"/>
            <w:bottom w:val="none" w:sz="0" w:space="0" w:color="auto"/>
            <w:right w:val="none" w:sz="0" w:space="0" w:color="auto"/>
          </w:divBdr>
        </w:div>
        <w:div w:id="109319401">
          <w:marLeft w:val="480"/>
          <w:marRight w:val="0"/>
          <w:marTop w:val="0"/>
          <w:marBottom w:val="0"/>
          <w:divBdr>
            <w:top w:val="none" w:sz="0" w:space="0" w:color="auto"/>
            <w:left w:val="none" w:sz="0" w:space="0" w:color="auto"/>
            <w:bottom w:val="none" w:sz="0" w:space="0" w:color="auto"/>
            <w:right w:val="none" w:sz="0" w:space="0" w:color="auto"/>
          </w:divBdr>
        </w:div>
        <w:div w:id="1303463913">
          <w:marLeft w:val="480"/>
          <w:marRight w:val="0"/>
          <w:marTop w:val="0"/>
          <w:marBottom w:val="0"/>
          <w:divBdr>
            <w:top w:val="none" w:sz="0" w:space="0" w:color="auto"/>
            <w:left w:val="none" w:sz="0" w:space="0" w:color="auto"/>
            <w:bottom w:val="none" w:sz="0" w:space="0" w:color="auto"/>
            <w:right w:val="none" w:sz="0" w:space="0" w:color="auto"/>
          </w:divBdr>
        </w:div>
        <w:div w:id="1511411459">
          <w:marLeft w:val="480"/>
          <w:marRight w:val="0"/>
          <w:marTop w:val="0"/>
          <w:marBottom w:val="0"/>
          <w:divBdr>
            <w:top w:val="none" w:sz="0" w:space="0" w:color="auto"/>
            <w:left w:val="none" w:sz="0" w:space="0" w:color="auto"/>
            <w:bottom w:val="none" w:sz="0" w:space="0" w:color="auto"/>
            <w:right w:val="none" w:sz="0" w:space="0" w:color="auto"/>
          </w:divBdr>
        </w:div>
        <w:div w:id="1103771211">
          <w:marLeft w:val="480"/>
          <w:marRight w:val="0"/>
          <w:marTop w:val="0"/>
          <w:marBottom w:val="0"/>
          <w:divBdr>
            <w:top w:val="none" w:sz="0" w:space="0" w:color="auto"/>
            <w:left w:val="none" w:sz="0" w:space="0" w:color="auto"/>
            <w:bottom w:val="none" w:sz="0" w:space="0" w:color="auto"/>
            <w:right w:val="none" w:sz="0" w:space="0" w:color="auto"/>
          </w:divBdr>
        </w:div>
        <w:div w:id="103961369">
          <w:marLeft w:val="480"/>
          <w:marRight w:val="0"/>
          <w:marTop w:val="0"/>
          <w:marBottom w:val="0"/>
          <w:divBdr>
            <w:top w:val="none" w:sz="0" w:space="0" w:color="auto"/>
            <w:left w:val="none" w:sz="0" w:space="0" w:color="auto"/>
            <w:bottom w:val="none" w:sz="0" w:space="0" w:color="auto"/>
            <w:right w:val="none" w:sz="0" w:space="0" w:color="auto"/>
          </w:divBdr>
        </w:div>
        <w:div w:id="2103598099">
          <w:marLeft w:val="480"/>
          <w:marRight w:val="0"/>
          <w:marTop w:val="0"/>
          <w:marBottom w:val="0"/>
          <w:divBdr>
            <w:top w:val="none" w:sz="0" w:space="0" w:color="auto"/>
            <w:left w:val="none" w:sz="0" w:space="0" w:color="auto"/>
            <w:bottom w:val="none" w:sz="0" w:space="0" w:color="auto"/>
            <w:right w:val="none" w:sz="0" w:space="0" w:color="auto"/>
          </w:divBdr>
        </w:div>
        <w:div w:id="1690062120">
          <w:marLeft w:val="480"/>
          <w:marRight w:val="0"/>
          <w:marTop w:val="0"/>
          <w:marBottom w:val="0"/>
          <w:divBdr>
            <w:top w:val="none" w:sz="0" w:space="0" w:color="auto"/>
            <w:left w:val="none" w:sz="0" w:space="0" w:color="auto"/>
            <w:bottom w:val="none" w:sz="0" w:space="0" w:color="auto"/>
            <w:right w:val="none" w:sz="0" w:space="0" w:color="auto"/>
          </w:divBdr>
        </w:div>
        <w:div w:id="153226101">
          <w:marLeft w:val="480"/>
          <w:marRight w:val="0"/>
          <w:marTop w:val="0"/>
          <w:marBottom w:val="0"/>
          <w:divBdr>
            <w:top w:val="none" w:sz="0" w:space="0" w:color="auto"/>
            <w:left w:val="none" w:sz="0" w:space="0" w:color="auto"/>
            <w:bottom w:val="none" w:sz="0" w:space="0" w:color="auto"/>
            <w:right w:val="none" w:sz="0" w:space="0" w:color="auto"/>
          </w:divBdr>
        </w:div>
        <w:div w:id="379063108">
          <w:marLeft w:val="480"/>
          <w:marRight w:val="0"/>
          <w:marTop w:val="0"/>
          <w:marBottom w:val="0"/>
          <w:divBdr>
            <w:top w:val="none" w:sz="0" w:space="0" w:color="auto"/>
            <w:left w:val="none" w:sz="0" w:space="0" w:color="auto"/>
            <w:bottom w:val="none" w:sz="0" w:space="0" w:color="auto"/>
            <w:right w:val="none" w:sz="0" w:space="0" w:color="auto"/>
          </w:divBdr>
        </w:div>
        <w:div w:id="723916589">
          <w:marLeft w:val="480"/>
          <w:marRight w:val="0"/>
          <w:marTop w:val="0"/>
          <w:marBottom w:val="0"/>
          <w:divBdr>
            <w:top w:val="none" w:sz="0" w:space="0" w:color="auto"/>
            <w:left w:val="none" w:sz="0" w:space="0" w:color="auto"/>
            <w:bottom w:val="none" w:sz="0" w:space="0" w:color="auto"/>
            <w:right w:val="none" w:sz="0" w:space="0" w:color="auto"/>
          </w:divBdr>
        </w:div>
        <w:div w:id="841705611">
          <w:marLeft w:val="480"/>
          <w:marRight w:val="0"/>
          <w:marTop w:val="0"/>
          <w:marBottom w:val="0"/>
          <w:divBdr>
            <w:top w:val="none" w:sz="0" w:space="0" w:color="auto"/>
            <w:left w:val="none" w:sz="0" w:space="0" w:color="auto"/>
            <w:bottom w:val="none" w:sz="0" w:space="0" w:color="auto"/>
            <w:right w:val="none" w:sz="0" w:space="0" w:color="auto"/>
          </w:divBdr>
        </w:div>
        <w:div w:id="875579332">
          <w:marLeft w:val="480"/>
          <w:marRight w:val="0"/>
          <w:marTop w:val="0"/>
          <w:marBottom w:val="0"/>
          <w:divBdr>
            <w:top w:val="none" w:sz="0" w:space="0" w:color="auto"/>
            <w:left w:val="none" w:sz="0" w:space="0" w:color="auto"/>
            <w:bottom w:val="none" w:sz="0" w:space="0" w:color="auto"/>
            <w:right w:val="none" w:sz="0" w:space="0" w:color="auto"/>
          </w:divBdr>
        </w:div>
        <w:div w:id="950480244">
          <w:marLeft w:val="480"/>
          <w:marRight w:val="0"/>
          <w:marTop w:val="0"/>
          <w:marBottom w:val="0"/>
          <w:divBdr>
            <w:top w:val="none" w:sz="0" w:space="0" w:color="auto"/>
            <w:left w:val="none" w:sz="0" w:space="0" w:color="auto"/>
            <w:bottom w:val="none" w:sz="0" w:space="0" w:color="auto"/>
            <w:right w:val="none" w:sz="0" w:space="0" w:color="auto"/>
          </w:divBdr>
        </w:div>
        <w:div w:id="1347052871">
          <w:marLeft w:val="480"/>
          <w:marRight w:val="0"/>
          <w:marTop w:val="0"/>
          <w:marBottom w:val="0"/>
          <w:divBdr>
            <w:top w:val="none" w:sz="0" w:space="0" w:color="auto"/>
            <w:left w:val="none" w:sz="0" w:space="0" w:color="auto"/>
            <w:bottom w:val="none" w:sz="0" w:space="0" w:color="auto"/>
            <w:right w:val="none" w:sz="0" w:space="0" w:color="auto"/>
          </w:divBdr>
        </w:div>
        <w:div w:id="2038309299">
          <w:marLeft w:val="480"/>
          <w:marRight w:val="0"/>
          <w:marTop w:val="0"/>
          <w:marBottom w:val="0"/>
          <w:divBdr>
            <w:top w:val="none" w:sz="0" w:space="0" w:color="auto"/>
            <w:left w:val="none" w:sz="0" w:space="0" w:color="auto"/>
            <w:bottom w:val="none" w:sz="0" w:space="0" w:color="auto"/>
            <w:right w:val="none" w:sz="0" w:space="0" w:color="auto"/>
          </w:divBdr>
        </w:div>
        <w:div w:id="1957633863">
          <w:marLeft w:val="480"/>
          <w:marRight w:val="0"/>
          <w:marTop w:val="0"/>
          <w:marBottom w:val="0"/>
          <w:divBdr>
            <w:top w:val="none" w:sz="0" w:space="0" w:color="auto"/>
            <w:left w:val="none" w:sz="0" w:space="0" w:color="auto"/>
            <w:bottom w:val="none" w:sz="0" w:space="0" w:color="auto"/>
            <w:right w:val="none" w:sz="0" w:space="0" w:color="auto"/>
          </w:divBdr>
        </w:div>
        <w:div w:id="128328516">
          <w:marLeft w:val="480"/>
          <w:marRight w:val="0"/>
          <w:marTop w:val="0"/>
          <w:marBottom w:val="0"/>
          <w:divBdr>
            <w:top w:val="none" w:sz="0" w:space="0" w:color="auto"/>
            <w:left w:val="none" w:sz="0" w:space="0" w:color="auto"/>
            <w:bottom w:val="none" w:sz="0" w:space="0" w:color="auto"/>
            <w:right w:val="none" w:sz="0" w:space="0" w:color="auto"/>
          </w:divBdr>
        </w:div>
        <w:div w:id="1861041405">
          <w:marLeft w:val="480"/>
          <w:marRight w:val="0"/>
          <w:marTop w:val="0"/>
          <w:marBottom w:val="0"/>
          <w:divBdr>
            <w:top w:val="none" w:sz="0" w:space="0" w:color="auto"/>
            <w:left w:val="none" w:sz="0" w:space="0" w:color="auto"/>
            <w:bottom w:val="none" w:sz="0" w:space="0" w:color="auto"/>
            <w:right w:val="none" w:sz="0" w:space="0" w:color="auto"/>
          </w:divBdr>
        </w:div>
        <w:div w:id="1179810494">
          <w:marLeft w:val="480"/>
          <w:marRight w:val="0"/>
          <w:marTop w:val="0"/>
          <w:marBottom w:val="0"/>
          <w:divBdr>
            <w:top w:val="none" w:sz="0" w:space="0" w:color="auto"/>
            <w:left w:val="none" w:sz="0" w:space="0" w:color="auto"/>
            <w:bottom w:val="none" w:sz="0" w:space="0" w:color="auto"/>
            <w:right w:val="none" w:sz="0" w:space="0" w:color="auto"/>
          </w:divBdr>
        </w:div>
        <w:div w:id="162815232">
          <w:marLeft w:val="480"/>
          <w:marRight w:val="0"/>
          <w:marTop w:val="0"/>
          <w:marBottom w:val="0"/>
          <w:divBdr>
            <w:top w:val="none" w:sz="0" w:space="0" w:color="auto"/>
            <w:left w:val="none" w:sz="0" w:space="0" w:color="auto"/>
            <w:bottom w:val="none" w:sz="0" w:space="0" w:color="auto"/>
            <w:right w:val="none" w:sz="0" w:space="0" w:color="auto"/>
          </w:divBdr>
        </w:div>
        <w:div w:id="1614049847">
          <w:marLeft w:val="480"/>
          <w:marRight w:val="0"/>
          <w:marTop w:val="0"/>
          <w:marBottom w:val="0"/>
          <w:divBdr>
            <w:top w:val="none" w:sz="0" w:space="0" w:color="auto"/>
            <w:left w:val="none" w:sz="0" w:space="0" w:color="auto"/>
            <w:bottom w:val="none" w:sz="0" w:space="0" w:color="auto"/>
            <w:right w:val="none" w:sz="0" w:space="0" w:color="auto"/>
          </w:divBdr>
        </w:div>
        <w:div w:id="1189762015">
          <w:marLeft w:val="480"/>
          <w:marRight w:val="0"/>
          <w:marTop w:val="0"/>
          <w:marBottom w:val="0"/>
          <w:divBdr>
            <w:top w:val="none" w:sz="0" w:space="0" w:color="auto"/>
            <w:left w:val="none" w:sz="0" w:space="0" w:color="auto"/>
            <w:bottom w:val="none" w:sz="0" w:space="0" w:color="auto"/>
            <w:right w:val="none" w:sz="0" w:space="0" w:color="auto"/>
          </w:divBdr>
        </w:div>
        <w:div w:id="1076514186">
          <w:marLeft w:val="480"/>
          <w:marRight w:val="0"/>
          <w:marTop w:val="0"/>
          <w:marBottom w:val="0"/>
          <w:divBdr>
            <w:top w:val="none" w:sz="0" w:space="0" w:color="auto"/>
            <w:left w:val="none" w:sz="0" w:space="0" w:color="auto"/>
            <w:bottom w:val="none" w:sz="0" w:space="0" w:color="auto"/>
            <w:right w:val="none" w:sz="0" w:space="0" w:color="auto"/>
          </w:divBdr>
        </w:div>
        <w:div w:id="1339238717">
          <w:marLeft w:val="480"/>
          <w:marRight w:val="0"/>
          <w:marTop w:val="0"/>
          <w:marBottom w:val="0"/>
          <w:divBdr>
            <w:top w:val="none" w:sz="0" w:space="0" w:color="auto"/>
            <w:left w:val="none" w:sz="0" w:space="0" w:color="auto"/>
            <w:bottom w:val="none" w:sz="0" w:space="0" w:color="auto"/>
            <w:right w:val="none" w:sz="0" w:space="0" w:color="auto"/>
          </w:divBdr>
        </w:div>
        <w:div w:id="664556840">
          <w:marLeft w:val="480"/>
          <w:marRight w:val="0"/>
          <w:marTop w:val="0"/>
          <w:marBottom w:val="0"/>
          <w:divBdr>
            <w:top w:val="none" w:sz="0" w:space="0" w:color="auto"/>
            <w:left w:val="none" w:sz="0" w:space="0" w:color="auto"/>
            <w:bottom w:val="none" w:sz="0" w:space="0" w:color="auto"/>
            <w:right w:val="none" w:sz="0" w:space="0" w:color="auto"/>
          </w:divBdr>
        </w:div>
        <w:div w:id="2077631661">
          <w:marLeft w:val="480"/>
          <w:marRight w:val="0"/>
          <w:marTop w:val="0"/>
          <w:marBottom w:val="0"/>
          <w:divBdr>
            <w:top w:val="none" w:sz="0" w:space="0" w:color="auto"/>
            <w:left w:val="none" w:sz="0" w:space="0" w:color="auto"/>
            <w:bottom w:val="none" w:sz="0" w:space="0" w:color="auto"/>
            <w:right w:val="none" w:sz="0" w:space="0" w:color="auto"/>
          </w:divBdr>
        </w:div>
        <w:div w:id="573781191">
          <w:marLeft w:val="480"/>
          <w:marRight w:val="0"/>
          <w:marTop w:val="0"/>
          <w:marBottom w:val="0"/>
          <w:divBdr>
            <w:top w:val="none" w:sz="0" w:space="0" w:color="auto"/>
            <w:left w:val="none" w:sz="0" w:space="0" w:color="auto"/>
            <w:bottom w:val="none" w:sz="0" w:space="0" w:color="auto"/>
            <w:right w:val="none" w:sz="0" w:space="0" w:color="auto"/>
          </w:divBdr>
        </w:div>
        <w:div w:id="1273780583">
          <w:marLeft w:val="480"/>
          <w:marRight w:val="0"/>
          <w:marTop w:val="0"/>
          <w:marBottom w:val="0"/>
          <w:divBdr>
            <w:top w:val="none" w:sz="0" w:space="0" w:color="auto"/>
            <w:left w:val="none" w:sz="0" w:space="0" w:color="auto"/>
            <w:bottom w:val="none" w:sz="0" w:space="0" w:color="auto"/>
            <w:right w:val="none" w:sz="0" w:space="0" w:color="auto"/>
          </w:divBdr>
        </w:div>
        <w:div w:id="1622152497">
          <w:marLeft w:val="480"/>
          <w:marRight w:val="0"/>
          <w:marTop w:val="0"/>
          <w:marBottom w:val="0"/>
          <w:divBdr>
            <w:top w:val="none" w:sz="0" w:space="0" w:color="auto"/>
            <w:left w:val="none" w:sz="0" w:space="0" w:color="auto"/>
            <w:bottom w:val="none" w:sz="0" w:space="0" w:color="auto"/>
            <w:right w:val="none" w:sz="0" w:space="0" w:color="auto"/>
          </w:divBdr>
        </w:div>
        <w:div w:id="787980">
          <w:marLeft w:val="480"/>
          <w:marRight w:val="0"/>
          <w:marTop w:val="0"/>
          <w:marBottom w:val="0"/>
          <w:divBdr>
            <w:top w:val="none" w:sz="0" w:space="0" w:color="auto"/>
            <w:left w:val="none" w:sz="0" w:space="0" w:color="auto"/>
            <w:bottom w:val="none" w:sz="0" w:space="0" w:color="auto"/>
            <w:right w:val="none" w:sz="0" w:space="0" w:color="auto"/>
          </w:divBdr>
        </w:div>
        <w:div w:id="218129105">
          <w:marLeft w:val="480"/>
          <w:marRight w:val="0"/>
          <w:marTop w:val="0"/>
          <w:marBottom w:val="0"/>
          <w:divBdr>
            <w:top w:val="none" w:sz="0" w:space="0" w:color="auto"/>
            <w:left w:val="none" w:sz="0" w:space="0" w:color="auto"/>
            <w:bottom w:val="none" w:sz="0" w:space="0" w:color="auto"/>
            <w:right w:val="none" w:sz="0" w:space="0" w:color="auto"/>
          </w:divBdr>
        </w:div>
        <w:div w:id="483738653">
          <w:marLeft w:val="480"/>
          <w:marRight w:val="0"/>
          <w:marTop w:val="0"/>
          <w:marBottom w:val="0"/>
          <w:divBdr>
            <w:top w:val="none" w:sz="0" w:space="0" w:color="auto"/>
            <w:left w:val="none" w:sz="0" w:space="0" w:color="auto"/>
            <w:bottom w:val="none" w:sz="0" w:space="0" w:color="auto"/>
            <w:right w:val="none" w:sz="0" w:space="0" w:color="auto"/>
          </w:divBdr>
        </w:div>
        <w:div w:id="803885947">
          <w:marLeft w:val="480"/>
          <w:marRight w:val="0"/>
          <w:marTop w:val="0"/>
          <w:marBottom w:val="0"/>
          <w:divBdr>
            <w:top w:val="none" w:sz="0" w:space="0" w:color="auto"/>
            <w:left w:val="none" w:sz="0" w:space="0" w:color="auto"/>
            <w:bottom w:val="none" w:sz="0" w:space="0" w:color="auto"/>
            <w:right w:val="none" w:sz="0" w:space="0" w:color="auto"/>
          </w:divBdr>
        </w:div>
        <w:div w:id="735280472">
          <w:marLeft w:val="480"/>
          <w:marRight w:val="0"/>
          <w:marTop w:val="0"/>
          <w:marBottom w:val="0"/>
          <w:divBdr>
            <w:top w:val="none" w:sz="0" w:space="0" w:color="auto"/>
            <w:left w:val="none" w:sz="0" w:space="0" w:color="auto"/>
            <w:bottom w:val="none" w:sz="0" w:space="0" w:color="auto"/>
            <w:right w:val="none" w:sz="0" w:space="0" w:color="auto"/>
          </w:divBdr>
        </w:div>
        <w:div w:id="1059666918">
          <w:marLeft w:val="480"/>
          <w:marRight w:val="0"/>
          <w:marTop w:val="0"/>
          <w:marBottom w:val="0"/>
          <w:divBdr>
            <w:top w:val="none" w:sz="0" w:space="0" w:color="auto"/>
            <w:left w:val="none" w:sz="0" w:space="0" w:color="auto"/>
            <w:bottom w:val="none" w:sz="0" w:space="0" w:color="auto"/>
            <w:right w:val="none" w:sz="0" w:space="0" w:color="auto"/>
          </w:divBdr>
        </w:div>
        <w:div w:id="317727476">
          <w:marLeft w:val="480"/>
          <w:marRight w:val="0"/>
          <w:marTop w:val="0"/>
          <w:marBottom w:val="0"/>
          <w:divBdr>
            <w:top w:val="none" w:sz="0" w:space="0" w:color="auto"/>
            <w:left w:val="none" w:sz="0" w:space="0" w:color="auto"/>
            <w:bottom w:val="none" w:sz="0" w:space="0" w:color="auto"/>
            <w:right w:val="none" w:sz="0" w:space="0" w:color="auto"/>
          </w:divBdr>
        </w:div>
        <w:div w:id="2046296881">
          <w:marLeft w:val="480"/>
          <w:marRight w:val="0"/>
          <w:marTop w:val="0"/>
          <w:marBottom w:val="0"/>
          <w:divBdr>
            <w:top w:val="none" w:sz="0" w:space="0" w:color="auto"/>
            <w:left w:val="none" w:sz="0" w:space="0" w:color="auto"/>
            <w:bottom w:val="none" w:sz="0" w:space="0" w:color="auto"/>
            <w:right w:val="none" w:sz="0" w:space="0" w:color="auto"/>
          </w:divBdr>
        </w:div>
        <w:div w:id="1935236927">
          <w:marLeft w:val="480"/>
          <w:marRight w:val="0"/>
          <w:marTop w:val="0"/>
          <w:marBottom w:val="0"/>
          <w:divBdr>
            <w:top w:val="none" w:sz="0" w:space="0" w:color="auto"/>
            <w:left w:val="none" w:sz="0" w:space="0" w:color="auto"/>
            <w:bottom w:val="none" w:sz="0" w:space="0" w:color="auto"/>
            <w:right w:val="none" w:sz="0" w:space="0" w:color="auto"/>
          </w:divBdr>
        </w:div>
        <w:div w:id="458691579">
          <w:marLeft w:val="480"/>
          <w:marRight w:val="0"/>
          <w:marTop w:val="0"/>
          <w:marBottom w:val="0"/>
          <w:divBdr>
            <w:top w:val="none" w:sz="0" w:space="0" w:color="auto"/>
            <w:left w:val="none" w:sz="0" w:space="0" w:color="auto"/>
            <w:bottom w:val="none" w:sz="0" w:space="0" w:color="auto"/>
            <w:right w:val="none" w:sz="0" w:space="0" w:color="auto"/>
          </w:divBdr>
        </w:div>
        <w:div w:id="120811347">
          <w:marLeft w:val="480"/>
          <w:marRight w:val="0"/>
          <w:marTop w:val="0"/>
          <w:marBottom w:val="0"/>
          <w:divBdr>
            <w:top w:val="none" w:sz="0" w:space="0" w:color="auto"/>
            <w:left w:val="none" w:sz="0" w:space="0" w:color="auto"/>
            <w:bottom w:val="none" w:sz="0" w:space="0" w:color="auto"/>
            <w:right w:val="none" w:sz="0" w:space="0" w:color="auto"/>
          </w:divBdr>
        </w:div>
        <w:div w:id="1586105674">
          <w:marLeft w:val="480"/>
          <w:marRight w:val="0"/>
          <w:marTop w:val="0"/>
          <w:marBottom w:val="0"/>
          <w:divBdr>
            <w:top w:val="none" w:sz="0" w:space="0" w:color="auto"/>
            <w:left w:val="none" w:sz="0" w:space="0" w:color="auto"/>
            <w:bottom w:val="none" w:sz="0" w:space="0" w:color="auto"/>
            <w:right w:val="none" w:sz="0" w:space="0" w:color="auto"/>
          </w:divBdr>
        </w:div>
      </w:divsChild>
    </w:div>
    <w:div w:id="1519470285">
      <w:bodyDiv w:val="1"/>
      <w:marLeft w:val="0"/>
      <w:marRight w:val="0"/>
      <w:marTop w:val="0"/>
      <w:marBottom w:val="0"/>
      <w:divBdr>
        <w:top w:val="none" w:sz="0" w:space="0" w:color="auto"/>
        <w:left w:val="none" w:sz="0" w:space="0" w:color="auto"/>
        <w:bottom w:val="none" w:sz="0" w:space="0" w:color="auto"/>
        <w:right w:val="none" w:sz="0" w:space="0" w:color="auto"/>
      </w:divBdr>
    </w:div>
    <w:div w:id="1521970009">
      <w:bodyDiv w:val="1"/>
      <w:marLeft w:val="0"/>
      <w:marRight w:val="0"/>
      <w:marTop w:val="0"/>
      <w:marBottom w:val="0"/>
      <w:divBdr>
        <w:top w:val="none" w:sz="0" w:space="0" w:color="auto"/>
        <w:left w:val="none" w:sz="0" w:space="0" w:color="auto"/>
        <w:bottom w:val="none" w:sz="0" w:space="0" w:color="auto"/>
        <w:right w:val="none" w:sz="0" w:space="0" w:color="auto"/>
      </w:divBdr>
    </w:div>
    <w:div w:id="1522670579">
      <w:bodyDiv w:val="1"/>
      <w:marLeft w:val="0"/>
      <w:marRight w:val="0"/>
      <w:marTop w:val="0"/>
      <w:marBottom w:val="0"/>
      <w:divBdr>
        <w:top w:val="none" w:sz="0" w:space="0" w:color="auto"/>
        <w:left w:val="none" w:sz="0" w:space="0" w:color="auto"/>
        <w:bottom w:val="none" w:sz="0" w:space="0" w:color="auto"/>
        <w:right w:val="none" w:sz="0" w:space="0" w:color="auto"/>
      </w:divBdr>
    </w:div>
    <w:div w:id="1523209202">
      <w:bodyDiv w:val="1"/>
      <w:marLeft w:val="0"/>
      <w:marRight w:val="0"/>
      <w:marTop w:val="0"/>
      <w:marBottom w:val="0"/>
      <w:divBdr>
        <w:top w:val="none" w:sz="0" w:space="0" w:color="auto"/>
        <w:left w:val="none" w:sz="0" w:space="0" w:color="auto"/>
        <w:bottom w:val="none" w:sz="0" w:space="0" w:color="auto"/>
        <w:right w:val="none" w:sz="0" w:space="0" w:color="auto"/>
      </w:divBdr>
    </w:div>
    <w:div w:id="1523398380">
      <w:bodyDiv w:val="1"/>
      <w:marLeft w:val="0"/>
      <w:marRight w:val="0"/>
      <w:marTop w:val="0"/>
      <w:marBottom w:val="0"/>
      <w:divBdr>
        <w:top w:val="none" w:sz="0" w:space="0" w:color="auto"/>
        <w:left w:val="none" w:sz="0" w:space="0" w:color="auto"/>
        <w:bottom w:val="none" w:sz="0" w:space="0" w:color="auto"/>
        <w:right w:val="none" w:sz="0" w:space="0" w:color="auto"/>
      </w:divBdr>
    </w:div>
    <w:div w:id="1525172878">
      <w:bodyDiv w:val="1"/>
      <w:marLeft w:val="0"/>
      <w:marRight w:val="0"/>
      <w:marTop w:val="0"/>
      <w:marBottom w:val="0"/>
      <w:divBdr>
        <w:top w:val="none" w:sz="0" w:space="0" w:color="auto"/>
        <w:left w:val="none" w:sz="0" w:space="0" w:color="auto"/>
        <w:bottom w:val="none" w:sz="0" w:space="0" w:color="auto"/>
        <w:right w:val="none" w:sz="0" w:space="0" w:color="auto"/>
      </w:divBdr>
    </w:div>
    <w:div w:id="1528057415">
      <w:bodyDiv w:val="1"/>
      <w:marLeft w:val="0"/>
      <w:marRight w:val="0"/>
      <w:marTop w:val="0"/>
      <w:marBottom w:val="0"/>
      <w:divBdr>
        <w:top w:val="none" w:sz="0" w:space="0" w:color="auto"/>
        <w:left w:val="none" w:sz="0" w:space="0" w:color="auto"/>
        <w:bottom w:val="none" w:sz="0" w:space="0" w:color="auto"/>
        <w:right w:val="none" w:sz="0" w:space="0" w:color="auto"/>
      </w:divBdr>
    </w:div>
    <w:div w:id="1530138862">
      <w:bodyDiv w:val="1"/>
      <w:marLeft w:val="0"/>
      <w:marRight w:val="0"/>
      <w:marTop w:val="0"/>
      <w:marBottom w:val="0"/>
      <w:divBdr>
        <w:top w:val="none" w:sz="0" w:space="0" w:color="auto"/>
        <w:left w:val="none" w:sz="0" w:space="0" w:color="auto"/>
        <w:bottom w:val="none" w:sz="0" w:space="0" w:color="auto"/>
        <w:right w:val="none" w:sz="0" w:space="0" w:color="auto"/>
      </w:divBdr>
    </w:div>
    <w:div w:id="1530296283">
      <w:bodyDiv w:val="1"/>
      <w:marLeft w:val="0"/>
      <w:marRight w:val="0"/>
      <w:marTop w:val="0"/>
      <w:marBottom w:val="0"/>
      <w:divBdr>
        <w:top w:val="none" w:sz="0" w:space="0" w:color="auto"/>
        <w:left w:val="none" w:sz="0" w:space="0" w:color="auto"/>
        <w:bottom w:val="none" w:sz="0" w:space="0" w:color="auto"/>
        <w:right w:val="none" w:sz="0" w:space="0" w:color="auto"/>
      </w:divBdr>
    </w:div>
    <w:div w:id="1533373606">
      <w:bodyDiv w:val="1"/>
      <w:marLeft w:val="0"/>
      <w:marRight w:val="0"/>
      <w:marTop w:val="0"/>
      <w:marBottom w:val="0"/>
      <w:divBdr>
        <w:top w:val="none" w:sz="0" w:space="0" w:color="auto"/>
        <w:left w:val="none" w:sz="0" w:space="0" w:color="auto"/>
        <w:bottom w:val="none" w:sz="0" w:space="0" w:color="auto"/>
        <w:right w:val="none" w:sz="0" w:space="0" w:color="auto"/>
      </w:divBdr>
    </w:div>
    <w:div w:id="1534346901">
      <w:bodyDiv w:val="1"/>
      <w:marLeft w:val="0"/>
      <w:marRight w:val="0"/>
      <w:marTop w:val="0"/>
      <w:marBottom w:val="0"/>
      <w:divBdr>
        <w:top w:val="none" w:sz="0" w:space="0" w:color="auto"/>
        <w:left w:val="none" w:sz="0" w:space="0" w:color="auto"/>
        <w:bottom w:val="none" w:sz="0" w:space="0" w:color="auto"/>
        <w:right w:val="none" w:sz="0" w:space="0" w:color="auto"/>
      </w:divBdr>
    </w:div>
    <w:div w:id="1534727793">
      <w:bodyDiv w:val="1"/>
      <w:marLeft w:val="0"/>
      <w:marRight w:val="0"/>
      <w:marTop w:val="0"/>
      <w:marBottom w:val="0"/>
      <w:divBdr>
        <w:top w:val="none" w:sz="0" w:space="0" w:color="auto"/>
        <w:left w:val="none" w:sz="0" w:space="0" w:color="auto"/>
        <w:bottom w:val="none" w:sz="0" w:space="0" w:color="auto"/>
        <w:right w:val="none" w:sz="0" w:space="0" w:color="auto"/>
      </w:divBdr>
    </w:div>
    <w:div w:id="1535650687">
      <w:bodyDiv w:val="1"/>
      <w:marLeft w:val="0"/>
      <w:marRight w:val="0"/>
      <w:marTop w:val="0"/>
      <w:marBottom w:val="0"/>
      <w:divBdr>
        <w:top w:val="none" w:sz="0" w:space="0" w:color="auto"/>
        <w:left w:val="none" w:sz="0" w:space="0" w:color="auto"/>
        <w:bottom w:val="none" w:sz="0" w:space="0" w:color="auto"/>
        <w:right w:val="none" w:sz="0" w:space="0" w:color="auto"/>
      </w:divBdr>
    </w:div>
    <w:div w:id="1539274407">
      <w:bodyDiv w:val="1"/>
      <w:marLeft w:val="0"/>
      <w:marRight w:val="0"/>
      <w:marTop w:val="0"/>
      <w:marBottom w:val="0"/>
      <w:divBdr>
        <w:top w:val="none" w:sz="0" w:space="0" w:color="auto"/>
        <w:left w:val="none" w:sz="0" w:space="0" w:color="auto"/>
        <w:bottom w:val="none" w:sz="0" w:space="0" w:color="auto"/>
        <w:right w:val="none" w:sz="0" w:space="0" w:color="auto"/>
      </w:divBdr>
    </w:div>
    <w:div w:id="1540358371">
      <w:bodyDiv w:val="1"/>
      <w:marLeft w:val="0"/>
      <w:marRight w:val="0"/>
      <w:marTop w:val="0"/>
      <w:marBottom w:val="0"/>
      <w:divBdr>
        <w:top w:val="none" w:sz="0" w:space="0" w:color="auto"/>
        <w:left w:val="none" w:sz="0" w:space="0" w:color="auto"/>
        <w:bottom w:val="none" w:sz="0" w:space="0" w:color="auto"/>
        <w:right w:val="none" w:sz="0" w:space="0" w:color="auto"/>
      </w:divBdr>
    </w:div>
    <w:div w:id="1540431557">
      <w:bodyDiv w:val="1"/>
      <w:marLeft w:val="0"/>
      <w:marRight w:val="0"/>
      <w:marTop w:val="0"/>
      <w:marBottom w:val="0"/>
      <w:divBdr>
        <w:top w:val="none" w:sz="0" w:space="0" w:color="auto"/>
        <w:left w:val="none" w:sz="0" w:space="0" w:color="auto"/>
        <w:bottom w:val="none" w:sz="0" w:space="0" w:color="auto"/>
        <w:right w:val="none" w:sz="0" w:space="0" w:color="auto"/>
      </w:divBdr>
    </w:div>
    <w:div w:id="1541280386">
      <w:bodyDiv w:val="1"/>
      <w:marLeft w:val="0"/>
      <w:marRight w:val="0"/>
      <w:marTop w:val="0"/>
      <w:marBottom w:val="0"/>
      <w:divBdr>
        <w:top w:val="none" w:sz="0" w:space="0" w:color="auto"/>
        <w:left w:val="none" w:sz="0" w:space="0" w:color="auto"/>
        <w:bottom w:val="none" w:sz="0" w:space="0" w:color="auto"/>
        <w:right w:val="none" w:sz="0" w:space="0" w:color="auto"/>
      </w:divBdr>
    </w:div>
    <w:div w:id="1541672845">
      <w:bodyDiv w:val="1"/>
      <w:marLeft w:val="0"/>
      <w:marRight w:val="0"/>
      <w:marTop w:val="0"/>
      <w:marBottom w:val="0"/>
      <w:divBdr>
        <w:top w:val="none" w:sz="0" w:space="0" w:color="auto"/>
        <w:left w:val="none" w:sz="0" w:space="0" w:color="auto"/>
        <w:bottom w:val="none" w:sz="0" w:space="0" w:color="auto"/>
        <w:right w:val="none" w:sz="0" w:space="0" w:color="auto"/>
      </w:divBdr>
    </w:div>
    <w:div w:id="1542789958">
      <w:bodyDiv w:val="1"/>
      <w:marLeft w:val="0"/>
      <w:marRight w:val="0"/>
      <w:marTop w:val="0"/>
      <w:marBottom w:val="0"/>
      <w:divBdr>
        <w:top w:val="none" w:sz="0" w:space="0" w:color="auto"/>
        <w:left w:val="none" w:sz="0" w:space="0" w:color="auto"/>
        <w:bottom w:val="none" w:sz="0" w:space="0" w:color="auto"/>
        <w:right w:val="none" w:sz="0" w:space="0" w:color="auto"/>
      </w:divBdr>
    </w:div>
    <w:div w:id="1544514663">
      <w:bodyDiv w:val="1"/>
      <w:marLeft w:val="0"/>
      <w:marRight w:val="0"/>
      <w:marTop w:val="0"/>
      <w:marBottom w:val="0"/>
      <w:divBdr>
        <w:top w:val="none" w:sz="0" w:space="0" w:color="auto"/>
        <w:left w:val="none" w:sz="0" w:space="0" w:color="auto"/>
        <w:bottom w:val="none" w:sz="0" w:space="0" w:color="auto"/>
        <w:right w:val="none" w:sz="0" w:space="0" w:color="auto"/>
      </w:divBdr>
    </w:div>
    <w:div w:id="1544757119">
      <w:bodyDiv w:val="1"/>
      <w:marLeft w:val="0"/>
      <w:marRight w:val="0"/>
      <w:marTop w:val="0"/>
      <w:marBottom w:val="0"/>
      <w:divBdr>
        <w:top w:val="none" w:sz="0" w:space="0" w:color="auto"/>
        <w:left w:val="none" w:sz="0" w:space="0" w:color="auto"/>
        <w:bottom w:val="none" w:sz="0" w:space="0" w:color="auto"/>
        <w:right w:val="none" w:sz="0" w:space="0" w:color="auto"/>
      </w:divBdr>
    </w:div>
    <w:div w:id="1545215810">
      <w:bodyDiv w:val="1"/>
      <w:marLeft w:val="0"/>
      <w:marRight w:val="0"/>
      <w:marTop w:val="0"/>
      <w:marBottom w:val="0"/>
      <w:divBdr>
        <w:top w:val="none" w:sz="0" w:space="0" w:color="auto"/>
        <w:left w:val="none" w:sz="0" w:space="0" w:color="auto"/>
        <w:bottom w:val="none" w:sz="0" w:space="0" w:color="auto"/>
        <w:right w:val="none" w:sz="0" w:space="0" w:color="auto"/>
      </w:divBdr>
    </w:div>
    <w:div w:id="1545409857">
      <w:bodyDiv w:val="1"/>
      <w:marLeft w:val="0"/>
      <w:marRight w:val="0"/>
      <w:marTop w:val="0"/>
      <w:marBottom w:val="0"/>
      <w:divBdr>
        <w:top w:val="none" w:sz="0" w:space="0" w:color="auto"/>
        <w:left w:val="none" w:sz="0" w:space="0" w:color="auto"/>
        <w:bottom w:val="none" w:sz="0" w:space="0" w:color="auto"/>
        <w:right w:val="none" w:sz="0" w:space="0" w:color="auto"/>
      </w:divBdr>
    </w:div>
    <w:div w:id="1545555033">
      <w:bodyDiv w:val="1"/>
      <w:marLeft w:val="0"/>
      <w:marRight w:val="0"/>
      <w:marTop w:val="0"/>
      <w:marBottom w:val="0"/>
      <w:divBdr>
        <w:top w:val="none" w:sz="0" w:space="0" w:color="auto"/>
        <w:left w:val="none" w:sz="0" w:space="0" w:color="auto"/>
        <w:bottom w:val="none" w:sz="0" w:space="0" w:color="auto"/>
        <w:right w:val="none" w:sz="0" w:space="0" w:color="auto"/>
      </w:divBdr>
    </w:div>
    <w:div w:id="1545750377">
      <w:bodyDiv w:val="1"/>
      <w:marLeft w:val="0"/>
      <w:marRight w:val="0"/>
      <w:marTop w:val="0"/>
      <w:marBottom w:val="0"/>
      <w:divBdr>
        <w:top w:val="none" w:sz="0" w:space="0" w:color="auto"/>
        <w:left w:val="none" w:sz="0" w:space="0" w:color="auto"/>
        <w:bottom w:val="none" w:sz="0" w:space="0" w:color="auto"/>
        <w:right w:val="none" w:sz="0" w:space="0" w:color="auto"/>
      </w:divBdr>
    </w:div>
    <w:div w:id="1546795806">
      <w:bodyDiv w:val="1"/>
      <w:marLeft w:val="0"/>
      <w:marRight w:val="0"/>
      <w:marTop w:val="0"/>
      <w:marBottom w:val="0"/>
      <w:divBdr>
        <w:top w:val="none" w:sz="0" w:space="0" w:color="auto"/>
        <w:left w:val="none" w:sz="0" w:space="0" w:color="auto"/>
        <w:bottom w:val="none" w:sz="0" w:space="0" w:color="auto"/>
        <w:right w:val="none" w:sz="0" w:space="0" w:color="auto"/>
      </w:divBdr>
    </w:div>
    <w:div w:id="1548226829">
      <w:bodyDiv w:val="1"/>
      <w:marLeft w:val="0"/>
      <w:marRight w:val="0"/>
      <w:marTop w:val="0"/>
      <w:marBottom w:val="0"/>
      <w:divBdr>
        <w:top w:val="none" w:sz="0" w:space="0" w:color="auto"/>
        <w:left w:val="none" w:sz="0" w:space="0" w:color="auto"/>
        <w:bottom w:val="none" w:sz="0" w:space="0" w:color="auto"/>
        <w:right w:val="none" w:sz="0" w:space="0" w:color="auto"/>
      </w:divBdr>
    </w:div>
    <w:div w:id="1548713936">
      <w:bodyDiv w:val="1"/>
      <w:marLeft w:val="0"/>
      <w:marRight w:val="0"/>
      <w:marTop w:val="0"/>
      <w:marBottom w:val="0"/>
      <w:divBdr>
        <w:top w:val="none" w:sz="0" w:space="0" w:color="auto"/>
        <w:left w:val="none" w:sz="0" w:space="0" w:color="auto"/>
        <w:bottom w:val="none" w:sz="0" w:space="0" w:color="auto"/>
        <w:right w:val="none" w:sz="0" w:space="0" w:color="auto"/>
      </w:divBdr>
    </w:div>
    <w:div w:id="1549298283">
      <w:bodyDiv w:val="1"/>
      <w:marLeft w:val="0"/>
      <w:marRight w:val="0"/>
      <w:marTop w:val="0"/>
      <w:marBottom w:val="0"/>
      <w:divBdr>
        <w:top w:val="none" w:sz="0" w:space="0" w:color="auto"/>
        <w:left w:val="none" w:sz="0" w:space="0" w:color="auto"/>
        <w:bottom w:val="none" w:sz="0" w:space="0" w:color="auto"/>
        <w:right w:val="none" w:sz="0" w:space="0" w:color="auto"/>
      </w:divBdr>
    </w:div>
    <w:div w:id="1549880941">
      <w:bodyDiv w:val="1"/>
      <w:marLeft w:val="0"/>
      <w:marRight w:val="0"/>
      <w:marTop w:val="0"/>
      <w:marBottom w:val="0"/>
      <w:divBdr>
        <w:top w:val="none" w:sz="0" w:space="0" w:color="auto"/>
        <w:left w:val="none" w:sz="0" w:space="0" w:color="auto"/>
        <w:bottom w:val="none" w:sz="0" w:space="0" w:color="auto"/>
        <w:right w:val="none" w:sz="0" w:space="0" w:color="auto"/>
      </w:divBdr>
    </w:div>
    <w:div w:id="1551962996">
      <w:bodyDiv w:val="1"/>
      <w:marLeft w:val="0"/>
      <w:marRight w:val="0"/>
      <w:marTop w:val="0"/>
      <w:marBottom w:val="0"/>
      <w:divBdr>
        <w:top w:val="none" w:sz="0" w:space="0" w:color="auto"/>
        <w:left w:val="none" w:sz="0" w:space="0" w:color="auto"/>
        <w:bottom w:val="none" w:sz="0" w:space="0" w:color="auto"/>
        <w:right w:val="none" w:sz="0" w:space="0" w:color="auto"/>
      </w:divBdr>
    </w:div>
    <w:div w:id="1553496547">
      <w:bodyDiv w:val="1"/>
      <w:marLeft w:val="0"/>
      <w:marRight w:val="0"/>
      <w:marTop w:val="0"/>
      <w:marBottom w:val="0"/>
      <w:divBdr>
        <w:top w:val="none" w:sz="0" w:space="0" w:color="auto"/>
        <w:left w:val="none" w:sz="0" w:space="0" w:color="auto"/>
        <w:bottom w:val="none" w:sz="0" w:space="0" w:color="auto"/>
        <w:right w:val="none" w:sz="0" w:space="0" w:color="auto"/>
      </w:divBdr>
    </w:div>
    <w:div w:id="1554149890">
      <w:bodyDiv w:val="1"/>
      <w:marLeft w:val="0"/>
      <w:marRight w:val="0"/>
      <w:marTop w:val="0"/>
      <w:marBottom w:val="0"/>
      <w:divBdr>
        <w:top w:val="none" w:sz="0" w:space="0" w:color="auto"/>
        <w:left w:val="none" w:sz="0" w:space="0" w:color="auto"/>
        <w:bottom w:val="none" w:sz="0" w:space="0" w:color="auto"/>
        <w:right w:val="none" w:sz="0" w:space="0" w:color="auto"/>
      </w:divBdr>
    </w:div>
    <w:div w:id="1555004279">
      <w:bodyDiv w:val="1"/>
      <w:marLeft w:val="0"/>
      <w:marRight w:val="0"/>
      <w:marTop w:val="0"/>
      <w:marBottom w:val="0"/>
      <w:divBdr>
        <w:top w:val="none" w:sz="0" w:space="0" w:color="auto"/>
        <w:left w:val="none" w:sz="0" w:space="0" w:color="auto"/>
        <w:bottom w:val="none" w:sz="0" w:space="0" w:color="auto"/>
        <w:right w:val="none" w:sz="0" w:space="0" w:color="auto"/>
      </w:divBdr>
    </w:div>
    <w:div w:id="1556430644">
      <w:bodyDiv w:val="1"/>
      <w:marLeft w:val="0"/>
      <w:marRight w:val="0"/>
      <w:marTop w:val="0"/>
      <w:marBottom w:val="0"/>
      <w:divBdr>
        <w:top w:val="none" w:sz="0" w:space="0" w:color="auto"/>
        <w:left w:val="none" w:sz="0" w:space="0" w:color="auto"/>
        <w:bottom w:val="none" w:sz="0" w:space="0" w:color="auto"/>
        <w:right w:val="none" w:sz="0" w:space="0" w:color="auto"/>
      </w:divBdr>
    </w:div>
    <w:div w:id="1557010249">
      <w:bodyDiv w:val="1"/>
      <w:marLeft w:val="0"/>
      <w:marRight w:val="0"/>
      <w:marTop w:val="0"/>
      <w:marBottom w:val="0"/>
      <w:divBdr>
        <w:top w:val="none" w:sz="0" w:space="0" w:color="auto"/>
        <w:left w:val="none" w:sz="0" w:space="0" w:color="auto"/>
        <w:bottom w:val="none" w:sz="0" w:space="0" w:color="auto"/>
        <w:right w:val="none" w:sz="0" w:space="0" w:color="auto"/>
      </w:divBdr>
    </w:div>
    <w:div w:id="1558469541">
      <w:bodyDiv w:val="1"/>
      <w:marLeft w:val="0"/>
      <w:marRight w:val="0"/>
      <w:marTop w:val="0"/>
      <w:marBottom w:val="0"/>
      <w:divBdr>
        <w:top w:val="none" w:sz="0" w:space="0" w:color="auto"/>
        <w:left w:val="none" w:sz="0" w:space="0" w:color="auto"/>
        <w:bottom w:val="none" w:sz="0" w:space="0" w:color="auto"/>
        <w:right w:val="none" w:sz="0" w:space="0" w:color="auto"/>
      </w:divBdr>
    </w:div>
    <w:div w:id="1560943875">
      <w:bodyDiv w:val="1"/>
      <w:marLeft w:val="0"/>
      <w:marRight w:val="0"/>
      <w:marTop w:val="0"/>
      <w:marBottom w:val="0"/>
      <w:divBdr>
        <w:top w:val="none" w:sz="0" w:space="0" w:color="auto"/>
        <w:left w:val="none" w:sz="0" w:space="0" w:color="auto"/>
        <w:bottom w:val="none" w:sz="0" w:space="0" w:color="auto"/>
        <w:right w:val="none" w:sz="0" w:space="0" w:color="auto"/>
      </w:divBdr>
    </w:div>
    <w:div w:id="1561211012">
      <w:bodyDiv w:val="1"/>
      <w:marLeft w:val="0"/>
      <w:marRight w:val="0"/>
      <w:marTop w:val="0"/>
      <w:marBottom w:val="0"/>
      <w:divBdr>
        <w:top w:val="none" w:sz="0" w:space="0" w:color="auto"/>
        <w:left w:val="none" w:sz="0" w:space="0" w:color="auto"/>
        <w:bottom w:val="none" w:sz="0" w:space="0" w:color="auto"/>
        <w:right w:val="none" w:sz="0" w:space="0" w:color="auto"/>
      </w:divBdr>
    </w:div>
    <w:div w:id="1561550777">
      <w:bodyDiv w:val="1"/>
      <w:marLeft w:val="0"/>
      <w:marRight w:val="0"/>
      <w:marTop w:val="0"/>
      <w:marBottom w:val="0"/>
      <w:divBdr>
        <w:top w:val="none" w:sz="0" w:space="0" w:color="auto"/>
        <w:left w:val="none" w:sz="0" w:space="0" w:color="auto"/>
        <w:bottom w:val="none" w:sz="0" w:space="0" w:color="auto"/>
        <w:right w:val="none" w:sz="0" w:space="0" w:color="auto"/>
      </w:divBdr>
    </w:div>
    <w:div w:id="1561593769">
      <w:bodyDiv w:val="1"/>
      <w:marLeft w:val="0"/>
      <w:marRight w:val="0"/>
      <w:marTop w:val="0"/>
      <w:marBottom w:val="0"/>
      <w:divBdr>
        <w:top w:val="none" w:sz="0" w:space="0" w:color="auto"/>
        <w:left w:val="none" w:sz="0" w:space="0" w:color="auto"/>
        <w:bottom w:val="none" w:sz="0" w:space="0" w:color="auto"/>
        <w:right w:val="none" w:sz="0" w:space="0" w:color="auto"/>
      </w:divBdr>
    </w:div>
    <w:div w:id="1563633286">
      <w:bodyDiv w:val="1"/>
      <w:marLeft w:val="0"/>
      <w:marRight w:val="0"/>
      <w:marTop w:val="0"/>
      <w:marBottom w:val="0"/>
      <w:divBdr>
        <w:top w:val="none" w:sz="0" w:space="0" w:color="auto"/>
        <w:left w:val="none" w:sz="0" w:space="0" w:color="auto"/>
        <w:bottom w:val="none" w:sz="0" w:space="0" w:color="auto"/>
        <w:right w:val="none" w:sz="0" w:space="0" w:color="auto"/>
      </w:divBdr>
    </w:div>
    <w:div w:id="1564556844">
      <w:bodyDiv w:val="1"/>
      <w:marLeft w:val="0"/>
      <w:marRight w:val="0"/>
      <w:marTop w:val="0"/>
      <w:marBottom w:val="0"/>
      <w:divBdr>
        <w:top w:val="none" w:sz="0" w:space="0" w:color="auto"/>
        <w:left w:val="none" w:sz="0" w:space="0" w:color="auto"/>
        <w:bottom w:val="none" w:sz="0" w:space="0" w:color="auto"/>
        <w:right w:val="none" w:sz="0" w:space="0" w:color="auto"/>
      </w:divBdr>
    </w:div>
    <w:div w:id="1564950164">
      <w:bodyDiv w:val="1"/>
      <w:marLeft w:val="0"/>
      <w:marRight w:val="0"/>
      <w:marTop w:val="0"/>
      <w:marBottom w:val="0"/>
      <w:divBdr>
        <w:top w:val="none" w:sz="0" w:space="0" w:color="auto"/>
        <w:left w:val="none" w:sz="0" w:space="0" w:color="auto"/>
        <w:bottom w:val="none" w:sz="0" w:space="0" w:color="auto"/>
        <w:right w:val="none" w:sz="0" w:space="0" w:color="auto"/>
      </w:divBdr>
    </w:div>
    <w:div w:id="1565330986">
      <w:bodyDiv w:val="1"/>
      <w:marLeft w:val="0"/>
      <w:marRight w:val="0"/>
      <w:marTop w:val="0"/>
      <w:marBottom w:val="0"/>
      <w:divBdr>
        <w:top w:val="none" w:sz="0" w:space="0" w:color="auto"/>
        <w:left w:val="none" w:sz="0" w:space="0" w:color="auto"/>
        <w:bottom w:val="none" w:sz="0" w:space="0" w:color="auto"/>
        <w:right w:val="none" w:sz="0" w:space="0" w:color="auto"/>
      </w:divBdr>
    </w:div>
    <w:div w:id="1565798877">
      <w:bodyDiv w:val="1"/>
      <w:marLeft w:val="0"/>
      <w:marRight w:val="0"/>
      <w:marTop w:val="0"/>
      <w:marBottom w:val="0"/>
      <w:divBdr>
        <w:top w:val="none" w:sz="0" w:space="0" w:color="auto"/>
        <w:left w:val="none" w:sz="0" w:space="0" w:color="auto"/>
        <w:bottom w:val="none" w:sz="0" w:space="0" w:color="auto"/>
        <w:right w:val="none" w:sz="0" w:space="0" w:color="auto"/>
      </w:divBdr>
    </w:div>
    <w:div w:id="1565919501">
      <w:bodyDiv w:val="1"/>
      <w:marLeft w:val="0"/>
      <w:marRight w:val="0"/>
      <w:marTop w:val="0"/>
      <w:marBottom w:val="0"/>
      <w:divBdr>
        <w:top w:val="none" w:sz="0" w:space="0" w:color="auto"/>
        <w:left w:val="none" w:sz="0" w:space="0" w:color="auto"/>
        <w:bottom w:val="none" w:sz="0" w:space="0" w:color="auto"/>
        <w:right w:val="none" w:sz="0" w:space="0" w:color="auto"/>
      </w:divBdr>
    </w:div>
    <w:div w:id="1566261438">
      <w:bodyDiv w:val="1"/>
      <w:marLeft w:val="0"/>
      <w:marRight w:val="0"/>
      <w:marTop w:val="0"/>
      <w:marBottom w:val="0"/>
      <w:divBdr>
        <w:top w:val="none" w:sz="0" w:space="0" w:color="auto"/>
        <w:left w:val="none" w:sz="0" w:space="0" w:color="auto"/>
        <w:bottom w:val="none" w:sz="0" w:space="0" w:color="auto"/>
        <w:right w:val="none" w:sz="0" w:space="0" w:color="auto"/>
      </w:divBdr>
    </w:div>
    <w:div w:id="1566334601">
      <w:bodyDiv w:val="1"/>
      <w:marLeft w:val="0"/>
      <w:marRight w:val="0"/>
      <w:marTop w:val="0"/>
      <w:marBottom w:val="0"/>
      <w:divBdr>
        <w:top w:val="none" w:sz="0" w:space="0" w:color="auto"/>
        <w:left w:val="none" w:sz="0" w:space="0" w:color="auto"/>
        <w:bottom w:val="none" w:sz="0" w:space="0" w:color="auto"/>
        <w:right w:val="none" w:sz="0" w:space="0" w:color="auto"/>
      </w:divBdr>
    </w:div>
    <w:div w:id="1567257287">
      <w:bodyDiv w:val="1"/>
      <w:marLeft w:val="0"/>
      <w:marRight w:val="0"/>
      <w:marTop w:val="0"/>
      <w:marBottom w:val="0"/>
      <w:divBdr>
        <w:top w:val="none" w:sz="0" w:space="0" w:color="auto"/>
        <w:left w:val="none" w:sz="0" w:space="0" w:color="auto"/>
        <w:bottom w:val="none" w:sz="0" w:space="0" w:color="auto"/>
        <w:right w:val="none" w:sz="0" w:space="0" w:color="auto"/>
      </w:divBdr>
    </w:div>
    <w:div w:id="1567568291">
      <w:bodyDiv w:val="1"/>
      <w:marLeft w:val="0"/>
      <w:marRight w:val="0"/>
      <w:marTop w:val="0"/>
      <w:marBottom w:val="0"/>
      <w:divBdr>
        <w:top w:val="none" w:sz="0" w:space="0" w:color="auto"/>
        <w:left w:val="none" w:sz="0" w:space="0" w:color="auto"/>
        <w:bottom w:val="none" w:sz="0" w:space="0" w:color="auto"/>
        <w:right w:val="none" w:sz="0" w:space="0" w:color="auto"/>
      </w:divBdr>
    </w:div>
    <w:div w:id="1568494726">
      <w:bodyDiv w:val="1"/>
      <w:marLeft w:val="0"/>
      <w:marRight w:val="0"/>
      <w:marTop w:val="0"/>
      <w:marBottom w:val="0"/>
      <w:divBdr>
        <w:top w:val="none" w:sz="0" w:space="0" w:color="auto"/>
        <w:left w:val="none" w:sz="0" w:space="0" w:color="auto"/>
        <w:bottom w:val="none" w:sz="0" w:space="0" w:color="auto"/>
        <w:right w:val="none" w:sz="0" w:space="0" w:color="auto"/>
      </w:divBdr>
    </w:div>
    <w:div w:id="1568762546">
      <w:bodyDiv w:val="1"/>
      <w:marLeft w:val="0"/>
      <w:marRight w:val="0"/>
      <w:marTop w:val="0"/>
      <w:marBottom w:val="0"/>
      <w:divBdr>
        <w:top w:val="none" w:sz="0" w:space="0" w:color="auto"/>
        <w:left w:val="none" w:sz="0" w:space="0" w:color="auto"/>
        <w:bottom w:val="none" w:sz="0" w:space="0" w:color="auto"/>
        <w:right w:val="none" w:sz="0" w:space="0" w:color="auto"/>
      </w:divBdr>
    </w:div>
    <w:div w:id="1570336672">
      <w:bodyDiv w:val="1"/>
      <w:marLeft w:val="0"/>
      <w:marRight w:val="0"/>
      <w:marTop w:val="0"/>
      <w:marBottom w:val="0"/>
      <w:divBdr>
        <w:top w:val="none" w:sz="0" w:space="0" w:color="auto"/>
        <w:left w:val="none" w:sz="0" w:space="0" w:color="auto"/>
        <w:bottom w:val="none" w:sz="0" w:space="0" w:color="auto"/>
        <w:right w:val="none" w:sz="0" w:space="0" w:color="auto"/>
      </w:divBdr>
    </w:div>
    <w:div w:id="1572226817">
      <w:bodyDiv w:val="1"/>
      <w:marLeft w:val="0"/>
      <w:marRight w:val="0"/>
      <w:marTop w:val="0"/>
      <w:marBottom w:val="0"/>
      <w:divBdr>
        <w:top w:val="none" w:sz="0" w:space="0" w:color="auto"/>
        <w:left w:val="none" w:sz="0" w:space="0" w:color="auto"/>
        <w:bottom w:val="none" w:sz="0" w:space="0" w:color="auto"/>
        <w:right w:val="none" w:sz="0" w:space="0" w:color="auto"/>
      </w:divBdr>
    </w:div>
    <w:div w:id="1572690973">
      <w:bodyDiv w:val="1"/>
      <w:marLeft w:val="0"/>
      <w:marRight w:val="0"/>
      <w:marTop w:val="0"/>
      <w:marBottom w:val="0"/>
      <w:divBdr>
        <w:top w:val="none" w:sz="0" w:space="0" w:color="auto"/>
        <w:left w:val="none" w:sz="0" w:space="0" w:color="auto"/>
        <w:bottom w:val="none" w:sz="0" w:space="0" w:color="auto"/>
        <w:right w:val="none" w:sz="0" w:space="0" w:color="auto"/>
      </w:divBdr>
    </w:div>
    <w:div w:id="1572809688">
      <w:bodyDiv w:val="1"/>
      <w:marLeft w:val="0"/>
      <w:marRight w:val="0"/>
      <w:marTop w:val="0"/>
      <w:marBottom w:val="0"/>
      <w:divBdr>
        <w:top w:val="none" w:sz="0" w:space="0" w:color="auto"/>
        <w:left w:val="none" w:sz="0" w:space="0" w:color="auto"/>
        <w:bottom w:val="none" w:sz="0" w:space="0" w:color="auto"/>
        <w:right w:val="none" w:sz="0" w:space="0" w:color="auto"/>
      </w:divBdr>
    </w:div>
    <w:div w:id="1573076894">
      <w:bodyDiv w:val="1"/>
      <w:marLeft w:val="0"/>
      <w:marRight w:val="0"/>
      <w:marTop w:val="0"/>
      <w:marBottom w:val="0"/>
      <w:divBdr>
        <w:top w:val="none" w:sz="0" w:space="0" w:color="auto"/>
        <w:left w:val="none" w:sz="0" w:space="0" w:color="auto"/>
        <w:bottom w:val="none" w:sz="0" w:space="0" w:color="auto"/>
        <w:right w:val="none" w:sz="0" w:space="0" w:color="auto"/>
      </w:divBdr>
    </w:div>
    <w:div w:id="1574927053">
      <w:bodyDiv w:val="1"/>
      <w:marLeft w:val="0"/>
      <w:marRight w:val="0"/>
      <w:marTop w:val="0"/>
      <w:marBottom w:val="0"/>
      <w:divBdr>
        <w:top w:val="none" w:sz="0" w:space="0" w:color="auto"/>
        <w:left w:val="none" w:sz="0" w:space="0" w:color="auto"/>
        <w:bottom w:val="none" w:sz="0" w:space="0" w:color="auto"/>
        <w:right w:val="none" w:sz="0" w:space="0" w:color="auto"/>
      </w:divBdr>
    </w:div>
    <w:div w:id="1576358277">
      <w:bodyDiv w:val="1"/>
      <w:marLeft w:val="0"/>
      <w:marRight w:val="0"/>
      <w:marTop w:val="0"/>
      <w:marBottom w:val="0"/>
      <w:divBdr>
        <w:top w:val="none" w:sz="0" w:space="0" w:color="auto"/>
        <w:left w:val="none" w:sz="0" w:space="0" w:color="auto"/>
        <w:bottom w:val="none" w:sz="0" w:space="0" w:color="auto"/>
        <w:right w:val="none" w:sz="0" w:space="0" w:color="auto"/>
      </w:divBdr>
    </w:div>
    <w:div w:id="1576429899">
      <w:bodyDiv w:val="1"/>
      <w:marLeft w:val="0"/>
      <w:marRight w:val="0"/>
      <w:marTop w:val="0"/>
      <w:marBottom w:val="0"/>
      <w:divBdr>
        <w:top w:val="none" w:sz="0" w:space="0" w:color="auto"/>
        <w:left w:val="none" w:sz="0" w:space="0" w:color="auto"/>
        <w:bottom w:val="none" w:sz="0" w:space="0" w:color="auto"/>
        <w:right w:val="none" w:sz="0" w:space="0" w:color="auto"/>
      </w:divBdr>
    </w:div>
    <w:div w:id="1576817978">
      <w:bodyDiv w:val="1"/>
      <w:marLeft w:val="0"/>
      <w:marRight w:val="0"/>
      <w:marTop w:val="0"/>
      <w:marBottom w:val="0"/>
      <w:divBdr>
        <w:top w:val="none" w:sz="0" w:space="0" w:color="auto"/>
        <w:left w:val="none" w:sz="0" w:space="0" w:color="auto"/>
        <w:bottom w:val="none" w:sz="0" w:space="0" w:color="auto"/>
        <w:right w:val="none" w:sz="0" w:space="0" w:color="auto"/>
      </w:divBdr>
    </w:div>
    <w:div w:id="1577089856">
      <w:bodyDiv w:val="1"/>
      <w:marLeft w:val="0"/>
      <w:marRight w:val="0"/>
      <w:marTop w:val="0"/>
      <w:marBottom w:val="0"/>
      <w:divBdr>
        <w:top w:val="none" w:sz="0" w:space="0" w:color="auto"/>
        <w:left w:val="none" w:sz="0" w:space="0" w:color="auto"/>
        <w:bottom w:val="none" w:sz="0" w:space="0" w:color="auto"/>
        <w:right w:val="none" w:sz="0" w:space="0" w:color="auto"/>
      </w:divBdr>
    </w:div>
    <w:div w:id="1577200281">
      <w:bodyDiv w:val="1"/>
      <w:marLeft w:val="0"/>
      <w:marRight w:val="0"/>
      <w:marTop w:val="0"/>
      <w:marBottom w:val="0"/>
      <w:divBdr>
        <w:top w:val="none" w:sz="0" w:space="0" w:color="auto"/>
        <w:left w:val="none" w:sz="0" w:space="0" w:color="auto"/>
        <w:bottom w:val="none" w:sz="0" w:space="0" w:color="auto"/>
        <w:right w:val="none" w:sz="0" w:space="0" w:color="auto"/>
      </w:divBdr>
    </w:div>
    <w:div w:id="1578787871">
      <w:bodyDiv w:val="1"/>
      <w:marLeft w:val="0"/>
      <w:marRight w:val="0"/>
      <w:marTop w:val="0"/>
      <w:marBottom w:val="0"/>
      <w:divBdr>
        <w:top w:val="none" w:sz="0" w:space="0" w:color="auto"/>
        <w:left w:val="none" w:sz="0" w:space="0" w:color="auto"/>
        <w:bottom w:val="none" w:sz="0" w:space="0" w:color="auto"/>
        <w:right w:val="none" w:sz="0" w:space="0" w:color="auto"/>
      </w:divBdr>
    </w:div>
    <w:div w:id="1579367287">
      <w:bodyDiv w:val="1"/>
      <w:marLeft w:val="0"/>
      <w:marRight w:val="0"/>
      <w:marTop w:val="0"/>
      <w:marBottom w:val="0"/>
      <w:divBdr>
        <w:top w:val="none" w:sz="0" w:space="0" w:color="auto"/>
        <w:left w:val="none" w:sz="0" w:space="0" w:color="auto"/>
        <w:bottom w:val="none" w:sz="0" w:space="0" w:color="auto"/>
        <w:right w:val="none" w:sz="0" w:space="0" w:color="auto"/>
      </w:divBdr>
    </w:div>
    <w:div w:id="1579899404">
      <w:bodyDiv w:val="1"/>
      <w:marLeft w:val="0"/>
      <w:marRight w:val="0"/>
      <w:marTop w:val="0"/>
      <w:marBottom w:val="0"/>
      <w:divBdr>
        <w:top w:val="none" w:sz="0" w:space="0" w:color="auto"/>
        <w:left w:val="none" w:sz="0" w:space="0" w:color="auto"/>
        <w:bottom w:val="none" w:sz="0" w:space="0" w:color="auto"/>
        <w:right w:val="none" w:sz="0" w:space="0" w:color="auto"/>
      </w:divBdr>
    </w:div>
    <w:div w:id="1580285406">
      <w:bodyDiv w:val="1"/>
      <w:marLeft w:val="0"/>
      <w:marRight w:val="0"/>
      <w:marTop w:val="0"/>
      <w:marBottom w:val="0"/>
      <w:divBdr>
        <w:top w:val="none" w:sz="0" w:space="0" w:color="auto"/>
        <w:left w:val="none" w:sz="0" w:space="0" w:color="auto"/>
        <w:bottom w:val="none" w:sz="0" w:space="0" w:color="auto"/>
        <w:right w:val="none" w:sz="0" w:space="0" w:color="auto"/>
      </w:divBdr>
    </w:div>
    <w:div w:id="1581331854">
      <w:bodyDiv w:val="1"/>
      <w:marLeft w:val="0"/>
      <w:marRight w:val="0"/>
      <w:marTop w:val="0"/>
      <w:marBottom w:val="0"/>
      <w:divBdr>
        <w:top w:val="none" w:sz="0" w:space="0" w:color="auto"/>
        <w:left w:val="none" w:sz="0" w:space="0" w:color="auto"/>
        <w:bottom w:val="none" w:sz="0" w:space="0" w:color="auto"/>
        <w:right w:val="none" w:sz="0" w:space="0" w:color="auto"/>
      </w:divBdr>
    </w:div>
    <w:div w:id="1581675767">
      <w:bodyDiv w:val="1"/>
      <w:marLeft w:val="0"/>
      <w:marRight w:val="0"/>
      <w:marTop w:val="0"/>
      <w:marBottom w:val="0"/>
      <w:divBdr>
        <w:top w:val="none" w:sz="0" w:space="0" w:color="auto"/>
        <w:left w:val="none" w:sz="0" w:space="0" w:color="auto"/>
        <w:bottom w:val="none" w:sz="0" w:space="0" w:color="auto"/>
        <w:right w:val="none" w:sz="0" w:space="0" w:color="auto"/>
      </w:divBdr>
    </w:div>
    <w:div w:id="1583028952">
      <w:bodyDiv w:val="1"/>
      <w:marLeft w:val="0"/>
      <w:marRight w:val="0"/>
      <w:marTop w:val="0"/>
      <w:marBottom w:val="0"/>
      <w:divBdr>
        <w:top w:val="none" w:sz="0" w:space="0" w:color="auto"/>
        <w:left w:val="none" w:sz="0" w:space="0" w:color="auto"/>
        <w:bottom w:val="none" w:sz="0" w:space="0" w:color="auto"/>
        <w:right w:val="none" w:sz="0" w:space="0" w:color="auto"/>
      </w:divBdr>
    </w:div>
    <w:div w:id="1585794892">
      <w:bodyDiv w:val="1"/>
      <w:marLeft w:val="0"/>
      <w:marRight w:val="0"/>
      <w:marTop w:val="0"/>
      <w:marBottom w:val="0"/>
      <w:divBdr>
        <w:top w:val="none" w:sz="0" w:space="0" w:color="auto"/>
        <w:left w:val="none" w:sz="0" w:space="0" w:color="auto"/>
        <w:bottom w:val="none" w:sz="0" w:space="0" w:color="auto"/>
        <w:right w:val="none" w:sz="0" w:space="0" w:color="auto"/>
      </w:divBdr>
    </w:div>
    <w:div w:id="1585921288">
      <w:bodyDiv w:val="1"/>
      <w:marLeft w:val="0"/>
      <w:marRight w:val="0"/>
      <w:marTop w:val="0"/>
      <w:marBottom w:val="0"/>
      <w:divBdr>
        <w:top w:val="none" w:sz="0" w:space="0" w:color="auto"/>
        <w:left w:val="none" w:sz="0" w:space="0" w:color="auto"/>
        <w:bottom w:val="none" w:sz="0" w:space="0" w:color="auto"/>
        <w:right w:val="none" w:sz="0" w:space="0" w:color="auto"/>
      </w:divBdr>
    </w:div>
    <w:div w:id="1586762249">
      <w:bodyDiv w:val="1"/>
      <w:marLeft w:val="0"/>
      <w:marRight w:val="0"/>
      <w:marTop w:val="0"/>
      <w:marBottom w:val="0"/>
      <w:divBdr>
        <w:top w:val="none" w:sz="0" w:space="0" w:color="auto"/>
        <w:left w:val="none" w:sz="0" w:space="0" w:color="auto"/>
        <w:bottom w:val="none" w:sz="0" w:space="0" w:color="auto"/>
        <w:right w:val="none" w:sz="0" w:space="0" w:color="auto"/>
      </w:divBdr>
    </w:div>
    <w:div w:id="1587227632">
      <w:bodyDiv w:val="1"/>
      <w:marLeft w:val="0"/>
      <w:marRight w:val="0"/>
      <w:marTop w:val="0"/>
      <w:marBottom w:val="0"/>
      <w:divBdr>
        <w:top w:val="none" w:sz="0" w:space="0" w:color="auto"/>
        <w:left w:val="none" w:sz="0" w:space="0" w:color="auto"/>
        <w:bottom w:val="none" w:sz="0" w:space="0" w:color="auto"/>
        <w:right w:val="none" w:sz="0" w:space="0" w:color="auto"/>
      </w:divBdr>
    </w:div>
    <w:div w:id="1587306595">
      <w:bodyDiv w:val="1"/>
      <w:marLeft w:val="0"/>
      <w:marRight w:val="0"/>
      <w:marTop w:val="0"/>
      <w:marBottom w:val="0"/>
      <w:divBdr>
        <w:top w:val="none" w:sz="0" w:space="0" w:color="auto"/>
        <w:left w:val="none" w:sz="0" w:space="0" w:color="auto"/>
        <w:bottom w:val="none" w:sz="0" w:space="0" w:color="auto"/>
        <w:right w:val="none" w:sz="0" w:space="0" w:color="auto"/>
      </w:divBdr>
    </w:div>
    <w:div w:id="1591045054">
      <w:bodyDiv w:val="1"/>
      <w:marLeft w:val="0"/>
      <w:marRight w:val="0"/>
      <w:marTop w:val="0"/>
      <w:marBottom w:val="0"/>
      <w:divBdr>
        <w:top w:val="none" w:sz="0" w:space="0" w:color="auto"/>
        <w:left w:val="none" w:sz="0" w:space="0" w:color="auto"/>
        <w:bottom w:val="none" w:sz="0" w:space="0" w:color="auto"/>
        <w:right w:val="none" w:sz="0" w:space="0" w:color="auto"/>
      </w:divBdr>
    </w:div>
    <w:div w:id="1591347511">
      <w:bodyDiv w:val="1"/>
      <w:marLeft w:val="0"/>
      <w:marRight w:val="0"/>
      <w:marTop w:val="0"/>
      <w:marBottom w:val="0"/>
      <w:divBdr>
        <w:top w:val="none" w:sz="0" w:space="0" w:color="auto"/>
        <w:left w:val="none" w:sz="0" w:space="0" w:color="auto"/>
        <w:bottom w:val="none" w:sz="0" w:space="0" w:color="auto"/>
        <w:right w:val="none" w:sz="0" w:space="0" w:color="auto"/>
      </w:divBdr>
    </w:div>
    <w:div w:id="1596549485">
      <w:bodyDiv w:val="1"/>
      <w:marLeft w:val="0"/>
      <w:marRight w:val="0"/>
      <w:marTop w:val="0"/>
      <w:marBottom w:val="0"/>
      <w:divBdr>
        <w:top w:val="none" w:sz="0" w:space="0" w:color="auto"/>
        <w:left w:val="none" w:sz="0" w:space="0" w:color="auto"/>
        <w:bottom w:val="none" w:sz="0" w:space="0" w:color="auto"/>
        <w:right w:val="none" w:sz="0" w:space="0" w:color="auto"/>
      </w:divBdr>
    </w:div>
    <w:div w:id="1597248452">
      <w:bodyDiv w:val="1"/>
      <w:marLeft w:val="0"/>
      <w:marRight w:val="0"/>
      <w:marTop w:val="0"/>
      <w:marBottom w:val="0"/>
      <w:divBdr>
        <w:top w:val="none" w:sz="0" w:space="0" w:color="auto"/>
        <w:left w:val="none" w:sz="0" w:space="0" w:color="auto"/>
        <w:bottom w:val="none" w:sz="0" w:space="0" w:color="auto"/>
        <w:right w:val="none" w:sz="0" w:space="0" w:color="auto"/>
      </w:divBdr>
    </w:div>
    <w:div w:id="1597668936">
      <w:bodyDiv w:val="1"/>
      <w:marLeft w:val="0"/>
      <w:marRight w:val="0"/>
      <w:marTop w:val="0"/>
      <w:marBottom w:val="0"/>
      <w:divBdr>
        <w:top w:val="none" w:sz="0" w:space="0" w:color="auto"/>
        <w:left w:val="none" w:sz="0" w:space="0" w:color="auto"/>
        <w:bottom w:val="none" w:sz="0" w:space="0" w:color="auto"/>
        <w:right w:val="none" w:sz="0" w:space="0" w:color="auto"/>
      </w:divBdr>
    </w:div>
    <w:div w:id="1597783234">
      <w:bodyDiv w:val="1"/>
      <w:marLeft w:val="0"/>
      <w:marRight w:val="0"/>
      <w:marTop w:val="0"/>
      <w:marBottom w:val="0"/>
      <w:divBdr>
        <w:top w:val="none" w:sz="0" w:space="0" w:color="auto"/>
        <w:left w:val="none" w:sz="0" w:space="0" w:color="auto"/>
        <w:bottom w:val="none" w:sz="0" w:space="0" w:color="auto"/>
        <w:right w:val="none" w:sz="0" w:space="0" w:color="auto"/>
      </w:divBdr>
    </w:div>
    <w:div w:id="1598366663">
      <w:bodyDiv w:val="1"/>
      <w:marLeft w:val="0"/>
      <w:marRight w:val="0"/>
      <w:marTop w:val="0"/>
      <w:marBottom w:val="0"/>
      <w:divBdr>
        <w:top w:val="none" w:sz="0" w:space="0" w:color="auto"/>
        <w:left w:val="none" w:sz="0" w:space="0" w:color="auto"/>
        <w:bottom w:val="none" w:sz="0" w:space="0" w:color="auto"/>
        <w:right w:val="none" w:sz="0" w:space="0" w:color="auto"/>
      </w:divBdr>
    </w:div>
    <w:div w:id="1598831111">
      <w:bodyDiv w:val="1"/>
      <w:marLeft w:val="0"/>
      <w:marRight w:val="0"/>
      <w:marTop w:val="0"/>
      <w:marBottom w:val="0"/>
      <w:divBdr>
        <w:top w:val="none" w:sz="0" w:space="0" w:color="auto"/>
        <w:left w:val="none" w:sz="0" w:space="0" w:color="auto"/>
        <w:bottom w:val="none" w:sz="0" w:space="0" w:color="auto"/>
        <w:right w:val="none" w:sz="0" w:space="0" w:color="auto"/>
      </w:divBdr>
    </w:div>
    <w:div w:id="1600215408">
      <w:bodyDiv w:val="1"/>
      <w:marLeft w:val="0"/>
      <w:marRight w:val="0"/>
      <w:marTop w:val="0"/>
      <w:marBottom w:val="0"/>
      <w:divBdr>
        <w:top w:val="none" w:sz="0" w:space="0" w:color="auto"/>
        <w:left w:val="none" w:sz="0" w:space="0" w:color="auto"/>
        <w:bottom w:val="none" w:sz="0" w:space="0" w:color="auto"/>
        <w:right w:val="none" w:sz="0" w:space="0" w:color="auto"/>
      </w:divBdr>
    </w:div>
    <w:div w:id="1600674504">
      <w:bodyDiv w:val="1"/>
      <w:marLeft w:val="0"/>
      <w:marRight w:val="0"/>
      <w:marTop w:val="0"/>
      <w:marBottom w:val="0"/>
      <w:divBdr>
        <w:top w:val="none" w:sz="0" w:space="0" w:color="auto"/>
        <w:left w:val="none" w:sz="0" w:space="0" w:color="auto"/>
        <w:bottom w:val="none" w:sz="0" w:space="0" w:color="auto"/>
        <w:right w:val="none" w:sz="0" w:space="0" w:color="auto"/>
      </w:divBdr>
    </w:div>
    <w:div w:id="1604149344">
      <w:bodyDiv w:val="1"/>
      <w:marLeft w:val="0"/>
      <w:marRight w:val="0"/>
      <w:marTop w:val="0"/>
      <w:marBottom w:val="0"/>
      <w:divBdr>
        <w:top w:val="none" w:sz="0" w:space="0" w:color="auto"/>
        <w:left w:val="none" w:sz="0" w:space="0" w:color="auto"/>
        <w:bottom w:val="none" w:sz="0" w:space="0" w:color="auto"/>
        <w:right w:val="none" w:sz="0" w:space="0" w:color="auto"/>
      </w:divBdr>
    </w:div>
    <w:div w:id="1605650386">
      <w:bodyDiv w:val="1"/>
      <w:marLeft w:val="0"/>
      <w:marRight w:val="0"/>
      <w:marTop w:val="0"/>
      <w:marBottom w:val="0"/>
      <w:divBdr>
        <w:top w:val="none" w:sz="0" w:space="0" w:color="auto"/>
        <w:left w:val="none" w:sz="0" w:space="0" w:color="auto"/>
        <w:bottom w:val="none" w:sz="0" w:space="0" w:color="auto"/>
        <w:right w:val="none" w:sz="0" w:space="0" w:color="auto"/>
      </w:divBdr>
    </w:div>
    <w:div w:id="1606304890">
      <w:bodyDiv w:val="1"/>
      <w:marLeft w:val="0"/>
      <w:marRight w:val="0"/>
      <w:marTop w:val="0"/>
      <w:marBottom w:val="0"/>
      <w:divBdr>
        <w:top w:val="none" w:sz="0" w:space="0" w:color="auto"/>
        <w:left w:val="none" w:sz="0" w:space="0" w:color="auto"/>
        <w:bottom w:val="none" w:sz="0" w:space="0" w:color="auto"/>
        <w:right w:val="none" w:sz="0" w:space="0" w:color="auto"/>
      </w:divBdr>
    </w:div>
    <w:div w:id="1607694819">
      <w:bodyDiv w:val="1"/>
      <w:marLeft w:val="0"/>
      <w:marRight w:val="0"/>
      <w:marTop w:val="0"/>
      <w:marBottom w:val="0"/>
      <w:divBdr>
        <w:top w:val="none" w:sz="0" w:space="0" w:color="auto"/>
        <w:left w:val="none" w:sz="0" w:space="0" w:color="auto"/>
        <w:bottom w:val="none" w:sz="0" w:space="0" w:color="auto"/>
        <w:right w:val="none" w:sz="0" w:space="0" w:color="auto"/>
      </w:divBdr>
    </w:div>
    <w:div w:id="1608151290">
      <w:bodyDiv w:val="1"/>
      <w:marLeft w:val="0"/>
      <w:marRight w:val="0"/>
      <w:marTop w:val="0"/>
      <w:marBottom w:val="0"/>
      <w:divBdr>
        <w:top w:val="none" w:sz="0" w:space="0" w:color="auto"/>
        <w:left w:val="none" w:sz="0" w:space="0" w:color="auto"/>
        <w:bottom w:val="none" w:sz="0" w:space="0" w:color="auto"/>
        <w:right w:val="none" w:sz="0" w:space="0" w:color="auto"/>
      </w:divBdr>
    </w:div>
    <w:div w:id="1608348202">
      <w:bodyDiv w:val="1"/>
      <w:marLeft w:val="0"/>
      <w:marRight w:val="0"/>
      <w:marTop w:val="0"/>
      <w:marBottom w:val="0"/>
      <w:divBdr>
        <w:top w:val="none" w:sz="0" w:space="0" w:color="auto"/>
        <w:left w:val="none" w:sz="0" w:space="0" w:color="auto"/>
        <w:bottom w:val="none" w:sz="0" w:space="0" w:color="auto"/>
        <w:right w:val="none" w:sz="0" w:space="0" w:color="auto"/>
      </w:divBdr>
    </w:div>
    <w:div w:id="1609894827">
      <w:bodyDiv w:val="1"/>
      <w:marLeft w:val="0"/>
      <w:marRight w:val="0"/>
      <w:marTop w:val="0"/>
      <w:marBottom w:val="0"/>
      <w:divBdr>
        <w:top w:val="none" w:sz="0" w:space="0" w:color="auto"/>
        <w:left w:val="none" w:sz="0" w:space="0" w:color="auto"/>
        <w:bottom w:val="none" w:sz="0" w:space="0" w:color="auto"/>
        <w:right w:val="none" w:sz="0" w:space="0" w:color="auto"/>
      </w:divBdr>
    </w:div>
    <w:div w:id="1610046231">
      <w:bodyDiv w:val="1"/>
      <w:marLeft w:val="0"/>
      <w:marRight w:val="0"/>
      <w:marTop w:val="0"/>
      <w:marBottom w:val="0"/>
      <w:divBdr>
        <w:top w:val="none" w:sz="0" w:space="0" w:color="auto"/>
        <w:left w:val="none" w:sz="0" w:space="0" w:color="auto"/>
        <w:bottom w:val="none" w:sz="0" w:space="0" w:color="auto"/>
        <w:right w:val="none" w:sz="0" w:space="0" w:color="auto"/>
      </w:divBdr>
    </w:div>
    <w:div w:id="1610430537">
      <w:bodyDiv w:val="1"/>
      <w:marLeft w:val="0"/>
      <w:marRight w:val="0"/>
      <w:marTop w:val="0"/>
      <w:marBottom w:val="0"/>
      <w:divBdr>
        <w:top w:val="none" w:sz="0" w:space="0" w:color="auto"/>
        <w:left w:val="none" w:sz="0" w:space="0" w:color="auto"/>
        <w:bottom w:val="none" w:sz="0" w:space="0" w:color="auto"/>
        <w:right w:val="none" w:sz="0" w:space="0" w:color="auto"/>
      </w:divBdr>
    </w:div>
    <w:div w:id="1610504595">
      <w:bodyDiv w:val="1"/>
      <w:marLeft w:val="0"/>
      <w:marRight w:val="0"/>
      <w:marTop w:val="0"/>
      <w:marBottom w:val="0"/>
      <w:divBdr>
        <w:top w:val="none" w:sz="0" w:space="0" w:color="auto"/>
        <w:left w:val="none" w:sz="0" w:space="0" w:color="auto"/>
        <w:bottom w:val="none" w:sz="0" w:space="0" w:color="auto"/>
        <w:right w:val="none" w:sz="0" w:space="0" w:color="auto"/>
      </w:divBdr>
    </w:div>
    <w:div w:id="1611279888">
      <w:bodyDiv w:val="1"/>
      <w:marLeft w:val="0"/>
      <w:marRight w:val="0"/>
      <w:marTop w:val="0"/>
      <w:marBottom w:val="0"/>
      <w:divBdr>
        <w:top w:val="none" w:sz="0" w:space="0" w:color="auto"/>
        <w:left w:val="none" w:sz="0" w:space="0" w:color="auto"/>
        <w:bottom w:val="none" w:sz="0" w:space="0" w:color="auto"/>
        <w:right w:val="none" w:sz="0" w:space="0" w:color="auto"/>
      </w:divBdr>
    </w:div>
    <w:div w:id="1612978798">
      <w:bodyDiv w:val="1"/>
      <w:marLeft w:val="0"/>
      <w:marRight w:val="0"/>
      <w:marTop w:val="0"/>
      <w:marBottom w:val="0"/>
      <w:divBdr>
        <w:top w:val="none" w:sz="0" w:space="0" w:color="auto"/>
        <w:left w:val="none" w:sz="0" w:space="0" w:color="auto"/>
        <w:bottom w:val="none" w:sz="0" w:space="0" w:color="auto"/>
        <w:right w:val="none" w:sz="0" w:space="0" w:color="auto"/>
      </w:divBdr>
    </w:div>
    <w:div w:id="1614048603">
      <w:bodyDiv w:val="1"/>
      <w:marLeft w:val="0"/>
      <w:marRight w:val="0"/>
      <w:marTop w:val="0"/>
      <w:marBottom w:val="0"/>
      <w:divBdr>
        <w:top w:val="none" w:sz="0" w:space="0" w:color="auto"/>
        <w:left w:val="none" w:sz="0" w:space="0" w:color="auto"/>
        <w:bottom w:val="none" w:sz="0" w:space="0" w:color="auto"/>
        <w:right w:val="none" w:sz="0" w:space="0" w:color="auto"/>
      </w:divBdr>
    </w:div>
    <w:div w:id="1614970379">
      <w:bodyDiv w:val="1"/>
      <w:marLeft w:val="0"/>
      <w:marRight w:val="0"/>
      <w:marTop w:val="0"/>
      <w:marBottom w:val="0"/>
      <w:divBdr>
        <w:top w:val="none" w:sz="0" w:space="0" w:color="auto"/>
        <w:left w:val="none" w:sz="0" w:space="0" w:color="auto"/>
        <w:bottom w:val="none" w:sz="0" w:space="0" w:color="auto"/>
        <w:right w:val="none" w:sz="0" w:space="0" w:color="auto"/>
      </w:divBdr>
    </w:div>
    <w:div w:id="1615668706">
      <w:bodyDiv w:val="1"/>
      <w:marLeft w:val="0"/>
      <w:marRight w:val="0"/>
      <w:marTop w:val="0"/>
      <w:marBottom w:val="0"/>
      <w:divBdr>
        <w:top w:val="none" w:sz="0" w:space="0" w:color="auto"/>
        <w:left w:val="none" w:sz="0" w:space="0" w:color="auto"/>
        <w:bottom w:val="none" w:sz="0" w:space="0" w:color="auto"/>
        <w:right w:val="none" w:sz="0" w:space="0" w:color="auto"/>
      </w:divBdr>
    </w:div>
    <w:div w:id="1615939342">
      <w:bodyDiv w:val="1"/>
      <w:marLeft w:val="0"/>
      <w:marRight w:val="0"/>
      <w:marTop w:val="0"/>
      <w:marBottom w:val="0"/>
      <w:divBdr>
        <w:top w:val="none" w:sz="0" w:space="0" w:color="auto"/>
        <w:left w:val="none" w:sz="0" w:space="0" w:color="auto"/>
        <w:bottom w:val="none" w:sz="0" w:space="0" w:color="auto"/>
        <w:right w:val="none" w:sz="0" w:space="0" w:color="auto"/>
      </w:divBdr>
    </w:div>
    <w:div w:id="1617984963">
      <w:bodyDiv w:val="1"/>
      <w:marLeft w:val="0"/>
      <w:marRight w:val="0"/>
      <w:marTop w:val="0"/>
      <w:marBottom w:val="0"/>
      <w:divBdr>
        <w:top w:val="none" w:sz="0" w:space="0" w:color="auto"/>
        <w:left w:val="none" w:sz="0" w:space="0" w:color="auto"/>
        <w:bottom w:val="none" w:sz="0" w:space="0" w:color="auto"/>
        <w:right w:val="none" w:sz="0" w:space="0" w:color="auto"/>
      </w:divBdr>
    </w:div>
    <w:div w:id="1618370236">
      <w:bodyDiv w:val="1"/>
      <w:marLeft w:val="0"/>
      <w:marRight w:val="0"/>
      <w:marTop w:val="0"/>
      <w:marBottom w:val="0"/>
      <w:divBdr>
        <w:top w:val="none" w:sz="0" w:space="0" w:color="auto"/>
        <w:left w:val="none" w:sz="0" w:space="0" w:color="auto"/>
        <w:bottom w:val="none" w:sz="0" w:space="0" w:color="auto"/>
        <w:right w:val="none" w:sz="0" w:space="0" w:color="auto"/>
      </w:divBdr>
    </w:div>
    <w:div w:id="1619873459">
      <w:bodyDiv w:val="1"/>
      <w:marLeft w:val="0"/>
      <w:marRight w:val="0"/>
      <w:marTop w:val="0"/>
      <w:marBottom w:val="0"/>
      <w:divBdr>
        <w:top w:val="none" w:sz="0" w:space="0" w:color="auto"/>
        <w:left w:val="none" w:sz="0" w:space="0" w:color="auto"/>
        <w:bottom w:val="none" w:sz="0" w:space="0" w:color="auto"/>
        <w:right w:val="none" w:sz="0" w:space="0" w:color="auto"/>
      </w:divBdr>
    </w:div>
    <w:div w:id="1621105307">
      <w:bodyDiv w:val="1"/>
      <w:marLeft w:val="0"/>
      <w:marRight w:val="0"/>
      <w:marTop w:val="0"/>
      <w:marBottom w:val="0"/>
      <w:divBdr>
        <w:top w:val="none" w:sz="0" w:space="0" w:color="auto"/>
        <w:left w:val="none" w:sz="0" w:space="0" w:color="auto"/>
        <w:bottom w:val="none" w:sz="0" w:space="0" w:color="auto"/>
        <w:right w:val="none" w:sz="0" w:space="0" w:color="auto"/>
      </w:divBdr>
    </w:div>
    <w:div w:id="1622616488">
      <w:bodyDiv w:val="1"/>
      <w:marLeft w:val="0"/>
      <w:marRight w:val="0"/>
      <w:marTop w:val="0"/>
      <w:marBottom w:val="0"/>
      <w:divBdr>
        <w:top w:val="none" w:sz="0" w:space="0" w:color="auto"/>
        <w:left w:val="none" w:sz="0" w:space="0" w:color="auto"/>
        <w:bottom w:val="none" w:sz="0" w:space="0" w:color="auto"/>
        <w:right w:val="none" w:sz="0" w:space="0" w:color="auto"/>
      </w:divBdr>
    </w:div>
    <w:div w:id="1622763100">
      <w:bodyDiv w:val="1"/>
      <w:marLeft w:val="0"/>
      <w:marRight w:val="0"/>
      <w:marTop w:val="0"/>
      <w:marBottom w:val="0"/>
      <w:divBdr>
        <w:top w:val="none" w:sz="0" w:space="0" w:color="auto"/>
        <w:left w:val="none" w:sz="0" w:space="0" w:color="auto"/>
        <w:bottom w:val="none" w:sz="0" w:space="0" w:color="auto"/>
        <w:right w:val="none" w:sz="0" w:space="0" w:color="auto"/>
      </w:divBdr>
    </w:div>
    <w:div w:id="1623152748">
      <w:bodyDiv w:val="1"/>
      <w:marLeft w:val="0"/>
      <w:marRight w:val="0"/>
      <w:marTop w:val="0"/>
      <w:marBottom w:val="0"/>
      <w:divBdr>
        <w:top w:val="none" w:sz="0" w:space="0" w:color="auto"/>
        <w:left w:val="none" w:sz="0" w:space="0" w:color="auto"/>
        <w:bottom w:val="none" w:sz="0" w:space="0" w:color="auto"/>
        <w:right w:val="none" w:sz="0" w:space="0" w:color="auto"/>
      </w:divBdr>
    </w:div>
    <w:div w:id="1625884956">
      <w:bodyDiv w:val="1"/>
      <w:marLeft w:val="0"/>
      <w:marRight w:val="0"/>
      <w:marTop w:val="0"/>
      <w:marBottom w:val="0"/>
      <w:divBdr>
        <w:top w:val="none" w:sz="0" w:space="0" w:color="auto"/>
        <w:left w:val="none" w:sz="0" w:space="0" w:color="auto"/>
        <w:bottom w:val="none" w:sz="0" w:space="0" w:color="auto"/>
        <w:right w:val="none" w:sz="0" w:space="0" w:color="auto"/>
      </w:divBdr>
    </w:div>
    <w:div w:id="1626347712">
      <w:bodyDiv w:val="1"/>
      <w:marLeft w:val="0"/>
      <w:marRight w:val="0"/>
      <w:marTop w:val="0"/>
      <w:marBottom w:val="0"/>
      <w:divBdr>
        <w:top w:val="none" w:sz="0" w:space="0" w:color="auto"/>
        <w:left w:val="none" w:sz="0" w:space="0" w:color="auto"/>
        <w:bottom w:val="none" w:sz="0" w:space="0" w:color="auto"/>
        <w:right w:val="none" w:sz="0" w:space="0" w:color="auto"/>
      </w:divBdr>
    </w:div>
    <w:div w:id="1626766520">
      <w:bodyDiv w:val="1"/>
      <w:marLeft w:val="0"/>
      <w:marRight w:val="0"/>
      <w:marTop w:val="0"/>
      <w:marBottom w:val="0"/>
      <w:divBdr>
        <w:top w:val="none" w:sz="0" w:space="0" w:color="auto"/>
        <w:left w:val="none" w:sz="0" w:space="0" w:color="auto"/>
        <w:bottom w:val="none" w:sz="0" w:space="0" w:color="auto"/>
        <w:right w:val="none" w:sz="0" w:space="0" w:color="auto"/>
      </w:divBdr>
    </w:div>
    <w:div w:id="1627347707">
      <w:bodyDiv w:val="1"/>
      <w:marLeft w:val="0"/>
      <w:marRight w:val="0"/>
      <w:marTop w:val="0"/>
      <w:marBottom w:val="0"/>
      <w:divBdr>
        <w:top w:val="none" w:sz="0" w:space="0" w:color="auto"/>
        <w:left w:val="none" w:sz="0" w:space="0" w:color="auto"/>
        <w:bottom w:val="none" w:sz="0" w:space="0" w:color="auto"/>
        <w:right w:val="none" w:sz="0" w:space="0" w:color="auto"/>
      </w:divBdr>
    </w:div>
    <w:div w:id="1628196133">
      <w:bodyDiv w:val="1"/>
      <w:marLeft w:val="0"/>
      <w:marRight w:val="0"/>
      <w:marTop w:val="0"/>
      <w:marBottom w:val="0"/>
      <w:divBdr>
        <w:top w:val="none" w:sz="0" w:space="0" w:color="auto"/>
        <w:left w:val="none" w:sz="0" w:space="0" w:color="auto"/>
        <w:bottom w:val="none" w:sz="0" w:space="0" w:color="auto"/>
        <w:right w:val="none" w:sz="0" w:space="0" w:color="auto"/>
      </w:divBdr>
    </w:div>
    <w:div w:id="1629503865">
      <w:bodyDiv w:val="1"/>
      <w:marLeft w:val="0"/>
      <w:marRight w:val="0"/>
      <w:marTop w:val="0"/>
      <w:marBottom w:val="0"/>
      <w:divBdr>
        <w:top w:val="none" w:sz="0" w:space="0" w:color="auto"/>
        <w:left w:val="none" w:sz="0" w:space="0" w:color="auto"/>
        <w:bottom w:val="none" w:sz="0" w:space="0" w:color="auto"/>
        <w:right w:val="none" w:sz="0" w:space="0" w:color="auto"/>
      </w:divBdr>
    </w:div>
    <w:div w:id="1629896691">
      <w:bodyDiv w:val="1"/>
      <w:marLeft w:val="0"/>
      <w:marRight w:val="0"/>
      <w:marTop w:val="0"/>
      <w:marBottom w:val="0"/>
      <w:divBdr>
        <w:top w:val="none" w:sz="0" w:space="0" w:color="auto"/>
        <w:left w:val="none" w:sz="0" w:space="0" w:color="auto"/>
        <w:bottom w:val="none" w:sz="0" w:space="0" w:color="auto"/>
        <w:right w:val="none" w:sz="0" w:space="0" w:color="auto"/>
      </w:divBdr>
    </w:div>
    <w:div w:id="1630234692">
      <w:bodyDiv w:val="1"/>
      <w:marLeft w:val="0"/>
      <w:marRight w:val="0"/>
      <w:marTop w:val="0"/>
      <w:marBottom w:val="0"/>
      <w:divBdr>
        <w:top w:val="none" w:sz="0" w:space="0" w:color="auto"/>
        <w:left w:val="none" w:sz="0" w:space="0" w:color="auto"/>
        <w:bottom w:val="none" w:sz="0" w:space="0" w:color="auto"/>
        <w:right w:val="none" w:sz="0" w:space="0" w:color="auto"/>
      </w:divBdr>
    </w:div>
    <w:div w:id="1631591778">
      <w:bodyDiv w:val="1"/>
      <w:marLeft w:val="0"/>
      <w:marRight w:val="0"/>
      <w:marTop w:val="0"/>
      <w:marBottom w:val="0"/>
      <w:divBdr>
        <w:top w:val="none" w:sz="0" w:space="0" w:color="auto"/>
        <w:left w:val="none" w:sz="0" w:space="0" w:color="auto"/>
        <w:bottom w:val="none" w:sz="0" w:space="0" w:color="auto"/>
        <w:right w:val="none" w:sz="0" w:space="0" w:color="auto"/>
      </w:divBdr>
    </w:div>
    <w:div w:id="1631863243">
      <w:bodyDiv w:val="1"/>
      <w:marLeft w:val="0"/>
      <w:marRight w:val="0"/>
      <w:marTop w:val="0"/>
      <w:marBottom w:val="0"/>
      <w:divBdr>
        <w:top w:val="none" w:sz="0" w:space="0" w:color="auto"/>
        <w:left w:val="none" w:sz="0" w:space="0" w:color="auto"/>
        <w:bottom w:val="none" w:sz="0" w:space="0" w:color="auto"/>
        <w:right w:val="none" w:sz="0" w:space="0" w:color="auto"/>
      </w:divBdr>
    </w:div>
    <w:div w:id="1632248228">
      <w:bodyDiv w:val="1"/>
      <w:marLeft w:val="0"/>
      <w:marRight w:val="0"/>
      <w:marTop w:val="0"/>
      <w:marBottom w:val="0"/>
      <w:divBdr>
        <w:top w:val="none" w:sz="0" w:space="0" w:color="auto"/>
        <w:left w:val="none" w:sz="0" w:space="0" w:color="auto"/>
        <w:bottom w:val="none" w:sz="0" w:space="0" w:color="auto"/>
        <w:right w:val="none" w:sz="0" w:space="0" w:color="auto"/>
      </w:divBdr>
    </w:div>
    <w:div w:id="1632980910">
      <w:bodyDiv w:val="1"/>
      <w:marLeft w:val="0"/>
      <w:marRight w:val="0"/>
      <w:marTop w:val="0"/>
      <w:marBottom w:val="0"/>
      <w:divBdr>
        <w:top w:val="none" w:sz="0" w:space="0" w:color="auto"/>
        <w:left w:val="none" w:sz="0" w:space="0" w:color="auto"/>
        <w:bottom w:val="none" w:sz="0" w:space="0" w:color="auto"/>
        <w:right w:val="none" w:sz="0" w:space="0" w:color="auto"/>
      </w:divBdr>
    </w:div>
    <w:div w:id="1633436513">
      <w:bodyDiv w:val="1"/>
      <w:marLeft w:val="0"/>
      <w:marRight w:val="0"/>
      <w:marTop w:val="0"/>
      <w:marBottom w:val="0"/>
      <w:divBdr>
        <w:top w:val="none" w:sz="0" w:space="0" w:color="auto"/>
        <w:left w:val="none" w:sz="0" w:space="0" w:color="auto"/>
        <w:bottom w:val="none" w:sz="0" w:space="0" w:color="auto"/>
        <w:right w:val="none" w:sz="0" w:space="0" w:color="auto"/>
      </w:divBdr>
    </w:div>
    <w:div w:id="1635599797">
      <w:bodyDiv w:val="1"/>
      <w:marLeft w:val="0"/>
      <w:marRight w:val="0"/>
      <w:marTop w:val="0"/>
      <w:marBottom w:val="0"/>
      <w:divBdr>
        <w:top w:val="none" w:sz="0" w:space="0" w:color="auto"/>
        <w:left w:val="none" w:sz="0" w:space="0" w:color="auto"/>
        <w:bottom w:val="none" w:sz="0" w:space="0" w:color="auto"/>
        <w:right w:val="none" w:sz="0" w:space="0" w:color="auto"/>
      </w:divBdr>
    </w:div>
    <w:div w:id="1636986940">
      <w:bodyDiv w:val="1"/>
      <w:marLeft w:val="0"/>
      <w:marRight w:val="0"/>
      <w:marTop w:val="0"/>
      <w:marBottom w:val="0"/>
      <w:divBdr>
        <w:top w:val="none" w:sz="0" w:space="0" w:color="auto"/>
        <w:left w:val="none" w:sz="0" w:space="0" w:color="auto"/>
        <w:bottom w:val="none" w:sz="0" w:space="0" w:color="auto"/>
        <w:right w:val="none" w:sz="0" w:space="0" w:color="auto"/>
      </w:divBdr>
    </w:div>
    <w:div w:id="1636987288">
      <w:bodyDiv w:val="1"/>
      <w:marLeft w:val="0"/>
      <w:marRight w:val="0"/>
      <w:marTop w:val="0"/>
      <w:marBottom w:val="0"/>
      <w:divBdr>
        <w:top w:val="none" w:sz="0" w:space="0" w:color="auto"/>
        <w:left w:val="none" w:sz="0" w:space="0" w:color="auto"/>
        <w:bottom w:val="none" w:sz="0" w:space="0" w:color="auto"/>
        <w:right w:val="none" w:sz="0" w:space="0" w:color="auto"/>
      </w:divBdr>
    </w:div>
    <w:div w:id="1637026736">
      <w:bodyDiv w:val="1"/>
      <w:marLeft w:val="0"/>
      <w:marRight w:val="0"/>
      <w:marTop w:val="0"/>
      <w:marBottom w:val="0"/>
      <w:divBdr>
        <w:top w:val="none" w:sz="0" w:space="0" w:color="auto"/>
        <w:left w:val="none" w:sz="0" w:space="0" w:color="auto"/>
        <w:bottom w:val="none" w:sz="0" w:space="0" w:color="auto"/>
        <w:right w:val="none" w:sz="0" w:space="0" w:color="auto"/>
      </w:divBdr>
    </w:div>
    <w:div w:id="1639531045">
      <w:bodyDiv w:val="1"/>
      <w:marLeft w:val="0"/>
      <w:marRight w:val="0"/>
      <w:marTop w:val="0"/>
      <w:marBottom w:val="0"/>
      <w:divBdr>
        <w:top w:val="none" w:sz="0" w:space="0" w:color="auto"/>
        <w:left w:val="none" w:sz="0" w:space="0" w:color="auto"/>
        <w:bottom w:val="none" w:sz="0" w:space="0" w:color="auto"/>
        <w:right w:val="none" w:sz="0" w:space="0" w:color="auto"/>
      </w:divBdr>
    </w:div>
    <w:div w:id="1640649526">
      <w:bodyDiv w:val="1"/>
      <w:marLeft w:val="0"/>
      <w:marRight w:val="0"/>
      <w:marTop w:val="0"/>
      <w:marBottom w:val="0"/>
      <w:divBdr>
        <w:top w:val="none" w:sz="0" w:space="0" w:color="auto"/>
        <w:left w:val="none" w:sz="0" w:space="0" w:color="auto"/>
        <w:bottom w:val="none" w:sz="0" w:space="0" w:color="auto"/>
        <w:right w:val="none" w:sz="0" w:space="0" w:color="auto"/>
      </w:divBdr>
    </w:div>
    <w:div w:id="1641180880">
      <w:bodyDiv w:val="1"/>
      <w:marLeft w:val="0"/>
      <w:marRight w:val="0"/>
      <w:marTop w:val="0"/>
      <w:marBottom w:val="0"/>
      <w:divBdr>
        <w:top w:val="none" w:sz="0" w:space="0" w:color="auto"/>
        <w:left w:val="none" w:sz="0" w:space="0" w:color="auto"/>
        <w:bottom w:val="none" w:sz="0" w:space="0" w:color="auto"/>
        <w:right w:val="none" w:sz="0" w:space="0" w:color="auto"/>
      </w:divBdr>
    </w:div>
    <w:div w:id="1644120422">
      <w:bodyDiv w:val="1"/>
      <w:marLeft w:val="0"/>
      <w:marRight w:val="0"/>
      <w:marTop w:val="0"/>
      <w:marBottom w:val="0"/>
      <w:divBdr>
        <w:top w:val="none" w:sz="0" w:space="0" w:color="auto"/>
        <w:left w:val="none" w:sz="0" w:space="0" w:color="auto"/>
        <w:bottom w:val="none" w:sz="0" w:space="0" w:color="auto"/>
        <w:right w:val="none" w:sz="0" w:space="0" w:color="auto"/>
      </w:divBdr>
    </w:div>
    <w:div w:id="1647710269">
      <w:bodyDiv w:val="1"/>
      <w:marLeft w:val="0"/>
      <w:marRight w:val="0"/>
      <w:marTop w:val="0"/>
      <w:marBottom w:val="0"/>
      <w:divBdr>
        <w:top w:val="none" w:sz="0" w:space="0" w:color="auto"/>
        <w:left w:val="none" w:sz="0" w:space="0" w:color="auto"/>
        <w:bottom w:val="none" w:sz="0" w:space="0" w:color="auto"/>
        <w:right w:val="none" w:sz="0" w:space="0" w:color="auto"/>
      </w:divBdr>
    </w:div>
    <w:div w:id="1649089181">
      <w:bodyDiv w:val="1"/>
      <w:marLeft w:val="0"/>
      <w:marRight w:val="0"/>
      <w:marTop w:val="0"/>
      <w:marBottom w:val="0"/>
      <w:divBdr>
        <w:top w:val="none" w:sz="0" w:space="0" w:color="auto"/>
        <w:left w:val="none" w:sz="0" w:space="0" w:color="auto"/>
        <w:bottom w:val="none" w:sz="0" w:space="0" w:color="auto"/>
        <w:right w:val="none" w:sz="0" w:space="0" w:color="auto"/>
      </w:divBdr>
      <w:divsChild>
        <w:div w:id="788064">
          <w:marLeft w:val="480"/>
          <w:marRight w:val="0"/>
          <w:marTop w:val="0"/>
          <w:marBottom w:val="0"/>
          <w:divBdr>
            <w:top w:val="none" w:sz="0" w:space="0" w:color="auto"/>
            <w:left w:val="none" w:sz="0" w:space="0" w:color="auto"/>
            <w:bottom w:val="none" w:sz="0" w:space="0" w:color="auto"/>
            <w:right w:val="none" w:sz="0" w:space="0" w:color="auto"/>
          </w:divBdr>
        </w:div>
        <w:div w:id="288515800">
          <w:marLeft w:val="480"/>
          <w:marRight w:val="0"/>
          <w:marTop w:val="0"/>
          <w:marBottom w:val="0"/>
          <w:divBdr>
            <w:top w:val="none" w:sz="0" w:space="0" w:color="auto"/>
            <w:left w:val="none" w:sz="0" w:space="0" w:color="auto"/>
            <w:bottom w:val="none" w:sz="0" w:space="0" w:color="auto"/>
            <w:right w:val="none" w:sz="0" w:space="0" w:color="auto"/>
          </w:divBdr>
        </w:div>
        <w:div w:id="3362757">
          <w:marLeft w:val="480"/>
          <w:marRight w:val="0"/>
          <w:marTop w:val="0"/>
          <w:marBottom w:val="0"/>
          <w:divBdr>
            <w:top w:val="none" w:sz="0" w:space="0" w:color="auto"/>
            <w:left w:val="none" w:sz="0" w:space="0" w:color="auto"/>
            <w:bottom w:val="none" w:sz="0" w:space="0" w:color="auto"/>
            <w:right w:val="none" w:sz="0" w:space="0" w:color="auto"/>
          </w:divBdr>
        </w:div>
        <w:div w:id="1318072105">
          <w:marLeft w:val="480"/>
          <w:marRight w:val="0"/>
          <w:marTop w:val="0"/>
          <w:marBottom w:val="0"/>
          <w:divBdr>
            <w:top w:val="none" w:sz="0" w:space="0" w:color="auto"/>
            <w:left w:val="none" w:sz="0" w:space="0" w:color="auto"/>
            <w:bottom w:val="none" w:sz="0" w:space="0" w:color="auto"/>
            <w:right w:val="none" w:sz="0" w:space="0" w:color="auto"/>
          </w:divBdr>
        </w:div>
        <w:div w:id="1617787671">
          <w:marLeft w:val="480"/>
          <w:marRight w:val="0"/>
          <w:marTop w:val="0"/>
          <w:marBottom w:val="0"/>
          <w:divBdr>
            <w:top w:val="none" w:sz="0" w:space="0" w:color="auto"/>
            <w:left w:val="none" w:sz="0" w:space="0" w:color="auto"/>
            <w:bottom w:val="none" w:sz="0" w:space="0" w:color="auto"/>
            <w:right w:val="none" w:sz="0" w:space="0" w:color="auto"/>
          </w:divBdr>
        </w:div>
        <w:div w:id="1121849024">
          <w:marLeft w:val="480"/>
          <w:marRight w:val="0"/>
          <w:marTop w:val="0"/>
          <w:marBottom w:val="0"/>
          <w:divBdr>
            <w:top w:val="none" w:sz="0" w:space="0" w:color="auto"/>
            <w:left w:val="none" w:sz="0" w:space="0" w:color="auto"/>
            <w:bottom w:val="none" w:sz="0" w:space="0" w:color="auto"/>
            <w:right w:val="none" w:sz="0" w:space="0" w:color="auto"/>
          </w:divBdr>
        </w:div>
        <w:div w:id="2028749233">
          <w:marLeft w:val="480"/>
          <w:marRight w:val="0"/>
          <w:marTop w:val="0"/>
          <w:marBottom w:val="0"/>
          <w:divBdr>
            <w:top w:val="none" w:sz="0" w:space="0" w:color="auto"/>
            <w:left w:val="none" w:sz="0" w:space="0" w:color="auto"/>
            <w:bottom w:val="none" w:sz="0" w:space="0" w:color="auto"/>
            <w:right w:val="none" w:sz="0" w:space="0" w:color="auto"/>
          </w:divBdr>
        </w:div>
        <w:div w:id="1253316326">
          <w:marLeft w:val="480"/>
          <w:marRight w:val="0"/>
          <w:marTop w:val="0"/>
          <w:marBottom w:val="0"/>
          <w:divBdr>
            <w:top w:val="none" w:sz="0" w:space="0" w:color="auto"/>
            <w:left w:val="none" w:sz="0" w:space="0" w:color="auto"/>
            <w:bottom w:val="none" w:sz="0" w:space="0" w:color="auto"/>
            <w:right w:val="none" w:sz="0" w:space="0" w:color="auto"/>
          </w:divBdr>
        </w:div>
        <w:div w:id="1978997662">
          <w:marLeft w:val="480"/>
          <w:marRight w:val="0"/>
          <w:marTop w:val="0"/>
          <w:marBottom w:val="0"/>
          <w:divBdr>
            <w:top w:val="none" w:sz="0" w:space="0" w:color="auto"/>
            <w:left w:val="none" w:sz="0" w:space="0" w:color="auto"/>
            <w:bottom w:val="none" w:sz="0" w:space="0" w:color="auto"/>
            <w:right w:val="none" w:sz="0" w:space="0" w:color="auto"/>
          </w:divBdr>
        </w:div>
        <w:div w:id="128475364">
          <w:marLeft w:val="480"/>
          <w:marRight w:val="0"/>
          <w:marTop w:val="0"/>
          <w:marBottom w:val="0"/>
          <w:divBdr>
            <w:top w:val="none" w:sz="0" w:space="0" w:color="auto"/>
            <w:left w:val="none" w:sz="0" w:space="0" w:color="auto"/>
            <w:bottom w:val="none" w:sz="0" w:space="0" w:color="auto"/>
            <w:right w:val="none" w:sz="0" w:space="0" w:color="auto"/>
          </w:divBdr>
        </w:div>
        <w:div w:id="758210463">
          <w:marLeft w:val="480"/>
          <w:marRight w:val="0"/>
          <w:marTop w:val="0"/>
          <w:marBottom w:val="0"/>
          <w:divBdr>
            <w:top w:val="none" w:sz="0" w:space="0" w:color="auto"/>
            <w:left w:val="none" w:sz="0" w:space="0" w:color="auto"/>
            <w:bottom w:val="none" w:sz="0" w:space="0" w:color="auto"/>
            <w:right w:val="none" w:sz="0" w:space="0" w:color="auto"/>
          </w:divBdr>
        </w:div>
        <w:div w:id="25981846">
          <w:marLeft w:val="480"/>
          <w:marRight w:val="0"/>
          <w:marTop w:val="0"/>
          <w:marBottom w:val="0"/>
          <w:divBdr>
            <w:top w:val="none" w:sz="0" w:space="0" w:color="auto"/>
            <w:left w:val="none" w:sz="0" w:space="0" w:color="auto"/>
            <w:bottom w:val="none" w:sz="0" w:space="0" w:color="auto"/>
            <w:right w:val="none" w:sz="0" w:space="0" w:color="auto"/>
          </w:divBdr>
        </w:div>
        <w:div w:id="2050184926">
          <w:marLeft w:val="480"/>
          <w:marRight w:val="0"/>
          <w:marTop w:val="0"/>
          <w:marBottom w:val="0"/>
          <w:divBdr>
            <w:top w:val="none" w:sz="0" w:space="0" w:color="auto"/>
            <w:left w:val="none" w:sz="0" w:space="0" w:color="auto"/>
            <w:bottom w:val="none" w:sz="0" w:space="0" w:color="auto"/>
            <w:right w:val="none" w:sz="0" w:space="0" w:color="auto"/>
          </w:divBdr>
        </w:div>
        <w:div w:id="520432448">
          <w:marLeft w:val="480"/>
          <w:marRight w:val="0"/>
          <w:marTop w:val="0"/>
          <w:marBottom w:val="0"/>
          <w:divBdr>
            <w:top w:val="none" w:sz="0" w:space="0" w:color="auto"/>
            <w:left w:val="none" w:sz="0" w:space="0" w:color="auto"/>
            <w:bottom w:val="none" w:sz="0" w:space="0" w:color="auto"/>
            <w:right w:val="none" w:sz="0" w:space="0" w:color="auto"/>
          </w:divBdr>
        </w:div>
        <w:div w:id="1122260966">
          <w:marLeft w:val="480"/>
          <w:marRight w:val="0"/>
          <w:marTop w:val="0"/>
          <w:marBottom w:val="0"/>
          <w:divBdr>
            <w:top w:val="none" w:sz="0" w:space="0" w:color="auto"/>
            <w:left w:val="none" w:sz="0" w:space="0" w:color="auto"/>
            <w:bottom w:val="none" w:sz="0" w:space="0" w:color="auto"/>
            <w:right w:val="none" w:sz="0" w:space="0" w:color="auto"/>
          </w:divBdr>
        </w:div>
        <w:div w:id="1073313149">
          <w:marLeft w:val="480"/>
          <w:marRight w:val="0"/>
          <w:marTop w:val="0"/>
          <w:marBottom w:val="0"/>
          <w:divBdr>
            <w:top w:val="none" w:sz="0" w:space="0" w:color="auto"/>
            <w:left w:val="none" w:sz="0" w:space="0" w:color="auto"/>
            <w:bottom w:val="none" w:sz="0" w:space="0" w:color="auto"/>
            <w:right w:val="none" w:sz="0" w:space="0" w:color="auto"/>
          </w:divBdr>
        </w:div>
        <w:div w:id="1936479559">
          <w:marLeft w:val="480"/>
          <w:marRight w:val="0"/>
          <w:marTop w:val="0"/>
          <w:marBottom w:val="0"/>
          <w:divBdr>
            <w:top w:val="none" w:sz="0" w:space="0" w:color="auto"/>
            <w:left w:val="none" w:sz="0" w:space="0" w:color="auto"/>
            <w:bottom w:val="none" w:sz="0" w:space="0" w:color="auto"/>
            <w:right w:val="none" w:sz="0" w:space="0" w:color="auto"/>
          </w:divBdr>
        </w:div>
        <w:div w:id="617681616">
          <w:marLeft w:val="480"/>
          <w:marRight w:val="0"/>
          <w:marTop w:val="0"/>
          <w:marBottom w:val="0"/>
          <w:divBdr>
            <w:top w:val="none" w:sz="0" w:space="0" w:color="auto"/>
            <w:left w:val="none" w:sz="0" w:space="0" w:color="auto"/>
            <w:bottom w:val="none" w:sz="0" w:space="0" w:color="auto"/>
            <w:right w:val="none" w:sz="0" w:space="0" w:color="auto"/>
          </w:divBdr>
        </w:div>
        <w:div w:id="1267731926">
          <w:marLeft w:val="480"/>
          <w:marRight w:val="0"/>
          <w:marTop w:val="0"/>
          <w:marBottom w:val="0"/>
          <w:divBdr>
            <w:top w:val="none" w:sz="0" w:space="0" w:color="auto"/>
            <w:left w:val="none" w:sz="0" w:space="0" w:color="auto"/>
            <w:bottom w:val="none" w:sz="0" w:space="0" w:color="auto"/>
            <w:right w:val="none" w:sz="0" w:space="0" w:color="auto"/>
          </w:divBdr>
        </w:div>
      </w:divsChild>
    </w:div>
    <w:div w:id="1649506543">
      <w:bodyDiv w:val="1"/>
      <w:marLeft w:val="0"/>
      <w:marRight w:val="0"/>
      <w:marTop w:val="0"/>
      <w:marBottom w:val="0"/>
      <w:divBdr>
        <w:top w:val="none" w:sz="0" w:space="0" w:color="auto"/>
        <w:left w:val="none" w:sz="0" w:space="0" w:color="auto"/>
        <w:bottom w:val="none" w:sz="0" w:space="0" w:color="auto"/>
        <w:right w:val="none" w:sz="0" w:space="0" w:color="auto"/>
      </w:divBdr>
    </w:div>
    <w:div w:id="1649893742">
      <w:bodyDiv w:val="1"/>
      <w:marLeft w:val="0"/>
      <w:marRight w:val="0"/>
      <w:marTop w:val="0"/>
      <w:marBottom w:val="0"/>
      <w:divBdr>
        <w:top w:val="none" w:sz="0" w:space="0" w:color="auto"/>
        <w:left w:val="none" w:sz="0" w:space="0" w:color="auto"/>
        <w:bottom w:val="none" w:sz="0" w:space="0" w:color="auto"/>
        <w:right w:val="none" w:sz="0" w:space="0" w:color="auto"/>
      </w:divBdr>
    </w:div>
    <w:div w:id="1651247201">
      <w:bodyDiv w:val="1"/>
      <w:marLeft w:val="0"/>
      <w:marRight w:val="0"/>
      <w:marTop w:val="0"/>
      <w:marBottom w:val="0"/>
      <w:divBdr>
        <w:top w:val="none" w:sz="0" w:space="0" w:color="auto"/>
        <w:left w:val="none" w:sz="0" w:space="0" w:color="auto"/>
        <w:bottom w:val="none" w:sz="0" w:space="0" w:color="auto"/>
        <w:right w:val="none" w:sz="0" w:space="0" w:color="auto"/>
      </w:divBdr>
    </w:div>
    <w:div w:id="1653370644">
      <w:bodyDiv w:val="1"/>
      <w:marLeft w:val="0"/>
      <w:marRight w:val="0"/>
      <w:marTop w:val="0"/>
      <w:marBottom w:val="0"/>
      <w:divBdr>
        <w:top w:val="none" w:sz="0" w:space="0" w:color="auto"/>
        <w:left w:val="none" w:sz="0" w:space="0" w:color="auto"/>
        <w:bottom w:val="none" w:sz="0" w:space="0" w:color="auto"/>
        <w:right w:val="none" w:sz="0" w:space="0" w:color="auto"/>
      </w:divBdr>
    </w:div>
    <w:div w:id="1653830714">
      <w:bodyDiv w:val="1"/>
      <w:marLeft w:val="0"/>
      <w:marRight w:val="0"/>
      <w:marTop w:val="0"/>
      <w:marBottom w:val="0"/>
      <w:divBdr>
        <w:top w:val="none" w:sz="0" w:space="0" w:color="auto"/>
        <w:left w:val="none" w:sz="0" w:space="0" w:color="auto"/>
        <w:bottom w:val="none" w:sz="0" w:space="0" w:color="auto"/>
        <w:right w:val="none" w:sz="0" w:space="0" w:color="auto"/>
      </w:divBdr>
    </w:div>
    <w:div w:id="1654869948">
      <w:bodyDiv w:val="1"/>
      <w:marLeft w:val="0"/>
      <w:marRight w:val="0"/>
      <w:marTop w:val="0"/>
      <w:marBottom w:val="0"/>
      <w:divBdr>
        <w:top w:val="none" w:sz="0" w:space="0" w:color="auto"/>
        <w:left w:val="none" w:sz="0" w:space="0" w:color="auto"/>
        <w:bottom w:val="none" w:sz="0" w:space="0" w:color="auto"/>
        <w:right w:val="none" w:sz="0" w:space="0" w:color="auto"/>
      </w:divBdr>
    </w:div>
    <w:div w:id="1655453626">
      <w:bodyDiv w:val="1"/>
      <w:marLeft w:val="0"/>
      <w:marRight w:val="0"/>
      <w:marTop w:val="0"/>
      <w:marBottom w:val="0"/>
      <w:divBdr>
        <w:top w:val="none" w:sz="0" w:space="0" w:color="auto"/>
        <w:left w:val="none" w:sz="0" w:space="0" w:color="auto"/>
        <w:bottom w:val="none" w:sz="0" w:space="0" w:color="auto"/>
        <w:right w:val="none" w:sz="0" w:space="0" w:color="auto"/>
      </w:divBdr>
    </w:div>
    <w:div w:id="1655455112">
      <w:bodyDiv w:val="1"/>
      <w:marLeft w:val="0"/>
      <w:marRight w:val="0"/>
      <w:marTop w:val="0"/>
      <w:marBottom w:val="0"/>
      <w:divBdr>
        <w:top w:val="none" w:sz="0" w:space="0" w:color="auto"/>
        <w:left w:val="none" w:sz="0" w:space="0" w:color="auto"/>
        <w:bottom w:val="none" w:sz="0" w:space="0" w:color="auto"/>
        <w:right w:val="none" w:sz="0" w:space="0" w:color="auto"/>
      </w:divBdr>
    </w:div>
    <w:div w:id="1656378922">
      <w:bodyDiv w:val="1"/>
      <w:marLeft w:val="0"/>
      <w:marRight w:val="0"/>
      <w:marTop w:val="0"/>
      <w:marBottom w:val="0"/>
      <w:divBdr>
        <w:top w:val="none" w:sz="0" w:space="0" w:color="auto"/>
        <w:left w:val="none" w:sz="0" w:space="0" w:color="auto"/>
        <w:bottom w:val="none" w:sz="0" w:space="0" w:color="auto"/>
        <w:right w:val="none" w:sz="0" w:space="0" w:color="auto"/>
      </w:divBdr>
    </w:div>
    <w:div w:id="1657997455">
      <w:bodyDiv w:val="1"/>
      <w:marLeft w:val="0"/>
      <w:marRight w:val="0"/>
      <w:marTop w:val="0"/>
      <w:marBottom w:val="0"/>
      <w:divBdr>
        <w:top w:val="none" w:sz="0" w:space="0" w:color="auto"/>
        <w:left w:val="none" w:sz="0" w:space="0" w:color="auto"/>
        <w:bottom w:val="none" w:sz="0" w:space="0" w:color="auto"/>
        <w:right w:val="none" w:sz="0" w:space="0" w:color="auto"/>
      </w:divBdr>
    </w:div>
    <w:div w:id="1658460558">
      <w:bodyDiv w:val="1"/>
      <w:marLeft w:val="0"/>
      <w:marRight w:val="0"/>
      <w:marTop w:val="0"/>
      <w:marBottom w:val="0"/>
      <w:divBdr>
        <w:top w:val="none" w:sz="0" w:space="0" w:color="auto"/>
        <w:left w:val="none" w:sz="0" w:space="0" w:color="auto"/>
        <w:bottom w:val="none" w:sz="0" w:space="0" w:color="auto"/>
        <w:right w:val="none" w:sz="0" w:space="0" w:color="auto"/>
      </w:divBdr>
    </w:div>
    <w:div w:id="1658998201">
      <w:bodyDiv w:val="1"/>
      <w:marLeft w:val="0"/>
      <w:marRight w:val="0"/>
      <w:marTop w:val="0"/>
      <w:marBottom w:val="0"/>
      <w:divBdr>
        <w:top w:val="none" w:sz="0" w:space="0" w:color="auto"/>
        <w:left w:val="none" w:sz="0" w:space="0" w:color="auto"/>
        <w:bottom w:val="none" w:sz="0" w:space="0" w:color="auto"/>
        <w:right w:val="none" w:sz="0" w:space="0" w:color="auto"/>
      </w:divBdr>
    </w:div>
    <w:div w:id="1659532186">
      <w:bodyDiv w:val="1"/>
      <w:marLeft w:val="0"/>
      <w:marRight w:val="0"/>
      <w:marTop w:val="0"/>
      <w:marBottom w:val="0"/>
      <w:divBdr>
        <w:top w:val="none" w:sz="0" w:space="0" w:color="auto"/>
        <w:left w:val="none" w:sz="0" w:space="0" w:color="auto"/>
        <w:bottom w:val="none" w:sz="0" w:space="0" w:color="auto"/>
        <w:right w:val="none" w:sz="0" w:space="0" w:color="auto"/>
      </w:divBdr>
    </w:div>
    <w:div w:id="1659921922">
      <w:bodyDiv w:val="1"/>
      <w:marLeft w:val="0"/>
      <w:marRight w:val="0"/>
      <w:marTop w:val="0"/>
      <w:marBottom w:val="0"/>
      <w:divBdr>
        <w:top w:val="none" w:sz="0" w:space="0" w:color="auto"/>
        <w:left w:val="none" w:sz="0" w:space="0" w:color="auto"/>
        <w:bottom w:val="none" w:sz="0" w:space="0" w:color="auto"/>
        <w:right w:val="none" w:sz="0" w:space="0" w:color="auto"/>
      </w:divBdr>
    </w:div>
    <w:div w:id="1661424868">
      <w:bodyDiv w:val="1"/>
      <w:marLeft w:val="0"/>
      <w:marRight w:val="0"/>
      <w:marTop w:val="0"/>
      <w:marBottom w:val="0"/>
      <w:divBdr>
        <w:top w:val="none" w:sz="0" w:space="0" w:color="auto"/>
        <w:left w:val="none" w:sz="0" w:space="0" w:color="auto"/>
        <w:bottom w:val="none" w:sz="0" w:space="0" w:color="auto"/>
        <w:right w:val="none" w:sz="0" w:space="0" w:color="auto"/>
      </w:divBdr>
    </w:div>
    <w:div w:id="1662201458">
      <w:bodyDiv w:val="1"/>
      <w:marLeft w:val="0"/>
      <w:marRight w:val="0"/>
      <w:marTop w:val="0"/>
      <w:marBottom w:val="0"/>
      <w:divBdr>
        <w:top w:val="none" w:sz="0" w:space="0" w:color="auto"/>
        <w:left w:val="none" w:sz="0" w:space="0" w:color="auto"/>
        <w:bottom w:val="none" w:sz="0" w:space="0" w:color="auto"/>
        <w:right w:val="none" w:sz="0" w:space="0" w:color="auto"/>
      </w:divBdr>
    </w:div>
    <w:div w:id="1662538354">
      <w:bodyDiv w:val="1"/>
      <w:marLeft w:val="0"/>
      <w:marRight w:val="0"/>
      <w:marTop w:val="0"/>
      <w:marBottom w:val="0"/>
      <w:divBdr>
        <w:top w:val="none" w:sz="0" w:space="0" w:color="auto"/>
        <w:left w:val="none" w:sz="0" w:space="0" w:color="auto"/>
        <w:bottom w:val="none" w:sz="0" w:space="0" w:color="auto"/>
        <w:right w:val="none" w:sz="0" w:space="0" w:color="auto"/>
      </w:divBdr>
    </w:div>
    <w:div w:id="1664310644">
      <w:bodyDiv w:val="1"/>
      <w:marLeft w:val="0"/>
      <w:marRight w:val="0"/>
      <w:marTop w:val="0"/>
      <w:marBottom w:val="0"/>
      <w:divBdr>
        <w:top w:val="none" w:sz="0" w:space="0" w:color="auto"/>
        <w:left w:val="none" w:sz="0" w:space="0" w:color="auto"/>
        <w:bottom w:val="none" w:sz="0" w:space="0" w:color="auto"/>
        <w:right w:val="none" w:sz="0" w:space="0" w:color="auto"/>
      </w:divBdr>
    </w:div>
    <w:div w:id="1665015536">
      <w:bodyDiv w:val="1"/>
      <w:marLeft w:val="0"/>
      <w:marRight w:val="0"/>
      <w:marTop w:val="0"/>
      <w:marBottom w:val="0"/>
      <w:divBdr>
        <w:top w:val="none" w:sz="0" w:space="0" w:color="auto"/>
        <w:left w:val="none" w:sz="0" w:space="0" w:color="auto"/>
        <w:bottom w:val="none" w:sz="0" w:space="0" w:color="auto"/>
        <w:right w:val="none" w:sz="0" w:space="0" w:color="auto"/>
      </w:divBdr>
    </w:div>
    <w:div w:id="1667854469">
      <w:bodyDiv w:val="1"/>
      <w:marLeft w:val="0"/>
      <w:marRight w:val="0"/>
      <w:marTop w:val="0"/>
      <w:marBottom w:val="0"/>
      <w:divBdr>
        <w:top w:val="none" w:sz="0" w:space="0" w:color="auto"/>
        <w:left w:val="none" w:sz="0" w:space="0" w:color="auto"/>
        <w:bottom w:val="none" w:sz="0" w:space="0" w:color="auto"/>
        <w:right w:val="none" w:sz="0" w:space="0" w:color="auto"/>
      </w:divBdr>
    </w:div>
    <w:div w:id="1668510877">
      <w:bodyDiv w:val="1"/>
      <w:marLeft w:val="0"/>
      <w:marRight w:val="0"/>
      <w:marTop w:val="0"/>
      <w:marBottom w:val="0"/>
      <w:divBdr>
        <w:top w:val="none" w:sz="0" w:space="0" w:color="auto"/>
        <w:left w:val="none" w:sz="0" w:space="0" w:color="auto"/>
        <w:bottom w:val="none" w:sz="0" w:space="0" w:color="auto"/>
        <w:right w:val="none" w:sz="0" w:space="0" w:color="auto"/>
      </w:divBdr>
    </w:div>
    <w:div w:id="1669139413">
      <w:bodyDiv w:val="1"/>
      <w:marLeft w:val="0"/>
      <w:marRight w:val="0"/>
      <w:marTop w:val="0"/>
      <w:marBottom w:val="0"/>
      <w:divBdr>
        <w:top w:val="none" w:sz="0" w:space="0" w:color="auto"/>
        <w:left w:val="none" w:sz="0" w:space="0" w:color="auto"/>
        <w:bottom w:val="none" w:sz="0" w:space="0" w:color="auto"/>
        <w:right w:val="none" w:sz="0" w:space="0" w:color="auto"/>
      </w:divBdr>
    </w:div>
    <w:div w:id="1669938781">
      <w:bodyDiv w:val="1"/>
      <w:marLeft w:val="0"/>
      <w:marRight w:val="0"/>
      <w:marTop w:val="0"/>
      <w:marBottom w:val="0"/>
      <w:divBdr>
        <w:top w:val="none" w:sz="0" w:space="0" w:color="auto"/>
        <w:left w:val="none" w:sz="0" w:space="0" w:color="auto"/>
        <w:bottom w:val="none" w:sz="0" w:space="0" w:color="auto"/>
        <w:right w:val="none" w:sz="0" w:space="0" w:color="auto"/>
      </w:divBdr>
    </w:div>
    <w:div w:id="1670131624">
      <w:bodyDiv w:val="1"/>
      <w:marLeft w:val="0"/>
      <w:marRight w:val="0"/>
      <w:marTop w:val="0"/>
      <w:marBottom w:val="0"/>
      <w:divBdr>
        <w:top w:val="none" w:sz="0" w:space="0" w:color="auto"/>
        <w:left w:val="none" w:sz="0" w:space="0" w:color="auto"/>
        <w:bottom w:val="none" w:sz="0" w:space="0" w:color="auto"/>
        <w:right w:val="none" w:sz="0" w:space="0" w:color="auto"/>
      </w:divBdr>
    </w:div>
    <w:div w:id="1670526390">
      <w:bodyDiv w:val="1"/>
      <w:marLeft w:val="0"/>
      <w:marRight w:val="0"/>
      <w:marTop w:val="0"/>
      <w:marBottom w:val="0"/>
      <w:divBdr>
        <w:top w:val="none" w:sz="0" w:space="0" w:color="auto"/>
        <w:left w:val="none" w:sz="0" w:space="0" w:color="auto"/>
        <w:bottom w:val="none" w:sz="0" w:space="0" w:color="auto"/>
        <w:right w:val="none" w:sz="0" w:space="0" w:color="auto"/>
      </w:divBdr>
    </w:div>
    <w:div w:id="1670987184">
      <w:bodyDiv w:val="1"/>
      <w:marLeft w:val="0"/>
      <w:marRight w:val="0"/>
      <w:marTop w:val="0"/>
      <w:marBottom w:val="0"/>
      <w:divBdr>
        <w:top w:val="none" w:sz="0" w:space="0" w:color="auto"/>
        <w:left w:val="none" w:sz="0" w:space="0" w:color="auto"/>
        <w:bottom w:val="none" w:sz="0" w:space="0" w:color="auto"/>
        <w:right w:val="none" w:sz="0" w:space="0" w:color="auto"/>
      </w:divBdr>
    </w:div>
    <w:div w:id="1671325481">
      <w:bodyDiv w:val="1"/>
      <w:marLeft w:val="0"/>
      <w:marRight w:val="0"/>
      <w:marTop w:val="0"/>
      <w:marBottom w:val="0"/>
      <w:divBdr>
        <w:top w:val="none" w:sz="0" w:space="0" w:color="auto"/>
        <w:left w:val="none" w:sz="0" w:space="0" w:color="auto"/>
        <w:bottom w:val="none" w:sz="0" w:space="0" w:color="auto"/>
        <w:right w:val="none" w:sz="0" w:space="0" w:color="auto"/>
      </w:divBdr>
    </w:div>
    <w:div w:id="1672217747">
      <w:bodyDiv w:val="1"/>
      <w:marLeft w:val="0"/>
      <w:marRight w:val="0"/>
      <w:marTop w:val="0"/>
      <w:marBottom w:val="0"/>
      <w:divBdr>
        <w:top w:val="none" w:sz="0" w:space="0" w:color="auto"/>
        <w:left w:val="none" w:sz="0" w:space="0" w:color="auto"/>
        <w:bottom w:val="none" w:sz="0" w:space="0" w:color="auto"/>
        <w:right w:val="none" w:sz="0" w:space="0" w:color="auto"/>
      </w:divBdr>
    </w:div>
    <w:div w:id="1673996103">
      <w:bodyDiv w:val="1"/>
      <w:marLeft w:val="0"/>
      <w:marRight w:val="0"/>
      <w:marTop w:val="0"/>
      <w:marBottom w:val="0"/>
      <w:divBdr>
        <w:top w:val="none" w:sz="0" w:space="0" w:color="auto"/>
        <w:left w:val="none" w:sz="0" w:space="0" w:color="auto"/>
        <w:bottom w:val="none" w:sz="0" w:space="0" w:color="auto"/>
        <w:right w:val="none" w:sz="0" w:space="0" w:color="auto"/>
      </w:divBdr>
    </w:div>
    <w:div w:id="1675762875">
      <w:bodyDiv w:val="1"/>
      <w:marLeft w:val="0"/>
      <w:marRight w:val="0"/>
      <w:marTop w:val="0"/>
      <w:marBottom w:val="0"/>
      <w:divBdr>
        <w:top w:val="none" w:sz="0" w:space="0" w:color="auto"/>
        <w:left w:val="none" w:sz="0" w:space="0" w:color="auto"/>
        <w:bottom w:val="none" w:sz="0" w:space="0" w:color="auto"/>
        <w:right w:val="none" w:sz="0" w:space="0" w:color="auto"/>
      </w:divBdr>
    </w:div>
    <w:div w:id="1676036616">
      <w:bodyDiv w:val="1"/>
      <w:marLeft w:val="0"/>
      <w:marRight w:val="0"/>
      <w:marTop w:val="0"/>
      <w:marBottom w:val="0"/>
      <w:divBdr>
        <w:top w:val="none" w:sz="0" w:space="0" w:color="auto"/>
        <w:left w:val="none" w:sz="0" w:space="0" w:color="auto"/>
        <w:bottom w:val="none" w:sz="0" w:space="0" w:color="auto"/>
        <w:right w:val="none" w:sz="0" w:space="0" w:color="auto"/>
      </w:divBdr>
    </w:div>
    <w:div w:id="1678842223">
      <w:bodyDiv w:val="1"/>
      <w:marLeft w:val="0"/>
      <w:marRight w:val="0"/>
      <w:marTop w:val="0"/>
      <w:marBottom w:val="0"/>
      <w:divBdr>
        <w:top w:val="none" w:sz="0" w:space="0" w:color="auto"/>
        <w:left w:val="none" w:sz="0" w:space="0" w:color="auto"/>
        <w:bottom w:val="none" w:sz="0" w:space="0" w:color="auto"/>
        <w:right w:val="none" w:sz="0" w:space="0" w:color="auto"/>
      </w:divBdr>
    </w:div>
    <w:div w:id="1679186434">
      <w:bodyDiv w:val="1"/>
      <w:marLeft w:val="0"/>
      <w:marRight w:val="0"/>
      <w:marTop w:val="0"/>
      <w:marBottom w:val="0"/>
      <w:divBdr>
        <w:top w:val="none" w:sz="0" w:space="0" w:color="auto"/>
        <w:left w:val="none" w:sz="0" w:space="0" w:color="auto"/>
        <w:bottom w:val="none" w:sz="0" w:space="0" w:color="auto"/>
        <w:right w:val="none" w:sz="0" w:space="0" w:color="auto"/>
      </w:divBdr>
    </w:div>
    <w:div w:id="1680350936">
      <w:bodyDiv w:val="1"/>
      <w:marLeft w:val="0"/>
      <w:marRight w:val="0"/>
      <w:marTop w:val="0"/>
      <w:marBottom w:val="0"/>
      <w:divBdr>
        <w:top w:val="none" w:sz="0" w:space="0" w:color="auto"/>
        <w:left w:val="none" w:sz="0" w:space="0" w:color="auto"/>
        <w:bottom w:val="none" w:sz="0" w:space="0" w:color="auto"/>
        <w:right w:val="none" w:sz="0" w:space="0" w:color="auto"/>
      </w:divBdr>
      <w:divsChild>
        <w:div w:id="1809476503">
          <w:marLeft w:val="480"/>
          <w:marRight w:val="0"/>
          <w:marTop w:val="0"/>
          <w:marBottom w:val="0"/>
          <w:divBdr>
            <w:top w:val="none" w:sz="0" w:space="0" w:color="auto"/>
            <w:left w:val="none" w:sz="0" w:space="0" w:color="auto"/>
            <w:bottom w:val="none" w:sz="0" w:space="0" w:color="auto"/>
            <w:right w:val="none" w:sz="0" w:space="0" w:color="auto"/>
          </w:divBdr>
        </w:div>
        <w:div w:id="811292256">
          <w:marLeft w:val="480"/>
          <w:marRight w:val="0"/>
          <w:marTop w:val="0"/>
          <w:marBottom w:val="0"/>
          <w:divBdr>
            <w:top w:val="none" w:sz="0" w:space="0" w:color="auto"/>
            <w:left w:val="none" w:sz="0" w:space="0" w:color="auto"/>
            <w:bottom w:val="none" w:sz="0" w:space="0" w:color="auto"/>
            <w:right w:val="none" w:sz="0" w:space="0" w:color="auto"/>
          </w:divBdr>
        </w:div>
        <w:div w:id="1237859423">
          <w:marLeft w:val="480"/>
          <w:marRight w:val="0"/>
          <w:marTop w:val="0"/>
          <w:marBottom w:val="0"/>
          <w:divBdr>
            <w:top w:val="none" w:sz="0" w:space="0" w:color="auto"/>
            <w:left w:val="none" w:sz="0" w:space="0" w:color="auto"/>
            <w:bottom w:val="none" w:sz="0" w:space="0" w:color="auto"/>
            <w:right w:val="none" w:sz="0" w:space="0" w:color="auto"/>
          </w:divBdr>
        </w:div>
        <w:div w:id="614598712">
          <w:marLeft w:val="480"/>
          <w:marRight w:val="0"/>
          <w:marTop w:val="0"/>
          <w:marBottom w:val="0"/>
          <w:divBdr>
            <w:top w:val="none" w:sz="0" w:space="0" w:color="auto"/>
            <w:left w:val="none" w:sz="0" w:space="0" w:color="auto"/>
            <w:bottom w:val="none" w:sz="0" w:space="0" w:color="auto"/>
            <w:right w:val="none" w:sz="0" w:space="0" w:color="auto"/>
          </w:divBdr>
        </w:div>
        <w:div w:id="1568027700">
          <w:marLeft w:val="480"/>
          <w:marRight w:val="0"/>
          <w:marTop w:val="0"/>
          <w:marBottom w:val="0"/>
          <w:divBdr>
            <w:top w:val="none" w:sz="0" w:space="0" w:color="auto"/>
            <w:left w:val="none" w:sz="0" w:space="0" w:color="auto"/>
            <w:bottom w:val="none" w:sz="0" w:space="0" w:color="auto"/>
            <w:right w:val="none" w:sz="0" w:space="0" w:color="auto"/>
          </w:divBdr>
        </w:div>
        <w:div w:id="1206023187">
          <w:marLeft w:val="480"/>
          <w:marRight w:val="0"/>
          <w:marTop w:val="0"/>
          <w:marBottom w:val="0"/>
          <w:divBdr>
            <w:top w:val="none" w:sz="0" w:space="0" w:color="auto"/>
            <w:left w:val="none" w:sz="0" w:space="0" w:color="auto"/>
            <w:bottom w:val="none" w:sz="0" w:space="0" w:color="auto"/>
            <w:right w:val="none" w:sz="0" w:space="0" w:color="auto"/>
          </w:divBdr>
        </w:div>
        <w:div w:id="679431194">
          <w:marLeft w:val="480"/>
          <w:marRight w:val="0"/>
          <w:marTop w:val="0"/>
          <w:marBottom w:val="0"/>
          <w:divBdr>
            <w:top w:val="none" w:sz="0" w:space="0" w:color="auto"/>
            <w:left w:val="none" w:sz="0" w:space="0" w:color="auto"/>
            <w:bottom w:val="none" w:sz="0" w:space="0" w:color="auto"/>
            <w:right w:val="none" w:sz="0" w:space="0" w:color="auto"/>
          </w:divBdr>
        </w:div>
        <w:div w:id="264045866">
          <w:marLeft w:val="480"/>
          <w:marRight w:val="0"/>
          <w:marTop w:val="0"/>
          <w:marBottom w:val="0"/>
          <w:divBdr>
            <w:top w:val="none" w:sz="0" w:space="0" w:color="auto"/>
            <w:left w:val="none" w:sz="0" w:space="0" w:color="auto"/>
            <w:bottom w:val="none" w:sz="0" w:space="0" w:color="auto"/>
            <w:right w:val="none" w:sz="0" w:space="0" w:color="auto"/>
          </w:divBdr>
        </w:div>
        <w:div w:id="733893991">
          <w:marLeft w:val="480"/>
          <w:marRight w:val="0"/>
          <w:marTop w:val="0"/>
          <w:marBottom w:val="0"/>
          <w:divBdr>
            <w:top w:val="none" w:sz="0" w:space="0" w:color="auto"/>
            <w:left w:val="none" w:sz="0" w:space="0" w:color="auto"/>
            <w:bottom w:val="none" w:sz="0" w:space="0" w:color="auto"/>
            <w:right w:val="none" w:sz="0" w:space="0" w:color="auto"/>
          </w:divBdr>
        </w:div>
        <w:div w:id="1877280474">
          <w:marLeft w:val="480"/>
          <w:marRight w:val="0"/>
          <w:marTop w:val="0"/>
          <w:marBottom w:val="0"/>
          <w:divBdr>
            <w:top w:val="none" w:sz="0" w:space="0" w:color="auto"/>
            <w:left w:val="none" w:sz="0" w:space="0" w:color="auto"/>
            <w:bottom w:val="none" w:sz="0" w:space="0" w:color="auto"/>
            <w:right w:val="none" w:sz="0" w:space="0" w:color="auto"/>
          </w:divBdr>
        </w:div>
        <w:div w:id="1926718146">
          <w:marLeft w:val="480"/>
          <w:marRight w:val="0"/>
          <w:marTop w:val="0"/>
          <w:marBottom w:val="0"/>
          <w:divBdr>
            <w:top w:val="none" w:sz="0" w:space="0" w:color="auto"/>
            <w:left w:val="none" w:sz="0" w:space="0" w:color="auto"/>
            <w:bottom w:val="none" w:sz="0" w:space="0" w:color="auto"/>
            <w:right w:val="none" w:sz="0" w:space="0" w:color="auto"/>
          </w:divBdr>
        </w:div>
        <w:div w:id="1218904960">
          <w:marLeft w:val="480"/>
          <w:marRight w:val="0"/>
          <w:marTop w:val="0"/>
          <w:marBottom w:val="0"/>
          <w:divBdr>
            <w:top w:val="none" w:sz="0" w:space="0" w:color="auto"/>
            <w:left w:val="none" w:sz="0" w:space="0" w:color="auto"/>
            <w:bottom w:val="none" w:sz="0" w:space="0" w:color="auto"/>
            <w:right w:val="none" w:sz="0" w:space="0" w:color="auto"/>
          </w:divBdr>
        </w:div>
        <w:div w:id="1250845569">
          <w:marLeft w:val="480"/>
          <w:marRight w:val="0"/>
          <w:marTop w:val="0"/>
          <w:marBottom w:val="0"/>
          <w:divBdr>
            <w:top w:val="none" w:sz="0" w:space="0" w:color="auto"/>
            <w:left w:val="none" w:sz="0" w:space="0" w:color="auto"/>
            <w:bottom w:val="none" w:sz="0" w:space="0" w:color="auto"/>
            <w:right w:val="none" w:sz="0" w:space="0" w:color="auto"/>
          </w:divBdr>
        </w:div>
        <w:div w:id="2082871996">
          <w:marLeft w:val="480"/>
          <w:marRight w:val="0"/>
          <w:marTop w:val="0"/>
          <w:marBottom w:val="0"/>
          <w:divBdr>
            <w:top w:val="none" w:sz="0" w:space="0" w:color="auto"/>
            <w:left w:val="none" w:sz="0" w:space="0" w:color="auto"/>
            <w:bottom w:val="none" w:sz="0" w:space="0" w:color="auto"/>
            <w:right w:val="none" w:sz="0" w:space="0" w:color="auto"/>
          </w:divBdr>
        </w:div>
        <w:div w:id="1051152763">
          <w:marLeft w:val="480"/>
          <w:marRight w:val="0"/>
          <w:marTop w:val="0"/>
          <w:marBottom w:val="0"/>
          <w:divBdr>
            <w:top w:val="none" w:sz="0" w:space="0" w:color="auto"/>
            <w:left w:val="none" w:sz="0" w:space="0" w:color="auto"/>
            <w:bottom w:val="none" w:sz="0" w:space="0" w:color="auto"/>
            <w:right w:val="none" w:sz="0" w:space="0" w:color="auto"/>
          </w:divBdr>
        </w:div>
        <w:div w:id="58406342">
          <w:marLeft w:val="480"/>
          <w:marRight w:val="0"/>
          <w:marTop w:val="0"/>
          <w:marBottom w:val="0"/>
          <w:divBdr>
            <w:top w:val="none" w:sz="0" w:space="0" w:color="auto"/>
            <w:left w:val="none" w:sz="0" w:space="0" w:color="auto"/>
            <w:bottom w:val="none" w:sz="0" w:space="0" w:color="auto"/>
            <w:right w:val="none" w:sz="0" w:space="0" w:color="auto"/>
          </w:divBdr>
        </w:div>
        <w:div w:id="129785191">
          <w:marLeft w:val="480"/>
          <w:marRight w:val="0"/>
          <w:marTop w:val="0"/>
          <w:marBottom w:val="0"/>
          <w:divBdr>
            <w:top w:val="none" w:sz="0" w:space="0" w:color="auto"/>
            <w:left w:val="none" w:sz="0" w:space="0" w:color="auto"/>
            <w:bottom w:val="none" w:sz="0" w:space="0" w:color="auto"/>
            <w:right w:val="none" w:sz="0" w:space="0" w:color="auto"/>
          </w:divBdr>
        </w:div>
        <w:div w:id="1305889090">
          <w:marLeft w:val="480"/>
          <w:marRight w:val="0"/>
          <w:marTop w:val="0"/>
          <w:marBottom w:val="0"/>
          <w:divBdr>
            <w:top w:val="none" w:sz="0" w:space="0" w:color="auto"/>
            <w:left w:val="none" w:sz="0" w:space="0" w:color="auto"/>
            <w:bottom w:val="none" w:sz="0" w:space="0" w:color="auto"/>
            <w:right w:val="none" w:sz="0" w:space="0" w:color="auto"/>
          </w:divBdr>
        </w:div>
        <w:div w:id="1991399083">
          <w:marLeft w:val="480"/>
          <w:marRight w:val="0"/>
          <w:marTop w:val="0"/>
          <w:marBottom w:val="0"/>
          <w:divBdr>
            <w:top w:val="none" w:sz="0" w:space="0" w:color="auto"/>
            <w:left w:val="none" w:sz="0" w:space="0" w:color="auto"/>
            <w:bottom w:val="none" w:sz="0" w:space="0" w:color="auto"/>
            <w:right w:val="none" w:sz="0" w:space="0" w:color="auto"/>
          </w:divBdr>
        </w:div>
        <w:div w:id="1860730041">
          <w:marLeft w:val="480"/>
          <w:marRight w:val="0"/>
          <w:marTop w:val="0"/>
          <w:marBottom w:val="0"/>
          <w:divBdr>
            <w:top w:val="none" w:sz="0" w:space="0" w:color="auto"/>
            <w:left w:val="none" w:sz="0" w:space="0" w:color="auto"/>
            <w:bottom w:val="none" w:sz="0" w:space="0" w:color="auto"/>
            <w:right w:val="none" w:sz="0" w:space="0" w:color="auto"/>
          </w:divBdr>
        </w:div>
        <w:div w:id="2101631739">
          <w:marLeft w:val="480"/>
          <w:marRight w:val="0"/>
          <w:marTop w:val="0"/>
          <w:marBottom w:val="0"/>
          <w:divBdr>
            <w:top w:val="none" w:sz="0" w:space="0" w:color="auto"/>
            <w:left w:val="none" w:sz="0" w:space="0" w:color="auto"/>
            <w:bottom w:val="none" w:sz="0" w:space="0" w:color="auto"/>
            <w:right w:val="none" w:sz="0" w:space="0" w:color="auto"/>
          </w:divBdr>
        </w:div>
        <w:div w:id="1880126566">
          <w:marLeft w:val="480"/>
          <w:marRight w:val="0"/>
          <w:marTop w:val="0"/>
          <w:marBottom w:val="0"/>
          <w:divBdr>
            <w:top w:val="none" w:sz="0" w:space="0" w:color="auto"/>
            <w:left w:val="none" w:sz="0" w:space="0" w:color="auto"/>
            <w:bottom w:val="none" w:sz="0" w:space="0" w:color="auto"/>
            <w:right w:val="none" w:sz="0" w:space="0" w:color="auto"/>
          </w:divBdr>
        </w:div>
        <w:div w:id="708334451">
          <w:marLeft w:val="480"/>
          <w:marRight w:val="0"/>
          <w:marTop w:val="0"/>
          <w:marBottom w:val="0"/>
          <w:divBdr>
            <w:top w:val="none" w:sz="0" w:space="0" w:color="auto"/>
            <w:left w:val="none" w:sz="0" w:space="0" w:color="auto"/>
            <w:bottom w:val="none" w:sz="0" w:space="0" w:color="auto"/>
            <w:right w:val="none" w:sz="0" w:space="0" w:color="auto"/>
          </w:divBdr>
        </w:div>
        <w:div w:id="1907523386">
          <w:marLeft w:val="480"/>
          <w:marRight w:val="0"/>
          <w:marTop w:val="0"/>
          <w:marBottom w:val="0"/>
          <w:divBdr>
            <w:top w:val="none" w:sz="0" w:space="0" w:color="auto"/>
            <w:left w:val="none" w:sz="0" w:space="0" w:color="auto"/>
            <w:bottom w:val="none" w:sz="0" w:space="0" w:color="auto"/>
            <w:right w:val="none" w:sz="0" w:space="0" w:color="auto"/>
          </w:divBdr>
        </w:div>
        <w:div w:id="210192011">
          <w:marLeft w:val="480"/>
          <w:marRight w:val="0"/>
          <w:marTop w:val="0"/>
          <w:marBottom w:val="0"/>
          <w:divBdr>
            <w:top w:val="none" w:sz="0" w:space="0" w:color="auto"/>
            <w:left w:val="none" w:sz="0" w:space="0" w:color="auto"/>
            <w:bottom w:val="none" w:sz="0" w:space="0" w:color="auto"/>
            <w:right w:val="none" w:sz="0" w:space="0" w:color="auto"/>
          </w:divBdr>
        </w:div>
        <w:div w:id="1666201129">
          <w:marLeft w:val="480"/>
          <w:marRight w:val="0"/>
          <w:marTop w:val="0"/>
          <w:marBottom w:val="0"/>
          <w:divBdr>
            <w:top w:val="none" w:sz="0" w:space="0" w:color="auto"/>
            <w:left w:val="none" w:sz="0" w:space="0" w:color="auto"/>
            <w:bottom w:val="none" w:sz="0" w:space="0" w:color="auto"/>
            <w:right w:val="none" w:sz="0" w:space="0" w:color="auto"/>
          </w:divBdr>
        </w:div>
      </w:divsChild>
    </w:div>
    <w:div w:id="1681663835">
      <w:bodyDiv w:val="1"/>
      <w:marLeft w:val="0"/>
      <w:marRight w:val="0"/>
      <w:marTop w:val="0"/>
      <w:marBottom w:val="0"/>
      <w:divBdr>
        <w:top w:val="none" w:sz="0" w:space="0" w:color="auto"/>
        <w:left w:val="none" w:sz="0" w:space="0" w:color="auto"/>
        <w:bottom w:val="none" w:sz="0" w:space="0" w:color="auto"/>
        <w:right w:val="none" w:sz="0" w:space="0" w:color="auto"/>
      </w:divBdr>
    </w:div>
    <w:div w:id="1681858569">
      <w:bodyDiv w:val="1"/>
      <w:marLeft w:val="0"/>
      <w:marRight w:val="0"/>
      <w:marTop w:val="0"/>
      <w:marBottom w:val="0"/>
      <w:divBdr>
        <w:top w:val="none" w:sz="0" w:space="0" w:color="auto"/>
        <w:left w:val="none" w:sz="0" w:space="0" w:color="auto"/>
        <w:bottom w:val="none" w:sz="0" w:space="0" w:color="auto"/>
        <w:right w:val="none" w:sz="0" w:space="0" w:color="auto"/>
      </w:divBdr>
    </w:div>
    <w:div w:id="1683121452">
      <w:bodyDiv w:val="1"/>
      <w:marLeft w:val="0"/>
      <w:marRight w:val="0"/>
      <w:marTop w:val="0"/>
      <w:marBottom w:val="0"/>
      <w:divBdr>
        <w:top w:val="none" w:sz="0" w:space="0" w:color="auto"/>
        <w:left w:val="none" w:sz="0" w:space="0" w:color="auto"/>
        <w:bottom w:val="none" w:sz="0" w:space="0" w:color="auto"/>
        <w:right w:val="none" w:sz="0" w:space="0" w:color="auto"/>
      </w:divBdr>
    </w:div>
    <w:div w:id="1684240997">
      <w:bodyDiv w:val="1"/>
      <w:marLeft w:val="0"/>
      <w:marRight w:val="0"/>
      <w:marTop w:val="0"/>
      <w:marBottom w:val="0"/>
      <w:divBdr>
        <w:top w:val="none" w:sz="0" w:space="0" w:color="auto"/>
        <w:left w:val="none" w:sz="0" w:space="0" w:color="auto"/>
        <w:bottom w:val="none" w:sz="0" w:space="0" w:color="auto"/>
        <w:right w:val="none" w:sz="0" w:space="0" w:color="auto"/>
      </w:divBdr>
    </w:div>
    <w:div w:id="1684279401">
      <w:bodyDiv w:val="1"/>
      <w:marLeft w:val="0"/>
      <w:marRight w:val="0"/>
      <w:marTop w:val="0"/>
      <w:marBottom w:val="0"/>
      <w:divBdr>
        <w:top w:val="none" w:sz="0" w:space="0" w:color="auto"/>
        <w:left w:val="none" w:sz="0" w:space="0" w:color="auto"/>
        <w:bottom w:val="none" w:sz="0" w:space="0" w:color="auto"/>
        <w:right w:val="none" w:sz="0" w:space="0" w:color="auto"/>
      </w:divBdr>
    </w:div>
    <w:div w:id="1685014188">
      <w:bodyDiv w:val="1"/>
      <w:marLeft w:val="0"/>
      <w:marRight w:val="0"/>
      <w:marTop w:val="0"/>
      <w:marBottom w:val="0"/>
      <w:divBdr>
        <w:top w:val="none" w:sz="0" w:space="0" w:color="auto"/>
        <w:left w:val="none" w:sz="0" w:space="0" w:color="auto"/>
        <w:bottom w:val="none" w:sz="0" w:space="0" w:color="auto"/>
        <w:right w:val="none" w:sz="0" w:space="0" w:color="auto"/>
      </w:divBdr>
    </w:div>
    <w:div w:id="1685785559">
      <w:bodyDiv w:val="1"/>
      <w:marLeft w:val="0"/>
      <w:marRight w:val="0"/>
      <w:marTop w:val="0"/>
      <w:marBottom w:val="0"/>
      <w:divBdr>
        <w:top w:val="none" w:sz="0" w:space="0" w:color="auto"/>
        <w:left w:val="none" w:sz="0" w:space="0" w:color="auto"/>
        <w:bottom w:val="none" w:sz="0" w:space="0" w:color="auto"/>
        <w:right w:val="none" w:sz="0" w:space="0" w:color="auto"/>
      </w:divBdr>
    </w:div>
    <w:div w:id="1688944259">
      <w:bodyDiv w:val="1"/>
      <w:marLeft w:val="0"/>
      <w:marRight w:val="0"/>
      <w:marTop w:val="0"/>
      <w:marBottom w:val="0"/>
      <w:divBdr>
        <w:top w:val="none" w:sz="0" w:space="0" w:color="auto"/>
        <w:left w:val="none" w:sz="0" w:space="0" w:color="auto"/>
        <w:bottom w:val="none" w:sz="0" w:space="0" w:color="auto"/>
        <w:right w:val="none" w:sz="0" w:space="0" w:color="auto"/>
      </w:divBdr>
    </w:div>
    <w:div w:id="1690451895">
      <w:bodyDiv w:val="1"/>
      <w:marLeft w:val="0"/>
      <w:marRight w:val="0"/>
      <w:marTop w:val="0"/>
      <w:marBottom w:val="0"/>
      <w:divBdr>
        <w:top w:val="none" w:sz="0" w:space="0" w:color="auto"/>
        <w:left w:val="none" w:sz="0" w:space="0" w:color="auto"/>
        <w:bottom w:val="none" w:sz="0" w:space="0" w:color="auto"/>
        <w:right w:val="none" w:sz="0" w:space="0" w:color="auto"/>
      </w:divBdr>
    </w:div>
    <w:div w:id="1690837189">
      <w:bodyDiv w:val="1"/>
      <w:marLeft w:val="0"/>
      <w:marRight w:val="0"/>
      <w:marTop w:val="0"/>
      <w:marBottom w:val="0"/>
      <w:divBdr>
        <w:top w:val="none" w:sz="0" w:space="0" w:color="auto"/>
        <w:left w:val="none" w:sz="0" w:space="0" w:color="auto"/>
        <w:bottom w:val="none" w:sz="0" w:space="0" w:color="auto"/>
        <w:right w:val="none" w:sz="0" w:space="0" w:color="auto"/>
      </w:divBdr>
    </w:div>
    <w:div w:id="1691636485">
      <w:bodyDiv w:val="1"/>
      <w:marLeft w:val="0"/>
      <w:marRight w:val="0"/>
      <w:marTop w:val="0"/>
      <w:marBottom w:val="0"/>
      <w:divBdr>
        <w:top w:val="none" w:sz="0" w:space="0" w:color="auto"/>
        <w:left w:val="none" w:sz="0" w:space="0" w:color="auto"/>
        <w:bottom w:val="none" w:sz="0" w:space="0" w:color="auto"/>
        <w:right w:val="none" w:sz="0" w:space="0" w:color="auto"/>
      </w:divBdr>
    </w:div>
    <w:div w:id="1691835761">
      <w:bodyDiv w:val="1"/>
      <w:marLeft w:val="0"/>
      <w:marRight w:val="0"/>
      <w:marTop w:val="0"/>
      <w:marBottom w:val="0"/>
      <w:divBdr>
        <w:top w:val="none" w:sz="0" w:space="0" w:color="auto"/>
        <w:left w:val="none" w:sz="0" w:space="0" w:color="auto"/>
        <w:bottom w:val="none" w:sz="0" w:space="0" w:color="auto"/>
        <w:right w:val="none" w:sz="0" w:space="0" w:color="auto"/>
      </w:divBdr>
    </w:div>
    <w:div w:id="1692410331">
      <w:bodyDiv w:val="1"/>
      <w:marLeft w:val="0"/>
      <w:marRight w:val="0"/>
      <w:marTop w:val="0"/>
      <w:marBottom w:val="0"/>
      <w:divBdr>
        <w:top w:val="none" w:sz="0" w:space="0" w:color="auto"/>
        <w:left w:val="none" w:sz="0" w:space="0" w:color="auto"/>
        <w:bottom w:val="none" w:sz="0" w:space="0" w:color="auto"/>
        <w:right w:val="none" w:sz="0" w:space="0" w:color="auto"/>
      </w:divBdr>
    </w:div>
    <w:div w:id="1693726196">
      <w:bodyDiv w:val="1"/>
      <w:marLeft w:val="0"/>
      <w:marRight w:val="0"/>
      <w:marTop w:val="0"/>
      <w:marBottom w:val="0"/>
      <w:divBdr>
        <w:top w:val="none" w:sz="0" w:space="0" w:color="auto"/>
        <w:left w:val="none" w:sz="0" w:space="0" w:color="auto"/>
        <w:bottom w:val="none" w:sz="0" w:space="0" w:color="auto"/>
        <w:right w:val="none" w:sz="0" w:space="0" w:color="auto"/>
      </w:divBdr>
    </w:div>
    <w:div w:id="1694722885">
      <w:bodyDiv w:val="1"/>
      <w:marLeft w:val="0"/>
      <w:marRight w:val="0"/>
      <w:marTop w:val="0"/>
      <w:marBottom w:val="0"/>
      <w:divBdr>
        <w:top w:val="none" w:sz="0" w:space="0" w:color="auto"/>
        <w:left w:val="none" w:sz="0" w:space="0" w:color="auto"/>
        <w:bottom w:val="none" w:sz="0" w:space="0" w:color="auto"/>
        <w:right w:val="none" w:sz="0" w:space="0" w:color="auto"/>
      </w:divBdr>
    </w:div>
    <w:div w:id="1694726653">
      <w:bodyDiv w:val="1"/>
      <w:marLeft w:val="0"/>
      <w:marRight w:val="0"/>
      <w:marTop w:val="0"/>
      <w:marBottom w:val="0"/>
      <w:divBdr>
        <w:top w:val="none" w:sz="0" w:space="0" w:color="auto"/>
        <w:left w:val="none" w:sz="0" w:space="0" w:color="auto"/>
        <w:bottom w:val="none" w:sz="0" w:space="0" w:color="auto"/>
        <w:right w:val="none" w:sz="0" w:space="0" w:color="auto"/>
      </w:divBdr>
    </w:div>
    <w:div w:id="1695381741">
      <w:bodyDiv w:val="1"/>
      <w:marLeft w:val="0"/>
      <w:marRight w:val="0"/>
      <w:marTop w:val="0"/>
      <w:marBottom w:val="0"/>
      <w:divBdr>
        <w:top w:val="none" w:sz="0" w:space="0" w:color="auto"/>
        <w:left w:val="none" w:sz="0" w:space="0" w:color="auto"/>
        <w:bottom w:val="none" w:sz="0" w:space="0" w:color="auto"/>
        <w:right w:val="none" w:sz="0" w:space="0" w:color="auto"/>
      </w:divBdr>
    </w:div>
    <w:div w:id="1696271454">
      <w:bodyDiv w:val="1"/>
      <w:marLeft w:val="0"/>
      <w:marRight w:val="0"/>
      <w:marTop w:val="0"/>
      <w:marBottom w:val="0"/>
      <w:divBdr>
        <w:top w:val="none" w:sz="0" w:space="0" w:color="auto"/>
        <w:left w:val="none" w:sz="0" w:space="0" w:color="auto"/>
        <w:bottom w:val="none" w:sz="0" w:space="0" w:color="auto"/>
        <w:right w:val="none" w:sz="0" w:space="0" w:color="auto"/>
      </w:divBdr>
    </w:div>
    <w:div w:id="1701591783">
      <w:bodyDiv w:val="1"/>
      <w:marLeft w:val="0"/>
      <w:marRight w:val="0"/>
      <w:marTop w:val="0"/>
      <w:marBottom w:val="0"/>
      <w:divBdr>
        <w:top w:val="none" w:sz="0" w:space="0" w:color="auto"/>
        <w:left w:val="none" w:sz="0" w:space="0" w:color="auto"/>
        <w:bottom w:val="none" w:sz="0" w:space="0" w:color="auto"/>
        <w:right w:val="none" w:sz="0" w:space="0" w:color="auto"/>
      </w:divBdr>
    </w:div>
    <w:div w:id="1702197336">
      <w:bodyDiv w:val="1"/>
      <w:marLeft w:val="0"/>
      <w:marRight w:val="0"/>
      <w:marTop w:val="0"/>
      <w:marBottom w:val="0"/>
      <w:divBdr>
        <w:top w:val="none" w:sz="0" w:space="0" w:color="auto"/>
        <w:left w:val="none" w:sz="0" w:space="0" w:color="auto"/>
        <w:bottom w:val="none" w:sz="0" w:space="0" w:color="auto"/>
        <w:right w:val="none" w:sz="0" w:space="0" w:color="auto"/>
      </w:divBdr>
    </w:div>
    <w:div w:id="1703556284">
      <w:bodyDiv w:val="1"/>
      <w:marLeft w:val="0"/>
      <w:marRight w:val="0"/>
      <w:marTop w:val="0"/>
      <w:marBottom w:val="0"/>
      <w:divBdr>
        <w:top w:val="none" w:sz="0" w:space="0" w:color="auto"/>
        <w:left w:val="none" w:sz="0" w:space="0" w:color="auto"/>
        <w:bottom w:val="none" w:sz="0" w:space="0" w:color="auto"/>
        <w:right w:val="none" w:sz="0" w:space="0" w:color="auto"/>
      </w:divBdr>
    </w:div>
    <w:div w:id="1707481691">
      <w:bodyDiv w:val="1"/>
      <w:marLeft w:val="0"/>
      <w:marRight w:val="0"/>
      <w:marTop w:val="0"/>
      <w:marBottom w:val="0"/>
      <w:divBdr>
        <w:top w:val="none" w:sz="0" w:space="0" w:color="auto"/>
        <w:left w:val="none" w:sz="0" w:space="0" w:color="auto"/>
        <w:bottom w:val="none" w:sz="0" w:space="0" w:color="auto"/>
        <w:right w:val="none" w:sz="0" w:space="0" w:color="auto"/>
      </w:divBdr>
    </w:div>
    <w:div w:id="1709331353">
      <w:bodyDiv w:val="1"/>
      <w:marLeft w:val="0"/>
      <w:marRight w:val="0"/>
      <w:marTop w:val="0"/>
      <w:marBottom w:val="0"/>
      <w:divBdr>
        <w:top w:val="none" w:sz="0" w:space="0" w:color="auto"/>
        <w:left w:val="none" w:sz="0" w:space="0" w:color="auto"/>
        <w:bottom w:val="none" w:sz="0" w:space="0" w:color="auto"/>
        <w:right w:val="none" w:sz="0" w:space="0" w:color="auto"/>
      </w:divBdr>
    </w:div>
    <w:div w:id="1709525451">
      <w:bodyDiv w:val="1"/>
      <w:marLeft w:val="0"/>
      <w:marRight w:val="0"/>
      <w:marTop w:val="0"/>
      <w:marBottom w:val="0"/>
      <w:divBdr>
        <w:top w:val="none" w:sz="0" w:space="0" w:color="auto"/>
        <w:left w:val="none" w:sz="0" w:space="0" w:color="auto"/>
        <w:bottom w:val="none" w:sz="0" w:space="0" w:color="auto"/>
        <w:right w:val="none" w:sz="0" w:space="0" w:color="auto"/>
      </w:divBdr>
    </w:div>
    <w:div w:id="1712730184">
      <w:bodyDiv w:val="1"/>
      <w:marLeft w:val="0"/>
      <w:marRight w:val="0"/>
      <w:marTop w:val="0"/>
      <w:marBottom w:val="0"/>
      <w:divBdr>
        <w:top w:val="none" w:sz="0" w:space="0" w:color="auto"/>
        <w:left w:val="none" w:sz="0" w:space="0" w:color="auto"/>
        <w:bottom w:val="none" w:sz="0" w:space="0" w:color="auto"/>
        <w:right w:val="none" w:sz="0" w:space="0" w:color="auto"/>
      </w:divBdr>
    </w:div>
    <w:div w:id="1715808886">
      <w:bodyDiv w:val="1"/>
      <w:marLeft w:val="0"/>
      <w:marRight w:val="0"/>
      <w:marTop w:val="0"/>
      <w:marBottom w:val="0"/>
      <w:divBdr>
        <w:top w:val="none" w:sz="0" w:space="0" w:color="auto"/>
        <w:left w:val="none" w:sz="0" w:space="0" w:color="auto"/>
        <w:bottom w:val="none" w:sz="0" w:space="0" w:color="auto"/>
        <w:right w:val="none" w:sz="0" w:space="0" w:color="auto"/>
      </w:divBdr>
    </w:div>
    <w:div w:id="1716155827">
      <w:bodyDiv w:val="1"/>
      <w:marLeft w:val="0"/>
      <w:marRight w:val="0"/>
      <w:marTop w:val="0"/>
      <w:marBottom w:val="0"/>
      <w:divBdr>
        <w:top w:val="none" w:sz="0" w:space="0" w:color="auto"/>
        <w:left w:val="none" w:sz="0" w:space="0" w:color="auto"/>
        <w:bottom w:val="none" w:sz="0" w:space="0" w:color="auto"/>
        <w:right w:val="none" w:sz="0" w:space="0" w:color="auto"/>
      </w:divBdr>
    </w:div>
    <w:div w:id="1717390507">
      <w:bodyDiv w:val="1"/>
      <w:marLeft w:val="0"/>
      <w:marRight w:val="0"/>
      <w:marTop w:val="0"/>
      <w:marBottom w:val="0"/>
      <w:divBdr>
        <w:top w:val="none" w:sz="0" w:space="0" w:color="auto"/>
        <w:left w:val="none" w:sz="0" w:space="0" w:color="auto"/>
        <w:bottom w:val="none" w:sz="0" w:space="0" w:color="auto"/>
        <w:right w:val="none" w:sz="0" w:space="0" w:color="auto"/>
      </w:divBdr>
    </w:div>
    <w:div w:id="1717923379">
      <w:bodyDiv w:val="1"/>
      <w:marLeft w:val="0"/>
      <w:marRight w:val="0"/>
      <w:marTop w:val="0"/>
      <w:marBottom w:val="0"/>
      <w:divBdr>
        <w:top w:val="none" w:sz="0" w:space="0" w:color="auto"/>
        <w:left w:val="none" w:sz="0" w:space="0" w:color="auto"/>
        <w:bottom w:val="none" w:sz="0" w:space="0" w:color="auto"/>
        <w:right w:val="none" w:sz="0" w:space="0" w:color="auto"/>
      </w:divBdr>
    </w:div>
    <w:div w:id="1718509636">
      <w:bodyDiv w:val="1"/>
      <w:marLeft w:val="0"/>
      <w:marRight w:val="0"/>
      <w:marTop w:val="0"/>
      <w:marBottom w:val="0"/>
      <w:divBdr>
        <w:top w:val="none" w:sz="0" w:space="0" w:color="auto"/>
        <w:left w:val="none" w:sz="0" w:space="0" w:color="auto"/>
        <w:bottom w:val="none" w:sz="0" w:space="0" w:color="auto"/>
        <w:right w:val="none" w:sz="0" w:space="0" w:color="auto"/>
      </w:divBdr>
    </w:div>
    <w:div w:id="1719280941">
      <w:bodyDiv w:val="1"/>
      <w:marLeft w:val="0"/>
      <w:marRight w:val="0"/>
      <w:marTop w:val="0"/>
      <w:marBottom w:val="0"/>
      <w:divBdr>
        <w:top w:val="none" w:sz="0" w:space="0" w:color="auto"/>
        <w:left w:val="none" w:sz="0" w:space="0" w:color="auto"/>
        <w:bottom w:val="none" w:sz="0" w:space="0" w:color="auto"/>
        <w:right w:val="none" w:sz="0" w:space="0" w:color="auto"/>
      </w:divBdr>
    </w:div>
    <w:div w:id="1721709802">
      <w:bodyDiv w:val="1"/>
      <w:marLeft w:val="0"/>
      <w:marRight w:val="0"/>
      <w:marTop w:val="0"/>
      <w:marBottom w:val="0"/>
      <w:divBdr>
        <w:top w:val="none" w:sz="0" w:space="0" w:color="auto"/>
        <w:left w:val="none" w:sz="0" w:space="0" w:color="auto"/>
        <w:bottom w:val="none" w:sz="0" w:space="0" w:color="auto"/>
        <w:right w:val="none" w:sz="0" w:space="0" w:color="auto"/>
      </w:divBdr>
    </w:div>
    <w:div w:id="1721785146">
      <w:bodyDiv w:val="1"/>
      <w:marLeft w:val="0"/>
      <w:marRight w:val="0"/>
      <w:marTop w:val="0"/>
      <w:marBottom w:val="0"/>
      <w:divBdr>
        <w:top w:val="none" w:sz="0" w:space="0" w:color="auto"/>
        <w:left w:val="none" w:sz="0" w:space="0" w:color="auto"/>
        <w:bottom w:val="none" w:sz="0" w:space="0" w:color="auto"/>
        <w:right w:val="none" w:sz="0" w:space="0" w:color="auto"/>
      </w:divBdr>
    </w:div>
    <w:div w:id="1722972708">
      <w:bodyDiv w:val="1"/>
      <w:marLeft w:val="0"/>
      <w:marRight w:val="0"/>
      <w:marTop w:val="0"/>
      <w:marBottom w:val="0"/>
      <w:divBdr>
        <w:top w:val="none" w:sz="0" w:space="0" w:color="auto"/>
        <w:left w:val="none" w:sz="0" w:space="0" w:color="auto"/>
        <w:bottom w:val="none" w:sz="0" w:space="0" w:color="auto"/>
        <w:right w:val="none" w:sz="0" w:space="0" w:color="auto"/>
      </w:divBdr>
    </w:div>
    <w:div w:id="1724256223">
      <w:bodyDiv w:val="1"/>
      <w:marLeft w:val="0"/>
      <w:marRight w:val="0"/>
      <w:marTop w:val="0"/>
      <w:marBottom w:val="0"/>
      <w:divBdr>
        <w:top w:val="none" w:sz="0" w:space="0" w:color="auto"/>
        <w:left w:val="none" w:sz="0" w:space="0" w:color="auto"/>
        <w:bottom w:val="none" w:sz="0" w:space="0" w:color="auto"/>
        <w:right w:val="none" w:sz="0" w:space="0" w:color="auto"/>
      </w:divBdr>
    </w:div>
    <w:div w:id="1725832527">
      <w:bodyDiv w:val="1"/>
      <w:marLeft w:val="0"/>
      <w:marRight w:val="0"/>
      <w:marTop w:val="0"/>
      <w:marBottom w:val="0"/>
      <w:divBdr>
        <w:top w:val="none" w:sz="0" w:space="0" w:color="auto"/>
        <w:left w:val="none" w:sz="0" w:space="0" w:color="auto"/>
        <w:bottom w:val="none" w:sz="0" w:space="0" w:color="auto"/>
        <w:right w:val="none" w:sz="0" w:space="0" w:color="auto"/>
      </w:divBdr>
    </w:div>
    <w:div w:id="1727220399">
      <w:bodyDiv w:val="1"/>
      <w:marLeft w:val="0"/>
      <w:marRight w:val="0"/>
      <w:marTop w:val="0"/>
      <w:marBottom w:val="0"/>
      <w:divBdr>
        <w:top w:val="none" w:sz="0" w:space="0" w:color="auto"/>
        <w:left w:val="none" w:sz="0" w:space="0" w:color="auto"/>
        <w:bottom w:val="none" w:sz="0" w:space="0" w:color="auto"/>
        <w:right w:val="none" w:sz="0" w:space="0" w:color="auto"/>
      </w:divBdr>
    </w:div>
    <w:div w:id="1729649339">
      <w:bodyDiv w:val="1"/>
      <w:marLeft w:val="0"/>
      <w:marRight w:val="0"/>
      <w:marTop w:val="0"/>
      <w:marBottom w:val="0"/>
      <w:divBdr>
        <w:top w:val="none" w:sz="0" w:space="0" w:color="auto"/>
        <w:left w:val="none" w:sz="0" w:space="0" w:color="auto"/>
        <w:bottom w:val="none" w:sz="0" w:space="0" w:color="auto"/>
        <w:right w:val="none" w:sz="0" w:space="0" w:color="auto"/>
      </w:divBdr>
    </w:div>
    <w:div w:id="1730348261">
      <w:bodyDiv w:val="1"/>
      <w:marLeft w:val="0"/>
      <w:marRight w:val="0"/>
      <w:marTop w:val="0"/>
      <w:marBottom w:val="0"/>
      <w:divBdr>
        <w:top w:val="none" w:sz="0" w:space="0" w:color="auto"/>
        <w:left w:val="none" w:sz="0" w:space="0" w:color="auto"/>
        <w:bottom w:val="none" w:sz="0" w:space="0" w:color="auto"/>
        <w:right w:val="none" w:sz="0" w:space="0" w:color="auto"/>
      </w:divBdr>
    </w:div>
    <w:div w:id="1731417388">
      <w:bodyDiv w:val="1"/>
      <w:marLeft w:val="0"/>
      <w:marRight w:val="0"/>
      <w:marTop w:val="0"/>
      <w:marBottom w:val="0"/>
      <w:divBdr>
        <w:top w:val="none" w:sz="0" w:space="0" w:color="auto"/>
        <w:left w:val="none" w:sz="0" w:space="0" w:color="auto"/>
        <w:bottom w:val="none" w:sz="0" w:space="0" w:color="auto"/>
        <w:right w:val="none" w:sz="0" w:space="0" w:color="auto"/>
      </w:divBdr>
    </w:div>
    <w:div w:id="1734039349">
      <w:bodyDiv w:val="1"/>
      <w:marLeft w:val="0"/>
      <w:marRight w:val="0"/>
      <w:marTop w:val="0"/>
      <w:marBottom w:val="0"/>
      <w:divBdr>
        <w:top w:val="none" w:sz="0" w:space="0" w:color="auto"/>
        <w:left w:val="none" w:sz="0" w:space="0" w:color="auto"/>
        <w:bottom w:val="none" w:sz="0" w:space="0" w:color="auto"/>
        <w:right w:val="none" w:sz="0" w:space="0" w:color="auto"/>
      </w:divBdr>
    </w:div>
    <w:div w:id="1734237830">
      <w:bodyDiv w:val="1"/>
      <w:marLeft w:val="0"/>
      <w:marRight w:val="0"/>
      <w:marTop w:val="0"/>
      <w:marBottom w:val="0"/>
      <w:divBdr>
        <w:top w:val="none" w:sz="0" w:space="0" w:color="auto"/>
        <w:left w:val="none" w:sz="0" w:space="0" w:color="auto"/>
        <w:bottom w:val="none" w:sz="0" w:space="0" w:color="auto"/>
        <w:right w:val="none" w:sz="0" w:space="0" w:color="auto"/>
      </w:divBdr>
    </w:div>
    <w:div w:id="1735083711">
      <w:bodyDiv w:val="1"/>
      <w:marLeft w:val="0"/>
      <w:marRight w:val="0"/>
      <w:marTop w:val="0"/>
      <w:marBottom w:val="0"/>
      <w:divBdr>
        <w:top w:val="none" w:sz="0" w:space="0" w:color="auto"/>
        <w:left w:val="none" w:sz="0" w:space="0" w:color="auto"/>
        <w:bottom w:val="none" w:sz="0" w:space="0" w:color="auto"/>
        <w:right w:val="none" w:sz="0" w:space="0" w:color="auto"/>
      </w:divBdr>
    </w:div>
    <w:div w:id="1735466917">
      <w:bodyDiv w:val="1"/>
      <w:marLeft w:val="0"/>
      <w:marRight w:val="0"/>
      <w:marTop w:val="0"/>
      <w:marBottom w:val="0"/>
      <w:divBdr>
        <w:top w:val="none" w:sz="0" w:space="0" w:color="auto"/>
        <w:left w:val="none" w:sz="0" w:space="0" w:color="auto"/>
        <w:bottom w:val="none" w:sz="0" w:space="0" w:color="auto"/>
        <w:right w:val="none" w:sz="0" w:space="0" w:color="auto"/>
      </w:divBdr>
    </w:div>
    <w:div w:id="1735469704">
      <w:bodyDiv w:val="1"/>
      <w:marLeft w:val="0"/>
      <w:marRight w:val="0"/>
      <w:marTop w:val="0"/>
      <w:marBottom w:val="0"/>
      <w:divBdr>
        <w:top w:val="none" w:sz="0" w:space="0" w:color="auto"/>
        <w:left w:val="none" w:sz="0" w:space="0" w:color="auto"/>
        <w:bottom w:val="none" w:sz="0" w:space="0" w:color="auto"/>
        <w:right w:val="none" w:sz="0" w:space="0" w:color="auto"/>
      </w:divBdr>
    </w:div>
    <w:div w:id="1736053267">
      <w:bodyDiv w:val="1"/>
      <w:marLeft w:val="0"/>
      <w:marRight w:val="0"/>
      <w:marTop w:val="0"/>
      <w:marBottom w:val="0"/>
      <w:divBdr>
        <w:top w:val="none" w:sz="0" w:space="0" w:color="auto"/>
        <w:left w:val="none" w:sz="0" w:space="0" w:color="auto"/>
        <w:bottom w:val="none" w:sz="0" w:space="0" w:color="auto"/>
        <w:right w:val="none" w:sz="0" w:space="0" w:color="auto"/>
      </w:divBdr>
    </w:div>
    <w:div w:id="1736705626">
      <w:bodyDiv w:val="1"/>
      <w:marLeft w:val="0"/>
      <w:marRight w:val="0"/>
      <w:marTop w:val="0"/>
      <w:marBottom w:val="0"/>
      <w:divBdr>
        <w:top w:val="none" w:sz="0" w:space="0" w:color="auto"/>
        <w:left w:val="none" w:sz="0" w:space="0" w:color="auto"/>
        <w:bottom w:val="none" w:sz="0" w:space="0" w:color="auto"/>
        <w:right w:val="none" w:sz="0" w:space="0" w:color="auto"/>
      </w:divBdr>
    </w:div>
    <w:div w:id="1740250436">
      <w:bodyDiv w:val="1"/>
      <w:marLeft w:val="0"/>
      <w:marRight w:val="0"/>
      <w:marTop w:val="0"/>
      <w:marBottom w:val="0"/>
      <w:divBdr>
        <w:top w:val="none" w:sz="0" w:space="0" w:color="auto"/>
        <w:left w:val="none" w:sz="0" w:space="0" w:color="auto"/>
        <w:bottom w:val="none" w:sz="0" w:space="0" w:color="auto"/>
        <w:right w:val="none" w:sz="0" w:space="0" w:color="auto"/>
      </w:divBdr>
    </w:div>
    <w:div w:id="1740470909">
      <w:bodyDiv w:val="1"/>
      <w:marLeft w:val="0"/>
      <w:marRight w:val="0"/>
      <w:marTop w:val="0"/>
      <w:marBottom w:val="0"/>
      <w:divBdr>
        <w:top w:val="none" w:sz="0" w:space="0" w:color="auto"/>
        <w:left w:val="none" w:sz="0" w:space="0" w:color="auto"/>
        <w:bottom w:val="none" w:sz="0" w:space="0" w:color="auto"/>
        <w:right w:val="none" w:sz="0" w:space="0" w:color="auto"/>
      </w:divBdr>
    </w:div>
    <w:div w:id="1740714798">
      <w:bodyDiv w:val="1"/>
      <w:marLeft w:val="0"/>
      <w:marRight w:val="0"/>
      <w:marTop w:val="0"/>
      <w:marBottom w:val="0"/>
      <w:divBdr>
        <w:top w:val="none" w:sz="0" w:space="0" w:color="auto"/>
        <w:left w:val="none" w:sz="0" w:space="0" w:color="auto"/>
        <w:bottom w:val="none" w:sz="0" w:space="0" w:color="auto"/>
        <w:right w:val="none" w:sz="0" w:space="0" w:color="auto"/>
      </w:divBdr>
    </w:div>
    <w:div w:id="1743017919">
      <w:bodyDiv w:val="1"/>
      <w:marLeft w:val="0"/>
      <w:marRight w:val="0"/>
      <w:marTop w:val="0"/>
      <w:marBottom w:val="0"/>
      <w:divBdr>
        <w:top w:val="none" w:sz="0" w:space="0" w:color="auto"/>
        <w:left w:val="none" w:sz="0" w:space="0" w:color="auto"/>
        <w:bottom w:val="none" w:sz="0" w:space="0" w:color="auto"/>
        <w:right w:val="none" w:sz="0" w:space="0" w:color="auto"/>
      </w:divBdr>
    </w:div>
    <w:div w:id="1743091668">
      <w:bodyDiv w:val="1"/>
      <w:marLeft w:val="0"/>
      <w:marRight w:val="0"/>
      <w:marTop w:val="0"/>
      <w:marBottom w:val="0"/>
      <w:divBdr>
        <w:top w:val="none" w:sz="0" w:space="0" w:color="auto"/>
        <w:left w:val="none" w:sz="0" w:space="0" w:color="auto"/>
        <w:bottom w:val="none" w:sz="0" w:space="0" w:color="auto"/>
        <w:right w:val="none" w:sz="0" w:space="0" w:color="auto"/>
      </w:divBdr>
    </w:div>
    <w:div w:id="1743722230">
      <w:bodyDiv w:val="1"/>
      <w:marLeft w:val="0"/>
      <w:marRight w:val="0"/>
      <w:marTop w:val="0"/>
      <w:marBottom w:val="0"/>
      <w:divBdr>
        <w:top w:val="none" w:sz="0" w:space="0" w:color="auto"/>
        <w:left w:val="none" w:sz="0" w:space="0" w:color="auto"/>
        <w:bottom w:val="none" w:sz="0" w:space="0" w:color="auto"/>
        <w:right w:val="none" w:sz="0" w:space="0" w:color="auto"/>
      </w:divBdr>
    </w:div>
    <w:div w:id="1743793050">
      <w:bodyDiv w:val="1"/>
      <w:marLeft w:val="0"/>
      <w:marRight w:val="0"/>
      <w:marTop w:val="0"/>
      <w:marBottom w:val="0"/>
      <w:divBdr>
        <w:top w:val="none" w:sz="0" w:space="0" w:color="auto"/>
        <w:left w:val="none" w:sz="0" w:space="0" w:color="auto"/>
        <w:bottom w:val="none" w:sz="0" w:space="0" w:color="auto"/>
        <w:right w:val="none" w:sz="0" w:space="0" w:color="auto"/>
      </w:divBdr>
    </w:div>
    <w:div w:id="1746219154">
      <w:bodyDiv w:val="1"/>
      <w:marLeft w:val="0"/>
      <w:marRight w:val="0"/>
      <w:marTop w:val="0"/>
      <w:marBottom w:val="0"/>
      <w:divBdr>
        <w:top w:val="none" w:sz="0" w:space="0" w:color="auto"/>
        <w:left w:val="none" w:sz="0" w:space="0" w:color="auto"/>
        <w:bottom w:val="none" w:sz="0" w:space="0" w:color="auto"/>
        <w:right w:val="none" w:sz="0" w:space="0" w:color="auto"/>
      </w:divBdr>
    </w:div>
    <w:div w:id="1748334392">
      <w:bodyDiv w:val="1"/>
      <w:marLeft w:val="0"/>
      <w:marRight w:val="0"/>
      <w:marTop w:val="0"/>
      <w:marBottom w:val="0"/>
      <w:divBdr>
        <w:top w:val="none" w:sz="0" w:space="0" w:color="auto"/>
        <w:left w:val="none" w:sz="0" w:space="0" w:color="auto"/>
        <w:bottom w:val="none" w:sz="0" w:space="0" w:color="auto"/>
        <w:right w:val="none" w:sz="0" w:space="0" w:color="auto"/>
      </w:divBdr>
    </w:div>
    <w:div w:id="1749184517">
      <w:bodyDiv w:val="1"/>
      <w:marLeft w:val="0"/>
      <w:marRight w:val="0"/>
      <w:marTop w:val="0"/>
      <w:marBottom w:val="0"/>
      <w:divBdr>
        <w:top w:val="none" w:sz="0" w:space="0" w:color="auto"/>
        <w:left w:val="none" w:sz="0" w:space="0" w:color="auto"/>
        <w:bottom w:val="none" w:sz="0" w:space="0" w:color="auto"/>
        <w:right w:val="none" w:sz="0" w:space="0" w:color="auto"/>
      </w:divBdr>
    </w:div>
    <w:div w:id="1749426127">
      <w:bodyDiv w:val="1"/>
      <w:marLeft w:val="0"/>
      <w:marRight w:val="0"/>
      <w:marTop w:val="0"/>
      <w:marBottom w:val="0"/>
      <w:divBdr>
        <w:top w:val="none" w:sz="0" w:space="0" w:color="auto"/>
        <w:left w:val="none" w:sz="0" w:space="0" w:color="auto"/>
        <w:bottom w:val="none" w:sz="0" w:space="0" w:color="auto"/>
        <w:right w:val="none" w:sz="0" w:space="0" w:color="auto"/>
      </w:divBdr>
    </w:div>
    <w:div w:id="1750156930">
      <w:bodyDiv w:val="1"/>
      <w:marLeft w:val="0"/>
      <w:marRight w:val="0"/>
      <w:marTop w:val="0"/>
      <w:marBottom w:val="0"/>
      <w:divBdr>
        <w:top w:val="none" w:sz="0" w:space="0" w:color="auto"/>
        <w:left w:val="none" w:sz="0" w:space="0" w:color="auto"/>
        <w:bottom w:val="none" w:sz="0" w:space="0" w:color="auto"/>
        <w:right w:val="none" w:sz="0" w:space="0" w:color="auto"/>
      </w:divBdr>
    </w:div>
    <w:div w:id="1750538927">
      <w:bodyDiv w:val="1"/>
      <w:marLeft w:val="0"/>
      <w:marRight w:val="0"/>
      <w:marTop w:val="0"/>
      <w:marBottom w:val="0"/>
      <w:divBdr>
        <w:top w:val="none" w:sz="0" w:space="0" w:color="auto"/>
        <w:left w:val="none" w:sz="0" w:space="0" w:color="auto"/>
        <w:bottom w:val="none" w:sz="0" w:space="0" w:color="auto"/>
        <w:right w:val="none" w:sz="0" w:space="0" w:color="auto"/>
      </w:divBdr>
    </w:div>
    <w:div w:id="1750615629">
      <w:bodyDiv w:val="1"/>
      <w:marLeft w:val="0"/>
      <w:marRight w:val="0"/>
      <w:marTop w:val="0"/>
      <w:marBottom w:val="0"/>
      <w:divBdr>
        <w:top w:val="none" w:sz="0" w:space="0" w:color="auto"/>
        <w:left w:val="none" w:sz="0" w:space="0" w:color="auto"/>
        <w:bottom w:val="none" w:sz="0" w:space="0" w:color="auto"/>
        <w:right w:val="none" w:sz="0" w:space="0" w:color="auto"/>
      </w:divBdr>
    </w:div>
    <w:div w:id="1751534558">
      <w:bodyDiv w:val="1"/>
      <w:marLeft w:val="0"/>
      <w:marRight w:val="0"/>
      <w:marTop w:val="0"/>
      <w:marBottom w:val="0"/>
      <w:divBdr>
        <w:top w:val="none" w:sz="0" w:space="0" w:color="auto"/>
        <w:left w:val="none" w:sz="0" w:space="0" w:color="auto"/>
        <w:bottom w:val="none" w:sz="0" w:space="0" w:color="auto"/>
        <w:right w:val="none" w:sz="0" w:space="0" w:color="auto"/>
      </w:divBdr>
    </w:div>
    <w:div w:id="1751728211">
      <w:bodyDiv w:val="1"/>
      <w:marLeft w:val="0"/>
      <w:marRight w:val="0"/>
      <w:marTop w:val="0"/>
      <w:marBottom w:val="0"/>
      <w:divBdr>
        <w:top w:val="none" w:sz="0" w:space="0" w:color="auto"/>
        <w:left w:val="none" w:sz="0" w:space="0" w:color="auto"/>
        <w:bottom w:val="none" w:sz="0" w:space="0" w:color="auto"/>
        <w:right w:val="none" w:sz="0" w:space="0" w:color="auto"/>
      </w:divBdr>
    </w:div>
    <w:div w:id="1752039664">
      <w:bodyDiv w:val="1"/>
      <w:marLeft w:val="0"/>
      <w:marRight w:val="0"/>
      <w:marTop w:val="0"/>
      <w:marBottom w:val="0"/>
      <w:divBdr>
        <w:top w:val="none" w:sz="0" w:space="0" w:color="auto"/>
        <w:left w:val="none" w:sz="0" w:space="0" w:color="auto"/>
        <w:bottom w:val="none" w:sz="0" w:space="0" w:color="auto"/>
        <w:right w:val="none" w:sz="0" w:space="0" w:color="auto"/>
      </w:divBdr>
    </w:div>
    <w:div w:id="1753089158">
      <w:bodyDiv w:val="1"/>
      <w:marLeft w:val="0"/>
      <w:marRight w:val="0"/>
      <w:marTop w:val="0"/>
      <w:marBottom w:val="0"/>
      <w:divBdr>
        <w:top w:val="none" w:sz="0" w:space="0" w:color="auto"/>
        <w:left w:val="none" w:sz="0" w:space="0" w:color="auto"/>
        <w:bottom w:val="none" w:sz="0" w:space="0" w:color="auto"/>
        <w:right w:val="none" w:sz="0" w:space="0" w:color="auto"/>
      </w:divBdr>
    </w:div>
    <w:div w:id="1753116051">
      <w:bodyDiv w:val="1"/>
      <w:marLeft w:val="0"/>
      <w:marRight w:val="0"/>
      <w:marTop w:val="0"/>
      <w:marBottom w:val="0"/>
      <w:divBdr>
        <w:top w:val="none" w:sz="0" w:space="0" w:color="auto"/>
        <w:left w:val="none" w:sz="0" w:space="0" w:color="auto"/>
        <w:bottom w:val="none" w:sz="0" w:space="0" w:color="auto"/>
        <w:right w:val="none" w:sz="0" w:space="0" w:color="auto"/>
      </w:divBdr>
    </w:div>
    <w:div w:id="1753158130">
      <w:bodyDiv w:val="1"/>
      <w:marLeft w:val="0"/>
      <w:marRight w:val="0"/>
      <w:marTop w:val="0"/>
      <w:marBottom w:val="0"/>
      <w:divBdr>
        <w:top w:val="none" w:sz="0" w:space="0" w:color="auto"/>
        <w:left w:val="none" w:sz="0" w:space="0" w:color="auto"/>
        <w:bottom w:val="none" w:sz="0" w:space="0" w:color="auto"/>
        <w:right w:val="none" w:sz="0" w:space="0" w:color="auto"/>
      </w:divBdr>
    </w:div>
    <w:div w:id="1754932650">
      <w:bodyDiv w:val="1"/>
      <w:marLeft w:val="0"/>
      <w:marRight w:val="0"/>
      <w:marTop w:val="0"/>
      <w:marBottom w:val="0"/>
      <w:divBdr>
        <w:top w:val="none" w:sz="0" w:space="0" w:color="auto"/>
        <w:left w:val="none" w:sz="0" w:space="0" w:color="auto"/>
        <w:bottom w:val="none" w:sz="0" w:space="0" w:color="auto"/>
        <w:right w:val="none" w:sz="0" w:space="0" w:color="auto"/>
      </w:divBdr>
    </w:div>
    <w:div w:id="1756397007">
      <w:bodyDiv w:val="1"/>
      <w:marLeft w:val="0"/>
      <w:marRight w:val="0"/>
      <w:marTop w:val="0"/>
      <w:marBottom w:val="0"/>
      <w:divBdr>
        <w:top w:val="none" w:sz="0" w:space="0" w:color="auto"/>
        <w:left w:val="none" w:sz="0" w:space="0" w:color="auto"/>
        <w:bottom w:val="none" w:sz="0" w:space="0" w:color="auto"/>
        <w:right w:val="none" w:sz="0" w:space="0" w:color="auto"/>
      </w:divBdr>
    </w:div>
    <w:div w:id="1756703844">
      <w:bodyDiv w:val="1"/>
      <w:marLeft w:val="0"/>
      <w:marRight w:val="0"/>
      <w:marTop w:val="0"/>
      <w:marBottom w:val="0"/>
      <w:divBdr>
        <w:top w:val="none" w:sz="0" w:space="0" w:color="auto"/>
        <w:left w:val="none" w:sz="0" w:space="0" w:color="auto"/>
        <w:bottom w:val="none" w:sz="0" w:space="0" w:color="auto"/>
        <w:right w:val="none" w:sz="0" w:space="0" w:color="auto"/>
      </w:divBdr>
    </w:div>
    <w:div w:id="1756895457">
      <w:bodyDiv w:val="1"/>
      <w:marLeft w:val="0"/>
      <w:marRight w:val="0"/>
      <w:marTop w:val="0"/>
      <w:marBottom w:val="0"/>
      <w:divBdr>
        <w:top w:val="none" w:sz="0" w:space="0" w:color="auto"/>
        <w:left w:val="none" w:sz="0" w:space="0" w:color="auto"/>
        <w:bottom w:val="none" w:sz="0" w:space="0" w:color="auto"/>
        <w:right w:val="none" w:sz="0" w:space="0" w:color="auto"/>
      </w:divBdr>
    </w:div>
    <w:div w:id="1758480452">
      <w:bodyDiv w:val="1"/>
      <w:marLeft w:val="0"/>
      <w:marRight w:val="0"/>
      <w:marTop w:val="0"/>
      <w:marBottom w:val="0"/>
      <w:divBdr>
        <w:top w:val="none" w:sz="0" w:space="0" w:color="auto"/>
        <w:left w:val="none" w:sz="0" w:space="0" w:color="auto"/>
        <w:bottom w:val="none" w:sz="0" w:space="0" w:color="auto"/>
        <w:right w:val="none" w:sz="0" w:space="0" w:color="auto"/>
      </w:divBdr>
    </w:div>
    <w:div w:id="1758860545">
      <w:bodyDiv w:val="1"/>
      <w:marLeft w:val="0"/>
      <w:marRight w:val="0"/>
      <w:marTop w:val="0"/>
      <w:marBottom w:val="0"/>
      <w:divBdr>
        <w:top w:val="none" w:sz="0" w:space="0" w:color="auto"/>
        <w:left w:val="none" w:sz="0" w:space="0" w:color="auto"/>
        <w:bottom w:val="none" w:sz="0" w:space="0" w:color="auto"/>
        <w:right w:val="none" w:sz="0" w:space="0" w:color="auto"/>
      </w:divBdr>
    </w:div>
    <w:div w:id="1759331237">
      <w:bodyDiv w:val="1"/>
      <w:marLeft w:val="0"/>
      <w:marRight w:val="0"/>
      <w:marTop w:val="0"/>
      <w:marBottom w:val="0"/>
      <w:divBdr>
        <w:top w:val="none" w:sz="0" w:space="0" w:color="auto"/>
        <w:left w:val="none" w:sz="0" w:space="0" w:color="auto"/>
        <w:bottom w:val="none" w:sz="0" w:space="0" w:color="auto"/>
        <w:right w:val="none" w:sz="0" w:space="0" w:color="auto"/>
      </w:divBdr>
    </w:div>
    <w:div w:id="1759788421">
      <w:bodyDiv w:val="1"/>
      <w:marLeft w:val="0"/>
      <w:marRight w:val="0"/>
      <w:marTop w:val="0"/>
      <w:marBottom w:val="0"/>
      <w:divBdr>
        <w:top w:val="none" w:sz="0" w:space="0" w:color="auto"/>
        <w:left w:val="none" w:sz="0" w:space="0" w:color="auto"/>
        <w:bottom w:val="none" w:sz="0" w:space="0" w:color="auto"/>
        <w:right w:val="none" w:sz="0" w:space="0" w:color="auto"/>
      </w:divBdr>
    </w:div>
    <w:div w:id="1760757897">
      <w:bodyDiv w:val="1"/>
      <w:marLeft w:val="0"/>
      <w:marRight w:val="0"/>
      <w:marTop w:val="0"/>
      <w:marBottom w:val="0"/>
      <w:divBdr>
        <w:top w:val="none" w:sz="0" w:space="0" w:color="auto"/>
        <w:left w:val="none" w:sz="0" w:space="0" w:color="auto"/>
        <w:bottom w:val="none" w:sz="0" w:space="0" w:color="auto"/>
        <w:right w:val="none" w:sz="0" w:space="0" w:color="auto"/>
      </w:divBdr>
    </w:div>
    <w:div w:id="1762263572">
      <w:bodyDiv w:val="1"/>
      <w:marLeft w:val="0"/>
      <w:marRight w:val="0"/>
      <w:marTop w:val="0"/>
      <w:marBottom w:val="0"/>
      <w:divBdr>
        <w:top w:val="none" w:sz="0" w:space="0" w:color="auto"/>
        <w:left w:val="none" w:sz="0" w:space="0" w:color="auto"/>
        <w:bottom w:val="none" w:sz="0" w:space="0" w:color="auto"/>
        <w:right w:val="none" w:sz="0" w:space="0" w:color="auto"/>
      </w:divBdr>
    </w:div>
    <w:div w:id="1765998909">
      <w:bodyDiv w:val="1"/>
      <w:marLeft w:val="0"/>
      <w:marRight w:val="0"/>
      <w:marTop w:val="0"/>
      <w:marBottom w:val="0"/>
      <w:divBdr>
        <w:top w:val="none" w:sz="0" w:space="0" w:color="auto"/>
        <w:left w:val="none" w:sz="0" w:space="0" w:color="auto"/>
        <w:bottom w:val="none" w:sz="0" w:space="0" w:color="auto"/>
        <w:right w:val="none" w:sz="0" w:space="0" w:color="auto"/>
      </w:divBdr>
    </w:div>
    <w:div w:id="1766146158">
      <w:bodyDiv w:val="1"/>
      <w:marLeft w:val="0"/>
      <w:marRight w:val="0"/>
      <w:marTop w:val="0"/>
      <w:marBottom w:val="0"/>
      <w:divBdr>
        <w:top w:val="none" w:sz="0" w:space="0" w:color="auto"/>
        <w:left w:val="none" w:sz="0" w:space="0" w:color="auto"/>
        <w:bottom w:val="none" w:sz="0" w:space="0" w:color="auto"/>
        <w:right w:val="none" w:sz="0" w:space="0" w:color="auto"/>
      </w:divBdr>
    </w:div>
    <w:div w:id="1767655318">
      <w:bodyDiv w:val="1"/>
      <w:marLeft w:val="0"/>
      <w:marRight w:val="0"/>
      <w:marTop w:val="0"/>
      <w:marBottom w:val="0"/>
      <w:divBdr>
        <w:top w:val="none" w:sz="0" w:space="0" w:color="auto"/>
        <w:left w:val="none" w:sz="0" w:space="0" w:color="auto"/>
        <w:bottom w:val="none" w:sz="0" w:space="0" w:color="auto"/>
        <w:right w:val="none" w:sz="0" w:space="0" w:color="auto"/>
      </w:divBdr>
    </w:div>
    <w:div w:id="1768425008">
      <w:bodyDiv w:val="1"/>
      <w:marLeft w:val="0"/>
      <w:marRight w:val="0"/>
      <w:marTop w:val="0"/>
      <w:marBottom w:val="0"/>
      <w:divBdr>
        <w:top w:val="none" w:sz="0" w:space="0" w:color="auto"/>
        <w:left w:val="none" w:sz="0" w:space="0" w:color="auto"/>
        <w:bottom w:val="none" w:sz="0" w:space="0" w:color="auto"/>
        <w:right w:val="none" w:sz="0" w:space="0" w:color="auto"/>
      </w:divBdr>
    </w:div>
    <w:div w:id="1768844408">
      <w:bodyDiv w:val="1"/>
      <w:marLeft w:val="0"/>
      <w:marRight w:val="0"/>
      <w:marTop w:val="0"/>
      <w:marBottom w:val="0"/>
      <w:divBdr>
        <w:top w:val="none" w:sz="0" w:space="0" w:color="auto"/>
        <w:left w:val="none" w:sz="0" w:space="0" w:color="auto"/>
        <w:bottom w:val="none" w:sz="0" w:space="0" w:color="auto"/>
        <w:right w:val="none" w:sz="0" w:space="0" w:color="auto"/>
      </w:divBdr>
    </w:div>
    <w:div w:id="1768885957">
      <w:bodyDiv w:val="1"/>
      <w:marLeft w:val="0"/>
      <w:marRight w:val="0"/>
      <w:marTop w:val="0"/>
      <w:marBottom w:val="0"/>
      <w:divBdr>
        <w:top w:val="none" w:sz="0" w:space="0" w:color="auto"/>
        <w:left w:val="none" w:sz="0" w:space="0" w:color="auto"/>
        <w:bottom w:val="none" w:sz="0" w:space="0" w:color="auto"/>
        <w:right w:val="none" w:sz="0" w:space="0" w:color="auto"/>
      </w:divBdr>
    </w:div>
    <w:div w:id="1769306669">
      <w:bodyDiv w:val="1"/>
      <w:marLeft w:val="0"/>
      <w:marRight w:val="0"/>
      <w:marTop w:val="0"/>
      <w:marBottom w:val="0"/>
      <w:divBdr>
        <w:top w:val="none" w:sz="0" w:space="0" w:color="auto"/>
        <w:left w:val="none" w:sz="0" w:space="0" w:color="auto"/>
        <w:bottom w:val="none" w:sz="0" w:space="0" w:color="auto"/>
        <w:right w:val="none" w:sz="0" w:space="0" w:color="auto"/>
      </w:divBdr>
      <w:divsChild>
        <w:div w:id="1229193875">
          <w:marLeft w:val="480"/>
          <w:marRight w:val="0"/>
          <w:marTop w:val="0"/>
          <w:marBottom w:val="0"/>
          <w:divBdr>
            <w:top w:val="none" w:sz="0" w:space="0" w:color="auto"/>
            <w:left w:val="none" w:sz="0" w:space="0" w:color="auto"/>
            <w:bottom w:val="none" w:sz="0" w:space="0" w:color="auto"/>
            <w:right w:val="none" w:sz="0" w:space="0" w:color="auto"/>
          </w:divBdr>
        </w:div>
        <w:div w:id="1177428812">
          <w:marLeft w:val="480"/>
          <w:marRight w:val="0"/>
          <w:marTop w:val="0"/>
          <w:marBottom w:val="0"/>
          <w:divBdr>
            <w:top w:val="none" w:sz="0" w:space="0" w:color="auto"/>
            <w:left w:val="none" w:sz="0" w:space="0" w:color="auto"/>
            <w:bottom w:val="none" w:sz="0" w:space="0" w:color="auto"/>
            <w:right w:val="none" w:sz="0" w:space="0" w:color="auto"/>
          </w:divBdr>
        </w:div>
        <w:div w:id="951472908">
          <w:marLeft w:val="480"/>
          <w:marRight w:val="0"/>
          <w:marTop w:val="0"/>
          <w:marBottom w:val="0"/>
          <w:divBdr>
            <w:top w:val="none" w:sz="0" w:space="0" w:color="auto"/>
            <w:left w:val="none" w:sz="0" w:space="0" w:color="auto"/>
            <w:bottom w:val="none" w:sz="0" w:space="0" w:color="auto"/>
            <w:right w:val="none" w:sz="0" w:space="0" w:color="auto"/>
          </w:divBdr>
        </w:div>
        <w:div w:id="287588638">
          <w:marLeft w:val="480"/>
          <w:marRight w:val="0"/>
          <w:marTop w:val="0"/>
          <w:marBottom w:val="0"/>
          <w:divBdr>
            <w:top w:val="none" w:sz="0" w:space="0" w:color="auto"/>
            <w:left w:val="none" w:sz="0" w:space="0" w:color="auto"/>
            <w:bottom w:val="none" w:sz="0" w:space="0" w:color="auto"/>
            <w:right w:val="none" w:sz="0" w:space="0" w:color="auto"/>
          </w:divBdr>
        </w:div>
        <w:div w:id="675961525">
          <w:marLeft w:val="480"/>
          <w:marRight w:val="0"/>
          <w:marTop w:val="0"/>
          <w:marBottom w:val="0"/>
          <w:divBdr>
            <w:top w:val="none" w:sz="0" w:space="0" w:color="auto"/>
            <w:left w:val="none" w:sz="0" w:space="0" w:color="auto"/>
            <w:bottom w:val="none" w:sz="0" w:space="0" w:color="auto"/>
            <w:right w:val="none" w:sz="0" w:space="0" w:color="auto"/>
          </w:divBdr>
        </w:div>
        <w:div w:id="1776359955">
          <w:marLeft w:val="480"/>
          <w:marRight w:val="0"/>
          <w:marTop w:val="0"/>
          <w:marBottom w:val="0"/>
          <w:divBdr>
            <w:top w:val="none" w:sz="0" w:space="0" w:color="auto"/>
            <w:left w:val="none" w:sz="0" w:space="0" w:color="auto"/>
            <w:bottom w:val="none" w:sz="0" w:space="0" w:color="auto"/>
            <w:right w:val="none" w:sz="0" w:space="0" w:color="auto"/>
          </w:divBdr>
        </w:div>
        <w:div w:id="1527596227">
          <w:marLeft w:val="480"/>
          <w:marRight w:val="0"/>
          <w:marTop w:val="0"/>
          <w:marBottom w:val="0"/>
          <w:divBdr>
            <w:top w:val="none" w:sz="0" w:space="0" w:color="auto"/>
            <w:left w:val="none" w:sz="0" w:space="0" w:color="auto"/>
            <w:bottom w:val="none" w:sz="0" w:space="0" w:color="auto"/>
            <w:right w:val="none" w:sz="0" w:space="0" w:color="auto"/>
          </w:divBdr>
        </w:div>
        <w:div w:id="2081369768">
          <w:marLeft w:val="480"/>
          <w:marRight w:val="0"/>
          <w:marTop w:val="0"/>
          <w:marBottom w:val="0"/>
          <w:divBdr>
            <w:top w:val="none" w:sz="0" w:space="0" w:color="auto"/>
            <w:left w:val="none" w:sz="0" w:space="0" w:color="auto"/>
            <w:bottom w:val="none" w:sz="0" w:space="0" w:color="auto"/>
            <w:right w:val="none" w:sz="0" w:space="0" w:color="auto"/>
          </w:divBdr>
        </w:div>
        <w:div w:id="1974486290">
          <w:marLeft w:val="480"/>
          <w:marRight w:val="0"/>
          <w:marTop w:val="0"/>
          <w:marBottom w:val="0"/>
          <w:divBdr>
            <w:top w:val="none" w:sz="0" w:space="0" w:color="auto"/>
            <w:left w:val="none" w:sz="0" w:space="0" w:color="auto"/>
            <w:bottom w:val="none" w:sz="0" w:space="0" w:color="auto"/>
            <w:right w:val="none" w:sz="0" w:space="0" w:color="auto"/>
          </w:divBdr>
        </w:div>
        <w:div w:id="1901406211">
          <w:marLeft w:val="480"/>
          <w:marRight w:val="0"/>
          <w:marTop w:val="0"/>
          <w:marBottom w:val="0"/>
          <w:divBdr>
            <w:top w:val="none" w:sz="0" w:space="0" w:color="auto"/>
            <w:left w:val="none" w:sz="0" w:space="0" w:color="auto"/>
            <w:bottom w:val="none" w:sz="0" w:space="0" w:color="auto"/>
            <w:right w:val="none" w:sz="0" w:space="0" w:color="auto"/>
          </w:divBdr>
        </w:div>
        <w:div w:id="222954159">
          <w:marLeft w:val="480"/>
          <w:marRight w:val="0"/>
          <w:marTop w:val="0"/>
          <w:marBottom w:val="0"/>
          <w:divBdr>
            <w:top w:val="none" w:sz="0" w:space="0" w:color="auto"/>
            <w:left w:val="none" w:sz="0" w:space="0" w:color="auto"/>
            <w:bottom w:val="none" w:sz="0" w:space="0" w:color="auto"/>
            <w:right w:val="none" w:sz="0" w:space="0" w:color="auto"/>
          </w:divBdr>
        </w:div>
        <w:div w:id="19941331">
          <w:marLeft w:val="480"/>
          <w:marRight w:val="0"/>
          <w:marTop w:val="0"/>
          <w:marBottom w:val="0"/>
          <w:divBdr>
            <w:top w:val="none" w:sz="0" w:space="0" w:color="auto"/>
            <w:left w:val="none" w:sz="0" w:space="0" w:color="auto"/>
            <w:bottom w:val="none" w:sz="0" w:space="0" w:color="auto"/>
            <w:right w:val="none" w:sz="0" w:space="0" w:color="auto"/>
          </w:divBdr>
        </w:div>
        <w:div w:id="350449119">
          <w:marLeft w:val="480"/>
          <w:marRight w:val="0"/>
          <w:marTop w:val="0"/>
          <w:marBottom w:val="0"/>
          <w:divBdr>
            <w:top w:val="none" w:sz="0" w:space="0" w:color="auto"/>
            <w:left w:val="none" w:sz="0" w:space="0" w:color="auto"/>
            <w:bottom w:val="none" w:sz="0" w:space="0" w:color="auto"/>
            <w:right w:val="none" w:sz="0" w:space="0" w:color="auto"/>
          </w:divBdr>
        </w:div>
        <w:div w:id="681277444">
          <w:marLeft w:val="480"/>
          <w:marRight w:val="0"/>
          <w:marTop w:val="0"/>
          <w:marBottom w:val="0"/>
          <w:divBdr>
            <w:top w:val="none" w:sz="0" w:space="0" w:color="auto"/>
            <w:left w:val="none" w:sz="0" w:space="0" w:color="auto"/>
            <w:bottom w:val="none" w:sz="0" w:space="0" w:color="auto"/>
            <w:right w:val="none" w:sz="0" w:space="0" w:color="auto"/>
          </w:divBdr>
        </w:div>
        <w:div w:id="1320381747">
          <w:marLeft w:val="480"/>
          <w:marRight w:val="0"/>
          <w:marTop w:val="0"/>
          <w:marBottom w:val="0"/>
          <w:divBdr>
            <w:top w:val="none" w:sz="0" w:space="0" w:color="auto"/>
            <w:left w:val="none" w:sz="0" w:space="0" w:color="auto"/>
            <w:bottom w:val="none" w:sz="0" w:space="0" w:color="auto"/>
            <w:right w:val="none" w:sz="0" w:space="0" w:color="auto"/>
          </w:divBdr>
        </w:div>
        <w:div w:id="1568687591">
          <w:marLeft w:val="480"/>
          <w:marRight w:val="0"/>
          <w:marTop w:val="0"/>
          <w:marBottom w:val="0"/>
          <w:divBdr>
            <w:top w:val="none" w:sz="0" w:space="0" w:color="auto"/>
            <w:left w:val="none" w:sz="0" w:space="0" w:color="auto"/>
            <w:bottom w:val="none" w:sz="0" w:space="0" w:color="auto"/>
            <w:right w:val="none" w:sz="0" w:space="0" w:color="auto"/>
          </w:divBdr>
        </w:div>
        <w:div w:id="1031152263">
          <w:marLeft w:val="480"/>
          <w:marRight w:val="0"/>
          <w:marTop w:val="0"/>
          <w:marBottom w:val="0"/>
          <w:divBdr>
            <w:top w:val="none" w:sz="0" w:space="0" w:color="auto"/>
            <w:left w:val="none" w:sz="0" w:space="0" w:color="auto"/>
            <w:bottom w:val="none" w:sz="0" w:space="0" w:color="auto"/>
            <w:right w:val="none" w:sz="0" w:space="0" w:color="auto"/>
          </w:divBdr>
        </w:div>
        <w:div w:id="634986485">
          <w:marLeft w:val="480"/>
          <w:marRight w:val="0"/>
          <w:marTop w:val="0"/>
          <w:marBottom w:val="0"/>
          <w:divBdr>
            <w:top w:val="none" w:sz="0" w:space="0" w:color="auto"/>
            <w:left w:val="none" w:sz="0" w:space="0" w:color="auto"/>
            <w:bottom w:val="none" w:sz="0" w:space="0" w:color="auto"/>
            <w:right w:val="none" w:sz="0" w:space="0" w:color="auto"/>
          </w:divBdr>
        </w:div>
        <w:div w:id="92896078">
          <w:marLeft w:val="480"/>
          <w:marRight w:val="0"/>
          <w:marTop w:val="0"/>
          <w:marBottom w:val="0"/>
          <w:divBdr>
            <w:top w:val="none" w:sz="0" w:space="0" w:color="auto"/>
            <w:left w:val="none" w:sz="0" w:space="0" w:color="auto"/>
            <w:bottom w:val="none" w:sz="0" w:space="0" w:color="auto"/>
            <w:right w:val="none" w:sz="0" w:space="0" w:color="auto"/>
          </w:divBdr>
        </w:div>
        <w:div w:id="408114873">
          <w:marLeft w:val="480"/>
          <w:marRight w:val="0"/>
          <w:marTop w:val="0"/>
          <w:marBottom w:val="0"/>
          <w:divBdr>
            <w:top w:val="none" w:sz="0" w:space="0" w:color="auto"/>
            <w:left w:val="none" w:sz="0" w:space="0" w:color="auto"/>
            <w:bottom w:val="none" w:sz="0" w:space="0" w:color="auto"/>
            <w:right w:val="none" w:sz="0" w:space="0" w:color="auto"/>
          </w:divBdr>
        </w:div>
        <w:div w:id="680547958">
          <w:marLeft w:val="480"/>
          <w:marRight w:val="0"/>
          <w:marTop w:val="0"/>
          <w:marBottom w:val="0"/>
          <w:divBdr>
            <w:top w:val="none" w:sz="0" w:space="0" w:color="auto"/>
            <w:left w:val="none" w:sz="0" w:space="0" w:color="auto"/>
            <w:bottom w:val="none" w:sz="0" w:space="0" w:color="auto"/>
            <w:right w:val="none" w:sz="0" w:space="0" w:color="auto"/>
          </w:divBdr>
        </w:div>
        <w:div w:id="393746575">
          <w:marLeft w:val="480"/>
          <w:marRight w:val="0"/>
          <w:marTop w:val="0"/>
          <w:marBottom w:val="0"/>
          <w:divBdr>
            <w:top w:val="none" w:sz="0" w:space="0" w:color="auto"/>
            <w:left w:val="none" w:sz="0" w:space="0" w:color="auto"/>
            <w:bottom w:val="none" w:sz="0" w:space="0" w:color="auto"/>
            <w:right w:val="none" w:sz="0" w:space="0" w:color="auto"/>
          </w:divBdr>
        </w:div>
        <w:div w:id="1122529975">
          <w:marLeft w:val="480"/>
          <w:marRight w:val="0"/>
          <w:marTop w:val="0"/>
          <w:marBottom w:val="0"/>
          <w:divBdr>
            <w:top w:val="none" w:sz="0" w:space="0" w:color="auto"/>
            <w:left w:val="none" w:sz="0" w:space="0" w:color="auto"/>
            <w:bottom w:val="none" w:sz="0" w:space="0" w:color="auto"/>
            <w:right w:val="none" w:sz="0" w:space="0" w:color="auto"/>
          </w:divBdr>
        </w:div>
        <w:div w:id="2104260793">
          <w:marLeft w:val="480"/>
          <w:marRight w:val="0"/>
          <w:marTop w:val="0"/>
          <w:marBottom w:val="0"/>
          <w:divBdr>
            <w:top w:val="none" w:sz="0" w:space="0" w:color="auto"/>
            <w:left w:val="none" w:sz="0" w:space="0" w:color="auto"/>
            <w:bottom w:val="none" w:sz="0" w:space="0" w:color="auto"/>
            <w:right w:val="none" w:sz="0" w:space="0" w:color="auto"/>
          </w:divBdr>
        </w:div>
        <w:div w:id="2095513920">
          <w:marLeft w:val="480"/>
          <w:marRight w:val="0"/>
          <w:marTop w:val="0"/>
          <w:marBottom w:val="0"/>
          <w:divBdr>
            <w:top w:val="none" w:sz="0" w:space="0" w:color="auto"/>
            <w:left w:val="none" w:sz="0" w:space="0" w:color="auto"/>
            <w:bottom w:val="none" w:sz="0" w:space="0" w:color="auto"/>
            <w:right w:val="none" w:sz="0" w:space="0" w:color="auto"/>
          </w:divBdr>
        </w:div>
        <w:div w:id="214893210">
          <w:marLeft w:val="480"/>
          <w:marRight w:val="0"/>
          <w:marTop w:val="0"/>
          <w:marBottom w:val="0"/>
          <w:divBdr>
            <w:top w:val="none" w:sz="0" w:space="0" w:color="auto"/>
            <w:left w:val="none" w:sz="0" w:space="0" w:color="auto"/>
            <w:bottom w:val="none" w:sz="0" w:space="0" w:color="auto"/>
            <w:right w:val="none" w:sz="0" w:space="0" w:color="auto"/>
          </w:divBdr>
        </w:div>
      </w:divsChild>
    </w:div>
    <w:div w:id="1769542175">
      <w:bodyDiv w:val="1"/>
      <w:marLeft w:val="0"/>
      <w:marRight w:val="0"/>
      <w:marTop w:val="0"/>
      <w:marBottom w:val="0"/>
      <w:divBdr>
        <w:top w:val="none" w:sz="0" w:space="0" w:color="auto"/>
        <w:left w:val="none" w:sz="0" w:space="0" w:color="auto"/>
        <w:bottom w:val="none" w:sz="0" w:space="0" w:color="auto"/>
        <w:right w:val="none" w:sz="0" w:space="0" w:color="auto"/>
      </w:divBdr>
    </w:div>
    <w:div w:id="1769960161">
      <w:bodyDiv w:val="1"/>
      <w:marLeft w:val="0"/>
      <w:marRight w:val="0"/>
      <w:marTop w:val="0"/>
      <w:marBottom w:val="0"/>
      <w:divBdr>
        <w:top w:val="none" w:sz="0" w:space="0" w:color="auto"/>
        <w:left w:val="none" w:sz="0" w:space="0" w:color="auto"/>
        <w:bottom w:val="none" w:sz="0" w:space="0" w:color="auto"/>
        <w:right w:val="none" w:sz="0" w:space="0" w:color="auto"/>
      </w:divBdr>
    </w:div>
    <w:div w:id="1770000713">
      <w:bodyDiv w:val="1"/>
      <w:marLeft w:val="0"/>
      <w:marRight w:val="0"/>
      <w:marTop w:val="0"/>
      <w:marBottom w:val="0"/>
      <w:divBdr>
        <w:top w:val="none" w:sz="0" w:space="0" w:color="auto"/>
        <w:left w:val="none" w:sz="0" w:space="0" w:color="auto"/>
        <w:bottom w:val="none" w:sz="0" w:space="0" w:color="auto"/>
        <w:right w:val="none" w:sz="0" w:space="0" w:color="auto"/>
      </w:divBdr>
    </w:div>
    <w:div w:id="1771897462">
      <w:bodyDiv w:val="1"/>
      <w:marLeft w:val="0"/>
      <w:marRight w:val="0"/>
      <w:marTop w:val="0"/>
      <w:marBottom w:val="0"/>
      <w:divBdr>
        <w:top w:val="none" w:sz="0" w:space="0" w:color="auto"/>
        <w:left w:val="none" w:sz="0" w:space="0" w:color="auto"/>
        <w:bottom w:val="none" w:sz="0" w:space="0" w:color="auto"/>
        <w:right w:val="none" w:sz="0" w:space="0" w:color="auto"/>
      </w:divBdr>
    </w:div>
    <w:div w:id="1772772042">
      <w:bodyDiv w:val="1"/>
      <w:marLeft w:val="0"/>
      <w:marRight w:val="0"/>
      <w:marTop w:val="0"/>
      <w:marBottom w:val="0"/>
      <w:divBdr>
        <w:top w:val="none" w:sz="0" w:space="0" w:color="auto"/>
        <w:left w:val="none" w:sz="0" w:space="0" w:color="auto"/>
        <w:bottom w:val="none" w:sz="0" w:space="0" w:color="auto"/>
        <w:right w:val="none" w:sz="0" w:space="0" w:color="auto"/>
      </w:divBdr>
    </w:div>
    <w:div w:id="1774864736">
      <w:bodyDiv w:val="1"/>
      <w:marLeft w:val="0"/>
      <w:marRight w:val="0"/>
      <w:marTop w:val="0"/>
      <w:marBottom w:val="0"/>
      <w:divBdr>
        <w:top w:val="none" w:sz="0" w:space="0" w:color="auto"/>
        <w:left w:val="none" w:sz="0" w:space="0" w:color="auto"/>
        <w:bottom w:val="none" w:sz="0" w:space="0" w:color="auto"/>
        <w:right w:val="none" w:sz="0" w:space="0" w:color="auto"/>
      </w:divBdr>
    </w:div>
    <w:div w:id="1776057672">
      <w:bodyDiv w:val="1"/>
      <w:marLeft w:val="0"/>
      <w:marRight w:val="0"/>
      <w:marTop w:val="0"/>
      <w:marBottom w:val="0"/>
      <w:divBdr>
        <w:top w:val="none" w:sz="0" w:space="0" w:color="auto"/>
        <w:left w:val="none" w:sz="0" w:space="0" w:color="auto"/>
        <w:bottom w:val="none" w:sz="0" w:space="0" w:color="auto"/>
        <w:right w:val="none" w:sz="0" w:space="0" w:color="auto"/>
      </w:divBdr>
    </w:div>
    <w:div w:id="1777679375">
      <w:bodyDiv w:val="1"/>
      <w:marLeft w:val="0"/>
      <w:marRight w:val="0"/>
      <w:marTop w:val="0"/>
      <w:marBottom w:val="0"/>
      <w:divBdr>
        <w:top w:val="none" w:sz="0" w:space="0" w:color="auto"/>
        <w:left w:val="none" w:sz="0" w:space="0" w:color="auto"/>
        <w:bottom w:val="none" w:sz="0" w:space="0" w:color="auto"/>
        <w:right w:val="none" w:sz="0" w:space="0" w:color="auto"/>
      </w:divBdr>
    </w:div>
    <w:div w:id="1780639288">
      <w:bodyDiv w:val="1"/>
      <w:marLeft w:val="0"/>
      <w:marRight w:val="0"/>
      <w:marTop w:val="0"/>
      <w:marBottom w:val="0"/>
      <w:divBdr>
        <w:top w:val="none" w:sz="0" w:space="0" w:color="auto"/>
        <w:left w:val="none" w:sz="0" w:space="0" w:color="auto"/>
        <w:bottom w:val="none" w:sz="0" w:space="0" w:color="auto"/>
        <w:right w:val="none" w:sz="0" w:space="0" w:color="auto"/>
      </w:divBdr>
    </w:div>
    <w:div w:id="1781219000">
      <w:bodyDiv w:val="1"/>
      <w:marLeft w:val="0"/>
      <w:marRight w:val="0"/>
      <w:marTop w:val="0"/>
      <w:marBottom w:val="0"/>
      <w:divBdr>
        <w:top w:val="none" w:sz="0" w:space="0" w:color="auto"/>
        <w:left w:val="none" w:sz="0" w:space="0" w:color="auto"/>
        <w:bottom w:val="none" w:sz="0" w:space="0" w:color="auto"/>
        <w:right w:val="none" w:sz="0" w:space="0" w:color="auto"/>
      </w:divBdr>
      <w:divsChild>
        <w:div w:id="1317953101">
          <w:marLeft w:val="480"/>
          <w:marRight w:val="0"/>
          <w:marTop w:val="0"/>
          <w:marBottom w:val="0"/>
          <w:divBdr>
            <w:top w:val="none" w:sz="0" w:space="0" w:color="auto"/>
            <w:left w:val="none" w:sz="0" w:space="0" w:color="auto"/>
            <w:bottom w:val="none" w:sz="0" w:space="0" w:color="auto"/>
            <w:right w:val="none" w:sz="0" w:space="0" w:color="auto"/>
          </w:divBdr>
        </w:div>
        <w:div w:id="1641614588">
          <w:marLeft w:val="480"/>
          <w:marRight w:val="0"/>
          <w:marTop w:val="0"/>
          <w:marBottom w:val="0"/>
          <w:divBdr>
            <w:top w:val="none" w:sz="0" w:space="0" w:color="auto"/>
            <w:left w:val="none" w:sz="0" w:space="0" w:color="auto"/>
            <w:bottom w:val="none" w:sz="0" w:space="0" w:color="auto"/>
            <w:right w:val="none" w:sz="0" w:space="0" w:color="auto"/>
          </w:divBdr>
        </w:div>
        <w:div w:id="875696176">
          <w:marLeft w:val="480"/>
          <w:marRight w:val="0"/>
          <w:marTop w:val="0"/>
          <w:marBottom w:val="0"/>
          <w:divBdr>
            <w:top w:val="none" w:sz="0" w:space="0" w:color="auto"/>
            <w:left w:val="none" w:sz="0" w:space="0" w:color="auto"/>
            <w:bottom w:val="none" w:sz="0" w:space="0" w:color="auto"/>
            <w:right w:val="none" w:sz="0" w:space="0" w:color="auto"/>
          </w:divBdr>
        </w:div>
        <w:div w:id="343173644">
          <w:marLeft w:val="480"/>
          <w:marRight w:val="0"/>
          <w:marTop w:val="0"/>
          <w:marBottom w:val="0"/>
          <w:divBdr>
            <w:top w:val="none" w:sz="0" w:space="0" w:color="auto"/>
            <w:left w:val="none" w:sz="0" w:space="0" w:color="auto"/>
            <w:bottom w:val="none" w:sz="0" w:space="0" w:color="auto"/>
            <w:right w:val="none" w:sz="0" w:space="0" w:color="auto"/>
          </w:divBdr>
        </w:div>
        <w:div w:id="1782648826">
          <w:marLeft w:val="480"/>
          <w:marRight w:val="0"/>
          <w:marTop w:val="0"/>
          <w:marBottom w:val="0"/>
          <w:divBdr>
            <w:top w:val="none" w:sz="0" w:space="0" w:color="auto"/>
            <w:left w:val="none" w:sz="0" w:space="0" w:color="auto"/>
            <w:bottom w:val="none" w:sz="0" w:space="0" w:color="auto"/>
            <w:right w:val="none" w:sz="0" w:space="0" w:color="auto"/>
          </w:divBdr>
        </w:div>
        <w:div w:id="97339511">
          <w:marLeft w:val="480"/>
          <w:marRight w:val="0"/>
          <w:marTop w:val="0"/>
          <w:marBottom w:val="0"/>
          <w:divBdr>
            <w:top w:val="none" w:sz="0" w:space="0" w:color="auto"/>
            <w:left w:val="none" w:sz="0" w:space="0" w:color="auto"/>
            <w:bottom w:val="none" w:sz="0" w:space="0" w:color="auto"/>
            <w:right w:val="none" w:sz="0" w:space="0" w:color="auto"/>
          </w:divBdr>
        </w:div>
        <w:div w:id="139620660">
          <w:marLeft w:val="480"/>
          <w:marRight w:val="0"/>
          <w:marTop w:val="0"/>
          <w:marBottom w:val="0"/>
          <w:divBdr>
            <w:top w:val="none" w:sz="0" w:space="0" w:color="auto"/>
            <w:left w:val="none" w:sz="0" w:space="0" w:color="auto"/>
            <w:bottom w:val="none" w:sz="0" w:space="0" w:color="auto"/>
            <w:right w:val="none" w:sz="0" w:space="0" w:color="auto"/>
          </w:divBdr>
        </w:div>
        <w:div w:id="114717894">
          <w:marLeft w:val="480"/>
          <w:marRight w:val="0"/>
          <w:marTop w:val="0"/>
          <w:marBottom w:val="0"/>
          <w:divBdr>
            <w:top w:val="none" w:sz="0" w:space="0" w:color="auto"/>
            <w:left w:val="none" w:sz="0" w:space="0" w:color="auto"/>
            <w:bottom w:val="none" w:sz="0" w:space="0" w:color="auto"/>
            <w:right w:val="none" w:sz="0" w:space="0" w:color="auto"/>
          </w:divBdr>
        </w:div>
        <w:div w:id="178127171">
          <w:marLeft w:val="480"/>
          <w:marRight w:val="0"/>
          <w:marTop w:val="0"/>
          <w:marBottom w:val="0"/>
          <w:divBdr>
            <w:top w:val="none" w:sz="0" w:space="0" w:color="auto"/>
            <w:left w:val="none" w:sz="0" w:space="0" w:color="auto"/>
            <w:bottom w:val="none" w:sz="0" w:space="0" w:color="auto"/>
            <w:right w:val="none" w:sz="0" w:space="0" w:color="auto"/>
          </w:divBdr>
        </w:div>
        <w:div w:id="1786000388">
          <w:marLeft w:val="480"/>
          <w:marRight w:val="0"/>
          <w:marTop w:val="0"/>
          <w:marBottom w:val="0"/>
          <w:divBdr>
            <w:top w:val="none" w:sz="0" w:space="0" w:color="auto"/>
            <w:left w:val="none" w:sz="0" w:space="0" w:color="auto"/>
            <w:bottom w:val="none" w:sz="0" w:space="0" w:color="auto"/>
            <w:right w:val="none" w:sz="0" w:space="0" w:color="auto"/>
          </w:divBdr>
        </w:div>
        <w:div w:id="578755782">
          <w:marLeft w:val="480"/>
          <w:marRight w:val="0"/>
          <w:marTop w:val="0"/>
          <w:marBottom w:val="0"/>
          <w:divBdr>
            <w:top w:val="none" w:sz="0" w:space="0" w:color="auto"/>
            <w:left w:val="none" w:sz="0" w:space="0" w:color="auto"/>
            <w:bottom w:val="none" w:sz="0" w:space="0" w:color="auto"/>
            <w:right w:val="none" w:sz="0" w:space="0" w:color="auto"/>
          </w:divBdr>
        </w:div>
        <w:div w:id="1829780147">
          <w:marLeft w:val="480"/>
          <w:marRight w:val="0"/>
          <w:marTop w:val="0"/>
          <w:marBottom w:val="0"/>
          <w:divBdr>
            <w:top w:val="none" w:sz="0" w:space="0" w:color="auto"/>
            <w:left w:val="none" w:sz="0" w:space="0" w:color="auto"/>
            <w:bottom w:val="none" w:sz="0" w:space="0" w:color="auto"/>
            <w:right w:val="none" w:sz="0" w:space="0" w:color="auto"/>
          </w:divBdr>
        </w:div>
        <w:div w:id="1838812948">
          <w:marLeft w:val="480"/>
          <w:marRight w:val="0"/>
          <w:marTop w:val="0"/>
          <w:marBottom w:val="0"/>
          <w:divBdr>
            <w:top w:val="none" w:sz="0" w:space="0" w:color="auto"/>
            <w:left w:val="none" w:sz="0" w:space="0" w:color="auto"/>
            <w:bottom w:val="none" w:sz="0" w:space="0" w:color="auto"/>
            <w:right w:val="none" w:sz="0" w:space="0" w:color="auto"/>
          </w:divBdr>
        </w:div>
        <w:div w:id="1967155303">
          <w:marLeft w:val="480"/>
          <w:marRight w:val="0"/>
          <w:marTop w:val="0"/>
          <w:marBottom w:val="0"/>
          <w:divBdr>
            <w:top w:val="none" w:sz="0" w:space="0" w:color="auto"/>
            <w:left w:val="none" w:sz="0" w:space="0" w:color="auto"/>
            <w:bottom w:val="none" w:sz="0" w:space="0" w:color="auto"/>
            <w:right w:val="none" w:sz="0" w:space="0" w:color="auto"/>
          </w:divBdr>
        </w:div>
        <w:div w:id="1757363742">
          <w:marLeft w:val="480"/>
          <w:marRight w:val="0"/>
          <w:marTop w:val="0"/>
          <w:marBottom w:val="0"/>
          <w:divBdr>
            <w:top w:val="none" w:sz="0" w:space="0" w:color="auto"/>
            <w:left w:val="none" w:sz="0" w:space="0" w:color="auto"/>
            <w:bottom w:val="none" w:sz="0" w:space="0" w:color="auto"/>
            <w:right w:val="none" w:sz="0" w:space="0" w:color="auto"/>
          </w:divBdr>
        </w:div>
        <w:div w:id="263534066">
          <w:marLeft w:val="480"/>
          <w:marRight w:val="0"/>
          <w:marTop w:val="0"/>
          <w:marBottom w:val="0"/>
          <w:divBdr>
            <w:top w:val="none" w:sz="0" w:space="0" w:color="auto"/>
            <w:left w:val="none" w:sz="0" w:space="0" w:color="auto"/>
            <w:bottom w:val="none" w:sz="0" w:space="0" w:color="auto"/>
            <w:right w:val="none" w:sz="0" w:space="0" w:color="auto"/>
          </w:divBdr>
        </w:div>
        <w:div w:id="333650914">
          <w:marLeft w:val="480"/>
          <w:marRight w:val="0"/>
          <w:marTop w:val="0"/>
          <w:marBottom w:val="0"/>
          <w:divBdr>
            <w:top w:val="none" w:sz="0" w:space="0" w:color="auto"/>
            <w:left w:val="none" w:sz="0" w:space="0" w:color="auto"/>
            <w:bottom w:val="none" w:sz="0" w:space="0" w:color="auto"/>
            <w:right w:val="none" w:sz="0" w:space="0" w:color="auto"/>
          </w:divBdr>
        </w:div>
        <w:div w:id="1164853647">
          <w:marLeft w:val="480"/>
          <w:marRight w:val="0"/>
          <w:marTop w:val="0"/>
          <w:marBottom w:val="0"/>
          <w:divBdr>
            <w:top w:val="none" w:sz="0" w:space="0" w:color="auto"/>
            <w:left w:val="none" w:sz="0" w:space="0" w:color="auto"/>
            <w:bottom w:val="none" w:sz="0" w:space="0" w:color="auto"/>
            <w:right w:val="none" w:sz="0" w:space="0" w:color="auto"/>
          </w:divBdr>
        </w:div>
        <w:div w:id="465202612">
          <w:marLeft w:val="480"/>
          <w:marRight w:val="0"/>
          <w:marTop w:val="0"/>
          <w:marBottom w:val="0"/>
          <w:divBdr>
            <w:top w:val="none" w:sz="0" w:space="0" w:color="auto"/>
            <w:left w:val="none" w:sz="0" w:space="0" w:color="auto"/>
            <w:bottom w:val="none" w:sz="0" w:space="0" w:color="auto"/>
            <w:right w:val="none" w:sz="0" w:space="0" w:color="auto"/>
          </w:divBdr>
        </w:div>
        <w:div w:id="992216641">
          <w:marLeft w:val="480"/>
          <w:marRight w:val="0"/>
          <w:marTop w:val="0"/>
          <w:marBottom w:val="0"/>
          <w:divBdr>
            <w:top w:val="none" w:sz="0" w:space="0" w:color="auto"/>
            <w:left w:val="none" w:sz="0" w:space="0" w:color="auto"/>
            <w:bottom w:val="none" w:sz="0" w:space="0" w:color="auto"/>
            <w:right w:val="none" w:sz="0" w:space="0" w:color="auto"/>
          </w:divBdr>
        </w:div>
      </w:divsChild>
    </w:div>
    <w:div w:id="1781334597">
      <w:bodyDiv w:val="1"/>
      <w:marLeft w:val="0"/>
      <w:marRight w:val="0"/>
      <w:marTop w:val="0"/>
      <w:marBottom w:val="0"/>
      <w:divBdr>
        <w:top w:val="none" w:sz="0" w:space="0" w:color="auto"/>
        <w:left w:val="none" w:sz="0" w:space="0" w:color="auto"/>
        <w:bottom w:val="none" w:sz="0" w:space="0" w:color="auto"/>
        <w:right w:val="none" w:sz="0" w:space="0" w:color="auto"/>
      </w:divBdr>
    </w:div>
    <w:div w:id="1781803074">
      <w:bodyDiv w:val="1"/>
      <w:marLeft w:val="0"/>
      <w:marRight w:val="0"/>
      <w:marTop w:val="0"/>
      <w:marBottom w:val="0"/>
      <w:divBdr>
        <w:top w:val="none" w:sz="0" w:space="0" w:color="auto"/>
        <w:left w:val="none" w:sz="0" w:space="0" w:color="auto"/>
        <w:bottom w:val="none" w:sz="0" w:space="0" w:color="auto"/>
        <w:right w:val="none" w:sz="0" w:space="0" w:color="auto"/>
      </w:divBdr>
    </w:div>
    <w:div w:id="1782261626">
      <w:bodyDiv w:val="1"/>
      <w:marLeft w:val="0"/>
      <w:marRight w:val="0"/>
      <w:marTop w:val="0"/>
      <w:marBottom w:val="0"/>
      <w:divBdr>
        <w:top w:val="none" w:sz="0" w:space="0" w:color="auto"/>
        <w:left w:val="none" w:sz="0" w:space="0" w:color="auto"/>
        <w:bottom w:val="none" w:sz="0" w:space="0" w:color="auto"/>
        <w:right w:val="none" w:sz="0" w:space="0" w:color="auto"/>
      </w:divBdr>
    </w:div>
    <w:div w:id="1784615442">
      <w:bodyDiv w:val="1"/>
      <w:marLeft w:val="0"/>
      <w:marRight w:val="0"/>
      <w:marTop w:val="0"/>
      <w:marBottom w:val="0"/>
      <w:divBdr>
        <w:top w:val="none" w:sz="0" w:space="0" w:color="auto"/>
        <w:left w:val="none" w:sz="0" w:space="0" w:color="auto"/>
        <w:bottom w:val="none" w:sz="0" w:space="0" w:color="auto"/>
        <w:right w:val="none" w:sz="0" w:space="0" w:color="auto"/>
      </w:divBdr>
    </w:div>
    <w:div w:id="1785004984">
      <w:bodyDiv w:val="1"/>
      <w:marLeft w:val="0"/>
      <w:marRight w:val="0"/>
      <w:marTop w:val="0"/>
      <w:marBottom w:val="0"/>
      <w:divBdr>
        <w:top w:val="none" w:sz="0" w:space="0" w:color="auto"/>
        <w:left w:val="none" w:sz="0" w:space="0" w:color="auto"/>
        <w:bottom w:val="none" w:sz="0" w:space="0" w:color="auto"/>
        <w:right w:val="none" w:sz="0" w:space="0" w:color="auto"/>
      </w:divBdr>
    </w:div>
    <w:div w:id="1785225553">
      <w:bodyDiv w:val="1"/>
      <w:marLeft w:val="0"/>
      <w:marRight w:val="0"/>
      <w:marTop w:val="0"/>
      <w:marBottom w:val="0"/>
      <w:divBdr>
        <w:top w:val="none" w:sz="0" w:space="0" w:color="auto"/>
        <w:left w:val="none" w:sz="0" w:space="0" w:color="auto"/>
        <w:bottom w:val="none" w:sz="0" w:space="0" w:color="auto"/>
        <w:right w:val="none" w:sz="0" w:space="0" w:color="auto"/>
      </w:divBdr>
    </w:div>
    <w:div w:id="1786996692">
      <w:bodyDiv w:val="1"/>
      <w:marLeft w:val="0"/>
      <w:marRight w:val="0"/>
      <w:marTop w:val="0"/>
      <w:marBottom w:val="0"/>
      <w:divBdr>
        <w:top w:val="none" w:sz="0" w:space="0" w:color="auto"/>
        <w:left w:val="none" w:sz="0" w:space="0" w:color="auto"/>
        <w:bottom w:val="none" w:sz="0" w:space="0" w:color="auto"/>
        <w:right w:val="none" w:sz="0" w:space="0" w:color="auto"/>
      </w:divBdr>
    </w:div>
    <w:div w:id="1788313208">
      <w:bodyDiv w:val="1"/>
      <w:marLeft w:val="0"/>
      <w:marRight w:val="0"/>
      <w:marTop w:val="0"/>
      <w:marBottom w:val="0"/>
      <w:divBdr>
        <w:top w:val="none" w:sz="0" w:space="0" w:color="auto"/>
        <w:left w:val="none" w:sz="0" w:space="0" w:color="auto"/>
        <w:bottom w:val="none" w:sz="0" w:space="0" w:color="auto"/>
        <w:right w:val="none" w:sz="0" w:space="0" w:color="auto"/>
      </w:divBdr>
    </w:div>
    <w:div w:id="1790467476">
      <w:bodyDiv w:val="1"/>
      <w:marLeft w:val="0"/>
      <w:marRight w:val="0"/>
      <w:marTop w:val="0"/>
      <w:marBottom w:val="0"/>
      <w:divBdr>
        <w:top w:val="none" w:sz="0" w:space="0" w:color="auto"/>
        <w:left w:val="none" w:sz="0" w:space="0" w:color="auto"/>
        <w:bottom w:val="none" w:sz="0" w:space="0" w:color="auto"/>
        <w:right w:val="none" w:sz="0" w:space="0" w:color="auto"/>
      </w:divBdr>
    </w:div>
    <w:div w:id="1790931884">
      <w:bodyDiv w:val="1"/>
      <w:marLeft w:val="0"/>
      <w:marRight w:val="0"/>
      <w:marTop w:val="0"/>
      <w:marBottom w:val="0"/>
      <w:divBdr>
        <w:top w:val="none" w:sz="0" w:space="0" w:color="auto"/>
        <w:left w:val="none" w:sz="0" w:space="0" w:color="auto"/>
        <w:bottom w:val="none" w:sz="0" w:space="0" w:color="auto"/>
        <w:right w:val="none" w:sz="0" w:space="0" w:color="auto"/>
      </w:divBdr>
    </w:div>
    <w:div w:id="1791974356">
      <w:bodyDiv w:val="1"/>
      <w:marLeft w:val="0"/>
      <w:marRight w:val="0"/>
      <w:marTop w:val="0"/>
      <w:marBottom w:val="0"/>
      <w:divBdr>
        <w:top w:val="none" w:sz="0" w:space="0" w:color="auto"/>
        <w:left w:val="none" w:sz="0" w:space="0" w:color="auto"/>
        <w:bottom w:val="none" w:sz="0" w:space="0" w:color="auto"/>
        <w:right w:val="none" w:sz="0" w:space="0" w:color="auto"/>
      </w:divBdr>
    </w:div>
    <w:div w:id="1792439050">
      <w:bodyDiv w:val="1"/>
      <w:marLeft w:val="0"/>
      <w:marRight w:val="0"/>
      <w:marTop w:val="0"/>
      <w:marBottom w:val="0"/>
      <w:divBdr>
        <w:top w:val="none" w:sz="0" w:space="0" w:color="auto"/>
        <w:left w:val="none" w:sz="0" w:space="0" w:color="auto"/>
        <w:bottom w:val="none" w:sz="0" w:space="0" w:color="auto"/>
        <w:right w:val="none" w:sz="0" w:space="0" w:color="auto"/>
      </w:divBdr>
    </w:div>
    <w:div w:id="1794403533">
      <w:bodyDiv w:val="1"/>
      <w:marLeft w:val="0"/>
      <w:marRight w:val="0"/>
      <w:marTop w:val="0"/>
      <w:marBottom w:val="0"/>
      <w:divBdr>
        <w:top w:val="none" w:sz="0" w:space="0" w:color="auto"/>
        <w:left w:val="none" w:sz="0" w:space="0" w:color="auto"/>
        <w:bottom w:val="none" w:sz="0" w:space="0" w:color="auto"/>
        <w:right w:val="none" w:sz="0" w:space="0" w:color="auto"/>
      </w:divBdr>
    </w:div>
    <w:div w:id="1794597884">
      <w:bodyDiv w:val="1"/>
      <w:marLeft w:val="0"/>
      <w:marRight w:val="0"/>
      <w:marTop w:val="0"/>
      <w:marBottom w:val="0"/>
      <w:divBdr>
        <w:top w:val="none" w:sz="0" w:space="0" w:color="auto"/>
        <w:left w:val="none" w:sz="0" w:space="0" w:color="auto"/>
        <w:bottom w:val="none" w:sz="0" w:space="0" w:color="auto"/>
        <w:right w:val="none" w:sz="0" w:space="0" w:color="auto"/>
      </w:divBdr>
    </w:div>
    <w:div w:id="1796290816">
      <w:bodyDiv w:val="1"/>
      <w:marLeft w:val="0"/>
      <w:marRight w:val="0"/>
      <w:marTop w:val="0"/>
      <w:marBottom w:val="0"/>
      <w:divBdr>
        <w:top w:val="none" w:sz="0" w:space="0" w:color="auto"/>
        <w:left w:val="none" w:sz="0" w:space="0" w:color="auto"/>
        <w:bottom w:val="none" w:sz="0" w:space="0" w:color="auto"/>
        <w:right w:val="none" w:sz="0" w:space="0" w:color="auto"/>
      </w:divBdr>
    </w:div>
    <w:div w:id="1796483671">
      <w:bodyDiv w:val="1"/>
      <w:marLeft w:val="0"/>
      <w:marRight w:val="0"/>
      <w:marTop w:val="0"/>
      <w:marBottom w:val="0"/>
      <w:divBdr>
        <w:top w:val="none" w:sz="0" w:space="0" w:color="auto"/>
        <w:left w:val="none" w:sz="0" w:space="0" w:color="auto"/>
        <w:bottom w:val="none" w:sz="0" w:space="0" w:color="auto"/>
        <w:right w:val="none" w:sz="0" w:space="0" w:color="auto"/>
      </w:divBdr>
      <w:divsChild>
        <w:div w:id="1044254723">
          <w:marLeft w:val="480"/>
          <w:marRight w:val="0"/>
          <w:marTop w:val="0"/>
          <w:marBottom w:val="0"/>
          <w:divBdr>
            <w:top w:val="none" w:sz="0" w:space="0" w:color="auto"/>
            <w:left w:val="none" w:sz="0" w:space="0" w:color="auto"/>
            <w:bottom w:val="none" w:sz="0" w:space="0" w:color="auto"/>
            <w:right w:val="none" w:sz="0" w:space="0" w:color="auto"/>
          </w:divBdr>
        </w:div>
        <w:div w:id="1299533215">
          <w:marLeft w:val="480"/>
          <w:marRight w:val="0"/>
          <w:marTop w:val="0"/>
          <w:marBottom w:val="0"/>
          <w:divBdr>
            <w:top w:val="none" w:sz="0" w:space="0" w:color="auto"/>
            <w:left w:val="none" w:sz="0" w:space="0" w:color="auto"/>
            <w:bottom w:val="none" w:sz="0" w:space="0" w:color="auto"/>
            <w:right w:val="none" w:sz="0" w:space="0" w:color="auto"/>
          </w:divBdr>
        </w:div>
        <w:div w:id="1584802718">
          <w:marLeft w:val="480"/>
          <w:marRight w:val="0"/>
          <w:marTop w:val="0"/>
          <w:marBottom w:val="0"/>
          <w:divBdr>
            <w:top w:val="none" w:sz="0" w:space="0" w:color="auto"/>
            <w:left w:val="none" w:sz="0" w:space="0" w:color="auto"/>
            <w:bottom w:val="none" w:sz="0" w:space="0" w:color="auto"/>
            <w:right w:val="none" w:sz="0" w:space="0" w:color="auto"/>
          </w:divBdr>
        </w:div>
        <w:div w:id="1950964644">
          <w:marLeft w:val="480"/>
          <w:marRight w:val="0"/>
          <w:marTop w:val="0"/>
          <w:marBottom w:val="0"/>
          <w:divBdr>
            <w:top w:val="none" w:sz="0" w:space="0" w:color="auto"/>
            <w:left w:val="none" w:sz="0" w:space="0" w:color="auto"/>
            <w:bottom w:val="none" w:sz="0" w:space="0" w:color="auto"/>
            <w:right w:val="none" w:sz="0" w:space="0" w:color="auto"/>
          </w:divBdr>
        </w:div>
        <w:div w:id="1120491670">
          <w:marLeft w:val="480"/>
          <w:marRight w:val="0"/>
          <w:marTop w:val="0"/>
          <w:marBottom w:val="0"/>
          <w:divBdr>
            <w:top w:val="none" w:sz="0" w:space="0" w:color="auto"/>
            <w:left w:val="none" w:sz="0" w:space="0" w:color="auto"/>
            <w:bottom w:val="none" w:sz="0" w:space="0" w:color="auto"/>
            <w:right w:val="none" w:sz="0" w:space="0" w:color="auto"/>
          </w:divBdr>
        </w:div>
        <w:div w:id="488596352">
          <w:marLeft w:val="480"/>
          <w:marRight w:val="0"/>
          <w:marTop w:val="0"/>
          <w:marBottom w:val="0"/>
          <w:divBdr>
            <w:top w:val="none" w:sz="0" w:space="0" w:color="auto"/>
            <w:left w:val="none" w:sz="0" w:space="0" w:color="auto"/>
            <w:bottom w:val="none" w:sz="0" w:space="0" w:color="auto"/>
            <w:right w:val="none" w:sz="0" w:space="0" w:color="auto"/>
          </w:divBdr>
        </w:div>
        <w:div w:id="1511068525">
          <w:marLeft w:val="480"/>
          <w:marRight w:val="0"/>
          <w:marTop w:val="0"/>
          <w:marBottom w:val="0"/>
          <w:divBdr>
            <w:top w:val="none" w:sz="0" w:space="0" w:color="auto"/>
            <w:left w:val="none" w:sz="0" w:space="0" w:color="auto"/>
            <w:bottom w:val="none" w:sz="0" w:space="0" w:color="auto"/>
            <w:right w:val="none" w:sz="0" w:space="0" w:color="auto"/>
          </w:divBdr>
        </w:div>
        <w:div w:id="1498182325">
          <w:marLeft w:val="480"/>
          <w:marRight w:val="0"/>
          <w:marTop w:val="0"/>
          <w:marBottom w:val="0"/>
          <w:divBdr>
            <w:top w:val="none" w:sz="0" w:space="0" w:color="auto"/>
            <w:left w:val="none" w:sz="0" w:space="0" w:color="auto"/>
            <w:bottom w:val="none" w:sz="0" w:space="0" w:color="auto"/>
            <w:right w:val="none" w:sz="0" w:space="0" w:color="auto"/>
          </w:divBdr>
        </w:div>
        <w:div w:id="1161920363">
          <w:marLeft w:val="480"/>
          <w:marRight w:val="0"/>
          <w:marTop w:val="0"/>
          <w:marBottom w:val="0"/>
          <w:divBdr>
            <w:top w:val="none" w:sz="0" w:space="0" w:color="auto"/>
            <w:left w:val="none" w:sz="0" w:space="0" w:color="auto"/>
            <w:bottom w:val="none" w:sz="0" w:space="0" w:color="auto"/>
            <w:right w:val="none" w:sz="0" w:space="0" w:color="auto"/>
          </w:divBdr>
        </w:div>
        <w:div w:id="1538196646">
          <w:marLeft w:val="480"/>
          <w:marRight w:val="0"/>
          <w:marTop w:val="0"/>
          <w:marBottom w:val="0"/>
          <w:divBdr>
            <w:top w:val="none" w:sz="0" w:space="0" w:color="auto"/>
            <w:left w:val="none" w:sz="0" w:space="0" w:color="auto"/>
            <w:bottom w:val="none" w:sz="0" w:space="0" w:color="auto"/>
            <w:right w:val="none" w:sz="0" w:space="0" w:color="auto"/>
          </w:divBdr>
        </w:div>
        <w:div w:id="1441531786">
          <w:marLeft w:val="480"/>
          <w:marRight w:val="0"/>
          <w:marTop w:val="0"/>
          <w:marBottom w:val="0"/>
          <w:divBdr>
            <w:top w:val="none" w:sz="0" w:space="0" w:color="auto"/>
            <w:left w:val="none" w:sz="0" w:space="0" w:color="auto"/>
            <w:bottom w:val="none" w:sz="0" w:space="0" w:color="auto"/>
            <w:right w:val="none" w:sz="0" w:space="0" w:color="auto"/>
          </w:divBdr>
        </w:div>
        <w:div w:id="855583875">
          <w:marLeft w:val="480"/>
          <w:marRight w:val="0"/>
          <w:marTop w:val="0"/>
          <w:marBottom w:val="0"/>
          <w:divBdr>
            <w:top w:val="none" w:sz="0" w:space="0" w:color="auto"/>
            <w:left w:val="none" w:sz="0" w:space="0" w:color="auto"/>
            <w:bottom w:val="none" w:sz="0" w:space="0" w:color="auto"/>
            <w:right w:val="none" w:sz="0" w:space="0" w:color="auto"/>
          </w:divBdr>
        </w:div>
        <w:div w:id="852037785">
          <w:marLeft w:val="480"/>
          <w:marRight w:val="0"/>
          <w:marTop w:val="0"/>
          <w:marBottom w:val="0"/>
          <w:divBdr>
            <w:top w:val="none" w:sz="0" w:space="0" w:color="auto"/>
            <w:left w:val="none" w:sz="0" w:space="0" w:color="auto"/>
            <w:bottom w:val="none" w:sz="0" w:space="0" w:color="auto"/>
            <w:right w:val="none" w:sz="0" w:space="0" w:color="auto"/>
          </w:divBdr>
        </w:div>
        <w:div w:id="1487938187">
          <w:marLeft w:val="480"/>
          <w:marRight w:val="0"/>
          <w:marTop w:val="0"/>
          <w:marBottom w:val="0"/>
          <w:divBdr>
            <w:top w:val="none" w:sz="0" w:space="0" w:color="auto"/>
            <w:left w:val="none" w:sz="0" w:space="0" w:color="auto"/>
            <w:bottom w:val="none" w:sz="0" w:space="0" w:color="auto"/>
            <w:right w:val="none" w:sz="0" w:space="0" w:color="auto"/>
          </w:divBdr>
        </w:div>
        <w:div w:id="1352564703">
          <w:marLeft w:val="480"/>
          <w:marRight w:val="0"/>
          <w:marTop w:val="0"/>
          <w:marBottom w:val="0"/>
          <w:divBdr>
            <w:top w:val="none" w:sz="0" w:space="0" w:color="auto"/>
            <w:left w:val="none" w:sz="0" w:space="0" w:color="auto"/>
            <w:bottom w:val="none" w:sz="0" w:space="0" w:color="auto"/>
            <w:right w:val="none" w:sz="0" w:space="0" w:color="auto"/>
          </w:divBdr>
        </w:div>
        <w:div w:id="954482850">
          <w:marLeft w:val="480"/>
          <w:marRight w:val="0"/>
          <w:marTop w:val="0"/>
          <w:marBottom w:val="0"/>
          <w:divBdr>
            <w:top w:val="none" w:sz="0" w:space="0" w:color="auto"/>
            <w:left w:val="none" w:sz="0" w:space="0" w:color="auto"/>
            <w:bottom w:val="none" w:sz="0" w:space="0" w:color="auto"/>
            <w:right w:val="none" w:sz="0" w:space="0" w:color="auto"/>
          </w:divBdr>
        </w:div>
        <w:div w:id="370109018">
          <w:marLeft w:val="480"/>
          <w:marRight w:val="0"/>
          <w:marTop w:val="0"/>
          <w:marBottom w:val="0"/>
          <w:divBdr>
            <w:top w:val="none" w:sz="0" w:space="0" w:color="auto"/>
            <w:left w:val="none" w:sz="0" w:space="0" w:color="auto"/>
            <w:bottom w:val="none" w:sz="0" w:space="0" w:color="auto"/>
            <w:right w:val="none" w:sz="0" w:space="0" w:color="auto"/>
          </w:divBdr>
        </w:div>
        <w:div w:id="530072576">
          <w:marLeft w:val="480"/>
          <w:marRight w:val="0"/>
          <w:marTop w:val="0"/>
          <w:marBottom w:val="0"/>
          <w:divBdr>
            <w:top w:val="none" w:sz="0" w:space="0" w:color="auto"/>
            <w:left w:val="none" w:sz="0" w:space="0" w:color="auto"/>
            <w:bottom w:val="none" w:sz="0" w:space="0" w:color="auto"/>
            <w:right w:val="none" w:sz="0" w:space="0" w:color="auto"/>
          </w:divBdr>
        </w:div>
        <w:div w:id="1513059133">
          <w:marLeft w:val="480"/>
          <w:marRight w:val="0"/>
          <w:marTop w:val="0"/>
          <w:marBottom w:val="0"/>
          <w:divBdr>
            <w:top w:val="none" w:sz="0" w:space="0" w:color="auto"/>
            <w:left w:val="none" w:sz="0" w:space="0" w:color="auto"/>
            <w:bottom w:val="none" w:sz="0" w:space="0" w:color="auto"/>
            <w:right w:val="none" w:sz="0" w:space="0" w:color="auto"/>
          </w:divBdr>
        </w:div>
        <w:div w:id="60058920">
          <w:marLeft w:val="480"/>
          <w:marRight w:val="0"/>
          <w:marTop w:val="0"/>
          <w:marBottom w:val="0"/>
          <w:divBdr>
            <w:top w:val="none" w:sz="0" w:space="0" w:color="auto"/>
            <w:left w:val="none" w:sz="0" w:space="0" w:color="auto"/>
            <w:bottom w:val="none" w:sz="0" w:space="0" w:color="auto"/>
            <w:right w:val="none" w:sz="0" w:space="0" w:color="auto"/>
          </w:divBdr>
        </w:div>
        <w:div w:id="1304575530">
          <w:marLeft w:val="480"/>
          <w:marRight w:val="0"/>
          <w:marTop w:val="0"/>
          <w:marBottom w:val="0"/>
          <w:divBdr>
            <w:top w:val="none" w:sz="0" w:space="0" w:color="auto"/>
            <w:left w:val="none" w:sz="0" w:space="0" w:color="auto"/>
            <w:bottom w:val="none" w:sz="0" w:space="0" w:color="auto"/>
            <w:right w:val="none" w:sz="0" w:space="0" w:color="auto"/>
          </w:divBdr>
        </w:div>
        <w:div w:id="1769160376">
          <w:marLeft w:val="480"/>
          <w:marRight w:val="0"/>
          <w:marTop w:val="0"/>
          <w:marBottom w:val="0"/>
          <w:divBdr>
            <w:top w:val="none" w:sz="0" w:space="0" w:color="auto"/>
            <w:left w:val="none" w:sz="0" w:space="0" w:color="auto"/>
            <w:bottom w:val="none" w:sz="0" w:space="0" w:color="auto"/>
            <w:right w:val="none" w:sz="0" w:space="0" w:color="auto"/>
          </w:divBdr>
        </w:div>
        <w:div w:id="649870370">
          <w:marLeft w:val="480"/>
          <w:marRight w:val="0"/>
          <w:marTop w:val="0"/>
          <w:marBottom w:val="0"/>
          <w:divBdr>
            <w:top w:val="none" w:sz="0" w:space="0" w:color="auto"/>
            <w:left w:val="none" w:sz="0" w:space="0" w:color="auto"/>
            <w:bottom w:val="none" w:sz="0" w:space="0" w:color="auto"/>
            <w:right w:val="none" w:sz="0" w:space="0" w:color="auto"/>
          </w:divBdr>
        </w:div>
        <w:div w:id="67923571">
          <w:marLeft w:val="480"/>
          <w:marRight w:val="0"/>
          <w:marTop w:val="0"/>
          <w:marBottom w:val="0"/>
          <w:divBdr>
            <w:top w:val="none" w:sz="0" w:space="0" w:color="auto"/>
            <w:left w:val="none" w:sz="0" w:space="0" w:color="auto"/>
            <w:bottom w:val="none" w:sz="0" w:space="0" w:color="auto"/>
            <w:right w:val="none" w:sz="0" w:space="0" w:color="auto"/>
          </w:divBdr>
        </w:div>
        <w:div w:id="1721900534">
          <w:marLeft w:val="480"/>
          <w:marRight w:val="0"/>
          <w:marTop w:val="0"/>
          <w:marBottom w:val="0"/>
          <w:divBdr>
            <w:top w:val="none" w:sz="0" w:space="0" w:color="auto"/>
            <w:left w:val="none" w:sz="0" w:space="0" w:color="auto"/>
            <w:bottom w:val="none" w:sz="0" w:space="0" w:color="auto"/>
            <w:right w:val="none" w:sz="0" w:space="0" w:color="auto"/>
          </w:divBdr>
        </w:div>
        <w:div w:id="1843426963">
          <w:marLeft w:val="480"/>
          <w:marRight w:val="0"/>
          <w:marTop w:val="0"/>
          <w:marBottom w:val="0"/>
          <w:divBdr>
            <w:top w:val="none" w:sz="0" w:space="0" w:color="auto"/>
            <w:left w:val="none" w:sz="0" w:space="0" w:color="auto"/>
            <w:bottom w:val="none" w:sz="0" w:space="0" w:color="auto"/>
            <w:right w:val="none" w:sz="0" w:space="0" w:color="auto"/>
          </w:divBdr>
        </w:div>
        <w:div w:id="124201886">
          <w:marLeft w:val="480"/>
          <w:marRight w:val="0"/>
          <w:marTop w:val="0"/>
          <w:marBottom w:val="0"/>
          <w:divBdr>
            <w:top w:val="none" w:sz="0" w:space="0" w:color="auto"/>
            <w:left w:val="none" w:sz="0" w:space="0" w:color="auto"/>
            <w:bottom w:val="none" w:sz="0" w:space="0" w:color="auto"/>
            <w:right w:val="none" w:sz="0" w:space="0" w:color="auto"/>
          </w:divBdr>
        </w:div>
        <w:div w:id="1942104788">
          <w:marLeft w:val="480"/>
          <w:marRight w:val="0"/>
          <w:marTop w:val="0"/>
          <w:marBottom w:val="0"/>
          <w:divBdr>
            <w:top w:val="none" w:sz="0" w:space="0" w:color="auto"/>
            <w:left w:val="none" w:sz="0" w:space="0" w:color="auto"/>
            <w:bottom w:val="none" w:sz="0" w:space="0" w:color="auto"/>
            <w:right w:val="none" w:sz="0" w:space="0" w:color="auto"/>
          </w:divBdr>
        </w:div>
        <w:div w:id="528765637">
          <w:marLeft w:val="480"/>
          <w:marRight w:val="0"/>
          <w:marTop w:val="0"/>
          <w:marBottom w:val="0"/>
          <w:divBdr>
            <w:top w:val="none" w:sz="0" w:space="0" w:color="auto"/>
            <w:left w:val="none" w:sz="0" w:space="0" w:color="auto"/>
            <w:bottom w:val="none" w:sz="0" w:space="0" w:color="auto"/>
            <w:right w:val="none" w:sz="0" w:space="0" w:color="auto"/>
          </w:divBdr>
        </w:div>
        <w:div w:id="1578780880">
          <w:marLeft w:val="480"/>
          <w:marRight w:val="0"/>
          <w:marTop w:val="0"/>
          <w:marBottom w:val="0"/>
          <w:divBdr>
            <w:top w:val="none" w:sz="0" w:space="0" w:color="auto"/>
            <w:left w:val="none" w:sz="0" w:space="0" w:color="auto"/>
            <w:bottom w:val="none" w:sz="0" w:space="0" w:color="auto"/>
            <w:right w:val="none" w:sz="0" w:space="0" w:color="auto"/>
          </w:divBdr>
        </w:div>
      </w:divsChild>
    </w:div>
    <w:div w:id="1801612705">
      <w:bodyDiv w:val="1"/>
      <w:marLeft w:val="0"/>
      <w:marRight w:val="0"/>
      <w:marTop w:val="0"/>
      <w:marBottom w:val="0"/>
      <w:divBdr>
        <w:top w:val="none" w:sz="0" w:space="0" w:color="auto"/>
        <w:left w:val="none" w:sz="0" w:space="0" w:color="auto"/>
        <w:bottom w:val="none" w:sz="0" w:space="0" w:color="auto"/>
        <w:right w:val="none" w:sz="0" w:space="0" w:color="auto"/>
      </w:divBdr>
    </w:div>
    <w:div w:id="1802918048">
      <w:bodyDiv w:val="1"/>
      <w:marLeft w:val="0"/>
      <w:marRight w:val="0"/>
      <w:marTop w:val="0"/>
      <w:marBottom w:val="0"/>
      <w:divBdr>
        <w:top w:val="none" w:sz="0" w:space="0" w:color="auto"/>
        <w:left w:val="none" w:sz="0" w:space="0" w:color="auto"/>
        <w:bottom w:val="none" w:sz="0" w:space="0" w:color="auto"/>
        <w:right w:val="none" w:sz="0" w:space="0" w:color="auto"/>
      </w:divBdr>
    </w:div>
    <w:div w:id="1803037816">
      <w:bodyDiv w:val="1"/>
      <w:marLeft w:val="0"/>
      <w:marRight w:val="0"/>
      <w:marTop w:val="0"/>
      <w:marBottom w:val="0"/>
      <w:divBdr>
        <w:top w:val="none" w:sz="0" w:space="0" w:color="auto"/>
        <w:left w:val="none" w:sz="0" w:space="0" w:color="auto"/>
        <w:bottom w:val="none" w:sz="0" w:space="0" w:color="auto"/>
        <w:right w:val="none" w:sz="0" w:space="0" w:color="auto"/>
      </w:divBdr>
    </w:div>
    <w:div w:id="1804080633">
      <w:bodyDiv w:val="1"/>
      <w:marLeft w:val="0"/>
      <w:marRight w:val="0"/>
      <w:marTop w:val="0"/>
      <w:marBottom w:val="0"/>
      <w:divBdr>
        <w:top w:val="none" w:sz="0" w:space="0" w:color="auto"/>
        <w:left w:val="none" w:sz="0" w:space="0" w:color="auto"/>
        <w:bottom w:val="none" w:sz="0" w:space="0" w:color="auto"/>
        <w:right w:val="none" w:sz="0" w:space="0" w:color="auto"/>
      </w:divBdr>
    </w:div>
    <w:div w:id="1804276726">
      <w:bodyDiv w:val="1"/>
      <w:marLeft w:val="0"/>
      <w:marRight w:val="0"/>
      <w:marTop w:val="0"/>
      <w:marBottom w:val="0"/>
      <w:divBdr>
        <w:top w:val="none" w:sz="0" w:space="0" w:color="auto"/>
        <w:left w:val="none" w:sz="0" w:space="0" w:color="auto"/>
        <w:bottom w:val="none" w:sz="0" w:space="0" w:color="auto"/>
        <w:right w:val="none" w:sz="0" w:space="0" w:color="auto"/>
      </w:divBdr>
      <w:divsChild>
        <w:div w:id="1203323492">
          <w:marLeft w:val="480"/>
          <w:marRight w:val="0"/>
          <w:marTop w:val="0"/>
          <w:marBottom w:val="0"/>
          <w:divBdr>
            <w:top w:val="none" w:sz="0" w:space="0" w:color="auto"/>
            <w:left w:val="none" w:sz="0" w:space="0" w:color="auto"/>
            <w:bottom w:val="none" w:sz="0" w:space="0" w:color="auto"/>
            <w:right w:val="none" w:sz="0" w:space="0" w:color="auto"/>
          </w:divBdr>
        </w:div>
        <w:div w:id="73628635">
          <w:marLeft w:val="480"/>
          <w:marRight w:val="0"/>
          <w:marTop w:val="0"/>
          <w:marBottom w:val="0"/>
          <w:divBdr>
            <w:top w:val="none" w:sz="0" w:space="0" w:color="auto"/>
            <w:left w:val="none" w:sz="0" w:space="0" w:color="auto"/>
            <w:bottom w:val="none" w:sz="0" w:space="0" w:color="auto"/>
            <w:right w:val="none" w:sz="0" w:space="0" w:color="auto"/>
          </w:divBdr>
        </w:div>
        <w:div w:id="1023479670">
          <w:marLeft w:val="480"/>
          <w:marRight w:val="0"/>
          <w:marTop w:val="0"/>
          <w:marBottom w:val="0"/>
          <w:divBdr>
            <w:top w:val="none" w:sz="0" w:space="0" w:color="auto"/>
            <w:left w:val="none" w:sz="0" w:space="0" w:color="auto"/>
            <w:bottom w:val="none" w:sz="0" w:space="0" w:color="auto"/>
            <w:right w:val="none" w:sz="0" w:space="0" w:color="auto"/>
          </w:divBdr>
        </w:div>
        <w:div w:id="885026958">
          <w:marLeft w:val="480"/>
          <w:marRight w:val="0"/>
          <w:marTop w:val="0"/>
          <w:marBottom w:val="0"/>
          <w:divBdr>
            <w:top w:val="none" w:sz="0" w:space="0" w:color="auto"/>
            <w:left w:val="none" w:sz="0" w:space="0" w:color="auto"/>
            <w:bottom w:val="none" w:sz="0" w:space="0" w:color="auto"/>
            <w:right w:val="none" w:sz="0" w:space="0" w:color="auto"/>
          </w:divBdr>
        </w:div>
        <w:div w:id="843932847">
          <w:marLeft w:val="480"/>
          <w:marRight w:val="0"/>
          <w:marTop w:val="0"/>
          <w:marBottom w:val="0"/>
          <w:divBdr>
            <w:top w:val="none" w:sz="0" w:space="0" w:color="auto"/>
            <w:left w:val="none" w:sz="0" w:space="0" w:color="auto"/>
            <w:bottom w:val="none" w:sz="0" w:space="0" w:color="auto"/>
            <w:right w:val="none" w:sz="0" w:space="0" w:color="auto"/>
          </w:divBdr>
        </w:div>
        <w:div w:id="1064643244">
          <w:marLeft w:val="480"/>
          <w:marRight w:val="0"/>
          <w:marTop w:val="0"/>
          <w:marBottom w:val="0"/>
          <w:divBdr>
            <w:top w:val="none" w:sz="0" w:space="0" w:color="auto"/>
            <w:left w:val="none" w:sz="0" w:space="0" w:color="auto"/>
            <w:bottom w:val="none" w:sz="0" w:space="0" w:color="auto"/>
            <w:right w:val="none" w:sz="0" w:space="0" w:color="auto"/>
          </w:divBdr>
        </w:div>
        <w:div w:id="705789192">
          <w:marLeft w:val="480"/>
          <w:marRight w:val="0"/>
          <w:marTop w:val="0"/>
          <w:marBottom w:val="0"/>
          <w:divBdr>
            <w:top w:val="none" w:sz="0" w:space="0" w:color="auto"/>
            <w:left w:val="none" w:sz="0" w:space="0" w:color="auto"/>
            <w:bottom w:val="none" w:sz="0" w:space="0" w:color="auto"/>
            <w:right w:val="none" w:sz="0" w:space="0" w:color="auto"/>
          </w:divBdr>
        </w:div>
        <w:div w:id="1071732965">
          <w:marLeft w:val="480"/>
          <w:marRight w:val="0"/>
          <w:marTop w:val="0"/>
          <w:marBottom w:val="0"/>
          <w:divBdr>
            <w:top w:val="none" w:sz="0" w:space="0" w:color="auto"/>
            <w:left w:val="none" w:sz="0" w:space="0" w:color="auto"/>
            <w:bottom w:val="none" w:sz="0" w:space="0" w:color="auto"/>
            <w:right w:val="none" w:sz="0" w:space="0" w:color="auto"/>
          </w:divBdr>
        </w:div>
        <w:div w:id="1672561466">
          <w:marLeft w:val="480"/>
          <w:marRight w:val="0"/>
          <w:marTop w:val="0"/>
          <w:marBottom w:val="0"/>
          <w:divBdr>
            <w:top w:val="none" w:sz="0" w:space="0" w:color="auto"/>
            <w:left w:val="none" w:sz="0" w:space="0" w:color="auto"/>
            <w:bottom w:val="none" w:sz="0" w:space="0" w:color="auto"/>
            <w:right w:val="none" w:sz="0" w:space="0" w:color="auto"/>
          </w:divBdr>
        </w:div>
        <w:div w:id="379593354">
          <w:marLeft w:val="480"/>
          <w:marRight w:val="0"/>
          <w:marTop w:val="0"/>
          <w:marBottom w:val="0"/>
          <w:divBdr>
            <w:top w:val="none" w:sz="0" w:space="0" w:color="auto"/>
            <w:left w:val="none" w:sz="0" w:space="0" w:color="auto"/>
            <w:bottom w:val="none" w:sz="0" w:space="0" w:color="auto"/>
            <w:right w:val="none" w:sz="0" w:space="0" w:color="auto"/>
          </w:divBdr>
        </w:div>
        <w:div w:id="433021719">
          <w:marLeft w:val="480"/>
          <w:marRight w:val="0"/>
          <w:marTop w:val="0"/>
          <w:marBottom w:val="0"/>
          <w:divBdr>
            <w:top w:val="none" w:sz="0" w:space="0" w:color="auto"/>
            <w:left w:val="none" w:sz="0" w:space="0" w:color="auto"/>
            <w:bottom w:val="none" w:sz="0" w:space="0" w:color="auto"/>
            <w:right w:val="none" w:sz="0" w:space="0" w:color="auto"/>
          </w:divBdr>
        </w:div>
        <w:div w:id="115293086">
          <w:marLeft w:val="480"/>
          <w:marRight w:val="0"/>
          <w:marTop w:val="0"/>
          <w:marBottom w:val="0"/>
          <w:divBdr>
            <w:top w:val="none" w:sz="0" w:space="0" w:color="auto"/>
            <w:left w:val="none" w:sz="0" w:space="0" w:color="auto"/>
            <w:bottom w:val="none" w:sz="0" w:space="0" w:color="auto"/>
            <w:right w:val="none" w:sz="0" w:space="0" w:color="auto"/>
          </w:divBdr>
        </w:div>
        <w:div w:id="959216050">
          <w:marLeft w:val="480"/>
          <w:marRight w:val="0"/>
          <w:marTop w:val="0"/>
          <w:marBottom w:val="0"/>
          <w:divBdr>
            <w:top w:val="none" w:sz="0" w:space="0" w:color="auto"/>
            <w:left w:val="none" w:sz="0" w:space="0" w:color="auto"/>
            <w:bottom w:val="none" w:sz="0" w:space="0" w:color="auto"/>
            <w:right w:val="none" w:sz="0" w:space="0" w:color="auto"/>
          </w:divBdr>
        </w:div>
        <w:div w:id="1198422828">
          <w:marLeft w:val="480"/>
          <w:marRight w:val="0"/>
          <w:marTop w:val="0"/>
          <w:marBottom w:val="0"/>
          <w:divBdr>
            <w:top w:val="none" w:sz="0" w:space="0" w:color="auto"/>
            <w:left w:val="none" w:sz="0" w:space="0" w:color="auto"/>
            <w:bottom w:val="none" w:sz="0" w:space="0" w:color="auto"/>
            <w:right w:val="none" w:sz="0" w:space="0" w:color="auto"/>
          </w:divBdr>
        </w:div>
        <w:div w:id="1934776792">
          <w:marLeft w:val="480"/>
          <w:marRight w:val="0"/>
          <w:marTop w:val="0"/>
          <w:marBottom w:val="0"/>
          <w:divBdr>
            <w:top w:val="none" w:sz="0" w:space="0" w:color="auto"/>
            <w:left w:val="none" w:sz="0" w:space="0" w:color="auto"/>
            <w:bottom w:val="none" w:sz="0" w:space="0" w:color="auto"/>
            <w:right w:val="none" w:sz="0" w:space="0" w:color="auto"/>
          </w:divBdr>
        </w:div>
        <w:div w:id="1406997298">
          <w:marLeft w:val="480"/>
          <w:marRight w:val="0"/>
          <w:marTop w:val="0"/>
          <w:marBottom w:val="0"/>
          <w:divBdr>
            <w:top w:val="none" w:sz="0" w:space="0" w:color="auto"/>
            <w:left w:val="none" w:sz="0" w:space="0" w:color="auto"/>
            <w:bottom w:val="none" w:sz="0" w:space="0" w:color="auto"/>
            <w:right w:val="none" w:sz="0" w:space="0" w:color="auto"/>
          </w:divBdr>
        </w:div>
        <w:div w:id="1934170608">
          <w:marLeft w:val="480"/>
          <w:marRight w:val="0"/>
          <w:marTop w:val="0"/>
          <w:marBottom w:val="0"/>
          <w:divBdr>
            <w:top w:val="none" w:sz="0" w:space="0" w:color="auto"/>
            <w:left w:val="none" w:sz="0" w:space="0" w:color="auto"/>
            <w:bottom w:val="none" w:sz="0" w:space="0" w:color="auto"/>
            <w:right w:val="none" w:sz="0" w:space="0" w:color="auto"/>
          </w:divBdr>
        </w:div>
        <w:div w:id="462969496">
          <w:marLeft w:val="480"/>
          <w:marRight w:val="0"/>
          <w:marTop w:val="0"/>
          <w:marBottom w:val="0"/>
          <w:divBdr>
            <w:top w:val="none" w:sz="0" w:space="0" w:color="auto"/>
            <w:left w:val="none" w:sz="0" w:space="0" w:color="auto"/>
            <w:bottom w:val="none" w:sz="0" w:space="0" w:color="auto"/>
            <w:right w:val="none" w:sz="0" w:space="0" w:color="auto"/>
          </w:divBdr>
        </w:div>
        <w:div w:id="305092487">
          <w:marLeft w:val="480"/>
          <w:marRight w:val="0"/>
          <w:marTop w:val="0"/>
          <w:marBottom w:val="0"/>
          <w:divBdr>
            <w:top w:val="none" w:sz="0" w:space="0" w:color="auto"/>
            <w:left w:val="none" w:sz="0" w:space="0" w:color="auto"/>
            <w:bottom w:val="none" w:sz="0" w:space="0" w:color="auto"/>
            <w:right w:val="none" w:sz="0" w:space="0" w:color="auto"/>
          </w:divBdr>
        </w:div>
        <w:div w:id="2072148775">
          <w:marLeft w:val="480"/>
          <w:marRight w:val="0"/>
          <w:marTop w:val="0"/>
          <w:marBottom w:val="0"/>
          <w:divBdr>
            <w:top w:val="none" w:sz="0" w:space="0" w:color="auto"/>
            <w:left w:val="none" w:sz="0" w:space="0" w:color="auto"/>
            <w:bottom w:val="none" w:sz="0" w:space="0" w:color="auto"/>
            <w:right w:val="none" w:sz="0" w:space="0" w:color="auto"/>
          </w:divBdr>
        </w:div>
        <w:div w:id="693456836">
          <w:marLeft w:val="480"/>
          <w:marRight w:val="0"/>
          <w:marTop w:val="0"/>
          <w:marBottom w:val="0"/>
          <w:divBdr>
            <w:top w:val="none" w:sz="0" w:space="0" w:color="auto"/>
            <w:left w:val="none" w:sz="0" w:space="0" w:color="auto"/>
            <w:bottom w:val="none" w:sz="0" w:space="0" w:color="auto"/>
            <w:right w:val="none" w:sz="0" w:space="0" w:color="auto"/>
          </w:divBdr>
        </w:div>
        <w:div w:id="584342016">
          <w:marLeft w:val="480"/>
          <w:marRight w:val="0"/>
          <w:marTop w:val="0"/>
          <w:marBottom w:val="0"/>
          <w:divBdr>
            <w:top w:val="none" w:sz="0" w:space="0" w:color="auto"/>
            <w:left w:val="none" w:sz="0" w:space="0" w:color="auto"/>
            <w:bottom w:val="none" w:sz="0" w:space="0" w:color="auto"/>
            <w:right w:val="none" w:sz="0" w:space="0" w:color="auto"/>
          </w:divBdr>
        </w:div>
        <w:div w:id="1281493109">
          <w:marLeft w:val="480"/>
          <w:marRight w:val="0"/>
          <w:marTop w:val="0"/>
          <w:marBottom w:val="0"/>
          <w:divBdr>
            <w:top w:val="none" w:sz="0" w:space="0" w:color="auto"/>
            <w:left w:val="none" w:sz="0" w:space="0" w:color="auto"/>
            <w:bottom w:val="none" w:sz="0" w:space="0" w:color="auto"/>
            <w:right w:val="none" w:sz="0" w:space="0" w:color="auto"/>
          </w:divBdr>
        </w:div>
        <w:div w:id="1769962799">
          <w:marLeft w:val="480"/>
          <w:marRight w:val="0"/>
          <w:marTop w:val="0"/>
          <w:marBottom w:val="0"/>
          <w:divBdr>
            <w:top w:val="none" w:sz="0" w:space="0" w:color="auto"/>
            <w:left w:val="none" w:sz="0" w:space="0" w:color="auto"/>
            <w:bottom w:val="none" w:sz="0" w:space="0" w:color="auto"/>
            <w:right w:val="none" w:sz="0" w:space="0" w:color="auto"/>
          </w:divBdr>
        </w:div>
        <w:div w:id="772893766">
          <w:marLeft w:val="480"/>
          <w:marRight w:val="0"/>
          <w:marTop w:val="0"/>
          <w:marBottom w:val="0"/>
          <w:divBdr>
            <w:top w:val="none" w:sz="0" w:space="0" w:color="auto"/>
            <w:left w:val="none" w:sz="0" w:space="0" w:color="auto"/>
            <w:bottom w:val="none" w:sz="0" w:space="0" w:color="auto"/>
            <w:right w:val="none" w:sz="0" w:space="0" w:color="auto"/>
          </w:divBdr>
        </w:div>
        <w:div w:id="1869025774">
          <w:marLeft w:val="480"/>
          <w:marRight w:val="0"/>
          <w:marTop w:val="0"/>
          <w:marBottom w:val="0"/>
          <w:divBdr>
            <w:top w:val="none" w:sz="0" w:space="0" w:color="auto"/>
            <w:left w:val="none" w:sz="0" w:space="0" w:color="auto"/>
            <w:bottom w:val="none" w:sz="0" w:space="0" w:color="auto"/>
            <w:right w:val="none" w:sz="0" w:space="0" w:color="auto"/>
          </w:divBdr>
        </w:div>
      </w:divsChild>
    </w:div>
    <w:div w:id="1806000264">
      <w:bodyDiv w:val="1"/>
      <w:marLeft w:val="0"/>
      <w:marRight w:val="0"/>
      <w:marTop w:val="0"/>
      <w:marBottom w:val="0"/>
      <w:divBdr>
        <w:top w:val="none" w:sz="0" w:space="0" w:color="auto"/>
        <w:left w:val="none" w:sz="0" w:space="0" w:color="auto"/>
        <w:bottom w:val="none" w:sz="0" w:space="0" w:color="auto"/>
        <w:right w:val="none" w:sz="0" w:space="0" w:color="auto"/>
      </w:divBdr>
    </w:div>
    <w:div w:id="1806924664">
      <w:bodyDiv w:val="1"/>
      <w:marLeft w:val="0"/>
      <w:marRight w:val="0"/>
      <w:marTop w:val="0"/>
      <w:marBottom w:val="0"/>
      <w:divBdr>
        <w:top w:val="none" w:sz="0" w:space="0" w:color="auto"/>
        <w:left w:val="none" w:sz="0" w:space="0" w:color="auto"/>
        <w:bottom w:val="none" w:sz="0" w:space="0" w:color="auto"/>
        <w:right w:val="none" w:sz="0" w:space="0" w:color="auto"/>
      </w:divBdr>
    </w:div>
    <w:div w:id="1807045432">
      <w:bodyDiv w:val="1"/>
      <w:marLeft w:val="0"/>
      <w:marRight w:val="0"/>
      <w:marTop w:val="0"/>
      <w:marBottom w:val="0"/>
      <w:divBdr>
        <w:top w:val="none" w:sz="0" w:space="0" w:color="auto"/>
        <w:left w:val="none" w:sz="0" w:space="0" w:color="auto"/>
        <w:bottom w:val="none" w:sz="0" w:space="0" w:color="auto"/>
        <w:right w:val="none" w:sz="0" w:space="0" w:color="auto"/>
      </w:divBdr>
    </w:div>
    <w:div w:id="1808358618">
      <w:bodyDiv w:val="1"/>
      <w:marLeft w:val="0"/>
      <w:marRight w:val="0"/>
      <w:marTop w:val="0"/>
      <w:marBottom w:val="0"/>
      <w:divBdr>
        <w:top w:val="none" w:sz="0" w:space="0" w:color="auto"/>
        <w:left w:val="none" w:sz="0" w:space="0" w:color="auto"/>
        <w:bottom w:val="none" w:sz="0" w:space="0" w:color="auto"/>
        <w:right w:val="none" w:sz="0" w:space="0" w:color="auto"/>
      </w:divBdr>
    </w:div>
    <w:div w:id="1808469102">
      <w:bodyDiv w:val="1"/>
      <w:marLeft w:val="0"/>
      <w:marRight w:val="0"/>
      <w:marTop w:val="0"/>
      <w:marBottom w:val="0"/>
      <w:divBdr>
        <w:top w:val="none" w:sz="0" w:space="0" w:color="auto"/>
        <w:left w:val="none" w:sz="0" w:space="0" w:color="auto"/>
        <w:bottom w:val="none" w:sz="0" w:space="0" w:color="auto"/>
        <w:right w:val="none" w:sz="0" w:space="0" w:color="auto"/>
      </w:divBdr>
    </w:div>
    <w:div w:id="1809006970">
      <w:bodyDiv w:val="1"/>
      <w:marLeft w:val="0"/>
      <w:marRight w:val="0"/>
      <w:marTop w:val="0"/>
      <w:marBottom w:val="0"/>
      <w:divBdr>
        <w:top w:val="none" w:sz="0" w:space="0" w:color="auto"/>
        <w:left w:val="none" w:sz="0" w:space="0" w:color="auto"/>
        <w:bottom w:val="none" w:sz="0" w:space="0" w:color="auto"/>
        <w:right w:val="none" w:sz="0" w:space="0" w:color="auto"/>
      </w:divBdr>
    </w:div>
    <w:div w:id="1810051868">
      <w:bodyDiv w:val="1"/>
      <w:marLeft w:val="0"/>
      <w:marRight w:val="0"/>
      <w:marTop w:val="0"/>
      <w:marBottom w:val="0"/>
      <w:divBdr>
        <w:top w:val="none" w:sz="0" w:space="0" w:color="auto"/>
        <w:left w:val="none" w:sz="0" w:space="0" w:color="auto"/>
        <w:bottom w:val="none" w:sz="0" w:space="0" w:color="auto"/>
        <w:right w:val="none" w:sz="0" w:space="0" w:color="auto"/>
      </w:divBdr>
    </w:div>
    <w:div w:id="1810130297">
      <w:bodyDiv w:val="1"/>
      <w:marLeft w:val="0"/>
      <w:marRight w:val="0"/>
      <w:marTop w:val="0"/>
      <w:marBottom w:val="0"/>
      <w:divBdr>
        <w:top w:val="none" w:sz="0" w:space="0" w:color="auto"/>
        <w:left w:val="none" w:sz="0" w:space="0" w:color="auto"/>
        <w:bottom w:val="none" w:sz="0" w:space="0" w:color="auto"/>
        <w:right w:val="none" w:sz="0" w:space="0" w:color="auto"/>
      </w:divBdr>
    </w:div>
    <w:div w:id="1810786573">
      <w:bodyDiv w:val="1"/>
      <w:marLeft w:val="0"/>
      <w:marRight w:val="0"/>
      <w:marTop w:val="0"/>
      <w:marBottom w:val="0"/>
      <w:divBdr>
        <w:top w:val="none" w:sz="0" w:space="0" w:color="auto"/>
        <w:left w:val="none" w:sz="0" w:space="0" w:color="auto"/>
        <w:bottom w:val="none" w:sz="0" w:space="0" w:color="auto"/>
        <w:right w:val="none" w:sz="0" w:space="0" w:color="auto"/>
      </w:divBdr>
    </w:div>
    <w:div w:id="1811903502">
      <w:bodyDiv w:val="1"/>
      <w:marLeft w:val="0"/>
      <w:marRight w:val="0"/>
      <w:marTop w:val="0"/>
      <w:marBottom w:val="0"/>
      <w:divBdr>
        <w:top w:val="none" w:sz="0" w:space="0" w:color="auto"/>
        <w:left w:val="none" w:sz="0" w:space="0" w:color="auto"/>
        <w:bottom w:val="none" w:sz="0" w:space="0" w:color="auto"/>
        <w:right w:val="none" w:sz="0" w:space="0" w:color="auto"/>
      </w:divBdr>
    </w:div>
    <w:div w:id="1812091313">
      <w:bodyDiv w:val="1"/>
      <w:marLeft w:val="0"/>
      <w:marRight w:val="0"/>
      <w:marTop w:val="0"/>
      <w:marBottom w:val="0"/>
      <w:divBdr>
        <w:top w:val="none" w:sz="0" w:space="0" w:color="auto"/>
        <w:left w:val="none" w:sz="0" w:space="0" w:color="auto"/>
        <w:bottom w:val="none" w:sz="0" w:space="0" w:color="auto"/>
        <w:right w:val="none" w:sz="0" w:space="0" w:color="auto"/>
      </w:divBdr>
    </w:div>
    <w:div w:id="1812168489">
      <w:bodyDiv w:val="1"/>
      <w:marLeft w:val="0"/>
      <w:marRight w:val="0"/>
      <w:marTop w:val="0"/>
      <w:marBottom w:val="0"/>
      <w:divBdr>
        <w:top w:val="none" w:sz="0" w:space="0" w:color="auto"/>
        <w:left w:val="none" w:sz="0" w:space="0" w:color="auto"/>
        <w:bottom w:val="none" w:sz="0" w:space="0" w:color="auto"/>
        <w:right w:val="none" w:sz="0" w:space="0" w:color="auto"/>
      </w:divBdr>
    </w:div>
    <w:div w:id="1813012944">
      <w:bodyDiv w:val="1"/>
      <w:marLeft w:val="0"/>
      <w:marRight w:val="0"/>
      <w:marTop w:val="0"/>
      <w:marBottom w:val="0"/>
      <w:divBdr>
        <w:top w:val="none" w:sz="0" w:space="0" w:color="auto"/>
        <w:left w:val="none" w:sz="0" w:space="0" w:color="auto"/>
        <w:bottom w:val="none" w:sz="0" w:space="0" w:color="auto"/>
        <w:right w:val="none" w:sz="0" w:space="0" w:color="auto"/>
      </w:divBdr>
    </w:div>
    <w:div w:id="1814129191">
      <w:bodyDiv w:val="1"/>
      <w:marLeft w:val="0"/>
      <w:marRight w:val="0"/>
      <w:marTop w:val="0"/>
      <w:marBottom w:val="0"/>
      <w:divBdr>
        <w:top w:val="none" w:sz="0" w:space="0" w:color="auto"/>
        <w:left w:val="none" w:sz="0" w:space="0" w:color="auto"/>
        <w:bottom w:val="none" w:sz="0" w:space="0" w:color="auto"/>
        <w:right w:val="none" w:sz="0" w:space="0" w:color="auto"/>
      </w:divBdr>
    </w:div>
    <w:div w:id="1816069739">
      <w:bodyDiv w:val="1"/>
      <w:marLeft w:val="0"/>
      <w:marRight w:val="0"/>
      <w:marTop w:val="0"/>
      <w:marBottom w:val="0"/>
      <w:divBdr>
        <w:top w:val="none" w:sz="0" w:space="0" w:color="auto"/>
        <w:left w:val="none" w:sz="0" w:space="0" w:color="auto"/>
        <w:bottom w:val="none" w:sz="0" w:space="0" w:color="auto"/>
        <w:right w:val="none" w:sz="0" w:space="0" w:color="auto"/>
      </w:divBdr>
    </w:div>
    <w:div w:id="1817914744">
      <w:bodyDiv w:val="1"/>
      <w:marLeft w:val="0"/>
      <w:marRight w:val="0"/>
      <w:marTop w:val="0"/>
      <w:marBottom w:val="0"/>
      <w:divBdr>
        <w:top w:val="none" w:sz="0" w:space="0" w:color="auto"/>
        <w:left w:val="none" w:sz="0" w:space="0" w:color="auto"/>
        <w:bottom w:val="none" w:sz="0" w:space="0" w:color="auto"/>
        <w:right w:val="none" w:sz="0" w:space="0" w:color="auto"/>
      </w:divBdr>
    </w:div>
    <w:div w:id="1819303774">
      <w:bodyDiv w:val="1"/>
      <w:marLeft w:val="0"/>
      <w:marRight w:val="0"/>
      <w:marTop w:val="0"/>
      <w:marBottom w:val="0"/>
      <w:divBdr>
        <w:top w:val="none" w:sz="0" w:space="0" w:color="auto"/>
        <w:left w:val="none" w:sz="0" w:space="0" w:color="auto"/>
        <w:bottom w:val="none" w:sz="0" w:space="0" w:color="auto"/>
        <w:right w:val="none" w:sz="0" w:space="0" w:color="auto"/>
      </w:divBdr>
    </w:div>
    <w:div w:id="1819686228">
      <w:bodyDiv w:val="1"/>
      <w:marLeft w:val="0"/>
      <w:marRight w:val="0"/>
      <w:marTop w:val="0"/>
      <w:marBottom w:val="0"/>
      <w:divBdr>
        <w:top w:val="none" w:sz="0" w:space="0" w:color="auto"/>
        <w:left w:val="none" w:sz="0" w:space="0" w:color="auto"/>
        <w:bottom w:val="none" w:sz="0" w:space="0" w:color="auto"/>
        <w:right w:val="none" w:sz="0" w:space="0" w:color="auto"/>
      </w:divBdr>
    </w:div>
    <w:div w:id="1820462327">
      <w:bodyDiv w:val="1"/>
      <w:marLeft w:val="0"/>
      <w:marRight w:val="0"/>
      <w:marTop w:val="0"/>
      <w:marBottom w:val="0"/>
      <w:divBdr>
        <w:top w:val="none" w:sz="0" w:space="0" w:color="auto"/>
        <w:left w:val="none" w:sz="0" w:space="0" w:color="auto"/>
        <w:bottom w:val="none" w:sz="0" w:space="0" w:color="auto"/>
        <w:right w:val="none" w:sz="0" w:space="0" w:color="auto"/>
      </w:divBdr>
    </w:div>
    <w:div w:id="1820489708">
      <w:bodyDiv w:val="1"/>
      <w:marLeft w:val="0"/>
      <w:marRight w:val="0"/>
      <w:marTop w:val="0"/>
      <w:marBottom w:val="0"/>
      <w:divBdr>
        <w:top w:val="none" w:sz="0" w:space="0" w:color="auto"/>
        <w:left w:val="none" w:sz="0" w:space="0" w:color="auto"/>
        <w:bottom w:val="none" w:sz="0" w:space="0" w:color="auto"/>
        <w:right w:val="none" w:sz="0" w:space="0" w:color="auto"/>
      </w:divBdr>
    </w:div>
    <w:div w:id="1823933025">
      <w:bodyDiv w:val="1"/>
      <w:marLeft w:val="0"/>
      <w:marRight w:val="0"/>
      <w:marTop w:val="0"/>
      <w:marBottom w:val="0"/>
      <w:divBdr>
        <w:top w:val="none" w:sz="0" w:space="0" w:color="auto"/>
        <w:left w:val="none" w:sz="0" w:space="0" w:color="auto"/>
        <w:bottom w:val="none" w:sz="0" w:space="0" w:color="auto"/>
        <w:right w:val="none" w:sz="0" w:space="0" w:color="auto"/>
      </w:divBdr>
    </w:div>
    <w:div w:id="1824155221">
      <w:bodyDiv w:val="1"/>
      <w:marLeft w:val="0"/>
      <w:marRight w:val="0"/>
      <w:marTop w:val="0"/>
      <w:marBottom w:val="0"/>
      <w:divBdr>
        <w:top w:val="none" w:sz="0" w:space="0" w:color="auto"/>
        <w:left w:val="none" w:sz="0" w:space="0" w:color="auto"/>
        <w:bottom w:val="none" w:sz="0" w:space="0" w:color="auto"/>
        <w:right w:val="none" w:sz="0" w:space="0" w:color="auto"/>
      </w:divBdr>
    </w:div>
    <w:div w:id="1824661473">
      <w:bodyDiv w:val="1"/>
      <w:marLeft w:val="0"/>
      <w:marRight w:val="0"/>
      <w:marTop w:val="0"/>
      <w:marBottom w:val="0"/>
      <w:divBdr>
        <w:top w:val="none" w:sz="0" w:space="0" w:color="auto"/>
        <w:left w:val="none" w:sz="0" w:space="0" w:color="auto"/>
        <w:bottom w:val="none" w:sz="0" w:space="0" w:color="auto"/>
        <w:right w:val="none" w:sz="0" w:space="0" w:color="auto"/>
      </w:divBdr>
    </w:div>
    <w:div w:id="1825320345">
      <w:bodyDiv w:val="1"/>
      <w:marLeft w:val="0"/>
      <w:marRight w:val="0"/>
      <w:marTop w:val="0"/>
      <w:marBottom w:val="0"/>
      <w:divBdr>
        <w:top w:val="none" w:sz="0" w:space="0" w:color="auto"/>
        <w:left w:val="none" w:sz="0" w:space="0" w:color="auto"/>
        <w:bottom w:val="none" w:sz="0" w:space="0" w:color="auto"/>
        <w:right w:val="none" w:sz="0" w:space="0" w:color="auto"/>
      </w:divBdr>
    </w:div>
    <w:div w:id="1829247141">
      <w:bodyDiv w:val="1"/>
      <w:marLeft w:val="0"/>
      <w:marRight w:val="0"/>
      <w:marTop w:val="0"/>
      <w:marBottom w:val="0"/>
      <w:divBdr>
        <w:top w:val="none" w:sz="0" w:space="0" w:color="auto"/>
        <w:left w:val="none" w:sz="0" w:space="0" w:color="auto"/>
        <w:bottom w:val="none" w:sz="0" w:space="0" w:color="auto"/>
        <w:right w:val="none" w:sz="0" w:space="0" w:color="auto"/>
      </w:divBdr>
    </w:div>
    <w:div w:id="1829440293">
      <w:bodyDiv w:val="1"/>
      <w:marLeft w:val="0"/>
      <w:marRight w:val="0"/>
      <w:marTop w:val="0"/>
      <w:marBottom w:val="0"/>
      <w:divBdr>
        <w:top w:val="none" w:sz="0" w:space="0" w:color="auto"/>
        <w:left w:val="none" w:sz="0" w:space="0" w:color="auto"/>
        <w:bottom w:val="none" w:sz="0" w:space="0" w:color="auto"/>
        <w:right w:val="none" w:sz="0" w:space="0" w:color="auto"/>
      </w:divBdr>
    </w:div>
    <w:div w:id="1829709410">
      <w:bodyDiv w:val="1"/>
      <w:marLeft w:val="0"/>
      <w:marRight w:val="0"/>
      <w:marTop w:val="0"/>
      <w:marBottom w:val="0"/>
      <w:divBdr>
        <w:top w:val="none" w:sz="0" w:space="0" w:color="auto"/>
        <w:left w:val="none" w:sz="0" w:space="0" w:color="auto"/>
        <w:bottom w:val="none" w:sz="0" w:space="0" w:color="auto"/>
        <w:right w:val="none" w:sz="0" w:space="0" w:color="auto"/>
      </w:divBdr>
    </w:div>
    <w:div w:id="1830093260">
      <w:bodyDiv w:val="1"/>
      <w:marLeft w:val="0"/>
      <w:marRight w:val="0"/>
      <w:marTop w:val="0"/>
      <w:marBottom w:val="0"/>
      <w:divBdr>
        <w:top w:val="none" w:sz="0" w:space="0" w:color="auto"/>
        <w:left w:val="none" w:sz="0" w:space="0" w:color="auto"/>
        <w:bottom w:val="none" w:sz="0" w:space="0" w:color="auto"/>
        <w:right w:val="none" w:sz="0" w:space="0" w:color="auto"/>
      </w:divBdr>
    </w:div>
    <w:div w:id="1830096141">
      <w:bodyDiv w:val="1"/>
      <w:marLeft w:val="0"/>
      <w:marRight w:val="0"/>
      <w:marTop w:val="0"/>
      <w:marBottom w:val="0"/>
      <w:divBdr>
        <w:top w:val="none" w:sz="0" w:space="0" w:color="auto"/>
        <w:left w:val="none" w:sz="0" w:space="0" w:color="auto"/>
        <w:bottom w:val="none" w:sz="0" w:space="0" w:color="auto"/>
        <w:right w:val="none" w:sz="0" w:space="0" w:color="auto"/>
      </w:divBdr>
    </w:div>
    <w:div w:id="1830251107">
      <w:bodyDiv w:val="1"/>
      <w:marLeft w:val="0"/>
      <w:marRight w:val="0"/>
      <w:marTop w:val="0"/>
      <w:marBottom w:val="0"/>
      <w:divBdr>
        <w:top w:val="none" w:sz="0" w:space="0" w:color="auto"/>
        <w:left w:val="none" w:sz="0" w:space="0" w:color="auto"/>
        <w:bottom w:val="none" w:sz="0" w:space="0" w:color="auto"/>
        <w:right w:val="none" w:sz="0" w:space="0" w:color="auto"/>
      </w:divBdr>
    </w:div>
    <w:div w:id="1832679018">
      <w:bodyDiv w:val="1"/>
      <w:marLeft w:val="0"/>
      <w:marRight w:val="0"/>
      <w:marTop w:val="0"/>
      <w:marBottom w:val="0"/>
      <w:divBdr>
        <w:top w:val="none" w:sz="0" w:space="0" w:color="auto"/>
        <w:left w:val="none" w:sz="0" w:space="0" w:color="auto"/>
        <w:bottom w:val="none" w:sz="0" w:space="0" w:color="auto"/>
        <w:right w:val="none" w:sz="0" w:space="0" w:color="auto"/>
      </w:divBdr>
    </w:div>
    <w:div w:id="1833597938">
      <w:bodyDiv w:val="1"/>
      <w:marLeft w:val="0"/>
      <w:marRight w:val="0"/>
      <w:marTop w:val="0"/>
      <w:marBottom w:val="0"/>
      <w:divBdr>
        <w:top w:val="none" w:sz="0" w:space="0" w:color="auto"/>
        <w:left w:val="none" w:sz="0" w:space="0" w:color="auto"/>
        <w:bottom w:val="none" w:sz="0" w:space="0" w:color="auto"/>
        <w:right w:val="none" w:sz="0" w:space="0" w:color="auto"/>
      </w:divBdr>
    </w:div>
    <w:div w:id="1834025004">
      <w:bodyDiv w:val="1"/>
      <w:marLeft w:val="0"/>
      <w:marRight w:val="0"/>
      <w:marTop w:val="0"/>
      <w:marBottom w:val="0"/>
      <w:divBdr>
        <w:top w:val="none" w:sz="0" w:space="0" w:color="auto"/>
        <w:left w:val="none" w:sz="0" w:space="0" w:color="auto"/>
        <w:bottom w:val="none" w:sz="0" w:space="0" w:color="auto"/>
        <w:right w:val="none" w:sz="0" w:space="0" w:color="auto"/>
      </w:divBdr>
    </w:div>
    <w:div w:id="1834367554">
      <w:bodyDiv w:val="1"/>
      <w:marLeft w:val="0"/>
      <w:marRight w:val="0"/>
      <w:marTop w:val="0"/>
      <w:marBottom w:val="0"/>
      <w:divBdr>
        <w:top w:val="none" w:sz="0" w:space="0" w:color="auto"/>
        <w:left w:val="none" w:sz="0" w:space="0" w:color="auto"/>
        <w:bottom w:val="none" w:sz="0" w:space="0" w:color="auto"/>
        <w:right w:val="none" w:sz="0" w:space="0" w:color="auto"/>
      </w:divBdr>
    </w:div>
    <w:div w:id="1834635781">
      <w:bodyDiv w:val="1"/>
      <w:marLeft w:val="0"/>
      <w:marRight w:val="0"/>
      <w:marTop w:val="0"/>
      <w:marBottom w:val="0"/>
      <w:divBdr>
        <w:top w:val="none" w:sz="0" w:space="0" w:color="auto"/>
        <w:left w:val="none" w:sz="0" w:space="0" w:color="auto"/>
        <w:bottom w:val="none" w:sz="0" w:space="0" w:color="auto"/>
        <w:right w:val="none" w:sz="0" w:space="0" w:color="auto"/>
      </w:divBdr>
    </w:div>
    <w:div w:id="1835026324">
      <w:bodyDiv w:val="1"/>
      <w:marLeft w:val="0"/>
      <w:marRight w:val="0"/>
      <w:marTop w:val="0"/>
      <w:marBottom w:val="0"/>
      <w:divBdr>
        <w:top w:val="none" w:sz="0" w:space="0" w:color="auto"/>
        <w:left w:val="none" w:sz="0" w:space="0" w:color="auto"/>
        <w:bottom w:val="none" w:sz="0" w:space="0" w:color="auto"/>
        <w:right w:val="none" w:sz="0" w:space="0" w:color="auto"/>
      </w:divBdr>
    </w:div>
    <w:div w:id="1835753302">
      <w:bodyDiv w:val="1"/>
      <w:marLeft w:val="0"/>
      <w:marRight w:val="0"/>
      <w:marTop w:val="0"/>
      <w:marBottom w:val="0"/>
      <w:divBdr>
        <w:top w:val="none" w:sz="0" w:space="0" w:color="auto"/>
        <w:left w:val="none" w:sz="0" w:space="0" w:color="auto"/>
        <w:bottom w:val="none" w:sz="0" w:space="0" w:color="auto"/>
        <w:right w:val="none" w:sz="0" w:space="0" w:color="auto"/>
      </w:divBdr>
    </w:div>
    <w:div w:id="1836913444">
      <w:bodyDiv w:val="1"/>
      <w:marLeft w:val="0"/>
      <w:marRight w:val="0"/>
      <w:marTop w:val="0"/>
      <w:marBottom w:val="0"/>
      <w:divBdr>
        <w:top w:val="none" w:sz="0" w:space="0" w:color="auto"/>
        <w:left w:val="none" w:sz="0" w:space="0" w:color="auto"/>
        <w:bottom w:val="none" w:sz="0" w:space="0" w:color="auto"/>
        <w:right w:val="none" w:sz="0" w:space="0" w:color="auto"/>
      </w:divBdr>
    </w:div>
    <w:div w:id="1837526825">
      <w:bodyDiv w:val="1"/>
      <w:marLeft w:val="0"/>
      <w:marRight w:val="0"/>
      <w:marTop w:val="0"/>
      <w:marBottom w:val="0"/>
      <w:divBdr>
        <w:top w:val="none" w:sz="0" w:space="0" w:color="auto"/>
        <w:left w:val="none" w:sz="0" w:space="0" w:color="auto"/>
        <w:bottom w:val="none" w:sz="0" w:space="0" w:color="auto"/>
        <w:right w:val="none" w:sz="0" w:space="0" w:color="auto"/>
      </w:divBdr>
    </w:div>
    <w:div w:id="1838840224">
      <w:bodyDiv w:val="1"/>
      <w:marLeft w:val="0"/>
      <w:marRight w:val="0"/>
      <w:marTop w:val="0"/>
      <w:marBottom w:val="0"/>
      <w:divBdr>
        <w:top w:val="none" w:sz="0" w:space="0" w:color="auto"/>
        <w:left w:val="none" w:sz="0" w:space="0" w:color="auto"/>
        <w:bottom w:val="none" w:sz="0" w:space="0" w:color="auto"/>
        <w:right w:val="none" w:sz="0" w:space="0" w:color="auto"/>
      </w:divBdr>
    </w:div>
    <w:div w:id="1839071998">
      <w:bodyDiv w:val="1"/>
      <w:marLeft w:val="0"/>
      <w:marRight w:val="0"/>
      <w:marTop w:val="0"/>
      <w:marBottom w:val="0"/>
      <w:divBdr>
        <w:top w:val="none" w:sz="0" w:space="0" w:color="auto"/>
        <w:left w:val="none" w:sz="0" w:space="0" w:color="auto"/>
        <w:bottom w:val="none" w:sz="0" w:space="0" w:color="auto"/>
        <w:right w:val="none" w:sz="0" w:space="0" w:color="auto"/>
      </w:divBdr>
    </w:div>
    <w:div w:id="1839496949">
      <w:bodyDiv w:val="1"/>
      <w:marLeft w:val="0"/>
      <w:marRight w:val="0"/>
      <w:marTop w:val="0"/>
      <w:marBottom w:val="0"/>
      <w:divBdr>
        <w:top w:val="none" w:sz="0" w:space="0" w:color="auto"/>
        <w:left w:val="none" w:sz="0" w:space="0" w:color="auto"/>
        <w:bottom w:val="none" w:sz="0" w:space="0" w:color="auto"/>
        <w:right w:val="none" w:sz="0" w:space="0" w:color="auto"/>
      </w:divBdr>
    </w:div>
    <w:div w:id="1840660358">
      <w:bodyDiv w:val="1"/>
      <w:marLeft w:val="0"/>
      <w:marRight w:val="0"/>
      <w:marTop w:val="0"/>
      <w:marBottom w:val="0"/>
      <w:divBdr>
        <w:top w:val="none" w:sz="0" w:space="0" w:color="auto"/>
        <w:left w:val="none" w:sz="0" w:space="0" w:color="auto"/>
        <w:bottom w:val="none" w:sz="0" w:space="0" w:color="auto"/>
        <w:right w:val="none" w:sz="0" w:space="0" w:color="auto"/>
      </w:divBdr>
    </w:div>
    <w:div w:id="1841965961">
      <w:bodyDiv w:val="1"/>
      <w:marLeft w:val="0"/>
      <w:marRight w:val="0"/>
      <w:marTop w:val="0"/>
      <w:marBottom w:val="0"/>
      <w:divBdr>
        <w:top w:val="none" w:sz="0" w:space="0" w:color="auto"/>
        <w:left w:val="none" w:sz="0" w:space="0" w:color="auto"/>
        <w:bottom w:val="none" w:sz="0" w:space="0" w:color="auto"/>
        <w:right w:val="none" w:sz="0" w:space="0" w:color="auto"/>
      </w:divBdr>
    </w:div>
    <w:div w:id="1842039564">
      <w:bodyDiv w:val="1"/>
      <w:marLeft w:val="0"/>
      <w:marRight w:val="0"/>
      <w:marTop w:val="0"/>
      <w:marBottom w:val="0"/>
      <w:divBdr>
        <w:top w:val="none" w:sz="0" w:space="0" w:color="auto"/>
        <w:left w:val="none" w:sz="0" w:space="0" w:color="auto"/>
        <w:bottom w:val="none" w:sz="0" w:space="0" w:color="auto"/>
        <w:right w:val="none" w:sz="0" w:space="0" w:color="auto"/>
      </w:divBdr>
    </w:div>
    <w:div w:id="1842308065">
      <w:bodyDiv w:val="1"/>
      <w:marLeft w:val="0"/>
      <w:marRight w:val="0"/>
      <w:marTop w:val="0"/>
      <w:marBottom w:val="0"/>
      <w:divBdr>
        <w:top w:val="none" w:sz="0" w:space="0" w:color="auto"/>
        <w:left w:val="none" w:sz="0" w:space="0" w:color="auto"/>
        <w:bottom w:val="none" w:sz="0" w:space="0" w:color="auto"/>
        <w:right w:val="none" w:sz="0" w:space="0" w:color="auto"/>
      </w:divBdr>
    </w:div>
    <w:div w:id="1843543857">
      <w:bodyDiv w:val="1"/>
      <w:marLeft w:val="0"/>
      <w:marRight w:val="0"/>
      <w:marTop w:val="0"/>
      <w:marBottom w:val="0"/>
      <w:divBdr>
        <w:top w:val="none" w:sz="0" w:space="0" w:color="auto"/>
        <w:left w:val="none" w:sz="0" w:space="0" w:color="auto"/>
        <w:bottom w:val="none" w:sz="0" w:space="0" w:color="auto"/>
        <w:right w:val="none" w:sz="0" w:space="0" w:color="auto"/>
      </w:divBdr>
    </w:div>
    <w:div w:id="1844512187">
      <w:bodyDiv w:val="1"/>
      <w:marLeft w:val="0"/>
      <w:marRight w:val="0"/>
      <w:marTop w:val="0"/>
      <w:marBottom w:val="0"/>
      <w:divBdr>
        <w:top w:val="none" w:sz="0" w:space="0" w:color="auto"/>
        <w:left w:val="none" w:sz="0" w:space="0" w:color="auto"/>
        <w:bottom w:val="none" w:sz="0" w:space="0" w:color="auto"/>
        <w:right w:val="none" w:sz="0" w:space="0" w:color="auto"/>
      </w:divBdr>
    </w:div>
    <w:div w:id="1845440719">
      <w:bodyDiv w:val="1"/>
      <w:marLeft w:val="0"/>
      <w:marRight w:val="0"/>
      <w:marTop w:val="0"/>
      <w:marBottom w:val="0"/>
      <w:divBdr>
        <w:top w:val="none" w:sz="0" w:space="0" w:color="auto"/>
        <w:left w:val="none" w:sz="0" w:space="0" w:color="auto"/>
        <w:bottom w:val="none" w:sz="0" w:space="0" w:color="auto"/>
        <w:right w:val="none" w:sz="0" w:space="0" w:color="auto"/>
      </w:divBdr>
    </w:div>
    <w:div w:id="1845506884">
      <w:bodyDiv w:val="1"/>
      <w:marLeft w:val="0"/>
      <w:marRight w:val="0"/>
      <w:marTop w:val="0"/>
      <w:marBottom w:val="0"/>
      <w:divBdr>
        <w:top w:val="none" w:sz="0" w:space="0" w:color="auto"/>
        <w:left w:val="none" w:sz="0" w:space="0" w:color="auto"/>
        <w:bottom w:val="none" w:sz="0" w:space="0" w:color="auto"/>
        <w:right w:val="none" w:sz="0" w:space="0" w:color="auto"/>
      </w:divBdr>
    </w:div>
    <w:div w:id="1847361505">
      <w:bodyDiv w:val="1"/>
      <w:marLeft w:val="0"/>
      <w:marRight w:val="0"/>
      <w:marTop w:val="0"/>
      <w:marBottom w:val="0"/>
      <w:divBdr>
        <w:top w:val="none" w:sz="0" w:space="0" w:color="auto"/>
        <w:left w:val="none" w:sz="0" w:space="0" w:color="auto"/>
        <w:bottom w:val="none" w:sz="0" w:space="0" w:color="auto"/>
        <w:right w:val="none" w:sz="0" w:space="0" w:color="auto"/>
      </w:divBdr>
    </w:div>
    <w:div w:id="1849639810">
      <w:bodyDiv w:val="1"/>
      <w:marLeft w:val="0"/>
      <w:marRight w:val="0"/>
      <w:marTop w:val="0"/>
      <w:marBottom w:val="0"/>
      <w:divBdr>
        <w:top w:val="none" w:sz="0" w:space="0" w:color="auto"/>
        <w:left w:val="none" w:sz="0" w:space="0" w:color="auto"/>
        <w:bottom w:val="none" w:sz="0" w:space="0" w:color="auto"/>
        <w:right w:val="none" w:sz="0" w:space="0" w:color="auto"/>
      </w:divBdr>
    </w:div>
    <w:div w:id="1850094911">
      <w:bodyDiv w:val="1"/>
      <w:marLeft w:val="0"/>
      <w:marRight w:val="0"/>
      <w:marTop w:val="0"/>
      <w:marBottom w:val="0"/>
      <w:divBdr>
        <w:top w:val="none" w:sz="0" w:space="0" w:color="auto"/>
        <w:left w:val="none" w:sz="0" w:space="0" w:color="auto"/>
        <w:bottom w:val="none" w:sz="0" w:space="0" w:color="auto"/>
        <w:right w:val="none" w:sz="0" w:space="0" w:color="auto"/>
      </w:divBdr>
    </w:div>
    <w:div w:id="1850414154">
      <w:bodyDiv w:val="1"/>
      <w:marLeft w:val="0"/>
      <w:marRight w:val="0"/>
      <w:marTop w:val="0"/>
      <w:marBottom w:val="0"/>
      <w:divBdr>
        <w:top w:val="none" w:sz="0" w:space="0" w:color="auto"/>
        <w:left w:val="none" w:sz="0" w:space="0" w:color="auto"/>
        <w:bottom w:val="none" w:sz="0" w:space="0" w:color="auto"/>
        <w:right w:val="none" w:sz="0" w:space="0" w:color="auto"/>
      </w:divBdr>
    </w:div>
    <w:div w:id="1851017497">
      <w:bodyDiv w:val="1"/>
      <w:marLeft w:val="0"/>
      <w:marRight w:val="0"/>
      <w:marTop w:val="0"/>
      <w:marBottom w:val="0"/>
      <w:divBdr>
        <w:top w:val="none" w:sz="0" w:space="0" w:color="auto"/>
        <w:left w:val="none" w:sz="0" w:space="0" w:color="auto"/>
        <w:bottom w:val="none" w:sz="0" w:space="0" w:color="auto"/>
        <w:right w:val="none" w:sz="0" w:space="0" w:color="auto"/>
      </w:divBdr>
    </w:div>
    <w:div w:id="1852908204">
      <w:bodyDiv w:val="1"/>
      <w:marLeft w:val="0"/>
      <w:marRight w:val="0"/>
      <w:marTop w:val="0"/>
      <w:marBottom w:val="0"/>
      <w:divBdr>
        <w:top w:val="none" w:sz="0" w:space="0" w:color="auto"/>
        <w:left w:val="none" w:sz="0" w:space="0" w:color="auto"/>
        <w:bottom w:val="none" w:sz="0" w:space="0" w:color="auto"/>
        <w:right w:val="none" w:sz="0" w:space="0" w:color="auto"/>
      </w:divBdr>
    </w:div>
    <w:div w:id="1853564985">
      <w:bodyDiv w:val="1"/>
      <w:marLeft w:val="0"/>
      <w:marRight w:val="0"/>
      <w:marTop w:val="0"/>
      <w:marBottom w:val="0"/>
      <w:divBdr>
        <w:top w:val="none" w:sz="0" w:space="0" w:color="auto"/>
        <w:left w:val="none" w:sz="0" w:space="0" w:color="auto"/>
        <w:bottom w:val="none" w:sz="0" w:space="0" w:color="auto"/>
        <w:right w:val="none" w:sz="0" w:space="0" w:color="auto"/>
      </w:divBdr>
    </w:div>
    <w:div w:id="1853565797">
      <w:bodyDiv w:val="1"/>
      <w:marLeft w:val="0"/>
      <w:marRight w:val="0"/>
      <w:marTop w:val="0"/>
      <w:marBottom w:val="0"/>
      <w:divBdr>
        <w:top w:val="none" w:sz="0" w:space="0" w:color="auto"/>
        <w:left w:val="none" w:sz="0" w:space="0" w:color="auto"/>
        <w:bottom w:val="none" w:sz="0" w:space="0" w:color="auto"/>
        <w:right w:val="none" w:sz="0" w:space="0" w:color="auto"/>
      </w:divBdr>
    </w:div>
    <w:div w:id="1854421102">
      <w:bodyDiv w:val="1"/>
      <w:marLeft w:val="0"/>
      <w:marRight w:val="0"/>
      <w:marTop w:val="0"/>
      <w:marBottom w:val="0"/>
      <w:divBdr>
        <w:top w:val="none" w:sz="0" w:space="0" w:color="auto"/>
        <w:left w:val="none" w:sz="0" w:space="0" w:color="auto"/>
        <w:bottom w:val="none" w:sz="0" w:space="0" w:color="auto"/>
        <w:right w:val="none" w:sz="0" w:space="0" w:color="auto"/>
      </w:divBdr>
    </w:div>
    <w:div w:id="1858538748">
      <w:bodyDiv w:val="1"/>
      <w:marLeft w:val="0"/>
      <w:marRight w:val="0"/>
      <w:marTop w:val="0"/>
      <w:marBottom w:val="0"/>
      <w:divBdr>
        <w:top w:val="none" w:sz="0" w:space="0" w:color="auto"/>
        <w:left w:val="none" w:sz="0" w:space="0" w:color="auto"/>
        <w:bottom w:val="none" w:sz="0" w:space="0" w:color="auto"/>
        <w:right w:val="none" w:sz="0" w:space="0" w:color="auto"/>
      </w:divBdr>
    </w:div>
    <w:div w:id="1860653615">
      <w:bodyDiv w:val="1"/>
      <w:marLeft w:val="0"/>
      <w:marRight w:val="0"/>
      <w:marTop w:val="0"/>
      <w:marBottom w:val="0"/>
      <w:divBdr>
        <w:top w:val="none" w:sz="0" w:space="0" w:color="auto"/>
        <w:left w:val="none" w:sz="0" w:space="0" w:color="auto"/>
        <w:bottom w:val="none" w:sz="0" w:space="0" w:color="auto"/>
        <w:right w:val="none" w:sz="0" w:space="0" w:color="auto"/>
      </w:divBdr>
    </w:div>
    <w:div w:id="1861167141">
      <w:bodyDiv w:val="1"/>
      <w:marLeft w:val="0"/>
      <w:marRight w:val="0"/>
      <w:marTop w:val="0"/>
      <w:marBottom w:val="0"/>
      <w:divBdr>
        <w:top w:val="none" w:sz="0" w:space="0" w:color="auto"/>
        <w:left w:val="none" w:sz="0" w:space="0" w:color="auto"/>
        <w:bottom w:val="none" w:sz="0" w:space="0" w:color="auto"/>
        <w:right w:val="none" w:sz="0" w:space="0" w:color="auto"/>
      </w:divBdr>
    </w:div>
    <w:div w:id="1861773800">
      <w:bodyDiv w:val="1"/>
      <w:marLeft w:val="0"/>
      <w:marRight w:val="0"/>
      <w:marTop w:val="0"/>
      <w:marBottom w:val="0"/>
      <w:divBdr>
        <w:top w:val="none" w:sz="0" w:space="0" w:color="auto"/>
        <w:left w:val="none" w:sz="0" w:space="0" w:color="auto"/>
        <w:bottom w:val="none" w:sz="0" w:space="0" w:color="auto"/>
        <w:right w:val="none" w:sz="0" w:space="0" w:color="auto"/>
      </w:divBdr>
    </w:div>
    <w:div w:id="1862040326">
      <w:bodyDiv w:val="1"/>
      <w:marLeft w:val="0"/>
      <w:marRight w:val="0"/>
      <w:marTop w:val="0"/>
      <w:marBottom w:val="0"/>
      <w:divBdr>
        <w:top w:val="none" w:sz="0" w:space="0" w:color="auto"/>
        <w:left w:val="none" w:sz="0" w:space="0" w:color="auto"/>
        <w:bottom w:val="none" w:sz="0" w:space="0" w:color="auto"/>
        <w:right w:val="none" w:sz="0" w:space="0" w:color="auto"/>
      </w:divBdr>
    </w:div>
    <w:div w:id="1862937494">
      <w:bodyDiv w:val="1"/>
      <w:marLeft w:val="0"/>
      <w:marRight w:val="0"/>
      <w:marTop w:val="0"/>
      <w:marBottom w:val="0"/>
      <w:divBdr>
        <w:top w:val="none" w:sz="0" w:space="0" w:color="auto"/>
        <w:left w:val="none" w:sz="0" w:space="0" w:color="auto"/>
        <w:bottom w:val="none" w:sz="0" w:space="0" w:color="auto"/>
        <w:right w:val="none" w:sz="0" w:space="0" w:color="auto"/>
      </w:divBdr>
    </w:div>
    <w:div w:id="1863470718">
      <w:bodyDiv w:val="1"/>
      <w:marLeft w:val="0"/>
      <w:marRight w:val="0"/>
      <w:marTop w:val="0"/>
      <w:marBottom w:val="0"/>
      <w:divBdr>
        <w:top w:val="none" w:sz="0" w:space="0" w:color="auto"/>
        <w:left w:val="none" w:sz="0" w:space="0" w:color="auto"/>
        <w:bottom w:val="none" w:sz="0" w:space="0" w:color="auto"/>
        <w:right w:val="none" w:sz="0" w:space="0" w:color="auto"/>
      </w:divBdr>
    </w:div>
    <w:div w:id="1864591332">
      <w:bodyDiv w:val="1"/>
      <w:marLeft w:val="0"/>
      <w:marRight w:val="0"/>
      <w:marTop w:val="0"/>
      <w:marBottom w:val="0"/>
      <w:divBdr>
        <w:top w:val="none" w:sz="0" w:space="0" w:color="auto"/>
        <w:left w:val="none" w:sz="0" w:space="0" w:color="auto"/>
        <w:bottom w:val="none" w:sz="0" w:space="0" w:color="auto"/>
        <w:right w:val="none" w:sz="0" w:space="0" w:color="auto"/>
      </w:divBdr>
    </w:div>
    <w:div w:id="1864708916">
      <w:bodyDiv w:val="1"/>
      <w:marLeft w:val="0"/>
      <w:marRight w:val="0"/>
      <w:marTop w:val="0"/>
      <w:marBottom w:val="0"/>
      <w:divBdr>
        <w:top w:val="none" w:sz="0" w:space="0" w:color="auto"/>
        <w:left w:val="none" w:sz="0" w:space="0" w:color="auto"/>
        <w:bottom w:val="none" w:sz="0" w:space="0" w:color="auto"/>
        <w:right w:val="none" w:sz="0" w:space="0" w:color="auto"/>
      </w:divBdr>
    </w:div>
    <w:div w:id="1866358218">
      <w:bodyDiv w:val="1"/>
      <w:marLeft w:val="0"/>
      <w:marRight w:val="0"/>
      <w:marTop w:val="0"/>
      <w:marBottom w:val="0"/>
      <w:divBdr>
        <w:top w:val="none" w:sz="0" w:space="0" w:color="auto"/>
        <w:left w:val="none" w:sz="0" w:space="0" w:color="auto"/>
        <w:bottom w:val="none" w:sz="0" w:space="0" w:color="auto"/>
        <w:right w:val="none" w:sz="0" w:space="0" w:color="auto"/>
      </w:divBdr>
    </w:div>
    <w:div w:id="1871146137">
      <w:bodyDiv w:val="1"/>
      <w:marLeft w:val="0"/>
      <w:marRight w:val="0"/>
      <w:marTop w:val="0"/>
      <w:marBottom w:val="0"/>
      <w:divBdr>
        <w:top w:val="none" w:sz="0" w:space="0" w:color="auto"/>
        <w:left w:val="none" w:sz="0" w:space="0" w:color="auto"/>
        <w:bottom w:val="none" w:sz="0" w:space="0" w:color="auto"/>
        <w:right w:val="none" w:sz="0" w:space="0" w:color="auto"/>
      </w:divBdr>
    </w:div>
    <w:div w:id="1871213990">
      <w:bodyDiv w:val="1"/>
      <w:marLeft w:val="0"/>
      <w:marRight w:val="0"/>
      <w:marTop w:val="0"/>
      <w:marBottom w:val="0"/>
      <w:divBdr>
        <w:top w:val="none" w:sz="0" w:space="0" w:color="auto"/>
        <w:left w:val="none" w:sz="0" w:space="0" w:color="auto"/>
        <w:bottom w:val="none" w:sz="0" w:space="0" w:color="auto"/>
        <w:right w:val="none" w:sz="0" w:space="0" w:color="auto"/>
      </w:divBdr>
    </w:div>
    <w:div w:id="1871992350">
      <w:bodyDiv w:val="1"/>
      <w:marLeft w:val="0"/>
      <w:marRight w:val="0"/>
      <w:marTop w:val="0"/>
      <w:marBottom w:val="0"/>
      <w:divBdr>
        <w:top w:val="none" w:sz="0" w:space="0" w:color="auto"/>
        <w:left w:val="none" w:sz="0" w:space="0" w:color="auto"/>
        <w:bottom w:val="none" w:sz="0" w:space="0" w:color="auto"/>
        <w:right w:val="none" w:sz="0" w:space="0" w:color="auto"/>
      </w:divBdr>
    </w:div>
    <w:div w:id="1872301078">
      <w:bodyDiv w:val="1"/>
      <w:marLeft w:val="0"/>
      <w:marRight w:val="0"/>
      <w:marTop w:val="0"/>
      <w:marBottom w:val="0"/>
      <w:divBdr>
        <w:top w:val="none" w:sz="0" w:space="0" w:color="auto"/>
        <w:left w:val="none" w:sz="0" w:space="0" w:color="auto"/>
        <w:bottom w:val="none" w:sz="0" w:space="0" w:color="auto"/>
        <w:right w:val="none" w:sz="0" w:space="0" w:color="auto"/>
      </w:divBdr>
    </w:div>
    <w:div w:id="1873372984">
      <w:bodyDiv w:val="1"/>
      <w:marLeft w:val="0"/>
      <w:marRight w:val="0"/>
      <w:marTop w:val="0"/>
      <w:marBottom w:val="0"/>
      <w:divBdr>
        <w:top w:val="none" w:sz="0" w:space="0" w:color="auto"/>
        <w:left w:val="none" w:sz="0" w:space="0" w:color="auto"/>
        <w:bottom w:val="none" w:sz="0" w:space="0" w:color="auto"/>
        <w:right w:val="none" w:sz="0" w:space="0" w:color="auto"/>
      </w:divBdr>
    </w:div>
    <w:div w:id="1874032611">
      <w:bodyDiv w:val="1"/>
      <w:marLeft w:val="0"/>
      <w:marRight w:val="0"/>
      <w:marTop w:val="0"/>
      <w:marBottom w:val="0"/>
      <w:divBdr>
        <w:top w:val="none" w:sz="0" w:space="0" w:color="auto"/>
        <w:left w:val="none" w:sz="0" w:space="0" w:color="auto"/>
        <w:bottom w:val="none" w:sz="0" w:space="0" w:color="auto"/>
        <w:right w:val="none" w:sz="0" w:space="0" w:color="auto"/>
      </w:divBdr>
    </w:div>
    <w:div w:id="1875382102">
      <w:bodyDiv w:val="1"/>
      <w:marLeft w:val="0"/>
      <w:marRight w:val="0"/>
      <w:marTop w:val="0"/>
      <w:marBottom w:val="0"/>
      <w:divBdr>
        <w:top w:val="none" w:sz="0" w:space="0" w:color="auto"/>
        <w:left w:val="none" w:sz="0" w:space="0" w:color="auto"/>
        <w:bottom w:val="none" w:sz="0" w:space="0" w:color="auto"/>
        <w:right w:val="none" w:sz="0" w:space="0" w:color="auto"/>
      </w:divBdr>
    </w:div>
    <w:div w:id="1876887253">
      <w:bodyDiv w:val="1"/>
      <w:marLeft w:val="0"/>
      <w:marRight w:val="0"/>
      <w:marTop w:val="0"/>
      <w:marBottom w:val="0"/>
      <w:divBdr>
        <w:top w:val="none" w:sz="0" w:space="0" w:color="auto"/>
        <w:left w:val="none" w:sz="0" w:space="0" w:color="auto"/>
        <w:bottom w:val="none" w:sz="0" w:space="0" w:color="auto"/>
        <w:right w:val="none" w:sz="0" w:space="0" w:color="auto"/>
      </w:divBdr>
    </w:div>
    <w:div w:id="1877114108">
      <w:bodyDiv w:val="1"/>
      <w:marLeft w:val="0"/>
      <w:marRight w:val="0"/>
      <w:marTop w:val="0"/>
      <w:marBottom w:val="0"/>
      <w:divBdr>
        <w:top w:val="none" w:sz="0" w:space="0" w:color="auto"/>
        <w:left w:val="none" w:sz="0" w:space="0" w:color="auto"/>
        <w:bottom w:val="none" w:sz="0" w:space="0" w:color="auto"/>
        <w:right w:val="none" w:sz="0" w:space="0" w:color="auto"/>
      </w:divBdr>
    </w:div>
    <w:div w:id="1877228704">
      <w:bodyDiv w:val="1"/>
      <w:marLeft w:val="0"/>
      <w:marRight w:val="0"/>
      <w:marTop w:val="0"/>
      <w:marBottom w:val="0"/>
      <w:divBdr>
        <w:top w:val="none" w:sz="0" w:space="0" w:color="auto"/>
        <w:left w:val="none" w:sz="0" w:space="0" w:color="auto"/>
        <w:bottom w:val="none" w:sz="0" w:space="0" w:color="auto"/>
        <w:right w:val="none" w:sz="0" w:space="0" w:color="auto"/>
      </w:divBdr>
    </w:div>
    <w:div w:id="1878928258">
      <w:bodyDiv w:val="1"/>
      <w:marLeft w:val="0"/>
      <w:marRight w:val="0"/>
      <w:marTop w:val="0"/>
      <w:marBottom w:val="0"/>
      <w:divBdr>
        <w:top w:val="none" w:sz="0" w:space="0" w:color="auto"/>
        <w:left w:val="none" w:sz="0" w:space="0" w:color="auto"/>
        <w:bottom w:val="none" w:sz="0" w:space="0" w:color="auto"/>
        <w:right w:val="none" w:sz="0" w:space="0" w:color="auto"/>
      </w:divBdr>
    </w:div>
    <w:div w:id="1880238947">
      <w:bodyDiv w:val="1"/>
      <w:marLeft w:val="0"/>
      <w:marRight w:val="0"/>
      <w:marTop w:val="0"/>
      <w:marBottom w:val="0"/>
      <w:divBdr>
        <w:top w:val="none" w:sz="0" w:space="0" w:color="auto"/>
        <w:left w:val="none" w:sz="0" w:space="0" w:color="auto"/>
        <w:bottom w:val="none" w:sz="0" w:space="0" w:color="auto"/>
        <w:right w:val="none" w:sz="0" w:space="0" w:color="auto"/>
      </w:divBdr>
    </w:div>
    <w:div w:id="1880319354">
      <w:bodyDiv w:val="1"/>
      <w:marLeft w:val="0"/>
      <w:marRight w:val="0"/>
      <w:marTop w:val="0"/>
      <w:marBottom w:val="0"/>
      <w:divBdr>
        <w:top w:val="none" w:sz="0" w:space="0" w:color="auto"/>
        <w:left w:val="none" w:sz="0" w:space="0" w:color="auto"/>
        <w:bottom w:val="none" w:sz="0" w:space="0" w:color="auto"/>
        <w:right w:val="none" w:sz="0" w:space="0" w:color="auto"/>
      </w:divBdr>
    </w:div>
    <w:div w:id="1880970367">
      <w:bodyDiv w:val="1"/>
      <w:marLeft w:val="0"/>
      <w:marRight w:val="0"/>
      <w:marTop w:val="0"/>
      <w:marBottom w:val="0"/>
      <w:divBdr>
        <w:top w:val="none" w:sz="0" w:space="0" w:color="auto"/>
        <w:left w:val="none" w:sz="0" w:space="0" w:color="auto"/>
        <w:bottom w:val="none" w:sz="0" w:space="0" w:color="auto"/>
        <w:right w:val="none" w:sz="0" w:space="0" w:color="auto"/>
      </w:divBdr>
    </w:div>
    <w:div w:id="1882135901">
      <w:bodyDiv w:val="1"/>
      <w:marLeft w:val="0"/>
      <w:marRight w:val="0"/>
      <w:marTop w:val="0"/>
      <w:marBottom w:val="0"/>
      <w:divBdr>
        <w:top w:val="none" w:sz="0" w:space="0" w:color="auto"/>
        <w:left w:val="none" w:sz="0" w:space="0" w:color="auto"/>
        <w:bottom w:val="none" w:sz="0" w:space="0" w:color="auto"/>
        <w:right w:val="none" w:sz="0" w:space="0" w:color="auto"/>
      </w:divBdr>
    </w:div>
    <w:div w:id="1883325504">
      <w:bodyDiv w:val="1"/>
      <w:marLeft w:val="0"/>
      <w:marRight w:val="0"/>
      <w:marTop w:val="0"/>
      <w:marBottom w:val="0"/>
      <w:divBdr>
        <w:top w:val="none" w:sz="0" w:space="0" w:color="auto"/>
        <w:left w:val="none" w:sz="0" w:space="0" w:color="auto"/>
        <w:bottom w:val="none" w:sz="0" w:space="0" w:color="auto"/>
        <w:right w:val="none" w:sz="0" w:space="0" w:color="auto"/>
      </w:divBdr>
    </w:div>
    <w:div w:id="1883589161">
      <w:bodyDiv w:val="1"/>
      <w:marLeft w:val="0"/>
      <w:marRight w:val="0"/>
      <w:marTop w:val="0"/>
      <w:marBottom w:val="0"/>
      <w:divBdr>
        <w:top w:val="none" w:sz="0" w:space="0" w:color="auto"/>
        <w:left w:val="none" w:sz="0" w:space="0" w:color="auto"/>
        <w:bottom w:val="none" w:sz="0" w:space="0" w:color="auto"/>
        <w:right w:val="none" w:sz="0" w:space="0" w:color="auto"/>
      </w:divBdr>
    </w:div>
    <w:div w:id="1883906076">
      <w:bodyDiv w:val="1"/>
      <w:marLeft w:val="0"/>
      <w:marRight w:val="0"/>
      <w:marTop w:val="0"/>
      <w:marBottom w:val="0"/>
      <w:divBdr>
        <w:top w:val="none" w:sz="0" w:space="0" w:color="auto"/>
        <w:left w:val="none" w:sz="0" w:space="0" w:color="auto"/>
        <w:bottom w:val="none" w:sz="0" w:space="0" w:color="auto"/>
        <w:right w:val="none" w:sz="0" w:space="0" w:color="auto"/>
      </w:divBdr>
    </w:div>
    <w:div w:id="1884252254">
      <w:bodyDiv w:val="1"/>
      <w:marLeft w:val="0"/>
      <w:marRight w:val="0"/>
      <w:marTop w:val="0"/>
      <w:marBottom w:val="0"/>
      <w:divBdr>
        <w:top w:val="none" w:sz="0" w:space="0" w:color="auto"/>
        <w:left w:val="none" w:sz="0" w:space="0" w:color="auto"/>
        <w:bottom w:val="none" w:sz="0" w:space="0" w:color="auto"/>
        <w:right w:val="none" w:sz="0" w:space="0" w:color="auto"/>
      </w:divBdr>
    </w:div>
    <w:div w:id="1884558632">
      <w:bodyDiv w:val="1"/>
      <w:marLeft w:val="0"/>
      <w:marRight w:val="0"/>
      <w:marTop w:val="0"/>
      <w:marBottom w:val="0"/>
      <w:divBdr>
        <w:top w:val="none" w:sz="0" w:space="0" w:color="auto"/>
        <w:left w:val="none" w:sz="0" w:space="0" w:color="auto"/>
        <w:bottom w:val="none" w:sz="0" w:space="0" w:color="auto"/>
        <w:right w:val="none" w:sz="0" w:space="0" w:color="auto"/>
      </w:divBdr>
    </w:div>
    <w:div w:id="1884753380">
      <w:bodyDiv w:val="1"/>
      <w:marLeft w:val="0"/>
      <w:marRight w:val="0"/>
      <w:marTop w:val="0"/>
      <w:marBottom w:val="0"/>
      <w:divBdr>
        <w:top w:val="none" w:sz="0" w:space="0" w:color="auto"/>
        <w:left w:val="none" w:sz="0" w:space="0" w:color="auto"/>
        <w:bottom w:val="none" w:sz="0" w:space="0" w:color="auto"/>
        <w:right w:val="none" w:sz="0" w:space="0" w:color="auto"/>
      </w:divBdr>
    </w:div>
    <w:div w:id="1885553708">
      <w:bodyDiv w:val="1"/>
      <w:marLeft w:val="0"/>
      <w:marRight w:val="0"/>
      <w:marTop w:val="0"/>
      <w:marBottom w:val="0"/>
      <w:divBdr>
        <w:top w:val="none" w:sz="0" w:space="0" w:color="auto"/>
        <w:left w:val="none" w:sz="0" w:space="0" w:color="auto"/>
        <w:bottom w:val="none" w:sz="0" w:space="0" w:color="auto"/>
        <w:right w:val="none" w:sz="0" w:space="0" w:color="auto"/>
      </w:divBdr>
    </w:div>
    <w:div w:id="1886789487">
      <w:bodyDiv w:val="1"/>
      <w:marLeft w:val="0"/>
      <w:marRight w:val="0"/>
      <w:marTop w:val="0"/>
      <w:marBottom w:val="0"/>
      <w:divBdr>
        <w:top w:val="none" w:sz="0" w:space="0" w:color="auto"/>
        <w:left w:val="none" w:sz="0" w:space="0" w:color="auto"/>
        <w:bottom w:val="none" w:sz="0" w:space="0" w:color="auto"/>
        <w:right w:val="none" w:sz="0" w:space="0" w:color="auto"/>
      </w:divBdr>
    </w:div>
    <w:div w:id="1887255608">
      <w:bodyDiv w:val="1"/>
      <w:marLeft w:val="0"/>
      <w:marRight w:val="0"/>
      <w:marTop w:val="0"/>
      <w:marBottom w:val="0"/>
      <w:divBdr>
        <w:top w:val="none" w:sz="0" w:space="0" w:color="auto"/>
        <w:left w:val="none" w:sz="0" w:space="0" w:color="auto"/>
        <w:bottom w:val="none" w:sz="0" w:space="0" w:color="auto"/>
        <w:right w:val="none" w:sz="0" w:space="0" w:color="auto"/>
      </w:divBdr>
    </w:div>
    <w:div w:id="1888450650">
      <w:bodyDiv w:val="1"/>
      <w:marLeft w:val="0"/>
      <w:marRight w:val="0"/>
      <w:marTop w:val="0"/>
      <w:marBottom w:val="0"/>
      <w:divBdr>
        <w:top w:val="none" w:sz="0" w:space="0" w:color="auto"/>
        <w:left w:val="none" w:sz="0" w:space="0" w:color="auto"/>
        <w:bottom w:val="none" w:sz="0" w:space="0" w:color="auto"/>
        <w:right w:val="none" w:sz="0" w:space="0" w:color="auto"/>
      </w:divBdr>
    </w:div>
    <w:div w:id="1889338223">
      <w:bodyDiv w:val="1"/>
      <w:marLeft w:val="0"/>
      <w:marRight w:val="0"/>
      <w:marTop w:val="0"/>
      <w:marBottom w:val="0"/>
      <w:divBdr>
        <w:top w:val="none" w:sz="0" w:space="0" w:color="auto"/>
        <w:left w:val="none" w:sz="0" w:space="0" w:color="auto"/>
        <w:bottom w:val="none" w:sz="0" w:space="0" w:color="auto"/>
        <w:right w:val="none" w:sz="0" w:space="0" w:color="auto"/>
      </w:divBdr>
    </w:div>
    <w:div w:id="1889536493">
      <w:bodyDiv w:val="1"/>
      <w:marLeft w:val="0"/>
      <w:marRight w:val="0"/>
      <w:marTop w:val="0"/>
      <w:marBottom w:val="0"/>
      <w:divBdr>
        <w:top w:val="none" w:sz="0" w:space="0" w:color="auto"/>
        <w:left w:val="none" w:sz="0" w:space="0" w:color="auto"/>
        <w:bottom w:val="none" w:sz="0" w:space="0" w:color="auto"/>
        <w:right w:val="none" w:sz="0" w:space="0" w:color="auto"/>
      </w:divBdr>
    </w:div>
    <w:div w:id="1890065836">
      <w:bodyDiv w:val="1"/>
      <w:marLeft w:val="0"/>
      <w:marRight w:val="0"/>
      <w:marTop w:val="0"/>
      <w:marBottom w:val="0"/>
      <w:divBdr>
        <w:top w:val="none" w:sz="0" w:space="0" w:color="auto"/>
        <w:left w:val="none" w:sz="0" w:space="0" w:color="auto"/>
        <w:bottom w:val="none" w:sz="0" w:space="0" w:color="auto"/>
        <w:right w:val="none" w:sz="0" w:space="0" w:color="auto"/>
      </w:divBdr>
    </w:div>
    <w:div w:id="1891066218">
      <w:bodyDiv w:val="1"/>
      <w:marLeft w:val="0"/>
      <w:marRight w:val="0"/>
      <w:marTop w:val="0"/>
      <w:marBottom w:val="0"/>
      <w:divBdr>
        <w:top w:val="none" w:sz="0" w:space="0" w:color="auto"/>
        <w:left w:val="none" w:sz="0" w:space="0" w:color="auto"/>
        <w:bottom w:val="none" w:sz="0" w:space="0" w:color="auto"/>
        <w:right w:val="none" w:sz="0" w:space="0" w:color="auto"/>
      </w:divBdr>
    </w:div>
    <w:div w:id="1891184439">
      <w:bodyDiv w:val="1"/>
      <w:marLeft w:val="0"/>
      <w:marRight w:val="0"/>
      <w:marTop w:val="0"/>
      <w:marBottom w:val="0"/>
      <w:divBdr>
        <w:top w:val="none" w:sz="0" w:space="0" w:color="auto"/>
        <w:left w:val="none" w:sz="0" w:space="0" w:color="auto"/>
        <w:bottom w:val="none" w:sz="0" w:space="0" w:color="auto"/>
        <w:right w:val="none" w:sz="0" w:space="0" w:color="auto"/>
      </w:divBdr>
    </w:div>
    <w:div w:id="1892501121">
      <w:bodyDiv w:val="1"/>
      <w:marLeft w:val="0"/>
      <w:marRight w:val="0"/>
      <w:marTop w:val="0"/>
      <w:marBottom w:val="0"/>
      <w:divBdr>
        <w:top w:val="none" w:sz="0" w:space="0" w:color="auto"/>
        <w:left w:val="none" w:sz="0" w:space="0" w:color="auto"/>
        <w:bottom w:val="none" w:sz="0" w:space="0" w:color="auto"/>
        <w:right w:val="none" w:sz="0" w:space="0" w:color="auto"/>
      </w:divBdr>
    </w:div>
    <w:div w:id="1893884302">
      <w:bodyDiv w:val="1"/>
      <w:marLeft w:val="0"/>
      <w:marRight w:val="0"/>
      <w:marTop w:val="0"/>
      <w:marBottom w:val="0"/>
      <w:divBdr>
        <w:top w:val="none" w:sz="0" w:space="0" w:color="auto"/>
        <w:left w:val="none" w:sz="0" w:space="0" w:color="auto"/>
        <w:bottom w:val="none" w:sz="0" w:space="0" w:color="auto"/>
        <w:right w:val="none" w:sz="0" w:space="0" w:color="auto"/>
      </w:divBdr>
    </w:div>
    <w:div w:id="1895268088">
      <w:bodyDiv w:val="1"/>
      <w:marLeft w:val="0"/>
      <w:marRight w:val="0"/>
      <w:marTop w:val="0"/>
      <w:marBottom w:val="0"/>
      <w:divBdr>
        <w:top w:val="none" w:sz="0" w:space="0" w:color="auto"/>
        <w:left w:val="none" w:sz="0" w:space="0" w:color="auto"/>
        <w:bottom w:val="none" w:sz="0" w:space="0" w:color="auto"/>
        <w:right w:val="none" w:sz="0" w:space="0" w:color="auto"/>
      </w:divBdr>
      <w:divsChild>
        <w:div w:id="1148009345">
          <w:marLeft w:val="480"/>
          <w:marRight w:val="0"/>
          <w:marTop w:val="0"/>
          <w:marBottom w:val="0"/>
          <w:divBdr>
            <w:top w:val="none" w:sz="0" w:space="0" w:color="auto"/>
            <w:left w:val="none" w:sz="0" w:space="0" w:color="auto"/>
            <w:bottom w:val="none" w:sz="0" w:space="0" w:color="auto"/>
            <w:right w:val="none" w:sz="0" w:space="0" w:color="auto"/>
          </w:divBdr>
        </w:div>
        <w:div w:id="1293366788">
          <w:marLeft w:val="480"/>
          <w:marRight w:val="0"/>
          <w:marTop w:val="0"/>
          <w:marBottom w:val="0"/>
          <w:divBdr>
            <w:top w:val="none" w:sz="0" w:space="0" w:color="auto"/>
            <w:left w:val="none" w:sz="0" w:space="0" w:color="auto"/>
            <w:bottom w:val="none" w:sz="0" w:space="0" w:color="auto"/>
            <w:right w:val="none" w:sz="0" w:space="0" w:color="auto"/>
          </w:divBdr>
        </w:div>
        <w:div w:id="1343967325">
          <w:marLeft w:val="480"/>
          <w:marRight w:val="0"/>
          <w:marTop w:val="0"/>
          <w:marBottom w:val="0"/>
          <w:divBdr>
            <w:top w:val="none" w:sz="0" w:space="0" w:color="auto"/>
            <w:left w:val="none" w:sz="0" w:space="0" w:color="auto"/>
            <w:bottom w:val="none" w:sz="0" w:space="0" w:color="auto"/>
            <w:right w:val="none" w:sz="0" w:space="0" w:color="auto"/>
          </w:divBdr>
        </w:div>
        <w:div w:id="274286728">
          <w:marLeft w:val="480"/>
          <w:marRight w:val="0"/>
          <w:marTop w:val="0"/>
          <w:marBottom w:val="0"/>
          <w:divBdr>
            <w:top w:val="none" w:sz="0" w:space="0" w:color="auto"/>
            <w:left w:val="none" w:sz="0" w:space="0" w:color="auto"/>
            <w:bottom w:val="none" w:sz="0" w:space="0" w:color="auto"/>
            <w:right w:val="none" w:sz="0" w:space="0" w:color="auto"/>
          </w:divBdr>
        </w:div>
        <w:div w:id="507797399">
          <w:marLeft w:val="480"/>
          <w:marRight w:val="0"/>
          <w:marTop w:val="0"/>
          <w:marBottom w:val="0"/>
          <w:divBdr>
            <w:top w:val="none" w:sz="0" w:space="0" w:color="auto"/>
            <w:left w:val="none" w:sz="0" w:space="0" w:color="auto"/>
            <w:bottom w:val="none" w:sz="0" w:space="0" w:color="auto"/>
            <w:right w:val="none" w:sz="0" w:space="0" w:color="auto"/>
          </w:divBdr>
        </w:div>
        <w:div w:id="1218319803">
          <w:marLeft w:val="480"/>
          <w:marRight w:val="0"/>
          <w:marTop w:val="0"/>
          <w:marBottom w:val="0"/>
          <w:divBdr>
            <w:top w:val="none" w:sz="0" w:space="0" w:color="auto"/>
            <w:left w:val="none" w:sz="0" w:space="0" w:color="auto"/>
            <w:bottom w:val="none" w:sz="0" w:space="0" w:color="auto"/>
            <w:right w:val="none" w:sz="0" w:space="0" w:color="auto"/>
          </w:divBdr>
        </w:div>
        <w:div w:id="1017661192">
          <w:marLeft w:val="480"/>
          <w:marRight w:val="0"/>
          <w:marTop w:val="0"/>
          <w:marBottom w:val="0"/>
          <w:divBdr>
            <w:top w:val="none" w:sz="0" w:space="0" w:color="auto"/>
            <w:left w:val="none" w:sz="0" w:space="0" w:color="auto"/>
            <w:bottom w:val="none" w:sz="0" w:space="0" w:color="auto"/>
            <w:right w:val="none" w:sz="0" w:space="0" w:color="auto"/>
          </w:divBdr>
        </w:div>
        <w:div w:id="469053994">
          <w:marLeft w:val="480"/>
          <w:marRight w:val="0"/>
          <w:marTop w:val="0"/>
          <w:marBottom w:val="0"/>
          <w:divBdr>
            <w:top w:val="none" w:sz="0" w:space="0" w:color="auto"/>
            <w:left w:val="none" w:sz="0" w:space="0" w:color="auto"/>
            <w:bottom w:val="none" w:sz="0" w:space="0" w:color="auto"/>
            <w:right w:val="none" w:sz="0" w:space="0" w:color="auto"/>
          </w:divBdr>
        </w:div>
        <w:div w:id="2117749102">
          <w:marLeft w:val="480"/>
          <w:marRight w:val="0"/>
          <w:marTop w:val="0"/>
          <w:marBottom w:val="0"/>
          <w:divBdr>
            <w:top w:val="none" w:sz="0" w:space="0" w:color="auto"/>
            <w:left w:val="none" w:sz="0" w:space="0" w:color="auto"/>
            <w:bottom w:val="none" w:sz="0" w:space="0" w:color="auto"/>
            <w:right w:val="none" w:sz="0" w:space="0" w:color="auto"/>
          </w:divBdr>
        </w:div>
        <w:div w:id="313485764">
          <w:marLeft w:val="480"/>
          <w:marRight w:val="0"/>
          <w:marTop w:val="0"/>
          <w:marBottom w:val="0"/>
          <w:divBdr>
            <w:top w:val="none" w:sz="0" w:space="0" w:color="auto"/>
            <w:left w:val="none" w:sz="0" w:space="0" w:color="auto"/>
            <w:bottom w:val="none" w:sz="0" w:space="0" w:color="auto"/>
            <w:right w:val="none" w:sz="0" w:space="0" w:color="auto"/>
          </w:divBdr>
        </w:div>
        <w:div w:id="709958499">
          <w:marLeft w:val="480"/>
          <w:marRight w:val="0"/>
          <w:marTop w:val="0"/>
          <w:marBottom w:val="0"/>
          <w:divBdr>
            <w:top w:val="none" w:sz="0" w:space="0" w:color="auto"/>
            <w:left w:val="none" w:sz="0" w:space="0" w:color="auto"/>
            <w:bottom w:val="none" w:sz="0" w:space="0" w:color="auto"/>
            <w:right w:val="none" w:sz="0" w:space="0" w:color="auto"/>
          </w:divBdr>
        </w:div>
        <w:div w:id="838079752">
          <w:marLeft w:val="480"/>
          <w:marRight w:val="0"/>
          <w:marTop w:val="0"/>
          <w:marBottom w:val="0"/>
          <w:divBdr>
            <w:top w:val="none" w:sz="0" w:space="0" w:color="auto"/>
            <w:left w:val="none" w:sz="0" w:space="0" w:color="auto"/>
            <w:bottom w:val="none" w:sz="0" w:space="0" w:color="auto"/>
            <w:right w:val="none" w:sz="0" w:space="0" w:color="auto"/>
          </w:divBdr>
        </w:div>
        <w:div w:id="1810630867">
          <w:marLeft w:val="480"/>
          <w:marRight w:val="0"/>
          <w:marTop w:val="0"/>
          <w:marBottom w:val="0"/>
          <w:divBdr>
            <w:top w:val="none" w:sz="0" w:space="0" w:color="auto"/>
            <w:left w:val="none" w:sz="0" w:space="0" w:color="auto"/>
            <w:bottom w:val="none" w:sz="0" w:space="0" w:color="auto"/>
            <w:right w:val="none" w:sz="0" w:space="0" w:color="auto"/>
          </w:divBdr>
        </w:div>
        <w:div w:id="85998746">
          <w:marLeft w:val="480"/>
          <w:marRight w:val="0"/>
          <w:marTop w:val="0"/>
          <w:marBottom w:val="0"/>
          <w:divBdr>
            <w:top w:val="none" w:sz="0" w:space="0" w:color="auto"/>
            <w:left w:val="none" w:sz="0" w:space="0" w:color="auto"/>
            <w:bottom w:val="none" w:sz="0" w:space="0" w:color="auto"/>
            <w:right w:val="none" w:sz="0" w:space="0" w:color="auto"/>
          </w:divBdr>
        </w:div>
        <w:div w:id="91709302">
          <w:marLeft w:val="480"/>
          <w:marRight w:val="0"/>
          <w:marTop w:val="0"/>
          <w:marBottom w:val="0"/>
          <w:divBdr>
            <w:top w:val="none" w:sz="0" w:space="0" w:color="auto"/>
            <w:left w:val="none" w:sz="0" w:space="0" w:color="auto"/>
            <w:bottom w:val="none" w:sz="0" w:space="0" w:color="auto"/>
            <w:right w:val="none" w:sz="0" w:space="0" w:color="auto"/>
          </w:divBdr>
        </w:div>
        <w:div w:id="1185940718">
          <w:marLeft w:val="480"/>
          <w:marRight w:val="0"/>
          <w:marTop w:val="0"/>
          <w:marBottom w:val="0"/>
          <w:divBdr>
            <w:top w:val="none" w:sz="0" w:space="0" w:color="auto"/>
            <w:left w:val="none" w:sz="0" w:space="0" w:color="auto"/>
            <w:bottom w:val="none" w:sz="0" w:space="0" w:color="auto"/>
            <w:right w:val="none" w:sz="0" w:space="0" w:color="auto"/>
          </w:divBdr>
        </w:div>
        <w:div w:id="526212101">
          <w:marLeft w:val="480"/>
          <w:marRight w:val="0"/>
          <w:marTop w:val="0"/>
          <w:marBottom w:val="0"/>
          <w:divBdr>
            <w:top w:val="none" w:sz="0" w:space="0" w:color="auto"/>
            <w:left w:val="none" w:sz="0" w:space="0" w:color="auto"/>
            <w:bottom w:val="none" w:sz="0" w:space="0" w:color="auto"/>
            <w:right w:val="none" w:sz="0" w:space="0" w:color="auto"/>
          </w:divBdr>
        </w:div>
        <w:div w:id="1534728100">
          <w:marLeft w:val="480"/>
          <w:marRight w:val="0"/>
          <w:marTop w:val="0"/>
          <w:marBottom w:val="0"/>
          <w:divBdr>
            <w:top w:val="none" w:sz="0" w:space="0" w:color="auto"/>
            <w:left w:val="none" w:sz="0" w:space="0" w:color="auto"/>
            <w:bottom w:val="none" w:sz="0" w:space="0" w:color="auto"/>
            <w:right w:val="none" w:sz="0" w:space="0" w:color="auto"/>
          </w:divBdr>
        </w:div>
        <w:div w:id="216092716">
          <w:marLeft w:val="480"/>
          <w:marRight w:val="0"/>
          <w:marTop w:val="0"/>
          <w:marBottom w:val="0"/>
          <w:divBdr>
            <w:top w:val="none" w:sz="0" w:space="0" w:color="auto"/>
            <w:left w:val="none" w:sz="0" w:space="0" w:color="auto"/>
            <w:bottom w:val="none" w:sz="0" w:space="0" w:color="auto"/>
            <w:right w:val="none" w:sz="0" w:space="0" w:color="auto"/>
          </w:divBdr>
        </w:div>
        <w:div w:id="1338776553">
          <w:marLeft w:val="480"/>
          <w:marRight w:val="0"/>
          <w:marTop w:val="0"/>
          <w:marBottom w:val="0"/>
          <w:divBdr>
            <w:top w:val="none" w:sz="0" w:space="0" w:color="auto"/>
            <w:left w:val="none" w:sz="0" w:space="0" w:color="auto"/>
            <w:bottom w:val="none" w:sz="0" w:space="0" w:color="auto"/>
            <w:right w:val="none" w:sz="0" w:space="0" w:color="auto"/>
          </w:divBdr>
        </w:div>
        <w:div w:id="1483964049">
          <w:marLeft w:val="480"/>
          <w:marRight w:val="0"/>
          <w:marTop w:val="0"/>
          <w:marBottom w:val="0"/>
          <w:divBdr>
            <w:top w:val="none" w:sz="0" w:space="0" w:color="auto"/>
            <w:left w:val="none" w:sz="0" w:space="0" w:color="auto"/>
            <w:bottom w:val="none" w:sz="0" w:space="0" w:color="auto"/>
            <w:right w:val="none" w:sz="0" w:space="0" w:color="auto"/>
          </w:divBdr>
        </w:div>
        <w:div w:id="808549599">
          <w:marLeft w:val="480"/>
          <w:marRight w:val="0"/>
          <w:marTop w:val="0"/>
          <w:marBottom w:val="0"/>
          <w:divBdr>
            <w:top w:val="none" w:sz="0" w:space="0" w:color="auto"/>
            <w:left w:val="none" w:sz="0" w:space="0" w:color="auto"/>
            <w:bottom w:val="none" w:sz="0" w:space="0" w:color="auto"/>
            <w:right w:val="none" w:sz="0" w:space="0" w:color="auto"/>
          </w:divBdr>
        </w:div>
        <w:div w:id="594559024">
          <w:marLeft w:val="480"/>
          <w:marRight w:val="0"/>
          <w:marTop w:val="0"/>
          <w:marBottom w:val="0"/>
          <w:divBdr>
            <w:top w:val="none" w:sz="0" w:space="0" w:color="auto"/>
            <w:left w:val="none" w:sz="0" w:space="0" w:color="auto"/>
            <w:bottom w:val="none" w:sz="0" w:space="0" w:color="auto"/>
            <w:right w:val="none" w:sz="0" w:space="0" w:color="auto"/>
          </w:divBdr>
        </w:div>
        <w:div w:id="419564895">
          <w:marLeft w:val="480"/>
          <w:marRight w:val="0"/>
          <w:marTop w:val="0"/>
          <w:marBottom w:val="0"/>
          <w:divBdr>
            <w:top w:val="none" w:sz="0" w:space="0" w:color="auto"/>
            <w:left w:val="none" w:sz="0" w:space="0" w:color="auto"/>
            <w:bottom w:val="none" w:sz="0" w:space="0" w:color="auto"/>
            <w:right w:val="none" w:sz="0" w:space="0" w:color="auto"/>
          </w:divBdr>
        </w:div>
      </w:divsChild>
    </w:div>
    <w:div w:id="1895852752">
      <w:bodyDiv w:val="1"/>
      <w:marLeft w:val="0"/>
      <w:marRight w:val="0"/>
      <w:marTop w:val="0"/>
      <w:marBottom w:val="0"/>
      <w:divBdr>
        <w:top w:val="none" w:sz="0" w:space="0" w:color="auto"/>
        <w:left w:val="none" w:sz="0" w:space="0" w:color="auto"/>
        <w:bottom w:val="none" w:sz="0" w:space="0" w:color="auto"/>
        <w:right w:val="none" w:sz="0" w:space="0" w:color="auto"/>
      </w:divBdr>
    </w:div>
    <w:div w:id="1896355072">
      <w:bodyDiv w:val="1"/>
      <w:marLeft w:val="0"/>
      <w:marRight w:val="0"/>
      <w:marTop w:val="0"/>
      <w:marBottom w:val="0"/>
      <w:divBdr>
        <w:top w:val="none" w:sz="0" w:space="0" w:color="auto"/>
        <w:left w:val="none" w:sz="0" w:space="0" w:color="auto"/>
        <w:bottom w:val="none" w:sz="0" w:space="0" w:color="auto"/>
        <w:right w:val="none" w:sz="0" w:space="0" w:color="auto"/>
      </w:divBdr>
    </w:div>
    <w:div w:id="1896426522">
      <w:bodyDiv w:val="1"/>
      <w:marLeft w:val="0"/>
      <w:marRight w:val="0"/>
      <w:marTop w:val="0"/>
      <w:marBottom w:val="0"/>
      <w:divBdr>
        <w:top w:val="none" w:sz="0" w:space="0" w:color="auto"/>
        <w:left w:val="none" w:sz="0" w:space="0" w:color="auto"/>
        <w:bottom w:val="none" w:sz="0" w:space="0" w:color="auto"/>
        <w:right w:val="none" w:sz="0" w:space="0" w:color="auto"/>
      </w:divBdr>
    </w:div>
    <w:div w:id="1898279960">
      <w:bodyDiv w:val="1"/>
      <w:marLeft w:val="0"/>
      <w:marRight w:val="0"/>
      <w:marTop w:val="0"/>
      <w:marBottom w:val="0"/>
      <w:divBdr>
        <w:top w:val="none" w:sz="0" w:space="0" w:color="auto"/>
        <w:left w:val="none" w:sz="0" w:space="0" w:color="auto"/>
        <w:bottom w:val="none" w:sz="0" w:space="0" w:color="auto"/>
        <w:right w:val="none" w:sz="0" w:space="0" w:color="auto"/>
      </w:divBdr>
    </w:div>
    <w:div w:id="1898934453">
      <w:bodyDiv w:val="1"/>
      <w:marLeft w:val="0"/>
      <w:marRight w:val="0"/>
      <w:marTop w:val="0"/>
      <w:marBottom w:val="0"/>
      <w:divBdr>
        <w:top w:val="none" w:sz="0" w:space="0" w:color="auto"/>
        <w:left w:val="none" w:sz="0" w:space="0" w:color="auto"/>
        <w:bottom w:val="none" w:sz="0" w:space="0" w:color="auto"/>
        <w:right w:val="none" w:sz="0" w:space="0" w:color="auto"/>
      </w:divBdr>
    </w:div>
    <w:div w:id="1900045227">
      <w:bodyDiv w:val="1"/>
      <w:marLeft w:val="0"/>
      <w:marRight w:val="0"/>
      <w:marTop w:val="0"/>
      <w:marBottom w:val="0"/>
      <w:divBdr>
        <w:top w:val="none" w:sz="0" w:space="0" w:color="auto"/>
        <w:left w:val="none" w:sz="0" w:space="0" w:color="auto"/>
        <w:bottom w:val="none" w:sz="0" w:space="0" w:color="auto"/>
        <w:right w:val="none" w:sz="0" w:space="0" w:color="auto"/>
      </w:divBdr>
    </w:div>
    <w:div w:id="1900047809">
      <w:bodyDiv w:val="1"/>
      <w:marLeft w:val="0"/>
      <w:marRight w:val="0"/>
      <w:marTop w:val="0"/>
      <w:marBottom w:val="0"/>
      <w:divBdr>
        <w:top w:val="none" w:sz="0" w:space="0" w:color="auto"/>
        <w:left w:val="none" w:sz="0" w:space="0" w:color="auto"/>
        <w:bottom w:val="none" w:sz="0" w:space="0" w:color="auto"/>
        <w:right w:val="none" w:sz="0" w:space="0" w:color="auto"/>
      </w:divBdr>
    </w:div>
    <w:div w:id="1900821995">
      <w:bodyDiv w:val="1"/>
      <w:marLeft w:val="0"/>
      <w:marRight w:val="0"/>
      <w:marTop w:val="0"/>
      <w:marBottom w:val="0"/>
      <w:divBdr>
        <w:top w:val="none" w:sz="0" w:space="0" w:color="auto"/>
        <w:left w:val="none" w:sz="0" w:space="0" w:color="auto"/>
        <w:bottom w:val="none" w:sz="0" w:space="0" w:color="auto"/>
        <w:right w:val="none" w:sz="0" w:space="0" w:color="auto"/>
      </w:divBdr>
    </w:div>
    <w:div w:id="1903439425">
      <w:bodyDiv w:val="1"/>
      <w:marLeft w:val="0"/>
      <w:marRight w:val="0"/>
      <w:marTop w:val="0"/>
      <w:marBottom w:val="0"/>
      <w:divBdr>
        <w:top w:val="none" w:sz="0" w:space="0" w:color="auto"/>
        <w:left w:val="none" w:sz="0" w:space="0" w:color="auto"/>
        <w:bottom w:val="none" w:sz="0" w:space="0" w:color="auto"/>
        <w:right w:val="none" w:sz="0" w:space="0" w:color="auto"/>
      </w:divBdr>
    </w:div>
    <w:div w:id="1903516744">
      <w:bodyDiv w:val="1"/>
      <w:marLeft w:val="0"/>
      <w:marRight w:val="0"/>
      <w:marTop w:val="0"/>
      <w:marBottom w:val="0"/>
      <w:divBdr>
        <w:top w:val="none" w:sz="0" w:space="0" w:color="auto"/>
        <w:left w:val="none" w:sz="0" w:space="0" w:color="auto"/>
        <w:bottom w:val="none" w:sz="0" w:space="0" w:color="auto"/>
        <w:right w:val="none" w:sz="0" w:space="0" w:color="auto"/>
      </w:divBdr>
    </w:div>
    <w:div w:id="1904414664">
      <w:bodyDiv w:val="1"/>
      <w:marLeft w:val="0"/>
      <w:marRight w:val="0"/>
      <w:marTop w:val="0"/>
      <w:marBottom w:val="0"/>
      <w:divBdr>
        <w:top w:val="none" w:sz="0" w:space="0" w:color="auto"/>
        <w:left w:val="none" w:sz="0" w:space="0" w:color="auto"/>
        <w:bottom w:val="none" w:sz="0" w:space="0" w:color="auto"/>
        <w:right w:val="none" w:sz="0" w:space="0" w:color="auto"/>
      </w:divBdr>
    </w:div>
    <w:div w:id="1907758760">
      <w:bodyDiv w:val="1"/>
      <w:marLeft w:val="0"/>
      <w:marRight w:val="0"/>
      <w:marTop w:val="0"/>
      <w:marBottom w:val="0"/>
      <w:divBdr>
        <w:top w:val="none" w:sz="0" w:space="0" w:color="auto"/>
        <w:left w:val="none" w:sz="0" w:space="0" w:color="auto"/>
        <w:bottom w:val="none" w:sz="0" w:space="0" w:color="auto"/>
        <w:right w:val="none" w:sz="0" w:space="0" w:color="auto"/>
      </w:divBdr>
    </w:div>
    <w:div w:id="1907916112">
      <w:bodyDiv w:val="1"/>
      <w:marLeft w:val="0"/>
      <w:marRight w:val="0"/>
      <w:marTop w:val="0"/>
      <w:marBottom w:val="0"/>
      <w:divBdr>
        <w:top w:val="none" w:sz="0" w:space="0" w:color="auto"/>
        <w:left w:val="none" w:sz="0" w:space="0" w:color="auto"/>
        <w:bottom w:val="none" w:sz="0" w:space="0" w:color="auto"/>
        <w:right w:val="none" w:sz="0" w:space="0" w:color="auto"/>
      </w:divBdr>
    </w:div>
    <w:div w:id="1908345182">
      <w:bodyDiv w:val="1"/>
      <w:marLeft w:val="0"/>
      <w:marRight w:val="0"/>
      <w:marTop w:val="0"/>
      <w:marBottom w:val="0"/>
      <w:divBdr>
        <w:top w:val="none" w:sz="0" w:space="0" w:color="auto"/>
        <w:left w:val="none" w:sz="0" w:space="0" w:color="auto"/>
        <w:bottom w:val="none" w:sz="0" w:space="0" w:color="auto"/>
        <w:right w:val="none" w:sz="0" w:space="0" w:color="auto"/>
      </w:divBdr>
    </w:div>
    <w:div w:id="1908564589">
      <w:bodyDiv w:val="1"/>
      <w:marLeft w:val="0"/>
      <w:marRight w:val="0"/>
      <w:marTop w:val="0"/>
      <w:marBottom w:val="0"/>
      <w:divBdr>
        <w:top w:val="none" w:sz="0" w:space="0" w:color="auto"/>
        <w:left w:val="none" w:sz="0" w:space="0" w:color="auto"/>
        <w:bottom w:val="none" w:sz="0" w:space="0" w:color="auto"/>
        <w:right w:val="none" w:sz="0" w:space="0" w:color="auto"/>
      </w:divBdr>
    </w:div>
    <w:div w:id="1909536987">
      <w:bodyDiv w:val="1"/>
      <w:marLeft w:val="0"/>
      <w:marRight w:val="0"/>
      <w:marTop w:val="0"/>
      <w:marBottom w:val="0"/>
      <w:divBdr>
        <w:top w:val="none" w:sz="0" w:space="0" w:color="auto"/>
        <w:left w:val="none" w:sz="0" w:space="0" w:color="auto"/>
        <w:bottom w:val="none" w:sz="0" w:space="0" w:color="auto"/>
        <w:right w:val="none" w:sz="0" w:space="0" w:color="auto"/>
      </w:divBdr>
    </w:div>
    <w:div w:id="1909801580">
      <w:bodyDiv w:val="1"/>
      <w:marLeft w:val="0"/>
      <w:marRight w:val="0"/>
      <w:marTop w:val="0"/>
      <w:marBottom w:val="0"/>
      <w:divBdr>
        <w:top w:val="none" w:sz="0" w:space="0" w:color="auto"/>
        <w:left w:val="none" w:sz="0" w:space="0" w:color="auto"/>
        <w:bottom w:val="none" w:sz="0" w:space="0" w:color="auto"/>
        <w:right w:val="none" w:sz="0" w:space="0" w:color="auto"/>
      </w:divBdr>
    </w:div>
    <w:div w:id="1910918028">
      <w:bodyDiv w:val="1"/>
      <w:marLeft w:val="0"/>
      <w:marRight w:val="0"/>
      <w:marTop w:val="0"/>
      <w:marBottom w:val="0"/>
      <w:divBdr>
        <w:top w:val="none" w:sz="0" w:space="0" w:color="auto"/>
        <w:left w:val="none" w:sz="0" w:space="0" w:color="auto"/>
        <w:bottom w:val="none" w:sz="0" w:space="0" w:color="auto"/>
        <w:right w:val="none" w:sz="0" w:space="0" w:color="auto"/>
      </w:divBdr>
    </w:div>
    <w:div w:id="1910921234">
      <w:bodyDiv w:val="1"/>
      <w:marLeft w:val="0"/>
      <w:marRight w:val="0"/>
      <w:marTop w:val="0"/>
      <w:marBottom w:val="0"/>
      <w:divBdr>
        <w:top w:val="none" w:sz="0" w:space="0" w:color="auto"/>
        <w:left w:val="none" w:sz="0" w:space="0" w:color="auto"/>
        <w:bottom w:val="none" w:sz="0" w:space="0" w:color="auto"/>
        <w:right w:val="none" w:sz="0" w:space="0" w:color="auto"/>
      </w:divBdr>
    </w:div>
    <w:div w:id="1911764307">
      <w:bodyDiv w:val="1"/>
      <w:marLeft w:val="0"/>
      <w:marRight w:val="0"/>
      <w:marTop w:val="0"/>
      <w:marBottom w:val="0"/>
      <w:divBdr>
        <w:top w:val="none" w:sz="0" w:space="0" w:color="auto"/>
        <w:left w:val="none" w:sz="0" w:space="0" w:color="auto"/>
        <w:bottom w:val="none" w:sz="0" w:space="0" w:color="auto"/>
        <w:right w:val="none" w:sz="0" w:space="0" w:color="auto"/>
      </w:divBdr>
    </w:div>
    <w:div w:id="1911963787">
      <w:bodyDiv w:val="1"/>
      <w:marLeft w:val="0"/>
      <w:marRight w:val="0"/>
      <w:marTop w:val="0"/>
      <w:marBottom w:val="0"/>
      <w:divBdr>
        <w:top w:val="none" w:sz="0" w:space="0" w:color="auto"/>
        <w:left w:val="none" w:sz="0" w:space="0" w:color="auto"/>
        <w:bottom w:val="none" w:sz="0" w:space="0" w:color="auto"/>
        <w:right w:val="none" w:sz="0" w:space="0" w:color="auto"/>
      </w:divBdr>
    </w:div>
    <w:div w:id="1915890381">
      <w:bodyDiv w:val="1"/>
      <w:marLeft w:val="0"/>
      <w:marRight w:val="0"/>
      <w:marTop w:val="0"/>
      <w:marBottom w:val="0"/>
      <w:divBdr>
        <w:top w:val="none" w:sz="0" w:space="0" w:color="auto"/>
        <w:left w:val="none" w:sz="0" w:space="0" w:color="auto"/>
        <w:bottom w:val="none" w:sz="0" w:space="0" w:color="auto"/>
        <w:right w:val="none" w:sz="0" w:space="0" w:color="auto"/>
      </w:divBdr>
    </w:div>
    <w:div w:id="1915968279">
      <w:bodyDiv w:val="1"/>
      <w:marLeft w:val="0"/>
      <w:marRight w:val="0"/>
      <w:marTop w:val="0"/>
      <w:marBottom w:val="0"/>
      <w:divBdr>
        <w:top w:val="none" w:sz="0" w:space="0" w:color="auto"/>
        <w:left w:val="none" w:sz="0" w:space="0" w:color="auto"/>
        <w:bottom w:val="none" w:sz="0" w:space="0" w:color="auto"/>
        <w:right w:val="none" w:sz="0" w:space="0" w:color="auto"/>
      </w:divBdr>
    </w:div>
    <w:div w:id="1916622867">
      <w:bodyDiv w:val="1"/>
      <w:marLeft w:val="0"/>
      <w:marRight w:val="0"/>
      <w:marTop w:val="0"/>
      <w:marBottom w:val="0"/>
      <w:divBdr>
        <w:top w:val="none" w:sz="0" w:space="0" w:color="auto"/>
        <w:left w:val="none" w:sz="0" w:space="0" w:color="auto"/>
        <w:bottom w:val="none" w:sz="0" w:space="0" w:color="auto"/>
        <w:right w:val="none" w:sz="0" w:space="0" w:color="auto"/>
      </w:divBdr>
    </w:div>
    <w:div w:id="1917518769">
      <w:bodyDiv w:val="1"/>
      <w:marLeft w:val="0"/>
      <w:marRight w:val="0"/>
      <w:marTop w:val="0"/>
      <w:marBottom w:val="0"/>
      <w:divBdr>
        <w:top w:val="none" w:sz="0" w:space="0" w:color="auto"/>
        <w:left w:val="none" w:sz="0" w:space="0" w:color="auto"/>
        <w:bottom w:val="none" w:sz="0" w:space="0" w:color="auto"/>
        <w:right w:val="none" w:sz="0" w:space="0" w:color="auto"/>
      </w:divBdr>
    </w:div>
    <w:div w:id="1917546657">
      <w:bodyDiv w:val="1"/>
      <w:marLeft w:val="0"/>
      <w:marRight w:val="0"/>
      <w:marTop w:val="0"/>
      <w:marBottom w:val="0"/>
      <w:divBdr>
        <w:top w:val="none" w:sz="0" w:space="0" w:color="auto"/>
        <w:left w:val="none" w:sz="0" w:space="0" w:color="auto"/>
        <w:bottom w:val="none" w:sz="0" w:space="0" w:color="auto"/>
        <w:right w:val="none" w:sz="0" w:space="0" w:color="auto"/>
      </w:divBdr>
    </w:div>
    <w:div w:id="1918438080">
      <w:bodyDiv w:val="1"/>
      <w:marLeft w:val="0"/>
      <w:marRight w:val="0"/>
      <w:marTop w:val="0"/>
      <w:marBottom w:val="0"/>
      <w:divBdr>
        <w:top w:val="none" w:sz="0" w:space="0" w:color="auto"/>
        <w:left w:val="none" w:sz="0" w:space="0" w:color="auto"/>
        <w:bottom w:val="none" w:sz="0" w:space="0" w:color="auto"/>
        <w:right w:val="none" w:sz="0" w:space="0" w:color="auto"/>
      </w:divBdr>
    </w:div>
    <w:div w:id="1923874974">
      <w:bodyDiv w:val="1"/>
      <w:marLeft w:val="0"/>
      <w:marRight w:val="0"/>
      <w:marTop w:val="0"/>
      <w:marBottom w:val="0"/>
      <w:divBdr>
        <w:top w:val="none" w:sz="0" w:space="0" w:color="auto"/>
        <w:left w:val="none" w:sz="0" w:space="0" w:color="auto"/>
        <w:bottom w:val="none" w:sz="0" w:space="0" w:color="auto"/>
        <w:right w:val="none" w:sz="0" w:space="0" w:color="auto"/>
      </w:divBdr>
    </w:div>
    <w:div w:id="1927380168">
      <w:bodyDiv w:val="1"/>
      <w:marLeft w:val="0"/>
      <w:marRight w:val="0"/>
      <w:marTop w:val="0"/>
      <w:marBottom w:val="0"/>
      <w:divBdr>
        <w:top w:val="none" w:sz="0" w:space="0" w:color="auto"/>
        <w:left w:val="none" w:sz="0" w:space="0" w:color="auto"/>
        <w:bottom w:val="none" w:sz="0" w:space="0" w:color="auto"/>
        <w:right w:val="none" w:sz="0" w:space="0" w:color="auto"/>
      </w:divBdr>
    </w:div>
    <w:div w:id="1929581757">
      <w:bodyDiv w:val="1"/>
      <w:marLeft w:val="0"/>
      <w:marRight w:val="0"/>
      <w:marTop w:val="0"/>
      <w:marBottom w:val="0"/>
      <w:divBdr>
        <w:top w:val="none" w:sz="0" w:space="0" w:color="auto"/>
        <w:left w:val="none" w:sz="0" w:space="0" w:color="auto"/>
        <w:bottom w:val="none" w:sz="0" w:space="0" w:color="auto"/>
        <w:right w:val="none" w:sz="0" w:space="0" w:color="auto"/>
      </w:divBdr>
    </w:div>
    <w:div w:id="1930456053">
      <w:bodyDiv w:val="1"/>
      <w:marLeft w:val="0"/>
      <w:marRight w:val="0"/>
      <w:marTop w:val="0"/>
      <w:marBottom w:val="0"/>
      <w:divBdr>
        <w:top w:val="none" w:sz="0" w:space="0" w:color="auto"/>
        <w:left w:val="none" w:sz="0" w:space="0" w:color="auto"/>
        <w:bottom w:val="none" w:sz="0" w:space="0" w:color="auto"/>
        <w:right w:val="none" w:sz="0" w:space="0" w:color="auto"/>
      </w:divBdr>
    </w:div>
    <w:div w:id="1930654786">
      <w:bodyDiv w:val="1"/>
      <w:marLeft w:val="0"/>
      <w:marRight w:val="0"/>
      <w:marTop w:val="0"/>
      <w:marBottom w:val="0"/>
      <w:divBdr>
        <w:top w:val="none" w:sz="0" w:space="0" w:color="auto"/>
        <w:left w:val="none" w:sz="0" w:space="0" w:color="auto"/>
        <w:bottom w:val="none" w:sz="0" w:space="0" w:color="auto"/>
        <w:right w:val="none" w:sz="0" w:space="0" w:color="auto"/>
      </w:divBdr>
    </w:div>
    <w:div w:id="1932615107">
      <w:bodyDiv w:val="1"/>
      <w:marLeft w:val="0"/>
      <w:marRight w:val="0"/>
      <w:marTop w:val="0"/>
      <w:marBottom w:val="0"/>
      <w:divBdr>
        <w:top w:val="none" w:sz="0" w:space="0" w:color="auto"/>
        <w:left w:val="none" w:sz="0" w:space="0" w:color="auto"/>
        <w:bottom w:val="none" w:sz="0" w:space="0" w:color="auto"/>
        <w:right w:val="none" w:sz="0" w:space="0" w:color="auto"/>
      </w:divBdr>
    </w:div>
    <w:div w:id="1933004759">
      <w:bodyDiv w:val="1"/>
      <w:marLeft w:val="0"/>
      <w:marRight w:val="0"/>
      <w:marTop w:val="0"/>
      <w:marBottom w:val="0"/>
      <w:divBdr>
        <w:top w:val="none" w:sz="0" w:space="0" w:color="auto"/>
        <w:left w:val="none" w:sz="0" w:space="0" w:color="auto"/>
        <w:bottom w:val="none" w:sz="0" w:space="0" w:color="auto"/>
        <w:right w:val="none" w:sz="0" w:space="0" w:color="auto"/>
      </w:divBdr>
    </w:div>
    <w:div w:id="1933079253">
      <w:bodyDiv w:val="1"/>
      <w:marLeft w:val="0"/>
      <w:marRight w:val="0"/>
      <w:marTop w:val="0"/>
      <w:marBottom w:val="0"/>
      <w:divBdr>
        <w:top w:val="none" w:sz="0" w:space="0" w:color="auto"/>
        <w:left w:val="none" w:sz="0" w:space="0" w:color="auto"/>
        <w:bottom w:val="none" w:sz="0" w:space="0" w:color="auto"/>
        <w:right w:val="none" w:sz="0" w:space="0" w:color="auto"/>
      </w:divBdr>
    </w:div>
    <w:div w:id="1934892296">
      <w:bodyDiv w:val="1"/>
      <w:marLeft w:val="0"/>
      <w:marRight w:val="0"/>
      <w:marTop w:val="0"/>
      <w:marBottom w:val="0"/>
      <w:divBdr>
        <w:top w:val="none" w:sz="0" w:space="0" w:color="auto"/>
        <w:left w:val="none" w:sz="0" w:space="0" w:color="auto"/>
        <w:bottom w:val="none" w:sz="0" w:space="0" w:color="auto"/>
        <w:right w:val="none" w:sz="0" w:space="0" w:color="auto"/>
      </w:divBdr>
    </w:div>
    <w:div w:id="1935436390">
      <w:bodyDiv w:val="1"/>
      <w:marLeft w:val="0"/>
      <w:marRight w:val="0"/>
      <w:marTop w:val="0"/>
      <w:marBottom w:val="0"/>
      <w:divBdr>
        <w:top w:val="none" w:sz="0" w:space="0" w:color="auto"/>
        <w:left w:val="none" w:sz="0" w:space="0" w:color="auto"/>
        <w:bottom w:val="none" w:sz="0" w:space="0" w:color="auto"/>
        <w:right w:val="none" w:sz="0" w:space="0" w:color="auto"/>
      </w:divBdr>
    </w:div>
    <w:div w:id="1935671631">
      <w:bodyDiv w:val="1"/>
      <w:marLeft w:val="0"/>
      <w:marRight w:val="0"/>
      <w:marTop w:val="0"/>
      <w:marBottom w:val="0"/>
      <w:divBdr>
        <w:top w:val="none" w:sz="0" w:space="0" w:color="auto"/>
        <w:left w:val="none" w:sz="0" w:space="0" w:color="auto"/>
        <w:bottom w:val="none" w:sz="0" w:space="0" w:color="auto"/>
        <w:right w:val="none" w:sz="0" w:space="0" w:color="auto"/>
      </w:divBdr>
    </w:div>
    <w:div w:id="1936286725">
      <w:bodyDiv w:val="1"/>
      <w:marLeft w:val="0"/>
      <w:marRight w:val="0"/>
      <w:marTop w:val="0"/>
      <w:marBottom w:val="0"/>
      <w:divBdr>
        <w:top w:val="none" w:sz="0" w:space="0" w:color="auto"/>
        <w:left w:val="none" w:sz="0" w:space="0" w:color="auto"/>
        <w:bottom w:val="none" w:sz="0" w:space="0" w:color="auto"/>
        <w:right w:val="none" w:sz="0" w:space="0" w:color="auto"/>
      </w:divBdr>
    </w:div>
    <w:div w:id="1938246840">
      <w:bodyDiv w:val="1"/>
      <w:marLeft w:val="0"/>
      <w:marRight w:val="0"/>
      <w:marTop w:val="0"/>
      <w:marBottom w:val="0"/>
      <w:divBdr>
        <w:top w:val="none" w:sz="0" w:space="0" w:color="auto"/>
        <w:left w:val="none" w:sz="0" w:space="0" w:color="auto"/>
        <w:bottom w:val="none" w:sz="0" w:space="0" w:color="auto"/>
        <w:right w:val="none" w:sz="0" w:space="0" w:color="auto"/>
      </w:divBdr>
    </w:div>
    <w:div w:id="1941134391">
      <w:bodyDiv w:val="1"/>
      <w:marLeft w:val="0"/>
      <w:marRight w:val="0"/>
      <w:marTop w:val="0"/>
      <w:marBottom w:val="0"/>
      <w:divBdr>
        <w:top w:val="none" w:sz="0" w:space="0" w:color="auto"/>
        <w:left w:val="none" w:sz="0" w:space="0" w:color="auto"/>
        <w:bottom w:val="none" w:sz="0" w:space="0" w:color="auto"/>
        <w:right w:val="none" w:sz="0" w:space="0" w:color="auto"/>
      </w:divBdr>
    </w:div>
    <w:div w:id="1943488348">
      <w:bodyDiv w:val="1"/>
      <w:marLeft w:val="0"/>
      <w:marRight w:val="0"/>
      <w:marTop w:val="0"/>
      <w:marBottom w:val="0"/>
      <w:divBdr>
        <w:top w:val="none" w:sz="0" w:space="0" w:color="auto"/>
        <w:left w:val="none" w:sz="0" w:space="0" w:color="auto"/>
        <w:bottom w:val="none" w:sz="0" w:space="0" w:color="auto"/>
        <w:right w:val="none" w:sz="0" w:space="0" w:color="auto"/>
      </w:divBdr>
    </w:div>
    <w:div w:id="1944796789">
      <w:bodyDiv w:val="1"/>
      <w:marLeft w:val="0"/>
      <w:marRight w:val="0"/>
      <w:marTop w:val="0"/>
      <w:marBottom w:val="0"/>
      <w:divBdr>
        <w:top w:val="none" w:sz="0" w:space="0" w:color="auto"/>
        <w:left w:val="none" w:sz="0" w:space="0" w:color="auto"/>
        <w:bottom w:val="none" w:sz="0" w:space="0" w:color="auto"/>
        <w:right w:val="none" w:sz="0" w:space="0" w:color="auto"/>
      </w:divBdr>
    </w:div>
    <w:div w:id="1945577229">
      <w:bodyDiv w:val="1"/>
      <w:marLeft w:val="0"/>
      <w:marRight w:val="0"/>
      <w:marTop w:val="0"/>
      <w:marBottom w:val="0"/>
      <w:divBdr>
        <w:top w:val="none" w:sz="0" w:space="0" w:color="auto"/>
        <w:left w:val="none" w:sz="0" w:space="0" w:color="auto"/>
        <w:bottom w:val="none" w:sz="0" w:space="0" w:color="auto"/>
        <w:right w:val="none" w:sz="0" w:space="0" w:color="auto"/>
      </w:divBdr>
    </w:div>
    <w:div w:id="1945770387">
      <w:bodyDiv w:val="1"/>
      <w:marLeft w:val="0"/>
      <w:marRight w:val="0"/>
      <w:marTop w:val="0"/>
      <w:marBottom w:val="0"/>
      <w:divBdr>
        <w:top w:val="none" w:sz="0" w:space="0" w:color="auto"/>
        <w:left w:val="none" w:sz="0" w:space="0" w:color="auto"/>
        <w:bottom w:val="none" w:sz="0" w:space="0" w:color="auto"/>
        <w:right w:val="none" w:sz="0" w:space="0" w:color="auto"/>
      </w:divBdr>
    </w:div>
    <w:div w:id="1945922901">
      <w:bodyDiv w:val="1"/>
      <w:marLeft w:val="0"/>
      <w:marRight w:val="0"/>
      <w:marTop w:val="0"/>
      <w:marBottom w:val="0"/>
      <w:divBdr>
        <w:top w:val="none" w:sz="0" w:space="0" w:color="auto"/>
        <w:left w:val="none" w:sz="0" w:space="0" w:color="auto"/>
        <w:bottom w:val="none" w:sz="0" w:space="0" w:color="auto"/>
        <w:right w:val="none" w:sz="0" w:space="0" w:color="auto"/>
      </w:divBdr>
    </w:div>
    <w:div w:id="1947077450">
      <w:bodyDiv w:val="1"/>
      <w:marLeft w:val="0"/>
      <w:marRight w:val="0"/>
      <w:marTop w:val="0"/>
      <w:marBottom w:val="0"/>
      <w:divBdr>
        <w:top w:val="none" w:sz="0" w:space="0" w:color="auto"/>
        <w:left w:val="none" w:sz="0" w:space="0" w:color="auto"/>
        <w:bottom w:val="none" w:sz="0" w:space="0" w:color="auto"/>
        <w:right w:val="none" w:sz="0" w:space="0" w:color="auto"/>
      </w:divBdr>
    </w:div>
    <w:div w:id="1951620580">
      <w:bodyDiv w:val="1"/>
      <w:marLeft w:val="0"/>
      <w:marRight w:val="0"/>
      <w:marTop w:val="0"/>
      <w:marBottom w:val="0"/>
      <w:divBdr>
        <w:top w:val="none" w:sz="0" w:space="0" w:color="auto"/>
        <w:left w:val="none" w:sz="0" w:space="0" w:color="auto"/>
        <w:bottom w:val="none" w:sz="0" w:space="0" w:color="auto"/>
        <w:right w:val="none" w:sz="0" w:space="0" w:color="auto"/>
      </w:divBdr>
    </w:div>
    <w:div w:id="1952474098">
      <w:bodyDiv w:val="1"/>
      <w:marLeft w:val="0"/>
      <w:marRight w:val="0"/>
      <w:marTop w:val="0"/>
      <w:marBottom w:val="0"/>
      <w:divBdr>
        <w:top w:val="none" w:sz="0" w:space="0" w:color="auto"/>
        <w:left w:val="none" w:sz="0" w:space="0" w:color="auto"/>
        <w:bottom w:val="none" w:sz="0" w:space="0" w:color="auto"/>
        <w:right w:val="none" w:sz="0" w:space="0" w:color="auto"/>
      </w:divBdr>
      <w:divsChild>
        <w:div w:id="473371354">
          <w:marLeft w:val="480"/>
          <w:marRight w:val="0"/>
          <w:marTop w:val="0"/>
          <w:marBottom w:val="0"/>
          <w:divBdr>
            <w:top w:val="none" w:sz="0" w:space="0" w:color="auto"/>
            <w:left w:val="none" w:sz="0" w:space="0" w:color="auto"/>
            <w:bottom w:val="none" w:sz="0" w:space="0" w:color="auto"/>
            <w:right w:val="none" w:sz="0" w:space="0" w:color="auto"/>
          </w:divBdr>
        </w:div>
        <w:div w:id="1305695549">
          <w:marLeft w:val="480"/>
          <w:marRight w:val="0"/>
          <w:marTop w:val="0"/>
          <w:marBottom w:val="0"/>
          <w:divBdr>
            <w:top w:val="none" w:sz="0" w:space="0" w:color="auto"/>
            <w:left w:val="none" w:sz="0" w:space="0" w:color="auto"/>
            <w:bottom w:val="none" w:sz="0" w:space="0" w:color="auto"/>
            <w:right w:val="none" w:sz="0" w:space="0" w:color="auto"/>
          </w:divBdr>
        </w:div>
        <w:div w:id="895119663">
          <w:marLeft w:val="480"/>
          <w:marRight w:val="0"/>
          <w:marTop w:val="0"/>
          <w:marBottom w:val="0"/>
          <w:divBdr>
            <w:top w:val="none" w:sz="0" w:space="0" w:color="auto"/>
            <w:left w:val="none" w:sz="0" w:space="0" w:color="auto"/>
            <w:bottom w:val="none" w:sz="0" w:space="0" w:color="auto"/>
            <w:right w:val="none" w:sz="0" w:space="0" w:color="auto"/>
          </w:divBdr>
        </w:div>
        <w:div w:id="1212767528">
          <w:marLeft w:val="480"/>
          <w:marRight w:val="0"/>
          <w:marTop w:val="0"/>
          <w:marBottom w:val="0"/>
          <w:divBdr>
            <w:top w:val="none" w:sz="0" w:space="0" w:color="auto"/>
            <w:left w:val="none" w:sz="0" w:space="0" w:color="auto"/>
            <w:bottom w:val="none" w:sz="0" w:space="0" w:color="auto"/>
            <w:right w:val="none" w:sz="0" w:space="0" w:color="auto"/>
          </w:divBdr>
        </w:div>
        <w:div w:id="1589726552">
          <w:marLeft w:val="480"/>
          <w:marRight w:val="0"/>
          <w:marTop w:val="0"/>
          <w:marBottom w:val="0"/>
          <w:divBdr>
            <w:top w:val="none" w:sz="0" w:space="0" w:color="auto"/>
            <w:left w:val="none" w:sz="0" w:space="0" w:color="auto"/>
            <w:bottom w:val="none" w:sz="0" w:space="0" w:color="auto"/>
            <w:right w:val="none" w:sz="0" w:space="0" w:color="auto"/>
          </w:divBdr>
        </w:div>
        <w:div w:id="1311982054">
          <w:marLeft w:val="480"/>
          <w:marRight w:val="0"/>
          <w:marTop w:val="0"/>
          <w:marBottom w:val="0"/>
          <w:divBdr>
            <w:top w:val="none" w:sz="0" w:space="0" w:color="auto"/>
            <w:left w:val="none" w:sz="0" w:space="0" w:color="auto"/>
            <w:bottom w:val="none" w:sz="0" w:space="0" w:color="auto"/>
            <w:right w:val="none" w:sz="0" w:space="0" w:color="auto"/>
          </w:divBdr>
        </w:div>
        <w:div w:id="830873249">
          <w:marLeft w:val="480"/>
          <w:marRight w:val="0"/>
          <w:marTop w:val="0"/>
          <w:marBottom w:val="0"/>
          <w:divBdr>
            <w:top w:val="none" w:sz="0" w:space="0" w:color="auto"/>
            <w:left w:val="none" w:sz="0" w:space="0" w:color="auto"/>
            <w:bottom w:val="none" w:sz="0" w:space="0" w:color="auto"/>
            <w:right w:val="none" w:sz="0" w:space="0" w:color="auto"/>
          </w:divBdr>
        </w:div>
        <w:div w:id="401148730">
          <w:marLeft w:val="480"/>
          <w:marRight w:val="0"/>
          <w:marTop w:val="0"/>
          <w:marBottom w:val="0"/>
          <w:divBdr>
            <w:top w:val="none" w:sz="0" w:space="0" w:color="auto"/>
            <w:left w:val="none" w:sz="0" w:space="0" w:color="auto"/>
            <w:bottom w:val="none" w:sz="0" w:space="0" w:color="auto"/>
            <w:right w:val="none" w:sz="0" w:space="0" w:color="auto"/>
          </w:divBdr>
        </w:div>
        <w:div w:id="715155449">
          <w:marLeft w:val="480"/>
          <w:marRight w:val="0"/>
          <w:marTop w:val="0"/>
          <w:marBottom w:val="0"/>
          <w:divBdr>
            <w:top w:val="none" w:sz="0" w:space="0" w:color="auto"/>
            <w:left w:val="none" w:sz="0" w:space="0" w:color="auto"/>
            <w:bottom w:val="none" w:sz="0" w:space="0" w:color="auto"/>
            <w:right w:val="none" w:sz="0" w:space="0" w:color="auto"/>
          </w:divBdr>
        </w:div>
        <w:div w:id="1475222215">
          <w:marLeft w:val="480"/>
          <w:marRight w:val="0"/>
          <w:marTop w:val="0"/>
          <w:marBottom w:val="0"/>
          <w:divBdr>
            <w:top w:val="none" w:sz="0" w:space="0" w:color="auto"/>
            <w:left w:val="none" w:sz="0" w:space="0" w:color="auto"/>
            <w:bottom w:val="none" w:sz="0" w:space="0" w:color="auto"/>
            <w:right w:val="none" w:sz="0" w:space="0" w:color="auto"/>
          </w:divBdr>
        </w:div>
        <w:div w:id="1666587432">
          <w:marLeft w:val="480"/>
          <w:marRight w:val="0"/>
          <w:marTop w:val="0"/>
          <w:marBottom w:val="0"/>
          <w:divBdr>
            <w:top w:val="none" w:sz="0" w:space="0" w:color="auto"/>
            <w:left w:val="none" w:sz="0" w:space="0" w:color="auto"/>
            <w:bottom w:val="none" w:sz="0" w:space="0" w:color="auto"/>
            <w:right w:val="none" w:sz="0" w:space="0" w:color="auto"/>
          </w:divBdr>
        </w:div>
        <w:div w:id="1797722740">
          <w:marLeft w:val="480"/>
          <w:marRight w:val="0"/>
          <w:marTop w:val="0"/>
          <w:marBottom w:val="0"/>
          <w:divBdr>
            <w:top w:val="none" w:sz="0" w:space="0" w:color="auto"/>
            <w:left w:val="none" w:sz="0" w:space="0" w:color="auto"/>
            <w:bottom w:val="none" w:sz="0" w:space="0" w:color="auto"/>
            <w:right w:val="none" w:sz="0" w:space="0" w:color="auto"/>
          </w:divBdr>
        </w:div>
        <w:div w:id="51778153">
          <w:marLeft w:val="480"/>
          <w:marRight w:val="0"/>
          <w:marTop w:val="0"/>
          <w:marBottom w:val="0"/>
          <w:divBdr>
            <w:top w:val="none" w:sz="0" w:space="0" w:color="auto"/>
            <w:left w:val="none" w:sz="0" w:space="0" w:color="auto"/>
            <w:bottom w:val="none" w:sz="0" w:space="0" w:color="auto"/>
            <w:right w:val="none" w:sz="0" w:space="0" w:color="auto"/>
          </w:divBdr>
        </w:div>
        <w:div w:id="1127160279">
          <w:marLeft w:val="480"/>
          <w:marRight w:val="0"/>
          <w:marTop w:val="0"/>
          <w:marBottom w:val="0"/>
          <w:divBdr>
            <w:top w:val="none" w:sz="0" w:space="0" w:color="auto"/>
            <w:left w:val="none" w:sz="0" w:space="0" w:color="auto"/>
            <w:bottom w:val="none" w:sz="0" w:space="0" w:color="auto"/>
            <w:right w:val="none" w:sz="0" w:space="0" w:color="auto"/>
          </w:divBdr>
        </w:div>
        <w:div w:id="1414623498">
          <w:marLeft w:val="480"/>
          <w:marRight w:val="0"/>
          <w:marTop w:val="0"/>
          <w:marBottom w:val="0"/>
          <w:divBdr>
            <w:top w:val="none" w:sz="0" w:space="0" w:color="auto"/>
            <w:left w:val="none" w:sz="0" w:space="0" w:color="auto"/>
            <w:bottom w:val="none" w:sz="0" w:space="0" w:color="auto"/>
            <w:right w:val="none" w:sz="0" w:space="0" w:color="auto"/>
          </w:divBdr>
        </w:div>
        <w:div w:id="648484815">
          <w:marLeft w:val="480"/>
          <w:marRight w:val="0"/>
          <w:marTop w:val="0"/>
          <w:marBottom w:val="0"/>
          <w:divBdr>
            <w:top w:val="none" w:sz="0" w:space="0" w:color="auto"/>
            <w:left w:val="none" w:sz="0" w:space="0" w:color="auto"/>
            <w:bottom w:val="none" w:sz="0" w:space="0" w:color="auto"/>
            <w:right w:val="none" w:sz="0" w:space="0" w:color="auto"/>
          </w:divBdr>
        </w:div>
        <w:div w:id="1647540782">
          <w:marLeft w:val="480"/>
          <w:marRight w:val="0"/>
          <w:marTop w:val="0"/>
          <w:marBottom w:val="0"/>
          <w:divBdr>
            <w:top w:val="none" w:sz="0" w:space="0" w:color="auto"/>
            <w:left w:val="none" w:sz="0" w:space="0" w:color="auto"/>
            <w:bottom w:val="none" w:sz="0" w:space="0" w:color="auto"/>
            <w:right w:val="none" w:sz="0" w:space="0" w:color="auto"/>
          </w:divBdr>
        </w:div>
        <w:div w:id="1744330351">
          <w:marLeft w:val="480"/>
          <w:marRight w:val="0"/>
          <w:marTop w:val="0"/>
          <w:marBottom w:val="0"/>
          <w:divBdr>
            <w:top w:val="none" w:sz="0" w:space="0" w:color="auto"/>
            <w:left w:val="none" w:sz="0" w:space="0" w:color="auto"/>
            <w:bottom w:val="none" w:sz="0" w:space="0" w:color="auto"/>
            <w:right w:val="none" w:sz="0" w:space="0" w:color="auto"/>
          </w:divBdr>
        </w:div>
        <w:div w:id="2067407180">
          <w:marLeft w:val="480"/>
          <w:marRight w:val="0"/>
          <w:marTop w:val="0"/>
          <w:marBottom w:val="0"/>
          <w:divBdr>
            <w:top w:val="none" w:sz="0" w:space="0" w:color="auto"/>
            <w:left w:val="none" w:sz="0" w:space="0" w:color="auto"/>
            <w:bottom w:val="none" w:sz="0" w:space="0" w:color="auto"/>
            <w:right w:val="none" w:sz="0" w:space="0" w:color="auto"/>
          </w:divBdr>
        </w:div>
        <w:div w:id="2134400481">
          <w:marLeft w:val="480"/>
          <w:marRight w:val="0"/>
          <w:marTop w:val="0"/>
          <w:marBottom w:val="0"/>
          <w:divBdr>
            <w:top w:val="none" w:sz="0" w:space="0" w:color="auto"/>
            <w:left w:val="none" w:sz="0" w:space="0" w:color="auto"/>
            <w:bottom w:val="none" w:sz="0" w:space="0" w:color="auto"/>
            <w:right w:val="none" w:sz="0" w:space="0" w:color="auto"/>
          </w:divBdr>
        </w:div>
        <w:div w:id="662395722">
          <w:marLeft w:val="480"/>
          <w:marRight w:val="0"/>
          <w:marTop w:val="0"/>
          <w:marBottom w:val="0"/>
          <w:divBdr>
            <w:top w:val="none" w:sz="0" w:space="0" w:color="auto"/>
            <w:left w:val="none" w:sz="0" w:space="0" w:color="auto"/>
            <w:bottom w:val="none" w:sz="0" w:space="0" w:color="auto"/>
            <w:right w:val="none" w:sz="0" w:space="0" w:color="auto"/>
          </w:divBdr>
        </w:div>
        <w:div w:id="1394547440">
          <w:marLeft w:val="480"/>
          <w:marRight w:val="0"/>
          <w:marTop w:val="0"/>
          <w:marBottom w:val="0"/>
          <w:divBdr>
            <w:top w:val="none" w:sz="0" w:space="0" w:color="auto"/>
            <w:left w:val="none" w:sz="0" w:space="0" w:color="auto"/>
            <w:bottom w:val="none" w:sz="0" w:space="0" w:color="auto"/>
            <w:right w:val="none" w:sz="0" w:space="0" w:color="auto"/>
          </w:divBdr>
        </w:div>
        <w:div w:id="1771966766">
          <w:marLeft w:val="480"/>
          <w:marRight w:val="0"/>
          <w:marTop w:val="0"/>
          <w:marBottom w:val="0"/>
          <w:divBdr>
            <w:top w:val="none" w:sz="0" w:space="0" w:color="auto"/>
            <w:left w:val="none" w:sz="0" w:space="0" w:color="auto"/>
            <w:bottom w:val="none" w:sz="0" w:space="0" w:color="auto"/>
            <w:right w:val="none" w:sz="0" w:space="0" w:color="auto"/>
          </w:divBdr>
        </w:div>
        <w:div w:id="534318746">
          <w:marLeft w:val="480"/>
          <w:marRight w:val="0"/>
          <w:marTop w:val="0"/>
          <w:marBottom w:val="0"/>
          <w:divBdr>
            <w:top w:val="none" w:sz="0" w:space="0" w:color="auto"/>
            <w:left w:val="none" w:sz="0" w:space="0" w:color="auto"/>
            <w:bottom w:val="none" w:sz="0" w:space="0" w:color="auto"/>
            <w:right w:val="none" w:sz="0" w:space="0" w:color="auto"/>
          </w:divBdr>
        </w:div>
        <w:div w:id="859271482">
          <w:marLeft w:val="480"/>
          <w:marRight w:val="0"/>
          <w:marTop w:val="0"/>
          <w:marBottom w:val="0"/>
          <w:divBdr>
            <w:top w:val="none" w:sz="0" w:space="0" w:color="auto"/>
            <w:left w:val="none" w:sz="0" w:space="0" w:color="auto"/>
            <w:bottom w:val="none" w:sz="0" w:space="0" w:color="auto"/>
            <w:right w:val="none" w:sz="0" w:space="0" w:color="auto"/>
          </w:divBdr>
        </w:div>
        <w:div w:id="1540161708">
          <w:marLeft w:val="480"/>
          <w:marRight w:val="0"/>
          <w:marTop w:val="0"/>
          <w:marBottom w:val="0"/>
          <w:divBdr>
            <w:top w:val="none" w:sz="0" w:space="0" w:color="auto"/>
            <w:left w:val="none" w:sz="0" w:space="0" w:color="auto"/>
            <w:bottom w:val="none" w:sz="0" w:space="0" w:color="auto"/>
            <w:right w:val="none" w:sz="0" w:space="0" w:color="auto"/>
          </w:divBdr>
        </w:div>
        <w:div w:id="1297833717">
          <w:marLeft w:val="480"/>
          <w:marRight w:val="0"/>
          <w:marTop w:val="0"/>
          <w:marBottom w:val="0"/>
          <w:divBdr>
            <w:top w:val="none" w:sz="0" w:space="0" w:color="auto"/>
            <w:left w:val="none" w:sz="0" w:space="0" w:color="auto"/>
            <w:bottom w:val="none" w:sz="0" w:space="0" w:color="auto"/>
            <w:right w:val="none" w:sz="0" w:space="0" w:color="auto"/>
          </w:divBdr>
        </w:div>
        <w:div w:id="308680724">
          <w:marLeft w:val="480"/>
          <w:marRight w:val="0"/>
          <w:marTop w:val="0"/>
          <w:marBottom w:val="0"/>
          <w:divBdr>
            <w:top w:val="none" w:sz="0" w:space="0" w:color="auto"/>
            <w:left w:val="none" w:sz="0" w:space="0" w:color="auto"/>
            <w:bottom w:val="none" w:sz="0" w:space="0" w:color="auto"/>
            <w:right w:val="none" w:sz="0" w:space="0" w:color="auto"/>
          </w:divBdr>
        </w:div>
        <w:div w:id="1131363866">
          <w:marLeft w:val="480"/>
          <w:marRight w:val="0"/>
          <w:marTop w:val="0"/>
          <w:marBottom w:val="0"/>
          <w:divBdr>
            <w:top w:val="none" w:sz="0" w:space="0" w:color="auto"/>
            <w:left w:val="none" w:sz="0" w:space="0" w:color="auto"/>
            <w:bottom w:val="none" w:sz="0" w:space="0" w:color="auto"/>
            <w:right w:val="none" w:sz="0" w:space="0" w:color="auto"/>
          </w:divBdr>
        </w:div>
      </w:divsChild>
    </w:div>
    <w:div w:id="1952663860">
      <w:bodyDiv w:val="1"/>
      <w:marLeft w:val="0"/>
      <w:marRight w:val="0"/>
      <w:marTop w:val="0"/>
      <w:marBottom w:val="0"/>
      <w:divBdr>
        <w:top w:val="none" w:sz="0" w:space="0" w:color="auto"/>
        <w:left w:val="none" w:sz="0" w:space="0" w:color="auto"/>
        <w:bottom w:val="none" w:sz="0" w:space="0" w:color="auto"/>
        <w:right w:val="none" w:sz="0" w:space="0" w:color="auto"/>
      </w:divBdr>
    </w:div>
    <w:div w:id="1953511094">
      <w:bodyDiv w:val="1"/>
      <w:marLeft w:val="0"/>
      <w:marRight w:val="0"/>
      <w:marTop w:val="0"/>
      <w:marBottom w:val="0"/>
      <w:divBdr>
        <w:top w:val="none" w:sz="0" w:space="0" w:color="auto"/>
        <w:left w:val="none" w:sz="0" w:space="0" w:color="auto"/>
        <w:bottom w:val="none" w:sz="0" w:space="0" w:color="auto"/>
        <w:right w:val="none" w:sz="0" w:space="0" w:color="auto"/>
      </w:divBdr>
    </w:div>
    <w:div w:id="1954244572">
      <w:bodyDiv w:val="1"/>
      <w:marLeft w:val="0"/>
      <w:marRight w:val="0"/>
      <w:marTop w:val="0"/>
      <w:marBottom w:val="0"/>
      <w:divBdr>
        <w:top w:val="none" w:sz="0" w:space="0" w:color="auto"/>
        <w:left w:val="none" w:sz="0" w:space="0" w:color="auto"/>
        <w:bottom w:val="none" w:sz="0" w:space="0" w:color="auto"/>
        <w:right w:val="none" w:sz="0" w:space="0" w:color="auto"/>
      </w:divBdr>
    </w:div>
    <w:div w:id="1955137659">
      <w:bodyDiv w:val="1"/>
      <w:marLeft w:val="0"/>
      <w:marRight w:val="0"/>
      <w:marTop w:val="0"/>
      <w:marBottom w:val="0"/>
      <w:divBdr>
        <w:top w:val="none" w:sz="0" w:space="0" w:color="auto"/>
        <w:left w:val="none" w:sz="0" w:space="0" w:color="auto"/>
        <w:bottom w:val="none" w:sz="0" w:space="0" w:color="auto"/>
        <w:right w:val="none" w:sz="0" w:space="0" w:color="auto"/>
      </w:divBdr>
    </w:div>
    <w:div w:id="1956520811">
      <w:bodyDiv w:val="1"/>
      <w:marLeft w:val="0"/>
      <w:marRight w:val="0"/>
      <w:marTop w:val="0"/>
      <w:marBottom w:val="0"/>
      <w:divBdr>
        <w:top w:val="none" w:sz="0" w:space="0" w:color="auto"/>
        <w:left w:val="none" w:sz="0" w:space="0" w:color="auto"/>
        <w:bottom w:val="none" w:sz="0" w:space="0" w:color="auto"/>
        <w:right w:val="none" w:sz="0" w:space="0" w:color="auto"/>
      </w:divBdr>
    </w:div>
    <w:div w:id="1956596050">
      <w:bodyDiv w:val="1"/>
      <w:marLeft w:val="0"/>
      <w:marRight w:val="0"/>
      <w:marTop w:val="0"/>
      <w:marBottom w:val="0"/>
      <w:divBdr>
        <w:top w:val="none" w:sz="0" w:space="0" w:color="auto"/>
        <w:left w:val="none" w:sz="0" w:space="0" w:color="auto"/>
        <w:bottom w:val="none" w:sz="0" w:space="0" w:color="auto"/>
        <w:right w:val="none" w:sz="0" w:space="0" w:color="auto"/>
      </w:divBdr>
    </w:div>
    <w:div w:id="1957443491">
      <w:bodyDiv w:val="1"/>
      <w:marLeft w:val="0"/>
      <w:marRight w:val="0"/>
      <w:marTop w:val="0"/>
      <w:marBottom w:val="0"/>
      <w:divBdr>
        <w:top w:val="none" w:sz="0" w:space="0" w:color="auto"/>
        <w:left w:val="none" w:sz="0" w:space="0" w:color="auto"/>
        <w:bottom w:val="none" w:sz="0" w:space="0" w:color="auto"/>
        <w:right w:val="none" w:sz="0" w:space="0" w:color="auto"/>
      </w:divBdr>
    </w:div>
    <w:div w:id="1959025943">
      <w:bodyDiv w:val="1"/>
      <w:marLeft w:val="0"/>
      <w:marRight w:val="0"/>
      <w:marTop w:val="0"/>
      <w:marBottom w:val="0"/>
      <w:divBdr>
        <w:top w:val="none" w:sz="0" w:space="0" w:color="auto"/>
        <w:left w:val="none" w:sz="0" w:space="0" w:color="auto"/>
        <w:bottom w:val="none" w:sz="0" w:space="0" w:color="auto"/>
        <w:right w:val="none" w:sz="0" w:space="0" w:color="auto"/>
      </w:divBdr>
    </w:div>
    <w:div w:id="1959601711">
      <w:bodyDiv w:val="1"/>
      <w:marLeft w:val="0"/>
      <w:marRight w:val="0"/>
      <w:marTop w:val="0"/>
      <w:marBottom w:val="0"/>
      <w:divBdr>
        <w:top w:val="none" w:sz="0" w:space="0" w:color="auto"/>
        <w:left w:val="none" w:sz="0" w:space="0" w:color="auto"/>
        <w:bottom w:val="none" w:sz="0" w:space="0" w:color="auto"/>
        <w:right w:val="none" w:sz="0" w:space="0" w:color="auto"/>
      </w:divBdr>
    </w:div>
    <w:div w:id="1960145322">
      <w:bodyDiv w:val="1"/>
      <w:marLeft w:val="0"/>
      <w:marRight w:val="0"/>
      <w:marTop w:val="0"/>
      <w:marBottom w:val="0"/>
      <w:divBdr>
        <w:top w:val="none" w:sz="0" w:space="0" w:color="auto"/>
        <w:left w:val="none" w:sz="0" w:space="0" w:color="auto"/>
        <w:bottom w:val="none" w:sz="0" w:space="0" w:color="auto"/>
        <w:right w:val="none" w:sz="0" w:space="0" w:color="auto"/>
      </w:divBdr>
    </w:div>
    <w:div w:id="1960409352">
      <w:bodyDiv w:val="1"/>
      <w:marLeft w:val="0"/>
      <w:marRight w:val="0"/>
      <w:marTop w:val="0"/>
      <w:marBottom w:val="0"/>
      <w:divBdr>
        <w:top w:val="none" w:sz="0" w:space="0" w:color="auto"/>
        <w:left w:val="none" w:sz="0" w:space="0" w:color="auto"/>
        <w:bottom w:val="none" w:sz="0" w:space="0" w:color="auto"/>
        <w:right w:val="none" w:sz="0" w:space="0" w:color="auto"/>
      </w:divBdr>
    </w:div>
    <w:div w:id="1960454344">
      <w:bodyDiv w:val="1"/>
      <w:marLeft w:val="0"/>
      <w:marRight w:val="0"/>
      <w:marTop w:val="0"/>
      <w:marBottom w:val="0"/>
      <w:divBdr>
        <w:top w:val="none" w:sz="0" w:space="0" w:color="auto"/>
        <w:left w:val="none" w:sz="0" w:space="0" w:color="auto"/>
        <w:bottom w:val="none" w:sz="0" w:space="0" w:color="auto"/>
        <w:right w:val="none" w:sz="0" w:space="0" w:color="auto"/>
      </w:divBdr>
    </w:div>
    <w:div w:id="1960646516">
      <w:bodyDiv w:val="1"/>
      <w:marLeft w:val="0"/>
      <w:marRight w:val="0"/>
      <w:marTop w:val="0"/>
      <w:marBottom w:val="0"/>
      <w:divBdr>
        <w:top w:val="none" w:sz="0" w:space="0" w:color="auto"/>
        <w:left w:val="none" w:sz="0" w:space="0" w:color="auto"/>
        <w:bottom w:val="none" w:sz="0" w:space="0" w:color="auto"/>
        <w:right w:val="none" w:sz="0" w:space="0" w:color="auto"/>
      </w:divBdr>
    </w:div>
    <w:div w:id="1961102847">
      <w:bodyDiv w:val="1"/>
      <w:marLeft w:val="0"/>
      <w:marRight w:val="0"/>
      <w:marTop w:val="0"/>
      <w:marBottom w:val="0"/>
      <w:divBdr>
        <w:top w:val="none" w:sz="0" w:space="0" w:color="auto"/>
        <w:left w:val="none" w:sz="0" w:space="0" w:color="auto"/>
        <w:bottom w:val="none" w:sz="0" w:space="0" w:color="auto"/>
        <w:right w:val="none" w:sz="0" w:space="0" w:color="auto"/>
      </w:divBdr>
    </w:div>
    <w:div w:id="1961498266">
      <w:bodyDiv w:val="1"/>
      <w:marLeft w:val="0"/>
      <w:marRight w:val="0"/>
      <w:marTop w:val="0"/>
      <w:marBottom w:val="0"/>
      <w:divBdr>
        <w:top w:val="none" w:sz="0" w:space="0" w:color="auto"/>
        <w:left w:val="none" w:sz="0" w:space="0" w:color="auto"/>
        <w:bottom w:val="none" w:sz="0" w:space="0" w:color="auto"/>
        <w:right w:val="none" w:sz="0" w:space="0" w:color="auto"/>
      </w:divBdr>
    </w:div>
    <w:div w:id="1963535650">
      <w:bodyDiv w:val="1"/>
      <w:marLeft w:val="0"/>
      <w:marRight w:val="0"/>
      <w:marTop w:val="0"/>
      <w:marBottom w:val="0"/>
      <w:divBdr>
        <w:top w:val="none" w:sz="0" w:space="0" w:color="auto"/>
        <w:left w:val="none" w:sz="0" w:space="0" w:color="auto"/>
        <w:bottom w:val="none" w:sz="0" w:space="0" w:color="auto"/>
        <w:right w:val="none" w:sz="0" w:space="0" w:color="auto"/>
      </w:divBdr>
    </w:div>
    <w:div w:id="1964338083">
      <w:bodyDiv w:val="1"/>
      <w:marLeft w:val="0"/>
      <w:marRight w:val="0"/>
      <w:marTop w:val="0"/>
      <w:marBottom w:val="0"/>
      <w:divBdr>
        <w:top w:val="none" w:sz="0" w:space="0" w:color="auto"/>
        <w:left w:val="none" w:sz="0" w:space="0" w:color="auto"/>
        <w:bottom w:val="none" w:sz="0" w:space="0" w:color="auto"/>
        <w:right w:val="none" w:sz="0" w:space="0" w:color="auto"/>
      </w:divBdr>
    </w:div>
    <w:div w:id="1964458372">
      <w:bodyDiv w:val="1"/>
      <w:marLeft w:val="0"/>
      <w:marRight w:val="0"/>
      <w:marTop w:val="0"/>
      <w:marBottom w:val="0"/>
      <w:divBdr>
        <w:top w:val="none" w:sz="0" w:space="0" w:color="auto"/>
        <w:left w:val="none" w:sz="0" w:space="0" w:color="auto"/>
        <w:bottom w:val="none" w:sz="0" w:space="0" w:color="auto"/>
        <w:right w:val="none" w:sz="0" w:space="0" w:color="auto"/>
      </w:divBdr>
    </w:div>
    <w:div w:id="1965456865">
      <w:bodyDiv w:val="1"/>
      <w:marLeft w:val="0"/>
      <w:marRight w:val="0"/>
      <w:marTop w:val="0"/>
      <w:marBottom w:val="0"/>
      <w:divBdr>
        <w:top w:val="none" w:sz="0" w:space="0" w:color="auto"/>
        <w:left w:val="none" w:sz="0" w:space="0" w:color="auto"/>
        <w:bottom w:val="none" w:sz="0" w:space="0" w:color="auto"/>
        <w:right w:val="none" w:sz="0" w:space="0" w:color="auto"/>
      </w:divBdr>
    </w:div>
    <w:div w:id="1967272514">
      <w:bodyDiv w:val="1"/>
      <w:marLeft w:val="0"/>
      <w:marRight w:val="0"/>
      <w:marTop w:val="0"/>
      <w:marBottom w:val="0"/>
      <w:divBdr>
        <w:top w:val="none" w:sz="0" w:space="0" w:color="auto"/>
        <w:left w:val="none" w:sz="0" w:space="0" w:color="auto"/>
        <w:bottom w:val="none" w:sz="0" w:space="0" w:color="auto"/>
        <w:right w:val="none" w:sz="0" w:space="0" w:color="auto"/>
      </w:divBdr>
    </w:div>
    <w:div w:id="1967465125">
      <w:bodyDiv w:val="1"/>
      <w:marLeft w:val="0"/>
      <w:marRight w:val="0"/>
      <w:marTop w:val="0"/>
      <w:marBottom w:val="0"/>
      <w:divBdr>
        <w:top w:val="none" w:sz="0" w:space="0" w:color="auto"/>
        <w:left w:val="none" w:sz="0" w:space="0" w:color="auto"/>
        <w:bottom w:val="none" w:sz="0" w:space="0" w:color="auto"/>
        <w:right w:val="none" w:sz="0" w:space="0" w:color="auto"/>
      </w:divBdr>
    </w:div>
    <w:div w:id="1967930756">
      <w:bodyDiv w:val="1"/>
      <w:marLeft w:val="0"/>
      <w:marRight w:val="0"/>
      <w:marTop w:val="0"/>
      <w:marBottom w:val="0"/>
      <w:divBdr>
        <w:top w:val="none" w:sz="0" w:space="0" w:color="auto"/>
        <w:left w:val="none" w:sz="0" w:space="0" w:color="auto"/>
        <w:bottom w:val="none" w:sz="0" w:space="0" w:color="auto"/>
        <w:right w:val="none" w:sz="0" w:space="0" w:color="auto"/>
      </w:divBdr>
    </w:div>
    <w:div w:id="1968123501">
      <w:bodyDiv w:val="1"/>
      <w:marLeft w:val="0"/>
      <w:marRight w:val="0"/>
      <w:marTop w:val="0"/>
      <w:marBottom w:val="0"/>
      <w:divBdr>
        <w:top w:val="none" w:sz="0" w:space="0" w:color="auto"/>
        <w:left w:val="none" w:sz="0" w:space="0" w:color="auto"/>
        <w:bottom w:val="none" w:sz="0" w:space="0" w:color="auto"/>
        <w:right w:val="none" w:sz="0" w:space="0" w:color="auto"/>
      </w:divBdr>
    </w:div>
    <w:div w:id="1968777296">
      <w:bodyDiv w:val="1"/>
      <w:marLeft w:val="0"/>
      <w:marRight w:val="0"/>
      <w:marTop w:val="0"/>
      <w:marBottom w:val="0"/>
      <w:divBdr>
        <w:top w:val="none" w:sz="0" w:space="0" w:color="auto"/>
        <w:left w:val="none" w:sz="0" w:space="0" w:color="auto"/>
        <w:bottom w:val="none" w:sz="0" w:space="0" w:color="auto"/>
        <w:right w:val="none" w:sz="0" w:space="0" w:color="auto"/>
      </w:divBdr>
    </w:div>
    <w:div w:id="1969235776">
      <w:bodyDiv w:val="1"/>
      <w:marLeft w:val="0"/>
      <w:marRight w:val="0"/>
      <w:marTop w:val="0"/>
      <w:marBottom w:val="0"/>
      <w:divBdr>
        <w:top w:val="none" w:sz="0" w:space="0" w:color="auto"/>
        <w:left w:val="none" w:sz="0" w:space="0" w:color="auto"/>
        <w:bottom w:val="none" w:sz="0" w:space="0" w:color="auto"/>
        <w:right w:val="none" w:sz="0" w:space="0" w:color="auto"/>
      </w:divBdr>
    </w:div>
    <w:div w:id="1969389381">
      <w:bodyDiv w:val="1"/>
      <w:marLeft w:val="0"/>
      <w:marRight w:val="0"/>
      <w:marTop w:val="0"/>
      <w:marBottom w:val="0"/>
      <w:divBdr>
        <w:top w:val="none" w:sz="0" w:space="0" w:color="auto"/>
        <w:left w:val="none" w:sz="0" w:space="0" w:color="auto"/>
        <w:bottom w:val="none" w:sz="0" w:space="0" w:color="auto"/>
        <w:right w:val="none" w:sz="0" w:space="0" w:color="auto"/>
      </w:divBdr>
    </w:div>
    <w:div w:id="1969581606">
      <w:bodyDiv w:val="1"/>
      <w:marLeft w:val="0"/>
      <w:marRight w:val="0"/>
      <w:marTop w:val="0"/>
      <w:marBottom w:val="0"/>
      <w:divBdr>
        <w:top w:val="none" w:sz="0" w:space="0" w:color="auto"/>
        <w:left w:val="none" w:sz="0" w:space="0" w:color="auto"/>
        <w:bottom w:val="none" w:sz="0" w:space="0" w:color="auto"/>
        <w:right w:val="none" w:sz="0" w:space="0" w:color="auto"/>
      </w:divBdr>
    </w:div>
    <w:div w:id="1975602645">
      <w:bodyDiv w:val="1"/>
      <w:marLeft w:val="0"/>
      <w:marRight w:val="0"/>
      <w:marTop w:val="0"/>
      <w:marBottom w:val="0"/>
      <w:divBdr>
        <w:top w:val="none" w:sz="0" w:space="0" w:color="auto"/>
        <w:left w:val="none" w:sz="0" w:space="0" w:color="auto"/>
        <w:bottom w:val="none" w:sz="0" w:space="0" w:color="auto"/>
        <w:right w:val="none" w:sz="0" w:space="0" w:color="auto"/>
      </w:divBdr>
    </w:div>
    <w:div w:id="1976325979">
      <w:bodyDiv w:val="1"/>
      <w:marLeft w:val="0"/>
      <w:marRight w:val="0"/>
      <w:marTop w:val="0"/>
      <w:marBottom w:val="0"/>
      <w:divBdr>
        <w:top w:val="none" w:sz="0" w:space="0" w:color="auto"/>
        <w:left w:val="none" w:sz="0" w:space="0" w:color="auto"/>
        <w:bottom w:val="none" w:sz="0" w:space="0" w:color="auto"/>
        <w:right w:val="none" w:sz="0" w:space="0" w:color="auto"/>
      </w:divBdr>
    </w:div>
    <w:div w:id="1976645067">
      <w:bodyDiv w:val="1"/>
      <w:marLeft w:val="0"/>
      <w:marRight w:val="0"/>
      <w:marTop w:val="0"/>
      <w:marBottom w:val="0"/>
      <w:divBdr>
        <w:top w:val="none" w:sz="0" w:space="0" w:color="auto"/>
        <w:left w:val="none" w:sz="0" w:space="0" w:color="auto"/>
        <w:bottom w:val="none" w:sz="0" w:space="0" w:color="auto"/>
        <w:right w:val="none" w:sz="0" w:space="0" w:color="auto"/>
      </w:divBdr>
    </w:div>
    <w:div w:id="1978143319">
      <w:bodyDiv w:val="1"/>
      <w:marLeft w:val="0"/>
      <w:marRight w:val="0"/>
      <w:marTop w:val="0"/>
      <w:marBottom w:val="0"/>
      <w:divBdr>
        <w:top w:val="none" w:sz="0" w:space="0" w:color="auto"/>
        <w:left w:val="none" w:sz="0" w:space="0" w:color="auto"/>
        <w:bottom w:val="none" w:sz="0" w:space="0" w:color="auto"/>
        <w:right w:val="none" w:sz="0" w:space="0" w:color="auto"/>
      </w:divBdr>
    </w:div>
    <w:div w:id="1978146550">
      <w:bodyDiv w:val="1"/>
      <w:marLeft w:val="0"/>
      <w:marRight w:val="0"/>
      <w:marTop w:val="0"/>
      <w:marBottom w:val="0"/>
      <w:divBdr>
        <w:top w:val="none" w:sz="0" w:space="0" w:color="auto"/>
        <w:left w:val="none" w:sz="0" w:space="0" w:color="auto"/>
        <w:bottom w:val="none" w:sz="0" w:space="0" w:color="auto"/>
        <w:right w:val="none" w:sz="0" w:space="0" w:color="auto"/>
      </w:divBdr>
    </w:div>
    <w:div w:id="1978412209">
      <w:bodyDiv w:val="1"/>
      <w:marLeft w:val="0"/>
      <w:marRight w:val="0"/>
      <w:marTop w:val="0"/>
      <w:marBottom w:val="0"/>
      <w:divBdr>
        <w:top w:val="none" w:sz="0" w:space="0" w:color="auto"/>
        <w:left w:val="none" w:sz="0" w:space="0" w:color="auto"/>
        <w:bottom w:val="none" w:sz="0" w:space="0" w:color="auto"/>
        <w:right w:val="none" w:sz="0" w:space="0" w:color="auto"/>
      </w:divBdr>
    </w:div>
    <w:div w:id="1979339906">
      <w:bodyDiv w:val="1"/>
      <w:marLeft w:val="0"/>
      <w:marRight w:val="0"/>
      <w:marTop w:val="0"/>
      <w:marBottom w:val="0"/>
      <w:divBdr>
        <w:top w:val="none" w:sz="0" w:space="0" w:color="auto"/>
        <w:left w:val="none" w:sz="0" w:space="0" w:color="auto"/>
        <w:bottom w:val="none" w:sz="0" w:space="0" w:color="auto"/>
        <w:right w:val="none" w:sz="0" w:space="0" w:color="auto"/>
      </w:divBdr>
    </w:div>
    <w:div w:id="1979646834">
      <w:bodyDiv w:val="1"/>
      <w:marLeft w:val="0"/>
      <w:marRight w:val="0"/>
      <w:marTop w:val="0"/>
      <w:marBottom w:val="0"/>
      <w:divBdr>
        <w:top w:val="none" w:sz="0" w:space="0" w:color="auto"/>
        <w:left w:val="none" w:sz="0" w:space="0" w:color="auto"/>
        <w:bottom w:val="none" w:sz="0" w:space="0" w:color="auto"/>
        <w:right w:val="none" w:sz="0" w:space="0" w:color="auto"/>
      </w:divBdr>
    </w:div>
    <w:div w:id="1980530391">
      <w:bodyDiv w:val="1"/>
      <w:marLeft w:val="0"/>
      <w:marRight w:val="0"/>
      <w:marTop w:val="0"/>
      <w:marBottom w:val="0"/>
      <w:divBdr>
        <w:top w:val="none" w:sz="0" w:space="0" w:color="auto"/>
        <w:left w:val="none" w:sz="0" w:space="0" w:color="auto"/>
        <w:bottom w:val="none" w:sz="0" w:space="0" w:color="auto"/>
        <w:right w:val="none" w:sz="0" w:space="0" w:color="auto"/>
      </w:divBdr>
    </w:div>
    <w:div w:id="1981306209">
      <w:bodyDiv w:val="1"/>
      <w:marLeft w:val="0"/>
      <w:marRight w:val="0"/>
      <w:marTop w:val="0"/>
      <w:marBottom w:val="0"/>
      <w:divBdr>
        <w:top w:val="none" w:sz="0" w:space="0" w:color="auto"/>
        <w:left w:val="none" w:sz="0" w:space="0" w:color="auto"/>
        <w:bottom w:val="none" w:sz="0" w:space="0" w:color="auto"/>
        <w:right w:val="none" w:sz="0" w:space="0" w:color="auto"/>
      </w:divBdr>
    </w:div>
    <w:div w:id="1982072971">
      <w:bodyDiv w:val="1"/>
      <w:marLeft w:val="0"/>
      <w:marRight w:val="0"/>
      <w:marTop w:val="0"/>
      <w:marBottom w:val="0"/>
      <w:divBdr>
        <w:top w:val="none" w:sz="0" w:space="0" w:color="auto"/>
        <w:left w:val="none" w:sz="0" w:space="0" w:color="auto"/>
        <w:bottom w:val="none" w:sz="0" w:space="0" w:color="auto"/>
        <w:right w:val="none" w:sz="0" w:space="0" w:color="auto"/>
      </w:divBdr>
    </w:div>
    <w:div w:id="1982146696">
      <w:bodyDiv w:val="1"/>
      <w:marLeft w:val="0"/>
      <w:marRight w:val="0"/>
      <w:marTop w:val="0"/>
      <w:marBottom w:val="0"/>
      <w:divBdr>
        <w:top w:val="none" w:sz="0" w:space="0" w:color="auto"/>
        <w:left w:val="none" w:sz="0" w:space="0" w:color="auto"/>
        <w:bottom w:val="none" w:sz="0" w:space="0" w:color="auto"/>
        <w:right w:val="none" w:sz="0" w:space="0" w:color="auto"/>
      </w:divBdr>
      <w:divsChild>
        <w:div w:id="399787546">
          <w:marLeft w:val="480"/>
          <w:marRight w:val="0"/>
          <w:marTop w:val="0"/>
          <w:marBottom w:val="0"/>
          <w:divBdr>
            <w:top w:val="none" w:sz="0" w:space="0" w:color="auto"/>
            <w:left w:val="none" w:sz="0" w:space="0" w:color="auto"/>
            <w:bottom w:val="none" w:sz="0" w:space="0" w:color="auto"/>
            <w:right w:val="none" w:sz="0" w:space="0" w:color="auto"/>
          </w:divBdr>
        </w:div>
        <w:div w:id="2102558243">
          <w:marLeft w:val="480"/>
          <w:marRight w:val="0"/>
          <w:marTop w:val="0"/>
          <w:marBottom w:val="0"/>
          <w:divBdr>
            <w:top w:val="none" w:sz="0" w:space="0" w:color="auto"/>
            <w:left w:val="none" w:sz="0" w:space="0" w:color="auto"/>
            <w:bottom w:val="none" w:sz="0" w:space="0" w:color="auto"/>
            <w:right w:val="none" w:sz="0" w:space="0" w:color="auto"/>
          </w:divBdr>
        </w:div>
        <w:div w:id="637614751">
          <w:marLeft w:val="480"/>
          <w:marRight w:val="0"/>
          <w:marTop w:val="0"/>
          <w:marBottom w:val="0"/>
          <w:divBdr>
            <w:top w:val="none" w:sz="0" w:space="0" w:color="auto"/>
            <w:left w:val="none" w:sz="0" w:space="0" w:color="auto"/>
            <w:bottom w:val="none" w:sz="0" w:space="0" w:color="auto"/>
            <w:right w:val="none" w:sz="0" w:space="0" w:color="auto"/>
          </w:divBdr>
        </w:div>
        <w:div w:id="2003199035">
          <w:marLeft w:val="480"/>
          <w:marRight w:val="0"/>
          <w:marTop w:val="0"/>
          <w:marBottom w:val="0"/>
          <w:divBdr>
            <w:top w:val="none" w:sz="0" w:space="0" w:color="auto"/>
            <w:left w:val="none" w:sz="0" w:space="0" w:color="auto"/>
            <w:bottom w:val="none" w:sz="0" w:space="0" w:color="auto"/>
            <w:right w:val="none" w:sz="0" w:space="0" w:color="auto"/>
          </w:divBdr>
        </w:div>
        <w:div w:id="1682269487">
          <w:marLeft w:val="480"/>
          <w:marRight w:val="0"/>
          <w:marTop w:val="0"/>
          <w:marBottom w:val="0"/>
          <w:divBdr>
            <w:top w:val="none" w:sz="0" w:space="0" w:color="auto"/>
            <w:left w:val="none" w:sz="0" w:space="0" w:color="auto"/>
            <w:bottom w:val="none" w:sz="0" w:space="0" w:color="auto"/>
            <w:right w:val="none" w:sz="0" w:space="0" w:color="auto"/>
          </w:divBdr>
        </w:div>
        <w:div w:id="1944875936">
          <w:marLeft w:val="480"/>
          <w:marRight w:val="0"/>
          <w:marTop w:val="0"/>
          <w:marBottom w:val="0"/>
          <w:divBdr>
            <w:top w:val="none" w:sz="0" w:space="0" w:color="auto"/>
            <w:left w:val="none" w:sz="0" w:space="0" w:color="auto"/>
            <w:bottom w:val="none" w:sz="0" w:space="0" w:color="auto"/>
            <w:right w:val="none" w:sz="0" w:space="0" w:color="auto"/>
          </w:divBdr>
        </w:div>
        <w:div w:id="1702854587">
          <w:marLeft w:val="480"/>
          <w:marRight w:val="0"/>
          <w:marTop w:val="0"/>
          <w:marBottom w:val="0"/>
          <w:divBdr>
            <w:top w:val="none" w:sz="0" w:space="0" w:color="auto"/>
            <w:left w:val="none" w:sz="0" w:space="0" w:color="auto"/>
            <w:bottom w:val="none" w:sz="0" w:space="0" w:color="auto"/>
            <w:right w:val="none" w:sz="0" w:space="0" w:color="auto"/>
          </w:divBdr>
        </w:div>
        <w:div w:id="1738552207">
          <w:marLeft w:val="480"/>
          <w:marRight w:val="0"/>
          <w:marTop w:val="0"/>
          <w:marBottom w:val="0"/>
          <w:divBdr>
            <w:top w:val="none" w:sz="0" w:space="0" w:color="auto"/>
            <w:left w:val="none" w:sz="0" w:space="0" w:color="auto"/>
            <w:bottom w:val="none" w:sz="0" w:space="0" w:color="auto"/>
            <w:right w:val="none" w:sz="0" w:space="0" w:color="auto"/>
          </w:divBdr>
        </w:div>
        <w:div w:id="233318952">
          <w:marLeft w:val="480"/>
          <w:marRight w:val="0"/>
          <w:marTop w:val="0"/>
          <w:marBottom w:val="0"/>
          <w:divBdr>
            <w:top w:val="none" w:sz="0" w:space="0" w:color="auto"/>
            <w:left w:val="none" w:sz="0" w:space="0" w:color="auto"/>
            <w:bottom w:val="none" w:sz="0" w:space="0" w:color="auto"/>
            <w:right w:val="none" w:sz="0" w:space="0" w:color="auto"/>
          </w:divBdr>
        </w:div>
        <w:div w:id="1581134579">
          <w:marLeft w:val="480"/>
          <w:marRight w:val="0"/>
          <w:marTop w:val="0"/>
          <w:marBottom w:val="0"/>
          <w:divBdr>
            <w:top w:val="none" w:sz="0" w:space="0" w:color="auto"/>
            <w:left w:val="none" w:sz="0" w:space="0" w:color="auto"/>
            <w:bottom w:val="none" w:sz="0" w:space="0" w:color="auto"/>
            <w:right w:val="none" w:sz="0" w:space="0" w:color="auto"/>
          </w:divBdr>
        </w:div>
        <w:div w:id="995765915">
          <w:marLeft w:val="480"/>
          <w:marRight w:val="0"/>
          <w:marTop w:val="0"/>
          <w:marBottom w:val="0"/>
          <w:divBdr>
            <w:top w:val="none" w:sz="0" w:space="0" w:color="auto"/>
            <w:left w:val="none" w:sz="0" w:space="0" w:color="auto"/>
            <w:bottom w:val="none" w:sz="0" w:space="0" w:color="auto"/>
            <w:right w:val="none" w:sz="0" w:space="0" w:color="auto"/>
          </w:divBdr>
        </w:div>
        <w:div w:id="81803105">
          <w:marLeft w:val="480"/>
          <w:marRight w:val="0"/>
          <w:marTop w:val="0"/>
          <w:marBottom w:val="0"/>
          <w:divBdr>
            <w:top w:val="none" w:sz="0" w:space="0" w:color="auto"/>
            <w:left w:val="none" w:sz="0" w:space="0" w:color="auto"/>
            <w:bottom w:val="none" w:sz="0" w:space="0" w:color="auto"/>
            <w:right w:val="none" w:sz="0" w:space="0" w:color="auto"/>
          </w:divBdr>
        </w:div>
        <w:div w:id="594021732">
          <w:marLeft w:val="480"/>
          <w:marRight w:val="0"/>
          <w:marTop w:val="0"/>
          <w:marBottom w:val="0"/>
          <w:divBdr>
            <w:top w:val="none" w:sz="0" w:space="0" w:color="auto"/>
            <w:left w:val="none" w:sz="0" w:space="0" w:color="auto"/>
            <w:bottom w:val="none" w:sz="0" w:space="0" w:color="auto"/>
            <w:right w:val="none" w:sz="0" w:space="0" w:color="auto"/>
          </w:divBdr>
        </w:div>
        <w:div w:id="1251348882">
          <w:marLeft w:val="480"/>
          <w:marRight w:val="0"/>
          <w:marTop w:val="0"/>
          <w:marBottom w:val="0"/>
          <w:divBdr>
            <w:top w:val="none" w:sz="0" w:space="0" w:color="auto"/>
            <w:left w:val="none" w:sz="0" w:space="0" w:color="auto"/>
            <w:bottom w:val="none" w:sz="0" w:space="0" w:color="auto"/>
            <w:right w:val="none" w:sz="0" w:space="0" w:color="auto"/>
          </w:divBdr>
        </w:div>
        <w:div w:id="668748758">
          <w:marLeft w:val="480"/>
          <w:marRight w:val="0"/>
          <w:marTop w:val="0"/>
          <w:marBottom w:val="0"/>
          <w:divBdr>
            <w:top w:val="none" w:sz="0" w:space="0" w:color="auto"/>
            <w:left w:val="none" w:sz="0" w:space="0" w:color="auto"/>
            <w:bottom w:val="none" w:sz="0" w:space="0" w:color="auto"/>
            <w:right w:val="none" w:sz="0" w:space="0" w:color="auto"/>
          </w:divBdr>
        </w:div>
        <w:div w:id="2003193941">
          <w:marLeft w:val="480"/>
          <w:marRight w:val="0"/>
          <w:marTop w:val="0"/>
          <w:marBottom w:val="0"/>
          <w:divBdr>
            <w:top w:val="none" w:sz="0" w:space="0" w:color="auto"/>
            <w:left w:val="none" w:sz="0" w:space="0" w:color="auto"/>
            <w:bottom w:val="none" w:sz="0" w:space="0" w:color="auto"/>
            <w:right w:val="none" w:sz="0" w:space="0" w:color="auto"/>
          </w:divBdr>
        </w:div>
        <w:div w:id="1641304720">
          <w:marLeft w:val="480"/>
          <w:marRight w:val="0"/>
          <w:marTop w:val="0"/>
          <w:marBottom w:val="0"/>
          <w:divBdr>
            <w:top w:val="none" w:sz="0" w:space="0" w:color="auto"/>
            <w:left w:val="none" w:sz="0" w:space="0" w:color="auto"/>
            <w:bottom w:val="none" w:sz="0" w:space="0" w:color="auto"/>
            <w:right w:val="none" w:sz="0" w:space="0" w:color="auto"/>
          </w:divBdr>
        </w:div>
        <w:div w:id="24255385">
          <w:marLeft w:val="480"/>
          <w:marRight w:val="0"/>
          <w:marTop w:val="0"/>
          <w:marBottom w:val="0"/>
          <w:divBdr>
            <w:top w:val="none" w:sz="0" w:space="0" w:color="auto"/>
            <w:left w:val="none" w:sz="0" w:space="0" w:color="auto"/>
            <w:bottom w:val="none" w:sz="0" w:space="0" w:color="auto"/>
            <w:right w:val="none" w:sz="0" w:space="0" w:color="auto"/>
          </w:divBdr>
        </w:div>
        <w:div w:id="1240287417">
          <w:marLeft w:val="480"/>
          <w:marRight w:val="0"/>
          <w:marTop w:val="0"/>
          <w:marBottom w:val="0"/>
          <w:divBdr>
            <w:top w:val="none" w:sz="0" w:space="0" w:color="auto"/>
            <w:left w:val="none" w:sz="0" w:space="0" w:color="auto"/>
            <w:bottom w:val="none" w:sz="0" w:space="0" w:color="auto"/>
            <w:right w:val="none" w:sz="0" w:space="0" w:color="auto"/>
          </w:divBdr>
        </w:div>
        <w:div w:id="2103838419">
          <w:marLeft w:val="480"/>
          <w:marRight w:val="0"/>
          <w:marTop w:val="0"/>
          <w:marBottom w:val="0"/>
          <w:divBdr>
            <w:top w:val="none" w:sz="0" w:space="0" w:color="auto"/>
            <w:left w:val="none" w:sz="0" w:space="0" w:color="auto"/>
            <w:bottom w:val="none" w:sz="0" w:space="0" w:color="auto"/>
            <w:right w:val="none" w:sz="0" w:space="0" w:color="auto"/>
          </w:divBdr>
        </w:div>
        <w:div w:id="1675690624">
          <w:marLeft w:val="480"/>
          <w:marRight w:val="0"/>
          <w:marTop w:val="0"/>
          <w:marBottom w:val="0"/>
          <w:divBdr>
            <w:top w:val="none" w:sz="0" w:space="0" w:color="auto"/>
            <w:left w:val="none" w:sz="0" w:space="0" w:color="auto"/>
            <w:bottom w:val="none" w:sz="0" w:space="0" w:color="auto"/>
            <w:right w:val="none" w:sz="0" w:space="0" w:color="auto"/>
          </w:divBdr>
        </w:div>
        <w:div w:id="1763523624">
          <w:marLeft w:val="480"/>
          <w:marRight w:val="0"/>
          <w:marTop w:val="0"/>
          <w:marBottom w:val="0"/>
          <w:divBdr>
            <w:top w:val="none" w:sz="0" w:space="0" w:color="auto"/>
            <w:left w:val="none" w:sz="0" w:space="0" w:color="auto"/>
            <w:bottom w:val="none" w:sz="0" w:space="0" w:color="auto"/>
            <w:right w:val="none" w:sz="0" w:space="0" w:color="auto"/>
          </w:divBdr>
        </w:div>
        <w:div w:id="1574775076">
          <w:marLeft w:val="480"/>
          <w:marRight w:val="0"/>
          <w:marTop w:val="0"/>
          <w:marBottom w:val="0"/>
          <w:divBdr>
            <w:top w:val="none" w:sz="0" w:space="0" w:color="auto"/>
            <w:left w:val="none" w:sz="0" w:space="0" w:color="auto"/>
            <w:bottom w:val="none" w:sz="0" w:space="0" w:color="auto"/>
            <w:right w:val="none" w:sz="0" w:space="0" w:color="auto"/>
          </w:divBdr>
        </w:div>
        <w:div w:id="1734426175">
          <w:marLeft w:val="480"/>
          <w:marRight w:val="0"/>
          <w:marTop w:val="0"/>
          <w:marBottom w:val="0"/>
          <w:divBdr>
            <w:top w:val="none" w:sz="0" w:space="0" w:color="auto"/>
            <w:left w:val="none" w:sz="0" w:space="0" w:color="auto"/>
            <w:bottom w:val="none" w:sz="0" w:space="0" w:color="auto"/>
            <w:right w:val="none" w:sz="0" w:space="0" w:color="auto"/>
          </w:divBdr>
        </w:div>
        <w:div w:id="109129395">
          <w:marLeft w:val="480"/>
          <w:marRight w:val="0"/>
          <w:marTop w:val="0"/>
          <w:marBottom w:val="0"/>
          <w:divBdr>
            <w:top w:val="none" w:sz="0" w:space="0" w:color="auto"/>
            <w:left w:val="none" w:sz="0" w:space="0" w:color="auto"/>
            <w:bottom w:val="none" w:sz="0" w:space="0" w:color="auto"/>
            <w:right w:val="none" w:sz="0" w:space="0" w:color="auto"/>
          </w:divBdr>
        </w:div>
        <w:div w:id="586613943">
          <w:marLeft w:val="480"/>
          <w:marRight w:val="0"/>
          <w:marTop w:val="0"/>
          <w:marBottom w:val="0"/>
          <w:divBdr>
            <w:top w:val="none" w:sz="0" w:space="0" w:color="auto"/>
            <w:left w:val="none" w:sz="0" w:space="0" w:color="auto"/>
            <w:bottom w:val="none" w:sz="0" w:space="0" w:color="auto"/>
            <w:right w:val="none" w:sz="0" w:space="0" w:color="auto"/>
          </w:divBdr>
        </w:div>
      </w:divsChild>
    </w:div>
    <w:div w:id="1982151431">
      <w:bodyDiv w:val="1"/>
      <w:marLeft w:val="0"/>
      <w:marRight w:val="0"/>
      <w:marTop w:val="0"/>
      <w:marBottom w:val="0"/>
      <w:divBdr>
        <w:top w:val="none" w:sz="0" w:space="0" w:color="auto"/>
        <w:left w:val="none" w:sz="0" w:space="0" w:color="auto"/>
        <w:bottom w:val="none" w:sz="0" w:space="0" w:color="auto"/>
        <w:right w:val="none" w:sz="0" w:space="0" w:color="auto"/>
      </w:divBdr>
    </w:div>
    <w:div w:id="1983272878">
      <w:bodyDiv w:val="1"/>
      <w:marLeft w:val="0"/>
      <w:marRight w:val="0"/>
      <w:marTop w:val="0"/>
      <w:marBottom w:val="0"/>
      <w:divBdr>
        <w:top w:val="none" w:sz="0" w:space="0" w:color="auto"/>
        <w:left w:val="none" w:sz="0" w:space="0" w:color="auto"/>
        <w:bottom w:val="none" w:sz="0" w:space="0" w:color="auto"/>
        <w:right w:val="none" w:sz="0" w:space="0" w:color="auto"/>
      </w:divBdr>
    </w:div>
    <w:div w:id="1986548021">
      <w:bodyDiv w:val="1"/>
      <w:marLeft w:val="0"/>
      <w:marRight w:val="0"/>
      <w:marTop w:val="0"/>
      <w:marBottom w:val="0"/>
      <w:divBdr>
        <w:top w:val="none" w:sz="0" w:space="0" w:color="auto"/>
        <w:left w:val="none" w:sz="0" w:space="0" w:color="auto"/>
        <w:bottom w:val="none" w:sz="0" w:space="0" w:color="auto"/>
        <w:right w:val="none" w:sz="0" w:space="0" w:color="auto"/>
      </w:divBdr>
    </w:div>
    <w:div w:id="1987666456">
      <w:bodyDiv w:val="1"/>
      <w:marLeft w:val="0"/>
      <w:marRight w:val="0"/>
      <w:marTop w:val="0"/>
      <w:marBottom w:val="0"/>
      <w:divBdr>
        <w:top w:val="none" w:sz="0" w:space="0" w:color="auto"/>
        <w:left w:val="none" w:sz="0" w:space="0" w:color="auto"/>
        <w:bottom w:val="none" w:sz="0" w:space="0" w:color="auto"/>
        <w:right w:val="none" w:sz="0" w:space="0" w:color="auto"/>
      </w:divBdr>
    </w:div>
    <w:div w:id="1988122399">
      <w:bodyDiv w:val="1"/>
      <w:marLeft w:val="0"/>
      <w:marRight w:val="0"/>
      <w:marTop w:val="0"/>
      <w:marBottom w:val="0"/>
      <w:divBdr>
        <w:top w:val="none" w:sz="0" w:space="0" w:color="auto"/>
        <w:left w:val="none" w:sz="0" w:space="0" w:color="auto"/>
        <w:bottom w:val="none" w:sz="0" w:space="0" w:color="auto"/>
        <w:right w:val="none" w:sz="0" w:space="0" w:color="auto"/>
      </w:divBdr>
    </w:div>
    <w:div w:id="1990471789">
      <w:bodyDiv w:val="1"/>
      <w:marLeft w:val="0"/>
      <w:marRight w:val="0"/>
      <w:marTop w:val="0"/>
      <w:marBottom w:val="0"/>
      <w:divBdr>
        <w:top w:val="none" w:sz="0" w:space="0" w:color="auto"/>
        <w:left w:val="none" w:sz="0" w:space="0" w:color="auto"/>
        <w:bottom w:val="none" w:sz="0" w:space="0" w:color="auto"/>
        <w:right w:val="none" w:sz="0" w:space="0" w:color="auto"/>
      </w:divBdr>
    </w:div>
    <w:div w:id="1992757745">
      <w:bodyDiv w:val="1"/>
      <w:marLeft w:val="0"/>
      <w:marRight w:val="0"/>
      <w:marTop w:val="0"/>
      <w:marBottom w:val="0"/>
      <w:divBdr>
        <w:top w:val="none" w:sz="0" w:space="0" w:color="auto"/>
        <w:left w:val="none" w:sz="0" w:space="0" w:color="auto"/>
        <w:bottom w:val="none" w:sz="0" w:space="0" w:color="auto"/>
        <w:right w:val="none" w:sz="0" w:space="0" w:color="auto"/>
      </w:divBdr>
    </w:div>
    <w:div w:id="1994988465">
      <w:bodyDiv w:val="1"/>
      <w:marLeft w:val="0"/>
      <w:marRight w:val="0"/>
      <w:marTop w:val="0"/>
      <w:marBottom w:val="0"/>
      <w:divBdr>
        <w:top w:val="none" w:sz="0" w:space="0" w:color="auto"/>
        <w:left w:val="none" w:sz="0" w:space="0" w:color="auto"/>
        <w:bottom w:val="none" w:sz="0" w:space="0" w:color="auto"/>
        <w:right w:val="none" w:sz="0" w:space="0" w:color="auto"/>
      </w:divBdr>
    </w:div>
    <w:div w:id="1996755849">
      <w:bodyDiv w:val="1"/>
      <w:marLeft w:val="0"/>
      <w:marRight w:val="0"/>
      <w:marTop w:val="0"/>
      <w:marBottom w:val="0"/>
      <w:divBdr>
        <w:top w:val="none" w:sz="0" w:space="0" w:color="auto"/>
        <w:left w:val="none" w:sz="0" w:space="0" w:color="auto"/>
        <w:bottom w:val="none" w:sz="0" w:space="0" w:color="auto"/>
        <w:right w:val="none" w:sz="0" w:space="0" w:color="auto"/>
      </w:divBdr>
    </w:div>
    <w:div w:id="1998070000">
      <w:bodyDiv w:val="1"/>
      <w:marLeft w:val="0"/>
      <w:marRight w:val="0"/>
      <w:marTop w:val="0"/>
      <w:marBottom w:val="0"/>
      <w:divBdr>
        <w:top w:val="none" w:sz="0" w:space="0" w:color="auto"/>
        <w:left w:val="none" w:sz="0" w:space="0" w:color="auto"/>
        <w:bottom w:val="none" w:sz="0" w:space="0" w:color="auto"/>
        <w:right w:val="none" w:sz="0" w:space="0" w:color="auto"/>
      </w:divBdr>
    </w:div>
    <w:div w:id="1998801636">
      <w:bodyDiv w:val="1"/>
      <w:marLeft w:val="0"/>
      <w:marRight w:val="0"/>
      <w:marTop w:val="0"/>
      <w:marBottom w:val="0"/>
      <w:divBdr>
        <w:top w:val="none" w:sz="0" w:space="0" w:color="auto"/>
        <w:left w:val="none" w:sz="0" w:space="0" w:color="auto"/>
        <w:bottom w:val="none" w:sz="0" w:space="0" w:color="auto"/>
        <w:right w:val="none" w:sz="0" w:space="0" w:color="auto"/>
      </w:divBdr>
    </w:div>
    <w:div w:id="1999142629">
      <w:bodyDiv w:val="1"/>
      <w:marLeft w:val="0"/>
      <w:marRight w:val="0"/>
      <w:marTop w:val="0"/>
      <w:marBottom w:val="0"/>
      <w:divBdr>
        <w:top w:val="none" w:sz="0" w:space="0" w:color="auto"/>
        <w:left w:val="none" w:sz="0" w:space="0" w:color="auto"/>
        <w:bottom w:val="none" w:sz="0" w:space="0" w:color="auto"/>
        <w:right w:val="none" w:sz="0" w:space="0" w:color="auto"/>
      </w:divBdr>
    </w:div>
    <w:div w:id="2001076709">
      <w:bodyDiv w:val="1"/>
      <w:marLeft w:val="0"/>
      <w:marRight w:val="0"/>
      <w:marTop w:val="0"/>
      <w:marBottom w:val="0"/>
      <w:divBdr>
        <w:top w:val="none" w:sz="0" w:space="0" w:color="auto"/>
        <w:left w:val="none" w:sz="0" w:space="0" w:color="auto"/>
        <w:bottom w:val="none" w:sz="0" w:space="0" w:color="auto"/>
        <w:right w:val="none" w:sz="0" w:space="0" w:color="auto"/>
      </w:divBdr>
    </w:div>
    <w:div w:id="2001419270">
      <w:bodyDiv w:val="1"/>
      <w:marLeft w:val="0"/>
      <w:marRight w:val="0"/>
      <w:marTop w:val="0"/>
      <w:marBottom w:val="0"/>
      <w:divBdr>
        <w:top w:val="none" w:sz="0" w:space="0" w:color="auto"/>
        <w:left w:val="none" w:sz="0" w:space="0" w:color="auto"/>
        <w:bottom w:val="none" w:sz="0" w:space="0" w:color="auto"/>
        <w:right w:val="none" w:sz="0" w:space="0" w:color="auto"/>
      </w:divBdr>
    </w:div>
    <w:div w:id="2002350217">
      <w:bodyDiv w:val="1"/>
      <w:marLeft w:val="0"/>
      <w:marRight w:val="0"/>
      <w:marTop w:val="0"/>
      <w:marBottom w:val="0"/>
      <w:divBdr>
        <w:top w:val="none" w:sz="0" w:space="0" w:color="auto"/>
        <w:left w:val="none" w:sz="0" w:space="0" w:color="auto"/>
        <w:bottom w:val="none" w:sz="0" w:space="0" w:color="auto"/>
        <w:right w:val="none" w:sz="0" w:space="0" w:color="auto"/>
      </w:divBdr>
    </w:div>
    <w:div w:id="2002418452">
      <w:bodyDiv w:val="1"/>
      <w:marLeft w:val="0"/>
      <w:marRight w:val="0"/>
      <w:marTop w:val="0"/>
      <w:marBottom w:val="0"/>
      <w:divBdr>
        <w:top w:val="none" w:sz="0" w:space="0" w:color="auto"/>
        <w:left w:val="none" w:sz="0" w:space="0" w:color="auto"/>
        <w:bottom w:val="none" w:sz="0" w:space="0" w:color="auto"/>
        <w:right w:val="none" w:sz="0" w:space="0" w:color="auto"/>
      </w:divBdr>
    </w:div>
    <w:div w:id="2003774674">
      <w:bodyDiv w:val="1"/>
      <w:marLeft w:val="0"/>
      <w:marRight w:val="0"/>
      <w:marTop w:val="0"/>
      <w:marBottom w:val="0"/>
      <w:divBdr>
        <w:top w:val="none" w:sz="0" w:space="0" w:color="auto"/>
        <w:left w:val="none" w:sz="0" w:space="0" w:color="auto"/>
        <w:bottom w:val="none" w:sz="0" w:space="0" w:color="auto"/>
        <w:right w:val="none" w:sz="0" w:space="0" w:color="auto"/>
      </w:divBdr>
    </w:div>
    <w:div w:id="2006319261">
      <w:bodyDiv w:val="1"/>
      <w:marLeft w:val="0"/>
      <w:marRight w:val="0"/>
      <w:marTop w:val="0"/>
      <w:marBottom w:val="0"/>
      <w:divBdr>
        <w:top w:val="none" w:sz="0" w:space="0" w:color="auto"/>
        <w:left w:val="none" w:sz="0" w:space="0" w:color="auto"/>
        <w:bottom w:val="none" w:sz="0" w:space="0" w:color="auto"/>
        <w:right w:val="none" w:sz="0" w:space="0" w:color="auto"/>
      </w:divBdr>
    </w:div>
    <w:div w:id="2011525250">
      <w:bodyDiv w:val="1"/>
      <w:marLeft w:val="0"/>
      <w:marRight w:val="0"/>
      <w:marTop w:val="0"/>
      <w:marBottom w:val="0"/>
      <w:divBdr>
        <w:top w:val="none" w:sz="0" w:space="0" w:color="auto"/>
        <w:left w:val="none" w:sz="0" w:space="0" w:color="auto"/>
        <w:bottom w:val="none" w:sz="0" w:space="0" w:color="auto"/>
        <w:right w:val="none" w:sz="0" w:space="0" w:color="auto"/>
      </w:divBdr>
    </w:div>
    <w:div w:id="2011787550">
      <w:bodyDiv w:val="1"/>
      <w:marLeft w:val="0"/>
      <w:marRight w:val="0"/>
      <w:marTop w:val="0"/>
      <w:marBottom w:val="0"/>
      <w:divBdr>
        <w:top w:val="none" w:sz="0" w:space="0" w:color="auto"/>
        <w:left w:val="none" w:sz="0" w:space="0" w:color="auto"/>
        <w:bottom w:val="none" w:sz="0" w:space="0" w:color="auto"/>
        <w:right w:val="none" w:sz="0" w:space="0" w:color="auto"/>
      </w:divBdr>
    </w:div>
    <w:div w:id="2011832005">
      <w:bodyDiv w:val="1"/>
      <w:marLeft w:val="0"/>
      <w:marRight w:val="0"/>
      <w:marTop w:val="0"/>
      <w:marBottom w:val="0"/>
      <w:divBdr>
        <w:top w:val="none" w:sz="0" w:space="0" w:color="auto"/>
        <w:left w:val="none" w:sz="0" w:space="0" w:color="auto"/>
        <w:bottom w:val="none" w:sz="0" w:space="0" w:color="auto"/>
        <w:right w:val="none" w:sz="0" w:space="0" w:color="auto"/>
      </w:divBdr>
    </w:div>
    <w:div w:id="2012876064">
      <w:bodyDiv w:val="1"/>
      <w:marLeft w:val="0"/>
      <w:marRight w:val="0"/>
      <w:marTop w:val="0"/>
      <w:marBottom w:val="0"/>
      <w:divBdr>
        <w:top w:val="none" w:sz="0" w:space="0" w:color="auto"/>
        <w:left w:val="none" w:sz="0" w:space="0" w:color="auto"/>
        <w:bottom w:val="none" w:sz="0" w:space="0" w:color="auto"/>
        <w:right w:val="none" w:sz="0" w:space="0" w:color="auto"/>
      </w:divBdr>
    </w:div>
    <w:div w:id="2013800257">
      <w:bodyDiv w:val="1"/>
      <w:marLeft w:val="0"/>
      <w:marRight w:val="0"/>
      <w:marTop w:val="0"/>
      <w:marBottom w:val="0"/>
      <w:divBdr>
        <w:top w:val="none" w:sz="0" w:space="0" w:color="auto"/>
        <w:left w:val="none" w:sz="0" w:space="0" w:color="auto"/>
        <w:bottom w:val="none" w:sz="0" w:space="0" w:color="auto"/>
        <w:right w:val="none" w:sz="0" w:space="0" w:color="auto"/>
      </w:divBdr>
    </w:div>
    <w:div w:id="2015762650">
      <w:bodyDiv w:val="1"/>
      <w:marLeft w:val="0"/>
      <w:marRight w:val="0"/>
      <w:marTop w:val="0"/>
      <w:marBottom w:val="0"/>
      <w:divBdr>
        <w:top w:val="none" w:sz="0" w:space="0" w:color="auto"/>
        <w:left w:val="none" w:sz="0" w:space="0" w:color="auto"/>
        <w:bottom w:val="none" w:sz="0" w:space="0" w:color="auto"/>
        <w:right w:val="none" w:sz="0" w:space="0" w:color="auto"/>
      </w:divBdr>
    </w:div>
    <w:div w:id="2015912468">
      <w:bodyDiv w:val="1"/>
      <w:marLeft w:val="0"/>
      <w:marRight w:val="0"/>
      <w:marTop w:val="0"/>
      <w:marBottom w:val="0"/>
      <w:divBdr>
        <w:top w:val="none" w:sz="0" w:space="0" w:color="auto"/>
        <w:left w:val="none" w:sz="0" w:space="0" w:color="auto"/>
        <w:bottom w:val="none" w:sz="0" w:space="0" w:color="auto"/>
        <w:right w:val="none" w:sz="0" w:space="0" w:color="auto"/>
      </w:divBdr>
    </w:div>
    <w:div w:id="2015961225">
      <w:bodyDiv w:val="1"/>
      <w:marLeft w:val="0"/>
      <w:marRight w:val="0"/>
      <w:marTop w:val="0"/>
      <w:marBottom w:val="0"/>
      <w:divBdr>
        <w:top w:val="none" w:sz="0" w:space="0" w:color="auto"/>
        <w:left w:val="none" w:sz="0" w:space="0" w:color="auto"/>
        <w:bottom w:val="none" w:sz="0" w:space="0" w:color="auto"/>
        <w:right w:val="none" w:sz="0" w:space="0" w:color="auto"/>
      </w:divBdr>
    </w:div>
    <w:div w:id="2016224984">
      <w:bodyDiv w:val="1"/>
      <w:marLeft w:val="0"/>
      <w:marRight w:val="0"/>
      <w:marTop w:val="0"/>
      <w:marBottom w:val="0"/>
      <w:divBdr>
        <w:top w:val="none" w:sz="0" w:space="0" w:color="auto"/>
        <w:left w:val="none" w:sz="0" w:space="0" w:color="auto"/>
        <w:bottom w:val="none" w:sz="0" w:space="0" w:color="auto"/>
        <w:right w:val="none" w:sz="0" w:space="0" w:color="auto"/>
      </w:divBdr>
    </w:div>
    <w:div w:id="2016493089">
      <w:bodyDiv w:val="1"/>
      <w:marLeft w:val="0"/>
      <w:marRight w:val="0"/>
      <w:marTop w:val="0"/>
      <w:marBottom w:val="0"/>
      <w:divBdr>
        <w:top w:val="none" w:sz="0" w:space="0" w:color="auto"/>
        <w:left w:val="none" w:sz="0" w:space="0" w:color="auto"/>
        <w:bottom w:val="none" w:sz="0" w:space="0" w:color="auto"/>
        <w:right w:val="none" w:sz="0" w:space="0" w:color="auto"/>
      </w:divBdr>
    </w:div>
    <w:div w:id="2017263890">
      <w:bodyDiv w:val="1"/>
      <w:marLeft w:val="0"/>
      <w:marRight w:val="0"/>
      <w:marTop w:val="0"/>
      <w:marBottom w:val="0"/>
      <w:divBdr>
        <w:top w:val="none" w:sz="0" w:space="0" w:color="auto"/>
        <w:left w:val="none" w:sz="0" w:space="0" w:color="auto"/>
        <w:bottom w:val="none" w:sz="0" w:space="0" w:color="auto"/>
        <w:right w:val="none" w:sz="0" w:space="0" w:color="auto"/>
      </w:divBdr>
    </w:div>
    <w:div w:id="2018263238">
      <w:bodyDiv w:val="1"/>
      <w:marLeft w:val="0"/>
      <w:marRight w:val="0"/>
      <w:marTop w:val="0"/>
      <w:marBottom w:val="0"/>
      <w:divBdr>
        <w:top w:val="none" w:sz="0" w:space="0" w:color="auto"/>
        <w:left w:val="none" w:sz="0" w:space="0" w:color="auto"/>
        <w:bottom w:val="none" w:sz="0" w:space="0" w:color="auto"/>
        <w:right w:val="none" w:sz="0" w:space="0" w:color="auto"/>
      </w:divBdr>
    </w:div>
    <w:div w:id="2019235794">
      <w:bodyDiv w:val="1"/>
      <w:marLeft w:val="0"/>
      <w:marRight w:val="0"/>
      <w:marTop w:val="0"/>
      <w:marBottom w:val="0"/>
      <w:divBdr>
        <w:top w:val="none" w:sz="0" w:space="0" w:color="auto"/>
        <w:left w:val="none" w:sz="0" w:space="0" w:color="auto"/>
        <w:bottom w:val="none" w:sz="0" w:space="0" w:color="auto"/>
        <w:right w:val="none" w:sz="0" w:space="0" w:color="auto"/>
      </w:divBdr>
    </w:div>
    <w:div w:id="2019890813">
      <w:bodyDiv w:val="1"/>
      <w:marLeft w:val="0"/>
      <w:marRight w:val="0"/>
      <w:marTop w:val="0"/>
      <w:marBottom w:val="0"/>
      <w:divBdr>
        <w:top w:val="none" w:sz="0" w:space="0" w:color="auto"/>
        <w:left w:val="none" w:sz="0" w:space="0" w:color="auto"/>
        <w:bottom w:val="none" w:sz="0" w:space="0" w:color="auto"/>
        <w:right w:val="none" w:sz="0" w:space="0" w:color="auto"/>
      </w:divBdr>
    </w:div>
    <w:div w:id="2020812568">
      <w:bodyDiv w:val="1"/>
      <w:marLeft w:val="0"/>
      <w:marRight w:val="0"/>
      <w:marTop w:val="0"/>
      <w:marBottom w:val="0"/>
      <w:divBdr>
        <w:top w:val="none" w:sz="0" w:space="0" w:color="auto"/>
        <w:left w:val="none" w:sz="0" w:space="0" w:color="auto"/>
        <w:bottom w:val="none" w:sz="0" w:space="0" w:color="auto"/>
        <w:right w:val="none" w:sz="0" w:space="0" w:color="auto"/>
      </w:divBdr>
    </w:div>
    <w:div w:id="2021589617">
      <w:bodyDiv w:val="1"/>
      <w:marLeft w:val="0"/>
      <w:marRight w:val="0"/>
      <w:marTop w:val="0"/>
      <w:marBottom w:val="0"/>
      <w:divBdr>
        <w:top w:val="none" w:sz="0" w:space="0" w:color="auto"/>
        <w:left w:val="none" w:sz="0" w:space="0" w:color="auto"/>
        <w:bottom w:val="none" w:sz="0" w:space="0" w:color="auto"/>
        <w:right w:val="none" w:sz="0" w:space="0" w:color="auto"/>
      </w:divBdr>
    </w:div>
    <w:div w:id="2024089488">
      <w:bodyDiv w:val="1"/>
      <w:marLeft w:val="0"/>
      <w:marRight w:val="0"/>
      <w:marTop w:val="0"/>
      <w:marBottom w:val="0"/>
      <w:divBdr>
        <w:top w:val="none" w:sz="0" w:space="0" w:color="auto"/>
        <w:left w:val="none" w:sz="0" w:space="0" w:color="auto"/>
        <w:bottom w:val="none" w:sz="0" w:space="0" w:color="auto"/>
        <w:right w:val="none" w:sz="0" w:space="0" w:color="auto"/>
      </w:divBdr>
    </w:div>
    <w:div w:id="2024434676">
      <w:bodyDiv w:val="1"/>
      <w:marLeft w:val="0"/>
      <w:marRight w:val="0"/>
      <w:marTop w:val="0"/>
      <w:marBottom w:val="0"/>
      <w:divBdr>
        <w:top w:val="none" w:sz="0" w:space="0" w:color="auto"/>
        <w:left w:val="none" w:sz="0" w:space="0" w:color="auto"/>
        <w:bottom w:val="none" w:sz="0" w:space="0" w:color="auto"/>
        <w:right w:val="none" w:sz="0" w:space="0" w:color="auto"/>
      </w:divBdr>
    </w:div>
    <w:div w:id="2027636108">
      <w:bodyDiv w:val="1"/>
      <w:marLeft w:val="0"/>
      <w:marRight w:val="0"/>
      <w:marTop w:val="0"/>
      <w:marBottom w:val="0"/>
      <w:divBdr>
        <w:top w:val="none" w:sz="0" w:space="0" w:color="auto"/>
        <w:left w:val="none" w:sz="0" w:space="0" w:color="auto"/>
        <w:bottom w:val="none" w:sz="0" w:space="0" w:color="auto"/>
        <w:right w:val="none" w:sz="0" w:space="0" w:color="auto"/>
      </w:divBdr>
    </w:div>
    <w:div w:id="2029943524">
      <w:bodyDiv w:val="1"/>
      <w:marLeft w:val="0"/>
      <w:marRight w:val="0"/>
      <w:marTop w:val="0"/>
      <w:marBottom w:val="0"/>
      <w:divBdr>
        <w:top w:val="none" w:sz="0" w:space="0" w:color="auto"/>
        <w:left w:val="none" w:sz="0" w:space="0" w:color="auto"/>
        <w:bottom w:val="none" w:sz="0" w:space="0" w:color="auto"/>
        <w:right w:val="none" w:sz="0" w:space="0" w:color="auto"/>
      </w:divBdr>
    </w:div>
    <w:div w:id="2030527832">
      <w:bodyDiv w:val="1"/>
      <w:marLeft w:val="0"/>
      <w:marRight w:val="0"/>
      <w:marTop w:val="0"/>
      <w:marBottom w:val="0"/>
      <w:divBdr>
        <w:top w:val="none" w:sz="0" w:space="0" w:color="auto"/>
        <w:left w:val="none" w:sz="0" w:space="0" w:color="auto"/>
        <w:bottom w:val="none" w:sz="0" w:space="0" w:color="auto"/>
        <w:right w:val="none" w:sz="0" w:space="0" w:color="auto"/>
      </w:divBdr>
    </w:div>
    <w:div w:id="2031494078">
      <w:bodyDiv w:val="1"/>
      <w:marLeft w:val="0"/>
      <w:marRight w:val="0"/>
      <w:marTop w:val="0"/>
      <w:marBottom w:val="0"/>
      <w:divBdr>
        <w:top w:val="none" w:sz="0" w:space="0" w:color="auto"/>
        <w:left w:val="none" w:sz="0" w:space="0" w:color="auto"/>
        <w:bottom w:val="none" w:sz="0" w:space="0" w:color="auto"/>
        <w:right w:val="none" w:sz="0" w:space="0" w:color="auto"/>
      </w:divBdr>
    </w:div>
    <w:div w:id="2032297514">
      <w:bodyDiv w:val="1"/>
      <w:marLeft w:val="0"/>
      <w:marRight w:val="0"/>
      <w:marTop w:val="0"/>
      <w:marBottom w:val="0"/>
      <w:divBdr>
        <w:top w:val="none" w:sz="0" w:space="0" w:color="auto"/>
        <w:left w:val="none" w:sz="0" w:space="0" w:color="auto"/>
        <w:bottom w:val="none" w:sz="0" w:space="0" w:color="auto"/>
        <w:right w:val="none" w:sz="0" w:space="0" w:color="auto"/>
      </w:divBdr>
    </w:div>
    <w:div w:id="2032805161">
      <w:bodyDiv w:val="1"/>
      <w:marLeft w:val="0"/>
      <w:marRight w:val="0"/>
      <w:marTop w:val="0"/>
      <w:marBottom w:val="0"/>
      <w:divBdr>
        <w:top w:val="none" w:sz="0" w:space="0" w:color="auto"/>
        <w:left w:val="none" w:sz="0" w:space="0" w:color="auto"/>
        <w:bottom w:val="none" w:sz="0" w:space="0" w:color="auto"/>
        <w:right w:val="none" w:sz="0" w:space="0" w:color="auto"/>
      </w:divBdr>
    </w:div>
    <w:div w:id="2033065553">
      <w:bodyDiv w:val="1"/>
      <w:marLeft w:val="0"/>
      <w:marRight w:val="0"/>
      <w:marTop w:val="0"/>
      <w:marBottom w:val="0"/>
      <w:divBdr>
        <w:top w:val="none" w:sz="0" w:space="0" w:color="auto"/>
        <w:left w:val="none" w:sz="0" w:space="0" w:color="auto"/>
        <w:bottom w:val="none" w:sz="0" w:space="0" w:color="auto"/>
        <w:right w:val="none" w:sz="0" w:space="0" w:color="auto"/>
      </w:divBdr>
    </w:div>
    <w:div w:id="2033796062">
      <w:bodyDiv w:val="1"/>
      <w:marLeft w:val="0"/>
      <w:marRight w:val="0"/>
      <w:marTop w:val="0"/>
      <w:marBottom w:val="0"/>
      <w:divBdr>
        <w:top w:val="none" w:sz="0" w:space="0" w:color="auto"/>
        <w:left w:val="none" w:sz="0" w:space="0" w:color="auto"/>
        <w:bottom w:val="none" w:sz="0" w:space="0" w:color="auto"/>
        <w:right w:val="none" w:sz="0" w:space="0" w:color="auto"/>
      </w:divBdr>
    </w:div>
    <w:div w:id="2035187250">
      <w:bodyDiv w:val="1"/>
      <w:marLeft w:val="0"/>
      <w:marRight w:val="0"/>
      <w:marTop w:val="0"/>
      <w:marBottom w:val="0"/>
      <w:divBdr>
        <w:top w:val="none" w:sz="0" w:space="0" w:color="auto"/>
        <w:left w:val="none" w:sz="0" w:space="0" w:color="auto"/>
        <w:bottom w:val="none" w:sz="0" w:space="0" w:color="auto"/>
        <w:right w:val="none" w:sz="0" w:space="0" w:color="auto"/>
      </w:divBdr>
    </w:div>
    <w:div w:id="2035882868">
      <w:bodyDiv w:val="1"/>
      <w:marLeft w:val="0"/>
      <w:marRight w:val="0"/>
      <w:marTop w:val="0"/>
      <w:marBottom w:val="0"/>
      <w:divBdr>
        <w:top w:val="none" w:sz="0" w:space="0" w:color="auto"/>
        <w:left w:val="none" w:sz="0" w:space="0" w:color="auto"/>
        <w:bottom w:val="none" w:sz="0" w:space="0" w:color="auto"/>
        <w:right w:val="none" w:sz="0" w:space="0" w:color="auto"/>
      </w:divBdr>
    </w:div>
    <w:div w:id="2036227000">
      <w:bodyDiv w:val="1"/>
      <w:marLeft w:val="0"/>
      <w:marRight w:val="0"/>
      <w:marTop w:val="0"/>
      <w:marBottom w:val="0"/>
      <w:divBdr>
        <w:top w:val="none" w:sz="0" w:space="0" w:color="auto"/>
        <w:left w:val="none" w:sz="0" w:space="0" w:color="auto"/>
        <w:bottom w:val="none" w:sz="0" w:space="0" w:color="auto"/>
        <w:right w:val="none" w:sz="0" w:space="0" w:color="auto"/>
      </w:divBdr>
    </w:div>
    <w:div w:id="2036340732">
      <w:bodyDiv w:val="1"/>
      <w:marLeft w:val="0"/>
      <w:marRight w:val="0"/>
      <w:marTop w:val="0"/>
      <w:marBottom w:val="0"/>
      <w:divBdr>
        <w:top w:val="none" w:sz="0" w:space="0" w:color="auto"/>
        <w:left w:val="none" w:sz="0" w:space="0" w:color="auto"/>
        <w:bottom w:val="none" w:sz="0" w:space="0" w:color="auto"/>
        <w:right w:val="none" w:sz="0" w:space="0" w:color="auto"/>
      </w:divBdr>
    </w:div>
    <w:div w:id="2036425186">
      <w:bodyDiv w:val="1"/>
      <w:marLeft w:val="0"/>
      <w:marRight w:val="0"/>
      <w:marTop w:val="0"/>
      <w:marBottom w:val="0"/>
      <w:divBdr>
        <w:top w:val="none" w:sz="0" w:space="0" w:color="auto"/>
        <w:left w:val="none" w:sz="0" w:space="0" w:color="auto"/>
        <w:bottom w:val="none" w:sz="0" w:space="0" w:color="auto"/>
        <w:right w:val="none" w:sz="0" w:space="0" w:color="auto"/>
      </w:divBdr>
    </w:div>
    <w:div w:id="2037536054">
      <w:bodyDiv w:val="1"/>
      <w:marLeft w:val="0"/>
      <w:marRight w:val="0"/>
      <w:marTop w:val="0"/>
      <w:marBottom w:val="0"/>
      <w:divBdr>
        <w:top w:val="none" w:sz="0" w:space="0" w:color="auto"/>
        <w:left w:val="none" w:sz="0" w:space="0" w:color="auto"/>
        <w:bottom w:val="none" w:sz="0" w:space="0" w:color="auto"/>
        <w:right w:val="none" w:sz="0" w:space="0" w:color="auto"/>
      </w:divBdr>
    </w:div>
    <w:div w:id="2039087905">
      <w:bodyDiv w:val="1"/>
      <w:marLeft w:val="0"/>
      <w:marRight w:val="0"/>
      <w:marTop w:val="0"/>
      <w:marBottom w:val="0"/>
      <w:divBdr>
        <w:top w:val="none" w:sz="0" w:space="0" w:color="auto"/>
        <w:left w:val="none" w:sz="0" w:space="0" w:color="auto"/>
        <w:bottom w:val="none" w:sz="0" w:space="0" w:color="auto"/>
        <w:right w:val="none" w:sz="0" w:space="0" w:color="auto"/>
      </w:divBdr>
    </w:div>
    <w:div w:id="2040547722">
      <w:bodyDiv w:val="1"/>
      <w:marLeft w:val="0"/>
      <w:marRight w:val="0"/>
      <w:marTop w:val="0"/>
      <w:marBottom w:val="0"/>
      <w:divBdr>
        <w:top w:val="none" w:sz="0" w:space="0" w:color="auto"/>
        <w:left w:val="none" w:sz="0" w:space="0" w:color="auto"/>
        <w:bottom w:val="none" w:sz="0" w:space="0" w:color="auto"/>
        <w:right w:val="none" w:sz="0" w:space="0" w:color="auto"/>
      </w:divBdr>
    </w:div>
    <w:div w:id="2041471459">
      <w:bodyDiv w:val="1"/>
      <w:marLeft w:val="0"/>
      <w:marRight w:val="0"/>
      <w:marTop w:val="0"/>
      <w:marBottom w:val="0"/>
      <w:divBdr>
        <w:top w:val="none" w:sz="0" w:space="0" w:color="auto"/>
        <w:left w:val="none" w:sz="0" w:space="0" w:color="auto"/>
        <w:bottom w:val="none" w:sz="0" w:space="0" w:color="auto"/>
        <w:right w:val="none" w:sz="0" w:space="0" w:color="auto"/>
      </w:divBdr>
    </w:div>
    <w:div w:id="2041853093">
      <w:bodyDiv w:val="1"/>
      <w:marLeft w:val="0"/>
      <w:marRight w:val="0"/>
      <w:marTop w:val="0"/>
      <w:marBottom w:val="0"/>
      <w:divBdr>
        <w:top w:val="none" w:sz="0" w:space="0" w:color="auto"/>
        <w:left w:val="none" w:sz="0" w:space="0" w:color="auto"/>
        <w:bottom w:val="none" w:sz="0" w:space="0" w:color="auto"/>
        <w:right w:val="none" w:sz="0" w:space="0" w:color="auto"/>
      </w:divBdr>
    </w:div>
    <w:div w:id="2042391661">
      <w:bodyDiv w:val="1"/>
      <w:marLeft w:val="0"/>
      <w:marRight w:val="0"/>
      <w:marTop w:val="0"/>
      <w:marBottom w:val="0"/>
      <w:divBdr>
        <w:top w:val="none" w:sz="0" w:space="0" w:color="auto"/>
        <w:left w:val="none" w:sz="0" w:space="0" w:color="auto"/>
        <w:bottom w:val="none" w:sz="0" w:space="0" w:color="auto"/>
        <w:right w:val="none" w:sz="0" w:space="0" w:color="auto"/>
      </w:divBdr>
    </w:div>
    <w:div w:id="2042701505">
      <w:bodyDiv w:val="1"/>
      <w:marLeft w:val="0"/>
      <w:marRight w:val="0"/>
      <w:marTop w:val="0"/>
      <w:marBottom w:val="0"/>
      <w:divBdr>
        <w:top w:val="none" w:sz="0" w:space="0" w:color="auto"/>
        <w:left w:val="none" w:sz="0" w:space="0" w:color="auto"/>
        <w:bottom w:val="none" w:sz="0" w:space="0" w:color="auto"/>
        <w:right w:val="none" w:sz="0" w:space="0" w:color="auto"/>
      </w:divBdr>
    </w:div>
    <w:div w:id="2042850942">
      <w:bodyDiv w:val="1"/>
      <w:marLeft w:val="0"/>
      <w:marRight w:val="0"/>
      <w:marTop w:val="0"/>
      <w:marBottom w:val="0"/>
      <w:divBdr>
        <w:top w:val="none" w:sz="0" w:space="0" w:color="auto"/>
        <w:left w:val="none" w:sz="0" w:space="0" w:color="auto"/>
        <w:bottom w:val="none" w:sz="0" w:space="0" w:color="auto"/>
        <w:right w:val="none" w:sz="0" w:space="0" w:color="auto"/>
      </w:divBdr>
    </w:div>
    <w:div w:id="2043629976">
      <w:bodyDiv w:val="1"/>
      <w:marLeft w:val="0"/>
      <w:marRight w:val="0"/>
      <w:marTop w:val="0"/>
      <w:marBottom w:val="0"/>
      <w:divBdr>
        <w:top w:val="none" w:sz="0" w:space="0" w:color="auto"/>
        <w:left w:val="none" w:sz="0" w:space="0" w:color="auto"/>
        <w:bottom w:val="none" w:sz="0" w:space="0" w:color="auto"/>
        <w:right w:val="none" w:sz="0" w:space="0" w:color="auto"/>
      </w:divBdr>
    </w:div>
    <w:div w:id="2045136744">
      <w:bodyDiv w:val="1"/>
      <w:marLeft w:val="0"/>
      <w:marRight w:val="0"/>
      <w:marTop w:val="0"/>
      <w:marBottom w:val="0"/>
      <w:divBdr>
        <w:top w:val="none" w:sz="0" w:space="0" w:color="auto"/>
        <w:left w:val="none" w:sz="0" w:space="0" w:color="auto"/>
        <w:bottom w:val="none" w:sz="0" w:space="0" w:color="auto"/>
        <w:right w:val="none" w:sz="0" w:space="0" w:color="auto"/>
      </w:divBdr>
    </w:div>
    <w:div w:id="2047100694">
      <w:bodyDiv w:val="1"/>
      <w:marLeft w:val="0"/>
      <w:marRight w:val="0"/>
      <w:marTop w:val="0"/>
      <w:marBottom w:val="0"/>
      <w:divBdr>
        <w:top w:val="none" w:sz="0" w:space="0" w:color="auto"/>
        <w:left w:val="none" w:sz="0" w:space="0" w:color="auto"/>
        <w:bottom w:val="none" w:sz="0" w:space="0" w:color="auto"/>
        <w:right w:val="none" w:sz="0" w:space="0" w:color="auto"/>
      </w:divBdr>
    </w:div>
    <w:div w:id="2048798817">
      <w:bodyDiv w:val="1"/>
      <w:marLeft w:val="0"/>
      <w:marRight w:val="0"/>
      <w:marTop w:val="0"/>
      <w:marBottom w:val="0"/>
      <w:divBdr>
        <w:top w:val="none" w:sz="0" w:space="0" w:color="auto"/>
        <w:left w:val="none" w:sz="0" w:space="0" w:color="auto"/>
        <w:bottom w:val="none" w:sz="0" w:space="0" w:color="auto"/>
        <w:right w:val="none" w:sz="0" w:space="0" w:color="auto"/>
      </w:divBdr>
    </w:div>
    <w:div w:id="2049521655">
      <w:bodyDiv w:val="1"/>
      <w:marLeft w:val="0"/>
      <w:marRight w:val="0"/>
      <w:marTop w:val="0"/>
      <w:marBottom w:val="0"/>
      <w:divBdr>
        <w:top w:val="none" w:sz="0" w:space="0" w:color="auto"/>
        <w:left w:val="none" w:sz="0" w:space="0" w:color="auto"/>
        <w:bottom w:val="none" w:sz="0" w:space="0" w:color="auto"/>
        <w:right w:val="none" w:sz="0" w:space="0" w:color="auto"/>
      </w:divBdr>
    </w:div>
    <w:div w:id="2049714872">
      <w:bodyDiv w:val="1"/>
      <w:marLeft w:val="0"/>
      <w:marRight w:val="0"/>
      <w:marTop w:val="0"/>
      <w:marBottom w:val="0"/>
      <w:divBdr>
        <w:top w:val="none" w:sz="0" w:space="0" w:color="auto"/>
        <w:left w:val="none" w:sz="0" w:space="0" w:color="auto"/>
        <w:bottom w:val="none" w:sz="0" w:space="0" w:color="auto"/>
        <w:right w:val="none" w:sz="0" w:space="0" w:color="auto"/>
      </w:divBdr>
    </w:div>
    <w:div w:id="2050181499">
      <w:bodyDiv w:val="1"/>
      <w:marLeft w:val="0"/>
      <w:marRight w:val="0"/>
      <w:marTop w:val="0"/>
      <w:marBottom w:val="0"/>
      <w:divBdr>
        <w:top w:val="none" w:sz="0" w:space="0" w:color="auto"/>
        <w:left w:val="none" w:sz="0" w:space="0" w:color="auto"/>
        <w:bottom w:val="none" w:sz="0" w:space="0" w:color="auto"/>
        <w:right w:val="none" w:sz="0" w:space="0" w:color="auto"/>
      </w:divBdr>
    </w:div>
    <w:div w:id="2050765331">
      <w:bodyDiv w:val="1"/>
      <w:marLeft w:val="0"/>
      <w:marRight w:val="0"/>
      <w:marTop w:val="0"/>
      <w:marBottom w:val="0"/>
      <w:divBdr>
        <w:top w:val="none" w:sz="0" w:space="0" w:color="auto"/>
        <w:left w:val="none" w:sz="0" w:space="0" w:color="auto"/>
        <w:bottom w:val="none" w:sz="0" w:space="0" w:color="auto"/>
        <w:right w:val="none" w:sz="0" w:space="0" w:color="auto"/>
      </w:divBdr>
    </w:div>
    <w:div w:id="2050910282">
      <w:bodyDiv w:val="1"/>
      <w:marLeft w:val="0"/>
      <w:marRight w:val="0"/>
      <w:marTop w:val="0"/>
      <w:marBottom w:val="0"/>
      <w:divBdr>
        <w:top w:val="none" w:sz="0" w:space="0" w:color="auto"/>
        <w:left w:val="none" w:sz="0" w:space="0" w:color="auto"/>
        <w:bottom w:val="none" w:sz="0" w:space="0" w:color="auto"/>
        <w:right w:val="none" w:sz="0" w:space="0" w:color="auto"/>
      </w:divBdr>
    </w:div>
    <w:div w:id="2051032418">
      <w:bodyDiv w:val="1"/>
      <w:marLeft w:val="0"/>
      <w:marRight w:val="0"/>
      <w:marTop w:val="0"/>
      <w:marBottom w:val="0"/>
      <w:divBdr>
        <w:top w:val="none" w:sz="0" w:space="0" w:color="auto"/>
        <w:left w:val="none" w:sz="0" w:space="0" w:color="auto"/>
        <w:bottom w:val="none" w:sz="0" w:space="0" w:color="auto"/>
        <w:right w:val="none" w:sz="0" w:space="0" w:color="auto"/>
      </w:divBdr>
      <w:divsChild>
        <w:div w:id="402025737">
          <w:marLeft w:val="480"/>
          <w:marRight w:val="0"/>
          <w:marTop w:val="0"/>
          <w:marBottom w:val="0"/>
          <w:divBdr>
            <w:top w:val="none" w:sz="0" w:space="0" w:color="auto"/>
            <w:left w:val="none" w:sz="0" w:space="0" w:color="auto"/>
            <w:bottom w:val="none" w:sz="0" w:space="0" w:color="auto"/>
            <w:right w:val="none" w:sz="0" w:space="0" w:color="auto"/>
          </w:divBdr>
        </w:div>
        <w:div w:id="383456527">
          <w:marLeft w:val="480"/>
          <w:marRight w:val="0"/>
          <w:marTop w:val="0"/>
          <w:marBottom w:val="0"/>
          <w:divBdr>
            <w:top w:val="none" w:sz="0" w:space="0" w:color="auto"/>
            <w:left w:val="none" w:sz="0" w:space="0" w:color="auto"/>
            <w:bottom w:val="none" w:sz="0" w:space="0" w:color="auto"/>
            <w:right w:val="none" w:sz="0" w:space="0" w:color="auto"/>
          </w:divBdr>
        </w:div>
        <w:div w:id="1540433915">
          <w:marLeft w:val="480"/>
          <w:marRight w:val="0"/>
          <w:marTop w:val="0"/>
          <w:marBottom w:val="0"/>
          <w:divBdr>
            <w:top w:val="none" w:sz="0" w:space="0" w:color="auto"/>
            <w:left w:val="none" w:sz="0" w:space="0" w:color="auto"/>
            <w:bottom w:val="none" w:sz="0" w:space="0" w:color="auto"/>
            <w:right w:val="none" w:sz="0" w:space="0" w:color="auto"/>
          </w:divBdr>
        </w:div>
        <w:div w:id="1861814214">
          <w:marLeft w:val="480"/>
          <w:marRight w:val="0"/>
          <w:marTop w:val="0"/>
          <w:marBottom w:val="0"/>
          <w:divBdr>
            <w:top w:val="none" w:sz="0" w:space="0" w:color="auto"/>
            <w:left w:val="none" w:sz="0" w:space="0" w:color="auto"/>
            <w:bottom w:val="none" w:sz="0" w:space="0" w:color="auto"/>
            <w:right w:val="none" w:sz="0" w:space="0" w:color="auto"/>
          </w:divBdr>
        </w:div>
        <w:div w:id="828599596">
          <w:marLeft w:val="480"/>
          <w:marRight w:val="0"/>
          <w:marTop w:val="0"/>
          <w:marBottom w:val="0"/>
          <w:divBdr>
            <w:top w:val="none" w:sz="0" w:space="0" w:color="auto"/>
            <w:left w:val="none" w:sz="0" w:space="0" w:color="auto"/>
            <w:bottom w:val="none" w:sz="0" w:space="0" w:color="auto"/>
            <w:right w:val="none" w:sz="0" w:space="0" w:color="auto"/>
          </w:divBdr>
        </w:div>
        <w:div w:id="1723598855">
          <w:marLeft w:val="480"/>
          <w:marRight w:val="0"/>
          <w:marTop w:val="0"/>
          <w:marBottom w:val="0"/>
          <w:divBdr>
            <w:top w:val="none" w:sz="0" w:space="0" w:color="auto"/>
            <w:left w:val="none" w:sz="0" w:space="0" w:color="auto"/>
            <w:bottom w:val="none" w:sz="0" w:space="0" w:color="auto"/>
            <w:right w:val="none" w:sz="0" w:space="0" w:color="auto"/>
          </w:divBdr>
        </w:div>
        <w:div w:id="2026204031">
          <w:marLeft w:val="480"/>
          <w:marRight w:val="0"/>
          <w:marTop w:val="0"/>
          <w:marBottom w:val="0"/>
          <w:divBdr>
            <w:top w:val="none" w:sz="0" w:space="0" w:color="auto"/>
            <w:left w:val="none" w:sz="0" w:space="0" w:color="auto"/>
            <w:bottom w:val="none" w:sz="0" w:space="0" w:color="auto"/>
            <w:right w:val="none" w:sz="0" w:space="0" w:color="auto"/>
          </w:divBdr>
        </w:div>
        <w:div w:id="480315277">
          <w:marLeft w:val="480"/>
          <w:marRight w:val="0"/>
          <w:marTop w:val="0"/>
          <w:marBottom w:val="0"/>
          <w:divBdr>
            <w:top w:val="none" w:sz="0" w:space="0" w:color="auto"/>
            <w:left w:val="none" w:sz="0" w:space="0" w:color="auto"/>
            <w:bottom w:val="none" w:sz="0" w:space="0" w:color="auto"/>
            <w:right w:val="none" w:sz="0" w:space="0" w:color="auto"/>
          </w:divBdr>
        </w:div>
        <w:div w:id="1138257084">
          <w:marLeft w:val="480"/>
          <w:marRight w:val="0"/>
          <w:marTop w:val="0"/>
          <w:marBottom w:val="0"/>
          <w:divBdr>
            <w:top w:val="none" w:sz="0" w:space="0" w:color="auto"/>
            <w:left w:val="none" w:sz="0" w:space="0" w:color="auto"/>
            <w:bottom w:val="none" w:sz="0" w:space="0" w:color="auto"/>
            <w:right w:val="none" w:sz="0" w:space="0" w:color="auto"/>
          </w:divBdr>
        </w:div>
        <w:div w:id="2134321529">
          <w:marLeft w:val="480"/>
          <w:marRight w:val="0"/>
          <w:marTop w:val="0"/>
          <w:marBottom w:val="0"/>
          <w:divBdr>
            <w:top w:val="none" w:sz="0" w:space="0" w:color="auto"/>
            <w:left w:val="none" w:sz="0" w:space="0" w:color="auto"/>
            <w:bottom w:val="none" w:sz="0" w:space="0" w:color="auto"/>
            <w:right w:val="none" w:sz="0" w:space="0" w:color="auto"/>
          </w:divBdr>
        </w:div>
        <w:div w:id="278687220">
          <w:marLeft w:val="480"/>
          <w:marRight w:val="0"/>
          <w:marTop w:val="0"/>
          <w:marBottom w:val="0"/>
          <w:divBdr>
            <w:top w:val="none" w:sz="0" w:space="0" w:color="auto"/>
            <w:left w:val="none" w:sz="0" w:space="0" w:color="auto"/>
            <w:bottom w:val="none" w:sz="0" w:space="0" w:color="auto"/>
            <w:right w:val="none" w:sz="0" w:space="0" w:color="auto"/>
          </w:divBdr>
        </w:div>
        <w:div w:id="1252743544">
          <w:marLeft w:val="480"/>
          <w:marRight w:val="0"/>
          <w:marTop w:val="0"/>
          <w:marBottom w:val="0"/>
          <w:divBdr>
            <w:top w:val="none" w:sz="0" w:space="0" w:color="auto"/>
            <w:left w:val="none" w:sz="0" w:space="0" w:color="auto"/>
            <w:bottom w:val="none" w:sz="0" w:space="0" w:color="auto"/>
            <w:right w:val="none" w:sz="0" w:space="0" w:color="auto"/>
          </w:divBdr>
        </w:div>
        <w:div w:id="2048868909">
          <w:marLeft w:val="480"/>
          <w:marRight w:val="0"/>
          <w:marTop w:val="0"/>
          <w:marBottom w:val="0"/>
          <w:divBdr>
            <w:top w:val="none" w:sz="0" w:space="0" w:color="auto"/>
            <w:left w:val="none" w:sz="0" w:space="0" w:color="auto"/>
            <w:bottom w:val="none" w:sz="0" w:space="0" w:color="auto"/>
            <w:right w:val="none" w:sz="0" w:space="0" w:color="auto"/>
          </w:divBdr>
        </w:div>
        <w:div w:id="1589534655">
          <w:marLeft w:val="480"/>
          <w:marRight w:val="0"/>
          <w:marTop w:val="0"/>
          <w:marBottom w:val="0"/>
          <w:divBdr>
            <w:top w:val="none" w:sz="0" w:space="0" w:color="auto"/>
            <w:left w:val="none" w:sz="0" w:space="0" w:color="auto"/>
            <w:bottom w:val="none" w:sz="0" w:space="0" w:color="auto"/>
            <w:right w:val="none" w:sz="0" w:space="0" w:color="auto"/>
          </w:divBdr>
        </w:div>
        <w:div w:id="1434521714">
          <w:marLeft w:val="480"/>
          <w:marRight w:val="0"/>
          <w:marTop w:val="0"/>
          <w:marBottom w:val="0"/>
          <w:divBdr>
            <w:top w:val="none" w:sz="0" w:space="0" w:color="auto"/>
            <w:left w:val="none" w:sz="0" w:space="0" w:color="auto"/>
            <w:bottom w:val="none" w:sz="0" w:space="0" w:color="auto"/>
            <w:right w:val="none" w:sz="0" w:space="0" w:color="auto"/>
          </w:divBdr>
        </w:div>
        <w:div w:id="1928340206">
          <w:marLeft w:val="480"/>
          <w:marRight w:val="0"/>
          <w:marTop w:val="0"/>
          <w:marBottom w:val="0"/>
          <w:divBdr>
            <w:top w:val="none" w:sz="0" w:space="0" w:color="auto"/>
            <w:left w:val="none" w:sz="0" w:space="0" w:color="auto"/>
            <w:bottom w:val="none" w:sz="0" w:space="0" w:color="auto"/>
            <w:right w:val="none" w:sz="0" w:space="0" w:color="auto"/>
          </w:divBdr>
        </w:div>
        <w:div w:id="202985020">
          <w:marLeft w:val="480"/>
          <w:marRight w:val="0"/>
          <w:marTop w:val="0"/>
          <w:marBottom w:val="0"/>
          <w:divBdr>
            <w:top w:val="none" w:sz="0" w:space="0" w:color="auto"/>
            <w:left w:val="none" w:sz="0" w:space="0" w:color="auto"/>
            <w:bottom w:val="none" w:sz="0" w:space="0" w:color="auto"/>
            <w:right w:val="none" w:sz="0" w:space="0" w:color="auto"/>
          </w:divBdr>
        </w:div>
        <w:div w:id="1682854415">
          <w:marLeft w:val="480"/>
          <w:marRight w:val="0"/>
          <w:marTop w:val="0"/>
          <w:marBottom w:val="0"/>
          <w:divBdr>
            <w:top w:val="none" w:sz="0" w:space="0" w:color="auto"/>
            <w:left w:val="none" w:sz="0" w:space="0" w:color="auto"/>
            <w:bottom w:val="none" w:sz="0" w:space="0" w:color="auto"/>
            <w:right w:val="none" w:sz="0" w:space="0" w:color="auto"/>
          </w:divBdr>
        </w:div>
        <w:div w:id="962662508">
          <w:marLeft w:val="480"/>
          <w:marRight w:val="0"/>
          <w:marTop w:val="0"/>
          <w:marBottom w:val="0"/>
          <w:divBdr>
            <w:top w:val="none" w:sz="0" w:space="0" w:color="auto"/>
            <w:left w:val="none" w:sz="0" w:space="0" w:color="auto"/>
            <w:bottom w:val="none" w:sz="0" w:space="0" w:color="auto"/>
            <w:right w:val="none" w:sz="0" w:space="0" w:color="auto"/>
          </w:divBdr>
        </w:div>
        <w:div w:id="2065521130">
          <w:marLeft w:val="480"/>
          <w:marRight w:val="0"/>
          <w:marTop w:val="0"/>
          <w:marBottom w:val="0"/>
          <w:divBdr>
            <w:top w:val="none" w:sz="0" w:space="0" w:color="auto"/>
            <w:left w:val="none" w:sz="0" w:space="0" w:color="auto"/>
            <w:bottom w:val="none" w:sz="0" w:space="0" w:color="auto"/>
            <w:right w:val="none" w:sz="0" w:space="0" w:color="auto"/>
          </w:divBdr>
        </w:div>
        <w:div w:id="2046908607">
          <w:marLeft w:val="480"/>
          <w:marRight w:val="0"/>
          <w:marTop w:val="0"/>
          <w:marBottom w:val="0"/>
          <w:divBdr>
            <w:top w:val="none" w:sz="0" w:space="0" w:color="auto"/>
            <w:left w:val="none" w:sz="0" w:space="0" w:color="auto"/>
            <w:bottom w:val="none" w:sz="0" w:space="0" w:color="auto"/>
            <w:right w:val="none" w:sz="0" w:space="0" w:color="auto"/>
          </w:divBdr>
        </w:div>
        <w:div w:id="1258715013">
          <w:marLeft w:val="480"/>
          <w:marRight w:val="0"/>
          <w:marTop w:val="0"/>
          <w:marBottom w:val="0"/>
          <w:divBdr>
            <w:top w:val="none" w:sz="0" w:space="0" w:color="auto"/>
            <w:left w:val="none" w:sz="0" w:space="0" w:color="auto"/>
            <w:bottom w:val="none" w:sz="0" w:space="0" w:color="auto"/>
            <w:right w:val="none" w:sz="0" w:space="0" w:color="auto"/>
          </w:divBdr>
        </w:div>
        <w:div w:id="1282683290">
          <w:marLeft w:val="480"/>
          <w:marRight w:val="0"/>
          <w:marTop w:val="0"/>
          <w:marBottom w:val="0"/>
          <w:divBdr>
            <w:top w:val="none" w:sz="0" w:space="0" w:color="auto"/>
            <w:left w:val="none" w:sz="0" w:space="0" w:color="auto"/>
            <w:bottom w:val="none" w:sz="0" w:space="0" w:color="auto"/>
            <w:right w:val="none" w:sz="0" w:space="0" w:color="auto"/>
          </w:divBdr>
        </w:div>
      </w:divsChild>
    </w:div>
    <w:div w:id="2052074245">
      <w:bodyDiv w:val="1"/>
      <w:marLeft w:val="0"/>
      <w:marRight w:val="0"/>
      <w:marTop w:val="0"/>
      <w:marBottom w:val="0"/>
      <w:divBdr>
        <w:top w:val="none" w:sz="0" w:space="0" w:color="auto"/>
        <w:left w:val="none" w:sz="0" w:space="0" w:color="auto"/>
        <w:bottom w:val="none" w:sz="0" w:space="0" w:color="auto"/>
        <w:right w:val="none" w:sz="0" w:space="0" w:color="auto"/>
      </w:divBdr>
    </w:div>
    <w:div w:id="2054885858">
      <w:bodyDiv w:val="1"/>
      <w:marLeft w:val="0"/>
      <w:marRight w:val="0"/>
      <w:marTop w:val="0"/>
      <w:marBottom w:val="0"/>
      <w:divBdr>
        <w:top w:val="none" w:sz="0" w:space="0" w:color="auto"/>
        <w:left w:val="none" w:sz="0" w:space="0" w:color="auto"/>
        <w:bottom w:val="none" w:sz="0" w:space="0" w:color="auto"/>
        <w:right w:val="none" w:sz="0" w:space="0" w:color="auto"/>
      </w:divBdr>
    </w:div>
    <w:div w:id="2055424366">
      <w:bodyDiv w:val="1"/>
      <w:marLeft w:val="0"/>
      <w:marRight w:val="0"/>
      <w:marTop w:val="0"/>
      <w:marBottom w:val="0"/>
      <w:divBdr>
        <w:top w:val="none" w:sz="0" w:space="0" w:color="auto"/>
        <w:left w:val="none" w:sz="0" w:space="0" w:color="auto"/>
        <w:bottom w:val="none" w:sz="0" w:space="0" w:color="auto"/>
        <w:right w:val="none" w:sz="0" w:space="0" w:color="auto"/>
      </w:divBdr>
    </w:div>
    <w:div w:id="2055694861">
      <w:bodyDiv w:val="1"/>
      <w:marLeft w:val="0"/>
      <w:marRight w:val="0"/>
      <w:marTop w:val="0"/>
      <w:marBottom w:val="0"/>
      <w:divBdr>
        <w:top w:val="none" w:sz="0" w:space="0" w:color="auto"/>
        <w:left w:val="none" w:sz="0" w:space="0" w:color="auto"/>
        <w:bottom w:val="none" w:sz="0" w:space="0" w:color="auto"/>
        <w:right w:val="none" w:sz="0" w:space="0" w:color="auto"/>
      </w:divBdr>
    </w:div>
    <w:div w:id="2057050299">
      <w:bodyDiv w:val="1"/>
      <w:marLeft w:val="0"/>
      <w:marRight w:val="0"/>
      <w:marTop w:val="0"/>
      <w:marBottom w:val="0"/>
      <w:divBdr>
        <w:top w:val="none" w:sz="0" w:space="0" w:color="auto"/>
        <w:left w:val="none" w:sz="0" w:space="0" w:color="auto"/>
        <w:bottom w:val="none" w:sz="0" w:space="0" w:color="auto"/>
        <w:right w:val="none" w:sz="0" w:space="0" w:color="auto"/>
      </w:divBdr>
    </w:div>
    <w:div w:id="2057310973">
      <w:bodyDiv w:val="1"/>
      <w:marLeft w:val="0"/>
      <w:marRight w:val="0"/>
      <w:marTop w:val="0"/>
      <w:marBottom w:val="0"/>
      <w:divBdr>
        <w:top w:val="none" w:sz="0" w:space="0" w:color="auto"/>
        <w:left w:val="none" w:sz="0" w:space="0" w:color="auto"/>
        <w:bottom w:val="none" w:sz="0" w:space="0" w:color="auto"/>
        <w:right w:val="none" w:sz="0" w:space="0" w:color="auto"/>
      </w:divBdr>
    </w:div>
    <w:div w:id="2058315639">
      <w:bodyDiv w:val="1"/>
      <w:marLeft w:val="0"/>
      <w:marRight w:val="0"/>
      <w:marTop w:val="0"/>
      <w:marBottom w:val="0"/>
      <w:divBdr>
        <w:top w:val="none" w:sz="0" w:space="0" w:color="auto"/>
        <w:left w:val="none" w:sz="0" w:space="0" w:color="auto"/>
        <w:bottom w:val="none" w:sz="0" w:space="0" w:color="auto"/>
        <w:right w:val="none" w:sz="0" w:space="0" w:color="auto"/>
      </w:divBdr>
    </w:div>
    <w:div w:id="2058383857">
      <w:bodyDiv w:val="1"/>
      <w:marLeft w:val="0"/>
      <w:marRight w:val="0"/>
      <w:marTop w:val="0"/>
      <w:marBottom w:val="0"/>
      <w:divBdr>
        <w:top w:val="none" w:sz="0" w:space="0" w:color="auto"/>
        <w:left w:val="none" w:sz="0" w:space="0" w:color="auto"/>
        <w:bottom w:val="none" w:sz="0" w:space="0" w:color="auto"/>
        <w:right w:val="none" w:sz="0" w:space="0" w:color="auto"/>
      </w:divBdr>
    </w:div>
    <w:div w:id="2059087559">
      <w:bodyDiv w:val="1"/>
      <w:marLeft w:val="0"/>
      <w:marRight w:val="0"/>
      <w:marTop w:val="0"/>
      <w:marBottom w:val="0"/>
      <w:divBdr>
        <w:top w:val="none" w:sz="0" w:space="0" w:color="auto"/>
        <w:left w:val="none" w:sz="0" w:space="0" w:color="auto"/>
        <w:bottom w:val="none" w:sz="0" w:space="0" w:color="auto"/>
        <w:right w:val="none" w:sz="0" w:space="0" w:color="auto"/>
      </w:divBdr>
    </w:div>
    <w:div w:id="2059548065">
      <w:bodyDiv w:val="1"/>
      <w:marLeft w:val="0"/>
      <w:marRight w:val="0"/>
      <w:marTop w:val="0"/>
      <w:marBottom w:val="0"/>
      <w:divBdr>
        <w:top w:val="none" w:sz="0" w:space="0" w:color="auto"/>
        <w:left w:val="none" w:sz="0" w:space="0" w:color="auto"/>
        <w:bottom w:val="none" w:sz="0" w:space="0" w:color="auto"/>
        <w:right w:val="none" w:sz="0" w:space="0" w:color="auto"/>
      </w:divBdr>
    </w:div>
    <w:div w:id="2061241316">
      <w:bodyDiv w:val="1"/>
      <w:marLeft w:val="0"/>
      <w:marRight w:val="0"/>
      <w:marTop w:val="0"/>
      <w:marBottom w:val="0"/>
      <w:divBdr>
        <w:top w:val="none" w:sz="0" w:space="0" w:color="auto"/>
        <w:left w:val="none" w:sz="0" w:space="0" w:color="auto"/>
        <w:bottom w:val="none" w:sz="0" w:space="0" w:color="auto"/>
        <w:right w:val="none" w:sz="0" w:space="0" w:color="auto"/>
      </w:divBdr>
    </w:div>
    <w:div w:id="2061977881">
      <w:bodyDiv w:val="1"/>
      <w:marLeft w:val="0"/>
      <w:marRight w:val="0"/>
      <w:marTop w:val="0"/>
      <w:marBottom w:val="0"/>
      <w:divBdr>
        <w:top w:val="none" w:sz="0" w:space="0" w:color="auto"/>
        <w:left w:val="none" w:sz="0" w:space="0" w:color="auto"/>
        <w:bottom w:val="none" w:sz="0" w:space="0" w:color="auto"/>
        <w:right w:val="none" w:sz="0" w:space="0" w:color="auto"/>
      </w:divBdr>
    </w:div>
    <w:div w:id="2067485170">
      <w:bodyDiv w:val="1"/>
      <w:marLeft w:val="0"/>
      <w:marRight w:val="0"/>
      <w:marTop w:val="0"/>
      <w:marBottom w:val="0"/>
      <w:divBdr>
        <w:top w:val="none" w:sz="0" w:space="0" w:color="auto"/>
        <w:left w:val="none" w:sz="0" w:space="0" w:color="auto"/>
        <w:bottom w:val="none" w:sz="0" w:space="0" w:color="auto"/>
        <w:right w:val="none" w:sz="0" w:space="0" w:color="auto"/>
      </w:divBdr>
    </w:div>
    <w:div w:id="2068993098">
      <w:bodyDiv w:val="1"/>
      <w:marLeft w:val="0"/>
      <w:marRight w:val="0"/>
      <w:marTop w:val="0"/>
      <w:marBottom w:val="0"/>
      <w:divBdr>
        <w:top w:val="none" w:sz="0" w:space="0" w:color="auto"/>
        <w:left w:val="none" w:sz="0" w:space="0" w:color="auto"/>
        <w:bottom w:val="none" w:sz="0" w:space="0" w:color="auto"/>
        <w:right w:val="none" w:sz="0" w:space="0" w:color="auto"/>
      </w:divBdr>
    </w:div>
    <w:div w:id="2069528085">
      <w:bodyDiv w:val="1"/>
      <w:marLeft w:val="0"/>
      <w:marRight w:val="0"/>
      <w:marTop w:val="0"/>
      <w:marBottom w:val="0"/>
      <w:divBdr>
        <w:top w:val="none" w:sz="0" w:space="0" w:color="auto"/>
        <w:left w:val="none" w:sz="0" w:space="0" w:color="auto"/>
        <w:bottom w:val="none" w:sz="0" w:space="0" w:color="auto"/>
        <w:right w:val="none" w:sz="0" w:space="0" w:color="auto"/>
      </w:divBdr>
    </w:div>
    <w:div w:id="2070572173">
      <w:bodyDiv w:val="1"/>
      <w:marLeft w:val="0"/>
      <w:marRight w:val="0"/>
      <w:marTop w:val="0"/>
      <w:marBottom w:val="0"/>
      <w:divBdr>
        <w:top w:val="none" w:sz="0" w:space="0" w:color="auto"/>
        <w:left w:val="none" w:sz="0" w:space="0" w:color="auto"/>
        <w:bottom w:val="none" w:sz="0" w:space="0" w:color="auto"/>
        <w:right w:val="none" w:sz="0" w:space="0" w:color="auto"/>
      </w:divBdr>
    </w:div>
    <w:div w:id="2072460098">
      <w:bodyDiv w:val="1"/>
      <w:marLeft w:val="0"/>
      <w:marRight w:val="0"/>
      <w:marTop w:val="0"/>
      <w:marBottom w:val="0"/>
      <w:divBdr>
        <w:top w:val="none" w:sz="0" w:space="0" w:color="auto"/>
        <w:left w:val="none" w:sz="0" w:space="0" w:color="auto"/>
        <w:bottom w:val="none" w:sz="0" w:space="0" w:color="auto"/>
        <w:right w:val="none" w:sz="0" w:space="0" w:color="auto"/>
      </w:divBdr>
    </w:div>
    <w:div w:id="2073001011">
      <w:bodyDiv w:val="1"/>
      <w:marLeft w:val="0"/>
      <w:marRight w:val="0"/>
      <w:marTop w:val="0"/>
      <w:marBottom w:val="0"/>
      <w:divBdr>
        <w:top w:val="none" w:sz="0" w:space="0" w:color="auto"/>
        <w:left w:val="none" w:sz="0" w:space="0" w:color="auto"/>
        <w:bottom w:val="none" w:sz="0" w:space="0" w:color="auto"/>
        <w:right w:val="none" w:sz="0" w:space="0" w:color="auto"/>
      </w:divBdr>
    </w:div>
    <w:div w:id="2074229977">
      <w:bodyDiv w:val="1"/>
      <w:marLeft w:val="0"/>
      <w:marRight w:val="0"/>
      <w:marTop w:val="0"/>
      <w:marBottom w:val="0"/>
      <w:divBdr>
        <w:top w:val="none" w:sz="0" w:space="0" w:color="auto"/>
        <w:left w:val="none" w:sz="0" w:space="0" w:color="auto"/>
        <w:bottom w:val="none" w:sz="0" w:space="0" w:color="auto"/>
        <w:right w:val="none" w:sz="0" w:space="0" w:color="auto"/>
      </w:divBdr>
    </w:div>
    <w:div w:id="2074503526">
      <w:bodyDiv w:val="1"/>
      <w:marLeft w:val="0"/>
      <w:marRight w:val="0"/>
      <w:marTop w:val="0"/>
      <w:marBottom w:val="0"/>
      <w:divBdr>
        <w:top w:val="none" w:sz="0" w:space="0" w:color="auto"/>
        <w:left w:val="none" w:sz="0" w:space="0" w:color="auto"/>
        <w:bottom w:val="none" w:sz="0" w:space="0" w:color="auto"/>
        <w:right w:val="none" w:sz="0" w:space="0" w:color="auto"/>
      </w:divBdr>
    </w:div>
    <w:div w:id="2074623521">
      <w:bodyDiv w:val="1"/>
      <w:marLeft w:val="0"/>
      <w:marRight w:val="0"/>
      <w:marTop w:val="0"/>
      <w:marBottom w:val="0"/>
      <w:divBdr>
        <w:top w:val="none" w:sz="0" w:space="0" w:color="auto"/>
        <w:left w:val="none" w:sz="0" w:space="0" w:color="auto"/>
        <w:bottom w:val="none" w:sz="0" w:space="0" w:color="auto"/>
        <w:right w:val="none" w:sz="0" w:space="0" w:color="auto"/>
      </w:divBdr>
    </w:div>
    <w:div w:id="2075079390">
      <w:bodyDiv w:val="1"/>
      <w:marLeft w:val="0"/>
      <w:marRight w:val="0"/>
      <w:marTop w:val="0"/>
      <w:marBottom w:val="0"/>
      <w:divBdr>
        <w:top w:val="none" w:sz="0" w:space="0" w:color="auto"/>
        <w:left w:val="none" w:sz="0" w:space="0" w:color="auto"/>
        <w:bottom w:val="none" w:sz="0" w:space="0" w:color="auto"/>
        <w:right w:val="none" w:sz="0" w:space="0" w:color="auto"/>
      </w:divBdr>
    </w:div>
    <w:div w:id="2075616498">
      <w:bodyDiv w:val="1"/>
      <w:marLeft w:val="0"/>
      <w:marRight w:val="0"/>
      <w:marTop w:val="0"/>
      <w:marBottom w:val="0"/>
      <w:divBdr>
        <w:top w:val="none" w:sz="0" w:space="0" w:color="auto"/>
        <w:left w:val="none" w:sz="0" w:space="0" w:color="auto"/>
        <w:bottom w:val="none" w:sz="0" w:space="0" w:color="auto"/>
        <w:right w:val="none" w:sz="0" w:space="0" w:color="auto"/>
      </w:divBdr>
    </w:div>
    <w:div w:id="2078815447">
      <w:bodyDiv w:val="1"/>
      <w:marLeft w:val="0"/>
      <w:marRight w:val="0"/>
      <w:marTop w:val="0"/>
      <w:marBottom w:val="0"/>
      <w:divBdr>
        <w:top w:val="none" w:sz="0" w:space="0" w:color="auto"/>
        <w:left w:val="none" w:sz="0" w:space="0" w:color="auto"/>
        <w:bottom w:val="none" w:sz="0" w:space="0" w:color="auto"/>
        <w:right w:val="none" w:sz="0" w:space="0" w:color="auto"/>
      </w:divBdr>
    </w:div>
    <w:div w:id="2079550505">
      <w:bodyDiv w:val="1"/>
      <w:marLeft w:val="0"/>
      <w:marRight w:val="0"/>
      <w:marTop w:val="0"/>
      <w:marBottom w:val="0"/>
      <w:divBdr>
        <w:top w:val="none" w:sz="0" w:space="0" w:color="auto"/>
        <w:left w:val="none" w:sz="0" w:space="0" w:color="auto"/>
        <w:bottom w:val="none" w:sz="0" w:space="0" w:color="auto"/>
        <w:right w:val="none" w:sz="0" w:space="0" w:color="auto"/>
      </w:divBdr>
    </w:div>
    <w:div w:id="2080244310">
      <w:bodyDiv w:val="1"/>
      <w:marLeft w:val="0"/>
      <w:marRight w:val="0"/>
      <w:marTop w:val="0"/>
      <w:marBottom w:val="0"/>
      <w:divBdr>
        <w:top w:val="none" w:sz="0" w:space="0" w:color="auto"/>
        <w:left w:val="none" w:sz="0" w:space="0" w:color="auto"/>
        <w:bottom w:val="none" w:sz="0" w:space="0" w:color="auto"/>
        <w:right w:val="none" w:sz="0" w:space="0" w:color="auto"/>
      </w:divBdr>
    </w:div>
    <w:div w:id="2082361059">
      <w:bodyDiv w:val="1"/>
      <w:marLeft w:val="0"/>
      <w:marRight w:val="0"/>
      <w:marTop w:val="0"/>
      <w:marBottom w:val="0"/>
      <w:divBdr>
        <w:top w:val="none" w:sz="0" w:space="0" w:color="auto"/>
        <w:left w:val="none" w:sz="0" w:space="0" w:color="auto"/>
        <w:bottom w:val="none" w:sz="0" w:space="0" w:color="auto"/>
        <w:right w:val="none" w:sz="0" w:space="0" w:color="auto"/>
      </w:divBdr>
    </w:div>
    <w:div w:id="2084066972">
      <w:bodyDiv w:val="1"/>
      <w:marLeft w:val="0"/>
      <w:marRight w:val="0"/>
      <w:marTop w:val="0"/>
      <w:marBottom w:val="0"/>
      <w:divBdr>
        <w:top w:val="none" w:sz="0" w:space="0" w:color="auto"/>
        <w:left w:val="none" w:sz="0" w:space="0" w:color="auto"/>
        <w:bottom w:val="none" w:sz="0" w:space="0" w:color="auto"/>
        <w:right w:val="none" w:sz="0" w:space="0" w:color="auto"/>
      </w:divBdr>
    </w:div>
    <w:div w:id="2085178741">
      <w:bodyDiv w:val="1"/>
      <w:marLeft w:val="0"/>
      <w:marRight w:val="0"/>
      <w:marTop w:val="0"/>
      <w:marBottom w:val="0"/>
      <w:divBdr>
        <w:top w:val="none" w:sz="0" w:space="0" w:color="auto"/>
        <w:left w:val="none" w:sz="0" w:space="0" w:color="auto"/>
        <w:bottom w:val="none" w:sz="0" w:space="0" w:color="auto"/>
        <w:right w:val="none" w:sz="0" w:space="0" w:color="auto"/>
      </w:divBdr>
    </w:div>
    <w:div w:id="2087919388">
      <w:bodyDiv w:val="1"/>
      <w:marLeft w:val="0"/>
      <w:marRight w:val="0"/>
      <w:marTop w:val="0"/>
      <w:marBottom w:val="0"/>
      <w:divBdr>
        <w:top w:val="none" w:sz="0" w:space="0" w:color="auto"/>
        <w:left w:val="none" w:sz="0" w:space="0" w:color="auto"/>
        <w:bottom w:val="none" w:sz="0" w:space="0" w:color="auto"/>
        <w:right w:val="none" w:sz="0" w:space="0" w:color="auto"/>
      </w:divBdr>
    </w:div>
    <w:div w:id="2088378345">
      <w:bodyDiv w:val="1"/>
      <w:marLeft w:val="0"/>
      <w:marRight w:val="0"/>
      <w:marTop w:val="0"/>
      <w:marBottom w:val="0"/>
      <w:divBdr>
        <w:top w:val="none" w:sz="0" w:space="0" w:color="auto"/>
        <w:left w:val="none" w:sz="0" w:space="0" w:color="auto"/>
        <w:bottom w:val="none" w:sz="0" w:space="0" w:color="auto"/>
        <w:right w:val="none" w:sz="0" w:space="0" w:color="auto"/>
      </w:divBdr>
    </w:div>
    <w:div w:id="2090729525">
      <w:bodyDiv w:val="1"/>
      <w:marLeft w:val="0"/>
      <w:marRight w:val="0"/>
      <w:marTop w:val="0"/>
      <w:marBottom w:val="0"/>
      <w:divBdr>
        <w:top w:val="none" w:sz="0" w:space="0" w:color="auto"/>
        <w:left w:val="none" w:sz="0" w:space="0" w:color="auto"/>
        <w:bottom w:val="none" w:sz="0" w:space="0" w:color="auto"/>
        <w:right w:val="none" w:sz="0" w:space="0" w:color="auto"/>
      </w:divBdr>
    </w:div>
    <w:div w:id="2091459459">
      <w:bodyDiv w:val="1"/>
      <w:marLeft w:val="0"/>
      <w:marRight w:val="0"/>
      <w:marTop w:val="0"/>
      <w:marBottom w:val="0"/>
      <w:divBdr>
        <w:top w:val="none" w:sz="0" w:space="0" w:color="auto"/>
        <w:left w:val="none" w:sz="0" w:space="0" w:color="auto"/>
        <w:bottom w:val="none" w:sz="0" w:space="0" w:color="auto"/>
        <w:right w:val="none" w:sz="0" w:space="0" w:color="auto"/>
      </w:divBdr>
    </w:div>
    <w:div w:id="2092769737">
      <w:bodyDiv w:val="1"/>
      <w:marLeft w:val="0"/>
      <w:marRight w:val="0"/>
      <w:marTop w:val="0"/>
      <w:marBottom w:val="0"/>
      <w:divBdr>
        <w:top w:val="none" w:sz="0" w:space="0" w:color="auto"/>
        <w:left w:val="none" w:sz="0" w:space="0" w:color="auto"/>
        <w:bottom w:val="none" w:sz="0" w:space="0" w:color="auto"/>
        <w:right w:val="none" w:sz="0" w:space="0" w:color="auto"/>
      </w:divBdr>
    </w:div>
    <w:div w:id="2093354824">
      <w:bodyDiv w:val="1"/>
      <w:marLeft w:val="0"/>
      <w:marRight w:val="0"/>
      <w:marTop w:val="0"/>
      <w:marBottom w:val="0"/>
      <w:divBdr>
        <w:top w:val="none" w:sz="0" w:space="0" w:color="auto"/>
        <w:left w:val="none" w:sz="0" w:space="0" w:color="auto"/>
        <w:bottom w:val="none" w:sz="0" w:space="0" w:color="auto"/>
        <w:right w:val="none" w:sz="0" w:space="0" w:color="auto"/>
      </w:divBdr>
    </w:div>
    <w:div w:id="2093820026">
      <w:bodyDiv w:val="1"/>
      <w:marLeft w:val="0"/>
      <w:marRight w:val="0"/>
      <w:marTop w:val="0"/>
      <w:marBottom w:val="0"/>
      <w:divBdr>
        <w:top w:val="none" w:sz="0" w:space="0" w:color="auto"/>
        <w:left w:val="none" w:sz="0" w:space="0" w:color="auto"/>
        <w:bottom w:val="none" w:sz="0" w:space="0" w:color="auto"/>
        <w:right w:val="none" w:sz="0" w:space="0" w:color="auto"/>
      </w:divBdr>
    </w:div>
    <w:div w:id="2094011732">
      <w:bodyDiv w:val="1"/>
      <w:marLeft w:val="0"/>
      <w:marRight w:val="0"/>
      <w:marTop w:val="0"/>
      <w:marBottom w:val="0"/>
      <w:divBdr>
        <w:top w:val="none" w:sz="0" w:space="0" w:color="auto"/>
        <w:left w:val="none" w:sz="0" w:space="0" w:color="auto"/>
        <w:bottom w:val="none" w:sz="0" w:space="0" w:color="auto"/>
        <w:right w:val="none" w:sz="0" w:space="0" w:color="auto"/>
      </w:divBdr>
    </w:div>
    <w:div w:id="2094203777">
      <w:bodyDiv w:val="1"/>
      <w:marLeft w:val="0"/>
      <w:marRight w:val="0"/>
      <w:marTop w:val="0"/>
      <w:marBottom w:val="0"/>
      <w:divBdr>
        <w:top w:val="none" w:sz="0" w:space="0" w:color="auto"/>
        <w:left w:val="none" w:sz="0" w:space="0" w:color="auto"/>
        <w:bottom w:val="none" w:sz="0" w:space="0" w:color="auto"/>
        <w:right w:val="none" w:sz="0" w:space="0" w:color="auto"/>
      </w:divBdr>
    </w:div>
    <w:div w:id="2094469791">
      <w:bodyDiv w:val="1"/>
      <w:marLeft w:val="0"/>
      <w:marRight w:val="0"/>
      <w:marTop w:val="0"/>
      <w:marBottom w:val="0"/>
      <w:divBdr>
        <w:top w:val="none" w:sz="0" w:space="0" w:color="auto"/>
        <w:left w:val="none" w:sz="0" w:space="0" w:color="auto"/>
        <w:bottom w:val="none" w:sz="0" w:space="0" w:color="auto"/>
        <w:right w:val="none" w:sz="0" w:space="0" w:color="auto"/>
      </w:divBdr>
    </w:div>
    <w:div w:id="2096589937">
      <w:bodyDiv w:val="1"/>
      <w:marLeft w:val="0"/>
      <w:marRight w:val="0"/>
      <w:marTop w:val="0"/>
      <w:marBottom w:val="0"/>
      <w:divBdr>
        <w:top w:val="none" w:sz="0" w:space="0" w:color="auto"/>
        <w:left w:val="none" w:sz="0" w:space="0" w:color="auto"/>
        <w:bottom w:val="none" w:sz="0" w:space="0" w:color="auto"/>
        <w:right w:val="none" w:sz="0" w:space="0" w:color="auto"/>
      </w:divBdr>
    </w:div>
    <w:div w:id="2098136788">
      <w:bodyDiv w:val="1"/>
      <w:marLeft w:val="0"/>
      <w:marRight w:val="0"/>
      <w:marTop w:val="0"/>
      <w:marBottom w:val="0"/>
      <w:divBdr>
        <w:top w:val="none" w:sz="0" w:space="0" w:color="auto"/>
        <w:left w:val="none" w:sz="0" w:space="0" w:color="auto"/>
        <w:bottom w:val="none" w:sz="0" w:space="0" w:color="auto"/>
        <w:right w:val="none" w:sz="0" w:space="0" w:color="auto"/>
      </w:divBdr>
    </w:div>
    <w:div w:id="2098667074">
      <w:bodyDiv w:val="1"/>
      <w:marLeft w:val="0"/>
      <w:marRight w:val="0"/>
      <w:marTop w:val="0"/>
      <w:marBottom w:val="0"/>
      <w:divBdr>
        <w:top w:val="none" w:sz="0" w:space="0" w:color="auto"/>
        <w:left w:val="none" w:sz="0" w:space="0" w:color="auto"/>
        <w:bottom w:val="none" w:sz="0" w:space="0" w:color="auto"/>
        <w:right w:val="none" w:sz="0" w:space="0" w:color="auto"/>
      </w:divBdr>
    </w:div>
    <w:div w:id="2099715606">
      <w:bodyDiv w:val="1"/>
      <w:marLeft w:val="0"/>
      <w:marRight w:val="0"/>
      <w:marTop w:val="0"/>
      <w:marBottom w:val="0"/>
      <w:divBdr>
        <w:top w:val="none" w:sz="0" w:space="0" w:color="auto"/>
        <w:left w:val="none" w:sz="0" w:space="0" w:color="auto"/>
        <w:bottom w:val="none" w:sz="0" w:space="0" w:color="auto"/>
        <w:right w:val="none" w:sz="0" w:space="0" w:color="auto"/>
      </w:divBdr>
    </w:div>
    <w:div w:id="2100053507">
      <w:bodyDiv w:val="1"/>
      <w:marLeft w:val="0"/>
      <w:marRight w:val="0"/>
      <w:marTop w:val="0"/>
      <w:marBottom w:val="0"/>
      <w:divBdr>
        <w:top w:val="none" w:sz="0" w:space="0" w:color="auto"/>
        <w:left w:val="none" w:sz="0" w:space="0" w:color="auto"/>
        <w:bottom w:val="none" w:sz="0" w:space="0" w:color="auto"/>
        <w:right w:val="none" w:sz="0" w:space="0" w:color="auto"/>
      </w:divBdr>
    </w:div>
    <w:div w:id="2100984960">
      <w:bodyDiv w:val="1"/>
      <w:marLeft w:val="0"/>
      <w:marRight w:val="0"/>
      <w:marTop w:val="0"/>
      <w:marBottom w:val="0"/>
      <w:divBdr>
        <w:top w:val="none" w:sz="0" w:space="0" w:color="auto"/>
        <w:left w:val="none" w:sz="0" w:space="0" w:color="auto"/>
        <w:bottom w:val="none" w:sz="0" w:space="0" w:color="auto"/>
        <w:right w:val="none" w:sz="0" w:space="0" w:color="auto"/>
      </w:divBdr>
    </w:div>
    <w:div w:id="2101442456">
      <w:bodyDiv w:val="1"/>
      <w:marLeft w:val="0"/>
      <w:marRight w:val="0"/>
      <w:marTop w:val="0"/>
      <w:marBottom w:val="0"/>
      <w:divBdr>
        <w:top w:val="none" w:sz="0" w:space="0" w:color="auto"/>
        <w:left w:val="none" w:sz="0" w:space="0" w:color="auto"/>
        <w:bottom w:val="none" w:sz="0" w:space="0" w:color="auto"/>
        <w:right w:val="none" w:sz="0" w:space="0" w:color="auto"/>
      </w:divBdr>
    </w:div>
    <w:div w:id="2101636711">
      <w:bodyDiv w:val="1"/>
      <w:marLeft w:val="0"/>
      <w:marRight w:val="0"/>
      <w:marTop w:val="0"/>
      <w:marBottom w:val="0"/>
      <w:divBdr>
        <w:top w:val="none" w:sz="0" w:space="0" w:color="auto"/>
        <w:left w:val="none" w:sz="0" w:space="0" w:color="auto"/>
        <w:bottom w:val="none" w:sz="0" w:space="0" w:color="auto"/>
        <w:right w:val="none" w:sz="0" w:space="0" w:color="auto"/>
      </w:divBdr>
    </w:div>
    <w:div w:id="2102602991">
      <w:bodyDiv w:val="1"/>
      <w:marLeft w:val="0"/>
      <w:marRight w:val="0"/>
      <w:marTop w:val="0"/>
      <w:marBottom w:val="0"/>
      <w:divBdr>
        <w:top w:val="none" w:sz="0" w:space="0" w:color="auto"/>
        <w:left w:val="none" w:sz="0" w:space="0" w:color="auto"/>
        <w:bottom w:val="none" w:sz="0" w:space="0" w:color="auto"/>
        <w:right w:val="none" w:sz="0" w:space="0" w:color="auto"/>
      </w:divBdr>
    </w:div>
    <w:div w:id="2102867716">
      <w:bodyDiv w:val="1"/>
      <w:marLeft w:val="0"/>
      <w:marRight w:val="0"/>
      <w:marTop w:val="0"/>
      <w:marBottom w:val="0"/>
      <w:divBdr>
        <w:top w:val="none" w:sz="0" w:space="0" w:color="auto"/>
        <w:left w:val="none" w:sz="0" w:space="0" w:color="auto"/>
        <w:bottom w:val="none" w:sz="0" w:space="0" w:color="auto"/>
        <w:right w:val="none" w:sz="0" w:space="0" w:color="auto"/>
      </w:divBdr>
    </w:div>
    <w:div w:id="2104062100">
      <w:bodyDiv w:val="1"/>
      <w:marLeft w:val="0"/>
      <w:marRight w:val="0"/>
      <w:marTop w:val="0"/>
      <w:marBottom w:val="0"/>
      <w:divBdr>
        <w:top w:val="none" w:sz="0" w:space="0" w:color="auto"/>
        <w:left w:val="none" w:sz="0" w:space="0" w:color="auto"/>
        <w:bottom w:val="none" w:sz="0" w:space="0" w:color="auto"/>
        <w:right w:val="none" w:sz="0" w:space="0" w:color="auto"/>
      </w:divBdr>
    </w:div>
    <w:div w:id="2105876550">
      <w:bodyDiv w:val="1"/>
      <w:marLeft w:val="0"/>
      <w:marRight w:val="0"/>
      <w:marTop w:val="0"/>
      <w:marBottom w:val="0"/>
      <w:divBdr>
        <w:top w:val="none" w:sz="0" w:space="0" w:color="auto"/>
        <w:left w:val="none" w:sz="0" w:space="0" w:color="auto"/>
        <w:bottom w:val="none" w:sz="0" w:space="0" w:color="auto"/>
        <w:right w:val="none" w:sz="0" w:space="0" w:color="auto"/>
      </w:divBdr>
    </w:div>
    <w:div w:id="2106220567">
      <w:bodyDiv w:val="1"/>
      <w:marLeft w:val="0"/>
      <w:marRight w:val="0"/>
      <w:marTop w:val="0"/>
      <w:marBottom w:val="0"/>
      <w:divBdr>
        <w:top w:val="none" w:sz="0" w:space="0" w:color="auto"/>
        <w:left w:val="none" w:sz="0" w:space="0" w:color="auto"/>
        <w:bottom w:val="none" w:sz="0" w:space="0" w:color="auto"/>
        <w:right w:val="none" w:sz="0" w:space="0" w:color="auto"/>
      </w:divBdr>
    </w:div>
    <w:div w:id="2106265291">
      <w:bodyDiv w:val="1"/>
      <w:marLeft w:val="0"/>
      <w:marRight w:val="0"/>
      <w:marTop w:val="0"/>
      <w:marBottom w:val="0"/>
      <w:divBdr>
        <w:top w:val="none" w:sz="0" w:space="0" w:color="auto"/>
        <w:left w:val="none" w:sz="0" w:space="0" w:color="auto"/>
        <w:bottom w:val="none" w:sz="0" w:space="0" w:color="auto"/>
        <w:right w:val="none" w:sz="0" w:space="0" w:color="auto"/>
      </w:divBdr>
    </w:div>
    <w:div w:id="2107118875">
      <w:bodyDiv w:val="1"/>
      <w:marLeft w:val="0"/>
      <w:marRight w:val="0"/>
      <w:marTop w:val="0"/>
      <w:marBottom w:val="0"/>
      <w:divBdr>
        <w:top w:val="none" w:sz="0" w:space="0" w:color="auto"/>
        <w:left w:val="none" w:sz="0" w:space="0" w:color="auto"/>
        <w:bottom w:val="none" w:sz="0" w:space="0" w:color="auto"/>
        <w:right w:val="none" w:sz="0" w:space="0" w:color="auto"/>
      </w:divBdr>
    </w:div>
    <w:div w:id="2108385015">
      <w:bodyDiv w:val="1"/>
      <w:marLeft w:val="0"/>
      <w:marRight w:val="0"/>
      <w:marTop w:val="0"/>
      <w:marBottom w:val="0"/>
      <w:divBdr>
        <w:top w:val="none" w:sz="0" w:space="0" w:color="auto"/>
        <w:left w:val="none" w:sz="0" w:space="0" w:color="auto"/>
        <w:bottom w:val="none" w:sz="0" w:space="0" w:color="auto"/>
        <w:right w:val="none" w:sz="0" w:space="0" w:color="auto"/>
      </w:divBdr>
    </w:div>
    <w:div w:id="2109616415">
      <w:bodyDiv w:val="1"/>
      <w:marLeft w:val="0"/>
      <w:marRight w:val="0"/>
      <w:marTop w:val="0"/>
      <w:marBottom w:val="0"/>
      <w:divBdr>
        <w:top w:val="none" w:sz="0" w:space="0" w:color="auto"/>
        <w:left w:val="none" w:sz="0" w:space="0" w:color="auto"/>
        <w:bottom w:val="none" w:sz="0" w:space="0" w:color="auto"/>
        <w:right w:val="none" w:sz="0" w:space="0" w:color="auto"/>
      </w:divBdr>
    </w:div>
    <w:div w:id="2110157041">
      <w:bodyDiv w:val="1"/>
      <w:marLeft w:val="0"/>
      <w:marRight w:val="0"/>
      <w:marTop w:val="0"/>
      <w:marBottom w:val="0"/>
      <w:divBdr>
        <w:top w:val="none" w:sz="0" w:space="0" w:color="auto"/>
        <w:left w:val="none" w:sz="0" w:space="0" w:color="auto"/>
        <w:bottom w:val="none" w:sz="0" w:space="0" w:color="auto"/>
        <w:right w:val="none" w:sz="0" w:space="0" w:color="auto"/>
      </w:divBdr>
    </w:div>
    <w:div w:id="2111005845">
      <w:bodyDiv w:val="1"/>
      <w:marLeft w:val="0"/>
      <w:marRight w:val="0"/>
      <w:marTop w:val="0"/>
      <w:marBottom w:val="0"/>
      <w:divBdr>
        <w:top w:val="none" w:sz="0" w:space="0" w:color="auto"/>
        <w:left w:val="none" w:sz="0" w:space="0" w:color="auto"/>
        <w:bottom w:val="none" w:sz="0" w:space="0" w:color="auto"/>
        <w:right w:val="none" w:sz="0" w:space="0" w:color="auto"/>
      </w:divBdr>
    </w:div>
    <w:div w:id="2113276521">
      <w:bodyDiv w:val="1"/>
      <w:marLeft w:val="0"/>
      <w:marRight w:val="0"/>
      <w:marTop w:val="0"/>
      <w:marBottom w:val="0"/>
      <w:divBdr>
        <w:top w:val="none" w:sz="0" w:space="0" w:color="auto"/>
        <w:left w:val="none" w:sz="0" w:space="0" w:color="auto"/>
        <w:bottom w:val="none" w:sz="0" w:space="0" w:color="auto"/>
        <w:right w:val="none" w:sz="0" w:space="0" w:color="auto"/>
      </w:divBdr>
    </w:div>
    <w:div w:id="2113671441">
      <w:bodyDiv w:val="1"/>
      <w:marLeft w:val="0"/>
      <w:marRight w:val="0"/>
      <w:marTop w:val="0"/>
      <w:marBottom w:val="0"/>
      <w:divBdr>
        <w:top w:val="none" w:sz="0" w:space="0" w:color="auto"/>
        <w:left w:val="none" w:sz="0" w:space="0" w:color="auto"/>
        <w:bottom w:val="none" w:sz="0" w:space="0" w:color="auto"/>
        <w:right w:val="none" w:sz="0" w:space="0" w:color="auto"/>
      </w:divBdr>
    </w:div>
    <w:div w:id="2116710005">
      <w:bodyDiv w:val="1"/>
      <w:marLeft w:val="0"/>
      <w:marRight w:val="0"/>
      <w:marTop w:val="0"/>
      <w:marBottom w:val="0"/>
      <w:divBdr>
        <w:top w:val="none" w:sz="0" w:space="0" w:color="auto"/>
        <w:left w:val="none" w:sz="0" w:space="0" w:color="auto"/>
        <w:bottom w:val="none" w:sz="0" w:space="0" w:color="auto"/>
        <w:right w:val="none" w:sz="0" w:space="0" w:color="auto"/>
      </w:divBdr>
    </w:div>
    <w:div w:id="2118524430">
      <w:bodyDiv w:val="1"/>
      <w:marLeft w:val="0"/>
      <w:marRight w:val="0"/>
      <w:marTop w:val="0"/>
      <w:marBottom w:val="0"/>
      <w:divBdr>
        <w:top w:val="none" w:sz="0" w:space="0" w:color="auto"/>
        <w:left w:val="none" w:sz="0" w:space="0" w:color="auto"/>
        <w:bottom w:val="none" w:sz="0" w:space="0" w:color="auto"/>
        <w:right w:val="none" w:sz="0" w:space="0" w:color="auto"/>
      </w:divBdr>
    </w:div>
    <w:div w:id="2118600006">
      <w:bodyDiv w:val="1"/>
      <w:marLeft w:val="0"/>
      <w:marRight w:val="0"/>
      <w:marTop w:val="0"/>
      <w:marBottom w:val="0"/>
      <w:divBdr>
        <w:top w:val="none" w:sz="0" w:space="0" w:color="auto"/>
        <w:left w:val="none" w:sz="0" w:space="0" w:color="auto"/>
        <w:bottom w:val="none" w:sz="0" w:space="0" w:color="auto"/>
        <w:right w:val="none" w:sz="0" w:space="0" w:color="auto"/>
      </w:divBdr>
    </w:div>
    <w:div w:id="2119370468">
      <w:bodyDiv w:val="1"/>
      <w:marLeft w:val="0"/>
      <w:marRight w:val="0"/>
      <w:marTop w:val="0"/>
      <w:marBottom w:val="0"/>
      <w:divBdr>
        <w:top w:val="none" w:sz="0" w:space="0" w:color="auto"/>
        <w:left w:val="none" w:sz="0" w:space="0" w:color="auto"/>
        <w:bottom w:val="none" w:sz="0" w:space="0" w:color="auto"/>
        <w:right w:val="none" w:sz="0" w:space="0" w:color="auto"/>
      </w:divBdr>
    </w:div>
    <w:div w:id="2119595586">
      <w:bodyDiv w:val="1"/>
      <w:marLeft w:val="0"/>
      <w:marRight w:val="0"/>
      <w:marTop w:val="0"/>
      <w:marBottom w:val="0"/>
      <w:divBdr>
        <w:top w:val="none" w:sz="0" w:space="0" w:color="auto"/>
        <w:left w:val="none" w:sz="0" w:space="0" w:color="auto"/>
        <w:bottom w:val="none" w:sz="0" w:space="0" w:color="auto"/>
        <w:right w:val="none" w:sz="0" w:space="0" w:color="auto"/>
      </w:divBdr>
      <w:divsChild>
        <w:div w:id="2068648783">
          <w:marLeft w:val="480"/>
          <w:marRight w:val="0"/>
          <w:marTop w:val="0"/>
          <w:marBottom w:val="0"/>
          <w:divBdr>
            <w:top w:val="none" w:sz="0" w:space="0" w:color="auto"/>
            <w:left w:val="none" w:sz="0" w:space="0" w:color="auto"/>
            <w:bottom w:val="none" w:sz="0" w:space="0" w:color="auto"/>
            <w:right w:val="none" w:sz="0" w:space="0" w:color="auto"/>
          </w:divBdr>
        </w:div>
        <w:div w:id="1166095823">
          <w:marLeft w:val="480"/>
          <w:marRight w:val="0"/>
          <w:marTop w:val="0"/>
          <w:marBottom w:val="0"/>
          <w:divBdr>
            <w:top w:val="none" w:sz="0" w:space="0" w:color="auto"/>
            <w:left w:val="none" w:sz="0" w:space="0" w:color="auto"/>
            <w:bottom w:val="none" w:sz="0" w:space="0" w:color="auto"/>
            <w:right w:val="none" w:sz="0" w:space="0" w:color="auto"/>
          </w:divBdr>
        </w:div>
        <w:div w:id="1285380471">
          <w:marLeft w:val="480"/>
          <w:marRight w:val="0"/>
          <w:marTop w:val="0"/>
          <w:marBottom w:val="0"/>
          <w:divBdr>
            <w:top w:val="none" w:sz="0" w:space="0" w:color="auto"/>
            <w:left w:val="none" w:sz="0" w:space="0" w:color="auto"/>
            <w:bottom w:val="none" w:sz="0" w:space="0" w:color="auto"/>
            <w:right w:val="none" w:sz="0" w:space="0" w:color="auto"/>
          </w:divBdr>
        </w:div>
        <w:div w:id="1042827299">
          <w:marLeft w:val="480"/>
          <w:marRight w:val="0"/>
          <w:marTop w:val="0"/>
          <w:marBottom w:val="0"/>
          <w:divBdr>
            <w:top w:val="none" w:sz="0" w:space="0" w:color="auto"/>
            <w:left w:val="none" w:sz="0" w:space="0" w:color="auto"/>
            <w:bottom w:val="none" w:sz="0" w:space="0" w:color="auto"/>
            <w:right w:val="none" w:sz="0" w:space="0" w:color="auto"/>
          </w:divBdr>
        </w:div>
        <w:div w:id="2018574799">
          <w:marLeft w:val="480"/>
          <w:marRight w:val="0"/>
          <w:marTop w:val="0"/>
          <w:marBottom w:val="0"/>
          <w:divBdr>
            <w:top w:val="none" w:sz="0" w:space="0" w:color="auto"/>
            <w:left w:val="none" w:sz="0" w:space="0" w:color="auto"/>
            <w:bottom w:val="none" w:sz="0" w:space="0" w:color="auto"/>
            <w:right w:val="none" w:sz="0" w:space="0" w:color="auto"/>
          </w:divBdr>
        </w:div>
        <w:div w:id="1680427441">
          <w:marLeft w:val="480"/>
          <w:marRight w:val="0"/>
          <w:marTop w:val="0"/>
          <w:marBottom w:val="0"/>
          <w:divBdr>
            <w:top w:val="none" w:sz="0" w:space="0" w:color="auto"/>
            <w:left w:val="none" w:sz="0" w:space="0" w:color="auto"/>
            <w:bottom w:val="none" w:sz="0" w:space="0" w:color="auto"/>
            <w:right w:val="none" w:sz="0" w:space="0" w:color="auto"/>
          </w:divBdr>
        </w:div>
        <w:div w:id="812450653">
          <w:marLeft w:val="480"/>
          <w:marRight w:val="0"/>
          <w:marTop w:val="0"/>
          <w:marBottom w:val="0"/>
          <w:divBdr>
            <w:top w:val="none" w:sz="0" w:space="0" w:color="auto"/>
            <w:left w:val="none" w:sz="0" w:space="0" w:color="auto"/>
            <w:bottom w:val="none" w:sz="0" w:space="0" w:color="auto"/>
            <w:right w:val="none" w:sz="0" w:space="0" w:color="auto"/>
          </w:divBdr>
        </w:div>
        <w:div w:id="2125690905">
          <w:marLeft w:val="480"/>
          <w:marRight w:val="0"/>
          <w:marTop w:val="0"/>
          <w:marBottom w:val="0"/>
          <w:divBdr>
            <w:top w:val="none" w:sz="0" w:space="0" w:color="auto"/>
            <w:left w:val="none" w:sz="0" w:space="0" w:color="auto"/>
            <w:bottom w:val="none" w:sz="0" w:space="0" w:color="auto"/>
            <w:right w:val="none" w:sz="0" w:space="0" w:color="auto"/>
          </w:divBdr>
        </w:div>
        <w:div w:id="1918318784">
          <w:marLeft w:val="480"/>
          <w:marRight w:val="0"/>
          <w:marTop w:val="0"/>
          <w:marBottom w:val="0"/>
          <w:divBdr>
            <w:top w:val="none" w:sz="0" w:space="0" w:color="auto"/>
            <w:left w:val="none" w:sz="0" w:space="0" w:color="auto"/>
            <w:bottom w:val="none" w:sz="0" w:space="0" w:color="auto"/>
            <w:right w:val="none" w:sz="0" w:space="0" w:color="auto"/>
          </w:divBdr>
        </w:div>
        <w:div w:id="947540110">
          <w:marLeft w:val="480"/>
          <w:marRight w:val="0"/>
          <w:marTop w:val="0"/>
          <w:marBottom w:val="0"/>
          <w:divBdr>
            <w:top w:val="none" w:sz="0" w:space="0" w:color="auto"/>
            <w:left w:val="none" w:sz="0" w:space="0" w:color="auto"/>
            <w:bottom w:val="none" w:sz="0" w:space="0" w:color="auto"/>
            <w:right w:val="none" w:sz="0" w:space="0" w:color="auto"/>
          </w:divBdr>
        </w:div>
        <w:div w:id="1709184655">
          <w:marLeft w:val="480"/>
          <w:marRight w:val="0"/>
          <w:marTop w:val="0"/>
          <w:marBottom w:val="0"/>
          <w:divBdr>
            <w:top w:val="none" w:sz="0" w:space="0" w:color="auto"/>
            <w:left w:val="none" w:sz="0" w:space="0" w:color="auto"/>
            <w:bottom w:val="none" w:sz="0" w:space="0" w:color="auto"/>
            <w:right w:val="none" w:sz="0" w:space="0" w:color="auto"/>
          </w:divBdr>
        </w:div>
        <w:div w:id="1858886041">
          <w:marLeft w:val="480"/>
          <w:marRight w:val="0"/>
          <w:marTop w:val="0"/>
          <w:marBottom w:val="0"/>
          <w:divBdr>
            <w:top w:val="none" w:sz="0" w:space="0" w:color="auto"/>
            <w:left w:val="none" w:sz="0" w:space="0" w:color="auto"/>
            <w:bottom w:val="none" w:sz="0" w:space="0" w:color="auto"/>
            <w:right w:val="none" w:sz="0" w:space="0" w:color="auto"/>
          </w:divBdr>
        </w:div>
        <w:div w:id="2008828168">
          <w:marLeft w:val="480"/>
          <w:marRight w:val="0"/>
          <w:marTop w:val="0"/>
          <w:marBottom w:val="0"/>
          <w:divBdr>
            <w:top w:val="none" w:sz="0" w:space="0" w:color="auto"/>
            <w:left w:val="none" w:sz="0" w:space="0" w:color="auto"/>
            <w:bottom w:val="none" w:sz="0" w:space="0" w:color="auto"/>
            <w:right w:val="none" w:sz="0" w:space="0" w:color="auto"/>
          </w:divBdr>
        </w:div>
        <w:div w:id="1605452360">
          <w:marLeft w:val="480"/>
          <w:marRight w:val="0"/>
          <w:marTop w:val="0"/>
          <w:marBottom w:val="0"/>
          <w:divBdr>
            <w:top w:val="none" w:sz="0" w:space="0" w:color="auto"/>
            <w:left w:val="none" w:sz="0" w:space="0" w:color="auto"/>
            <w:bottom w:val="none" w:sz="0" w:space="0" w:color="auto"/>
            <w:right w:val="none" w:sz="0" w:space="0" w:color="auto"/>
          </w:divBdr>
        </w:div>
        <w:div w:id="1611159833">
          <w:marLeft w:val="480"/>
          <w:marRight w:val="0"/>
          <w:marTop w:val="0"/>
          <w:marBottom w:val="0"/>
          <w:divBdr>
            <w:top w:val="none" w:sz="0" w:space="0" w:color="auto"/>
            <w:left w:val="none" w:sz="0" w:space="0" w:color="auto"/>
            <w:bottom w:val="none" w:sz="0" w:space="0" w:color="auto"/>
            <w:right w:val="none" w:sz="0" w:space="0" w:color="auto"/>
          </w:divBdr>
        </w:div>
        <w:div w:id="621425651">
          <w:marLeft w:val="480"/>
          <w:marRight w:val="0"/>
          <w:marTop w:val="0"/>
          <w:marBottom w:val="0"/>
          <w:divBdr>
            <w:top w:val="none" w:sz="0" w:space="0" w:color="auto"/>
            <w:left w:val="none" w:sz="0" w:space="0" w:color="auto"/>
            <w:bottom w:val="none" w:sz="0" w:space="0" w:color="auto"/>
            <w:right w:val="none" w:sz="0" w:space="0" w:color="auto"/>
          </w:divBdr>
        </w:div>
        <w:div w:id="60904757">
          <w:marLeft w:val="480"/>
          <w:marRight w:val="0"/>
          <w:marTop w:val="0"/>
          <w:marBottom w:val="0"/>
          <w:divBdr>
            <w:top w:val="none" w:sz="0" w:space="0" w:color="auto"/>
            <w:left w:val="none" w:sz="0" w:space="0" w:color="auto"/>
            <w:bottom w:val="none" w:sz="0" w:space="0" w:color="auto"/>
            <w:right w:val="none" w:sz="0" w:space="0" w:color="auto"/>
          </w:divBdr>
        </w:div>
        <w:div w:id="1855917569">
          <w:marLeft w:val="480"/>
          <w:marRight w:val="0"/>
          <w:marTop w:val="0"/>
          <w:marBottom w:val="0"/>
          <w:divBdr>
            <w:top w:val="none" w:sz="0" w:space="0" w:color="auto"/>
            <w:left w:val="none" w:sz="0" w:space="0" w:color="auto"/>
            <w:bottom w:val="none" w:sz="0" w:space="0" w:color="auto"/>
            <w:right w:val="none" w:sz="0" w:space="0" w:color="auto"/>
          </w:divBdr>
        </w:div>
        <w:div w:id="1208639932">
          <w:marLeft w:val="480"/>
          <w:marRight w:val="0"/>
          <w:marTop w:val="0"/>
          <w:marBottom w:val="0"/>
          <w:divBdr>
            <w:top w:val="none" w:sz="0" w:space="0" w:color="auto"/>
            <w:left w:val="none" w:sz="0" w:space="0" w:color="auto"/>
            <w:bottom w:val="none" w:sz="0" w:space="0" w:color="auto"/>
            <w:right w:val="none" w:sz="0" w:space="0" w:color="auto"/>
          </w:divBdr>
        </w:div>
        <w:div w:id="544877336">
          <w:marLeft w:val="480"/>
          <w:marRight w:val="0"/>
          <w:marTop w:val="0"/>
          <w:marBottom w:val="0"/>
          <w:divBdr>
            <w:top w:val="none" w:sz="0" w:space="0" w:color="auto"/>
            <w:left w:val="none" w:sz="0" w:space="0" w:color="auto"/>
            <w:bottom w:val="none" w:sz="0" w:space="0" w:color="auto"/>
            <w:right w:val="none" w:sz="0" w:space="0" w:color="auto"/>
          </w:divBdr>
        </w:div>
        <w:div w:id="1184900412">
          <w:marLeft w:val="480"/>
          <w:marRight w:val="0"/>
          <w:marTop w:val="0"/>
          <w:marBottom w:val="0"/>
          <w:divBdr>
            <w:top w:val="none" w:sz="0" w:space="0" w:color="auto"/>
            <w:left w:val="none" w:sz="0" w:space="0" w:color="auto"/>
            <w:bottom w:val="none" w:sz="0" w:space="0" w:color="auto"/>
            <w:right w:val="none" w:sz="0" w:space="0" w:color="auto"/>
          </w:divBdr>
        </w:div>
      </w:divsChild>
    </w:div>
    <w:div w:id="2119644266">
      <w:bodyDiv w:val="1"/>
      <w:marLeft w:val="0"/>
      <w:marRight w:val="0"/>
      <w:marTop w:val="0"/>
      <w:marBottom w:val="0"/>
      <w:divBdr>
        <w:top w:val="none" w:sz="0" w:space="0" w:color="auto"/>
        <w:left w:val="none" w:sz="0" w:space="0" w:color="auto"/>
        <w:bottom w:val="none" w:sz="0" w:space="0" w:color="auto"/>
        <w:right w:val="none" w:sz="0" w:space="0" w:color="auto"/>
      </w:divBdr>
    </w:div>
    <w:div w:id="2121954112">
      <w:bodyDiv w:val="1"/>
      <w:marLeft w:val="0"/>
      <w:marRight w:val="0"/>
      <w:marTop w:val="0"/>
      <w:marBottom w:val="0"/>
      <w:divBdr>
        <w:top w:val="none" w:sz="0" w:space="0" w:color="auto"/>
        <w:left w:val="none" w:sz="0" w:space="0" w:color="auto"/>
        <w:bottom w:val="none" w:sz="0" w:space="0" w:color="auto"/>
        <w:right w:val="none" w:sz="0" w:space="0" w:color="auto"/>
      </w:divBdr>
    </w:div>
    <w:div w:id="2122530853">
      <w:bodyDiv w:val="1"/>
      <w:marLeft w:val="0"/>
      <w:marRight w:val="0"/>
      <w:marTop w:val="0"/>
      <w:marBottom w:val="0"/>
      <w:divBdr>
        <w:top w:val="none" w:sz="0" w:space="0" w:color="auto"/>
        <w:left w:val="none" w:sz="0" w:space="0" w:color="auto"/>
        <w:bottom w:val="none" w:sz="0" w:space="0" w:color="auto"/>
        <w:right w:val="none" w:sz="0" w:space="0" w:color="auto"/>
      </w:divBdr>
    </w:div>
    <w:div w:id="2122602393">
      <w:bodyDiv w:val="1"/>
      <w:marLeft w:val="0"/>
      <w:marRight w:val="0"/>
      <w:marTop w:val="0"/>
      <w:marBottom w:val="0"/>
      <w:divBdr>
        <w:top w:val="none" w:sz="0" w:space="0" w:color="auto"/>
        <w:left w:val="none" w:sz="0" w:space="0" w:color="auto"/>
        <w:bottom w:val="none" w:sz="0" w:space="0" w:color="auto"/>
        <w:right w:val="none" w:sz="0" w:space="0" w:color="auto"/>
      </w:divBdr>
    </w:div>
    <w:div w:id="2127580075">
      <w:bodyDiv w:val="1"/>
      <w:marLeft w:val="0"/>
      <w:marRight w:val="0"/>
      <w:marTop w:val="0"/>
      <w:marBottom w:val="0"/>
      <w:divBdr>
        <w:top w:val="none" w:sz="0" w:space="0" w:color="auto"/>
        <w:left w:val="none" w:sz="0" w:space="0" w:color="auto"/>
        <w:bottom w:val="none" w:sz="0" w:space="0" w:color="auto"/>
        <w:right w:val="none" w:sz="0" w:space="0" w:color="auto"/>
      </w:divBdr>
    </w:div>
    <w:div w:id="2128432050">
      <w:bodyDiv w:val="1"/>
      <w:marLeft w:val="0"/>
      <w:marRight w:val="0"/>
      <w:marTop w:val="0"/>
      <w:marBottom w:val="0"/>
      <w:divBdr>
        <w:top w:val="none" w:sz="0" w:space="0" w:color="auto"/>
        <w:left w:val="none" w:sz="0" w:space="0" w:color="auto"/>
        <w:bottom w:val="none" w:sz="0" w:space="0" w:color="auto"/>
        <w:right w:val="none" w:sz="0" w:space="0" w:color="auto"/>
      </w:divBdr>
    </w:div>
    <w:div w:id="2129815684">
      <w:bodyDiv w:val="1"/>
      <w:marLeft w:val="0"/>
      <w:marRight w:val="0"/>
      <w:marTop w:val="0"/>
      <w:marBottom w:val="0"/>
      <w:divBdr>
        <w:top w:val="none" w:sz="0" w:space="0" w:color="auto"/>
        <w:left w:val="none" w:sz="0" w:space="0" w:color="auto"/>
        <w:bottom w:val="none" w:sz="0" w:space="0" w:color="auto"/>
        <w:right w:val="none" w:sz="0" w:space="0" w:color="auto"/>
      </w:divBdr>
    </w:div>
    <w:div w:id="2129887186">
      <w:bodyDiv w:val="1"/>
      <w:marLeft w:val="0"/>
      <w:marRight w:val="0"/>
      <w:marTop w:val="0"/>
      <w:marBottom w:val="0"/>
      <w:divBdr>
        <w:top w:val="none" w:sz="0" w:space="0" w:color="auto"/>
        <w:left w:val="none" w:sz="0" w:space="0" w:color="auto"/>
        <w:bottom w:val="none" w:sz="0" w:space="0" w:color="auto"/>
        <w:right w:val="none" w:sz="0" w:space="0" w:color="auto"/>
      </w:divBdr>
    </w:div>
    <w:div w:id="2130004683">
      <w:bodyDiv w:val="1"/>
      <w:marLeft w:val="0"/>
      <w:marRight w:val="0"/>
      <w:marTop w:val="0"/>
      <w:marBottom w:val="0"/>
      <w:divBdr>
        <w:top w:val="none" w:sz="0" w:space="0" w:color="auto"/>
        <w:left w:val="none" w:sz="0" w:space="0" w:color="auto"/>
        <w:bottom w:val="none" w:sz="0" w:space="0" w:color="auto"/>
        <w:right w:val="none" w:sz="0" w:space="0" w:color="auto"/>
      </w:divBdr>
    </w:div>
    <w:div w:id="2130469193">
      <w:bodyDiv w:val="1"/>
      <w:marLeft w:val="0"/>
      <w:marRight w:val="0"/>
      <w:marTop w:val="0"/>
      <w:marBottom w:val="0"/>
      <w:divBdr>
        <w:top w:val="none" w:sz="0" w:space="0" w:color="auto"/>
        <w:left w:val="none" w:sz="0" w:space="0" w:color="auto"/>
        <w:bottom w:val="none" w:sz="0" w:space="0" w:color="auto"/>
        <w:right w:val="none" w:sz="0" w:space="0" w:color="auto"/>
      </w:divBdr>
    </w:div>
    <w:div w:id="2132816638">
      <w:bodyDiv w:val="1"/>
      <w:marLeft w:val="0"/>
      <w:marRight w:val="0"/>
      <w:marTop w:val="0"/>
      <w:marBottom w:val="0"/>
      <w:divBdr>
        <w:top w:val="none" w:sz="0" w:space="0" w:color="auto"/>
        <w:left w:val="none" w:sz="0" w:space="0" w:color="auto"/>
        <w:bottom w:val="none" w:sz="0" w:space="0" w:color="auto"/>
        <w:right w:val="none" w:sz="0" w:space="0" w:color="auto"/>
      </w:divBdr>
    </w:div>
    <w:div w:id="2133329252">
      <w:bodyDiv w:val="1"/>
      <w:marLeft w:val="0"/>
      <w:marRight w:val="0"/>
      <w:marTop w:val="0"/>
      <w:marBottom w:val="0"/>
      <w:divBdr>
        <w:top w:val="none" w:sz="0" w:space="0" w:color="auto"/>
        <w:left w:val="none" w:sz="0" w:space="0" w:color="auto"/>
        <w:bottom w:val="none" w:sz="0" w:space="0" w:color="auto"/>
        <w:right w:val="none" w:sz="0" w:space="0" w:color="auto"/>
      </w:divBdr>
    </w:div>
    <w:div w:id="2133329573">
      <w:bodyDiv w:val="1"/>
      <w:marLeft w:val="0"/>
      <w:marRight w:val="0"/>
      <w:marTop w:val="0"/>
      <w:marBottom w:val="0"/>
      <w:divBdr>
        <w:top w:val="none" w:sz="0" w:space="0" w:color="auto"/>
        <w:left w:val="none" w:sz="0" w:space="0" w:color="auto"/>
        <w:bottom w:val="none" w:sz="0" w:space="0" w:color="auto"/>
        <w:right w:val="none" w:sz="0" w:space="0" w:color="auto"/>
      </w:divBdr>
    </w:div>
    <w:div w:id="2133667638">
      <w:bodyDiv w:val="1"/>
      <w:marLeft w:val="0"/>
      <w:marRight w:val="0"/>
      <w:marTop w:val="0"/>
      <w:marBottom w:val="0"/>
      <w:divBdr>
        <w:top w:val="none" w:sz="0" w:space="0" w:color="auto"/>
        <w:left w:val="none" w:sz="0" w:space="0" w:color="auto"/>
        <w:bottom w:val="none" w:sz="0" w:space="0" w:color="auto"/>
        <w:right w:val="none" w:sz="0" w:space="0" w:color="auto"/>
      </w:divBdr>
    </w:div>
    <w:div w:id="2134322976">
      <w:bodyDiv w:val="1"/>
      <w:marLeft w:val="0"/>
      <w:marRight w:val="0"/>
      <w:marTop w:val="0"/>
      <w:marBottom w:val="0"/>
      <w:divBdr>
        <w:top w:val="none" w:sz="0" w:space="0" w:color="auto"/>
        <w:left w:val="none" w:sz="0" w:space="0" w:color="auto"/>
        <w:bottom w:val="none" w:sz="0" w:space="0" w:color="auto"/>
        <w:right w:val="none" w:sz="0" w:space="0" w:color="auto"/>
      </w:divBdr>
    </w:div>
    <w:div w:id="2137411388">
      <w:bodyDiv w:val="1"/>
      <w:marLeft w:val="0"/>
      <w:marRight w:val="0"/>
      <w:marTop w:val="0"/>
      <w:marBottom w:val="0"/>
      <w:divBdr>
        <w:top w:val="none" w:sz="0" w:space="0" w:color="auto"/>
        <w:left w:val="none" w:sz="0" w:space="0" w:color="auto"/>
        <w:bottom w:val="none" w:sz="0" w:space="0" w:color="auto"/>
        <w:right w:val="none" w:sz="0" w:space="0" w:color="auto"/>
      </w:divBdr>
    </w:div>
    <w:div w:id="2139227386">
      <w:bodyDiv w:val="1"/>
      <w:marLeft w:val="0"/>
      <w:marRight w:val="0"/>
      <w:marTop w:val="0"/>
      <w:marBottom w:val="0"/>
      <w:divBdr>
        <w:top w:val="none" w:sz="0" w:space="0" w:color="auto"/>
        <w:left w:val="none" w:sz="0" w:space="0" w:color="auto"/>
        <w:bottom w:val="none" w:sz="0" w:space="0" w:color="auto"/>
        <w:right w:val="none" w:sz="0" w:space="0" w:color="auto"/>
      </w:divBdr>
    </w:div>
    <w:div w:id="2139258584">
      <w:bodyDiv w:val="1"/>
      <w:marLeft w:val="0"/>
      <w:marRight w:val="0"/>
      <w:marTop w:val="0"/>
      <w:marBottom w:val="0"/>
      <w:divBdr>
        <w:top w:val="none" w:sz="0" w:space="0" w:color="auto"/>
        <w:left w:val="none" w:sz="0" w:space="0" w:color="auto"/>
        <w:bottom w:val="none" w:sz="0" w:space="0" w:color="auto"/>
        <w:right w:val="none" w:sz="0" w:space="0" w:color="auto"/>
      </w:divBdr>
    </w:div>
    <w:div w:id="2139494457">
      <w:bodyDiv w:val="1"/>
      <w:marLeft w:val="0"/>
      <w:marRight w:val="0"/>
      <w:marTop w:val="0"/>
      <w:marBottom w:val="0"/>
      <w:divBdr>
        <w:top w:val="none" w:sz="0" w:space="0" w:color="auto"/>
        <w:left w:val="none" w:sz="0" w:space="0" w:color="auto"/>
        <w:bottom w:val="none" w:sz="0" w:space="0" w:color="auto"/>
        <w:right w:val="none" w:sz="0" w:space="0" w:color="auto"/>
      </w:divBdr>
    </w:div>
    <w:div w:id="2140144925">
      <w:bodyDiv w:val="1"/>
      <w:marLeft w:val="0"/>
      <w:marRight w:val="0"/>
      <w:marTop w:val="0"/>
      <w:marBottom w:val="0"/>
      <w:divBdr>
        <w:top w:val="none" w:sz="0" w:space="0" w:color="auto"/>
        <w:left w:val="none" w:sz="0" w:space="0" w:color="auto"/>
        <w:bottom w:val="none" w:sz="0" w:space="0" w:color="auto"/>
        <w:right w:val="none" w:sz="0" w:space="0" w:color="auto"/>
      </w:divBdr>
    </w:div>
    <w:div w:id="2140683363">
      <w:bodyDiv w:val="1"/>
      <w:marLeft w:val="0"/>
      <w:marRight w:val="0"/>
      <w:marTop w:val="0"/>
      <w:marBottom w:val="0"/>
      <w:divBdr>
        <w:top w:val="none" w:sz="0" w:space="0" w:color="auto"/>
        <w:left w:val="none" w:sz="0" w:space="0" w:color="auto"/>
        <w:bottom w:val="none" w:sz="0" w:space="0" w:color="auto"/>
        <w:right w:val="none" w:sz="0" w:space="0" w:color="auto"/>
      </w:divBdr>
    </w:div>
    <w:div w:id="2141222257">
      <w:bodyDiv w:val="1"/>
      <w:marLeft w:val="0"/>
      <w:marRight w:val="0"/>
      <w:marTop w:val="0"/>
      <w:marBottom w:val="0"/>
      <w:divBdr>
        <w:top w:val="none" w:sz="0" w:space="0" w:color="auto"/>
        <w:left w:val="none" w:sz="0" w:space="0" w:color="auto"/>
        <w:bottom w:val="none" w:sz="0" w:space="0" w:color="auto"/>
        <w:right w:val="none" w:sz="0" w:space="0" w:color="auto"/>
      </w:divBdr>
    </w:div>
    <w:div w:id="2141681692">
      <w:bodyDiv w:val="1"/>
      <w:marLeft w:val="0"/>
      <w:marRight w:val="0"/>
      <w:marTop w:val="0"/>
      <w:marBottom w:val="0"/>
      <w:divBdr>
        <w:top w:val="none" w:sz="0" w:space="0" w:color="auto"/>
        <w:left w:val="none" w:sz="0" w:space="0" w:color="auto"/>
        <w:bottom w:val="none" w:sz="0" w:space="0" w:color="auto"/>
        <w:right w:val="none" w:sz="0" w:space="0" w:color="auto"/>
      </w:divBdr>
    </w:div>
    <w:div w:id="2141799487">
      <w:bodyDiv w:val="1"/>
      <w:marLeft w:val="0"/>
      <w:marRight w:val="0"/>
      <w:marTop w:val="0"/>
      <w:marBottom w:val="0"/>
      <w:divBdr>
        <w:top w:val="none" w:sz="0" w:space="0" w:color="auto"/>
        <w:left w:val="none" w:sz="0" w:space="0" w:color="auto"/>
        <w:bottom w:val="none" w:sz="0" w:space="0" w:color="auto"/>
        <w:right w:val="none" w:sz="0" w:space="0" w:color="auto"/>
      </w:divBdr>
    </w:div>
    <w:div w:id="2141990817">
      <w:bodyDiv w:val="1"/>
      <w:marLeft w:val="0"/>
      <w:marRight w:val="0"/>
      <w:marTop w:val="0"/>
      <w:marBottom w:val="0"/>
      <w:divBdr>
        <w:top w:val="none" w:sz="0" w:space="0" w:color="auto"/>
        <w:left w:val="none" w:sz="0" w:space="0" w:color="auto"/>
        <w:bottom w:val="none" w:sz="0" w:space="0" w:color="auto"/>
        <w:right w:val="none" w:sz="0" w:space="0" w:color="auto"/>
      </w:divBdr>
    </w:div>
    <w:div w:id="214311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slawards.sharepoint.com/sites/VocationalQualificationsOperations/Shared%20Documents/External%20Quality%20Assurance/2021%20-%202022/Toolkits/EQA%20Toolkit/Centre%20Visits/VQ%20EQA%20remote%20visit%20booking.docx?web=1"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x.doi.org/10.4172/2167-1044.S2-004"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dx.doi.org/10.4172/2167-1044.S2-00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1E3C652-01BE-4942-A28D-689BADBF1443}"/>
      </w:docPartPr>
      <w:docPartBody>
        <w:p w:rsidR="00BD0B23" w:rsidRDefault="00ED17F7">
          <w:r w:rsidRPr="000E45CA">
            <w:rPr>
              <w:rStyle w:val="PlaceholderText"/>
            </w:rPr>
            <w:t>Click or tap here to enter text.</w:t>
          </w:r>
        </w:p>
      </w:docPartBody>
    </w:docPart>
    <w:docPart>
      <w:docPartPr>
        <w:name w:val="E1994BC2E7C6414ABAC5E39DB6E1C36E"/>
        <w:category>
          <w:name w:val="General"/>
          <w:gallery w:val="placeholder"/>
        </w:category>
        <w:types>
          <w:type w:val="bbPlcHdr"/>
        </w:types>
        <w:behaviors>
          <w:behavior w:val="content"/>
        </w:behaviors>
        <w:guid w:val="{A641F9FD-0A7B-4368-A611-4FCDC781E1A8}"/>
      </w:docPartPr>
      <w:docPartBody>
        <w:p w:rsidR="00BD0B23" w:rsidRDefault="00ED17F7" w:rsidP="00ED17F7">
          <w:pPr>
            <w:pStyle w:val="E1994BC2E7C6414ABAC5E39DB6E1C36E"/>
          </w:pPr>
          <w:r w:rsidRPr="000E45CA">
            <w:rPr>
              <w:rStyle w:val="PlaceholderText"/>
            </w:rPr>
            <w:t>Click or tap here to enter text.</w:t>
          </w:r>
        </w:p>
      </w:docPartBody>
    </w:docPart>
    <w:docPart>
      <w:docPartPr>
        <w:name w:val="E37CD2786EDE4CB791A5C54095EB8E5C"/>
        <w:category>
          <w:name w:val="General"/>
          <w:gallery w:val="placeholder"/>
        </w:category>
        <w:types>
          <w:type w:val="bbPlcHdr"/>
        </w:types>
        <w:behaviors>
          <w:behavior w:val="content"/>
        </w:behaviors>
        <w:guid w:val="{84D55401-1E7F-4EA5-B8A1-A55FB432F82D}"/>
      </w:docPartPr>
      <w:docPartBody>
        <w:p w:rsidR="00060EDC" w:rsidRDefault="007850C3" w:rsidP="007850C3">
          <w:pPr>
            <w:pStyle w:val="E37CD2786EDE4CB791A5C54095EB8E5C"/>
          </w:pPr>
          <w:r w:rsidRPr="000E45CA">
            <w:rPr>
              <w:rStyle w:val="PlaceholderText"/>
            </w:rPr>
            <w:t>Click or tap here to enter text.</w:t>
          </w:r>
        </w:p>
      </w:docPartBody>
    </w:docPart>
    <w:docPart>
      <w:docPartPr>
        <w:name w:val="E4855276C90A469693DA3720BFABF2CD"/>
        <w:category>
          <w:name w:val="General"/>
          <w:gallery w:val="placeholder"/>
        </w:category>
        <w:types>
          <w:type w:val="bbPlcHdr"/>
        </w:types>
        <w:behaviors>
          <w:behavior w:val="content"/>
        </w:behaviors>
        <w:guid w:val="{B2325517-85EB-4E59-9EDA-EDA0959F10C8}"/>
      </w:docPartPr>
      <w:docPartBody>
        <w:p w:rsidR="00060EDC" w:rsidRDefault="007850C3" w:rsidP="007850C3">
          <w:pPr>
            <w:pStyle w:val="E4855276C90A469693DA3720BFABF2CD"/>
          </w:pPr>
          <w:r w:rsidRPr="000E45CA">
            <w:rPr>
              <w:rStyle w:val="PlaceholderText"/>
            </w:rPr>
            <w:t>Click or tap here to enter text.</w:t>
          </w:r>
        </w:p>
      </w:docPartBody>
    </w:docPart>
    <w:docPart>
      <w:docPartPr>
        <w:name w:val="9C91604EF9404BA08BF28DD54F493A29"/>
        <w:category>
          <w:name w:val="General"/>
          <w:gallery w:val="placeholder"/>
        </w:category>
        <w:types>
          <w:type w:val="bbPlcHdr"/>
        </w:types>
        <w:behaviors>
          <w:behavior w:val="content"/>
        </w:behaviors>
        <w:guid w:val="{C831DD7D-38D7-49D3-A4AF-36924C91B183}"/>
      </w:docPartPr>
      <w:docPartBody>
        <w:p w:rsidR="00060EDC" w:rsidRDefault="007850C3" w:rsidP="007850C3">
          <w:pPr>
            <w:pStyle w:val="9C91604EF9404BA08BF28DD54F493A29"/>
          </w:pPr>
          <w:r w:rsidRPr="00DE1AA5">
            <w:rPr>
              <w:rStyle w:val="PlaceholderText"/>
            </w:rPr>
            <w:t>Click or tap here to enter text.</w:t>
          </w:r>
        </w:p>
      </w:docPartBody>
    </w:docPart>
    <w:docPart>
      <w:docPartPr>
        <w:name w:val="77AADA80137D44279B0226B38DA36753"/>
        <w:category>
          <w:name w:val="General"/>
          <w:gallery w:val="placeholder"/>
        </w:category>
        <w:types>
          <w:type w:val="bbPlcHdr"/>
        </w:types>
        <w:behaviors>
          <w:behavior w:val="content"/>
        </w:behaviors>
        <w:guid w:val="{5A6313C1-E930-40B6-A365-9A405F2D2222}"/>
      </w:docPartPr>
      <w:docPartBody>
        <w:p w:rsidR="00257B1B" w:rsidRDefault="00060EDC" w:rsidP="00060EDC">
          <w:pPr>
            <w:pStyle w:val="77AADA80137D44279B0226B38DA36753"/>
          </w:pPr>
          <w:r w:rsidRPr="000E45CA">
            <w:rPr>
              <w:rStyle w:val="PlaceholderText"/>
            </w:rPr>
            <w:t>Click or tap here to enter text.</w:t>
          </w:r>
        </w:p>
      </w:docPartBody>
    </w:docPart>
    <w:docPart>
      <w:docPartPr>
        <w:name w:val="C0D7971645764650824528EA9B1BE319"/>
        <w:category>
          <w:name w:val="General"/>
          <w:gallery w:val="placeholder"/>
        </w:category>
        <w:types>
          <w:type w:val="bbPlcHdr"/>
        </w:types>
        <w:behaviors>
          <w:behavior w:val="content"/>
        </w:behaviors>
        <w:guid w:val="{777C8A9A-84E6-45E8-8E8C-BF045FA706B0}"/>
      </w:docPartPr>
      <w:docPartBody>
        <w:p w:rsidR="00257B1B" w:rsidRDefault="00060EDC" w:rsidP="00060EDC">
          <w:pPr>
            <w:pStyle w:val="C0D7971645764650824528EA9B1BE319"/>
          </w:pPr>
          <w:r w:rsidRPr="00DE1AA5">
            <w:rPr>
              <w:rStyle w:val="PlaceholderText"/>
            </w:rPr>
            <w:t>Click or tap here to enter text.</w:t>
          </w:r>
        </w:p>
      </w:docPartBody>
    </w:docPart>
    <w:docPart>
      <w:docPartPr>
        <w:name w:val="03F9E07A26284B27826000226720F1FC"/>
        <w:category>
          <w:name w:val="General"/>
          <w:gallery w:val="placeholder"/>
        </w:category>
        <w:types>
          <w:type w:val="bbPlcHdr"/>
        </w:types>
        <w:behaviors>
          <w:behavior w:val="content"/>
        </w:behaviors>
        <w:guid w:val="{273D6F78-F2E3-410A-8B3A-3FD1A1A710CC}"/>
      </w:docPartPr>
      <w:docPartBody>
        <w:p w:rsidR="00257B1B" w:rsidRDefault="00060EDC" w:rsidP="00060EDC">
          <w:pPr>
            <w:pStyle w:val="03F9E07A26284B27826000226720F1FC"/>
          </w:pPr>
          <w:r w:rsidRPr="000E45CA">
            <w:rPr>
              <w:rStyle w:val="PlaceholderText"/>
            </w:rPr>
            <w:t>Click or tap here to enter text.</w:t>
          </w:r>
        </w:p>
      </w:docPartBody>
    </w:docPart>
    <w:docPart>
      <w:docPartPr>
        <w:name w:val="3EE73EB1C67343E6B128E3447D500DE5"/>
        <w:category>
          <w:name w:val="General"/>
          <w:gallery w:val="placeholder"/>
        </w:category>
        <w:types>
          <w:type w:val="bbPlcHdr"/>
        </w:types>
        <w:behaviors>
          <w:behavior w:val="content"/>
        </w:behaviors>
        <w:guid w:val="{A1E31475-2E49-4259-B8FA-6F471591B4C4}"/>
      </w:docPartPr>
      <w:docPartBody>
        <w:p w:rsidR="00257B1B" w:rsidRDefault="00060EDC" w:rsidP="00060EDC">
          <w:pPr>
            <w:pStyle w:val="3EE73EB1C67343E6B128E3447D500DE5"/>
          </w:pPr>
          <w:r w:rsidRPr="000E45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7F7"/>
    <w:rsid w:val="00060EDC"/>
    <w:rsid w:val="00257B1B"/>
    <w:rsid w:val="0034731C"/>
    <w:rsid w:val="007850C3"/>
    <w:rsid w:val="008D4812"/>
    <w:rsid w:val="00A53E8A"/>
    <w:rsid w:val="00B23DC7"/>
    <w:rsid w:val="00BD0B23"/>
    <w:rsid w:val="00D30EF6"/>
    <w:rsid w:val="00DB4090"/>
    <w:rsid w:val="00DF4415"/>
    <w:rsid w:val="00ED17F7"/>
    <w:rsid w:val="00F6645C"/>
    <w:rsid w:val="00FE5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0EDC"/>
    <w:rPr>
      <w:color w:val="808080"/>
    </w:rPr>
  </w:style>
  <w:style w:type="paragraph" w:customStyle="1" w:styleId="77AADA80137D44279B0226B38DA36753">
    <w:name w:val="77AADA80137D44279B0226B38DA36753"/>
    <w:rsid w:val="00060EDC"/>
  </w:style>
  <w:style w:type="paragraph" w:customStyle="1" w:styleId="E1994BC2E7C6414ABAC5E39DB6E1C36E">
    <w:name w:val="E1994BC2E7C6414ABAC5E39DB6E1C36E"/>
    <w:rsid w:val="00ED17F7"/>
  </w:style>
  <w:style w:type="paragraph" w:customStyle="1" w:styleId="E37CD2786EDE4CB791A5C54095EB8E5C">
    <w:name w:val="E37CD2786EDE4CB791A5C54095EB8E5C"/>
    <w:rsid w:val="007850C3"/>
  </w:style>
  <w:style w:type="paragraph" w:customStyle="1" w:styleId="E4855276C90A469693DA3720BFABF2CD">
    <w:name w:val="E4855276C90A469693DA3720BFABF2CD"/>
    <w:rsid w:val="007850C3"/>
  </w:style>
  <w:style w:type="paragraph" w:customStyle="1" w:styleId="C0D7971645764650824528EA9B1BE319">
    <w:name w:val="C0D7971645764650824528EA9B1BE319"/>
    <w:rsid w:val="00060EDC"/>
  </w:style>
  <w:style w:type="paragraph" w:customStyle="1" w:styleId="03F9E07A26284B27826000226720F1FC">
    <w:name w:val="03F9E07A26284B27826000226720F1FC"/>
    <w:rsid w:val="00060EDC"/>
  </w:style>
  <w:style w:type="paragraph" w:customStyle="1" w:styleId="3EE73EB1C67343E6B128E3447D500DE5">
    <w:name w:val="3EE73EB1C67343E6B128E3447D500DE5"/>
    <w:rsid w:val="00060EDC"/>
  </w:style>
  <w:style w:type="paragraph" w:customStyle="1" w:styleId="9C91604EF9404BA08BF28DD54F493A29">
    <w:name w:val="9C91604EF9404BA08BF28DD54F493A29"/>
    <w:rsid w:val="007850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F58CC5-9665-4C39-A24E-599BE719C285}">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f54e669e-1dff-456c-a973-1154f3e9ca09&quot;,&quot;properties&quot;:{&quot;noteIndex&quot;:0},&quot;isEdited&quot;:false,&quot;manualOverride&quot;:{&quot;isManuallyOverridden&quot;:false,&quot;citeprocText&quot;:&quot;(Kenny, 2010)&quot;,&quot;manualOverrideText&quot;:&quot;&quot;},&quot;citationTag&quot;:&quot;MENDELEY_CITATION_v3_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&quot;,&quot;citationItems&quot;:[{&quot;id&quot;:&quot;ae9c6747-562f-32a9-9c9f-9209432a9938&quot;,&quot;itemData&quot;:{&quot;type&quot;:&quot;article-journal&quot;,&quot;id&quot;:&quot;ae9c6747-562f-32a9-9c9f-9209432a9938&quot;,&quot;title&quot;:&quot;The Role of Negative Emotions in Performance Anxiety&quot;,&quot;author&quot;:[{&quot;family&quot;:&quot;Kenny&quot;,&quot;given&quot;:&quot;Dianna T.&quot;,&quot;parse-names&quot;:false,&quot;dropping-particle&quot;:&quot;&quot;,&quot;non-dropping-particle&quot;:&quot;&quot;}],&quot;container-title&quot;:&quot;Handbook of Music and Emotion: Theory, Research, Applications&quot;,&quot;accessed&quot;:{&quot;date-parts&quot;:[[2023,6,18]]},&quot;DOI&quot;:&quot;10.1093/ACPROF:OSO/9780199230143.003.0016&quot;,&quot;URL&quot;:&quot;https://academic.oup.com/book/38621/chapter/335187745&quot;,&quot;issued&quot;:{&quot;date-parts&quot;:[[2010,4,6]]},&quot;page&quot;:&quot;425-451&quot;,&quot;abstract&quot;:&quot;This chapter elucidates the role of (negative) emotions, with a primary focus on anxiety, in music making; their role in the experience of music performance anxiety, and how theorizing in this area may be enhanced by affording emotions a central role in our conceptualization of music performance anxiety. It begins by discussing the relationship between emotion, cognition, and anxiety.&quot;,&quot;publisher&quot;:&quot;Oxford University Press&quot;,&quot;container-title-short&quot;:&quot;&quot;},&quot;isTemporary&quot;:false}]},{&quot;citationID&quot;:&quot;MENDELEY_CITATION_e2500a34-8eb5-4b83-82a9-c13ffaa1741d&quot;,&quot;properties&quot;:{&quot;noteIndex&quot;:0},&quot;isEdited&quot;:false,&quot;manualOverride&quot;:{&quot;isManuallyOverridden&quot;:false,&quot;citeprocText&quot;:&quot;(Kaleńska-Rodzaj, 2020; Larsen et al., 2007)&quot;,&quot;manualOverrideText&quot;:&quot;&quot;},&quot;citationTag&quot;:&quot;MENDELEY_CITATION_v3_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&quot;,&quot;citationItems&quot;:[{&quot;id&quot;:&quot;750f8a45-27a1-3f2b-bae7-912818d08193&quot;,&quot;itemData&quot;:{&quot;type&quot;:&quot;article-journal&quot;,&quot;id&quot;:&quot;750f8a45-27a1-3f2b-bae7-912818d08193&quot;,&quot;title&quot;:&quot;Pre-performance emotions and music performance anxiety beliefs in young musicians&quot;,&quot;author&quot;:[{&quot;family&quot;:&quot;Kaleńska-Rodzaj&quot;,&quot;given&quot;:&quot;Julia&quot;,&quot;parse-names&quot;:false,&quot;dropping-particle&quot;:&quot;&quot;,&quot;non-dropping-particle&quot;:&quot;&quot;}],&quot;container-title&quot;:&quot;Research Studies in Music Education&quot;,&quot;DOI&quot;:&quot;10.1177/1321103X19830098&quot;,&quot;ISSN&quot;:&quot;18345530&quot;,&quot;issued&quot;:{&quot;date-parts&quot;:[[2020,4,1]]},&quot;page&quot;:&quot;77-93&quot;,&quot;abstract&quot;:&quot;The aim of this study is to investigate the structure and complexity of emotional states experienced by young musicians before entering the stage and to explain the influence of emotional beliefs on their pre-performance emotions. Emotions were elicited with a guided imagery induction, where 222 students aged 9- to 12-years-old recalled their most recent concert memory. They described their emotions on the list of 18 emotions (nine pairs of contrary emotions) and answered three questions measuring music performance anxiety (MPA) beliefs: MPA utility beliefs, MPA regulation beliefs, and audience attitude beliefs. The cluster analysis results show the complexity and multiplicity of emotional states reported by young musicians. Five emotional profiles vary from negative emotions of fear and sadness (High MPA) through a mixture of positive and negative emotions (Moderate MPA, Hesitation, Ambivalence) to positive emotions of confidence, courage and happiness (Composure-Confidence). Beliefs that MPA has negative impact on performance, beliefs of inefficacy in managing MPA and perceived audience pressure rather than support were related to High and Moderate MPA profiles. Practical implications for music education are discussed.&quot;,&quot;publisher&quot;:&quot;SAGE Publications Ltd&quot;,&quot;issue&quot;:&quot;1&quot;,&quot;volume&quot;:&quot;42&quot;,&quot;container-title-short&quot;:&quot;&quot;},&quot;isTemporary&quot;:false},{&quot;id&quot;:&quot;b6ea43d2-54f3-3e85-9539-7e47387c36cf&quot;,&quot;itemData&quot;:{&quot;type&quot;:&quot;article-journal&quot;,&quot;id&quot;:&quot;b6ea43d2-54f3-3e85-9539-7e47387c36cf&quot;,&quot;title&quot;:&quot;Children's Understanding and Experience of Mixed Emotions&quot;,&quot;author&quot;:[{&quot;family&quot;:&quot;Larsen&quot;,&quot;given&quot;:&quot;Jeff T&quot;,&quot;parse-names&quot;:false,&quot;dropping-particle&quot;:&quot;&quot;,&quot;non-dropping-particle&quot;:&quot;&quot;},{&quot;family&quot;:&quot;To&quot;,&quot;given&quot;:&quot;Yen M&quot;,&quot;parse-names&quot;:false,&quot;dropping-particle&quot;:&quot;&quot;,&quot;non-dropping-particle&quot;:&quot;&quot;},{&quot;family&quot;:&quot;Fireman&quot;,&quot;given&quot;:&quot;Gary&quot;,&quot;parse-names&quot;:false,&quot;dropping-particle&quot;:&quot;&quot;,&quot;non-dropping-particle&quot;:&quot;&quot;}],&quot;accessed&quot;:{&quot;date-parts&quot;:[[2023,6,18]]},&quot;issued&quot;:{&quot;date-parts&quot;:[[2007]]},&quot;abstract&quot;:&quot;Though some models of emotion contend that happiness and sadness are mutually exclusive in experience , recent findings suggest that adults can feel happy and sad at the same time in emotionally complex situations. Other research has shown that children develop a better conceptual understanding of mixed emotions as they grow older, but no research has examined children's actual experience of mixed emotions. To examine developmental differences in the experience of mixed emotions, we showed children ages 5 to 12 scenes from an animated film that culminated with a father and daughter's bittersweet farewell. In subsequent interviews, older children were more likely than younger children to report experiencing mixed emotions. These results suggest that in addition to having a better conceptual understanding of mixed emotions , older children are more likely than younger children to actually experience mixed emotions in emotionally complex situations. Young children think that people can experience only one emotion at a time. As one child interviewed by Harter and Buddin (1987) put it, ''You'd have to be two different people to have two feelings at the same time!'' (p. 398). As children grow older, however, they come to believe that people can experience mixed emotions (e.g., Arsenio &amp; Lover, 1995; Wintre &amp; Val-lance, 1994). Harter and Buddin asked children to describe situations that would make them feel two same-valence emotions (e.g., happy and excited) or two opposite-valence emotions (e.g., happy and sad). Most 6-and 7-year-olds could describe situations that would elicit two same-valence emotions, but only older children managed to come up with situations that would make them feel mixed emotions (i.e., two opposite-valence emotions). In a similar study, Donaldson and Westerman (1986) had children listen to a story about a child who got a new kitten to replace one that ran away. When most 4-and 5-year-olds were interviewed after the story, they thought that the protagonist would merely feel happy about the new kitten and rejected the notion that the protagonist would feel both happy and sad. Most 7-to 8-year-olds and virtually all 10-to 11-year-olds, however, believed that the story's protagonist would have mixed emotions about getting the new kitten. In sum, children's conceptual understanding of mixed emotions develops with age.&quot;,&quot;container-title-short&quot;:&quot;&quot;},&quot;isTemporary&quot;:false}]},{&quot;citationID&quot;:&quot;MENDELEY_CITATION_8d0f9d00-f370-4a8c-a81f-3f80d7ce33d5&quot;,&quot;properties&quot;:{&quot;noteIndex&quot;:0},&quot;isEdited&quot;:false,&quot;manualOverride&quot;:{&quot;isManuallyOverridden&quot;:false,&quot;citeprocText&quot;:&quot;(Spahn et al., 2021)&quot;,&quot;manualOverrideText&quot;:&quot;&quot;},&quot;citationTag&quot;:&quot;MENDELEY_CITATION_v3_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&quot;,&quot;citationItems&quot;:[{&quot;id&quot;:&quot;3e52f638-f249-3177-a9a0-24bbb999181b&quot;,&quot;itemData&quot;:{&quot;type&quot;:&quot;article-journal&quot;,&quot;id&quot;:&quot;3e52f638-f249-3177-a9a0-24bbb999181b&quot;,&quot;title&quot;:&quot;Classifying Different Types of Music Performance Anxiety&quot;,&quot;author&quot;:[{&quot;family&quot;:&quot;Spahn&quot;,&quot;given&quot;:&quot;Claudia&quot;,&quot;parse-names&quot;:false,&quot;dropping-particle&quot;:&quot;&quot;,&quot;non-dropping-particle&quot;:&quot;&quot;},{&quot;family&quot;:&quot;Krampe&quot;,&quot;given&quot;:&quot;Franziska&quot;,&quot;parse-names&quot;:false,&quot;dropping-particle&quot;:&quot;&quot;,&quot;non-dropping-particle&quot;:&quot;&quot;},{&quot;family&quot;:&quot;Nusseck&quot;,&quot;given&quot;:&quot;Manfred&quot;,&quot;parse-names&quot;:false,&quot;dropping-particle&quot;:&quot;&quot;,&quot;non-dropping-particle&quot;:&quot;&quot;}],&quot;container-title&quot;:&quot;Frontiers in Psychology&quot;,&quot;container-title-short&quot;:&quot;Front Psychol&quot;,&quot;accessed&quot;:{&quot;date-parts&quot;:[[2023,6,18]]},&quot;DOI&quot;:&quot;10.3389/FPSYG.2021.538535&quot;,&quot;ISSN&quot;:&quot;16641078&quot;,&quot;PMID&quot;:&quot;33967870&quot;,&quot;URL&quot;:&quot;/pmc/articles/PMC8102674/&quot;,&quot;issued&quot;:{&quot;date-parts&quot;:[[2021,4,23]]},&quot;page&quot;:&quot;538535&quot;,&quot;abstract&quot;:&quot;Music performance anxiety (MPA) is a commonly present topic among musicians. Most studies on MPA investigated effects of a more general occurrence of MPA on performances. Less is known about individual variations of MPA within a performance, more specifically at the times before, during, and after the performance. This study used a questionnaire to investigate these performance times in order to find out if there occur different types in the variation of the perceived MPA across the performance. The study was performed with 532 musicians; 27% of them being professional orchestra musicians, 45% non-professional orchestra musicians, and 28% non-professional choir singers. The musicians were asked to fill in the Performance-specific Questionnaire for Musicians (PQM) immediately after a performance. The questionnaire contains three scales regarding symptoms of MPA, functional coping with MPA and performance-related self-efficacy. A cluster analysis was performed on the PQM scales to identify systematic variations. Findings indicate that there are three different types of MPA in the sample studied. Type 1 describes musicians who have few symptoms of MPA throughout the performance, show functional coping with MPA, and have a stable and well-developed self-efficacy. Type 2 describes musicians who begin their performance with rather high symptoms of MPA but can positively reduce these by the end of the performance and show high values in self-efficacy and in functional coping. Type 3 contains musicians who begin their performance with some symptoms of MPA, which increase to the end of the performance. The values of self-efficacy and functional coping in this type are rather low. Of the total sample, half of the musicians were assigned to Type 1 and approximately a quarter each to Type 2 (27%) and Type 3 (23%). In accordance with the literature, the results confirm the importance of self-efficacy and functional coping for a positive performance experience.&quot;,&quot;publisher&quot;:&quot;Frontiers Media SA&quot;,&quot;volume&quot;:&quot;12&quot;},&quot;isTemporary&quot;:false}]},{&quot;citationID&quot;:&quot;MENDELEY_CITATION_43412d42-17db-4515-9822-1a466357ee46&quot;,&quot;properties&quot;:{&quot;noteIndex&quot;:0},&quot;isEdited&quot;:false,&quot;manualOverride&quot;:{&quot;isManuallyOverridden&quot;:false,&quot;citeprocText&quot;:&quot;(Patston &amp;#38; Osborne, 2016)&quot;,&quot;manualOverrideText&quot;:&quot;&quot;},&quot;citationTag&quot;:&quot;MENDELEY_CITATION_v3_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&quot;,&quot;citationItems&quot;:[{&quot;id&quot;:&quot;b73ba4e4-0cc0-380b-8885-42e41ab7ca20&quot;,&quot;itemData&quot;:{&quot;type&quot;:&quot;article-journal&quot;,&quot;id&quot;:&quot;b73ba4e4-0cc0-380b-8885-42e41ab7ca20&quot;,&quot;title&quot;:&quot;The developmental features of music performance anxiety and perfectionism in school age music students&quot;,&quot;author&quot;:[{&quot;family&quot;:&quot;Patston&quot;,&quot;given&quot;:&quot;Tim&quot;,&quot;parse-names&quot;:false,&quot;dropping-particle&quot;:&quot;&quot;,&quot;non-dropping-particle&quot;:&quot;&quot;},{&quot;family&quot;:&quot;Osborne&quot;,&quot;given&quot;:&quot;Margaret S&quot;,&quot;parse-names&quot;:false,&quot;dropping-particle&quot;:&quot;&quot;,&quot;non-dropping-particle&quot;:&quot;&quot;}],&quot;container-title&quot;:&quot;Performance Enhancement &amp; Health&quot;,&quot;container-title-short&quot;:&quot;Perform Enhanc Health&quot;,&quot;accessed&quot;:{&quot;date-parts&quot;:[[2023,6,18]]},&quot;DOI&quot;:&quot;10.1016/j.peh.2015.09.003&quot;,&quot;URL&quot;:&quot;http://dx.doi.org/10.1016/j.peh.2015.09.003&quot;,&quot;issued&quot;:{&quot;date-parts&quot;:[[2016]]},&quot;page&quot;:&quot;42-49&quot;,&quot;abstract&quot;:&quot;There is an increasing body of evidence that the prevalence of music performance anxiety (MPA) and perfectionism in populations of adult musicians is high, and that both conditions impact negatively on the psychological health and wellbeing of musicians. There is scant evidence on the origins of these two conditions in student populations. The purpose of this study was to examine the prevalence and developmental trajectory of MPA and perfectionism in a population of school age children. A sample of 526 students (male n = 291; female n = 235) across Grades 5-12 at a private school on the outskirts of Melbourne, Victoria were administered two questionnaires, the Music Performance Anxiety Inventory for Adolescents (MPAI-A; Osborne &amp; Kenny, 2005) which measures the somatic, cognitive and behavioural components of MPA, and the Child Multidimensional Perfectionism Scale (C-MPS; DeKryger, 2005). The C-MPS measures the multidimensional components of perfectionism in children, such as Concern over Mistakes, Organisation, Parental Expectations, and Doubts about Actions. The correlation between MPA and perfectionism by age showed a consistently strong, positive and highly significant relationship from 10 through to 17 years of age, particularly for Concern over Mistakes. The second significant relationship between MPA and perfectionism applied to gender, with females experiencing a steeper and more intense developmental trajectory than males. The third important finding of the research was that levels of MPA and perfectionism increase with years of experience. This study has implications for teachers and psychologists working with young students of music.&quot;,&quot;volume&quot;:&quot;4&quot;},&quot;isTemporary&quot;:false}]},{&quot;citationID&quot;:&quot;MENDELEY_CITATION_c29b148e-0d15-4ae7-abb4-8b619cdf8ce3&quot;,&quot;properties&quot;:{&quot;noteIndex&quot;:0},&quot;isEdited&quot;:false,&quot;manualOverride&quot;:{&quot;isManuallyOverridden&quot;:false,&quot;citeprocText&quot;:&quot;(Henshaw &amp;#38; Collyer, 2022; Shaw et al., 2020)&quot;,&quot;manualOverrideText&quot;:&quot;&quot;},&quot;citationTag&quot;:&quot;MENDELEY_CITATION_v3_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&quot;,&quot;citationItems&quot;:[{&quot;id&quot;:&quot;e4e5a820-2fe5-3ef4-b73d-4d752d25ab9d&quot;,&quot;itemData&quot;:{&quot;type&quot;:&quot;article-journal&quot;,&quot;id&quot;:&quot;e4e5a820-2fe5-3ef4-b73d-4d752d25ab9d&quot;,&quot;title&quot;:&quot;Piloting a New Model for Treating Music Performance Anxiety: Training a Singing Teacher to Use Acceptance and Commitment Coaching With a Student&quot;,&quot;author&quot;:[{&quot;family&quot;:&quot;Shaw&quot;,&quot;given&quot;:&quot;Teresa A.&quot;,&quot;parse-names&quot;:false,&quot;dropping-particle&quot;:&quot;&quot;,&quot;non-dropping-particle&quot;:&quot;&quot;},{&quot;family&quot;:&quot;Juncos&quot;,&quot;given&quot;:&quot;David G.&quot;,&quot;parse-names&quot;:false,&quot;dropping-particle&quot;:&quot;&quot;,&quot;non-dropping-particle&quot;:&quot;&quot;},{&quot;family&quot;:&quot;Winter&quot;,&quot;given&quot;:&quot;Debbie&quot;,&quot;parse-names&quot;:false,&quot;dropping-particle&quot;:&quot;&quot;,&quot;non-dropping-particle&quot;:&quot;&quot;}],&quot;container-title&quot;:&quot;Frontiers in Psychology&quot;,&quot;container-title-short&quot;:&quot;Front Psychol&quot;,&quot;DOI&quot;:&quot;10.3389/fpsyg.2020.00882&quot;,&quot;ISSN&quot;:&quot;16641078&quot;,&quot;issued&quot;:{&quot;date-parts&quot;:[[2020,5,28]]},&quot;abstract&quot;:&quot;Thus far, treatments for music performance anxiety (MPA) have focused primarily on interventions administered by psychologists and mental health clinicians with training and education in psychotherapy. While these interventions are promising or even efficacious, many musicians prefer not to work with a psychotherapist due to stigma and lack of time/access. Student musicians are particularly vulnerable to developing MPA, and while they may prefer consulting with their teachers about MPA over psychotherapists, many teachers feel unqualified to help. Here, we investigated an alternative intervention model, in which a clinical psychologist with MPA expertise trained a singing teacher with no training or education in psychotherapy to use an evidence-based coaching model, Acceptance and Commitment Coaching (ACC), with a student vocalist with problematic MPA, in a single-subject design format. ACC is a version of Acceptance and Commitment Therapy (ACT) that has been used under various names with non-clinical populations to help enhance psychological flexibility, e.g., with athletes, at the workplace, with undergraduates, and others. The teacher received approximately seven hours of ACC training via Skype. In turn, she provided six one-hour ACC sessions to a university student vocalist. Materials for the training and coaching sessions were taken from an ACC book and an ACT-based self-help book for musicians, and the teacher also adhered to a GROW model of coaching. The student made clinically significant improvements in two ACT-based processes believed to correlate with improved psychological flexibility in previous ACT for MPA psychotherapy research, i.e., acceptance of MPA-related discomfort and defusion from MPA-related thoughts. The student also reported a significant shift had occurred in his thinking: he became more willing to have his MPA, and so he volunteered to sing in classes early in the upcoming semester, and he auditioned for &amp; won a lead role in a musical, both of which he previously avoided doing. ACC appears to be a promising MPA intervention that can be administered by a music teacher without training or education in psychotherapy, and it may help schools who do not employ psychologists and are therefore unable to follow best practice guidelines for treating MPA.&quot;,&quot;publisher&quot;:&quot;Frontiers Media S.A.&quot;,&quot;volume&quot;:&quot;11&quot;},&quot;isTemporary&quot;:false},{&quot;id&quot;:&quot;ae428b70-d6a9-3899-9b71-19b766c36798&quot;,&quot;itemData&quot;:{&quot;type&quot;:&quot;article-journal&quot;,&quot;id&quot;:&quot;ae428b70-d6a9-3899-9b71-19b766c36798&quot;,&quot;title&quot;:&quot;Under Pressure: Reports of Performance Anxiety Across Multiple Singing Genres&quot;,&quot;author&quot;:[{&quot;family&quot;:&quot;Henshaw&quot;,&quot;given&quot;:&quot;Ajhriahna&quot;,&quot;parse-names&quot;:false,&quot;dropping-particle&quot;:&quot;&quot;,&quot;non-dropping-particle&quot;:&quot;&quot;},{&quot;family&quot;:&quot;Collyer&quot;,&quot;given&quot;:&quot;Sarah&quot;,&quot;parse-names&quot;:false,&quot;dropping-particle&quot;:&quot;&quot;,&quot;non-dropping-particle&quot;:&quot;&quot;}],&quot;container-title&quot;:&quot;Journal of Singing&quot;,&quot;DOI&quot;:&quot;10.53830/jeta7812&quot;,&quot;ISSN&quot;:&quot;10867732&quot;,&quot;issued&quot;:{&quot;date-parts&quot;:[[2022,4,28]]},&quot;page&quot;:&quot;583-590&quot;,&quot;abstract&quot;:&quo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quot;,&quot;publisher&quot;:&quot;National Association of Teachers of Singing, Inc&quot;,&quot;issue&quot;:&quot;5&quot;,&quot;volume&quot;:&quot;78&quot;,&quot;container-title-short&quot;:&quot;&quot;},&quot;isTemporary&quot;:false}]},{&quot;citationID&quot;:&quot;MENDELEY_CITATION_316ea7d8-7611-4b8b-a195-68bca9ef1ce2&quot;,&quot;properties&quot;:{&quot;noteIndex&quot;:0},&quot;isEdited&quot;:false,&quot;manualOverride&quot;:{&quot;isManuallyOverridden&quot;:true,&quot;citeprocText&quot;:&quot;(Irie et al., 2023; Kaleńska-Rodzaj, 2020)&quot;,&quot;manualOverrideText&quot;:&quot;(Kaleńska-Rodzaj, 2020)&quot;},&quot;citationTag&quot;:&quot;MENDELEY_CITATION_v3_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&quot;,&quot;citationItems&quot;:[{&quot;id&quot;:&quot;0a73f3e6-b0c2-34b0-a6d5-9881600d4971&quot;,&quot;itemData&quot;:{&quot;type&quot;:&quot;article-journal&quot;,&quot;id&quot;:&quot;0a73f3e6-b0c2-34b0-a6d5-9881600d4971&quot;,&quot;title&quot;:&quot;Symptoms of and coping strategies for music performance anxiety through different time periods&quot;,&quot;author&quot;:[{&quot;family&quot;:&quot;Irie&quot;,&quot;given&quot;:&quot;Nanako&quot;,&quot;parse-names&quot;:false,&quot;dropping-particle&quot;:&quot;&quot;,&quot;non-dropping-particle&quot;:&quot;&quot;},{&quot;family&quot;:&quot;Morijiri&quot;,&quot;given&quot;:&quot;Yuki&quot;,&quot;parse-names&quot;:false,&quot;dropping-particle&quot;:&quot;&quot;,&quot;non-dropping-particle&quot;:&quot;&quot;},{&quot;family&quot;:&quot;Yoshie&quot;,&quot;given&quot;:&quot;Michiko&quot;,&quot;parse-names&quot;:false,&quot;dropping-particle&quot;:&quot;&quot;,&quot;non-dropping-particle&quot;:&quot;&quot;}],&quot;container-title&quot;:&quot;Frontiers in Psychology&quot;,&quot;container-title-short&quot;:&quot;Front Psychol&quot;,&quot;accessed&quot;:{&quot;date-parts&quot;:[[2023,6,18]]},&quot;DOI&quot;:&quot;10.3389/FPSYG.2023.1138922&quot;,&quot;ISSN&quot;:&quot;1664-1078&quot;,&quot;URL&quot;:&quot;https://www.frontiersin.org/articles/10.3389/fpsyg.2023.1138922/full&quot;,&quot;issued&quot;:{&quot;date-parts&quot;:[[2023,5,31]]},&quot;page&quot;:&quot;1138922&quot;,&quot;abstract&quot;:&quot;Music performance anxiety (MPA) manifests itself at mental, physiological, and behavioral levels. The present study investigated how the experience of the three levels of symptoms changes over time, and how musicians cope with these temporal changes in MPA symptoms. To this end, we conducted a questionnaire survey in which 38 student musicians freely commented on their experiences of mental and physical changes, as well as their coping strategies for these changes. This was examined during five different time periods around public performance, extending from the beginning of the preparation for a public performance until shortly before the next public performance. The free-text comments obtained from the questionnaire were analyzed thematically and classified into different response themes. We then examined the temporal changes in the frequency of comments on each response theme. We further conducted a semi-structured interview involving eight musicians to explore the responses to the questionnaire in greater detail. We analyzed the contents of the free-text comments obtained from the questionnaire and the interview for each response theme, focusing on the most frequently mentioned sub-themes. The results indicate that musicians started to experience mental MPA symptoms (e.g., negative feelings) as soon as they began to prepare for public performance. To cope with mental symptoms, musicians employed mental strategies such as positive thinking/self-talk and concentration both before and during public performance. The experience of physiological MPA symptoms (e.g., increased heart rate) peaked shortly before public performance and remained throughout performance. To cope with a variety of physiological symptoms, musicians employed physical strategies, especially deep breathing and exercise, shortly before public performance. In contrast, behavioral MPA symptoms (e.g., tremor) were experienced mostly during public performance. Some musicians also reported experiencing the actual impairment of performance quality. To avoid this, musicians employed a variety of practicing techniques (e.g., playing at a slower tempo) during the preparation for public performance and performing techniques (e.g., paying attention to expressions) during public performance. Together, the present findings indicate that mental, physiological, and behavioral symptoms of MPA exhibit differential timelines and that musicians effectively utilize different coping strategies according to the temporal changes in MPA symptoms.&quot;,&quot;publisher&quot;:&quot;Frontiers&quot;,&quot;volume&quot;:&quot;14&quot;},&quot;isTemporary&quot;:false},{&quot;id&quot;:&quot;750f8a45-27a1-3f2b-bae7-912818d08193&quot;,&quot;itemData&quot;:{&quot;type&quot;:&quot;article-journal&quot;,&quot;id&quot;:&quot;750f8a45-27a1-3f2b-bae7-912818d08193&quot;,&quot;title&quot;:&quot;Pre-performance emotions and music performance anxiety beliefs in young musicians&quot;,&quot;author&quot;:[{&quot;family&quot;:&quot;Kaleńska-Rodzaj&quot;,&quot;given&quot;:&quot;Julia&quot;,&quot;parse-names&quot;:false,&quot;dropping-particle&quot;:&quot;&quot;,&quot;non-dropping-particle&quot;:&quot;&quot;}],&quot;container-title&quot;:&quot;Research Studies in Music Education&quot;,&quot;DOI&quot;:&quot;10.1177/1321103X19830098&quot;,&quot;ISSN&quot;:&quot;18345530&quot;,&quot;issued&quot;:{&quot;date-parts&quot;:[[2020,4,1]]},&quot;page&quot;:&quot;77-93&quot;,&quot;abstract&quot;:&quot;The aim of this study is to investigate the structure and complexity of emotional states experienced by young musicians before entering the stage and to explain the influence of emotional beliefs on their pre-performance emotions. Emotions were elicited with a guided imagery induction, where 222 students aged 9- to 12-years-old recalled their most recent concert memory. They described their emotions on the list of 18 emotions (nine pairs of contrary emotions) and answered three questions measuring music performance anxiety (MPA) beliefs: MPA utility beliefs, MPA regulation beliefs, and audience attitude beliefs. The cluster analysis results show the complexity and multiplicity of emotional states reported by young musicians. Five emotional profiles vary from negative emotions of fear and sadness (High MPA) through a mixture of positive and negative emotions (Moderate MPA, Hesitation, Ambivalence) to positive emotions of confidence, courage and happiness (Composure-Confidence). Beliefs that MPA has negative impact on performance, beliefs of inefficacy in managing MPA and perceived audience pressure rather than support were related to High and Moderate MPA profiles. Practical implications for music education are discussed.&quot;,&quot;publisher&quot;:&quot;SAGE Publications Ltd&quot;,&quot;issue&quot;:&quot;1&quot;,&quot;volume&quot;:&quot;42&quot;,&quot;container-title-short&quot;:&quot;&quot;},&quot;isTemporary&quot;:false}]},{&quot;citationID&quot;:&quot;MENDELEY_CITATION_4e6945ed-fffe-467f-b8d2-bd52517428c8&quot;,&quot;properties&quot;:{&quot;noteIndex&quot;:0},&quot;isEdited&quot;:false,&quot;manualOverride&quot;:{&quot;isManuallyOverridden&quot;:false,&quot;citeprocText&quot;:&quot;(Irie et al., 2023)&quot;,&quot;manualOverrideText&quot;:&quot;&quot;},&quot;citationTag&quot;:&quot;MENDELEY_CITATION_v3_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&quot;,&quot;citationItems&quot;:[{&quot;id&quot;:&quot;0a73f3e6-b0c2-34b0-a6d5-9881600d4971&quot;,&quot;itemData&quot;:{&quot;type&quot;:&quot;article-journal&quot;,&quot;id&quot;:&quot;0a73f3e6-b0c2-34b0-a6d5-9881600d4971&quot;,&quot;title&quot;:&quot;Symptoms of and coping strategies for music performance anxiety through different time periods&quot;,&quot;author&quot;:[{&quot;family&quot;:&quot;Irie&quot;,&quot;given&quot;:&quot;Nanako&quot;,&quot;parse-names&quot;:false,&quot;dropping-particle&quot;:&quot;&quot;,&quot;non-dropping-particle&quot;:&quot;&quot;},{&quot;family&quot;:&quot;Morijiri&quot;,&quot;given&quot;:&quot;Yuki&quot;,&quot;parse-names&quot;:false,&quot;dropping-particle&quot;:&quot;&quot;,&quot;non-dropping-particle&quot;:&quot;&quot;},{&quot;family&quot;:&quot;Yoshie&quot;,&quot;given&quot;:&quot;Michiko&quot;,&quot;parse-names&quot;:false,&quot;dropping-particle&quot;:&quot;&quot;,&quot;non-dropping-particle&quot;:&quot;&quot;}],&quot;container-title&quot;:&quot;Frontiers in Psychology&quot;,&quot;container-title-short&quot;:&quot;Front Psychol&quot;,&quot;accessed&quot;:{&quot;date-parts&quot;:[[2023,6,18]]},&quot;DOI&quot;:&quot;10.3389/FPSYG.2023.1138922&quot;,&quot;ISSN&quot;:&quot;1664-1078&quot;,&quot;URL&quot;:&quot;https://www.frontiersin.org/articles/10.3389/fpsyg.2023.1138922/full&quot;,&quot;issued&quot;:{&quot;date-parts&quot;:[[2023,5,31]]},&quot;page&quot;:&quot;1138922&quot;,&quot;abstract&quot;:&quot;Music performance anxiety (MPA) manifests itself at mental, physiological, and behavioral levels. The present study investigated how the experience of the three levels of symptoms changes over time, and how musicians cope with these temporal changes in MPA symptoms. To this end, we conducted a questionnaire survey in which 38 student musicians freely commented on their experiences of mental and physical changes, as well as their coping strategies for these changes. This was examined during five different time periods around public performance, extending from the beginning of the preparation for a public performance until shortly before the next public performance. The free-text comments obtained from the questionnaire were analyzed thematically and classified into different response themes. We then examined the temporal changes in the frequency of comments on each response theme. We further conducted a semi-structured interview involving eight musicians to explore the responses to the questionnaire in greater detail. We analyzed the contents of the free-text comments obtained from the questionnaire and the interview for each response theme, focusing on the most frequently mentioned sub-themes. The results indicate that musicians started to experience mental MPA symptoms (e.g., negative feelings) as soon as they began to prepare for public performance. To cope with mental symptoms, musicians employed mental strategies such as positive thinking/self-talk and concentration both before and during public performance. The experience of physiological MPA symptoms (e.g., increased heart rate) peaked shortly before public performance and remained throughout performance. To cope with a variety of physiological symptoms, musicians employed physical strategies, especially deep breathing and exercise, shortly before public performance. In contrast, behavioral MPA symptoms (e.g., tremor) were experienced mostly during public performance. Some musicians also reported experiencing the actual impairment of performance quality. To avoid this, musicians employed a variety of practicing techniques (e.g., playing at a slower tempo) during the preparation for public performance and performing techniques (e.g., paying attention to expressions) during public performance. Together, the present findings indicate that mental, physiological, and behavioral symptoms of MPA exhibit differential timelines and that musicians effectively utilize different coping strategies according to the temporal changes in MPA symptoms.&quot;,&quot;publisher&quot;:&quot;Frontiers&quot;,&quot;volume&quot;:&quot;14&quot;},&quot;isTemporary&quot;:false}]},{&quot;citationID&quot;:&quot;MENDELEY_CITATION_6d9078ae-d76e-40a0-856e-dce295a4a8b7&quot;,&quot;properties&quot;:{&quot;noteIndex&quot;:0},&quot;isEdited&quot;:false,&quot;manualOverride&quot;:{&quot;isManuallyOverridden&quot;:true,&quot;citeprocText&quot;:&quot;(Gilbert, 2010)&quot;,&quot;manualOverrideText&quot;:&quot;(Gilbert, 2010).&quot;},&quot;citationTag&quot;:&quot;MENDELEY_CITATION_v3_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&quot;,&quot;citationItems&quot;:[{&quot;id&quot;:&quot;cc5b057b-9498-3139-8a32-a27e5104ebbe&quot;,&quot;itemData&quot;:{&quot;type&quot;:&quot;article-journal&quot;,&quot;id&quot;:&quot;cc5b057b-9498-3139-8a32-a27e5104ebbe&quot;,&quot;title&quot;:&quot;Compassion Focused Therapy : Distinctive Features&quot;,&quot;author&quot;:[{&quot;family&quot;:&quot;Gilbert&quot;,&quot;given&quot;:&quot;Paul&quot;,&quot;parse-names&quot;:false,&quot;dropping-particle&quot;:&quot;&quot;,&quot;non-dropping-particle&quot;:&quot;&quot;}],&quot;container-title&quot;:&quot;Compassion Focused Therapy&quot;,&quot;accessed&quot;:{&quot;date-parts&quot;:[[2023,6,20]]},&quot;DOI&quot;:&quot;10.4324/9780203851197&quot;,&quot;ISBN&quot;:&quot;9780203851197&quot;,&quot;URL&quot;:&quot;https://www.taylorfrancis.com/books/mono/10.4324/9780203851197/compassion-focused-therapy-paul-gilbert&quot;,&quot;issued&quot;:{&quot;date-parts&quot;:[[2010,4,16]]},&quot;abstract&quot;:&quot;Research into the beneficial effect of developing compassion has advanced enormously in the last ten years, with the development of inner compassion being an important therapeutic focus and goal. This book explains how Compassion Focused Therapy (CFT) – a process of developing compassion for the self and others to increase well-being and aid recovery – varies from other forms of Cognitive Behaviour Therapy. \nComprising 30 key points this book explores the founding principles of CFT and outlines the detailed aspects of compassion in the CFT approach. Divided into two parts – Theory and Compassion Practice – this concise book provides a clear guide to the distinctive characteristics of CFT.\nCompassion Focused Therapy will be a valuable source for students and professionals in training as well as practising therapists who want to learn more about the distinctive features of CFT.&quot;,&quot;publisher&quot;:&quot;Routledge&quot;,&quot;container-title-short&quot;:&quot;&quot;},&quot;isTemporary&quot;:false}]},{&quot;citationID&quot;:&quot;MENDELEY_CITATION_bc15c15f-d3f6-4e68-904d-53065cfaa76d&quot;,&quot;properties&quot;:{&quot;noteIndex&quot;:0},&quot;isEdited&quot;:false,&quot;manualOverride&quot;:{&quot;isManuallyOverridden&quot;:false,&quot;citeprocText&quot;:&quot;(Abril, 2007; Wiedemann et al., 2022)&quot;,&quot;manualOverrideText&quot;:&quot;&quot;},&quot;citationTag&quot;:&quot;MENDELEY_CITATION_v3_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&quot;,&quot;citationItems&quot;:[{&quot;id&quot;:&quot;f029e823-e968-3f33-a297-b865fcb6ffe2&quot;,&quot;itemData&quot;:{&quot;type&quot;:&quot;article-journal&quot;,&quot;id&quot;:&quot;f029e823-e968-3f33-a297-b865fcb6ffe2&quot;,&quot;title&quot;:&quot;How does music performance anxiety relate to other anxiety disorders?&quot;,&quot;author&quot;:[{&quot;family&quot;:&quot;Wiedemann&quot;,&quot;given&quot;:&quot;Anna&quot;,&quot;parse-names&quot;:false,&quot;dropping-particle&quot;:&quot;&quot;,&quot;non-dropping-particle&quot;:&quot;&quot;},{&quot;family&quot;:&quot;Vogel&quot;,&quot;given&quot;:&quot;Daniel&quot;,&quot;parse-names&quot;:false,&quot;dropping-particle&quot;:&quot;&quot;,&quot;non-dropping-particle&quot;:&quot;&quot;},{&quot;family&quot;:&quot;Voss&quot;,&quot;given&quot;:&quot;Catharina&quot;,&quot;parse-names&quot;:false,&quot;dropping-particle&quot;:&quot;&quot;,&quot;non-dropping-particle&quot;:&quot;&quot;},{&quot;family&quot;:&quot;Hoyer&quot;,&quot;given&quot;:&quot;Jana&quot;,&quot;parse-names&quot;:false,&quot;dropping-particle&quot;:&quot;&quot;,&quot;non-dropping-particle&quot;:&quot;&quot;}],&quot;container-title&quot;:&quot;Psychology of Music&quot;,&quot;container-title-short&quot;:&quot;Psychol Music&quot;,&quot;DOI&quot;:&quot;10.1177/0305735620988600&quot;,&quot;ISSN&quot;:&quot;17413087&quot;,&quot;issued&quot;:{&quot;date-parts&quot;:[[2022,1,1]]},&quot;page&quot;:&quot;204-217&quot;,&quot;abstract&quot;:&quot;Music performance anxiety (MPA) is considered a social anxiety disorder (SAD). Recent conceptualizations, however, challenge existing MPA definitions, distinguishing MPA from SAD. In this study, we aim to provide a systematic analysis of MPA interdependencies to other anxiety disorders through graphical modeling and cluster analysis. Participants were 82 music students (Mage = 23.5 years, SD = 3.4 years; 69.5% women) with the majority being vocal (30.5%), string (24.4%), or piano (19.5%) students. MPA was measured using the German version of the Kenny Music Performance Anxiety Inventory (K-MPAI). All participants were tested for anxiety-related symptoms using the disorder-specific anxiety measures of the Diagnostic and Statistical Manual of Mental Disorders (5th ed., DSM-5), including agoraphobia (AG), generalized anxiety disorder (GAD), panic disorder (PD), separation anxiety disorder (SEP), specific phobia (SP), SAD, and illness anxiety disorder (ILL). We found no evidence of MPA being primarily connected to SAD, finding GAD acted as a full mediator between MPA and any other anxiety type. Our graphical model remained unchanged considering severe cases of MPA only (K-MPAI ⩾ 105). By means of cluster analysis, we identified two participant sub-groups of differing anxiety profiles. Participants with pathological anxiety consistently showed more severe MPA. Our findings suggest that GAD is the strongest predictor for MPA among all major DSM-5 anxiety types.&quot;,&quot;publisher&quot;:&quot;SAGE Publications Ltd&quot;,&quot;issue&quot;:&quot;1&quot;,&quot;volume&quot;:&quot;50&quot;},&quot;isTemporary&quot;:false},{&quot;id&quot;:&quot;b70d002a-eed0-36bd-87be-75cefd9c08ec&quot;,&quot;itemData&quot;:{&quot;type&quot;:&quot;article-journal&quot;,&quot;id&quot;:&quot;b70d002a-eed0-36bd-87be-75cefd9c08ec&quot;,&quot;title&quot;:&quot;I have a voice but I just can't sing: a narrative investigation of singing and social anxiety&quot;,&quot;author&quot;:[{&quot;family&quot;:&quot;Abril&quot;,&quot;given&quot;:&quot;Carlos R.&quot;,&quot;parse-names&quot;:false,&quot;dropping-particle&quot;:&quot;&quot;,&quot;non-dropping-particle&quot;:&quot;&quot;}],&quot;container-title&quot;:&quot;Music Education Research&quot;,&quot;DOI&quot;:&quot;10.1080/14613800601127494&quot;,&quot;ISSN&quot;:&quot;1461-3808&quot;,&quot;issued&quot;:{&quot;date-parts&quot;:[[2007,3]]},&quot;page&quot;:&quot;1-15&quot;,&quot;abstract&quot;:&quot;The purpose of this study was to investigate adult singing anxieties arising within the context of a music methods course. Participants were three female elementary education majors who reported suffering from anxiety related to singing. Anxiety toward singing was evidenced through observations and participants’ descriptions of cognitive, somatic, behavioral, and affective symptoms. Several themes emerged from data collected over a 10-week period through participant journals, interviews, and field texts. Singing anxiety only seemed to arise within a social context, where participants seemed concerned with the possibility that they would be personally evaluated by others. The self-presentational theory of social anxiety was supported by these cases. All participants traced the roots of their anxiety to negative experiences in a school music program. Music teachers and family members seemed to have the greatest influence in shaping their beliefs about singing ability and singer identity.&quot;,&quot;publisher&quot;:&quot;Informa UK Limited&quot;,&quot;issue&quot;:&quot;1&quot;,&quot;volume&quot;:&quot;9&quot;,&quot;container-title-short&quot;:&quot;&quot;},&quot;isTemporary&quot;:false}]},{&quot;citationID&quot;:&quot;MENDELEY_CITATION_2d8734bb-86da-46b9-a089-240a1acf9dc1&quot;,&quot;properties&quot;:{&quot;noteIndex&quot;:0},&quot;isEdited&quot;:false,&quot;manualOverride&quot;:{&quot;isManuallyOverridden&quot;:false,&quot;citeprocText&quot;:&quot;(Schei &amp;#38; Schei, 2017a)&quot;,&quot;manualOverrideText&quot;:&quot;&quot;},&quot;citationTag&quot;:&quot;MENDELEY_CITATION_v3_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&quot;,&quot;citationItems&quot;:[{&quot;id&quot;:&quot;d5b7cb3c-1172-3eb6-a2cc-6038e354e20d&quot;,&quot;itemData&quot;:{&quot;type&quot;:&quot;article-journal&quot;,&quot;id&quot;:&quot;d5b7cb3c-1172-3eb6-a2cc-6038e354e20d&quot;,&quot;title&quot;:&quot;Voice shame: Self-censorship in vocal performance&quot;,&quot;author&quot;:[{&quot;family&quot;:&quot;Schei&quot;,&quot;given&quot;:&quot;Tiri Bergesen&quot;,&quot;parse-names&quot;:false,&quot;dropping-particle&quot;:&quot;&quot;,&quot;non-dropping-particle&quot;:&quot;&quot;},{&quot;family&quot;:&quot;Schei&quot;,&quot;given&quot;:&quot;Edvin&quot;,&quot;parse-names&quot;:false,&quot;dropping-particle&quot;:&quot;&quot;,&quot;non-dropping-particle&quot;:&quot;&quot;}],&quot;container-title&quot;:&quot;10&quot;,&quot;accessed&quot;:{&quot;date-parts&quot;:[[2023,6,20]]},&quot;URL&quot;:&quot;https://hvlopen.brage.unit.no/hvlopen-xmlui/handle/11250/2596061&quot;,&quot;issued&quot;:{&quot;date-parts&quot;:[[2017]]},&quot;abstract&quot;:&quot;publishedVersion&quot;,&quot;publisher&quot;:&quot;Memorial University of Newfoundland&quot;,&quot;container-title-short&quot;:&quot;&quot;},&quot;isTemporary&quot;:false}]},{&quot;citationID&quot;:&quot;MENDELEY_CITATION_d8e10a74-3b5a-4aa7-996e-62673612f79f&quot;,&quot;properties&quot;:{&quot;noteIndex&quot;:0},&quot;isEdited&quot;:false,&quot;manualOverride&quot;:{&quot;isManuallyOverridden&quot;:false,&quot;citeprocText&quot;:&quot;(Knowles, 1970)&quot;,&quot;manualOverrideText&quot;:&quot;&quot;},&quot;citationTag&quot;:&quot;MENDELEY_CITATION_v3_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&quot;,&quot;citationItems&quot;:[{&quot;id&quot;:&quot;0d7e33b9-3c0b-3409-ac1b-838fbacb2c9d&quot;,&quot;itemData&quot;:{&quot;type&quot;:&quot;book&quot;,&quot;id&quot;:&quot;0d7e33b9-3c0b-3409-ac1b-838fbacb2c9d&quot;,&quot;title&quot;:&quot;The Modern Practice of Adult Education; Andragogy versus Pedagogy.&quot;,&quot;author&quot;:[{&quot;family&quot;:&quot;Knowles&quot;,&quot;given&quot;:&quot;Malcolm S.&quot;,&quot;parse-names&quot;:false,&quot;dropping-particle&quot;:&quot;&quot;,&quot;non-dropping-particle&quot;:&quot;&quot;}],&quot;container-title&quot;:&quot;The Association Press&quot;,&quot;accessed&quot;:{&quot;date-parts&quot;:[[2021,10,18]]},&quot;issued&quot;:{&quot;date-parts&quot;:[[1970]]},&quot;publisher&quot;:&quot;The Association Press, 291 Broadway, New York, N.Y. 10007 ($12.95)&quot;,&quot;container-title-short&quot;:&quot;&quot;},&quot;isTemporary&quot;:false}]},{&quot;citationID&quot;:&quot;MENDELEY_CITATION_221db211-867a-417d-ad06-b6e9ce1d9455&quot;,&quot;properties&quot;:{&quot;noteIndex&quot;:0},&quot;isEdited&quot;:false,&quot;manualOverride&quot;:{&quot;isManuallyOverridden&quot;:true,&quot;citeprocText&quot;:&quot;(Beard, 2018)&quot;,&quot;manualOverrideText&quot;:&quot;(Beard, 2018).&quot;},&quot;citationTag&quot;:&quot;MENDELEY_CITATION_v3_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&quot;,&quot;citationItems&quot;:[{&quot;id&quot;:&quot;66e79c0c-a95c-3883-8008-2cf6868d733d&quot;,&quot;itemData&quot;:{&quot;type&quot;:&quot;article-journal&quot;,&quot;id&quot;:&quot;66e79c0c-a95c-3883-8008-2cf6868d733d&quot;,&quot;title&quot;:&quot;Dewey in the World of Experiential Education&quot;,&quot;author&quot;:[{&quot;family&quot;:&quot;Beard&quot;,&quot;given&quot;:&quot;Colin&quot;,&quot;parse-names&quot;:false,&quot;dropping-particle&quot;:&quot;&quot;,&quot;non-dropping-particle&quot;:&quot;&quot;}],&quot;container-title&quot;:&quot;New Directions for Adult and Continuing Education&quot;,&quot;accessed&quot;:{&quot;date-parts&quot;:[[2021,10,19]]},&quot;DOI&quot;:&quot;10.1002/ACE.20276&quot;,&quot;ISSN&quot;:&quot;1536-0717&quot;,&quot;URL&quot;:&quot;https://onlinelibrary.wiley.com/doi/full/10.1002/ace.20276&quot;,&quot;issued&quot;:{&quot;date-parts&quot;:[[2018,6,1]]},&quot;page&quot;:&quot;27-37&quot;,&quot;abstract&quot;:&quot;In this short chapter, my goal is to consider whether John Dewey’s writings about experiential education have been, and currently are, relevant to modern- day conceptions of experiential learning in adults. The answer to this question is unequivocally yes. Dewey’s influence continues to have significance for con- ceptions of experiential learning in adults; however, a degree of elucidation is necessary. This chapter, in presenting clarification to this simplistic answer, references a wide-ranging body of literature on both experiential learning and experiential education, to show how, and where, the threads of Dewey’s think- ing continue or discontinue.&quot;,&quot;publisher&quot;:&quot;John Wiley &amp; Sons, Ltd&quot;,&quot;issue&quot;:&quot;158&quot;,&quot;volume&quot;:&quot;2018&quot;,&quot;container-title-short&quot;:&quot;&quot;},&quot;isTemporary&quot;:false}]},{&quot;citationID&quot;:&quot;MENDELEY_CITATION_4f1b2681-3764-4a31-afa5-1c3b7a140859&quot;,&quot;properties&quot;:{&quot;noteIndex&quot;:0},&quot;isEdited&quot;:false,&quot;manualOverride&quot;:{&quot;isManuallyOverridden&quot;:false,&quot;citeprocText&quot;:&quot;(Castellano et al., 2003)&quot;,&quot;manualOverrideText&quot;:&quot;&quot;},&quot;citationTag&quot;:&quot;MENDELEY_CITATION_v3_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&quot;,&quot;citationItems&quot;:[{&quot;id&quot;:&quot;c521b8b1-5b2e-3e81-9216-9e5736cefd4f&quot;,&quot;itemData&quot;:{&quot;type&quot;:&quot;article-journal&quot;,&quot;id&quot;:&quot;c521b8b1-5b2e-3e81-9216-9e5736cefd4f&quot;,&quot;title&quot;:&quot;Review of Educational Research: Editors' introduction&quot;,&quot;author&quot;:[{&quot;family&quot;:&quot;Castellano&quot;,&quot;given&quot;:&quot;Marisa&quot;,&quot;parse-names&quot;:false,&quot;dropping-particle&quot;:&quot;&quot;,&quot;non-dropping-particle&quot;:&quot;&quot;},{&quot;family&quot;:&quot;Stringfield&quot;,&quot;given&quot;:&quot;Sam&quot;,&quot;parse-names&quot;:false,&quot;dropping-particle&quot;:&quot;&quot;,&quot;non-dropping-particle&quot;:&quot;&quot;},{&quot;family&quot;:&quot;Stone&quot;,&quot;given&quot;:&quot;James R&quot;,&quot;parse-names&quot;:false,&quot;dropping-particle&quot;:&quot;&quot;,&quot;non-dropping-particle&quot;:&quot;&quot;},{&quot;family&quot;:&quot;Lecompte&quot;,&quot;given&quot;:&quot;Margaret D&quot;,&quot;parse-names&quot;:false,&quot;dropping-particle&quot;:&quot;&quot;,&quot;non-dropping-particle&quot;:&quot;&quot;},{&quot;family&quot;:&quot;Klingner&quot;,&quot;given&quot;:&quot;Janette K&quot;,&quot;parse-names&quot;:false,&quot;dropping-particle&quot;:&quot;&quot;,&quot;non-dropping-particle&quot;:&quot;&quot;},{&quot;family&quot;:&quot;Campbell&quot;,&quot;given&quot;:&quot;Sally A&quot;,&quot;parse-names&quot;:false,&quot;dropping-particle&quot;:&quot;&quot;,&quot;non-dropping-particle&quot;:&quot;&quot;},{&quot;family&quot;:&quot;Menk&quot;,&quot;given&quot;:&quot;Debra W&quot;,&quot;parse-names&quot;:false,&quot;dropping-particle&quot;:&quot;&quot;,&quot;non-dropping-particle&quot;:&quot;&quot;},{&quot;family&quot;:&quot;Assistant&quot;,&quot;given&quot;:&quot;Editorial&quot;,&quot;parse-names&quot;:false,&quot;dropping-particle&quot;:&quot;&quot;,&quot;non-dropping-particle&quot;:&quot;&quot;}],&quot;container-title&quot;:&quot;Review of Educational Research&quot;,&quot;container-title-short&quot;:&quot;Rev Educ Res&quot;,&quot;accessed&quot;:{&quot;date-parts&quot;:[[2023,7,15]]},&quot;DOI&quot;:&quot;10.3102/00346543073002123&quot;,&quot;ISSN&quot;:&quot;00346543&quot;,&quot;issued&quot;:{&quot;date-parts&quot;:[[2003]]},&quot;page&quot;:&quot;123-124&quot;,&quot;abstract&quot;:&quot;III, in \&quot;Secondary Career and Technical Education and Comprehensive School Reform: Implications for Research and Practice,\&quot; argue that most school reform has been designed to prepare students for college, when, in fact, a majority of students do not attend school beyond high school. The authors examine comprehensive school reform models in the context of their relationship with and impact on career and technical education, arguing that these models are more appropriate for a very large number of young people. The authors also question the general emphasis on elementary school reform-or reform of instructional programs appropriate for elementary students-in the face of what the authors feel is a considerable need for reform at the secondary level. We have called for four theme issues during our tenure, three to address topics that we regard as emergent or neglected. The first, which will commemorate the 50th anniversary of Brown vs. Board of Education, involves \&quot;defining difference differently.\&quot; It is an attempt to explore how issues of diversity may have changed as the United States and its schools become increasingly multicultural. The second theme issue addresses violence in contemporary society and its impact on schooling. The third focuses on the relationships between literacy, technology, and the culture of learning. The fourth returns to a traditional focus for RER: explorations of research methods and designs. Theme issues, however, are insufficient to reflect fully the emerging and innovative trends in educational research and the reality of changing demography in education and among educational researchers. To that end, we have assembled to help us a wide-ranging advisory board and a diverse roster of reviewers, including persons of color and of language-minority backgrounds, and researchers of varying epistemological persuasions with wide-ranging topical interests. In addition, we plan several programs to help train emerging scholars. One is a mentoring program through which senior scholars will identify graduate students and junior scholars to review articles and then mentor them through the process of manuscript evaluation and composition of a critique. The program will train beginners in reviewing and elevate the quality of reviewers overall. It also will increase the size of our reviewer pool! An explicit purpose of the mentoring program is to identify senior scholars of color and researchers from emerging areas to serve as mentors, not only to broaden the perspectives available to the journal but also to welcome researchers who have hitherto felt marginalized. A second program will be a concerted effort to convince emerging scholars that state-of-the-art literature reviews are legitimate and publishable scholarly documents. Too many of our new scholars believe that empirical research is the only \&quot;real\&quot; research; they avoid the deep levels of investigation needed to create the kinds of manuscripts sought by RER. This leaves educational research without an integra-tive and critical grounding in prior investigation and weakens subsequent work. Creating a climate of receptivity, as well as making more accessible the methodological and topical discourse within RER-and subsequently, within the field of educational research and practice-is a formidable, yet essential, task. We look forward to the support of the educational research community in making it possible.&quot;,&quot;publisher&quot;:&quot;American Educational Research Association&quot;,&quot;issue&quot;:&quot;2&quot;,&quot;volume&quot;:&quot;73&quot;},&quot;isTemporary&quot;:false}]},{&quot;citationID&quot;:&quot;MENDELEY_CITATION_a22f8061-012a-4d81-a62c-49b255ae5e9b&quot;,&quot;properties&quot;:{&quot;noteIndex&quot;:0},&quot;isEdited&quot;:false,&quot;manualOverride&quot;:{&quot;isManuallyOverridden&quot;:true,&quot;citeprocText&quot;:&quot;(Cohen et al., 2017)&quot;,&quot;manualOverrideText&quot;:&quot;(Cohen et al., 2017) lists some of the following purposes for a literature review:Ensuring that the researcher does not duplicate or replicate existing work.Legitimises the researcher’s work by demonstrating their up-to-date knowledge in the field.Sets a context for future research by clarifying the key concepts and issues.Identifies the gaps in the current field providing justification for future research.Reveals the researcher’s own critical judgment and perspective.&quot;},&quot;citationTag&quot;:&quot;MENDELEY_CITATION_v3_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&quot;,&quot;citationItems&quot;:[{&quot;id&quot;:&quot;f5327a4a-41a5-3c05-8c11-5b88fd1288db&quot;,&quot;itemData&quot;:{&quot;type&quot;:&quot;article&quot;,&quot;id&quot;:&quot;f5327a4a-41a5-3c05-8c11-5b88fd1288db&quot;,&quot;title&quot;:&quot;Research Methods in Education. Eighth Edition&quot;,&quot;author&quot;:[{&quot;family&quot;:&quot;Cohen&quot;,&quot;given&quot;:&quot;Louis&quot;,&quot;parse-names&quot;:false,&quot;dropping-particle&quot;:&quot;&quot;,&quot;non-dropping-particle&quot;:&quot;&quot;},{&quot;family&quot;:&quot;Lawrence&quot;,&quot;given&quot;:&quot;Manion&quot;,&quot;parse-names&quot;:false,&quot;dropping-particle&quot;:&quot;&quot;,&quot;non-dropping-particle&quot;:&quot;&quot;},{&quot;family&quot;:&quot;Morrison&quot;,&quot;given&quot;:&quot;Keith&quot;,&quot;parse-names&quot;:false,&quot;dropping-particle&quot;:&quot;&quot;,&quot;non-dropping-particle&quot;:&quot;&quot;}],&quot;container-title&quot;:&quot;Research Methods in Education&quot;,&quot;ISSN&quot;:&quot;0007-1005&quot;,&quot;issued&quot;:{&quot;date-parts&quot;:[[2017]]},&quot;abstract&quot;:&quot;Cohen, L. Manion, L. and Morrison, K. (2018). Research Methods in Education (Eighth Edition). Oxon: Routledge.&quot;,&quot;container-title-short&quot;:&quot;&quot;},&quot;isTemporary&quot;:false}]},{&quot;citationID&quot;:&quot;MENDELEY_CITATION_50a0bc58-468b-44ea-984d-88aa04c6d5ab&quot;,&quot;properties&quot;:{&quot;noteIndex&quot;:0},&quot;isEdited&quot;:false,&quot;manualOverride&quot;:{&quot;isManuallyOverridden&quot;:false,&quot;citeprocText&quot;:&quot;(Cooper &amp;#38; Road, 1985)&quot;,&quot;manualOverrideText&quot;:&quot;&quot;},&quot;citationTag&quot;:&quot;MENDELEY_CITATION_v3_eyJjaXRhdGlvbklEIjoiTUVOREVMRVlfQ0lUQVRJT05fNTBhMGJjNTgtNDY4Yi00NGVhLTk4NGQtODhhYTA0YzZkNWFi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quot;,&quot;citationItems&quot;:[{&quot;id&quot;:&quot;a11b0e40-60ae-32b2-9d0c-e2280c1384e9&quot;,&quot;itemData&quot;:{&quot;type&quot;:&quot;article-journal&quot;,&quot;id&quot;:&quot;a11b0e40-60ae-32b2-9d0c-e2280c1384e9&quot;,&quot;title&quot;:&quot;A Taxonomy of. Literaturi,Reviews 1&quot;,&quot;author&quot;:[{&quot;family&quot;:&quot;Cooper&quot;,&quot;given&quot;:&quot;Harris M&quot;,&quot;parse-names&quot;:false,&quot;dropping-particle&quot;:&quot;&quot;,&quot;non-dropping-particle&quot;:&quot;&quot;},{&quot;family&quot;:&quot;Road&quot;,&quot;given&quot;:&quot;E Stewart&quot;,&quot;parse-names&quot;:false,&quot;dropping-particle&quot;:&quot;&quot;,&quot;non-dropping-particle&quot;:&quot;&quot;}],&quot;accessed&quot;:{&quot;date-parts&quot;:[[2023,7,15]]},&quot;issued&quot;:{&quot;date-parts&quot;:[[1985]]},&quot;container-title-short&quot;:&quot;&quot;},&quot;isTemporary&quot;:false}]},{&quot;citationID&quot;:&quot;MENDELEY_CITATION_ab5a2229-c802-4110-8ec9-d6800f29b157&quot;,&quot;properties&quot;:{&quot;noteIndex&quot;:0},&quot;isEdited&quot;:false,&quot;manualOverride&quot;:{&quot;isManuallyOverridden&quot;:false,&quot;citeprocText&quot;:&quot;(Cooper &amp;#38; Road, 1985)&quot;,&quot;manualOverrideText&quot;:&quot;&quot;},&quot;citationTag&quot;:&quot;MENDELEY_CITATION_v3_eyJjaXRhdGlvbklEIjoiTUVOREVMRVlfQ0lUQVRJT05fYWI1YTIyMjktYzgwMi00MTEwLThlYzktZDY4MDBmMjliMTU3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quot;,&quot;citationItems&quot;:[{&quot;id&quot;:&quot;a11b0e40-60ae-32b2-9d0c-e2280c1384e9&quot;,&quot;itemData&quot;:{&quot;type&quot;:&quot;article-journal&quot;,&quot;id&quot;:&quot;a11b0e40-60ae-32b2-9d0c-e2280c1384e9&quot;,&quot;title&quot;:&quot;A Taxonomy of. Literaturi,Reviews 1&quot;,&quot;author&quot;:[{&quot;family&quot;:&quot;Cooper&quot;,&quot;given&quot;:&quot;Harris M&quot;,&quot;parse-names&quot;:false,&quot;dropping-particle&quot;:&quot;&quot;,&quot;non-dropping-particle&quot;:&quot;&quot;},{&quot;family&quot;:&quot;Road&quot;,&quot;given&quot;:&quot;E Stewart&quot;,&quot;parse-names&quot;:false,&quot;dropping-particle&quot;:&quot;&quot;,&quot;non-dropping-particle&quot;:&quot;&quot;}],&quot;accessed&quot;:{&quot;date-parts&quot;:[[2023,7,15]]},&quot;issued&quot;:{&quot;date-parts&quot;:[[1985]]},&quot;container-title-short&quot;:&quot;&quot;},&quot;isTemporary&quot;:false}]},{&quot;citationID&quot;:&quot;MENDELEY_CITATION_42445102-e14c-4d62-9d83-5d0ab90ba04d&quot;,&quot;properties&quot;:{&quot;noteIndex&quot;:0},&quot;isEdited&quot;:false,&quot;manualOverride&quot;:{&quot;isManuallyOverridden&quot;:false,&quot;citeprocText&quot;:&quot;(Winter, 2022a)&quot;,&quot;manualOverrideText&quot;:&quot;&quot;},&quot;citationTag&quot;:&quot;MENDELEY_CITATION_v3_eyJjaXRhdGlvbklEIjoiTUVOREVMRVlfQ0lUQVRJT05fNDI0NDUxMDItZTE0Yy00ZDYyLTlkODMtNWQwYWI5MGJhMDRkIiwicHJvcGVydGllcyI6eyJub3RlSW5kZXgiOjB9LCJpc0VkaXRlZCI6ZmFsc2UsIm1hbnVhbE92ZXJyaWRlIjp7ImlzTWFudWFsbHlPdmVycmlkZGVuIjpmYWxzZSwiY2l0ZXByb2NUZXh0IjoiKFdpbnRlciwgMjAyMmEpIiwibWFudWFsT3ZlcnJpZGVUZXh0IjoiIn0sImNpdGF0aW9uSXRlbXMiOlt7ImlkIjoiNzRiOTEzOWEtMDVkNS0zYmE1LWJkM2YtN2U5M2UyY2Y2N2ZiIiwiaXRlbURhdGEiOnsidHlwZSI6ImFydGljbGUtam91cm5hbCIsImlkIjoiNzRiOTEzOWEtMDVkNS0zYmE1LWJkM2YtN2U5M2UyY2Y2N2Zi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jb250YWluZXItdGl0bGUtc2hvcnQiOiJWb2ljZSBTcGVlY2ggUmV2IiwiYWNjZXNzZWQiOnsiZGF0ZS1wYXJ0cyI6W1syMDIzLDcsMTVdXX0sIkRPSSI6IjEwLjEwODAvMjMyNjgyNjMuMjAyMi4yMTQ0OTcxIiwiSVNTTiI6IjIzMjY4MjcxIiwiaXNzdWVkIjp7ImRhdGUtcGFydHMiOltbMjAyMl1dfS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J9LCJpc1RlbXBvcmFyeSI6ZmFsc2V9XX0=&quot;,&quot;citationItems&quot;:[{&quot;id&quot;:&quot;74b9139a-05d5-3ba5-bd3f-7e93e2cf67fb&quot;,&quot;itemData&quot;:{&quot;type&quot;:&quot;article-journal&quot;,&quot;id&quot;:&quot;74b9139a-05d5-3ba5-bd3f-7e93e2cf67fb&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container-title-short&quot;:&quot;Voice Speech Rev&quot;,&quot;accessed&quot;:{&quot;date-parts&quot;:[[2023,7,15]]},&quot;DOI&quot;:&quot;10.1080/23268263.2022.2144971&quot;,&quot;ISSN&quot;:&quot;23268271&quot;,&quot;issued&quot;:{&quot;date-parts&quot;:[[2022]]},&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Temporary&quot;:false}]},{&quot;citationID&quot;:&quot;MENDELEY_CITATION_8fb41225-b80c-499b-b3d8-c717ec9246bc&quot;,&quot;properties&quot;:{&quot;noteIndex&quot;:0},&quot;isEdited&quot;:false,&quot;manualOverride&quot;:{&quot;isManuallyOverridden&quot;:false,&quot;citeprocText&quot;:&quot;(Denscombe, 2003)&quot;,&quot;manualOverrideText&quot;:&quot;&quot;},&quot;citationTag&quot;:&quot;MENDELEY_CITATION_v3_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&quot;,&quot;citationItems&quot;:[{&quot;id&quot;:&quot;efe36646-e87e-3554-859b-772f10277646&quot;,&quot;itemData&quot;:{&quot;type&quot;:&quot;book&quot;,&quot;id&quot;:&quot;efe36646-e87e-3554-859b-772f10277646&quot;,&quot;title&quot;:&quot;The good research guide for small-scale social research projects (Second edition)&quot;,&quot;author&quot;:[{&quot;family&quot;:&quot;Denscombe&quot;,&quot;given&quot;:&quot;Martyn&quot;,&quot;parse-names&quot;:false,&quot;dropping-particle&quot;:&quot;&quot;,&quot;non-dropping-particle&quot;:&quot;&quot;}],&quot;container-title&quot;:&quot;Open University Press&quot;,&quot;issued&quot;:{&quot;date-parts&quot;:[[2003]]},&quot;abstract&quot;:&quot;The Good Research Guide has been a bestselling introduction to the basics of social research since it was first published in 1998. This new second edition of the book offers the same clear guidance on how to conduct successful small-scale research projects and adds even more value by including new sections on internet research, phenomenology, grounded theory and image-based methods. The book provides: a clear summary of the relevant strategies, methods and approaches to data analysis a jargon-free coverage of the key issues an attractive layout and user-friendly presentation checklists to guide good practice. Practical and comprehensive, The Good Research Guide is an invaluable tool for students of education, health studies, business studies and other social sciences, who need to conduct small-scale research projects as part of undergraduate, postgraduate or professional studies.&quot;,&quot;volume&quot;:&quot;2&quot;,&quot;container-title-short&quot;:&quot;&quot;},&quot;isTemporary&quot;:false}]},{&quot;citationID&quot;:&quot;MENDELEY_CITATION_bae916d7-47e2-48fc-83fa-60c49ddda344&quot;,&quot;properties&quot;:{&quot;noteIndex&quot;:0},&quot;isEdited&quot;:false,&quot;manualOverride&quot;:{&quot;isManuallyOverridden&quot;:true,&quot;citeprocText&quot;:&quot;(Winter, 2022b)&quot;,&quot;manualOverrideText&quot;:&quot;(Winter, 2022b).&quot;},&quot;citationTag&quot;:&quot;MENDELEY_CITATION_v3_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&quot;,&quot;citationItems&quot;:[{&quot;id&quot;:&quot;2e62caeb-cdad-3bfa-b987-3d3839696e3d&quot;,&quot;itemData&quot;:{&quot;type&quot;:&quot;article-journal&quot;,&quot;id&quot;:&quot;2e62caeb-cdad-3bfa-b987-3d3839696e3d&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https://doi.org/10.1080/23268263.2022.2144971&quot;,&quot;accessed&quot;:{&quot;date-parts&quot;:[[2023,7,15]]},&quot;DOI&quot;:&quot;10.1080/23268263.2022.2144971&quot;,&quot;ISSN&quot;:&quot;23268271&quot;,&quot;URL&quot;:&quot;https://www.tandfonline.com/doi/abs/10.1080/23268263.2022.2144971&quot;,&quot;issued&quot;:{&quot;date-parts&quot;:[[2022]]},&quot;page&quot;:&quot;131-150&quot;,&quot;abstract&quot;:&quot;This paper explores the dilemma faced by voice practitioner-researchers when working with literature. Within voice practice, researchers stand at the intersection of science and art and face philos...&quot;,&quot;publisher&quot;:&quot;Routledge&quot;,&quot;issue&quot;:&quot;2&quot;,&quot;volume&quot;:&quot;17&quot;,&quot;container-title-short&quot;:&quot;&quot;},&quot;isTemporary&quot;:false}]},{&quot;citationID&quot;:&quot;MENDELEY_CITATION_eb83e794-d266-437a-b16d-e04168297b4b&quot;,&quot;properties&quot;:{&quot;noteIndex&quot;:0},&quot;isEdited&quot;:false,&quot;manualOverride&quot;:{&quot;isManuallyOverridden&quot;:false,&quot;citeprocText&quot;:&quot;(Randolph, 2009)&quot;,&quot;manualOverrideText&quot;:&quot;&quot;},&quot;citationTag&quot;:&quot;MENDELEY_CITATION_v3_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&quot;,&quot;citationItems&quot;:[{&quot;id&quot;:&quot;d5913ba9-ec15-397d-8f94-71d303186634&quot;,&quot;itemData&quot;:{&quot;type&quot;:&quot;article-journal&quot;,&quot;id&quot;:&quot;d5913ba9-ec15-397d-8f94-71d303186634&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7,15]]},&quot;DOI&quot;:&quot;10.7275/b0az-8t74&quot;,&quot;issued&quot;:{&quot;date-parts&quot;:[[2009]]},&quot;page&quot;:&quot;13&quot;,&quot;volume&quot;:&quot;14&quot;,&quot;container-title-short&quot;:&quot;&quot;},&quot;isTemporary&quot;:false}]},{&quot;citationID&quot;:&quot;MENDELEY_CITATION_65d3af6c-7c7e-44ed-a1f3-c2e96ec44435&quot;,&quot;properties&quot;:{&quot;noteIndex&quot;:0},&quot;isEdited&quot;:false,&quot;manualOverride&quot;:{&quot;isManuallyOverridden&quot;:true,&quot;citeprocText&quot;:&quot;(Cooper &amp;#38; Road, 1985; Randolph, 2009)&quot;,&quot;manualOverrideText&quot;:&quot;Cooper &amp; Road (1985) and Randolph (2009)&quot;},&quot;citationTag&quot;:&quot;MENDELEY_CITATION_v3_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&quot;,&quot;citationItems&quot;:[{&quot;id&quot;:&quot;a11b0e40-60ae-32b2-9d0c-e2280c1384e9&quot;,&quot;itemData&quot;:{&quot;type&quot;:&quot;article-journal&quot;,&quot;id&quot;:&quot;a11b0e40-60ae-32b2-9d0c-e2280c1384e9&quot;,&quot;title&quot;:&quot;A Taxonomy of. Literaturi,Reviews 1&quot;,&quot;author&quot;:[{&quot;family&quot;:&quot;Cooper&quot;,&quot;given&quot;:&quot;Harris M&quot;,&quot;parse-names&quot;:false,&quot;dropping-particle&quot;:&quot;&quot;,&quot;non-dropping-particle&quot;:&quot;&quot;},{&quot;family&quot;:&quot;Road&quot;,&quot;given&quot;:&quot;E Stewart&quot;,&quot;parse-names&quot;:false,&quot;dropping-particle&quot;:&quot;&quot;,&quot;non-dropping-particle&quot;:&quot;&quot;}],&quot;accessed&quot;:{&quot;date-parts&quot;:[[2023,7,15]]},&quot;issued&quot;:{&quot;date-parts&quot;:[[1985]]},&quot;container-title-short&quot;:&quot;&quot;},&quot;isTemporary&quot;:false},{&quot;id&quot;:&quot;d5913ba9-ec15-397d-8f94-71d303186634&quot;,&quot;itemData&quot;:{&quot;type&quot;:&quot;article-journal&quot;,&quot;id&quot;:&quot;d5913ba9-ec15-397d-8f94-71d303186634&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7,15]]},&quot;DOI&quot;:&quot;10.7275/b0az-8t74&quot;,&quot;issued&quot;:{&quot;date-parts&quot;:[[2009]]},&quot;page&quot;:&quot;13&quot;,&quot;volume&quot;:&quot;14&quot;,&quot;container-title-short&quot;:&quot;&quot;},&quot;isTemporary&quot;:false}]},{&quot;citationID&quot;:&quot;MENDELEY_CITATION_ac07d85b-6a57-4110-b348-cd65c55ae23f&quot;,&quot;properties&quot;:{&quot;noteIndex&quot;:0},&quot;isEdited&quot;:false,&quot;manualOverride&quot;:{&quot;isManuallyOverridden&quot;:true,&quot;citeprocText&quot;:&quot;(Randolph, 2009)&quot;,&quot;manualOverrideText&quot;:&quot;Randolph (2009)&quot;},&quot;citationTag&quot;:&quot;MENDELEY_CITATION_v3_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&quot;,&quot;citationItems&quot;:[{&quot;id&quot;:&quot;d5913ba9-ec15-397d-8f94-71d303186634&quot;,&quot;itemData&quot;:{&quot;type&quot;:&quot;article-journal&quot;,&quot;id&quot;:&quot;d5913ba9-ec15-397d-8f94-71d303186634&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7,15]]},&quot;DOI&quot;:&quot;10.7275/b0az-8t74&quot;,&quot;issued&quot;:{&quot;date-parts&quot;:[[2009]]},&quot;page&quot;:&quot;13&quot;,&quot;volume&quot;:&quot;14&quot;,&quot;container-title-short&quot;:&quot;&quot;},&quot;isTemporary&quot;:false}]},{&quot;citationID&quot;:&quot;MENDELEY_CITATION_6b4953dd-fb44-4f79-bd6e-93ae56a68f22&quot;,&quot;properties&quot;:{&quot;noteIndex&quot;:0},&quot;isEdited&quot;:false,&quot;manualOverride&quot;:{&quot;isManuallyOverridden&quot;:false,&quot;citeprocText&quot;:&quot;(Cooper &amp;#38; Road, 1985)&quot;,&quot;manualOverrideText&quot;:&quot;&quot;},&quot;citationTag&quot;:&quot;MENDELEY_CITATION_v3_eyJjaXRhdGlvbklEIjoiTUVOREVMRVlfQ0lUQVRJT05fNmI0OTUzZGQtZmI0NC00Zjc5LWJkNmUtOTNhZTU2YTY4ZjIy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quot;,&quot;citationItems&quot;:[{&quot;id&quot;:&quot;a11b0e40-60ae-32b2-9d0c-e2280c1384e9&quot;,&quot;itemData&quot;:{&quot;type&quot;:&quot;article-journal&quot;,&quot;id&quot;:&quot;a11b0e40-60ae-32b2-9d0c-e2280c1384e9&quot;,&quot;title&quot;:&quot;A Taxonomy of. Literaturi,Reviews 1&quot;,&quot;author&quot;:[{&quot;family&quot;:&quot;Cooper&quot;,&quot;given&quot;:&quot;Harris M&quot;,&quot;parse-names&quot;:false,&quot;dropping-particle&quot;:&quot;&quot;,&quot;non-dropping-particle&quot;:&quot;&quot;},{&quot;family&quot;:&quot;Road&quot;,&quot;given&quot;:&quot;E Stewart&quot;,&quot;parse-names&quot;:false,&quot;dropping-particle&quot;:&quot;&quot;,&quot;non-dropping-particle&quot;:&quot;&quot;}],&quot;accessed&quot;:{&quot;date-parts&quot;:[[2023,7,15]]},&quot;issued&quot;:{&quot;date-parts&quot;:[[1985]]},&quot;container-title-short&quot;:&quot;&quot;},&quot;isTemporary&quot;:false}]},{&quot;citationID&quot;:&quot;MENDELEY_CITATION_a85e9718-292b-481e-ae35-f3217b909bd3&quot;,&quot;properties&quot;:{&quot;noteIndex&quot;:0},&quot;isEdited&quot;:false,&quot;manualOverride&quot;:{&quot;isManuallyOverridden&quot;:false,&quot;citeprocText&quot;:&quot;(Rolfe et al., 2001)&quot;,&quot;manualOverrideText&quot;:&quot;&quot;},&quot;citationTag&quot;:&quot;MENDELEY_CITATION_v3_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&quot;,&quot;citationItems&quot;:[{&quot;id&quot;:&quot;34adab95-f5e0-3a57-8b6e-814cfa69c376&quot;,&quot;itemData&quot;:{&quot;type&quot;:&quot;article-journal&quot;,&quot;id&quot;:&quot;34adab95-f5e0-3a57-8b6e-814cfa69c376&quot;,&quot;title&quot;:&quot;Critical reflection for nursing and the helping professions: A user's guide&quot;,&quot;author&quot;:[{&quot;family&quot;:&quot;Rolfe&quot;,&quot;given&quot;:&quot;G&quot;,&quot;parse-names&quot;:false,&quot;dropping-particle&quot;:&quot;&quot;,&quot;non-dropping-particle&quot;:&quot;&quot;},{&quot;family&quot;:&quot;Freshwater&quot;,&quot;given&quot;:&quot;D&quot;,&quot;parse-names&quot;:false,&quot;dropping-particle&quot;:&quot;&quot;,&quot;non-dropping-particle&quot;:&quot;&quot;},{&quot;family&quot;:&quot;Jasper&quot;,&quot;given&quot;:&quot;M&quot;,&quot;parse-names&quot;:false,&quot;dropping-particle&quot;:&quot;&quot;,&quot;non-dropping-particle&quot;:&quot;&quot;}],&quot;accessed&quot;:{&quot;date-parts&quot;:[[2023,7,20]]},&quot;URL&quot;:&quot;https://philpapers.org/rec/ROLCRF&quot;,&quot;issued&quot;:{&quot;date-parts&quot;:[[2001]]},&quot;container-title-short&quot;:&quot;&quot;},&quot;isTemporary&quot;:false}]},{&quot;citationID&quot;:&quot;MENDELEY_CITATION_0a712ec1-91e5-4ddc-9f2d-5e6b8b61d335&quot;,&quot;properties&quot;:{&quot;noteIndex&quot;:0},&quot;isEdited&quot;:false,&quot;manualOverride&quot;:{&quot;isManuallyOverridden&quot;:true,&quot;citeprocText&quot;:&quot;(Borton, 1970)&quot;,&quot;manualOverrideText&quot;:&quot;(1970),&quot;},&quot;citationTag&quot;:&quot;MENDELEY_CITATION_v3_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&quot;,&quot;citationItems&quot;:[{&quot;id&quot;:&quot;aeb27269-251b-3a9b-990d-269a5a74103d&quot;,&quot;itemData&quot;:{&quot;type&quot;:&quot;article-journal&quot;,&quot;id&quot;:&quot;aeb27269-251b-3a9b-990d-269a5a74103d&quot;,&quot;title&quot;:&quot;Reach, Touch and Teach: Student Concerns and Process Education&quot;,&quot;author&quot;:[{&quot;family&quot;:&quot;Borton&quot;,&quot;given&quot;:&quot;Terry&quot;,&quot;parse-names&quot;:false,&quot;dropping-particle&quot;:&quot;&quot;,&quot;non-dropping-particle&quot;:&quot;&quot;}],&quot;accessed&quot;:{&quot;date-parts&quot;:[[2023,7,20]]},&quot;URL&quot;:&quot;https://www-jstor-org.ezproxy.uwtsd.ac.uk/stable/pdf/813086&quot;,&quot;issued&quot;:{&quot;date-parts&quot;:[[1970]]},&quot;container-title-short&quot;:&quot;&quot;},&quot;isTemporary&quot;:false}]},{&quot;citationID&quot;:&quot;MENDELEY_CITATION_8231c66e-b337-4bb3-967f-6d51a3a9335b&quot;,&quot;properties&quot;:{&quot;noteIndex&quot;:0},&quot;isEdited&quot;:false,&quot;manualOverride&quot;:{&quot;isManuallyOverridden&quot;:false,&quot;citeprocText&quot;:&quot;(Randolph, 2009)&quot;,&quot;manualOverrideText&quot;:&quot;&quot;},&quot;citationTag&quot;:&quot;MENDELEY_CITATION_v3_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&quot;,&quot;citationItems&quot;:[{&quot;id&quot;:&quot;d5913ba9-ec15-397d-8f94-71d303186634&quot;,&quot;itemData&quot;:{&quot;type&quot;:&quot;article-journal&quot;,&quot;id&quot;:&quot;d5913ba9-ec15-397d-8f94-71d303186634&quot;,&quot;title&quot;:&quot;A Guide to Writing the Dissertation Literature Review&quot;,&quot;author&quot;:[{&quot;family&quot;:&quot;Randolph&quot;,&quot;given&quot;:&quot;Justus&quot;,&quot;parse-names&quot;:false,&quot;dropping-particle&quot;:&quot;&quot;,&quot;non-dropping-particle&quot;:&quot;&quot;}],&quot;container-title&quot;:&quot;Practical Assessment, Research, and Evaluation&quot;,&quot;accessed&quot;:{&quot;date-parts&quot;:[[2023,7,15]]},&quot;DOI&quot;:&quot;10.7275/b0az-8t74&quot;,&quot;issued&quot;:{&quot;date-parts&quot;:[[2009]]},&quot;page&quot;:&quot;13&quot;,&quot;volume&quot;:&quot;14&quot;,&quot;container-title-short&quot;:&quot;&quot;},&quot;isTemporary&quot;:false}]},{&quot;citationID&quot;:&quot;MENDELEY_CITATION_2347ea01-a296-4f23-a787-8771ec0cef62&quot;,&quot;properties&quot;:{&quot;noteIndex&quot;:0},&quot;isEdited&quot;:false,&quot;manualOverride&quot;:{&quot;isManuallyOverridden&quot;:false,&quot;citeprocText&quot;:&quot;(Cooper &amp;#38; Road, 1985)&quot;,&quot;manualOverrideText&quot;:&quot;&quot;},&quot;citationTag&quot;:&quot;MENDELEY_CITATION_v3_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&quot;,&quot;citationItems&quot;:[{&quot;id&quot;:&quot;a11b0e40-60ae-32b2-9d0c-e2280c1384e9&quot;,&quot;itemData&quot;:{&quot;type&quot;:&quot;article-journal&quot;,&quot;id&quot;:&quot;a11b0e40-60ae-32b2-9d0c-e2280c1384e9&quot;,&quot;title&quot;:&quot;A Taxonomy of. Literaturi,Reviews 1&quot;,&quot;author&quot;:[{&quot;family&quot;:&quot;Cooper&quot;,&quot;given&quot;:&quot;Harris M&quot;,&quot;parse-names&quot;:false,&quot;dropping-particle&quot;:&quot;&quot;,&quot;non-dropping-particle&quot;:&quot;&quot;},{&quot;family&quot;:&quot;Road&quot;,&quot;given&quot;:&quot;E Stewart&quot;,&quot;parse-names&quot;:false,&quot;dropping-particle&quot;:&quot;&quot;,&quot;non-dropping-particle&quot;:&quot;&quot;}],&quot;accessed&quot;:{&quot;date-parts&quot;:[[2023,7,15]]},&quot;issued&quot;:{&quot;date-parts&quot;:[[1985]]},&quot;container-title-short&quot;:&quot;&quot;},&quot;isTemporary&quot;:false}]},{&quot;citationID&quot;:&quot;MENDELEY_CITATION_7c4aebbb-3b1d-4fb1-ab3a-2d92e3fd3530&quot;,&quot;properties&quot;:{&quot;noteIndex&quot;:0},&quot;isEdited&quot;:false,&quot;manualOverride&quot;:{&quot;isManuallyOverridden&quot;:false,&quot;citeprocText&quot;:&quot;(Uknowledge &amp;#38; Rushing, 2017)&quot;,&quot;manualOverrideText&quot;:&quot;&quot;},&quot;citationTag&quot;:&quot;MENDELEY_CITATION_v3_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&quot;,&quot;citationItems&quot;:[{&quot;id&quot;:&quot;39dca08d-29cb-3999-8ad0-5deb3e522ae8&quot;,&quot;itemData&quot;:{&quot;type&quot;:&quot;article-journal&quot;,&quot;id&quot;:&quot;39dca08d-29cb-3999-8ad0-5deb3e522ae8&quot;,&quot;title&quot;:&quot;Music Therapists' Self-Compassion, Compassion for Others, and Music Therapists' Self-Compassion, Compassion for Others, and Professional Quality of Life Professional Quality of Life&quot;,&quot;author&quot;:[{&quot;family&quot;:&quot;Uknowledge&quot;,&quot;given&quot;:&quot;Uknowledge&quot;,&quot;parse-names&quot;:false,&quot;dropping-particle&quot;:&quot;&quot;,&quot;non-dropping-particle&quot;:&quot;&quot;},{&quot;family&quot;:&quot;Rushing&quot;,&quot;given&quot;:&quot;Jamie E&quot;,&quot;parse-names&quot;:false,&quot;dropping-particle&quot;:&quot;&quot;,&quot;non-dropping-particle&quot;:&quot;&quot;}],&quot;DOI&quot;:&quot;10.13023/ETD.2017.187&quot;,&quot;URL&quot;:&quot;https://doi.org/10.13023/ETD.2017.187&quot;,&quot;issued&quot;:{&quot;date-parts&quot;:[[2017]]},&quot;container-title-short&quot;:&quot;&quot;},&quot;isTemporary&quot;:false}]},{&quot;citationID&quot;:&quot;MENDELEY_CITATION_5e960417-a3ad-45d8-af30-7f2355021c68&quot;,&quot;properties&quot;:{&quot;noteIndex&quot;:0},&quot;isEdited&quot;:false,&quot;manualOverride&quot;:{&quot;isManuallyOverridden&quot;:false,&quot;citeprocText&quot;:&quot;(Singer &amp;#38; Klimecki, 2014)&quot;,&quot;manualOverrideText&quot;:&quot;&quot;},&quot;citationTag&quot;:&quot;MENDELEY_CITATION_v3_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&quot;,&quot;citationItems&quot;:[{&quot;id&quot;:&quot;7a4f7914-30c5-381b-8318-465059462b36&quot;,&quot;itemData&quot;:{&quot;type&quot;:&quot;article-journal&quot;,&quot;id&quot;:&quot;7a4f7914-30c5-381b-8318-465059462b36&quot;,&quot;title&quot;:&quot;Empathy and compassion&quot;,&quot;author&quot;:[{&quot;family&quot;:&quot;Singer&quot;,&quot;given&quot;:&quot;Tania&quot;,&quot;parse-names&quot;:false,&quot;dropping-particle&quot;:&quot;&quot;,&quot;non-dropping-particle&quot;:&quot;&quot;},{&quot;family&quot;:&quot;Klimecki&quot;,&quot;given&quot;:&quot;Olga M&quot;,&quot;parse-names&quot;:false,&quot;dropping-particle&quot;:&quot;&quot;,&quot;non-dropping-particle&quot;:&quot;&quot;}],&quot;accessed&quot;:{&quot;date-parts&quot;:[[2023,6,11]]},&quot;DOI&quot;:&quot;10.1016/j.cub.2014.06.054&quot;,&quot;issued&quot;:{&quot;date-parts&quot;:[[2014]]},&quot;container-title-short&quot;:&quot;&quot;},&quot;isTemporary&quot;:false}]},{&quot;citationID&quot;:&quot;MENDELEY_CITATION_6c7b8e82-d85a-442a-a5e1-67f669f5395e&quot;,&quot;properties&quot;:{&quot;noteIndex&quot;:0},&quot;isEdited&quot;:false,&quot;manualOverride&quot;:{&quot;isManuallyOverridden&quot;:false,&quot;citeprocText&quot;:&quot;(Walton et al., 2022)&quot;,&quot;manualOverrideText&quot;:&quot;&quot;},&quot;citationTag&quot;:&quot;MENDELEY_CITATION_v3_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&quot;,&quot;citationItems&quot;:[{&quot;id&quot;:&quot;7434bc25-41ca-3ff0-93f8-fec146645828&quot;,&quot;itemData&quot;:{&quot;type&quot;:&quot;article-journal&quot;,&quot;id&quot;:&quot;7434bc25-41ca-3ff0-93f8-fec146645828&quot;,&quot;title&quot;:&quot;Nurturing self-compassionate performers&quot;,&quot;author&quot;:[{&quot;family&quot;:&quot;Walton&quot;,&quot;given&quot;:&quot;Courtney C.&quot;,&quot;parse-names&quot;:false,&quot;dropping-particle&quot;:&quot;&quot;,&quot;non-dropping-particle&quot;:&quot;&quot;},{&quot;family&quot;:&quot;Osborne&quot;,&quot;given&quot;:&quot;Margaret S.&quot;,&quot;parse-names&quot;:false,&quot;dropping-particle&quot;:&quot;&quot;,&quot;non-dropping-particle&quot;:&quot;&quot;},{&quot;family&quot;:&quot;Gilbert&quot;,&quot;given&quot;:&quot;Paul&quot;,&quot;parse-names&quot;:false,&quot;dropping-particle&quot;:&quot;&quot;,&quot;non-dropping-particle&quot;:&quot;&quot;},{&quot;family&quot;:&quot;Kirby&quot;,&quot;given&quot;:&quot;James&quot;,&quot;parse-names&quot;:false,&quot;dropping-particle&quot;:&quot;&quot;,&quot;non-dropping-particle&quot;:&quot;&quot;}],&quot;container-title&quot;:&quot;https://doi.org/10.1080/00050067.2022.2033952&quot;,&quot;accessed&quot;:{&quot;date-parts&quot;:[[2023,7,20]]},&quot;DOI&quot;:&quot;10.1080/00050067.2022.2033952&quot;,&quot;ISSN&quot;:&quot;17429544&quot;,&quot;URL&quot;:&quot;https://www.tandfonline.com/doi/abs/10.1080/00050067.2022.2033952&quot;,&quot;issued&quot;:{&quot;date-parts&quot;:[[2022]]},&quot;page&quot;:&quot;77-85&quot;,&quot;abstract&quot;:&quot;Performers, such as athletes, actors, dancers, and musicians, function within high pressure competitive and often hostile or critical environments. These individuals can be prone to a range of self...&quot;,&quot;publisher&quot;:&quot;Taylor &amp; Francis&quot;,&quot;issue&quot;:&quot;2&quot;,&quot;volume&quot;:&quot;57&quot;,&quot;container-title-short&quot;:&quot;&quot;},&quot;isTemporary&quot;:false}]},{&quot;citationID&quot;:&quot;MENDELEY_CITATION_d41978e5-853c-4d3d-96ea-3dc4fc16ce5c&quot;,&quot;properties&quot;:{&quot;noteIndex&quot;:0},&quot;isEdited&quot;:false,&quot;manualOverride&quot;:{&quot;isManuallyOverridden&quot;:true,&quot;citeprocText&quot;:&quot;(Schei &amp;#38; Schei, 2017b)&quot;,&quot;manualOverrideText&quot;:&quot;Schei &amp; Schei, (2017b)&quot;},&quot;citationTag&quot;:&quot;MENDELEY_CITATION_v3_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&quot;,&quot;citationItems&quot;:[{&quot;id&quot;:&quot;aa181609-1f68-331d-8402-36f3a18d3388&quot;,&quot;itemData&quot;:{&quot;type&quot;:&quot;article-journal&quot;,&quot;id&quot;:&quot;aa181609-1f68-331d-8402-36f3a18d3388&quot;,&quot;title&quot;:&quot;Voice shame: Self-censorship in vocal performance&quot;,&quot;author&quot;:[{&quot;family&quot;:&quot;Schei&quot;,&quot;given&quot;:&quot;Tiri Bergesen&quot;,&quot;parse-names&quot;:false,&quot;dropping-particle&quot;:&quot;&quot;,&quot;non-dropping-particle&quot;:&quot;&quot;},{&quot;family&quot;:&quot;Schei&quot;,&quot;given&quot;:&quot;Edvin&quot;,&quot;parse-names&quot;:false,&quot;dropping-particle&quot;:&quot;&quot;,&quot;non-dropping-particle&quot;:&quot;&quot;}],&quot;container-title&quot;:&quot;10&quot;,&quot;accessed&quot;:{&quot;date-parts&quot;:[[2023,7,20]]},&quot;URL&quot;:&quot;https://hvlopen.brage.unit.no/hvlopen-xmlui/handle/11250/2596061&quot;,&quot;issued&quot;:{&quot;date-parts&quot;:[[2017]]},&quot;abstract&quot;:&quot;publishedVersion&quot;,&quot;publisher&quot;:&quot;Memorial University of Newfoundland&quot;,&quot;container-title-short&quot;:&quot;&quot;},&quot;isTemporary&quot;:false}]},{&quot;citationID&quot;:&quot;MENDELEY_CITATION_35b3b5ce-94a3-40d3-81c3-22f42c5d9544&quot;,&quot;properties&quot;:{&quot;noteIndex&quot;:0},&quot;isEdited&quot;:false,&quot;manualOverride&quot;:{&quot;isManuallyOverridden&quot;:true,&quot;citeprocText&quot;:&quot;(Anstiss et al., 2020)&quot;,&quot;manualOverrideText&quot;:&quot;(Anstiss et al., 2020).&quot;},&quot;citationTag&quot;:&quot;MENDELEY_CITATION_v3_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&quot;,&quot;citationItems&quot;:[{&quot;id&quot;:&quot;90855f42-f5cf-3a9c-952e-75ff7e29353b&quot;,&quot;itemData&quot;:{&quot;type&quot;:&quot;article-journal&quot;,&quot;id&quot;:&quot;90855f42-f5cf-3a9c-952e-75ff7e29353b&quot;,&quot;title&quot;:&quot;Title: Compassion: The essential orientation&quot;,&quot;author&quot;:[{&quot;family&quot;:&quot;Anstiss&quot;,&quot;given&quot;:&quot;Tim&quot;,&quot;parse-names&quot;:false,&quot;dropping-particle&quot;:&quot;&quot;,&quot;non-dropping-particle&quot;:&quot;&quot;},{&quot;family&quot;:&quot;Passmore&quot;,&quot;given&quot;:&quot;Jonathan&quot;,&quot;parse-names&quot;:false,&quot;dropping-particle&quot;:&quot;&quot;,&quot;non-dropping-particle&quot;:&quot;&quot;},{&quot;family&quot;:&quot;Gilbert&quot;,&quot;given&quot;:&quot;Paul&quot;,&quot;parse-names&quot;:false,&quot;dropping-particle&quot;:&quot;&quot;,&quot;non-dropping-particle&quot;:&quot;&quot;}],&quot;accessed&quot;:{&quot;date-parts&quot;:[[2021,10,18]]},&quot;issued&quot;:{&quot;date-parts&quot;:[[2020]]},&quot;container-title-short&quot;:&quot;&quot;},&quot;isTemporary&quot;:false}]},{&quot;citationID&quot;:&quot;MENDELEY_CITATION_9c509c41-fba5-4d37-b05f-886aaaa146a3&quot;,&quot;properties&quot;:{&quot;noteIndex&quot;:0},&quot;isEdited&quot;:false,&quot;manualOverride&quot;:{&quot;isManuallyOverridden&quot;:false,&quot;citeprocText&quot;:&quot;(Gilbert, 2009)&quot;,&quot;manualOverrideText&quot;:&quot;&quot;},&quot;citationTag&quot;:&quot;MENDELEY_CITATION_v3_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&quot;,&quot;citationItems&quot;:[{&quot;id&quot;:&quot;4d1ebbec-67e9-3848-84f5-370d03d7b909&quot;,&quot;itemData&quot;:{&quot;type&quot;:&quot;article-journal&quot;,&quot;id&quot;:&quot;4d1ebbec-67e9-3848-84f5-370d03d7b909&quot;,&quot;title&quot;:&quot;Introducing compassion-focused therapy&quot;,&quot;author&quot;:[{&quot;family&quot;:&quot;Gilbert&quot;,&quot;given&quot;:&quot;Paul&quot;,&quot;parse-names&quot;:false,&quot;dropping-particle&quot;:&quot;&quot;,&quot;non-dropping-particle&quot;:&quot;&quot;}],&quot;container-title&quot;:&quot;Advances in Psychiatric Treatment&quot;,&quot;accessed&quot;:{&quot;date-parts&quot;:[[2021,10,18]]},&quot;DOI&quot;:&quot;10.1192/APT.BP.107.005264&quot;,&quot;ISSN&quot;:&quot;1355-5146&quot;,&quot;URL&quot;:&quot;https://www.cambridge.org/core/journals/advances-in-psychiatric-treatment/article/introducing-compassionfocused-therapy/ECBC8B7B87E90ABB58C4530CDEE04088&quot;,&quot;issued&quot;:{&quot;date-parts&quot;:[[2009]]},&quot;page&quot;:&quot;199-208&quot;,&quot;abstract&quot;:&quot;Shame and self-criticism are transdiagnostic problems. People who experience them may struggle to feel relieved, reassured or safe. Research suggests that a specialised affect regulation system (or systems) underpins feelings of reassurance, safeness and well-being. It is believed to have evolved with attachment systems and, in particular, the ability to register and respond with calming and a sense of well-being to being cared for. In compassion-focused therapy it is hypothesised that this affect regulation system is poorly accessible in people with high shame and self-criticism, in whom the ‘threat’ affect regulation system dominates orientation to their inner and outer worlds. Compassion-focused therapy is an integrated and multimodal approach that draws from evolutionary, social, developmental and Buddhist psychology, and neuroscience. One of its key concerns is to use compassionate mind training to help people develop and work with experiences of inner warmth, safeness and soothing, via compassion and self-compassion.&quot;,&quot;publisher&quot;:&quot;Cambridge University Press&quot;,&quot;issue&quot;:&quot;3&quot;,&quot;volume&quot;:&quot;15&quot;,&quot;container-title-short&quot;:&quot;&quot;},&quot;isTemporary&quot;:false}]},{&quot;citationID&quot;:&quot;MENDELEY_CITATION_931a33e4-e46c-4d1e-a430-103ee46c1607&quot;,&quot;properties&quot;:{&quot;noteIndex&quot;:0},&quot;isEdited&quot;:false,&quot;manualOverride&quot;:{&quot;isManuallyOverridden&quot;:false,&quot;citeprocText&quot;:&quot;(Gilbert, 2010)&quot;,&quot;manualOverrideText&quot;:&quot;&quot;},&quot;citationTag&quot;:&quot;MENDELEY_CITATION_v3_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&quot;,&quot;citationItems&quot;:[{&quot;id&quot;:&quot;cc5b057b-9498-3139-8a32-a27e5104ebbe&quot;,&quot;itemData&quot;:{&quot;type&quot;:&quot;article-journal&quot;,&quot;id&quot;:&quot;cc5b057b-9498-3139-8a32-a27e5104ebbe&quot;,&quot;title&quot;:&quot;Compassion Focused Therapy : Distinctive Features&quot;,&quot;author&quot;:[{&quot;family&quot;:&quot;Gilbert&quot;,&quot;given&quot;:&quot;Paul&quot;,&quot;parse-names&quot;:false,&quot;dropping-particle&quot;:&quot;&quot;,&quot;non-dropping-particle&quot;:&quot;&quot;}],&quot;container-title&quot;:&quot;Compassion Focused Therapy&quot;,&quot;accessed&quot;:{&quot;date-parts&quot;:[[2023,6,20]]},&quot;DOI&quot;:&quot;10.4324/9780203851197&quot;,&quot;ISBN&quot;:&quot;9780203851197&quot;,&quot;URL&quot;:&quot;https://www.taylorfrancis.com/books/mono/10.4324/9780203851197/compassion-focused-therapy-paul-gilbert&quot;,&quot;issued&quot;:{&quot;date-parts&quot;:[[2010,4,16]]},&quot;abstract&quot;:&quot;Research into the beneficial effect of developing compassion has advanced enormously in the last ten years, with the development of inner compassion being an important therapeutic focus and goal. This book explains how Compassion Focused Therapy (CFT) – a process of developing compassion for the self and others to increase well-being and aid recovery – varies from other forms of Cognitive Behaviour Therapy. \nComprising 30 key points this book explores the founding principles of CFT and outlines the detailed aspects of compassion in the CFT approach. Divided into two parts – Theory and Compassion Practice – this concise book provides a clear guide to the distinctive characteristics of CFT.\nCompassion Focused Therapy will be a valuable source for students and professionals in training as well as practising therapists who want to learn more about the distinctive features of CFT.&quot;,&quot;publisher&quot;:&quot;Routledge&quot;,&quot;container-title-short&quot;:&quot;&quot;},&quot;isTemporary&quot;:false}]},{&quot;citationID&quot;:&quot;MENDELEY_CITATION_40cfd82d-b0f8-4360-b786-709c53c22ffc&quot;,&quot;properties&quot;:{&quot;noteIndex&quot;:0},&quot;isEdited&quot;:false,&quot;manualOverride&quot;:{&quot;isManuallyOverridden&quot;:true,&quot;citeprocText&quot;:&quot;(Gilbert, 2014b)&quot;,&quot;manualOverrideText&quot;:&quot;(Gilbert, 2014).&quot;},&quot;citationTag&quot;:&quot;MENDELEY_CITATION_v3_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&quot;,&quot;citationItems&quot;:[{&quot;id&quot;:&quot;75553edd-7508-32e7-8353-984258e4a8d3&quot;,&quot;itemData&quot;:{&quot;type&quot;:&quot;article-journal&quot;,&quot;id&quot;:&quot;75553edd-7508-32e7-8353-984258e4a8d3&quot;,&quot;title&quot;:&quot;The origins and nature of compassion focused therapy&quot;,&quot;author&quot;:[{&quot;family&quot;:&quot;Gilbert&quot;,&quot;given&quot;:&quot;Paul&quot;,&quot;parse-names&quot;:false,&quot;dropping-particle&quot;:&quot;&quot;,&quot;non-dropping-particle&quot;:&quot;&quot;}],&quot;container-title&quot;:&quot;British Journal of Clinical Psychology&quot;,&quot;accessed&quot;:{&quot;date-parts&quot;:[[2023,7,16]]},&quot;DOI&quot;:&quot;10.1111/bjc.12043&quot;,&quot;URL&quot;:&quot;www.wileyonlinelibrary.com&quot;,&quot;issued&quot;:{&quot;date-parts&quot;:[[2014]]},&quot;page&quot;:&quot;6-41&quot;,&quot;abstract&quot;:&quot;Compassion focused therapy (CFT) is rooted in an evolutionary, functional analysis of basic social motivational systems (e.g., to live in groups, form hierarchies and ranks, seek out sexual, partners help and share with alliances, and care for kin) and different functional emotional systems (e.g., to respond to threats, seek out resources, and for states of contentment/safeness). In addition, about 2 million years ago, (pre-)humans began to evolve a range of cognitive competencies for reasoning, reflection, anticipating, imagining, mentalizing, and creating a socially contextualized sense of self. These new competencies can cause major difficulties in the organization of (older) motivation and emotional systems. CFT suggests that our evolved brain is therefore potentially problematic because of its basic 'design,' being easily triggered into destructive behaviours and mental health problems (called 'tricky brain'). However, mammals and especially humans have also evolved motives and emotions for affiliative, caring and altruistic behaviour that can organize our brain in such a way as to significantly offset our destructive potentials. CFT therefore highlights the importance of developing people's capacity to (mindfully) access, tolerate, and direct affiliative motives and emotions, for themselves and others, and cultivate inner compassion as a way for organizing our human 'tricky brain' in prosocial and mentally healthy ways. Practitioner points The human brain is highly evolved for social processing and these mechanisms are being increasingly well understood and integrated into psychotherapy. Among the most central processes that regulate emotion and sense of self are those linked to social roles such as status, sense of belonging and affiliation, and caring. Many psychological difficulties are rooted in social relational problems especially in feeling cared for by others, having a caring interest in others, and having a caring, affiliative orientation to oneself. Helping clients in these domains can address problems of moods, problematic behaviour and a range of shame and self-critical linked difficulties. Our troubles arise from the fact that we do not know what we are and cannot agree on what we want to be. The primary cause of this intellectual failure is ignorance of our origins. We did not arrive on this planet as aliens. Humanity is part of nature, a species that evolved among other species. The more closely we identify ourselves with the rest of life, the more quickly we&quot;,&quot;volume&quot;:&quot;53&quot;,&quot;container-title-short&quot;:&quot;&quot;},&quot;isTemporary&quot;:false}]},{&quot;citationID&quot;:&quot;MENDELEY_CITATION_e1621b99-726a-41ae-aadf-5d8ecf72f259&quot;,&quot;properties&quot;:{&quot;noteIndex&quot;:0},&quot;isEdited&quot;:false,&quot;manualOverride&quot;:{&quot;isManuallyOverridden&quot;:false,&quot;citeprocText&quot;:&quot;(Irons et al., 2019)&quot;,&quot;manualOverrideText&quot;:&quot;&quot;},&quot;citationTag&quot;:&quot;MENDELEY_CITATION_v3_eyJjaXRhdGlvbklEIjoiTUVOREVMRVlfQ0lUQVRJT05fZTE2MjFiOTktNzI2YS00MWFlLWFhZGYtNWQ4ZWNmNzJmMjU5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quot;,&quot;citationItems&quot;:[{&quot;id&quot;:&quot;ad2d03d7-5f0c-312a-98cc-6c0e3b9c0c3e&quot;,&quot;itemData&quot;:{&quot;type&quot;:&quot;book&quot;,&quot;id&quot;:&quot;ad2d03d7-5f0c-312a-98cc-6c0e3b9c0c3e&quot;,&quot;title&quot;:&quot;Handbook of coaching psychology : a guide for practitioners&quot;,&quot;author&quot;:[{&quot;family&quot;:&quot;Irons&quot;,&quot;given&quot;:&quot;Chris&quot;,&quot;parse-names&quot;:false,&quot;dropping-particle&quot;:&quot;&quot;,&quot;non-dropping-particle&quot;:&quot;&quot;},{&quot;family&quot;:&quot;Palmer&quot;,&quot;given&quot;:&quot;Stephen&quot;,&quot;parse-names&quot;:false,&quot;dropping-particle&quot;:&quot;&quot;,&quot;non-dropping-particle&quot;:&quot;&quot;},{&quot;family&quot;:&quot;Hall&quot;,&quot;given&quot;:&quot;Liz&quot;,&quot;parse-names&quot;:false,&quot;dropping-particle&quot;:&quot;&quot;,&quot;non-dropping-particle&quot;:&quot;&quot;}],&quot;accessed&quot;:{&quot;date-parts&quot;:[[2023,7,16]]},&quot;editor&quot;:[{&quot;family&quot;:&quot;Palmer&quot;,&quot;given&quot;:&quot;Stephen&quot;,&quot;parse-names&quot;:false,&quot;dropping-particle&quot;:&quot;&quot;,&quot;non-dropping-particle&quot;:&quot;&quot;},{&quot;family&quot;:&quot;Whybrow&quot;,&quot;given&quot;:&quot;Alison&quot;,&quot;parse-names&quot;:false,&quot;dropping-particle&quot;:&quot;&quot;,&quot;non-dropping-particle&quot;:&quot;&quot;}],&quot;ISBN&quot;:&quot;9781138775312&quot;,&quot;issued&quot;:{&quot;date-parts&quot;:[[2019]]},&quot;number-of-pages&quot;:&quot;206-216&quot;,&quot;abstract&quot;:&quot;Second edition. Revised edition of Handbook of coaching psychology, 2007. \&quot;The Handbook of Coaching Psychology: A Guide for Practitioners provides a clear and extensive guide to the theory, research and practice of coaching psychology. In this new and expanded edition, an international selection of leading coaching psychologists and coaches outlines recent developments from a broad spectrum of areas. Part One examines perspectives and research in coaching psychology, looking at both the past and the present as well as assessing future directions. Part Two presents a range of approaches to coaching psychology, including behavioural and cognitive behavioural, humanistic, existential, being-focused, constructive and systemic approaches. Part Three covers application, context and sustainability, focusing on themes including individual transitions in life and work, and complexity and system-level interventions. Finally, Part Four explores a range of topics within the professional and ethical practice of coaching psychology. The book also includes several appendices outlining the key professional bodies, publications, research centres and societies in coaching psychology, making this an indispensable resource. Unique in its scope, this key text will be essential reading for coaching psychologists and coaches, academics and students of coaching psychology, coaching and mentoring and business psychology. It will be an important text for anyone seeking to understand the psychology underpinning their coaching practice, including human resource, learning and development and management professionals, and executives in a coaching role.\&quot;--Provided by publisher Part 1. Perspectives and research in coaching psychology. Introduction -- Past, present and future -- Coaching and neuroscience -- Self-efficacy within coaching and coaching psychology: an integrated self-efficacy coaching model -- Goals and Coaching: an integrated evidence-based model of goal-focused coaching and coaching psychology -- From positive psychology to the development of positive psychology coaching -- Research and the practitioner: getting a perspective on evidence as a coaching psychologist -- Understanding evidence-based coaching through the analysis of coaching psychology research methodology -- PART 2. Coaching psychology approaches. Introduction -- Section 1. Behavioural and cognitive behavioural approaches. Behavioural coaching -- Cognitive behavioural coaching: an integrative approach -- Section 2. Humanistic approaches. Person-centred coaching psychology -- Motivational interviewing: an approach for coaching psychologists -- Pluralistic coaching -- Section 3. Existential approaches. An existential approach to coaching psychology -- Gestalt coaching -- Mindfulness in coaching: a self-determination theory perspective -- Compassion focused coaching -- Section 4. Being focused approaches. Ontological coaching -- Somatic coaching -- Section 5. Constructive approaches. Coaching with personal construct psychology -- Narrative coaching for all (adults, children, groups and communities) -- Solution-focused coaching -- Neuro Linguistic Programming (NLP) and coaching -- Section 6. Systemic approaches. Transactional Analysis approaches to coaching -- Systemic constellations approach to coaching and coaching psychology practice -- Psychodynamic and systems-psychodynamics coaching -- PART 3. Application, context and sustainability. Introduction -- Section 1. Individual transitions in life and work. Personal and Life-coaching psychology -- Developmental coaching across life transitions -- Adult learning approaches as an approach to coaching -- Career coaching -- Stress, resilience, health and wellbeing coaching -- Section 2. Coaching, complexity and system level interventions. Coaching at the edge of chaos: a complexity informed approach to coaching psychology -- Developing coaching within organisations: moving towards a coaching culture -- Leadership and executive coaching -- Team coaching -- PART 4. The profession and ethical practice of coaching psychology. Introduction -- The coaching relationship: a key role in coaching processes and outcomes -- Revisiting the issues of boundaries between coaching and counselling -- Coaching and diversity -- Using psychometrics in coaching -- The role of technology in coaching -- Coachee mental health: practice implications for coaching psychologists -- A cognitive-developmental approach for coach development -- Coaching psychology supervision -- Global activity in the education and practice of coaching psychology -- Appendix 1. Coaching and coaching psychology professional bodies -- Appendix 2. Coaching- and coaching psychology-related publications -- Appendix 3. University-based coaching psychology units and centres -- Appendix 4. International Society for Coaching Psychology (ISCP). Cover; Half Title; Title; Copyright; Dedication; Contents; List of illustrations; Editors; Contributors; Foreword; Preface and acknowledgements; International Society for Coaching Psychology; PART 1 Perspectives and research in coaching psychology; Introduction; 1 Past, present and future; 2 Coaching and neuroscience; 3 Self-efficacy within coaching and coaching psychology: an integrated Self-efficacy Coaching Model; 4 Goals and coaching: an integrated evidence-based model of goal-focused coaching and coaching psychology 5 From positive psychology to the development of positive psychology coaching6 Research and the practitioner: getting a perspective on evidence as a coaching psychologist; 7 Understanding evidence-based coaching through the analysis of coaching psychology research methodology; PART 2 Coaching psychology approaches; Introduction; SECTION 1 Behavioural and cognitive behavioural approaches; 8 Behavioural coaching; 9 Cognitive behavioural coaching: an integrative approach; SECTION 2 Humanistic approaches; 10 Person-centred coaching psychology 11 Motivational interviewing: an approach for coaching psychologists12 Pluralistic coaching; SECTION 3 Existential approaches; 13 An existential approach to coaching psychology; 14 Gestalt coaching; 15 Mindfulness in coaching: a self-determination theory perspective; 16 Compassion focused coaching; SECTION 4 Being focused approaches; 17 Ontological coaching; 18 Somatic coaching; SECTION 5 Constructive approaches; 19 Coaching with personal construct psychology; 20 Narrative coaching for all (adults, children, groups and communities); 21 Solution-focused coaching 22 Neuro Linguistic Programming (NLP) and coachingSECTION 6 Systemic approaches; 23 Transactional Analysis approaches to coaching; 24 Systemic constellations approach to coaching and coaching psychology practice; 25 Psychodynamic and systems-psychodynamics coaching; PART 3 Application, context and sustainability; Introduction; SECTION 1 Individual transitions in life and work; 26 Personal and life-coaching psychology; 27 Developmental coaching across life transitions; 28 Adult learning as an approach to coaching; 29 Career coaching; 30 Stress, resilience, health and wellbeing coaching SECTION 2 Coaching, complexity and system level interventions31 Coaching at the edge of chaos: a complexity informed approach to coaching psychology; 32 Developing coaching within organisations: moving towards a coaching culture; 33 Leadership and executive coaching; 34 Team coaching; PART 4 The profession and ethical practice of coaching psychology; Introduction; 35 The coaching relationship: a key role in coaching processes and outcomes; 36 Revisiting the issue of boundaries between coaching and counselling; 37 Coaching and diversity; 38 Using psychometrics in coaching&quot;,&quot;edition&quot;:&quot;Second Edition&quot;,&quot;volume&quot;:&quot;Chapter 16 &quot;,&quot;container-title-short&quot;:&quot;&quot;},&quot;isTemporary&quot;:false}]},{&quot;citationID&quot;:&quot;MENDELEY_CITATION_b4489e99-7487-4180-b250-6d680452069e&quot;,&quot;properties&quot;:{&quot;noteIndex&quot;:0},&quot;isEdited&quot;:false,&quot;manualOverride&quot;:{&quot;isManuallyOverridden&quot;:false,&quot;citeprocText&quot;:&quot;(Gilbert, 2010)&quot;,&quot;manualOverrideText&quot;:&quot;&quot;},&quot;citationTag&quot;:&quot;MENDELEY_CITATION_v3_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&quot;,&quot;citationItems&quot;:[{&quot;id&quot;:&quot;cc5b057b-9498-3139-8a32-a27e5104ebbe&quot;,&quot;itemData&quot;:{&quot;type&quot;:&quot;article-journal&quot;,&quot;id&quot;:&quot;cc5b057b-9498-3139-8a32-a27e5104ebbe&quot;,&quot;title&quot;:&quot;Compassion Focused Therapy : Distinctive Features&quot;,&quot;author&quot;:[{&quot;family&quot;:&quot;Gilbert&quot;,&quot;given&quot;:&quot;Paul&quot;,&quot;parse-names&quot;:false,&quot;dropping-particle&quot;:&quot;&quot;,&quot;non-dropping-particle&quot;:&quot;&quot;}],&quot;container-title&quot;:&quot;Compassion Focused Therapy&quot;,&quot;accessed&quot;:{&quot;date-parts&quot;:[[2023,6,20]]},&quot;DOI&quot;:&quot;10.4324/9780203851197&quot;,&quot;ISBN&quot;:&quot;9780203851197&quot;,&quot;URL&quot;:&quot;https://www.taylorfrancis.com/books/mono/10.4324/9780203851197/compassion-focused-therapy-paul-gilbert&quot;,&quot;issued&quot;:{&quot;date-parts&quot;:[[2010,4,16]]},&quot;abstract&quot;:&quot;Research into the beneficial effect of developing compassion has advanced enormously in the last ten years, with the development of inner compassion being an important therapeutic focus and goal. This book explains how Compassion Focused Therapy (CFT) – a process of developing compassion for the self and others to increase well-being and aid recovery – varies from other forms of Cognitive Behaviour Therapy. \nComprising 30 key points this book explores the founding principles of CFT and outlines the detailed aspects of compassion in the CFT approach. Divided into two parts – Theory and Compassion Practice – this concise book provides a clear guide to the distinctive characteristics of CFT.\nCompassion Focused Therapy will be a valuable source for students and professionals in training as well as practising therapists who want to learn more about the distinctive features of CFT.&quot;,&quot;publisher&quot;:&quot;Routledge&quot;,&quot;container-title-short&quot;:&quot;&quot;},&quot;isTemporary&quot;:false}]},{&quot;citationID&quot;:&quot;MENDELEY_CITATION_051aa2b4-d5ea-4ba9-ab18-d2661f8d9db6&quot;,&quot;properties&quot;:{&quot;noteIndex&quot;:0},&quot;isEdited&quot;:false,&quot;manualOverride&quot;:{&quot;isManuallyOverridden&quot;:false,&quot;citeprocText&quot;:&quot;(Gibbons, 2019)&quot;,&quot;manualOverrideText&quot;:&quot;&quot;},&quot;citationTag&quot;:&quot;MENDELEY_CITATION_v3_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&quot;,&quot;citationItems&quot;:[{&quot;id&quot;:&quot;05294add-c6ea-3ba6-a98b-86a9fcac5f43&quot;,&quot;itemData&quot;:{&quot;type&quot;:&quot;article-journal&quot;,&quot;id&quot;:&quot;05294add-c6ea-3ba6-a98b-86a9fcac5f43&quot;,&quot;title&quot;:&quot;Basics of autonomic nervous system function&quot;,&quot;author&quot;:[{&quot;family&quot;:&quot;Gibbons&quot;,&quot;given&quot;:&quot;Christopher H.&quot;,&quot;parse-names&quot;:false,&quot;dropping-particle&quot;:&quot;&quot;,&quot;non-dropping-particle&quot;:&quot;&quot;}],&quot;container-title&quot;:&quot;Handbook of Clinical Neurology&quot;,&quot;container-title-short&quot;:&quot;Handb Clin Neurol&quot;,&quot;accessed&quot;:{&quot;date-parts&quot;:[[2023,7,17]]},&quot;DOI&quot;:&quot;10.1016/B978-0-444-64032-1.00027-8&quot;,&quot;ISSN&quot;:&quot;0072-9752&quot;,&quot;PMID&quot;:&quot;31277865&quot;,&quot;issued&quot;:{&quot;date-parts&quot;:[[2019,1,1]]},&quot;page&quot;:&quot;407-418&quot;,&quot;abstract&quot;:&quot;The autonomic nervous system has widespread innervation to nearly every organ system in the body. In order to understand the basics of autonomic function, knowledge of the neuroanatomy of the autonomic nervous system is necessary. Frequently considered to control the “fight or flight” and “rest and digest” functions, the autonomic nervous system has an intricate network of connections to finely tune the systemic response to nearly any situation. Although traditionally considered two discrete systems (sympathetic and parasympathetic), the enteric nervous system is now considered a third component of the autonomic nervous system. This chapter reviews the background of the neuroanatomical distribution of the autonomic nervous system in order to facilitate understanding the basics of autonomic function.&quot;,&quot;publisher&quot;:&quot;Elsevier&quot;,&quot;volume&quot;:&quot;160&quot;},&quot;isTemporary&quot;:false}]},{&quot;citationID&quot;:&quot;MENDELEY_CITATION_d90bd8b6-4fd8-4eda-88ef-29ef6db82c3e&quot;,&quot;properties&quot;:{&quot;noteIndex&quot;:0},&quot;isEdited&quot;:false,&quot;manualOverride&quot;:{&quot;isManuallyOverridden&quot;:true,&quot;citeprocText&quot;:&quot;(Gibbons, 2019)&quot;,&quot;manualOverrideText&quot;:&quot;(Gibbons, 2019),&quot;},&quot;citationTag&quot;:&quot;MENDELEY_CITATION_v3_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&quot;,&quot;citationItems&quot;:[{&quot;id&quot;:&quot;05294add-c6ea-3ba6-a98b-86a9fcac5f43&quot;,&quot;itemData&quot;:{&quot;type&quot;:&quot;article-journal&quot;,&quot;id&quot;:&quot;05294add-c6ea-3ba6-a98b-86a9fcac5f43&quot;,&quot;title&quot;:&quot;Basics of autonomic nervous system function&quot;,&quot;author&quot;:[{&quot;family&quot;:&quot;Gibbons&quot;,&quot;given&quot;:&quot;Christopher H.&quot;,&quot;parse-names&quot;:false,&quot;dropping-particle&quot;:&quot;&quot;,&quot;non-dropping-particle&quot;:&quot;&quot;}],&quot;container-title&quot;:&quot;Handbook of Clinical Neurology&quot;,&quot;container-title-short&quot;:&quot;Handb Clin Neurol&quot;,&quot;accessed&quot;:{&quot;date-parts&quot;:[[2023,7,17]]},&quot;DOI&quot;:&quot;10.1016/B978-0-444-64032-1.00027-8&quot;,&quot;ISSN&quot;:&quot;0072-9752&quot;,&quot;PMID&quot;:&quot;31277865&quot;,&quot;issued&quot;:{&quot;date-parts&quot;:[[2019,1,1]]},&quot;page&quot;:&quot;407-418&quot;,&quot;abstract&quot;:&quot;The autonomic nervous system has widespread innervation to nearly every organ system in the body. In order to understand the basics of autonomic function, knowledge of the neuroanatomy of the autonomic nervous system is necessary. Frequently considered to control the “fight or flight” and “rest and digest” functions, the autonomic nervous system has an intricate network of connections to finely tune the systemic response to nearly any situation. Although traditionally considered two discrete systems (sympathetic and parasympathetic), the enteric nervous system is now considered a third component of the autonomic nervous system. This chapter reviews the background of the neuroanatomical distribution of the autonomic nervous system in order to facilitate understanding the basics of autonomic function.&quot;,&quot;publisher&quot;:&quot;Elsevier&quot;,&quot;volume&quot;:&quot;160&quot;},&quot;isTemporary&quot;:false}]},{&quot;citationID&quot;:&quot;MENDELEY_CITATION_0aed3075-e500-48cc-996b-ffa7ca86ad54&quot;,&quot;properties&quot;:{&quot;noteIndex&quot;:0},&quot;isEdited&quot;:false,&quot;manualOverride&quot;:{&quot;isManuallyOverridden&quot;:false,&quot;citeprocText&quot;:&quot;(Irons et al., 2019)&quot;,&quot;manualOverrideText&quot;:&quot;&quot;},&quot;citationTag&quot;:&quot;MENDELEY_CITATION_v3_eyJjaXRhdGlvbklEIjoiTUVOREVMRVlfQ0lUQVRJT05fMGFlZDMwNzUtZTUwMC00OGNjLTk5NmItZmZhN2NhODZhZDU0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quot;,&quot;citationItems&quot;:[{&quot;id&quot;:&quot;ad2d03d7-5f0c-312a-98cc-6c0e3b9c0c3e&quot;,&quot;itemData&quot;:{&quot;type&quot;:&quot;book&quot;,&quot;id&quot;:&quot;ad2d03d7-5f0c-312a-98cc-6c0e3b9c0c3e&quot;,&quot;title&quot;:&quot;Handbook of coaching psychology : a guide for practitioners&quot;,&quot;author&quot;:[{&quot;family&quot;:&quot;Irons&quot;,&quot;given&quot;:&quot;Chris&quot;,&quot;parse-names&quot;:false,&quot;dropping-particle&quot;:&quot;&quot;,&quot;non-dropping-particle&quot;:&quot;&quot;},{&quot;family&quot;:&quot;Palmer&quot;,&quot;given&quot;:&quot;Stephen&quot;,&quot;parse-names&quot;:false,&quot;dropping-particle&quot;:&quot;&quot;,&quot;non-dropping-particle&quot;:&quot;&quot;},{&quot;family&quot;:&quot;Hall&quot;,&quot;given&quot;:&quot;Liz&quot;,&quot;parse-names&quot;:false,&quot;dropping-particle&quot;:&quot;&quot;,&quot;non-dropping-particle&quot;:&quot;&quot;}],&quot;accessed&quot;:{&quot;date-parts&quot;:[[2023,7,16]]},&quot;editor&quot;:[{&quot;family&quot;:&quot;Palmer&quot;,&quot;given&quot;:&quot;Stephen&quot;,&quot;parse-names&quot;:false,&quot;dropping-particle&quot;:&quot;&quot;,&quot;non-dropping-particle&quot;:&quot;&quot;},{&quot;family&quot;:&quot;Whybrow&quot;,&quot;given&quot;:&quot;Alison&quot;,&quot;parse-names&quot;:false,&quot;dropping-particle&quot;:&quot;&quot;,&quot;non-dropping-particle&quot;:&quot;&quot;}],&quot;ISBN&quot;:&quot;9781138775312&quot;,&quot;issued&quot;:{&quot;date-parts&quot;:[[2019]]},&quot;number-of-pages&quot;:&quot;206-216&quot;,&quot;abstract&quot;:&quot;Second edition. Revised edition of Handbook of coaching psychology, 2007. \&quot;The Handbook of Coaching Psychology: A Guide for Practitioners provides a clear and extensive guide to the theory, research and practice of coaching psychology. In this new and expanded edition, an international selection of leading coaching psychologists and coaches outlines recent developments from a broad spectrum of areas. Part One examines perspectives and research in coaching psychology, looking at both the past and the present as well as assessing future directions. Part Two presents a range of approaches to coaching psychology, including behavioural and cognitive behavioural, humanistic, existential, being-focused, constructive and systemic approaches. Part Three covers application, context and sustainability, focusing on themes including individual transitions in life and work, and complexity and system-level interventions. Finally, Part Four explores a range of topics within the professional and ethical practice of coaching psychology. The book also includes several appendices outlining the key professional bodies, publications, research centres and societies in coaching psychology, making this an indispensable resource. Unique in its scope, this key text will be essential reading for coaching psychologists and coaches, academics and students of coaching psychology, coaching and mentoring and business psychology. It will be an important text for anyone seeking to understand the psychology underpinning their coaching practice, including human resource, learning and development and management professionals, and executives in a coaching role.\&quot;--Provided by publisher Part 1. Perspectives and research in coaching psychology. Introduction -- Past, present and future -- Coaching and neuroscience -- Self-efficacy within coaching and coaching psychology: an integrated self-efficacy coaching model -- Goals and Coaching: an integrated evidence-based model of goal-focused coaching and coaching psychology -- From positive psychology to the development of positive psychology coaching -- Research and the practitioner: getting a perspective on evidence as a coaching psychologist -- Understanding evidence-based coaching through the analysis of coaching psychology research methodology -- PART 2. Coaching psychology approaches. Introduction -- Section 1. Behavioural and cognitive behavioural approaches. Behavioural coaching -- Cognitive behavioural coaching: an integrative approach -- Section 2. Humanistic approaches. Person-centred coaching psychology -- Motivational interviewing: an approach for coaching psychologists -- Pluralistic coaching -- Section 3. Existential approaches. An existential approach to coaching psychology -- Gestalt coaching -- Mindfulness in coaching: a self-determination theory perspective -- Compassion focused coaching -- Section 4. Being focused approaches. Ontological coaching -- Somatic coaching -- Section 5. Constructive approaches. Coaching with personal construct psychology -- Narrative coaching for all (adults, children, groups and communities) -- Solution-focused coaching -- Neuro Linguistic Programming (NLP) and coaching -- Section 6. Systemic approaches. Transactional Analysis approaches to coaching -- Systemic constellations approach to coaching and coaching psychology practice -- Psychodynamic and systems-psychodynamics coaching -- PART 3. Application, context and sustainability. Introduction -- Section 1. Individual transitions in life and work. Personal and Life-coaching psychology -- Developmental coaching across life transitions -- Adult learning approaches as an approach to coaching -- Career coaching -- Stress, resilience, health and wellbeing coaching -- Section 2. Coaching, complexity and system level interventions. Coaching at the edge of chaos: a complexity informed approach to coaching psychology -- Developing coaching within organisations: moving towards a coaching culture -- Leadership and executive coaching -- Team coaching -- PART 4. The profession and ethical practice of coaching psychology. Introduction -- The coaching relationship: a key role in coaching processes and outcomes -- Revisiting the issues of boundaries between coaching and counselling -- Coaching and diversity -- Using psychometrics in coaching -- The role of technology in coaching -- Coachee mental health: practice implications for coaching psychologists -- A cognitive-developmental approach for coach development -- Coaching psychology supervision -- Global activity in the education and practice of coaching psychology -- Appendix 1. Coaching and coaching psychology professional bodies -- Appendix 2. Coaching- and coaching psychology-related publications -- Appendix 3. University-based coaching psychology units and centres -- Appendix 4. International Society for Coaching Psychology (ISCP). Cover; Half Title; Title; Copyright; Dedication; Contents; List of illustrations; Editors; Contributors; Foreword; Preface and acknowledgements; International Society for Coaching Psychology; PART 1 Perspectives and research in coaching psychology; Introduction; 1 Past, present and future; 2 Coaching and neuroscience; 3 Self-efficacy within coaching and coaching psychology: an integrated Self-efficacy Coaching Model; 4 Goals and coaching: an integrated evidence-based model of goal-focused coaching and coaching psychology 5 From positive psychology to the development of positive psychology coaching6 Research and the practitioner: getting a perspective on evidence as a coaching psychologist; 7 Understanding evidence-based coaching through the analysis of coaching psychology research methodology; PART 2 Coaching psychology approaches; Introduction; SECTION 1 Behavioural and cognitive behavioural approaches; 8 Behavioural coaching; 9 Cognitive behavioural coaching: an integrative approach; SECTION 2 Humanistic approaches; 10 Person-centred coaching psychology 11 Motivational interviewing: an approach for coaching psychologists12 Pluralistic coaching; SECTION 3 Existential approaches; 13 An existential approach to coaching psychology; 14 Gestalt coaching; 15 Mindfulness in coaching: a self-determination theory perspective; 16 Compassion focused coaching; SECTION 4 Being focused approaches; 17 Ontological coaching; 18 Somatic coaching; SECTION 5 Constructive approaches; 19 Coaching with personal construct psychology; 20 Narrative coaching for all (adults, children, groups and communities); 21 Solution-focused coaching 22 Neuro Linguistic Programming (NLP) and coachingSECTION 6 Systemic approaches; 23 Transactional Analysis approaches to coaching; 24 Systemic constellations approach to coaching and coaching psychology practice; 25 Psychodynamic and systems-psychodynamics coaching; PART 3 Application, context and sustainability; Introduction; SECTION 1 Individual transitions in life and work; 26 Personal and life-coaching psychology; 27 Developmental coaching across life transitions; 28 Adult learning as an approach to coaching; 29 Career coaching; 30 Stress, resilience, health and wellbeing coaching SECTION 2 Coaching, complexity and system level interventions31 Coaching at the edge of chaos: a complexity informed approach to coaching psychology; 32 Developing coaching within organisations: moving towards a coaching culture; 33 Leadership and executive coaching; 34 Team coaching; PART 4 The profession and ethical practice of coaching psychology; Introduction; 35 The coaching relationship: a key role in coaching processes and outcomes; 36 Revisiting the issue of boundaries between coaching and counselling; 37 Coaching and diversity; 38 Using psychometrics in coaching&quot;,&quot;edition&quot;:&quot;Second Edition&quot;,&quot;volume&quot;:&quot;Chapter 16 &quot;,&quot;container-title-short&quot;:&quot;&quot;},&quot;isTemporary&quot;:false}]},{&quot;citationID&quot;:&quot;MENDELEY_CITATION_2698aeac-767e-42d9-8c72-144ac8911175&quot;,&quot;properties&quot;:{&quot;noteIndex&quot;:0},&quot;isEdited&quot;:false,&quot;manualOverride&quot;:{&quot;isManuallyOverridden&quot;:false,&quot;citeprocText&quot;:&quot;(Irons et al., 2019)&quot;,&quot;manualOverrideText&quot;:&quot;&quot;},&quot;citationTag&quot;:&quot;MENDELEY_CITATION_v3_eyJjaXRhdGlvbklEIjoiTUVOREVMRVlfQ0lUQVRJT05fMjY5OGFlYWMtNzY3ZS00MmQ5LThjNzItMTQ0YWM4OTExMTc1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quot;,&quot;citationItems&quot;:[{&quot;id&quot;:&quot;ad2d03d7-5f0c-312a-98cc-6c0e3b9c0c3e&quot;,&quot;itemData&quot;:{&quot;type&quot;:&quot;book&quot;,&quot;id&quot;:&quot;ad2d03d7-5f0c-312a-98cc-6c0e3b9c0c3e&quot;,&quot;title&quot;:&quot;Handbook of coaching psychology : a guide for practitioners&quot;,&quot;author&quot;:[{&quot;family&quot;:&quot;Irons&quot;,&quot;given&quot;:&quot;Chris&quot;,&quot;parse-names&quot;:false,&quot;dropping-particle&quot;:&quot;&quot;,&quot;non-dropping-particle&quot;:&quot;&quot;},{&quot;family&quot;:&quot;Palmer&quot;,&quot;given&quot;:&quot;Stephen&quot;,&quot;parse-names&quot;:false,&quot;dropping-particle&quot;:&quot;&quot;,&quot;non-dropping-particle&quot;:&quot;&quot;},{&quot;family&quot;:&quot;Hall&quot;,&quot;given&quot;:&quot;Liz&quot;,&quot;parse-names&quot;:false,&quot;dropping-particle&quot;:&quot;&quot;,&quot;non-dropping-particle&quot;:&quot;&quot;}],&quot;accessed&quot;:{&quot;date-parts&quot;:[[2023,7,16]]},&quot;editor&quot;:[{&quot;family&quot;:&quot;Palmer&quot;,&quot;given&quot;:&quot;Stephen&quot;,&quot;parse-names&quot;:false,&quot;dropping-particle&quot;:&quot;&quot;,&quot;non-dropping-particle&quot;:&quot;&quot;},{&quot;family&quot;:&quot;Whybrow&quot;,&quot;given&quot;:&quot;Alison&quot;,&quot;parse-names&quot;:false,&quot;dropping-particle&quot;:&quot;&quot;,&quot;non-dropping-particle&quot;:&quot;&quot;}],&quot;ISBN&quot;:&quot;9781138775312&quot;,&quot;issued&quot;:{&quot;date-parts&quot;:[[2019]]},&quot;number-of-pages&quot;:&quot;206-216&quot;,&quot;abstract&quot;:&quot;Second edition. Revised edition of Handbook of coaching psychology, 2007. \&quot;The Handbook of Coaching Psychology: A Guide for Practitioners provides a clear and extensive guide to the theory, research and practice of coaching psychology. In this new and expanded edition, an international selection of leading coaching psychologists and coaches outlines recent developments from a broad spectrum of areas. Part One examines perspectives and research in coaching psychology, looking at both the past and the present as well as assessing future directions. Part Two presents a range of approaches to coaching psychology, including behavioural and cognitive behavioural, humanistic, existential, being-focused, constructive and systemic approaches. Part Three covers application, context and sustainability, focusing on themes including individual transitions in life and work, and complexity and system-level interventions. Finally, Part Four explores a range of topics within the professional and ethical practice of coaching psychology. The book also includes several appendices outlining the key professional bodies, publications, research centres and societies in coaching psychology, making this an indispensable resource. Unique in its scope, this key text will be essential reading for coaching psychologists and coaches, academics and students of coaching psychology, coaching and mentoring and business psychology. It will be an important text for anyone seeking to understand the psychology underpinning their coaching practice, including human resource, learning and development and management professionals, and executives in a coaching role.\&quot;--Provided by publisher Part 1. Perspectives and research in coaching psychology. Introduction -- Past, present and future -- Coaching and neuroscience -- Self-efficacy within coaching and coaching psychology: an integrated self-efficacy coaching model -- Goals and Coaching: an integrated evidence-based model of goal-focused coaching and coaching psychology -- From positive psychology to the development of positive psychology coaching -- Research and the practitioner: getting a perspective on evidence as a coaching psychologist -- Understanding evidence-based coaching through the analysis of coaching psychology research methodology -- PART 2. Coaching psychology approaches. Introduction -- Section 1. Behavioural and cognitive behavioural approaches. Behavioural coaching -- Cognitive behavioural coaching: an integrative approach -- Section 2. Humanistic approaches. Person-centred coaching psychology -- Motivational interviewing: an approach for coaching psychologists -- Pluralistic coaching -- Section 3. Existential approaches. An existential approach to coaching psychology -- Gestalt coaching -- Mindfulness in coaching: a self-determination theory perspective -- Compassion focused coaching -- Section 4. Being focused approaches. Ontological coaching -- Somatic coaching -- Section 5. Constructive approaches. Coaching with personal construct psychology -- Narrative coaching for all (adults, children, groups and communities) -- Solution-focused coaching -- Neuro Linguistic Programming (NLP) and coaching -- Section 6. Systemic approaches. Transactional Analysis approaches to coaching -- Systemic constellations approach to coaching and coaching psychology practice -- Psychodynamic and systems-psychodynamics coaching -- PART 3. Application, context and sustainability. Introduction -- Section 1. Individual transitions in life and work. Personal and Life-coaching psychology -- Developmental coaching across life transitions -- Adult learning approaches as an approach to coaching -- Career coaching -- Stress, resilience, health and wellbeing coaching -- Section 2. Coaching, complexity and system level interventions. Coaching at the edge of chaos: a complexity informed approach to coaching psychology -- Developing coaching within organisations: moving towards a coaching culture -- Leadership and executive coaching -- Team coaching -- PART 4. The profession and ethical practice of coaching psychology. Introduction -- The coaching relationship: a key role in coaching processes and outcomes -- Revisiting the issues of boundaries between coaching and counselling -- Coaching and diversity -- Using psychometrics in coaching -- The role of technology in coaching -- Coachee mental health: practice implications for coaching psychologists -- A cognitive-developmental approach for coach development -- Coaching psychology supervision -- Global activity in the education and practice of coaching psychology -- Appendix 1. Coaching and coaching psychology professional bodies -- Appendix 2. Coaching- and coaching psychology-related publications -- Appendix 3. University-based coaching psychology units and centres -- Appendix 4. International Society for Coaching Psychology (ISCP). Cover; Half Title; Title; Copyright; Dedication; Contents; List of illustrations; Editors; Contributors; Foreword; Preface and acknowledgements; International Society for Coaching Psychology; PART 1 Perspectives and research in coaching psychology; Introduction; 1 Past, present and future; 2 Coaching and neuroscience; 3 Self-efficacy within coaching and coaching psychology: an integrated Self-efficacy Coaching Model; 4 Goals and coaching: an integrated evidence-based model of goal-focused coaching and coaching psychology 5 From positive psychology to the development of positive psychology coaching6 Research and the practitioner: getting a perspective on evidence as a coaching psychologist; 7 Understanding evidence-based coaching through the analysis of coaching psychology research methodology; PART 2 Coaching psychology approaches; Introduction; SECTION 1 Behavioural and cognitive behavioural approaches; 8 Behavioural coaching; 9 Cognitive behavioural coaching: an integrative approach; SECTION 2 Humanistic approaches; 10 Person-centred coaching psychology 11 Motivational interviewing: an approach for coaching psychologists12 Pluralistic coaching; SECTION 3 Existential approaches; 13 An existential approach to coaching psychology; 14 Gestalt coaching; 15 Mindfulness in coaching: a self-determination theory perspective; 16 Compassion focused coaching; SECTION 4 Being focused approaches; 17 Ontological coaching; 18 Somatic coaching; SECTION 5 Constructive approaches; 19 Coaching with personal construct psychology; 20 Narrative coaching for all (adults, children, groups and communities); 21 Solution-focused coaching 22 Neuro Linguistic Programming (NLP) and coachingSECTION 6 Systemic approaches; 23 Transactional Analysis approaches to coaching; 24 Systemic constellations approach to coaching and coaching psychology practice; 25 Psychodynamic and systems-psychodynamics coaching; PART 3 Application, context and sustainability; Introduction; SECTION 1 Individual transitions in life and work; 26 Personal and life-coaching psychology; 27 Developmental coaching across life transitions; 28 Adult learning as an approach to coaching; 29 Career coaching; 30 Stress, resilience, health and wellbeing coaching SECTION 2 Coaching, complexity and system level interventions31 Coaching at the edge of chaos: a complexity informed approach to coaching psychology; 32 Developing coaching within organisations: moving towards a coaching culture; 33 Leadership and executive coaching; 34 Team coaching; PART 4 The profession and ethical practice of coaching psychology; Introduction; 35 The coaching relationship: a key role in coaching processes and outcomes; 36 Revisiting the issue of boundaries between coaching and counselling; 37 Coaching and diversity; 38 Using psychometrics in coaching&quot;,&quot;edition&quot;:&quot;Second Edition&quot;,&quot;volume&quot;:&quot;Chapter 16 &quot;,&quot;container-title-short&quot;:&quot;&quot;},&quot;isTemporary&quot;:false}]},{&quot;citationID&quot;:&quot;MENDELEY_CITATION_1e0bf91b-6b93-4616-90a6-d4ec1d12b059&quot;,&quot;properties&quot;:{&quot;noteIndex&quot;:0},&quot;isEdited&quot;:false,&quot;manualOverride&quot;:{&quot;isManuallyOverridden&quot;:true,&quot;citeprocText&quot;:&quot;(Leaviss &amp;#38; Uttley, 2014; Wilson et al., 2018)&quot;,&quot;manualOverrideText&quot;:&quot;(Leaviss &amp; Uttley, 2014; Wilson et al., 2018).  &quot;},&quot;citationTag&quot;:&quot;MENDELEY_CITATION_v3_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&quot;,&quot;citationItems&quot;:[{&quot;id&quot;:&quot;af63eebd-5dfe-339f-b484-c85228249ed0&quot;,&quot;itemData&quot;:{&quot;type&quot;:&quot;article-journal&quot;,&quot;id&quot;:&quot;af63eebd-5dfe-339f-b484-c85228249ed0&quot;,&quot;title&quot;:&quot;Psychotherapeutic benefits of compassion-focused therapy: an early systematic review&quot;,&quot;author&quot;:[{&quot;family&quot;:&quot;Leaviss&quot;,&quot;given&quot;:&quot;J&quot;,&quot;parse-names&quot;:false,&quot;dropping-particle&quot;:&quot;&quot;,&quot;non-dropping-particle&quot;:&quot;&quot;},{&quot;family&quot;:&quot;Uttley&quot;,&quot;given&quot;:&quot;L&quot;,&quot;parse-names&quot;:false,&quot;dropping-particle&quot;:&quot;&quot;,&quot;non-dropping-particle&quot;:&quot;&quot;}],&quot;accessed&quot;:{&quot;date-parts&quot;:[[2023,7,16]]},&quot;DOI&quot;:&quot;10.1017/S0033291714002141&quot;,&quot;URL&quot;:&quot;http://charterforcompassion.&quot;,&quot;issued&quot;:{&quot;date-parts&quot;:[[2014]]},&quot;abstract&quot;:&quot;Background. Compassion-focused therapy (CFT) is a relatively novel form of psychotherapy that was developed for people who have mental health problems primarily linked to high shame and self-criticism. The aim of this early systematic review was to draw together the current research evidence of the effectiveness of CFT as a psychotherapeutic intervention , and to provide recommendations that may inform the development of further trials. Method. A comprehensive search of electronic databases was undertaken to systematically identify literature relating to the effectiveness of CFT as a psychotherapeutic intervention. Reference lists of key journals were hand searched and contact with experts in the field was made to identify unpublished data. Results. Fourteen studies were included in the review, including three randomized controlled studies. The findings from the included studies were, in the most part, favourable to CFT, and in particular seemed to be effective for people who were high in self-criticism. Conclusions. CFT shows promise as an intervention for mood disorders, particularly those high in self-criticism. However, more large-scale, high-quality trials are needed before it can be considered evidence-based practice. The review highlights issues from the current evidence that may be used to inform such trials.&quot;,&quot;container-title-short&quot;:&quot;&quot;},&quot;isTemporary&quot;:false},{&quot;id&quot;:&quot;ff496345-b4f2-3186-a54c-fdc6fd635c86&quot;,&quot;itemData&quot;:{&quot;type&quot;:&quot;article-journal&quot;,&quot;id&quot;:&quot;ff496345-b4f2-3186-a54c-fdc6fd635c86&quot;,&quot;title&quot;:&quot;Effectiveness of Self-Compassion Related Therapies: a Systematic Review and Meta-analysis&quot;,&quot;author&quot;:[{&quot;family&quot;:&quot;Wilson&quot;,&quot;given&quot;:&quot;Alexander C.&quot;,&quot;parse-names&quot;:false,&quot;dropping-particle&quot;:&quot;&quot;,&quot;non-dropping-particle&quot;:&quot;&quot;},{&quot;family&quot;:&quot;Mackintosh&quot;,&quot;given&quot;:&quot;Kate&quot;,&quot;parse-names&quot;:false,&quot;dropping-particle&quot;:&quot;&quot;,&quot;non-dropping-particle&quot;:&quot;&quot;},{&quot;family&quot;:&quot;Power&quot;,&quot;given&quot;:&quot;Kevin&quot;,&quot;parse-names&quot;:false,&quot;dropping-particle&quot;:&quot;&quot;,&quot;non-dropping-particle&quot;:&quot;&quot;},{&quot;family&quot;:&quot;Chan&quot;,&quot;given&quot;:&quot;Stella W. Y.&quot;,&quot;parse-names&quot;:false,&quot;dropping-particle&quot;:&quot;&quot;,&quot;non-dropping-particle&quot;:&quot;&quot;}],&quot;container-title&quot;:&quot;Mindfulness 2018 10:6&quot;,&quot;accessed&quot;:{&quot;date-parts&quot;:[[2021,10,18]]},&quot;DOI&quot;:&quot;10.1007/S12671-018-1037-6&quot;,&quot;ISSN&quot;:&quot;1868-8535&quot;,&quot;URL&quot;:&quot;https://link.springer.com/article/10.1007/s12671-018-1037-6&quot;,&quot;issued&quot;:{&quot;date-parts&quot;:[[2018,10,24]]},&quot;page&quot;:&quot;979-995&quot;,&quot;abstract&quot;:&quot;This systematic review and meta-analysis investigated whether self-compassion-related therapies, including compassion-focussed therapy, mindfulness-based cognitive therapy and acceptance and commitment therapy, are effective in promoting self-compassion and reducing psychopathology in clinical and subclinical populations. A total of 22 randomised controlled trials met inclusion criteria, with data from up to 1172 individuals included in each quantitative analysis. Effect sizes were the standardised difference in change scores between intervention and control groups. Results indicated that self-compassion-related therapies produced greater improvements in all three outcomes examined: self-compassion (g = 0.52, 95% CIs [0.32, 0.71]), anxiety (g = 0.46, 95% CIs [0.25, 0.66]) and depressive symptoms (g = 0.40, 95% CIs [0.23, 0.57]). However, when analysis was restricted to studies that compared self-compassion-related therapies to active control conditions, change scores were not significantly different between the intervention and control groups for any of the outcomes. Patient status (clinical vs. subclinical) and type of therapy (explicitly compassion-based vs. other compassion-related therapies, e.g. mindfulness) were not moderators of outcome. There was some evidence that self-compassion-related therapies brought about greater improvements in the negative than the positive subscales of the Self-Compassion Scale, although a statistical comparison was not possible. The methodological quality of studies was generally good, although risk of performance bias due to a lack of blinding of participants and therapists was a concern. A narrative synthesis found that changes in self-compassion and psychopathology were correlated in several studies, but this relationship was observed in both intervention and control groups. Overall, this review presents evidence that third-wave therapies bring about improvements in self-compassion and psychopathology, although not over and beyond other interventions.&quot;,&quot;publisher&quot;:&quot;Springer&quot;,&quot;issue&quot;:&quot;6&quot;,&quot;volume&quot;:&quot;10&quot;,&quot;container-title-short&quot;:&quot;&quot;},&quot;isTemporary&quot;:false}]},{&quot;citationID&quot;:&quot;MENDELEY_CITATION_619014bb-7081-478e-a408-46e6b4d51fe0&quot;,&quot;properties&quot;:{&quot;noteIndex&quot;:0},&quot;isEdited&quot;:false,&quot;manualOverride&quot;:{&quot;isManuallyOverridden&quot;:false,&quot;citeprocText&quot;:&quot;(Vidal et al., 2023)&quot;,&quot;manualOverrideText&quot;:&quot;&quot;},&quot;citationTag&quot;:&quot;MENDELEY_CITATION_v3_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&quot;,&quot;citationItems&quot;:[{&quot;id&quot;:&quot;388f5a99-0e7d-3072-a374-257076d7acb7&quot;,&quot;itemData&quot;:{&quot;type&quot;:&quot;article-journal&quot;,&quot;id&quot;:&quot;388f5a99-0e7d-3072-a374-257076d7acb7&quot;,&quot;title&quot;:&quot;Effect of compassion‐focused therapy on self‐criticism and self‐soothing: A meta‐analysis&quot;,&quot;author&quot;:[{&quot;family&quot;:&quot;Vidal&quot;,&quot;given&quot;:&quot;J&quot;,&quot;parse-names&quot;:false,&quot;dropping-particle&quot;:&quot;&quot;,&quot;non-dropping-particle&quot;:&quot;&quot;},{&quot;family&quot;:&quot;Psychology&quot;,&quot;given&quot;:&quot;JM Soldevilla - British Journal of Clinical&quot;,&quot;parse-names&quot;:false,&quot;dropping-particle&quot;:&quot;&quot;,&quot;non-dropping-particle&quot;:&quot;&quot;},{&quot;family&quot;:&quot;2023&quot;,&quot;given&quot;:&quot;undefined&quot;,&quot;parse-names&quot;:false,&quot;dropping-particle&quot;:&quot;&quot;,&quot;non-dropping-particle&quot;:&quot;&quot;}],&quot;container-title&quot;:&quot;Wiley Online LibraryJ Vidal, JM SoldevillaBritish Journal of Clinical Psychology, 2023•Wiley Online Library&quot;,&quot;accessed&quot;:{&quot;date-parts&quot;:[[2023,7,20]]},&quot;DOI&quot;:&quot;10.1111/bjc.12394&quot;,&quot;URL&quot;:&quot;https://bpspsychub.onlinelibrary.wiley.com/doi/abs/10.1111/bjc.12394&quot;,&quot;issued&quot;:{&quot;date-parts&quot;:[[2023,3,1]]},&quot;page&quot;:&quot;70-81&quot;,&quot;abstract&quot;:&quot;Objective: Compassion is oriented towards perceiving and relieving suffering. Hence, its development is beneficial for mental health. Many interventions aimed at cultivating compassion in patients have been empirically supported. This meta-analysis analyses the effectiveness of compassion-focused therapy (CFT) in decreasing self-criticism, a vulnerability factor that has been related to several mental health problems, and in increasing self-soothing. Methods: A literature search was conducted in the PsycInfo, Web of Science, Medline and Scopus databases, through which 7 controlled trials (N = 640) and 7 observational studies (N = 207) were retrieved. Results: The results of the meta-analysis determine that CFT decreases the level of self-criticism and increases the ability to experience soothing. The size of the effect varies depending on the design of the study and the subscale of the test used to measure self-criticism (Forms of Self-Criticizing/Attacking and Self-Reassuring Scale). Conclusions: CFT has proven to be an effective intervention for reducing self-criticism. However, given that the number of studies is small and that only half of them are controlled trials, the results must be interpreted cautiously. More randomized controlled trials comparing CFT with other therapies are needed to determine the effect of this intervention on self-criticism with more scientific evidence.&quot;,&quot;publisher&quot;:&quot;John Wiley and Sons Ltd&quot;,&quot;issue&quot;:&quot;1&quot;,&quot;volume&quot;:&quot;62&quot;,&quot;container-title-short&quot;:&quot;&quot;},&quot;isTemporary&quot;:false}]},{&quot;citationID&quot;:&quot;MENDELEY_CITATION_63fed17a-81d8-40aa-bb33-fded387b44ca&quot;,&quot;properties&quot;:{&quot;noteIndex&quot;:0},&quot;isEdited&quot;:false,&quot;manualOverride&quot;:{&quot;isManuallyOverridden&quot;:false,&quot;citeprocText&quot;:&quot;(Gilbert et al., 2004)&quot;,&quot;manualOverrideText&quot;:&quot;&quot;},&quot;citationTag&quot;:&quot;MENDELEY_CITATION_v3_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&quot;,&quot;citationItems&quot;:[{&quot;id&quot;:&quot;5c2a76b6-bcde-3ec5-a2a6-2718e05a1a2b&quot;,&quot;itemData&quot;:{&quot;type&quot;:&quot;article-journal&quot;,&quot;id&quot;:&quot;5c2a76b6-bcde-3ec5-a2a6-2718e05a1a2b&quot;,&quot;title&quot;:&quot;Criticizing and reassuring oneself: An exploration of forms, styles and reasons in female students&quot;,&quot;author&quot;:[{&quot;family&quot;:&quot;Gilbert&quot;,&quot;given&quot;:&quot;Paul&quot;,&quot;parse-names&quot;:false,&quot;dropping-particle&quot;:&quot;&quot;,&quot;non-dropping-particle&quot;:&quot;&quot;},{&quot;family&quot;:&quot;Clarke&quot;,&quot;given&quot;:&quot;M.&quot;,&quot;parse-names&quot;:false,&quot;dropping-particle&quot;:&quot;&quot;,&quot;non-dropping-particle&quot;:&quot;&quot;},{&quot;family&quot;:&quot;Hempel&quot;,&quot;given&quot;:&quot;S.&quot;,&quot;parse-names&quot;:false,&quot;dropping-particle&quot;:&quot;&quot;,&quot;non-dropping-particle&quot;:&quot;&quot;},{&quot;family&quot;:&quot;Miles&quot;,&quot;given&quot;:&quot;J. N.V.&quot;,&quot;parse-names&quot;:false,&quot;dropping-particle&quot;:&quot;&quot;,&quot;non-dropping-particle&quot;:&quot;&quot;},{&quot;family&quot;:&quot;Irons&quot;,&quot;given&quot;:&quot;C.&quot;,&quot;parse-names&quot;:false,&quot;dropping-particle&quot;:&quot;&quot;,&quot;non-dropping-particle&quot;:&quot;&quot;}],&quot;container-title&quot;:&quot;British Journal of Clinical Psychology&quot;,&quot;accessed&quot;:{&quot;date-parts&quot;:[[2023,7,20]]},&quot;DOI&quot;:&quot;10.1348/014466504772812959&quot;,&quot;ISSN&quot;:&quot;2044-8260&quot;,&quot;PMID&quot;:&quot;15005905&quot;,&quot;URL&quot;:&quot;https://onlinelibrary.wiley.com/doi/full/10.1348/014466504772812959&quot;,&quot;issued&quot;:{&quot;date-parts&quot;:[[2004,3,1]]},&quot;page&quot;:&quot;31-50&quot;,&quot;abstract&quot;:&quot;Objectives. Self-critical people, compared with those who self-reassure, are at increased risk of psychopathology. However, there has been little work on the different forms and functions of these self-experiences. This study developed two self-report scales to measure forms and functions of self-criticism and self-reassurance and explore their relationship to depression. Methods. A self-report scale measuring forms of self-criticism and self-reassuring, and a scale measuring possible functions of self-criticism, together with a measure of depression and another self-criticism scale (LOSC), were given to 246 female students. Results. Self-criticizing vs. self-reassuring separated into two components. Forms of self-criticizing separated into two components related to: being self-critical, dwelling on mistakes and sense of inadequacy; and a second component of wanting to hurt the self and feeling self-disgust/hate. The reasons/functions for self-criticism separated into two components. One was related to desires to try to self-improve (called self-improving/correction), and the other to take revenge on, harm or hurt the self for failures (called self-harming/persecuting). Mediation analysis suggested that wanting to harm the self may be particularly pathogenic and is positively mediated by the effects of hating the self and negatively mediated by being able to self-reassure and focus on one's positives. Conclusions. Self-criticism is not a single process but has different forms, functions, and underpinning emotions. This indicates a need for more detailed research into the variations of self-criticism and the mechanisms for developing self-reassurance. © 2004 The British Psychological Society.&quot;,&quot;publisher&quot;:&quot;John Wiley &amp; Sons, Ltd&quot;,&quot;issue&quot;:&quot;1&quot;,&quot;volume&quot;:&quot;43&quot;,&quot;container-title-short&quot;:&quot;&quot;},&quot;isTemporary&quot;:false}]},{&quot;citationID&quot;:&quot;MENDELEY_CITATION_2aa04e77-7d8e-4904-af9e-a113b78d8a6c&quot;,&quot;properties&quot;:{&quot;noteIndex&quot;:0},&quot;isEdited&quot;:false,&quot;manualOverride&quot;:{&quot;isManuallyOverridden&quot;:false,&quot;citeprocText&quot;:&quot;(Bates, 2015)&quot;,&quot;manualOverrideText&quot;:&quot;&quot;},&quot;citationTag&quot;:&quot;MENDELEY_CITATION_v3_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&quot;,&quot;citationItems&quot;:[{&quot;id&quot;:&quot;ae08d0e0-2d5f-3de9-bc8f-a3611e752705&quot;,&quot;itemData&quot;:{&quot;type&quot;:&quot;book&quot;,&quot;id&quot;:&quot;ae08d0e0-2d5f-3de9-bc8f-a3611e752705&quot;,&quot;title&quot;:&quot;The Little Book of Big Coaching Models: 83 ways to help managers get the best out of people&quot;,&quot;author&quot;:[{&quot;family&quot;:&quot;Bates&quot;,&quot;given&quot;:&quot;B&quot;,&quot;parse-names&quot;:false,&quot;dropping-particle&quot;:&quot;&quot;,&quot;non-dropping-particle&quot;:&quot;&quot;}],&quot;accessed&quot;:{&quot;date-parts&quot;:[[2023,7,20]]},&quot;URL&quot;:&quot;https://books.google.com/books?hl=en&amp;lr=&amp;id=ZV3jBgAAQBAJ&amp;oi=fnd&amp;pg=PT7&amp;dq=the+little+book+of+big+coaching+models+bob+bates&amp;ots=z4cp46HJxo&amp;sig=GiM6JVoXfFFtWbggRoq1gKRSG8E&quot;,&quot;issued&quot;:{&quot;date-parts&quot;:[[2015]]},&quot;container-title-short&quot;:&quot;&quot;},&quot;isTemporary&quot;:false}]},{&quot;citationID&quot;:&quot;MENDELEY_CITATION_3566ceab-8ecc-478f-8e70-c69cc0068fc1&quot;,&quot;properties&quot;:{&quot;noteIndex&quot;:0},&quot;isEdited&quot;:false,&quot;manualOverride&quot;:{&quot;isManuallyOverridden&quot;:false,&quot;citeprocText&quot;:&quot;(Klimecki et al., 2012, 2014; Singer &amp;#38; Klimecki, 2014)&quot;,&quot;manualOverrideText&quot;:&quot;&quot;},&quot;citationTag&quot;:&quot;MENDELEY_CITATION_v3_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&quot;,&quot;citationItems&quot;:[{&quot;id&quot;:&quot;7a4f7914-30c5-381b-8318-465059462b36&quot;,&quot;itemData&quot;:{&quot;type&quot;:&quot;article-journal&quot;,&quot;id&quot;:&quot;7a4f7914-30c5-381b-8318-465059462b36&quot;,&quot;title&quot;:&quot;Empathy and compassion&quot;,&quot;author&quot;:[{&quot;family&quot;:&quot;Singer&quot;,&quot;given&quot;:&quot;Tania&quot;,&quot;parse-names&quot;:false,&quot;dropping-particle&quot;:&quot;&quot;,&quot;non-dropping-particle&quot;:&quot;&quot;},{&quot;family&quot;:&quot;Klimecki&quot;,&quot;given&quot;:&quot;Olga M&quot;,&quot;parse-names&quot;:false,&quot;dropping-particle&quot;:&quot;&quot;,&quot;non-dropping-particle&quot;:&quot;&quot;}],&quot;accessed&quot;:{&quot;date-parts&quot;:[[2023,6,11]]},&quot;DOI&quot;:&quot;10.1016/j.cub.2014.06.054&quot;,&quot;issued&quot;:{&quot;date-parts&quot;:[[2014]]},&quot;container-title-short&quot;:&quot;&quot;},&quot;isTemporary&quot;:false},{&quot;id&quot;:&quot;950444fa-bb5e-3f94-a7e1-36e36fc5d384&quot;,&quot;itemData&quot;:{&quot;type&quot;:&quot;article-journal&quot;,&quot;id&quot;:&quot;950444fa-bb5e-3f94-a7e1-36e36fc5d384&quot;,&quot;title&quot;:&quot;Functional Neural Plasticity and Associated Changes in Positive Affect After Compassion Training&quot;,&quot;author&quot;:[{&quot;family&quot;:&quot;Klimecki&quot;,&quot;given&quot;:&quot;Olga M&quot;,&quot;parse-names&quot;:false,&quot;dropping-particle&quot;:&quot;&quot;,&quot;non-dropping-particle&quot;:&quot;&quot;},{&quot;family&quot;:&quot;Leiberg&quot;,&quot;given&quot;:&quot;Susanne&quot;,&quot;parse-names&quot;:false,&quot;dropping-particle&quot;:&quot;&quot;,&quot;non-dropping-particle&quot;:&quot;&quot;},{&quot;family&quot;:&quot;Lamm&quot;,&quot;given&quot;:&quot;Claus&quot;,&quot;parse-names&quot;:false,&quot;dropping-particle&quot;:&quot;&quot;,&quot;non-dropping-particle&quot;:&quot;&quot;},{&quot;family&quot;:&quot;Singer&quot;,&quot;given&quot;:&quot;Tania&quot;,&quot;parse-names&quot;:false,&quot;dropping-particle&quot;:&quot;&quot;,&quot;non-dropping-particle&quot;:&quot;&quot;}],&quot;accessed&quot;:{&quot;date-parts&quot;:[[2023,6,17]]},&quot;DOI&quot;:&quot;10.1093/cercor/bhs142&quot;,&quot;URL&quot;:&quot;https://academic.oup.com/cercor/article/23/7/1552/288473&quot;,&quot;issued&quot;:{&quot;date-parts&quot;:[[2012]]},&quot;abstract&quot;:&quot;The development of social emotions such as compassion is crucial for successful social interactions as well as for the maintenance of mental and physical health, especially when confronted with distressing life events. Yet, the neural mechanisms supporting the training of these emotions are poorly understood. To study affective plasticity in healthy adults, we measured functional neural and subjective responses to witnessing the distress of others in a newly developed task (Socio-affective Video Task). Participants' initial em-pathic responses to the task were accompanied by negative affect and activations in the anterior insula and anterior medial cingulate cortex-a core neural network underlying empathy for pain. Whereas participants reacted with negative affect before training, compassion training increased positive affective experiences, even in response to witnessing others in distress. On the neural level, we observed that, compared with a memory control group, compassion training elicited activity in a neural network including the medial orbitofrontal cortex, putamen, pallidum, and ventral tegmen-tal area-brain regions previously associated with positive affect and affiliation. Taken together, these findings suggest that the deliberate cultivation of compassion offers a new coping strategy that fosters positive affect even when confronted with the distress of others.&quot;,&quot;container-title-short&quot;:&quot;&quot;},&quot;isTemporary&quot;:false},{&quot;id&quot;:&quot;1dbc81c2-df61-35f3-959f-b88815036ba0&quot;,&quot;itemData&quot;:{&quot;type&quot;:&quot;article-journal&quot;,&quot;id&quot;:&quot;1dbc81c2-df61-35f3-959f-b88815036ba0&quot;,&quot;title&quot;:&quot;Differential pattern of functional brain plasticity after compassion and empathy training&quot;,&quot;author&quot;:[{&quot;family&quot;:&quot;Klimecki&quot;,&quot;given&quot;:&quot;Olga M.&quot;,&quot;parse-names&quot;:false,&quot;dropping-particle&quot;:&quot;&quot;,&quot;non-dropping-particle&quot;:&quot;&quot;},{&quot;family&quot;:&quot;Leiberg&quot;,&quot;given&quot;:&quot;Susanne&quot;,&quot;parse-names&quot;:false,&quot;dropping-particle&quot;:&quot;&quot;,&quot;non-dropping-particle&quot;:&quot;&quot;},{&quot;family&quot;:&quot;Ricard&quot;,&quot;given&quot;:&quot;Matthieu&quot;,&quot;parse-names&quot;:false,&quot;dropping-particle&quot;:&quot;&quot;,&quot;non-dropping-particle&quot;:&quot;&quot;},{&quot;family&quot;:&quot;Singer&quot;,&quot;given&quot;:&quot;Tania&quot;,&quot;parse-names&quot;:false,&quot;dropping-particle&quot;:&quot;&quot;,&quot;non-dropping-particle&quot;:&quot;&quot;}],&quot;container-title&quot;:&quot;Social cognitive and affective neuroscience&quot;,&quot;container-title-short&quot;:&quot;Soc Cogn Affect Neurosci&quot;,&quot;accessed&quot;:{&quot;date-parts&quot;:[[2023,6,17]]},&quot;DOI&quot;:&quot;10.1093/SCAN/NST060&quot;,&quot;ISSN&quot;:&quot;1749-5024&quot;,&quot;PMID&quot;:&quot;23576808&quot;,&quot;URL&quot;:&quot;https://pubmed.ncbi.nlm.nih.gov/23576808/&quot;,&quot;issued&quot;:{&quot;date-parts&quot;:[[2014]]},&quot;page&quot;:&quot;873-879&quot;,&quot;abstract&quot;:&quot;Although empathy is crucial for successful social interactions, excessive sharing of others' negative emotions may be maladaptive and constitute a source of burnout. To investigate functional neural plasticity underlying the augmentation of empathy and to test the counteracting potential of compassion, one group of participants was first trained in empathic resonance and subsequently in compassion. In response to videos depicting human suffering, empathy training, but not memory training (control group), increased negative affect and brain activations in anterior insula and anterior midcingulate cortex-brain regions previously associated with empathy for pain. In contrast, subsequent compassion training could reverse the increase in negative effect and, in contrast, augment self-reports of positive affect. In addition, compassion training increased activations in a nonoverlapping brain network spanning ventral striatum, pregenual anterior cingulate cortex and medial orbitofrontal cortex. We conclude that training compassion may reflect a new coping strategy to overcome empathic distress and strengthen resilience. © The Author (2013). Published by Oxford University Press.&quot;,&quot;publisher&quot;:&quot;Soc Cogn Affect Neurosci&quot;,&quot;issue&quot;:&quot;6&quot;,&quot;volume&quot;:&quot;9&quot;},&quot;isTemporary&quot;:false}]},{&quot;citationID&quot;:&quot;MENDELEY_CITATION_b9212748-ddee-46f7-a724-4f890a5d8278&quot;,&quot;properties&quot;:{&quot;noteIndex&quot;:0},&quot;isEdited&quot;:false,&quot;manualOverride&quot;:{&quot;isManuallyOverridden&quot;:false,&quot;citeprocText&quot;:&quot;(Singer &amp;#38; Klimecki, 2014)&quot;,&quot;manualOverrideText&quot;:&quot;&quot;},&quot;citationTag&quot;:&quot;MENDELEY_CITATION_v3_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&quot;,&quot;citationItems&quot;:[{&quot;id&quot;:&quot;7a4f7914-30c5-381b-8318-465059462b36&quot;,&quot;itemData&quot;:{&quot;type&quot;:&quot;article-journal&quot;,&quot;id&quot;:&quot;7a4f7914-30c5-381b-8318-465059462b36&quot;,&quot;title&quot;:&quot;Empathy and compassion&quot;,&quot;author&quot;:[{&quot;family&quot;:&quot;Singer&quot;,&quot;given&quot;:&quot;Tania&quot;,&quot;parse-names&quot;:false,&quot;dropping-particle&quot;:&quot;&quot;,&quot;non-dropping-particle&quot;:&quot;&quot;},{&quot;family&quot;:&quot;Klimecki&quot;,&quot;given&quot;:&quot;Olga M&quot;,&quot;parse-names&quot;:false,&quot;dropping-particle&quot;:&quot;&quot;,&quot;non-dropping-particle&quot;:&quot;&quot;}],&quot;accessed&quot;:{&quot;date-parts&quot;:[[2023,6,11]]},&quot;DOI&quot;:&quot;10.1016/j.cub.2014.06.054&quot;,&quot;issued&quot;:{&quot;date-parts&quot;:[[2014]]},&quot;container-title-short&quot;:&quot;&quot;},&quot;isTemporary&quot;:false}]},{&quot;citationID&quot;:&quot;MENDELEY_CITATION_90127df1-b429-4976-8d25-14ac53fcb424&quot;,&quot;properties&quot;:{&quot;noteIndex&quot;:0},&quot;isEdited&quot;:false,&quot;manualOverride&quot;:{&quot;isManuallyOverridden&quot;:false,&quot;citeprocText&quot;:&quot;(Klimecki et al., 2014)&quot;,&quot;manualOverrideText&quot;:&quot;&quot;},&quot;citationTag&quot;:&quot;MENDELEY_CITATION_v3_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&quot;,&quot;citationItems&quot;:[{&quot;id&quot;:&quot;1dbc81c2-df61-35f3-959f-b88815036ba0&quot;,&quot;itemData&quot;:{&quot;type&quot;:&quot;article-journal&quot;,&quot;id&quot;:&quot;1dbc81c2-df61-35f3-959f-b88815036ba0&quot;,&quot;title&quot;:&quot;Differential pattern of functional brain plasticity after compassion and empathy training&quot;,&quot;author&quot;:[{&quot;family&quot;:&quot;Klimecki&quot;,&quot;given&quot;:&quot;Olga M.&quot;,&quot;parse-names&quot;:false,&quot;dropping-particle&quot;:&quot;&quot;,&quot;non-dropping-particle&quot;:&quot;&quot;},{&quot;family&quot;:&quot;Leiberg&quot;,&quot;given&quot;:&quot;Susanne&quot;,&quot;parse-names&quot;:false,&quot;dropping-particle&quot;:&quot;&quot;,&quot;non-dropping-particle&quot;:&quot;&quot;},{&quot;family&quot;:&quot;Ricard&quot;,&quot;given&quot;:&quot;Matthieu&quot;,&quot;parse-names&quot;:false,&quot;dropping-particle&quot;:&quot;&quot;,&quot;non-dropping-particle&quot;:&quot;&quot;},{&quot;family&quot;:&quot;Singer&quot;,&quot;given&quot;:&quot;Tania&quot;,&quot;parse-names&quot;:false,&quot;dropping-particle&quot;:&quot;&quot;,&quot;non-dropping-particle&quot;:&quot;&quot;}],&quot;container-title&quot;:&quot;Social cognitive and affective neuroscience&quot;,&quot;container-title-short&quot;:&quot;Soc Cogn Affect Neurosci&quot;,&quot;accessed&quot;:{&quot;date-parts&quot;:[[2023,6,17]]},&quot;DOI&quot;:&quot;10.1093/SCAN/NST060&quot;,&quot;ISSN&quot;:&quot;1749-5024&quot;,&quot;PMID&quot;:&quot;23576808&quot;,&quot;URL&quot;:&quot;https://pubmed.ncbi.nlm.nih.gov/23576808/&quot;,&quot;issued&quot;:{&quot;date-parts&quot;:[[2014]]},&quot;page&quot;:&quot;873-879&quot;,&quot;abstract&quot;:&quot;Although empathy is crucial for successful social interactions, excessive sharing of others' negative emotions may be maladaptive and constitute a source of burnout. To investigate functional neural plasticity underlying the augmentation of empathy and to test the counteracting potential of compassion, one group of participants was first trained in empathic resonance and subsequently in compassion. In response to videos depicting human suffering, empathy training, but not memory training (control group), increased negative affect and brain activations in anterior insula and anterior midcingulate cortex-brain regions previously associated with empathy for pain. In contrast, subsequent compassion training could reverse the increase in negative effect and, in contrast, augment self-reports of positive affect. In addition, compassion training increased activations in a nonoverlapping brain network spanning ventral striatum, pregenual anterior cingulate cortex and medial orbitofrontal cortex. We conclude that training compassion may reflect a new coping strategy to overcome empathic distress and strengthen resilience. © The Author (2013). Published by Oxford University Press.&quot;,&quot;publisher&quot;:&quot;Soc Cogn Affect Neurosci&quot;,&quot;issue&quot;:&quot;6&quot;,&quot;volume&quot;:&quot;9&quot;},&quot;isTemporary&quot;:false}]},{&quot;citationID&quot;:&quot;MENDELEY_CITATION_ad737a95-2a20-4cfb-9706-4144ce062fd9&quot;,&quot;properties&quot;:{&quot;noteIndex&quot;:0},&quot;isEdited&quot;:false,&quot;manualOverride&quot;:{&quot;isManuallyOverridden&quot;:false,&quot;citeprocText&quot;:&quot;(Lutz et al., 2008)&quot;,&quot;manualOverrideText&quot;:&quot;&quot;},&quot;citationTag&quot;:&quot;MENDELEY_CITATION_v3_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&quot;,&quot;citationItems&quot;:[{&quot;id&quot;:&quot;97c27de5-4e15-31e0-b2bc-b37fa3fabdc0&quot;,&quot;itemData&quot;:{&quot;type&quot;:&quot;article-journal&quot;,&quot;id&quot;:&quot;97c27de5-4e15-31e0-b2bc-b37fa3fabdc0&quot;,&quot;title&quot;:&quot;Regulation of the Neural Circuitry of Emotion by Compassion Meditation: Effects of Meditative Expertise&quot;,&quot;author&quot;:[{&quot;family&quot;:&quot;Lutz&quot;,&quot;given&quot;:&quot;Antoine&quot;,&quot;parse-names&quot;:false,&quot;dropping-particle&quot;:&quot;&quot;,&quot;non-dropping-particle&quot;:&quot;&quot;},{&quot;family&quot;:&quot;Brefczynski-Lewis&quot;,&quot;given&quot;:&quot;Julie&quot;,&quot;parse-names&quot;:false,&quot;dropping-particle&quot;:&quot;&quot;,&quot;non-dropping-particle&quot;:&quot;&quot;},{&quot;family&quot;:&quot;Johnstone&quot;,&quot;given&quot;:&quot;Tom&quot;,&quot;parse-names&quot;:false,&quot;dropping-particle&quot;:&quot;&quot;,&quot;non-dropping-particle&quot;:&quot;&quot;},{&quot;family&quot;:&quot;Davidson&quot;,&quot;given&quot;:&quot;Richard J&quot;,&quot;parse-names&quot;:false,&quot;dropping-particle&quot;:&quot;&quot;,&quot;non-dropping-particle&quot;:&quot;&quot;},{&quot;family&quot;:&quot;Cook-Ryder&quot;,&quot;given&quot;:&quot;Edwin&quot;,&quot;parse-names&quot;:false,&quot;dropping-particle&quot;:&quot;&quot;,&quot;non-dropping-particle&quot;:&quot;&quot;},{&quot;family&quot;:&quot;Wangard&quot;,&quot;given&quot;:&quot;Bryant&quot;,&quot;parse-names&quot;:false,&quot;dropping-particle&quot;:&quot;&quot;,&quot;non-dropping-particle&quot;:&quot;&quot;},{&quot;family&quot;:&quot;Robinson&quot;,&quot;given&quot;:&quot;Ralph&quot;,&quot;parse-names&quot;:false,&quot;dropping-particle&quot;:&quot;&quot;,&quot;non-dropping-particle&quot;:&quot;&quot;},{&quot;family&quot;:&quot;Bronstein&quot;,&quot;given&quot;:&quot;Arlene&quot;,&quot;parse-names&quot;:false,&quot;dropping-particle&quot;:&quot;&quot;,&quot;non-dropping-particle&quot;:&quot;&quot;},{&quot;family&quot;:&quot;John Kluge&quot;,&quot;given&quot;:&quot;the W&quot;,&quot;parse-names&quot;:false,&quot;dropping-particle&quot;:&quot;&quot;,&quot;non-dropping-particle&quot;:&quot;&quot;}],&quot;accessed&quot;:{&quot;date-parts&quot;:[[2023,6,17]]},&quot;DOI&quot;:&quot;10.1371/journal.pone.0001897&quot;,&quot;ISBN&quot;:&quot;27/5422232/4&quot;,&quot;URL&quot;:&quot;www.plosone.org&quot;,&quot;issued&quot;:{&quot;date-parts&quot;:[[2008]]},&quot;abstract&quot;:&quot;Recent brain imaging studies using functional magnetic resonance imaging (fMRI) have implicated insula and anterior cingulate cortices in the empathic response to another's pain. However, virtually nothing is known about the impact of the voluntary generation of compassion on this network. To investigate these questions we assessed brain activity using fMRI while novice and expert meditation practitioners generated a loving-kindness-compassion meditation state. To probe affective reactivity, we presented emotional and neutral sounds during the meditation and comparison periods. Our main hypothesis was that the concern for others cultivated during this form of meditation enhances affective processing, in particular in response to sounds of distress, and that this response to emotional sounds is modulated by the degree of meditation training. The presentation of the emotional sounds was associated with increased pupil diameter and activation of limbic regions (insula and cingulate cortices) during meditation (versus rest). During meditation, activation in insula was greater during presentation of negative sounds than positive or neutral sounds in expert than it was in novice meditators. The strength of activation in insula was also associated with self-reported intensity of the meditation for both groups. These results support the role of the limbic circuitry in emotion sharing. The comparison between meditation vs. rest states between experts and novices also showed increased activation in amygdala, right temporo-parietal junction (TPJ), and right posterior superior temporal sulcus (pSTS) in response to all sounds, suggesting, greater detection of the emotional sounds, and enhanced mentation in response to emotional human vocalizations for experts than novices during meditation. Together these data indicate that the mental expertise to cultivate positive emotion alters the activation of circuitries previously linked to empathy and theory of mind in response to emotional stimuli. Citation: Lutz A, Brefczynski-Lewis J, Johnstone T, Davidson RJ (2008) Regulation of the Neural Circuitry of Emotion by Compassion Meditation: Effects of Meditative Expertise. PLoS ONE 3(3): e1897.&quot;,&quot;container-title-short&quot;:&quot;&quot;},&quot;isTemporary&quot;:false}]},{&quot;citationID&quot;:&quot;MENDELEY_CITATION_7fb6f2b1-1e29-43a5-8b5c-bb56aa3b4321&quot;,&quot;properties&quot;:{&quot;noteIndex&quot;:0},&quot;isEdited&quot;:false,&quot;manualOverride&quot;:{&quot;isManuallyOverridden&quot;:true,&quot;citeprocText&quot;:&quot;(Klimecki et al., 2012)&quot;,&quot;manualOverrideText&quot;:&quot;(Klimecki., 2012)&quot;},&quot;citationTag&quot;:&quot;MENDELEY_CITATION_v3_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&quot;,&quot;citationItems&quot;:[{&quot;id&quot;:&quot;950444fa-bb5e-3f94-a7e1-36e36fc5d384&quot;,&quot;itemData&quot;:{&quot;type&quot;:&quot;article-journal&quot;,&quot;id&quot;:&quot;950444fa-bb5e-3f94-a7e1-36e36fc5d384&quot;,&quot;title&quot;:&quot;Functional Neural Plasticity and Associated Changes in Positive Affect After Compassion Training&quot;,&quot;author&quot;:[{&quot;family&quot;:&quot;Klimecki&quot;,&quot;given&quot;:&quot;Olga M&quot;,&quot;parse-names&quot;:false,&quot;dropping-particle&quot;:&quot;&quot;,&quot;non-dropping-particle&quot;:&quot;&quot;},{&quot;family&quot;:&quot;Leiberg&quot;,&quot;given&quot;:&quot;Susanne&quot;,&quot;parse-names&quot;:false,&quot;dropping-particle&quot;:&quot;&quot;,&quot;non-dropping-particle&quot;:&quot;&quot;},{&quot;family&quot;:&quot;Lamm&quot;,&quot;given&quot;:&quot;Claus&quot;,&quot;parse-names&quot;:false,&quot;dropping-particle&quot;:&quot;&quot;,&quot;non-dropping-particle&quot;:&quot;&quot;},{&quot;family&quot;:&quot;Singer&quot;,&quot;given&quot;:&quot;Tania&quot;,&quot;parse-names&quot;:false,&quot;dropping-particle&quot;:&quot;&quot;,&quot;non-dropping-particle&quot;:&quot;&quot;}],&quot;accessed&quot;:{&quot;date-parts&quot;:[[2023,6,17]]},&quot;DOI&quot;:&quot;10.1093/cercor/bhs142&quot;,&quot;URL&quot;:&quot;https://academic.oup.com/cercor/article/23/7/1552/288473&quot;,&quot;issued&quot;:{&quot;date-parts&quot;:[[2012]]},&quot;abstract&quot;:&quot;The development of social emotions such as compassion is crucial for successful social interactions as well as for the maintenance of mental and physical health, especially when confronted with distressing life events. Yet, the neural mechanisms supporting the training of these emotions are poorly understood. To study affective plasticity in healthy adults, we measured functional neural and subjective responses to witnessing the distress of others in a newly developed task (Socio-affective Video Task). Participants' initial em-pathic responses to the task were accompanied by negative affect and activations in the anterior insula and anterior medial cingulate cortex-a core neural network underlying empathy for pain. Whereas participants reacted with negative affect before training, compassion training increased positive affective experiences, even in response to witnessing others in distress. On the neural level, we observed that, compared with a memory control group, compassion training elicited activity in a neural network including the medial orbitofrontal cortex, putamen, pallidum, and ventral tegmen-tal area-brain regions previously associated with positive affect and affiliation. Taken together, these findings suggest that the deliberate cultivation of compassion offers a new coping strategy that fosters positive affect even when confronted with the distress of others.&quot;,&quot;container-title-short&quot;:&quot;&quot;},&quot;isTemporary&quot;:false}]},{&quot;citationID&quot;:&quot;MENDELEY_CITATION_f2fd7883-08ef-410d-97f4-7ae7afe88414&quot;,&quot;properties&quot;:{&quot;noteIndex&quot;:0},&quot;isEdited&quot;:false,&quot;manualOverride&quot;:{&quot;isManuallyOverridden&quot;:false,&quot;citeprocText&quot;:&quot;(Gilbert, 2014b)&quot;,&quot;manualOverrideText&quot;:&quot;&quot;},&quot;citationTag&quot;:&quot;MENDELEY_CITATION_v3_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&quot;,&quot;citationItems&quot;:[{&quot;id&quot;:&quot;75553edd-7508-32e7-8353-984258e4a8d3&quot;,&quot;itemData&quot;:{&quot;type&quot;:&quot;article-journal&quot;,&quot;id&quot;:&quot;75553edd-7508-32e7-8353-984258e4a8d3&quot;,&quot;title&quot;:&quot;The origins and nature of compassion focused therapy&quot;,&quot;author&quot;:[{&quot;family&quot;:&quot;Gilbert&quot;,&quot;given&quot;:&quot;Paul&quot;,&quot;parse-names&quot;:false,&quot;dropping-particle&quot;:&quot;&quot;,&quot;non-dropping-particle&quot;:&quot;&quot;}],&quot;container-title&quot;:&quot;British Journal of Clinical Psychology&quot;,&quot;accessed&quot;:{&quot;date-parts&quot;:[[2023,7,16]]},&quot;DOI&quot;:&quot;10.1111/bjc.12043&quot;,&quot;URL&quot;:&quot;www.wileyonlinelibrary.com&quot;,&quot;issued&quot;:{&quot;date-parts&quot;:[[2014]]},&quot;page&quot;:&quot;6-41&quot;,&quot;abstract&quot;:&quot;Compassion focused therapy (CFT) is rooted in an evolutionary, functional analysis of basic social motivational systems (e.g., to live in groups, form hierarchies and ranks, seek out sexual, partners help and share with alliances, and care for kin) and different functional emotional systems (e.g., to respond to threats, seek out resources, and for states of contentment/safeness). In addition, about 2 million years ago, (pre-)humans began to evolve a range of cognitive competencies for reasoning, reflection, anticipating, imagining, mentalizing, and creating a socially contextualized sense of self. These new competencies can cause major difficulties in the organization of (older) motivation and emotional systems. CFT suggests that our evolved brain is therefore potentially problematic because of its basic 'design,' being easily triggered into destructive behaviours and mental health problems (called 'tricky brain'). However, mammals and especially humans have also evolved motives and emotions for affiliative, caring and altruistic behaviour that can organize our brain in such a way as to significantly offset our destructive potentials. CFT therefore highlights the importance of developing people's capacity to (mindfully) access, tolerate, and direct affiliative motives and emotions, for themselves and others, and cultivate inner compassion as a way for organizing our human 'tricky brain' in prosocial and mentally healthy ways. Practitioner points The human brain is highly evolved for social processing and these mechanisms are being increasingly well understood and integrated into psychotherapy. Among the most central processes that regulate emotion and sense of self are those linked to social roles such as status, sense of belonging and affiliation, and caring. Many psychological difficulties are rooted in social relational problems especially in feeling cared for by others, having a caring interest in others, and having a caring, affiliative orientation to oneself. Helping clients in these domains can address problems of moods, problematic behaviour and a range of shame and self-critical linked difficulties. Our troubles arise from the fact that we do not know what we are and cannot agree on what we want to be. The primary cause of this intellectual failure is ignorance of our origins. We did not arrive on this planet as aliens. Humanity is part of nature, a species that evolved among other species. The more closely we identify ourselves with the rest of life, the more quickly we&quot;,&quot;volume&quot;:&quot;53&quot;,&quot;container-title-short&quot;:&quot;&quot;},&quot;isTemporary&quot;:false}]},{&quot;citationID&quot;:&quot;MENDELEY_CITATION_fdfa69eb-d50b-4a57-8c0d-f580d5d7275a&quot;,&quot;properties&quot;:{&quot;noteIndex&quot;:0},&quot;isEdited&quot;:false,&quot;manualOverride&quot;:{&quot;isManuallyOverridden&quot;:false,&quot;citeprocText&quot;:&quot;(Beck, 1993; Ellis A &amp;#38; Dryden W, 1997)&quot;,&quot;manualOverrideText&quot;:&quot;&quot;},&quot;citationTag&quot;:&quot;MENDELEY_CITATION_v3_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&quot;,&quot;citationItems&quot;:[{&quot;id&quot;:&quot;b40d604a-ad19-3334-83be-72e1902f2283&quot;,&quot;itemData&quot;:{&quot;type&quot;:&quot;article-journal&quot;,&quot;id&quot;:&quot;b40d604a-ad19-3334-83be-72e1902f2283&quot;,&quot;title&quot;:&quot;Cognitive Therapy: Past, Present, and Future&quot;,&quot;author&quot;:[{&quot;family&quot;:&quot;Beck&quot;,&quot;given&quot;:&quot;Aaron T.&quot;,&quot;parse-names&quot;:false,&quot;dropping-particle&quot;:&quot;&quot;,&quot;non-dropping-particle&quot;:&quot;&quot;}],&quot;container-title&quot;:&quot;Journal of Consulting and Clinical Psychology&quot;,&quot;container-title-short&quot;:&quot;J Consult Clin Psychol&quot;,&quot;accessed&quot;:{&quot;date-parts&quot;:[[2021,10,18]]},&quot;DOI&quot;:&quot;10.1037/0022-006X.61.2.194&quot;,&quot;issued&quot;:{&quot;date-parts&quot;:[[1993]]},&quot;page&quot;:&quot;194-198&quot;,&quot;abstract&quot;:&quot;Proponents of cognitive therapy have striven to establish this approach as a mature system of psychotherapy for over 3 decades. The theoretical formulations have been enriched by clinical extrapolations from the neopsychoanalysts and experimental findings from cognitive psychology. The therapeutic strategies and techniques have been refined as a result of interaction with behavior therapy, which also influenced the emphasis on empirical testing of the theoretical formulations and the therapeutic applications. Outcome trials have demonstrated efficacy in a number of common disorders. New emphasis on the crucial importance of specific formulations (especially dysfunctional beliefs) has provided important clues to the treatment of a large number of other disorders. I conclude that cognitive therapy has fulfilled the criteria of a system of psychotherapy by providing a coherent, testable theory of personality, psychopathology, and therapeutic change; a teachable, testable set of therapeutic principles, strategies, and techniques that articulate with theory; and a body of clinical and empirical data that support the theory and the efficacy of the theory.&quot;,&quot;issue&quot;:&quot;2&quot;,&quot;volume&quot;:&quot;61&quot;},&quot;isTemporary&quot;:false},{&quot;id&quot;:&quot;2cb90891-90cd-36d3-b2de-a7e477f9a307&quot;,&quot;itemData&quot;:{&quot;type&quot;:&quot;book&quot;,&quot;id&quot;:&quot;2cb90891-90cd-36d3-b2de-a7e477f9a307&quot;,&quot;title&quot;:&quot;The Practice of Rational Emotive Behavior Therapy - Albert Ellis, PhD, Windy Dryden, PhD -&quot;,&quot;author&quot;:[{&quot;family&quot;:&quot;Ellis A&quot;,&quot;given&quot;:&quot;&quot;,&quot;parse-names&quot;:false,&quot;dropping-particle&quot;:&quot;&quot;,&quot;non-dropping-particle&quot;:&quot;&quot;},{&quot;family&quot;:&quot;Dryden W&quot;,&quot;given&quot;:&quot;&quot;,&quot;parse-names&quot;:false,&quot;dropping-particle&quot;:&quot;&quot;,&quot;non-dropping-particle&quot;:&quot;&quot;}],&quot;accessed&quot;:{&quot;date-parts&quot;:[[2021,10,18]]},&quot;URL&quot;:&quot;https://books.google.co.uk/books?hl=en&amp;lr=&amp;id=pPeFALg673MC&amp;oi=fnd&amp;pg=PR5&amp;dq=rational+emotive+behavior+therapy&amp;ots=EUxk1mr8yV&amp;sig=nulbLiQnwRWKGdD3Jnn2fl9KRl0&amp;redir_esc=y#v=onepage&amp;q=rational%20emotive%20behavior%20therapy&amp;f=false&quot;,&quot;issued&quot;:{&quot;date-parts&quot;:[[1997]]},&quot;publisher&quot;:&quot;Springer Publishing Company&quot;,&quot;container-title-short&quot;:&quot;&quot;},&quot;isTemporary&quot;:false}]},{&quot;citationID&quot;:&quot;MENDELEY_CITATION_54be3ddc-9884-485e-8cd2-2bddaeca6ebf&quot;,&quot;properties&quot;:{&quot;noteIndex&quot;:0},&quot;isEdited&quot;:false,&quot;manualOverride&quot;:{&quot;isManuallyOverridden&quot;:true,&quot;citeprocText&quot;:&quot;(Williams &amp;#38; Palmer, 2014)&quot;,&quot;manualOverrideText&quot;:&quot; (2014)&quot;},&quot;citationTag&quot;:&quot;MENDELEY_CITATION_v3_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&quot;,&quot;citationItems&quot;:[{&quot;id&quot;:&quot;1219d415-0161-370b-9c67-66971e05e1a8&quot;,&quot;itemData&quot;:{&quot;type&quot;:&quot;chapter&quot;,&quot;id&quot;:&quot;1219d415-0161-370b-9c67-66971e05e1a8&quot;,&quot;title&quot;:&quot;The Complete Handbook of Coaching &quot;,&quot;author&quot;:[{&quot;family&quot;:&quot;Williams&quot;,&quot;given&quot;:&quot;H&quot;,&quot;parse-names&quot;:false,&quot;dropping-particle&quot;:&quot;&quot;,&quot;non-dropping-particle&quot;:&quot;&quot;},{&quot;family&quot;:&quot;Palmer&quot;,&quot;given&quot;:&quot;S&quot;,&quot;parse-names&quot;:false,&quot;dropping-particle&quot;:&quot;&quot;,&quot;non-dropping-particle&quot;:&quot;&quot;}],&quot;container-title&quot;:&quot;The Complete Handbook fo Coaching&quot;,&quot;accessed&quot;:{&quot;date-parts&quot;:[[2021,10,18]]},&quot;editor&quot;:[{&quot;family&quot;:&quot;Cox&quot;,&quot;given&quot;:&quot;E&quot;,&quot;parse-names&quot;:false,&quot;dropping-particle&quot;:&quot;&quot;,&quot;non-dropping-particle&quot;:&quot;&quot;},{&quot;family&quot;:&quot;Bachkirova&quot;,&quot;given&quot;:&quot;T&quot;,&quot;parse-names&quot;:false,&quot;dropping-particle&quot;:&quot;&quot;,&quot;non-dropping-particle&quot;:&quot;&quot;},{&quot;family&quot;:&quot;Clutterbuck&quot;,&quot;given&quot;:&quot;D&quot;,&quot;parse-names&quot;:false,&quot;dropping-particle&quot;:&quot;&quot;,&quot;non-dropping-particle&quot;:&quot;&quot;}],&quot;URL&quot;:&quot;https://books.google.co.uk/books?hl=en&amp;lr=&amp;id=6qyHAwAAQBAJ&amp;oi=fnd&amp;pg=PA34&amp;ots=uFGUaE1B81&amp;sig=6CKo672asHNIkVUB2DyfTSgIC_o&amp;redir_esc=y#v=onepage&amp;q&amp;f=false&quot;,&quot;issued&quot;:{&quot;date-parts&quot;:[[2014]]},&quot;publisher&quot;:&quot;Sage&quot;,&quot;container-title-short&quot;:&quot;&quot;},&quot;isTemporary&quot;:false}]},{&quot;citationID&quot;:&quot;MENDELEY_CITATION_ca225275-0411-4b5a-bd9d-273fafef7a73&quot;,&quot;properties&quot;:{&quot;noteIndex&quot;:0},&quot;isEdited&quot;:false,&quot;manualOverride&quot;:{&quot;isManuallyOverridden&quot;:false,&quot;citeprocText&quot;:&quot;(Irons et al., 2019)&quot;,&quot;manualOverrideText&quot;:&quot;&quot;},&quot;citationTag&quot;:&quot;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&quot;,&quot;citationItems&quot;:[{&quot;id&quot;:&quot;ad2d03d7-5f0c-312a-98cc-6c0e3b9c0c3e&quot;,&quot;itemData&quot;:{&quot;type&quot;:&quot;book&quot;,&quot;id&quot;:&quot;ad2d03d7-5f0c-312a-98cc-6c0e3b9c0c3e&quot;,&quot;title&quot;:&quot;Handbook of coaching psychology : a guide for practitioners&quot;,&quot;author&quot;:[{&quot;family&quot;:&quot;Irons&quot;,&quot;given&quot;:&quot;Chris&quot;,&quot;parse-names&quot;:false,&quot;dropping-particle&quot;:&quot;&quot;,&quot;non-dropping-particle&quot;:&quot;&quot;},{&quot;family&quot;:&quot;Palmer&quot;,&quot;given&quot;:&quot;Stephen&quot;,&quot;parse-names&quot;:false,&quot;dropping-particle&quot;:&quot;&quot;,&quot;non-dropping-particle&quot;:&quot;&quot;},{&quot;family&quot;:&quot;Hall&quot;,&quot;given&quot;:&quot;Liz&quot;,&quot;parse-names&quot;:false,&quot;dropping-particle&quot;:&quot;&quot;,&quot;non-dropping-particle&quot;:&quot;&quot;}],&quot;accessed&quot;:{&quot;date-parts&quot;:[[2023,7,16]]},&quot;editor&quot;:[{&quot;family&quot;:&quot;Palmer&quot;,&quot;given&quot;:&quot;Stephen&quot;,&quot;parse-names&quot;:false,&quot;dropping-particle&quot;:&quot;&quot;,&quot;non-dropping-particle&quot;:&quot;&quot;},{&quot;family&quot;:&quot;Whybrow&quot;,&quot;given&quot;:&quot;Alison&quot;,&quot;parse-names&quot;:false,&quot;dropping-particle&quot;:&quot;&quot;,&quot;non-dropping-particle&quot;:&quot;&quot;}],&quot;ISBN&quot;:&quot;9781138775312&quot;,&quot;issued&quot;:{&quot;date-parts&quot;:[[2019]]},&quot;number-of-pages&quot;:&quot;206-216&quot;,&quot;abstract&quot;:&quot;Second edition. Revised edition of Handbook of coaching psychology, 2007. \&quot;The Handbook of Coaching Psychology: A Guide for Practitioners provides a clear and extensive guide to the theory, research and practice of coaching psychology. In this new and expanded edition, an international selection of leading coaching psychologists and coaches outlines recent developments from a broad spectrum of areas. Part One examines perspectives and research in coaching psychology, looking at both the past and the present as well as assessing future directions. Part Two presents a range of approaches to coaching psychology, including behavioural and cognitive behavioural, humanistic, existential, being-focused, constructive and systemic approaches. Part Three covers application, context and sustainability, focusing on themes including individual transitions in life and work, and complexity and system-level interventions. Finally, Part Four explores a range of topics within the professional and ethical practice of coaching psychology. The book also includes several appendices outlining the key professional bodies, publications, research centres and societies in coaching psychology, making this an indispensable resource. Unique in its scope, this key text will be essential reading for coaching psychologists and coaches, academics and students of coaching psychology, coaching and mentoring and business psychology. It will be an important text for anyone seeking to understand the psychology underpinning their coaching practice, including human resource, learning and development and management professionals, and executives in a coaching role.\&quot;--Provided by publisher Part 1. Perspectives and research in coaching psychology. Introduction -- Past, present and future -- Coaching and neuroscience -- Self-efficacy within coaching and coaching psychology: an integrated self-efficacy coaching model -- Goals and Coaching: an integrated evidence-based model of goal-focused coaching and coaching psychology -- From positive psychology to the development of positive psychology coaching -- Research and the practitioner: getting a perspective on evidence as a coaching psychologist -- Understanding evidence-based coaching through the analysis of coaching psychology research methodology -- PART 2. Coaching psychology approaches. Introduction -- Section 1. Behavioural and cognitive behavioural approaches. Behavioural coaching -- Cognitive behavioural coaching: an integrative approach -- Section 2. Humanistic approaches. Person-centred coaching psychology -- Motivational interviewing: an approach for coaching psychologists -- Pluralistic coaching -- Section 3. Existential approaches. An existential approach to coaching psychology -- Gestalt coaching -- Mindfulness in coaching: a self-determination theory perspective -- Compassion focused coaching -- Section 4. Being focused approaches. Ontological coaching -- Somatic coaching -- Section 5. Constructive approaches. Coaching with personal construct psychology -- Narrative coaching for all (adults, children, groups and communities) -- Solution-focused coaching -- Neuro Linguistic Programming (NLP) and coaching -- Section 6. Systemic approaches. Transactional Analysis approaches to coaching -- Systemic constellations approach to coaching and coaching psychology practice -- Psychodynamic and systems-psychodynamics coaching -- PART 3. Application, context and sustainability. Introduction -- Section 1. Individual transitions in life and work. Personal and Life-coaching psychology -- Developmental coaching across life transitions -- Adult learning approaches as an approach to coaching -- Career coaching -- Stress, resilience, health and wellbeing coaching -- Section 2. Coaching, complexity and system level interventions. Coaching at the edge of chaos: a complexity informed approach to coaching psychology -- Developing coaching within organisations: moving towards a coaching culture -- Leadership and executive coaching -- Team coaching -- PART 4. The profession and ethical practice of coaching psychology. Introduction -- The coaching relationship: a key role in coaching processes and outcomes -- Revisiting the issues of boundaries between coaching and counselling -- Coaching and diversity -- Using psychometrics in coaching -- The role of technology in coaching -- Coachee mental health: practice implications for coaching psychologists -- A cognitive-developmental approach for coach development -- Coaching psychology supervision -- Global activity in the education and practice of coaching psychology -- Appendix 1. Coaching and coaching psychology professional bodies -- Appendix 2. Coaching- and coaching psychology-related publications -- Appendix 3. University-based coaching psychology units and centres -- Appendix 4. International Society for Coaching Psychology (ISCP). Cover; Half Title; Title; Copyright; Dedication; Contents; List of illustrations; Editors; Contributors; Foreword; Preface and acknowledgements; International Society for Coaching Psychology; PART 1 Perspectives and research in coaching psychology; Introduction; 1 Past, present and future; 2 Coaching and neuroscience; 3 Self-efficacy within coaching and coaching psychology: an integrated Self-efficacy Coaching Model; 4 Goals and coaching: an integrated evidence-based model of goal-focused coaching and coaching psychology 5 From positive psychology to the development of positive psychology coaching6 Research and the practitioner: getting a perspective on evidence as a coaching psychologist; 7 Understanding evidence-based coaching through the analysis of coaching psychology research methodology; PART 2 Coaching psychology approaches; Introduction; SECTION 1 Behavioural and cognitive behavioural approaches; 8 Behavioural coaching; 9 Cognitive behavioural coaching: an integrative approach; SECTION 2 Humanistic approaches; 10 Person-centred coaching psychology 11 Motivational interviewing: an approach for coaching psychologists12 Pluralistic coaching; SECTION 3 Existential approaches; 13 An existential approach to coaching psychology; 14 Gestalt coaching; 15 Mindfulness in coaching: a self-determination theory perspective; 16 Compassion focused coaching; SECTION 4 Being focused approaches; 17 Ontological coaching; 18 Somatic coaching; SECTION 5 Constructive approaches; 19 Coaching with personal construct psychology; 20 Narrative coaching for all (adults, children, groups and communities); 21 Solution-focused coaching 22 Neuro Linguistic Programming (NLP) and coachingSECTION 6 Systemic approaches; 23 Transactional Analysis approaches to coaching; 24 Systemic constellations approach to coaching and coaching psychology practice; 25 Psychodynamic and systems-psychodynamics coaching; PART 3 Application, context and sustainability; Introduction; SECTION 1 Individual transitions in life and work; 26 Personal and life-coaching psychology; 27 Developmental coaching across life transitions; 28 Adult learning as an approach to coaching; 29 Career coaching; 30 Stress, resilience, health and wellbeing coaching SECTION 2 Coaching, complexity and system level interventions31 Coaching at the edge of chaos: a complexity informed approach to coaching psychology; 32 Developing coaching within organisations: moving towards a coaching culture; 33 Leadership and executive coaching; 34 Team coaching; PART 4 The profession and ethical practice of coaching psychology; Introduction; 35 The coaching relationship: a key role in coaching processes and outcomes; 36 Revisiting the issue of boundaries between coaching and counselling; 37 Coaching and diversity; 38 Using psychometrics in coaching&quot;,&quot;edition&quot;:&quot;Second Edition&quot;,&quot;volume&quot;:&quot;Chapter 16 &quot;,&quot;container-title-short&quot;:&quot;&quot;},&quot;isTemporary&quot;:false}]},{&quot;citationID&quot;:&quot;MENDELEY_CITATION_267d2a88-fecc-4e00-8867-a18126e0a202&quot;,&quot;properties&quot;:{&quot;noteIndex&quot;:0},&quot;isEdited&quot;:false,&quot;manualOverride&quot;:{&quot;isManuallyOverridden&quot;:true,&quot;citeprocText&quot;:&quot;(Dutton et al., 2006)&quot;,&quot;manualOverrideText&quot;:&quot;Dutton et al., (2006)&quot;},&quot;citationTag&quot;:&quot;MENDELEY_CITATION_v3_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&quot;,&quot;citationItems&quot;:[{&quot;id&quot;:&quot;04e90cd2-6cbd-3e5f-a8c6-f6d0a7ca7953&quot;,&quot;itemData&quot;:{&quot;type&quot;:&quot;article-journal&quot;,&quot;id&quot;:&quot;04e90cd2-6cbd-3e5f-a8c6-f6d0a7ca7953&quot;,&quot;title&quot;:&quot;Explaining compassion organizing&quot;,&quot;author&quot;:[{&quot;family&quot;:&quot;Dutton&quot;,&quot;given&quot;:&quot;Jane E.&quot;,&quot;parse-names&quot;:false,&quot;dropping-particle&quot;:&quot;&quot;,&quot;non-dropping-particle&quot;:&quot;&quot;},{&quot;family&quot;:&quot;Worline&quot;,&quot;given&quot;:&quot;Monica C.&quot;,&quot;parse-names&quot;:false,&quot;dropping-particle&quot;:&quot;&quot;,&quot;non-dropping-particle&quot;:&quot;&quot;},{&quot;family&quot;:&quot;Frost&quot;,&quot;given&quot;:&quot;Peter J.&quot;,&quot;parse-names&quot;:false,&quot;dropping-particle&quot;:&quot;&quot;,&quot;non-dropping-particle&quot;:&quot;&quot;},{&quot;family&quot;:&quot;Lilius&quot;,&quot;given&quot;:&quot;Jacoba&quot;,&quot;parse-names&quot;:false,&quot;dropping-particle&quot;:&quot;&quot;,&quot;non-dropping-particle&quot;:&quot;&quot;}],&quot;container-title&quot;:&quot;Administrative Science Quarterly&quot;,&quot;container-title-short&quot;:&quot;Adm Sci Q&quot;,&quot;accessed&quot;:{&quot;date-parts&quot;:[[2023,7,16]]},&quot;DOI&quot;:&quot;10.2189/ASQU.51.1.59&quot;,&quot;ISSN&quot;:&quot;00018392&quot;,&quot;issued&quot;:{&quot;date-parts&quot;:[[2006]]},&quot;page&quot;:&quot;59-96&quot;,&quot;abstract&quot;:&quot;We develop a theory to explain how individual compassion in response to human pain in organizations becomes socially coordinated through a process we call compassion organizing. The theory specifies five mechanisms, including contextual enabling of attention, emotion, and trust, agents improvising structures, and symbolic enrichment, that show how the social architecture of an organization interacts with agency and emergent features to affect the extraction, generation, coordination, and calibration of resources. In doing so, our theory of compassion organizing suggests that the same structures designed for the normal work of organizations can be redirected to a new purpose to respond to members' pain. We discuss the implications of the theory for compassion organizing and for collective organizing more generally. © 2006 by Johnson Graduate School.&quot;,&quot;publisher&quot;:&quot;Cornell University&quot;,&quot;issue&quot;:&quot;1&quot;,&quot;volume&quot;:&quot;51&quot;},&quot;isTemporary&quot;:false}]},{&quot;citationID&quot;:&quot;MENDELEY_CITATION_083fe2a4-a9bc-4214-9226-a9f066194c24&quot;,&quot;properties&quot;:{&quot;noteIndex&quot;:0},&quot;isEdited&quot;:false,&quot;manualOverride&quot;:{&quot;isManuallyOverridden&quot;:false,&quot;citeprocText&quot;:&quot;(Rice et al., 2021)&quot;,&quot;manualOverrideText&quot;:&quot;&quot;},&quot;citationTag&quot;:&quot;MENDELEY_CITATION_v3_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&quot;,&quot;citationItems&quot;:[{&quot;id&quot;:&quot;beacebe0-161b-3d3b-b142-ea7f0534699e&quot;,&quot;itemData&quot;:{&quot;type&quot;:&quot;article-journal&quot;,&quot;id&quot;:&quot;beacebe0-161b-3d3b-b142-ea7f0534699e&quot;,&quot;title&quot;:&quot;Athlete Experiences of Shame and Guilt: Initial Psychometric Properties of the Athletic Perceptions of Performance Scale Within Junior Elite Cricketers&quot;,&quot;author&quot;:[{&quot;family&quot;:&quot;Rice&quot;,&quot;given&quot;:&quot;Simon M.&quot;,&quot;parse-names&quot;:false,&quot;dropping-particle&quot;:&quot;&quot;,&quot;non-dropping-particle&quot;:&quot;&quot;},{&quot;family&quot;:&quot;Treeby&quot;,&quot;given&quot;:&quot;Matt S.&quot;,&quot;parse-names&quot;:false,&quot;dropping-particle&quot;:&quot;&quot;,&quot;non-dropping-particle&quot;:&quot;&quot;},{&quot;family&quot;:&quot;Olive&quot;,&quot;given&quot;:&quot;Lisa&quot;,&quot;parse-names&quot;:false,&quot;dropping-particle&quot;:&quot;&quot;,&quot;non-dropping-particle&quot;:&quot;&quot;},{&quot;family&quot;:&quot;Saw&quot;,&quot;given&quot;:&quot;Anna E.&quot;,&quot;parse-names&quot;:false,&quot;dropping-particle&quot;:&quot;&quot;,&quot;non-dropping-particle&quot;:&quot;&quot;},{&quot;family&quot;:&quot;Kountouris&quot;,&quot;given&quot;:&quot;Alex&quot;,&quot;parse-names&quot;:false,&quot;dropping-particle&quot;:&quot;&quot;,&quot;non-dropping-particle&quot;:&quot;&quot;},{&quot;family&quot;:&quot;Lloyd&quot;,&quot;given&quot;:&quot;Michael&quot;,&quot;parse-names&quot;:false,&quot;dropping-particle&quot;:&quot;&quot;,&quot;non-dropping-particle&quot;:&quot;&quot;},{&quot;family&quot;:&quot;Macleod&quot;,&quot;given&quot;:&quot;Greg&quot;,&quot;parse-names&quot;:false,&quot;dropping-particle&quot;:&quot;&quot;,&quot;non-dropping-particle&quot;:&quot;&quot;},{&quot;family&quot;:&quot;Orchard&quot;,&quot;given&quot;:&quot;John W.&quot;,&quot;parse-names&quot;:false,&quot;dropping-particle&quot;:&quot;&quot;,&quot;non-dropping-particle&quot;:&quot;&quot;},{&quot;family&quot;:&quot;Clarke&quot;,&quot;given&quot;:&quot;Peter&quot;,&quot;parse-names&quot;:false,&quot;dropping-particle&quot;:&quot;&quot;,&quot;non-dropping-particle&quot;:&quot;&quot;},{&quot;family&quot;:&quot;Gwyther&quot;,&quot;given&quot;:&quot;Kate&quot;,&quot;parse-names&quot;:false,&quot;dropping-particle&quot;:&quot;&quot;,&quot;non-dropping-particle&quot;:&quot;&quot;},{&quot;family&quot;:&quot;Purcell&quot;,&quot;given&quot;:&quot;Rosemary&quot;,&quot;parse-names&quot;:false,&quot;dropping-particle&quot;:&quot;&quot;,&quot;non-dropping-particle&quot;:&quot;&quot;}],&quot;container-title&quot;:&quot;Frontiers in Psychology&quot;,&quot;accessed&quot;:{&quot;date-parts&quot;:[[2021,10,18]]},&quot;DOI&quot;:&quot;10.3389/FPSYG.2021.581914&quot;,&quot;PMID&quot;:&quot;33995169&quot;,&quot;URL&quot;:&quot;/pmc/articles/PMC8116891/&quot;,&quot;issued&quot;:{&quot;date-parts&quot;:[[2021,4,29]]},&quot;page&quot;:&quot;581914&quot;,&quot;abstract&quot;:&quot;Guilt and shame are self-conscious emotions with implications for mental health, social and occupational functioning, and the effectiveness of sports practice. To date, the assessment and role of athlete-specific guilt and shame has been under-researched. Reporting data from 174 junior elite cricketers (M = 17.34 years; females n = 85), the present study utilized exploratory factor analysis in validating the Athletic Perceptions of Performance Scale (APPS), assessing three distinct and statistically reliable factors: athletic shame-proneness, guilt-proneness, and no-concern. Conditional process analysis indicated that APPS shame-proneness mediated the relationship between general and athlete-specific distress (p &lt; 0.01), with this pathway non-contingent on sex or past 12-month help-seeking for mental health concerns (p's &gt; 0.05). While APPS domains of guilt-proneness and no-concern were not significant mediators, they exhibited correlations in the expected direction with indices of psychological distress and well-being. The APPS may assist coaches and support staff identify players who may benefit from targeted interventions to reduce the likelihood of experiencing shame-prone states.&quot;,&quot;publisher&quot;:&quot;Frontiers Media SA&quot;,&quot;volume&quot;:&quot;12&quot;,&quot;container-title-short&quot;:&quot;Front Psychol&quot;},&quot;isTemporary&quot;:false}]},{&quot;citationID&quot;:&quot;MENDELEY_CITATION_2a0b5fbb-d236-4765-9bc9-0874617812ef&quot;,&quot;properties&quot;:{&quot;noteIndex&quot;:0},&quot;isEdited&quot;:false,&quot;manualOverride&quot;:{&quot;isManuallyOverridden&quot;:false,&quot;citeprocText&quot;:&quot;(Walton et al., 2022)&quot;,&quot;manualOverrideText&quot;:&quot;&quot;},&quot;citationTag&quot;:&quot;MENDELEY_CITATION_v3_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&quot;,&quot;citationItems&quot;:[{&quot;id&quot;:&quot;7434bc25-41ca-3ff0-93f8-fec146645828&quot;,&quot;itemData&quot;:{&quot;type&quot;:&quot;article-journal&quot;,&quot;id&quot;:&quot;7434bc25-41ca-3ff0-93f8-fec146645828&quot;,&quot;title&quot;:&quot;Nurturing self-compassionate performers&quot;,&quot;author&quot;:[{&quot;family&quot;:&quot;Walton&quot;,&quot;given&quot;:&quot;Courtney C.&quot;,&quot;parse-names&quot;:false,&quot;dropping-particle&quot;:&quot;&quot;,&quot;non-dropping-particle&quot;:&quot;&quot;},{&quot;family&quot;:&quot;Osborne&quot;,&quot;given&quot;:&quot;Margaret S.&quot;,&quot;parse-names&quot;:false,&quot;dropping-particle&quot;:&quot;&quot;,&quot;non-dropping-particle&quot;:&quot;&quot;},{&quot;family&quot;:&quot;Gilbert&quot;,&quot;given&quot;:&quot;Paul&quot;,&quot;parse-names&quot;:false,&quot;dropping-particle&quot;:&quot;&quot;,&quot;non-dropping-particle&quot;:&quot;&quot;},{&quot;family&quot;:&quot;Kirby&quot;,&quot;given&quot;:&quot;James&quot;,&quot;parse-names&quot;:false,&quot;dropping-particle&quot;:&quot;&quot;,&quot;non-dropping-particle&quot;:&quot;&quot;}],&quot;container-title&quot;:&quot;https://doi.org/10.1080/00050067.2022.2033952&quot;,&quot;accessed&quot;:{&quot;date-parts&quot;:[[2023,7,20]]},&quot;DOI&quot;:&quot;10.1080/00050067.2022.2033952&quot;,&quot;ISSN&quot;:&quot;17429544&quot;,&quot;URL&quot;:&quot;https://www.tandfonline.com/doi/abs/10.1080/00050067.2022.2033952&quot;,&quot;issued&quot;:{&quot;date-parts&quot;:[[2022]]},&quot;page&quot;:&quot;77-85&quot;,&quot;abstract&quot;:&quot;Performers, such as athletes, actors, dancers, and musicians, function within high pressure competitive and often hostile or critical environments. These individuals can be prone to a range of self...&quot;,&quot;publisher&quot;:&quot;Taylor &amp; Francis&quot;,&quot;issue&quot;:&quot;2&quot;,&quot;volume&quot;:&quot;57&quot;,&quot;container-title-short&quot;:&quot;&quot;},&quot;isTemporary&quot;:false}]},{&quot;citationID&quot;:&quot;MENDELEY_CITATION_23d6b3df-fdae-4eeb-9f2a-fd0452b27287&quot;,&quot;properties&quot;:{&quot;noteIndex&quot;:0},&quot;isEdited&quot;:false,&quot;manualOverride&quot;:{&quot;isManuallyOverridden&quot;:true,&quot;citeprocText&quot;:&quot;(Rockliff et al., n.d.)&quot;,&quot;manualOverrideText&quot;:&quot;Rockliff et al., (2008) &quot;},&quot;citationTag&quot;:&quot;MENDELEY_CITATION_v3_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&quot;,&quot;citationItems&quot;:[{&quot;id&quot;:&quot;15eb0a10-0c30-38e3-ae40-f51a869e083e&quot;,&quot;itemData&quot;:{&quot;type&quot;:&quot;article-journal&quot;,&quot;id&quot;:&quot;15eb0a10-0c30-38e3-ae40-f51a869e083e&quot;,&quot;title&quot;:&quot;A pilot exploration of heart rate variability and salivary cortisol responses to compassion-focused imagery.&quot;,&quot;author&quot;:[{&quot;family&quot;:&quot;Rockliff&quot;,&quot;given&quot;:&quot;H&quot;,&quot;parse-names&quot;:false,&quot;dropping-particle&quot;:&quot;&quot;,&quot;non-dropping-particle&quot;:&quot;&quot;},{&quot;family&quot;:&quot;Gilbert&quot;,&quot;given&quot;:&quot;P&quot;,&quot;parse-names&quot;:false,&quot;dropping-particle&quot;:&quot;&quot;,&quot;non-dropping-particle&quot;:&quot;&quot;},{&quot;family&quot;:&quot;…&quot;,&quot;given&quot;:&quot;K McEwan - Clinical&quot;,&quot;parse-names&quot;:false,&quot;dropping-particle&quot;:&quot;&quot;,&quot;non-dropping-particle&quot;:&quot;&quot;},{&quot;family&quot;:&quot;2008&quot;,&quot;given&quot;:&quot;undefined&quot;,&quot;parse-names&quot;:false,&quot;dropping-particle&quot;:&quot;&quot;,&quot;non-dropping-particle&quot;:&quot;&quot;}],&quot;container-title&quot;:&quot;repository.derby.ac.ukH Rockliff, P Gilbert, K McEwan, S Lightman, D GloverClinical Neuropsychiatry: Journal of Treatment Evaluation, 2008•repository.derby.ac.uk&quot;,&quot;accessed&quot;:{&quot;date-parts&quot;:[[2023,7,19]]},&quot;URL&quot;:&quot;https://repository.derby.ac.uk/item/94q17/a-pilot-exploration-of-heart-rate-variability-and-salivary-cortisol-responses-to-compassion-focused-imagery&quot;,&quot;container-title-short&quot;:&quot;&quot;},&quot;isTemporary&quot;:false}]},{&quot;citationID&quot;:&quot;MENDELEY_CITATION_11705cd8-d9c3-4185-81d9-9506f657371a&quot;,&quot;properties&quot;:{&quot;noteIndex&quot;:0},&quot;isEdited&quot;:false,&quot;manualOverride&quot;:{&quot;isManuallyOverridden&quot;:false,&quot;citeprocText&quot;:&quot;(Gilbert, 2009)&quot;,&quot;manualOverrideText&quot;:&quot;&quot;},&quot;citationTag&quot;:&quot;MENDELEY_CITATION_v3_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&quot;,&quot;citationItems&quot;:[{&quot;id&quot;:&quot;4d1ebbec-67e9-3848-84f5-370d03d7b909&quot;,&quot;itemData&quot;:{&quot;type&quot;:&quot;article-journal&quot;,&quot;id&quot;:&quot;4d1ebbec-67e9-3848-84f5-370d03d7b909&quot;,&quot;title&quot;:&quot;Introducing compassion-focused therapy&quot;,&quot;author&quot;:[{&quot;family&quot;:&quot;Gilbert&quot;,&quot;given&quot;:&quot;Paul&quot;,&quot;parse-names&quot;:false,&quot;dropping-particle&quot;:&quot;&quot;,&quot;non-dropping-particle&quot;:&quot;&quot;}],&quot;container-title&quot;:&quot;Advances in Psychiatric Treatment&quot;,&quot;accessed&quot;:{&quot;date-parts&quot;:[[2021,10,18]]},&quot;DOI&quot;:&quot;10.1192/APT.BP.107.005264&quot;,&quot;ISSN&quot;:&quot;1355-5146&quot;,&quot;URL&quot;:&quot;https://www.cambridge.org/core/journals/advances-in-psychiatric-treatment/article/introducing-compassionfocused-therapy/ECBC8B7B87E90ABB58C4530CDEE04088&quot;,&quot;issued&quot;:{&quot;date-parts&quot;:[[2009]]},&quot;page&quot;:&quot;199-208&quot;,&quot;abstract&quot;:&quot;Shame and self-criticism are transdiagnostic problems. People who experience them may struggle to feel relieved, reassured or safe. Research suggests that a specialised affect regulation system (or systems) underpins feelings of reassurance, safeness and well-being. It is believed to have evolved with attachment systems and, in particular, the ability to register and respond with calming and a sense of well-being to being cared for. In compassion-focused therapy it is hypothesised that this affect regulation system is poorly accessible in people with high shame and self-criticism, in whom the ‘threat’ affect regulation system dominates orientation to their inner and outer worlds. Compassion-focused therapy is an integrated and multimodal approach that draws from evolutionary, social, developmental and Buddhist psychology, and neuroscience. One of its key concerns is to use compassionate mind training to help people develop and work with experiences of inner warmth, safeness and soothing, via compassion and self-compassion.&quot;,&quot;publisher&quot;:&quot;Cambridge University Press&quot;,&quot;issue&quot;:&quot;3&quot;,&quot;volume&quot;:&quot;15&quot;,&quot;container-title-short&quot;:&quot;&quot;},&quot;isTemporary&quot;:false}]},{&quot;citationID&quot;:&quot;MENDELEY_CITATION_90e8d79e-19e0-48c6-85a6-a4a194017a9e&quot;,&quot;properties&quot;:{&quot;noteIndex&quot;:0},&quot;isEdited&quot;:false,&quot;manualOverride&quot;:{&quot;isManuallyOverridden&quot;:false,&quot;citeprocText&quot;:&quot;(Mikulincer &amp;#38; Shaver, 2006)&quot;,&quot;manualOverrideText&quot;:&quot;&quot;},&quot;citationTag&quot;:&quot;MENDELEY_CITATION_v3_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&quot;,&quot;citationItems&quot;:[{&quot;id&quot;:&quot;6acc5e03-3d8e-3b98-bc1c-70e00f9edc2c&quot;,&quot;itemData&quot;:{&quot;type&quot;:&quot;article-journal&quot;,&quot;id&quot;:&quot;6acc5e03-3d8e-3b98-bc1c-70e00f9edc2c&quot;,&quot;title&quot;:&quot;Attachment in adulthood: Structure, dynamics, and change.&quot;,&quot;author&quot;:[{&quot;family&quot;:&quot;Mikulincer&quot;,&quot;given&quot;:&quot;M&quot;,&quot;parse-names&quot;:false,&quot;dropping-particle&quot;:&quot;&quot;,&quot;non-dropping-particle&quot;:&quot;&quot;},{&quot;family&quot;:&quot;Shaver&quot;,&quot;given&quot;:&quot;P.R&quot;,&quot;parse-names&quot;:false,&quot;dropping-particle&quot;:&quot;&quot;,&quot;non-dropping-particle&quot;:&quot;&quot;}],&quot;container-title&quot;:&quot;APA PsycNet&quot;,&quot;accessed&quot;:{&quot;date-parts&quot;:[[2023,7,19]]},&quot;URL&quot;:&quot;https://psycnet.apa.org/record/2007-12400-000&quot;,&quot;issued&quot;:{&quot;date-parts&quot;:[[2006]]},&quot;container-title-short&quot;:&quot;&quot;},&quot;isTemporary&quot;:false}]},{&quot;citationID&quot;:&quot;MENDELEY_CITATION_323b0fa0-ea63-42d1-9450-8189604be2b0&quot;,&quot;properties&quot;:{&quot;noteIndex&quot;:0},&quot;isEdited&quot;:false,&quot;manualOverride&quot;:{&quot;isManuallyOverridden&quot;:false,&quot;citeprocText&quot;:&quot;(Diener et al., 2006)&quot;,&quot;manualOverrideText&quot;:&quot;&quot;},&quot;citationTag&quot;:&quot;MENDELEY_CITATION_v3_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&quot;,&quot;citationItems&quot;:[{&quot;id&quot;:&quot;e74252e8-dcb2-31a5-8ee4-fb8021ea52f1&quot;,&quot;itemData&quot;:{&quot;type&quot;:&quot;article-journal&quot;,&quot;id&quot;:&quot;e74252e8-dcb2-31a5-8ee4-fb8021ea52f1&quot;,&quot;title&quot;:&quot;Beyond the hedonic treadmill: revising the adaptation theory of well-being&quot;,&quot;author&quot;:[{&quot;family&quot;:&quot;Diener&quot;,&quot;given&quot;:&quot;Ed&quot;,&quot;parse-names&quot;:false,&quot;dropping-particle&quot;:&quot;&quot;,&quot;non-dropping-particle&quot;:&quot;&quot;},{&quot;family&quot;:&quot;Lucas&quot;,&quot;given&quot;:&quot;Richard E.&quot;,&quot;parse-names&quot;:false,&quot;dropping-particle&quot;:&quot;&quot;,&quot;non-dropping-particle&quot;:&quot;&quot;},{&quot;family&quot;:&quot;Scollon&quot;,&quot;given&quot;:&quot;Christie Napa&quot;,&quot;parse-names&quot;:false,&quot;dropping-particle&quot;:&quot;&quot;,&quot;non-dropping-particle&quot;:&quot;&quot;}],&quot;container-title&quot;:&quot;The American psychologist&quot;,&quot;container-title-short&quot;:&quot;Am Psychol&quot;,&quot;accessed&quot;:{&quot;date-parts&quot;:[[2023,6,17]]},&quot;DOI&quot;:&quot;10.1037/0003-066X.61.4.305&quot;,&quot;ISSN&quot;:&quot;0003-066X&quot;,&quot;PMID&quot;:&quot;16719675&quot;,&quot;URL&quot;:&quot;https://pubmed.ncbi.nlm.nih.gov/16719675/&quot;,&quot;issued&quot;:{&quot;date-parts&quot;:[[2006,5]]},&quot;page&quot;:&quot;305-314&quot;,&quot;abstract&quot;:&quot;According to the hedonic treadmill model, good and bad events temporarily affect happiness, but people quickly adapt back to hedonic neutrality. The theory, which has gained widespread acceptance in recent years, implies that individual and societal efforts to increase happiness are doomed to failure. The recent empirical work outlined here indicates that 5 important revisions to the treadmill model are needed. First, individuals' set points are not hedonically neutral. Second, people have different set points, which are partly dependent on their temperaments. Third, a single person may have multiple happiness set points: Different components of well-being such as pleasant emotions, unpleasant emotions, and life satisfaction can move in different directions. Fourth, and perhaps most important, well-being set points can change under some conditions. Finally, individuals differ in their adaptation to events, with some individuals changing their set point and others not changing in reaction to some external event. These revisions offer hope for psychologists and policymakers who aim to decrease human misery and increase happiness. Copyright 2006 by the American Psychological Association.&quot;,&quot;publisher&quot;:&quot;Am Psychol&quot;,&quot;issue&quot;:&quot;4&quot;,&quot;volume&quot;:&quot;61&quot;},&quot;isTemporary&quot;:false}]},{&quot;citationID&quot;:&quot;MENDELEY_CITATION_2dc05ff2-1d92-42dd-a2de-ca37cd782df5&quot;,&quot;properties&quot;:{&quot;noteIndex&quot;:0},&quot;isEdited&quot;:false,&quot;manualOverride&quot;:{&quot;isManuallyOverridden&quot;:true,&quot;citeprocText&quot;:&quot;(Fredrickson et al., 2008)&quot;,&quot;manualOverrideText&quot;:&quot;(Fredrickson et al., 2008).&quot;},&quot;citationTag&quot;:&quot;MENDELEY_CITATION_v3_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&quot;,&quot;citationItems&quot;:[{&quot;id&quot;:&quot;e576ddd6-7c53-38c2-9a14-241604dc0040&quot;,&quot;itemData&quot;:{&quot;type&quot;:&quot;article-journal&quot;,&quot;id&quot;:&quot;e576ddd6-7c53-38c2-9a14-241604dc0040&quot;,&quot;title&quot;:&quot;Open Hearts Build Lives: Positive Emotions, Induced Through Loving-Kindness Meditation, Build Consequential Personal Resources&quot;,&quot;author&quot;:[{&quot;family&quot;:&quot;Fredrickson&quot;,&quot;given&quot;:&quot;Barbara L.&quot;,&quot;parse-names&quot;:false,&quot;dropping-particle&quot;:&quot;&quot;,&quot;non-dropping-particle&quot;:&quot;&quot;},{&quot;family&quot;:&quot;Cohn&quot;,&quot;given&quot;:&quot;Michael A.&quot;,&quot;parse-names&quot;:false,&quot;dropping-particle&quot;:&quot;&quot;,&quot;non-dropping-particle&quot;:&quot;&quot;},{&quot;family&quot;:&quot;Coffey&quot;,&quot;given&quot;:&quot;Kimberly A.&quot;,&quot;parse-names&quot;:false,&quot;dropping-particle&quot;:&quot;&quot;,&quot;non-dropping-particle&quot;:&quot;&quot;},{&quot;family&quot;:&quot;Pek&quot;,&quot;given&quot;:&quot;Jolynn&quot;,&quot;parse-names&quot;:false,&quot;dropping-particle&quot;:&quot;&quot;,&quot;non-dropping-particle&quot;:&quot;&quot;},{&quot;family&quot;:&quot;Finkel&quot;,&quot;given&quot;:&quot;Sandra M.&quot;,&quot;parse-names&quot;:false,&quot;dropping-particle&quot;:&quot;&quot;,&quot;non-dropping-particle&quot;:&quot;&quot;}],&quot;container-title&quot;:&quot;Journal of Personality and Social Psychology&quot;,&quot;container-title-short&quot;:&quot;J Pers Soc Psychol&quot;,&quot;DOI&quot;:&quot;10.1037/a0013262&quot;,&quot;ISSN&quot;:&quot;00223514&quot;,&quot;PMID&quot;:&quot;18954193&quot;,&quot;issued&quot;:{&quot;date-parts&quot;:[[2008,11]]},&quot;page&quot;:&quot;1045-1062&quot;,&quot;abstract&quot;:&quot;B. L. Fredrickson's (1998, 2001) broaden-and-build theory of positive emotions asserts that people's daily experiences of positive emotions compound over time to build a variety of consequential personal resources. The authors tested this build hypothesis in a field experiment with working adults (n = 139), half of whom were randomly-assigned to begin a practice of loving-kindness meditation. Results showed that this meditation practice produced increases over time in daily experiences of positive emotions, which, in turn, produced increases in a wide range of personal resources (e.g., increased mindfulness, purpose in life, social support, decreased illness symptoms). In turn, these increments in personal resources predicted increased life satisfaction and reduced depressive symptoms. Discussion centers on how positive emotions are the mechanism of change for the type of mind-training practice studied here and how loving-kindness meditation is an intervention strategy that produces positive emotions in a way that outpaces the hedonic treadmill effect. © 2008 American Psychological Association.&quot;,&quot;issue&quot;:&quot;5&quot;,&quot;volume&quot;:&quot;95&quot;},&quot;isTemporary&quot;:false}]},{&quot;citationID&quot;:&quot;MENDELEY_CITATION_e01babb8-9909-4cf9-b6a8-42f06672d040&quot;,&quot;properties&quot;:{&quot;noteIndex&quot;:0},&quot;isEdited&quot;:false,&quot;manualOverride&quot;:{&quot;isManuallyOverridden&quot;:false,&quot;citeprocText&quot;:&quot;(Fredrickson, 2001)&quot;,&quot;manualOverrideText&quot;:&quot;&quot;},&quot;citationTag&quot;:&quot;MENDELEY_CITATION_v3_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&quot;,&quot;citationItems&quot;:[{&quot;id&quot;:&quot;48bce2cf-7b9d-35fd-8f05-eea310e5999b&quot;,&quot;itemData&quot;:{&quot;type&quot;:&quot;article-journal&quot;,&quot;id&quot;:&quot;48bce2cf-7b9d-35fd-8f05-eea310e5999b&quot;,&quot;title&quot;:&quot;The role of positive emotions in positive psychology. The broaden-and-build theory of positive emotions&quot;,&quot;author&quot;:[{&quot;family&quot;:&quot;Fredrickson&quot;,&quot;given&quot;:&quot;Barbara L.&quot;,&quot;parse-names&quot;:false,&quot;dropping-particle&quot;:&quot;&quot;,&quot;non-dropping-particle&quot;:&quot;&quot;}],&quot;container-title&quot;:&quot;The American psychologist&quot;,&quot;container-title-short&quot;:&quot;Am Psychol&quot;,&quot;accessed&quot;:{&quot;date-parts&quot;:[[2023,6,17]]},&quot;DOI&quot;:&quot;10.1037//0003-066X.56.3.218&quot;,&quot;ISSN&quot;:&quot;0003-066X&quot;,&quot;PMID&quot;:&quot;11315248&quot;,&quot;URL&quot;:&quot;https://pubmed.ncbi.nlm.nih.gov/11315248/&quot;,&quot;issued&quot;:{&quot;date-parts&quot;:[[2001]]},&quot;page&quot;:&quot;218-226&quot;,&quot;abstract&quot;:&quot;In this article, the author describes a new theoretical perspective on positive emotions and situates this new perspective within the emerging field of positive psychology. The broaden-and-build theory posits that experiences of positive emotions broaden people's momentary thought-action repertoires, which in turn serves to build their enduring personal resources, ranging from physical and intellectual resources to social and psychological resources. Preliminary empirical evidence supporting the broaden-and-build theory is reviewed, and open empirical questions that remain to be tested are identified. The theory and findings suggest that the capacity to experience positive emotions may be a fundamental human strength central to the study of human flourishing.&quot;,&quot;publisher&quot;:&quot;Am Psychol&quot;,&quot;issue&quot;:&quot;3&quot;,&quot;volume&quot;:&quot;56&quot;},&quot;isTemporary&quot;:false}]},{&quot;citationID&quot;:&quot;MENDELEY_CITATION_c83c5bb6-6c4b-4bf0-b810-fbb62168637f&quot;,&quot;properties&quot;:{&quot;noteIndex&quot;:0},&quot;isEdited&quot;:false,&quot;manualOverride&quot;:{&quot;isManuallyOverridden&quot;:false,&quot;citeprocText&quot;:&quot;(Fredrickson, 2003)&quot;,&quot;manualOverrideText&quot;:&quot;&quot;},&quot;citationTag&quot;:&quot;MENDELEY_CITATION_v3_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&quot;,&quot;citationItems&quot;:[{&quot;id&quot;:&quot;9f9fd54a-f970-312c-a0e7-120c3388da42&quot;,&quot;itemData&quot;:{&quot;type&quot;:&quot;article-journal&quot;,&quot;id&quot;:&quot;9f9fd54a-f970-312c-a0e7-120c3388da42&quot;,&quot;title&quot;:&quot;The value of positive emotions&quot;,&quot;author&quot;:[{&quot;family&quot;:&quot;Fredrickson&quot;,&quot;given&quot;:&quot;Barbara L.&quot;,&quot;parse-names&quot;:false,&quot;dropping-particle&quot;:&quot;&quot;,&quot;non-dropping-particle&quot;:&quot;&quot;}],&quot;container-title&quot;:&quot;American Scientist&quot;,&quot;container-title-short&quot;:&quot;Am Sci&quot;,&quot;accessed&quot;:{&quot;date-parts&quot;:[[2023,6,17]]},&quot;DOI&quot;:&quot;10.1511/2003.4.330&quot;,&quot;ISSN&quot;:&quot;00030996&quot;,&quot;issued&quot;:{&quot;date-parts&quot;:[[2003,7]]},&quot;page&quot;:&quot;330-335&quot;,&quot;issue&quot;:&quot;4&quot;,&quot;volume&quot;:&quot;91&quot;},&quot;isTemporary&quot;:false}]},{&quot;citationID&quot;:&quot;MENDELEY_CITATION_5b5d8bbb-cdec-413f-b869-755e105b38a7&quot;,&quot;properties&quot;:{&quot;noteIndex&quot;:0},&quot;isEdited&quot;:false,&quot;manualOverride&quot;:{&quot;isManuallyOverridden&quot;:false,&quot;citeprocText&quot;:&quot;(Schwarz, 2009)&quot;,&quot;manualOverrideText&quot;:&quot;&quot;},&quot;citationTag&quot;:&quot;MENDELEY_CITATION_v3_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&quot;,&quot;citationItems&quot;:[{&quot;id&quot;:&quot;6c0db3c9-8942-39a7-884c-7d711f15b315&quot;,&quot;itemData&quot;:{&quot;type&quot;:&quot;article-journal&quot;,&quot;id&quot;:&quot;6c0db3c9-8942-39a7-884c-7d711f15b315&quot;,&quot;title&quot;:&quot;Global and Episodic Reports of Hedonic Experience Event History and Time Diary Analysis View project Confidence and Consensus View project&quot;,&quot;author&quot;:[{&quot;family&quot;:&quot;Schwarz&quot;,&quot;given&quot;:&quot;Norbert&quot;,&quot;parse-names&quot;:false,&quot;dropping-particle&quot;:&quot;&quot;,&quot;non-dropping-particle&quot;:&quot;&quot;}],&quot;accessed&quot;:{&quot;date-parts&quot;:[[2023,7,20]]},&quot;DOI&quot;:&quot;10.4135/9781412990295.d15&quot;,&quot;URL&quot;:&quot;https://www.researchgate.net/publication/255615310&quot;,&quot;issued&quot;:{&quot;date-parts&quot;:[[2009]]},&quot;container-title-short&quot;:&quot;&quot;},&quot;isTemporary&quot;:false}]},{&quot;citationID&quot;:&quot;MENDELEY_CITATION_22f926df-dc90-433b-a04f-bdeb78f9cb10&quot;,&quot;properties&quot;:{&quot;noteIndex&quot;:0},&quot;isEdited&quot;:false,&quot;manualOverride&quot;:{&quot;isManuallyOverridden&quot;:true,&quot;citeprocText&quot;:&quot;(Fredrickson et al., 2008; Schwarz, 2009)&quot;,&quot;manualOverrideText&quot;:&quot;(Fredrickson et al., 2008; Schwarz, 2009).&quot;},&quot;citationTag&quot;:&quot;MENDELEY_CITATION_v3_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&quot;,&quot;citationItems&quot;:[{&quot;id&quot;:&quot;6c0db3c9-8942-39a7-884c-7d711f15b315&quot;,&quot;itemData&quot;:{&quot;type&quot;:&quot;article-journal&quot;,&quot;id&quot;:&quot;6c0db3c9-8942-39a7-884c-7d711f15b315&quot;,&quot;title&quot;:&quot;Global and Episodic Reports of Hedonic Experience Event History and Time Diary Analysis View project Confidence and Consensus View project&quot;,&quot;author&quot;:[{&quot;family&quot;:&quot;Schwarz&quot;,&quot;given&quot;:&quot;Norbert&quot;,&quot;parse-names&quot;:false,&quot;dropping-particle&quot;:&quot;&quot;,&quot;non-dropping-particle&quot;:&quot;&quot;}],&quot;accessed&quot;:{&quot;date-parts&quot;:[[2023,7,20]]},&quot;DOI&quot;:&quot;10.4135/9781412990295.d15&quot;,&quot;URL&quot;:&quot;https://www.researchgate.net/publication/255615310&quot;,&quot;issued&quot;:{&quot;date-parts&quot;:[[2009]]},&quot;container-title-short&quot;:&quot;&quot;},&quot;isTemporary&quot;:false},{&quot;id&quot;:&quot;e576ddd6-7c53-38c2-9a14-241604dc0040&quot;,&quot;itemData&quot;:{&quot;type&quot;:&quot;article-journal&quot;,&quot;id&quot;:&quot;e576ddd6-7c53-38c2-9a14-241604dc0040&quot;,&quot;title&quot;:&quot;Open Hearts Build Lives: Positive Emotions, Induced Through Loving-Kindness Meditation, Build Consequential Personal Resources&quot;,&quot;author&quot;:[{&quot;family&quot;:&quot;Fredrickson&quot;,&quot;given&quot;:&quot;Barbara L.&quot;,&quot;parse-names&quot;:false,&quot;dropping-particle&quot;:&quot;&quot;,&quot;non-dropping-particle&quot;:&quot;&quot;},{&quot;family&quot;:&quot;Cohn&quot;,&quot;given&quot;:&quot;Michael A.&quot;,&quot;parse-names&quot;:false,&quot;dropping-particle&quot;:&quot;&quot;,&quot;non-dropping-particle&quot;:&quot;&quot;},{&quot;family&quot;:&quot;Coffey&quot;,&quot;given&quot;:&quot;Kimberly A.&quot;,&quot;parse-names&quot;:false,&quot;dropping-particle&quot;:&quot;&quot;,&quot;non-dropping-particle&quot;:&quot;&quot;},{&quot;family&quot;:&quot;Pek&quot;,&quot;given&quot;:&quot;Jolynn&quot;,&quot;parse-names&quot;:false,&quot;dropping-particle&quot;:&quot;&quot;,&quot;non-dropping-particle&quot;:&quot;&quot;},{&quot;family&quot;:&quot;Finkel&quot;,&quot;given&quot;:&quot;Sandra M.&quot;,&quot;parse-names&quot;:false,&quot;dropping-particle&quot;:&quot;&quot;,&quot;non-dropping-particle&quot;:&quot;&quot;}],&quot;container-title&quot;:&quot;Journal of Personality and Social Psychology&quot;,&quot;container-title-short&quot;:&quot;J Pers Soc Psychol&quot;,&quot;DOI&quot;:&quot;10.1037/a0013262&quot;,&quot;ISSN&quot;:&quot;00223514&quot;,&quot;PMID&quot;:&quot;18954193&quot;,&quot;issued&quot;:{&quot;date-parts&quot;:[[2008,11]]},&quot;page&quot;:&quot;1045-1062&quot;,&quot;abstract&quot;:&quot;B. L. Fredrickson's (1998, 2001) broaden-and-build theory of positive emotions asserts that people's daily experiences of positive emotions compound over time to build a variety of consequential personal resources. The authors tested this build hypothesis in a field experiment with working adults (n = 139), half of whom were randomly-assigned to begin a practice of loving-kindness meditation. Results showed that this meditation practice produced increases over time in daily experiences of positive emotions, which, in turn, produced increases in a wide range of personal resources (e.g., increased mindfulness, purpose in life, social support, decreased illness symptoms). In turn, these increments in personal resources predicted increased life satisfaction and reduced depressive symptoms. Discussion centers on how positive emotions are the mechanism of change for the type of mind-training practice studied here and how loving-kindness meditation is an intervention strategy that produces positive emotions in a way that outpaces the hedonic treadmill effect. © 2008 American Psychological Association.&quot;,&quot;issue&quot;:&quot;5&quot;,&quot;volume&quot;:&quot;95&quot;},&quot;isTemporary&quot;:false}]},{&quot;citationID&quot;:&quot;MENDELEY_CITATION_86196523-ecb5-45cc-9b1c-8780b1f395ce&quot;,&quot;properties&quot;:{&quot;noteIndex&quot;:0},&quot;isEdited&quot;:false,&quot;manualOverride&quot;:{&quot;isManuallyOverridden&quot;:true,&quot;citeprocText&quot;:&quot;(Irons et al., 2019)&quot;,&quot;manualOverrideText&quot;:&quot;Irons et al., (2019)&quot;},&quot;citationTag&quot;:&quot;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&quot;,&quot;citationItems&quot;:[{&quot;id&quot;:&quot;ad2d03d7-5f0c-312a-98cc-6c0e3b9c0c3e&quot;,&quot;itemData&quot;:{&quot;type&quot;:&quot;book&quot;,&quot;id&quot;:&quot;ad2d03d7-5f0c-312a-98cc-6c0e3b9c0c3e&quot;,&quot;title&quot;:&quot;Handbook of coaching psychology : a guide for practitioners&quot;,&quot;author&quot;:[{&quot;family&quot;:&quot;Irons&quot;,&quot;given&quot;:&quot;Chris&quot;,&quot;parse-names&quot;:false,&quot;dropping-particle&quot;:&quot;&quot;,&quot;non-dropping-particle&quot;:&quot;&quot;},{&quot;family&quot;:&quot;Palmer&quot;,&quot;given&quot;:&quot;Stephen&quot;,&quot;parse-names&quot;:false,&quot;dropping-particle&quot;:&quot;&quot;,&quot;non-dropping-particle&quot;:&quot;&quot;},{&quot;family&quot;:&quot;Hall&quot;,&quot;given&quot;:&quot;Liz&quot;,&quot;parse-names&quot;:false,&quot;dropping-particle&quot;:&quot;&quot;,&quot;non-dropping-particle&quot;:&quot;&quot;}],&quot;accessed&quot;:{&quot;date-parts&quot;:[[2023,7,16]]},&quot;editor&quot;:[{&quot;family&quot;:&quot;Palmer&quot;,&quot;given&quot;:&quot;Stephen&quot;,&quot;parse-names&quot;:false,&quot;dropping-particle&quot;:&quot;&quot;,&quot;non-dropping-particle&quot;:&quot;&quot;},{&quot;family&quot;:&quot;Whybrow&quot;,&quot;given&quot;:&quot;Alison&quot;,&quot;parse-names&quot;:false,&quot;dropping-particle&quot;:&quot;&quot;,&quot;non-dropping-particle&quot;:&quot;&quot;}],&quot;ISBN&quot;:&quot;9781138775312&quot;,&quot;issued&quot;:{&quot;date-parts&quot;:[[2019]]},&quot;number-of-pages&quot;:&quot;206-216&quot;,&quot;abstract&quot;:&quot;Second edition. Revised edition of Handbook of coaching psychology, 2007. \&quot;The Handbook of Coaching Psychology: A Guide for Practitioners provides a clear and extensive guide to the theory, research and practice of coaching psychology. In this new and expanded edition, an international selection of leading coaching psychologists and coaches outlines recent developments from a broad spectrum of areas. Part One examines perspectives and research in coaching psychology, looking at both the past and the present as well as assessing future directions. Part Two presents a range of approaches to coaching psychology, including behavioural and cognitive behavioural, humanistic, existential, being-focused, constructive and systemic approaches. Part Three covers application, context and sustainability, focusing on themes including individual transitions in life and work, and complexity and system-level interventions. Finally, Part Four explores a range of topics within the professional and ethical practice of coaching psychology. The book also includes several appendices outlining the key professional bodies, publications, research centres and societies in coaching psychology, making this an indispensable resource. Unique in its scope, this key text will be essential reading for coaching psychologists and coaches, academics and students of coaching psychology, coaching and mentoring and business psychology. It will be an important text for anyone seeking to understand the psychology underpinning their coaching practice, including human resource, learning and development and management professionals, and executives in a coaching role.\&quot;--Provided by publisher Part 1. Perspectives and research in coaching psychology. Introduction -- Past, present and future -- Coaching and neuroscience -- Self-efficacy within coaching and coaching psychology: an integrated self-efficacy coaching model -- Goals and Coaching: an integrated evidence-based model of goal-focused coaching and coaching psychology -- From positive psychology to the development of positive psychology coaching -- Research and the practitioner: getting a perspective on evidence as a coaching psychologist -- Understanding evidence-based coaching through the analysis of coaching psychology research methodology -- PART 2. Coaching psychology approaches. Introduction -- Section 1. Behavioural and cognitive behavioural approaches. Behavioural coaching -- Cognitive behavioural coaching: an integrative approach -- Section 2. Humanistic approaches. Person-centred coaching psychology -- Motivational interviewing: an approach for coaching psychologists -- Pluralistic coaching -- Section 3. Existential approaches. An existential approach to coaching psychology -- Gestalt coaching -- Mindfulness in coaching: a self-determination theory perspective -- Compassion focused coaching -- Section 4. Being focused approaches. Ontological coaching -- Somatic coaching -- Section 5. Constructive approaches. Coaching with personal construct psychology -- Narrative coaching for all (adults, children, groups and communities) -- Solution-focused coaching -- Neuro Linguistic Programming (NLP) and coaching -- Section 6. Systemic approaches. Transactional Analysis approaches to coaching -- Systemic constellations approach to coaching and coaching psychology practice -- Psychodynamic and systems-psychodynamics coaching -- PART 3. Application, context and sustainability. Introduction -- Section 1. Individual transitions in life and work. Personal and Life-coaching psychology -- Developmental coaching across life transitions -- Adult learning approaches as an approach to coaching -- Career coaching -- Stress, resilience, health and wellbeing coaching -- Section 2. Coaching, complexity and system level interventions. Coaching at the edge of chaos: a complexity informed approach to coaching psychology -- Developing coaching within organisations: moving towards a coaching culture -- Leadership and executive coaching -- Team coaching -- PART 4. The profession and ethical practice of coaching psychology. Introduction -- The coaching relationship: a key role in coaching processes and outcomes -- Revisiting the issues of boundaries between coaching and counselling -- Coaching and diversity -- Using psychometrics in coaching -- The role of technology in coaching -- Coachee mental health: practice implications for coaching psychologists -- A cognitive-developmental approach for coach development -- Coaching psychology supervision -- Global activity in the education and practice of coaching psychology -- Appendix 1. Coaching and coaching psychology professional bodies -- Appendix 2. Coaching- and coaching psychology-related publications -- Appendix 3. University-based coaching psychology units and centres -- Appendix 4. International Society for Coaching Psychology (ISCP). Cover; Half Title; Title; Copyright; Dedication; Contents; List of illustrations; Editors; Contributors; Foreword; Preface and acknowledgements; International Society for Coaching Psychology; PART 1 Perspectives and research in coaching psychology; Introduction; 1 Past, present and future; 2 Coaching and neuroscience; 3 Self-efficacy within coaching and coaching psychology: an integrated Self-efficacy Coaching Model; 4 Goals and coaching: an integrated evidence-based model of goal-focused coaching and coaching psychology 5 From positive psychology to the development of positive psychology coaching6 Research and the practitioner: getting a perspective on evidence as a coaching psychologist; 7 Understanding evidence-based coaching through the analysis of coaching psychology research methodology; PART 2 Coaching psychology approaches; Introduction; SECTION 1 Behavioural and cognitive behavioural approaches; 8 Behavioural coaching; 9 Cognitive behavioural coaching: an integrative approach; SECTION 2 Humanistic approaches; 10 Person-centred coaching psychology 11 Motivational interviewing: an approach for coaching psychologists12 Pluralistic coaching; SECTION 3 Existential approaches; 13 An existential approach to coaching psychology; 14 Gestalt coaching; 15 Mindfulness in coaching: a self-determination theory perspective; 16 Compassion focused coaching; SECTION 4 Being focused approaches; 17 Ontological coaching; 18 Somatic coaching; SECTION 5 Constructive approaches; 19 Coaching with personal construct psychology; 20 Narrative coaching for all (adults, children, groups and communities); 21 Solution-focused coaching 22 Neuro Linguistic Programming (NLP) and coachingSECTION 6 Systemic approaches; 23 Transactional Analysis approaches to coaching; 24 Systemic constellations approach to coaching and coaching psychology practice; 25 Psychodynamic and systems-psychodynamics coaching; PART 3 Application, context and sustainability; Introduction; SECTION 1 Individual transitions in life and work; 26 Personal and life-coaching psychology; 27 Developmental coaching across life transitions; 28 Adult learning as an approach to coaching; 29 Career coaching; 30 Stress, resilience, health and wellbeing coaching SECTION 2 Coaching, complexity and system level interventions31 Coaching at the edge of chaos: a complexity informed approach to coaching psychology; 32 Developing coaching within organisations: moving towards a coaching culture; 33 Leadership and executive coaching; 34 Team coaching; PART 4 The profession and ethical practice of coaching psychology; Introduction; 35 The coaching relationship: a key role in coaching processes and outcomes; 36 Revisiting the issue of boundaries between coaching and counselling; 37 Coaching and diversity; 38 Using psychometrics in coaching&quot;,&quot;edition&quot;:&quot;Second Edition&quot;,&quot;volume&quot;:&quot;Chapter 16 &quot;,&quot;container-title-short&quot;:&quot;&quot;},&quot;isTemporary&quot;:false}]},{&quot;citationID&quot;:&quot;MENDELEY_CITATION_6440a62f-0b15-4ba1-aaa5-b0ffa4958a66&quot;,&quot;properties&quot;:{&quot;noteIndex&quot;:0},&quot;isEdited&quot;:false,&quot;manualOverride&quot;:{&quot;isManuallyOverridden&quot;:false,&quot;citeprocText&quot;:&quot;(Gilbert, 2014a)&quot;,&quot;manualOverrideText&quot;:&quot;&quot;},&quot;citationTag&quot;:&quot;MENDELEY_CITATION_v3_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&quot;,&quot;citationItems&quot;:[{&quot;id&quot;:&quot;111f79ee-13b7-3054-87f7-25072b79db73&quot;,&quot;itemData&quot;:{&quot;type&quot;:&quot;article-journal&quot;,&quot;id&quot;:&quot;111f79ee-13b7-3054-87f7-25072b79db73&quot;,&quot;title&quot;:&quot;Fears of Compassion in a Depressed Population Implication for Psychotherapy&quot;,&quot;author&quot;:[{&quot;family&quot;:&quot;Gilbert&quot;,&quot;given&quot;:&quot;Paul&quot;,&quot;parse-names&quot;:false,&quot;dropping-particle&quot;:&quot;&quot;,&quot;non-dropping-particle&quot;:&quot;&quot;}],&quot;container-title&quot;:&quot;Journal of Depression and Anxiety&quot;,&quot;container-title-short&quot;:&quot;J Depress Anxiety&quot;,&quot;accessed&quot;:{&quot;date-parts&quot;:[[2023,7,20]]},&quot;DOI&quot;:&quot;10.4172/2167-1044.S2-003&quot;,&quot;issued&quot;:{&quot;date-parts&quot;:[[2014]]},&quot;abstract&quot;:&quot;While psychological therapies for depression have advanced in the last 20 years, still many people respond only partially and remain vulnerable to relapse. Insight into the limitations of our psychological therapies might be obtained from recent research that has revealed, in nonclinical populations, that some people can be fearful of positive emotions especially affiliative and compassion-focused ones. This study explores the fears of compassion in a clinical population and their associations with selfcriticism, self-compassion and depression, anxiety and stress. 53 depressed patients completed a series of self-report scales. Fears of compassion, particularly for oneself and from others, were strongly linked to self-criticism, depression, anxiety and stress, and negatively associated with self-compassion and self-reassurance. Since compassion and the affiliative emotions associated with compassion play a fundamental role in emotion regulation, individuals who are blocked or fearful of accessing these emotions are likely to be struggle with emotional regulation and the psychotherapeutic process. Research on the fears of compassion and affiliative emotions suggests these are important therapeutic targets.&quot;,&quot;publisher&quot;:&quot;OMICS Publishing Group&quot;,&quot;issue&quot;:&quot;01&quot;,&quot;volume&quot;:&quot;S2&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224D3-711E-41DF-8BD1-88EE31B31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17716</TotalTime>
  <Pages>34</Pages>
  <Words>10842</Words>
  <Characters>61802</Characters>
  <Application>Microsoft Office Word</Application>
  <DocSecurity>0</DocSecurity>
  <Lines>515</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Walling</dc:creator>
  <cp:keywords/>
  <dc:description/>
  <cp:lastModifiedBy>Joanna Walling</cp:lastModifiedBy>
  <cp:revision>290</cp:revision>
  <cp:lastPrinted>2023-07-20T14:08:00Z</cp:lastPrinted>
  <dcterms:created xsi:type="dcterms:W3CDTF">2023-06-13T16:44:00Z</dcterms:created>
  <dcterms:modified xsi:type="dcterms:W3CDTF">2023-07-20T15:54:00Z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5e58b18f70e34be4faa79848b14580ae50eaf71662ab7b27f19edc97bc1f7c30</vt:lpwstr>
  </property>
</Properties>
</file>