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F8FC63" w14:textId="77777777" w:rsidR="00787160" w:rsidRPr="00787160" w:rsidRDefault="00787160" w:rsidP="00FA3078">
      <w:pPr>
        <w:spacing w:line="360" w:lineRule="auto"/>
        <w:jc w:val="both"/>
        <w:rPr>
          <w:rFonts w:ascii="Arial" w:hAnsi="Arial" w:cs="Arial"/>
        </w:rPr>
      </w:pPr>
    </w:p>
    <w:p w14:paraId="24F70B8D" w14:textId="7562144A" w:rsidR="00787160" w:rsidRPr="00232ED0" w:rsidRDefault="00C5700A" w:rsidP="00A50315">
      <w:pPr>
        <w:spacing w:line="360" w:lineRule="auto"/>
        <w:jc w:val="center"/>
        <w:rPr>
          <w:rFonts w:ascii="Arial" w:hAnsi="Arial" w:cs="Arial"/>
          <w:b/>
          <w:sz w:val="72"/>
          <w:szCs w:val="72"/>
        </w:rPr>
      </w:pPr>
      <w:r>
        <w:rPr>
          <w:rFonts w:ascii="Arial" w:hAnsi="Arial" w:cs="Arial"/>
          <w:b/>
          <w:sz w:val="72"/>
          <w:szCs w:val="72"/>
        </w:rPr>
        <w:t>P</w:t>
      </w:r>
      <w:r w:rsidR="002712FF">
        <w:rPr>
          <w:rFonts w:ascii="Arial" w:hAnsi="Arial" w:cs="Arial"/>
          <w:b/>
          <w:sz w:val="72"/>
          <w:szCs w:val="72"/>
        </w:rPr>
        <w:t>SYCHOLOGY IN HEALTH AND SOCIAL CARE</w:t>
      </w:r>
    </w:p>
    <w:p w14:paraId="3482F2CC" w14:textId="77777777" w:rsidR="00787160" w:rsidRDefault="00787160" w:rsidP="00A50315">
      <w:pPr>
        <w:spacing w:line="360" w:lineRule="auto"/>
        <w:jc w:val="center"/>
        <w:rPr>
          <w:rFonts w:ascii="Arial" w:hAnsi="Arial" w:cs="Arial"/>
          <w:b/>
        </w:rPr>
      </w:pPr>
    </w:p>
    <w:p w14:paraId="1EA94D09" w14:textId="77777777" w:rsidR="00787160" w:rsidRPr="00232ED0" w:rsidRDefault="00787160" w:rsidP="00A50315">
      <w:pPr>
        <w:spacing w:line="360" w:lineRule="auto"/>
        <w:jc w:val="center"/>
        <w:rPr>
          <w:rFonts w:ascii="Arial" w:hAnsi="Arial" w:cs="Arial"/>
          <w:b/>
          <w:sz w:val="40"/>
          <w:szCs w:val="40"/>
        </w:rPr>
      </w:pPr>
    </w:p>
    <w:p w14:paraId="5FFD0C56" w14:textId="7FF43384" w:rsidR="00787160" w:rsidRPr="00232ED0" w:rsidRDefault="00BD2BDA" w:rsidP="00A50315">
      <w:pPr>
        <w:spacing w:line="360" w:lineRule="auto"/>
        <w:jc w:val="center"/>
        <w:rPr>
          <w:rFonts w:ascii="Arial" w:hAnsi="Arial" w:cs="Arial"/>
          <w:b/>
          <w:sz w:val="40"/>
          <w:szCs w:val="40"/>
        </w:rPr>
      </w:pPr>
      <w:r>
        <w:rPr>
          <w:rFonts w:ascii="Arial" w:hAnsi="Arial" w:cs="Arial"/>
          <w:b/>
          <w:sz w:val="40"/>
          <w:szCs w:val="40"/>
        </w:rPr>
        <w:t>REPORT TO DISCUSS WAYS IN WHICH PSYCHOLOGICAL THEORIES ARE APPLIED TO HEALTH AND SOCIAL CARE PRACTICE</w:t>
      </w:r>
    </w:p>
    <w:p w14:paraId="09CF36AE" w14:textId="77777777" w:rsidR="00232ED0" w:rsidRPr="00232ED0" w:rsidRDefault="00232ED0" w:rsidP="00A50315">
      <w:pPr>
        <w:tabs>
          <w:tab w:val="left" w:pos="5580"/>
        </w:tabs>
        <w:spacing w:line="360" w:lineRule="auto"/>
        <w:jc w:val="center"/>
        <w:rPr>
          <w:rFonts w:ascii="Arial" w:hAnsi="Arial" w:cs="Arial"/>
          <w:b/>
          <w:sz w:val="40"/>
          <w:szCs w:val="40"/>
        </w:rPr>
      </w:pPr>
    </w:p>
    <w:p w14:paraId="6D717937" w14:textId="77777777" w:rsidR="00232ED0" w:rsidRDefault="00232ED0" w:rsidP="00A50315">
      <w:pPr>
        <w:tabs>
          <w:tab w:val="left" w:pos="5580"/>
        </w:tabs>
        <w:spacing w:line="360" w:lineRule="auto"/>
        <w:jc w:val="center"/>
        <w:rPr>
          <w:rFonts w:ascii="Arial" w:hAnsi="Arial" w:cs="Arial"/>
          <w:sz w:val="32"/>
          <w:szCs w:val="32"/>
        </w:rPr>
      </w:pPr>
    </w:p>
    <w:p w14:paraId="3544222D" w14:textId="77777777" w:rsidR="008B3379" w:rsidRPr="00232ED0" w:rsidRDefault="008B3379" w:rsidP="00A50315">
      <w:pPr>
        <w:tabs>
          <w:tab w:val="left" w:pos="5580"/>
        </w:tabs>
        <w:spacing w:line="360" w:lineRule="auto"/>
        <w:jc w:val="center"/>
        <w:rPr>
          <w:rFonts w:ascii="Arial" w:hAnsi="Arial" w:cs="Arial"/>
          <w:sz w:val="36"/>
          <w:szCs w:val="36"/>
        </w:rPr>
      </w:pPr>
      <w:r w:rsidRPr="00232ED0">
        <w:rPr>
          <w:rFonts w:ascii="Arial" w:hAnsi="Arial" w:cs="Arial"/>
          <w:sz w:val="36"/>
          <w:szCs w:val="36"/>
        </w:rPr>
        <w:t>STUDENT ID: 2020570</w:t>
      </w:r>
    </w:p>
    <w:p w14:paraId="11DFE11B" w14:textId="77777777" w:rsidR="008B3379" w:rsidRPr="00232ED0" w:rsidRDefault="008B3379" w:rsidP="00A50315">
      <w:pPr>
        <w:tabs>
          <w:tab w:val="left" w:pos="5580"/>
        </w:tabs>
        <w:spacing w:line="360" w:lineRule="auto"/>
        <w:jc w:val="center"/>
        <w:rPr>
          <w:rFonts w:ascii="Arial" w:hAnsi="Arial" w:cs="Arial"/>
          <w:sz w:val="36"/>
          <w:szCs w:val="36"/>
        </w:rPr>
      </w:pPr>
      <w:r w:rsidRPr="00232ED0">
        <w:rPr>
          <w:rFonts w:ascii="Arial" w:hAnsi="Arial" w:cs="Arial"/>
          <w:sz w:val="36"/>
          <w:szCs w:val="36"/>
        </w:rPr>
        <w:t>NAME: JANE ACTOR</w:t>
      </w:r>
    </w:p>
    <w:p w14:paraId="54CB8A98" w14:textId="08543924" w:rsidR="008B3379" w:rsidRPr="00232ED0" w:rsidRDefault="00683874" w:rsidP="00A50315">
      <w:pPr>
        <w:tabs>
          <w:tab w:val="left" w:pos="5580"/>
        </w:tabs>
        <w:spacing w:line="360" w:lineRule="auto"/>
        <w:jc w:val="center"/>
        <w:rPr>
          <w:rFonts w:ascii="Arial" w:hAnsi="Arial" w:cs="Arial"/>
          <w:sz w:val="36"/>
          <w:szCs w:val="36"/>
        </w:rPr>
      </w:pPr>
      <w:r>
        <w:rPr>
          <w:rFonts w:ascii="Arial" w:hAnsi="Arial" w:cs="Arial"/>
          <w:sz w:val="36"/>
          <w:szCs w:val="36"/>
        </w:rPr>
        <w:t>MODULE CODE: BM</w:t>
      </w:r>
      <w:r w:rsidR="002712FF">
        <w:rPr>
          <w:rFonts w:ascii="Arial" w:hAnsi="Arial" w:cs="Arial"/>
          <w:sz w:val="36"/>
          <w:szCs w:val="36"/>
        </w:rPr>
        <w:t>HP</w:t>
      </w:r>
      <w:r>
        <w:rPr>
          <w:rFonts w:ascii="Arial" w:hAnsi="Arial" w:cs="Arial"/>
          <w:sz w:val="36"/>
          <w:szCs w:val="36"/>
        </w:rPr>
        <w:t>400</w:t>
      </w:r>
      <w:r w:rsidR="002712FF">
        <w:rPr>
          <w:rFonts w:ascii="Arial" w:hAnsi="Arial" w:cs="Arial"/>
          <w:sz w:val="36"/>
          <w:szCs w:val="36"/>
        </w:rPr>
        <w:t>3</w:t>
      </w:r>
    </w:p>
    <w:p w14:paraId="1F90D57E" w14:textId="3E0D644C" w:rsidR="00787160" w:rsidRPr="00232ED0" w:rsidRDefault="008B3379" w:rsidP="00A50315">
      <w:pPr>
        <w:tabs>
          <w:tab w:val="left" w:pos="5580"/>
        </w:tabs>
        <w:spacing w:line="360" w:lineRule="auto"/>
        <w:jc w:val="center"/>
        <w:rPr>
          <w:rFonts w:ascii="Arial" w:hAnsi="Arial" w:cs="Arial"/>
          <w:sz w:val="36"/>
          <w:szCs w:val="36"/>
        </w:rPr>
      </w:pPr>
      <w:r w:rsidRPr="00232ED0">
        <w:rPr>
          <w:rFonts w:ascii="Arial" w:hAnsi="Arial" w:cs="Arial"/>
          <w:sz w:val="36"/>
          <w:szCs w:val="36"/>
        </w:rPr>
        <w:t>LECTURER:</w:t>
      </w:r>
      <w:r w:rsidR="00683874">
        <w:rPr>
          <w:rFonts w:ascii="Arial" w:hAnsi="Arial" w:cs="Arial"/>
          <w:sz w:val="36"/>
          <w:szCs w:val="36"/>
        </w:rPr>
        <w:t xml:space="preserve"> </w:t>
      </w:r>
      <w:proofErr w:type="spellStart"/>
      <w:r w:rsidR="00343EA9">
        <w:rPr>
          <w:rFonts w:ascii="Arial" w:hAnsi="Arial" w:cs="Arial"/>
          <w:sz w:val="36"/>
          <w:szCs w:val="36"/>
        </w:rPr>
        <w:t>Diya</w:t>
      </w:r>
      <w:proofErr w:type="spellEnd"/>
      <w:r w:rsidR="006632EF">
        <w:rPr>
          <w:rFonts w:ascii="Arial" w:hAnsi="Arial" w:cs="Arial"/>
          <w:sz w:val="36"/>
          <w:szCs w:val="36"/>
        </w:rPr>
        <w:t xml:space="preserve"> </w:t>
      </w:r>
      <w:proofErr w:type="spellStart"/>
      <w:r w:rsidR="006632EF">
        <w:rPr>
          <w:rFonts w:ascii="Arial" w:hAnsi="Arial" w:cs="Arial"/>
          <w:sz w:val="36"/>
          <w:szCs w:val="36"/>
        </w:rPr>
        <w:t>Ganguly</w:t>
      </w:r>
      <w:proofErr w:type="spellEnd"/>
    </w:p>
    <w:p w14:paraId="125B084F" w14:textId="77777777" w:rsidR="00787160" w:rsidRPr="008B3379" w:rsidRDefault="00787160" w:rsidP="00A50315">
      <w:pPr>
        <w:spacing w:line="360" w:lineRule="auto"/>
        <w:jc w:val="center"/>
        <w:rPr>
          <w:rFonts w:ascii="Arial" w:hAnsi="Arial" w:cs="Arial"/>
          <w:b/>
          <w:sz w:val="32"/>
          <w:szCs w:val="32"/>
        </w:rPr>
      </w:pPr>
    </w:p>
    <w:p w14:paraId="6CE69CF6" w14:textId="444DBE66" w:rsidR="0099523A" w:rsidRDefault="0099523A" w:rsidP="00FA3078">
      <w:pPr>
        <w:spacing w:line="360" w:lineRule="auto"/>
        <w:jc w:val="both"/>
        <w:rPr>
          <w:rFonts w:ascii="Arial" w:hAnsi="Arial" w:cs="Arial"/>
          <w:b/>
        </w:rPr>
      </w:pPr>
    </w:p>
    <w:p w14:paraId="758E20F3" w14:textId="77777777" w:rsidR="00992896" w:rsidRDefault="00992896" w:rsidP="00FA3078">
      <w:pPr>
        <w:spacing w:line="360" w:lineRule="auto"/>
        <w:jc w:val="both"/>
        <w:rPr>
          <w:rFonts w:ascii="Arial" w:hAnsi="Arial" w:cs="Arial"/>
          <w:b/>
        </w:rPr>
      </w:pPr>
    </w:p>
    <w:p w14:paraId="5B15D8E0" w14:textId="1B8F8B7B" w:rsidR="00787160" w:rsidRPr="00D11B52" w:rsidRDefault="00891ADB" w:rsidP="00FA3078">
      <w:pPr>
        <w:spacing w:line="360" w:lineRule="auto"/>
        <w:jc w:val="both"/>
        <w:rPr>
          <w:rFonts w:ascii="Arial" w:hAnsi="Arial" w:cs="Arial"/>
          <w:b/>
        </w:rPr>
      </w:pPr>
      <w:r w:rsidRPr="00D11B52">
        <w:rPr>
          <w:rFonts w:ascii="Arial" w:hAnsi="Arial" w:cs="Arial"/>
          <w:b/>
        </w:rPr>
        <w:t>TABLE OF CONTENT</w:t>
      </w:r>
    </w:p>
    <w:p w14:paraId="702DEAB4" w14:textId="7E90BB8F" w:rsidR="00891ADB" w:rsidRDefault="00225212" w:rsidP="00FA3078">
      <w:pPr>
        <w:spacing w:line="360" w:lineRule="auto"/>
        <w:jc w:val="both"/>
        <w:rPr>
          <w:rFonts w:ascii="Arial" w:hAnsi="Arial" w:cs="Arial"/>
        </w:rPr>
      </w:pPr>
      <w:r w:rsidRPr="00D11B52">
        <w:rPr>
          <w:rFonts w:ascii="Arial" w:hAnsi="Arial" w:cs="Arial"/>
        </w:rPr>
        <w:t>1.0</w:t>
      </w:r>
      <w:r w:rsidRPr="00D11B52">
        <w:rPr>
          <w:rFonts w:ascii="Arial" w:hAnsi="Arial" w:cs="Arial"/>
        </w:rPr>
        <w:tab/>
      </w:r>
      <w:r w:rsidR="00891ADB" w:rsidRPr="00D11B52">
        <w:rPr>
          <w:rFonts w:ascii="Arial" w:hAnsi="Arial" w:cs="Arial"/>
        </w:rPr>
        <w:t>Introduction</w:t>
      </w:r>
      <w:r w:rsidRPr="00D11B52">
        <w:rPr>
          <w:rFonts w:ascii="Arial" w:hAnsi="Arial" w:cs="Arial"/>
        </w:rPr>
        <w:t>……………………………………………………………….</w:t>
      </w:r>
      <w:r w:rsidR="008D7EF3" w:rsidRPr="00D11B52">
        <w:rPr>
          <w:rFonts w:ascii="Arial" w:hAnsi="Arial" w:cs="Arial"/>
        </w:rPr>
        <w:tab/>
        <w:t>3</w:t>
      </w:r>
    </w:p>
    <w:p w14:paraId="11785BA8" w14:textId="7D567118" w:rsidR="005B2F41" w:rsidRDefault="005B2F41" w:rsidP="00FA3078">
      <w:pPr>
        <w:spacing w:line="360" w:lineRule="auto"/>
        <w:jc w:val="both"/>
        <w:rPr>
          <w:rFonts w:ascii="Arial" w:hAnsi="Arial" w:cs="Arial"/>
        </w:rPr>
      </w:pPr>
      <w:r>
        <w:rPr>
          <w:rFonts w:ascii="Arial" w:hAnsi="Arial" w:cs="Arial"/>
        </w:rPr>
        <w:t>2.0</w:t>
      </w:r>
      <w:r>
        <w:rPr>
          <w:rFonts w:ascii="Arial" w:hAnsi="Arial" w:cs="Arial"/>
        </w:rPr>
        <w:tab/>
        <w:t>Reflection on Psychological Theories…………………………………</w:t>
      </w:r>
      <w:r>
        <w:rPr>
          <w:rFonts w:ascii="Arial" w:hAnsi="Arial" w:cs="Arial"/>
        </w:rPr>
        <w:tab/>
      </w:r>
      <w:r>
        <w:rPr>
          <w:rFonts w:ascii="Arial" w:hAnsi="Arial" w:cs="Arial"/>
        </w:rPr>
        <w:tab/>
        <w:t>3</w:t>
      </w:r>
    </w:p>
    <w:p w14:paraId="783DAA57" w14:textId="736DC90C" w:rsidR="00425424" w:rsidRDefault="00425424" w:rsidP="00FA3078">
      <w:pPr>
        <w:spacing w:line="360" w:lineRule="auto"/>
        <w:jc w:val="both"/>
        <w:rPr>
          <w:rFonts w:ascii="Arial" w:hAnsi="Arial" w:cs="Arial"/>
        </w:rPr>
      </w:pPr>
      <w:r>
        <w:rPr>
          <w:rFonts w:ascii="Arial" w:hAnsi="Arial" w:cs="Arial"/>
        </w:rPr>
        <w:t>3.0</w:t>
      </w:r>
      <w:r>
        <w:rPr>
          <w:rFonts w:ascii="Arial" w:hAnsi="Arial" w:cs="Arial"/>
        </w:rPr>
        <w:tab/>
        <w:t>Roles of Health Care Practitioners…………………………………….</w:t>
      </w:r>
      <w:r>
        <w:rPr>
          <w:rFonts w:ascii="Arial" w:hAnsi="Arial" w:cs="Arial"/>
        </w:rPr>
        <w:tab/>
      </w:r>
      <w:r>
        <w:rPr>
          <w:rFonts w:ascii="Arial" w:hAnsi="Arial" w:cs="Arial"/>
        </w:rPr>
        <w:tab/>
        <w:t>4</w:t>
      </w:r>
    </w:p>
    <w:p w14:paraId="55C6C3C6" w14:textId="271EA5AD" w:rsidR="00425424" w:rsidRDefault="00425424" w:rsidP="00FA3078">
      <w:pPr>
        <w:spacing w:line="360" w:lineRule="auto"/>
        <w:jc w:val="both"/>
        <w:rPr>
          <w:rFonts w:ascii="Arial" w:hAnsi="Arial" w:cs="Arial"/>
        </w:rPr>
      </w:pPr>
      <w:r>
        <w:rPr>
          <w:rFonts w:ascii="Arial" w:hAnsi="Arial" w:cs="Arial"/>
        </w:rPr>
        <w:t>4.0</w:t>
      </w:r>
      <w:r>
        <w:rPr>
          <w:rFonts w:ascii="Arial" w:hAnsi="Arial" w:cs="Arial"/>
        </w:rPr>
        <w:tab/>
        <w:t xml:space="preserve">Reflection </w:t>
      </w:r>
      <w:r w:rsidR="00414B3E">
        <w:rPr>
          <w:rFonts w:ascii="Arial" w:hAnsi="Arial" w:cs="Arial"/>
        </w:rPr>
        <w:t>and Application of Theories on Career……………………</w:t>
      </w:r>
      <w:r w:rsidR="005C446D">
        <w:rPr>
          <w:rFonts w:ascii="Arial" w:hAnsi="Arial" w:cs="Arial"/>
        </w:rPr>
        <w:tab/>
        <w:t>5</w:t>
      </w:r>
    </w:p>
    <w:p w14:paraId="1CB34E3C" w14:textId="6789D774" w:rsidR="00414B3E" w:rsidRDefault="00414B3E" w:rsidP="00FA3078">
      <w:pPr>
        <w:spacing w:line="360" w:lineRule="auto"/>
        <w:jc w:val="both"/>
        <w:rPr>
          <w:rFonts w:ascii="Arial" w:hAnsi="Arial" w:cs="Arial"/>
        </w:rPr>
      </w:pPr>
      <w:r>
        <w:rPr>
          <w:rFonts w:ascii="Arial" w:hAnsi="Arial" w:cs="Arial"/>
        </w:rPr>
        <w:t>5.0</w:t>
      </w:r>
      <w:r>
        <w:rPr>
          <w:rFonts w:ascii="Arial" w:hAnsi="Arial" w:cs="Arial"/>
        </w:rPr>
        <w:tab/>
        <w:t>Conclusion…………………………………………………………………</w:t>
      </w:r>
      <w:r w:rsidR="0001567F">
        <w:rPr>
          <w:rFonts w:ascii="Arial" w:hAnsi="Arial" w:cs="Arial"/>
        </w:rPr>
        <w:tab/>
        <w:t>6</w:t>
      </w:r>
    </w:p>
    <w:p w14:paraId="3A9634A3" w14:textId="35BF650F" w:rsidR="00414B3E" w:rsidRDefault="00414B3E" w:rsidP="00FA3078">
      <w:pPr>
        <w:spacing w:line="360" w:lineRule="auto"/>
        <w:jc w:val="both"/>
        <w:rPr>
          <w:rFonts w:ascii="Arial" w:hAnsi="Arial" w:cs="Arial"/>
        </w:rPr>
      </w:pPr>
      <w:r>
        <w:rPr>
          <w:rFonts w:ascii="Arial" w:hAnsi="Arial" w:cs="Arial"/>
        </w:rPr>
        <w:tab/>
        <w:t>References………………………………………………………………</w:t>
      </w:r>
      <w:r w:rsidR="0001567F">
        <w:rPr>
          <w:rFonts w:ascii="Arial" w:hAnsi="Arial" w:cs="Arial"/>
        </w:rPr>
        <w:t>…</w:t>
      </w:r>
      <w:r w:rsidR="0001567F">
        <w:rPr>
          <w:rFonts w:ascii="Arial" w:hAnsi="Arial" w:cs="Arial"/>
        </w:rPr>
        <w:tab/>
        <w:t>7</w:t>
      </w:r>
    </w:p>
    <w:p w14:paraId="6ACB99DB" w14:textId="77777777" w:rsidR="00DF52E2" w:rsidRDefault="00DF52E2" w:rsidP="00FA3078">
      <w:pPr>
        <w:spacing w:line="360" w:lineRule="auto"/>
        <w:jc w:val="both"/>
        <w:rPr>
          <w:rFonts w:ascii="Arial" w:hAnsi="Arial" w:cs="Arial"/>
        </w:rPr>
      </w:pPr>
    </w:p>
    <w:p w14:paraId="7AE8D843" w14:textId="77777777" w:rsidR="00787160" w:rsidRPr="00D11B52" w:rsidRDefault="00787160" w:rsidP="00FA3078">
      <w:pPr>
        <w:spacing w:line="360" w:lineRule="auto"/>
        <w:jc w:val="both"/>
        <w:rPr>
          <w:rFonts w:ascii="Arial" w:hAnsi="Arial" w:cs="Arial"/>
          <w:b/>
        </w:rPr>
      </w:pPr>
    </w:p>
    <w:p w14:paraId="51BD8C6F" w14:textId="77777777" w:rsidR="00787160" w:rsidRPr="00D11B52" w:rsidRDefault="00787160" w:rsidP="00FA3078">
      <w:pPr>
        <w:spacing w:line="360" w:lineRule="auto"/>
        <w:jc w:val="both"/>
        <w:rPr>
          <w:rFonts w:ascii="Arial" w:hAnsi="Arial" w:cs="Arial"/>
          <w:b/>
        </w:rPr>
      </w:pPr>
    </w:p>
    <w:p w14:paraId="6FC14F2B" w14:textId="77777777" w:rsidR="00787160" w:rsidRPr="00D11B52" w:rsidRDefault="00787160" w:rsidP="00FA3078">
      <w:pPr>
        <w:spacing w:line="360" w:lineRule="auto"/>
        <w:jc w:val="both"/>
        <w:rPr>
          <w:rFonts w:ascii="Arial" w:hAnsi="Arial" w:cs="Arial"/>
          <w:b/>
        </w:rPr>
      </w:pPr>
    </w:p>
    <w:p w14:paraId="66072472" w14:textId="77777777" w:rsidR="00787160" w:rsidRPr="00D11B52" w:rsidRDefault="00787160" w:rsidP="00FA3078">
      <w:pPr>
        <w:spacing w:line="360" w:lineRule="auto"/>
        <w:jc w:val="both"/>
        <w:rPr>
          <w:rFonts w:ascii="Arial" w:hAnsi="Arial" w:cs="Arial"/>
          <w:b/>
        </w:rPr>
      </w:pPr>
    </w:p>
    <w:p w14:paraId="3B0E251F" w14:textId="77777777" w:rsidR="00787160" w:rsidRPr="00D11B52" w:rsidRDefault="00787160" w:rsidP="00FA3078">
      <w:pPr>
        <w:spacing w:line="360" w:lineRule="auto"/>
        <w:jc w:val="both"/>
        <w:rPr>
          <w:rFonts w:ascii="Arial" w:hAnsi="Arial" w:cs="Arial"/>
          <w:b/>
        </w:rPr>
      </w:pPr>
    </w:p>
    <w:p w14:paraId="28B2EBD5" w14:textId="77777777" w:rsidR="00787160" w:rsidRPr="00D11B52" w:rsidRDefault="00787160" w:rsidP="00FA3078">
      <w:pPr>
        <w:spacing w:line="360" w:lineRule="auto"/>
        <w:jc w:val="both"/>
        <w:rPr>
          <w:rFonts w:ascii="Arial" w:hAnsi="Arial" w:cs="Arial"/>
          <w:b/>
        </w:rPr>
      </w:pPr>
    </w:p>
    <w:p w14:paraId="730E0E7C" w14:textId="77777777" w:rsidR="00787160" w:rsidRPr="00D11B52" w:rsidRDefault="00787160" w:rsidP="00FA3078">
      <w:pPr>
        <w:spacing w:line="360" w:lineRule="auto"/>
        <w:jc w:val="both"/>
        <w:rPr>
          <w:rFonts w:ascii="Arial" w:hAnsi="Arial" w:cs="Arial"/>
          <w:b/>
        </w:rPr>
      </w:pPr>
    </w:p>
    <w:p w14:paraId="2CB59DCA" w14:textId="1BCACBF5" w:rsidR="0099523A" w:rsidRDefault="0099523A" w:rsidP="00FA3078">
      <w:pPr>
        <w:spacing w:line="360" w:lineRule="auto"/>
        <w:jc w:val="both"/>
        <w:rPr>
          <w:rFonts w:ascii="Arial" w:hAnsi="Arial" w:cs="Arial"/>
          <w:b/>
        </w:rPr>
      </w:pPr>
    </w:p>
    <w:p w14:paraId="4DFF45E0" w14:textId="04AD8346" w:rsidR="004A7D3B" w:rsidRDefault="004A7D3B" w:rsidP="00FA3078">
      <w:pPr>
        <w:spacing w:line="360" w:lineRule="auto"/>
        <w:jc w:val="both"/>
        <w:rPr>
          <w:rFonts w:ascii="Arial" w:hAnsi="Arial" w:cs="Arial"/>
          <w:b/>
        </w:rPr>
      </w:pPr>
    </w:p>
    <w:p w14:paraId="0F91C3CA" w14:textId="6610C810" w:rsidR="00A35921" w:rsidRDefault="00A35921" w:rsidP="00FA3078">
      <w:pPr>
        <w:spacing w:line="360" w:lineRule="auto"/>
        <w:jc w:val="both"/>
        <w:rPr>
          <w:rFonts w:ascii="Arial" w:hAnsi="Arial" w:cs="Arial"/>
          <w:b/>
        </w:rPr>
      </w:pPr>
    </w:p>
    <w:p w14:paraId="2CD80A0C" w14:textId="770627FA" w:rsidR="00A35921" w:rsidRDefault="00A35921" w:rsidP="00FA3078">
      <w:pPr>
        <w:spacing w:line="360" w:lineRule="auto"/>
        <w:jc w:val="both"/>
        <w:rPr>
          <w:rFonts w:ascii="Arial" w:hAnsi="Arial" w:cs="Arial"/>
          <w:b/>
        </w:rPr>
      </w:pPr>
    </w:p>
    <w:p w14:paraId="423895CF" w14:textId="31F87037" w:rsidR="00A35921" w:rsidRDefault="00A35921" w:rsidP="00FA3078">
      <w:pPr>
        <w:spacing w:line="360" w:lineRule="auto"/>
        <w:jc w:val="both"/>
        <w:rPr>
          <w:rFonts w:ascii="Arial" w:hAnsi="Arial" w:cs="Arial"/>
          <w:b/>
        </w:rPr>
      </w:pPr>
    </w:p>
    <w:p w14:paraId="22F5CD24" w14:textId="4ACBABC7" w:rsidR="00425424" w:rsidRDefault="00425424" w:rsidP="00FA3078">
      <w:pPr>
        <w:spacing w:line="360" w:lineRule="auto"/>
        <w:jc w:val="both"/>
        <w:rPr>
          <w:rFonts w:ascii="Arial" w:hAnsi="Arial" w:cs="Arial"/>
          <w:b/>
        </w:rPr>
      </w:pPr>
    </w:p>
    <w:p w14:paraId="4434560E" w14:textId="26D633C6" w:rsidR="00414B3E" w:rsidRDefault="00414B3E" w:rsidP="00FA3078">
      <w:pPr>
        <w:spacing w:line="360" w:lineRule="auto"/>
        <w:jc w:val="both"/>
        <w:rPr>
          <w:rFonts w:ascii="Arial" w:hAnsi="Arial" w:cs="Arial"/>
          <w:b/>
        </w:rPr>
      </w:pPr>
    </w:p>
    <w:p w14:paraId="028D00DC" w14:textId="77777777" w:rsidR="00414B3E" w:rsidRDefault="00414B3E" w:rsidP="00FA3078">
      <w:pPr>
        <w:spacing w:line="360" w:lineRule="auto"/>
        <w:jc w:val="both"/>
        <w:rPr>
          <w:rFonts w:ascii="Arial" w:hAnsi="Arial" w:cs="Arial"/>
          <w:b/>
        </w:rPr>
      </w:pPr>
    </w:p>
    <w:p w14:paraId="528DC282" w14:textId="77777777" w:rsidR="00C678FF" w:rsidRDefault="00C678FF" w:rsidP="00FA3078">
      <w:pPr>
        <w:spacing w:line="360" w:lineRule="auto"/>
        <w:jc w:val="both"/>
        <w:rPr>
          <w:rFonts w:ascii="Arial" w:hAnsi="Arial" w:cs="Arial"/>
          <w:b/>
        </w:rPr>
      </w:pPr>
    </w:p>
    <w:p w14:paraId="16421AA0" w14:textId="77777777" w:rsidR="0091039E" w:rsidRDefault="0091039E" w:rsidP="00FA3078">
      <w:pPr>
        <w:spacing w:line="360" w:lineRule="auto"/>
        <w:jc w:val="both"/>
        <w:rPr>
          <w:rFonts w:ascii="Arial" w:hAnsi="Arial" w:cs="Arial"/>
          <w:b/>
        </w:rPr>
      </w:pPr>
    </w:p>
    <w:p w14:paraId="4EB0608D" w14:textId="2CE843E8" w:rsidR="009C7CF9" w:rsidRDefault="009C7CF9" w:rsidP="0099523A">
      <w:pPr>
        <w:pStyle w:val="ListParagraph"/>
        <w:numPr>
          <w:ilvl w:val="0"/>
          <w:numId w:val="2"/>
        </w:numPr>
        <w:spacing w:line="360" w:lineRule="auto"/>
        <w:jc w:val="both"/>
        <w:rPr>
          <w:rFonts w:ascii="Arial" w:hAnsi="Arial" w:cs="Arial"/>
          <w:b/>
        </w:rPr>
      </w:pPr>
      <w:r w:rsidRPr="0099523A">
        <w:rPr>
          <w:rFonts w:ascii="Arial" w:hAnsi="Arial" w:cs="Arial"/>
          <w:b/>
        </w:rPr>
        <w:lastRenderedPageBreak/>
        <w:t>INTRODUCTION</w:t>
      </w:r>
    </w:p>
    <w:p w14:paraId="6581D98B" w14:textId="430EB6D1" w:rsidR="00072A0F" w:rsidRDefault="0076290E" w:rsidP="00072A0F">
      <w:pPr>
        <w:pStyle w:val="ListParagraph"/>
        <w:spacing w:line="360" w:lineRule="auto"/>
        <w:jc w:val="both"/>
        <w:rPr>
          <w:rFonts w:ascii="Arial" w:hAnsi="Arial" w:cs="Arial"/>
          <w:bCs/>
        </w:rPr>
      </w:pPr>
      <w:r w:rsidRPr="0076290E">
        <w:rPr>
          <w:rFonts w:ascii="Arial" w:hAnsi="Arial" w:cs="Arial"/>
          <w:bCs/>
        </w:rPr>
        <w:t xml:space="preserve">Developmental </w:t>
      </w:r>
      <w:r w:rsidR="00006E52">
        <w:rPr>
          <w:rFonts w:ascii="Arial" w:hAnsi="Arial" w:cs="Arial"/>
          <w:bCs/>
        </w:rPr>
        <w:t xml:space="preserve">psychology helps us to understand human development across the various stages of life (Jaehnig, 2020). This is from birth all the way down to the time they die. </w:t>
      </w:r>
      <w:r w:rsidR="007B6F46">
        <w:rPr>
          <w:rFonts w:ascii="Arial" w:hAnsi="Arial" w:cs="Arial"/>
          <w:bCs/>
        </w:rPr>
        <w:t>Developmental psychology does not only study their development but also their experience, emotions</w:t>
      </w:r>
      <w:r w:rsidR="003A29AB">
        <w:rPr>
          <w:rFonts w:ascii="Arial" w:hAnsi="Arial" w:cs="Arial"/>
          <w:bCs/>
        </w:rPr>
        <w:t xml:space="preserve">, mental and cognitive growth throughout their lifespan. </w:t>
      </w:r>
      <w:r w:rsidR="00D57748">
        <w:rPr>
          <w:rFonts w:ascii="Arial" w:hAnsi="Arial" w:cs="Arial"/>
          <w:bCs/>
        </w:rPr>
        <w:t>Hence, as a health or social care worker, it is essential to have an in depth understanding of this module as this is needed to give adequate care to our clients and help us to understand the</w:t>
      </w:r>
      <w:r w:rsidR="001459F6">
        <w:rPr>
          <w:rFonts w:ascii="Arial" w:hAnsi="Arial" w:cs="Arial"/>
          <w:bCs/>
        </w:rPr>
        <w:t>ir needs emotionally and mentally</w:t>
      </w:r>
      <w:r w:rsidR="00D57748">
        <w:rPr>
          <w:rFonts w:ascii="Arial" w:hAnsi="Arial" w:cs="Arial"/>
          <w:bCs/>
        </w:rPr>
        <w:t xml:space="preserve">. </w:t>
      </w:r>
      <w:r w:rsidR="003A29AB">
        <w:rPr>
          <w:rFonts w:ascii="Arial" w:hAnsi="Arial" w:cs="Arial"/>
          <w:bCs/>
        </w:rPr>
        <w:t>This report will explain and reflect on the various psychological theories in depth and look at their impacts on the roles of health care practitioners.</w:t>
      </w:r>
      <w:r w:rsidR="00E86902">
        <w:rPr>
          <w:rFonts w:ascii="Arial" w:hAnsi="Arial" w:cs="Arial"/>
          <w:bCs/>
        </w:rPr>
        <w:t xml:space="preserve"> In addition, this report will also reflect </w:t>
      </w:r>
      <w:r w:rsidR="00C678FF">
        <w:rPr>
          <w:rFonts w:ascii="Arial" w:hAnsi="Arial" w:cs="Arial"/>
          <w:bCs/>
        </w:rPr>
        <w:t xml:space="preserve">on how this module has influenced my self-efficacy and resilience </w:t>
      </w:r>
      <w:r w:rsidR="00A5546A">
        <w:rPr>
          <w:rFonts w:ascii="Arial" w:hAnsi="Arial" w:cs="Arial"/>
          <w:bCs/>
        </w:rPr>
        <w:t>in my chosen career and when faced with difficult times emotionally and mentally.</w:t>
      </w:r>
    </w:p>
    <w:p w14:paraId="26884EF0" w14:textId="7666A7CC" w:rsidR="00BD1E6F" w:rsidRDefault="00BD1E6F" w:rsidP="00BD1E6F">
      <w:pPr>
        <w:spacing w:line="360" w:lineRule="auto"/>
        <w:jc w:val="both"/>
        <w:rPr>
          <w:rFonts w:ascii="Arial" w:hAnsi="Arial" w:cs="Arial"/>
          <w:b/>
        </w:rPr>
      </w:pPr>
      <w:r w:rsidRPr="00F76B2D">
        <w:rPr>
          <w:rFonts w:ascii="Arial" w:hAnsi="Arial" w:cs="Arial"/>
          <w:b/>
        </w:rPr>
        <w:t>2.0</w:t>
      </w:r>
      <w:r w:rsidRPr="00F76B2D">
        <w:rPr>
          <w:rFonts w:ascii="Arial" w:hAnsi="Arial" w:cs="Arial"/>
          <w:b/>
        </w:rPr>
        <w:tab/>
        <w:t>REFLECTION ON PSYCHOLOGICAL THEORIES</w:t>
      </w:r>
    </w:p>
    <w:p w14:paraId="232EEE1E" w14:textId="5494E6EE" w:rsidR="00625D3F" w:rsidRDefault="00930B33" w:rsidP="005C446D">
      <w:pPr>
        <w:spacing w:line="360" w:lineRule="auto"/>
        <w:ind w:left="720"/>
        <w:jc w:val="both"/>
        <w:rPr>
          <w:rFonts w:ascii="Arial" w:hAnsi="Arial" w:cs="Arial"/>
          <w:bCs/>
        </w:rPr>
      </w:pPr>
      <w:r>
        <w:rPr>
          <w:rFonts w:ascii="Arial" w:hAnsi="Arial" w:cs="Arial"/>
          <w:bCs/>
        </w:rPr>
        <w:t xml:space="preserve">Developmental theories are the scientific ways that looks at how humans grow from babies to old age. It looks at how human think, feel and behave at every stage of their life </w:t>
      </w:r>
      <w:r w:rsidR="0011070C">
        <w:rPr>
          <w:rFonts w:ascii="Arial" w:hAnsi="Arial" w:cs="Arial"/>
          <w:bCs/>
        </w:rPr>
        <w:t>and studies how these feeling, thinking and behaviour evolve or change throughout a person’s life</w:t>
      </w:r>
      <w:r>
        <w:rPr>
          <w:rFonts w:ascii="Arial" w:hAnsi="Arial" w:cs="Arial"/>
          <w:bCs/>
        </w:rPr>
        <w:t>.</w:t>
      </w:r>
      <w:r w:rsidR="00A65CDF">
        <w:rPr>
          <w:rFonts w:ascii="Arial" w:hAnsi="Arial" w:cs="Arial"/>
          <w:bCs/>
        </w:rPr>
        <w:t xml:space="preserve"> There are four major lifespan psychological theories which all explains their different thought on how a child’s personality is developed throughout the stages of their life. This includes Freud’s theory of Psychosexual Development (</w:t>
      </w:r>
      <w:r w:rsidR="008C6A8F">
        <w:rPr>
          <w:rFonts w:ascii="Arial" w:hAnsi="Arial" w:cs="Arial"/>
          <w:bCs/>
        </w:rPr>
        <w:t xml:space="preserve">this believes that a child’s personality is developed through a series of pleasure-seeking energy), Erikson’s theory of Psychosocial development (this theory describes the impact of social experience which define a child personality across each </w:t>
      </w:r>
      <w:r w:rsidR="003104F1">
        <w:rPr>
          <w:rFonts w:ascii="Arial" w:hAnsi="Arial" w:cs="Arial"/>
          <w:bCs/>
        </w:rPr>
        <w:t>stage</w:t>
      </w:r>
      <w:r w:rsidR="008C6A8F">
        <w:rPr>
          <w:rFonts w:ascii="Arial" w:hAnsi="Arial" w:cs="Arial"/>
          <w:bCs/>
        </w:rPr>
        <w:t xml:space="preserve"> of development), </w:t>
      </w:r>
      <w:r w:rsidR="003104F1">
        <w:rPr>
          <w:rFonts w:ascii="Arial" w:hAnsi="Arial" w:cs="Arial"/>
          <w:bCs/>
        </w:rPr>
        <w:t>Piaget’s Stages of Cognitive Development (</w:t>
      </w:r>
      <w:r w:rsidR="007A7934">
        <w:rPr>
          <w:rFonts w:ascii="Arial" w:hAnsi="Arial" w:cs="Arial"/>
          <w:bCs/>
        </w:rPr>
        <w:t>this theory uses conversation to probe children’s thinking based on experimental procedures</w:t>
      </w:r>
      <w:r w:rsidR="000212B2">
        <w:rPr>
          <w:rFonts w:ascii="Arial" w:hAnsi="Arial" w:cs="Arial"/>
          <w:bCs/>
        </w:rPr>
        <w:t xml:space="preserve"> used in psyc</w:t>
      </w:r>
      <w:r w:rsidR="00AD44B0">
        <w:rPr>
          <w:rFonts w:ascii="Arial" w:hAnsi="Arial" w:cs="Arial"/>
          <w:bCs/>
        </w:rPr>
        <w:t>hiatric questioning</w:t>
      </w:r>
      <w:r w:rsidR="007A7934">
        <w:rPr>
          <w:rFonts w:ascii="Arial" w:hAnsi="Arial" w:cs="Arial"/>
          <w:bCs/>
        </w:rPr>
        <w:t>) and</w:t>
      </w:r>
      <w:r w:rsidR="00AD44B0">
        <w:rPr>
          <w:rFonts w:ascii="Arial" w:hAnsi="Arial" w:cs="Arial"/>
          <w:bCs/>
        </w:rPr>
        <w:t xml:space="preserve"> Kohlberg’s theory of Moral Development ( this theory focus on how children develop morality and moral reasoning).</w:t>
      </w:r>
    </w:p>
    <w:p w14:paraId="72168566" w14:textId="524068EE" w:rsidR="00625D3F" w:rsidRDefault="00625D3F" w:rsidP="005C446D">
      <w:pPr>
        <w:spacing w:line="360" w:lineRule="auto"/>
        <w:ind w:left="720"/>
        <w:jc w:val="both"/>
        <w:rPr>
          <w:rFonts w:ascii="Arial" w:hAnsi="Arial" w:cs="Arial"/>
          <w:bCs/>
        </w:rPr>
      </w:pPr>
      <w:r>
        <w:rPr>
          <w:rFonts w:ascii="Arial" w:hAnsi="Arial" w:cs="Arial"/>
          <w:bCs/>
        </w:rPr>
        <w:t>This report will however focus on the various stages of human development theories. The stages include:</w:t>
      </w:r>
    </w:p>
    <w:p w14:paraId="274C00FF" w14:textId="77777777" w:rsidR="00C607A7" w:rsidRPr="00C607A7" w:rsidRDefault="005B3DB7" w:rsidP="00BD1E6F">
      <w:pPr>
        <w:pStyle w:val="ListParagraph"/>
        <w:numPr>
          <w:ilvl w:val="0"/>
          <w:numId w:val="4"/>
        </w:numPr>
        <w:spacing w:line="360" w:lineRule="auto"/>
        <w:jc w:val="both"/>
        <w:rPr>
          <w:rFonts w:ascii="Arial" w:hAnsi="Arial" w:cs="Arial"/>
          <w:b/>
        </w:rPr>
      </w:pPr>
      <w:r w:rsidRPr="005B3DB7">
        <w:rPr>
          <w:rFonts w:ascii="Arial" w:hAnsi="Arial" w:cs="Arial"/>
          <w:b/>
        </w:rPr>
        <w:t xml:space="preserve">Prebirth: </w:t>
      </w:r>
      <w:r w:rsidR="00466E7B" w:rsidRPr="00466E7B">
        <w:rPr>
          <w:rFonts w:ascii="Arial" w:hAnsi="Arial" w:cs="Arial"/>
          <w:bCs/>
        </w:rPr>
        <w:t>This is the</w:t>
      </w:r>
      <w:r w:rsidR="00466E7B">
        <w:rPr>
          <w:rFonts w:ascii="Arial" w:hAnsi="Arial" w:cs="Arial"/>
          <w:b/>
        </w:rPr>
        <w:t xml:space="preserve"> </w:t>
      </w:r>
      <w:r w:rsidR="00466E7B" w:rsidRPr="00466E7B">
        <w:rPr>
          <w:rFonts w:ascii="Arial" w:hAnsi="Arial" w:cs="Arial"/>
          <w:bCs/>
        </w:rPr>
        <w:t>conception stage</w:t>
      </w:r>
      <w:r w:rsidR="00466E7B">
        <w:rPr>
          <w:rFonts w:ascii="Arial" w:hAnsi="Arial" w:cs="Arial"/>
          <w:bCs/>
        </w:rPr>
        <w:t xml:space="preserve">. At this stage of human development, a human being is not yet human but just an embryo. </w:t>
      </w:r>
      <w:r w:rsidR="007978DD">
        <w:rPr>
          <w:rFonts w:ascii="Arial" w:hAnsi="Arial" w:cs="Arial"/>
          <w:bCs/>
        </w:rPr>
        <w:t xml:space="preserve">This is stage where life begins. The womb is the first place a child knows. It is the stage where the </w:t>
      </w:r>
      <w:r w:rsidR="00C607A7">
        <w:rPr>
          <w:rFonts w:ascii="Arial" w:hAnsi="Arial" w:cs="Arial"/>
          <w:bCs/>
        </w:rPr>
        <w:t>foetus</w:t>
      </w:r>
      <w:r w:rsidR="007978DD">
        <w:rPr>
          <w:rFonts w:ascii="Arial" w:hAnsi="Arial" w:cs="Arial"/>
          <w:bCs/>
        </w:rPr>
        <w:t xml:space="preserve"> </w:t>
      </w:r>
      <w:r w:rsidR="00C607A7">
        <w:rPr>
          <w:rFonts w:ascii="Arial" w:hAnsi="Arial" w:cs="Arial"/>
          <w:bCs/>
        </w:rPr>
        <w:t>begins to gain a sense of awareness, recognition and sensation.</w:t>
      </w:r>
    </w:p>
    <w:p w14:paraId="46253177" w14:textId="76002C19" w:rsidR="00A65CDF" w:rsidRPr="00E5542D" w:rsidRDefault="00C607A7" w:rsidP="00BD1E6F">
      <w:pPr>
        <w:pStyle w:val="ListParagraph"/>
        <w:numPr>
          <w:ilvl w:val="0"/>
          <w:numId w:val="4"/>
        </w:numPr>
        <w:spacing w:line="360" w:lineRule="auto"/>
        <w:jc w:val="both"/>
        <w:rPr>
          <w:rFonts w:ascii="Arial" w:hAnsi="Arial" w:cs="Arial"/>
          <w:b/>
        </w:rPr>
      </w:pPr>
      <w:r>
        <w:rPr>
          <w:rFonts w:ascii="Arial" w:hAnsi="Arial" w:cs="Arial"/>
          <w:b/>
        </w:rPr>
        <w:t>Birth:</w:t>
      </w:r>
      <w:r>
        <w:rPr>
          <w:rFonts w:ascii="Arial" w:hAnsi="Arial" w:cs="Arial"/>
          <w:bCs/>
        </w:rPr>
        <w:t xml:space="preserve"> </w:t>
      </w:r>
      <w:r w:rsidR="007A7934" w:rsidRPr="007978DD">
        <w:rPr>
          <w:rFonts w:ascii="Arial" w:hAnsi="Arial" w:cs="Arial"/>
          <w:bCs/>
        </w:rPr>
        <w:t xml:space="preserve"> </w:t>
      </w:r>
      <w:r w:rsidR="00E5542D">
        <w:rPr>
          <w:rFonts w:ascii="Arial" w:hAnsi="Arial" w:cs="Arial"/>
          <w:bCs/>
        </w:rPr>
        <w:t xml:space="preserve">This is hope stage. It is when the child is born. It is the beginning of discovering life. This new life brings a sense of hope to our lives and instil a sense of optimism in the life of the parents. It is important to note that the experience in </w:t>
      </w:r>
      <w:r w:rsidR="00E5542D">
        <w:rPr>
          <w:rFonts w:ascii="Arial" w:hAnsi="Arial" w:cs="Arial"/>
          <w:bCs/>
        </w:rPr>
        <w:lastRenderedPageBreak/>
        <w:t>this stage will shape the baby’s personality and behavioural tendencies for further development.</w:t>
      </w:r>
    </w:p>
    <w:p w14:paraId="19059EE6" w14:textId="17833E5B" w:rsidR="004D27FE" w:rsidRPr="004D27FE" w:rsidRDefault="00E5542D" w:rsidP="00BD1E6F">
      <w:pPr>
        <w:pStyle w:val="ListParagraph"/>
        <w:numPr>
          <w:ilvl w:val="0"/>
          <w:numId w:val="4"/>
        </w:numPr>
        <w:spacing w:line="360" w:lineRule="auto"/>
        <w:jc w:val="both"/>
        <w:rPr>
          <w:rFonts w:ascii="Arial" w:hAnsi="Arial" w:cs="Arial"/>
          <w:b/>
        </w:rPr>
      </w:pPr>
      <w:r>
        <w:rPr>
          <w:rFonts w:ascii="Arial" w:hAnsi="Arial" w:cs="Arial"/>
          <w:b/>
        </w:rPr>
        <w:t xml:space="preserve">Infancy: </w:t>
      </w:r>
      <w:r w:rsidR="0086606A" w:rsidRPr="0086606A">
        <w:rPr>
          <w:rFonts w:ascii="Arial" w:hAnsi="Arial" w:cs="Arial"/>
          <w:bCs/>
        </w:rPr>
        <w:t xml:space="preserve">This </w:t>
      </w:r>
      <w:r w:rsidR="0086606A">
        <w:rPr>
          <w:rFonts w:ascii="Arial" w:hAnsi="Arial" w:cs="Arial"/>
          <w:bCs/>
        </w:rPr>
        <w:t xml:space="preserve">stage is between age zero and the age of three. This is the stage </w:t>
      </w:r>
      <w:r w:rsidR="004D27FE">
        <w:rPr>
          <w:rFonts w:ascii="Arial" w:hAnsi="Arial" w:cs="Arial"/>
          <w:bCs/>
        </w:rPr>
        <w:t>is when a child is vibrant and has unlimited source of energy. The infant begins to explore life and learn to get to know other people around him. He also starts to learn mistake like falling and have a sense of pain.</w:t>
      </w:r>
    </w:p>
    <w:p w14:paraId="7FA8AC4C" w14:textId="71552D95" w:rsidR="00E5542D" w:rsidRDefault="004D27FE" w:rsidP="00BD1E6F">
      <w:pPr>
        <w:pStyle w:val="ListParagraph"/>
        <w:numPr>
          <w:ilvl w:val="0"/>
          <w:numId w:val="4"/>
        </w:numPr>
        <w:spacing w:line="360" w:lineRule="auto"/>
        <w:jc w:val="both"/>
        <w:rPr>
          <w:rFonts w:ascii="Arial" w:hAnsi="Arial" w:cs="Arial"/>
          <w:bCs/>
        </w:rPr>
      </w:pPr>
      <w:r>
        <w:rPr>
          <w:rFonts w:ascii="Arial" w:hAnsi="Arial" w:cs="Arial"/>
          <w:b/>
        </w:rPr>
        <w:t>Early Childhood:</w:t>
      </w:r>
      <w:r w:rsidR="00315184">
        <w:rPr>
          <w:rFonts w:ascii="Arial" w:hAnsi="Arial" w:cs="Arial"/>
          <w:b/>
        </w:rPr>
        <w:t xml:space="preserve"> </w:t>
      </w:r>
      <w:r w:rsidR="00315184" w:rsidRPr="00315184">
        <w:rPr>
          <w:rFonts w:ascii="Arial" w:hAnsi="Arial" w:cs="Arial"/>
          <w:bCs/>
        </w:rPr>
        <w:t>This stage is between three and six years old</w:t>
      </w:r>
      <w:r w:rsidR="00315184">
        <w:rPr>
          <w:rFonts w:ascii="Arial" w:hAnsi="Arial" w:cs="Arial"/>
          <w:bCs/>
        </w:rPr>
        <w:t>. It is the stage where children play and recreate the world around them. At this stage, they begin to communicate and play with other children. From this stage, the environment becomes influential to the child’s development in many aspects.</w:t>
      </w:r>
    </w:p>
    <w:p w14:paraId="6BC292A8" w14:textId="1CAAC7B1" w:rsidR="00315184" w:rsidRDefault="00315184" w:rsidP="00BD1E6F">
      <w:pPr>
        <w:pStyle w:val="ListParagraph"/>
        <w:numPr>
          <w:ilvl w:val="0"/>
          <w:numId w:val="4"/>
        </w:numPr>
        <w:spacing w:line="360" w:lineRule="auto"/>
        <w:jc w:val="both"/>
        <w:rPr>
          <w:rFonts w:ascii="Arial" w:hAnsi="Arial" w:cs="Arial"/>
          <w:bCs/>
        </w:rPr>
      </w:pPr>
      <w:r>
        <w:rPr>
          <w:rFonts w:ascii="Arial" w:hAnsi="Arial" w:cs="Arial"/>
          <w:b/>
        </w:rPr>
        <w:t>Middle Childhood:</w:t>
      </w:r>
      <w:r>
        <w:rPr>
          <w:rFonts w:ascii="Arial" w:hAnsi="Arial" w:cs="Arial"/>
          <w:bCs/>
        </w:rPr>
        <w:t xml:space="preserve"> </w:t>
      </w:r>
      <w:r w:rsidR="00461CD1">
        <w:rPr>
          <w:rFonts w:ascii="Arial" w:hAnsi="Arial" w:cs="Arial"/>
          <w:bCs/>
        </w:rPr>
        <w:t xml:space="preserve">this stage is between six to eight years old. It is the stage when children imagine and have creative inspiration. </w:t>
      </w:r>
      <w:r w:rsidR="0012320C">
        <w:rPr>
          <w:rFonts w:ascii="Arial" w:hAnsi="Arial" w:cs="Arial"/>
          <w:bCs/>
        </w:rPr>
        <w:t>The external world serves as a point of reference while discovering personal strength and creativities.</w:t>
      </w:r>
    </w:p>
    <w:p w14:paraId="5EBB914A" w14:textId="353B71E0" w:rsidR="0012320C" w:rsidRDefault="0012320C" w:rsidP="00BD1E6F">
      <w:pPr>
        <w:pStyle w:val="ListParagraph"/>
        <w:numPr>
          <w:ilvl w:val="0"/>
          <w:numId w:val="4"/>
        </w:numPr>
        <w:spacing w:line="360" w:lineRule="auto"/>
        <w:jc w:val="both"/>
        <w:rPr>
          <w:rFonts w:ascii="Arial" w:hAnsi="Arial" w:cs="Arial"/>
          <w:bCs/>
        </w:rPr>
      </w:pPr>
      <w:r>
        <w:rPr>
          <w:rFonts w:ascii="Arial" w:hAnsi="Arial" w:cs="Arial"/>
          <w:b/>
        </w:rPr>
        <w:t>Late Childhood:</w:t>
      </w:r>
      <w:r>
        <w:rPr>
          <w:rFonts w:ascii="Arial" w:hAnsi="Arial" w:cs="Arial"/>
          <w:bCs/>
        </w:rPr>
        <w:t xml:space="preserve"> This is when children develop social and technical skills for creating solutions. At this stage, children recogni</w:t>
      </w:r>
      <w:r w:rsidR="00BD036B">
        <w:rPr>
          <w:rFonts w:ascii="Arial" w:hAnsi="Arial" w:cs="Arial"/>
          <w:bCs/>
        </w:rPr>
        <w:t>z</w:t>
      </w:r>
      <w:r>
        <w:rPr>
          <w:rFonts w:ascii="Arial" w:hAnsi="Arial" w:cs="Arial"/>
          <w:bCs/>
        </w:rPr>
        <w:t>e multiple possible approaches to deal with peer and societal pressure.</w:t>
      </w:r>
    </w:p>
    <w:p w14:paraId="7F0F3ECE" w14:textId="2B7384A0" w:rsidR="0012320C" w:rsidRDefault="00BD036B" w:rsidP="00BD1E6F">
      <w:pPr>
        <w:pStyle w:val="ListParagraph"/>
        <w:numPr>
          <w:ilvl w:val="0"/>
          <w:numId w:val="4"/>
        </w:numPr>
        <w:spacing w:line="360" w:lineRule="auto"/>
        <w:jc w:val="both"/>
        <w:rPr>
          <w:rFonts w:ascii="Arial" w:hAnsi="Arial" w:cs="Arial"/>
          <w:bCs/>
        </w:rPr>
      </w:pPr>
      <w:r w:rsidRPr="004A59BF">
        <w:rPr>
          <w:rFonts w:ascii="Arial" w:hAnsi="Arial" w:cs="Arial"/>
          <w:b/>
        </w:rPr>
        <w:t>Adolescence:</w:t>
      </w:r>
      <w:r>
        <w:rPr>
          <w:rFonts w:ascii="Arial" w:hAnsi="Arial" w:cs="Arial"/>
          <w:bCs/>
        </w:rPr>
        <w:t xml:space="preserve"> This is the puberty Stage. At this stage there are many changes that take place in their physical body. They also experience emotional and social challenges.</w:t>
      </w:r>
    </w:p>
    <w:p w14:paraId="09B3A8F3" w14:textId="549A5ABD" w:rsidR="00BD036B" w:rsidRDefault="00BD036B" w:rsidP="00BD1E6F">
      <w:pPr>
        <w:pStyle w:val="ListParagraph"/>
        <w:numPr>
          <w:ilvl w:val="0"/>
          <w:numId w:val="4"/>
        </w:numPr>
        <w:spacing w:line="360" w:lineRule="auto"/>
        <w:jc w:val="both"/>
        <w:rPr>
          <w:rFonts w:ascii="Arial" w:hAnsi="Arial" w:cs="Arial"/>
          <w:bCs/>
        </w:rPr>
      </w:pPr>
      <w:r w:rsidRPr="004A59BF">
        <w:rPr>
          <w:rFonts w:ascii="Arial" w:hAnsi="Arial" w:cs="Arial"/>
          <w:b/>
        </w:rPr>
        <w:t>Early Adulthood:</w:t>
      </w:r>
      <w:r>
        <w:rPr>
          <w:rFonts w:ascii="Arial" w:hAnsi="Arial" w:cs="Arial"/>
          <w:bCs/>
        </w:rPr>
        <w:t xml:space="preserve"> At this stage, the responsibility is now bigger. The young adult is faced with the responsibility of building his own home</w:t>
      </w:r>
      <w:r w:rsidR="007B3F2B">
        <w:rPr>
          <w:rFonts w:ascii="Arial" w:hAnsi="Arial" w:cs="Arial"/>
          <w:bCs/>
        </w:rPr>
        <w:t xml:space="preserve"> and finding a job. It is the time for them to establish a stable life and personal mark.</w:t>
      </w:r>
    </w:p>
    <w:p w14:paraId="4097F01C" w14:textId="55A988C4" w:rsidR="007B3F2B" w:rsidRDefault="007B3F2B" w:rsidP="00BD1E6F">
      <w:pPr>
        <w:pStyle w:val="ListParagraph"/>
        <w:numPr>
          <w:ilvl w:val="0"/>
          <w:numId w:val="4"/>
        </w:numPr>
        <w:spacing w:line="360" w:lineRule="auto"/>
        <w:jc w:val="both"/>
        <w:rPr>
          <w:rFonts w:ascii="Arial" w:hAnsi="Arial" w:cs="Arial"/>
          <w:bCs/>
        </w:rPr>
      </w:pPr>
      <w:r w:rsidRPr="004A59BF">
        <w:rPr>
          <w:rFonts w:ascii="Arial" w:hAnsi="Arial" w:cs="Arial"/>
          <w:b/>
        </w:rPr>
        <w:t>Midlife:</w:t>
      </w:r>
      <w:r>
        <w:rPr>
          <w:rFonts w:ascii="Arial" w:hAnsi="Arial" w:cs="Arial"/>
          <w:bCs/>
        </w:rPr>
        <w:t xml:space="preserve"> This is the stage where adult contemplate and reflect on their lives to forge ahead with new understanding and experience. At this stage, they can provide guidance to the younger generation based on the experience they have acquired over the years.</w:t>
      </w:r>
    </w:p>
    <w:p w14:paraId="7B1705CD" w14:textId="5B30A265" w:rsidR="007B3F2B" w:rsidRDefault="002C11E3" w:rsidP="00BD1E6F">
      <w:pPr>
        <w:pStyle w:val="ListParagraph"/>
        <w:numPr>
          <w:ilvl w:val="0"/>
          <w:numId w:val="4"/>
        </w:numPr>
        <w:spacing w:line="360" w:lineRule="auto"/>
        <w:jc w:val="both"/>
        <w:rPr>
          <w:rFonts w:ascii="Arial" w:hAnsi="Arial" w:cs="Arial"/>
          <w:bCs/>
        </w:rPr>
      </w:pPr>
      <w:r w:rsidRPr="004A59BF">
        <w:rPr>
          <w:rFonts w:ascii="Arial" w:hAnsi="Arial" w:cs="Arial"/>
          <w:b/>
        </w:rPr>
        <w:t>Mature Adulthood:</w:t>
      </w:r>
      <w:r>
        <w:rPr>
          <w:rFonts w:ascii="Arial" w:hAnsi="Arial" w:cs="Arial"/>
          <w:bCs/>
        </w:rPr>
        <w:t xml:space="preserve"> This is the benevolence stage where humanity benefit from contributions made for the betterment of society. This is done by adults engaging in social activities such as mentoring or volunteering.</w:t>
      </w:r>
    </w:p>
    <w:p w14:paraId="73D2D2DB" w14:textId="10C249ED" w:rsidR="002C11E3" w:rsidRDefault="002C11E3" w:rsidP="00BD1E6F">
      <w:pPr>
        <w:pStyle w:val="ListParagraph"/>
        <w:numPr>
          <w:ilvl w:val="0"/>
          <w:numId w:val="4"/>
        </w:numPr>
        <w:spacing w:line="360" w:lineRule="auto"/>
        <w:jc w:val="both"/>
        <w:rPr>
          <w:rFonts w:ascii="Arial" w:hAnsi="Arial" w:cs="Arial"/>
          <w:bCs/>
        </w:rPr>
      </w:pPr>
      <w:r w:rsidRPr="004A59BF">
        <w:rPr>
          <w:rFonts w:ascii="Arial" w:hAnsi="Arial" w:cs="Arial"/>
          <w:b/>
        </w:rPr>
        <w:t>Late Adulthood:</w:t>
      </w:r>
      <w:r>
        <w:rPr>
          <w:rFonts w:ascii="Arial" w:hAnsi="Arial" w:cs="Arial"/>
          <w:bCs/>
        </w:rPr>
        <w:t xml:space="preserve"> At this stage, elders have acquired wisdom and experience which are passed down to younger ones to enable them avoid mistakes made by them in the past.</w:t>
      </w:r>
    </w:p>
    <w:p w14:paraId="2716EE44" w14:textId="0FF27365" w:rsidR="00911B76" w:rsidRDefault="00911B76" w:rsidP="00911B76">
      <w:pPr>
        <w:pStyle w:val="ListParagraph"/>
        <w:numPr>
          <w:ilvl w:val="0"/>
          <w:numId w:val="4"/>
        </w:numPr>
        <w:spacing w:line="360" w:lineRule="auto"/>
        <w:jc w:val="both"/>
        <w:rPr>
          <w:rFonts w:ascii="Arial" w:hAnsi="Arial" w:cs="Arial"/>
          <w:bCs/>
        </w:rPr>
      </w:pPr>
      <w:r w:rsidRPr="004A59BF">
        <w:rPr>
          <w:rFonts w:ascii="Arial" w:hAnsi="Arial" w:cs="Arial"/>
          <w:b/>
        </w:rPr>
        <w:t>Death:</w:t>
      </w:r>
      <w:r>
        <w:rPr>
          <w:rFonts w:ascii="Arial" w:hAnsi="Arial" w:cs="Arial"/>
          <w:bCs/>
        </w:rPr>
        <w:t xml:space="preserve"> This is the final stage and can happen anytime. This stage makes us realise that life is not unlimited and that we should use our time to accomplish good things.</w:t>
      </w:r>
    </w:p>
    <w:p w14:paraId="0D3DBCB1" w14:textId="7037AF7F" w:rsidR="00381873" w:rsidRDefault="004A59BF" w:rsidP="00BD1E6F">
      <w:pPr>
        <w:spacing w:line="360" w:lineRule="auto"/>
        <w:jc w:val="both"/>
        <w:rPr>
          <w:rFonts w:ascii="Arial" w:hAnsi="Arial" w:cs="Arial"/>
          <w:b/>
        </w:rPr>
      </w:pPr>
      <w:r w:rsidRPr="001C24E8">
        <w:rPr>
          <w:rFonts w:ascii="Arial" w:hAnsi="Arial" w:cs="Arial"/>
          <w:b/>
        </w:rPr>
        <w:t>3.0</w:t>
      </w:r>
      <w:r w:rsidRPr="001C24E8">
        <w:rPr>
          <w:rFonts w:ascii="Arial" w:hAnsi="Arial" w:cs="Arial"/>
          <w:b/>
        </w:rPr>
        <w:tab/>
        <w:t>ROLES OF HEALTH CARE</w:t>
      </w:r>
      <w:r w:rsidR="001C24E8" w:rsidRPr="001C24E8">
        <w:rPr>
          <w:rFonts w:ascii="Arial" w:hAnsi="Arial" w:cs="Arial"/>
          <w:b/>
        </w:rPr>
        <w:t xml:space="preserve"> PRACTITIONERS</w:t>
      </w:r>
    </w:p>
    <w:p w14:paraId="03A4BADE" w14:textId="77777777" w:rsidR="00A63B30" w:rsidRDefault="00115DC5" w:rsidP="005C446D">
      <w:pPr>
        <w:spacing w:line="360" w:lineRule="auto"/>
        <w:ind w:left="720"/>
        <w:jc w:val="both"/>
        <w:rPr>
          <w:rFonts w:ascii="Arial" w:hAnsi="Arial" w:cs="Arial"/>
          <w:bCs/>
        </w:rPr>
      </w:pPr>
      <w:r w:rsidRPr="00115DC5">
        <w:rPr>
          <w:rFonts w:ascii="Arial" w:hAnsi="Arial" w:cs="Arial"/>
          <w:bCs/>
        </w:rPr>
        <w:lastRenderedPageBreak/>
        <w:t xml:space="preserve">As care givers, it is </w:t>
      </w:r>
      <w:r>
        <w:rPr>
          <w:rFonts w:ascii="Arial" w:hAnsi="Arial" w:cs="Arial"/>
          <w:bCs/>
        </w:rPr>
        <w:t xml:space="preserve">important to have a deep understanding of our role as this is crucial to the development psychology of our patients. Some of the </w:t>
      </w:r>
      <w:r w:rsidR="00A655A6">
        <w:rPr>
          <w:rFonts w:ascii="Arial" w:hAnsi="Arial" w:cs="Arial"/>
          <w:bCs/>
        </w:rPr>
        <w:t xml:space="preserve">role we are expected to perform for our patients includes Safeguarding, Information Governance, Equality and Diversity amongst others. </w:t>
      </w:r>
    </w:p>
    <w:p w14:paraId="2354A083" w14:textId="06D7E5D1" w:rsidR="001C24E8" w:rsidRDefault="00A655A6" w:rsidP="005C446D">
      <w:pPr>
        <w:spacing w:line="360" w:lineRule="auto"/>
        <w:ind w:left="720"/>
        <w:jc w:val="both"/>
        <w:rPr>
          <w:rFonts w:ascii="Arial" w:hAnsi="Arial" w:cs="Arial"/>
          <w:bCs/>
        </w:rPr>
      </w:pPr>
      <w:r>
        <w:rPr>
          <w:rFonts w:ascii="Arial" w:hAnsi="Arial" w:cs="Arial"/>
          <w:bCs/>
        </w:rPr>
        <w:t>Safeguarding of adult or children means making sure</w:t>
      </w:r>
      <w:r w:rsidR="00A63B30">
        <w:rPr>
          <w:rFonts w:ascii="Arial" w:hAnsi="Arial" w:cs="Arial"/>
          <w:bCs/>
        </w:rPr>
        <w:t xml:space="preserve"> that an individual is free from neglect and abuse. </w:t>
      </w:r>
      <w:r w:rsidR="00E62D13">
        <w:rPr>
          <w:rFonts w:ascii="Arial" w:hAnsi="Arial" w:cs="Arial"/>
          <w:bCs/>
        </w:rPr>
        <w:t>Safeguarding</w:t>
      </w:r>
      <w:r w:rsidR="00A63B30">
        <w:rPr>
          <w:rFonts w:ascii="Arial" w:hAnsi="Arial" w:cs="Arial"/>
          <w:bCs/>
        </w:rPr>
        <w:t xml:space="preserve"> encourages patients and help them make decision about their own lives and care. It is a person-led and outcome-focused approach. </w:t>
      </w:r>
      <w:r w:rsidR="003618A2">
        <w:rPr>
          <w:rFonts w:ascii="Arial" w:hAnsi="Arial" w:cs="Arial"/>
          <w:bCs/>
        </w:rPr>
        <w:t xml:space="preserve">In addition, safeguarding improves the development psychology of patients </w:t>
      </w:r>
      <w:r w:rsidR="00E62D13">
        <w:rPr>
          <w:rFonts w:ascii="Arial" w:hAnsi="Arial" w:cs="Arial"/>
          <w:bCs/>
        </w:rPr>
        <w:t>since safeguarding enhances involvement of the patients with regards to his choices and creates a risk-free environment for them</w:t>
      </w:r>
      <w:r w:rsidR="003618A2">
        <w:rPr>
          <w:rFonts w:ascii="Arial" w:hAnsi="Arial" w:cs="Arial"/>
          <w:bCs/>
        </w:rPr>
        <w:t>. This then improve the overall quality of life.</w:t>
      </w:r>
    </w:p>
    <w:p w14:paraId="2398410B" w14:textId="3B5E7711" w:rsidR="003618A2" w:rsidRDefault="005A16D5" w:rsidP="005C446D">
      <w:pPr>
        <w:spacing w:line="360" w:lineRule="auto"/>
        <w:ind w:left="720"/>
        <w:jc w:val="both"/>
        <w:rPr>
          <w:rFonts w:ascii="Arial" w:hAnsi="Arial" w:cs="Arial"/>
          <w:bCs/>
        </w:rPr>
      </w:pPr>
      <w:r>
        <w:rPr>
          <w:rFonts w:ascii="Arial" w:hAnsi="Arial" w:cs="Arial"/>
          <w:bCs/>
        </w:rPr>
        <w:t>Inf</w:t>
      </w:r>
      <w:r w:rsidR="008D26B3">
        <w:rPr>
          <w:rFonts w:ascii="Arial" w:hAnsi="Arial" w:cs="Arial"/>
          <w:bCs/>
        </w:rPr>
        <w:t xml:space="preserve">ormation governance and confidentiality </w:t>
      </w:r>
      <w:r w:rsidR="00F612D4">
        <w:rPr>
          <w:rFonts w:ascii="Arial" w:hAnsi="Arial" w:cs="Arial"/>
          <w:bCs/>
        </w:rPr>
        <w:t xml:space="preserve">helps to ensure that personal information about all individuals is dealt with securely, effectively and ethically. Most individuals are sensitive with regards to their information and would like it to remain as private as possible. </w:t>
      </w:r>
      <w:r w:rsidR="00A35FEB">
        <w:rPr>
          <w:rFonts w:ascii="Arial" w:hAnsi="Arial" w:cs="Arial"/>
          <w:bCs/>
        </w:rPr>
        <w:t>As care givers, it is therefore our responsibility to protect our patient’s information as this also improves their development psychology and mental wellbeing.</w:t>
      </w:r>
    </w:p>
    <w:p w14:paraId="286E100C" w14:textId="1C113444" w:rsidR="005C446D" w:rsidRDefault="00D472E3" w:rsidP="005C446D">
      <w:pPr>
        <w:spacing w:line="360" w:lineRule="auto"/>
        <w:ind w:left="720"/>
        <w:jc w:val="both"/>
        <w:rPr>
          <w:rFonts w:ascii="Arial" w:hAnsi="Arial" w:cs="Arial"/>
          <w:bCs/>
        </w:rPr>
      </w:pPr>
      <w:r>
        <w:rPr>
          <w:rFonts w:ascii="Arial" w:hAnsi="Arial" w:cs="Arial"/>
          <w:bCs/>
        </w:rPr>
        <w:t xml:space="preserve">Diversity produces more cognitive processing and more exchange of information. </w:t>
      </w:r>
      <w:r w:rsidR="003011DC">
        <w:rPr>
          <w:rFonts w:ascii="Arial" w:hAnsi="Arial" w:cs="Arial"/>
          <w:bCs/>
        </w:rPr>
        <w:t xml:space="preserve">Diversity gives us the opportunity to live outside of our comfort zone, enhance our learning, and develop an overall sense of personal growth. Embracing different culture, race, religion, beliefs </w:t>
      </w:r>
      <w:r w:rsidR="00540E0E">
        <w:rPr>
          <w:rFonts w:ascii="Arial" w:hAnsi="Arial" w:cs="Arial"/>
          <w:bCs/>
        </w:rPr>
        <w:t>can help us explore new traditions and gain valuable insights. Having equality will help individuals to gain confidence and interact more actively in the society.</w:t>
      </w:r>
    </w:p>
    <w:p w14:paraId="5B0EC867" w14:textId="7ECF652C" w:rsidR="004E1A7E" w:rsidRDefault="004E1A7E" w:rsidP="004E1A7E">
      <w:pPr>
        <w:spacing w:line="360" w:lineRule="auto"/>
        <w:jc w:val="both"/>
        <w:rPr>
          <w:rFonts w:ascii="Arial" w:hAnsi="Arial" w:cs="Arial"/>
          <w:b/>
        </w:rPr>
      </w:pPr>
      <w:r w:rsidRPr="004E1A7E">
        <w:rPr>
          <w:rFonts w:ascii="Arial" w:hAnsi="Arial" w:cs="Arial"/>
          <w:b/>
        </w:rPr>
        <w:t>4.0</w:t>
      </w:r>
      <w:r w:rsidRPr="004E1A7E">
        <w:rPr>
          <w:rFonts w:ascii="Arial" w:hAnsi="Arial" w:cs="Arial"/>
          <w:b/>
        </w:rPr>
        <w:tab/>
        <w:t>REFLECTION AND APPLICATION OF THEORIES ON CAREER</w:t>
      </w:r>
    </w:p>
    <w:p w14:paraId="75693554" w14:textId="1E661D8B" w:rsidR="0001567F" w:rsidRDefault="003D433C" w:rsidP="003D433C">
      <w:pPr>
        <w:spacing w:line="360" w:lineRule="auto"/>
        <w:ind w:left="720"/>
        <w:jc w:val="both"/>
        <w:rPr>
          <w:rFonts w:ascii="Arial" w:hAnsi="Arial" w:cs="Arial"/>
          <w:bCs/>
        </w:rPr>
      </w:pPr>
      <w:r>
        <w:rPr>
          <w:rFonts w:ascii="Arial" w:hAnsi="Arial" w:cs="Arial"/>
          <w:bCs/>
        </w:rPr>
        <w:t>Having a career in the health and social care sector is one of the most exciting yet challenging decision I have ever made. This module gave me a deep understanding and helped me resolve some of the challenges I have faced in my choosing career. As I aspire to be a Nursey Nurse, I discovered that taking care of kids is more psychological than physical as they can’t really communicate their feelings and though</w:t>
      </w:r>
      <w:r w:rsidR="00CC40E8">
        <w:rPr>
          <w:rFonts w:ascii="Arial" w:hAnsi="Arial" w:cs="Arial"/>
          <w:bCs/>
        </w:rPr>
        <w:t>t</w:t>
      </w:r>
      <w:r>
        <w:rPr>
          <w:rFonts w:ascii="Arial" w:hAnsi="Arial" w:cs="Arial"/>
          <w:bCs/>
        </w:rPr>
        <w:t xml:space="preserve"> appropriately. It is therefore </w:t>
      </w:r>
      <w:r w:rsidR="00CC40E8">
        <w:rPr>
          <w:rFonts w:ascii="Arial" w:hAnsi="Arial" w:cs="Arial"/>
          <w:bCs/>
        </w:rPr>
        <w:t>my responsibility to understand their emotion and reaction to understand what they want and what they are going through at a particular point of time. Understanding of these development theories will also help me to shape the personality of the children by encouraging good conduct, good hygiene</w:t>
      </w:r>
      <w:r w:rsidR="00306BF9">
        <w:rPr>
          <w:rFonts w:ascii="Arial" w:hAnsi="Arial" w:cs="Arial"/>
          <w:bCs/>
        </w:rPr>
        <w:t xml:space="preserve"> and give proper advise based on experience gathered so that they won’t make the same mistake as I did.</w:t>
      </w:r>
    </w:p>
    <w:p w14:paraId="4E882C3F" w14:textId="6813306E" w:rsidR="00306BF9" w:rsidRPr="0066352B" w:rsidRDefault="00306BF9" w:rsidP="003D433C">
      <w:pPr>
        <w:spacing w:line="360" w:lineRule="auto"/>
        <w:ind w:left="720"/>
        <w:jc w:val="both"/>
        <w:rPr>
          <w:rFonts w:ascii="Arial" w:hAnsi="Arial" w:cs="Arial"/>
          <w:bCs/>
        </w:rPr>
      </w:pPr>
      <w:r>
        <w:rPr>
          <w:rFonts w:ascii="Arial" w:hAnsi="Arial" w:cs="Arial"/>
          <w:bCs/>
        </w:rPr>
        <w:lastRenderedPageBreak/>
        <w:t>In addition, this module also help</w:t>
      </w:r>
      <w:r w:rsidR="00172EC1">
        <w:rPr>
          <w:rFonts w:ascii="Arial" w:hAnsi="Arial" w:cs="Arial"/>
          <w:bCs/>
        </w:rPr>
        <w:t>s</w:t>
      </w:r>
      <w:r>
        <w:rPr>
          <w:rFonts w:ascii="Arial" w:hAnsi="Arial" w:cs="Arial"/>
          <w:bCs/>
        </w:rPr>
        <w:t xml:space="preserve"> me deal with one of my challenge</w:t>
      </w:r>
      <w:r w:rsidR="00172EC1">
        <w:rPr>
          <w:rFonts w:ascii="Arial" w:hAnsi="Arial" w:cs="Arial"/>
          <w:bCs/>
        </w:rPr>
        <w:t>s</w:t>
      </w:r>
      <w:r>
        <w:rPr>
          <w:rFonts w:ascii="Arial" w:hAnsi="Arial" w:cs="Arial"/>
          <w:bCs/>
        </w:rPr>
        <w:t xml:space="preserve"> as an aspiring nursery nurse which is </w:t>
      </w:r>
      <w:r w:rsidR="00172EC1">
        <w:rPr>
          <w:rFonts w:ascii="Arial" w:hAnsi="Arial" w:cs="Arial"/>
          <w:bCs/>
        </w:rPr>
        <w:t xml:space="preserve">not being patient enough when children are throwing tantrums. Development psychology also teach resilience and self-efficacy which is the ability to cope with crisis or to return to pre-crisis status quickly. </w:t>
      </w:r>
    </w:p>
    <w:p w14:paraId="2E756A64" w14:textId="2F2524AC" w:rsidR="004E1A7E" w:rsidRDefault="004E1A7E" w:rsidP="004E1A7E">
      <w:pPr>
        <w:spacing w:line="360" w:lineRule="auto"/>
        <w:jc w:val="both"/>
        <w:rPr>
          <w:rFonts w:ascii="Arial" w:hAnsi="Arial" w:cs="Arial"/>
          <w:b/>
        </w:rPr>
      </w:pPr>
      <w:r>
        <w:rPr>
          <w:rFonts w:ascii="Arial" w:hAnsi="Arial" w:cs="Arial"/>
          <w:b/>
        </w:rPr>
        <w:t>5.0</w:t>
      </w:r>
      <w:r>
        <w:rPr>
          <w:rFonts w:ascii="Arial" w:hAnsi="Arial" w:cs="Arial"/>
          <w:b/>
        </w:rPr>
        <w:tab/>
        <w:t>CONCLUSION</w:t>
      </w:r>
    </w:p>
    <w:p w14:paraId="0EB79A3B" w14:textId="318EEE98" w:rsidR="004E1A7E" w:rsidRPr="00AE279E" w:rsidRDefault="004E1A7E" w:rsidP="0001567F">
      <w:pPr>
        <w:spacing w:line="360" w:lineRule="auto"/>
        <w:ind w:left="720"/>
        <w:jc w:val="both"/>
        <w:rPr>
          <w:rFonts w:ascii="Arial" w:hAnsi="Arial" w:cs="Arial"/>
          <w:bCs/>
        </w:rPr>
      </w:pPr>
      <w:r w:rsidRPr="00AE279E">
        <w:rPr>
          <w:rFonts w:ascii="Arial" w:hAnsi="Arial" w:cs="Arial"/>
          <w:bCs/>
        </w:rPr>
        <w:t xml:space="preserve">Developmental Psychology </w:t>
      </w:r>
      <w:r w:rsidR="00AE279E">
        <w:rPr>
          <w:rFonts w:ascii="Arial" w:hAnsi="Arial" w:cs="Arial"/>
          <w:bCs/>
        </w:rPr>
        <w:t xml:space="preserve">study how people grow and adapt over the course of their lives. Psychology in the health sector helps to promote health, prevent illness, and improve health care. It also </w:t>
      </w:r>
      <w:r w:rsidR="002F1590">
        <w:rPr>
          <w:rFonts w:ascii="Arial" w:hAnsi="Arial" w:cs="Arial"/>
          <w:bCs/>
        </w:rPr>
        <w:t>helps</w:t>
      </w:r>
      <w:r w:rsidR="00AE279E">
        <w:rPr>
          <w:rFonts w:ascii="Arial" w:hAnsi="Arial" w:cs="Arial"/>
          <w:bCs/>
        </w:rPr>
        <w:t xml:space="preserve"> to get to the root of people’s emotion </w:t>
      </w:r>
      <w:r w:rsidR="002F1590">
        <w:rPr>
          <w:rFonts w:ascii="Arial" w:hAnsi="Arial" w:cs="Arial"/>
          <w:bCs/>
        </w:rPr>
        <w:t>to</w:t>
      </w:r>
      <w:r w:rsidR="00AE279E">
        <w:rPr>
          <w:rFonts w:ascii="Arial" w:hAnsi="Arial" w:cs="Arial"/>
          <w:bCs/>
        </w:rPr>
        <w:t xml:space="preserve"> enable them </w:t>
      </w:r>
      <w:r w:rsidR="002F1590">
        <w:rPr>
          <w:rFonts w:ascii="Arial" w:hAnsi="Arial" w:cs="Arial"/>
          <w:bCs/>
        </w:rPr>
        <w:t>to make</w:t>
      </w:r>
      <w:r w:rsidR="00AE279E">
        <w:rPr>
          <w:rFonts w:ascii="Arial" w:hAnsi="Arial" w:cs="Arial"/>
          <w:bCs/>
        </w:rPr>
        <w:t xml:space="preserve"> healthy choices. It </w:t>
      </w:r>
      <w:r w:rsidR="002F1590">
        <w:rPr>
          <w:rFonts w:ascii="Arial" w:hAnsi="Arial" w:cs="Arial"/>
          <w:bCs/>
        </w:rPr>
        <w:t xml:space="preserve">is therefore essential instrument for caregivers, doctors, nurses and other health professionals. The various stages of development also gave us insight into how humans grow from birth till old </w:t>
      </w:r>
      <w:r w:rsidR="003D433C">
        <w:rPr>
          <w:rFonts w:ascii="Arial" w:hAnsi="Arial" w:cs="Arial"/>
          <w:bCs/>
        </w:rPr>
        <w:t>age,</w:t>
      </w:r>
      <w:r w:rsidR="002F1590">
        <w:rPr>
          <w:rFonts w:ascii="Arial" w:hAnsi="Arial" w:cs="Arial"/>
          <w:bCs/>
        </w:rPr>
        <w:t xml:space="preserve"> and it explains how the various experience they acquire over the years form their personality and behaviour. </w:t>
      </w:r>
    </w:p>
    <w:p w14:paraId="151C4A5D" w14:textId="094E8707" w:rsidR="006F703B" w:rsidRPr="00115DC5" w:rsidRDefault="006F703B" w:rsidP="00BD1E6F">
      <w:pPr>
        <w:spacing w:line="360" w:lineRule="auto"/>
        <w:jc w:val="both"/>
        <w:rPr>
          <w:rFonts w:ascii="Arial" w:hAnsi="Arial" w:cs="Arial"/>
          <w:bCs/>
        </w:rPr>
      </w:pPr>
    </w:p>
    <w:p w14:paraId="3EA27EC9" w14:textId="77777777" w:rsidR="00E2586B" w:rsidRPr="0010139C" w:rsidRDefault="00E2586B" w:rsidP="00BD1E6F">
      <w:pPr>
        <w:spacing w:line="360" w:lineRule="auto"/>
        <w:jc w:val="both"/>
        <w:rPr>
          <w:rFonts w:ascii="Arial" w:hAnsi="Arial" w:cs="Arial"/>
          <w:bCs/>
        </w:rPr>
      </w:pPr>
    </w:p>
    <w:p w14:paraId="17752828" w14:textId="76ED2166" w:rsidR="00DF52E2" w:rsidRDefault="00DF52E2" w:rsidP="00BD1E6F">
      <w:pPr>
        <w:spacing w:line="360" w:lineRule="auto"/>
        <w:jc w:val="both"/>
        <w:rPr>
          <w:rFonts w:ascii="Arial" w:hAnsi="Arial" w:cs="Arial"/>
          <w:b/>
        </w:rPr>
      </w:pPr>
    </w:p>
    <w:p w14:paraId="7C8B2512" w14:textId="0CBB9AEE" w:rsidR="00DF52E2" w:rsidRDefault="00DF52E2" w:rsidP="00BD1E6F">
      <w:pPr>
        <w:spacing w:line="360" w:lineRule="auto"/>
        <w:jc w:val="both"/>
        <w:rPr>
          <w:rFonts w:ascii="Arial" w:hAnsi="Arial" w:cs="Arial"/>
          <w:b/>
        </w:rPr>
      </w:pPr>
    </w:p>
    <w:p w14:paraId="62DCE190" w14:textId="6DF4B937" w:rsidR="00DF52E2" w:rsidRDefault="00DF52E2" w:rsidP="00BD1E6F">
      <w:pPr>
        <w:spacing w:line="360" w:lineRule="auto"/>
        <w:jc w:val="both"/>
        <w:rPr>
          <w:rFonts w:ascii="Arial" w:hAnsi="Arial" w:cs="Arial"/>
          <w:b/>
        </w:rPr>
      </w:pPr>
    </w:p>
    <w:p w14:paraId="2882B9FB" w14:textId="3A259266" w:rsidR="00DF52E2" w:rsidRDefault="00DF52E2" w:rsidP="00BD1E6F">
      <w:pPr>
        <w:spacing w:line="360" w:lineRule="auto"/>
        <w:jc w:val="both"/>
        <w:rPr>
          <w:rFonts w:ascii="Arial" w:hAnsi="Arial" w:cs="Arial"/>
          <w:b/>
        </w:rPr>
      </w:pPr>
    </w:p>
    <w:p w14:paraId="160CFC4D" w14:textId="6F0B776E" w:rsidR="00DF52E2" w:rsidRDefault="00DF52E2" w:rsidP="00BD1E6F">
      <w:pPr>
        <w:spacing w:line="360" w:lineRule="auto"/>
        <w:jc w:val="both"/>
        <w:rPr>
          <w:rFonts w:ascii="Arial" w:hAnsi="Arial" w:cs="Arial"/>
          <w:b/>
        </w:rPr>
      </w:pPr>
    </w:p>
    <w:p w14:paraId="77CA8057" w14:textId="6CC3A2A7" w:rsidR="00DF52E2" w:rsidRDefault="00DF52E2" w:rsidP="00BD1E6F">
      <w:pPr>
        <w:spacing w:line="360" w:lineRule="auto"/>
        <w:jc w:val="both"/>
        <w:rPr>
          <w:rFonts w:ascii="Arial" w:hAnsi="Arial" w:cs="Arial"/>
          <w:b/>
        </w:rPr>
      </w:pPr>
    </w:p>
    <w:p w14:paraId="5F2ADF4F" w14:textId="4186FC98" w:rsidR="00DF52E2" w:rsidRDefault="00DF52E2" w:rsidP="00BD1E6F">
      <w:pPr>
        <w:spacing w:line="360" w:lineRule="auto"/>
        <w:jc w:val="both"/>
        <w:rPr>
          <w:rFonts w:ascii="Arial" w:hAnsi="Arial" w:cs="Arial"/>
          <w:b/>
        </w:rPr>
      </w:pPr>
    </w:p>
    <w:p w14:paraId="5D4EE943" w14:textId="78A03184" w:rsidR="00DF52E2" w:rsidRDefault="00DF52E2" w:rsidP="00BD1E6F">
      <w:pPr>
        <w:spacing w:line="360" w:lineRule="auto"/>
        <w:jc w:val="both"/>
        <w:rPr>
          <w:rFonts w:ascii="Arial" w:hAnsi="Arial" w:cs="Arial"/>
          <w:b/>
        </w:rPr>
      </w:pPr>
    </w:p>
    <w:p w14:paraId="34619972" w14:textId="5AB17C80" w:rsidR="00DF52E2" w:rsidRDefault="00DF52E2" w:rsidP="00BD1E6F">
      <w:pPr>
        <w:spacing w:line="360" w:lineRule="auto"/>
        <w:jc w:val="both"/>
        <w:rPr>
          <w:rFonts w:ascii="Arial" w:hAnsi="Arial" w:cs="Arial"/>
          <w:b/>
        </w:rPr>
      </w:pPr>
    </w:p>
    <w:p w14:paraId="38718C8A" w14:textId="26EB3BD7" w:rsidR="00DF52E2" w:rsidRDefault="00442C50" w:rsidP="00BD1E6F">
      <w:pPr>
        <w:spacing w:line="360" w:lineRule="auto"/>
        <w:jc w:val="both"/>
        <w:rPr>
          <w:rFonts w:ascii="Arial" w:hAnsi="Arial" w:cs="Arial"/>
          <w:b/>
          <w:i/>
          <w:iCs/>
        </w:rPr>
      </w:pPr>
      <w:r>
        <w:rPr>
          <w:rFonts w:ascii="Arial" w:hAnsi="Arial" w:cs="Arial"/>
          <w:b/>
          <w:i/>
          <w:iCs/>
          <w:noProof/>
        </w:rPr>
        <w:lastRenderedPageBreak/>
        <w:drawing>
          <wp:anchor distT="0" distB="0" distL="114300" distR="114300" simplePos="0" relativeHeight="251660288" behindDoc="0" locked="0" layoutInCell="1" allowOverlap="1" wp14:anchorId="37F34994" wp14:editId="1E14A93D">
            <wp:simplePos x="0" y="0"/>
            <wp:positionH relativeFrom="column">
              <wp:posOffset>3068320</wp:posOffset>
            </wp:positionH>
            <wp:positionV relativeFrom="paragraph">
              <wp:posOffset>650875</wp:posOffset>
            </wp:positionV>
            <wp:extent cx="3056255" cy="2051050"/>
            <wp:effectExtent l="0" t="0" r="4445" b="635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7" cstate="print">
                      <a:extLst>
                        <a:ext uri="{28A0092B-C50C-407E-A947-70E740481C1C}">
                          <a14:useLocalDpi xmlns:a14="http://schemas.microsoft.com/office/drawing/2010/main" val="0"/>
                        </a:ext>
                      </a:extLst>
                    </a:blip>
                    <a:stretch>
                      <a:fillRect/>
                    </a:stretch>
                  </pic:blipFill>
                  <pic:spPr>
                    <a:xfrm>
                      <a:off x="0" y="0"/>
                      <a:ext cx="3056255" cy="2051050"/>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cs="Arial"/>
          <w:b/>
          <w:i/>
          <w:iCs/>
          <w:noProof/>
        </w:rPr>
        <w:drawing>
          <wp:anchor distT="0" distB="0" distL="114300" distR="114300" simplePos="0" relativeHeight="251659264" behindDoc="0" locked="0" layoutInCell="1" allowOverlap="1" wp14:anchorId="67E67C0C" wp14:editId="0342ACC1">
            <wp:simplePos x="0" y="0"/>
            <wp:positionH relativeFrom="column">
              <wp:posOffset>-313690</wp:posOffset>
            </wp:positionH>
            <wp:positionV relativeFrom="paragraph">
              <wp:posOffset>650875</wp:posOffset>
            </wp:positionV>
            <wp:extent cx="3093720" cy="1976755"/>
            <wp:effectExtent l="0" t="0" r="5080" b="4445"/>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cstate="print">
                      <a:extLst>
                        <a:ext uri="{28A0092B-C50C-407E-A947-70E740481C1C}">
                          <a14:useLocalDpi xmlns:a14="http://schemas.microsoft.com/office/drawing/2010/main" val="0"/>
                        </a:ext>
                      </a:extLst>
                    </a:blip>
                    <a:stretch>
                      <a:fillRect/>
                    </a:stretch>
                  </pic:blipFill>
                  <pic:spPr>
                    <a:xfrm>
                      <a:off x="0" y="0"/>
                      <a:ext cx="3093720" cy="1976755"/>
                    </a:xfrm>
                    <a:prstGeom prst="rect">
                      <a:avLst/>
                    </a:prstGeom>
                  </pic:spPr>
                </pic:pic>
              </a:graphicData>
            </a:graphic>
            <wp14:sizeRelH relativeFrom="margin">
              <wp14:pctWidth>0</wp14:pctWidth>
            </wp14:sizeRelH>
            <wp14:sizeRelV relativeFrom="margin">
              <wp14:pctHeight>0</wp14:pctHeight>
            </wp14:sizeRelV>
          </wp:anchor>
        </w:drawing>
      </w:r>
      <w:r w:rsidR="006632EF">
        <w:rPr>
          <w:rFonts w:ascii="Arial" w:hAnsi="Arial" w:cs="Arial"/>
          <w:b/>
          <w:i/>
          <w:iCs/>
          <w:u w:val="single"/>
        </w:rPr>
        <w:t xml:space="preserve">APPENDIX </w:t>
      </w:r>
      <w:r w:rsidR="00382991">
        <w:rPr>
          <w:rFonts w:ascii="Arial" w:hAnsi="Arial" w:cs="Arial"/>
          <w:b/>
          <w:i/>
          <w:iCs/>
          <w:u w:val="single"/>
        </w:rPr>
        <w:t>–</w:t>
      </w:r>
      <w:r w:rsidR="00382991">
        <w:rPr>
          <w:rFonts w:ascii="Arial" w:hAnsi="Arial" w:cs="Arial"/>
          <w:b/>
          <w:i/>
          <w:iCs/>
        </w:rPr>
        <w:t xml:space="preserve"> for my group work we were assigned to create a power point collectively </w:t>
      </w:r>
      <w:r w:rsidR="00C152BB">
        <w:rPr>
          <w:rFonts w:ascii="Arial" w:hAnsi="Arial" w:cs="Arial"/>
          <w:b/>
          <w:i/>
          <w:iCs/>
        </w:rPr>
        <w:t xml:space="preserve">, I was assigned to do the introduction and conclusion of the </w:t>
      </w:r>
      <w:r w:rsidR="00784C93">
        <w:rPr>
          <w:rFonts w:ascii="Arial" w:hAnsi="Arial" w:cs="Arial"/>
          <w:b/>
          <w:i/>
          <w:iCs/>
        </w:rPr>
        <w:t>presentation.</w:t>
      </w:r>
    </w:p>
    <w:p w14:paraId="0F65D876" w14:textId="29636CDE" w:rsidR="00784C93" w:rsidRDefault="00075A8A" w:rsidP="00BD1E6F">
      <w:pPr>
        <w:spacing w:line="360" w:lineRule="auto"/>
        <w:jc w:val="both"/>
        <w:rPr>
          <w:rFonts w:ascii="Arial" w:hAnsi="Arial" w:cs="Arial"/>
          <w:b/>
          <w:i/>
          <w:iCs/>
        </w:rPr>
      </w:pPr>
      <w:r>
        <w:rPr>
          <w:rFonts w:ascii="Arial" w:hAnsi="Arial" w:cs="Arial"/>
          <w:b/>
          <w:i/>
          <w:iCs/>
          <w:noProof/>
        </w:rPr>
        <w:drawing>
          <wp:anchor distT="0" distB="0" distL="114300" distR="114300" simplePos="0" relativeHeight="251662336" behindDoc="0" locked="0" layoutInCell="1" allowOverlap="1" wp14:anchorId="57E06C1E" wp14:editId="6635E2A7">
            <wp:simplePos x="0" y="0"/>
            <wp:positionH relativeFrom="column">
              <wp:posOffset>3068320</wp:posOffset>
            </wp:positionH>
            <wp:positionV relativeFrom="paragraph">
              <wp:posOffset>2334895</wp:posOffset>
            </wp:positionV>
            <wp:extent cx="3268345" cy="2016125"/>
            <wp:effectExtent l="0" t="0" r="0" b="3175"/>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9" cstate="print">
                      <a:extLst>
                        <a:ext uri="{28A0092B-C50C-407E-A947-70E740481C1C}">
                          <a14:useLocalDpi xmlns:a14="http://schemas.microsoft.com/office/drawing/2010/main" val="0"/>
                        </a:ext>
                      </a:extLst>
                    </a:blip>
                    <a:stretch>
                      <a:fillRect/>
                    </a:stretch>
                  </pic:blipFill>
                  <pic:spPr>
                    <a:xfrm>
                      <a:off x="0" y="0"/>
                      <a:ext cx="3268345" cy="2016125"/>
                    </a:xfrm>
                    <a:prstGeom prst="rect">
                      <a:avLst/>
                    </a:prstGeom>
                  </pic:spPr>
                </pic:pic>
              </a:graphicData>
            </a:graphic>
            <wp14:sizeRelH relativeFrom="margin">
              <wp14:pctWidth>0</wp14:pctWidth>
            </wp14:sizeRelH>
            <wp14:sizeRelV relativeFrom="margin">
              <wp14:pctHeight>0</wp14:pctHeight>
            </wp14:sizeRelV>
          </wp:anchor>
        </w:drawing>
      </w:r>
      <w:r w:rsidR="006E4A0C">
        <w:rPr>
          <w:rFonts w:ascii="Arial" w:hAnsi="Arial" w:cs="Arial"/>
          <w:b/>
          <w:i/>
          <w:iCs/>
          <w:noProof/>
        </w:rPr>
        <w:drawing>
          <wp:anchor distT="0" distB="0" distL="114300" distR="114300" simplePos="0" relativeHeight="251661312" behindDoc="0" locked="0" layoutInCell="1" allowOverlap="1" wp14:anchorId="0BE7513F" wp14:editId="751321AD">
            <wp:simplePos x="0" y="0"/>
            <wp:positionH relativeFrom="column">
              <wp:posOffset>-413385</wp:posOffset>
            </wp:positionH>
            <wp:positionV relativeFrom="paragraph">
              <wp:posOffset>2409825</wp:posOffset>
            </wp:positionV>
            <wp:extent cx="3193415" cy="1941195"/>
            <wp:effectExtent l="0" t="0" r="0" b="1905"/>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193415" cy="1941195"/>
                    </a:xfrm>
                    <a:prstGeom prst="rect">
                      <a:avLst/>
                    </a:prstGeom>
                  </pic:spPr>
                </pic:pic>
              </a:graphicData>
            </a:graphic>
            <wp14:sizeRelH relativeFrom="margin">
              <wp14:pctWidth>0</wp14:pctWidth>
            </wp14:sizeRelH>
            <wp14:sizeRelV relativeFrom="margin">
              <wp14:pctHeight>0</wp14:pctHeight>
            </wp14:sizeRelV>
          </wp:anchor>
        </w:drawing>
      </w:r>
    </w:p>
    <w:p w14:paraId="6588E5E0" w14:textId="1B06C8A0" w:rsidR="00784C93" w:rsidRPr="00382991" w:rsidRDefault="00784C93" w:rsidP="00BD1E6F">
      <w:pPr>
        <w:spacing w:line="360" w:lineRule="auto"/>
        <w:jc w:val="both"/>
        <w:rPr>
          <w:rFonts w:ascii="Arial" w:hAnsi="Arial" w:cs="Arial"/>
          <w:b/>
          <w:i/>
          <w:iCs/>
        </w:rPr>
      </w:pPr>
    </w:p>
    <w:p w14:paraId="0B65A831" w14:textId="55F21021" w:rsidR="00DF52E2" w:rsidRPr="00DF52E2" w:rsidRDefault="00DF52E2" w:rsidP="00BD1E6F">
      <w:pPr>
        <w:spacing w:line="360" w:lineRule="auto"/>
        <w:jc w:val="both"/>
        <w:rPr>
          <w:rFonts w:ascii="Arial" w:hAnsi="Arial" w:cs="Arial"/>
          <w:b/>
          <w:i/>
          <w:iCs/>
        </w:rPr>
      </w:pPr>
    </w:p>
    <w:p w14:paraId="029BBC9E" w14:textId="77777777" w:rsidR="004E3BE6" w:rsidRDefault="004E3BE6" w:rsidP="00BD1E6F">
      <w:pPr>
        <w:spacing w:line="360" w:lineRule="auto"/>
        <w:jc w:val="both"/>
        <w:rPr>
          <w:rFonts w:ascii="Arial" w:hAnsi="Arial" w:cs="Arial"/>
          <w:b/>
          <w:i/>
          <w:iCs/>
        </w:rPr>
      </w:pPr>
    </w:p>
    <w:p w14:paraId="2A10A406" w14:textId="77777777" w:rsidR="004E3BE6" w:rsidRDefault="004E3BE6" w:rsidP="00BD1E6F">
      <w:pPr>
        <w:spacing w:line="360" w:lineRule="auto"/>
        <w:jc w:val="both"/>
        <w:rPr>
          <w:rFonts w:ascii="Arial" w:hAnsi="Arial" w:cs="Arial"/>
          <w:b/>
          <w:i/>
          <w:iCs/>
        </w:rPr>
      </w:pPr>
    </w:p>
    <w:p w14:paraId="20BA8EA7" w14:textId="77777777" w:rsidR="004E3BE6" w:rsidRDefault="004E3BE6" w:rsidP="00BD1E6F">
      <w:pPr>
        <w:spacing w:line="360" w:lineRule="auto"/>
        <w:jc w:val="both"/>
        <w:rPr>
          <w:rFonts w:ascii="Arial" w:hAnsi="Arial" w:cs="Arial"/>
          <w:b/>
          <w:i/>
          <w:iCs/>
        </w:rPr>
      </w:pPr>
    </w:p>
    <w:p w14:paraId="665A540D" w14:textId="5B7132E6" w:rsidR="00437A3B" w:rsidRPr="00437A3B" w:rsidRDefault="00DF52E2" w:rsidP="00BD1E6F">
      <w:pPr>
        <w:spacing w:line="360" w:lineRule="auto"/>
        <w:jc w:val="both"/>
        <w:rPr>
          <w:rFonts w:ascii="Arial" w:hAnsi="Arial" w:cs="Arial"/>
          <w:b/>
          <w:i/>
          <w:iCs/>
        </w:rPr>
      </w:pPr>
      <w:r w:rsidRPr="00DF52E2">
        <w:rPr>
          <w:rFonts w:ascii="Arial" w:hAnsi="Arial" w:cs="Arial"/>
          <w:b/>
          <w:i/>
          <w:iCs/>
        </w:rPr>
        <w:t>References</w:t>
      </w:r>
    </w:p>
    <w:p w14:paraId="76AED716" w14:textId="3BA31600" w:rsidR="00045116" w:rsidRDefault="00045116" w:rsidP="00BD1E6F">
      <w:pPr>
        <w:spacing w:line="360" w:lineRule="auto"/>
        <w:jc w:val="both"/>
        <w:rPr>
          <w:rFonts w:ascii="Arial" w:hAnsi="Arial" w:cs="Arial"/>
          <w:bCs/>
        </w:rPr>
      </w:pPr>
      <w:proofErr w:type="spellStart"/>
      <w:r>
        <w:rPr>
          <w:rFonts w:ascii="Arial" w:hAnsi="Arial" w:cs="Arial"/>
          <w:bCs/>
        </w:rPr>
        <w:t>Bogin</w:t>
      </w:r>
      <w:proofErr w:type="spellEnd"/>
      <w:r>
        <w:rPr>
          <w:rFonts w:ascii="Arial" w:hAnsi="Arial" w:cs="Arial"/>
          <w:bCs/>
        </w:rPr>
        <w:t xml:space="preserve"> B., (2015). Human Growth and Development. Basics in Human Evolution. 285-293.10.1016/B978-0-12-802652-6.00020-7.</w:t>
      </w:r>
    </w:p>
    <w:p w14:paraId="47EA7219" w14:textId="2494F0F5" w:rsidR="009250C6" w:rsidRDefault="009250C6" w:rsidP="00BD1E6F">
      <w:pPr>
        <w:spacing w:line="360" w:lineRule="auto"/>
        <w:jc w:val="both"/>
        <w:rPr>
          <w:rFonts w:ascii="Arial" w:hAnsi="Arial" w:cs="Arial"/>
          <w:bCs/>
        </w:rPr>
      </w:pPr>
      <w:r>
        <w:rPr>
          <w:rFonts w:ascii="Arial" w:hAnsi="Arial" w:cs="Arial"/>
          <w:bCs/>
        </w:rPr>
        <w:t xml:space="preserve">Cherry K., (2020). Developmental Psychology: Freud’s Psychosexual Stages of Development. Accessed at </w:t>
      </w:r>
      <w:hyperlink r:id="rId11" w:history="1">
        <w:r w:rsidRPr="009250C6">
          <w:rPr>
            <w:rStyle w:val="Hyperlink"/>
            <w:rFonts w:ascii="Arial" w:hAnsi="Arial" w:cs="Arial"/>
            <w:bCs/>
            <w:color w:val="auto"/>
            <w:u w:val="none"/>
          </w:rPr>
          <w:t>https://www.verymind.com/freuds-stages-of-psychosexual-development-2795962</w:t>
        </w:r>
      </w:hyperlink>
      <w:r w:rsidRPr="009250C6">
        <w:rPr>
          <w:rFonts w:ascii="Arial" w:hAnsi="Arial" w:cs="Arial"/>
          <w:bCs/>
        </w:rPr>
        <w:t xml:space="preserve">.  </w:t>
      </w:r>
      <w:r w:rsidR="002C5674">
        <w:rPr>
          <w:rFonts w:ascii="Arial" w:hAnsi="Arial" w:cs="Arial"/>
          <w:bCs/>
        </w:rPr>
        <w:t>Updated November 19, 2020.</w:t>
      </w:r>
    </w:p>
    <w:p w14:paraId="00ECA413" w14:textId="5B832C1E" w:rsidR="00466082" w:rsidRPr="009250C6" w:rsidRDefault="00466082" w:rsidP="00BD1E6F">
      <w:pPr>
        <w:spacing w:line="360" w:lineRule="auto"/>
        <w:jc w:val="both"/>
        <w:rPr>
          <w:rFonts w:ascii="Arial" w:hAnsi="Arial" w:cs="Arial"/>
          <w:bCs/>
        </w:rPr>
      </w:pPr>
      <w:r>
        <w:rPr>
          <w:rFonts w:ascii="Arial" w:hAnsi="Arial" w:cs="Arial"/>
          <w:bCs/>
        </w:rPr>
        <w:lastRenderedPageBreak/>
        <w:t>Developmental Psychology: Stages of Human Development from Birth to Death</w:t>
      </w:r>
      <w:r w:rsidR="005B3DB7">
        <w:rPr>
          <w:rFonts w:ascii="Arial" w:hAnsi="Arial" w:cs="Arial"/>
          <w:bCs/>
        </w:rPr>
        <w:t>, (2018, September 22)</w:t>
      </w:r>
      <w:r>
        <w:rPr>
          <w:rFonts w:ascii="Arial" w:hAnsi="Arial" w:cs="Arial"/>
          <w:bCs/>
        </w:rPr>
        <w:t xml:space="preserve">. Retrieved from </w:t>
      </w:r>
      <w:r w:rsidR="005B3DB7">
        <w:rPr>
          <w:rFonts w:ascii="Arial" w:hAnsi="Arial" w:cs="Arial"/>
          <w:bCs/>
        </w:rPr>
        <w:t>https://psychlens.com/stages-of-human-development-from-birth-to-death/.</w:t>
      </w:r>
    </w:p>
    <w:p w14:paraId="7C038474" w14:textId="4C35AC33" w:rsidR="0077773D" w:rsidRDefault="0077773D" w:rsidP="00BD1E6F">
      <w:pPr>
        <w:spacing w:line="360" w:lineRule="auto"/>
        <w:jc w:val="both"/>
        <w:rPr>
          <w:rFonts w:ascii="Arial" w:hAnsi="Arial" w:cs="Arial"/>
          <w:bCs/>
        </w:rPr>
      </w:pPr>
      <w:r>
        <w:rPr>
          <w:rFonts w:ascii="Arial" w:hAnsi="Arial" w:cs="Arial"/>
          <w:bCs/>
        </w:rPr>
        <w:t>Human Developme</w:t>
      </w:r>
      <w:r w:rsidR="00DC2CCE">
        <w:rPr>
          <w:rFonts w:ascii="Arial" w:hAnsi="Arial" w:cs="Arial"/>
          <w:bCs/>
        </w:rPr>
        <w:t xml:space="preserve">nt Stages </w:t>
      </w:r>
      <w:r w:rsidR="00830F22">
        <w:rPr>
          <w:rFonts w:ascii="Arial" w:hAnsi="Arial" w:cs="Arial"/>
          <w:bCs/>
        </w:rPr>
        <w:t>f</w:t>
      </w:r>
      <w:r w:rsidR="00DC2CCE">
        <w:rPr>
          <w:rFonts w:ascii="Arial" w:hAnsi="Arial" w:cs="Arial"/>
          <w:bCs/>
        </w:rPr>
        <w:t>rom Infancy to Late Adulthood</w:t>
      </w:r>
      <w:r w:rsidR="005A16D5">
        <w:rPr>
          <w:rFonts w:ascii="Arial" w:hAnsi="Arial" w:cs="Arial"/>
          <w:bCs/>
        </w:rPr>
        <w:t xml:space="preserve">, </w:t>
      </w:r>
      <w:r w:rsidR="00DC2CCE">
        <w:rPr>
          <w:rFonts w:ascii="Arial" w:hAnsi="Arial" w:cs="Arial"/>
          <w:bCs/>
        </w:rPr>
        <w:t>(2</w:t>
      </w:r>
      <w:r w:rsidR="00830F22">
        <w:rPr>
          <w:rFonts w:ascii="Arial" w:hAnsi="Arial" w:cs="Arial"/>
          <w:bCs/>
        </w:rPr>
        <w:t>016, April 29). Retrieved from https://study.com/academy/lesson/human-development-stages-from-infancy-to-late-adulthood.html.</w:t>
      </w:r>
    </w:p>
    <w:p w14:paraId="65FD45E1" w14:textId="3DF1B041" w:rsidR="00DF52E2" w:rsidRDefault="00DF52E2" w:rsidP="00BD1E6F">
      <w:pPr>
        <w:spacing w:line="360" w:lineRule="auto"/>
        <w:jc w:val="both"/>
        <w:rPr>
          <w:rFonts w:ascii="Arial" w:hAnsi="Arial" w:cs="Arial"/>
          <w:bCs/>
        </w:rPr>
      </w:pPr>
      <w:r>
        <w:rPr>
          <w:rFonts w:ascii="Arial" w:hAnsi="Arial" w:cs="Arial"/>
          <w:bCs/>
        </w:rPr>
        <w:t>Jaehnig J., (2020). What is Developmental Psychology? Definition and Importance.</w:t>
      </w:r>
      <w:r w:rsidR="0060607D">
        <w:rPr>
          <w:rFonts w:ascii="Arial" w:hAnsi="Arial" w:cs="Arial"/>
          <w:bCs/>
        </w:rPr>
        <w:t xml:space="preserve"> </w:t>
      </w:r>
      <w:hyperlink r:id="rId12" w:history="1">
        <w:r w:rsidR="0060607D" w:rsidRPr="0060607D">
          <w:rPr>
            <w:rStyle w:val="Hyperlink"/>
            <w:rFonts w:ascii="Arial" w:hAnsi="Arial" w:cs="Arial"/>
            <w:bCs/>
            <w:color w:val="auto"/>
            <w:u w:val="none"/>
          </w:rPr>
          <w:t>https://www.betterhelp.com/advice/psychologist/what-is-developmental-psychology-definition-and-importance/</w:t>
        </w:r>
      </w:hyperlink>
      <w:r w:rsidR="0060607D">
        <w:rPr>
          <w:rFonts w:ascii="Arial" w:hAnsi="Arial" w:cs="Arial"/>
          <w:bCs/>
        </w:rPr>
        <w:t>. Updated December 15, 2020.</w:t>
      </w:r>
    </w:p>
    <w:p w14:paraId="0CDA502E" w14:textId="2A653021" w:rsidR="0078081D" w:rsidRDefault="0078081D" w:rsidP="00BD1E6F">
      <w:pPr>
        <w:spacing w:line="360" w:lineRule="auto"/>
        <w:jc w:val="both"/>
        <w:rPr>
          <w:rFonts w:ascii="Arial" w:hAnsi="Arial" w:cs="Arial"/>
          <w:bCs/>
        </w:rPr>
      </w:pPr>
      <w:r>
        <w:rPr>
          <w:rFonts w:ascii="Arial" w:hAnsi="Arial" w:cs="Arial"/>
          <w:bCs/>
        </w:rPr>
        <w:t>McLeod S.A., (2017). Developmental Psychology. Simply Psychology</w:t>
      </w:r>
      <w:r w:rsidR="00437A3B">
        <w:rPr>
          <w:rFonts w:ascii="Arial" w:hAnsi="Arial" w:cs="Arial"/>
          <w:bCs/>
        </w:rPr>
        <w:t xml:space="preserve">. </w:t>
      </w:r>
      <w:hyperlink r:id="rId13" w:history="1">
        <w:r w:rsidR="00437A3B" w:rsidRPr="00437A3B">
          <w:rPr>
            <w:rStyle w:val="Hyperlink"/>
            <w:rFonts w:ascii="Arial" w:hAnsi="Arial" w:cs="Arial"/>
            <w:bCs/>
            <w:color w:val="auto"/>
            <w:u w:val="none"/>
          </w:rPr>
          <w:t>www.simplypsychology.org/developmental-psychology.html</w:t>
        </w:r>
      </w:hyperlink>
      <w:r w:rsidR="00437A3B" w:rsidRPr="00437A3B">
        <w:rPr>
          <w:rFonts w:ascii="Arial" w:hAnsi="Arial" w:cs="Arial"/>
          <w:bCs/>
        </w:rPr>
        <w:t xml:space="preserve">. </w:t>
      </w:r>
      <w:r w:rsidR="00437A3B">
        <w:rPr>
          <w:rFonts w:ascii="Arial" w:hAnsi="Arial" w:cs="Arial"/>
          <w:bCs/>
        </w:rPr>
        <w:t>Updated January 14, 2017.</w:t>
      </w:r>
    </w:p>
    <w:p w14:paraId="06F421E8" w14:textId="3719EBA3" w:rsidR="007A7934" w:rsidRDefault="007A7934" w:rsidP="00BD1E6F">
      <w:pPr>
        <w:spacing w:line="360" w:lineRule="auto"/>
        <w:jc w:val="both"/>
        <w:rPr>
          <w:rFonts w:ascii="Arial" w:hAnsi="Arial" w:cs="Arial"/>
          <w:bCs/>
        </w:rPr>
      </w:pPr>
      <w:proofErr w:type="spellStart"/>
      <w:r>
        <w:rPr>
          <w:rFonts w:ascii="Arial" w:hAnsi="Arial" w:cs="Arial"/>
          <w:bCs/>
        </w:rPr>
        <w:t>Ojose</w:t>
      </w:r>
      <w:proofErr w:type="spellEnd"/>
      <w:r>
        <w:rPr>
          <w:rFonts w:ascii="Arial" w:hAnsi="Arial" w:cs="Arial"/>
          <w:bCs/>
        </w:rPr>
        <w:t xml:space="preserve"> B., (2008). Applying Piaget’s Theory of Cognitive Development to Mathematics Instruction. The Mathematics Educator, Vol 18, No 1, 26-30.</w:t>
      </w:r>
    </w:p>
    <w:p w14:paraId="78719E8F" w14:textId="6D45C536" w:rsidR="00D472E3" w:rsidRPr="00117E46" w:rsidRDefault="00D472E3" w:rsidP="00BD1E6F">
      <w:pPr>
        <w:spacing w:line="360" w:lineRule="auto"/>
        <w:jc w:val="both"/>
        <w:rPr>
          <w:rFonts w:ascii="Arial" w:hAnsi="Arial" w:cs="Arial"/>
          <w:bCs/>
        </w:rPr>
      </w:pPr>
      <w:r>
        <w:rPr>
          <w:rFonts w:ascii="Arial" w:hAnsi="Arial" w:cs="Arial"/>
          <w:bCs/>
        </w:rPr>
        <w:t>Segal E.A., (2019). Why We Need Diversity: Variety in our Lives adds physical, financial and emotional health.</w:t>
      </w:r>
      <w:r w:rsidR="006F67F2">
        <w:rPr>
          <w:rFonts w:ascii="Arial" w:hAnsi="Arial" w:cs="Arial"/>
          <w:bCs/>
        </w:rPr>
        <w:t xml:space="preserve"> Retrieved from </w:t>
      </w:r>
      <w:hyperlink r:id="rId14" w:history="1">
        <w:r w:rsidR="00117E46" w:rsidRPr="00117E46">
          <w:rPr>
            <w:rStyle w:val="Hyperlink"/>
            <w:rFonts w:ascii="Arial" w:hAnsi="Arial" w:cs="Arial"/>
            <w:bCs/>
            <w:color w:val="auto"/>
            <w:u w:val="none"/>
          </w:rPr>
          <w:t>https://psychologytoday.com/us/blog/social-empathy/201907/why-we-need-diversity/</w:t>
        </w:r>
      </w:hyperlink>
      <w:r w:rsidR="006F67F2" w:rsidRPr="00117E46">
        <w:rPr>
          <w:rFonts w:ascii="Arial" w:hAnsi="Arial" w:cs="Arial"/>
          <w:bCs/>
        </w:rPr>
        <w:t>.</w:t>
      </w:r>
    </w:p>
    <w:p w14:paraId="2558BACD" w14:textId="24849635" w:rsidR="00117E46" w:rsidRPr="00117E46" w:rsidRDefault="00117E46" w:rsidP="00BD1E6F">
      <w:pPr>
        <w:spacing w:line="360" w:lineRule="auto"/>
        <w:jc w:val="both"/>
        <w:rPr>
          <w:rFonts w:ascii="Arial" w:hAnsi="Arial" w:cs="Arial"/>
          <w:bCs/>
        </w:rPr>
      </w:pPr>
      <w:proofErr w:type="spellStart"/>
      <w:r>
        <w:rPr>
          <w:rFonts w:ascii="Arial" w:hAnsi="Arial" w:cs="Arial"/>
          <w:bCs/>
        </w:rPr>
        <w:t>Wahass</w:t>
      </w:r>
      <w:proofErr w:type="spellEnd"/>
      <w:r>
        <w:rPr>
          <w:rFonts w:ascii="Arial" w:hAnsi="Arial" w:cs="Arial"/>
          <w:bCs/>
        </w:rPr>
        <w:t xml:space="preserve"> S.H</w:t>
      </w:r>
      <w:r w:rsidR="000928B8">
        <w:rPr>
          <w:rFonts w:ascii="Arial" w:hAnsi="Arial" w:cs="Arial"/>
          <w:bCs/>
        </w:rPr>
        <w:t>., (2005). The Role of Psychologists in Health Care Delivery. Journal of Family &amp; Community Medicine May – August 12(2): 63-70.</w:t>
      </w:r>
    </w:p>
    <w:p w14:paraId="35B60BC7" w14:textId="3958A2F4" w:rsidR="005A16D5" w:rsidRPr="00DF52E2" w:rsidRDefault="005A16D5" w:rsidP="00BD1E6F">
      <w:pPr>
        <w:spacing w:line="360" w:lineRule="auto"/>
        <w:jc w:val="both"/>
        <w:rPr>
          <w:rFonts w:ascii="Arial" w:hAnsi="Arial" w:cs="Arial"/>
          <w:bCs/>
        </w:rPr>
      </w:pPr>
      <w:r>
        <w:rPr>
          <w:rFonts w:ascii="Arial" w:hAnsi="Arial" w:cs="Arial"/>
          <w:bCs/>
        </w:rPr>
        <w:t>What is Safeguarding? Our Guide to Protecting Vulnerable Individuals, (2020)</w:t>
      </w:r>
      <w:r w:rsidR="003301DD">
        <w:rPr>
          <w:rFonts w:ascii="Arial" w:hAnsi="Arial" w:cs="Arial"/>
          <w:bCs/>
        </w:rPr>
        <w:t>. Retrieved from https://www.ihasco.co.uk/blog/entry/2250/what-is-safeguarding/.</w:t>
      </w:r>
    </w:p>
    <w:sectPr w:rsidR="005A16D5" w:rsidRPr="00DF52E2">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41D2BB" w14:textId="77777777" w:rsidR="00127C9D" w:rsidRDefault="00127C9D" w:rsidP="00787160">
      <w:pPr>
        <w:spacing w:after="0" w:line="240" w:lineRule="auto"/>
      </w:pPr>
      <w:r>
        <w:separator/>
      </w:r>
    </w:p>
  </w:endnote>
  <w:endnote w:type="continuationSeparator" w:id="0">
    <w:p w14:paraId="68195A83" w14:textId="77777777" w:rsidR="00127C9D" w:rsidRDefault="00127C9D" w:rsidP="0078716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02216412"/>
      <w:docPartObj>
        <w:docPartGallery w:val="Page Numbers (Bottom of Page)"/>
        <w:docPartUnique/>
      </w:docPartObj>
    </w:sdtPr>
    <w:sdtEndPr>
      <w:rPr>
        <w:noProof/>
      </w:rPr>
    </w:sdtEndPr>
    <w:sdtContent>
      <w:p w14:paraId="0713102B" w14:textId="77777777" w:rsidR="00787160" w:rsidRDefault="00787160">
        <w:pPr>
          <w:pStyle w:val="Footer"/>
          <w:jc w:val="center"/>
        </w:pPr>
        <w:r>
          <w:fldChar w:fldCharType="begin"/>
        </w:r>
        <w:r>
          <w:instrText xml:space="preserve"> PAGE   \* MERGEFORMAT </w:instrText>
        </w:r>
        <w:r>
          <w:fldChar w:fldCharType="separate"/>
        </w:r>
        <w:r w:rsidR="0020451D">
          <w:rPr>
            <w:noProof/>
          </w:rPr>
          <w:t>9</w:t>
        </w:r>
        <w:r>
          <w:rPr>
            <w:noProof/>
          </w:rPr>
          <w:fldChar w:fldCharType="end"/>
        </w:r>
      </w:p>
    </w:sdtContent>
  </w:sdt>
  <w:p w14:paraId="015FFE64" w14:textId="77777777" w:rsidR="00787160" w:rsidRDefault="0078716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8602EE" w14:textId="77777777" w:rsidR="00127C9D" w:rsidRDefault="00127C9D" w:rsidP="00787160">
      <w:pPr>
        <w:spacing w:after="0" w:line="240" w:lineRule="auto"/>
      </w:pPr>
      <w:r>
        <w:separator/>
      </w:r>
    </w:p>
  </w:footnote>
  <w:footnote w:type="continuationSeparator" w:id="0">
    <w:p w14:paraId="0A8EE6D2" w14:textId="77777777" w:rsidR="00127C9D" w:rsidRDefault="00127C9D" w:rsidP="0078716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ED29F4"/>
    <w:multiLevelType w:val="hybridMultilevel"/>
    <w:tmpl w:val="DE48140C"/>
    <w:lvl w:ilvl="0" w:tplc="50B4690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9F0999"/>
    <w:multiLevelType w:val="hybridMultilevel"/>
    <w:tmpl w:val="7BF28AE8"/>
    <w:lvl w:ilvl="0" w:tplc="B332FF2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1B01968"/>
    <w:multiLevelType w:val="hybridMultilevel"/>
    <w:tmpl w:val="528E73E4"/>
    <w:lvl w:ilvl="0" w:tplc="5652E810">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8401B4E"/>
    <w:multiLevelType w:val="multilevel"/>
    <w:tmpl w:val="6046D2CE"/>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num w:numId="1">
    <w:abstractNumId w:val="0"/>
  </w:num>
  <w:num w:numId="2">
    <w:abstractNumId w:val="3"/>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1"/>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66BC"/>
    <w:rsid w:val="0000294B"/>
    <w:rsid w:val="00004FE1"/>
    <w:rsid w:val="00006E52"/>
    <w:rsid w:val="000075CD"/>
    <w:rsid w:val="000121A5"/>
    <w:rsid w:val="0001567F"/>
    <w:rsid w:val="00015D87"/>
    <w:rsid w:val="000212B2"/>
    <w:rsid w:val="000312FD"/>
    <w:rsid w:val="00035234"/>
    <w:rsid w:val="00036F05"/>
    <w:rsid w:val="00045116"/>
    <w:rsid w:val="00050EEF"/>
    <w:rsid w:val="000529F7"/>
    <w:rsid w:val="00054312"/>
    <w:rsid w:val="00056F1E"/>
    <w:rsid w:val="000571EC"/>
    <w:rsid w:val="000577D1"/>
    <w:rsid w:val="00064460"/>
    <w:rsid w:val="00072A0F"/>
    <w:rsid w:val="00073239"/>
    <w:rsid w:val="00075A8A"/>
    <w:rsid w:val="00081096"/>
    <w:rsid w:val="00086A45"/>
    <w:rsid w:val="000907A8"/>
    <w:rsid w:val="000928B8"/>
    <w:rsid w:val="00093C3B"/>
    <w:rsid w:val="000A4A46"/>
    <w:rsid w:val="000B35E9"/>
    <w:rsid w:val="000B473A"/>
    <w:rsid w:val="000C06C4"/>
    <w:rsid w:val="000C3C9F"/>
    <w:rsid w:val="000C5107"/>
    <w:rsid w:val="000C7097"/>
    <w:rsid w:val="000D182B"/>
    <w:rsid w:val="000F2D51"/>
    <w:rsid w:val="000F7A8D"/>
    <w:rsid w:val="0010139C"/>
    <w:rsid w:val="00102B7B"/>
    <w:rsid w:val="0011070C"/>
    <w:rsid w:val="001138DB"/>
    <w:rsid w:val="001145A2"/>
    <w:rsid w:val="00115DC5"/>
    <w:rsid w:val="00117E46"/>
    <w:rsid w:val="00121610"/>
    <w:rsid w:val="0012320C"/>
    <w:rsid w:val="00127C9D"/>
    <w:rsid w:val="001407B0"/>
    <w:rsid w:val="0014101A"/>
    <w:rsid w:val="00145595"/>
    <w:rsid w:val="001459F6"/>
    <w:rsid w:val="00146F2F"/>
    <w:rsid w:val="00172EC1"/>
    <w:rsid w:val="001772BC"/>
    <w:rsid w:val="00187041"/>
    <w:rsid w:val="00191D78"/>
    <w:rsid w:val="00192F0B"/>
    <w:rsid w:val="001B1941"/>
    <w:rsid w:val="001B27CD"/>
    <w:rsid w:val="001C24E8"/>
    <w:rsid w:val="001C3319"/>
    <w:rsid w:val="001C63B2"/>
    <w:rsid w:val="001D2206"/>
    <w:rsid w:val="001E5D3E"/>
    <w:rsid w:val="0020041A"/>
    <w:rsid w:val="00202CE4"/>
    <w:rsid w:val="0020451D"/>
    <w:rsid w:val="00223E1D"/>
    <w:rsid w:val="00225212"/>
    <w:rsid w:val="00230AFB"/>
    <w:rsid w:val="00231057"/>
    <w:rsid w:val="00232ED0"/>
    <w:rsid w:val="002365C1"/>
    <w:rsid w:val="0024486E"/>
    <w:rsid w:val="00250C3B"/>
    <w:rsid w:val="00253680"/>
    <w:rsid w:val="00256092"/>
    <w:rsid w:val="0026319B"/>
    <w:rsid w:val="002646CB"/>
    <w:rsid w:val="002659D5"/>
    <w:rsid w:val="002712FF"/>
    <w:rsid w:val="0027415B"/>
    <w:rsid w:val="00283B38"/>
    <w:rsid w:val="00295506"/>
    <w:rsid w:val="00297A01"/>
    <w:rsid w:val="002A2472"/>
    <w:rsid w:val="002A3BF4"/>
    <w:rsid w:val="002A7E64"/>
    <w:rsid w:val="002B23F0"/>
    <w:rsid w:val="002B3007"/>
    <w:rsid w:val="002B31E5"/>
    <w:rsid w:val="002B6BE3"/>
    <w:rsid w:val="002C11E3"/>
    <w:rsid w:val="002C41BC"/>
    <w:rsid w:val="002C5674"/>
    <w:rsid w:val="002D355B"/>
    <w:rsid w:val="002D557B"/>
    <w:rsid w:val="002D6059"/>
    <w:rsid w:val="002E4589"/>
    <w:rsid w:val="002E6473"/>
    <w:rsid w:val="002E6485"/>
    <w:rsid w:val="002F1590"/>
    <w:rsid w:val="002F6AD0"/>
    <w:rsid w:val="003011DC"/>
    <w:rsid w:val="00302C5B"/>
    <w:rsid w:val="00304E88"/>
    <w:rsid w:val="00306BF9"/>
    <w:rsid w:val="00310343"/>
    <w:rsid w:val="003104F1"/>
    <w:rsid w:val="00315184"/>
    <w:rsid w:val="00325387"/>
    <w:rsid w:val="003301DD"/>
    <w:rsid w:val="00330A79"/>
    <w:rsid w:val="00332CD4"/>
    <w:rsid w:val="0033450C"/>
    <w:rsid w:val="00335617"/>
    <w:rsid w:val="00335AAC"/>
    <w:rsid w:val="00343EA9"/>
    <w:rsid w:val="00345D89"/>
    <w:rsid w:val="0036145E"/>
    <w:rsid w:val="003618A2"/>
    <w:rsid w:val="00364521"/>
    <w:rsid w:val="003745FF"/>
    <w:rsid w:val="00381873"/>
    <w:rsid w:val="003826F2"/>
    <w:rsid w:val="00382991"/>
    <w:rsid w:val="00384574"/>
    <w:rsid w:val="00384E90"/>
    <w:rsid w:val="00385F55"/>
    <w:rsid w:val="003866D1"/>
    <w:rsid w:val="0039773C"/>
    <w:rsid w:val="003A197F"/>
    <w:rsid w:val="003A29AB"/>
    <w:rsid w:val="003A4F2B"/>
    <w:rsid w:val="003A6D07"/>
    <w:rsid w:val="003B0346"/>
    <w:rsid w:val="003B7D94"/>
    <w:rsid w:val="003C218D"/>
    <w:rsid w:val="003C21F0"/>
    <w:rsid w:val="003C4ECE"/>
    <w:rsid w:val="003D433C"/>
    <w:rsid w:val="003E48DB"/>
    <w:rsid w:val="003E4BEB"/>
    <w:rsid w:val="003F4BD8"/>
    <w:rsid w:val="00413A34"/>
    <w:rsid w:val="00414B3E"/>
    <w:rsid w:val="004214AF"/>
    <w:rsid w:val="00422CEE"/>
    <w:rsid w:val="00424388"/>
    <w:rsid w:val="00425424"/>
    <w:rsid w:val="004378D2"/>
    <w:rsid w:val="00437A3B"/>
    <w:rsid w:val="00441853"/>
    <w:rsid w:val="0044290C"/>
    <w:rsid w:val="00442C50"/>
    <w:rsid w:val="00457223"/>
    <w:rsid w:val="00461CD1"/>
    <w:rsid w:val="00466082"/>
    <w:rsid w:val="00466E7B"/>
    <w:rsid w:val="00473776"/>
    <w:rsid w:val="00475415"/>
    <w:rsid w:val="00485689"/>
    <w:rsid w:val="00485D13"/>
    <w:rsid w:val="00492EAE"/>
    <w:rsid w:val="004A2018"/>
    <w:rsid w:val="004A59BF"/>
    <w:rsid w:val="004A7D3B"/>
    <w:rsid w:val="004B23BB"/>
    <w:rsid w:val="004B3142"/>
    <w:rsid w:val="004B356E"/>
    <w:rsid w:val="004B51D0"/>
    <w:rsid w:val="004C1F95"/>
    <w:rsid w:val="004D27FE"/>
    <w:rsid w:val="004D3071"/>
    <w:rsid w:val="004D5B6C"/>
    <w:rsid w:val="004D7CB7"/>
    <w:rsid w:val="004E0A58"/>
    <w:rsid w:val="004E1A7E"/>
    <w:rsid w:val="004E3BE6"/>
    <w:rsid w:val="004E55FE"/>
    <w:rsid w:val="00511DDE"/>
    <w:rsid w:val="0051773B"/>
    <w:rsid w:val="005264C1"/>
    <w:rsid w:val="0053529E"/>
    <w:rsid w:val="00540E0E"/>
    <w:rsid w:val="00540F3D"/>
    <w:rsid w:val="00594618"/>
    <w:rsid w:val="00596D1F"/>
    <w:rsid w:val="005A1549"/>
    <w:rsid w:val="005A16D5"/>
    <w:rsid w:val="005A4DDF"/>
    <w:rsid w:val="005A5FCB"/>
    <w:rsid w:val="005B1309"/>
    <w:rsid w:val="005B2F41"/>
    <w:rsid w:val="005B3DB7"/>
    <w:rsid w:val="005B577E"/>
    <w:rsid w:val="005C128F"/>
    <w:rsid w:val="005C446D"/>
    <w:rsid w:val="005C6F59"/>
    <w:rsid w:val="005D2E5C"/>
    <w:rsid w:val="005F146E"/>
    <w:rsid w:val="006039D7"/>
    <w:rsid w:val="0060607D"/>
    <w:rsid w:val="00606135"/>
    <w:rsid w:val="0060614C"/>
    <w:rsid w:val="006218F8"/>
    <w:rsid w:val="0062487B"/>
    <w:rsid w:val="00625D3F"/>
    <w:rsid w:val="00627384"/>
    <w:rsid w:val="00630C4A"/>
    <w:rsid w:val="00632C30"/>
    <w:rsid w:val="0064709B"/>
    <w:rsid w:val="00656A6B"/>
    <w:rsid w:val="006632EF"/>
    <w:rsid w:val="0066352B"/>
    <w:rsid w:val="006830B6"/>
    <w:rsid w:val="00683874"/>
    <w:rsid w:val="006A7441"/>
    <w:rsid w:val="006B163A"/>
    <w:rsid w:val="006B59ED"/>
    <w:rsid w:val="006B6CDB"/>
    <w:rsid w:val="006B716B"/>
    <w:rsid w:val="006C3AD1"/>
    <w:rsid w:val="006C424C"/>
    <w:rsid w:val="006C4BD5"/>
    <w:rsid w:val="006C7CF4"/>
    <w:rsid w:val="006D1FD3"/>
    <w:rsid w:val="006D2EF6"/>
    <w:rsid w:val="006D732E"/>
    <w:rsid w:val="006E12B3"/>
    <w:rsid w:val="006E4A0C"/>
    <w:rsid w:val="006E58BD"/>
    <w:rsid w:val="006F1563"/>
    <w:rsid w:val="006F4B82"/>
    <w:rsid w:val="006F5131"/>
    <w:rsid w:val="006F67F2"/>
    <w:rsid w:val="006F703B"/>
    <w:rsid w:val="00713167"/>
    <w:rsid w:val="00745FE3"/>
    <w:rsid w:val="00747E65"/>
    <w:rsid w:val="007501BE"/>
    <w:rsid w:val="00751C3B"/>
    <w:rsid w:val="00753AEC"/>
    <w:rsid w:val="007568F4"/>
    <w:rsid w:val="00757ADD"/>
    <w:rsid w:val="00760414"/>
    <w:rsid w:val="0076290E"/>
    <w:rsid w:val="00767F6A"/>
    <w:rsid w:val="0077773D"/>
    <w:rsid w:val="00777850"/>
    <w:rsid w:val="0078081D"/>
    <w:rsid w:val="00780D1C"/>
    <w:rsid w:val="00784C93"/>
    <w:rsid w:val="00784FB7"/>
    <w:rsid w:val="00787160"/>
    <w:rsid w:val="007978DD"/>
    <w:rsid w:val="007A7934"/>
    <w:rsid w:val="007B3F2B"/>
    <w:rsid w:val="007B6F46"/>
    <w:rsid w:val="007C1BE4"/>
    <w:rsid w:val="007C45D1"/>
    <w:rsid w:val="007D3DD1"/>
    <w:rsid w:val="007D4249"/>
    <w:rsid w:val="007D68A3"/>
    <w:rsid w:val="007E0CD4"/>
    <w:rsid w:val="007E7982"/>
    <w:rsid w:val="00810518"/>
    <w:rsid w:val="00813A66"/>
    <w:rsid w:val="00816E59"/>
    <w:rsid w:val="00826B26"/>
    <w:rsid w:val="00830F22"/>
    <w:rsid w:val="00834AF3"/>
    <w:rsid w:val="008475DB"/>
    <w:rsid w:val="00852944"/>
    <w:rsid w:val="00852CFC"/>
    <w:rsid w:val="008546D8"/>
    <w:rsid w:val="008579AD"/>
    <w:rsid w:val="00860213"/>
    <w:rsid w:val="00863249"/>
    <w:rsid w:val="0086606A"/>
    <w:rsid w:val="008667D3"/>
    <w:rsid w:val="00872421"/>
    <w:rsid w:val="00872661"/>
    <w:rsid w:val="008736AD"/>
    <w:rsid w:val="0088030B"/>
    <w:rsid w:val="00880FC7"/>
    <w:rsid w:val="008818C0"/>
    <w:rsid w:val="00890005"/>
    <w:rsid w:val="00891ADB"/>
    <w:rsid w:val="00892C74"/>
    <w:rsid w:val="008A0CC1"/>
    <w:rsid w:val="008A59A7"/>
    <w:rsid w:val="008B3379"/>
    <w:rsid w:val="008C20FF"/>
    <w:rsid w:val="008C36C1"/>
    <w:rsid w:val="008C6A8F"/>
    <w:rsid w:val="008D26B3"/>
    <w:rsid w:val="008D7EF3"/>
    <w:rsid w:val="008E00B9"/>
    <w:rsid w:val="008E353A"/>
    <w:rsid w:val="008E6AAD"/>
    <w:rsid w:val="00900E77"/>
    <w:rsid w:val="0090222A"/>
    <w:rsid w:val="0091039E"/>
    <w:rsid w:val="00910871"/>
    <w:rsid w:val="00911B76"/>
    <w:rsid w:val="00915E05"/>
    <w:rsid w:val="0092062D"/>
    <w:rsid w:val="009250C6"/>
    <w:rsid w:val="00930B33"/>
    <w:rsid w:val="00933EC0"/>
    <w:rsid w:val="00933F4A"/>
    <w:rsid w:val="00934255"/>
    <w:rsid w:val="00936800"/>
    <w:rsid w:val="00944241"/>
    <w:rsid w:val="0095010D"/>
    <w:rsid w:val="009576AA"/>
    <w:rsid w:val="00966AE9"/>
    <w:rsid w:val="00973DF5"/>
    <w:rsid w:val="00975D66"/>
    <w:rsid w:val="00984717"/>
    <w:rsid w:val="009868BE"/>
    <w:rsid w:val="00992896"/>
    <w:rsid w:val="00993E0D"/>
    <w:rsid w:val="0099523A"/>
    <w:rsid w:val="009A07C7"/>
    <w:rsid w:val="009A4A55"/>
    <w:rsid w:val="009A66BC"/>
    <w:rsid w:val="009A6DC7"/>
    <w:rsid w:val="009C7CF9"/>
    <w:rsid w:val="009D0741"/>
    <w:rsid w:val="009D785A"/>
    <w:rsid w:val="009E3DA9"/>
    <w:rsid w:val="009F7203"/>
    <w:rsid w:val="00A00A9D"/>
    <w:rsid w:val="00A12A7F"/>
    <w:rsid w:val="00A13024"/>
    <w:rsid w:val="00A237DA"/>
    <w:rsid w:val="00A31A4F"/>
    <w:rsid w:val="00A35921"/>
    <w:rsid w:val="00A35FEB"/>
    <w:rsid w:val="00A454DD"/>
    <w:rsid w:val="00A46A3D"/>
    <w:rsid w:val="00A5000E"/>
    <w:rsid w:val="00A50315"/>
    <w:rsid w:val="00A5546A"/>
    <w:rsid w:val="00A572C5"/>
    <w:rsid w:val="00A63B30"/>
    <w:rsid w:val="00A655A6"/>
    <w:rsid w:val="00A65CDF"/>
    <w:rsid w:val="00A771D4"/>
    <w:rsid w:val="00A819E7"/>
    <w:rsid w:val="00A877D3"/>
    <w:rsid w:val="00A9480B"/>
    <w:rsid w:val="00AA7220"/>
    <w:rsid w:val="00AB0439"/>
    <w:rsid w:val="00AC323D"/>
    <w:rsid w:val="00AC4D6C"/>
    <w:rsid w:val="00AD44B0"/>
    <w:rsid w:val="00AE279E"/>
    <w:rsid w:val="00AE7F24"/>
    <w:rsid w:val="00AF1C79"/>
    <w:rsid w:val="00AF351D"/>
    <w:rsid w:val="00B023C8"/>
    <w:rsid w:val="00B12BBD"/>
    <w:rsid w:val="00B24F30"/>
    <w:rsid w:val="00B37A90"/>
    <w:rsid w:val="00B44633"/>
    <w:rsid w:val="00B469B7"/>
    <w:rsid w:val="00B5394A"/>
    <w:rsid w:val="00B54431"/>
    <w:rsid w:val="00BA027B"/>
    <w:rsid w:val="00BA1663"/>
    <w:rsid w:val="00BA3F63"/>
    <w:rsid w:val="00BA5B43"/>
    <w:rsid w:val="00BA63C1"/>
    <w:rsid w:val="00BB0B4B"/>
    <w:rsid w:val="00BB7CB8"/>
    <w:rsid w:val="00BD036B"/>
    <w:rsid w:val="00BD1E6F"/>
    <w:rsid w:val="00BD2BDA"/>
    <w:rsid w:val="00BD69F5"/>
    <w:rsid w:val="00BF11D6"/>
    <w:rsid w:val="00BF1EA3"/>
    <w:rsid w:val="00BF4818"/>
    <w:rsid w:val="00BF5C0B"/>
    <w:rsid w:val="00BF7D87"/>
    <w:rsid w:val="00C03F64"/>
    <w:rsid w:val="00C04B3E"/>
    <w:rsid w:val="00C152BB"/>
    <w:rsid w:val="00C24AFC"/>
    <w:rsid w:val="00C25D1B"/>
    <w:rsid w:val="00C362B9"/>
    <w:rsid w:val="00C5700A"/>
    <w:rsid w:val="00C607A7"/>
    <w:rsid w:val="00C678FF"/>
    <w:rsid w:val="00C67DA0"/>
    <w:rsid w:val="00C7313E"/>
    <w:rsid w:val="00C75ED2"/>
    <w:rsid w:val="00C8160E"/>
    <w:rsid w:val="00C81C48"/>
    <w:rsid w:val="00C863CF"/>
    <w:rsid w:val="00C911D6"/>
    <w:rsid w:val="00C94F26"/>
    <w:rsid w:val="00CA413D"/>
    <w:rsid w:val="00CA6076"/>
    <w:rsid w:val="00CA79B8"/>
    <w:rsid w:val="00CB0AD5"/>
    <w:rsid w:val="00CB72A2"/>
    <w:rsid w:val="00CC40E8"/>
    <w:rsid w:val="00CD086B"/>
    <w:rsid w:val="00CE3AFB"/>
    <w:rsid w:val="00CE7D0A"/>
    <w:rsid w:val="00CF0146"/>
    <w:rsid w:val="00CF1BFE"/>
    <w:rsid w:val="00CF587E"/>
    <w:rsid w:val="00D00C90"/>
    <w:rsid w:val="00D06E79"/>
    <w:rsid w:val="00D11B52"/>
    <w:rsid w:val="00D15CD1"/>
    <w:rsid w:val="00D165A7"/>
    <w:rsid w:val="00D26069"/>
    <w:rsid w:val="00D334C9"/>
    <w:rsid w:val="00D33E51"/>
    <w:rsid w:val="00D3793B"/>
    <w:rsid w:val="00D40E6C"/>
    <w:rsid w:val="00D453AF"/>
    <w:rsid w:val="00D4716C"/>
    <w:rsid w:val="00D472E3"/>
    <w:rsid w:val="00D57748"/>
    <w:rsid w:val="00D70C2F"/>
    <w:rsid w:val="00DA411E"/>
    <w:rsid w:val="00DA58C1"/>
    <w:rsid w:val="00DC2CCE"/>
    <w:rsid w:val="00DE131D"/>
    <w:rsid w:val="00DE2540"/>
    <w:rsid w:val="00DE5684"/>
    <w:rsid w:val="00DF05BC"/>
    <w:rsid w:val="00DF23CB"/>
    <w:rsid w:val="00DF52E2"/>
    <w:rsid w:val="00DF78A9"/>
    <w:rsid w:val="00E10C05"/>
    <w:rsid w:val="00E12E5B"/>
    <w:rsid w:val="00E2586B"/>
    <w:rsid w:val="00E31C56"/>
    <w:rsid w:val="00E31DFB"/>
    <w:rsid w:val="00E40C5B"/>
    <w:rsid w:val="00E5542D"/>
    <w:rsid w:val="00E620F0"/>
    <w:rsid w:val="00E62D13"/>
    <w:rsid w:val="00E73DCD"/>
    <w:rsid w:val="00E74CDE"/>
    <w:rsid w:val="00E805B8"/>
    <w:rsid w:val="00E81697"/>
    <w:rsid w:val="00E86902"/>
    <w:rsid w:val="00E90AF9"/>
    <w:rsid w:val="00E97541"/>
    <w:rsid w:val="00EB400B"/>
    <w:rsid w:val="00EB46C4"/>
    <w:rsid w:val="00EB4E0D"/>
    <w:rsid w:val="00ED327B"/>
    <w:rsid w:val="00EE01F6"/>
    <w:rsid w:val="00EE07DA"/>
    <w:rsid w:val="00EE351A"/>
    <w:rsid w:val="00EE6233"/>
    <w:rsid w:val="00EF71A5"/>
    <w:rsid w:val="00EF77DE"/>
    <w:rsid w:val="00F0292E"/>
    <w:rsid w:val="00F057F2"/>
    <w:rsid w:val="00F12647"/>
    <w:rsid w:val="00F1329D"/>
    <w:rsid w:val="00F13833"/>
    <w:rsid w:val="00F1453E"/>
    <w:rsid w:val="00F14C47"/>
    <w:rsid w:val="00F53F46"/>
    <w:rsid w:val="00F5574F"/>
    <w:rsid w:val="00F56A92"/>
    <w:rsid w:val="00F612D4"/>
    <w:rsid w:val="00F61D4C"/>
    <w:rsid w:val="00F726C0"/>
    <w:rsid w:val="00F729B3"/>
    <w:rsid w:val="00F76B2D"/>
    <w:rsid w:val="00F84F99"/>
    <w:rsid w:val="00F92BD6"/>
    <w:rsid w:val="00F9779C"/>
    <w:rsid w:val="00FA1CC3"/>
    <w:rsid w:val="00FA3078"/>
    <w:rsid w:val="00FA4108"/>
    <w:rsid w:val="00FA69BC"/>
    <w:rsid w:val="00FC44EA"/>
    <w:rsid w:val="00FF3219"/>
    <w:rsid w:val="00FF7E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3D8B4F"/>
  <w15:docId w15:val="{3A5C5E4D-6785-4404-918A-7C925A1686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F05BC"/>
    <w:rPr>
      <w:color w:val="0563C1" w:themeColor="hyperlink"/>
      <w:u w:val="single"/>
    </w:rPr>
  </w:style>
  <w:style w:type="paragraph" w:styleId="Header">
    <w:name w:val="header"/>
    <w:basedOn w:val="Normal"/>
    <w:link w:val="HeaderChar"/>
    <w:uiPriority w:val="99"/>
    <w:unhideWhenUsed/>
    <w:rsid w:val="00787160"/>
    <w:pPr>
      <w:tabs>
        <w:tab w:val="center" w:pos="4513"/>
        <w:tab w:val="right" w:pos="9026"/>
      </w:tabs>
      <w:spacing w:after="0" w:line="240" w:lineRule="auto"/>
    </w:pPr>
  </w:style>
  <w:style w:type="character" w:customStyle="1" w:styleId="HeaderChar">
    <w:name w:val="Header Char"/>
    <w:basedOn w:val="DefaultParagraphFont"/>
    <w:link w:val="Header"/>
    <w:uiPriority w:val="99"/>
    <w:rsid w:val="00787160"/>
  </w:style>
  <w:style w:type="paragraph" w:styleId="Footer">
    <w:name w:val="footer"/>
    <w:basedOn w:val="Normal"/>
    <w:link w:val="FooterChar"/>
    <w:uiPriority w:val="99"/>
    <w:unhideWhenUsed/>
    <w:rsid w:val="00787160"/>
    <w:pPr>
      <w:tabs>
        <w:tab w:val="center" w:pos="4513"/>
        <w:tab w:val="right" w:pos="9026"/>
      </w:tabs>
      <w:spacing w:after="0" w:line="240" w:lineRule="auto"/>
    </w:pPr>
  </w:style>
  <w:style w:type="character" w:customStyle="1" w:styleId="FooterChar">
    <w:name w:val="Footer Char"/>
    <w:basedOn w:val="DefaultParagraphFont"/>
    <w:link w:val="Footer"/>
    <w:uiPriority w:val="99"/>
    <w:rsid w:val="00787160"/>
  </w:style>
  <w:style w:type="paragraph" w:styleId="ListParagraph">
    <w:name w:val="List Paragraph"/>
    <w:basedOn w:val="Normal"/>
    <w:uiPriority w:val="34"/>
    <w:qFormat/>
    <w:rsid w:val="008E353A"/>
    <w:pPr>
      <w:ind w:left="720"/>
      <w:contextualSpacing/>
    </w:pPr>
  </w:style>
  <w:style w:type="character" w:styleId="UnresolvedMention">
    <w:name w:val="Unresolved Mention"/>
    <w:basedOn w:val="DefaultParagraphFont"/>
    <w:uiPriority w:val="99"/>
    <w:semiHidden/>
    <w:unhideWhenUsed/>
    <w:rsid w:val="007D424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6826213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www.simplypsychology.org/developmental-psychology.html" TargetMode="Externa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www.betterhelp.com/advice/psychologist/what-is-developmental-psychology-definition-and-importance/"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verymind.com/freuds-stages-of-psychosexual-development-2795962"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psychologytoday.com/us/blog/social-empathy/201907/why-we-need-diversit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8</Pages>
  <Words>1699</Words>
  <Characters>9689</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Jane Actor (2020570)</cp:lastModifiedBy>
  <cp:revision>11</cp:revision>
  <dcterms:created xsi:type="dcterms:W3CDTF">2022-01-10T21:10:00Z</dcterms:created>
  <dcterms:modified xsi:type="dcterms:W3CDTF">2022-01-10T21:19:00Z</dcterms:modified>
</cp:coreProperties>
</file>