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707708" w14:textId="07692E0C" w:rsidR="00AB46A8" w:rsidRDefault="00AB46A8" w:rsidP="00453946">
      <w:pPr>
        <w:jc w:val="both"/>
        <w:rPr>
          <w:rFonts w:ascii="Arial" w:hAnsi="Arial" w:cs="Arial"/>
          <w:b w:val="0"/>
          <w:sz w:val="40"/>
        </w:rPr>
      </w:pPr>
    </w:p>
    <w:p w14:paraId="69183C20" w14:textId="61C7998D" w:rsidR="00DD5E4A" w:rsidRDefault="00DD5E4A" w:rsidP="00453946">
      <w:pPr>
        <w:jc w:val="both"/>
        <w:rPr>
          <w:rFonts w:ascii="Arial" w:hAnsi="Arial" w:cs="Arial"/>
          <w:b w:val="0"/>
          <w:sz w:val="40"/>
        </w:rPr>
      </w:pPr>
    </w:p>
    <w:p w14:paraId="415A8EB7" w14:textId="4A21C9D0" w:rsidR="00DD5E4A" w:rsidRDefault="00DD5E4A" w:rsidP="00453946">
      <w:pPr>
        <w:jc w:val="both"/>
        <w:rPr>
          <w:rFonts w:ascii="Arial" w:hAnsi="Arial" w:cs="Arial"/>
          <w:b w:val="0"/>
          <w:sz w:val="40"/>
        </w:rPr>
      </w:pPr>
    </w:p>
    <w:p w14:paraId="0D480768" w14:textId="1F50E844" w:rsidR="00DD5E4A" w:rsidRDefault="00DD5E4A" w:rsidP="00453946">
      <w:pPr>
        <w:jc w:val="both"/>
        <w:rPr>
          <w:rFonts w:ascii="Arial" w:hAnsi="Arial" w:cs="Arial"/>
          <w:b w:val="0"/>
          <w:sz w:val="40"/>
        </w:rPr>
      </w:pPr>
    </w:p>
    <w:p w14:paraId="7DEB371D" w14:textId="77777777" w:rsidR="00DD5E4A" w:rsidRPr="00AB46A8" w:rsidRDefault="00DD5E4A" w:rsidP="00453946">
      <w:pPr>
        <w:jc w:val="center"/>
        <w:rPr>
          <w:rFonts w:ascii="Arial" w:hAnsi="Arial" w:cs="Arial"/>
          <w:b w:val="0"/>
          <w:sz w:val="40"/>
        </w:rPr>
      </w:pPr>
    </w:p>
    <w:p w14:paraId="5D707709" w14:textId="184375E0" w:rsidR="00AB46A8" w:rsidRPr="00DD5E4A" w:rsidRDefault="00DD5E4A" w:rsidP="00453946">
      <w:pPr>
        <w:jc w:val="center"/>
        <w:rPr>
          <w:rFonts w:ascii="Arial" w:hAnsi="Arial" w:cs="Arial"/>
          <w:bCs/>
          <w:sz w:val="40"/>
        </w:rPr>
      </w:pPr>
      <w:bookmarkStart w:id="0" w:name="_Hlk117850332"/>
      <w:r w:rsidRPr="00DD5E4A">
        <w:rPr>
          <w:rFonts w:ascii="Arial" w:hAnsi="Arial" w:cs="Arial"/>
          <w:bCs/>
          <w:sz w:val="40"/>
        </w:rPr>
        <w:t>A comparison of the marketing methods of two multinational hotel chains</w:t>
      </w:r>
    </w:p>
    <w:p w14:paraId="5D70770C" w14:textId="68809C01" w:rsidR="00AB46A8" w:rsidRPr="000402F4" w:rsidRDefault="000402F4" w:rsidP="00453946">
      <w:pPr>
        <w:jc w:val="center"/>
        <w:rPr>
          <w:rFonts w:ascii="Arial" w:hAnsi="Arial" w:cs="Arial"/>
          <w:sz w:val="36"/>
          <w:szCs w:val="28"/>
        </w:rPr>
      </w:pPr>
      <w:r w:rsidRPr="000402F4">
        <w:rPr>
          <w:rFonts w:ascii="Arial" w:hAnsi="Arial" w:cs="Arial"/>
          <w:sz w:val="36"/>
          <w:szCs w:val="28"/>
        </w:rPr>
        <w:t>Crown Plaza vs Holiday Inn</w:t>
      </w:r>
    </w:p>
    <w:p w14:paraId="5D707710" w14:textId="00071B61" w:rsidR="00AB46A8" w:rsidRDefault="00AB46A8" w:rsidP="00453946">
      <w:pPr>
        <w:jc w:val="both"/>
        <w:rPr>
          <w:rFonts w:ascii="Arial" w:hAnsi="Arial" w:cs="Arial"/>
          <w:sz w:val="32"/>
        </w:rPr>
      </w:pPr>
    </w:p>
    <w:p w14:paraId="2BB1FD7B" w14:textId="665615B9" w:rsidR="00DD5E4A" w:rsidRDefault="00DD5E4A" w:rsidP="00453946">
      <w:pPr>
        <w:jc w:val="both"/>
        <w:rPr>
          <w:rFonts w:ascii="Arial" w:hAnsi="Arial" w:cs="Arial"/>
          <w:sz w:val="32"/>
        </w:rPr>
      </w:pPr>
    </w:p>
    <w:p w14:paraId="0F8C50F9" w14:textId="150B101D" w:rsidR="00DD5E4A" w:rsidRDefault="00DD5E4A" w:rsidP="00453946">
      <w:pPr>
        <w:jc w:val="both"/>
        <w:rPr>
          <w:rFonts w:ascii="Arial" w:hAnsi="Arial" w:cs="Arial"/>
          <w:sz w:val="32"/>
        </w:rPr>
      </w:pPr>
    </w:p>
    <w:p w14:paraId="6475F017" w14:textId="1B888E1B" w:rsidR="00DD5E4A" w:rsidRDefault="00DD5E4A" w:rsidP="00453946">
      <w:pPr>
        <w:jc w:val="both"/>
        <w:rPr>
          <w:rFonts w:ascii="Arial" w:hAnsi="Arial" w:cs="Arial"/>
          <w:sz w:val="32"/>
        </w:rPr>
      </w:pPr>
    </w:p>
    <w:p w14:paraId="5D707712" w14:textId="182C337E" w:rsidR="006A5F35" w:rsidRDefault="006A5F35" w:rsidP="00453946">
      <w:pPr>
        <w:jc w:val="both"/>
        <w:rPr>
          <w:rFonts w:ascii="Arial" w:hAnsi="Arial" w:cs="Arial"/>
          <w:b w:val="0"/>
          <w:sz w:val="32"/>
          <w:u w:val="single"/>
        </w:rPr>
      </w:pPr>
      <w:r w:rsidRPr="0094294F">
        <w:rPr>
          <w:rFonts w:ascii="Arial" w:hAnsi="Arial" w:cs="Arial"/>
          <w:b w:val="0"/>
          <w:sz w:val="32"/>
          <w:u w:val="single"/>
        </w:rPr>
        <w:t>Student Name</w:t>
      </w:r>
      <w:r w:rsidR="00871E99" w:rsidRPr="0094294F">
        <w:rPr>
          <w:rFonts w:ascii="Arial" w:hAnsi="Arial" w:cs="Arial"/>
          <w:b w:val="0"/>
          <w:sz w:val="32"/>
          <w:u w:val="single"/>
        </w:rPr>
        <w:t>:</w:t>
      </w:r>
      <w:r w:rsidR="00E2105D" w:rsidRPr="0094294F">
        <w:rPr>
          <w:rFonts w:ascii="Arial" w:hAnsi="Arial" w:cs="Arial"/>
          <w:b w:val="0"/>
          <w:sz w:val="32"/>
          <w:u w:val="single"/>
        </w:rPr>
        <w:t xml:space="preserve"> </w:t>
      </w:r>
      <w:proofErr w:type="spellStart"/>
      <w:r w:rsidR="00CF52EB">
        <w:rPr>
          <w:rFonts w:ascii="Arial" w:hAnsi="Arial" w:cs="Arial"/>
          <w:b w:val="0"/>
          <w:sz w:val="32"/>
          <w:u w:val="single"/>
        </w:rPr>
        <w:t>Gostin</w:t>
      </w:r>
      <w:proofErr w:type="spellEnd"/>
      <w:r w:rsidR="00CF52EB">
        <w:rPr>
          <w:rFonts w:ascii="Arial" w:hAnsi="Arial" w:cs="Arial"/>
          <w:b w:val="0"/>
          <w:sz w:val="32"/>
          <w:u w:val="single"/>
        </w:rPr>
        <w:t xml:space="preserve"> Marius Victor</w:t>
      </w:r>
    </w:p>
    <w:p w14:paraId="18231B22" w14:textId="77777777" w:rsidR="00CF52EB" w:rsidRPr="00DD5E4A" w:rsidRDefault="00CF52EB" w:rsidP="00453946">
      <w:pPr>
        <w:jc w:val="both"/>
        <w:rPr>
          <w:rFonts w:ascii="Arial" w:hAnsi="Arial" w:cs="Arial"/>
          <w:b w:val="0"/>
          <w:sz w:val="32"/>
          <w:u w:val="single"/>
        </w:rPr>
      </w:pPr>
    </w:p>
    <w:p w14:paraId="5D707714" w14:textId="0C60B55F" w:rsidR="006A5F35" w:rsidRPr="00DD5E4A" w:rsidRDefault="006A5F35" w:rsidP="00453946">
      <w:pPr>
        <w:jc w:val="both"/>
        <w:rPr>
          <w:rFonts w:ascii="Arial" w:hAnsi="Arial" w:cs="Arial"/>
          <w:b w:val="0"/>
          <w:sz w:val="32"/>
          <w:u w:val="single"/>
        </w:rPr>
      </w:pPr>
      <w:r w:rsidRPr="0094294F">
        <w:rPr>
          <w:rFonts w:ascii="Arial" w:hAnsi="Arial" w:cs="Arial"/>
          <w:b w:val="0"/>
          <w:sz w:val="32"/>
          <w:u w:val="single"/>
        </w:rPr>
        <w:t>Student ID number</w:t>
      </w:r>
      <w:r w:rsidR="00E2105D" w:rsidRPr="0094294F">
        <w:rPr>
          <w:rFonts w:ascii="Arial" w:hAnsi="Arial" w:cs="Arial"/>
          <w:b w:val="0"/>
          <w:sz w:val="32"/>
          <w:u w:val="single"/>
        </w:rPr>
        <w:t xml:space="preserve">: </w:t>
      </w:r>
      <w:r w:rsidR="00CF52EB">
        <w:rPr>
          <w:rFonts w:ascii="Arial" w:hAnsi="Arial" w:cs="Arial"/>
          <w:b w:val="0"/>
          <w:sz w:val="32"/>
          <w:u w:val="single"/>
        </w:rPr>
        <w:t xml:space="preserve">2117741@student.uwtsd.ac.uk </w:t>
      </w:r>
    </w:p>
    <w:p w14:paraId="5D707716" w14:textId="79B8C619" w:rsidR="006A5F35" w:rsidRPr="00AB46A8" w:rsidRDefault="006A5F35" w:rsidP="00453946">
      <w:pPr>
        <w:jc w:val="both"/>
        <w:rPr>
          <w:rFonts w:ascii="Arial" w:hAnsi="Arial" w:cs="Arial"/>
          <w:b w:val="0"/>
          <w:sz w:val="32"/>
        </w:rPr>
      </w:pPr>
      <w:r w:rsidRPr="00AB46A8">
        <w:rPr>
          <w:rFonts w:ascii="Arial" w:hAnsi="Arial" w:cs="Arial"/>
          <w:b w:val="0"/>
          <w:sz w:val="32"/>
        </w:rPr>
        <w:t>Marketing Essentials BMIH4005</w:t>
      </w:r>
    </w:p>
    <w:p w14:paraId="5D70771C" w14:textId="116DE42F" w:rsidR="006A5F35" w:rsidRPr="00DD5E4A" w:rsidRDefault="006A5F35" w:rsidP="00453946">
      <w:pPr>
        <w:jc w:val="both"/>
        <w:rPr>
          <w:rFonts w:ascii="Arial" w:hAnsi="Arial" w:cs="Arial"/>
          <w:b w:val="0"/>
          <w:sz w:val="32"/>
          <w:u w:val="single"/>
        </w:rPr>
      </w:pPr>
      <w:r w:rsidRPr="0094294F">
        <w:rPr>
          <w:rFonts w:ascii="Arial" w:hAnsi="Arial" w:cs="Arial"/>
          <w:b w:val="0"/>
          <w:sz w:val="32"/>
          <w:u w:val="single"/>
        </w:rPr>
        <w:t>Lecturer</w:t>
      </w:r>
      <w:r w:rsidR="004762F7" w:rsidRPr="0094294F">
        <w:rPr>
          <w:rFonts w:ascii="Arial" w:hAnsi="Arial" w:cs="Arial"/>
          <w:b w:val="0"/>
          <w:sz w:val="32"/>
          <w:u w:val="single"/>
        </w:rPr>
        <w:t xml:space="preserve"> name: </w:t>
      </w:r>
      <w:r w:rsidR="0053085B">
        <w:rPr>
          <w:rFonts w:ascii="Arial" w:hAnsi="Arial" w:cs="Arial"/>
          <w:b w:val="0"/>
          <w:sz w:val="32"/>
          <w:u w:val="single"/>
        </w:rPr>
        <w:t xml:space="preserve"> Chris </w:t>
      </w:r>
      <w:r w:rsidR="00263271">
        <w:rPr>
          <w:rFonts w:ascii="Arial" w:hAnsi="Arial" w:cs="Arial"/>
          <w:b w:val="0"/>
          <w:sz w:val="32"/>
          <w:u w:val="single"/>
        </w:rPr>
        <w:t xml:space="preserve"> Wilkin</w:t>
      </w:r>
    </w:p>
    <w:p w14:paraId="5D70771E" w14:textId="417BE13D" w:rsidR="007F77AC" w:rsidRPr="00DD5E4A" w:rsidRDefault="006A5F35" w:rsidP="00453946">
      <w:pPr>
        <w:jc w:val="both"/>
        <w:rPr>
          <w:rFonts w:ascii="Arial" w:hAnsi="Arial" w:cs="Arial"/>
          <w:b w:val="0"/>
          <w:sz w:val="28"/>
        </w:rPr>
      </w:pPr>
      <w:r w:rsidRPr="00AB46A8">
        <w:rPr>
          <w:rFonts w:ascii="Arial" w:hAnsi="Arial" w:cs="Arial"/>
          <w:b w:val="0"/>
          <w:sz w:val="28"/>
        </w:rPr>
        <w:t>Words number:</w:t>
      </w:r>
      <w:r w:rsidR="00453946">
        <w:rPr>
          <w:rFonts w:ascii="Arial" w:hAnsi="Arial" w:cs="Arial"/>
          <w:b w:val="0"/>
          <w:sz w:val="28"/>
        </w:rPr>
        <w:t xml:space="preserve"> 1783</w:t>
      </w:r>
    </w:p>
    <w:bookmarkEnd w:id="0"/>
    <w:p w14:paraId="5D707720" w14:textId="5CD623B1" w:rsidR="006A5F35" w:rsidRDefault="006A5F35" w:rsidP="00453946">
      <w:pPr>
        <w:jc w:val="both"/>
        <w:rPr>
          <w:rFonts w:ascii="Arial" w:hAnsi="Arial" w:cs="Arial"/>
        </w:rPr>
      </w:pPr>
      <w:r w:rsidRPr="00AB46A8">
        <w:rPr>
          <w:rFonts w:ascii="Arial" w:hAnsi="Arial" w:cs="Arial"/>
          <w:b w:val="0"/>
          <w:sz w:val="36"/>
        </w:rPr>
        <w:br w:type="page"/>
      </w:r>
      <w:r w:rsidRPr="00AE2617">
        <w:rPr>
          <w:rFonts w:ascii="Arial" w:hAnsi="Arial" w:cs="Arial"/>
          <w:sz w:val="28"/>
          <w:szCs w:val="28"/>
        </w:rPr>
        <w:t>Introduction</w:t>
      </w:r>
    </w:p>
    <w:tbl>
      <w:tblPr>
        <w:tblW w:w="9742" w:type="dxa"/>
        <w:tblInd w:w="-4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742"/>
      </w:tblGrid>
      <w:tr w:rsidR="00AA3B9E" w14:paraId="617E5C4C" w14:textId="77777777" w:rsidTr="00563658">
        <w:trPr>
          <w:trHeight w:val="3819"/>
        </w:trPr>
        <w:tc>
          <w:tcPr>
            <w:tcW w:w="9742" w:type="dxa"/>
            <w:shd w:val="clear" w:color="auto" w:fill="auto"/>
          </w:tcPr>
          <w:p w14:paraId="6B5D7EF2" w14:textId="2F417EA5" w:rsidR="00AA3B9E" w:rsidRDefault="000871F9" w:rsidP="00453946">
            <w:pPr>
              <w:spacing w:after="0" w:line="360" w:lineRule="auto"/>
              <w:ind w:left="38"/>
              <w:jc w:val="both"/>
              <w:rPr>
                <w:b w:val="0"/>
                <w:bCs/>
              </w:rPr>
            </w:pPr>
            <w:r w:rsidRPr="000871F9">
              <w:rPr>
                <w:rFonts w:ascii="Arial" w:hAnsi="Arial" w:cs="Arial"/>
                <w:b w:val="0"/>
                <w:iCs/>
              </w:rPr>
              <w:t>Positioned in department stores, resorts, and coastal towns, Crowne Plaza is a British multinational chain of opulent full-service hotels with headquarters in the UK. It is a member of the InterContinental Hotels Group family of brands, which also contains InterContinental Hotels &amp; Resorts and Holiday Inn Hotels &amp; Resorts, and it manages more than 431 hotels and more than 118,000 rooms worldwide. Located close to busy airports</w:t>
            </w:r>
            <w:r w:rsidRPr="000871F9">
              <w:rPr>
                <w:rFonts w:ascii="Arial" w:hAnsi="Arial" w:cs="Arial"/>
                <w:b w:val="0"/>
                <w:i/>
                <w:iCs/>
              </w:rPr>
              <w:t xml:space="preserve"> </w:t>
            </w:r>
            <w:r w:rsidR="000402F4" w:rsidRPr="000402F4">
              <w:rPr>
                <w:b w:val="0"/>
                <w:bCs/>
              </w:rPr>
              <w:t>(Crowne Plaza Hotels)</w:t>
            </w:r>
            <w:r w:rsidR="000402F4">
              <w:rPr>
                <w:b w:val="0"/>
                <w:bCs/>
              </w:rPr>
              <w:t>.</w:t>
            </w:r>
          </w:p>
          <w:p w14:paraId="2E5A800B" w14:textId="77777777" w:rsidR="000402F4" w:rsidRDefault="000871F9" w:rsidP="00453946">
            <w:pPr>
              <w:spacing w:after="0" w:line="360" w:lineRule="auto"/>
              <w:ind w:left="38"/>
              <w:jc w:val="both"/>
              <w:rPr>
                <w:rFonts w:ascii="Arial" w:hAnsi="Arial" w:cs="Arial"/>
                <w:b w:val="0"/>
              </w:rPr>
            </w:pPr>
            <w:r w:rsidRPr="000871F9">
              <w:rPr>
                <w:rFonts w:ascii="Arial" w:hAnsi="Arial" w:cs="Arial"/>
                <w:b w:val="0"/>
                <w:iCs/>
              </w:rPr>
              <w:t>IHG Hotels &amp; Resorts, with its main office in Denham, Buckinghamshire, owns the Holiday Inn, an American hotel chain with its headquarters in Atlanta. With 1,173 operational hotels and more than 214,000 available rooms as of September 30, 2018, the company, which started as a US motel chain, has expanded to become one of the largest hotel chains in the world</w:t>
            </w:r>
            <w:r w:rsidR="000402F4">
              <w:rPr>
                <w:rFonts w:ascii="Arial" w:hAnsi="Arial" w:cs="Arial"/>
                <w:b w:val="0"/>
              </w:rPr>
              <w:t>(</w:t>
            </w:r>
            <w:r w:rsidR="000402F4">
              <w:t xml:space="preserve"> </w:t>
            </w:r>
            <w:r w:rsidR="000402F4" w:rsidRPr="000402F4">
              <w:rPr>
                <w:rFonts w:ascii="Arial" w:hAnsi="Arial" w:cs="Arial"/>
                <w:b w:val="0"/>
              </w:rPr>
              <w:t>"Holiday Inn". development.ihg.com</w:t>
            </w:r>
            <w:r w:rsidR="000402F4">
              <w:rPr>
                <w:rFonts w:ascii="Arial" w:hAnsi="Arial" w:cs="Arial"/>
                <w:b w:val="0"/>
              </w:rPr>
              <w:t>)</w:t>
            </w:r>
          </w:p>
          <w:p w14:paraId="49086102" w14:textId="014F8F34" w:rsidR="000871F9" w:rsidRDefault="000871F9" w:rsidP="00453946">
            <w:pPr>
              <w:spacing w:after="0" w:line="360" w:lineRule="auto"/>
              <w:ind w:left="38"/>
              <w:jc w:val="both"/>
              <w:rPr>
                <w:rFonts w:ascii="Arial" w:hAnsi="Arial" w:cs="Arial"/>
                <w:b w:val="0"/>
              </w:rPr>
            </w:pPr>
            <w:r w:rsidRPr="000871F9">
              <w:rPr>
                <w:rFonts w:ascii="Arial" w:hAnsi="Arial" w:cs="Arial"/>
                <w:b w:val="0"/>
              </w:rPr>
              <w:t>In this work, the two mentioned hotels will be analyzed comparatively, this paper being divided into five distinct sections.</w:t>
            </w:r>
          </w:p>
        </w:tc>
      </w:tr>
    </w:tbl>
    <w:p w14:paraId="5D707722" w14:textId="77777777" w:rsidR="006A5F35" w:rsidRPr="00AB46A8" w:rsidRDefault="006A5F35" w:rsidP="00453946">
      <w:pPr>
        <w:jc w:val="both"/>
        <w:rPr>
          <w:rFonts w:ascii="Arial" w:hAnsi="Arial" w:cs="Arial"/>
          <w:b w:val="0"/>
        </w:rPr>
      </w:pPr>
    </w:p>
    <w:p w14:paraId="5D707724" w14:textId="4FF8BB6F" w:rsidR="006A5F35" w:rsidRPr="00AE2617" w:rsidRDefault="006A5F35" w:rsidP="00453946">
      <w:pPr>
        <w:pStyle w:val="Heading1"/>
        <w:numPr>
          <w:ilvl w:val="0"/>
          <w:numId w:val="1"/>
        </w:numPr>
        <w:jc w:val="both"/>
        <w:rPr>
          <w:rFonts w:ascii="Arial" w:hAnsi="Arial" w:cs="Arial"/>
          <w:color w:val="auto"/>
          <w:sz w:val="28"/>
          <w:szCs w:val="28"/>
        </w:rPr>
      </w:pPr>
      <w:r w:rsidRPr="00AE2617">
        <w:rPr>
          <w:rFonts w:ascii="Arial" w:hAnsi="Arial" w:cs="Arial"/>
          <w:color w:val="auto"/>
          <w:sz w:val="28"/>
          <w:szCs w:val="28"/>
        </w:rPr>
        <w:t>Marketing mi</w:t>
      </w:r>
      <w:r w:rsidR="00AE2617" w:rsidRPr="00AE2617">
        <w:rPr>
          <w:rFonts w:ascii="Arial" w:hAnsi="Arial" w:cs="Arial"/>
          <w:color w:val="auto"/>
          <w:sz w:val="28"/>
          <w:szCs w:val="28"/>
        </w:rPr>
        <w:t>x</w:t>
      </w:r>
    </w:p>
    <w:tbl>
      <w:tblPr>
        <w:tblW w:w="9917" w:type="dxa"/>
        <w:tblInd w:w="-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17"/>
      </w:tblGrid>
      <w:tr w:rsidR="003D6528" w14:paraId="553B56FC" w14:textId="77777777" w:rsidTr="003D6528">
        <w:trPr>
          <w:trHeight w:val="259"/>
        </w:trPr>
        <w:tc>
          <w:tcPr>
            <w:tcW w:w="9917" w:type="dxa"/>
          </w:tcPr>
          <w:p w14:paraId="0105C3F6" w14:textId="675A2F17" w:rsidR="003D6528" w:rsidRPr="003D6528" w:rsidRDefault="003D6528" w:rsidP="00453946">
            <w:pPr>
              <w:spacing w:after="0" w:line="360" w:lineRule="auto"/>
              <w:jc w:val="both"/>
              <w:rPr>
                <w:rFonts w:ascii="Arial" w:hAnsi="Arial" w:cs="Arial"/>
                <w:b w:val="0"/>
                <w:bCs/>
                <w:i/>
                <w:iCs/>
              </w:rPr>
            </w:pPr>
            <w:r w:rsidRPr="003D6528">
              <w:rPr>
                <w:rFonts w:ascii="Arial" w:hAnsi="Arial" w:cs="Arial"/>
                <w:b w:val="0"/>
                <w:bCs/>
                <w:i/>
                <w:iCs/>
              </w:rPr>
              <w:t>Crowne Plaza</w:t>
            </w:r>
          </w:p>
        </w:tc>
      </w:tr>
      <w:tr w:rsidR="00AA3B9E" w14:paraId="511606B9" w14:textId="77777777" w:rsidTr="00563658">
        <w:trPr>
          <w:trHeight w:val="699"/>
        </w:trPr>
        <w:tc>
          <w:tcPr>
            <w:tcW w:w="9917" w:type="dxa"/>
          </w:tcPr>
          <w:p w14:paraId="0F0A7BEB" w14:textId="3F4430CA" w:rsidR="000402F4" w:rsidRPr="002D386E" w:rsidRDefault="000402F4" w:rsidP="00453946">
            <w:pPr>
              <w:spacing w:line="360" w:lineRule="auto"/>
              <w:jc w:val="both"/>
              <w:rPr>
                <w:rFonts w:ascii="Arial" w:hAnsi="Arial" w:cs="Arial"/>
              </w:rPr>
            </w:pPr>
            <w:r w:rsidRPr="000402F4">
              <w:rPr>
                <w:rFonts w:ascii="Arial" w:hAnsi="Arial" w:cs="Arial"/>
              </w:rPr>
              <w:t xml:space="preserve">Product </w:t>
            </w:r>
            <w:r w:rsidRPr="002D386E">
              <w:rPr>
                <w:rFonts w:ascii="Arial" w:hAnsi="Arial" w:cs="Arial"/>
                <w:b w:val="0"/>
                <w:bCs/>
              </w:rPr>
              <w:t>-</w:t>
            </w:r>
            <w:r w:rsidR="000871F9">
              <w:t xml:space="preserve"> </w:t>
            </w:r>
            <w:r w:rsidR="000871F9" w:rsidRPr="000871F9">
              <w:rPr>
                <w:rFonts w:ascii="Arial" w:hAnsi="Arial" w:cs="Arial"/>
                <w:b w:val="0"/>
                <w:bCs/>
              </w:rPr>
              <w:t>In the hospitality industry, it's critical to market yourself as a full-service provider. The business provides a wide range of services, including meeting spaces, wedding and banquet facilities, special celebration services, restaurants and bars, catering, private pools,</w:t>
            </w:r>
            <w:r w:rsidR="000871F9">
              <w:rPr>
                <w:rFonts w:ascii="Arial" w:hAnsi="Arial" w:cs="Arial"/>
                <w:b w:val="0"/>
                <w:bCs/>
              </w:rPr>
              <w:t xml:space="preserve"> gift shops, and retail outlets </w:t>
            </w:r>
            <w:r w:rsidR="002D386E" w:rsidRPr="002D386E">
              <w:rPr>
                <w:rFonts w:ascii="Arial" w:hAnsi="Arial" w:cs="Arial"/>
                <w:b w:val="0"/>
                <w:bCs/>
              </w:rPr>
              <w:t>(</w:t>
            </w:r>
            <w:r w:rsidR="002D386E">
              <w:rPr>
                <w:rFonts w:ascii="Arial" w:hAnsi="Arial" w:cs="Arial"/>
                <w:b w:val="0"/>
                <w:bCs/>
              </w:rPr>
              <w:t>Crowne Plaza</w:t>
            </w:r>
            <w:r w:rsidR="002D386E" w:rsidRPr="002D386E">
              <w:rPr>
                <w:rFonts w:ascii="Arial" w:hAnsi="Arial" w:cs="Arial"/>
                <w:b w:val="0"/>
                <w:bCs/>
              </w:rPr>
              <w:t>, 20</w:t>
            </w:r>
            <w:r w:rsidR="002D386E">
              <w:rPr>
                <w:rFonts w:ascii="Arial" w:hAnsi="Arial" w:cs="Arial"/>
                <w:b w:val="0"/>
                <w:bCs/>
              </w:rPr>
              <w:t>20</w:t>
            </w:r>
            <w:r w:rsidR="002D386E" w:rsidRPr="002D386E">
              <w:rPr>
                <w:rFonts w:ascii="Arial" w:hAnsi="Arial" w:cs="Arial"/>
                <w:b w:val="0"/>
                <w:bCs/>
              </w:rPr>
              <w:t>).</w:t>
            </w:r>
          </w:p>
          <w:p w14:paraId="14BD58E8" w14:textId="1AA2A56A" w:rsidR="000402F4" w:rsidRPr="000402F4" w:rsidRDefault="000402F4" w:rsidP="00453946">
            <w:pPr>
              <w:spacing w:after="0" w:line="360" w:lineRule="auto"/>
              <w:jc w:val="both"/>
              <w:rPr>
                <w:rFonts w:ascii="Arial" w:hAnsi="Arial" w:cs="Arial"/>
                <w:b w:val="0"/>
              </w:rPr>
            </w:pPr>
            <w:r w:rsidRPr="000402F4">
              <w:rPr>
                <w:rFonts w:ascii="Arial" w:hAnsi="Arial" w:cs="Arial"/>
              </w:rPr>
              <w:t>Price –</w:t>
            </w:r>
            <w:r w:rsidR="000871F9">
              <w:t xml:space="preserve"> </w:t>
            </w:r>
            <w:r w:rsidR="000871F9" w:rsidRPr="000871F9">
              <w:rPr>
                <w:rFonts w:ascii="Arial" w:hAnsi="Arial" w:cs="Arial"/>
                <w:b w:val="0"/>
                <w:bCs/>
              </w:rPr>
              <w:t xml:space="preserve">Determine the substantial cost of products that are more valuable and can be thought of with more features and advantages. The premium pricing method is this. Properties are priced between luxury and luxury. Consequently, they might be </w:t>
            </w:r>
            <w:proofErr w:type="spellStart"/>
            <w:r w:rsidR="000871F9" w:rsidRPr="000871F9">
              <w:rPr>
                <w:rFonts w:ascii="Arial" w:hAnsi="Arial" w:cs="Arial"/>
                <w:b w:val="0"/>
                <w:bCs/>
              </w:rPr>
              <w:t>categorised</w:t>
            </w:r>
            <w:proofErr w:type="spellEnd"/>
            <w:r w:rsidR="000871F9" w:rsidRPr="000871F9">
              <w:rPr>
                <w:rFonts w:ascii="Arial" w:hAnsi="Arial" w:cs="Arial"/>
                <w:b w:val="0"/>
                <w:bCs/>
              </w:rPr>
              <w:t xml:space="preserve"> as premium.</w:t>
            </w:r>
            <w:r w:rsidR="000871F9">
              <w:rPr>
                <w:rFonts w:ascii="Arial" w:hAnsi="Arial" w:cs="Arial"/>
                <w:b w:val="0"/>
                <w:bCs/>
              </w:rPr>
              <w:t xml:space="preserve"> </w:t>
            </w:r>
            <w:r w:rsidRPr="000402F4">
              <w:rPr>
                <w:rFonts w:ascii="Arial" w:hAnsi="Arial" w:cs="Arial"/>
              </w:rPr>
              <w:t>Place –</w:t>
            </w:r>
            <w:r w:rsidR="002D386E">
              <w:t xml:space="preserve"> </w:t>
            </w:r>
            <w:r w:rsidR="000871F9" w:rsidRPr="000871F9">
              <w:rPr>
                <w:rFonts w:ascii="Arial" w:hAnsi="Arial" w:cs="Arial"/>
                <w:b w:val="0"/>
                <w:bCs/>
              </w:rPr>
              <w:t>This hotel uses the internet and data innovation extensively in its delivery techniques. The business's homepage contains a number of features to help clients in the right way, such booking venues, setting up events and ceremonies, setting up meetings, setting up flights, etc., boosting the effectiveness of deliv</w:t>
            </w:r>
            <w:r w:rsidR="000871F9">
              <w:rPr>
                <w:rFonts w:ascii="Arial" w:hAnsi="Arial" w:cs="Arial"/>
                <w:b w:val="0"/>
                <w:bCs/>
              </w:rPr>
              <w:t xml:space="preserve">ering services </w:t>
            </w:r>
            <w:r w:rsidR="000871F9" w:rsidRPr="000871F9">
              <w:rPr>
                <w:rFonts w:ascii="Arial" w:hAnsi="Arial" w:cs="Arial"/>
                <w:b w:val="0"/>
                <w:bCs/>
              </w:rPr>
              <w:t>serve as a platform</w:t>
            </w:r>
          </w:p>
          <w:p w14:paraId="67A21BEB" w14:textId="5F92F6C0" w:rsidR="00AA3B9E" w:rsidRPr="00DD5E4A" w:rsidRDefault="000402F4" w:rsidP="00453946">
            <w:pPr>
              <w:spacing w:after="0" w:line="360" w:lineRule="auto"/>
              <w:jc w:val="both"/>
              <w:rPr>
                <w:rFonts w:ascii="Arial" w:hAnsi="Arial" w:cs="Arial"/>
                <w:b w:val="0"/>
              </w:rPr>
            </w:pPr>
            <w:r w:rsidRPr="000402F4">
              <w:rPr>
                <w:rFonts w:ascii="Arial" w:hAnsi="Arial" w:cs="Arial"/>
              </w:rPr>
              <w:t>Promotion –</w:t>
            </w:r>
            <w:r w:rsidR="002D386E">
              <w:t xml:space="preserve"> </w:t>
            </w:r>
            <w:r w:rsidR="002D386E" w:rsidRPr="002D386E">
              <w:rPr>
                <w:rFonts w:ascii="Arial" w:hAnsi="Arial" w:cs="Arial"/>
                <w:b w:val="0"/>
                <w:bCs/>
              </w:rPr>
              <w:t xml:space="preserve">The company has partnered with payment banks, various restaurants for selection of food vendors and many other organizations to increase access </w:t>
            </w:r>
            <w:r w:rsidR="002D386E">
              <w:rPr>
                <w:rFonts w:ascii="Arial" w:hAnsi="Arial" w:cs="Arial"/>
                <w:b w:val="0"/>
                <w:bCs/>
              </w:rPr>
              <w:t xml:space="preserve">to </w:t>
            </w:r>
            <w:r w:rsidR="002D386E" w:rsidRPr="002D386E">
              <w:rPr>
                <w:rFonts w:ascii="Arial" w:hAnsi="Arial" w:cs="Arial"/>
                <w:b w:val="0"/>
                <w:bCs/>
              </w:rPr>
              <w:t>hotels as part of the group's promotional initiatives. Additionally, materials from top-notch publications have been used by various consumer commentators for additional promotion.</w:t>
            </w:r>
          </w:p>
        </w:tc>
      </w:tr>
      <w:tr w:rsidR="003D6528" w14:paraId="5D575A32" w14:textId="77777777" w:rsidTr="003D6528">
        <w:trPr>
          <w:trHeight w:val="283"/>
        </w:trPr>
        <w:tc>
          <w:tcPr>
            <w:tcW w:w="9917" w:type="dxa"/>
          </w:tcPr>
          <w:p w14:paraId="73B762D4" w14:textId="08F3B699" w:rsidR="003D6528" w:rsidRPr="003D6528" w:rsidRDefault="003D6528" w:rsidP="00453946">
            <w:pPr>
              <w:spacing w:after="0" w:line="360" w:lineRule="auto"/>
              <w:jc w:val="both"/>
              <w:rPr>
                <w:rFonts w:ascii="Arial" w:hAnsi="Arial" w:cs="Arial"/>
                <w:b w:val="0"/>
                <w:bCs/>
                <w:i/>
                <w:iCs/>
              </w:rPr>
            </w:pPr>
            <w:r w:rsidRPr="003D6528">
              <w:rPr>
                <w:rFonts w:ascii="Arial" w:hAnsi="Arial" w:cs="Arial"/>
                <w:b w:val="0"/>
                <w:bCs/>
                <w:i/>
                <w:iCs/>
              </w:rPr>
              <w:t>Holiday Inn</w:t>
            </w:r>
          </w:p>
        </w:tc>
      </w:tr>
      <w:tr w:rsidR="003D6528" w14:paraId="52167D83" w14:textId="77777777" w:rsidTr="00563658">
        <w:trPr>
          <w:trHeight w:val="699"/>
        </w:trPr>
        <w:tc>
          <w:tcPr>
            <w:tcW w:w="9917" w:type="dxa"/>
          </w:tcPr>
          <w:p w14:paraId="036C5B9E" w14:textId="77777777" w:rsidR="000871F9" w:rsidRPr="000871F9" w:rsidRDefault="000871F9" w:rsidP="00453946">
            <w:pPr>
              <w:spacing w:after="0" w:line="360" w:lineRule="auto"/>
              <w:jc w:val="both"/>
              <w:rPr>
                <w:rFonts w:ascii="Arial" w:hAnsi="Arial" w:cs="Arial"/>
                <w:b w:val="0"/>
              </w:rPr>
            </w:pPr>
            <w:r w:rsidRPr="000871F9">
              <w:rPr>
                <w:rFonts w:ascii="Arial" w:hAnsi="Arial" w:cs="Arial"/>
              </w:rPr>
              <w:t>Product</w:t>
            </w:r>
            <w:r w:rsidRPr="000871F9">
              <w:rPr>
                <w:rFonts w:ascii="Arial" w:hAnsi="Arial" w:cs="Arial"/>
                <w:b w:val="0"/>
              </w:rPr>
              <w:t xml:space="preserve"> - The hotel features furnished, air-conditioned rooms in a comfortable environment with many amenities such as comfortable beds, bedside tables, telephone, refrigerator, free newspaper, free room service, chargeable laundry service and tea/coffee maker in every room .</w:t>
            </w:r>
          </w:p>
          <w:p w14:paraId="6F036FDF" w14:textId="7DFCF422" w:rsidR="000871F9" w:rsidRPr="000871F9" w:rsidRDefault="000871F9" w:rsidP="00453946">
            <w:pPr>
              <w:spacing w:after="0" w:line="360" w:lineRule="auto"/>
              <w:jc w:val="both"/>
              <w:rPr>
                <w:rFonts w:ascii="Arial" w:hAnsi="Arial" w:cs="Arial"/>
                <w:b w:val="0"/>
              </w:rPr>
            </w:pPr>
            <w:r w:rsidRPr="000871F9">
              <w:rPr>
                <w:rFonts w:ascii="Arial" w:hAnsi="Arial" w:cs="Arial"/>
              </w:rPr>
              <w:t>Price</w:t>
            </w:r>
            <w:r>
              <w:rPr>
                <w:rFonts w:ascii="Arial" w:hAnsi="Arial" w:cs="Arial"/>
                <w:b w:val="0"/>
              </w:rPr>
              <w:t xml:space="preserve"> - The</w:t>
            </w:r>
            <w:r w:rsidRPr="000871F9">
              <w:rPr>
                <w:rFonts w:ascii="Arial" w:hAnsi="Arial" w:cs="Arial"/>
                <w:b w:val="0"/>
              </w:rPr>
              <w:t xml:space="preserve"> main motivation is to provide the right product and the best service at the right price. Holiday Inn sets the hotel's price by meeting value with a quality framework, and the pricing strategy is also kept so that Marriott can maximize its revenue without losing its brand name.</w:t>
            </w:r>
          </w:p>
          <w:p w14:paraId="71E7B60B" w14:textId="77777777" w:rsidR="000871F9" w:rsidRPr="000871F9" w:rsidRDefault="000871F9" w:rsidP="00453946">
            <w:pPr>
              <w:spacing w:after="0" w:line="360" w:lineRule="auto"/>
              <w:jc w:val="both"/>
              <w:rPr>
                <w:rFonts w:ascii="Arial" w:hAnsi="Arial" w:cs="Arial"/>
                <w:b w:val="0"/>
              </w:rPr>
            </w:pPr>
            <w:r w:rsidRPr="000871F9">
              <w:rPr>
                <w:rFonts w:ascii="Arial" w:hAnsi="Arial" w:cs="Arial"/>
              </w:rPr>
              <w:t xml:space="preserve">Location </w:t>
            </w:r>
            <w:r w:rsidRPr="000871F9">
              <w:rPr>
                <w:rFonts w:ascii="Arial" w:hAnsi="Arial" w:cs="Arial"/>
                <w:b w:val="0"/>
              </w:rPr>
              <w:t>- Generally, when choosing a distribution strategy, people look for parameters such as maximizing sales, maintaining steady growth, and providing the right service to customers at the right price that is value for money and brings profit.</w:t>
            </w:r>
          </w:p>
          <w:p w14:paraId="50651D01" w14:textId="613FC3E6" w:rsidR="003D6528" w:rsidRPr="000402F4" w:rsidRDefault="000871F9" w:rsidP="00453946">
            <w:pPr>
              <w:spacing w:after="0" w:line="360" w:lineRule="auto"/>
              <w:jc w:val="both"/>
              <w:rPr>
                <w:rFonts w:ascii="Arial" w:hAnsi="Arial" w:cs="Arial"/>
              </w:rPr>
            </w:pPr>
            <w:r w:rsidRPr="000871F9">
              <w:rPr>
                <w:rFonts w:ascii="Arial" w:hAnsi="Arial" w:cs="Arial"/>
              </w:rPr>
              <w:t>Promotion</w:t>
            </w:r>
            <w:r w:rsidRPr="000871F9">
              <w:rPr>
                <w:rFonts w:ascii="Arial" w:hAnsi="Arial" w:cs="Arial"/>
                <w:b w:val="0"/>
              </w:rPr>
              <w:t xml:space="preserve"> - fully focused on digital promotion of the product. As an international brand, it has created a website that showcases all its products in great detail and allows users to book hotel rooms through a simple procedure. It is promoted using various advertisements, videos and events on various social media sites.</w:t>
            </w:r>
          </w:p>
        </w:tc>
      </w:tr>
    </w:tbl>
    <w:p w14:paraId="66A042FB" w14:textId="77777777" w:rsidR="00A13C2E" w:rsidRPr="00AB46A8" w:rsidRDefault="00A13C2E" w:rsidP="00453946">
      <w:pPr>
        <w:jc w:val="both"/>
        <w:rPr>
          <w:rFonts w:ascii="Arial" w:hAnsi="Arial" w:cs="Arial"/>
          <w:b w:val="0"/>
        </w:rPr>
      </w:pPr>
    </w:p>
    <w:p w14:paraId="5D70772C" w14:textId="22847115" w:rsidR="006A5F35" w:rsidRPr="00AE2617" w:rsidRDefault="006A5F35" w:rsidP="00453946">
      <w:pPr>
        <w:pStyle w:val="Heading1"/>
        <w:numPr>
          <w:ilvl w:val="0"/>
          <w:numId w:val="1"/>
        </w:numPr>
        <w:jc w:val="both"/>
        <w:rPr>
          <w:rFonts w:ascii="Arial" w:hAnsi="Arial" w:cs="Arial"/>
          <w:color w:val="auto"/>
          <w:sz w:val="28"/>
          <w:szCs w:val="36"/>
        </w:rPr>
      </w:pPr>
      <w:r w:rsidRPr="00AE2617">
        <w:rPr>
          <w:rFonts w:ascii="Arial" w:hAnsi="Arial" w:cs="Arial"/>
          <w:color w:val="auto"/>
          <w:sz w:val="28"/>
          <w:szCs w:val="36"/>
        </w:rPr>
        <w:t>The Marketing Environment (Micro-SWOT)</w:t>
      </w:r>
    </w:p>
    <w:tbl>
      <w:tblPr>
        <w:tblW w:w="9942" w:type="dxa"/>
        <w:tblInd w:w="-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42"/>
      </w:tblGrid>
      <w:tr w:rsidR="00AA3B9E" w14:paraId="4C920AAC" w14:textId="77777777" w:rsidTr="00A13C2E">
        <w:trPr>
          <w:trHeight w:val="81"/>
        </w:trPr>
        <w:tc>
          <w:tcPr>
            <w:tcW w:w="9942" w:type="dxa"/>
          </w:tcPr>
          <w:p w14:paraId="25ABD834" w14:textId="378A04DE" w:rsidR="00AA3B9E" w:rsidRDefault="00A13C2E" w:rsidP="00453946">
            <w:pPr>
              <w:spacing w:after="0" w:line="360" w:lineRule="auto"/>
              <w:ind w:left="75"/>
              <w:jc w:val="both"/>
              <w:rPr>
                <w:rFonts w:ascii="Arial" w:eastAsia="Times New Roman" w:hAnsi="Arial" w:cs="Arial"/>
                <w:bCs/>
                <w:color w:val="0E101A"/>
              </w:rPr>
            </w:pPr>
            <w:r w:rsidRPr="00A13C2E">
              <w:rPr>
                <w:rFonts w:ascii="Arial" w:eastAsia="Times New Roman" w:hAnsi="Arial" w:cs="Arial"/>
                <w:bCs/>
                <w:color w:val="0E101A"/>
              </w:rPr>
              <w:t>Crowne Plaza</w:t>
            </w:r>
          </w:p>
        </w:tc>
      </w:tr>
      <w:tr w:rsidR="00A13C2E" w14:paraId="0BB9F47F" w14:textId="77777777" w:rsidTr="00A13C2E">
        <w:trPr>
          <w:trHeight w:val="133"/>
        </w:trPr>
        <w:tc>
          <w:tcPr>
            <w:tcW w:w="9942" w:type="dxa"/>
          </w:tcPr>
          <w:p w14:paraId="7F7AAC2A" w14:textId="77777777" w:rsidR="00E516B9" w:rsidRDefault="00A13C2E" w:rsidP="00453946">
            <w:pPr>
              <w:pStyle w:val="ListParagraph"/>
              <w:numPr>
                <w:ilvl w:val="0"/>
                <w:numId w:val="10"/>
              </w:numPr>
              <w:spacing w:after="0" w:line="360" w:lineRule="auto"/>
              <w:jc w:val="both"/>
              <w:rPr>
                <w:rFonts w:ascii="Arial" w:eastAsia="Times New Roman" w:hAnsi="Arial" w:cs="Arial"/>
                <w:b w:val="0"/>
                <w:color w:val="0E101A"/>
              </w:rPr>
            </w:pPr>
            <w:r w:rsidRPr="00A13C2E">
              <w:rPr>
                <w:rFonts w:ascii="Arial" w:eastAsia="Times New Roman" w:hAnsi="Arial" w:cs="Arial"/>
                <w:bCs/>
                <w:color w:val="0E101A"/>
              </w:rPr>
              <w:t>Strengths:</w:t>
            </w:r>
            <w:r w:rsidRPr="00A13C2E">
              <w:rPr>
                <w:rFonts w:ascii="Arial" w:eastAsia="Times New Roman" w:hAnsi="Arial" w:cs="Arial"/>
                <w:b w:val="0"/>
                <w:color w:val="0E101A"/>
              </w:rPr>
              <w:t> </w:t>
            </w:r>
          </w:p>
          <w:p w14:paraId="5377131C" w14:textId="77777777" w:rsidR="000871F9" w:rsidRPr="000871F9" w:rsidRDefault="000871F9" w:rsidP="00453946">
            <w:pPr>
              <w:spacing w:after="0" w:line="360" w:lineRule="auto"/>
              <w:jc w:val="both"/>
              <w:rPr>
                <w:rFonts w:ascii="Arial" w:eastAsia="Times New Roman" w:hAnsi="Arial" w:cs="Arial"/>
                <w:b w:val="0"/>
                <w:color w:val="0E101A"/>
              </w:rPr>
            </w:pPr>
            <w:r w:rsidRPr="000871F9">
              <w:rPr>
                <w:rFonts w:ascii="Arial" w:eastAsia="Times New Roman" w:hAnsi="Arial" w:cs="Arial"/>
                <w:b w:val="0"/>
                <w:color w:val="0E101A"/>
              </w:rPr>
              <w:t>- Strengthen the company with a business model that does not rely on the financial strength of assets to implement growth projects faster.</w:t>
            </w:r>
          </w:p>
          <w:p w14:paraId="1A24FA0F" w14:textId="77777777" w:rsidR="000871F9" w:rsidRPr="000871F9" w:rsidRDefault="000871F9" w:rsidP="00453946">
            <w:pPr>
              <w:spacing w:after="0" w:line="360" w:lineRule="auto"/>
              <w:jc w:val="both"/>
              <w:rPr>
                <w:rFonts w:ascii="Arial" w:eastAsia="Times New Roman" w:hAnsi="Arial" w:cs="Arial"/>
                <w:b w:val="0"/>
                <w:color w:val="0E101A"/>
              </w:rPr>
            </w:pPr>
            <w:r w:rsidRPr="000871F9">
              <w:rPr>
                <w:rFonts w:ascii="Arial" w:eastAsia="Times New Roman" w:hAnsi="Arial" w:cs="Arial"/>
                <w:b w:val="0"/>
                <w:color w:val="0E101A"/>
              </w:rPr>
              <w:t>- Broad geographic distribution as the company operates in several key markets</w:t>
            </w:r>
          </w:p>
          <w:p w14:paraId="1799BF9C" w14:textId="77777777" w:rsidR="000871F9" w:rsidRPr="000871F9" w:rsidRDefault="000871F9" w:rsidP="00453946">
            <w:pPr>
              <w:spacing w:after="0" w:line="360" w:lineRule="auto"/>
              <w:jc w:val="both"/>
              <w:rPr>
                <w:rFonts w:ascii="Arial" w:eastAsia="Times New Roman" w:hAnsi="Arial" w:cs="Arial"/>
                <w:b w:val="0"/>
                <w:color w:val="0E101A"/>
              </w:rPr>
            </w:pPr>
            <w:r w:rsidRPr="000871F9">
              <w:rPr>
                <w:rFonts w:ascii="Arial" w:eastAsia="Times New Roman" w:hAnsi="Arial" w:cs="Arial"/>
                <w:b w:val="0"/>
                <w:color w:val="0E101A"/>
              </w:rPr>
              <w:t>The world gives him access to a large number of clients.</w:t>
            </w:r>
          </w:p>
          <w:p w14:paraId="005872F5" w14:textId="77777777" w:rsidR="000871F9" w:rsidRPr="000871F9" w:rsidRDefault="000871F9" w:rsidP="00453946">
            <w:pPr>
              <w:spacing w:after="0" w:line="360" w:lineRule="auto"/>
              <w:jc w:val="both"/>
              <w:rPr>
                <w:rFonts w:ascii="Arial" w:eastAsia="Times New Roman" w:hAnsi="Arial" w:cs="Arial"/>
                <w:b w:val="0"/>
                <w:color w:val="0E101A"/>
              </w:rPr>
            </w:pPr>
            <w:r w:rsidRPr="000871F9">
              <w:rPr>
                <w:rFonts w:ascii="Arial" w:eastAsia="Times New Roman" w:hAnsi="Arial" w:cs="Arial"/>
                <w:b w:val="0"/>
                <w:color w:val="0E101A"/>
              </w:rPr>
              <w:t>- Highly engaged employees with a focus on training and development, therefore</w:t>
            </w:r>
          </w:p>
          <w:p w14:paraId="5C3EC5B8" w14:textId="77777777" w:rsidR="000871F9" w:rsidRPr="000871F9" w:rsidRDefault="000871F9" w:rsidP="00453946">
            <w:pPr>
              <w:spacing w:after="0" w:line="360" w:lineRule="auto"/>
              <w:jc w:val="both"/>
              <w:rPr>
                <w:rFonts w:ascii="Arial" w:eastAsia="Times New Roman" w:hAnsi="Arial" w:cs="Arial"/>
                <w:b w:val="0"/>
                <w:color w:val="0E101A"/>
              </w:rPr>
            </w:pPr>
            <w:r w:rsidRPr="000871F9">
              <w:rPr>
                <w:rFonts w:ascii="Arial" w:eastAsia="Times New Roman" w:hAnsi="Arial" w:cs="Arial"/>
                <w:b w:val="0"/>
                <w:color w:val="0E101A"/>
              </w:rPr>
              <w:t>Qualified and experienced workers can be retained.</w:t>
            </w:r>
          </w:p>
          <w:p w14:paraId="6F33FDD5" w14:textId="77777777" w:rsidR="000871F9" w:rsidRPr="000871F9" w:rsidRDefault="000871F9" w:rsidP="00453946">
            <w:pPr>
              <w:spacing w:after="0" w:line="360" w:lineRule="auto"/>
              <w:jc w:val="both"/>
              <w:rPr>
                <w:rFonts w:ascii="Arial" w:eastAsia="Times New Roman" w:hAnsi="Arial" w:cs="Arial"/>
                <w:b w:val="0"/>
                <w:color w:val="0E101A"/>
              </w:rPr>
            </w:pPr>
            <w:r w:rsidRPr="000871F9">
              <w:rPr>
                <w:rFonts w:ascii="Arial" w:eastAsia="Times New Roman" w:hAnsi="Arial" w:cs="Arial"/>
                <w:b w:val="0"/>
                <w:color w:val="0E101A"/>
              </w:rPr>
              <w:t>- Standing in the market for a long time has given him considerable fame and</w:t>
            </w:r>
          </w:p>
          <w:p w14:paraId="1736A93B" w14:textId="074A0D43" w:rsidR="000871F9" w:rsidRPr="000871F9" w:rsidRDefault="000871F9" w:rsidP="00453946">
            <w:pPr>
              <w:spacing w:after="0" w:line="360" w:lineRule="auto"/>
              <w:jc w:val="both"/>
              <w:rPr>
                <w:rFonts w:ascii="Arial" w:eastAsia="Times New Roman" w:hAnsi="Arial" w:cs="Arial"/>
                <w:bCs/>
                <w:color w:val="0E101A"/>
              </w:rPr>
            </w:pPr>
            <w:r>
              <w:rPr>
                <w:rFonts w:ascii="Arial" w:eastAsia="Times New Roman" w:hAnsi="Arial" w:cs="Arial"/>
                <w:b w:val="0"/>
                <w:color w:val="0E101A"/>
              </w:rPr>
              <w:t xml:space="preserve">- </w:t>
            </w:r>
            <w:r w:rsidRPr="000871F9">
              <w:rPr>
                <w:rFonts w:ascii="Arial" w:eastAsia="Times New Roman" w:hAnsi="Arial" w:cs="Arial"/>
                <w:b w:val="0"/>
                <w:color w:val="0E101A"/>
              </w:rPr>
              <w:t>A strong position in international tourism</w:t>
            </w:r>
          </w:p>
          <w:p w14:paraId="6FAFA6CD" w14:textId="2706F36F" w:rsidR="00A13C2E" w:rsidRDefault="00A13C2E" w:rsidP="00453946">
            <w:pPr>
              <w:pStyle w:val="ListParagraph"/>
              <w:numPr>
                <w:ilvl w:val="0"/>
                <w:numId w:val="10"/>
              </w:numPr>
              <w:spacing w:after="0" w:line="360" w:lineRule="auto"/>
              <w:jc w:val="both"/>
              <w:rPr>
                <w:rFonts w:ascii="Arial" w:eastAsia="Times New Roman" w:hAnsi="Arial" w:cs="Arial"/>
                <w:bCs/>
                <w:color w:val="0E101A"/>
              </w:rPr>
            </w:pPr>
            <w:r w:rsidRPr="00A13C2E">
              <w:rPr>
                <w:rFonts w:ascii="Arial" w:eastAsia="Times New Roman" w:hAnsi="Arial" w:cs="Arial"/>
                <w:bCs/>
                <w:color w:val="0E101A"/>
              </w:rPr>
              <w:t>Weaknesses:</w:t>
            </w:r>
          </w:p>
          <w:p w14:paraId="0B52EA0D" w14:textId="77777777" w:rsidR="000871F9" w:rsidRPr="000871F9" w:rsidRDefault="000871F9" w:rsidP="00453946">
            <w:pPr>
              <w:spacing w:after="0" w:line="360" w:lineRule="auto"/>
              <w:jc w:val="both"/>
              <w:rPr>
                <w:rFonts w:ascii="Arial" w:eastAsia="Times New Roman" w:hAnsi="Arial" w:cs="Arial"/>
                <w:b w:val="0"/>
                <w:color w:val="0E101A"/>
              </w:rPr>
            </w:pPr>
            <w:r w:rsidRPr="000871F9">
              <w:rPr>
                <w:rFonts w:ascii="Arial" w:eastAsia="Times New Roman" w:hAnsi="Arial" w:cs="Arial"/>
                <w:b w:val="0"/>
                <w:color w:val="0E101A"/>
              </w:rPr>
              <w:t xml:space="preserve">-The corporation looks to have an antiquated security system, with physical security that may be adequate but digital security that needs upgrading and might potentially reveal trade secrets (Lewin, </w:t>
            </w:r>
            <w:proofErr w:type="spellStart"/>
            <w:r w:rsidRPr="000871F9">
              <w:rPr>
                <w:rFonts w:ascii="Arial" w:eastAsia="Times New Roman" w:hAnsi="Arial" w:cs="Arial"/>
                <w:b w:val="0"/>
                <w:color w:val="0E101A"/>
              </w:rPr>
              <w:t>Massini&amp;Peeters</w:t>
            </w:r>
            <w:proofErr w:type="spellEnd"/>
            <w:r w:rsidRPr="000871F9">
              <w:rPr>
                <w:rFonts w:ascii="Arial" w:eastAsia="Times New Roman" w:hAnsi="Arial" w:cs="Arial"/>
                <w:b w:val="0"/>
                <w:color w:val="0E101A"/>
              </w:rPr>
              <w:t>, 2009)</w:t>
            </w:r>
          </w:p>
          <w:p w14:paraId="06E999F7" w14:textId="77777777" w:rsidR="000871F9" w:rsidRPr="000871F9" w:rsidRDefault="000871F9" w:rsidP="00453946">
            <w:pPr>
              <w:spacing w:after="0" w:line="360" w:lineRule="auto"/>
              <w:jc w:val="both"/>
              <w:rPr>
                <w:rFonts w:ascii="Arial" w:eastAsia="Times New Roman" w:hAnsi="Arial" w:cs="Arial"/>
                <w:b w:val="0"/>
                <w:color w:val="0E101A"/>
              </w:rPr>
            </w:pPr>
            <w:r w:rsidRPr="000871F9">
              <w:rPr>
                <w:rFonts w:ascii="Arial" w:eastAsia="Times New Roman" w:hAnsi="Arial" w:cs="Arial"/>
                <w:b w:val="0"/>
                <w:color w:val="0E101A"/>
              </w:rPr>
              <w:t>-The corporation regularly offers luxury services, and it doesn't appear that the hotel chain provides any services that would be considered to be on an economic level.</w:t>
            </w:r>
          </w:p>
          <w:p w14:paraId="4AC456C5" w14:textId="77777777" w:rsidR="000871F9" w:rsidRPr="000871F9" w:rsidRDefault="000871F9" w:rsidP="00453946">
            <w:pPr>
              <w:spacing w:after="0" w:line="360" w:lineRule="auto"/>
              <w:jc w:val="both"/>
              <w:rPr>
                <w:rFonts w:ascii="Arial" w:eastAsia="Times New Roman" w:hAnsi="Arial" w:cs="Arial"/>
                <w:b w:val="0"/>
                <w:color w:val="0E101A"/>
              </w:rPr>
            </w:pPr>
            <w:r w:rsidRPr="000871F9">
              <w:rPr>
                <w:rFonts w:ascii="Arial" w:eastAsia="Times New Roman" w:hAnsi="Arial" w:cs="Arial"/>
                <w:b w:val="0"/>
                <w:color w:val="0E101A"/>
              </w:rPr>
              <w:t>-have a lack of financial services.</w:t>
            </w:r>
          </w:p>
          <w:p w14:paraId="6941ACB0" w14:textId="77777777" w:rsidR="000871F9" w:rsidRPr="000871F9" w:rsidRDefault="000871F9" w:rsidP="00453946">
            <w:pPr>
              <w:spacing w:after="0" w:line="360" w:lineRule="auto"/>
              <w:jc w:val="both"/>
              <w:rPr>
                <w:rFonts w:ascii="Arial" w:eastAsia="Times New Roman" w:hAnsi="Arial" w:cs="Arial"/>
                <w:b w:val="0"/>
                <w:color w:val="0E101A"/>
              </w:rPr>
            </w:pPr>
            <w:r w:rsidRPr="000871F9">
              <w:rPr>
                <w:rFonts w:ascii="Arial" w:eastAsia="Times New Roman" w:hAnsi="Arial" w:cs="Arial"/>
                <w:b w:val="0"/>
                <w:color w:val="0E101A"/>
              </w:rPr>
              <w:t xml:space="preserve">-The </w:t>
            </w:r>
            <w:proofErr w:type="spellStart"/>
            <w:r w:rsidRPr="000871F9">
              <w:rPr>
                <w:rFonts w:ascii="Arial" w:eastAsia="Times New Roman" w:hAnsi="Arial" w:cs="Arial"/>
                <w:b w:val="0"/>
                <w:color w:val="0E101A"/>
              </w:rPr>
              <w:t>organisation</w:t>
            </w:r>
            <w:proofErr w:type="spellEnd"/>
            <w:r w:rsidRPr="000871F9">
              <w:rPr>
                <w:rFonts w:ascii="Arial" w:eastAsia="Times New Roman" w:hAnsi="Arial" w:cs="Arial"/>
                <w:b w:val="0"/>
                <w:color w:val="0E101A"/>
              </w:rPr>
              <w:t xml:space="preserve"> runs a number of legal risks as a result of its several locations of operation.</w:t>
            </w:r>
          </w:p>
          <w:p w14:paraId="44434D3A" w14:textId="77777777" w:rsidR="000871F9" w:rsidRPr="000871F9" w:rsidRDefault="000871F9" w:rsidP="00453946">
            <w:pPr>
              <w:spacing w:after="0" w:line="360" w:lineRule="auto"/>
              <w:jc w:val="both"/>
              <w:rPr>
                <w:rFonts w:ascii="Arial" w:eastAsia="Times New Roman" w:hAnsi="Arial" w:cs="Arial"/>
                <w:bCs/>
                <w:color w:val="0E101A"/>
              </w:rPr>
            </w:pPr>
            <w:r w:rsidRPr="000871F9">
              <w:rPr>
                <w:rFonts w:ascii="Arial" w:eastAsia="Times New Roman" w:hAnsi="Arial" w:cs="Arial"/>
                <w:b w:val="0"/>
                <w:color w:val="0E101A"/>
              </w:rPr>
              <w:t>-restrictions that have an impact on profitability overall</w:t>
            </w:r>
          </w:p>
          <w:p w14:paraId="409F0BC5" w14:textId="64F677FE" w:rsidR="00A13C2E" w:rsidRDefault="00A13C2E" w:rsidP="00453946">
            <w:pPr>
              <w:pStyle w:val="ListParagraph"/>
              <w:numPr>
                <w:ilvl w:val="0"/>
                <w:numId w:val="10"/>
              </w:numPr>
              <w:spacing w:after="0" w:line="360" w:lineRule="auto"/>
              <w:jc w:val="both"/>
              <w:rPr>
                <w:rFonts w:ascii="Arial" w:eastAsia="Times New Roman" w:hAnsi="Arial" w:cs="Arial"/>
                <w:bCs/>
                <w:color w:val="0E101A"/>
              </w:rPr>
            </w:pPr>
            <w:r w:rsidRPr="00A13C2E">
              <w:rPr>
                <w:rFonts w:ascii="Arial" w:eastAsia="Times New Roman" w:hAnsi="Arial" w:cs="Arial"/>
                <w:bCs/>
                <w:color w:val="0E101A"/>
              </w:rPr>
              <w:t>Opportunities:</w:t>
            </w:r>
          </w:p>
          <w:p w14:paraId="4606DDA0" w14:textId="77777777" w:rsidR="00453946" w:rsidRPr="00453946" w:rsidRDefault="00453946" w:rsidP="00453946">
            <w:pPr>
              <w:spacing w:after="0" w:line="360" w:lineRule="auto"/>
              <w:jc w:val="both"/>
              <w:rPr>
                <w:rFonts w:ascii="Arial" w:eastAsia="Times New Roman" w:hAnsi="Arial" w:cs="Arial"/>
                <w:b w:val="0"/>
                <w:color w:val="0E101A"/>
              </w:rPr>
            </w:pPr>
            <w:r w:rsidRPr="00453946">
              <w:rPr>
                <w:rFonts w:ascii="Arial" w:eastAsia="Times New Roman" w:hAnsi="Arial" w:cs="Arial"/>
                <w:b w:val="0"/>
                <w:color w:val="0E101A"/>
              </w:rPr>
              <w:t>-Technological advancements that can provide a business a competitive advantage and significantly improve the quality of the services it provides to clients.</w:t>
            </w:r>
          </w:p>
          <w:p w14:paraId="107125CF" w14:textId="77777777" w:rsidR="00453946" w:rsidRPr="00453946" w:rsidRDefault="00453946" w:rsidP="00453946">
            <w:pPr>
              <w:spacing w:after="0" w:line="360" w:lineRule="auto"/>
              <w:jc w:val="both"/>
              <w:rPr>
                <w:rFonts w:ascii="Arial" w:eastAsia="Times New Roman" w:hAnsi="Arial" w:cs="Arial"/>
                <w:b w:val="0"/>
                <w:color w:val="0E101A"/>
              </w:rPr>
            </w:pPr>
            <w:r w:rsidRPr="00453946">
              <w:rPr>
                <w:rFonts w:ascii="Arial" w:eastAsia="Times New Roman" w:hAnsi="Arial" w:cs="Arial"/>
                <w:b w:val="0"/>
                <w:color w:val="0E101A"/>
              </w:rPr>
              <w:t>Due to the diversity of visitors, the hospitality industry has a variety of niche markets that allow businesses to target certain clientele with less competition, hence increasing profitability.</w:t>
            </w:r>
          </w:p>
          <w:p w14:paraId="059E1F4C" w14:textId="7FC5BC59" w:rsidR="00E516B9" w:rsidRPr="00E516B9" w:rsidRDefault="00453946" w:rsidP="00453946">
            <w:pPr>
              <w:spacing w:after="0" w:line="360" w:lineRule="auto"/>
              <w:jc w:val="both"/>
              <w:rPr>
                <w:rFonts w:ascii="Arial" w:eastAsia="Times New Roman" w:hAnsi="Arial" w:cs="Arial"/>
                <w:b w:val="0"/>
                <w:color w:val="0E101A"/>
              </w:rPr>
            </w:pPr>
            <w:r w:rsidRPr="00453946">
              <w:rPr>
                <w:rFonts w:ascii="Arial" w:eastAsia="Times New Roman" w:hAnsi="Arial" w:cs="Arial"/>
                <w:b w:val="0"/>
                <w:color w:val="0E101A"/>
              </w:rPr>
              <w:t xml:space="preserve">-Amount of globally existing new markets that the corporation may access to take market share, such as those in Asia and the Middle East </w:t>
            </w:r>
          </w:p>
          <w:p w14:paraId="301BF66D" w14:textId="77777777" w:rsidR="00A13C2E" w:rsidRDefault="00A13C2E" w:rsidP="00453946">
            <w:pPr>
              <w:pStyle w:val="ListParagraph"/>
              <w:numPr>
                <w:ilvl w:val="0"/>
                <w:numId w:val="10"/>
              </w:numPr>
              <w:spacing w:after="0" w:line="360" w:lineRule="auto"/>
              <w:jc w:val="both"/>
              <w:rPr>
                <w:rFonts w:ascii="Arial" w:eastAsia="Times New Roman" w:hAnsi="Arial" w:cs="Arial"/>
                <w:bCs/>
                <w:color w:val="0E101A"/>
              </w:rPr>
            </w:pPr>
            <w:r w:rsidRPr="00A13C2E">
              <w:rPr>
                <w:rFonts w:ascii="Arial" w:eastAsia="Times New Roman" w:hAnsi="Arial" w:cs="Arial"/>
                <w:bCs/>
                <w:color w:val="0E101A"/>
              </w:rPr>
              <w:t>Threats:</w:t>
            </w:r>
          </w:p>
          <w:p w14:paraId="57BC2D3F" w14:textId="77777777" w:rsidR="00453946" w:rsidRPr="00453946" w:rsidRDefault="00453946" w:rsidP="00453946">
            <w:pPr>
              <w:spacing w:after="0" w:line="360" w:lineRule="auto"/>
              <w:jc w:val="both"/>
              <w:rPr>
                <w:rFonts w:ascii="Arial" w:eastAsia="Times New Roman" w:hAnsi="Arial" w:cs="Arial"/>
                <w:b w:val="0"/>
                <w:color w:val="0E101A"/>
              </w:rPr>
            </w:pPr>
            <w:r w:rsidRPr="00453946">
              <w:rPr>
                <w:rFonts w:ascii="Arial" w:eastAsia="Times New Roman" w:hAnsi="Arial" w:cs="Arial"/>
                <w:b w:val="0"/>
                <w:color w:val="0E101A"/>
              </w:rPr>
              <w:t>-A decline in the company's standing in the worldwide market, indicating that rivals are stealing market share from it. The company's global ranking fell to third place as a result (</w:t>
            </w:r>
            <w:proofErr w:type="spellStart"/>
            <w:r w:rsidRPr="00453946">
              <w:rPr>
                <w:rFonts w:ascii="Arial" w:eastAsia="Times New Roman" w:hAnsi="Arial" w:cs="Arial"/>
                <w:b w:val="0"/>
                <w:color w:val="0E101A"/>
              </w:rPr>
              <w:t>Zigan&amp;Zeglat</w:t>
            </w:r>
            <w:proofErr w:type="spellEnd"/>
            <w:r w:rsidRPr="00453946">
              <w:rPr>
                <w:rFonts w:ascii="Arial" w:eastAsia="Times New Roman" w:hAnsi="Arial" w:cs="Arial"/>
                <w:b w:val="0"/>
                <w:color w:val="0E101A"/>
              </w:rPr>
              <w:t>, 2010)</w:t>
            </w:r>
          </w:p>
          <w:p w14:paraId="6F0AC87A" w14:textId="6920A1B3" w:rsidR="00E516B9" w:rsidRPr="00E516B9" w:rsidRDefault="00453946" w:rsidP="00453946">
            <w:pPr>
              <w:spacing w:after="0" w:line="360" w:lineRule="auto"/>
              <w:jc w:val="both"/>
              <w:rPr>
                <w:rFonts w:ascii="Arial" w:eastAsia="Times New Roman" w:hAnsi="Arial" w:cs="Arial"/>
                <w:b w:val="0"/>
                <w:color w:val="0E101A"/>
              </w:rPr>
            </w:pPr>
            <w:r w:rsidRPr="00453946">
              <w:rPr>
                <w:rFonts w:ascii="Arial" w:eastAsia="Times New Roman" w:hAnsi="Arial" w:cs="Arial"/>
                <w:b w:val="0"/>
                <w:color w:val="0E101A"/>
              </w:rPr>
              <w:t>-Increased rivalry between various hotel-related businesses, which is anticipated to reduce profitability</w:t>
            </w:r>
          </w:p>
        </w:tc>
      </w:tr>
      <w:tr w:rsidR="00A13C2E" w14:paraId="6F35FEF0" w14:textId="77777777" w:rsidTr="00A13C2E">
        <w:trPr>
          <w:trHeight w:val="133"/>
        </w:trPr>
        <w:tc>
          <w:tcPr>
            <w:tcW w:w="9942" w:type="dxa"/>
          </w:tcPr>
          <w:p w14:paraId="63A9412B" w14:textId="45886493" w:rsidR="00A13C2E" w:rsidRPr="004F7943" w:rsidRDefault="00A13C2E" w:rsidP="00453946">
            <w:pPr>
              <w:spacing w:after="0" w:line="360" w:lineRule="auto"/>
              <w:ind w:left="75"/>
              <w:jc w:val="both"/>
              <w:rPr>
                <w:rFonts w:ascii="Arial" w:eastAsia="Times New Roman" w:hAnsi="Arial" w:cs="Arial"/>
                <w:bCs/>
                <w:color w:val="0E101A"/>
              </w:rPr>
            </w:pPr>
            <w:r w:rsidRPr="00A13C2E">
              <w:rPr>
                <w:rFonts w:ascii="Arial" w:eastAsia="Times New Roman" w:hAnsi="Arial" w:cs="Arial"/>
                <w:bCs/>
                <w:color w:val="0E101A"/>
              </w:rPr>
              <w:t>Holiday Inn</w:t>
            </w:r>
          </w:p>
        </w:tc>
      </w:tr>
      <w:tr w:rsidR="00A13C2E" w14:paraId="6345F3D3" w14:textId="77777777" w:rsidTr="00A13C2E">
        <w:trPr>
          <w:trHeight w:val="558"/>
        </w:trPr>
        <w:tc>
          <w:tcPr>
            <w:tcW w:w="9942" w:type="dxa"/>
          </w:tcPr>
          <w:p w14:paraId="0B546FB9" w14:textId="64FCA854" w:rsidR="00A13C2E" w:rsidRDefault="00A13C2E" w:rsidP="00453946">
            <w:pPr>
              <w:pStyle w:val="ListParagraph"/>
              <w:numPr>
                <w:ilvl w:val="0"/>
                <w:numId w:val="9"/>
              </w:numPr>
              <w:spacing w:after="0" w:line="360" w:lineRule="auto"/>
              <w:jc w:val="both"/>
              <w:rPr>
                <w:rFonts w:ascii="Arial" w:eastAsia="Times New Roman" w:hAnsi="Arial" w:cs="Arial"/>
                <w:bCs/>
                <w:color w:val="0E101A"/>
              </w:rPr>
            </w:pPr>
            <w:r w:rsidRPr="00A13C2E">
              <w:rPr>
                <w:rFonts w:ascii="Arial" w:eastAsia="Times New Roman" w:hAnsi="Arial" w:cs="Arial"/>
                <w:bCs/>
                <w:color w:val="0E101A"/>
              </w:rPr>
              <w:t xml:space="preserve">Strengths: </w:t>
            </w:r>
          </w:p>
          <w:p w14:paraId="6807AD4E" w14:textId="77777777" w:rsidR="007C691F" w:rsidRPr="007C691F" w:rsidRDefault="007C691F" w:rsidP="007C691F">
            <w:pPr>
              <w:spacing w:after="0" w:line="360" w:lineRule="auto"/>
              <w:jc w:val="both"/>
              <w:rPr>
                <w:rFonts w:ascii="Arial" w:eastAsia="Times New Roman" w:hAnsi="Arial" w:cs="Arial"/>
                <w:b w:val="0"/>
                <w:color w:val="0E101A"/>
              </w:rPr>
            </w:pPr>
            <w:r w:rsidRPr="007C691F">
              <w:rPr>
                <w:rFonts w:ascii="Arial" w:eastAsia="Times New Roman" w:hAnsi="Arial" w:cs="Arial"/>
                <w:b w:val="0"/>
                <w:color w:val="0E101A"/>
              </w:rPr>
              <w:t>-High brand awareness and memory as a result of effective advertising</w:t>
            </w:r>
          </w:p>
          <w:p w14:paraId="09906E45" w14:textId="77777777" w:rsidR="007C691F" w:rsidRPr="007C691F" w:rsidRDefault="007C691F" w:rsidP="007C691F">
            <w:pPr>
              <w:spacing w:after="0" w:line="360" w:lineRule="auto"/>
              <w:jc w:val="both"/>
              <w:rPr>
                <w:rFonts w:ascii="Arial" w:eastAsia="Times New Roman" w:hAnsi="Arial" w:cs="Arial"/>
                <w:b w:val="0"/>
                <w:color w:val="0E101A"/>
              </w:rPr>
            </w:pPr>
            <w:r w:rsidRPr="007C691F">
              <w:rPr>
                <w:rFonts w:ascii="Arial" w:eastAsia="Times New Roman" w:hAnsi="Arial" w:cs="Arial"/>
                <w:b w:val="0"/>
                <w:color w:val="0E101A"/>
              </w:rPr>
              <w:t>-Over 1200 hotels globally</w:t>
            </w:r>
          </w:p>
          <w:p w14:paraId="11B2DC07" w14:textId="77777777" w:rsidR="007C691F" w:rsidRPr="007C691F" w:rsidRDefault="007C691F" w:rsidP="007C691F">
            <w:pPr>
              <w:spacing w:after="0" w:line="360" w:lineRule="auto"/>
              <w:jc w:val="both"/>
              <w:rPr>
                <w:rFonts w:ascii="Arial" w:eastAsia="Times New Roman" w:hAnsi="Arial" w:cs="Arial"/>
                <w:bCs/>
                <w:color w:val="0E101A"/>
              </w:rPr>
            </w:pPr>
            <w:r w:rsidRPr="007C691F">
              <w:rPr>
                <w:rFonts w:ascii="Arial" w:eastAsia="Times New Roman" w:hAnsi="Arial" w:cs="Arial"/>
                <w:b w:val="0"/>
                <w:color w:val="0E101A"/>
              </w:rPr>
              <w:t>-Parent firm also has a strong brand value</w:t>
            </w:r>
          </w:p>
          <w:p w14:paraId="414EB3C5" w14:textId="15AFB17E" w:rsidR="00A13C2E" w:rsidRDefault="00A13C2E" w:rsidP="007C691F">
            <w:pPr>
              <w:pStyle w:val="ListParagraph"/>
              <w:numPr>
                <w:ilvl w:val="0"/>
                <w:numId w:val="9"/>
              </w:numPr>
              <w:spacing w:after="0" w:line="360" w:lineRule="auto"/>
              <w:jc w:val="both"/>
              <w:rPr>
                <w:rFonts w:ascii="Arial" w:eastAsia="Times New Roman" w:hAnsi="Arial" w:cs="Arial"/>
                <w:bCs/>
                <w:color w:val="0E101A"/>
              </w:rPr>
            </w:pPr>
            <w:r w:rsidRPr="00A13C2E">
              <w:rPr>
                <w:rFonts w:ascii="Arial" w:eastAsia="Times New Roman" w:hAnsi="Arial" w:cs="Arial"/>
                <w:bCs/>
                <w:color w:val="0E101A"/>
              </w:rPr>
              <w:t>Weaknesses:</w:t>
            </w:r>
          </w:p>
          <w:p w14:paraId="595E2B7C" w14:textId="71A51957" w:rsidR="00E516B9" w:rsidRPr="00E516B9" w:rsidRDefault="00E516B9" w:rsidP="00453946">
            <w:pPr>
              <w:spacing w:after="0" w:line="360" w:lineRule="auto"/>
              <w:jc w:val="both"/>
              <w:rPr>
                <w:rFonts w:ascii="Arial" w:eastAsia="Times New Roman" w:hAnsi="Arial" w:cs="Arial"/>
                <w:b w:val="0"/>
                <w:color w:val="0E101A"/>
              </w:rPr>
            </w:pPr>
            <w:r>
              <w:rPr>
                <w:rFonts w:ascii="Arial" w:eastAsia="Times New Roman" w:hAnsi="Arial" w:cs="Arial"/>
                <w:b w:val="0"/>
                <w:color w:val="0E101A"/>
              </w:rPr>
              <w:t>-</w:t>
            </w:r>
            <w:r w:rsidRPr="00E516B9">
              <w:rPr>
                <w:rFonts w:ascii="Arial" w:eastAsia="Times New Roman" w:hAnsi="Arial" w:cs="Arial"/>
                <w:b w:val="0"/>
                <w:color w:val="0E101A"/>
              </w:rPr>
              <w:t xml:space="preserve">Still </w:t>
            </w:r>
            <w:r w:rsidR="007C691F" w:rsidRPr="00E516B9">
              <w:rPr>
                <w:rFonts w:ascii="Arial" w:eastAsia="Times New Roman" w:hAnsi="Arial" w:cs="Arial"/>
                <w:b w:val="0"/>
                <w:color w:val="0E101A"/>
              </w:rPr>
              <w:t>demanding</w:t>
            </w:r>
            <w:r w:rsidRPr="00E516B9">
              <w:rPr>
                <w:rFonts w:ascii="Arial" w:eastAsia="Times New Roman" w:hAnsi="Arial" w:cs="Arial"/>
                <w:b w:val="0"/>
                <w:color w:val="0E101A"/>
              </w:rPr>
              <w:t xml:space="preserve"> to increase penetration in the </w:t>
            </w:r>
            <w:r w:rsidR="007C691F" w:rsidRPr="00E516B9">
              <w:rPr>
                <w:rFonts w:ascii="Arial" w:eastAsia="Times New Roman" w:hAnsi="Arial" w:cs="Arial"/>
                <w:b w:val="0"/>
                <w:color w:val="0E101A"/>
              </w:rPr>
              <w:t>evolving</w:t>
            </w:r>
            <w:r w:rsidRPr="00E516B9">
              <w:rPr>
                <w:rFonts w:ascii="Arial" w:eastAsia="Times New Roman" w:hAnsi="Arial" w:cs="Arial"/>
                <w:b w:val="0"/>
                <w:color w:val="0E101A"/>
              </w:rPr>
              <w:t xml:space="preserve"> </w:t>
            </w:r>
            <w:r w:rsidR="007C691F" w:rsidRPr="00E516B9">
              <w:rPr>
                <w:rFonts w:ascii="Arial" w:eastAsia="Times New Roman" w:hAnsi="Arial" w:cs="Arial"/>
                <w:b w:val="0"/>
                <w:color w:val="0E101A"/>
              </w:rPr>
              <w:t>markets</w:t>
            </w:r>
          </w:p>
          <w:p w14:paraId="08981CCA" w14:textId="08845181" w:rsidR="00E516B9" w:rsidRPr="00E516B9" w:rsidRDefault="00E516B9" w:rsidP="00453946">
            <w:pPr>
              <w:spacing w:after="0" w:line="360" w:lineRule="auto"/>
              <w:jc w:val="both"/>
              <w:rPr>
                <w:rFonts w:ascii="Arial" w:eastAsia="Times New Roman" w:hAnsi="Arial" w:cs="Arial"/>
                <w:b w:val="0"/>
                <w:color w:val="0E101A"/>
              </w:rPr>
            </w:pPr>
            <w:r>
              <w:rPr>
                <w:rFonts w:ascii="Arial" w:eastAsia="Times New Roman" w:hAnsi="Arial" w:cs="Arial"/>
                <w:b w:val="0"/>
                <w:color w:val="0E101A"/>
              </w:rPr>
              <w:t>-</w:t>
            </w:r>
            <w:r w:rsidRPr="00E516B9">
              <w:rPr>
                <w:rFonts w:ascii="Arial" w:eastAsia="Times New Roman" w:hAnsi="Arial" w:cs="Arial"/>
                <w:b w:val="0"/>
                <w:color w:val="0E101A"/>
              </w:rPr>
              <w:t xml:space="preserve">Huge </w:t>
            </w:r>
            <w:r w:rsidR="007C691F" w:rsidRPr="00E516B9">
              <w:rPr>
                <w:rFonts w:ascii="Arial" w:eastAsia="Times New Roman" w:hAnsi="Arial" w:cs="Arial"/>
                <w:b w:val="0"/>
                <w:color w:val="0E101A"/>
              </w:rPr>
              <w:t>quantity</w:t>
            </w:r>
            <w:r w:rsidRPr="00E516B9">
              <w:rPr>
                <w:rFonts w:ascii="Arial" w:eastAsia="Times New Roman" w:hAnsi="Arial" w:cs="Arial"/>
                <w:b w:val="0"/>
                <w:color w:val="0E101A"/>
              </w:rPr>
              <w:t xml:space="preserve"> of </w:t>
            </w:r>
            <w:r w:rsidR="007C691F" w:rsidRPr="00E516B9">
              <w:rPr>
                <w:rFonts w:ascii="Arial" w:eastAsia="Times New Roman" w:hAnsi="Arial" w:cs="Arial"/>
                <w:b w:val="0"/>
                <w:color w:val="0E101A"/>
              </w:rPr>
              <w:t>opponents</w:t>
            </w:r>
            <w:r w:rsidRPr="00E516B9">
              <w:rPr>
                <w:rFonts w:ascii="Arial" w:eastAsia="Times New Roman" w:hAnsi="Arial" w:cs="Arial"/>
                <w:b w:val="0"/>
                <w:color w:val="0E101A"/>
              </w:rPr>
              <w:t xml:space="preserve"> means </w:t>
            </w:r>
            <w:r w:rsidR="007C691F" w:rsidRPr="00E516B9">
              <w:rPr>
                <w:rFonts w:ascii="Arial" w:eastAsia="Times New Roman" w:hAnsi="Arial" w:cs="Arial"/>
                <w:b w:val="0"/>
                <w:color w:val="0E101A"/>
              </w:rPr>
              <w:t>narrow</w:t>
            </w:r>
            <w:r w:rsidRPr="00E516B9">
              <w:rPr>
                <w:rFonts w:ascii="Arial" w:eastAsia="Times New Roman" w:hAnsi="Arial" w:cs="Arial"/>
                <w:b w:val="0"/>
                <w:color w:val="0E101A"/>
              </w:rPr>
              <w:t xml:space="preserve"> market share</w:t>
            </w:r>
          </w:p>
          <w:p w14:paraId="035362D0" w14:textId="27E1E802" w:rsidR="00A13C2E" w:rsidRDefault="00A13C2E" w:rsidP="00453946">
            <w:pPr>
              <w:pStyle w:val="ListParagraph"/>
              <w:numPr>
                <w:ilvl w:val="0"/>
                <w:numId w:val="9"/>
              </w:numPr>
              <w:spacing w:after="0" w:line="360" w:lineRule="auto"/>
              <w:jc w:val="both"/>
              <w:rPr>
                <w:rFonts w:ascii="Arial" w:eastAsia="Times New Roman" w:hAnsi="Arial" w:cs="Arial"/>
                <w:bCs/>
                <w:color w:val="0E101A"/>
              </w:rPr>
            </w:pPr>
            <w:r w:rsidRPr="00A13C2E">
              <w:rPr>
                <w:rFonts w:ascii="Arial" w:eastAsia="Times New Roman" w:hAnsi="Arial" w:cs="Arial"/>
                <w:bCs/>
                <w:color w:val="0E101A"/>
              </w:rPr>
              <w:t>Opportunities:</w:t>
            </w:r>
          </w:p>
          <w:p w14:paraId="06ACCB71" w14:textId="1B61D72C" w:rsidR="00E516B9" w:rsidRPr="00E516B9" w:rsidRDefault="00E516B9" w:rsidP="00453946">
            <w:pPr>
              <w:spacing w:after="0" w:line="360" w:lineRule="auto"/>
              <w:jc w:val="both"/>
              <w:rPr>
                <w:rFonts w:ascii="Arial" w:eastAsia="Times New Roman" w:hAnsi="Arial" w:cs="Arial"/>
                <w:b w:val="0"/>
                <w:color w:val="0E101A"/>
              </w:rPr>
            </w:pPr>
            <w:r>
              <w:rPr>
                <w:rFonts w:ascii="Arial" w:eastAsia="Times New Roman" w:hAnsi="Arial" w:cs="Arial"/>
                <w:b w:val="0"/>
                <w:color w:val="0E101A"/>
              </w:rPr>
              <w:t>-</w:t>
            </w:r>
            <w:r w:rsidR="007C691F" w:rsidRPr="00E516B9">
              <w:rPr>
                <w:rFonts w:ascii="Arial" w:eastAsia="Times New Roman" w:hAnsi="Arial" w:cs="Arial"/>
                <w:b w:val="0"/>
                <w:color w:val="0E101A"/>
              </w:rPr>
              <w:t>Voyagers</w:t>
            </w:r>
            <w:r w:rsidRPr="00E516B9">
              <w:rPr>
                <w:rFonts w:ascii="Arial" w:eastAsia="Times New Roman" w:hAnsi="Arial" w:cs="Arial"/>
                <w:b w:val="0"/>
                <w:color w:val="0E101A"/>
              </w:rPr>
              <w:t xml:space="preserve"> are </w:t>
            </w:r>
            <w:r w:rsidR="007C691F" w:rsidRPr="00E516B9">
              <w:rPr>
                <w:rFonts w:ascii="Arial" w:eastAsia="Times New Roman" w:hAnsi="Arial" w:cs="Arial"/>
                <w:b w:val="0"/>
                <w:color w:val="0E101A"/>
              </w:rPr>
              <w:t>beholding</w:t>
            </w:r>
            <w:r w:rsidRPr="00E516B9">
              <w:rPr>
                <w:rFonts w:ascii="Arial" w:eastAsia="Times New Roman" w:hAnsi="Arial" w:cs="Arial"/>
                <w:b w:val="0"/>
                <w:color w:val="0E101A"/>
              </w:rPr>
              <w:t xml:space="preserve"> for new destinations</w:t>
            </w:r>
          </w:p>
          <w:p w14:paraId="208E626E" w14:textId="03672A3E" w:rsidR="00E516B9" w:rsidRPr="00E516B9" w:rsidRDefault="00E516B9" w:rsidP="00453946">
            <w:pPr>
              <w:spacing w:after="0" w:line="360" w:lineRule="auto"/>
              <w:jc w:val="both"/>
              <w:rPr>
                <w:rFonts w:ascii="Arial" w:eastAsia="Times New Roman" w:hAnsi="Arial" w:cs="Arial"/>
                <w:b w:val="0"/>
                <w:color w:val="0E101A"/>
              </w:rPr>
            </w:pPr>
            <w:r>
              <w:rPr>
                <w:rFonts w:ascii="Arial" w:eastAsia="Times New Roman" w:hAnsi="Arial" w:cs="Arial"/>
                <w:b w:val="0"/>
                <w:color w:val="0E101A"/>
              </w:rPr>
              <w:t>-</w:t>
            </w:r>
            <w:r w:rsidRPr="00E516B9">
              <w:rPr>
                <w:rFonts w:ascii="Arial" w:eastAsia="Times New Roman" w:hAnsi="Arial" w:cs="Arial"/>
                <w:b w:val="0"/>
                <w:color w:val="0E101A"/>
              </w:rPr>
              <w:t xml:space="preserve">Country </w:t>
            </w:r>
            <w:r w:rsidR="007C691F" w:rsidRPr="00E516B9">
              <w:rPr>
                <w:rFonts w:ascii="Arial" w:eastAsia="Times New Roman" w:hAnsi="Arial" w:cs="Arial"/>
                <w:b w:val="0"/>
                <w:color w:val="0E101A"/>
              </w:rPr>
              <w:t>particular</w:t>
            </w:r>
            <w:r w:rsidRPr="00E516B9">
              <w:rPr>
                <w:rFonts w:ascii="Arial" w:eastAsia="Times New Roman" w:hAnsi="Arial" w:cs="Arial"/>
                <w:b w:val="0"/>
                <w:color w:val="0E101A"/>
              </w:rPr>
              <w:t xml:space="preserve"> seasonal offers</w:t>
            </w:r>
          </w:p>
          <w:p w14:paraId="40BA7D55" w14:textId="77777777" w:rsidR="00A13C2E" w:rsidRDefault="00A13C2E" w:rsidP="00453946">
            <w:pPr>
              <w:pStyle w:val="ListParagraph"/>
              <w:numPr>
                <w:ilvl w:val="0"/>
                <w:numId w:val="9"/>
              </w:numPr>
              <w:spacing w:after="0" w:line="360" w:lineRule="auto"/>
              <w:jc w:val="both"/>
              <w:rPr>
                <w:rFonts w:ascii="Arial" w:eastAsia="Times New Roman" w:hAnsi="Arial" w:cs="Arial"/>
                <w:bCs/>
                <w:color w:val="0E101A"/>
              </w:rPr>
            </w:pPr>
            <w:r w:rsidRPr="00A13C2E">
              <w:rPr>
                <w:rFonts w:ascii="Arial" w:eastAsia="Times New Roman" w:hAnsi="Arial" w:cs="Arial"/>
                <w:bCs/>
                <w:color w:val="0E101A"/>
              </w:rPr>
              <w:t>Threats:</w:t>
            </w:r>
          </w:p>
          <w:p w14:paraId="3BA17A38" w14:textId="3AB7E3CB" w:rsidR="00E516B9" w:rsidRPr="00E516B9" w:rsidRDefault="00E516B9" w:rsidP="00453946">
            <w:pPr>
              <w:spacing w:after="0" w:line="360" w:lineRule="auto"/>
              <w:jc w:val="both"/>
              <w:rPr>
                <w:rFonts w:ascii="Arial" w:eastAsia="Times New Roman" w:hAnsi="Arial" w:cs="Arial"/>
                <w:b w:val="0"/>
                <w:color w:val="0E101A"/>
              </w:rPr>
            </w:pPr>
            <w:r w:rsidRPr="00E516B9">
              <w:rPr>
                <w:rFonts w:ascii="Arial" w:eastAsia="Times New Roman" w:hAnsi="Arial" w:cs="Arial"/>
                <w:b w:val="0"/>
                <w:color w:val="0E101A"/>
              </w:rPr>
              <w:t>-Increasing costs for operations indirectly affecting hotel rates</w:t>
            </w:r>
          </w:p>
          <w:p w14:paraId="368D3C10" w14:textId="21F1F29F" w:rsidR="00E516B9" w:rsidRPr="00E516B9" w:rsidRDefault="00E516B9" w:rsidP="00453946">
            <w:pPr>
              <w:spacing w:after="0" w:line="360" w:lineRule="auto"/>
              <w:jc w:val="both"/>
              <w:rPr>
                <w:rFonts w:ascii="Arial" w:eastAsia="Times New Roman" w:hAnsi="Arial" w:cs="Arial"/>
                <w:bCs/>
                <w:color w:val="0E101A"/>
              </w:rPr>
            </w:pPr>
            <w:r w:rsidRPr="00E516B9">
              <w:rPr>
                <w:rFonts w:ascii="Arial" w:eastAsia="Times New Roman" w:hAnsi="Arial" w:cs="Arial"/>
                <w:b w:val="0"/>
                <w:color w:val="0E101A"/>
              </w:rPr>
              <w:t xml:space="preserve">-Decline in tourism industry due to natural disasters, terror activities </w:t>
            </w:r>
            <w:proofErr w:type="spellStart"/>
            <w:r w:rsidRPr="00E516B9">
              <w:rPr>
                <w:rFonts w:ascii="Arial" w:eastAsia="Times New Roman" w:hAnsi="Arial" w:cs="Arial"/>
                <w:b w:val="0"/>
                <w:color w:val="0E101A"/>
              </w:rPr>
              <w:t>etc</w:t>
            </w:r>
            <w:proofErr w:type="spellEnd"/>
          </w:p>
        </w:tc>
      </w:tr>
    </w:tbl>
    <w:p w14:paraId="6BA336BC" w14:textId="77777777" w:rsidR="00AA3B9E" w:rsidRPr="009B0EA1" w:rsidRDefault="00AA3B9E" w:rsidP="00453946">
      <w:pPr>
        <w:spacing w:after="0" w:line="240" w:lineRule="auto"/>
        <w:jc w:val="both"/>
        <w:rPr>
          <w:rFonts w:eastAsia="Times New Roman"/>
          <w:b w:val="0"/>
          <w:color w:val="0E101A"/>
        </w:rPr>
      </w:pPr>
    </w:p>
    <w:p w14:paraId="5D707743" w14:textId="51EC18D8" w:rsidR="006A5F35" w:rsidRPr="00AE2617" w:rsidRDefault="006A5F35" w:rsidP="00453946">
      <w:pPr>
        <w:pStyle w:val="Heading1"/>
        <w:numPr>
          <w:ilvl w:val="0"/>
          <w:numId w:val="1"/>
        </w:numPr>
        <w:jc w:val="both"/>
        <w:rPr>
          <w:rFonts w:ascii="Arial" w:hAnsi="Arial" w:cs="Arial"/>
          <w:color w:val="auto"/>
          <w:sz w:val="28"/>
          <w:szCs w:val="36"/>
        </w:rPr>
      </w:pPr>
      <w:r w:rsidRPr="00AE2617">
        <w:rPr>
          <w:rFonts w:ascii="Arial" w:hAnsi="Arial" w:cs="Arial"/>
          <w:color w:val="auto"/>
          <w:sz w:val="28"/>
          <w:szCs w:val="36"/>
        </w:rPr>
        <w:t>The Marketing environment (Macro) PESTEL</w:t>
      </w:r>
    </w:p>
    <w:tbl>
      <w:tblPr>
        <w:tblW w:w="9980" w:type="dxa"/>
        <w:tblInd w:w="-1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80"/>
      </w:tblGrid>
      <w:tr w:rsidR="00AA3B9E" w14:paraId="7F2F56F1" w14:textId="77777777" w:rsidTr="00A13C2E">
        <w:trPr>
          <w:trHeight w:val="267"/>
        </w:trPr>
        <w:tc>
          <w:tcPr>
            <w:tcW w:w="9980" w:type="dxa"/>
          </w:tcPr>
          <w:p w14:paraId="3FECEC3B" w14:textId="6BA5CF3A" w:rsidR="00AA3B9E" w:rsidRPr="00AE2617" w:rsidRDefault="00A13C2E" w:rsidP="00453946">
            <w:pPr>
              <w:pStyle w:val="NormalWeb"/>
              <w:spacing w:before="0" w:beforeAutospacing="0" w:after="0" w:afterAutospacing="0" w:line="360" w:lineRule="auto"/>
              <w:jc w:val="both"/>
              <w:rPr>
                <w:rStyle w:val="Strong"/>
                <w:rFonts w:ascii="Arial" w:hAnsi="Arial" w:cs="Arial"/>
                <w:b w:val="0"/>
                <w:bCs w:val="0"/>
                <w:color w:val="0E101A"/>
              </w:rPr>
            </w:pPr>
            <w:r w:rsidRPr="00A13C2E">
              <w:rPr>
                <w:rFonts w:ascii="Arial" w:hAnsi="Arial" w:cs="Arial"/>
                <w:b/>
                <w:bCs/>
                <w:color w:val="0E101A"/>
              </w:rPr>
              <w:t>Crowne Plaza</w:t>
            </w:r>
          </w:p>
        </w:tc>
      </w:tr>
      <w:tr w:rsidR="00A13C2E" w14:paraId="3B35A613" w14:textId="77777777" w:rsidTr="00A13C2E">
        <w:trPr>
          <w:trHeight w:val="271"/>
        </w:trPr>
        <w:tc>
          <w:tcPr>
            <w:tcW w:w="9980" w:type="dxa"/>
          </w:tcPr>
          <w:p w14:paraId="1C4F4CF7" w14:textId="54837FE0" w:rsidR="00A13C2E" w:rsidRDefault="00A13C2E" w:rsidP="00453946">
            <w:pPr>
              <w:pStyle w:val="NormalWeb"/>
              <w:numPr>
                <w:ilvl w:val="0"/>
                <w:numId w:val="6"/>
              </w:numPr>
              <w:spacing w:before="0" w:beforeAutospacing="0" w:after="0" w:afterAutospacing="0" w:line="360" w:lineRule="auto"/>
              <w:jc w:val="both"/>
              <w:rPr>
                <w:rFonts w:ascii="Arial" w:hAnsi="Arial" w:cs="Arial"/>
                <w:color w:val="0E101A"/>
              </w:rPr>
            </w:pPr>
            <w:r w:rsidRPr="00CC2002">
              <w:rPr>
                <w:rStyle w:val="Strong"/>
                <w:rFonts w:ascii="Arial" w:hAnsi="Arial" w:cs="Arial"/>
                <w:color w:val="0E101A"/>
              </w:rPr>
              <w:t>Political</w:t>
            </w:r>
            <w:r w:rsidRPr="00CC2002">
              <w:rPr>
                <w:rFonts w:ascii="Arial" w:hAnsi="Arial" w:cs="Arial"/>
                <w:color w:val="0E101A"/>
              </w:rPr>
              <w:t> </w:t>
            </w:r>
          </w:p>
          <w:p w14:paraId="74114AB7" w14:textId="77777777" w:rsidR="007C691F" w:rsidRDefault="007C691F" w:rsidP="007C691F">
            <w:pPr>
              <w:pStyle w:val="NormalWeb"/>
              <w:spacing w:after="0" w:line="360" w:lineRule="auto"/>
              <w:jc w:val="both"/>
              <w:rPr>
                <w:rFonts w:ascii="Arial" w:hAnsi="Arial" w:cs="Arial"/>
                <w:color w:val="0E101A"/>
              </w:rPr>
            </w:pPr>
            <w:r w:rsidRPr="007C691F">
              <w:rPr>
                <w:rFonts w:ascii="Arial" w:hAnsi="Arial" w:cs="Arial"/>
                <w:color w:val="0E101A"/>
              </w:rPr>
              <w:t xml:space="preserve">There are several potential for Crown Plaza Hotels to expand into new geographic regions both inside New Zealand and beyond. Collaboration with the SAMHI group in India may be advantageous to the </w:t>
            </w:r>
            <w:proofErr w:type="spellStart"/>
            <w:r w:rsidRPr="007C691F">
              <w:rPr>
                <w:rFonts w:ascii="Arial" w:hAnsi="Arial" w:cs="Arial"/>
                <w:color w:val="0E101A"/>
              </w:rPr>
              <w:t>organisation</w:t>
            </w:r>
            <w:proofErr w:type="spellEnd"/>
            <w:r w:rsidRPr="007C691F">
              <w:rPr>
                <w:rFonts w:ascii="Arial" w:hAnsi="Arial" w:cs="Arial"/>
                <w:color w:val="0E101A"/>
              </w:rPr>
              <w:t xml:space="preserve"> (</w:t>
            </w:r>
            <w:proofErr w:type="spellStart"/>
            <w:r w:rsidRPr="007C691F">
              <w:rPr>
                <w:rFonts w:ascii="Arial" w:hAnsi="Arial" w:cs="Arial"/>
                <w:color w:val="0E101A"/>
              </w:rPr>
              <w:t>Chaturvedi</w:t>
            </w:r>
            <w:proofErr w:type="spellEnd"/>
            <w:r w:rsidRPr="007C691F">
              <w:rPr>
                <w:rFonts w:ascii="Arial" w:hAnsi="Arial" w:cs="Arial"/>
                <w:color w:val="0E101A"/>
              </w:rPr>
              <w:t>, 2017). 2000 rooms will be rebranded to fit the Holiday Inn Express concept, allowing the business to meet consumer demand while also branching out into new markets. According to a 2018 article titled "IHG will launch 300 additional mainland China hotels within five years," there are several chances for expanding operations in China by constructing 300 new hotels between 2018 and 2023.</w:t>
            </w:r>
          </w:p>
          <w:p w14:paraId="29486651" w14:textId="566C3C2D" w:rsidR="00A13C2E" w:rsidRDefault="00A13C2E" w:rsidP="00453946">
            <w:pPr>
              <w:pStyle w:val="NormalWeb"/>
              <w:numPr>
                <w:ilvl w:val="0"/>
                <w:numId w:val="6"/>
              </w:numPr>
              <w:spacing w:after="0" w:line="360" w:lineRule="auto"/>
              <w:jc w:val="both"/>
              <w:rPr>
                <w:rFonts w:ascii="Arial" w:hAnsi="Arial" w:cs="Arial"/>
                <w:color w:val="0E101A"/>
              </w:rPr>
            </w:pPr>
            <w:r w:rsidRPr="00CC2002">
              <w:rPr>
                <w:rStyle w:val="Strong"/>
                <w:rFonts w:ascii="Arial" w:hAnsi="Arial" w:cs="Arial"/>
                <w:color w:val="0E101A"/>
              </w:rPr>
              <w:t>Economic</w:t>
            </w:r>
            <w:r w:rsidRPr="00CC2002">
              <w:rPr>
                <w:rFonts w:ascii="Arial" w:hAnsi="Arial" w:cs="Arial"/>
                <w:color w:val="0E101A"/>
              </w:rPr>
              <w:t>.</w:t>
            </w:r>
          </w:p>
          <w:p w14:paraId="303A8143" w14:textId="77777777" w:rsidR="007C691F" w:rsidRDefault="007C691F" w:rsidP="007C691F">
            <w:pPr>
              <w:pStyle w:val="NormalWeb"/>
              <w:spacing w:before="0" w:beforeAutospacing="0" w:after="0" w:afterAutospacing="0" w:line="360" w:lineRule="auto"/>
              <w:jc w:val="both"/>
              <w:rPr>
                <w:rFonts w:ascii="Arial" w:hAnsi="Arial" w:cs="Arial"/>
                <w:color w:val="0E101A"/>
              </w:rPr>
            </w:pPr>
            <w:r w:rsidRPr="007C691F">
              <w:rPr>
                <w:rFonts w:ascii="Arial" w:hAnsi="Arial" w:cs="Arial"/>
                <w:color w:val="0E101A"/>
              </w:rPr>
              <w:t>Economically speaking, the business is quite successful and is expanding steadily in every region. The extensive range of brands and Crown Plaza Hotels' global reach are two further benefits. For instance, in New Zealand, the significant consumer recognition of brands like InterContinental, Hotel Indigo, Holiday Inn, Candlewood Suites Hotels, and others helps to drive up profitability.</w:t>
            </w:r>
          </w:p>
          <w:p w14:paraId="5989E8F2" w14:textId="4F7DAAB3" w:rsidR="00A13C2E" w:rsidRPr="00F83CF5" w:rsidRDefault="00A13C2E" w:rsidP="00453946">
            <w:pPr>
              <w:pStyle w:val="NormalWeb"/>
              <w:numPr>
                <w:ilvl w:val="0"/>
                <w:numId w:val="6"/>
              </w:numPr>
              <w:spacing w:before="0" w:beforeAutospacing="0" w:after="0" w:afterAutospacing="0" w:line="360" w:lineRule="auto"/>
              <w:jc w:val="both"/>
              <w:rPr>
                <w:rStyle w:val="Strong"/>
                <w:rFonts w:ascii="Arial" w:hAnsi="Arial" w:cs="Arial"/>
                <w:b w:val="0"/>
                <w:bCs w:val="0"/>
                <w:color w:val="0E101A"/>
              </w:rPr>
            </w:pPr>
            <w:r w:rsidRPr="00CC2002">
              <w:rPr>
                <w:rStyle w:val="Strong"/>
                <w:rFonts w:ascii="Arial" w:hAnsi="Arial" w:cs="Arial"/>
                <w:color w:val="0E101A"/>
              </w:rPr>
              <w:t xml:space="preserve">Socio-cultural </w:t>
            </w:r>
          </w:p>
          <w:p w14:paraId="2C7F9353" w14:textId="77777777" w:rsidR="007C691F" w:rsidRDefault="007C691F" w:rsidP="007C691F">
            <w:pPr>
              <w:pStyle w:val="NormalWeb"/>
              <w:spacing w:before="0" w:beforeAutospacing="0" w:after="0" w:afterAutospacing="0" w:line="360" w:lineRule="auto"/>
              <w:jc w:val="both"/>
              <w:rPr>
                <w:rStyle w:val="Strong"/>
                <w:rFonts w:ascii="Arial" w:hAnsi="Arial" w:cs="Arial"/>
                <w:b w:val="0"/>
                <w:bCs w:val="0"/>
                <w:color w:val="0E101A"/>
              </w:rPr>
            </w:pPr>
            <w:r w:rsidRPr="007C691F">
              <w:rPr>
                <w:rStyle w:val="Strong"/>
                <w:rFonts w:ascii="Arial" w:hAnsi="Arial" w:cs="Arial"/>
                <w:b w:val="0"/>
                <w:bCs w:val="0"/>
                <w:color w:val="0E101A"/>
              </w:rPr>
              <w:t xml:space="preserve">From a social perspective, the company's rewards </w:t>
            </w:r>
            <w:proofErr w:type="spellStart"/>
            <w:r w:rsidRPr="007C691F">
              <w:rPr>
                <w:rStyle w:val="Strong"/>
                <w:rFonts w:ascii="Arial" w:hAnsi="Arial" w:cs="Arial"/>
                <w:b w:val="0"/>
                <w:bCs w:val="0"/>
                <w:color w:val="0E101A"/>
              </w:rPr>
              <w:t>programme</w:t>
            </w:r>
            <w:proofErr w:type="spellEnd"/>
            <w:r w:rsidRPr="007C691F">
              <w:rPr>
                <w:rStyle w:val="Strong"/>
                <w:rFonts w:ascii="Arial" w:hAnsi="Arial" w:cs="Arial"/>
                <w:b w:val="0"/>
                <w:bCs w:val="0"/>
                <w:color w:val="0E101A"/>
              </w:rPr>
              <w:t xml:space="preserve"> attracted complaints from consumers who, for example, did not obtain the benefits that had been previously promised to them. The two flaws highlight the need for the business to focus more on the loyalty </w:t>
            </w:r>
            <w:proofErr w:type="spellStart"/>
            <w:r w:rsidRPr="007C691F">
              <w:rPr>
                <w:rStyle w:val="Strong"/>
                <w:rFonts w:ascii="Arial" w:hAnsi="Arial" w:cs="Arial"/>
                <w:b w:val="0"/>
                <w:bCs w:val="0"/>
                <w:color w:val="0E101A"/>
              </w:rPr>
              <w:t>programmes</w:t>
            </w:r>
            <w:proofErr w:type="spellEnd"/>
            <w:r w:rsidRPr="007C691F">
              <w:rPr>
                <w:rStyle w:val="Strong"/>
                <w:rFonts w:ascii="Arial" w:hAnsi="Arial" w:cs="Arial"/>
                <w:b w:val="0"/>
                <w:bCs w:val="0"/>
                <w:color w:val="0E101A"/>
              </w:rPr>
              <w:t xml:space="preserve"> at its hotels in order to provide a distinctive value proposition. Inadequate Information Technology (IT) security and the IGH Rewards Club should be brought up while discussing the technical environment of Crown Plaza. For instance, the chain's 1,200 hotels were impacted by the theft of credit card details including cardholder names, card numbers, internal verification codes, and other sensitive information (Sharp, 2017).</w:t>
            </w:r>
          </w:p>
          <w:p w14:paraId="35C070AE" w14:textId="3543A6E1" w:rsidR="00A13C2E" w:rsidRPr="00F83CF5" w:rsidRDefault="00A13C2E" w:rsidP="00453946">
            <w:pPr>
              <w:pStyle w:val="NormalWeb"/>
              <w:numPr>
                <w:ilvl w:val="0"/>
                <w:numId w:val="6"/>
              </w:numPr>
              <w:spacing w:before="0" w:beforeAutospacing="0" w:after="0" w:afterAutospacing="0" w:line="360" w:lineRule="auto"/>
              <w:jc w:val="both"/>
              <w:rPr>
                <w:rStyle w:val="Strong"/>
                <w:rFonts w:ascii="Arial" w:hAnsi="Arial" w:cs="Arial"/>
                <w:b w:val="0"/>
                <w:bCs w:val="0"/>
                <w:color w:val="0E101A"/>
              </w:rPr>
            </w:pPr>
            <w:r w:rsidRPr="00CC2002">
              <w:rPr>
                <w:rStyle w:val="Strong"/>
                <w:rFonts w:ascii="Arial" w:hAnsi="Arial" w:cs="Arial"/>
                <w:color w:val="0E101A"/>
              </w:rPr>
              <w:t xml:space="preserve">Technological </w:t>
            </w:r>
          </w:p>
          <w:p w14:paraId="4465E290" w14:textId="77777777" w:rsidR="007C691F" w:rsidRDefault="007C691F" w:rsidP="007C691F">
            <w:pPr>
              <w:pStyle w:val="NormalWeb"/>
              <w:spacing w:before="0" w:beforeAutospacing="0" w:after="0" w:afterAutospacing="0" w:line="360" w:lineRule="auto"/>
              <w:jc w:val="both"/>
              <w:rPr>
                <w:rStyle w:val="Strong"/>
                <w:rFonts w:ascii="Arial" w:hAnsi="Arial" w:cs="Arial"/>
                <w:b w:val="0"/>
                <w:bCs w:val="0"/>
                <w:color w:val="0E101A"/>
              </w:rPr>
            </w:pPr>
            <w:r w:rsidRPr="007C691F">
              <w:rPr>
                <w:rStyle w:val="Strong"/>
                <w:rFonts w:ascii="Arial" w:hAnsi="Arial" w:cs="Arial"/>
                <w:b w:val="0"/>
                <w:bCs w:val="0"/>
                <w:color w:val="0E101A"/>
              </w:rPr>
              <w:t>Multimedia technologies are used in the sector to increase productivity and expand commercial prospects. Today, it is a necessary tool for all corporate operations, from manufacturing to marketing (</w:t>
            </w:r>
            <w:proofErr w:type="spellStart"/>
            <w:r w:rsidRPr="007C691F">
              <w:rPr>
                <w:rStyle w:val="Strong"/>
                <w:rFonts w:ascii="Arial" w:hAnsi="Arial" w:cs="Arial"/>
                <w:b w:val="0"/>
                <w:bCs w:val="0"/>
                <w:color w:val="0E101A"/>
              </w:rPr>
              <w:t>Sigala</w:t>
            </w:r>
            <w:proofErr w:type="spellEnd"/>
            <w:r w:rsidRPr="007C691F">
              <w:rPr>
                <w:rStyle w:val="Strong"/>
                <w:rFonts w:ascii="Arial" w:hAnsi="Arial" w:cs="Arial"/>
                <w:b w:val="0"/>
                <w:bCs w:val="0"/>
                <w:color w:val="0E101A"/>
              </w:rPr>
              <w:t>, Airey, Jones &amp; Lockwood, 2001). Employees must show that they can make use of the information obtained and produce new knowledge when the competition heats up. Hotels must thus have the most up-to-date information systems and a plan in place for how to use the data they collect. Advance reservations made using an online reservation system are improved.</w:t>
            </w:r>
          </w:p>
          <w:p w14:paraId="396509EB" w14:textId="13B192A5" w:rsidR="00F83CF5" w:rsidRPr="00F83CF5" w:rsidRDefault="00A13C2E" w:rsidP="00453946">
            <w:pPr>
              <w:pStyle w:val="NormalWeb"/>
              <w:numPr>
                <w:ilvl w:val="0"/>
                <w:numId w:val="6"/>
              </w:numPr>
              <w:spacing w:before="0" w:beforeAutospacing="0" w:after="0" w:afterAutospacing="0" w:line="360" w:lineRule="auto"/>
              <w:jc w:val="both"/>
              <w:rPr>
                <w:rStyle w:val="Strong"/>
                <w:rFonts w:ascii="Arial" w:hAnsi="Arial" w:cs="Arial"/>
                <w:b w:val="0"/>
                <w:bCs w:val="0"/>
                <w:color w:val="0E101A"/>
              </w:rPr>
            </w:pPr>
            <w:r w:rsidRPr="00A13C2E">
              <w:rPr>
                <w:rStyle w:val="Strong"/>
                <w:rFonts w:ascii="Arial" w:hAnsi="Arial" w:cs="Arial"/>
                <w:color w:val="0E101A"/>
              </w:rPr>
              <w:t>Environmental Legal</w:t>
            </w:r>
          </w:p>
          <w:p w14:paraId="10056D10" w14:textId="1F9709D7" w:rsidR="00F83CF5" w:rsidRPr="00F83CF5" w:rsidRDefault="007C691F" w:rsidP="00453946">
            <w:pPr>
              <w:pStyle w:val="NormalWeb"/>
              <w:spacing w:before="0" w:beforeAutospacing="0" w:after="0" w:afterAutospacing="0" w:line="360" w:lineRule="auto"/>
              <w:jc w:val="both"/>
              <w:rPr>
                <w:rStyle w:val="Strong"/>
                <w:rFonts w:ascii="Arial" w:hAnsi="Arial" w:cs="Arial"/>
                <w:b w:val="0"/>
                <w:bCs w:val="0"/>
                <w:color w:val="0E101A"/>
              </w:rPr>
            </w:pPr>
            <w:r w:rsidRPr="007C691F">
              <w:rPr>
                <w:rStyle w:val="Strong"/>
                <w:rFonts w:ascii="Arial" w:hAnsi="Arial" w:cs="Arial"/>
                <w:b w:val="0"/>
                <w:bCs w:val="0"/>
                <w:color w:val="0E101A"/>
              </w:rPr>
              <w:t>Vacation spots are marketed as possibilities to vacation in a paradise, yet their practices do more to destroy the environment than to protect it (Ethical Consumer, 2007). Because of this, customers are more conscientious and seek out ethical businesses, eco-friendly lodging, and environmentally friendly goods. Consumers would reject such hotels even if the authorities did not impose environmental regulations and social monitoring.</w:t>
            </w:r>
          </w:p>
        </w:tc>
      </w:tr>
      <w:tr w:rsidR="00A13C2E" w14:paraId="798456D3" w14:textId="77777777" w:rsidTr="00A13C2E">
        <w:trPr>
          <w:trHeight w:val="271"/>
        </w:trPr>
        <w:tc>
          <w:tcPr>
            <w:tcW w:w="9980" w:type="dxa"/>
          </w:tcPr>
          <w:p w14:paraId="7382BC72" w14:textId="050C660A" w:rsidR="00A13C2E" w:rsidRPr="00CC2002" w:rsidRDefault="00A13C2E" w:rsidP="00453946">
            <w:pPr>
              <w:pStyle w:val="NormalWeb"/>
              <w:spacing w:before="0" w:beforeAutospacing="0" w:after="0" w:afterAutospacing="0" w:line="360" w:lineRule="auto"/>
              <w:jc w:val="both"/>
              <w:rPr>
                <w:rStyle w:val="Strong"/>
                <w:rFonts w:ascii="Arial" w:hAnsi="Arial" w:cs="Arial"/>
                <w:color w:val="0E101A"/>
              </w:rPr>
            </w:pPr>
            <w:r w:rsidRPr="00A13C2E">
              <w:rPr>
                <w:rStyle w:val="Strong"/>
                <w:rFonts w:ascii="Arial" w:hAnsi="Arial" w:cs="Arial"/>
                <w:color w:val="0E101A"/>
              </w:rPr>
              <w:t>Holiday Inn</w:t>
            </w:r>
          </w:p>
        </w:tc>
      </w:tr>
      <w:tr w:rsidR="00A13C2E" w14:paraId="02026FC6" w14:textId="77777777" w:rsidTr="00A13C2E">
        <w:trPr>
          <w:trHeight w:val="271"/>
        </w:trPr>
        <w:tc>
          <w:tcPr>
            <w:tcW w:w="9980" w:type="dxa"/>
          </w:tcPr>
          <w:p w14:paraId="3FD97F31" w14:textId="70993FED" w:rsidR="00A13C2E" w:rsidRDefault="00A13C2E" w:rsidP="00453946">
            <w:pPr>
              <w:pStyle w:val="NormalWeb"/>
              <w:numPr>
                <w:ilvl w:val="0"/>
                <w:numId w:val="6"/>
              </w:numPr>
              <w:spacing w:before="0" w:beforeAutospacing="0" w:after="0" w:line="360" w:lineRule="auto"/>
              <w:jc w:val="both"/>
              <w:rPr>
                <w:rStyle w:val="Strong"/>
                <w:rFonts w:ascii="Arial" w:hAnsi="Arial" w:cs="Arial"/>
                <w:color w:val="0E101A"/>
              </w:rPr>
            </w:pPr>
            <w:r w:rsidRPr="00A13C2E">
              <w:rPr>
                <w:rStyle w:val="Strong"/>
                <w:rFonts w:ascii="Arial" w:hAnsi="Arial" w:cs="Arial"/>
                <w:color w:val="0E101A"/>
              </w:rPr>
              <w:t xml:space="preserve">Political </w:t>
            </w:r>
          </w:p>
          <w:p w14:paraId="385D27F1" w14:textId="77777777" w:rsidR="007C691F" w:rsidRDefault="007C691F" w:rsidP="007C691F">
            <w:pPr>
              <w:pStyle w:val="NormalWeb"/>
              <w:spacing w:before="0" w:beforeAutospacing="0" w:after="0" w:line="360" w:lineRule="auto"/>
              <w:jc w:val="both"/>
              <w:rPr>
                <w:rStyle w:val="Strong"/>
                <w:rFonts w:ascii="Arial" w:hAnsi="Arial" w:cs="Arial"/>
                <w:b w:val="0"/>
                <w:bCs w:val="0"/>
                <w:color w:val="0E101A"/>
              </w:rPr>
            </w:pPr>
            <w:r w:rsidRPr="007C691F">
              <w:rPr>
                <w:rStyle w:val="Strong"/>
                <w:rFonts w:ascii="Arial" w:hAnsi="Arial" w:cs="Arial"/>
                <w:b w:val="0"/>
                <w:bCs w:val="0"/>
                <w:color w:val="0E101A"/>
              </w:rPr>
              <w:t xml:space="preserve">Government policy has a big impact on Holiday Inn operations. the business. We are concerned about the environment, health, and safety of our workers. The government also owns it. The obligation to </w:t>
            </w:r>
            <w:proofErr w:type="spellStart"/>
            <w:r w:rsidRPr="007C691F">
              <w:rPr>
                <w:rStyle w:val="Strong"/>
                <w:rFonts w:ascii="Arial" w:hAnsi="Arial" w:cs="Arial"/>
                <w:b w:val="0"/>
                <w:bCs w:val="0"/>
                <w:color w:val="0E101A"/>
              </w:rPr>
              <w:t>licence</w:t>
            </w:r>
            <w:proofErr w:type="spellEnd"/>
            <w:r w:rsidRPr="007C691F">
              <w:rPr>
                <w:rStyle w:val="Strong"/>
                <w:rFonts w:ascii="Arial" w:hAnsi="Arial" w:cs="Arial"/>
                <w:b w:val="0"/>
                <w:bCs w:val="0"/>
                <w:color w:val="0E101A"/>
              </w:rPr>
              <w:t xml:space="preserve"> the aforementioned Due of its extensive presence, Holiday Inn should obey employee taxes. Procedures and Responsibilities. Things like travel are impacted by how strong the government is. Furthermore, a tax review might result in lower tax rates for hotel owners.</w:t>
            </w:r>
          </w:p>
          <w:p w14:paraId="4333E2DD" w14:textId="68D21C05" w:rsidR="00A13C2E" w:rsidRPr="00120106" w:rsidRDefault="00A13C2E" w:rsidP="00453946">
            <w:pPr>
              <w:pStyle w:val="NormalWeb"/>
              <w:numPr>
                <w:ilvl w:val="0"/>
                <w:numId w:val="6"/>
              </w:numPr>
              <w:spacing w:before="0" w:beforeAutospacing="0" w:after="0" w:line="360" w:lineRule="auto"/>
              <w:jc w:val="both"/>
              <w:rPr>
                <w:rStyle w:val="Strong"/>
                <w:rFonts w:ascii="Arial" w:hAnsi="Arial" w:cs="Arial"/>
                <w:b w:val="0"/>
                <w:bCs w:val="0"/>
                <w:color w:val="0E101A"/>
              </w:rPr>
            </w:pPr>
            <w:r w:rsidRPr="00A13C2E">
              <w:rPr>
                <w:rStyle w:val="Strong"/>
                <w:rFonts w:ascii="Arial" w:hAnsi="Arial" w:cs="Arial"/>
                <w:color w:val="0E101A"/>
              </w:rPr>
              <w:t>Economic.</w:t>
            </w:r>
          </w:p>
          <w:p w14:paraId="545F96B3" w14:textId="77777777" w:rsidR="007C691F" w:rsidRPr="007C691F" w:rsidRDefault="007C691F" w:rsidP="007C691F">
            <w:pPr>
              <w:pStyle w:val="NormalWeb"/>
              <w:spacing w:before="0" w:beforeAutospacing="0" w:after="0" w:line="360" w:lineRule="auto"/>
              <w:jc w:val="both"/>
              <w:rPr>
                <w:rStyle w:val="Strong"/>
                <w:rFonts w:ascii="Arial" w:hAnsi="Arial" w:cs="Arial"/>
                <w:color w:val="0E101A"/>
              </w:rPr>
            </w:pPr>
            <w:r w:rsidRPr="007C691F">
              <w:rPr>
                <w:rStyle w:val="Strong"/>
                <w:rFonts w:ascii="Arial" w:hAnsi="Arial" w:cs="Arial"/>
                <w:b w:val="0"/>
                <w:bCs w:val="0"/>
                <w:color w:val="0E101A"/>
              </w:rPr>
              <w:t xml:space="preserve">Holiday Inn excels at working techniques above all else since potential customers come from various parts of the earth. The firm gains by embracing the concepts of consumer </w:t>
            </w:r>
            <w:proofErr w:type="spellStart"/>
            <w:r w:rsidRPr="007C691F">
              <w:rPr>
                <w:rStyle w:val="Strong"/>
                <w:rFonts w:ascii="Arial" w:hAnsi="Arial" w:cs="Arial"/>
                <w:b w:val="0"/>
                <w:bCs w:val="0"/>
                <w:color w:val="0E101A"/>
              </w:rPr>
              <w:t>behaviour</w:t>
            </w:r>
            <w:proofErr w:type="spellEnd"/>
            <w:r w:rsidRPr="007C691F">
              <w:rPr>
                <w:rStyle w:val="Strong"/>
                <w:rFonts w:ascii="Arial" w:hAnsi="Arial" w:cs="Arial"/>
                <w:b w:val="0"/>
                <w:bCs w:val="0"/>
                <w:color w:val="0E101A"/>
              </w:rPr>
              <w:t>, personality, and product. This is because, in conformity with its values of the society, the corporation gives the American, European, and Asian markets first attention.</w:t>
            </w:r>
          </w:p>
          <w:p w14:paraId="7671883D" w14:textId="722524DF" w:rsidR="00A13C2E" w:rsidRDefault="00A13C2E" w:rsidP="00453946">
            <w:pPr>
              <w:pStyle w:val="NormalWeb"/>
              <w:numPr>
                <w:ilvl w:val="0"/>
                <w:numId w:val="6"/>
              </w:numPr>
              <w:spacing w:before="0" w:beforeAutospacing="0" w:after="0" w:line="360" w:lineRule="auto"/>
              <w:jc w:val="both"/>
              <w:rPr>
                <w:rStyle w:val="Strong"/>
                <w:rFonts w:ascii="Arial" w:hAnsi="Arial" w:cs="Arial"/>
                <w:color w:val="0E101A"/>
              </w:rPr>
            </w:pPr>
            <w:r w:rsidRPr="00A13C2E">
              <w:rPr>
                <w:rStyle w:val="Strong"/>
                <w:rFonts w:ascii="Arial" w:hAnsi="Arial" w:cs="Arial"/>
                <w:color w:val="0E101A"/>
              </w:rPr>
              <w:t xml:space="preserve">Socio-cultural </w:t>
            </w:r>
          </w:p>
          <w:p w14:paraId="48643A4E" w14:textId="77777777" w:rsidR="007C691F" w:rsidRPr="007C691F" w:rsidRDefault="007C691F" w:rsidP="007C691F">
            <w:pPr>
              <w:pStyle w:val="NormalWeb"/>
              <w:spacing w:before="0" w:beforeAutospacing="0" w:after="0" w:line="360" w:lineRule="auto"/>
              <w:jc w:val="both"/>
              <w:rPr>
                <w:rStyle w:val="Strong"/>
                <w:rFonts w:ascii="Arial" w:hAnsi="Arial" w:cs="Arial"/>
                <w:color w:val="0E101A"/>
              </w:rPr>
            </w:pPr>
            <w:r w:rsidRPr="007C691F">
              <w:rPr>
                <w:rStyle w:val="Strong"/>
                <w:rFonts w:ascii="Arial" w:hAnsi="Arial" w:cs="Arial"/>
                <w:b w:val="0"/>
                <w:bCs w:val="0"/>
                <w:color w:val="0E101A"/>
              </w:rPr>
              <w:t>Hotels occasionally run out of rooms during the holiday season, but that is not the case with the holiday inn. Over busy seasons, advanced reservations are quite helpful. Holiday Inn is also aware of what its clients require. There are several options for packages and activities, so visitors never get bored.</w:t>
            </w:r>
          </w:p>
          <w:p w14:paraId="18B878CB" w14:textId="481DAF95" w:rsidR="00A13C2E" w:rsidRDefault="00A13C2E" w:rsidP="00453946">
            <w:pPr>
              <w:pStyle w:val="NormalWeb"/>
              <w:numPr>
                <w:ilvl w:val="0"/>
                <w:numId w:val="6"/>
              </w:numPr>
              <w:spacing w:before="0" w:beforeAutospacing="0" w:after="0" w:line="360" w:lineRule="auto"/>
              <w:jc w:val="both"/>
              <w:rPr>
                <w:rStyle w:val="Strong"/>
                <w:rFonts w:ascii="Arial" w:hAnsi="Arial" w:cs="Arial"/>
                <w:color w:val="0E101A"/>
              </w:rPr>
            </w:pPr>
            <w:r w:rsidRPr="00A13C2E">
              <w:rPr>
                <w:rStyle w:val="Strong"/>
                <w:rFonts w:ascii="Arial" w:hAnsi="Arial" w:cs="Arial"/>
                <w:color w:val="0E101A"/>
              </w:rPr>
              <w:t xml:space="preserve">Technological </w:t>
            </w:r>
          </w:p>
          <w:p w14:paraId="457E212A" w14:textId="1757DC42" w:rsidR="00F83CF5" w:rsidRPr="00F83CF5" w:rsidRDefault="007C691F" w:rsidP="00453946">
            <w:pPr>
              <w:pStyle w:val="NormalWeb"/>
              <w:spacing w:before="0" w:beforeAutospacing="0" w:after="0" w:line="360" w:lineRule="auto"/>
              <w:jc w:val="both"/>
              <w:rPr>
                <w:rStyle w:val="Strong"/>
                <w:rFonts w:ascii="Arial" w:hAnsi="Arial" w:cs="Arial"/>
                <w:b w:val="0"/>
                <w:bCs w:val="0"/>
                <w:color w:val="0E101A"/>
              </w:rPr>
            </w:pPr>
            <w:r w:rsidRPr="007C691F">
              <w:rPr>
                <w:rStyle w:val="Strong"/>
                <w:rFonts w:ascii="Arial" w:hAnsi="Arial" w:cs="Arial"/>
                <w:b w:val="0"/>
                <w:bCs w:val="0"/>
                <w:color w:val="0E101A"/>
              </w:rPr>
              <w:t>The Holiday Inn is now easily accessible by cellphone, mails, forums, travel agencies, and many other channels thanks to technology advancements. Additionally, the business gives its visitors the greatest experience possible by providing all in-room amenities. The hotel is also equipped with the most recent technologies. The SWOT assessments and evaluation of the Holiday Inn are available online and attract additional guests. Thanks to advanced technologies.</w:t>
            </w:r>
          </w:p>
          <w:p w14:paraId="2213F5EB" w14:textId="77777777" w:rsidR="00A13C2E" w:rsidRDefault="00A13C2E" w:rsidP="00453946">
            <w:pPr>
              <w:pStyle w:val="NormalWeb"/>
              <w:numPr>
                <w:ilvl w:val="0"/>
                <w:numId w:val="6"/>
              </w:numPr>
              <w:spacing w:before="0" w:beforeAutospacing="0" w:after="0" w:line="360" w:lineRule="auto"/>
              <w:jc w:val="both"/>
              <w:rPr>
                <w:rStyle w:val="Strong"/>
                <w:rFonts w:ascii="Arial" w:hAnsi="Arial" w:cs="Arial"/>
                <w:color w:val="0E101A"/>
              </w:rPr>
            </w:pPr>
            <w:r w:rsidRPr="00A13C2E">
              <w:rPr>
                <w:rStyle w:val="Strong"/>
                <w:rFonts w:ascii="Arial" w:hAnsi="Arial" w:cs="Arial"/>
                <w:color w:val="0E101A"/>
              </w:rPr>
              <w:t>Environmental Legal</w:t>
            </w:r>
          </w:p>
          <w:p w14:paraId="4793892D" w14:textId="4C66C923" w:rsidR="00F83CF5" w:rsidRPr="00F83CF5" w:rsidRDefault="007C691F" w:rsidP="007C691F">
            <w:pPr>
              <w:pStyle w:val="NormalWeb"/>
              <w:spacing w:before="0" w:beforeAutospacing="0" w:after="0" w:line="360" w:lineRule="auto"/>
              <w:jc w:val="both"/>
              <w:rPr>
                <w:rStyle w:val="Strong"/>
                <w:rFonts w:ascii="Arial" w:hAnsi="Arial" w:cs="Arial"/>
                <w:b w:val="0"/>
                <w:bCs w:val="0"/>
                <w:color w:val="0E101A"/>
              </w:rPr>
            </w:pPr>
            <w:r w:rsidRPr="007C691F">
              <w:rPr>
                <w:rStyle w:val="Strong"/>
                <w:rFonts w:ascii="Arial" w:hAnsi="Arial" w:cs="Arial"/>
                <w:b w:val="0"/>
                <w:bCs w:val="0"/>
                <w:color w:val="0E101A"/>
              </w:rPr>
              <w:t>The setting and ambiance play a significant role in a hotel's success. People travel for a variety of purposes, including vacations, business trips, and national tours. The Holiday Inn satisfies its guests' needs by making their surroundings pleasant. Hotel owners cannot control the seasons, but they may adjust their prices by considering the climate and the period before billing their customers.</w:t>
            </w:r>
          </w:p>
        </w:tc>
      </w:tr>
    </w:tbl>
    <w:p w14:paraId="5D70774F" w14:textId="77777777" w:rsidR="00CC2002" w:rsidRDefault="00CC2002" w:rsidP="00453946">
      <w:pPr>
        <w:pStyle w:val="NormalWeb"/>
        <w:spacing w:before="0" w:beforeAutospacing="0" w:after="0" w:afterAutospacing="0"/>
        <w:jc w:val="both"/>
        <w:rPr>
          <w:color w:val="0E101A"/>
        </w:rPr>
      </w:pPr>
    </w:p>
    <w:p w14:paraId="0DBCB2F6" w14:textId="1B2A5179" w:rsidR="00AA3B9E" w:rsidRDefault="00AA3B9E" w:rsidP="00453946">
      <w:pPr>
        <w:jc w:val="both"/>
        <w:rPr>
          <w:rFonts w:ascii="Arial" w:hAnsi="Arial" w:cs="Arial"/>
          <w:b w:val="0"/>
        </w:rPr>
      </w:pPr>
    </w:p>
    <w:p w14:paraId="41845B16" w14:textId="0DA72374" w:rsidR="00AA3B9E" w:rsidRDefault="00AA3B9E" w:rsidP="00453946">
      <w:pPr>
        <w:jc w:val="both"/>
        <w:rPr>
          <w:rFonts w:ascii="Arial" w:hAnsi="Arial" w:cs="Arial"/>
          <w:b w:val="0"/>
        </w:rPr>
      </w:pPr>
    </w:p>
    <w:p w14:paraId="6007BF0D" w14:textId="77777777" w:rsidR="00AA3B9E" w:rsidRPr="009B0EA1" w:rsidRDefault="00AA3B9E" w:rsidP="00453946">
      <w:pPr>
        <w:jc w:val="both"/>
        <w:rPr>
          <w:rFonts w:ascii="Arial" w:hAnsi="Arial" w:cs="Arial"/>
          <w:b w:val="0"/>
        </w:rPr>
      </w:pPr>
    </w:p>
    <w:p w14:paraId="5D707752" w14:textId="78B6C623" w:rsidR="006A5F35" w:rsidRPr="00AE2617" w:rsidRDefault="006A5F35" w:rsidP="00453946">
      <w:pPr>
        <w:pStyle w:val="Heading1"/>
        <w:numPr>
          <w:ilvl w:val="0"/>
          <w:numId w:val="1"/>
        </w:numPr>
        <w:jc w:val="both"/>
        <w:rPr>
          <w:rFonts w:ascii="Arial" w:hAnsi="Arial" w:cs="Arial"/>
          <w:color w:val="auto"/>
          <w:sz w:val="28"/>
          <w:szCs w:val="36"/>
        </w:rPr>
      </w:pPr>
      <w:r w:rsidRPr="00AE2617">
        <w:rPr>
          <w:rFonts w:ascii="Arial" w:hAnsi="Arial" w:cs="Arial"/>
          <w:color w:val="auto"/>
          <w:sz w:val="28"/>
          <w:szCs w:val="36"/>
        </w:rPr>
        <w:t xml:space="preserve">Creating Customer Value &amp; Engagement </w:t>
      </w:r>
    </w:p>
    <w:tbl>
      <w:tblPr>
        <w:tblW w:w="10093" w:type="dxa"/>
        <w:tblInd w:w="-1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0093"/>
      </w:tblGrid>
      <w:tr w:rsidR="00AA3B9E" w14:paraId="04027CF3" w14:textId="77777777" w:rsidTr="00AE2617">
        <w:trPr>
          <w:trHeight w:val="3913"/>
        </w:trPr>
        <w:tc>
          <w:tcPr>
            <w:tcW w:w="10093" w:type="dxa"/>
          </w:tcPr>
          <w:p w14:paraId="5EF94724" w14:textId="77777777" w:rsidR="007C691F" w:rsidRDefault="007C691F" w:rsidP="00453946">
            <w:pPr>
              <w:spacing w:after="0" w:line="360" w:lineRule="auto"/>
              <w:ind w:left="163"/>
              <w:jc w:val="both"/>
              <w:rPr>
                <w:rFonts w:ascii="Arial" w:hAnsi="Arial" w:cs="Arial"/>
                <w:b w:val="0"/>
              </w:rPr>
            </w:pPr>
            <w:r w:rsidRPr="007C691F">
              <w:rPr>
                <w:rFonts w:ascii="Arial" w:hAnsi="Arial" w:cs="Arial"/>
                <w:b w:val="0"/>
              </w:rPr>
              <w:t xml:space="preserve">The majority of hotels </w:t>
            </w:r>
            <w:proofErr w:type="spellStart"/>
            <w:r w:rsidRPr="007C691F">
              <w:rPr>
                <w:rFonts w:ascii="Arial" w:hAnsi="Arial" w:cs="Arial"/>
                <w:b w:val="0"/>
              </w:rPr>
              <w:t>utilise</w:t>
            </w:r>
            <w:proofErr w:type="spellEnd"/>
            <w:r w:rsidRPr="007C691F">
              <w:rPr>
                <w:rFonts w:ascii="Arial" w:hAnsi="Arial" w:cs="Arial"/>
                <w:b w:val="0"/>
              </w:rPr>
              <w:t xml:space="preserve"> a variety of technology as a byproduct to discover more about their clients. A reservation engine or PMS is a very efficient tool that may produce useful statistics, even though they don't acquire all the essential data the hotels need to be successful. Given the present environment, the odds of success in the lodging industry are increased by knowing what has to be improved and when it should be put into </w:t>
            </w:r>
            <w:proofErr w:type="spellStart"/>
            <w:r w:rsidRPr="007C691F">
              <w:rPr>
                <w:rFonts w:ascii="Arial" w:hAnsi="Arial" w:cs="Arial"/>
                <w:b w:val="0"/>
              </w:rPr>
              <w:t>practise</w:t>
            </w:r>
            <w:proofErr w:type="spellEnd"/>
            <w:r w:rsidRPr="007C691F">
              <w:rPr>
                <w:rFonts w:ascii="Arial" w:hAnsi="Arial" w:cs="Arial"/>
                <w:b w:val="0"/>
              </w:rPr>
              <w:t>. Utilize all available data sources. Using the new technology  the company need to accommodate wisely will help to achieve long-term success. Due to their scale, both hotel chains have made significant progress in gathering client feedback and data and have access to it.</w:t>
            </w:r>
          </w:p>
          <w:p w14:paraId="76786689" w14:textId="29C564CF" w:rsidR="00AA3B9E" w:rsidRDefault="00835B2E" w:rsidP="00453946">
            <w:pPr>
              <w:spacing w:after="0" w:line="360" w:lineRule="auto"/>
              <w:ind w:left="163"/>
              <w:jc w:val="both"/>
              <w:rPr>
                <w:rFonts w:ascii="Arial" w:hAnsi="Arial" w:cs="Arial"/>
                <w:b w:val="0"/>
              </w:rPr>
            </w:pPr>
            <w:r w:rsidRPr="00835B2E">
              <w:rPr>
                <w:rFonts w:ascii="Arial" w:hAnsi="Arial" w:cs="Arial"/>
                <w:b w:val="0"/>
              </w:rPr>
              <w:t xml:space="preserve">This marketing strategy stresses easy access to a wealth of information because the </w:t>
            </w:r>
            <w:proofErr w:type="spellStart"/>
            <w:r w:rsidRPr="00835B2E">
              <w:rPr>
                <w:rFonts w:ascii="Arial" w:hAnsi="Arial" w:cs="Arial"/>
                <w:b w:val="0"/>
              </w:rPr>
              <w:t>organisation</w:t>
            </w:r>
            <w:proofErr w:type="spellEnd"/>
            <w:r w:rsidRPr="00835B2E">
              <w:rPr>
                <w:rFonts w:ascii="Arial" w:hAnsi="Arial" w:cs="Arial"/>
                <w:b w:val="0"/>
              </w:rPr>
              <w:t xml:space="preserve"> is heavily involved in everything linked to the digital world. We must </w:t>
            </w:r>
            <w:proofErr w:type="spellStart"/>
            <w:r w:rsidRPr="00835B2E">
              <w:rPr>
                <w:rFonts w:ascii="Arial" w:hAnsi="Arial" w:cs="Arial"/>
                <w:b w:val="0"/>
              </w:rPr>
              <w:t>utilise</w:t>
            </w:r>
            <w:proofErr w:type="spellEnd"/>
            <w:r w:rsidRPr="00835B2E">
              <w:rPr>
                <w:rFonts w:ascii="Arial" w:hAnsi="Arial" w:cs="Arial"/>
                <w:b w:val="0"/>
              </w:rPr>
              <w:t xml:space="preserve"> methods that can extract important information from huge data sets and a very high level of control while working with them.</w:t>
            </w:r>
          </w:p>
        </w:tc>
      </w:tr>
    </w:tbl>
    <w:p w14:paraId="28D6E6D6" w14:textId="77777777" w:rsidR="00AA3B9E" w:rsidRPr="00AB46A8" w:rsidRDefault="00AA3B9E" w:rsidP="00453946">
      <w:pPr>
        <w:jc w:val="both"/>
        <w:rPr>
          <w:rFonts w:ascii="Arial" w:hAnsi="Arial" w:cs="Arial"/>
          <w:b w:val="0"/>
        </w:rPr>
      </w:pPr>
    </w:p>
    <w:p w14:paraId="5D707756" w14:textId="288730CF" w:rsidR="006A5F35" w:rsidRPr="00AE2617" w:rsidRDefault="006A5F35" w:rsidP="00453946">
      <w:pPr>
        <w:pStyle w:val="Heading1"/>
        <w:numPr>
          <w:ilvl w:val="0"/>
          <w:numId w:val="1"/>
        </w:numPr>
        <w:jc w:val="both"/>
        <w:rPr>
          <w:rFonts w:ascii="Arial" w:hAnsi="Arial" w:cs="Arial"/>
          <w:color w:val="auto"/>
          <w:sz w:val="28"/>
          <w:szCs w:val="36"/>
        </w:rPr>
      </w:pPr>
      <w:r w:rsidRPr="00AE2617">
        <w:rPr>
          <w:rFonts w:ascii="Arial" w:hAnsi="Arial" w:cs="Arial"/>
          <w:color w:val="auto"/>
          <w:sz w:val="28"/>
          <w:szCs w:val="36"/>
        </w:rPr>
        <w:t xml:space="preserve">Effective Use of digital Marketing </w:t>
      </w:r>
    </w:p>
    <w:tbl>
      <w:tblPr>
        <w:tblW w:w="10243" w:type="dxa"/>
        <w:tblInd w:w="-2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0243"/>
      </w:tblGrid>
      <w:tr w:rsidR="00AA3B9E" w14:paraId="1E81F1FD" w14:textId="77777777" w:rsidTr="00AE2617">
        <w:trPr>
          <w:trHeight w:val="2117"/>
        </w:trPr>
        <w:tc>
          <w:tcPr>
            <w:tcW w:w="10243" w:type="dxa"/>
          </w:tcPr>
          <w:p w14:paraId="23340A75" w14:textId="1BF3915C" w:rsidR="00AA3B9E" w:rsidRDefault="00835B2E" w:rsidP="00453946">
            <w:pPr>
              <w:spacing w:after="0" w:line="360" w:lineRule="auto"/>
              <w:jc w:val="both"/>
              <w:rPr>
                <w:rFonts w:ascii="Arial" w:hAnsi="Arial" w:cs="Arial"/>
                <w:b w:val="0"/>
              </w:rPr>
            </w:pPr>
            <w:r w:rsidRPr="00835B2E">
              <w:rPr>
                <w:rFonts w:ascii="Arial" w:hAnsi="Arial" w:cs="Arial"/>
                <w:b w:val="0"/>
              </w:rPr>
              <w:t xml:space="preserve">Digital marketing is typically seen as a fresh way for companies to engage with their clients and comprehend their </w:t>
            </w:r>
            <w:proofErr w:type="spellStart"/>
            <w:r w:rsidRPr="00835B2E">
              <w:rPr>
                <w:rFonts w:ascii="Arial" w:hAnsi="Arial" w:cs="Arial"/>
                <w:b w:val="0"/>
              </w:rPr>
              <w:t>behaviour</w:t>
            </w:r>
            <w:proofErr w:type="spellEnd"/>
            <w:r w:rsidRPr="00835B2E">
              <w:rPr>
                <w:rFonts w:ascii="Arial" w:hAnsi="Arial" w:cs="Arial"/>
                <w:b w:val="0"/>
              </w:rPr>
              <w:t>. Some concepts have roots in conventional marketing. In their marketing strategy, businesses frequently blend conventional and digital marketing techniques (</w:t>
            </w:r>
            <w:proofErr w:type="spellStart"/>
            <w:r w:rsidRPr="00835B2E">
              <w:rPr>
                <w:rFonts w:ascii="Arial" w:hAnsi="Arial" w:cs="Arial"/>
                <w:b w:val="0"/>
              </w:rPr>
              <w:t>Veleva</w:t>
            </w:r>
            <w:proofErr w:type="spellEnd"/>
            <w:r w:rsidRPr="00835B2E">
              <w:rPr>
                <w:rFonts w:ascii="Arial" w:hAnsi="Arial" w:cs="Arial"/>
                <w:b w:val="0"/>
              </w:rPr>
              <w:t xml:space="preserve"> and </w:t>
            </w:r>
            <w:proofErr w:type="spellStart"/>
            <w:r w:rsidRPr="00835B2E">
              <w:rPr>
                <w:rFonts w:ascii="Arial" w:hAnsi="Arial" w:cs="Arial"/>
                <w:b w:val="0"/>
              </w:rPr>
              <w:t>Tsvetanova</w:t>
            </w:r>
            <w:proofErr w:type="spellEnd"/>
            <w:r w:rsidRPr="00835B2E">
              <w:rPr>
                <w:rFonts w:ascii="Arial" w:hAnsi="Arial" w:cs="Arial"/>
                <w:b w:val="0"/>
              </w:rPr>
              <w:t xml:space="preserve">, 2020). Holiday Inn and Crowne Plaza use social media platforms like Instagram and Twitter to interact with guests and get feedback. This enables visitors to post narratives about their hotel stays. Additionally, the two hotels may advise guests of upcoming events and </w:t>
            </w:r>
            <w:proofErr w:type="spellStart"/>
            <w:r w:rsidRPr="00835B2E">
              <w:rPr>
                <w:rFonts w:ascii="Arial" w:hAnsi="Arial" w:cs="Arial"/>
                <w:b w:val="0"/>
              </w:rPr>
              <w:t>programmes</w:t>
            </w:r>
            <w:proofErr w:type="spellEnd"/>
            <w:r w:rsidRPr="00835B2E">
              <w:rPr>
                <w:rFonts w:ascii="Arial" w:hAnsi="Arial" w:cs="Arial"/>
                <w:b w:val="0"/>
              </w:rPr>
              <w:t xml:space="preserve"> (Crocker, 2013). Nowadays, businesses use highly developed, integrated digital marketing strategies. However, it is suggested that machine learning algorithms be used to boost productivity and streamline staff duties.</w:t>
            </w:r>
          </w:p>
        </w:tc>
      </w:tr>
    </w:tbl>
    <w:p w14:paraId="7ABAB70E" w14:textId="77777777" w:rsidR="00AA3B9E" w:rsidRPr="00AB46A8" w:rsidRDefault="00AA3B9E" w:rsidP="00453946">
      <w:pPr>
        <w:jc w:val="both"/>
        <w:rPr>
          <w:rFonts w:ascii="Arial" w:hAnsi="Arial" w:cs="Arial"/>
          <w:b w:val="0"/>
        </w:rPr>
      </w:pPr>
    </w:p>
    <w:p w14:paraId="5D70775C" w14:textId="7681A18B" w:rsidR="006A5F35" w:rsidRPr="00AA3B9E" w:rsidRDefault="006A5F35" w:rsidP="00453946">
      <w:pPr>
        <w:pStyle w:val="Heading1"/>
        <w:jc w:val="both"/>
        <w:rPr>
          <w:rFonts w:ascii="Arial" w:hAnsi="Arial" w:cs="Arial"/>
          <w:color w:val="auto"/>
          <w:sz w:val="28"/>
          <w:szCs w:val="36"/>
        </w:rPr>
      </w:pPr>
      <w:r w:rsidRPr="00AA3B9E">
        <w:rPr>
          <w:rFonts w:ascii="Arial" w:hAnsi="Arial" w:cs="Arial"/>
          <w:color w:val="auto"/>
          <w:sz w:val="28"/>
          <w:szCs w:val="36"/>
        </w:rPr>
        <w:t>Conclusion</w:t>
      </w:r>
    </w:p>
    <w:tbl>
      <w:tblPr>
        <w:tblW w:w="10155" w:type="dxa"/>
        <w:tblInd w:w="-15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0155"/>
      </w:tblGrid>
      <w:tr w:rsidR="00AA3B9E" w14:paraId="0139757E" w14:textId="77777777" w:rsidTr="00AA3B9E">
        <w:trPr>
          <w:trHeight w:val="2921"/>
        </w:trPr>
        <w:tc>
          <w:tcPr>
            <w:tcW w:w="10155" w:type="dxa"/>
          </w:tcPr>
          <w:p w14:paraId="68F28F1B" w14:textId="77777777" w:rsidR="00835B2E" w:rsidRPr="00835B2E" w:rsidRDefault="00835B2E" w:rsidP="00835B2E">
            <w:pPr>
              <w:spacing w:after="0" w:line="360" w:lineRule="auto"/>
              <w:ind w:left="150"/>
              <w:jc w:val="both"/>
              <w:rPr>
                <w:rFonts w:ascii="Arial" w:hAnsi="Arial" w:cs="Arial"/>
                <w:b w:val="0"/>
              </w:rPr>
            </w:pPr>
            <w:r w:rsidRPr="00835B2E">
              <w:rPr>
                <w:rFonts w:ascii="Arial" w:hAnsi="Arial" w:cs="Arial"/>
                <w:b w:val="0"/>
              </w:rPr>
              <w:t xml:space="preserve">The legal and political climate hints that </w:t>
            </w:r>
            <w:proofErr w:type="spellStart"/>
            <w:r w:rsidRPr="00835B2E">
              <w:rPr>
                <w:rFonts w:ascii="Arial" w:hAnsi="Arial" w:cs="Arial"/>
                <w:b w:val="0"/>
              </w:rPr>
              <w:t>travellers</w:t>
            </w:r>
            <w:proofErr w:type="spellEnd"/>
            <w:r w:rsidRPr="00835B2E">
              <w:rPr>
                <w:rFonts w:ascii="Arial" w:hAnsi="Arial" w:cs="Arial"/>
                <w:b w:val="0"/>
              </w:rPr>
              <w:t xml:space="preserve"> would choose to avoid the UK and go to Paris instead, where the VAT is significantly lower and results in less expensive vacations. Spending by consumers has reduced, and they are more aware of the environment. Since a result, Crowne Plaza Hotels in the UK would need to maintain a green environment, use cutting-edge technology in all of its operations, and guarantee that hotel room rates didn't go up (as taxes are high).</w:t>
            </w:r>
          </w:p>
          <w:p w14:paraId="21655AC6" w14:textId="77777777" w:rsidR="00835B2E" w:rsidRDefault="00835B2E" w:rsidP="00835B2E">
            <w:pPr>
              <w:spacing w:after="0" w:line="360" w:lineRule="auto"/>
              <w:ind w:left="150"/>
              <w:jc w:val="both"/>
              <w:rPr>
                <w:rFonts w:ascii="Arial" w:hAnsi="Arial" w:cs="Arial"/>
                <w:b w:val="0"/>
              </w:rPr>
            </w:pPr>
            <w:r w:rsidRPr="00835B2E">
              <w:rPr>
                <w:rFonts w:ascii="Arial" w:hAnsi="Arial" w:cs="Arial"/>
                <w:b w:val="0"/>
              </w:rPr>
              <w:t>Today, the travel and tourism sector is acquiring more significance as it is seen as a chance to boost the economy, create employment, and boost exports for the nation.</w:t>
            </w:r>
          </w:p>
          <w:p w14:paraId="5A0FA02A" w14:textId="77777777" w:rsidR="00835B2E" w:rsidRPr="00835B2E" w:rsidRDefault="00835B2E" w:rsidP="00835B2E">
            <w:pPr>
              <w:spacing w:after="0" w:line="360" w:lineRule="auto"/>
              <w:ind w:left="150"/>
              <w:jc w:val="both"/>
              <w:rPr>
                <w:rFonts w:ascii="Arial" w:hAnsi="Arial" w:cs="Arial"/>
                <w:b w:val="0"/>
                <w:bCs/>
              </w:rPr>
            </w:pPr>
            <w:r w:rsidRPr="00835B2E">
              <w:rPr>
                <w:rFonts w:ascii="Arial" w:hAnsi="Arial" w:cs="Arial"/>
                <w:b w:val="0"/>
                <w:bCs/>
              </w:rPr>
              <w:t xml:space="preserve">Prior tourist conditions appeared to be deteriorating as a result of a variety of causes, including the slowdown in the global economy and natural calamities. The Crowne Plaza group of hotels and resorts serves clients all over the world. Crown Plaza Hotel is also known as Crowne Plaza. It is a UK-based firm that provides food for various groups, including business </w:t>
            </w:r>
            <w:proofErr w:type="spellStart"/>
            <w:r w:rsidRPr="00835B2E">
              <w:rPr>
                <w:rFonts w:ascii="Arial" w:hAnsi="Arial" w:cs="Arial"/>
                <w:b w:val="0"/>
                <w:bCs/>
              </w:rPr>
              <w:t>travellers</w:t>
            </w:r>
            <w:proofErr w:type="spellEnd"/>
            <w:r w:rsidRPr="00835B2E">
              <w:rPr>
                <w:rFonts w:ascii="Arial" w:hAnsi="Arial" w:cs="Arial"/>
                <w:b w:val="0"/>
                <w:bCs/>
              </w:rPr>
              <w:t>, gatherings, traditional markets, etc.</w:t>
            </w:r>
          </w:p>
          <w:p w14:paraId="680FDFF1" w14:textId="77777777" w:rsidR="00835B2E" w:rsidRDefault="00835B2E" w:rsidP="00835B2E">
            <w:pPr>
              <w:spacing w:after="0" w:line="360" w:lineRule="auto"/>
              <w:ind w:left="150"/>
              <w:jc w:val="both"/>
              <w:rPr>
                <w:rFonts w:ascii="Arial" w:hAnsi="Arial" w:cs="Arial"/>
                <w:b w:val="0"/>
                <w:bCs/>
              </w:rPr>
            </w:pPr>
            <w:r w:rsidRPr="00835B2E">
              <w:rPr>
                <w:rFonts w:ascii="Arial" w:hAnsi="Arial" w:cs="Arial"/>
                <w:b w:val="0"/>
                <w:bCs/>
              </w:rPr>
              <w:t>The firm currently has operations in more than 52 nations. Numerous trends that are evolving in the tourist sector are having an influence on the global business climate, where growing economies are viewed all over the world offering viable options for growth.</w:t>
            </w:r>
          </w:p>
          <w:p w14:paraId="7B9F2409" w14:textId="77777777" w:rsidR="00835B2E" w:rsidRDefault="00835B2E" w:rsidP="00453946">
            <w:pPr>
              <w:spacing w:after="0" w:line="360" w:lineRule="auto"/>
              <w:ind w:left="150"/>
              <w:jc w:val="both"/>
              <w:rPr>
                <w:rFonts w:ascii="Arial" w:hAnsi="Arial" w:cs="Arial"/>
                <w:b w:val="0"/>
              </w:rPr>
            </w:pPr>
            <w:r w:rsidRPr="00835B2E">
              <w:rPr>
                <w:rFonts w:ascii="Arial" w:hAnsi="Arial" w:cs="Arial"/>
                <w:b w:val="0"/>
              </w:rPr>
              <w:t xml:space="preserve">The overall economic situation in the Middle East appears to be moving toward diversification since oil reserves are depleting quickly, necessitating the development of other sources of income that will support future growth. The hotel business in Qatar is growing steadily over time, and </w:t>
            </w:r>
            <w:proofErr w:type="spellStart"/>
            <w:r w:rsidRPr="00835B2E">
              <w:rPr>
                <w:rFonts w:ascii="Arial" w:hAnsi="Arial" w:cs="Arial"/>
                <w:b w:val="0"/>
              </w:rPr>
              <w:t>Ansoff</w:t>
            </w:r>
            <w:proofErr w:type="spellEnd"/>
            <w:r w:rsidRPr="00835B2E">
              <w:rPr>
                <w:rFonts w:ascii="Arial" w:hAnsi="Arial" w:cs="Arial"/>
                <w:b w:val="0"/>
              </w:rPr>
              <w:t xml:space="preserve"> Market offers a clear classification of markets in this situation, making it possible to label it as a new market. Already, hotels are providing services that primarily appeal to local or business </w:t>
            </w:r>
            <w:proofErr w:type="spellStart"/>
            <w:r w:rsidRPr="00835B2E">
              <w:rPr>
                <w:rFonts w:ascii="Arial" w:hAnsi="Arial" w:cs="Arial"/>
                <w:b w:val="0"/>
              </w:rPr>
              <w:t>travellers</w:t>
            </w:r>
            <w:proofErr w:type="spellEnd"/>
            <w:r w:rsidRPr="00835B2E">
              <w:rPr>
                <w:rFonts w:ascii="Arial" w:hAnsi="Arial" w:cs="Arial"/>
                <w:b w:val="0"/>
              </w:rPr>
              <w:t xml:space="preserve"> in this area.</w:t>
            </w:r>
          </w:p>
          <w:p w14:paraId="0FEC8F13" w14:textId="0FBDCF77" w:rsidR="00ED6306" w:rsidRPr="00ED6306" w:rsidRDefault="00835B2E" w:rsidP="00453946">
            <w:pPr>
              <w:spacing w:after="0" w:line="360" w:lineRule="auto"/>
              <w:ind w:left="150"/>
              <w:jc w:val="both"/>
              <w:rPr>
                <w:rFonts w:ascii="Arial" w:hAnsi="Arial" w:cs="Arial"/>
                <w:b w:val="0"/>
                <w:bCs/>
              </w:rPr>
            </w:pPr>
            <w:r w:rsidRPr="00835B2E">
              <w:rPr>
                <w:rFonts w:ascii="Arial" w:hAnsi="Arial" w:cs="Arial"/>
                <w:b w:val="0"/>
                <w:bCs/>
              </w:rPr>
              <w:t xml:space="preserve">In addition to identifying these important elements, this study also identified potential obstacles that Crown Plaza may face in the future. Customer satisfaction is a crucial element in the hotel sector and is essential to its survival in the twenty-first century. Customers will turn to </w:t>
            </w:r>
            <w:proofErr w:type="spellStart"/>
            <w:r w:rsidRPr="00835B2E">
              <w:rPr>
                <w:rFonts w:ascii="Arial" w:hAnsi="Arial" w:cs="Arial"/>
                <w:b w:val="0"/>
                <w:bCs/>
              </w:rPr>
              <w:t>thr</w:t>
            </w:r>
            <w:proofErr w:type="spellEnd"/>
            <w:r w:rsidRPr="00835B2E">
              <w:rPr>
                <w:rFonts w:ascii="Arial" w:hAnsi="Arial" w:cs="Arial"/>
                <w:b w:val="0"/>
                <w:bCs/>
              </w:rPr>
              <w:t xml:space="preserve"> competition if the company can't. Nothing </w:t>
            </w:r>
            <w:proofErr w:type="spellStart"/>
            <w:r w:rsidRPr="00835B2E">
              <w:rPr>
                <w:rFonts w:ascii="Arial" w:hAnsi="Arial" w:cs="Arial"/>
                <w:b w:val="0"/>
                <w:bCs/>
              </w:rPr>
              <w:t>organised</w:t>
            </w:r>
            <w:proofErr w:type="spellEnd"/>
            <w:r w:rsidRPr="00835B2E">
              <w:rPr>
                <w:rFonts w:ascii="Arial" w:hAnsi="Arial" w:cs="Arial"/>
                <w:b w:val="0"/>
                <w:bCs/>
              </w:rPr>
              <w:t xml:space="preserve"> By placing a strong emphasis on improving relationships with clients, the Crown Plaza hotel has significantly elevated its standing in the worldwide hotel sector. The management has been able to maintain higher quantities of revenues for the company thanks to the policies including </w:t>
            </w:r>
            <w:proofErr w:type="spellStart"/>
            <w:r w:rsidRPr="00835B2E">
              <w:rPr>
                <w:rFonts w:ascii="Arial" w:hAnsi="Arial" w:cs="Arial"/>
                <w:b w:val="0"/>
                <w:bCs/>
              </w:rPr>
              <w:t>personalised</w:t>
            </w:r>
            <w:proofErr w:type="spellEnd"/>
            <w:r w:rsidRPr="00835B2E">
              <w:rPr>
                <w:rFonts w:ascii="Arial" w:hAnsi="Arial" w:cs="Arial"/>
                <w:b w:val="0"/>
                <w:bCs/>
              </w:rPr>
              <w:t xml:space="preserve"> services, reward points, gift certificates, and privacy issues, among others.</w:t>
            </w:r>
          </w:p>
        </w:tc>
      </w:tr>
    </w:tbl>
    <w:tbl>
      <w:tblPr>
        <w:tblStyle w:val="TableGrid"/>
        <w:tblpPr w:leftFromText="180" w:rightFromText="180" w:vertAnchor="text" w:horzAnchor="margin" w:tblpY="167"/>
        <w:tblW w:w="0" w:type="auto"/>
        <w:tblLook w:val="04A0" w:firstRow="1" w:lastRow="0" w:firstColumn="1" w:lastColumn="0" w:noHBand="0" w:noVBand="1"/>
      </w:tblPr>
      <w:tblGrid>
        <w:gridCol w:w="9350"/>
      </w:tblGrid>
      <w:tr w:rsidR="00ED6306" w14:paraId="2A53C20F" w14:textId="77777777" w:rsidTr="00120106">
        <w:trPr>
          <w:trHeight w:val="9771"/>
        </w:trPr>
        <w:tc>
          <w:tcPr>
            <w:tcW w:w="9350" w:type="dxa"/>
          </w:tcPr>
          <w:p w14:paraId="11BA2357" w14:textId="2CEA8D42" w:rsidR="00120106" w:rsidRDefault="00120106" w:rsidP="00453946">
            <w:pPr>
              <w:pStyle w:val="Heading1"/>
              <w:jc w:val="both"/>
              <w:outlineLvl w:val="0"/>
              <w:rPr>
                <w:rFonts w:ascii="Arial" w:hAnsi="Arial" w:cs="Arial"/>
                <w:color w:val="auto"/>
                <w:sz w:val="24"/>
              </w:rPr>
            </w:pPr>
            <w:r w:rsidRPr="00563E3A">
              <w:rPr>
                <w:rFonts w:ascii="Arial" w:hAnsi="Arial" w:cs="Arial"/>
                <w:color w:val="auto"/>
                <w:sz w:val="24"/>
              </w:rPr>
              <w:t>References</w:t>
            </w:r>
          </w:p>
          <w:p w14:paraId="3D39EFD9" w14:textId="77777777" w:rsidR="00120106" w:rsidRPr="00120106" w:rsidRDefault="00120106" w:rsidP="00453946">
            <w:pPr>
              <w:jc w:val="both"/>
            </w:pPr>
          </w:p>
          <w:p w14:paraId="2A96ABE8" w14:textId="77777777" w:rsidR="00ED6306" w:rsidRPr="00F83CF5" w:rsidRDefault="00ED6306" w:rsidP="00453946">
            <w:pPr>
              <w:pStyle w:val="ListParagraph"/>
              <w:numPr>
                <w:ilvl w:val="0"/>
                <w:numId w:val="6"/>
              </w:numPr>
              <w:jc w:val="both"/>
              <w:rPr>
                <w:rFonts w:eastAsia="Calibri"/>
                <w:b w:val="0"/>
              </w:rPr>
            </w:pPr>
            <w:r w:rsidRPr="00F83CF5">
              <w:rPr>
                <w:rFonts w:eastAsia="Calibri"/>
                <w:b w:val="0"/>
              </w:rPr>
              <w:t>BHA. (2010). Policy. British Hospitality Association. http://www.bha.org.uk/policy/</w:t>
            </w:r>
          </w:p>
          <w:p w14:paraId="714D99D4" w14:textId="77777777" w:rsidR="00ED6306" w:rsidRPr="00F83CF5" w:rsidRDefault="00ED6306" w:rsidP="00453946">
            <w:pPr>
              <w:pStyle w:val="ListParagraph"/>
              <w:numPr>
                <w:ilvl w:val="0"/>
                <w:numId w:val="6"/>
              </w:numPr>
              <w:jc w:val="both"/>
              <w:rPr>
                <w:rFonts w:eastAsia="Calibri"/>
                <w:b w:val="0"/>
              </w:rPr>
            </w:pPr>
            <w:r w:rsidRPr="00F83CF5">
              <w:rPr>
                <w:rFonts w:eastAsia="Calibri"/>
                <w:b w:val="0"/>
              </w:rPr>
              <w:t>Crown. (2011). UK business environment. UK in Bolivia. http://ukinbolivia.fco.gov.uk/en/business/investment-in-uk/uk-business-environment</w:t>
            </w:r>
          </w:p>
          <w:p w14:paraId="49133CD9" w14:textId="77777777" w:rsidR="00ED6306" w:rsidRPr="00F83CF5" w:rsidRDefault="00ED6306" w:rsidP="00453946">
            <w:pPr>
              <w:pStyle w:val="ListParagraph"/>
              <w:numPr>
                <w:ilvl w:val="0"/>
                <w:numId w:val="6"/>
              </w:numPr>
              <w:jc w:val="both"/>
              <w:rPr>
                <w:rFonts w:eastAsia="Calibri"/>
                <w:b w:val="0"/>
              </w:rPr>
            </w:pPr>
            <w:proofErr w:type="spellStart"/>
            <w:r w:rsidRPr="00F83CF5">
              <w:rPr>
                <w:rFonts w:eastAsia="Calibri"/>
                <w:b w:val="0"/>
              </w:rPr>
              <w:t>Dugomore</w:t>
            </w:r>
            <w:proofErr w:type="spellEnd"/>
            <w:r w:rsidRPr="00F83CF5">
              <w:rPr>
                <w:rFonts w:eastAsia="Calibri"/>
                <w:b w:val="0"/>
              </w:rPr>
              <w:t xml:space="preserve">, K. (2010). The research value of commercial data. UK Data Forum. </w:t>
            </w:r>
          </w:p>
          <w:p w14:paraId="02121ACA" w14:textId="77777777" w:rsidR="00ED6306" w:rsidRPr="00F83CF5" w:rsidRDefault="00ED6306" w:rsidP="00453946">
            <w:pPr>
              <w:pStyle w:val="ListParagraph"/>
              <w:numPr>
                <w:ilvl w:val="0"/>
                <w:numId w:val="6"/>
              </w:numPr>
              <w:jc w:val="both"/>
              <w:rPr>
                <w:rFonts w:eastAsia="Calibri"/>
                <w:b w:val="0"/>
              </w:rPr>
            </w:pPr>
            <w:r w:rsidRPr="00F83CF5">
              <w:rPr>
                <w:rFonts w:eastAsia="Calibri"/>
                <w:b w:val="0"/>
              </w:rPr>
              <w:t>http://www.esrc.ac.uk/_images/K%20Dugmore%20presentation%20-%20Commercial%20Data_tcm8-8501.pdf</w:t>
            </w:r>
          </w:p>
          <w:p w14:paraId="0B9A7594" w14:textId="77777777" w:rsidR="00ED6306" w:rsidRPr="00F83CF5" w:rsidRDefault="00ED6306" w:rsidP="00453946">
            <w:pPr>
              <w:pStyle w:val="ListParagraph"/>
              <w:numPr>
                <w:ilvl w:val="0"/>
                <w:numId w:val="6"/>
              </w:numPr>
              <w:jc w:val="both"/>
              <w:rPr>
                <w:rFonts w:eastAsia="Calibri"/>
                <w:b w:val="0"/>
              </w:rPr>
            </w:pPr>
            <w:proofErr w:type="spellStart"/>
            <w:r w:rsidRPr="00F83CF5">
              <w:rPr>
                <w:rFonts w:eastAsia="Calibri"/>
                <w:b w:val="0"/>
              </w:rPr>
              <w:t>eHotelier</w:t>
            </w:r>
            <w:proofErr w:type="spellEnd"/>
            <w:r w:rsidRPr="00F83CF5">
              <w:rPr>
                <w:rFonts w:eastAsia="Calibri"/>
                <w:b w:val="0"/>
              </w:rPr>
              <w:t>. (2008). UK Hotel sector well positioned for challenging 2008 says PKF Report. http://ehotelier.com/hospitality-news/item.php?id=A13583_0_11_0_M</w:t>
            </w:r>
          </w:p>
          <w:p w14:paraId="3F9D591A" w14:textId="77777777" w:rsidR="00ED6306" w:rsidRPr="00F83CF5" w:rsidRDefault="00ED6306" w:rsidP="00453946">
            <w:pPr>
              <w:pStyle w:val="ListParagraph"/>
              <w:numPr>
                <w:ilvl w:val="0"/>
                <w:numId w:val="6"/>
              </w:numPr>
              <w:jc w:val="both"/>
              <w:rPr>
                <w:rFonts w:eastAsia="Calibri"/>
                <w:b w:val="0"/>
              </w:rPr>
            </w:pPr>
            <w:r w:rsidRPr="00F83CF5">
              <w:rPr>
                <w:rFonts w:eastAsia="Calibri"/>
                <w:b w:val="0"/>
              </w:rPr>
              <w:t>Ethical Consumer. (2007). Ethical buyer's guide to hotels. http://www.ethicalconsumer.org/FreeBuyersGuides/traveltransport/hotels.aspx</w:t>
            </w:r>
          </w:p>
          <w:p w14:paraId="12701CF8" w14:textId="77777777" w:rsidR="00ED6306" w:rsidRPr="00F83CF5" w:rsidRDefault="00ED6306" w:rsidP="00453946">
            <w:pPr>
              <w:pStyle w:val="ListParagraph"/>
              <w:numPr>
                <w:ilvl w:val="0"/>
                <w:numId w:val="6"/>
              </w:numPr>
              <w:jc w:val="both"/>
              <w:rPr>
                <w:rFonts w:eastAsia="Calibri"/>
                <w:b w:val="0"/>
              </w:rPr>
            </w:pPr>
            <w:r w:rsidRPr="00F83CF5">
              <w:rPr>
                <w:rFonts w:eastAsia="Calibri"/>
                <w:b w:val="0"/>
              </w:rPr>
              <w:t xml:space="preserve">Higgins, S.M. (04 March 2011). UK government releases Tourism Policy paper. Hotelnews.com </w:t>
            </w:r>
          </w:p>
          <w:p w14:paraId="72141B2D" w14:textId="77777777" w:rsidR="00ED6306" w:rsidRPr="00F83CF5" w:rsidRDefault="00ED6306" w:rsidP="00453946">
            <w:pPr>
              <w:pStyle w:val="ListParagraph"/>
              <w:numPr>
                <w:ilvl w:val="0"/>
                <w:numId w:val="6"/>
              </w:numPr>
              <w:jc w:val="both"/>
              <w:rPr>
                <w:rFonts w:eastAsia="Calibri"/>
                <w:b w:val="0"/>
              </w:rPr>
            </w:pPr>
            <w:r w:rsidRPr="00F83CF5">
              <w:rPr>
                <w:rFonts w:eastAsia="Calibri"/>
                <w:b w:val="0"/>
              </w:rPr>
              <w:t>http://www.hotelnewsnow.com/articles.aspx/5080/UK-government-releases-Tourism-Policy-paper</w:t>
            </w:r>
          </w:p>
          <w:p w14:paraId="08637953" w14:textId="77777777" w:rsidR="00ED6306" w:rsidRPr="00F83CF5" w:rsidRDefault="00ED6306" w:rsidP="00453946">
            <w:pPr>
              <w:pStyle w:val="ListParagraph"/>
              <w:numPr>
                <w:ilvl w:val="0"/>
                <w:numId w:val="6"/>
              </w:numPr>
              <w:jc w:val="both"/>
              <w:rPr>
                <w:rFonts w:eastAsia="Calibri"/>
                <w:b w:val="0"/>
              </w:rPr>
            </w:pPr>
            <w:r w:rsidRPr="00F83CF5">
              <w:rPr>
                <w:rFonts w:eastAsia="Calibri"/>
                <w:b w:val="0"/>
              </w:rPr>
              <w:t>PWC. (2010). UK hotels forecast 2010 and 2011: On the comeback trail. Hospitality and Leisure. http://www.lotus-uk.co.uk/pdf/pricewaterhouse-hospitality-and-leisure.pdf</w:t>
            </w:r>
          </w:p>
          <w:p w14:paraId="6B320EE3" w14:textId="77777777" w:rsidR="00ED6306" w:rsidRPr="00F83CF5" w:rsidRDefault="00ED6306" w:rsidP="00453946">
            <w:pPr>
              <w:pStyle w:val="ListParagraph"/>
              <w:numPr>
                <w:ilvl w:val="0"/>
                <w:numId w:val="6"/>
              </w:numPr>
              <w:jc w:val="both"/>
              <w:rPr>
                <w:rFonts w:eastAsia="Calibri"/>
                <w:b w:val="0"/>
              </w:rPr>
            </w:pPr>
            <w:proofErr w:type="spellStart"/>
            <w:r w:rsidRPr="00F83CF5">
              <w:rPr>
                <w:rFonts w:eastAsia="Calibri"/>
                <w:b w:val="0"/>
              </w:rPr>
              <w:t>Nand</w:t>
            </w:r>
            <w:proofErr w:type="spellEnd"/>
            <w:r w:rsidRPr="00F83CF5">
              <w:rPr>
                <w:rFonts w:eastAsia="Calibri"/>
                <w:b w:val="0"/>
              </w:rPr>
              <w:t xml:space="preserve">, L.F. (10 January 2011). Will the UK VAT rise affect the hotel industry? Hotelnews.com </w:t>
            </w:r>
          </w:p>
          <w:p w14:paraId="7A71FAF8" w14:textId="77777777" w:rsidR="00ED6306" w:rsidRPr="00F83CF5" w:rsidRDefault="00ED6306" w:rsidP="00453946">
            <w:pPr>
              <w:pStyle w:val="ListParagraph"/>
              <w:numPr>
                <w:ilvl w:val="0"/>
                <w:numId w:val="6"/>
              </w:numPr>
              <w:jc w:val="both"/>
              <w:rPr>
                <w:rFonts w:eastAsia="Calibri"/>
                <w:b w:val="0"/>
              </w:rPr>
            </w:pPr>
            <w:r w:rsidRPr="00F83CF5">
              <w:rPr>
                <w:rFonts w:eastAsia="Calibri"/>
                <w:b w:val="0"/>
              </w:rPr>
              <w:t>http://www.hotelnewsnow.com/Articles.aspx/4716/Will-the-UK-VAT-rise-affect-the-hotel-industry</w:t>
            </w:r>
          </w:p>
          <w:p w14:paraId="01B5FA80" w14:textId="77777777" w:rsidR="00ED6306" w:rsidRPr="00F83CF5" w:rsidRDefault="00ED6306" w:rsidP="00453946">
            <w:pPr>
              <w:pStyle w:val="ListParagraph"/>
              <w:numPr>
                <w:ilvl w:val="0"/>
                <w:numId w:val="6"/>
              </w:numPr>
              <w:jc w:val="both"/>
              <w:rPr>
                <w:rFonts w:eastAsia="Calibri"/>
                <w:b w:val="0"/>
              </w:rPr>
            </w:pPr>
            <w:proofErr w:type="spellStart"/>
            <w:r w:rsidRPr="00F83CF5">
              <w:rPr>
                <w:rFonts w:eastAsia="Calibri"/>
                <w:b w:val="0"/>
              </w:rPr>
              <w:t>Sigala</w:t>
            </w:r>
            <w:proofErr w:type="spellEnd"/>
            <w:r w:rsidRPr="00F83CF5">
              <w:rPr>
                <w:rFonts w:eastAsia="Calibri"/>
                <w:b w:val="0"/>
              </w:rPr>
              <w:t xml:space="preserve">, M. Airey, D. Jones, P. &amp; Lockwood, A. (2001). MULTIMEDIA USE IN THE UK TOURISM AND HOSPITALITY SECTOR: TRAINING ON SKILLS AND COMPETENCIES. </w:t>
            </w:r>
          </w:p>
          <w:p w14:paraId="3D57C476" w14:textId="77777777" w:rsidR="00ED6306" w:rsidRDefault="00ED6306" w:rsidP="00453946">
            <w:pPr>
              <w:pStyle w:val="ListParagraph"/>
              <w:numPr>
                <w:ilvl w:val="0"/>
                <w:numId w:val="6"/>
              </w:numPr>
              <w:jc w:val="both"/>
              <w:rPr>
                <w:rFonts w:eastAsia="Calibri"/>
                <w:b w:val="0"/>
              </w:rPr>
            </w:pPr>
            <w:r w:rsidRPr="00F83CF5">
              <w:rPr>
                <w:rFonts w:eastAsia="Calibri"/>
                <w:b w:val="0"/>
              </w:rPr>
              <w:t>Information Technology &amp; Tourism, vol. 4, pp. 31-39. http://tourism.wu-wien.ac.at/jitt/JITT_4_1_Sigala_et_al.pdf</w:t>
            </w:r>
          </w:p>
          <w:p w14:paraId="6B18B30A" w14:textId="77777777" w:rsidR="00ED6306" w:rsidRPr="00ED6306" w:rsidRDefault="00ED6306" w:rsidP="00453946">
            <w:pPr>
              <w:pStyle w:val="ListParagraph"/>
              <w:numPr>
                <w:ilvl w:val="0"/>
                <w:numId w:val="6"/>
              </w:numPr>
              <w:jc w:val="both"/>
              <w:rPr>
                <w:rFonts w:eastAsia="Calibri"/>
                <w:b w:val="0"/>
              </w:rPr>
            </w:pPr>
            <w:proofErr w:type="spellStart"/>
            <w:r w:rsidRPr="00ED6306">
              <w:rPr>
                <w:rFonts w:eastAsia="Calibri"/>
                <w:b w:val="0"/>
              </w:rPr>
              <w:t>Chaturvedi</w:t>
            </w:r>
            <w:proofErr w:type="spellEnd"/>
            <w:r w:rsidRPr="00ED6306">
              <w:rPr>
                <w:rFonts w:eastAsia="Calibri"/>
                <w:b w:val="0"/>
              </w:rPr>
              <w:t>, A. (2017). IHG partners with SAMHI to expand Holiday Inn Express portfolio in India. The Economic Times. Web.</w:t>
            </w:r>
          </w:p>
          <w:p w14:paraId="2D99851D" w14:textId="77777777" w:rsidR="00ED6306" w:rsidRPr="00ED6306" w:rsidRDefault="00ED6306" w:rsidP="00453946">
            <w:pPr>
              <w:pStyle w:val="ListParagraph"/>
              <w:numPr>
                <w:ilvl w:val="0"/>
                <w:numId w:val="6"/>
              </w:numPr>
              <w:jc w:val="both"/>
              <w:rPr>
                <w:rFonts w:eastAsia="Calibri"/>
                <w:b w:val="0"/>
              </w:rPr>
            </w:pPr>
            <w:r w:rsidRPr="00ED6306">
              <w:rPr>
                <w:rFonts w:eastAsia="Calibri"/>
                <w:b w:val="0"/>
              </w:rPr>
              <w:t>IHG to open 300 more mainland China hotels within five years. (2018). USC News. Web.</w:t>
            </w:r>
          </w:p>
          <w:p w14:paraId="75947463" w14:textId="77777777" w:rsidR="00ED6306" w:rsidRPr="00ED6306" w:rsidRDefault="00ED6306" w:rsidP="00453946">
            <w:pPr>
              <w:pStyle w:val="ListParagraph"/>
              <w:numPr>
                <w:ilvl w:val="0"/>
                <w:numId w:val="6"/>
              </w:numPr>
              <w:jc w:val="both"/>
              <w:rPr>
                <w:rFonts w:eastAsia="Calibri"/>
                <w:b w:val="0"/>
              </w:rPr>
            </w:pPr>
            <w:r w:rsidRPr="00ED6306">
              <w:rPr>
                <w:rFonts w:eastAsia="Calibri"/>
                <w:b w:val="0"/>
              </w:rPr>
              <w:t>IHG. (2019). Our brands. Web.</w:t>
            </w:r>
          </w:p>
          <w:p w14:paraId="5B41E569" w14:textId="77777777" w:rsidR="00ED6306" w:rsidRPr="00ED6306" w:rsidRDefault="00ED6306" w:rsidP="00453946">
            <w:pPr>
              <w:pStyle w:val="ListParagraph"/>
              <w:numPr>
                <w:ilvl w:val="0"/>
                <w:numId w:val="6"/>
              </w:numPr>
              <w:jc w:val="both"/>
              <w:rPr>
                <w:rFonts w:eastAsia="Calibri"/>
                <w:b w:val="0"/>
              </w:rPr>
            </w:pPr>
            <w:r w:rsidRPr="00ED6306">
              <w:rPr>
                <w:rFonts w:eastAsia="Calibri"/>
                <w:b w:val="0"/>
              </w:rPr>
              <w:t>Marriott International. (2018). Marriott International, Inc. 2018 annual report. Web.</w:t>
            </w:r>
          </w:p>
          <w:p w14:paraId="4387BE9A" w14:textId="77777777" w:rsidR="00ED6306" w:rsidRDefault="00ED6306" w:rsidP="00453946">
            <w:pPr>
              <w:pStyle w:val="ListParagraph"/>
              <w:numPr>
                <w:ilvl w:val="0"/>
                <w:numId w:val="6"/>
              </w:numPr>
              <w:jc w:val="both"/>
              <w:rPr>
                <w:rFonts w:eastAsia="Calibri"/>
                <w:b w:val="0"/>
              </w:rPr>
            </w:pPr>
            <w:r w:rsidRPr="00ED6306">
              <w:rPr>
                <w:rFonts w:eastAsia="Calibri"/>
                <w:b w:val="0"/>
              </w:rPr>
              <w:t>Sharp, A. (2017). Update 1 – Cyberattack hits 1,200 InterContinental hotels in the United States. Reuters. Web.</w:t>
            </w:r>
          </w:p>
          <w:p w14:paraId="4CE54D7A" w14:textId="77777777" w:rsidR="00120106" w:rsidRPr="00120106" w:rsidRDefault="00120106" w:rsidP="00453946">
            <w:pPr>
              <w:pStyle w:val="ListParagraph"/>
              <w:numPr>
                <w:ilvl w:val="0"/>
                <w:numId w:val="6"/>
              </w:numPr>
              <w:jc w:val="both"/>
              <w:rPr>
                <w:rFonts w:eastAsia="Calibri"/>
                <w:b w:val="0"/>
              </w:rPr>
            </w:pPr>
            <w:proofErr w:type="spellStart"/>
            <w:r w:rsidRPr="00120106">
              <w:rPr>
                <w:rFonts w:eastAsia="Calibri"/>
                <w:b w:val="0"/>
              </w:rPr>
              <w:t>Chaturvedi</w:t>
            </w:r>
            <w:proofErr w:type="spellEnd"/>
            <w:r w:rsidRPr="00120106">
              <w:rPr>
                <w:rFonts w:eastAsia="Calibri"/>
                <w:b w:val="0"/>
              </w:rPr>
              <w:t>, A. (2017). IHG partners with SAMHI to expand Holiday Inn Express portfolio in India. The Economic Times. Web.</w:t>
            </w:r>
          </w:p>
          <w:p w14:paraId="13DA28A6" w14:textId="77777777" w:rsidR="00120106" w:rsidRPr="00120106" w:rsidRDefault="00120106" w:rsidP="00453946">
            <w:pPr>
              <w:pStyle w:val="ListParagraph"/>
              <w:numPr>
                <w:ilvl w:val="0"/>
                <w:numId w:val="6"/>
              </w:numPr>
              <w:jc w:val="both"/>
              <w:rPr>
                <w:rFonts w:eastAsia="Calibri"/>
                <w:b w:val="0"/>
              </w:rPr>
            </w:pPr>
            <w:r w:rsidRPr="00120106">
              <w:rPr>
                <w:rFonts w:eastAsia="Calibri"/>
                <w:b w:val="0"/>
              </w:rPr>
              <w:t>IHG to open 300 more mainland China hotels within five years. (2018). USC News. Web.</w:t>
            </w:r>
          </w:p>
          <w:p w14:paraId="33562E4A" w14:textId="77777777" w:rsidR="00120106" w:rsidRPr="00120106" w:rsidRDefault="00120106" w:rsidP="00453946">
            <w:pPr>
              <w:pStyle w:val="ListParagraph"/>
              <w:numPr>
                <w:ilvl w:val="0"/>
                <w:numId w:val="6"/>
              </w:numPr>
              <w:jc w:val="both"/>
              <w:rPr>
                <w:rFonts w:eastAsia="Calibri"/>
                <w:b w:val="0"/>
              </w:rPr>
            </w:pPr>
            <w:r w:rsidRPr="00120106">
              <w:rPr>
                <w:rFonts w:eastAsia="Calibri"/>
                <w:b w:val="0"/>
              </w:rPr>
              <w:t>IHG. (2019). Our brands. Web.</w:t>
            </w:r>
          </w:p>
          <w:p w14:paraId="0C3A9963" w14:textId="77777777" w:rsidR="00120106" w:rsidRPr="00120106" w:rsidRDefault="00120106" w:rsidP="00453946">
            <w:pPr>
              <w:pStyle w:val="ListParagraph"/>
              <w:numPr>
                <w:ilvl w:val="0"/>
                <w:numId w:val="6"/>
              </w:numPr>
              <w:jc w:val="both"/>
              <w:rPr>
                <w:rFonts w:eastAsia="Calibri"/>
                <w:b w:val="0"/>
              </w:rPr>
            </w:pPr>
            <w:r w:rsidRPr="00120106">
              <w:rPr>
                <w:rFonts w:eastAsia="Calibri"/>
                <w:b w:val="0"/>
              </w:rPr>
              <w:t>Sharp, A. (2017). Update 1 – Cyberattack hits 1,200 InterContinental hotels in the United States. Reuters. Web.</w:t>
            </w:r>
          </w:p>
          <w:p w14:paraId="3F1B2FE6" w14:textId="77777777" w:rsidR="00120106" w:rsidRPr="00120106" w:rsidRDefault="00120106" w:rsidP="00453946">
            <w:pPr>
              <w:pStyle w:val="ListParagraph"/>
              <w:numPr>
                <w:ilvl w:val="0"/>
                <w:numId w:val="6"/>
              </w:numPr>
              <w:jc w:val="both"/>
              <w:rPr>
                <w:rFonts w:eastAsia="Calibri"/>
                <w:b w:val="0"/>
              </w:rPr>
            </w:pPr>
            <w:proofErr w:type="spellStart"/>
            <w:r w:rsidRPr="00120106">
              <w:rPr>
                <w:rFonts w:eastAsia="Calibri"/>
                <w:b w:val="0"/>
              </w:rPr>
              <w:t>Bebbington</w:t>
            </w:r>
            <w:proofErr w:type="spellEnd"/>
            <w:r w:rsidRPr="00120106">
              <w:rPr>
                <w:rFonts w:eastAsia="Calibri"/>
                <w:b w:val="0"/>
              </w:rPr>
              <w:t xml:space="preserve">, J., Larrinaga, C. and </w:t>
            </w:r>
            <w:proofErr w:type="spellStart"/>
            <w:r w:rsidRPr="00120106">
              <w:rPr>
                <w:rFonts w:eastAsia="Calibri"/>
                <w:b w:val="0"/>
              </w:rPr>
              <w:t>Moneva</w:t>
            </w:r>
            <w:proofErr w:type="spellEnd"/>
            <w:r w:rsidRPr="00120106">
              <w:rPr>
                <w:rFonts w:eastAsia="Calibri"/>
                <w:b w:val="0"/>
              </w:rPr>
              <w:t>, J.M., 2008. Corporate social reporting and reputation</w:t>
            </w:r>
          </w:p>
          <w:p w14:paraId="11096898" w14:textId="77777777" w:rsidR="00120106" w:rsidRPr="00120106" w:rsidRDefault="00120106" w:rsidP="00453946">
            <w:pPr>
              <w:pStyle w:val="ListParagraph"/>
              <w:numPr>
                <w:ilvl w:val="0"/>
                <w:numId w:val="6"/>
              </w:numPr>
              <w:jc w:val="both"/>
              <w:rPr>
                <w:rFonts w:eastAsia="Calibri"/>
                <w:b w:val="0"/>
              </w:rPr>
            </w:pPr>
            <w:r w:rsidRPr="00120106">
              <w:rPr>
                <w:rFonts w:eastAsia="Calibri"/>
                <w:b w:val="0"/>
              </w:rPr>
              <w:t>risk management. Accounting, Auditing &amp; Accountability Journal, 21(3), pp.337-361.</w:t>
            </w:r>
          </w:p>
          <w:p w14:paraId="30FE411F" w14:textId="77777777" w:rsidR="00120106" w:rsidRPr="00120106" w:rsidRDefault="00120106" w:rsidP="00453946">
            <w:pPr>
              <w:pStyle w:val="ListParagraph"/>
              <w:numPr>
                <w:ilvl w:val="0"/>
                <w:numId w:val="6"/>
              </w:numPr>
              <w:jc w:val="both"/>
              <w:rPr>
                <w:rFonts w:eastAsia="Calibri"/>
                <w:b w:val="0"/>
              </w:rPr>
            </w:pPr>
            <w:proofErr w:type="spellStart"/>
            <w:r w:rsidRPr="00120106">
              <w:rPr>
                <w:rFonts w:eastAsia="Calibri"/>
                <w:b w:val="0"/>
              </w:rPr>
              <w:t>Buhalis</w:t>
            </w:r>
            <w:proofErr w:type="spellEnd"/>
            <w:r w:rsidRPr="00120106">
              <w:rPr>
                <w:rFonts w:eastAsia="Calibri"/>
                <w:b w:val="0"/>
              </w:rPr>
              <w:t xml:space="preserve">, D. and </w:t>
            </w:r>
            <w:proofErr w:type="spellStart"/>
            <w:r w:rsidRPr="00120106">
              <w:rPr>
                <w:rFonts w:eastAsia="Calibri"/>
                <w:b w:val="0"/>
              </w:rPr>
              <w:t>Crotts</w:t>
            </w:r>
            <w:proofErr w:type="spellEnd"/>
            <w:r w:rsidRPr="00120106">
              <w:rPr>
                <w:rFonts w:eastAsia="Calibri"/>
                <w:b w:val="0"/>
              </w:rPr>
              <w:t>, J., 2013. Global alliances in tourism and hospitality management.</w:t>
            </w:r>
          </w:p>
          <w:p w14:paraId="25151B0E" w14:textId="77777777" w:rsidR="00120106" w:rsidRPr="00120106" w:rsidRDefault="00120106" w:rsidP="00453946">
            <w:pPr>
              <w:pStyle w:val="ListParagraph"/>
              <w:numPr>
                <w:ilvl w:val="0"/>
                <w:numId w:val="6"/>
              </w:numPr>
              <w:jc w:val="both"/>
              <w:rPr>
                <w:rFonts w:eastAsia="Calibri"/>
                <w:b w:val="0"/>
              </w:rPr>
            </w:pPr>
            <w:r w:rsidRPr="00120106">
              <w:rPr>
                <w:rFonts w:eastAsia="Calibri"/>
                <w:b w:val="0"/>
              </w:rPr>
              <w:t>Routledge.</w:t>
            </w:r>
          </w:p>
          <w:p w14:paraId="35BBA4EE" w14:textId="77777777" w:rsidR="00120106" w:rsidRPr="00120106" w:rsidRDefault="00120106" w:rsidP="00453946">
            <w:pPr>
              <w:pStyle w:val="ListParagraph"/>
              <w:numPr>
                <w:ilvl w:val="0"/>
                <w:numId w:val="6"/>
              </w:numPr>
              <w:jc w:val="both"/>
              <w:rPr>
                <w:rFonts w:eastAsia="Calibri"/>
                <w:b w:val="0"/>
              </w:rPr>
            </w:pPr>
            <w:proofErr w:type="spellStart"/>
            <w:r w:rsidRPr="00120106">
              <w:rPr>
                <w:rFonts w:eastAsia="Calibri"/>
                <w:b w:val="0"/>
              </w:rPr>
              <w:t>Gazzoli</w:t>
            </w:r>
            <w:proofErr w:type="spellEnd"/>
            <w:r w:rsidRPr="00120106">
              <w:rPr>
                <w:rFonts w:eastAsia="Calibri"/>
                <w:b w:val="0"/>
              </w:rPr>
              <w:t xml:space="preserve">, G., </w:t>
            </w:r>
            <w:proofErr w:type="spellStart"/>
            <w:r w:rsidRPr="00120106">
              <w:rPr>
                <w:rFonts w:eastAsia="Calibri"/>
                <w:b w:val="0"/>
              </w:rPr>
              <w:t>Gon</w:t>
            </w:r>
            <w:proofErr w:type="spellEnd"/>
            <w:r w:rsidRPr="00120106">
              <w:rPr>
                <w:rFonts w:eastAsia="Calibri"/>
                <w:b w:val="0"/>
              </w:rPr>
              <w:t xml:space="preserve"> Kim, W. and </w:t>
            </w:r>
            <w:proofErr w:type="spellStart"/>
            <w:r w:rsidRPr="00120106">
              <w:rPr>
                <w:rFonts w:eastAsia="Calibri"/>
                <w:b w:val="0"/>
              </w:rPr>
              <w:t>Palakurthi</w:t>
            </w:r>
            <w:proofErr w:type="spellEnd"/>
            <w:r w:rsidRPr="00120106">
              <w:rPr>
                <w:rFonts w:eastAsia="Calibri"/>
                <w:b w:val="0"/>
              </w:rPr>
              <w:t>, R., 2008. Online distribution strategies and</w:t>
            </w:r>
          </w:p>
          <w:p w14:paraId="7AB304D1" w14:textId="77777777" w:rsidR="00120106" w:rsidRPr="00120106" w:rsidRDefault="00120106" w:rsidP="00453946">
            <w:pPr>
              <w:pStyle w:val="ListParagraph"/>
              <w:numPr>
                <w:ilvl w:val="0"/>
                <w:numId w:val="6"/>
              </w:numPr>
              <w:jc w:val="both"/>
              <w:rPr>
                <w:rFonts w:eastAsia="Calibri"/>
                <w:b w:val="0"/>
              </w:rPr>
            </w:pPr>
            <w:r w:rsidRPr="00120106">
              <w:rPr>
                <w:rFonts w:eastAsia="Calibri"/>
                <w:b w:val="0"/>
              </w:rPr>
              <w:t>competition: are the global hotel companies getting it right?. International Journal of</w:t>
            </w:r>
          </w:p>
          <w:p w14:paraId="40CCB545" w14:textId="77777777" w:rsidR="00120106" w:rsidRPr="00120106" w:rsidRDefault="00120106" w:rsidP="00453946">
            <w:pPr>
              <w:pStyle w:val="ListParagraph"/>
              <w:numPr>
                <w:ilvl w:val="0"/>
                <w:numId w:val="6"/>
              </w:numPr>
              <w:jc w:val="both"/>
              <w:rPr>
                <w:rFonts w:eastAsia="Calibri"/>
                <w:b w:val="0"/>
              </w:rPr>
            </w:pPr>
            <w:r w:rsidRPr="00120106">
              <w:rPr>
                <w:rFonts w:eastAsia="Calibri"/>
                <w:b w:val="0"/>
              </w:rPr>
              <w:t>Contemporary Hospitality Management, 20(4), pp.375-387.</w:t>
            </w:r>
          </w:p>
          <w:p w14:paraId="0852EEE9" w14:textId="77777777" w:rsidR="00120106" w:rsidRPr="00120106" w:rsidRDefault="00120106" w:rsidP="00453946">
            <w:pPr>
              <w:pStyle w:val="ListParagraph"/>
              <w:numPr>
                <w:ilvl w:val="0"/>
                <w:numId w:val="6"/>
              </w:numPr>
              <w:jc w:val="both"/>
              <w:rPr>
                <w:rFonts w:eastAsia="Calibri"/>
                <w:b w:val="0"/>
              </w:rPr>
            </w:pPr>
            <w:r w:rsidRPr="00120106">
              <w:rPr>
                <w:rFonts w:eastAsia="Calibri"/>
                <w:b w:val="0"/>
              </w:rPr>
              <w:t xml:space="preserve">Khanna, T. and </w:t>
            </w:r>
            <w:proofErr w:type="spellStart"/>
            <w:r w:rsidRPr="00120106">
              <w:rPr>
                <w:rFonts w:eastAsia="Calibri"/>
                <w:b w:val="0"/>
              </w:rPr>
              <w:t>Palepu</w:t>
            </w:r>
            <w:proofErr w:type="spellEnd"/>
            <w:r w:rsidRPr="00120106">
              <w:rPr>
                <w:rFonts w:eastAsia="Calibri"/>
                <w:b w:val="0"/>
              </w:rPr>
              <w:t>, K.G., 2010. Winning in emerging markets: A road map for strategy and</w:t>
            </w:r>
          </w:p>
          <w:p w14:paraId="70A42820" w14:textId="77777777" w:rsidR="00120106" w:rsidRPr="00120106" w:rsidRDefault="00120106" w:rsidP="00453946">
            <w:pPr>
              <w:pStyle w:val="ListParagraph"/>
              <w:numPr>
                <w:ilvl w:val="0"/>
                <w:numId w:val="6"/>
              </w:numPr>
              <w:jc w:val="both"/>
              <w:rPr>
                <w:rFonts w:eastAsia="Calibri"/>
                <w:b w:val="0"/>
              </w:rPr>
            </w:pPr>
            <w:r w:rsidRPr="00120106">
              <w:rPr>
                <w:rFonts w:eastAsia="Calibri"/>
                <w:b w:val="0"/>
              </w:rPr>
              <w:t>execution. Harvard Business Press.</w:t>
            </w:r>
          </w:p>
          <w:p w14:paraId="64A43867" w14:textId="77777777" w:rsidR="00120106" w:rsidRPr="00120106" w:rsidRDefault="00120106" w:rsidP="00453946">
            <w:pPr>
              <w:pStyle w:val="ListParagraph"/>
              <w:numPr>
                <w:ilvl w:val="0"/>
                <w:numId w:val="6"/>
              </w:numPr>
              <w:jc w:val="both"/>
              <w:rPr>
                <w:rFonts w:eastAsia="Calibri"/>
                <w:b w:val="0"/>
              </w:rPr>
            </w:pPr>
            <w:r w:rsidRPr="00120106">
              <w:rPr>
                <w:rFonts w:eastAsia="Calibri"/>
                <w:b w:val="0"/>
              </w:rPr>
              <w:t xml:space="preserve">Lewin, A.Y., </w:t>
            </w:r>
            <w:proofErr w:type="spellStart"/>
            <w:r w:rsidRPr="00120106">
              <w:rPr>
                <w:rFonts w:eastAsia="Calibri"/>
                <w:b w:val="0"/>
              </w:rPr>
              <w:t>Massini</w:t>
            </w:r>
            <w:proofErr w:type="spellEnd"/>
            <w:r w:rsidRPr="00120106">
              <w:rPr>
                <w:rFonts w:eastAsia="Calibri"/>
                <w:b w:val="0"/>
              </w:rPr>
              <w:t xml:space="preserve">, S. and </w:t>
            </w:r>
            <w:proofErr w:type="spellStart"/>
            <w:r w:rsidRPr="00120106">
              <w:rPr>
                <w:rFonts w:eastAsia="Calibri"/>
                <w:b w:val="0"/>
              </w:rPr>
              <w:t>Peeters</w:t>
            </w:r>
            <w:proofErr w:type="spellEnd"/>
            <w:r w:rsidRPr="00120106">
              <w:rPr>
                <w:rFonts w:eastAsia="Calibri"/>
                <w:b w:val="0"/>
              </w:rPr>
              <w:t>, C., 2009. Why are companies offshoring innovation? The</w:t>
            </w:r>
          </w:p>
          <w:p w14:paraId="0B14AD19" w14:textId="77777777" w:rsidR="00120106" w:rsidRPr="00120106" w:rsidRDefault="00120106" w:rsidP="00453946">
            <w:pPr>
              <w:pStyle w:val="ListParagraph"/>
              <w:numPr>
                <w:ilvl w:val="0"/>
                <w:numId w:val="6"/>
              </w:numPr>
              <w:jc w:val="both"/>
              <w:rPr>
                <w:rFonts w:eastAsia="Calibri"/>
                <w:b w:val="0"/>
              </w:rPr>
            </w:pPr>
            <w:r w:rsidRPr="00120106">
              <w:rPr>
                <w:rFonts w:eastAsia="Calibri"/>
                <w:b w:val="0"/>
              </w:rPr>
              <w:t>emerging global race for talent. Journal of International Business Studies, 40(6), pp.901-925.</w:t>
            </w:r>
          </w:p>
          <w:p w14:paraId="33415E37" w14:textId="77777777" w:rsidR="00120106" w:rsidRPr="00120106" w:rsidRDefault="00120106" w:rsidP="00453946">
            <w:pPr>
              <w:pStyle w:val="ListParagraph"/>
              <w:numPr>
                <w:ilvl w:val="0"/>
                <w:numId w:val="6"/>
              </w:numPr>
              <w:jc w:val="both"/>
              <w:rPr>
                <w:rFonts w:eastAsia="Calibri"/>
                <w:b w:val="0"/>
              </w:rPr>
            </w:pPr>
            <w:proofErr w:type="spellStart"/>
            <w:r w:rsidRPr="00120106">
              <w:rPr>
                <w:rFonts w:eastAsia="Calibri"/>
                <w:b w:val="0"/>
              </w:rPr>
              <w:t>Source:https</w:t>
            </w:r>
            <w:proofErr w:type="spellEnd"/>
            <w:r w:rsidRPr="00120106">
              <w:rPr>
                <w:rFonts w:eastAsia="Calibri"/>
                <w:b w:val="0"/>
              </w:rPr>
              <w:t>://link.springer.com/article/10.1057/jibs.2008.92</w:t>
            </w:r>
          </w:p>
          <w:p w14:paraId="6DC83E6B" w14:textId="77777777" w:rsidR="00120106" w:rsidRPr="00120106" w:rsidRDefault="00120106" w:rsidP="00453946">
            <w:pPr>
              <w:pStyle w:val="ListParagraph"/>
              <w:numPr>
                <w:ilvl w:val="0"/>
                <w:numId w:val="6"/>
              </w:numPr>
              <w:jc w:val="both"/>
              <w:rPr>
                <w:rFonts w:eastAsia="Calibri"/>
                <w:b w:val="0"/>
              </w:rPr>
            </w:pPr>
            <w:r w:rsidRPr="00120106">
              <w:rPr>
                <w:rFonts w:eastAsia="Calibri"/>
                <w:b w:val="0"/>
              </w:rPr>
              <w:t>Rao, A., 2008. Analysis of volatility persistence in Middle East emerging equity markets. Studies</w:t>
            </w:r>
          </w:p>
          <w:p w14:paraId="360F71ED" w14:textId="77777777" w:rsidR="00120106" w:rsidRPr="00120106" w:rsidRDefault="00120106" w:rsidP="00453946">
            <w:pPr>
              <w:pStyle w:val="ListParagraph"/>
              <w:numPr>
                <w:ilvl w:val="0"/>
                <w:numId w:val="6"/>
              </w:numPr>
              <w:jc w:val="both"/>
              <w:rPr>
                <w:rFonts w:eastAsia="Calibri"/>
                <w:b w:val="0"/>
              </w:rPr>
            </w:pPr>
            <w:r w:rsidRPr="00120106">
              <w:rPr>
                <w:rFonts w:eastAsia="Calibri"/>
                <w:b w:val="0"/>
              </w:rPr>
              <w:t>in Economics and Finance, 25(2), pp.93-111.</w:t>
            </w:r>
          </w:p>
          <w:p w14:paraId="09927009" w14:textId="77777777" w:rsidR="00120106" w:rsidRPr="00120106" w:rsidRDefault="00120106" w:rsidP="00453946">
            <w:pPr>
              <w:pStyle w:val="ListParagraph"/>
              <w:numPr>
                <w:ilvl w:val="0"/>
                <w:numId w:val="6"/>
              </w:numPr>
              <w:jc w:val="both"/>
              <w:rPr>
                <w:rFonts w:eastAsia="Calibri"/>
                <w:b w:val="0"/>
              </w:rPr>
            </w:pPr>
            <w:r w:rsidRPr="00120106">
              <w:rPr>
                <w:rFonts w:eastAsia="Calibri"/>
                <w:b w:val="0"/>
              </w:rPr>
              <w:t>Source:https://www.emeraldinsight.com/doi/abs/10.1108/10867370810879429</w:t>
            </w:r>
          </w:p>
          <w:p w14:paraId="51E0C210" w14:textId="77777777" w:rsidR="00120106" w:rsidRPr="00120106" w:rsidRDefault="00120106" w:rsidP="00453946">
            <w:pPr>
              <w:pStyle w:val="ListParagraph"/>
              <w:numPr>
                <w:ilvl w:val="0"/>
                <w:numId w:val="6"/>
              </w:numPr>
              <w:jc w:val="both"/>
              <w:rPr>
                <w:rFonts w:eastAsia="Calibri"/>
                <w:b w:val="0"/>
              </w:rPr>
            </w:pPr>
            <w:proofErr w:type="spellStart"/>
            <w:r w:rsidRPr="00120106">
              <w:rPr>
                <w:rFonts w:eastAsia="Calibri"/>
                <w:b w:val="0"/>
              </w:rPr>
              <w:t>Yaguang</w:t>
            </w:r>
            <w:proofErr w:type="spellEnd"/>
            <w:r w:rsidRPr="00120106">
              <w:rPr>
                <w:rFonts w:eastAsia="Calibri"/>
                <w:b w:val="0"/>
              </w:rPr>
              <w:t>, Y.U.A.N., 2010. Design of the Composite Frame-Tube Structure in Shaoxing Crown</w:t>
            </w:r>
          </w:p>
          <w:p w14:paraId="3681D3E1" w14:textId="77777777" w:rsidR="00120106" w:rsidRPr="00120106" w:rsidRDefault="00120106" w:rsidP="00453946">
            <w:pPr>
              <w:pStyle w:val="ListParagraph"/>
              <w:numPr>
                <w:ilvl w:val="0"/>
                <w:numId w:val="6"/>
              </w:numPr>
              <w:jc w:val="both"/>
              <w:rPr>
                <w:rFonts w:eastAsia="Calibri"/>
                <w:b w:val="0"/>
              </w:rPr>
            </w:pPr>
            <w:r w:rsidRPr="00120106">
              <w:rPr>
                <w:rFonts w:eastAsia="Calibri"/>
                <w:b w:val="0"/>
              </w:rPr>
              <w:t>Plaza Hotel [J]. Structural Engineers, 3, p.006.</w:t>
            </w:r>
          </w:p>
          <w:p w14:paraId="2DAA2014" w14:textId="77777777" w:rsidR="00120106" w:rsidRPr="00120106" w:rsidRDefault="00120106" w:rsidP="00453946">
            <w:pPr>
              <w:pStyle w:val="ListParagraph"/>
              <w:numPr>
                <w:ilvl w:val="0"/>
                <w:numId w:val="6"/>
              </w:numPr>
              <w:jc w:val="both"/>
              <w:rPr>
                <w:rFonts w:eastAsia="Calibri"/>
                <w:b w:val="0"/>
              </w:rPr>
            </w:pPr>
            <w:r w:rsidRPr="00120106">
              <w:rPr>
                <w:rFonts w:eastAsia="Calibri"/>
                <w:b w:val="0"/>
              </w:rPr>
              <w:t>Source:http://en.cnki.com.cn/Article_en/CJFDTOTAL-JGGC201003006.htm</w:t>
            </w:r>
          </w:p>
          <w:p w14:paraId="729D61B9" w14:textId="77777777" w:rsidR="00120106" w:rsidRPr="00120106" w:rsidRDefault="00120106" w:rsidP="00453946">
            <w:pPr>
              <w:pStyle w:val="ListParagraph"/>
              <w:numPr>
                <w:ilvl w:val="0"/>
                <w:numId w:val="6"/>
              </w:numPr>
              <w:jc w:val="both"/>
              <w:rPr>
                <w:rFonts w:eastAsia="Calibri"/>
                <w:b w:val="0"/>
              </w:rPr>
            </w:pPr>
            <w:proofErr w:type="spellStart"/>
            <w:r w:rsidRPr="00120106">
              <w:rPr>
                <w:rFonts w:eastAsia="Calibri"/>
                <w:b w:val="0"/>
              </w:rPr>
              <w:t>Zigan</w:t>
            </w:r>
            <w:proofErr w:type="spellEnd"/>
            <w:r w:rsidRPr="00120106">
              <w:rPr>
                <w:rFonts w:eastAsia="Calibri"/>
                <w:b w:val="0"/>
              </w:rPr>
              <w:t xml:space="preserve">, K. and </w:t>
            </w:r>
            <w:proofErr w:type="spellStart"/>
            <w:r w:rsidRPr="00120106">
              <w:rPr>
                <w:rFonts w:eastAsia="Calibri"/>
                <w:b w:val="0"/>
              </w:rPr>
              <w:t>Zeglat</w:t>
            </w:r>
            <w:proofErr w:type="spellEnd"/>
            <w:r w:rsidRPr="00120106">
              <w:rPr>
                <w:rFonts w:eastAsia="Calibri"/>
                <w:b w:val="0"/>
              </w:rPr>
              <w:t>, D., 2010. Intangible resources in performance measurement systems of the</w:t>
            </w:r>
          </w:p>
          <w:p w14:paraId="1ABAFAD5" w14:textId="77777777" w:rsidR="00120106" w:rsidRPr="00120106" w:rsidRDefault="00120106" w:rsidP="00453946">
            <w:pPr>
              <w:pStyle w:val="ListParagraph"/>
              <w:numPr>
                <w:ilvl w:val="0"/>
                <w:numId w:val="6"/>
              </w:numPr>
              <w:jc w:val="both"/>
              <w:rPr>
                <w:rFonts w:eastAsia="Calibri"/>
                <w:b w:val="0"/>
              </w:rPr>
            </w:pPr>
            <w:r w:rsidRPr="00120106">
              <w:rPr>
                <w:rFonts w:eastAsia="Calibri"/>
                <w:b w:val="0"/>
              </w:rPr>
              <w:t>hotel industry. Facilities, 28(13/14), pp.597-610.</w:t>
            </w:r>
          </w:p>
          <w:p w14:paraId="12358457" w14:textId="77777777" w:rsidR="00120106" w:rsidRPr="00120106" w:rsidRDefault="00120106" w:rsidP="00453946">
            <w:pPr>
              <w:pStyle w:val="ListParagraph"/>
              <w:numPr>
                <w:ilvl w:val="0"/>
                <w:numId w:val="6"/>
              </w:numPr>
              <w:jc w:val="both"/>
              <w:rPr>
                <w:rFonts w:eastAsia="Calibri"/>
                <w:b w:val="0"/>
              </w:rPr>
            </w:pPr>
            <w:r w:rsidRPr="00120106">
              <w:rPr>
                <w:rFonts w:eastAsia="Calibri"/>
                <w:b w:val="0"/>
              </w:rPr>
              <w:t>Los Angeles Times. April 29, 1988. Retrieved June 25, 2012. Fowler, Glenn (April 29, 1988). "Wallace E. Johnson, Co-founder of Holiday Inns chain in 1950's". New York Times. Retrieved June 25, 2012.</w:t>
            </w:r>
          </w:p>
          <w:p w14:paraId="5D3DE3A9" w14:textId="63CA5755" w:rsidR="00120106" w:rsidRPr="00120106" w:rsidRDefault="00120106" w:rsidP="00453946">
            <w:pPr>
              <w:pStyle w:val="ListParagraph"/>
              <w:numPr>
                <w:ilvl w:val="0"/>
                <w:numId w:val="6"/>
              </w:numPr>
              <w:jc w:val="both"/>
              <w:rPr>
                <w:rFonts w:eastAsia="Calibri"/>
                <w:b w:val="0"/>
              </w:rPr>
            </w:pPr>
            <w:proofErr w:type="spellStart"/>
            <w:r w:rsidRPr="00120106">
              <w:rPr>
                <w:rFonts w:eastAsia="Calibri"/>
                <w:b w:val="0"/>
              </w:rPr>
              <w:t>UKEssays</w:t>
            </w:r>
            <w:proofErr w:type="spellEnd"/>
            <w:r w:rsidRPr="00120106">
              <w:rPr>
                <w:rFonts w:eastAsia="Calibri"/>
                <w:b w:val="0"/>
              </w:rPr>
              <w:t>. (November 2018). Marketing strategies of Holiday Inn Hotel. Retrieved from https://www.ukessays.com/essays/marketing/marketing-strategies-of-holiday-inn-hotel-marketing-essay.php?vref=1</w:t>
            </w:r>
          </w:p>
        </w:tc>
      </w:tr>
    </w:tbl>
    <w:p w14:paraId="58BA0271" w14:textId="60946431" w:rsidR="00ED6306" w:rsidRPr="00ED6306" w:rsidRDefault="00ED6306" w:rsidP="00453946">
      <w:pPr>
        <w:tabs>
          <w:tab w:val="left" w:pos="3818"/>
        </w:tabs>
        <w:jc w:val="both"/>
        <w:rPr>
          <w:rFonts w:ascii="Arial" w:hAnsi="Arial" w:cs="Arial"/>
        </w:rPr>
      </w:pPr>
    </w:p>
    <w:p w14:paraId="7D9F904B" w14:textId="77777777" w:rsidR="00120106" w:rsidRPr="00ED6306" w:rsidRDefault="00120106" w:rsidP="00453946">
      <w:pPr>
        <w:pStyle w:val="Heading1"/>
        <w:jc w:val="both"/>
        <w:rPr>
          <w:rFonts w:ascii="Arial" w:hAnsi="Arial" w:cs="Arial"/>
          <w:color w:val="auto"/>
          <w:sz w:val="24"/>
        </w:rPr>
      </w:pPr>
    </w:p>
    <w:sectPr w:rsidR="00120106" w:rsidRPr="00ED6306">
      <w:pgSz w:w="12240" w:h="15840"/>
      <w:pgMar w:top="1440" w:right="1440" w:bottom="1440" w:left="1440" w:header="708" w:footer="708"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C199A1" w14:textId="77777777" w:rsidR="003A3144" w:rsidRDefault="003A3144" w:rsidP="0094294F">
      <w:pPr>
        <w:spacing w:after="0" w:line="240" w:lineRule="auto"/>
      </w:pPr>
      <w:r>
        <w:separator/>
      </w:r>
    </w:p>
  </w:endnote>
  <w:endnote w:type="continuationSeparator" w:id="0">
    <w:p w14:paraId="76AC9F78" w14:textId="77777777" w:rsidR="003A3144" w:rsidRDefault="003A3144" w:rsidP="009429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3BE959" w14:textId="77777777" w:rsidR="003A3144" w:rsidRDefault="003A3144" w:rsidP="0094294F">
      <w:pPr>
        <w:spacing w:after="0" w:line="240" w:lineRule="auto"/>
      </w:pPr>
      <w:r>
        <w:separator/>
      </w:r>
    </w:p>
  </w:footnote>
  <w:footnote w:type="continuationSeparator" w:id="0">
    <w:p w14:paraId="5592BB06" w14:textId="77777777" w:rsidR="003A3144" w:rsidRDefault="003A3144" w:rsidP="0094294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701424"/>
    <w:multiLevelType w:val="hybridMultilevel"/>
    <w:tmpl w:val="A07093A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7BE7DA4"/>
    <w:multiLevelType w:val="multilevel"/>
    <w:tmpl w:val="B3D0BD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0F1954"/>
    <w:multiLevelType w:val="hybridMultilevel"/>
    <w:tmpl w:val="FE20CA16"/>
    <w:lvl w:ilvl="0" w:tplc="04180001">
      <w:start w:val="1"/>
      <w:numFmt w:val="bullet"/>
      <w:lvlText w:val=""/>
      <w:lvlJc w:val="left"/>
      <w:pPr>
        <w:ind w:left="883" w:hanging="360"/>
      </w:pPr>
      <w:rPr>
        <w:rFonts w:ascii="Symbol" w:hAnsi="Symbol" w:hint="default"/>
      </w:rPr>
    </w:lvl>
    <w:lvl w:ilvl="1" w:tplc="04180003" w:tentative="1">
      <w:start w:val="1"/>
      <w:numFmt w:val="bullet"/>
      <w:lvlText w:val="o"/>
      <w:lvlJc w:val="left"/>
      <w:pPr>
        <w:ind w:left="1603" w:hanging="360"/>
      </w:pPr>
      <w:rPr>
        <w:rFonts w:ascii="Courier New" w:hAnsi="Courier New" w:cs="Courier New" w:hint="default"/>
      </w:rPr>
    </w:lvl>
    <w:lvl w:ilvl="2" w:tplc="04180005" w:tentative="1">
      <w:start w:val="1"/>
      <w:numFmt w:val="bullet"/>
      <w:lvlText w:val=""/>
      <w:lvlJc w:val="left"/>
      <w:pPr>
        <w:ind w:left="2323" w:hanging="360"/>
      </w:pPr>
      <w:rPr>
        <w:rFonts w:ascii="Wingdings" w:hAnsi="Wingdings" w:hint="default"/>
      </w:rPr>
    </w:lvl>
    <w:lvl w:ilvl="3" w:tplc="04180001" w:tentative="1">
      <w:start w:val="1"/>
      <w:numFmt w:val="bullet"/>
      <w:lvlText w:val=""/>
      <w:lvlJc w:val="left"/>
      <w:pPr>
        <w:ind w:left="3043" w:hanging="360"/>
      </w:pPr>
      <w:rPr>
        <w:rFonts w:ascii="Symbol" w:hAnsi="Symbol" w:hint="default"/>
      </w:rPr>
    </w:lvl>
    <w:lvl w:ilvl="4" w:tplc="04180003" w:tentative="1">
      <w:start w:val="1"/>
      <w:numFmt w:val="bullet"/>
      <w:lvlText w:val="o"/>
      <w:lvlJc w:val="left"/>
      <w:pPr>
        <w:ind w:left="3763" w:hanging="360"/>
      </w:pPr>
      <w:rPr>
        <w:rFonts w:ascii="Courier New" w:hAnsi="Courier New" w:cs="Courier New" w:hint="default"/>
      </w:rPr>
    </w:lvl>
    <w:lvl w:ilvl="5" w:tplc="04180005" w:tentative="1">
      <w:start w:val="1"/>
      <w:numFmt w:val="bullet"/>
      <w:lvlText w:val=""/>
      <w:lvlJc w:val="left"/>
      <w:pPr>
        <w:ind w:left="4483" w:hanging="360"/>
      </w:pPr>
      <w:rPr>
        <w:rFonts w:ascii="Wingdings" w:hAnsi="Wingdings" w:hint="default"/>
      </w:rPr>
    </w:lvl>
    <w:lvl w:ilvl="6" w:tplc="04180001" w:tentative="1">
      <w:start w:val="1"/>
      <w:numFmt w:val="bullet"/>
      <w:lvlText w:val=""/>
      <w:lvlJc w:val="left"/>
      <w:pPr>
        <w:ind w:left="5203" w:hanging="360"/>
      </w:pPr>
      <w:rPr>
        <w:rFonts w:ascii="Symbol" w:hAnsi="Symbol" w:hint="default"/>
      </w:rPr>
    </w:lvl>
    <w:lvl w:ilvl="7" w:tplc="04180003" w:tentative="1">
      <w:start w:val="1"/>
      <w:numFmt w:val="bullet"/>
      <w:lvlText w:val="o"/>
      <w:lvlJc w:val="left"/>
      <w:pPr>
        <w:ind w:left="5923" w:hanging="360"/>
      </w:pPr>
      <w:rPr>
        <w:rFonts w:ascii="Courier New" w:hAnsi="Courier New" w:cs="Courier New" w:hint="default"/>
      </w:rPr>
    </w:lvl>
    <w:lvl w:ilvl="8" w:tplc="04180005" w:tentative="1">
      <w:start w:val="1"/>
      <w:numFmt w:val="bullet"/>
      <w:lvlText w:val=""/>
      <w:lvlJc w:val="left"/>
      <w:pPr>
        <w:ind w:left="6643" w:hanging="360"/>
      </w:pPr>
      <w:rPr>
        <w:rFonts w:ascii="Wingdings" w:hAnsi="Wingdings" w:hint="default"/>
      </w:rPr>
    </w:lvl>
  </w:abstractNum>
  <w:abstractNum w:abstractNumId="3" w15:restartNumberingAfterBreak="0">
    <w:nsid w:val="236800EF"/>
    <w:multiLevelType w:val="multilevel"/>
    <w:tmpl w:val="246E0A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07C4B78"/>
    <w:multiLevelType w:val="hybridMultilevel"/>
    <w:tmpl w:val="0F989A82"/>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5" w15:restartNumberingAfterBreak="0">
    <w:nsid w:val="689D15CB"/>
    <w:multiLevelType w:val="multilevel"/>
    <w:tmpl w:val="7C6252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8F259F1"/>
    <w:multiLevelType w:val="hybridMultilevel"/>
    <w:tmpl w:val="8474E306"/>
    <w:lvl w:ilvl="0" w:tplc="04180001">
      <w:start w:val="1"/>
      <w:numFmt w:val="bullet"/>
      <w:lvlText w:val=""/>
      <w:lvlJc w:val="left"/>
      <w:pPr>
        <w:ind w:left="808" w:hanging="360"/>
      </w:pPr>
      <w:rPr>
        <w:rFonts w:ascii="Symbol" w:hAnsi="Symbol" w:hint="default"/>
      </w:rPr>
    </w:lvl>
    <w:lvl w:ilvl="1" w:tplc="04180003" w:tentative="1">
      <w:start w:val="1"/>
      <w:numFmt w:val="bullet"/>
      <w:lvlText w:val="o"/>
      <w:lvlJc w:val="left"/>
      <w:pPr>
        <w:ind w:left="1528" w:hanging="360"/>
      </w:pPr>
      <w:rPr>
        <w:rFonts w:ascii="Courier New" w:hAnsi="Courier New" w:cs="Courier New" w:hint="default"/>
      </w:rPr>
    </w:lvl>
    <w:lvl w:ilvl="2" w:tplc="04180005" w:tentative="1">
      <w:start w:val="1"/>
      <w:numFmt w:val="bullet"/>
      <w:lvlText w:val=""/>
      <w:lvlJc w:val="left"/>
      <w:pPr>
        <w:ind w:left="2248" w:hanging="360"/>
      </w:pPr>
      <w:rPr>
        <w:rFonts w:ascii="Wingdings" w:hAnsi="Wingdings" w:hint="default"/>
      </w:rPr>
    </w:lvl>
    <w:lvl w:ilvl="3" w:tplc="04180001" w:tentative="1">
      <w:start w:val="1"/>
      <w:numFmt w:val="bullet"/>
      <w:lvlText w:val=""/>
      <w:lvlJc w:val="left"/>
      <w:pPr>
        <w:ind w:left="2968" w:hanging="360"/>
      </w:pPr>
      <w:rPr>
        <w:rFonts w:ascii="Symbol" w:hAnsi="Symbol" w:hint="default"/>
      </w:rPr>
    </w:lvl>
    <w:lvl w:ilvl="4" w:tplc="04180003" w:tentative="1">
      <w:start w:val="1"/>
      <w:numFmt w:val="bullet"/>
      <w:lvlText w:val="o"/>
      <w:lvlJc w:val="left"/>
      <w:pPr>
        <w:ind w:left="3688" w:hanging="360"/>
      </w:pPr>
      <w:rPr>
        <w:rFonts w:ascii="Courier New" w:hAnsi="Courier New" w:cs="Courier New" w:hint="default"/>
      </w:rPr>
    </w:lvl>
    <w:lvl w:ilvl="5" w:tplc="04180005" w:tentative="1">
      <w:start w:val="1"/>
      <w:numFmt w:val="bullet"/>
      <w:lvlText w:val=""/>
      <w:lvlJc w:val="left"/>
      <w:pPr>
        <w:ind w:left="4408" w:hanging="360"/>
      </w:pPr>
      <w:rPr>
        <w:rFonts w:ascii="Wingdings" w:hAnsi="Wingdings" w:hint="default"/>
      </w:rPr>
    </w:lvl>
    <w:lvl w:ilvl="6" w:tplc="04180001" w:tentative="1">
      <w:start w:val="1"/>
      <w:numFmt w:val="bullet"/>
      <w:lvlText w:val=""/>
      <w:lvlJc w:val="left"/>
      <w:pPr>
        <w:ind w:left="5128" w:hanging="360"/>
      </w:pPr>
      <w:rPr>
        <w:rFonts w:ascii="Symbol" w:hAnsi="Symbol" w:hint="default"/>
      </w:rPr>
    </w:lvl>
    <w:lvl w:ilvl="7" w:tplc="04180003" w:tentative="1">
      <w:start w:val="1"/>
      <w:numFmt w:val="bullet"/>
      <w:lvlText w:val="o"/>
      <w:lvlJc w:val="left"/>
      <w:pPr>
        <w:ind w:left="5848" w:hanging="360"/>
      </w:pPr>
      <w:rPr>
        <w:rFonts w:ascii="Courier New" w:hAnsi="Courier New" w:cs="Courier New" w:hint="default"/>
      </w:rPr>
    </w:lvl>
    <w:lvl w:ilvl="8" w:tplc="04180005" w:tentative="1">
      <w:start w:val="1"/>
      <w:numFmt w:val="bullet"/>
      <w:lvlText w:val=""/>
      <w:lvlJc w:val="left"/>
      <w:pPr>
        <w:ind w:left="6568" w:hanging="360"/>
      </w:pPr>
      <w:rPr>
        <w:rFonts w:ascii="Wingdings" w:hAnsi="Wingdings" w:hint="default"/>
      </w:rPr>
    </w:lvl>
  </w:abstractNum>
  <w:abstractNum w:abstractNumId="7" w15:restartNumberingAfterBreak="0">
    <w:nsid w:val="6C5251EB"/>
    <w:multiLevelType w:val="multilevel"/>
    <w:tmpl w:val="DCC405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4E54F13"/>
    <w:multiLevelType w:val="hybridMultilevel"/>
    <w:tmpl w:val="9928FC4A"/>
    <w:lvl w:ilvl="0" w:tplc="04180001">
      <w:start w:val="1"/>
      <w:numFmt w:val="bullet"/>
      <w:lvlText w:val=""/>
      <w:lvlJc w:val="left"/>
      <w:pPr>
        <w:ind w:left="795" w:hanging="360"/>
      </w:pPr>
      <w:rPr>
        <w:rFonts w:ascii="Symbol" w:hAnsi="Symbol" w:hint="default"/>
      </w:rPr>
    </w:lvl>
    <w:lvl w:ilvl="1" w:tplc="04180003" w:tentative="1">
      <w:start w:val="1"/>
      <w:numFmt w:val="bullet"/>
      <w:lvlText w:val="o"/>
      <w:lvlJc w:val="left"/>
      <w:pPr>
        <w:ind w:left="1515" w:hanging="360"/>
      </w:pPr>
      <w:rPr>
        <w:rFonts w:ascii="Courier New" w:hAnsi="Courier New" w:cs="Courier New" w:hint="default"/>
      </w:rPr>
    </w:lvl>
    <w:lvl w:ilvl="2" w:tplc="04180005" w:tentative="1">
      <w:start w:val="1"/>
      <w:numFmt w:val="bullet"/>
      <w:lvlText w:val=""/>
      <w:lvlJc w:val="left"/>
      <w:pPr>
        <w:ind w:left="2235" w:hanging="360"/>
      </w:pPr>
      <w:rPr>
        <w:rFonts w:ascii="Wingdings" w:hAnsi="Wingdings" w:hint="default"/>
      </w:rPr>
    </w:lvl>
    <w:lvl w:ilvl="3" w:tplc="04180001" w:tentative="1">
      <w:start w:val="1"/>
      <w:numFmt w:val="bullet"/>
      <w:lvlText w:val=""/>
      <w:lvlJc w:val="left"/>
      <w:pPr>
        <w:ind w:left="2955" w:hanging="360"/>
      </w:pPr>
      <w:rPr>
        <w:rFonts w:ascii="Symbol" w:hAnsi="Symbol" w:hint="default"/>
      </w:rPr>
    </w:lvl>
    <w:lvl w:ilvl="4" w:tplc="04180003" w:tentative="1">
      <w:start w:val="1"/>
      <w:numFmt w:val="bullet"/>
      <w:lvlText w:val="o"/>
      <w:lvlJc w:val="left"/>
      <w:pPr>
        <w:ind w:left="3675" w:hanging="360"/>
      </w:pPr>
      <w:rPr>
        <w:rFonts w:ascii="Courier New" w:hAnsi="Courier New" w:cs="Courier New" w:hint="default"/>
      </w:rPr>
    </w:lvl>
    <w:lvl w:ilvl="5" w:tplc="04180005" w:tentative="1">
      <w:start w:val="1"/>
      <w:numFmt w:val="bullet"/>
      <w:lvlText w:val=""/>
      <w:lvlJc w:val="left"/>
      <w:pPr>
        <w:ind w:left="4395" w:hanging="360"/>
      </w:pPr>
      <w:rPr>
        <w:rFonts w:ascii="Wingdings" w:hAnsi="Wingdings" w:hint="default"/>
      </w:rPr>
    </w:lvl>
    <w:lvl w:ilvl="6" w:tplc="04180001" w:tentative="1">
      <w:start w:val="1"/>
      <w:numFmt w:val="bullet"/>
      <w:lvlText w:val=""/>
      <w:lvlJc w:val="left"/>
      <w:pPr>
        <w:ind w:left="5115" w:hanging="360"/>
      </w:pPr>
      <w:rPr>
        <w:rFonts w:ascii="Symbol" w:hAnsi="Symbol" w:hint="default"/>
      </w:rPr>
    </w:lvl>
    <w:lvl w:ilvl="7" w:tplc="04180003" w:tentative="1">
      <w:start w:val="1"/>
      <w:numFmt w:val="bullet"/>
      <w:lvlText w:val="o"/>
      <w:lvlJc w:val="left"/>
      <w:pPr>
        <w:ind w:left="5835" w:hanging="360"/>
      </w:pPr>
      <w:rPr>
        <w:rFonts w:ascii="Courier New" w:hAnsi="Courier New" w:cs="Courier New" w:hint="default"/>
      </w:rPr>
    </w:lvl>
    <w:lvl w:ilvl="8" w:tplc="04180005" w:tentative="1">
      <w:start w:val="1"/>
      <w:numFmt w:val="bullet"/>
      <w:lvlText w:val=""/>
      <w:lvlJc w:val="left"/>
      <w:pPr>
        <w:ind w:left="6555" w:hanging="360"/>
      </w:pPr>
      <w:rPr>
        <w:rFonts w:ascii="Wingdings" w:hAnsi="Wingdings" w:hint="default"/>
      </w:rPr>
    </w:lvl>
  </w:abstractNum>
  <w:abstractNum w:abstractNumId="9" w15:restartNumberingAfterBreak="0">
    <w:nsid w:val="79810CF0"/>
    <w:multiLevelType w:val="hybridMultilevel"/>
    <w:tmpl w:val="2A8C810A"/>
    <w:lvl w:ilvl="0" w:tplc="04180001">
      <w:start w:val="1"/>
      <w:numFmt w:val="bullet"/>
      <w:lvlText w:val=""/>
      <w:lvlJc w:val="left"/>
      <w:pPr>
        <w:ind w:left="795" w:hanging="360"/>
      </w:pPr>
      <w:rPr>
        <w:rFonts w:ascii="Symbol" w:hAnsi="Symbol" w:hint="default"/>
      </w:rPr>
    </w:lvl>
    <w:lvl w:ilvl="1" w:tplc="04180003" w:tentative="1">
      <w:start w:val="1"/>
      <w:numFmt w:val="bullet"/>
      <w:lvlText w:val="o"/>
      <w:lvlJc w:val="left"/>
      <w:pPr>
        <w:ind w:left="1515" w:hanging="360"/>
      </w:pPr>
      <w:rPr>
        <w:rFonts w:ascii="Courier New" w:hAnsi="Courier New" w:cs="Courier New" w:hint="default"/>
      </w:rPr>
    </w:lvl>
    <w:lvl w:ilvl="2" w:tplc="04180005" w:tentative="1">
      <w:start w:val="1"/>
      <w:numFmt w:val="bullet"/>
      <w:lvlText w:val=""/>
      <w:lvlJc w:val="left"/>
      <w:pPr>
        <w:ind w:left="2235" w:hanging="360"/>
      </w:pPr>
      <w:rPr>
        <w:rFonts w:ascii="Wingdings" w:hAnsi="Wingdings" w:hint="default"/>
      </w:rPr>
    </w:lvl>
    <w:lvl w:ilvl="3" w:tplc="04180001" w:tentative="1">
      <w:start w:val="1"/>
      <w:numFmt w:val="bullet"/>
      <w:lvlText w:val=""/>
      <w:lvlJc w:val="left"/>
      <w:pPr>
        <w:ind w:left="2955" w:hanging="360"/>
      </w:pPr>
      <w:rPr>
        <w:rFonts w:ascii="Symbol" w:hAnsi="Symbol" w:hint="default"/>
      </w:rPr>
    </w:lvl>
    <w:lvl w:ilvl="4" w:tplc="04180003" w:tentative="1">
      <w:start w:val="1"/>
      <w:numFmt w:val="bullet"/>
      <w:lvlText w:val="o"/>
      <w:lvlJc w:val="left"/>
      <w:pPr>
        <w:ind w:left="3675" w:hanging="360"/>
      </w:pPr>
      <w:rPr>
        <w:rFonts w:ascii="Courier New" w:hAnsi="Courier New" w:cs="Courier New" w:hint="default"/>
      </w:rPr>
    </w:lvl>
    <w:lvl w:ilvl="5" w:tplc="04180005" w:tentative="1">
      <w:start w:val="1"/>
      <w:numFmt w:val="bullet"/>
      <w:lvlText w:val=""/>
      <w:lvlJc w:val="left"/>
      <w:pPr>
        <w:ind w:left="4395" w:hanging="360"/>
      </w:pPr>
      <w:rPr>
        <w:rFonts w:ascii="Wingdings" w:hAnsi="Wingdings" w:hint="default"/>
      </w:rPr>
    </w:lvl>
    <w:lvl w:ilvl="6" w:tplc="04180001" w:tentative="1">
      <w:start w:val="1"/>
      <w:numFmt w:val="bullet"/>
      <w:lvlText w:val=""/>
      <w:lvlJc w:val="left"/>
      <w:pPr>
        <w:ind w:left="5115" w:hanging="360"/>
      </w:pPr>
      <w:rPr>
        <w:rFonts w:ascii="Symbol" w:hAnsi="Symbol" w:hint="default"/>
      </w:rPr>
    </w:lvl>
    <w:lvl w:ilvl="7" w:tplc="04180003" w:tentative="1">
      <w:start w:val="1"/>
      <w:numFmt w:val="bullet"/>
      <w:lvlText w:val="o"/>
      <w:lvlJc w:val="left"/>
      <w:pPr>
        <w:ind w:left="5835" w:hanging="360"/>
      </w:pPr>
      <w:rPr>
        <w:rFonts w:ascii="Courier New" w:hAnsi="Courier New" w:cs="Courier New" w:hint="default"/>
      </w:rPr>
    </w:lvl>
    <w:lvl w:ilvl="8" w:tplc="04180005" w:tentative="1">
      <w:start w:val="1"/>
      <w:numFmt w:val="bullet"/>
      <w:lvlText w:val=""/>
      <w:lvlJc w:val="left"/>
      <w:pPr>
        <w:ind w:left="6555" w:hanging="360"/>
      </w:pPr>
      <w:rPr>
        <w:rFonts w:ascii="Wingdings" w:hAnsi="Wingdings" w:hint="default"/>
      </w:rPr>
    </w:lvl>
  </w:abstractNum>
  <w:num w:numId="1" w16cid:durableId="1579821943">
    <w:abstractNumId w:val="0"/>
  </w:num>
  <w:num w:numId="2" w16cid:durableId="1746411704">
    <w:abstractNumId w:val="7"/>
  </w:num>
  <w:num w:numId="3" w16cid:durableId="2052730079">
    <w:abstractNumId w:val="1"/>
  </w:num>
  <w:num w:numId="4" w16cid:durableId="1056398066">
    <w:abstractNumId w:val="3"/>
  </w:num>
  <w:num w:numId="5" w16cid:durableId="1847358334">
    <w:abstractNumId w:val="5"/>
  </w:num>
  <w:num w:numId="6" w16cid:durableId="312218330">
    <w:abstractNumId w:val="2"/>
  </w:num>
  <w:num w:numId="7" w16cid:durableId="1474366378">
    <w:abstractNumId w:val="6"/>
  </w:num>
  <w:num w:numId="8" w16cid:durableId="1802337921">
    <w:abstractNumId w:val="4"/>
  </w:num>
  <w:num w:numId="9" w16cid:durableId="329065585">
    <w:abstractNumId w:val="8"/>
  </w:num>
  <w:num w:numId="10" w16cid:durableId="1824439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60099"/>
    <w:rsid w:val="00025966"/>
    <w:rsid w:val="000402F4"/>
    <w:rsid w:val="00060099"/>
    <w:rsid w:val="00075B20"/>
    <w:rsid w:val="000871F9"/>
    <w:rsid w:val="000D5636"/>
    <w:rsid w:val="000D5B15"/>
    <w:rsid w:val="00120106"/>
    <w:rsid w:val="00126525"/>
    <w:rsid w:val="00182B96"/>
    <w:rsid w:val="001A44D1"/>
    <w:rsid w:val="00263271"/>
    <w:rsid w:val="002771BD"/>
    <w:rsid w:val="002D386E"/>
    <w:rsid w:val="00375E5E"/>
    <w:rsid w:val="003A3144"/>
    <w:rsid w:val="003D6528"/>
    <w:rsid w:val="00445FCB"/>
    <w:rsid w:val="00453946"/>
    <w:rsid w:val="004762F7"/>
    <w:rsid w:val="004772A2"/>
    <w:rsid w:val="00486EFD"/>
    <w:rsid w:val="004D6004"/>
    <w:rsid w:val="004F7943"/>
    <w:rsid w:val="0053085B"/>
    <w:rsid w:val="0055681C"/>
    <w:rsid w:val="00563658"/>
    <w:rsid w:val="00563E3A"/>
    <w:rsid w:val="00594CD5"/>
    <w:rsid w:val="00637A7D"/>
    <w:rsid w:val="00660B6B"/>
    <w:rsid w:val="00682C4F"/>
    <w:rsid w:val="006A5F35"/>
    <w:rsid w:val="007B0AD6"/>
    <w:rsid w:val="007C691F"/>
    <w:rsid w:val="007D1979"/>
    <w:rsid w:val="007F77AC"/>
    <w:rsid w:val="00835B2E"/>
    <w:rsid w:val="00842924"/>
    <w:rsid w:val="00853679"/>
    <w:rsid w:val="00871E99"/>
    <w:rsid w:val="008C70B6"/>
    <w:rsid w:val="0090527B"/>
    <w:rsid w:val="0094294F"/>
    <w:rsid w:val="009B0EA1"/>
    <w:rsid w:val="009E7B79"/>
    <w:rsid w:val="00A13C2E"/>
    <w:rsid w:val="00AA3B9E"/>
    <w:rsid w:val="00AB46A8"/>
    <w:rsid w:val="00AE2617"/>
    <w:rsid w:val="00B07FCE"/>
    <w:rsid w:val="00B44244"/>
    <w:rsid w:val="00B660F2"/>
    <w:rsid w:val="00BA561E"/>
    <w:rsid w:val="00BD566C"/>
    <w:rsid w:val="00BE6238"/>
    <w:rsid w:val="00C96A52"/>
    <w:rsid w:val="00CA04C2"/>
    <w:rsid w:val="00CC2002"/>
    <w:rsid w:val="00CF52EB"/>
    <w:rsid w:val="00D05BE8"/>
    <w:rsid w:val="00D943FF"/>
    <w:rsid w:val="00DD5E4A"/>
    <w:rsid w:val="00E2105D"/>
    <w:rsid w:val="00E516B9"/>
    <w:rsid w:val="00E80D70"/>
    <w:rsid w:val="00EC1545"/>
    <w:rsid w:val="00ED6306"/>
    <w:rsid w:val="00F244F7"/>
    <w:rsid w:val="00F82C36"/>
    <w:rsid w:val="00F83CF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707708"/>
  <w15:chartTrackingRefBased/>
  <w15:docId w15:val="{2E153316-CD92-4392-9ABE-97A5A3042F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4"/>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0AD6"/>
    <w:rPr>
      <w:b/>
    </w:rPr>
  </w:style>
  <w:style w:type="paragraph" w:styleId="Heading1">
    <w:name w:val="heading 1"/>
    <w:basedOn w:val="Normal"/>
    <w:next w:val="Normal"/>
    <w:link w:val="Heading1Char"/>
    <w:uiPriority w:val="9"/>
    <w:qFormat/>
    <w:rsid w:val="007B0AD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0AD6"/>
    <w:rPr>
      <w:rFonts w:asciiTheme="majorHAnsi" w:eastAsiaTheme="majorEastAsia" w:hAnsiTheme="majorHAnsi" w:cstheme="majorBidi"/>
      <w:b/>
      <w:color w:val="2F5496" w:themeColor="accent1" w:themeShade="BF"/>
      <w:sz w:val="32"/>
      <w:szCs w:val="32"/>
    </w:rPr>
  </w:style>
  <w:style w:type="paragraph" w:styleId="NormalWeb">
    <w:name w:val="Normal (Web)"/>
    <w:basedOn w:val="Normal"/>
    <w:uiPriority w:val="99"/>
    <w:unhideWhenUsed/>
    <w:rsid w:val="00BE6238"/>
    <w:pPr>
      <w:spacing w:before="100" w:beforeAutospacing="1" w:after="100" w:afterAutospacing="1" w:line="240" w:lineRule="auto"/>
    </w:pPr>
    <w:rPr>
      <w:rFonts w:eastAsia="Times New Roman"/>
      <w:b w:val="0"/>
    </w:rPr>
  </w:style>
  <w:style w:type="character" w:styleId="Strong">
    <w:name w:val="Strong"/>
    <w:basedOn w:val="DefaultParagraphFont"/>
    <w:uiPriority w:val="22"/>
    <w:qFormat/>
    <w:rsid w:val="00BE6238"/>
    <w:rPr>
      <w:b/>
      <w:bCs/>
    </w:rPr>
  </w:style>
  <w:style w:type="paragraph" w:styleId="ListParagraph">
    <w:name w:val="List Paragraph"/>
    <w:basedOn w:val="Normal"/>
    <w:uiPriority w:val="34"/>
    <w:qFormat/>
    <w:rsid w:val="00AE2617"/>
    <w:pPr>
      <w:ind w:left="720"/>
      <w:contextualSpacing/>
    </w:pPr>
  </w:style>
  <w:style w:type="table" w:styleId="TableGrid">
    <w:name w:val="Table Grid"/>
    <w:basedOn w:val="TableNormal"/>
    <w:uiPriority w:val="39"/>
    <w:rsid w:val="0056365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429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294F"/>
    <w:rPr>
      <w:b/>
    </w:rPr>
  </w:style>
  <w:style w:type="paragraph" w:styleId="Footer">
    <w:name w:val="footer"/>
    <w:basedOn w:val="Normal"/>
    <w:link w:val="FooterChar"/>
    <w:uiPriority w:val="99"/>
    <w:unhideWhenUsed/>
    <w:rsid w:val="009429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294F"/>
    <w:rPr>
      <w:b/>
    </w:rPr>
  </w:style>
  <w:style w:type="character" w:styleId="Hyperlink">
    <w:name w:val="Hyperlink"/>
    <w:basedOn w:val="DefaultParagraphFont"/>
    <w:uiPriority w:val="99"/>
    <w:unhideWhenUsed/>
    <w:rsid w:val="00CF52EB"/>
    <w:rPr>
      <w:color w:val="0563C1" w:themeColor="hyperlink"/>
      <w:u w:val="single"/>
    </w:rPr>
  </w:style>
  <w:style w:type="character" w:styleId="UnresolvedMention">
    <w:name w:val="Unresolved Mention"/>
    <w:basedOn w:val="DefaultParagraphFont"/>
    <w:uiPriority w:val="99"/>
    <w:semiHidden/>
    <w:unhideWhenUsed/>
    <w:rsid w:val="00CF52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953737">
      <w:bodyDiv w:val="1"/>
      <w:marLeft w:val="0"/>
      <w:marRight w:val="0"/>
      <w:marTop w:val="0"/>
      <w:marBottom w:val="0"/>
      <w:divBdr>
        <w:top w:val="none" w:sz="0" w:space="0" w:color="auto"/>
        <w:left w:val="none" w:sz="0" w:space="0" w:color="auto"/>
        <w:bottom w:val="none" w:sz="0" w:space="0" w:color="auto"/>
        <w:right w:val="none" w:sz="0" w:space="0" w:color="auto"/>
      </w:divBdr>
      <w:divsChild>
        <w:div w:id="1833174734">
          <w:marLeft w:val="0"/>
          <w:marRight w:val="0"/>
          <w:marTop w:val="0"/>
          <w:marBottom w:val="0"/>
          <w:divBdr>
            <w:top w:val="none" w:sz="0" w:space="0" w:color="auto"/>
            <w:left w:val="none" w:sz="0" w:space="0" w:color="auto"/>
            <w:bottom w:val="none" w:sz="0" w:space="0" w:color="auto"/>
            <w:right w:val="none" w:sz="0" w:space="0" w:color="auto"/>
          </w:divBdr>
        </w:div>
      </w:divsChild>
    </w:div>
    <w:div w:id="598758185">
      <w:bodyDiv w:val="1"/>
      <w:marLeft w:val="0"/>
      <w:marRight w:val="0"/>
      <w:marTop w:val="0"/>
      <w:marBottom w:val="0"/>
      <w:divBdr>
        <w:top w:val="none" w:sz="0" w:space="0" w:color="auto"/>
        <w:left w:val="none" w:sz="0" w:space="0" w:color="auto"/>
        <w:bottom w:val="none" w:sz="0" w:space="0" w:color="auto"/>
        <w:right w:val="none" w:sz="0" w:space="0" w:color="auto"/>
      </w:divBdr>
    </w:div>
    <w:div w:id="1388410513">
      <w:bodyDiv w:val="1"/>
      <w:marLeft w:val="0"/>
      <w:marRight w:val="0"/>
      <w:marTop w:val="0"/>
      <w:marBottom w:val="0"/>
      <w:divBdr>
        <w:top w:val="none" w:sz="0" w:space="0" w:color="auto"/>
        <w:left w:val="none" w:sz="0" w:space="0" w:color="auto"/>
        <w:bottom w:val="none" w:sz="0" w:space="0" w:color="auto"/>
        <w:right w:val="none" w:sz="0" w:space="0" w:color="auto"/>
      </w:divBdr>
    </w:div>
    <w:div w:id="1684355024">
      <w:bodyDiv w:val="1"/>
      <w:marLeft w:val="0"/>
      <w:marRight w:val="0"/>
      <w:marTop w:val="0"/>
      <w:marBottom w:val="0"/>
      <w:divBdr>
        <w:top w:val="none" w:sz="0" w:space="0" w:color="auto"/>
        <w:left w:val="none" w:sz="0" w:space="0" w:color="auto"/>
        <w:bottom w:val="none" w:sz="0" w:space="0" w:color="auto"/>
        <w:right w:val="none" w:sz="0" w:space="0" w:color="auto"/>
      </w:divBdr>
    </w:div>
    <w:div w:id="20672190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2958</Words>
  <Characters>16865</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GIURGI C.E. ANA-MARIA</dc:creator>
  <cp:keywords/>
  <dc:description/>
  <cp:lastModifiedBy>Marius Gostin</cp:lastModifiedBy>
  <cp:revision>2</cp:revision>
  <dcterms:created xsi:type="dcterms:W3CDTF">2022-11-02T09:21:00Z</dcterms:created>
  <dcterms:modified xsi:type="dcterms:W3CDTF">2022-11-02T09:21:00Z</dcterms:modified>
</cp:coreProperties>
</file>