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A11C3" w14:textId="77777777" w:rsidR="004119CB" w:rsidRDefault="004119CB"/>
    <w:p w14:paraId="31286DA6" w14:textId="1178DEF4" w:rsidR="004119CB" w:rsidRDefault="004119CB"/>
    <w:p w14:paraId="51E4EECA" w14:textId="77777777" w:rsidR="004119CB" w:rsidRDefault="004119CB"/>
    <w:p w14:paraId="2C70B061" w14:textId="65E23459" w:rsidR="003815CB" w:rsidRPr="004119CB" w:rsidRDefault="004B2FF6"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Dissertation</w:t>
      </w:r>
    </w:p>
    <w:p w14:paraId="37ACD015" w14:textId="1225140E" w:rsidR="004B2FF6" w:rsidRDefault="004B2FF6"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 xml:space="preserve">Correlation between serious offenders </w:t>
      </w:r>
      <w:r w:rsidR="00C231CF" w:rsidRPr="004119CB">
        <w:rPr>
          <w:rFonts w:ascii="Arial" w:hAnsi="Arial" w:cs="Arial"/>
          <w:color w:val="000000" w:themeColor="text1"/>
          <w:sz w:val="56"/>
          <w:szCs w:val="56"/>
        </w:rPr>
        <w:t xml:space="preserve">and </w:t>
      </w:r>
      <w:r w:rsidRPr="004119CB">
        <w:rPr>
          <w:rFonts w:ascii="Arial" w:hAnsi="Arial" w:cs="Arial"/>
          <w:color w:val="000000" w:themeColor="text1"/>
          <w:sz w:val="56"/>
          <w:szCs w:val="56"/>
        </w:rPr>
        <w:t>ACEs</w:t>
      </w:r>
    </w:p>
    <w:p w14:paraId="337F19A1" w14:textId="5E8AEAB4" w:rsidR="00BA7C10" w:rsidRPr="00415EFD" w:rsidRDefault="00BA7C10" w:rsidP="004119CB">
      <w:pPr>
        <w:jc w:val="center"/>
        <w:rPr>
          <w:rFonts w:ascii="Arial" w:hAnsi="Arial" w:cs="Arial"/>
          <w:b/>
          <w:bCs/>
          <w:i/>
          <w:iCs/>
          <w:color w:val="000000" w:themeColor="text1"/>
          <w:sz w:val="200"/>
          <w:szCs w:val="200"/>
        </w:rPr>
      </w:pPr>
      <w:r w:rsidRPr="00415EFD">
        <w:rPr>
          <w:rFonts w:cs="Arial"/>
          <w:b/>
          <w:bCs/>
          <w:i/>
          <w:iCs/>
          <w:sz w:val="48"/>
          <w:szCs w:val="48"/>
          <w:lang w:eastAsia="en-GB"/>
        </w:rPr>
        <w:t>Adverse childhood experiences cause impact to behaviour in adulthood. Does this link to serious convictions of crime?</w:t>
      </w:r>
    </w:p>
    <w:p w14:paraId="3EA31E0C" w14:textId="02709AA0" w:rsidR="004119CB" w:rsidRDefault="004119CB" w:rsidP="004119CB">
      <w:pPr>
        <w:jc w:val="center"/>
        <w:rPr>
          <w:rFonts w:ascii="Arial" w:hAnsi="Arial" w:cs="Arial"/>
          <w:color w:val="000000" w:themeColor="text1"/>
          <w:sz w:val="56"/>
          <w:szCs w:val="56"/>
        </w:rPr>
      </w:pPr>
    </w:p>
    <w:p w14:paraId="17F7716F" w14:textId="13ECF0E9" w:rsidR="004119CB" w:rsidRPr="004119CB" w:rsidRDefault="004119CB" w:rsidP="004119CB">
      <w:pPr>
        <w:jc w:val="center"/>
        <w:rPr>
          <w:rFonts w:ascii="Arial" w:hAnsi="Arial" w:cs="Arial"/>
          <w:color w:val="000000" w:themeColor="text1"/>
          <w:sz w:val="56"/>
          <w:szCs w:val="56"/>
        </w:rPr>
      </w:pPr>
    </w:p>
    <w:p w14:paraId="7EF78AFA" w14:textId="6CC8450C" w:rsidR="004119CB" w:rsidRPr="004119CB" w:rsidRDefault="004119CB" w:rsidP="004119CB">
      <w:pPr>
        <w:jc w:val="center"/>
        <w:rPr>
          <w:rFonts w:ascii="Arial" w:hAnsi="Arial" w:cs="Arial"/>
          <w:color w:val="000000" w:themeColor="text1"/>
          <w:sz w:val="56"/>
          <w:szCs w:val="56"/>
        </w:rPr>
      </w:pPr>
      <w:r w:rsidRPr="004119CB">
        <w:rPr>
          <w:rFonts w:ascii="Arial" w:hAnsi="Arial" w:cs="Arial"/>
          <w:noProof/>
          <w:color w:val="000000" w:themeColor="text1"/>
          <w:sz w:val="56"/>
          <w:szCs w:val="56"/>
        </w:rPr>
        <w:drawing>
          <wp:anchor distT="0" distB="0" distL="114300" distR="114300" simplePos="0" relativeHeight="251658240" behindDoc="0" locked="0" layoutInCell="1" allowOverlap="1" wp14:anchorId="45526069" wp14:editId="10C6DEF5">
            <wp:simplePos x="0" y="0"/>
            <wp:positionH relativeFrom="column">
              <wp:posOffset>186632</wp:posOffset>
            </wp:positionH>
            <wp:positionV relativeFrom="paragraph">
              <wp:posOffset>472440</wp:posOffset>
            </wp:positionV>
            <wp:extent cx="5544185" cy="1837690"/>
            <wp:effectExtent l="0" t="0" r="5715" b="3810"/>
            <wp:wrapSquare wrapText="bothSides"/>
            <wp:docPr id="141" name="Picture 14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5">
                      <a:extLst>
                        <a:ext uri="{28A0092B-C50C-407E-A947-70E740481C1C}">
                          <a14:useLocalDpi xmlns:a14="http://schemas.microsoft.com/office/drawing/2010/main" val="0"/>
                        </a:ext>
                      </a:extLst>
                    </a:blip>
                    <a:stretch>
                      <a:fillRect/>
                    </a:stretch>
                  </pic:blipFill>
                  <pic:spPr>
                    <a:xfrm>
                      <a:off x="0" y="0"/>
                      <a:ext cx="5544185" cy="1837690"/>
                    </a:xfrm>
                    <a:prstGeom prst="rect">
                      <a:avLst/>
                    </a:prstGeom>
                  </pic:spPr>
                </pic:pic>
              </a:graphicData>
            </a:graphic>
            <wp14:sizeRelH relativeFrom="page">
              <wp14:pctWidth>0</wp14:pctWidth>
            </wp14:sizeRelH>
            <wp14:sizeRelV relativeFrom="page">
              <wp14:pctHeight>0</wp14:pctHeight>
            </wp14:sizeRelV>
          </wp:anchor>
        </w:drawing>
      </w:r>
    </w:p>
    <w:p w14:paraId="634FB5A5" w14:textId="18F792D2" w:rsidR="004119CB" w:rsidRPr="004119CB" w:rsidRDefault="004119CB" w:rsidP="004119CB">
      <w:pPr>
        <w:jc w:val="center"/>
        <w:rPr>
          <w:rFonts w:ascii="Arial" w:hAnsi="Arial" w:cs="Arial"/>
          <w:color w:val="000000" w:themeColor="text1"/>
          <w:sz w:val="56"/>
          <w:szCs w:val="56"/>
        </w:rPr>
      </w:pPr>
    </w:p>
    <w:p w14:paraId="6DA796F9" w14:textId="25D40771" w:rsidR="004119CB" w:rsidRPr="004119CB" w:rsidRDefault="004119CB" w:rsidP="004119CB">
      <w:pPr>
        <w:jc w:val="center"/>
        <w:rPr>
          <w:rFonts w:ascii="Arial" w:hAnsi="Arial" w:cs="Arial"/>
          <w:color w:val="000000" w:themeColor="text1"/>
          <w:sz w:val="56"/>
          <w:szCs w:val="56"/>
        </w:rPr>
      </w:pPr>
    </w:p>
    <w:p w14:paraId="30B13A5E" w14:textId="094492AA" w:rsidR="004119CB" w:rsidRPr="004119CB" w:rsidRDefault="004119CB" w:rsidP="004119CB">
      <w:pPr>
        <w:jc w:val="center"/>
        <w:rPr>
          <w:rFonts w:ascii="Arial" w:hAnsi="Arial" w:cs="Arial"/>
          <w:color w:val="000000" w:themeColor="text1"/>
          <w:sz w:val="56"/>
          <w:szCs w:val="56"/>
        </w:rPr>
      </w:pPr>
    </w:p>
    <w:p w14:paraId="6FF6F5C2" w14:textId="2C829E87" w:rsidR="004119CB" w:rsidRPr="004119CB" w:rsidRDefault="004119CB"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Name:</w:t>
      </w:r>
      <w:r w:rsidR="00E11913">
        <w:rPr>
          <w:rFonts w:ascii="Arial" w:hAnsi="Arial" w:cs="Arial"/>
          <w:color w:val="000000" w:themeColor="text1"/>
          <w:sz w:val="56"/>
          <w:szCs w:val="56"/>
        </w:rPr>
        <w:t xml:space="preserve"> Ela Roberts</w:t>
      </w:r>
    </w:p>
    <w:p w14:paraId="703F0DD5" w14:textId="6736F1A3" w:rsidR="004119CB" w:rsidRPr="004119CB" w:rsidRDefault="004119CB"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Student ID:</w:t>
      </w:r>
      <w:r w:rsidR="00E11913">
        <w:rPr>
          <w:rFonts w:ascii="Arial" w:hAnsi="Arial" w:cs="Arial"/>
          <w:color w:val="000000" w:themeColor="text1"/>
          <w:sz w:val="56"/>
          <w:szCs w:val="56"/>
        </w:rPr>
        <w:t>1900589</w:t>
      </w:r>
    </w:p>
    <w:p w14:paraId="240A3D5C" w14:textId="08FDAFB1" w:rsidR="005C6880" w:rsidRDefault="004119CB" w:rsidP="005C6880">
      <w:pPr>
        <w:jc w:val="center"/>
        <w:rPr>
          <w:rFonts w:ascii="Arial" w:hAnsi="Arial" w:cs="Arial"/>
          <w:color w:val="000000" w:themeColor="text1"/>
          <w:sz w:val="56"/>
          <w:szCs w:val="56"/>
        </w:rPr>
      </w:pPr>
      <w:r w:rsidRPr="004119CB">
        <w:rPr>
          <w:rFonts w:ascii="Arial" w:hAnsi="Arial" w:cs="Arial"/>
          <w:color w:val="000000" w:themeColor="text1"/>
          <w:sz w:val="56"/>
          <w:szCs w:val="56"/>
        </w:rPr>
        <w:t>School: UWTSD Swansea</w:t>
      </w:r>
    </w:p>
    <w:p w14:paraId="4634F5A3" w14:textId="77777777" w:rsidR="00C8507F" w:rsidRDefault="00C8507F">
      <w:pPr>
        <w:rPr>
          <w:rFonts w:ascii="Arial" w:hAnsi="Arial" w:cs="Arial"/>
          <w:color w:val="000000" w:themeColor="text1"/>
        </w:rPr>
      </w:pPr>
    </w:p>
    <w:p w14:paraId="02CCFBF2" w14:textId="77777777" w:rsidR="00C8507F" w:rsidRDefault="00C8507F">
      <w:pPr>
        <w:rPr>
          <w:rFonts w:ascii="Arial" w:hAnsi="Arial" w:cs="Arial"/>
          <w:color w:val="000000" w:themeColor="text1"/>
        </w:rPr>
      </w:pPr>
    </w:p>
    <w:p w14:paraId="02B789D1" w14:textId="781A711E" w:rsidR="00C8507F" w:rsidRDefault="00C8507F">
      <w:pPr>
        <w:rPr>
          <w:rFonts w:ascii="Arial" w:hAnsi="Arial" w:cs="Arial"/>
          <w:color w:val="4472C4" w:themeColor="accent1"/>
        </w:rPr>
      </w:pPr>
      <w:r w:rsidRPr="00C8507F">
        <w:rPr>
          <w:rFonts w:ascii="Arial" w:hAnsi="Arial" w:cs="Arial"/>
          <w:color w:val="4472C4" w:themeColor="accent1"/>
        </w:rPr>
        <w:lastRenderedPageBreak/>
        <w:t>Declaration</w:t>
      </w:r>
    </w:p>
    <w:p w14:paraId="27A9D379" w14:textId="77777777" w:rsidR="00C8507F" w:rsidRDefault="00C8507F">
      <w:pPr>
        <w:rPr>
          <w:rFonts w:ascii="Arial" w:hAnsi="Arial" w:cs="Arial"/>
          <w:color w:val="4472C4" w:themeColor="accent1"/>
        </w:rPr>
      </w:pPr>
    </w:p>
    <w:p w14:paraId="7FD2ABE9" w14:textId="77777777" w:rsidR="00C8507F" w:rsidRDefault="00C8507F">
      <w:pPr>
        <w:rPr>
          <w:rFonts w:ascii="Arial" w:hAnsi="Arial" w:cs="Arial"/>
          <w:color w:val="4472C4" w:themeColor="accent1"/>
        </w:rPr>
      </w:pPr>
      <w:r>
        <w:rPr>
          <w:rFonts w:ascii="Arial" w:hAnsi="Arial" w:cs="Arial"/>
          <w:color w:val="4472C4" w:themeColor="accent1"/>
        </w:rPr>
        <w:t xml:space="preserve">Acknowledges </w:t>
      </w:r>
    </w:p>
    <w:p w14:paraId="1112A5EE" w14:textId="77777777" w:rsidR="00C8507F" w:rsidRDefault="00C8507F">
      <w:pPr>
        <w:rPr>
          <w:rFonts w:ascii="Arial" w:hAnsi="Arial" w:cs="Arial"/>
          <w:color w:val="4472C4" w:themeColor="accent1"/>
        </w:rPr>
      </w:pPr>
    </w:p>
    <w:p w14:paraId="379DB2F7" w14:textId="54659B7D" w:rsidR="00C8507F" w:rsidRPr="00C8507F" w:rsidRDefault="00C8507F">
      <w:pPr>
        <w:rPr>
          <w:rFonts w:ascii="Arial" w:hAnsi="Arial" w:cs="Arial"/>
          <w:color w:val="4472C4" w:themeColor="accent1"/>
        </w:rPr>
      </w:pPr>
      <w:r>
        <w:rPr>
          <w:rFonts w:ascii="Arial" w:hAnsi="Arial" w:cs="Arial"/>
          <w:color w:val="4472C4" w:themeColor="accent1"/>
        </w:rPr>
        <w:t xml:space="preserve">Abstract </w:t>
      </w:r>
      <w:r w:rsidRPr="00C8507F">
        <w:rPr>
          <w:rFonts w:ascii="Arial" w:hAnsi="Arial" w:cs="Arial"/>
          <w:color w:val="4472C4" w:themeColor="accent1"/>
        </w:rPr>
        <w:t xml:space="preserve"> </w:t>
      </w:r>
    </w:p>
    <w:p w14:paraId="0749DB77" w14:textId="26BCE4AE" w:rsidR="002753C9" w:rsidRDefault="002753C9">
      <w:pPr>
        <w:rPr>
          <w:rFonts w:ascii="Arial" w:hAnsi="Arial" w:cs="Arial"/>
          <w:color w:val="000000" w:themeColor="text1"/>
          <w:sz w:val="56"/>
          <w:szCs w:val="56"/>
        </w:rPr>
      </w:pPr>
      <w:r>
        <w:rPr>
          <w:rFonts w:ascii="Arial" w:hAnsi="Arial" w:cs="Arial"/>
          <w:color w:val="000000" w:themeColor="text1"/>
          <w:sz w:val="56"/>
          <w:szCs w:val="56"/>
        </w:rPr>
        <w:br w:type="page"/>
      </w:r>
    </w:p>
    <w:p w14:paraId="11CF0380" w14:textId="6A6693F0" w:rsidR="004F65B6" w:rsidRDefault="004F65B6" w:rsidP="002753C9">
      <w:pPr>
        <w:rPr>
          <w:color w:val="4472C4" w:themeColor="accent1"/>
        </w:rPr>
      </w:pPr>
      <w:r w:rsidRPr="004F65B6">
        <w:rPr>
          <w:color w:val="4472C4" w:themeColor="accent1"/>
        </w:rPr>
        <w:lastRenderedPageBreak/>
        <w:t xml:space="preserve">Table of Contents </w:t>
      </w:r>
    </w:p>
    <w:p w14:paraId="7C464177" w14:textId="77777777" w:rsidR="004F65B6" w:rsidRPr="004F65B6" w:rsidRDefault="004F65B6" w:rsidP="002753C9">
      <w:pPr>
        <w:rPr>
          <w:color w:val="4472C4" w:themeColor="accent1"/>
        </w:rPr>
      </w:pPr>
    </w:p>
    <w:p w14:paraId="3102B059" w14:textId="43BF027B" w:rsidR="002753C9" w:rsidRDefault="002753C9" w:rsidP="002753C9">
      <w:r>
        <w:t>Chapter one: Introduction</w:t>
      </w:r>
    </w:p>
    <w:p w14:paraId="4F340F76" w14:textId="77777777" w:rsidR="002753C9" w:rsidRDefault="002753C9" w:rsidP="002753C9">
      <w:pPr>
        <w:pStyle w:val="ListParagraph"/>
        <w:numPr>
          <w:ilvl w:val="1"/>
          <w:numId w:val="3"/>
        </w:numPr>
      </w:pPr>
      <w:r>
        <w:t>Background</w:t>
      </w:r>
    </w:p>
    <w:p w14:paraId="1B420680" w14:textId="77777777" w:rsidR="002753C9" w:rsidRDefault="002753C9" w:rsidP="002753C9">
      <w:pPr>
        <w:pStyle w:val="ListParagraph"/>
        <w:numPr>
          <w:ilvl w:val="1"/>
          <w:numId w:val="3"/>
        </w:numPr>
      </w:pPr>
      <w:r>
        <w:t>Rationale</w:t>
      </w:r>
    </w:p>
    <w:p w14:paraId="4F000DCD" w14:textId="77777777" w:rsidR="002753C9" w:rsidRDefault="002753C9" w:rsidP="002753C9">
      <w:pPr>
        <w:pStyle w:val="ListParagraph"/>
        <w:numPr>
          <w:ilvl w:val="1"/>
          <w:numId w:val="3"/>
        </w:numPr>
      </w:pPr>
      <w:r>
        <w:t>Objectives</w:t>
      </w:r>
    </w:p>
    <w:p w14:paraId="501E5F3E" w14:textId="77777777" w:rsidR="002753C9" w:rsidRDefault="002753C9" w:rsidP="002753C9">
      <w:pPr>
        <w:pStyle w:val="ListParagraph"/>
        <w:numPr>
          <w:ilvl w:val="1"/>
          <w:numId w:val="3"/>
        </w:numPr>
      </w:pPr>
      <w:r>
        <w:t xml:space="preserve">Research techniques </w:t>
      </w:r>
    </w:p>
    <w:p w14:paraId="3838AB56" w14:textId="77777777" w:rsidR="002753C9" w:rsidRDefault="002753C9" w:rsidP="002753C9">
      <w:pPr>
        <w:pStyle w:val="ListParagraph"/>
        <w:numPr>
          <w:ilvl w:val="1"/>
          <w:numId w:val="3"/>
        </w:numPr>
      </w:pPr>
      <w:r>
        <w:t xml:space="preserve">Conclusion </w:t>
      </w:r>
    </w:p>
    <w:p w14:paraId="7111C59A" w14:textId="77777777" w:rsidR="002753C9" w:rsidRDefault="002753C9" w:rsidP="002753C9"/>
    <w:p w14:paraId="51D68A19" w14:textId="77777777" w:rsidR="002753C9" w:rsidRDefault="002753C9" w:rsidP="002753C9">
      <w:r>
        <w:t>Chapter two: Literature review</w:t>
      </w:r>
    </w:p>
    <w:p w14:paraId="2E7CC350" w14:textId="77777777" w:rsidR="002753C9" w:rsidRDefault="002753C9" w:rsidP="002753C9">
      <w:r>
        <w:t>2.1 Introduction</w:t>
      </w:r>
    </w:p>
    <w:p w14:paraId="035DB2ED" w14:textId="77777777" w:rsidR="002753C9" w:rsidRDefault="002753C9" w:rsidP="002753C9">
      <w:r>
        <w:t>2.2 What are ACEs?</w:t>
      </w:r>
    </w:p>
    <w:p w14:paraId="3CA5DFED" w14:textId="77777777" w:rsidR="002753C9" w:rsidRDefault="002753C9" w:rsidP="002753C9">
      <w:r>
        <w:t xml:space="preserve">2.3 What are the effects of ACEs </w:t>
      </w:r>
    </w:p>
    <w:p w14:paraId="428C58EB" w14:textId="77777777" w:rsidR="002753C9" w:rsidRDefault="002753C9" w:rsidP="002753C9">
      <w:r>
        <w:t>2.4 What is a serious offender</w:t>
      </w:r>
    </w:p>
    <w:p w14:paraId="1D3C16B3" w14:textId="77777777" w:rsidR="002753C9" w:rsidRDefault="002753C9" w:rsidP="002753C9">
      <w:r>
        <w:t xml:space="preserve">2.5 What are the links between ACEs and offending behaviour </w:t>
      </w:r>
    </w:p>
    <w:p w14:paraId="253F9703" w14:textId="77777777" w:rsidR="002753C9" w:rsidRDefault="002753C9" w:rsidP="002753C9">
      <w:r>
        <w:t>2.6 Preventing ACEs to reduce crime</w:t>
      </w:r>
    </w:p>
    <w:p w14:paraId="13911A98" w14:textId="77777777" w:rsidR="002753C9" w:rsidRDefault="002753C9" w:rsidP="002753C9">
      <w:r>
        <w:t xml:space="preserve">2.7 Conclusion </w:t>
      </w:r>
    </w:p>
    <w:p w14:paraId="40B5FE27" w14:textId="77777777" w:rsidR="002753C9" w:rsidRDefault="002753C9" w:rsidP="002753C9"/>
    <w:p w14:paraId="20E3FC35" w14:textId="77777777" w:rsidR="002753C9" w:rsidRDefault="002753C9" w:rsidP="002753C9">
      <w:r>
        <w:t xml:space="preserve">Chapter three: Methodology </w:t>
      </w:r>
    </w:p>
    <w:p w14:paraId="654F2F27" w14:textId="77777777" w:rsidR="002753C9" w:rsidRDefault="002753C9" w:rsidP="002753C9">
      <w:r>
        <w:t>3.0 Introduction</w:t>
      </w:r>
    </w:p>
    <w:p w14:paraId="29D0EA53" w14:textId="77777777" w:rsidR="002753C9" w:rsidRDefault="002753C9" w:rsidP="002753C9">
      <w:r>
        <w:t>3.1 Research onion</w:t>
      </w:r>
    </w:p>
    <w:p w14:paraId="4EBA2EFE" w14:textId="77777777" w:rsidR="002753C9" w:rsidRDefault="002753C9" w:rsidP="002753C9">
      <w:r>
        <w:t xml:space="preserve">3.1.2 Philosophy </w:t>
      </w:r>
    </w:p>
    <w:p w14:paraId="57A9B2FE" w14:textId="77777777" w:rsidR="002753C9" w:rsidRDefault="002753C9" w:rsidP="002753C9">
      <w:r>
        <w:t>3.1.3 Approach</w:t>
      </w:r>
    </w:p>
    <w:p w14:paraId="2444A99E" w14:textId="77777777" w:rsidR="002753C9" w:rsidRDefault="002753C9" w:rsidP="002753C9">
      <w:r>
        <w:t xml:space="preserve">3.1.4 Strategies </w:t>
      </w:r>
    </w:p>
    <w:p w14:paraId="792BE916" w14:textId="77777777" w:rsidR="002753C9" w:rsidRDefault="002753C9" w:rsidP="002753C9">
      <w:r>
        <w:t>3.1.5 Choice:</w:t>
      </w:r>
    </w:p>
    <w:p w14:paraId="2499F744" w14:textId="77777777" w:rsidR="002753C9" w:rsidRDefault="002753C9" w:rsidP="002753C9">
      <w:r>
        <w:t xml:space="preserve">3.1.6 Time horizon </w:t>
      </w:r>
    </w:p>
    <w:p w14:paraId="41AFB25C" w14:textId="77777777" w:rsidR="002753C9" w:rsidRDefault="002753C9" w:rsidP="002753C9"/>
    <w:p w14:paraId="0C5A5847" w14:textId="77777777" w:rsidR="002753C9" w:rsidRDefault="002753C9" w:rsidP="002753C9">
      <w:r>
        <w:t xml:space="preserve">3.2 Techniques for data collection, </w:t>
      </w:r>
      <w:proofErr w:type="gramStart"/>
      <w:r>
        <w:t>process</w:t>
      </w:r>
      <w:proofErr w:type="gramEnd"/>
      <w:r>
        <w:t xml:space="preserve"> and analysis </w:t>
      </w:r>
    </w:p>
    <w:p w14:paraId="00F96201" w14:textId="77777777" w:rsidR="002753C9" w:rsidRDefault="002753C9" w:rsidP="002753C9">
      <w:r>
        <w:t>3.2.1 Data collection</w:t>
      </w:r>
    </w:p>
    <w:p w14:paraId="7A317B67" w14:textId="77777777" w:rsidR="002753C9" w:rsidRDefault="002753C9" w:rsidP="002753C9">
      <w:r>
        <w:t>3.2.2 Survey design</w:t>
      </w:r>
    </w:p>
    <w:p w14:paraId="575823B7" w14:textId="77777777" w:rsidR="002753C9" w:rsidRDefault="002753C9" w:rsidP="002753C9">
      <w:r>
        <w:t>3.2.3 Literature review matrix</w:t>
      </w:r>
    </w:p>
    <w:p w14:paraId="6B5F0E40" w14:textId="77777777" w:rsidR="002753C9" w:rsidRDefault="002753C9" w:rsidP="002753C9">
      <w:r>
        <w:t xml:space="preserve">3.2.4 Pilot Study </w:t>
      </w:r>
    </w:p>
    <w:p w14:paraId="38B2A73C" w14:textId="77777777" w:rsidR="002753C9" w:rsidRDefault="002753C9" w:rsidP="002753C9">
      <w:r>
        <w:t xml:space="preserve">3.2.5 Reliability and validity </w:t>
      </w:r>
    </w:p>
    <w:p w14:paraId="38C6778C" w14:textId="77777777" w:rsidR="002753C9" w:rsidRDefault="002753C9" w:rsidP="002753C9">
      <w:r>
        <w:t>3.2.6 Limitations</w:t>
      </w:r>
    </w:p>
    <w:p w14:paraId="30E50C07" w14:textId="77777777" w:rsidR="002753C9" w:rsidRDefault="002753C9" w:rsidP="002753C9">
      <w:r>
        <w:t xml:space="preserve">3.2.7 Ethical considerations </w:t>
      </w:r>
    </w:p>
    <w:p w14:paraId="5E0B3E09" w14:textId="77777777" w:rsidR="002753C9" w:rsidRDefault="002753C9" w:rsidP="002753C9">
      <w:r>
        <w:t xml:space="preserve">3.3 Conclusion </w:t>
      </w:r>
    </w:p>
    <w:p w14:paraId="7057C2C6" w14:textId="77777777" w:rsidR="002753C9" w:rsidRDefault="002753C9" w:rsidP="002753C9"/>
    <w:p w14:paraId="71D80828" w14:textId="77777777" w:rsidR="002753C9" w:rsidRDefault="002753C9" w:rsidP="002753C9"/>
    <w:p w14:paraId="07BDEBD5" w14:textId="799FA56F" w:rsidR="002753C9" w:rsidRDefault="002753C9" w:rsidP="002753C9"/>
    <w:p w14:paraId="7C9A982B" w14:textId="51CCABC5" w:rsidR="00A545BC" w:rsidRDefault="00A545BC" w:rsidP="002753C9"/>
    <w:p w14:paraId="33E6920A" w14:textId="2F7D4B92" w:rsidR="00A545BC" w:rsidRDefault="00A545BC" w:rsidP="002753C9"/>
    <w:p w14:paraId="74C8F3E2" w14:textId="5C4108C1" w:rsidR="00A545BC" w:rsidRDefault="00A545BC" w:rsidP="002753C9"/>
    <w:p w14:paraId="45F9C46E" w14:textId="19F19484" w:rsidR="00A545BC" w:rsidRDefault="00A545BC" w:rsidP="002753C9"/>
    <w:p w14:paraId="63DB5CA6" w14:textId="717E3E31" w:rsidR="00A545BC" w:rsidRDefault="00A545BC" w:rsidP="002753C9"/>
    <w:p w14:paraId="1324E19A" w14:textId="08EF97E8" w:rsidR="00A545BC" w:rsidRDefault="00A545BC" w:rsidP="002753C9"/>
    <w:p w14:paraId="6AA35347" w14:textId="16BECD3F" w:rsidR="00A545BC" w:rsidRDefault="00A545BC" w:rsidP="002753C9"/>
    <w:p w14:paraId="30D4A66E" w14:textId="69019ACE" w:rsidR="00A545BC" w:rsidRDefault="00A545BC" w:rsidP="002753C9"/>
    <w:p w14:paraId="7D9CD0A9" w14:textId="40D9F7A3" w:rsidR="00A545BC" w:rsidRPr="00516BF4" w:rsidRDefault="00516BF4" w:rsidP="002753C9">
      <w:pPr>
        <w:rPr>
          <w:color w:val="4472C4" w:themeColor="accent1"/>
        </w:rPr>
      </w:pPr>
      <w:r w:rsidRPr="00516BF4">
        <w:rPr>
          <w:color w:val="4472C4" w:themeColor="accent1"/>
        </w:rPr>
        <w:lastRenderedPageBreak/>
        <w:t xml:space="preserve">List of Figures </w:t>
      </w:r>
    </w:p>
    <w:p w14:paraId="3D5EFE59" w14:textId="77777777" w:rsidR="00A545BC" w:rsidRDefault="00A545BC" w:rsidP="002753C9"/>
    <w:p w14:paraId="6CA7BF12" w14:textId="77777777" w:rsidR="001478D4" w:rsidRDefault="001478D4" w:rsidP="001478D4">
      <w:pPr>
        <w:tabs>
          <w:tab w:val="left" w:pos="2550"/>
        </w:tabs>
        <w:spacing w:line="360" w:lineRule="auto"/>
        <w:jc w:val="both"/>
        <w:rPr>
          <w:i/>
          <w:iCs/>
          <w:sz w:val="18"/>
          <w:szCs w:val="18"/>
        </w:rPr>
      </w:pPr>
      <w:r w:rsidRPr="005A7E76">
        <w:rPr>
          <w:i/>
          <w:iCs/>
          <w:sz w:val="18"/>
          <w:szCs w:val="18"/>
        </w:rPr>
        <w:t>Figure 3.1: The Research Onion (Saunders et al., 2016)</w:t>
      </w:r>
    </w:p>
    <w:p w14:paraId="1C0D0341" w14:textId="77777777" w:rsidR="002753C9" w:rsidRDefault="002753C9" w:rsidP="002753C9"/>
    <w:p w14:paraId="3A4282EB" w14:textId="77777777" w:rsidR="002753C9" w:rsidRDefault="002753C9" w:rsidP="002753C9"/>
    <w:p w14:paraId="4356D9E8" w14:textId="77777777" w:rsidR="002753C9" w:rsidRDefault="002753C9" w:rsidP="002753C9">
      <w:pPr>
        <w:rPr>
          <w:rFonts w:ascii="Arial" w:hAnsi="Arial" w:cs="Arial"/>
          <w:color w:val="000000" w:themeColor="text1"/>
          <w:sz w:val="56"/>
          <w:szCs w:val="56"/>
        </w:rPr>
      </w:pPr>
    </w:p>
    <w:p w14:paraId="076CC829" w14:textId="734788E9" w:rsidR="002753C9" w:rsidRDefault="002753C9" w:rsidP="005C6880">
      <w:pPr>
        <w:jc w:val="center"/>
        <w:rPr>
          <w:rFonts w:ascii="Arial" w:hAnsi="Arial" w:cs="Arial"/>
          <w:color w:val="000000" w:themeColor="text1"/>
          <w:sz w:val="56"/>
          <w:szCs w:val="56"/>
        </w:rPr>
      </w:pPr>
    </w:p>
    <w:p w14:paraId="1A5C3F71" w14:textId="5FFAA1FF" w:rsidR="002753C9" w:rsidRDefault="002753C9" w:rsidP="005C6880">
      <w:pPr>
        <w:jc w:val="center"/>
        <w:rPr>
          <w:rFonts w:ascii="Arial" w:hAnsi="Arial" w:cs="Arial"/>
          <w:color w:val="000000" w:themeColor="text1"/>
          <w:sz w:val="56"/>
          <w:szCs w:val="56"/>
        </w:rPr>
      </w:pPr>
    </w:p>
    <w:p w14:paraId="28D832E9" w14:textId="77777777" w:rsidR="00A545BC" w:rsidRDefault="00A545BC" w:rsidP="002E626B">
      <w:pPr>
        <w:rPr>
          <w:rFonts w:ascii="Arial" w:hAnsi="Arial" w:cs="Arial"/>
          <w:color w:val="000000" w:themeColor="text1"/>
          <w:sz w:val="56"/>
          <w:szCs w:val="56"/>
        </w:rPr>
      </w:pPr>
    </w:p>
    <w:p w14:paraId="0B66B735" w14:textId="77777777" w:rsidR="00A545BC" w:rsidRDefault="00A545BC" w:rsidP="002E626B">
      <w:pPr>
        <w:rPr>
          <w:rFonts w:ascii="Arial" w:hAnsi="Arial" w:cs="Arial"/>
          <w:color w:val="000000" w:themeColor="text1"/>
          <w:sz w:val="56"/>
          <w:szCs w:val="56"/>
        </w:rPr>
      </w:pPr>
    </w:p>
    <w:p w14:paraId="569859E3" w14:textId="77777777" w:rsidR="00A545BC" w:rsidRDefault="00A545BC" w:rsidP="002E626B">
      <w:pPr>
        <w:rPr>
          <w:rFonts w:ascii="Arial" w:hAnsi="Arial" w:cs="Arial"/>
          <w:color w:val="000000" w:themeColor="text1"/>
          <w:sz w:val="56"/>
          <w:szCs w:val="56"/>
        </w:rPr>
      </w:pPr>
    </w:p>
    <w:p w14:paraId="4D52156C" w14:textId="77777777" w:rsidR="00A545BC" w:rsidRDefault="00A545BC" w:rsidP="002E626B">
      <w:pPr>
        <w:rPr>
          <w:rFonts w:ascii="Arial" w:hAnsi="Arial" w:cs="Arial"/>
          <w:color w:val="000000" w:themeColor="text1"/>
          <w:sz w:val="56"/>
          <w:szCs w:val="56"/>
        </w:rPr>
      </w:pPr>
    </w:p>
    <w:p w14:paraId="3FA018A9" w14:textId="77777777" w:rsidR="00A545BC" w:rsidRDefault="00A545BC" w:rsidP="002E626B">
      <w:pPr>
        <w:rPr>
          <w:rFonts w:ascii="Arial" w:hAnsi="Arial" w:cs="Arial"/>
          <w:color w:val="000000" w:themeColor="text1"/>
          <w:sz w:val="56"/>
          <w:szCs w:val="56"/>
        </w:rPr>
      </w:pPr>
    </w:p>
    <w:p w14:paraId="2DDCA533" w14:textId="77777777" w:rsidR="00A545BC" w:rsidRDefault="00A545BC" w:rsidP="002E626B">
      <w:pPr>
        <w:rPr>
          <w:rFonts w:ascii="Arial" w:hAnsi="Arial" w:cs="Arial"/>
          <w:color w:val="000000" w:themeColor="text1"/>
          <w:sz w:val="56"/>
          <w:szCs w:val="56"/>
        </w:rPr>
      </w:pPr>
    </w:p>
    <w:p w14:paraId="7C6F5BED" w14:textId="77777777" w:rsidR="00A545BC" w:rsidRDefault="00A545BC" w:rsidP="002E626B">
      <w:pPr>
        <w:rPr>
          <w:rFonts w:ascii="Arial" w:hAnsi="Arial" w:cs="Arial"/>
          <w:color w:val="000000" w:themeColor="text1"/>
          <w:sz w:val="56"/>
          <w:szCs w:val="56"/>
        </w:rPr>
      </w:pPr>
    </w:p>
    <w:p w14:paraId="7AFCA499" w14:textId="77777777" w:rsidR="00A545BC" w:rsidRDefault="00A545BC" w:rsidP="002E626B">
      <w:pPr>
        <w:rPr>
          <w:rFonts w:ascii="Arial" w:hAnsi="Arial" w:cs="Arial"/>
          <w:color w:val="000000" w:themeColor="text1"/>
          <w:sz w:val="56"/>
          <w:szCs w:val="56"/>
        </w:rPr>
      </w:pPr>
    </w:p>
    <w:p w14:paraId="3FA598DF" w14:textId="77777777" w:rsidR="00A545BC" w:rsidRDefault="00A545BC" w:rsidP="002E626B">
      <w:pPr>
        <w:rPr>
          <w:rFonts w:ascii="Arial" w:hAnsi="Arial" w:cs="Arial"/>
          <w:color w:val="000000" w:themeColor="text1"/>
          <w:sz w:val="56"/>
          <w:szCs w:val="56"/>
        </w:rPr>
      </w:pPr>
    </w:p>
    <w:p w14:paraId="798D3D2B" w14:textId="77777777" w:rsidR="00A545BC" w:rsidRDefault="00A545BC" w:rsidP="002E626B">
      <w:pPr>
        <w:rPr>
          <w:rFonts w:ascii="Arial" w:hAnsi="Arial" w:cs="Arial"/>
          <w:color w:val="000000" w:themeColor="text1"/>
          <w:sz w:val="56"/>
          <w:szCs w:val="56"/>
        </w:rPr>
      </w:pPr>
    </w:p>
    <w:p w14:paraId="0C18CC07" w14:textId="77777777" w:rsidR="00A545BC" w:rsidRDefault="00A545BC" w:rsidP="002E626B">
      <w:pPr>
        <w:rPr>
          <w:rFonts w:ascii="Arial" w:hAnsi="Arial" w:cs="Arial"/>
          <w:color w:val="000000" w:themeColor="text1"/>
          <w:sz w:val="56"/>
          <w:szCs w:val="56"/>
        </w:rPr>
      </w:pPr>
    </w:p>
    <w:p w14:paraId="7BE29A83" w14:textId="77777777" w:rsidR="00A545BC" w:rsidRDefault="00A545BC" w:rsidP="002E626B">
      <w:pPr>
        <w:rPr>
          <w:rFonts w:ascii="Arial" w:hAnsi="Arial" w:cs="Arial"/>
          <w:color w:val="000000" w:themeColor="text1"/>
          <w:sz w:val="56"/>
          <w:szCs w:val="56"/>
        </w:rPr>
      </w:pPr>
    </w:p>
    <w:p w14:paraId="41C2A45D" w14:textId="77777777" w:rsidR="00A545BC" w:rsidRDefault="00A545BC" w:rsidP="002E626B">
      <w:pPr>
        <w:rPr>
          <w:rFonts w:ascii="Arial" w:hAnsi="Arial" w:cs="Arial"/>
          <w:color w:val="000000" w:themeColor="text1"/>
          <w:sz w:val="56"/>
          <w:szCs w:val="56"/>
        </w:rPr>
      </w:pPr>
    </w:p>
    <w:p w14:paraId="1BDC547C" w14:textId="77777777" w:rsidR="00A545BC" w:rsidRDefault="00A545BC" w:rsidP="002E626B">
      <w:pPr>
        <w:rPr>
          <w:rFonts w:ascii="Arial" w:hAnsi="Arial" w:cs="Arial"/>
          <w:color w:val="000000" w:themeColor="text1"/>
          <w:sz w:val="56"/>
          <w:szCs w:val="56"/>
        </w:rPr>
      </w:pPr>
    </w:p>
    <w:p w14:paraId="51F34E0C" w14:textId="77777777" w:rsidR="00A545BC" w:rsidRDefault="00A545BC" w:rsidP="002E626B">
      <w:pPr>
        <w:rPr>
          <w:rFonts w:ascii="Arial" w:hAnsi="Arial" w:cs="Arial"/>
          <w:color w:val="000000" w:themeColor="text1"/>
          <w:sz w:val="56"/>
          <w:szCs w:val="56"/>
        </w:rPr>
      </w:pPr>
    </w:p>
    <w:p w14:paraId="4760F9EC" w14:textId="77777777" w:rsidR="00A545BC" w:rsidRDefault="00A545BC" w:rsidP="002E626B">
      <w:pPr>
        <w:rPr>
          <w:rFonts w:ascii="Arial" w:hAnsi="Arial" w:cs="Arial"/>
          <w:color w:val="000000" w:themeColor="text1"/>
          <w:sz w:val="56"/>
          <w:szCs w:val="56"/>
        </w:rPr>
      </w:pPr>
    </w:p>
    <w:p w14:paraId="044312F8" w14:textId="7E0600FE" w:rsidR="004119CB" w:rsidRPr="004119CB" w:rsidRDefault="004119CB" w:rsidP="002E626B">
      <w:pPr>
        <w:rPr>
          <w:rFonts w:ascii="Arial" w:hAnsi="Arial" w:cs="Arial"/>
          <w:color w:val="000000" w:themeColor="text1"/>
          <w:sz w:val="56"/>
          <w:szCs w:val="56"/>
        </w:rPr>
      </w:pPr>
      <w:r w:rsidRPr="004119CB">
        <w:rPr>
          <w:rFonts w:ascii="Arial" w:hAnsi="Arial" w:cs="Arial"/>
          <w:color w:val="000000" w:themeColor="text1"/>
          <w:sz w:val="56"/>
          <w:szCs w:val="56"/>
        </w:rPr>
        <w:lastRenderedPageBreak/>
        <w:t xml:space="preserve">Degree: </w:t>
      </w:r>
      <w:r w:rsidR="00E11913" w:rsidRPr="004119CB">
        <w:rPr>
          <w:rFonts w:ascii="Arial" w:hAnsi="Arial" w:cs="Arial"/>
          <w:color w:val="000000" w:themeColor="text1"/>
          <w:sz w:val="56"/>
          <w:szCs w:val="56"/>
        </w:rPr>
        <w:t>P</w:t>
      </w:r>
      <w:r w:rsidR="00E11913">
        <w:rPr>
          <w:rFonts w:ascii="Arial" w:hAnsi="Arial" w:cs="Arial"/>
          <w:color w:val="000000" w:themeColor="text1"/>
          <w:sz w:val="56"/>
          <w:szCs w:val="56"/>
        </w:rPr>
        <w:t xml:space="preserve">rofessional Policing </w:t>
      </w:r>
    </w:p>
    <w:p w14:paraId="41DD15F6" w14:textId="5A0141D2" w:rsidR="004119CB" w:rsidRDefault="004119CB"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 xml:space="preserve">Due Date: </w:t>
      </w:r>
      <w:r w:rsidR="003E43BC">
        <w:rPr>
          <w:rFonts w:ascii="Arial" w:hAnsi="Arial" w:cs="Arial"/>
          <w:color w:val="000000" w:themeColor="text1"/>
          <w:sz w:val="56"/>
          <w:szCs w:val="56"/>
        </w:rPr>
        <w:t>6</w:t>
      </w:r>
      <w:r w:rsidR="003E43BC" w:rsidRPr="003E43BC">
        <w:rPr>
          <w:rFonts w:ascii="Arial" w:hAnsi="Arial" w:cs="Arial"/>
          <w:color w:val="000000" w:themeColor="text1"/>
          <w:sz w:val="56"/>
          <w:szCs w:val="56"/>
          <w:vertAlign w:val="superscript"/>
        </w:rPr>
        <w:t>th</w:t>
      </w:r>
      <w:r w:rsidR="003E43BC">
        <w:rPr>
          <w:rFonts w:ascii="Arial" w:hAnsi="Arial" w:cs="Arial"/>
          <w:color w:val="000000" w:themeColor="text1"/>
          <w:sz w:val="56"/>
          <w:szCs w:val="56"/>
        </w:rPr>
        <w:t xml:space="preserve"> May 23:59</w:t>
      </w:r>
      <w:r w:rsidR="00F71E6D">
        <w:rPr>
          <w:rFonts w:ascii="Arial" w:hAnsi="Arial" w:cs="Arial"/>
          <w:color w:val="000000" w:themeColor="text1"/>
          <w:sz w:val="56"/>
          <w:szCs w:val="56"/>
        </w:rPr>
        <w:t xml:space="preserve"> 2022</w:t>
      </w:r>
    </w:p>
    <w:p w14:paraId="6D776938" w14:textId="190C7C49" w:rsidR="00E318B2" w:rsidRDefault="00E318B2" w:rsidP="004119CB">
      <w:pPr>
        <w:jc w:val="center"/>
        <w:rPr>
          <w:rFonts w:ascii="Arial" w:hAnsi="Arial" w:cs="Arial"/>
          <w:color w:val="000000" w:themeColor="text1"/>
          <w:sz w:val="56"/>
          <w:szCs w:val="56"/>
        </w:rPr>
      </w:pPr>
    </w:p>
    <w:p w14:paraId="045F26DF" w14:textId="77777777" w:rsidR="00FF0EE0" w:rsidRDefault="00FF0EE0" w:rsidP="00E318B2">
      <w:pPr>
        <w:tabs>
          <w:tab w:val="left" w:pos="1860"/>
        </w:tabs>
        <w:jc w:val="both"/>
        <w:rPr>
          <w:rFonts w:ascii="Helvetica" w:hAnsi="Helvetica" w:cs="Helvetica"/>
          <w:lang w:eastAsia="en-GB"/>
        </w:rPr>
      </w:pPr>
    </w:p>
    <w:p w14:paraId="5D61AEB3" w14:textId="07944F45" w:rsidR="00FF0EE0" w:rsidRPr="00D768B0" w:rsidRDefault="00FF0EE0" w:rsidP="007F679C">
      <w:pPr>
        <w:tabs>
          <w:tab w:val="left" w:pos="1860"/>
        </w:tabs>
        <w:spacing w:line="360" w:lineRule="auto"/>
        <w:jc w:val="both"/>
        <w:rPr>
          <w:rFonts w:ascii="Arial" w:hAnsi="Arial" w:cs="Arial"/>
          <w:b/>
          <w:bCs/>
          <w:color w:val="4472C4" w:themeColor="accent1"/>
          <w:lang w:eastAsia="en-GB"/>
        </w:rPr>
      </w:pPr>
      <w:r w:rsidRPr="00D768B0">
        <w:rPr>
          <w:rFonts w:ascii="Arial" w:hAnsi="Arial" w:cs="Arial"/>
          <w:b/>
          <w:bCs/>
          <w:color w:val="4472C4" w:themeColor="accent1"/>
          <w:lang w:eastAsia="en-GB"/>
        </w:rPr>
        <w:t xml:space="preserve">Chapter One: Introduction </w:t>
      </w:r>
    </w:p>
    <w:p w14:paraId="6B8DFB06" w14:textId="77777777" w:rsidR="00FF0EE0" w:rsidRPr="007F679C" w:rsidRDefault="00FF0EE0" w:rsidP="007F679C">
      <w:pPr>
        <w:tabs>
          <w:tab w:val="left" w:pos="1860"/>
        </w:tabs>
        <w:spacing w:line="360" w:lineRule="auto"/>
        <w:jc w:val="both"/>
        <w:rPr>
          <w:rFonts w:ascii="Arial" w:hAnsi="Arial" w:cs="Arial"/>
          <w:color w:val="4472C4" w:themeColor="accent1"/>
          <w:lang w:eastAsia="en-GB"/>
        </w:rPr>
      </w:pPr>
    </w:p>
    <w:p w14:paraId="10795ECD" w14:textId="00A84553" w:rsidR="003D4CD2" w:rsidRPr="00D768B0" w:rsidRDefault="00FF0EE0" w:rsidP="007F679C">
      <w:pPr>
        <w:spacing w:line="360" w:lineRule="auto"/>
        <w:rPr>
          <w:rFonts w:ascii="Arial" w:hAnsi="Arial" w:cs="Arial"/>
          <w:color w:val="000000" w:themeColor="text1"/>
          <w:lang w:eastAsia="en-GB"/>
        </w:rPr>
      </w:pPr>
      <w:r w:rsidRPr="00D768B0">
        <w:rPr>
          <w:rFonts w:ascii="Arial" w:eastAsia="Times New Roman" w:hAnsi="Arial" w:cs="Arial"/>
          <w:color w:val="000000" w:themeColor="text1"/>
          <w:lang w:eastAsia="en-GB"/>
        </w:rPr>
        <w:t xml:space="preserve">This dissertation is designed to investigate the correlation between serious offenders and </w:t>
      </w:r>
      <w:r w:rsidR="00CF516E" w:rsidRPr="00D768B0">
        <w:rPr>
          <w:rFonts w:ascii="Arial" w:eastAsia="Times New Roman" w:hAnsi="Arial" w:cs="Arial"/>
          <w:color w:val="000000" w:themeColor="text1"/>
          <w:lang w:eastAsia="en-GB"/>
        </w:rPr>
        <w:t>Adverse Childhood Experiences (</w:t>
      </w:r>
      <w:r w:rsidRPr="00D768B0">
        <w:rPr>
          <w:rFonts w:ascii="Arial" w:eastAsia="Times New Roman" w:hAnsi="Arial" w:cs="Arial"/>
          <w:color w:val="000000" w:themeColor="text1"/>
          <w:lang w:eastAsia="en-GB"/>
        </w:rPr>
        <w:t>ACE</w:t>
      </w:r>
      <w:r w:rsidR="00CF516E" w:rsidRPr="00D768B0">
        <w:rPr>
          <w:rFonts w:ascii="Arial" w:eastAsia="Times New Roman" w:hAnsi="Arial" w:cs="Arial"/>
          <w:color w:val="000000" w:themeColor="text1"/>
          <w:lang w:eastAsia="en-GB"/>
        </w:rPr>
        <w:t>’</w:t>
      </w:r>
      <w:r w:rsidRPr="00D768B0">
        <w:rPr>
          <w:rFonts w:ascii="Arial" w:eastAsia="Times New Roman" w:hAnsi="Arial" w:cs="Arial"/>
          <w:color w:val="000000" w:themeColor="text1"/>
          <w:lang w:eastAsia="en-GB"/>
        </w:rPr>
        <w:t>s</w:t>
      </w:r>
      <w:r w:rsidR="00CF516E" w:rsidRPr="00D768B0">
        <w:rPr>
          <w:rFonts w:ascii="Arial" w:eastAsia="Times New Roman" w:hAnsi="Arial" w:cs="Arial"/>
          <w:color w:val="000000" w:themeColor="text1"/>
          <w:lang w:eastAsia="en-GB"/>
        </w:rPr>
        <w:t>)</w:t>
      </w:r>
      <w:r w:rsidRPr="00D768B0">
        <w:rPr>
          <w:rFonts w:ascii="Arial" w:eastAsia="Times New Roman" w:hAnsi="Arial" w:cs="Arial"/>
          <w:color w:val="000000" w:themeColor="text1"/>
          <w:lang w:eastAsia="en-GB"/>
        </w:rPr>
        <w:t xml:space="preserve">. </w:t>
      </w:r>
      <w:r w:rsidR="00E318B2" w:rsidRPr="00D768B0">
        <w:rPr>
          <w:rFonts w:ascii="Arial" w:hAnsi="Arial" w:cs="Arial"/>
          <w:color w:val="000000" w:themeColor="text1"/>
          <w:lang w:eastAsia="en-GB"/>
        </w:rPr>
        <w:t xml:space="preserve">The topic of my dissertation will highlight research and knowledge I have gained in considering connection between adverse childhood experiences and serious offending behaviour. Identification of differing types of behaviours will be discussed along with potential reasonings for such behaviours. Theoretical understanding will be utilised in its assistance in analysing behaviour and consequences. </w:t>
      </w:r>
      <w:r w:rsidRPr="00D768B0">
        <w:rPr>
          <w:rFonts w:ascii="Arial" w:hAnsi="Arial" w:cs="Arial"/>
          <w:color w:val="000000" w:themeColor="text1"/>
          <w:lang w:eastAsia="en-GB"/>
        </w:rPr>
        <w:t xml:space="preserve">This topic is important to me as it relates to what I want to do in the future. </w:t>
      </w:r>
      <w:r w:rsidR="003D4CD2" w:rsidRPr="00D768B0">
        <w:rPr>
          <w:rFonts w:ascii="Arial" w:hAnsi="Arial" w:cs="Arial"/>
          <w:color w:val="000000" w:themeColor="text1"/>
          <w:lang w:eastAsia="en-GB"/>
        </w:rPr>
        <w:t xml:space="preserve">Evidence gathered as part of criminalised outcomes will be considered to inform knowledge and analysis of convictions imposed for crimes. Interest in this </w:t>
      </w:r>
      <w:proofErr w:type="gramStart"/>
      <w:r w:rsidR="003D4CD2" w:rsidRPr="00D768B0">
        <w:rPr>
          <w:rFonts w:ascii="Arial" w:hAnsi="Arial" w:cs="Arial"/>
          <w:color w:val="000000" w:themeColor="text1"/>
          <w:lang w:eastAsia="en-GB"/>
        </w:rPr>
        <w:t>particular domain</w:t>
      </w:r>
      <w:proofErr w:type="gramEnd"/>
      <w:r w:rsidR="003D4CD2" w:rsidRPr="00D768B0">
        <w:rPr>
          <w:rFonts w:ascii="Arial" w:hAnsi="Arial" w:cs="Arial"/>
          <w:color w:val="000000" w:themeColor="text1"/>
          <w:lang w:eastAsia="en-GB"/>
        </w:rPr>
        <w:t xml:space="preserve"> will consider whether convictions are comparative and whether there are links to reduction of penalties imposed in relation to the ACE’s experienced. Consideration of this will assist in the development of a hypothesis and whether changes to understanding and acknowledging </w:t>
      </w:r>
      <w:proofErr w:type="gramStart"/>
      <w:r w:rsidR="003D4CD2" w:rsidRPr="00D768B0">
        <w:rPr>
          <w:rFonts w:ascii="Arial" w:hAnsi="Arial" w:cs="Arial"/>
          <w:color w:val="000000" w:themeColor="text1"/>
          <w:lang w:eastAsia="en-GB"/>
        </w:rPr>
        <w:t>ACE’s</w:t>
      </w:r>
      <w:proofErr w:type="gramEnd"/>
      <w:r w:rsidR="003D4CD2" w:rsidRPr="00D768B0">
        <w:rPr>
          <w:rFonts w:ascii="Arial" w:hAnsi="Arial" w:cs="Arial"/>
          <w:color w:val="000000" w:themeColor="text1"/>
          <w:lang w:eastAsia="en-GB"/>
        </w:rPr>
        <w:t xml:space="preserve"> for an individual should be considered or whether crime in adulthood should be the same for all no matter what a person has experienced throughout their life. </w:t>
      </w:r>
    </w:p>
    <w:p w14:paraId="43026689" w14:textId="4E246112" w:rsidR="00AC2252" w:rsidRPr="007F679C" w:rsidRDefault="00AC2252" w:rsidP="007F679C">
      <w:pPr>
        <w:tabs>
          <w:tab w:val="left" w:pos="1860"/>
        </w:tabs>
        <w:spacing w:line="360" w:lineRule="auto"/>
        <w:jc w:val="both"/>
        <w:rPr>
          <w:rFonts w:ascii="Arial" w:hAnsi="Arial" w:cs="Arial"/>
          <w:lang w:eastAsia="en-GB"/>
        </w:rPr>
      </w:pPr>
    </w:p>
    <w:p w14:paraId="64ACDE6E" w14:textId="1734B3C3" w:rsidR="00AC2252" w:rsidRPr="007F679C" w:rsidRDefault="007C0BF6" w:rsidP="007F679C">
      <w:pPr>
        <w:pStyle w:val="ListParagraph"/>
        <w:numPr>
          <w:ilvl w:val="1"/>
          <w:numId w:val="1"/>
        </w:numPr>
        <w:tabs>
          <w:tab w:val="left" w:pos="1860"/>
        </w:tabs>
        <w:spacing w:line="360" w:lineRule="auto"/>
        <w:jc w:val="both"/>
        <w:rPr>
          <w:rFonts w:ascii="Arial" w:hAnsi="Arial" w:cs="Arial"/>
          <w:color w:val="4472C4" w:themeColor="accent1"/>
          <w:lang w:eastAsia="en-GB"/>
        </w:rPr>
      </w:pPr>
      <w:r w:rsidRPr="007F679C">
        <w:rPr>
          <w:rFonts w:ascii="Arial" w:hAnsi="Arial" w:cs="Arial"/>
          <w:color w:val="4472C4" w:themeColor="accent1"/>
          <w:lang w:eastAsia="en-GB"/>
        </w:rPr>
        <w:t>Background</w:t>
      </w:r>
    </w:p>
    <w:p w14:paraId="094A89F4" w14:textId="77777777" w:rsidR="00840F00" w:rsidRPr="007F679C" w:rsidRDefault="00840F00" w:rsidP="007F679C">
      <w:pPr>
        <w:tabs>
          <w:tab w:val="left" w:pos="1860"/>
        </w:tabs>
        <w:spacing w:line="360" w:lineRule="auto"/>
        <w:jc w:val="both"/>
        <w:rPr>
          <w:rFonts w:ascii="Arial" w:hAnsi="Arial" w:cs="Arial"/>
          <w:color w:val="000000" w:themeColor="text1"/>
          <w:lang w:eastAsia="en-GB"/>
        </w:rPr>
      </w:pPr>
    </w:p>
    <w:p w14:paraId="210892D3" w14:textId="0F93FDFE" w:rsidR="002B5D03" w:rsidRPr="007F679C" w:rsidRDefault="002B5D03" w:rsidP="007F679C">
      <w:pPr>
        <w:tabs>
          <w:tab w:val="left" w:pos="1860"/>
        </w:tabs>
        <w:spacing w:line="360" w:lineRule="auto"/>
        <w:jc w:val="both"/>
        <w:rPr>
          <w:rFonts w:ascii="Arial" w:hAnsi="Arial" w:cs="Arial"/>
          <w:color w:val="000000" w:themeColor="text1"/>
          <w:lang w:eastAsia="en-GB"/>
        </w:rPr>
      </w:pPr>
      <w:r w:rsidRPr="007F679C">
        <w:rPr>
          <w:rFonts w:ascii="Arial" w:hAnsi="Arial" w:cs="Arial"/>
          <w:color w:val="000000" w:themeColor="text1"/>
          <w:lang w:eastAsia="en-GB"/>
        </w:rPr>
        <w:t>In England and Wales, over half of adults have had at least one adverse childhood experience (ACE), with one in ten having had four or more. By eliminating ACEs, levels of violence would be lowered in half, drug and alcohol dependence would be reduced, and general wellness would increase. Adults with fewer ACEs are less likely to acquire illnesses including cancer, diabetes, and heart disease.</w:t>
      </w:r>
    </w:p>
    <w:p w14:paraId="5BE104D9" w14:textId="01CAACB7" w:rsidR="00840F00" w:rsidRPr="007F679C" w:rsidRDefault="00840F00" w:rsidP="007F679C">
      <w:pPr>
        <w:tabs>
          <w:tab w:val="left" w:pos="1860"/>
        </w:tabs>
        <w:spacing w:line="360" w:lineRule="auto"/>
        <w:jc w:val="both"/>
        <w:rPr>
          <w:rFonts w:ascii="Arial" w:hAnsi="Arial" w:cs="Arial"/>
          <w:color w:val="000000" w:themeColor="text1"/>
          <w:lang w:eastAsia="en-GB"/>
        </w:rPr>
      </w:pPr>
      <w:r w:rsidRPr="007F679C">
        <w:rPr>
          <w:rFonts w:ascii="Arial" w:hAnsi="Arial" w:cs="Arial"/>
          <w:color w:val="000000" w:themeColor="text1"/>
          <w:lang w:eastAsia="en-GB"/>
        </w:rPr>
        <w:t>Stressful and/or traumatic events that occur throughout childhood or adolescence are known as adverse childhood experiences. ACEs can be a single occurrence or a series of events that put a child's or young person's safety, physically, or trust at threat.</w:t>
      </w:r>
      <w:r w:rsidR="002B5D03" w:rsidRPr="007F679C">
        <w:rPr>
          <w:rFonts w:ascii="Arial" w:hAnsi="Arial" w:cs="Arial"/>
          <w:color w:val="000000" w:themeColor="text1"/>
          <w:lang w:eastAsia="en-GB"/>
        </w:rPr>
        <w:t xml:space="preserve"> </w:t>
      </w:r>
    </w:p>
    <w:p w14:paraId="5750974F" w14:textId="204786BA" w:rsidR="00944A66" w:rsidRPr="007F679C" w:rsidRDefault="00944A66" w:rsidP="007F679C">
      <w:pPr>
        <w:tabs>
          <w:tab w:val="left" w:pos="1860"/>
        </w:tabs>
        <w:spacing w:line="360" w:lineRule="auto"/>
        <w:jc w:val="both"/>
        <w:rPr>
          <w:rFonts w:ascii="Arial" w:hAnsi="Arial" w:cs="Arial"/>
          <w:color w:val="000000" w:themeColor="text1"/>
          <w:lang w:eastAsia="en-GB"/>
        </w:rPr>
      </w:pPr>
      <w:r w:rsidRPr="007F679C">
        <w:rPr>
          <w:rFonts w:ascii="Arial" w:hAnsi="Arial" w:cs="Arial"/>
          <w:color w:val="000000" w:themeColor="text1"/>
          <w:lang w:eastAsia="en-GB"/>
        </w:rPr>
        <w:lastRenderedPageBreak/>
        <w:t xml:space="preserve">Children's </w:t>
      </w:r>
      <w:r w:rsidR="00066029" w:rsidRPr="007F679C">
        <w:rPr>
          <w:rFonts w:ascii="Arial" w:hAnsi="Arial" w:cs="Arial"/>
          <w:color w:val="000000" w:themeColor="text1"/>
          <w:lang w:eastAsia="en-GB"/>
        </w:rPr>
        <w:t>future prospects</w:t>
      </w:r>
      <w:r w:rsidRPr="007F679C">
        <w:rPr>
          <w:rFonts w:ascii="Arial" w:hAnsi="Arial" w:cs="Arial"/>
          <w:color w:val="000000" w:themeColor="text1"/>
          <w:lang w:eastAsia="en-GB"/>
        </w:rPr>
        <w:t xml:space="preserve">, as well as their mental and physical health, can be severely harmed by </w:t>
      </w:r>
      <w:proofErr w:type="gramStart"/>
      <w:r w:rsidRPr="007F679C">
        <w:rPr>
          <w:rFonts w:ascii="Arial" w:hAnsi="Arial" w:cs="Arial"/>
          <w:color w:val="000000" w:themeColor="text1"/>
          <w:lang w:eastAsia="en-GB"/>
        </w:rPr>
        <w:t>ACE</w:t>
      </w:r>
      <w:r w:rsidR="00CF516E">
        <w:rPr>
          <w:rFonts w:ascii="Arial" w:hAnsi="Arial" w:cs="Arial"/>
          <w:color w:val="000000" w:themeColor="text1"/>
          <w:lang w:eastAsia="en-GB"/>
        </w:rPr>
        <w:t>’</w:t>
      </w:r>
      <w:r w:rsidRPr="007F679C">
        <w:rPr>
          <w:rFonts w:ascii="Arial" w:hAnsi="Arial" w:cs="Arial"/>
          <w:color w:val="000000" w:themeColor="text1"/>
          <w:lang w:eastAsia="en-GB"/>
        </w:rPr>
        <w:t>s</w:t>
      </w:r>
      <w:proofErr w:type="gramEnd"/>
      <w:r w:rsidRPr="007F679C">
        <w:rPr>
          <w:rFonts w:ascii="Arial" w:hAnsi="Arial" w:cs="Arial"/>
          <w:color w:val="000000" w:themeColor="text1"/>
          <w:lang w:eastAsia="en-GB"/>
        </w:rPr>
        <w:t xml:space="preserve"> in the long run. Traumatic experiences can result in high amounts of toxic stress, which can have an influence on brain development and functioning if they are sustained and persistent.</w:t>
      </w:r>
      <w:r w:rsidR="00066029" w:rsidRPr="007F679C">
        <w:rPr>
          <w:rFonts w:ascii="Arial" w:hAnsi="Arial" w:cs="Arial"/>
          <w:color w:val="000000" w:themeColor="text1"/>
          <w:lang w:eastAsia="en-GB"/>
        </w:rPr>
        <w:t xml:space="preserve"> </w:t>
      </w:r>
      <w:proofErr w:type="gramStart"/>
      <w:r w:rsidR="00066029" w:rsidRPr="007F679C">
        <w:rPr>
          <w:rFonts w:ascii="Arial" w:hAnsi="Arial" w:cs="Arial"/>
          <w:color w:val="000000" w:themeColor="text1"/>
          <w:lang w:eastAsia="en-GB"/>
        </w:rPr>
        <w:t>ACE</w:t>
      </w:r>
      <w:r w:rsidR="00CF516E">
        <w:rPr>
          <w:rFonts w:ascii="Arial" w:hAnsi="Arial" w:cs="Arial"/>
          <w:color w:val="000000" w:themeColor="text1"/>
          <w:lang w:eastAsia="en-GB"/>
        </w:rPr>
        <w:t>’</w:t>
      </w:r>
      <w:r w:rsidR="00066029" w:rsidRPr="007F679C">
        <w:rPr>
          <w:rFonts w:ascii="Arial" w:hAnsi="Arial" w:cs="Arial"/>
          <w:color w:val="000000" w:themeColor="text1"/>
          <w:lang w:eastAsia="en-GB"/>
        </w:rPr>
        <w:t>s</w:t>
      </w:r>
      <w:proofErr w:type="gramEnd"/>
      <w:r w:rsidR="00066029" w:rsidRPr="007F679C">
        <w:rPr>
          <w:rFonts w:ascii="Arial" w:hAnsi="Arial" w:cs="Arial"/>
          <w:color w:val="000000" w:themeColor="text1"/>
          <w:lang w:eastAsia="en-GB"/>
        </w:rPr>
        <w:t xml:space="preserve"> </w:t>
      </w:r>
      <w:r w:rsidR="00CF516E">
        <w:rPr>
          <w:rFonts w:ascii="Arial" w:hAnsi="Arial" w:cs="Arial"/>
          <w:color w:val="000000" w:themeColor="text1"/>
          <w:lang w:eastAsia="en-GB"/>
        </w:rPr>
        <w:t>are</w:t>
      </w:r>
      <w:r w:rsidR="00066029" w:rsidRPr="007F679C">
        <w:rPr>
          <w:rFonts w:ascii="Arial" w:hAnsi="Arial" w:cs="Arial"/>
          <w:color w:val="000000" w:themeColor="text1"/>
          <w:lang w:eastAsia="en-GB"/>
        </w:rPr>
        <w:t xml:space="preserve"> said to have an impact on serious offenders. A serious offender is someone who has committed one of the following crimes in a </w:t>
      </w:r>
      <w:r w:rsidR="0087188C" w:rsidRPr="007F679C">
        <w:rPr>
          <w:rFonts w:ascii="Arial" w:hAnsi="Arial" w:cs="Arial"/>
          <w:color w:val="000000" w:themeColor="text1"/>
          <w:lang w:eastAsia="en-GB"/>
        </w:rPr>
        <w:t>twelve-month</w:t>
      </w:r>
      <w:r w:rsidR="00066029" w:rsidRPr="007F679C">
        <w:rPr>
          <w:rFonts w:ascii="Arial" w:hAnsi="Arial" w:cs="Arial"/>
          <w:color w:val="000000" w:themeColor="text1"/>
          <w:lang w:eastAsia="en-GB"/>
        </w:rPr>
        <w:t xml:space="preserve"> period: car theft, burglary, robbery, stealing from a person, assault with injury, or dealing Class A narcotics.</w:t>
      </w:r>
    </w:p>
    <w:p w14:paraId="12E6D277" w14:textId="77777777" w:rsidR="00840F00" w:rsidRPr="007F679C" w:rsidRDefault="00840F00" w:rsidP="007F679C">
      <w:pPr>
        <w:tabs>
          <w:tab w:val="left" w:pos="1860"/>
        </w:tabs>
        <w:spacing w:line="360" w:lineRule="auto"/>
        <w:jc w:val="both"/>
        <w:rPr>
          <w:rFonts w:ascii="Arial" w:hAnsi="Arial" w:cs="Arial"/>
          <w:color w:val="4472C4" w:themeColor="accent1"/>
          <w:lang w:eastAsia="en-GB"/>
        </w:rPr>
      </w:pPr>
    </w:p>
    <w:p w14:paraId="5117C713" w14:textId="53367647" w:rsidR="007C0BF6" w:rsidRPr="00D768B0" w:rsidRDefault="007C0BF6" w:rsidP="007F679C">
      <w:pPr>
        <w:pStyle w:val="ListParagraph"/>
        <w:numPr>
          <w:ilvl w:val="1"/>
          <w:numId w:val="1"/>
        </w:numPr>
        <w:tabs>
          <w:tab w:val="left" w:pos="1860"/>
        </w:tabs>
        <w:spacing w:line="360" w:lineRule="auto"/>
        <w:jc w:val="both"/>
        <w:rPr>
          <w:rFonts w:ascii="Arial" w:hAnsi="Arial" w:cs="Arial"/>
          <w:color w:val="4472C4" w:themeColor="accent1"/>
        </w:rPr>
      </w:pPr>
      <w:r w:rsidRPr="00D768B0">
        <w:rPr>
          <w:rFonts w:ascii="Arial" w:hAnsi="Arial" w:cs="Arial"/>
          <w:color w:val="4472C4" w:themeColor="accent1"/>
        </w:rPr>
        <w:t>Rationale</w:t>
      </w:r>
    </w:p>
    <w:p w14:paraId="5088705B" w14:textId="08EFFB3F" w:rsidR="005224A2" w:rsidRPr="007F679C" w:rsidRDefault="005224A2" w:rsidP="007F679C">
      <w:pPr>
        <w:tabs>
          <w:tab w:val="left" w:pos="1860"/>
        </w:tabs>
        <w:spacing w:line="360" w:lineRule="auto"/>
        <w:jc w:val="both"/>
        <w:rPr>
          <w:rFonts w:ascii="Arial" w:hAnsi="Arial" w:cs="Arial"/>
          <w:color w:val="4472C4" w:themeColor="accent1"/>
        </w:rPr>
      </w:pPr>
    </w:p>
    <w:p w14:paraId="79864679" w14:textId="76871242" w:rsidR="004E051C" w:rsidRPr="007F679C" w:rsidRDefault="004E051C" w:rsidP="007F679C">
      <w:pPr>
        <w:tabs>
          <w:tab w:val="left" w:pos="1860"/>
        </w:tabs>
        <w:spacing w:line="360" w:lineRule="auto"/>
        <w:jc w:val="both"/>
        <w:rPr>
          <w:rFonts w:ascii="Arial" w:hAnsi="Arial" w:cs="Arial"/>
          <w:color w:val="000000" w:themeColor="text1"/>
        </w:rPr>
      </w:pPr>
      <w:r w:rsidRPr="007F679C">
        <w:rPr>
          <w:rFonts w:ascii="Arial" w:hAnsi="Arial" w:cs="Arial"/>
          <w:color w:val="000000" w:themeColor="text1"/>
        </w:rPr>
        <w:t xml:space="preserve">The researcher aims to analyse the effect that adverse childhood experiences </w:t>
      </w:r>
      <w:r w:rsidR="00DB3339" w:rsidRPr="007F679C">
        <w:rPr>
          <w:rFonts w:ascii="Arial" w:hAnsi="Arial" w:cs="Arial"/>
          <w:color w:val="000000" w:themeColor="text1"/>
        </w:rPr>
        <w:t>have</w:t>
      </w:r>
      <w:r w:rsidRPr="007F679C">
        <w:rPr>
          <w:rFonts w:ascii="Arial" w:hAnsi="Arial" w:cs="Arial"/>
          <w:color w:val="000000" w:themeColor="text1"/>
        </w:rPr>
        <w:t xml:space="preserve"> on individuals and if there is any relation between serious offenders</w:t>
      </w:r>
      <w:r w:rsidR="00DB3339" w:rsidRPr="007F679C">
        <w:rPr>
          <w:rFonts w:ascii="Arial" w:hAnsi="Arial" w:cs="Arial"/>
          <w:color w:val="000000" w:themeColor="text1"/>
        </w:rPr>
        <w:t xml:space="preserve">. The researcher feels that this topic should be concentrated on as childhood experiences can have a big impact on certain individuals in the future and it is believed to affect the way people turn out to be. With better up bringing this could affect the amount of people that end up criminals. </w:t>
      </w:r>
      <w:r w:rsidR="0049209A" w:rsidRPr="007F679C">
        <w:rPr>
          <w:rFonts w:ascii="Arial" w:hAnsi="Arial" w:cs="Arial"/>
          <w:color w:val="000000" w:themeColor="text1"/>
        </w:rPr>
        <w:t xml:space="preserve">If the main cause if figured </w:t>
      </w:r>
      <w:proofErr w:type="gramStart"/>
      <w:r w:rsidR="0049209A" w:rsidRPr="007F679C">
        <w:rPr>
          <w:rFonts w:ascii="Arial" w:hAnsi="Arial" w:cs="Arial"/>
          <w:color w:val="000000" w:themeColor="text1"/>
        </w:rPr>
        <w:t>out</w:t>
      </w:r>
      <w:proofErr w:type="gramEnd"/>
      <w:r w:rsidR="0049209A" w:rsidRPr="007F679C">
        <w:rPr>
          <w:rFonts w:ascii="Arial" w:hAnsi="Arial" w:cs="Arial"/>
          <w:color w:val="000000" w:themeColor="text1"/>
        </w:rPr>
        <w:t xml:space="preserve"> then policing and social strategies can help to reduce this. </w:t>
      </w:r>
    </w:p>
    <w:p w14:paraId="0C67A02F" w14:textId="77777777" w:rsidR="005224A2" w:rsidRPr="007F679C" w:rsidRDefault="005224A2" w:rsidP="007F679C">
      <w:pPr>
        <w:tabs>
          <w:tab w:val="left" w:pos="1860"/>
        </w:tabs>
        <w:spacing w:line="360" w:lineRule="auto"/>
        <w:jc w:val="both"/>
        <w:rPr>
          <w:rFonts w:ascii="Arial" w:hAnsi="Arial" w:cs="Arial"/>
          <w:color w:val="4472C4" w:themeColor="accent1"/>
        </w:rPr>
      </w:pPr>
    </w:p>
    <w:p w14:paraId="4C4AE2D0" w14:textId="3A03E62B" w:rsidR="007C0BF6" w:rsidRPr="007F679C" w:rsidRDefault="007C0BF6" w:rsidP="007F679C">
      <w:pPr>
        <w:pStyle w:val="ListParagraph"/>
        <w:numPr>
          <w:ilvl w:val="1"/>
          <w:numId w:val="1"/>
        </w:numPr>
        <w:tabs>
          <w:tab w:val="left" w:pos="1860"/>
        </w:tabs>
        <w:spacing w:line="360" w:lineRule="auto"/>
        <w:jc w:val="both"/>
        <w:rPr>
          <w:rFonts w:ascii="Arial" w:hAnsi="Arial" w:cs="Arial"/>
          <w:color w:val="4472C4" w:themeColor="accent1"/>
        </w:rPr>
      </w:pPr>
      <w:r w:rsidRPr="007F679C">
        <w:rPr>
          <w:rFonts w:ascii="Arial" w:hAnsi="Arial" w:cs="Arial"/>
          <w:color w:val="4472C4" w:themeColor="accent1"/>
        </w:rPr>
        <w:t>Objectives</w:t>
      </w:r>
    </w:p>
    <w:p w14:paraId="56C990D3" w14:textId="77777777" w:rsidR="00CE388D" w:rsidRPr="007F679C" w:rsidRDefault="00CE388D" w:rsidP="007F679C">
      <w:pPr>
        <w:spacing w:line="360" w:lineRule="auto"/>
        <w:rPr>
          <w:rFonts w:ascii="Arial" w:hAnsi="Arial" w:cs="Arial"/>
        </w:rPr>
      </w:pPr>
    </w:p>
    <w:p w14:paraId="76328BC5" w14:textId="77777777" w:rsidR="00CE388D" w:rsidRPr="007F679C" w:rsidRDefault="00CE388D" w:rsidP="007F679C">
      <w:pPr>
        <w:spacing w:line="360" w:lineRule="auto"/>
        <w:rPr>
          <w:rFonts w:ascii="Arial" w:hAnsi="Arial" w:cs="Arial"/>
        </w:rPr>
      </w:pPr>
      <w:r w:rsidRPr="007F679C">
        <w:rPr>
          <w:rFonts w:ascii="Arial" w:hAnsi="Arial" w:cs="Arial"/>
        </w:rPr>
        <w:t>Key objectives that will be considered will be:</w:t>
      </w:r>
    </w:p>
    <w:p w14:paraId="19EB6ADF" w14:textId="77777777" w:rsidR="00CE388D" w:rsidRPr="007F679C" w:rsidRDefault="00CE388D" w:rsidP="007F679C">
      <w:pPr>
        <w:spacing w:line="360" w:lineRule="auto"/>
        <w:rPr>
          <w:rFonts w:ascii="Arial" w:hAnsi="Arial" w:cs="Arial"/>
        </w:rPr>
      </w:pPr>
    </w:p>
    <w:p w14:paraId="02F5EED7" w14:textId="2AFB488B" w:rsidR="00CE388D" w:rsidRPr="007F679C" w:rsidRDefault="00CE388D" w:rsidP="007F679C">
      <w:pPr>
        <w:spacing w:line="360" w:lineRule="auto"/>
        <w:rPr>
          <w:rFonts w:ascii="Arial" w:hAnsi="Arial" w:cs="Arial"/>
        </w:rPr>
      </w:pPr>
      <w:r w:rsidRPr="007F679C">
        <w:rPr>
          <w:rFonts w:ascii="Arial" w:hAnsi="Arial" w:cs="Arial"/>
        </w:rPr>
        <w:t xml:space="preserve">- Identify whether ACE’s have a clear definition in a person’s adult behaviour when linked to behaviour of crime. </w:t>
      </w:r>
    </w:p>
    <w:p w14:paraId="051AD657" w14:textId="77777777" w:rsidR="00CE388D" w:rsidRPr="007F679C" w:rsidRDefault="00CE388D" w:rsidP="007F679C">
      <w:pPr>
        <w:spacing w:line="360" w:lineRule="auto"/>
        <w:rPr>
          <w:rFonts w:ascii="Arial" w:hAnsi="Arial" w:cs="Arial"/>
        </w:rPr>
      </w:pPr>
    </w:p>
    <w:p w14:paraId="0AFA0741" w14:textId="0DC6F4C3" w:rsidR="00CE388D" w:rsidRPr="007F679C" w:rsidRDefault="00CE388D" w:rsidP="007F679C">
      <w:pPr>
        <w:spacing w:line="360" w:lineRule="auto"/>
        <w:rPr>
          <w:rFonts w:ascii="Arial" w:hAnsi="Arial" w:cs="Arial"/>
        </w:rPr>
      </w:pPr>
      <w:r w:rsidRPr="007F679C">
        <w:rPr>
          <w:rFonts w:ascii="Arial" w:hAnsi="Arial" w:cs="Arial"/>
        </w:rPr>
        <w:t xml:space="preserve">-Access the consideration of ACE’s and whether these have an impact on other siblings/ relatives where same experiences have occurred. </w:t>
      </w:r>
    </w:p>
    <w:p w14:paraId="35D0EC05" w14:textId="77777777" w:rsidR="00CE388D" w:rsidRPr="007F679C" w:rsidRDefault="00CE388D" w:rsidP="007F679C">
      <w:pPr>
        <w:spacing w:line="360" w:lineRule="auto"/>
        <w:rPr>
          <w:rFonts w:ascii="Arial" w:hAnsi="Arial" w:cs="Arial"/>
        </w:rPr>
      </w:pPr>
    </w:p>
    <w:p w14:paraId="3F915874" w14:textId="77777777" w:rsidR="00CE388D" w:rsidRPr="007F679C" w:rsidRDefault="00CE388D" w:rsidP="007F679C">
      <w:pPr>
        <w:spacing w:line="360" w:lineRule="auto"/>
        <w:rPr>
          <w:rFonts w:ascii="Arial" w:hAnsi="Arial" w:cs="Arial"/>
        </w:rPr>
      </w:pPr>
      <w:r w:rsidRPr="007F679C">
        <w:rPr>
          <w:rFonts w:ascii="Arial" w:hAnsi="Arial" w:cs="Arial"/>
        </w:rPr>
        <w:t xml:space="preserve">-Consideration of preventive work or support implemented for the individual and whether this had any positive effect, re-offending/recurrent behaviours and conviction imposed for the offense </w:t>
      </w:r>
    </w:p>
    <w:p w14:paraId="51FD2ABC" w14:textId="77777777" w:rsidR="00CE388D" w:rsidRPr="007F679C" w:rsidRDefault="00CE388D" w:rsidP="007F679C">
      <w:pPr>
        <w:spacing w:line="360" w:lineRule="auto"/>
        <w:rPr>
          <w:rFonts w:ascii="Arial" w:hAnsi="Arial" w:cs="Arial"/>
        </w:rPr>
      </w:pPr>
    </w:p>
    <w:p w14:paraId="6A9A73D3" w14:textId="1F2AED52" w:rsidR="00CE388D" w:rsidRDefault="00CE388D" w:rsidP="007F679C">
      <w:pPr>
        <w:spacing w:line="360" w:lineRule="auto"/>
        <w:rPr>
          <w:rFonts w:ascii="Arial" w:hAnsi="Arial" w:cs="Arial"/>
        </w:rPr>
      </w:pPr>
      <w:r w:rsidRPr="007F679C">
        <w:rPr>
          <w:rFonts w:ascii="Arial" w:hAnsi="Arial" w:cs="Arial"/>
        </w:rPr>
        <w:t xml:space="preserve">-Evaluate whether ACE’s is considered at the time of conviction. </w:t>
      </w:r>
    </w:p>
    <w:p w14:paraId="4CDF3104" w14:textId="29683235" w:rsidR="00E7694A" w:rsidRDefault="00E7694A" w:rsidP="007F679C">
      <w:pPr>
        <w:spacing w:line="360" w:lineRule="auto"/>
        <w:rPr>
          <w:rFonts w:ascii="Arial" w:hAnsi="Arial" w:cs="Arial"/>
        </w:rPr>
      </w:pPr>
    </w:p>
    <w:p w14:paraId="1D5AE73C" w14:textId="2D372EF2" w:rsidR="00E7694A" w:rsidRPr="007F679C" w:rsidRDefault="00E7694A" w:rsidP="007F679C">
      <w:pPr>
        <w:spacing w:line="360" w:lineRule="auto"/>
        <w:rPr>
          <w:rFonts w:ascii="Arial" w:hAnsi="Arial" w:cs="Arial"/>
        </w:rPr>
      </w:pPr>
      <w:r w:rsidRPr="00E7694A">
        <w:rPr>
          <w:rFonts w:ascii="Arial" w:hAnsi="Arial" w:cs="Arial"/>
        </w:rPr>
        <w:lastRenderedPageBreak/>
        <w:t>In this regard, this research study will add value to the existing training by making suggestions and laying the groundwork for future research in the issue area.</w:t>
      </w:r>
    </w:p>
    <w:p w14:paraId="42A1DCC2" w14:textId="569ECFD9" w:rsidR="00CE388D" w:rsidRPr="007F679C" w:rsidRDefault="00CE388D" w:rsidP="007F679C">
      <w:pPr>
        <w:pStyle w:val="ListParagraph"/>
        <w:tabs>
          <w:tab w:val="left" w:pos="1860"/>
        </w:tabs>
        <w:spacing w:line="360" w:lineRule="auto"/>
        <w:ind w:left="400"/>
        <w:jc w:val="both"/>
        <w:rPr>
          <w:rFonts w:ascii="Arial" w:hAnsi="Arial" w:cs="Arial"/>
          <w:color w:val="4472C4" w:themeColor="accent1"/>
        </w:rPr>
      </w:pPr>
    </w:p>
    <w:p w14:paraId="25989BB7" w14:textId="77777777" w:rsidR="00CE388D" w:rsidRPr="007F679C" w:rsidRDefault="00CE388D" w:rsidP="007F679C">
      <w:pPr>
        <w:pStyle w:val="ListParagraph"/>
        <w:tabs>
          <w:tab w:val="left" w:pos="1860"/>
        </w:tabs>
        <w:spacing w:line="360" w:lineRule="auto"/>
        <w:ind w:left="400"/>
        <w:jc w:val="both"/>
        <w:rPr>
          <w:rFonts w:ascii="Arial" w:hAnsi="Arial" w:cs="Arial"/>
          <w:color w:val="4472C4" w:themeColor="accent1"/>
        </w:rPr>
      </w:pPr>
    </w:p>
    <w:p w14:paraId="3317BC22" w14:textId="540E9288" w:rsidR="007C0BF6" w:rsidRPr="007F679C" w:rsidRDefault="007C0BF6" w:rsidP="007F679C">
      <w:pPr>
        <w:pStyle w:val="ListParagraph"/>
        <w:numPr>
          <w:ilvl w:val="1"/>
          <w:numId w:val="1"/>
        </w:numPr>
        <w:tabs>
          <w:tab w:val="left" w:pos="1860"/>
        </w:tabs>
        <w:spacing w:line="360" w:lineRule="auto"/>
        <w:jc w:val="both"/>
        <w:rPr>
          <w:rFonts w:ascii="Arial" w:hAnsi="Arial" w:cs="Arial"/>
          <w:color w:val="4472C4" w:themeColor="accent1"/>
        </w:rPr>
      </w:pPr>
      <w:r w:rsidRPr="007F679C">
        <w:rPr>
          <w:rFonts w:ascii="Arial" w:hAnsi="Arial" w:cs="Arial"/>
          <w:color w:val="4472C4" w:themeColor="accent1"/>
        </w:rPr>
        <w:t xml:space="preserve">Research </w:t>
      </w:r>
      <w:r w:rsidR="009B22AB" w:rsidRPr="007F679C">
        <w:rPr>
          <w:rFonts w:ascii="Arial" w:hAnsi="Arial" w:cs="Arial"/>
          <w:color w:val="4472C4" w:themeColor="accent1"/>
        </w:rPr>
        <w:t>T</w:t>
      </w:r>
      <w:r w:rsidRPr="007F679C">
        <w:rPr>
          <w:rFonts w:ascii="Arial" w:hAnsi="Arial" w:cs="Arial"/>
          <w:color w:val="4472C4" w:themeColor="accent1"/>
        </w:rPr>
        <w:t>echniques</w:t>
      </w:r>
    </w:p>
    <w:p w14:paraId="4E184120" w14:textId="40BAB2E7" w:rsidR="00487EA3" w:rsidRPr="007F679C" w:rsidRDefault="00487EA3" w:rsidP="007F679C">
      <w:pPr>
        <w:tabs>
          <w:tab w:val="left" w:pos="1860"/>
        </w:tabs>
        <w:spacing w:line="360" w:lineRule="auto"/>
        <w:jc w:val="both"/>
        <w:rPr>
          <w:rFonts w:ascii="Arial" w:hAnsi="Arial" w:cs="Arial"/>
          <w:color w:val="4472C4" w:themeColor="accent1"/>
        </w:rPr>
      </w:pPr>
    </w:p>
    <w:p w14:paraId="6762CAE4" w14:textId="77777777" w:rsidR="003D4CD2" w:rsidRPr="007F679C" w:rsidRDefault="00487EA3" w:rsidP="007F679C">
      <w:pPr>
        <w:spacing w:line="360" w:lineRule="auto"/>
        <w:rPr>
          <w:rFonts w:ascii="Arial" w:hAnsi="Arial" w:cs="Arial"/>
          <w:lang w:eastAsia="en-GB"/>
        </w:rPr>
      </w:pPr>
      <w:r w:rsidRPr="007F679C">
        <w:rPr>
          <w:rFonts w:ascii="Arial" w:hAnsi="Arial" w:cs="Arial"/>
          <w:color w:val="000000" w:themeColor="text1"/>
        </w:rPr>
        <w:t xml:space="preserve">This research project will be divided into five chapters </w:t>
      </w:r>
      <w:proofErr w:type="gramStart"/>
      <w:r w:rsidRPr="007F679C">
        <w:rPr>
          <w:rFonts w:ascii="Arial" w:hAnsi="Arial" w:cs="Arial"/>
          <w:color w:val="000000" w:themeColor="text1"/>
        </w:rPr>
        <w:t>in order to</w:t>
      </w:r>
      <w:proofErr w:type="gramEnd"/>
      <w:r w:rsidRPr="007F679C">
        <w:rPr>
          <w:rFonts w:ascii="Arial" w:hAnsi="Arial" w:cs="Arial"/>
          <w:color w:val="000000" w:themeColor="text1"/>
        </w:rPr>
        <w:t xml:space="preserve"> achieve all four objectives. The first chapter will be an introduction; the second will be a literature review; the third will be the method and methodology for research; the fourth will be the data analysis; and the fifth will be the conclusion and recommendations.</w:t>
      </w:r>
      <w:r w:rsidR="003D4CD2" w:rsidRPr="007F679C">
        <w:rPr>
          <w:rFonts w:ascii="Arial" w:hAnsi="Arial" w:cs="Arial"/>
          <w:color w:val="000000" w:themeColor="text1"/>
        </w:rPr>
        <w:t xml:space="preserve"> </w:t>
      </w:r>
      <w:r w:rsidR="003D4CD2" w:rsidRPr="007F679C">
        <w:rPr>
          <w:rFonts w:ascii="Arial" w:hAnsi="Arial" w:cs="Arial"/>
          <w:lang w:eastAsia="en-GB"/>
        </w:rPr>
        <w:t xml:space="preserve">Information based on an interview with an anonymous individual who has experienced ACE’s and gone on to commit crime in adulthood, will also be referred to and used to formulate an analysis and potential recommendations for change in preventative crime in the future. Consideration will also be given to the work that is already being done in this area such as restorative justice. </w:t>
      </w:r>
    </w:p>
    <w:p w14:paraId="556E25F4" w14:textId="540E7E6B" w:rsidR="00487EA3" w:rsidRPr="007F679C" w:rsidRDefault="00487EA3" w:rsidP="007F679C">
      <w:pPr>
        <w:tabs>
          <w:tab w:val="left" w:pos="1860"/>
        </w:tabs>
        <w:spacing w:line="360" w:lineRule="auto"/>
        <w:jc w:val="both"/>
        <w:rPr>
          <w:rFonts w:ascii="Arial" w:hAnsi="Arial" w:cs="Arial"/>
          <w:color w:val="000000" w:themeColor="text1"/>
        </w:rPr>
      </w:pPr>
    </w:p>
    <w:p w14:paraId="59CDB127" w14:textId="610B7FB1" w:rsidR="00C4669A" w:rsidRPr="007F679C" w:rsidRDefault="008626BB" w:rsidP="007F679C">
      <w:pPr>
        <w:tabs>
          <w:tab w:val="left" w:pos="1860"/>
        </w:tabs>
        <w:spacing w:line="360" w:lineRule="auto"/>
        <w:jc w:val="both"/>
        <w:rPr>
          <w:rFonts w:ascii="Arial" w:hAnsi="Arial" w:cs="Arial"/>
          <w:color w:val="000000" w:themeColor="text1"/>
        </w:rPr>
      </w:pPr>
      <w:r w:rsidRPr="007F679C">
        <w:rPr>
          <w:rFonts w:ascii="Arial" w:hAnsi="Arial" w:cs="Arial"/>
          <w:color w:val="000000" w:themeColor="text1"/>
        </w:rPr>
        <w:t xml:space="preserve">The researcher wants to employ questionnaires and case studies as the primary research methods for this dissertation. It allows participants to go into as much or as little detail as wished whilst staying anonymous when completing the questionnaire. </w:t>
      </w:r>
      <w:r w:rsidR="00EA0953" w:rsidRPr="007F679C">
        <w:rPr>
          <w:rFonts w:ascii="Arial" w:hAnsi="Arial" w:cs="Arial"/>
          <w:color w:val="000000" w:themeColor="text1"/>
        </w:rPr>
        <w:t>For this dissertation, the researcher intends to use questionnaires and case studies as primary research methodologies.</w:t>
      </w:r>
      <w:r w:rsidR="00043FD2" w:rsidRPr="007F679C">
        <w:rPr>
          <w:rFonts w:ascii="Arial" w:hAnsi="Arial" w:cs="Arial"/>
          <w:color w:val="000000" w:themeColor="text1"/>
        </w:rPr>
        <w:t xml:space="preserve"> During the research there may be some difficulties when collecting both primary and secondary data as some people do</w:t>
      </w:r>
      <w:r w:rsidR="00CF516E">
        <w:rPr>
          <w:rFonts w:ascii="Arial" w:hAnsi="Arial" w:cs="Arial"/>
          <w:color w:val="000000" w:themeColor="text1"/>
        </w:rPr>
        <w:t xml:space="preserve"> not</w:t>
      </w:r>
      <w:r w:rsidR="00043FD2" w:rsidRPr="007F679C">
        <w:rPr>
          <w:rFonts w:ascii="Arial" w:hAnsi="Arial" w:cs="Arial"/>
          <w:color w:val="000000" w:themeColor="text1"/>
        </w:rPr>
        <w:t xml:space="preserve"> </w:t>
      </w:r>
      <w:r w:rsidR="00CF516E" w:rsidRPr="007F679C">
        <w:rPr>
          <w:rFonts w:ascii="Arial" w:hAnsi="Arial" w:cs="Arial"/>
          <w:color w:val="000000" w:themeColor="text1"/>
        </w:rPr>
        <w:t>always</w:t>
      </w:r>
      <w:r w:rsidR="00043FD2" w:rsidRPr="007F679C">
        <w:rPr>
          <w:rFonts w:ascii="Arial" w:hAnsi="Arial" w:cs="Arial"/>
          <w:color w:val="000000" w:themeColor="text1"/>
        </w:rPr>
        <w:t xml:space="preserve"> want to disclose sensitive information. </w:t>
      </w:r>
      <w:r w:rsidR="00F77450">
        <w:rPr>
          <w:rFonts w:ascii="Arial" w:hAnsi="Arial" w:cs="Arial"/>
          <w:color w:val="000000" w:themeColor="text1"/>
        </w:rPr>
        <w:t xml:space="preserve"> </w:t>
      </w:r>
      <w:r w:rsidR="00F77450" w:rsidRPr="00F77450">
        <w:rPr>
          <w:rFonts w:ascii="Arial" w:hAnsi="Arial" w:cs="Arial"/>
          <w:color w:val="000000" w:themeColor="text1"/>
        </w:rPr>
        <w:t>The final chapter will be the concluding chapter, in which the research study will be ended by presenting a review of the data discovered and the consequences it entails. The last chapter will also provide recommendations for future work, both in the context of study and in the context of society.</w:t>
      </w:r>
    </w:p>
    <w:p w14:paraId="276679BA" w14:textId="77777777" w:rsidR="00494A3C" w:rsidRPr="007F679C" w:rsidRDefault="00494A3C" w:rsidP="007F679C">
      <w:pPr>
        <w:tabs>
          <w:tab w:val="left" w:pos="1860"/>
        </w:tabs>
        <w:spacing w:line="360" w:lineRule="auto"/>
        <w:jc w:val="both"/>
        <w:rPr>
          <w:rFonts w:ascii="Arial" w:hAnsi="Arial" w:cs="Arial"/>
          <w:color w:val="000000" w:themeColor="text1"/>
        </w:rPr>
      </w:pPr>
    </w:p>
    <w:p w14:paraId="7FCBD882" w14:textId="125AF6F3" w:rsidR="007C0BF6" w:rsidRPr="007F679C" w:rsidRDefault="007C0BF6" w:rsidP="007F679C">
      <w:pPr>
        <w:pStyle w:val="ListParagraph"/>
        <w:numPr>
          <w:ilvl w:val="1"/>
          <w:numId w:val="1"/>
        </w:numPr>
        <w:tabs>
          <w:tab w:val="left" w:pos="1860"/>
        </w:tabs>
        <w:spacing w:line="360" w:lineRule="auto"/>
        <w:jc w:val="both"/>
        <w:rPr>
          <w:rFonts w:ascii="Arial" w:hAnsi="Arial" w:cs="Arial"/>
          <w:color w:val="4472C4" w:themeColor="accent1"/>
        </w:rPr>
      </w:pPr>
      <w:r w:rsidRPr="007F679C">
        <w:rPr>
          <w:rFonts w:ascii="Arial" w:hAnsi="Arial" w:cs="Arial"/>
          <w:color w:val="4472C4" w:themeColor="accent1"/>
        </w:rPr>
        <w:t xml:space="preserve">Conclusion </w:t>
      </w:r>
    </w:p>
    <w:p w14:paraId="46C08FE9" w14:textId="53854188" w:rsidR="00BA7C10" w:rsidRPr="007F679C" w:rsidRDefault="00BA7C10" w:rsidP="007F679C">
      <w:pPr>
        <w:tabs>
          <w:tab w:val="left" w:pos="1860"/>
        </w:tabs>
        <w:spacing w:line="360" w:lineRule="auto"/>
        <w:jc w:val="both"/>
        <w:rPr>
          <w:rFonts w:ascii="Arial" w:hAnsi="Arial" w:cs="Arial"/>
          <w:color w:val="4472C4" w:themeColor="accent1"/>
        </w:rPr>
      </w:pPr>
    </w:p>
    <w:p w14:paraId="3A2FE7C2" w14:textId="1DFA80C0" w:rsidR="00BA7C10" w:rsidRDefault="00C4669A" w:rsidP="007F679C">
      <w:pPr>
        <w:tabs>
          <w:tab w:val="left" w:pos="1860"/>
        </w:tabs>
        <w:spacing w:line="360" w:lineRule="auto"/>
        <w:jc w:val="both"/>
        <w:rPr>
          <w:rFonts w:ascii="Arial" w:hAnsi="Arial" w:cs="Arial"/>
          <w:color w:val="000000" w:themeColor="text1"/>
        </w:rPr>
      </w:pPr>
      <w:r w:rsidRPr="007F679C">
        <w:rPr>
          <w:rFonts w:ascii="Arial" w:hAnsi="Arial" w:cs="Arial"/>
          <w:color w:val="000000" w:themeColor="text1"/>
        </w:rPr>
        <w:t xml:space="preserve">The purpose of the study, as well as the reasoning and background of the topic, were explained in this chapter. It has also clearly defined the objectives which are to be met. The next chapter discussed will be the literature review. It will examine, assess, and </w:t>
      </w:r>
      <w:r w:rsidRPr="007F679C">
        <w:rPr>
          <w:rFonts w:ascii="Arial" w:hAnsi="Arial" w:cs="Arial"/>
          <w:color w:val="000000" w:themeColor="text1"/>
        </w:rPr>
        <w:lastRenderedPageBreak/>
        <w:t>synthesise research findings, theories, and practises by scholars and researchers in a certain field.</w:t>
      </w:r>
    </w:p>
    <w:p w14:paraId="2E2A08E3" w14:textId="77777777" w:rsidR="005C6132" w:rsidRPr="007F679C" w:rsidRDefault="005C6132" w:rsidP="007F679C">
      <w:pPr>
        <w:tabs>
          <w:tab w:val="left" w:pos="1860"/>
        </w:tabs>
        <w:spacing w:line="360" w:lineRule="auto"/>
        <w:jc w:val="both"/>
        <w:rPr>
          <w:rFonts w:ascii="Arial" w:hAnsi="Arial" w:cs="Arial"/>
          <w:color w:val="000000" w:themeColor="text1"/>
        </w:rPr>
      </w:pPr>
    </w:p>
    <w:p w14:paraId="0F08C893" w14:textId="641E822C" w:rsidR="00E318B2" w:rsidRPr="007F679C" w:rsidRDefault="00E318B2" w:rsidP="007F679C">
      <w:pPr>
        <w:spacing w:line="360" w:lineRule="auto"/>
        <w:jc w:val="center"/>
        <w:rPr>
          <w:rFonts w:ascii="Arial" w:hAnsi="Arial" w:cs="Arial"/>
          <w:color w:val="4472C4" w:themeColor="accent1"/>
        </w:rPr>
      </w:pPr>
    </w:p>
    <w:p w14:paraId="330E82F5" w14:textId="77777777" w:rsidR="00CE13A9" w:rsidRDefault="00CE13A9" w:rsidP="007F679C">
      <w:pPr>
        <w:spacing w:line="360" w:lineRule="auto"/>
        <w:rPr>
          <w:rFonts w:ascii="Arial" w:hAnsi="Arial" w:cs="Arial"/>
          <w:color w:val="4472C4" w:themeColor="accent1"/>
        </w:rPr>
      </w:pPr>
    </w:p>
    <w:p w14:paraId="2088222E" w14:textId="77777777" w:rsidR="00CE13A9" w:rsidRDefault="00CE13A9" w:rsidP="007F679C">
      <w:pPr>
        <w:spacing w:line="360" w:lineRule="auto"/>
        <w:rPr>
          <w:rFonts w:ascii="Arial" w:hAnsi="Arial" w:cs="Arial"/>
          <w:color w:val="4472C4" w:themeColor="accent1"/>
        </w:rPr>
      </w:pPr>
    </w:p>
    <w:p w14:paraId="458518AD" w14:textId="77777777" w:rsidR="00CE13A9" w:rsidRDefault="00CE13A9" w:rsidP="007F679C">
      <w:pPr>
        <w:spacing w:line="360" w:lineRule="auto"/>
        <w:rPr>
          <w:rFonts w:ascii="Arial" w:hAnsi="Arial" w:cs="Arial"/>
          <w:color w:val="4472C4" w:themeColor="accent1"/>
        </w:rPr>
      </w:pPr>
    </w:p>
    <w:p w14:paraId="79EFF692" w14:textId="77777777" w:rsidR="00CE13A9" w:rsidRDefault="00CE13A9" w:rsidP="007F679C">
      <w:pPr>
        <w:spacing w:line="360" w:lineRule="auto"/>
        <w:rPr>
          <w:rFonts w:ascii="Arial" w:hAnsi="Arial" w:cs="Arial"/>
          <w:color w:val="4472C4" w:themeColor="accent1"/>
        </w:rPr>
      </w:pPr>
    </w:p>
    <w:p w14:paraId="14EBB6BD" w14:textId="77777777" w:rsidR="00CE13A9" w:rsidRDefault="00CE13A9" w:rsidP="007F679C">
      <w:pPr>
        <w:spacing w:line="360" w:lineRule="auto"/>
        <w:rPr>
          <w:rFonts w:ascii="Arial" w:hAnsi="Arial" w:cs="Arial"/>
          <w:color w:val="4472C4" w:themeColor="accent1"/>
        </w:rPr>
      </w:pPr>
    </w:p>
    <w:p w14:paraId="4CC2FF15" w14:textId="77777777" w:rsidR="00CE13A9" w:rsidRDefault="00CE13A9" w:rsidP="007F679C">
      <w:pPr>
        <w:spacing w:line="360" w:lineRule="auto"/>
        <w:rPr>
          <w:rFonts w:ascii="Arial" w:hAnsi="Arial" w:cs="Arial"/>
          <w:color w:val="4472C4" w:themeColor="accent1"/>
        </w:rPr>
      </w:pPr>
    </w:p>
    <w:p w14:paraId="4F812099" w14:textId="77777777" w:rsidR="00CE13A9" w:rsidRDefault="00CE13A9" w:rsidP="007F679C">
      <w:pPr>
        <w:spacing w:line="360" w:lineRule="auto"/>
        <w:rPr>
          <w:rFonts w:ascii="Arial" w:hAnsi="Arial" w:cs="Arial"/>
          <w:color w:val="4472C4" w:themeColor="accent1"/>
        </w:rPr>
      </w:pPr>
    </w:p>
    <w:p w14:paraId="66EAB471" w14:textId="77777777" w:rsidR="00CE13A9" w:rsidRDefault="00CE13A9" w:rsidP="007F679C">
      <w:pPr>
        <w:spacing w:line="360" w:lineRule="auto"/>
        <w:rPr>
          <w:rFonts w:ascii="Arial" w:hAnsi="Arial" w:cs="Arial"/>
          <w:color w:val="4472C4" w:themeColor="accent1"/>
        </w:rPr>
      </w:pPr>
    </w:p>
    <w:p w14:paraId="424EF354" w14:textId="77777777" w:rsidR="00CE13A9" w:rsidRDefault="00CE13A9" w:rsidP="007F679C">
      <w:pPr>
        <w:spacing w:line="360" w:lineRule="auto"/>
        <w:rPr>
          <w:rFonts w:ascii="Arial" w:hAnsi="Arial" w:cs="Arial"/>
          <w:color w:val="4472C4" w:themeColor="accent1"/>
        </w:rPr>
      </w:pPr>
    </w:p>
    <w:p w14:paraId="5E95C42A" w14:textId="77777777" w:rsidR="00CE13A9" w:rsidRDefault="00CE13A9" w:rsidP="007F679C">
      <w:pPr>
        <w:spacing w:line="360" w:lineRule="auto"/>
        <w:rPr>
          <w:rFonts w:ascii="Arial" w:hAnsi="Arial" w:cs="Arial"/>
          <w:color w:val="4472C4" w:themeColor="accent1"/>
        </w:rPr>
      </w:pPr>
    </w:p>
    <w:p w14:paraId="59946857" w14:textId="77777777" w:rsidR="00CE13A9" w:rsidRDefault="00CE13A9" w:rsidP="007F679C">
      <w:pPr>
        <w:spacing w:line="360" w:lineRule="auto"/>
        <w:rPr>
          <w:rFonts w:ascii="Arial" w:hAnsi="Arial" w:cs="Arial"/>
          <w:color w:val="4472C4" w:themeColor="accent1"/>
        </w:rPr>
      </w:pPr>
    </w:p>
    <w:p w14:paraId="4A4E3D08" w14:textId="77777777" w:rsidR="00CE13A9" w:rsidRDefault="00CE13A9" w:rsidP="007F679C">
      <w:pPr>
        <w:spacing w:line="360" w:lineRule="auto"/>
        <w:rPr>
          <w:rFonts w:ascii="Arial" w:hAnsi="Arial" w:cs="Arial"/>
          <w:color w:val="4472C4" w:themeColor="accent1"/>
        </w:rPr>
      </w:pPr>
    </w:p>
    <w:p w14:paraId="25349306" w14:textId="77777777" w:rsidR="00CE13A9" w:rsidRDefault="00CE13A9" w:rsidP="007F679C">
      <w:pPr>
        <w:spacing w:line="360" w:lineRule="auto"/>
        <w:rPr>
          <w:rFonts w:ascii="Arial" w:hAnsi="Arial" w:cs="Arial"/>
          <w:color w:val="4472C4" w:themeColor="accent1"/>
        </w:rPr>
      </w:pPr>
    </w:p>
    <w:p w14:paraId="28CBB0FF" w14:textId="77777777" w:rsidR="00CE13A9" w:rsidRDefault="00CE13A9" w:rsidP="007F679C">
      <w:pPr>
        <w:spacing w:line="360" w:lineRule="auto"/>
        <w:rPr>
          <w:rFonts w:ascii="Arial" w:hAnsi="Arial" w:cs="Arial"/>
          <w:color w:val="4472C4" w:themeColor="accent1"/>
        </w:rPr>
      </w:pPr>
    </w:p>
    <w:p w14:paraId="479EB460" w14:textId="77777777" w:rsidR="00CE13A9" w:rsidRDefault="00CE13A9" w:rsidP="007F679C">
      <w:pPr>
        <w:spacing w:line="360" w:lineRule="auto"/>
        <w:rPr>
          <w:rFonts w:ascii="Arial" w:hAnsi="Arial" w:cs="Arial"/>
          <w:color w:val="4472C4" w:themeColor="accent1"/>
        </w:rPr>
      </w:pPr>
    </w:p>
    <w:p w14:paraId="30E4A49F" w14:textId="77777777" w:rsidR="00CE13A9" w:rsidRDefault="00CE13A9" w:rsidP="007F679C">
      <w:pPr>
        <w:spacing w:line="360" w:lineRule="auto"/>
        <w:rPr>
          <w:rFonts w:ascii="Arial" w:hAnsi="Arial" w:cs="Arial"/>
          <w:color w:val="4472C4" w:themeColor="accent1"/>
        </w:rPr>
      </w:pPr>
    </w:p>
    <w:p w14:paraId="720EAD09" w14:textId="77777777" w:rsidR="00CE13A9" w:rsidRDefault="00CE13A9" w:rsidP="007F679C">
      <w:pPr>
        <w:spacing w:line="360" w:lineRule="auto"/>
        <w:rPr>
          <w:rFonts w:ascii="Arial" w:hAnsi="Arial" w:cs="Arial"/>
          <w:color w:val="4472C4" w:themeColor="accent1"/>
        </w:rPr>
      </w:pPr>
    </w:p>
    <w:p w14:paraId="0252112E" w14:textId="77777777" w:rsidR="00CE13A9" w:rsidRDefault="00CE13A9" w:rsidP="007F679C">
      <w:pPr>
        <w:spacing w:line="360" w:lineRule="auto"/>
        <w:rPr>
          <w:rFonts w:ascii="Arial" w:hAnsi="Arial" w:cs="Arial"/>
          <w:color w:val="4472C4" w:themeColor="accent1"/>
        </w:rPr>
      </w:pPr>
    </w:p>
    <w:p w14:paraId="714E7927" w14:textId="77777777" w:rsidR="00CE13A9" w:rsidRDefault="00CE13A9" w:rsidP="007F679C">
      <w:pPr>
        <w:spacing w:line="360" w:lineRule="auto"/>
        <w:rPr>
          <w:rFonts w:ascii="Arial" w:hAnsi="Arial" w:cs="Arial"/>
          <w:color w:val="4472C4" w:themeColor="accent1"/>
        </w:rPr>
      </w:pPr>
    </w:p>
    <w:p w14:paraId="68ADD600" w14:textId="77777777" w:rsidR="00CE13A9" w:rsidRDefault="00CE13A9" w:rsidP="007F679C">
      <w:pPr>
        <w:spacing w:line="360" w:lineRule="auto"/>
        <w:rPr>
          <w:rFonts w:ascii="Arial" w:hAnsi="Arial" w:cs="Arial"/>
          <w:color w:val="4472C4" w:themeColor="accent1"/>
        </w:rPr>
      </w:pPr>
    </w:p>
    <w:p w14:paraId="0AED293C" w14:textId="77777777" w:rsidR="00CE13A9" w:rsidRDefault="00CE13A9" w:rsidP="007F679C">
      <w:pPr>
        <w:spacing w:line="360" w:lineRule="auto"/>
        <w:rPr>
          <w:rFonts w:ascii="Arial" w:hAnsi="Arial" w:cs="Arial"/>
          <w:color w:val="4472C4" w:themeColor="accent1"/>
        </w:rPr>
      </w:pPr>
    </w:p>
    <w:p w14:paraId="6D59C5DB" w14:textId="77777777" w:rsidR="00CE13A9" w:rsidRDefault="00CE13A9" w:rsidP="007F679C">
      <w:pPr>
        <w:spacing w:line="360" w:lineRule="auto"/>
        <w:rPr>
          <w:rFonts w:ascii="Arial" w:hAnsi="Arial" w:cs="Arial"/>
          <w:color w:val="4472C4" w:themeColor="accent1"/>
        </w:rPr>
      </w:pPr>
    </w:p>
    <w:p w14:paraId="64996665" w14:textId="77777777" w:rsidR="00CE13A9" w:rsidRDefault="00CE13A9" w:rsidP="007F679C">
      <w:pPr>
        <w:spacing w:line="360" w:lineRule="auto"/>
        <w:rPr>
          <w:rFonts w:ascii="Arial" w:hAnsi="Arial" w:cs="Arial"/>
          <w:color w:val="4472C4" w:themeColor="accent1"/>
        </w:rPr>
      </w:pPr>
    </w:p>
    <w:p w14:paraId="6E1F79BC" w14:textId="77777777" w:rsidR="002218A9" w:rsidRDefault="002218A9" w:rsidP="007F679C">
      <w:pPr>
        <w:spacing w:line="360" w:lineRule="auto"/>
        <w:rPr>
          <w:rFonts w:ascii="Arial" w:hAnsi="Arial" w:cs="Arial"/>
          <w:color w:val="4472C4" w:themeColor="accent1"/>
        </w:rPr>
      </w:pPr>
    </w:p>
    <w:p w14:paraId="0EE1A640" w14:textId="77777777" w:rsidR="002218A9" w:rsidRDefault="002218A9" w:rsidP="007F679C">
      <w:pPr>
        <w:spacing w:line="360" w:lineRule="auto"/>
        <w:rPr>
          <w:rFonts w:ascii="Arial" w:hAnsi="Arial" w:cs="Arial"/>
          <w:color w:val="4472C4" w:themeColor="accent1"/>
        </w:rPr>
      </w:pPr>
    </w:p>
    <w:p w14:paraId="476C5500" w14:textId="77777777" w:rsidR="005D7F5E" w:rsidRDefault="005D7F5E" w:rsidP="007F679C">
      <w:pPr>
        <w:spacing w:line="360" w:lineRule="auto"/>
        <w:rPr>
          <w:rFonts w:ascii="Arial" w:hAnsi="Arial" w:cs="Arial"/>
          <w:color w:val="4472C4" w:themeColor="accent1"/>
        </w:rPr>
      </w:pPr>
    </w:p>
    <w:p w14:paraId="511FB8CD" w14:textId="77777777" w:rsidR="005D7F5E" w:rsidRDefault="005D7F5E" w:rsidP="007F679C">
      <w:pPr>
        <w:spacing w:line="360" w:lineRule="auto"/>
        <w:rPr>
          <w:rFonts w:ascii="Arial" w:hAnsi="Arial" w:cs="Arial"/>
          <w:color w:val="4472C4" w:themeColor="accent1"/>
        </w:rPr>
      </w:pPr>
    </w:p>
    <w:p w14:paraId="59520E76" w14:textId="77777777" w:rsidR="005D7F5E" w:rsidRDefault="005D7F5E" w:rsidP="007F679C">
      <w:pPr>
        <w:spacing w:line="360" w:lineRule="auto"/>
        <w:rPr>
          <w:rFonts w:ascii="Arial" w:hAnsi="Arial" w:cs="Arial"/>
          <w:color w:val="4472C4" w:themeColor="accent1"/>
        </w:rPr>
      </w:pPr>
    </w:p>
    <w:p w14:paraId="2831D4E6" w14:textId="77777777" w:rsidR="005D7F5E" w:rsidRDefault="005D7F5E" w:rsidP="007F679C">
      <w:pPr>
        <w:spacing w:line="360" w:lineRule="auto"/>
        <w:rPr>
          <w:rFonts w:ascii="Arial" w:hAnsi="Arial" w:cs="Arial"/>
          <w:color w:val="4472C4" w:themeColor="accent1"/>
        </w:rPr>
      </w:pPr>
    </w:p>
    <w:p w14:paraId="01F96347" w14:textId="77777777" w:rsidR="005D7F5E" w:rsidRDefault="005D7F5E" w:rsidP="007F679C">
      <w:pPr>
        <w:spacing w:line="360" w:lineRule="auto"/>
        <w:rPr>
          <w:rFonts w:ascii="Arial" w:hAnsi="Arial" w:cs="Arial"/>
          <w:color w:val="4472C4" w:themeColor="accent1"/>
        </w:rPr>
      </w:pPr>
    </w:p>
    <w:p w14:paraId="0174C6A7" w14:textId="1AC13ACC" w:rsidR="007C0BF6" w:rsidRPr="00D768B0" w:rsidRDefault="009B22AB" w:rsidP="007F679C">
      <w:pPr>
        <w:spacing w:line="360" w:lineRule="auto"/>
        <w:rPr>
          <w:rFonts w:ascii="Arial" w:hAnsi="Arial" w:cs="Arial"/>
          <w:b/>
          <w:bCs/>
          <w:color w:val="4472C4" w:themeColor="accent1"/>
        </w:rPr>
      </w:pPr>
      <w:r w:rsidRPr="00D768B0">
        <w:rPr>
          <w:rFonts w:ascii="Arial" w:hAnsi="Arial" w:cs="Arial"/>
          <w:b/>
          <w:bCs/>
          <w:color w:val="4472C4" w:themeColor="accent1"/>
        </w:rPr>
        <w:lastRenderedPageBreak/>
        <w:t>Chapter Two: Literature Review</w:t>
      </w:r>
    </w:p>
    <w:p w14:paraId="093EBAFC" w14:textId="4697F970" w:rsidR="009B22AB" w:rsidRPr="007F679C" w:rsidRDefault="009B22AB" w:rsidP="007F679C">
      <w:pPr>
        <w:spacing w:line="360" w:lineRule="auto"/>
        <w:rPr>
          <w:rFonts w:ascii="Arial" w:hAnsi="Arial" w:cs="Arial"/>
          <w:color w:val="4472C4" w:themeColor="accent1"/>
        </w:rPr>
      </w:pPr>
    </w:p>
    <w:p w14:paraId="4F4917C0" w14:textId="59374453" w:rsidR="009B22AB" w:rsidRPr="007F679C" w:rsidRDefault="009B22AB" w:rsidP="007F679C">
      <w:pPr>
        <w:spacing w:line="360" w:lineRule="auto"/>
        <w:rPr>
          <w:rFonts w:ascii="Arial" w:hAnsi="Arial" w:cs="Arial"/>
          <w:color w:val="4472C4" w:themeColor="accent1"/>
        </w:rPr>
      </w:pPr>
      <w:r w:rsidRPr="007F679C">
        <w:rPr>
          <w:rFonts w:ascii="Arial" w:hAnsi="Arial" w:cs="Arial"/>
          <w:color w:val="4472C4" w:themeColor="accent1"/>
        </w:rPr>
        <w:t xml:space="preserve">2.1 Introduction </w:t>
      </w:r>
    </w:p>
    <w:p w14:paraId="38450AF4" w14:textId="0CCB0B52" w:rsidR="009B22AB" w:rsidRPr="007F679C" w:rsidRDefault="009B22AB" w:rsidP="007F679C">
      <w:pPr>
        <w:spacing w:line="360" w:lineRule="auto"/>
        <w:rPr>
          <w:rFonts w:ascii="Arial" w:hAnsi="Arial" w:cs="Arial"/>
          <w:color w:val="000000" w:themeColor="text1"/>
        </w:rPr>
      </w:pPr>
      <w:r w:rsidRPr="007F679C">
        <w:rPr>
          <w:rFonts w:ascii="Arial" w:hAnsi="Arial" w:cs="Arial"/>
          <w:color w:val="000000" w:themeColor="text1"/>
        </w:rPr>
        <w:t>Th</w:t>
      </w:r>
      <w:r w:rsidR="00CF516E">
        <w:rPr>
          <w:rFonts w:ascii="Arial" w:hAnsi="Arial" w:cs="Arial"/>
          <w:color w:val="000000" w:themeColor="text1"/>
        </w:rPr>
        <w:t>e</w:t>
      </w:r>
      <w:r w:rsidRPr="007F679C">
        <w:rPr>
          <w:rFonts w:ascii="Arial" w:hAnsi="Arial" w:cs="Arial"/>
          <w:color w:val="000000" w:themeColor="text1"/>
        </w:rPr>
        <w:t xml:space="preserve"> purpose of this chapter within the dissertation is to review previous research done surrounding the topic of ACE</w:t>
      </w:r>
      <w:r w:rsidR="00CF516E">
        <w:rPr>
          <w:rFonts w:ascii="Arial" w:hAnsi="Arial" w:cs="Arial"/>
          <w:color w:val="000000" w:themeColor="text1"/>
        </w:rPr>
        <w:t>’</w:t>
      </w:r>
      <w:r w:rsidRPr="007F679C">
        <w:rPr>
          <w:rFonts w:ascii="Arial" w:hAnsi="Arial" w:cs="Arial"/>
          <w:color w:val="000000" w:themeColor="text1"/>
        </w:rPr>
        <w:t xml:space="preserve">s and the correlation between offenders. </w:t>
      </w:r>
      <w:r w:rsidR="00A15809" w:rsidRPr="007F679C">
        <w:rPr>
          <w:rFonts w:ascii="Arial" w:hAnsi="Arial" w:cs="Arial"/>
          <w:color w:val="000000" w:themeColor="text1"/>
        </w:rPr>
        <w:t>It is to obtain a better knowledge of the ideas and subjects that will be discussed throughout this dissertation by reviewing previous literature on the subject.</w:t>
      </w:r>
      <w:r w:rsidR="00D74743" w:rsidRPr="007F679C">
        <w:rPr>
          <w:rFonts w:ascii="Arial" w:hAnsi="Arial" w:cs="Arial"/>
          <w:color w:val="000000" w:themeColor="text1"/>
        </w:rPr>
        <w:t xml:space="preserve"> Academic journals, publications, and primary research on the issue have all been included in the literature evaluation.</w:t>
      </w:r>
    </w:p>
    <w:p w14:paraId="7F96F56E" w14:textId="5D528A93" w:rsidR="00026B85" w:rsidRPr="007F679C" w:rsidRDefault="00026B85" w:rsidP="007F679C">
      <w:pPr>
        <w:spacing w:line="360" w:lineRule="auto"/>
        <w:rPr>
          <w:rFonts w:ascii="Arial" w:hAnsi="Arial" w:cs="Arial"/>
          <w:color w:val="000000" w:themeColor="text1"/>
        </w:rPr>
      </w:pPr>
    </w:p>
    <w:p w14:paraId="429B0EEE" w14:textId="29701E11" w:rsidR="00026B85" w:rsidRPr="007F679C" w:rsidRDefault="00026B85" w:rsidP="007F679C">
      <w:pPr>
        <w:spacing w:line="360" w:lineRule="auto"/>
        <w:rPr>
          <w:rFonts w:ascii="Arial" w:hAnsi="Arial" w:cs="Arial"/>
          <w:color w:val="4472C4" w:themeColor="accent1"/>
        </w:rPr>
      </w:pPr>
      <w:r w:rsidRPr="007F679C">
        <w:rPr>
          <w:rFonts w:ascii="Arial" w:hAnsi="Arial" w:cs="Arial"/>
          <w:color w:val="4472C4" w:themeColor="accent1"/>
        </w:rPr>
        <w:t xml:space="preserve">2.2 What are ACEs? </w:t>
      </w:r>
    </w:p>
    <w:p w14:paraId="4D3E47F8" w14:textId="695BCE1B" w:rsidR="00026B85" w:rsidRPr="007F679C" w:rsidRDefault="00026B85" w:rsidP="007F679C">
      <w:pPr>
        <w:spacing w:line="360" w:lineRule="auto"/>
        <w:rPr>
          <w:rFonts w:ascii="Arial" w:hAnsi="Arial" w:cs="Arial"/>
          <w:color w:val="4472C4" w:themeColor="accent1"/>
        </w:rPr>
      </w:pPr>
    </w:p>
    <w:p w14:paraId="3985BA6C" w14:textId="77777777" w:rsidR="00010FD1" w:rsidRPr="007F679C" w:rsidRDefault="00010FD1" w:rsidP="007F679C">
      <w:pPr>
        <w:spacing w:line="360" w:lineRule="auto"/>
        <w:rPr>
          <w:rFonts w:ascii="Arial" w:hAnsi="Arial" w:cs="Arial"/>
          <w:color w:val="000000" w:themeColor="text1"/>
        </w:rPr>
      </w:pPr>
      <w:r w:rsidRPr="007F679C">
        <w:rPr>
          <w:rFonts w:ascii="Arial" w:hAnsi="Arial" w:cs="Arial"/>
          <w:color w:val="000000" w:themeColor="text1"/>
        </w:rPr>
        <w:t>Traumatic events that occur before the age of 18 are known as ACEs.</w:t>
      </w:r>
    </w:p>
    <w:p w14:paraId="01FED9EC" w14:textId="51DAA187" w:rsidR="00026B85" w:rsidRPr="007F679C" w:rsidRDefault="00010FD1" w:rsidP="007F679C">
      <w:pPr>
        <w:spacing w:line="360" w:lineRule="auto"/>
        <w:rPr>
          <w:rFonts w:ascii="Arial" w:hAnsi="Arial" w:cs="Arial"/>
          <w:color w:val="000000" w:themeColor="text1"/>
        </w:rPr>
      </w:pPr>
      <w:r w:rsidRPr="007F679C">
        <w:rPr>
          <w:rFonts w:ascii="Arial" w:hAnsi="Arial" w:cs="Arial"/>
          <w:color w:val="000000" w:themeColor="text1"/>
        </w:rPr>
        <w:t xml:space="preserve">They include verbal, mental, physical, and sexual abuse of children, as well as being exposed to alcoholism, drug use, and domestic violence at home. Children who have been exposed to ACEs are more likely to develop health-harming and anti-social behaviours as adults, are at a higher risk of developing poor health throughout their </w:t>
      </w:r>
      <w:r w:rsidR="00B508C2" w:rsidRPr="007F679C">
        <w:rPr>
          <w:rFonts w:ascii="Arial" w:hAnsi="Arial" w:cs="Arial"/>
          <w:color w:val="000000" w:themeColor="text1"/>
        </w:rPr>
        <w:t>lives and</w:t>
      </w:r>
      <w:r w:rsidRPr="007F679C">
        <w:rPr>
          <w:rFonts w:ascii="Arial" w:hAnsi="Arial" w:cs="Arial"/>
          <w:color w:val="000000" w:themeColor="text1"/>
        </w:rPr>
        <w:t xml:space="preserve"> may require more healthcare and other public </w:t>
      </w:r>
      <w:r w:rsidRPr="006741DF">
        <w:rPr>
          <w:rFonts w:ascii="Arial" w:hAnsi="Arial" w:cs="Arial"/>
          <w:color w:val="000000" w:themeColor="text1"/>
        </w:rPr>
        <w:t>services</w:t>
      </w:r>
      <w:r w:rsidR="00E36DF7" w:rsidRPr="006741DF">
        <w:rPr>
          <w:rFonts w:ascii="Arial" w:hAnsi="Arial" w:cs="Arial"/>
          <w:color w:val="000000" w:themeColor="text1"/>
        </w:rPr>
        <w:t xml:space="preserve"> (</w:t>
      </w:r>
      <w:proofErr w:type="spellStart"/>
      <w:r w:rsidR="006741DF" w:rsidRPr="006741DF">
        <w:rPr>
          <w:rFonts w:ascii="Arial" w:hAnsi="Arial" w:cs="Arial"/>
          <w:color w:val="000000" w:themeColor="text1"/>
        </w:rPr>
        <w:t>Centers</w:t>
      </w:r>
      <w:proofErr w:type="spellEnd"/>
      <w:r w:rsidR="006741DF" w:rsidRPr="006741DF">
        <w:rPr>
          <w:rFonts w:ascii="Arial" w:hAnsi="Arial" w:cs="Arial"/>
          <w:color w:val="000000" w:themeColor="text1"/>
        </w:rPr>
        <w:t xml:space="preserve"> for Disease Control and Prevention, 2021</w:t>
      </w:r>
      <w:r w:rsidR="00E36DF7" w:rsidRPr="006741DF">
        <w:rPr>
          <w:rFonts w:ascii="Arial" w:hAnsi="Arial" w:cs="Arial"/>
          <w:color w:val="000000" w:themeColor="text1"/>
        </w:rPr>
        <w:t>)</w:t>
      </w:r>
      <w:r w:rsidRPr="006741DF">
        <w:rPr>
          <w:rFonts w:ascii="Arial" w:hAnsi="Arial" w:cs="Arial"/>
          <w:color w:val="000000" w:themeColor="text1"/>
        </w:rPr>
        <w:t>.</w:t>
      </w:r>
      <w:r w:rsidR="003B44CC" w:rsidRPr="007F679C">
        <w:rPr>
          <w:rFonts w:ascii="Arial" w:hAnsi="Arial" w:cs="Arial"/>
          <w:color w:val="000000" w:themeColor="text1"/>
        </w:rPr>
        <w:t xml:space="preserve"> </w:t>
      </w:r>
    </w:p>
    <w:p w14:paraId="02E73D2C" w14:textId="0F93813F" w:rsidR="00A5667A" w:rsidRPr="007F679C" w:rsidRDefault="003C1E20" w:rsidP="007F679C">
      <w:pPr>
        <w:spacing w:line="360" w:lineRule="auto"/>
        <w:rPr>
          <w:rFonts w:ascii="Arial" w:eastAsia="Times New Roman" w:hAnsi="Arial" w:cs="Arial"/>
          <w:lang w:eastAsia="en-GB"/>
        </w:rPr>
      </w:pPr>
      <w:r w:rsidRPr="007F679C">
        <w:rPr>
          <w:rFonts w:ascii="Arial" w:hAnsi="Arial" w:cs="Arial"/>
          <w:color w:val="000000" w:themeColor="text1"/>
        </w:rPr>
        <w:t xml:space="preserve">ACEs can have long-term negative consequences for one's health, well-being, and life chances, such as schooling and career prospects. Certain risks such as Injury, sexually transmitted infections, maternal and child health problems (including teen pregnancy, pregnancy complications, and foetal death), sex trafficking, and a wide range of chronic diseases and leading causes of death such as cancer, diabetes, heart disease, and suicide can all be increased (CDC, 2021). </w:t>
      </w:r>
      <w:r w:rsidR="00C0212D" w:rsidRPr="007F679C">
        <w:rPr>
          <w:rFonts w:ascii="Arial" w:hAnsi="Arial" w:cs="Arial"/>
          <w:color w:val="000000" w:themeColor="text1"/>
        </w:rPr>
        <w:t xml:space="preserve">Children who </w:t>
      </w:r>
      <w:proofErr w:type="gramStart"/>
      <w:r w:rsidR="00C0212D" w:rsidRPr="007F679C">
        <w:rPr>
          <w:rFonts w:ascii="Arial" w:hAnsi="Arial" w:cs="Arial"/>
          <w:color w:val="000000" w:themeColor="text1"/>
        </w:rPr>
        <w:t>have to</w:t>
      </w:r>
      <w:proofErr w:type="gramEnd"/>
      <w:r w:rsidR="00C0212D" w:rsidRPr="007F679C">
        <w:rPr>
          <w:rFonts w:ascii="Arial" w:hAnsi="Arial" w:cs="Arial"/>
          <w:color w:val="000000" w:themeColor="text1"/>
        </w:rPr>
        <w:t xml:space="preserve"> deal with a </w:t>
      </w:r>
      <w:r w:rsidR="0027587B" w:rsidRPr="007F679C">
        <w:rPr>
          <w:rFonts w:ascii="Arial" w:hAnsi="Arial" w:cs="Arial"/>
          <w:color w:val="000000" w:themeColor="text1"/>
        </w:rPr>
        <w:t>l</w:t>
      </w:r>
      <w:r w:rsidR="00C0212D" w:rsidRPr="007F679C">
        <w:rPr>
          <w:rFonts w:ascii="Arial" w:hAnsi="Arial" w:cs="Arial"/>
          <w:color w:val="000000" w:themeColor="text1"/>
        </w:rPr>
        <w:t>ot of stress from a young age may struggle to build healthy and secure relationships. They may also have a history of insecure employment as adults, and struggle with money, jobs, and depression throughout their lives.</w:t>
      </w:r>
      <w:r w:rsidR="00ED161B" w:rsidRPr="007F679C">
        <w:rPr>
          <w:rFonts w:ascii="Arial" w:hAnsi="Arial" w:cs="Arial"/>
          <w:color w:val="000000" w:themeColor="text1"/>
        </w:rPr>
        <w:t xml:space="preserve"> </w:t>
      </w:r>
    </w:p>
    <w:p w14:paraId="5B13F1E9" w14:textId="7C227E0D" w:rsidR="00A5667A" w:rsidRPr="007F679C" w:rsidRDefault="00A5667A" w:rsidP="007F679C">
      <w:pPr>
        <w:spacing w:line="360" w:lineRule="auto"/>
        <w:rPr>
          <w:rFonts w:ascii="Arial" w:hAnsi="Arial" w:cs="Arial"/>
          <w:color w:val="002060"/>
        </w:rPr>
      </w:pPr>
    </w:p>
    <w:p w14:paraId="1D05F06D" w14:textId="6E08A873" w:rsidR="00E763C5" w:rsidRDefault="00E763C5" w:rsidP="007F679C">
      <w:pPr>
        <w:spacing w:line="360" w:lineRule="auto"/>
        <w:rPr>
          <w:rFonts w:ascii="Arial" w:hAnsi="Arial" w:cs="Arial"/>
          <w:color w:val="000000" w:themeColor="text1"/>
        </w:rPr>
      </w:pPr>
      <w:r w:rsidRPr="007F679C">
        <w:rPr>
          <w:rFonts w:ascii="Arial" w:hAnsi="Arial" w:cs="Arial"/>
          <w:color w:val="000000" w:themeColor="text1"/>
        </w:rPr>
        <w:t xml:space="preserve">According to a survey in 2015, </w:t>
      </w:r>
      <w:proofErr w:type="gramStart"/>
      <w:r w:rsidRPr="007F679C">
        <w:rPr>
          <w:rFonts w:ascii="Arial" w:hAnsi="Arial" w:cs="Arial"/>
          <w:color w:val="000000" w:themeColor="text1"/>
        </w:rPr>
        <w:t>ACE</w:t>
      </w:r>
      <w:r w:rsidR="00E91662">
        <w:rPr>
          <w:rFonts w:ascii="Arial" w:hAnsi="Arial" w:cs="Arial"/>
          <w:color w:val="000000" w:themeColor="text1"/>
        </w:rPr>
        <w:t>’</w:t>
      </w:r>
      <w:r w:rsidRPr="007F679C">
        <w:rPr>
          <w:rFonts w:ascii="Arial" w:hAnsi="Arial" w:cs="Arial"/>
          <w:color w:val="000000" w:themeColor="text1"/>
        </w:rPr>
        <w:t>s</w:t>
      </w:r>
      <w:proofErr w:type="gramEnd"/>
      <w:r w:rsidRPr="007F679C">
        <w:rPr>
          <w:rFonts w:ascii="Arial" w:hAnsi="Arial" w:cs="Arial"/>
          <w:color w:val="000000" w:themeColor="text1"/>
        </w:rPr>
        <w:t xml:space="preserve"> are very common. Nearly half of Adults in Wales have experienced at least one ACE in their life. </w:t>
      </w:r>
      <w:r w:rsidR="00784D4B" w:rsidRPr="007F679C">
        <w:rPr>
          <w:rFonts w:ascii="Arial" w:hAnsi="Arial" w:cs="Arial"/>
          <w:color w:val="000000" w:themeColor="text1"/>
        </w:rPr>
        <w:t>24.9 percent of people with four or more ACEs had been diagnosed with one or more chronic diseases by the time they were 49 years old. The ones with no ACEs the figure was 6.9% (Welsh government, 2021)</w:t>
      </w:r>
      <w:r w:rsidR="0027587B" w:rsidRPr="007F679C">
        <w:rPr>
          <w:rFonts w:ascii="Arial" w:hAnsi="Arial" w:cs="Arial"/>
          <w:color w:val="000000" w:themeColor="text1"/>
        </w:rPr>
        <w:t xml:space="preserve">. </w:t>
      </w:r>
      <w:proofErr w:type="spellStart"/>
      <w:r w:rsidR="00A5667A" w:rsidRPr="007F679C">
        <w:rPr>
          <w:rFonts w:ascii="Arial" w:hAnsi="Arial" w:cs="Arial"/>
          <w:color w:val="000000" w:themeColor="text1"/>
        </w:rPr>
        <w:t>Co</w:t>
      </w:r>
      <w:r w:rsidR="00E91662">
        <w:rPr>
          <w:rFonts w:ascii="Arial" w:hAnsi="Arial" w:cs="Arial"/>
          <w:color w:val="000000" w:themeColor="text1"/>
        </w:rPr>
        <w:t>cc</w:t>
      </w:r>
      <w:r w:rsidR="00A5667A" w:rsidRPr="007F679C">
        <w:rPr>
          <w:rFonts w:ascii="Arial" w:hAnsi="Arial" w:cs="Arial"/>
          <w:color w:val="000000" w:themeColor="text1"/>
        </w:rPr>
        <w:t>oran</w:t>
      </w:r>
      <w:proofErr w:type="spellEnd"/>
      <w:r w:rsidR="00A5667A" w:rsidRPr="007F679C">
        <w:rPr>
          <w:rFonts w:ascii="Arial" w:hAnsi="Arial" w:cs="Arial"/>
          <w:color w:val="000000" w:themeColor="text1"/>
        </w:rPr>
        <w:t xml:space="preserve"> and McNulty, (2018) state: </w:t>
      </w:r>
    </w:p>
    <w:p w14:paraId="183B89B3" w14:textId="3F1E492E" w:rsidR="00AC69C4" w:rsidRDefault="00AC69C4" w:rsidP="007F679C">
      <w:pPr>
        <w:spacing w:line="360" w:lineRule="auto"/>
        <w:rPr>
          <w:rFonts w:ascii="Arial" w:hAnsi="Arial" w:cs="Arial"/>
          <w:color w:val="000000" w:themeColor="text1"/>
        </w:rPr>
      </w:pPr>
    </w:p>
    <w:p w14:paraId="07EA498C" w14:textId="179FAA48" w:rsidR="00AC69C4" w:rsidRPr="007F679C" w:rsidRDefault="00AC69C4" w:rsidP="007F679C">
      <w:pPr>
        <w:spacing w:line="360" w:lineRule="auto"/>
        <w:rPr>
          <w:rFonts w:ascii="Arial" w:hAnsi="Arial" w:cs="Arial"/>
          <w:color w:val="000000" w:themeColor="text1"/>
        </w:rPr>
      </w:pPr>
      <w:r>
        <w:rPr>
          <w:rFonts w:ascii="Arial" w:hAnsi="Arial" w:cs="Arial"/>
          <w:color w:val="000000" w:themeColor="text1"/>
        </w:rPr>
        <w:t>“Adverse childhood experiences (ACEs) are traumatic events or chronic stressors that are uncontrollable to the child.” (</w:t>
      </w:r>
      <w:proofErr w:type="spellStart"/>
      <w:r>
        <w:rPr>
          <w:rFonts w:ascii="Arial" w:hAnsi="Arial" w:cs="Arial"/>
          <w:color w:val="000000" w:themeColor="text1"/>
        </w:rPr>
        <w:t>Coccoran</w:t>
      </w:r>
      <w:proofErr w:type="spellEnd"/>
      <w:r>
        <w:rPr>
          <w:rFonts w:ascii="Arial" w:hAnsi="Arial" w:cs="Arial"/>
          <w:color w:val="000000" w:themeColor="text1"/>
        </w:rPr>
        <w:t xml:space="preserve"> and McNulty, 2018).</w:t>
      </w:r>
    </w:p>
    <w:p w14:paraId="1A27ADD4" w14:textId="77777777" w:rsidR="00A5667A" w:rsidRPr="007F679C" w:rsidRDefault="00A5667A" w:rsidP="007F679C">
      <w:pPr>
        <w:spacing w:line="360" w:lineRule="auto"/>
        <w:rPr>
          <w:rFonts w:ascii="Arial" w:eastAsia="Times New Roman" w:hAnsi="Arial" w:cs="Arial"/>
          <w:color w:val="000000" w:themeColor="text1"/>
          <w:shd w:val="clear" w:color="auto" w:fill="EFEFEF"/>
          <w:lang w:eastAsia="en-GB"/>
        </w:rPr>
      </w:pPr>
    </w:p>
    <w:p w14:paraId="5E1C91CB" w14:textId="0EA31C9B" w:rsidR="0027587B" w:rsidRPr="007F679C" w:rsidRDefault="0027587B" w:rsidP="007F679C">
      <w:pPr>
        <w:spacing w:line="360" w:lineRule="auto"/>
        <w:rPr>
          <w:rFonts w:ascii="Arial" w:eastAsia="Times New Roman" w:hAnsi="Arial" w:cs="Arial"/>
          <w:color w:val="000000" w:themeColor="text1"/>
          <w:lang w:eastAsia="en-GB"/>
        </w:rPr>
      </w:pPr>
      <w:r w:rsidRPr="007F679C">
        <w:rPr>
          <w:rFonts w:ascii="Arial" w:hAnsi="Arial" w:cs="Arial"/>
          <w:color w:val="000000" w:themeColor="text1"/>
        </w:rPr>
        <w:t xml:space="preserve">An ACE can happen to anyone, and having one raises your chances of having another </w:t>
      </w:r>
      <w:r w:rsidRPr="007F679C">
        <w:rPr>
          <w:rFonts w:ascii="Arial" w:eastAsia="Times New Roman" w:hAnsi="Arial" w:cs="Arial"/>
          <w:color w:val="000000" w:themeColor="text1"/>
          <w:lang w:eastAsia="en-GB"/>
        </w:rPr>
        <w:t>(</w:t>
      </w:r>
      <w:proofErr w:type="spellStart"/>
      <w:r w:rsidRPr="007F679C">
        <w:rPr>
          <w:rFonts w:ascii="Arial" w:eastAsia="Times New Roman" w:hAnsi="Arial" w:cs="Arial"/>
          <w:color w:val="000000" w:themeColor="text1"/>
          <w:lang w:eastAsia="en-GB"/>
        </w:rPr>
        <w:t>Felitti</w:t>
      </w:r>
      <w:proofErr w:type="spellEnd"/>
      <w:r w:rsidRPr="007F679C">
        <w:rPr>
          <w:rFonts w:ascii="Arial" w:eastAsia="Times New Roman" w:hAnsi="Arial" w:cs="Arial"/>
          <w:color w:val="000000" w:themeColor="text1"/>
          <w:lang w:eastAsia="en-GB"/>
        </w:rPr>
        <w:t xml:space="preserve"> et al., 1998). As a result, these childhood events rarely occur in isolation, but rather frequently co-occur (Anda et al., 1999).</w:t>
      </w:r>
    </w:p>
    <w:p w14:paraId="228D15BE" w14:textId="1987CCAD" w:rsidR="0088256B" w:rsidRPr="007F679C" w:rsidRDefault="0088256B" w:rsidP="007F679C">
      <w:pPr>
        <w:spacing w:line="360" w:lineRule="auto"/>
        <w:rPr>
          <w:rFonts w:ascii="Arial" w:eastAsia="Times New Roman" w:hAnsi="Arial" w:cs="Arial"/>
          <w:color w:val="0070C0"/>
          <w:lang w:eastAsia="en-GB"/>
        </w:rPr>
      </w:pPr>
    </w:p>
    <w:p w14:paraId="09C3DA99" w14:textId="4769C8C9" w:rsidR="0088256B" w:rsidRPr="007F679C" w:rsidRDefault="0088256B" w:rsidP="007F679C">
      <w:pPr>
        <w:spacing w:line="360" w:lineRule="auto"/>
        <w:rPr>
          <w:rFonts w:ascii="Arial" w:eastAsia="Times New Roman" w:hAnsi="Arial" w:cs="Arial"/>
          <w:color w:val="0070C0"/>
          <w:lang w:eastAsia="en-GB"/>
        </w:rPr>
      </w:pPr>
      <w:r w:rsidRPr="007F679C">
        <w:rPr>
          <w:rFonts w:ascii="Arial" w:eastAsia="Times New Roman" w:hAnsi="Arial" w:cs="Arial"/>
          <w:color w:val="0070C0"/>
          <w:lang w:eastAsia="en-GB"/>
        </w:rPr>
        <w:t>2.3 What are the effects of ACEs?</w:t>
      </w:r>
    </w:p>
    <w:p w14:paraId="404899AA" w14:textId="3C3BF602" w:rsidR="005F7109" w:rsidRPr="007F679C" w:rsidRDefault="005F7109" w:rsidP="007F679C">
      <w:pPr>
        <w:spacing w:line="360" w:lineRule="auto"/>
        <w:rPr>
          <w:rFonts w:ascii="Arial" w:eastAsia="Times New Roman" w:hAnsi="Arial" w:cs="Arial"/>
          <w:color w:val="0070C0"/>
          <w:lang w:eastAsia="en-GB"/>
        </w:rPr>
      </w:pPr>
    </w:p>
    <w:p w14:paraId="28D20F73" w14:textId="2431E6B4" w:rsidR="00A5667A" w:rsidRDefault="00A5667A" w:rsidP="007F679C">
      <w:pPr>
        <w:spacing w:line="360" w:lineRule="auto"/>
        <w:rPr>
          <w:rFonts w:ascii="Arial" w:hAnsi="Arial" w:cs="Arial"/>
          <w:color w:val="000000" w:themeColor="text1"/>
        </w:rPr>
      </w:pPr>
      <w:r w:rsidRPr="007F679C">
        <w:rPr>
          <w:rFonts w:ascii="Arial" w:hAnsi="Arial" w:cs="Arial"/>
          <w:color w:val="000000" w:themeColor="text1"/>
        </w:rPr>
        <w:t>According to KCSEI</w:t>
      </w:r>
      <w:r w:rsidR="00D36648" w:rsidRPr="007F679C">
        <w:rPr>
          <w:rFonts w:ascii="Arial" w:hAnsi="Arial" w:cs="Arial"/>
          <w:color w:val="000000" w:themeColor="text1"/>
        </w:rPr>
        <w:t>:</w:t>
      </w:r>
      <w:r w:rsidR="003566CC">
        <w:rPr>
          <w:rFonts w:ascii="Arial" w:hAnsi="Arial" w:cs="Arial"/>
          <w:color w:val="000000" w:themeColor="text1"/>
        </w:rPr>
        <w:t xml:space="preserve"> </w:t>
      </w:r>
    </w:p>
    <w:p w14:paraId="5E776A0A" w14:textId="77777777" w:rsidR="003566CC" w:rsidRDefault="003566CC" w:rsidP="007F679C">
      <w:pPr>
        <w:spacing w:line="360" w:lineRule="auto"/>
        <w:rPr>
          <w:rFonts w:ascii="Arial" w:hAnsi="Arial" w:cs="Arial"/>
          <w:color w:val="000000" w:themeColor="text1"/>
        </w:rPr>
      </w:pPr>
    </w:p>
    <w:p w14:paraId="296C5817" w14:textId="7E79C55D" w:rsidR="003566CC" w:rsidRPr="007F679C" w:rsidRDefault="003566CC" w:rsidP="007F679C">
      <w:pPr>
        <w:spacing w:line="360" w:lineRule="auto"/>
        <w:rPr>
          <w:rFonts w:ascii="Arial" w:hAnsi="Arial" w:cs="Arial"/>
          <w:color w:val="000000" w:themeColor="text1"/>
        </w:rPr>
      </w:pPr>
      <w:r>
        <w:rPr>
          <w:rFonts w:ascii="Arial" w:hAnsi="Arial" w:cs="Arial"/>
          <w:color w:val="000000" w:themeColor="text1"/>
        </w:rPr>
        <w:t xml:space="preserve">“Where children have suffered abuse and neglect, or potentially traumatic adverse childhood experiences, this can have a lasting </w:t>
      </w:r>
      <w:r w:rsidR="00487EBE">
        <w:rPr>
          <w:rFonts w:ascii="Arial" w:hAnsi="Arial" w:cs="Arial"/>
          <w:color w:val="000000" w:themeColor="text1"/>
        </w:rPr>
        <w:t xml:space="preserve">impact throughout childhood, adolescence, and into adulthood. It is key that staff are aware of how these </w:t>
      </w:r>
      <w:proofErr w:type="spellStart"/>
      <w:r w:rsidR="00487EBE">
        <w:rPr>
          <w:rFonts w:ascii="Arial" w:hAnsi="Arial" w:cs="Arial"/>
          <w:color w:val="000000" w:themeColor="text1"/>
        </w:rPr>
        <w:t>childrens</w:t>
      </w:r>
      <w:proofErr w:type="spellEnd"/>
      <w:r w:rsidR="00487EBE">
        <w:rPr>
          <w:rFonts w:ascii="Arial" w:hAnsi="Arial" w:cs="Arial"/>
          <w:color w:val="000000" w:themeColor="text1"/>
        </w:rPr>
        <w:t xml:space="preserve"> experiences can impact on their mental health, behaviour and education.” (KCSIE, 2021). </w:t>
      </w:r>
    </w:p>
    <w:p w14:paraId="51F94CF8" w14:textId="77777777" w:rsidR="00D36648" w:rsidRPr="007F679C" w:rsidRDefault="00D36648" w:rsidP="007F679C">
      <w:pPr>
        <w:spacing w:line="360" w:lineRule="auto"/>
        <w:rPr>
          <w:rFonts w:ascii="Arial" w:hAnsi="Arial" w:cs="Arial"/>
          <w:color w:val="000000" w:themeColor="text1"/>
        </w:rPr>
      </w:pPr>
    </w:p>
    <w:p w14:paraId="5ECDF6AE" w14:textId="0E5C75E4" w:rsidR="00D36648" w:rsidRPr="00971310" w:rsidRDefault="00D36648" w:rsidP="007F679C">
      <w:pPr>
        <w:spacing w:line="360" w:lineRule="auto"/>
        <w:rPr>
          <w:rFonts w:ascii="Arial" w:eastAsia="Times New Roman" w:hAnsi="Arial" w:cs="Arial"/>
          <w:color w:val="000000" w:themeColor="text1"/>
          <w:lang w:eastAsia="en-GB"/>
        </w:rPr>
      </w:pPr>
      <w:r w:rsidRPr="006741DF">
        <w:rPr>
          <w:rFonts w:ascii="Arial" w:eastAsia="Times New Roman" w:hAnsi="Arial" w:cs="Arial"/>
          <w:color w:val="000000" w:themeColor="text1"/>
          <w:lang w:eastAsia="en-GB"/>
        </w:rPr>
        <w:t>Adverse childhood experiences can have a negative impact on all aspects of life, not only preventing the development of essential emotional and cognitive skills in young children and adolescents, but also eroding existing talents in older children and adolescents</w:t>
      </w:r>
      <w:r w:rsidR="006741DF" w:rsidRPr="006741DF">
        <w:rPr>
          <w:rFonts w:ascii="Arial" w:eastAsia="Times New Roman" w:hAnsi="Arial" w:cs="Arial"/>
          <w:color w:val="000000" w:themeColor="text1"/>
          <w:lang w:eastAsia="en-GB"/>
        </w:rPr>
        <w:t xml:space="preserve"> (</w:t>
      </w:r>
      <w:proofErr w:type="spellStart"/>
      <w:r w:rsidR="006741DF" w:rsidRPr="006741DF">
        <w:rPr>
          <w:rFonts w:ascii="Arial" w:eastAsia="Times New Roman" w:hAnsi="Arial" w:cs="Arial"/>
          <w:color w:val="000000" w:themeColor="text1"/>
          <w:lang w:eastAsia="en-GB"/>
        </w:rPr>
        <w:t>Daines</w:t>
      </w:r>
      <w:proofErr w:type="spellEnd"/>
      <w:r w:rsidR="006741DF" w:rsidRPr="006741DF">
        <w:rPr>
          <w:rFonts w:ascii="Arial" w:eastAsia="Times New Roman" w:hAnsi="Arial" w:cs="Arial"/>
          <w:color w:val="000000" w:themeColor="text1"/>
          <w:lang w:eastAsia="en-GB"/>
        </w:rPr>
        <w:t xml:space="preserve"> et al, 2021)</w:t>
      </w:r>
      <w:r w:rsidRPr="006741DF">
        <w:rPr>
          <w:rFonts w:ascii="Arial" w:eastAsia="Times New Roman" w:hAnsi="Arial" w:cs="Arial"/>
          <w:color w:val="000000" w:themeColor="text1"/>
          <w:lang w:eastAsia="en-GB"/>
        </w:rPr>
        <w:t>.</w:t>
      </w:r>
      <w:r w:rsidR="00A8298C" w:rsidRPr="007F679C">
        <w:rPr>
          <w:rFonts w:ascii="Arial" w:eastAsia="Times New Roman" w:hAnsi="Arial" w:cs="Arial"/>
          <w:color w:val="000000" w:themeColor="text1"/>
          <w:lang w:eastAsia="en-GB"/>
        </w:rPr>
        <w:t xml:space="preserve"> Children who have experienced complex trauma may exhibit behaviours or attitudes that match diagnostic criteria for a variety of psychiatric disorders</w:t>
      </w:r>
      <w:r w:rsidR="00990932" w:rsidRPr="007F679C">
        <w:rPr>
          <w:rFonts w:ascii="Arial" w:eastAsia="Times New Roman" w:hAnsi="Arial" w:cs="Arial"/>
          <w:color w:val="000000" w:themeColor="text1"/>
          <w:lang w:eastAsia="en-GB"/>
        </w:rPr>
        <w:t xml:space="preserve"> (</w:t>
      </w:r>
      <w:proofErr w:type="spellStart"/>
      <w:r w:rsidR="00990932" w:rsidRPr="007F679C">
        <w:rPr>
          <w:rFonts w:ascii="Arial" w:eastAsia="Times New Roman" w:hAnsi="Arial" w:cs="Arial"/>
          <w:color w:val="000000" w:themeColor="text1"/>
          <w:lang w:eastAsia="en-GB"/>
        </w:rPr>
        <w:t>Furnival</w:t>
      </w:r>
      <w:proofErr w:type="spellEnd"/>
      <w:r w:rsidR="00990932" w:rsidRPr="007F679C">
        <w:rPr>
          <w:rFonts w:ascii="Arial" w:eastAsia="Times New Roman" w:hAnsi="Arial" w:cs="Arial"/>
          <w:color w:val="000000" w:themeColor="text1"/>
          <w:lang w:eastAsia="en-GB"/>
        </w:rPr>
        <w:t xml:space="preserve"> and Grant, 2014). </w:t>
      </w:r>
      <w:r w:rsidR="00C9650D" w:rsidRPr="00C9650D">
        <w:rPr>
          <w:rFonts w:ascii="Arial" w:eastAsia="Times New Roman" w:hAnsi="Arial" w:cs="Arial"/>
          <w:color w:val="000000" w:themeColor="text1"/>
          <w:lang w:eastAsia="en-GB"/>
        </w:rPr>
        <w:t xml:space="preserve">Early adversity is linked to poor results later in life, according to ACEs studies. Toxic stress explains how ACEs "get </w:t>
      </w:r>
      <w:r w:rsidR="00C9650D" w:rsidRPr="00971310">
        <w:rPr>
          <w:rFonts w:ascii="Arial" w:eastAsia="Times New Roman" w:hAnsi="Arial" w:cs="Arial"/>
          <w:color w:val="000000" w:themeColor="text1"/>
          <w:lang w:eastAsia="en-GB"/>
        </w:rPr>
        <w:t>under the skin" and cause biological reactions that result in those effects.</w:t>
      </w:r>
    </w:p>
    <w:p w14:paraId="38BA2C0B" w14:textId="7ED6CCA1" w:rsidR="00551D5A" w:rsidRPr="007F679C" w:rsidRDefault="00551D5A" w:rsidP="00955A74">
      <w:pPr>
        <w:spacing w:line="360" w:lineRule="auto"/>
        <w:rPr>
          <w:rFonts w:ascii="Arial" w:eastAsia="Times New Roman" w:hAnsi="Arial" w:cs="Arial"/>
          <w:color w:val="000000" w:themeColor="text1"/>
          <w:lang w:eastAsia="en-GB"/>
        </w:rPr>
      </w:pPr>
      <w:proofErr w:type="gramStart"/>
      <w:r w:rsidRPr="00971310">
        <w:rPr>
          <w:rFonts w:ascii="Arial" w:eastAsia="Times New Roman" w:hAnsi="Arial" w:cs="Arial"/>
          <w:color w:val="000000" w:themeColor="text1"/>
          <w:lang w:eastAsia="en-GB"/>
        </w:rPr>
        <w:t>ACE</w:t>
      </w:r>
      <w:r w:rsidR="00E91662" w:rsidRPr="00971310">
        <w:rPr>
          <w:rFonts w:ascii="Arial" w:eastAsia="Times New Roman" w:hAnsi="Arial" w:cs="Arial"/>
          <w:color w:val="000000" w:themeColor="text1"/>
          <w:lang w:eastAsia="en-GB"/>
        </w:rPr>
        <w:t>’</w:t>
      </w:r>
      <w:r w:rsidRPr="00971310">
        <w:rPr>
          <w:rFonts w:ascii="Arial" w:eastAsia="Times New Roman" w:hAnsi="Arial" w:cs="Arial"/>
          <w:color w:val="000000" w:themeColor="text1"/>
          <w:lang w:eastAsia="en-GB"/>
        </w:rPr>
        <w:t>s</w:t>
      </w:r>
      <w:proofErr w:type="gramEnd"/>
      <w:r w:rsidRPr="00971310">
        <w:rPr>
          <w:rFonts w:ascii="Arial" w:eastAsia="Times New Roman" w:hAnsi="Arial" w:cs="Arial"/>
          <w:color w:val="000000" w:themeColor="text1"/>
          <w:lang w:eastAsia="en-GB"/>
        </w:rPr>
        <w:t xml:space="preserve"> activate all of these interconnected stress response mechanisms. When a youngster is exposed to repeated ACEs over time, especially when there are no supportive adult connections to provide neutralising protection, the events will cause an exaggerated and long-lasting stress reaction, which can wear down the body. </w:t>
      </w:r>
      <w:r w:rsidR="00B41112" w:rsidRPr="00971310">
        <w:rPr>
          <w:rFonts w:ascii="Arial" w:eastAsia="Times New Roman" w:hAnsi="Arial" w:cs="Arial"/>
          <w:color w:val="000000" w:themeColor="text1"/>
          <w:lang w:eastAsia="en-GB"/>
        </w:rPr>
        <w:t xml:space="preserve"> </w:t>
      </w:r>
      <w:r w:rsidR="00A03AA4" w:rsidRPr="00971310">
        <w:rPr>
          <w:rFonts w:ascii="Arial" w:eastAsia="Times New Roman" w:hAnsi="Arial" w:cs="Arial"/>
          <w:color w:val="000000" w:themeColor="text1"/>
          <w:lang w:eastAsia="en-GB"/>
        </w:rPr>
        <w:t>In addition, there is a growing amount of evidence about the long-term impacts</w:t>
      </w:r>
      <w:r w:rsidR="006741DF" w:rsidRPr="00971310">
        <w:rPr>
          <w:rFonts w:ascii="Arial" w:eastAsia="Times New Roman" w:hAnsi="Arial" w:cs="Arial"/>
          <w:color w:val="000000" w:themeColor="text1"/>
          <w:lang w:eastAsia="en-GB"/>
        </w:rPr>
        <w:t xml:space="preserve"> (Harvard University</w:t>
      </w:r>
      <w:r w:rsidR="00971310" w:rsidRPr="00971310">
        <w:rPr>
          <w:rFonts w:ascii="Arial" w:eastAsia="Times New Roman" w:hAnsi="Arial" w:cs="Arial"/>
          <w:color w:val="000000" w:themeColor="text1"/>
          <w:lang w:eastAsia="en-GB"/>
        </w:rPr>
        <w:t>,</w:t>
      </w:r>
      <w:r w:rsidR="006741DF" w:rsidRPr="00971310">
        <w:rPr>
          <w:rFonts w:ascii="Arial" w:eastAsia="Times New Roman" w:hAnsi="Arial" w:cs="Arial"/>
          <w:color w:val="000000" w:themeColor="text1"/>
          <w:lang w:eastAsia="en-GB"/>
        </w:rPr>
        <w:t xml:space="preserve"> 2022)</w:t>
      </w:r>
      <w:r w:rsidR="00A03AA4" w:rsidRPr="00971310">
        <w:rPr>
          <w:rFonts w:ascii="Arial" w:eastAsia="Times New Roman" w:hAnsi="Arial" w:cs="Arial"/>
          <w:color w:val="000000" w:themeColor="text1"/>
          <w:lang w:eastAsia="en-GB"/>
        </w:rPr>
        <w:t>.</w:t>
      </w:r>
      <w:r w:rsidR="00A03AA4" w:rsidRPr="00A03AA4">
        <w:rPr>
          <w:rFonts w:ascii="Arial" w:eastAsia="Times New Roman" w:hAnsi="Arial" w:cs="Arial"/>
          <w:color w:val="000000" w:themeColor="text1"/>
          <w:lang w:eastAsia="en-GB"/>
        </w:rPr>
        <w:t xml:space="preserve"> Research reveals that ACEs can cause autoimmune or pulmonary diseases (Anda et al., 2008; </w:t>
      </w:r>
      <w:proofErr w:type="spellStart"/>
      <w:r w:rsidR="00A03AA4" w:rsidRPr="00A03AA4">
        <w:rPr>
          <w:rFonts w:ascii="Arial" w:eastAsia="Times New Roman" w:hAnsi="Arial" w:cs="Arial"/>
          <w:color w:val="000000" w:themeColor="text1"/>
          <w:lang w:eastAsia="en-GB"/>
        </w:rPr>
        <w:t>Danese</w:t>
      </w:r>
      <w:proofErr w:type="spellEnd"/>
      <w:r w:rsidR="00A03AA4" w:rsidRPr="00A03AA4">
        <w:rPr>
          <w:rFonts w:ascii="Arial" w:eastAsia="Times New Roman" w:hAnsi="Arial" w:cs="Arial"/>
          <w:color w:val="000000" w:themeColor="text1"/>
          <w:lang w:eastAsia="en-GB"/>
        </w:rPr>
        <w:t xml:space="preserve"> et al., 2009), as well as mental health issues such depression, post-traumatic stress disorder, and anxiety disorders </w:t>
      </w:r>
      <w:r w:rsidR="00A03AA4" w:rsidRPr="00A03AA4">
        <w:rPr>
          <w:rFonts w:ascii="Arial" w:eastAsia="Times New Roman" w:hAnsi="Arial" w:cs="Arial"/>
          <w:color w:val="000000" w:themeColor="text1"/>
          <w:lang w:eastAsia="en-GB"/>
        </w:rPr>
        <w:lastRenderedPageBreak/>
        <w:t xml:space="preserve">(Anda et al., 2008; </w:t>
      </w:r>
      <w:proofErr w:type="spellStart"/>
      <w:r w:rsidR="00A03AA4" w:rsidRPr="00A03AA4">
        <w:rPr>
          <w:rFonts w:ascii="Arial" w:eastAsia="Times New Roman" w:hAnsi="Arial" w:cs="Arial"/>
          <w:color w:val="000000" w:themeColor="text1"/>
          <w:lang w:eastAsia="en-GB"/>
        </w:rPr>
        <w:t>Danese</w:t>
      </w:r>
      <w:proofErr w:type="spellEnd"/>
      <w:r w:rsidR="00A03AA4" w:rsidRPr="00A03AA4">
        <w:rPr>
          <w:rFonts w:ascii="Arial" w:eastAsia="Times New Roman" w:hAnsi="Arial" w:cs="Arial"/>
          <w:color w:val="000000" w:themeColor="text1"/>
          <w:lang w:eastAsia="en-GB"/>
        </w:rPr>
        <w:t xml:space="preserve"> et al., 2009). (Anda et al., 2006; Chapman et al., 2004; </w:t>
      </w:r>
      <w:proofErr w:type="spellStart"/>
      <w:r w:rsidR="00A03AA4" w:rsidRPr="00A03AA4">
        <w:rPr>
          <w:rFonts w:ascii="Arial" w:eastAsia="Times New Roman" w:hAnsi="Arial" w:cs="Arial"/>
          <w:color w:val="000000" w:themeColor="text1"/>
          <w:lang w:eastAsia="en-GB"/>
        </w:rPr>
        <w:t>DeBellis</w:t>
      </w:r>
      <w:proofErr w:type="spellEnd"/>
      <w:r w:rsidR="00A03AA4" w:rsidRPr="00A03AA4">
        <w:rPr>
          <w:rFonts w:ascii="Arial" w:eastAsia="Times New Roman" w:hAnsi="Arial" w:cs="Arial"/>
          <w:color w:val="000000" w:themeColor="text1"/>
          <w:lang w:eastAsia="en-GB"/>
        </w:rPr>
        <w:t xml:space="preserve"> &amp; Thomas, 2003).</w:t>
      </w:r>
      <w:r w:rsidR="00E91662">
        <w:rPr>
          <w:rFonts w:ascii="Arial" w:eastAsia="Times New Roman" w:hAnsi="Arial" w:cs="Arial"/>
          <w:color w:val="000000" w:themeColor="text1"/>
          <w:lang w:eastAsia="en-GB"/>
        </w:rPr>
        <w:t xml:space="preserve"> </w:t>
      </w:r>
      <w:r w:rsidR="00B41112" w:rsidRPr="00B41112">
        <w:rPr>
          <w:rFonts w:ascii="Arial" w:eastAsia="Times New Roman" w:hAnsi="Arial" w:cs="Arial"/>
          <w:color w:val="000000" w:themeColor="text1"/>
          <w:lang w:eastAsia="en-GB"/>
        </w:rPr>
        <w:t>ACEs can also cause social or behavioural issues, such as an increase in the use of illegal drugs, tobacco, and alcohol (</w:t>
      </w:r>
      <w:proofErr w:type="spellStart"/>
      <w:r w:rsidR="00B41112" w:rsidRPr="00B41112">
        <w:rPr>
          <w:rFonts w:ascii="Arial" w:eastAsia="Times New Roman" w:hAnsi="Arial" w:cs="Arial"/>
          <w:color w:val="000000" w:themeColor="text1"/>
          <w:lang w:eastAsia="en-GB"/>
        </w:rPr>
        <w:t>Mersky</w:t>
      </w:r>
      <w:proofErr w:type="spellEnd"/>
      <w:r w:rsidR="00B41112" w:rsidRPr="00B41112">
        <w:rPr>
          <w:rFonts w:ascii="Arial" w:eastAsia="Times New Roman" w:hAnsi="Arial" w:cs="Arial"/>
          <w:color w:val="000000" w:themeColor="text1"/>
          <w:lang w:eastAsia="en-GB"/>
        </w:rPr>
        <w:t xml:space="preserve">, </w:t>
      </w:r>
      <w:proofErr w:type="spellStart"/>
      <w:r w:rsidR="00B41112" w:rsidRPr="00B41112">
        <w:rPr>
          <w:rFonts w:ascii="Arial" w:eastAsia="Times New Roman" w:hAnsi="Arial" w:cs="Arial"/>
          <w:color w:val="000000" w:themeColor="text1"/>
          <w:lang w:eastAsia="en-GB"/>
        </w:rPr>
        <w:t>Topitzes</w:t>
      </w:r>
      <w:proofErr w:type="spellEnd"/>
      <w:r w:rsidR="00B41112" w:rsidRPr="00B41112">
        <w:rPr>
          <w:rFonts w:ascii="Arial" w:eastAsia="Times New Roman" w:hAnsi="Arial" w:cs="Arial"/>
          <w:color w:val="000000" w:themeColor="text1"/>
          <w:lang w:eastAsia="en-GB"/>
        </w:rPr>
        <w:t xml:space="preserve"> &amp; Reynolds, 2013)</w:t>
      </w:r>
      <w:r w:rsidR="00B41112">
        <w:rPr>
          <w:rFonts w:ascii="Arial" w:eastAsia="Times New Roman" w:hAnsi="Arial" w:cs="Arial"/>
          <w:color w:val="000000" w:themeColor="text1"/>
          <w:lang w:eastAsia="en-GB"/>
        </w:rPr>
        <w:t>, r</w:t>
      </w:r>
      <w:r w:rsidR="00B41112" w:rsidRPr="00B41112">
        <w:rPr>
          <w:rFonts w:ascii="Arial" w:eastAsia="Times New Roman" w:hAnsi="Arial" w:cs="Arial"/>
          <w:color w:val="000000" w:themeColor="text1"/>
          <w:lang w:eastAsia="en-GB"/>
        </w:rPr>
        <w:t xml:space="preserve">isky sexual activity (Ramiro, Madrid, &amp; Brown, 2010), antisocial behaviour (Schilling, </w:t>
      </w:r>
      <w:proofErr w:type="spellStart"/>
      <w:r w:rsidR="00B41112" w:rsidRPr="00B41112">
        <w:rPr>
          <w:rFonts w:ascii="Arial" w:eastAsia="Times New Roman" w:hAnsi="Arial" w:cs="Arial"/>
          <w:color w:val="000000" w:themeColor="text1"/>
          <w:lang w:eastAsia="en-GB"/>
        </w:rPr>
        <w:t>Aseltine</w:t>
      </w:r>
      <w:proofErr w:type="spellEnd"/>
      <w:r w:rsidR="00B41112" w:rsidRPr="00B41112">
        <w:rPr>
          <w:rFonts w:ascii="Arial" w:eastAsia="Times New Roman" w:hAnsi="Arial" w:cs="Arial"/>
          <w:color w:val="000000" w:themeColor="text1"/>
          <w:lang w:eastAsia="en-GB"/>
        </w:rPr>
        <w:t>, &amp; Gore, 2007), an elevated risk of suicide attempt (</w:t>
      </w:r>
      <w:proofErr w:type="spellStart"/>
      <w:r w:rsidR="00B41112" w:rsidRPr="00B41112">
        <w:rPr>
          <w:rFonts w:ascii="Arial" w:eastAsia="Times New Roman" w:hAnsi="Arial" w:cs="Arial"/>
          <w:color w:val="000000" w:themeColor="text1"/>
          <w:lang w:eastAsia="en-GB"/>
        </w:rPr>
        <w:t>Felitti</w:t>
      </w:r>
      <w:proofErr w:type="spellEnd"/>
      <w:r w:rsidR="00B41112" w:rsidRPr="00B41112">
        <w:rPr>
          <w:rFonts w:ascii="Arial" w:eastAsia="Times New Roman" w:hAnsi="Arial" w:cs="Arial"/>
          <w:color w:val="000000" w:themeColor="text1"/>
          <w:lang w:eastAsia="en-GB"/>
        </w:rPr>
        <w:t xml:space="preserve"> et al., 1998), and even unemployment are all factors (Liu et al., 2013).</w:t>
      </w:r>
      <w:r w:rsidR="00B41112">
        <w:rPr>
          <w:rFonts w:ascii="Arial" w:eastAsia="Times New Roman" w:hAnsi="Arial" w:cs="Arial"/>
          <w:color w:val="000000" w:themeColor="text1"/>
          <w:lang w:eastAsia="en-GB"/>
        </w:rPr>
        <w:t xml:space="preserve"> It is important that children are helped with their </w:t>
      </w:r>
      <w:r w:rsidR="00545B3A">
        <w:rPr>
          <w:rFonts w:ascii="Arial" w:eastAsia="Times New Roman" w:hAnsi="Arial" w:cs="Arial"/>
          <w:color w:val="000000" w:themeColor="text1"/>
          <w:lang w:eastAsia="en-GB"/>
        </w:rPr>
        <w:t xml:space="preserve">experiences from a young age to prevent any outcomes like these. </w:t>
      </w:r>
      <w:r w:rsidR="00955A74" w:rsidRPr="00955A74">
        <w:rPr>
          <w:rFonts w:ascii="Arial" w:eastAsia="Times New Roman" w:hAnsi="Arial" w:cs="Arial"/>
          <w:color w:val="000000" w:themeColor="text1"/>
          <w:lang w:eastAsia="en-GB"/>
        </w:rPr>
        <w:t>Long-term stress during childhood interferes with normal brain development. In youth, this might express as emotional and behavioural issues, and in maturity, it can appear as risk-taking and criminal behaviour</w:t>
      </w:r>
      <w:r w:rsidR="00955A74">
        <w:rPr>
          <w:rFonts w:ascii="Arial" w:eastAsia="Times New Roman" w:hAnsi="Arial" w:cs="Arial"/>
          <w:color w:val="000000" w:themeColor="text1"/>
          <w:lang w:eastAsia="en-GB"/>
        </w:rPr>
        <w:t xml:space="preserve"> </w:t>
      </w:r>
      <w:r w:rsidR="00955A74" w:rsidRPr="00955A74">
        <w:rPr>
          <w:rFonts w:ascii="Arial" w:eastAsia="Times New Roman" w:hAnsi="Arial" w:cs="Arial"/>
          <w:color w:val="000000" w:themeColor="text1"/>
          <w:lang w:eastAsia="en-GB"/>
        </w:rPr>
        <w:t>(2016, Levinson et al.)</w:t>
      </w:r>
      <w:r w:rsidR="00955A74">
        <w:rPr>
          <w:rFonts w:ascii="Arial" w:eastAsia="Times New Roman" w:hAnsi="Arial" w:cs="Arial"/>
          <w:color w:val="000000" w:themeColor="text1"/>
          <w:lang w:eastAsia="en-GB"/>
        </w:rPr>
        <w:t xml:space="preserve">. </w:t>
      </w:r>
    </w:p>
    <w:p w14:paraId="477A9237" w14:textId="5D678A49" w:rsidR="0027587B" w:rsidRPr="007F679C" w:rsidRDefault="0027587B" w:rsidP="007F679C">
      <w:pPr>
        <w:spacing w:line="360" w:lineRule="auto"/>
        <w:rPr>
          <w:rFonts w:ascii="Arial" w:hAnsi="Arial" w:cs="Arial"/>
          <w:color w:val="000000" w:themeColor="text1"/>
        </w:rPr>
      </w:pPr>
    </w:p>
    <w:p w14:paraId="683105FB" w14:textId="46C50023" w:rsidR="0027587B" w:rsidRPr="007F679C" w:rsidRDefault="00EF388B" w:rsidP="007F679C">
      <w:pPr>
        <w:spacing w:line="360" w:lineRule="auto"/>
        <w:rPr>
          <w:rFonts w:ascii="Arial" w:hAnsi="Arial" w:cs="Arial"/>
          <w:color w:val="0070C0"/>
        </w:rPr>
      </w:pPr>
      <w:r w:rsidRPr="007F679C">
        <w:rPr>
          <w:rFonts w:ascii="Arial" w:hAnsi="Arial" w:cs="Arial"/>
          <w:color w:val="0070C0"/>
        </w:rPr>
        <w:t>2.</w:t>
      </w:r>
      <w:r w:rsidR="0088256B" w:rsidRPr="007F679C">
        <w:rPr>
          <w:rFonts w:ascii="Arial" w:hAnsi="Arial" w:cs="Arial"/>
          <w:color w:val="0070C0"/>
        </w:rPr>
        <w:t>4</w:t>
      </w:r>
      <w:r w:rsidRPr="007F679C">
        <w:rPr>
          <w:rFonts w:ascii="Arial" w:hAnsi="Arial" w:cs="Arial"/>
          <w:color w:val="0070C0"/>
        </w:rPr>
        <w:t xml:space="preserve"> What</w:t>
      </w:r>
      <w:r w:rsidR="00D41856" w:rsidRPr="007F679C">
        <w:rPr>
          <w:rFonts w:ascii="Arial" w:hAnsi="Arial" w:cs="Arial"/>
          <w:color w:val="0070C0"/>
        </w:rPr>
        <w:t xml:space="preserve"> is a serious offender? </w:t>
      </w:r>
    </w:p>
    <w:p w14:paraId="71015A57" w14:textId="5BF3A82D" w:rsidR="00EF388B" w:rsidRPr="007F679C" w:rsidRDefault="00EF388B" w:rsidP="007F679C">
      <w:pPr>
        <w:spacing w:line="360" w:lineRule="auto"/>
        <w:rPr>
          <w:rFonts w:ascii="Arial" w:hAnsi="Arial" w:cs="Arial"/>
          <w:color w:val="0070C0"/>
        </w:rPr>
      </w:pPr>
    </w:p>
    <w:p w14:paraId="2D87A7D5" w14:textId="483CD495" w:rsidR="00EF388B" w:rsidRDefault="009606ED" w:rsidP="007F679C">
      <w:pPr>
        <w:spacing w:line="360" w:lineRule="auto"/>
        <w:rPr>
          <w:rFonts w:ascii="Arial" w:hAnsi="Arial" w:cs="Arial"/>
          <w:color w:val="000000" w:themeColor="text1"/>
        </w:rPr>
      </w:pPr>
      <w:r w:rsidRPr="007F679C">
        <w:rPr>
          <w:rFonts w:ascii="Arial" w:hAnsi="Arial" w:cs="Arial"/>
          <w:color w:val="000000" w:themeColor="text1"/>
        </w:rPr>
        <w:t xml:space="preserve">A </w:t>
      </w:r>
      <w:r w:rsidRPr="0062115F">
        <w:rPr>
          <w:rFonts w:ascii="Arial" w:hAnsi="Arial" w:cs="Arial"/>
          <w:color w:val="000000" w:themeColor="text1"/>
        </w:rPr>
        <w:t>dangerous offender, according to the Criminal and Justice Act of 2003, is a teenager or an adult who has committed a serious offence and poses a significant risk of serious injury.</w:t>
      </w:r>
      <w:r w:rsidR="00165146" w:rsidRPr="0062115F">
        <w:rPr>
          <w:rFonts w:ascii="Arial" w:hAnsi="Arial" w:cs="Arial"/>
          <w:color w:val="000000" w:themeColor="text1"/>
        </w:rPr>
        <w:t xml:space="preserve"> A person is considered dangerous if he or she has committed violent, sexual, or terrorist offences in the United Kingdom, for which a term of at least 10 years or life imprisonment is possible</w:t>
      </w:r>
      <w:r w:rsidR="0062115F" w:rsidRPr="0062115F">
        <w:rPr>
          <w:rFonts w:ascii="Arial" w:hAnsi="Arial" w:cs="Arial"/>
          <w:color w:val="000000" w:themeColor="text1"/>
        </w:rPr>
        <w:t xml:space="preserve"> (Crown prosecution service, 2019)</w:t>
      </w:r>
      <w:r w:rsidR="00165146" w:rsidRPr="0062115F">
        <w:rPr>
          <w:rFonts w:ascii="Arial" w:hAnsi="Arial" w:cs="Arial"/>
          <w:color w:val="000000" w:themeColor="text1"/>
        </w:rPr>
        <w:t>.</w:t>
      </w:r>
      <w:r w:rsidR="00E86657" w:rsidRPr="007F679C">
        <w:rPr>
          <w:rFonts w:ascii="Arial" w:hAnsi="Arial" w:cs="Arial"/>
          <w:color w:val="000000" w:themeColor="text1"/>
        </w:rPr>
        <w:t xml:space="preserve"> In the United Kingdom, dangerous offenders face three types of punishments: imprisonment for public protection, usually known as IPP, life imprisonment, and prolonged sentences.</w:t>
      </w:r>
      <w:r w:rsidR="00CE0961" w:rsidRPr="007F679C">
        <w:rPr>
          <w:rFonts w:ascii="Arial" w:hAnsi="Arial" w:cs="Arial"/>
          <w:color w:val="000000" w:themeColor="text1"/>
        </w:rPr>
        <w:t xml:space="preserve"> Risky offenders who have committed crimes such as manslaughter, causing death by dangerous driving, and various sexual offences have received such </w:t>
      </w:r>
      <w:r w:rsidR="00CE0961" w:rsidRPr="0062115F">
        <w:rPr>
          <w:rFonts w:ascii="Arial" w:hAnsi="Arial" w:cs="Arial"/>
          <w:color w:val="000000" w:themeColor="text1"/>
        </w:rPr>
        <w:t>terms</w:t>
      </w:r>
      <w:r w:rsidR="0088256B" w:rsidRPr="0062115F">
        <w:rPr>
          <w:rFonts w:ascii="Arial" w:hAnsi="Arial" w:cs="Arial"/>
          <w:color w:val="000000" w:themeColor="text1"/>
        </w:rPr>
        <w:t xml:space="preserve"> (Defence Solicitors, 2018)</w:t>
      </w:r>
      <w:r w:rsidR="00CE0961" w:rsidRPr="0062115F">
        <w:rPr>
          <w:rFonts w:ascii="Arial" w:hAnsi="Arial" w:cs="Arial"/>
          <w:color w:val="000000" w:themeColor="text1"/>
        </w:rPr>
        <w:t>.</w:t>
      </w:r>
      <w:r w:rsidR="0088256B" w:rsidRPr="0062115F">
        <w:rPr>
          <w:rFonts w:ascii="Arial" w:hAnsi="Arial" w:cs="Arial"/>
          <w:color w:val="000000" w:themeColor="text1"/>
        </w:rPr>
        <w:t xml:space="preserve"> </w:t>
      </w:r>
      <w:r w:rsidR="00141C8F" w:rsidRPr="0062115F">
        <w:rPr>
          <w:rFonts w:ascii="Arial" w:hAnsi="Arial" w:cs="Arial"/>
          <w:color w:val="000000" w:themeColor="text1"/>
        </w:rPr>
        <w:t>A court of law can deem an offender dangerous if all relevant information regarding the circumstances of the crimes is evaluated, as well as whether the individual has committed crimes in the past, whether in the UK or elsewhere. Even prior offences can be scrutinised before an offender is deemed harmful to the public and sentenced differently.</w:t>
      </w:r>
      <w:r w:rsidR="00007C30" w:rsidRPr="0062115F">
        <w:rPr>
          <w:rFonts w:ascii="Arial" w:hAnsi="Arial" w:cs="Arial"/>
          <w:color w:val="000000" w:themeColor="text1"/>
        </w:rPr>
        <w:t xml:space="preserve"> Solicitors in the United Kingdom can investigate your case and circumstances </w:t>
      </w:r>
      <w:proofErr w:type="gramStart"/>
      <w:r w:rsidR="00007C30" w:rsidRPr="0062115F">
        <w:rPr>
          <w:rFonts w:ascii="Arial" w:hAnsi="Arial" w:cs="Arial"/>
          <w:color w:val="000000" w:themeColor="text1"/>
        </w:rPr>
        <w:t>in order to</w:t>
      </w:r>
      <w:proofErr w:type="gramEnd"/>
      <w:r w:rsidR="00007C30" w:rsidRPr="0062115F">
        <w:rPr>
          <w:rFonts w:ascii="Arial" w:hAnsi="Arial" w:cs="Arial"/>
          <w:color w:val="000000" w:themeColor="text1"/>
        </w:rPr>
        <w:t xml:space="preserve"> provide a suitable defence in court, particularly if the status of a dangerous criminal can be resolved</w:t>
      </w:r>
      <w:r w:rsidR="0062115F" w:rsidRPr="0062115F">
        <w:rPr>
          <w:rFonts w:ascii="Arial" w:hAnsi="Arial" w:cs="Arial"/>
          <w:color w:val="000000" w:themeColor="text1"/>
        </w:rPr>
        <w:t xml:space="preserve"> (Crown prosecution service, 2019)</w:t>
      </w:r>
      <w:r w:rsidR="00007C30" w:rsidRPr="0062115F">
        <w:rPr>
          <w:rFonts w:ascii="Arial" w:hAnsi="Arial" w:cs="Arial"/>
          <w:color w:val="000000" w:themeColor="text1"/>
        </w:rPr>
        <w:t>.</w:t>
      </w:r>
    </w:p>
    <w:p w14:paraId="60B42621" w14:textId="7A279D32" w:rsidR="009B6A57" w:rsidRDefault="009B6A57" w:rsidP="007F679C">
      <w:pPr>
        <w:spacing w:line="360" w:lineRule="auto"/>
        <w:rPr>
          <w:rFonts w:ascii="Arial" w:hAnsi="Arial" w:cs="Arial"/>
          <w:color w:val="000000" w:themeColor="text1"/>
        </w:rPr>
      </w:pPr>
    </w:p>
    <w:p w14:paraId="5CC685DE" w14:textId="77777777" w:rsidR="009B6A57" w:rsidRDefault="009B6A57" w:rsidP="007F679C">
      <w:pPr>
        <w:spacing w:line="360" w:lineRule="auto"/>
        <w:rPr>
          <w:rFonts w:ascii="Arial" w:hAnsi="Arial" w:cs="Arial"/>
          <w:color w:val="000000" w:themeColor="text1"/>
        </w:rPr>
      </w:pPr>
    </w:p>
    <w:p w14:paraId="018762E3" w14:textId="77777777" w:rsidR="005F7109" w:rsidRPr="007F679C" w:rsidRDefault="005F7109" w:rsidP="007F679C">
      <w:pPr>
        <w:spacing w:line="360" w:lineRule="auto"/>
        <w:rPr>
          <w:rFonts w:ascii="Arial" w:hAnsi="Arial" w:cs="Arial"/>
          <w:color w:val="000000" w:themeColor="text1"/>
        </w:rPr>
      </w:pPr>
    </w:p>
    <w:p w14:paraId="57648D5D" w14:textId="193AE693" w:rsidR="00D41856" w:rsidRPr="00F77D07" w:rsidRDefault="0088256B" w:rsidP="007F679C">
      <w:pPr>
        <w:spacing w:line="360" w:lineRule="auto"/>
        <w:rPr>
          <w:rFonts w:ascii="Arial" w:hAnsi="Arial" w:cs="Arial"/>
          <w:color w:val="0070C0"/>
        </w:rPr>
      </w:pPr>
      <w:r w:rsidRPr="00F77D07">
        <w:rPr>
          <w:rFonts w:ascii="Arial" w:hAnsi="Arial" w:cs="Arial"/>
          <w:color w:val="0070C0"/>
        </w:rPr>
        <w:lastRenderedPageBreak/>
        <w:t xml:space="preserve">2.5 </w:t>
      </w:r>
      <w:r w:rsidR="006C41CA" w:rsidRPr="00F77D07">
        <w:rPr>
          <w:rFonts w:ascii="Arial" w:hAnsi="Arial" w:cs="Arial"/>
          <w:color w:val="0070C0"/>
        </w:rPr>
        <w:t xml:space="preserve">What are the links between ACEs and offending behaviour? </w:t>
      </w:r>
    </w:p>
    <w:p w14:paraId="7A2EEC64" w14:textId="45192FAF" w:rsidR="00D41856" w:rsidRDefault="00D41856" w:rsidP="009B22AB">
      <w:pPr>
        <w:spacing w:line="360" w:lineRule="auto"/>
        <w:rPr>
          <w:rFonts w:ascii="Arial" w:hAnsi="Arial" w:cs="Arial"/>
          <w:color w:val="0070C0"/>
          <w:sz w:val="28"/>
          <w:szCs w:val="28"/>
        </w:rPr>
      </w:pPr>
    </w:p>
    <w:p w14:paraId="125609AC" w14:textId="141EE03D" w:rsidR="00061270" w:rsidRPr="00F93CD6" w:rsidRDefault="00061270" w:rsidP="00F93CD6">
      <w:pPr>
        <w:spacing w:line="360" w:lineRule="auto"/>
        <w:rPr>
          <w:rFonts w:ascii="Arial" w:hAnsi="Arial" w:cs="Arial"/>
          <w:color w:val="000000" w:themeColor="text1"/>
        </w:rPr>
      </w:pPr>
      <w:proofErr w:type="gramStart"/>
      <w:r w:rsidRPr="00F93CD6">
        <w:rPr>
          <w:rFonts w:ascii="Arial" w:hAnsi="Arial" w:cs="Arial"/>
          <w:color w:val="000000" w:themeColor="text1"/>
        </w:rPr>
        <w:t>The majority of</w:t>
      </w:r>
      <w:proofErr w:type="gramEnd"/>
      <w:r w:rsidRPr="00F93CD6">
        <w:rPr>
          <w:rFonts w:ascii="Arial" w:hAnsi="Arial" w:cs="Arial"/>
          <w:color w:val="000000" w:themeColor="text1"/>
        </w:rPr>
        <w:t xml:space="preserve"> ACEs have an impact on the justice system.</w:t>
      </w:r>
    </w:p>
    <w:p w14:paraId="4F784302" w14:textId="4462F6FB" w:rsidR="00CB55C2" w:rsidRPr="00E96690" w:rsidRDefault="00061270" w:rsidP="00F93CD6">
      <w:pPr>
        <w:spacing w:line="360" w:lineRule="auto"/>
        <w:rPr>
          <w:rFonts w:ascii="Arial" w:hAnsi="Arial" w:cs="Arial"/>
          <w:color w:val="000000" w:themeColor="text1"/>
        </w:rPr>
      </w:pPr>
      <w:r w:rsidRPr="00F93CD6">
        <w:rPr>
          <w:rFonts w:ascii="Arial" w:hAnsi="Arial" w:cs="Arial"/>
          <w:color w:val="000000" w:themeColor="text1"/>
        </w:rPr>
        <w:t>Children and adults who have been exposed to ACEs may encounter the criminal justice system as victims, witnesses, or perpetrators of crime.</w:t>
      </w:r>
      <w:r w:rsidR="00CB4B87" w:rsidRPr="00F93CD6">
        <w:rPr>
          <w:rFonts w:ascii="Arial" w:hAnsi="Arial" w:cs="Arial"/>
          <w:color w:val="000000" w:themeColor="text1"/>
        </w:rPr>
        <w:t xml:space="preserve"> This could also mean that they engage with the 'family law' system of civil justice. As a result, the judicial system plays a critical role in preventing and</w:t>
      </w:r>
      <w:r w:rsidR="00181FE8" w:rsidRPr="00F93CD6">
        <w:rPr>
          <w:rFonts w:ascii="Arial" w:hAnsi="Arial" w:cs="Arial"/>
          <w:color w:val="000000" w:themeColor="text1"/>
        </w:rPr>
        <w:t xml:space="preserve"> alleviating</w:t>
      </w:r>
      <w:r w:rsidR="00CB4B87" w:rsidRPr="00F93CD6">
        <w:rPr>
          <w:rFonts w:ascii="Arial" w:hAnsi="Arial" w:cs="Arial"/>
          <w:color w:val="000000" w:themeColor="text1"/>
        </w:rPr>
        <w:t xml:space="preserve"> the effects of ACEs.</w:t>
      </w:r>
      <w:r w:rsidR="00181FE8" w:rsidRPr="00F93CD6">
        <w:rPr>
          <w:rFonts w:ascii="Arial" w:hAnsi="Arial" w:cs="Arial"/>
          <w:color w:val="000000" w:themeColor="text1"/>
        </w:rPr>
        <w:t xml:space="preserve"> There is a clear link between </w:t>
      </w:r>
      <w:r w:rsidR="00181FE8" w:rsidRPr="00E96690">
        <w:rPr>
          <w:rFonts w:ascii="Arial" w:hAnsi="Arial" w:cs="Arial"/>
          <w:color w:val="000000" w:themeColor="text1"/>
        </w:rPr>
        <w:t>ACEs and criminality, according to research</w:t>
      </w:r>
      <w:r w:rsidR="00E96690" w:rsidRPr="00E96690">
        <w:rPr>
          <w:rFonts w:ascii="Arial" w:hAnsi="Arial" w:cs="Arial"/>
          <w:color w:val="000000" w:themeColor="text1"/>
        </w:rPr>
        <w:t xml:space="preserve"> (</w:t>
      </w:r>
      <w:proofErr w:type="spellStart"/>
      <w:r w:rsidR="00E96690" w:rsidRPr="00E96690">
        <w:rPr>
          <w:rFonts w:ascii="Arial" w:hAnsi="Arial" w:cs="Arial"/>
          <w:color w:val="000000" w:themeColor="text1"/>
        </w:rPr>
        <w:t>Reavis</w:t>
      </w:r>
      <w:proofErr w:type="spellEnd"/>
      <w:r w:rsidR="00E96690" w:rsidRPr="00E96690">
        <w:rPr>
          <w:rFonts w:ascii="Arial" w:hAnsi="Arial" w:cs="Arial"/>
          <w:color w:val="000000" w:themeColor="text1"/>
        </w:rPr>
        <w:t xml:space="preserve"> et al, 2013)</w:t>
      </w:r>
      <w:r w:rsidR="00181FE8" w:rsidRPr="00E96690">
        <w:rPr>
          <w:rFonts w:ascii="Arial" w:hAnsi="Arial" w:cs="Arial"/>
          <w:color w:val="000000" w:themeColor="text1"/>
        </w:rPr>
        <w:t>.</w:t>
      </w:r>
      <w:r w:rsidR="00E96690">
        <w:rPr>
          <w:rFonts w:ascii="Arial" w:hAnsi="Arial" w:cs="Arial"/>
          <w:color w:val="000000" w:themeColor="text1"/>
        </w:rPr>
        <w:t xml:space="preserve"> </w:t>
      </w:r>
      <w:r w:rsidR="00181FE8" w:rsidRPr="00F93CD6">
        <w:rPr>
          <w:rFonts w:ascii="Arial" w:hAnsi="Arial" w:cs="Arial"/>
          <w:color w:val="000000" w:themeColor="text1"/>
        </w:rPr>
        <w:t>People who have had many ACEs are more prone to engage in behaviours that are dangerous to health and, more importantly for the justice system, are occasionally linked to criminal behaviour.</w:t>
      </w:r>
      <w:r w:rsidR="001353C6" w:rsidRPr="00F93CD6">
        <w:rPr>
          <w:rFonts w:ascii="Arial" w:hAnsi="Arial" w:cs="Arial"/>
          <w:color w:val="000000" w:themeColor="text1"/>
        </w:rPr>
        <w:t xml:space="preserve"> According to the Welsh ACEs Study (Public Health Wales NHS Trust, 2015), those with four or more ACEs were: 14 </w:t>
      </w:r>
      <w:r w:rsidR="001353C6" w:rsidRPr="00F93CD6">
        <w:rPr>
          <w:rFonts w:ascii="Arial" w:eastAsia="Times New Roman" w:hAnsi="Arial" w:cs="Arial"/>
          <w:color w:val="000000" w:themeColor="text1"/>
          <w:lang w:eastAsia="en-GB"/>
        </w:rPr>
        <w:t xml:space="preserve">times more likely to be a victim of violence in the last 12 months, 15 times more likely to be a perpetrator of violence in the last 12 months and 20 times more likely to have been incarcerated in their lives. </w:t>
      </w:r>
      <w:r w:rsidR="002C6E3F" w:rsidRPr="00F93CD6">
        <w:rPr>
          <w:rFonts w:ascii="Arial" w:eastAsia="Times New Roman" w:hAnsi="Arial" w:cs="Arial"/>
          <w:color w:val="000000" w:themeColor="text1"/>
          <w:lang w:eastAsia="en-GB"/>
        </w:rPr>
        <w:t>Offenders are more likely than the average population to have had a terrible childhood. ACEs are more common in specific offender groups, according to studies in the United States (Leitch, 2017)</w:t>
      </w:r>
      <w:r w:rsidR="00355842" w:rsidRPr="00F93CD6">
        <w:rPr>
          <w:rFonts w:ascii="Arial" w:eastAsia="Times New Roman" w:hAnsi="Arial" w:cs="Arial"/>
          <w:color w:val="000000" w:themeColor="text1"/>
          <w:lang w:eastAsia="en-GB"/>
        </w:rPr>
        <w:t>. While no comparable research exists in the UK, prison surveys in the UK reveal significant rates of childhood maltreatment, family violence, care experience, and school exclusion among inmates</w:t>
      </w:r>
      <w:r w:rsidR="003E5307" w:rsidRPr="00F93CD6">
        <w:rPr>
          <w:rFonts w:ascii="Arial" w:eastAsia="Times New Roman" w:hAnsi="Arial" w:cs="Arial"/>
          <w:color w:val="000000" w:themeColor="text1"/>
          <w:lang w:eastAsia="en-GB"/>
        </w:rPr>
        <w:t xml:space="preserve"> </w:t>
      </w:r>
      <w:r w:rsidR="00355842" w:rsidRPr="00F93CD6">
        <w:rPr>
          <w:rFonts w:ascii="Arial" w:eastAsia="Times New Roman" w:hAnsi="Arial" w:cs="Arial"/>
          <w:color w:val="000000" w:themeColor="text1"/>
          <w:lang w:eastAsia="en-GB"/>
        </w:rPr>
        <w:t xml:space="preserve">(SPS, 2015; MOJ, 2012). </w:t>
      </w:r>
      <w:r w:rsidR="003E4CDD" w:rsidRPr="00F93CD6">
        <w:rPr>
          <w:rFonts w:ascii="Arial" w:eastAsia="Times New Roman" w:hAnsi="Arial" w:cs="Arial"/>
          <w:color w:val="000000" w:themeColor="text1"/>
          <w:lang w:eastAsia="en-GB"/>
        </w:rPr>
        <w:t>The type of future criminal routes is influenced by the age at which delinquent behaviour begins, as well as the intensity and frequency of offending</w:t>
      </w:r>
      <w:r w:rsidR="00014785" w:rsidRPr="00F93CD6">
        <w:rPr>
          <w:rFonts w:ascii="Arial" w:eastAsia="Times New Roman" w:hAnsi="Arial" w:cs="Arial"/>
          <w:color w:val="000000" w:themeColor="text1"/>
          <w:lang w:eastAsia="en-GB"/>
        </w:rPr>
        <w:t xml:space="preserve"> </w:t>
      </w:r>
      <w:r w:rsidR="00014785" w:rsidRPr="00F93CD6">
        <w:rPr>
          <w:rFonts w:ascii="Arial" w:eastAsia="Times New Roman" w:hAnsi="Arial" w:cs="Arial"/>
          <w:color w:val="000000" w:themeColor="text1"/>
          <w:shd w:val="clear" w:color="auto" w:fill="FFFFFF"/>
          <w:lang w:eastAsia="en-GB"/>
        </w:rPr>
        <w:t>(</w:t>
      </w:r>
      <w:hyperlink r:id="rId6" w:history="1">
        <w:r w:rsidR="00014785" w:rsidRPr="00F93CD6">
          <w:rPr>
            <w:rFonts w:ascii="Arial" w:eastAsia="Times New Roman" w:hAnsi="Arial" w:cs="Arial"/>
            <w:color w:val="000000" w:themeColor="text1"/>
            <w:shd w:val="clear" w:color="auto" w:fill="FFFFFF"/>
            <w:lang w:eastAsia="en-GB"/>
          </w:rPr>
          <w:t>Liberman et al., 2008</w:t>
        </w:r>
      </w:hyperlink>
      <w:r w:rsidR="00014785" w:rsidRPr="00F93CD6">
        <w:rPr>
          <w:rFonts w:ascii="Arial" w:eastAsia="Times New Roman" w:hAnsi="Arial" w:cs="Arial"/>
          <w:color w:val="000000" w:themeColor="text1"/>
          <w:shd w:val="clear" w:color="auto" w:fill="FFFFFF"/>
          <w:lang w:eastAsia="en-GB"/>
        </w:rPr>
        <w:t>; </w:t>
      </w:r>
      <w:proofErr w:type="spellStart"/>
      <w:r w:rsidR="00014785" w:rsidRPr="00F93CD6">
        <w:rPr>
          <w:rFonts w:ascii="Arial" w:eastAsia="Times New Roman" w:hAnsi="Arial" w:cs="Arial"/>
          <w:color w:val="000000" w:themeColor="text1"/>
          <w:lang w:eastAsia="en-GB"/>
        </w:rPr>
        <w:fldChar w:fldCharType="begin"/>
      </w:r>
      <w:r w:rsidR="00014785" w:rsidRPr="00F93CD6">
        <w:rPr>
          <w:rFonts w:ascii="Arial" w:eastAsia="Times New Roman" w:hAnsi="Arial" w:cs="Arial"/>
          <w:color w:val="000000" w:themeColor="text1"/>
          <w:lang w:eastAsia="en-GB"/>
        </w:rPr>
        <w:instrText xml:space="preserve"> HYPERLINK "https://journals.sagepub.com/doi/full/10.1177/0093854820975455" </w:instrText>
      </w:r>
      <w:r w:rsidR="00014785" w:rsidRPr="00F93CD6">
        <w:rPr>
          <w:rFonts w:ascii="Arial" w:eastAsia="Times New Roman" w:hAnsi="Arial" w:cs="Arial"/>
          <w:color w:val="000000" w:themeColor="text1"/>
          <w:lang w:eastAsia="en-GB"/>
        </w:rPr>
        <w:fldChar w:fldCharType="separate"/>
      </w:r>
      <w:r w:rsidR="00014785" w:rsidRPr="00F93CD6">
        <w:rPr>
          <w:rFonts w:ascii="Arial" w:eastAsia="Times New Roman" w:hAnsi="Arial" w:cs="Arial"/>
          <w:color w:val="000000" w:themeColor="text1"/>
          <w:shd w:val="clear" w:color="auto" w:fill="FFFFFF"/>
          <w:lang w:eastAsia="en-GB"/>
        </w:rPr>
        <w:t>Loeber</w:t>
      </w:r>
      <w:proofErr w:type="spellEnd"/>
      <w:r w:rsidR="00014785" w:rsidRPr="00F93CD6">
        <w:rPr>
          <w:rFonts w:ascii="Arial" w:eastAsia="Times New Roman" w:hAnsi="Arial" w:cs="Arial"/>
          <w:color w:val="000000" w:themeColor="text1"/>
          <w:shd w:val="clear" w:color="auto" w:fill="FFFFFF"/>
          <w:lang w:eastAsia="en-GB"/>
        </w:rPr>
        <w:t xml:space="preserve"> &amp; Farrington, 2000</w:t>
      </w:r>
      <w:r w:rsidR="00014785" w:rsidRPr="00F93CD6">
        <w:rPr>
          <w:rFonts w:ascii="Arial" w:eastAsia="Times New Roman" w:hAnsi="Arial" w:cs="Arial"/>
          <w:color w:val="000000" w:themeColor="text1"/>
          <w:lang w:eastAsia="en-GB"/>
        </w:rPr>
        <w:fldChar w:fldCharType="end"/>
      </w:r>
      <w:r w:rsidR="00014785" w:rsidRPr="00F93CD6">
        <w:rPr>
          <w:rFonts w:ascii="Arial" w:eastAsia="Times New Roman" w:hAnsi="Arial" w:cs="Arial"/>
          <w:color w:val="000000" w:themeColor="text1"/>
          <w:shd w:val="clear" w:color="auto" w:fill="FFFFFF"/>
          <w:lang w:eastAsia="en-GB"/>
        </w:rPr>
        <w:t>; </w:t>
      </w:r>
      <w:hyperlink r:id="rId7" w:history="1">
        <w:r w:rsidR="00014785" w:rsidRPr="00F93CD6">
          <w:rPr>
            <w:rFonts w:ascii="Arial" w:eastAsia="Times New Roman" w:hAnsi="Arial" w:cs="Arial"/>
            <w:color w:val="000000" w:themeColor="text1"/>
            <w:shd w:val="clear" w:color="auto" w:fill="FFFFFF"/>
            <w:lang w:eastAsia="en-GB"/>
          </w:rPr>
          <w:t xml:space="preserve">Van </w:t>
        </w:r>
        <w:proofErr w:type="spellStart"/>
        <w:r w:rsidR="00014785" w:rsidRPr="00F93CD6">
          <w:rPr>
            <w:rFonts w:ascii="Arial" w:eastAsia="Times New Roman" w:hAnsi="Arial" w:cs="Arial"/>
            <w:color w:val="000000" w:themeColor="text1"/>
            <w:shd w:val="clear" w:color="auto" w:fill="FFFFFF"/>
            <w:lang w:eastAsia="en-GB"/>
          </w:rPr>
          <w:t>Hazebroek</w:t>
        </w:r>
        <w:proofErr w:type="spellEnd"/>
        <w:r w:rsidR="00014785" w:rsidRPr="00F93CD6">
          <w:rPr>
            <w:rFonts w:ascii="Arial" w:eastAsia="Times New Roman" w:hAnsi="Arial" w:cs="Arial"/>
            <w:color w:val="000000" w:themeColor="text1"/>
            <w:shd w:val="clear" w:color="auto" w:fill="FFFFFF"/>
            <w:lang w:eastAsia="en-GB"/>
          </w:rPr>
          <w:t xml:space="preserve"> et al., 2019</w:t>
        </w:r>
      </w:hyperlink>
      <w:r w:rsidR="00014785" w:rsidRPr="00F93CD6">
        <w:rPr>
          <w:rFonts w:ascii="Arial" w:eastAsia="Times New Roman" w:hAnsi="Arial" w:cs="Arial"/>
          <w:color w:val="000000" w:themeColor="text1"/>
          <w:shd w:val="clear" w:color="auto" w:fill="FFFFFF"/>
          <w:lang w:eastAsia="en-GB"/>
        </w:rPr>
        <w:t>).</w:t>
      </w:r>
      <w:r w:rsidR="00CB55C2" w:rsidRPr="00F93CD6">
        <w:rPr>
          <w:rFonts w:ascii="Arial" w:eastAsia="Times New Roman" w:hAnsi="Arial" w:cs="Arial"/>
          <w:color w:val="000000" w:themeColor="text1"/>
          <w:shd w:val="clear" w:color="auto" w:fill="FFFFFF"/>
          <w:lang w:eastAsia="en-GB"/>
        </w:rPr>
        <w:t xml:space="preserve"> From youth until young adulthood, a range of developmental offending occupations have been described: </w:t>
      </w:r>
      <w:proofErr w:type="gramStart"/>
      <w:r w:rsidR="00CB55C2" w:rsidRPr="00F93CD6">
        <w:rPr>
          <w:rFonts w:ascii="Arial" w:eastAsia="Times New Roman" w:hAnsi="Arial" w:cs="Arial"/>
          <w:color w:val="000000" w:themeColor="text1"/>
          <w:shd w:val="clear" w:color="auto" w:fill="FFFFFF"/>
          <w:lang w:eastAsia="en-GB"/>
        </w:rPr>
        <w:t>Non-offenders</w:t>
      </w:r>
      <w:proofErr w:type="gramEnd"/>
      <w:r w:rsidR="00CB55C2" w:rsidRPr="00F93CD6">
        <w:rPr>
          <w:rFonts w:ascii="Arial" w:eastAsia="Times New Roman" w:hAnsi="Arial" w:cs="Arial"/>
          <w:color w:val="000000" w:themeColor="text1"/>
          <w:shd w:val="clear" w:color="auto" w:fill="FFFFFF"/>
          <w:lang w:eastAsia="en-GB"/>
        </w:rPr>
        <w:t>, first-time offenders, recidivists, and chronic offenders these are all types of offenders</w:t>
      </w:r>
      <w:r w:rsidR="003E5307" w:rsidRPr="00F93CD6">
        <w:rPr>
          <w:rFonts w:ascii="Arial" w:eastAsia="Times New Roman" w:hAnsi="Arial" w:cs="Arial"/>
          <w:color w:val="000000" w:themeColor="text1"/>
          <w:shd w:val="clear" w:color="auto" w:fill="FFFFFF"/>
          <w:lang w:eastAsia="en-GB"/>
        </w:rPr>
        <w:t xml:space="preserve"> (Blokland </w:t>
      </w:r>
      <w:r w:rsidR="00F93CD6" w:rsidRPr="00F93CD6">
        <w:rPr>
          <w:rFonts w:ascii="Arial" w:eastAsia="Times New Roman" w:hAnsi="Arial" w:cs="Arial"/>
          <w:color w:val="000000" w:themeColor="text1"/>
          <w:shd w:val="clear" w:color="auto" w:fill="FFFFFF"/>
          <w:lang w:eastAsia="en-GB"/>
        </w:rPr>
        <w:t xml:space="preserve">&amp; </w:t>
      </w:r>
      <w:proofErr w:type="spellStart"/>
      <w:r w:rsidR="00F93CD6" w:rsidRPr="00F93CD6">
        <w:rPr>
          <w:rFonts w:ascii="Arial" w:eastAsia="Times New Roman" w:hAnsi="Arial" w:cs="Arial"/>
          <w:color w:val="000000" w:themeColor="text1"/>
          <w:shd w:val="clear" w:color="auto" w:fill="FFFFFF"/>
          <w:lang w:eastAsia="en-GB"/>
        </w:rPr>
        <w:t>Palmen</w:t>
      </w:r>
      <w:proofErr w:type="spellEnd"/>
      <w:r w:rsidR="00F93CD6" w:rsidRPr="00F93CD6">
        <w:rPr>
          <w:rFonts w:ascii="Arial" w:eastAsia="Times New Roman" w:hAnsi="Arial" w:cs="Arial"/>
          <w:color w:val="000000" w:themeColor="text1"/>
          <w:shd w:val="clear" w:color="auto" w:fill="FFFFFF"/>
          <w:lang w:eastAsia="en-GB"/>
        </w:rPr>
        <w:t>, 2015).</w:t>
      </w:r>
      <w:r w:rsidR="00CB55C2" w:rsidRPr="00F93CD6">
        <w:rPr>
          <w:rFonts w:ascii="Arial" w:eastAsia="Times New Roman" w:hAnsi="Arial" w:cs="Arial"/>
          <w:color w:val="000000" w:themeColor="text1"/>
          <w:shd w:val="clear" w:color="auto" w:fill="FFFFFF"/>
          <w:lang w:eastAsia="en-GB"/>
        </w:rPr>
        <w:t xml:space="preserve"> </w:t>
      </w:r>
      <w:r w:rsidR="00F821ED" w:rsidRPr="00F93CD6">
        <w:rPr>
          <w:rFonts w:ascii="Arial" w:eastAsia="Times New Roman" w:hAnsi="Arial" w:cs="Arial"/>
          <w:color w:val="000000" w:themeColor="text1"/>
          <w:shd w:val="clear" w:color="auto" w:fill="FFFFFF"/>
          <w:lang w:eastAsia="en-GB"/>
        </w:rPr>
        <w:t>The life course routes of persistent and adolescent-limited offending conduct were described by Mo</w:t>
      </w:r>
      <w:r w:rsidR="007178A0">
        <w:rPr>
          <w:rFonts w:ascii="Arial" w:eastAsia="Times New Roman" w:hAnsi="Arial" w:cs="Arial"/>
          <w:color w:val="000000" w:themeColor="text1"/>
          <w:shd w:val="clear" w:color="auto" w:fill="FFFFFF"/>
          <w:lang w:eastAsia="en-GB"/>
        </w:rPr>
        <w:t>ff</w:t>
      </w:r>
      <w:r w:rsidR="00F821ED" w:rsidRPr="00F93CD6">
        <w:rPr>
          <w:rFonts w:ascii="Arial" w:eastAsia="Times New Roman" w:hAnsi="Arial" w:cs="Arial"/>
          <w:color w:val="000000" w:themeColor="text1"/>
          <w:shd w:val="clear" w:color="auto" w:fill="FFFFFF"/>
          <w:lang w:eastAsia="en-GB"/>
        </w:rPr>
        <w:t xml:space="preserve">itt (2018). </w:t>
      </w:r>
      <w:r w:rsidR="00F93CD6">
        <w:rPr>
          <w:rFonts w:ascii="Arial" w:eastAsia="Times New Roman" w:hAnsi="Arial" w:cs="Arial"/>
          <w:color w:val="000000" w:themeColor="text1"/>
          <w:shd w:val="clear" w:color="auto" w:fill="FFFFFF"/>
          <w:lang w:eastAsia="en-GB"/>
        </w:rPr>
        <w:t xml:space="preserve"> </w:t>
      </w:r>
      <w:proofErr w:type="spellStart"/>
      <w:r w:rsidR="00F93CD6" w:rsidRPr="00F93CD6">
        <w:rPr>
          <w:rFonts w:ascii="Arial" w:eastAsia="Times New Roman" w:hAnsi="Arial" w:cs="Arial"/>
          <w:color w:val="000000" w:themeColor="text1"/>
          <w:shd w:val="clear" w:color="auto" w:fill="FFFFFF"/>
          <w:lang w:eastAsia="en-GB"/>
        </w:rPr>
        <w:t>Dolescent</w:t>
      </w:r>
      <w:proofErr w:type="spellEnd"/>
      <w:r w:rsidR="00F93CD6" w:rsidRPr="00F93CD6">
        <w:rPr>
          <w:rFonts w:ascii="Arial" w:eastAsia="Times New Roman" w:hAnsi="Arial" w:cs="Arial"/>
          <w:color w:val="000000" w:themeColor="text1"/>
          <w:shd w:val="clear" w:color="auto" w:fill="FFFFFF"/>
          <w:lang w:eastAsia="en-GB"/>
        </w:rPr>
        <w:t>-limited offending is common and widely regarded as a normal reaction to an adolescent's social environment, whereas life-course persistent offending is less common and frequently linked to adversity in the family, insufficient parenting, neurocognitive issues, and temperament and behaviour issues</w:t>
      </w:r>
      <w:r w:rsidR="00F93CD6">
        <w:rPr>
          <w:rFonts w:ascii="Arial" w:eastAsia="Times New Roman" w:hAnsi="Arial" w:cs="Arial"/>
          <w:color w:val="000000" w:themeColor="text1"/>
          <w:shd w:val="clear" w:color="auto" w:fill="FFFFFF"/>
          <w:lang w:eastAsia="en-GB"/>
        </w:rPr>
        <w:t xml:space="preserve"> (Moffitt &amp; Caspi, 2001). </w:t>
      </w:r>
      <w:r w:rsidR="00A744D1" w:rsidRPr="00A744D1">
        <w:rPr>
          <w:rFonts w:ascii="Arial" w:eastAsia="Times New Roman" w:hAnsi="Arial" w:cs="Arial"/>
          <w:color w:val="000000" w:themeColor="text1"/>
          <w:shd w:val="clear" w:color="auto" w:fill="FFFFFF"/>
          <w:lang w:eastAsia="en-GB"/>
        </w:rPr>
        <w:t xml:space="preserve">According to prior research, children who commit multiple and significant crimes throughout their youth are less likely to succeed later in life than non-offending adolescents: During </w:t>
      </w:r>
      <w:r w:rsidR="00A744D1" w:rsidRPr="00A744D1">
        <w:rPr>
          <w:rFonts w:ascii="Arial" w:eastAsia="Times New Roman" w:hAnsi="Arial" w:cs="Arial"/>
          <w:color w:val="000000" w:themeColor="text1"/>
          <w:shd w:val="clear" w:color="auto" w:fill="FFFFFF"/>
          <w:lang w:eastAsia="en-GB"/>
        </w:rPr>
        <w:lastRenderedPageBreak/>
        <w:t>their adolescence, they are frequently involved in a variety of crimes (Piquero et al., 2012)</w:t>
      </w:r>
      <w:r w:rsidR="00A744D1">
        <w:rPr>
          <w:rFonts w:ascii="Arial" w:eastAsia="Times New Roman" w:hAnsi="Arial" w:cs="Arial"/>
          <w:color w:val="000000" w:themeColor="text1"/>
          <w:shd w:val="clear" w:color="auto" w:fill="FFFFFF"/>
          <w:lang w:eastAsia="en-GB"/>
        </w:rPr>
        <w:t xml:space="preserve"> and they might also find it difficult to completing their studies and finding jobs. This </w:t>
      </w:r>
      <w:r w:rsidR="001102F4">
        <w:rPr>
          <w:rFonts w:ascii="Arial" w:eastAsia="Times New Roman" w:hAnsi="Arial" w:cs="Arial"/>
          <w:color w:val="000000" w:themeColor="text1"/>
          <w:shd w:val="clear" w:color="auto" w:fill="FFFFFF"/>
          <w:lang w:eastAsia="en-GB"/>
        </w:rPr>
        <w:t xml:space="preserve">is in relation to the negative quality of life in young adulthood. </w:t>
      </w:r>
    </w:p>
    <w:p w14:paraId="083A015C" w14:textId="46FEB583" w:rsidR="00F35235" w:rsidRPr="00F93CD6" w:rsidRDefault="00F35235" w:rsidP="00F93CD6">
      <w:pPr>
        <w:spacing w:line="360" w:lineRule="auto"/>
        <w:rPr>
          <w:rFonts w:ascii="Arial" w:eastAsia="Times New Roman" w:hAnsi="Arial" w:cs="Arial"/>
          <w:color w:val="000000" w:themeColor="text1"/>
          <w:lang w:eastAsia="en-GB"/>
        </w:rPr>
      </w:pPr>
      <w:r w:rsidRPr="00F35235">
        <w:rPr>
          <w:rFonts w:ascii="Arial" w:eastAsia="Times New Roman" w:hAnsi="Arial" w:cs="Arial"/>
          <w:color w:val="000000" w:themeColor="text1"/>
          <w:lang w:eastAsia="en-GB"/>
        </w:rPr>
        <w:t>Much is unknown about the impact of adolescent criminal history and adverse childhood experiences (ACEs) on multi-problem young adults' return to healthy social functioning.</w:t>
      </w:r>
      <w:r>
        <w:rPr>
          <w:rFonts w:ascii="Arial" w:eastAsia="Times New Roman" w:hAnsi="Arial" w:cs="Arial"/>
          <w:color w:val="000000" w:themeColor="text1"/>
          <w:lang w:eastAsia="en-GB"/>
        </w:rPr>
        <w:t xml:space="preserve"> </w:t>
      </w:r>
      <w:r w:rsidRPr="00F35235">
        <w:rPr>
          <w:rFonts w:ascii="Arial" w:eastAsia="Times New Roman" w:hAnsi="Arial" w:cs="Arial"/>
          <w:color w:val="000000" w:themeColor="text1"/>
          <w:lang w:eastAsia="en-GB"/>
        </w:rPr>
        <w:t>These young adults are socially dysfunctional and suffer from a variety of issues, including financial difficulties, a lack of education, judicial encounters, psychological issues, and substance misuse</w:t>
      </w:r>
      <w:r>
        <w:rPr>
          <w:rFonts w:ascii="Arial" w:eastAsia="Times New Roman" w:hAnsi="Arial" w:cs="Arial"/>
          <w:color w:val="000000" w:themeColor="text1"/>
          <w:lang w:eastAsia="en-GB"/>
        </w:rPr>
        <w:t xml:space="preserve"> (Van </w:t>
      </w:r>
      <w:proofErr w:type="spellStart"/>
      <w:r>
        <w:rPr>
          <w:rFonts w:ascii="Arial" w:eastAsia="Times New Roman" w:hAnsi="Arial" w:cs="Arial"/>
          <w:color w:val="000000" w:themeColor="text1"/>
          <w:lang w:eastAsia="en-GB"/>
        </w:rPr>
        <w:t>Duin</w:t>
      </w:r>
      <w:proofErr w:type="spellEnd"/>
      <w:r>
        <w:rPr>
          <w:rFonts w:ascii="Arial" w:eastAsia="Times New Roman" w:hAnsi="Arial" w:cs="Arial"/>
          <w:color w:val="000000" w:themeColor="text1"/>
          <w:lang w:eastAsia="en-GB"/>
        </w:rPr>
        <w:t xml:space="preserve"> e</w:t>
      </w:r>
      <w:r w:rsidR="006D4226">
        <w:rPr>
          <w:rFonts w:ascii="Arial" w:eastAsia="Times New Roman" w:hAnsi="Arial" w:cs="Arial"/>
          <w:color w:val="000000" w:themeColor="text1"/>
          <w:lang w:eastAsia="en-GB"/>
        </w:rPr>
        <w:t>t</w:t>
      </w:r>
      <w:r>
        <w:rPr>
          <w:rFonts w:ascii="Arial" w:eastAsia="Times New Roman" w:hAnsi="Arial" w:cs="Arial"/>
          <w:color w:val="000000" w:themeColor="text1"/>
          <w:lang w:eastAsia="en-GB"/>
        </w:rPr>
        <w:t xml:space="preserve"> al</w:t>
      </w:r>
      <w:r w:rsidR="00673A5B">
        <w:rPr>
          <w:rFonts w:ascii="Arial" w:eastAsia="Times New Roman" w:hAnsi="Arial" w:cs="Arial"/>
          <w:color w:val="000000" w:themeColor="text1"/>
          <w:lang w:eastAsia="en-GB"/>
        </w:rPr>
        <w:t>, 2017)</w:t>
      </w:r>
      <w:r w:rsidRPr="00F35235">
        <w:rPr>
          <w:rFonts w:ascii="Arial" w:eastAsia="Times New Roman" w:hAnsi="Arial" w:cs="Arial"/>
          <w:color w:val="000000" w:themeColor="text1"/>
          <w:lang w:eastAsia="en-GB"/>
        </w:rPr>
        <w:t>.</w:t>
      </w:r>
      <w:r w:rsidR="0086735F">
        <w:rPr>
          <w:rFonts w:ascii="Arial" w:eastAsia="Times New Roman" w:hAnsi="Arial" w:cs="Arial"/>
          <w:color w:val="000000" w:themeColor="text1"/>
          <w:lang w:eastAsia="en-GB"/>
        </w:rPr>
        <w:t xml:space="preserve"> </w:t>
      </w:r>
      <w:r w:rsidR="0086735F" w:rsidRPr="0086735F">
        <w:rPr>
          <w:rFonts w:ascii="Arial" w:eastAsia="Times New Roman" w:hAnsi="Arial" w:cs="Arial"/>
          <w:color w:val="000000" w:themeColor="text1"/>
          <w:lang w:eastAsia="en-GB"/>
        </w:rPr>
        <w:t>According to prior research among young adults, the prevalence of violent and nonviolent crime rises in late adolescence and then declines during early adulthood.</w:t>
      </w:r>
      <w:r w:rsidR="00343F51">
        <w:rPr>
          <w:rFonts w:ascii="Arial" w:eastAsia="Times New Roman" w:hAnsi="Arial" w:cs="Arial"/>
          <w:color w:val="000000" w:themeColor="text1"/>
          <w:lang w:eastAsia="en-GB"/>
        </w:rPr>
        <w:t xml:space="preserve"> </w:t>
      </w:r>
      <w:r w:rsidR="00343F51" w:rsidRPr="00343F51">
        <w:rPr>
          <w:rFonts w:ascii="Arial" w:eastAsia="Times New Roman" w:hAnsi="Arial" w:cs="Arial"/>
          <w:color w:val="000000" w:themeColor="text1"/>
          <w:lang w:eastAsia="en-GB"/>
        </w:rPr>
        <w:t xml:space="preserve">However, some research </w:t>
      </w:r>
      <w:r w:rsidR="00B329F1" w:rsidRPr="00343F51">
        <w:rPr>
          <w:rFonts w:ascii="Arial" w:eastAsia="Times New Roman" w:hAnsi="Arial" w:cs="Arial"/>
          <w:color w:val="000000" w:themeColor="text1"/>
          <w:lang w:eastAsia="en-GB"/>
        </w:rPr>
        <w:t>demonstrates</w:t>
      </w:r>
      <w:r w:rsidR="00343F51" w:rsidRPr="00343F51">
        <w:rPr>
          <w:rFonts w:ascii="Arial" w:eastAsia="Times New Roman" w:hAnsi="Arial" w:cs="Arial"/>
          <w:color w:val="000000" w:themeColor="text1"/>
          <w:lang w:eastAsia="en-GB"/>
        </w:rPr>
        <w:t xml:space="preserve"> that offending peaks later in life, particularly among young individuals with substantial mental health issues</w:t>
      </w:r>
      <w:r w:rsidR="00343F51">
        <w:rPr>
          <w:rFonts w:ascii="Arial" w:eastAsia="Times New Roman" w:hAnsi="Arial" w:cs="Arial"/>
          <w:color w:val="000000" w:themeColor="text1"/>
          <w:lang w:eastAsia="en-GB"/>
        </w:rPr>
        <w:t xml:space="preserve"> (Davis et al, 2015)</w:t>
      </w:r>
      <w:r w:rsidR="00343F51" w:rsidRPr="00343F51">
        <w:rPr>
          <w:rFonts w:ascii="Arial" w:eastAsia="Times New Roman" w:hAnsi="Arial" w:cs="Arial"/>
          <w:color w:val="000000" w:themeColor="text1"/>
          <w:lang w:eastAsia="en-GB"/>
        </w:rPr>
        <w:t>.</w:t>
      </w:r>
    </w:p>
    <w:p w14:paraId="64A316A6" w14:textId="4FFB3DE2" w:rsidR="00014785" w:rsidRPr="00477D4D" w:rsidRDefault="00B329F1" w:rsidP="00014785">
      <w:pPr>
        <w:spacing w:line="360" w:lineRule="auto"/>
        <w:rPr>
          <w:rFonts w:ascii="Arial" w:eastAsia="Times New Roman" w:hAnsi="Arial" w:cs="Arial"/>
          <w:color w:val="000000" w:themeColor="text1"/>
          <w:shd w:val="clear" w:color="auto" w:fill="FFFFFF"/>
          <w:lang w:eastAsia="en-GB"/>
        </w:rPr>
      </w:pPr>
      <w:r w:rsidRPr="00477D4D">
        <w:rPr>
          <w:rFonts w:ascii="Arial" w:eastAsia="Times New Roman" w:hAnsi="Arial" w:cs="Arial"/>
          <w:color w:val="000000" w:themeColor="text1"/>
          <w:shd w:val="clear" w:color="auto" w:fill="FFFFFF"/>
          <w:lang w:eastAsia="en-GB"/>
        </w:rPr>
        <w:t>Young people with various difficulties are more susceptible than other young adults, they appear to be at an increased risk of continuing their criminal conduct into adulthood. As a result, it is hypothesised that previous violent and nonviolent offences are linked to (non-)violent recidivism. Furthermore, recent research suggests that past (non-)violent offending has a detrimental impact on young adult engagement in education or work</w:t>
      </w:r>
      <w:r w:rsidR="00670A45" w:rsidRPr="00477D4D">
        <w:rPr>
          <w:rFonts w:ascii="Arial" w:eastAsia="Times New Roman" w:hAnsi="Arial" w:cs="Arial"/>
          <w:color w:val="000000" w:themeColor="text1"/>
          <w:shd w:val="clear" w:color="auto" w:fill="FFFFFF"/>
          <w:lang w:eastAsia="en-GB"/>
        </w:rPr>
        <w:t xml:space="preserve"> (Ministry of Justice, 201</w:t>
      </w:r>
      <w:r w:rsidR="00421655" w:rsidRPr="00477D4D">
        <w:rPr>
          <w:rFonts w:ascii="Arial" w:eastAsia="Times New Roman" w:hAnsi="Arial" w:cs="Arial"/>
          <w:color w:val="000000" w:themeColor="text1"/>
          <w:shd w:val="clear" w:color="auto" w:fill="FFFFFF"/>
          <w:lang w:eastAsia="en-GB"/>
        </w:rPr>
        <w:t>2</w:t>
      </w:r>
      <w:r w:rsidR="00670A45" w:rsidRPr="00477D4D">
        <w:rPr>
          <w:rFonts w:ascii="Arial" w:eastAsia="Times New Roman" w:hAnsi="Arial" w:cs="Arial"/>
          <w:color w:val="000000" w:themeColor="text1"/>
          <w:shd w:val="clear" w:color="auto" w:fill="FFFFFF"/>
          <w:lang w:eastAsia="en-GB"/>
        </w:rPr>
        <w:t>)</w:t>
      </w:r>
      <w:r w:rsidRPr="00477D4D">
        <w:rPr>
          <w:rFonts w:ascii="Arial" w:eastAsia="Times New Roman" w:hAnsi="Arial" w:cs="Arial"/>
          <w:color w:val="000000" w:themeColor="text1"/>
          <w:shd w:val="clear" w:color="auto" w:fill="FFFFFF"/>
          <w:lang w:eastAsia="en-GB"/>
        </w:rPr>
        <w:t>.</w:t>
      </w:r>
      <w:r w:rsidR="00736DC7" w:rsidRPr="00477D4D">
        <w:rPr>
          <w:rFonts w:ascii="Arial" w:eastAsia="Times New Roman" w:hAnsi="Arial" w:cs="Arial"/>
          <w:color w:val="000000" w:themeColor="text1"/>
          <w:shd w:val="clear" w:color="auto" w:fill="FFFFFF"/>
          <w:lang w:eastAsia="en-GB"/>
        </w:rPr>
        <w:t xml:space="preserve"> Research shows that 45 percent of adult prisoner survey respondents said they were physically mistreated as children in their homes, </w:t>
      </w:r>
      <w:proofErr w:type="gramStart"/>
      <w:r w:rsidR="00736DC7" w:rsidRPr="00477D4D">
        <w:rPr>
          <w:rFonts w:ascii="Arial" w:eastAsia="Times New Roman" w:hAnsi="Arial" w:cs="Arial"/>
          <w:color w:val="000000" w:themeColor="text1"/>
          <w:shd w:val="clear" w:color="auto" w:fill="FFFFFF"/>
          <w:lang w:eastAsia="en-GB"/>
        </w:rPr>
        <w:t>In</w:t>
      </w:r>
      <w:proofErr w:type="gramEnd"/>
      <w:r w:rsidR="00736DC7" w:rsidRPr="00477D4D">
        <w:rPr>
          <w:rFonts w:ascii="Arial" w:eastAsia="Times New Roman" w:hAnsi="Arial" w:cs="Arial"/>
          <w:color w:val="000000" w:themeColor="text1"/>
          <w:shd w:val="clear" w:color="auto" w:fill="FFFFFF"/>
          <w:lang w:eastAsia="en-GB"/>
        </w:rPr>
        <w:t xml:space="preserve"> a study of adult prisoner respondents, 61% said they had been harassed at school or elsewhere and an adult in their household swore at, degraded, or put them down, according to 56% of young people in detention</w:t>
      </w:r>
      <w:r w:rsidR="00670A45" w:rsidRPr="00477D4D">
        <w:rPr>
          <w:rFonts w:ascii="Arial" w:eastAsia="Times New Roman" w:hAnsi="Arial" w:cs="Arial"/>
          <w:color w:val="000000" w:themeColor="text1"/>
          <w:shd w:val="clear" w:color="auto" w:fill="FFFFFF"/>
          <w:lang w:eastAsia="en-GB"/>
        </w:rPr>
        <w:t xml:space="preserve"> (Ford et al, 2019)</w:t>
      </w:r>
      <w:r w:rsidR="00F826D5" w:rsidRPr="00477D4D">
        <w:rPr>
          <w:rFonts w:ascii="Arial" w:eastAsia="Times New Roman" w:hAnsi="Arial" w:cs="Arial"/>
          <w:color w:val="000000" w:themeColor="text1"/>
          <w:shd w:val="clear" w:color="auto" w:fill="FFFFFF"/>
          <w:lang w:eastAsia="en-GB"/>
        </w:rPr>
        <w:t xml:space="preserve"> </w:t>
      </w:r>
    </w:p>
    <w:p w14:paraId="17ADC86A" w14:textId="00EE37EB" w:rsidR="00F826D5" w:rsidRPr="000D334A" w:rsidRDefault="00F826D5" w:rsidP="00014785">
      <w:pPr>
        <w:spacing w:line="360" w:lineRule="auto"/>
        <w:rPr>
          <w:rFonts w:ascii="Arial" w:eastAsia="Times New Roman" w:hAnsi="Arial" w:cs="Arial"/>
          <w:color w:val="000000" w:themeColor="text1"/>
          <w:highlight w:val="yellow"/>
          <w:shd w:val="clear" w:color="auto" w:fill="FFFFFF"/>
          <w:lang w:eastAsia="en-GB"/>
        </w:rPr>
      </w:pPr>
    </w:p>
    <w:p w14:paraId="4DE3E8B2" w14:textId="470A757B" w:rsidR="00F826D5" w:rsidRDefault="00F826D5" w:rsidP="00014785">
      <w:pPr>
        <w:spacing w:line="360" w:lineRule="auto"/>
        <w:rPr>
          <w:rFonts w:ascii="Arial" w:eastAsia="Times New Roman" w:hAnsi="Arial" w:cs="Arial"/>
          <w:color w:val="000000" w:themeColor="text1"/>
          <w:lang w:eastAsia="en-GB"/>
        </w:rPr>
      </w:pPr>
      <w:r w:rsidRPr="00F84006">
        <w:rPr>
          <w:rFonts w:ascii="Arial" w:eastAsia="Times New Roman" w:hAnsi="Arial" w:cs="Arial"/>
          <w:color w:val="000000" w:themeColor="text1"/>
          <w:lang w:eastAsia="en-GB"/>
        </w:rPr>
        <w:t>Not everyone who has had a difficult or traumatic upbringing becomes a victim or perpetrator of crime. It's critical to understand why some children succeed despite early adversity. Identifying whether buffers, or 'protective variables,' might mitigate the impacts of early adversity and trauma can assist policymakers and practitioners help more children attain their full potential while reducing crime and victimisation</w:t>
      </w:r>
      <w:r w:rsidR="00F84006" w:rsidRPr="00F84006">
        <w:rPr>
          <w:rFonts w:ascii="Arial" w:eastAsia="Times New Roman" w:hAnsi="Arial" w:cs="Arial"/>
          <w:color w:val="000000" w:themeColor="text1"/>
          <w:lang w:eastAsia="en-GB"/>
        </w:rPr>
        <w:t xml:space="preserve"> (Welsh Government, 2021)</w:t>
      </w:r>
      <w:r w:rsidRPr="00F84006">
        <w:rPr>
          <w:rFonts w:ascii="Arial" w:eastAsia="Times New Roman" w:hAnsi="Arial" w:cs="Arial"/>
          <w:color w:val="000000" w:themeColor="text1"/>
          <w:lang w:eastAsia="en-GB"/>
        </w:rPr>
        <w:t>.</w:t>
      </w:r>
    </w:p>
    <w:p w14:paraId="7749D5BC" w14:textId="66997645" w:rsidR="009B6A57" w:rsidRDefault="009B6A57" w:rsidP="00014785">
      <w:pPr>
        <w:spacing w:line="360" w:lineRule="auto"/>
        <w:rPr>
          <w:rFonts w:ascii="Arial" w:eastAsia="Times New Roman" w:hAnsi="Arial" w:cs="Arial"/>
          <w:color w:val="000000" w:themeColor="text1"/>
          <w:lang w:eastAsia="en-GB"/>
        </w:rPr>
      </w:pPr>
    </w:p>
    <w:p w14:paraId="285B2157" w14:textId="77777777" w:rsidR="009B6A57" w:rsidRPr="00014785" w:rsidRDefault="009B6A57" w:rsidP="00014785">
      <w:pPr>
        <w:spacing w:line="360" w:lineRule="auto"/>
        <w:rPr>
          <w:rFonts w:ascii="Arial" w:eastAsia="Times New Roman" w:hAnsi="Arial" w:cs="Arial"/>
          <w:color w:val="000000" w:themeColor="text1"/>
          <w:lang w:eastAsia="en-GB"/>
        </w:rPr>
      </w:pPr>
    </w:p>
    <w:p w14:paraId="290EE274" w14:textId="00AF4D18" w:rsidR="001353C6" w:rsidRDefault="001353C6" w:rsidP="00355842">
      <w:pPr>
        <w:spacing w:line="360" w:lineRule="auto"/>
        <w:rPr>
          <w:rFonts w:ascii="Arial" w:eastAsia="Times New Roman" w:hAnsi="Arial" w:cs="Arial"/>
          <w:color w:val="000000" w:themeColor="text1"/>
          <w:lang w:eastAsia="en-GB"/>
        </w:rPr>
      </w:pPr>
    </w:p>
    <w:p w14:paraId="602D3921" w14:textId="77777777" w:rsidR="00D768B0" w:rsidRPr="00786CBD" w:rsidRDefault="00D768B0" w:rsidP="00355842">
      <w:pPr>
        <w:spacing w:line="360" w:lineRule="auto"/>
        <w:rPr>
          <w:rFonts w:ascii="Arial" w:eastAsia="Times New Roman" w:hAnsi="Arial" w:cs="Arial"/>
          <w:color w:val="000000" w:themeColor="text1"/>
          <w:lang w:eastAsia="en-GB"/>
        </w:rPr>
      </w:pPr>
    </w:p>
    <w:p w14:paraId="724720A4" w14:textId="4CE04494" w:rsidR="008E43FF" w:rsidRPr="00D768B0" w:rsidRDefault="00ED0F74" w:rsidP="00181FE8">
      <w:pPr>
        <w:spacing w:line="360" w:lineRule="auto"/>
        <w:rPr>
          <w:rFonts w:ascii="Arial" w:hAnsi="Arial" w:cs="Arial"/>
          <w:color w:val="0070C0"/>
        </w:rPr>
      </w:pPr>
      <w:r w:rsidRPr="00D768B0">
        <w:rPr>
          <w:rFonts w:ascii="Arial" w:hAnsi="Arial" w:cs="Arial"/>
          <w:color w:val="0070C0"/>
        </w:rPr>
        <w:lastRenderedPageBreak/>
        <w:t>2.6   Preventing ACEs to reduce crime</w:t>
      </w:r>
    </w:p>
    <w:p w14:paraId="52B3C365" w14:textId="555BED88" w:rsidR="00ED0F74" w:rsidRDefault="00ED0F74" w:rsidP="00181FE8">
      <w:pPr>
        <w:spacing w:line="360" w:lineRule="auto"/>
        <w:rPr>
          <w:rFonts w:ascii="Arial" w:hAnsi="Arial" w:cs="Arial"/>
          <w:color w:val="0070C0"/>
          <w:sz w:val="28"/>
          <w:szCs w:val="28"/>
        </w:rPr>
      </w:pPr>
    </w:p>
    <w:p w14:paraId="07D1EB9B" w14:textId="521B311D" w:rsidR="00F51B08" w:rsidRPr="00F51B08" w:rsidRDefault="006B43C2" w:rsidP="00F51B08">
      <w:pPr>
        <w:spacing w:line="360" w:lineRule="auto"/>
        <w:rPr>
          <w:rFonts w:ascii="Arial" w:eastAsia="Times New Roman" w:hAnsi="Arial" w:cs="Arial"/>
          <w:lang w:eastAsia="en-GB"/>
        </w:rPr>
      </w:pPr>
      <w:r w:rsidRPr="00F51B08">
        <w:rPr>
          <w:rFonts w:ascii="Arial" w:hAnsi="Arial" w:cs="Arial"/>
          <w:color w:val="000000" w:themeColor="text1"/>
        </w:rPr>
        <w:t xml:space="preserve">ACEs and the problems that they cause can be prevented. ACEs may be </w:t>
      </w:r>
      <w:r w:rsidR="00446FB2" w:rsidRPr="00F51B08">
        <w:rPr>
          <w:rFonts w:ascii="Arial" w:hAnsi="Arial" w:cs="Arial"/>
          <w:color w:val="000000" w:themeColor="text1"/>
        </w:rPr>
        <w:t>prevented,</w:t>
      </w:r>
      <w:r w:rsidRPr="00F51B08">
        <w:rPr>
          <w:rFonts w:ascii="Arial" w:hAnsi="Arial" w:cs="Arial"/>
          <w:color w:val="000000" w:themeColor="text1"/>
        </w:rPr>
        <w:t xml:space="preserve"> and all children's health and life potential can be realised by creating and maintaining secure, stable, caring relationships and surroundings for all children and families</w:t>
      </w:r>
      <w:r w:rsidR="00F51B08" w:rsidRPr="00F51B08">
        <w:rPr>
          <w:rFonts w:ascii="Arial" w:hAnsi="Arial" w:cs="Arial"/>
          <w:color w:val="000000" w:themeColor="text1"/>
        </w:rPr>
        <w:t xml:space="preserve"> (</w:t>
      </w:r>
      <w:proofErr w:type="spellStart"/>
      <w:r w:rsidR="00F51B08" w:rsidRPr="00F51B08">
        <w:rPr>
          <w:rFonts w:ascii="Arial" w:hAnsi="Arial" w:cs="Arial"/>
          <w:color w:val="000000" w:themeColor="text1"/>
        </w:rPr>
        <w:t>Centers</w:t>
      </w:r>
      <w:proofErr w:type="spellEnd"/>
      <w:r w:rsidR="00F51B08" w:rsidRPr="00F51B08">
        <w:rPr>
          <w:rFonts w:ascii="Arial" w:hAnsi="Arial" w:cs="Arial"/>
          <w:color w:val="000000" w:themeColor="text1"/>
        </w:rPr>
        <w:t xml:space="preserve"> for Disease Control and Prevention, 2021)</w:t>
      </w:r>
      <w:r w:rsidR="00446FB2" w:rsidRPr="00F51B08">
        <w:rPr>
          <w:rFonts w:ascii="Arial" w:hAnsi="Arial" w:cs="Arial"/>
          <w:color w:val="000000" w:themeColor="text1"/>
        </w:rPr>
        <w:t>. Technical packages have been developed to assist communities in utilising the best available evidence to prevent violence, including the various types of violence as well as social, economic, and other exposures in the home and community that harm children.</w:t>
      </w:r>
      <w:r w:rsidR="007E7866" w:rsidRPr="00F51B08">
        <w:rPr>
          <w:rFonts w:ascii="Arial" w:hAnsi="Arial" w:cs="Arial"/>
          <w:color w:val="000000" w:themeColor="text1"/>
        </w:rPr>
        <w:t xml:space="preserve"> A “technical package” is a select collection of measures to achieve and sustain large reductions in a certain risk\</w:t>
      </w:r>
      <w:proofErr w:type="spellStart"/>
      <w:r w:rsidR="007E7866" w:rsidRPr="00F51B08">
        <w:rPr>
          <w:rFonts w:ascii="Arial" w:hAnsi="Arial" w:cs="Arial"/>
          <w:color w:val="000000" w:themeColor="text1"/>
        </w:rPr>
        <w:t>sfactor</w:t>
      </w:r>
      <w:proofErr w:type="spellEnd"/>
      <w:r w:rsidR="007E7866" w:rsidRPr="00F51B08">
        <w:rPr>
          <w:rFonts w:ascii="Arial" w:hAnsi="Arial" w:cs="Arial"/>
          <w:color w:val="000000" w:themeColor="text1"/>
        </w:rPr>
        <w:t xml:space="preserve"> or result</w:t>
      </w:r>
      <w:r w:rsidR="00F51B08" w:rsidRPr="00F51B08">
        <w:rPr>
          <w:rFonts w:ascii="Arial" w:hAnsi="Arial" w:cs="Arial"/>
          <w:color w:val="000000" w:themeColor="text1"/>
        </w:rPr>
        <w:t xml:space="preserve"> (</w:t>
      </w:r>
      <w:r w:rsidR="00F51B08" w:rsidRPr="00F51B08">
        <w:rPr>
          <w:rFonts w:ascii="Arial" w:eastAsia="Times New Roman" w:hAnsi="Arial" w:cs="Arial"/>
          <w:lang w:eastAsia="en-GB"/>
        </w:rPr>
        <w:t xml:space="preserve">National </w:t>
      </w:r>
      <w:proofErr w:type="spellStart"/>
      <w:r w:rsidR="00F51B08" w:rsidRPr="00F51B08">
        <w:rPr>
          <w:rFonts w:ascii="Arial" w:eastAsia="Times New Roman" w:hAnsi="Arial" w:cs="Arial"/>
          <w:lang w:eastAsia="en-GB"/>
        </w:rPr>
        <w:t>Center</w:t>
      </w:r>
      <w:proofErr w:type="spellEnd"/>
      <w:r w:rsidR="00F51B08" w:rsidRPr="00F51B08">
        <w:rPr>
          <w:rFonts w:ascii="Arial" w:eastAsia="Times New Roman" w:hAnsi="Arial" w:cs="Arial"/>
          <w:lang w:eastAsia="en-GB"/>
        </w:rPr>
        <w:t xml:space="preserve"> for Injury Prevention and Control, 2016). </w:t>
      </w:r>
    </w:p>
    <w:p w14:paraId="42B44D34" w14:textId="1B484AC4" w:rsidR="00ED0F74" w:rsidRPr="00F51B08" w:rsidRDefault="007E7866" w:rsidP="00181FE8">
      <w:pPr>
        <w:spacing w:line="360" w:lineRule="auto"/>
        <w:rPr>
          <w:rFonts w:cstheme="minorHAnsi"/>
          <w:color w:val="000000" w:themeColor="text1"/>
        </w:rPr>
      </w:pPr>
      <w:r w:rsidRPr="00F51B08">
        <w:rPr>
          <w:rFonts w:cstheme="minorHAnsi"/>
          <w:color w:val="000000" w:themeColor="text1"/>
        </w:rPr>
        <w:t xml:space="preserve"> </w:t>
      </w:r>
    </w:p>
    <w:p w14:paraId="480A90B4" w14:textId="2FDFEBE0" w:rsidR="007E7866" w:rsidRDefault="007E7866" w:rsidP="00181FE8">
      <w:pPr>
        <w:spacing w:line="360" w:lineRule="auto"/>
        <w:rPr>
          <w:rFonts w:ascii="Arial" w:hAnsi="Arial" w:cs="Arial"/>
          <w:color w:val="000000" w:themeColor="text1"/>
          <w:sz w:val="28"/>
          <w:szCs w:val="28"/>
        </w:rPr>
      </w:pPr>
      <w:r w:rsidRPr="007E7866">
        <w:rPr>
          <w:rFonts w:ascii="Arial" w:hAnsi="Arial" w:cs="Arial"/>
          <w:color w:val="000000" w:themeColor="text1"/>
          <w:sz w:val="28"/>
          <w:szCs w:val="28"/>
        </w:rPr>
        <w:t>Research has been conducted across sectors to better understand current responses to vulnerability and to explore ways to improve multi-agency</w:t>
      </w:r>
      <w:r w:rsidR="001B3726">
        <w:rPr>
          <w:rFonts w:ascii="Arial" w:hAnsi="Arial" w:cs="Arial"/>
          <w:color w:val="000000" w:themeColor="text1"/>
          <w:sz w:val="28"/>
          <w:szCs w:val="28"/>
        </w:rPr>
        <w:t>,</w:t>
      </w:r>
      <w:r w:rsidRPr="007E7866">
        <w:rPr>
          <w:rFonts w:ascii="Arial" w:hAnsi="Arial" w:cs="Arial"/>
          <w:color w:val="000000" w:themeColor="text1"/>
          <w:sz w:val="28"/>
          <w:szCs w:val="28"/>
        </w:rPr>
        <w:t xml:space="preserve"> </w:t>
      </w:r>
      <w:r w:rsidRPr="00996EFF">
        <w:rPr>
          <w:rFonts w:ascii="Arial" w:hAnsi="Arial" w:cs="Arial"/>
          <w:color w:val="000000" w:themeColor="text1"/>
          <w:sz w:val="28"/>
          <w:szCs w:val="28"/>
        </w:rPr>
        <w:t>collaborative working to better meet the needs of vulnerable people.</w:t>
      </w:r>
      <w:r w:rsidR="001D533E" w:rsidRPr="00996EFF">
        <w:rPr>
          <w:rFonts w:ascii="Arial" w:hAnsi="Arial" w:cs="Arial"/>
          <w:color w:val="000000" w:themeColor="text1"/>
          <w:sz w:val="28"/>
          <w:szCs w:val="28"/>
        </w:rPr>
        <w:t xml:space="preserve"> In Wales, a public health strategy has been used to build trauma-informed services and allow a whole-system response to trauma victims. Working with the police, jail and probation agencies, local governments, youth justice services, education, and housing are all examples of this</w:t>
      </w:r>
      <w:r w:rsidR="00996EFF" w:rsidRPr="00996EFF">
        <w:rPr>
          <w:rFonts w:ascii="Arial" w:hAnsi="Arial" w:cs="Arial"/>
          <w:color w:val="000000" w:themeColor="text1"/>
          <w:sz w:val="28"/>
          <w:szCs w:val="28"/>
        </w:rPr>
        <w:t xml:space="preserve"> (Home Office, 2022)</w:t>
      </w:r>
      <w:r w:rsidR="001D533E" w:rsidRPr="00996EFF">
        <w:rPr>
          <w:rFonts w:ascii="Arial" w:hAnsi="Arial" w:cs="Arial"/>
          <w:color w:val="000000" w:themeColor="text1"/>
          <w:sz w:val="28"/>
          <w:szCs w:val="28"/>
        </w:rPr>
        <w:t>.</w:t>
      </w:r>
      <w:r w:rsidR="00873F46">
        <w:rPr>
          <w:rFonts w:ascii="Arial" w:hAnsi="Arial" w:cs="Arial"/>
          <w:color w:val="000000" w:themeColor="text1"/>
          <w:sz w:val="28"/>
          <w:szCs w:val="28"/>
        </w:rPr>
        <w:t xml:space="preserve"> </w:t>
      </w:r>
      <w:r w:rsidR="00873F46" w:rsidRPr="00873F46">
        <w:rPr>
          <w:rFonts w:ascii="Arial" w:hAnsi="Arial" w:cs="Arial"/>
          <w:color w:val="000000" w:themeColor="text1"/>
          <w:sz w:val="28"/>
          <w:szCs w:val="28"/>
        </w:rPr>
        <w:t>Wales has been given the chance to establish a national response to ACEs and to promote change across sectors thanks to support from the Home Office and the Welsh Government</w:t>
      </w:r>
      <w:r w:rsidR="00873F46">
        <w:rPr>
          <w:rFonts w:ascii="Arial" w:hAnsi="Arial" w:cs="Arial"/>
          <w:color w:val="000000" w:themeColor="text1"/>
          <w:sz w:val="28"/>
          <w:szCs w:val="28"/>
        </w:rPr>
        <w:t xml:space="preserve"> </w:t>
      </w:r>
      <w:r w:rsidR="001D533E">
        <w:rPr>
          <w:rFonts w:ascii="Arial" w:hAnsi="Arial" w:cs="Arial"/>
          <w:color w:val="000000" w:themeColor="text1"/>
          <w:sz w:val="28"/>
          <w:szCs w:val="28"/>
        </w:rPr>
        <w:t>(Violence prevention unit, 2022)</w:t>
      </w:r>
      <w:r w:rsidR="00873F46">
        <w:rPr>
          <w:rFonts w:ascii="Arial" w:hAnsi="Arial" w:cs="Arial"/>
          <w:color w:val="000000" w:themeColor="text1"/>
          <w:sz w:val="28"/>
          <w:szCs w:val="28"/>
        </w:rPr>
        <w:t xml:space="preserve">. </w:t>
      </w:r>
      <w:r w:rsidR="00E75DCA" w:rsidRPr="00E75DCA">
        <w:rPr>
          <w:rFonts w:ascii="Arial" w:hAnsi="Arial" w:cs="Arial"/>
          <w:color w:val="000000" w:themeColor="text1"/>
          <w:sz w:val="28"/>
          <w:szCs w:val="28"/>
        </w:rPr>
        <w:t>ACE Assistance Hub Cymru and the Early Action Together Programme, for example, have made significant progress in reducing vulnerability responses and increasing access to early intervention and preventative support.</w:t>
      </w:r>
      <w:r w:rsidR="00E75DCA">
        <w:rPr>
          <w:rFonts w:ascii="Arial" w:hAnsi="Arial" w:cs="Arial"/>
          <w:color w:val="000000" w:themeColor="text1"/>
          <w:sz w:val="28"/>
          <w:szCs w:val="28"/>
        </w:rPr>
        <w:t xml:space="preserve"> These programmes which are being introduced can help reduce ACEs and in future reduce certain crime that takes place.</w:t>
      </w:r>
    </w:p>
    <w:p w14:paraId="1DF8FC8D" w14:textId="76A1E1A4" w:rsidR="00533993" w:rsidRPr="00533993" w:rsidRDefault="00533993" w:rsidP="00181FE8">
      <w:pPr>
        <w:spacing w:line="360" w:lineRule="auto"/>
        <w:rPr>
          <w:rFonts w:ascii="Arial" w:hAnsi="Arial" w:cs="Arial"/>
          <w:color w:val="4472C4" w:themeColor="accent1"/>
          <w:sz w:val="28"/>
          <w:szCs w:val="28"/>
        </w:rPr>
      </w:pPr>
    </w:p>
    <w:p w14:paraId="3B5A3F06" w14:textId="1E41670D" w:rsidR="00533993" w:rsidRPr="00D768B0" w:rsidRDefault="00533993" w:rsidP="00181FE8">
      <w:pPr>
        <w:spacing w:line="360" w:lineRule="auto"/>
        <w:rPr>
          <w:rFonts w:ascii="Arial" w:hAnsi="Arial" w:cs="Arial"/>
          <w:color w:val="0070C0"/>
        </w:rPr>
      </w:pPr>
      <w:r w:rsidRPr="00D768B0">
        <w:rPr>
          <w:rFonts w:ascii="Arial" w:hAnsi="Arial" w:cs="Arial"/>
          <w:color w:val="0070C0"/>
        </w:rPr>
        <w:lastRenderedPageBreak/>
        <w:t>2.7    Conclusion</w:t>
      </w:r>
    </w:p>
    <w:p w14:paraId="4E1B2295" w14:textId="020A8533" w:rsidR="001B3726" w:rsidRDefault="001B3726" w:rsidP="00181FE8">
      <w:pPr>
        <w:spacing w:line="360" w:lineRule="auto"/>
        <w:rPr>
          <w:rFonts w:ascii="Arial" w:hAnsi="Arial" w:cs="Arial"/>
          <w:color w:val="4472C4" w:themeColor="accent1"/>
          <w:sz w:val="28"/>
          <w:szCs w:val="28"/>
        </w:rPr>
      </w:pPr>
    </w:p>
    <w:p w14:paraId="09C3E2FF" w14:textId="4B307FC1" w:rsidR="002E5DBE" w:rsidRPr="00D768B0" w:rsidRDefault="001B3726" w:rsidP="00D768B0">
      <w:pPr>
        <w:spacing w:line="360" w:lineRule="auto"/>
        <w:rPr>
          <w:rFonts w:ascii="Arial" w:hAnsi="Arial" w:cs="Arial"/>
          <w:color w:val="000000" w:themeColor="text1"/>
        </w:rPr>
      </w:pPr>
      <w:r w:rsidRPr="00D768B0">
        <w:rPr>
          <w:rFonts w:ascii="Arial" w:hAnsi="Arial" w:cs="Arial"/>
          <w:color w:val="000000" w:themeColor="text1"/>
        </w:rPr>
        <w:t xml:space="preserve">Within this chapter it has been evidenced that research into the effect of </w:t>
      </w:r>
      <w:proofErr w:type="gramStart"/>
      <w:r w:rsidRPr="00D768B0">
        <w:rPr>
          <w:rFonts w:ascii="Arial" w:hAnsi="Arial" w:cs="Arial"/>
          <w:color w:val="000000" w:themeColor="text1"/>
        </w:rPr>
        <w:t>ACE’s</w:t>
      </w:r>
      <w:proofErr w:type="gramEnd"/>
      <w:r w:rsidRPr="00D768B0">
        <w:rPr>
          <w:rFonts w:ascii="Arial" w:hAnsi="Arial" w:cs="Arial"/>
          <w:color w:val="000000" w:themeColor="text1"/>
        </w:rPr>
        <w:t xml:space="preserve"> within adulthood </w:t>
      </w:r>
      <w:r w:rsidR="001D442C" w:rsidRPr="00D768B0">
        <w:rPr>
          <w:rFonts w:ascii="Arial" w:hAnsi="Arial" w:cs="Arial"/>
          <w:color w:val="000000" w:themeColor="text1"/>
        </w:rPr>
        <w:t xml:space="preserve">has highlighted this </w:t>
      </w:r>
      <w:r w:rsidRPr="00D768B0">
        <w:rPr>
          <w:rFonts w:ascii="Arial" w:hAnsi="Arial" w:cs="Arial"/>
          <w:color w:val="000000" w:themeColor="text1"/>
        </w:rPr>
        <w:t xml:space="preserve">can be reduced through early intervention where this is identified </w:t>
      </w:r>
      <w:r w:rsidR="001D442C" w:rsidRPr="00D768B0">
        <w:rPr>
          <w:rFonts w:ascii="Arial" w:hAnsi="Arial" w:cs="Arial"/>
          <w:color w:val="000000" w:themeColor="text1"/>
        </w:rPr>
        <w:t xml:space="preserve">as a factor. However, </w:t>
      </w:r>
      <w:r w:rsidR="002E5DBE" w:rsidRPr="00D768B0">
        <w:rPr>
          <w:rFonts w:ascii="Arial" w:hAnsi="Arial" w:cs="Arial"/>
          <w:color w:val="000000" w:themeColor="text1"/>
        </w:rPr>
        <w:t>e</w:t>
      </w:r>
      <w:r w:rsidR="001D442C" w:rsidRPr="00D768B0">
        <w:rPr>
          <w:rFonts w:ascii="Arial" w:hAnsi="Arial" w:cs="Arial"/>
          <w:color w:val="000000" w:themeColor="text1"/>
        </w:rPr>
        <w:t xml:space="preserve">arly intervention to support and address this can only be achieved where it is noted in the first instance. For children and young people this is not always noted as an issue unless there has been a report to the police or involvement of services such as social care. </w:t>
      </w:r>
      <w:r w:rsidR="002E5DBE" w:rsidRPr="00D768B0">
        <w:rPr>
          <w:rFonts w:ascii="Arial" w:hAnsi="Arial" w:cs="Arial"/>
          <w:color w:val="000000" w:themeColor="text1"/>
        </w:rPr>
        <w:t xml:space="preserve">Many children and young people may go unnoticed as having had adverse childhood experiences until they are themselves involved in crime during adulthood. </w:t>
      </w:r>
      <w:r w:rsidR="00FC77DB" w:rsidRPr="00D768B0">
        <w:rPr>
          <w:rFonts w:ascii="Arial" w:hAnsi="Arial" w:cs="Arial"/>
          <w:color w:val="000000" w:themeColor="text1"/>
        </w:rPr>
        <w:t xml:space="preserve">It is highlighted that working in partnership with multi-agencies at </w:t>
      </w:r>
      <w:r w:rsidR="0060751D" w:rsidRPr="00D768B0">
        <w:rPr>
          <w:rFonts w:ascii="Arial" w:hAnsi="Arial" w:cs="Arial"/>
          <w:color w:val="000000" w:themeColor="text1"/>
        </w:rPr>
        <w:t>any point is beneficial to the success of red</w:t>
      </w:r>
      <w:r w:rsidR="00CB7D18" w:rsidRPr="00D768B0">
        <w:rPr>
          <w:rFonts w:ascii="Arial" w:hAnsi="Arial" w:cs="Arial"/>
          <w:color w:val="000000" w:themeColor="text1"/>
        </w:rPr>
        <w:t xml:space="preserve">ucing potential crime in adulthood and ensuring a child or young person is supported emotionally to understand their life course and emotional management strategies are put in place to assist with coping strategies.  </w:t>
      </w:r>
    </w:p>
    <w:p w14:paraId="1EA1FC70" w14:textId="475E08B0" w:rsidR="00063A58" w:rsidRDefault="00063A58" w:rsidP="00181FE8">
      <w:pPr>
        <w:spacing w:line="360" w:lineRule="auto"/>
        <w:rPr>
          <w:rFonts w:ascii="Arial" w:hAnsi="Arial" w:cs="Arial"/>
          <w:color w:val="000000" w:themeColor="text1"/>
          <w:sz w:val="28"/>
          <w:szCs w:val="28"/>
        </w:rPr>
      </w:pPr>
    </w:p>
    <w:p w14:paraId="7D802405" w14:textId="37F2DD16" w:rsidR="00063A58" w:rsidRDefault="00063A58" w:rsidP="00181FE8">
      <w:pPr>
        <w:spacing w:line="360" w:lineRule="auto"/>
        <w:rPr>
          <w:rFonts w:ascii="Arial" w:hAnsi="Arial" w:cs="Arial"/>
          <w:color w:val="000000" w:themeColor="text1"/>
          <w:sz w:val="28"/>
          <w:szCs w:val="28"/>
        </w:rPr>
      </w:pPr>
    </w:p>
    <w:p w14:paraId="7B1865D6" w14:textId="7207C291" w:rsidR="00063A58" w:rsidRDefault="00063A58" w:rsidP="00181FE8">
      <w:pPr>
        <w:spacing w:line="360" w:lineRule="auto"/>
        <w:rPr>
          <w:rFonts w:ascii="Arial" w:hAnsi="Arial" w:cs="Arial"/>
          <w:color w:val="000000" w:themeColor="text1"/>
          <w:sz w:val="28"/>
          <w:szCs w:val="28"/>
        </w:rPr>
      </w:pPr>
    </w:p>
    <w:p w14:paraId="2EC03062" w14:textId="77777777" w:rsidR="00063A58" w:rsidRDefault="00063A58" w:rsidP="00181FE8">
      <w:pPr>
        <w:spacing w:line="360" w:lineRule="auto"/>
        <w:rPr>
          <w:rFonts w:ascii="Arial" w:hAnsi="Arial" w:cs="Arial"/>
          <w:color w:val="000000" w:themeColor="text1"/>
          <w:sz w:val="28"/>
          <w:szCs w:val="28"/>
        </w:rPr>
      </w:pPr>
    </w:p>
    <w:p w14:paraId="5C467737" w14:textId="165865A1" w:rsidR="00F77D07" w:rsidRDefault="00F77D07" w:rsidP="00181FE8">
      <w:pPr>
        <w:spacing w:line="360" w:lineRule="auto"/>
        <w:rPr>
          <w:rFonts w:ascii="Arial" w:hAnsi="Arial" w:cs="Arial"/>
          <w:color w:val="000000" w:themeColor="text1"/>
          <w:sz w:val="28"/>
          <w:szCs w:val="28"/>
        </w:rPr>
      </w:pPr>
    </w:p>
    <w:p w14:paraId="6A41F12E" w14:textId="77777777" w:rsidR="006353D3" w:rsidRDefault="006353D3" w:rsidP="00181FE8">
      <w:pPr>
        <w:spacing w:line="360" w:lineRule="auto"/>
        <w:rPr>
          <w:rFonts w:ascii="Arial" w:hAnsi="Arial" w:cs="Arial"/>
          <w:color w:val="0070C0"/>
          <w:sz w:val="28"/>
          <w:szCs w:val="28"/>
        </w:rPr>
      </w:pPr>
    </w:p>
    <w:p w14:paraId="4E265003" w14:textId="4B1ACC23" w:rsidR="006353D3" w:rsidRDefault="006353D3" w:rsidP="00181FE8">
      <w:pPr>
        <w:spacing w:line="360" w:lineRule="auto"/>
        <w:rPr>
          <w:rFonts w:ascii="Arial" w:hAnsi="Arial" w:cs="Arial"/>
          <w:color w:val="0070C0"/>
          <w:sz w:val="28"/>
          <w:szCs w:val="28"/>
        </w:rPr>
      </w:pPr>
    </w:p>
    <w:p w14:paraId="5E164A22" w14:textId="1826D804" w:rsidR="009B6A57" w:rsidRDefault="009B6A57" w:rsidP="00181FE8">
      <w:pPr>
        <w:spacing w:line="360" w:lineRule="auto"/>
        <w:rPr>
          <w:rFonts w:ascii="Arial" w:hAnsi="Arial" w:cs="Arial"/>
          <w:color w:val="0070C0"/>
          <w:sz w:val="28"/>
          <w:szCs w:val="28"/>
        </w:rPr>
      </w:pPr>
    </w:p>
    <w:p w14:paraId="2539C6E1" w14:textId="348F6CC5" w:rsidR="009B6A57" w:rsidRDefault="009B6A57" w:rsidP="00181FE8">
      <w:pPr>
        <w:spacing w:line="360" w:lineRule="auto"/>
        <w:rPr>
          <w:rFonts w:ascii="Arial" w:hAnsi="Arial" w:cs="Arial"/>
          <w:color w:val="0070C0"/>
          <w:sz w:val="28"/>
          <w:szCs w:val="28"/>
        </w:rPr>
      </w:pPr>
    </w:p>
    <w:p w14:paraId="7D4CA2E5" w14:textId="00122986" w:rsidR="009B6A57" w:rsidRDefault="009B6A57" w:rsidP="00181FE8">
      <w:pPr>
        <w:spacing w:line="360" w:lineRule="auto"/>
        <w:rPr>
          <w:rFonts w:ascii="Arial" w:hAnsi="Arial" w:cs="Arial"/>
          <w:color w:val="0070C0"/>
          <w:sz w:val="28"/>
          <w:szCs w:val="28"/>
        </w:rPr>
      </w:pPr>
    </w:p>
    <w:p w14:paraId="53CFB6BF" w14:textId="62A298A6" w:rsidR="009B6A57" w:rsidRDefault="009B6A57" w:rsidP="00181FE8">
      <w:pPr>
        <w:spacing w:line="360" w:lineRule="auto"/>
        <w:rPr>
          <w:rFonts w:ascii="Arial" w:hAnsi="Arial" w:cs="Arial"/>
          <w:color w:val="0070C0"/>
          <w:sz w:val="28"/>
          <w:szCs w:val="28"/>
        </w:rPr>
      </w:pPr>
    </w:p>
    <w:p w14:paraId="12C708ED" w14:textId="41F595A9" w:rsidR="009B6A57" w:rsidRDefault="009B6A57" w:rsidP="00181FE8">
      <w:pPr>
        <w:spacing w:line="360" w:lineRule="auto"/>
        <w:rPr>
          <w:rFonts w:ascii="Arial" w:hAnsi="Arial" w:cs="Arial"/>
          <w:color w:val="0070C0"/>
          <w:sz w:val="28"/>
          <w:szCs w:val="28"/>
        </w:rPr>
      </w:pPr>
    </w:p>
    <w:p w14:paraId="057B3E34" w14:textId="640E0124" w:rsidR="00D768B0" w:rsidRDefault="00D768B0" w:rsidP="00181FE8">
      <w:pPr>
        <w:spacing w:line="360" w:lineRule="auto"/>
        <w:rPr>
          <w:rFonts w:ascii="Arial" w:hAnsi="Arial" w:cs="Arial"/>
          <w:color w:val="0070C0"/>
          <w:sz w:val="28"/>
          <w:szCs w:val="28"/>
        </w:rPr>
      </w:pPr>
    </w:p>
    <w:p w14:paraId="084EC163" w14:textId="505D9761" w:rsidR="00D768B0" w:rsidRDefault="00D768B0" w:rsidP="00181FE8">
      <w:pPr>
        <w:spacing w:line="360" w:lineRule="auto"/>
        <w:rPr>
          <w:rFonts w:ascii="Arial" w:hAnsi="Arial" w:cs="Arial"/>
          <w:color w:val="0070C0"/>
          <w:sz w:val="28"/>
          <w:szCs w:val="28"/>
        </w:rPr>
      </w:pPr>
    </w:p>
    <w:p w14:paraId="318548B8" w14:textId="61438492" w:rsidR="00D768B0" w:rsidRDefault="00D768B0" w:rsidP="00181FE8">
      <w:pPr>
        <w:spacing w:line="360" w:lineRule="auto"/>
        <w:rPr>
          <w:rFonts w:ascii="Arial" w:hAnsi="Arial" w:cs="Arial"/>
          <w:color w:val="0070C0"/>
          <w:sz w:val="28"/>
          <w:szCs w:val="28"/>
        </w:rPr>
      </w:pPr>
    </w:p>
    <w:p w14:paraId="7641CB0C" w14:textId="77777777" w:rsidR="00D768B0" w:rsidRDefault="00D768B0" w:rsidP="00181FE8">
      <w:pPr>
        <w:spacing w:line="360" w:lineRule="auto"/>
        <w:rPr>
          <w:rFonts w:ascii="Arial" w:hAnsi="Arial" w:cs="Arial"/>
          <w:color w:val="0070C0"/>
          <w:sz w:val="28"/>
          <w:szCs w:val="28"/>
        </w:rPr>
      </w:pPr>
    </w:p>
    <w:p w14:paraId="4B06BBB0" w14:textId="77777777" w:rsidR="009B6A57" w:rsidRDefault="009B6A57" w:rsidP="00181FE8">
      <w:pPr>
        <w:spacing w:line="360" w:lineRule="auto"/>
        <w:rPr>
          <w:rFonts w:ascii="Arial" w:hAnsi="Arial" w:cs="Arial"/>
          <w:color w:val="0070C0"/>
          <w:sz w:val="28"/>
          <w:szCs w:val="28"/>
        </w:rPr>
      </w:pPr>
    </w:p>
    <w:p w14:paraId="583F9380" w14:textId="7ECE5F2D" w:rsidR="00F77D07" w:rsidRPr="00D768B0" w:rsidRDefault="00F77D07" w:rsidP="00181FE8">
      <w:pPr>
        <w:spacing w:line="360" w:lineRule="auto"/>
        <w:rPr>
          <w:rFonts w:ascii="Arial" w:hAnsi="Arial" w:cs="Arial"/>
          <w:b/>
          <w:bCs/>
          <w:color w:val="0070C0"/>
          <w:sz w:val="28"/>
          <w:szCs w:val="28"/>
        </w:rPr>
      </w:pPr>
      <w:r w:rsidRPr="00D768B0">
        <w:rPr>
          <w:rFonts w:ascii="Arial" w:hAnsi="Arial" w:cs="Arial"/>
          <w:b/>
          <w:bCs/>
          <w:color w:val="0070C0"/>
          <w:sz w:val="28"/>
          <w:szCs w:val="28"/>
        </w:rPr>
        <w:lastRenderedPageBreak/>
        <w:t xml:space="preserve">3. Chapter Three: </w:t>
      </w:r>
      <w:r w:rsidR="005C3A84" w:rsidRPr="00D768B0">
        <w:rPr>
          <w:rFonts w:ascii="Arial" w:hAnsi="Arial" w:cs="Arial"/>
          <w:b/>
          <w:bCs/>
          <w:color w:val="0070C0"/>
          <w:sz w:val="28"/>
          <w:szCs w:val="28"/>
        </w:rPr>
        <w:t>Methodology</w:t>
      </w:r>
    </w:p>
    <w:p w14:paraId="538467CA" w14:textId="61295B4E" w:rsidR="00F77D07" w:rsidRPr="00F77D07" w:rsidRDefault="00F77D07" w:rsidP="00181FE8">
      <w:pPr>
        <w:spacing w:line="360" w:lineRule="auto"/>
        <w:rPr>
          <w:rFonts w:ascii="Arial" w:hAnsi="Arial" w:cs="Arial"/>
          <w:color w:val="0070C0"/>
          <w:sz w:val="28"/>
          <w:szCs w:val="28"/>
        </w:rPr>
      </w:pPr>
    </w:p>
    <w:p w14:paraId="0AA0AA1D" w14:textId="4E0D15BB" w:rsidR="00F77D07" w:rsidRPr="00D768B0" w:rsidRDefault="00F77D07" w:rsidP="00181FE8">
      <w:pPr>
        <w:spacing w:line="360" w:lineRule="auto"/>
        <w:rPr>
          <w:rFonts w:ascii="Arial" w:hAnsi="Arial" w:cs="Arial"/>
          <w:color w:val="0070C0"/>
        </w:rPr>
      </w:pPr>
      <w:r w:rsidRPr="00D768B0">
        <w:rPr>
          <w:rFonts w:ascii="Arial" w:hAnsi="Arial" w:cs="Arial"/>
          <w:color w:val="0070C0"/>
        </w:rPr>
        <w:t>3.</w:t>
      </w:r>
      <w:r w:rsidR="005C6880" w:rsidRPr="00D768B0">
        <w:rPr>
          <w:rFonts w:ascii="Arial" w:hAnsi="Arial" w:cs="Arial"/>
          <w:color w:val="0070C0"/>
        </w:rPr>
        <w:t>0</w:t>
      </w:r>
      <w:r w:rsidRPr="00D768B0">
        <w:rPr>
          <w:rFonts w:ascii="Arial" w:hAnsi="Arial" w:cs="Arial"/>
          <w:color w:val="0070C0"/>
        </w:rPr>
        <w:t xml:space="preserve"> Introduction</w:t>
      </w:r>
    </w:p>
    <w:p w14:paraId="3BFEDC09" w14:textId="3B4C2AF3" w:rsidR="00F77D07" w:rsidRDefault="00F77D07" w:rsidP="00181FE8">
      <w:pPr>
        <w:spacing w:line="360" w:lineRule="auto"/>
        <w:rPr>
          <w:rFonts w:ascii="Arial" w:hAnsi="Arial" w:cs="Arial"/>
          <w:color w:val="000000" w:themeColor="text1"/>
          <w:sz w:val="28"/>
          <w:szCs w:val="28"/>
        </w:rPr>
      </w:pPr>
    </w:p>
    <w:p w14:paraId="677C05D5" w14:textId="034083EA" w:rsidR="00F77D07" w:rsidRPr="008A2D59" w:rsidRDefault="00F77D07" w:rsidP="008A2D59">
      <w:pPr>
        <w:spacing w:line="360" w:lineRule="auto"/>
        <w:rPr>
          <w:rFonts w:ascii="Arial" w:hAnsi="Arial" w:cs="Arial"/>
        </w:rPr>
      </w:pPr>
      <w:r w:rsidRPr="008A2D59">
        <w:rPr>
          <w:rFonts w:ascii="Arial" w:hAnsi="Arial" w:cs="Arial"/>
          <w:color w:val="000000" w:themeColor="text1"/>
        </w:rPr>
        <w:t xml:space="preserve">Chapter 2 succeeded in offering a knowledge of the current academia around the understanding of </w:t>
      </w:r>
      <w:r w:rsidRPr="008A2D59">
        <w:rPr>
          <w:rFonts w:ascii="Arial" w:hAnsi="Arial" w:cs="Arial"/>
          <w:color w:val="000000" w:themeColor="text1"/>
          <w:lang w:eastAsia="en-GB"/>
        </w:rPr>
        <w:t>Adverse childhood experiences causing an impact to behaviour in adulthood and the link to serious convictions of crime</w:t>
      </w:r>
      <w:r w:rsidRPr="008A2D59">
        <w:rPr>
          <w:rFonts w:ascii="Arial" w:hAnsi="Arial" w:cs="Arial"/>
          <w:lang w:eastAsia="en-GB"/>
        </w:rPr>
        <w:t xml:space="preserve">. </w:t>
      </w:r>
      <w:r w:rsidR="0037178B" w:rsidRPr="008A2D59">
        <w:rPr>
          <w:rFonts w:ascii="Arial" w:hAnsi="Arial" w:cs="Arial"/>
        </w:rPr>
        <w:t xml:space="preserve">Providing a detailed understanding of what classifies as adverse childhood experiences, what a serious offender is known as and how these link to offending. </w:t>
      </w:r>
    </w:p>
    <w:p w14:paraId="5D116A05" w14:textId="77777777" w:rsidR="00D33D4D" w:rsidRPr="008A2D59" w:rsidRDefault="00D33D4D" w:rsidP="008A2D59">
      <w:pPr>
        <w:spacing w:line="360" w:lineRule="auto"/>
        <w:rPr>
          <w:rFonts w:ascii="Arial" w:hAnsi="Arial" w:cs="Arial"/>
          <w:color w:val="000000" w:themeColor="text1"/>
        </w:rPr>
      </w:pPr>
    </w:p>
    <w:p w14:paraId="74187268" w14:textId="6CB86BD2" w:rsidR="00F77D07" w:rsidRPr="008A2D59" w:rsidRDefault="00D33D4D" w:rsidP="008A2D59">
      <w:pPr>
        <w:pStyle w:val="NoSpacing"/>
        <w:spacing w:line="360" w:lineRule="auto"/>
        <w:rPr>
          <w:rFonts w:ascii="Arial" w:hAnsi="Arial" w:cs="Arial"/>
          <w:sz w:val="24"/>
          <w:szCs w:val="24"/>
        </w:rPr>
      </w:pPr>
      <w:r w:rsidRPr="008A2D59">
        <w:rPr>
          <w:rFonts w:ascii="Arial" w:hAnsi="Arial" w:cs="Arial"/>
          <w:color w:val="000000" w:themeColor="text1"/>
          <w:sz w:val="24"/>
          <w:szCs w:val="24"/>
        </w:rPr>
        <w:t xml:space="preserve">This chapter seeks to examine the decision-making processes involved in developing techniques for acquiring public data on the topic of adverse childhood experiences and serious offenders. The technique by which data will be collected is referred to as research methodology. </w:t>
      </w:r>
      <w:r w:rsidRPr="008A2D59">
        <w:rPr>
          <w:rFonts w:ascii="Arial" w:hAnsi="Arial" w:cs="Arial"/>
          <w:sz w:val="24"/>
          <w:szCs w:val="24"/>
        </w:rPr>
        <w:t xml:space="preserve">Saunders </w:t>
      </w:r>
      <w:r w:rsidRPr="008A2D59">
        <w:rPr>
          <w:rFonts w:ascii="Arial" w:hAnsi="Arial" w:cs="Arial"/>
          <w:i/>
          <w:iCs/>
          <w:sz w:val="24"/>
          <w:szCs w:val="24"/>
        </w:rPr>
        <w:t xml:space="preserve">et al </w:t>
      </w:r>
      <w:r w:rsidRPr="008A2D59">
        <w:rPr>
          <w:rFonts w:ascii="Arial" w:hAnsi="Arial" w:cs="Arial"/>
          <w:sz w:val="24"/>
          <w:szCs w:val="24"/>
        </w:rPr>
        <w:t>(2012) describe research as a process by which researchers attempt to learn new things in a systematic way to increase their knowledge (</w:t>
      </w:r>
      <w:proofErr w:type="spellStart"/>
      <w:r w:rsidRPr="008A2D59">
        <w:rPr>
          <w:rFonts w:ascii="Arial" w:hAnsi="Arial" w:cs="Arial"/>
          <w:sz w:val="24"/>
          <w:szCs w:val="24"/>
        </w:rPr>
        <w:t>Bakhit</w:t>
      </w:r>
      <w:proofErr w:type="spellEnd"/>
      <w:r w:rsidRPr="008A2D59">
        <w:rPr>
          <w:rFonts w:ascii="Arial" w:hAnsi="Arial" w:cs="Arial"/>
          <w:sz w:val="24"/>
          <w:szCs w:val="24"/>
        </w:rPr>
        <w:t xml:space="preserve"> Al </w:t>
      </w:r>
      <w:proofErr w:type="spellStart"/>
      <w:r w:rsidRPr="008A2D59">
        <w:rPr>
          <w:rFonts w:ascii="Arial" w:hAnsi="Arial" w:cs="Arial"/>
          <w:sz w:val="24"/>
          <w:szCs w:val="24"/>
        </w:rPr>
        <w:t>Zefeiti</w:t>
      </w:r>
      <w:proofErr w:type="spellEnd"/>
      <w:r w:rsidRPr="008A2D59">
        <w:rPr>
          <w:rFonts w:ascii="Arial" w:hAnsi="Arial" w:cs="Arial"/>
          <w:sz w:val="24"/>
          <w:szCs w:val="24"/>
        </w:rPr>
        <w:t xml:space="preserve"> &amp; Mohammad, 2015). </w:t>
      </w:r>
      <w:r w:rsidRPr="008A2D59">
        <w:rPr>
          <w:rFonts w:ascii="Arial" w:hAnsi="Arial" w:cs="Arial"/>
          <w:color w:val="000000" w:themeColor="text1"/>
          <w:sz w:val="24"/>
          <w:szCs w:val="24"/>
        </w:rPr>
        <w:t>To achieve this, the research onion model which was presented by Saunders et al (2012), will be utilised to help with decision-making process.</w:t>
      </w:r>
      <w:r w:rsidR="009D497C" w:rsidRPr="008A2D59">
        <w:rPr>
          <w:rFonts w:ascii="Arial" w:hAnsi="Arial" w:cs="Arial"/>
          <w:color w:val="000000" w:themeColor="text1"/>
          <w:sz w:val="24"/>
          <w:szCs w:val="24"/>
        </w:rPr>
        <w:t xml:space="preserve"> There will also be talks on reliability, validity, limits, and ethical issues throughout the process of selecting which approach is best and while developing such methods.</w:t>
      </w:r>
    </w:p>
    <w:p w14:paraId="3AE79F57" w14:textId="7A0D4EF2" w:rsidR="00D33D4D" w:rsidRDefault="00D33D4D" w:rsidP="00181FE8">
      <w:pPr>
        <w:spacing w:line="360" w:lineRule="auto"/>
        <w:rPr>
          <w:rFonts w:ascii="Arial" w:hAnsi="Arial" w:cs="Arial"/>
          <w:color w:val="000000" w:themeColor="text1"/>
          <w:sz w:val="28"/>
          <w:szCs w:val="28"/>
        </w:rPr>
      </w:pPr>
    </w:p>
    <w:p w14:paraId="6B9A9D43" w14:textId="792EBA5A" w:rsidR="007875B8" w:rsidRPr="00D768B0" w:rsidRDefault="007875B8" w:rsidP="00181FE8">
      <w:pPr>
        <w:spacing w:line="360" w:lineRule="auto"/>
        <w:rPr>
          <w:rFonts w:ascii="Arial" w:hAnsi="Arial" w:cs="Arial"/>
          <w:color w:val="0070C0"/>
        </w:rPr>
      </w:pPr>
      <w:r w:rsidRPr="00D768B0">
        <w:rPr>
          <w:rFonts w:ascii="Arial" w:hAnsi="Arial" w:cs="Arial"/>
          <w:color w:val="0070C0"/>
        </w:rPr>
        <w:t>3.</w:t>
      </w:r>
      <w:r w:rsidR="005C6880" w:rsidRPr="00D768B0">
        <w:rPr>
          <w:rFonts w:ascii="Arial" w:hAnsi="Arial" w:cs="Arial"/>
          <w:color w:val="0070C0"/>
        </w:rPr>
        <w:t>1</w:t>
      </w:r>
      <w:r w:rsidRPr="00D768B0">
        <w:rPr>
          <w:rFonts w:ascii="Arial" w:hAnsi="Arial" w:cs="Arial"/>
          <w:color w:val="0070C0"/>
        </w:rPr>
        <w:t xml:space="preserve"> Research Onion:</w:t>
      </w:r>
    </w:p>
    <w:p w14:paraId="575AB1C2" w14:textId="4D624587" w:rsidR="007875B8" w:rsidRDefault="007875B8" w:rsidP="00181FE8">
      <w:pPr>
        <w:spacing w:line="360" w:lineRule="auto"/>
        <w:rPr>
          <w:rFonts w:ascii="Arial" w:hAnsi="Arial" w:cs="Arial"/>
          <w:color w:val="0070C0"/>
          <w:sz w:val="28"/>
          <w:szCs w:val="28"/>
        </w:rPr>
      </w:pPr>
    </w:p>
    <w:p w14:paraId="4E123504" w14:textId="4F4704E2" w:rsidR="007875B8" w:rsidRPr="00D768B0" w:rsidRDefault="007875B8" w:rsidP="00181FE8">
      <w:pPr>
        <w:spacing w:line="360" w:lineRule="auto"/>
        <w:rPr>
          <w:rFonts w:ascii="Arial" w:hAnsi="Arial" w:cs="Arial"/>
          <w:color w:val="000000" w:themeColor="text1"/>
        </w:rPr>
      </w:pPr>
      <w:r w:rsidRPr="00D768B0">
        <w:rPr>
          <w:rFonts w:ascii="Arial" w:hAnsi="Arial" w:cs="Arial"/>
          <w:color w:val="000000" w:themeColor="text1"/>
        </w:rPr>
        <w:t xml:space="preserve">The fundamental framework for this chapter will be Saunders et </w:t>
      </w:r>
      <w:proofErr w:type="gramStart"/>
      <w:r w:rsidRPr="00D768B0">
        <w:rPr>
          <w:rFonts w:ascii="Arial" w:hAnsi="Arial" w:cs="Arial"/>
          <w:color w:val="000000" w:themeColor="text1"/>
        </w:rPr>
        <w:t>al(</w:t>
      </w:r>
      <w:proofErr w:type="gramEnd"/>
      <w:r w:rsidRPr="00D768B0">
        <w:rPr>
          <w:rFonts w:ascii="Arial" w:hAnsi="Arial" w:cs="Arial"/>
          <w:color w:val="000000" w:themeColor="text1"/>
        </w:rPr>
        <w:t>2016)  research onion, which gave a valuable understanding of the importance of research as well as how it should be handled. The research onion described by Saunders explains the several considerations which need to be made while designing a research approach</w:t>
      </w:r>
      <w:r w:rsidR="00BD0782" w:rsidRPr="00D768B0">
        <w:rPr>
          <w:rFonts w:ascii="Arial" w:hAnsi="Arial" w:cs="Arial"/>
          <w:color w:val="000000" w:themeColor="text1"/>
        </w:rPr>
        <w:t xml:space="preserve"> (Crossley, 2021)</w:t>
      </w:r>
      <w:r w:rsidRPr="00D768B0">
        <w:rPr>
          <w:rFonts w:ascii="Arial" w:hAnsi="Arial" w:cs="Arial"/>
          <w:color w:val="000000" w:themeColor="text1"/>
        </w:rPr>
        <w:t>.</w:t>
      </w:r>
      <w:r w:rsidR="000B3980" w:rsidRPr="00D768B0">
        <w:rPr>
          <w:rFonts w:ascii="Arial" w:hAnsi="Arial" w:cs="Arial"/>
          <w:color w:val="000000" w:themeColor="text1"/>
        </w:rPr>
        <w:t xml:space="preserve"> Its use stems from its flexibility to practically any form of research approach and its capacity to be applied in a range of circumstances (Bryman, 2012).</w:t>
      </w:r>
    </w:p>
    <w:p w14:paraId="72932E73" w14:textId="77777777" w:rsidR="00CE6286" w:rsidRPr="00D768B0" w:rsidRDefault="00CE6286" w:rsidP="00181FE8">
      <w:pPr>
        <w:spacing w:line="360" w:lineRule="auto"/>
        <w:rPr>
          <w:rFonts w:ascii="Arial" w:hAnsi="Arial" w:cs="Arial"/>
          <w:color w:val="000000" w:themeColor="text1"/>
        </w:rPr>
      </w:pPr>
    </w:p>
    <w:p w14:paraId="04611499" w14:textId="5EC77168" w:rsidR="00A54FB2" w:rsidRPr="00D768B0" w:rsidRDefault="00A54FB2" w:rsidP="00181FE8">
      <w:pPr>
        <w:spacing w:line="360" w:lineRule="auto"/>
        <w:rPr>
          <w:rFonts w:ascii="Arial" w:hAnsi="Arial" w:cs="Arial"/>
          <w:color w:val="000000" w:themeColor="text1"/>
        </w:rPr>
      </w:pPr>
      <w:r w:rsidRPr="00D768B0">
        <w:rPr>
          <w:rFonts w:ascii="Arial" w:hAnsi="Arial" w:cs="Arial"/>
          <w:color w:val="000000" w:themeColor="text1"/>
        </w:rPr>
        <w:t>The following is an onion diagram, as well as the path travelled in this study project:</w:t>
      </w:r>
    </w:p>
    <w:p w14:paraId="0F095356" w14:textId="5B4C53BB" w:rsidR="00CE6286" w:rsidRPr="00CE6286" w:rsidRDefault="00CE6286" w:rsidP="00CE6286">
      <w:pPr>
        <w:rPr>
          <w:rFonts w:ascii="Times New Roman" w:eastAsia="Times New Roman" w:hAnsi="Times New Roman" w:cs="Times New Roman"/>
          <w:lang w:eastAsia="en-GB"/>
        </w:rPr>
      </w:pPr>
      <w:r w:rsidRPr="00CE6286">
        <w:rPr>
          <w:rFonts w:ascii="Times New Roman" w:eastAsia="Times New Roman" w:hAnsi="Times New Roman" w:cs="Times New Roman"/>
          <w:lang w:eastAsia="en-GB"/>
        </w:rPr>
        <w:fldChar w:fldCharType="begin"/>
      </w:r>
      <w:r w:rsidRPr="00CE6286">
        <w:rPr>
          <w:rFonts w:ascii="Times New Roman" w:eastAsia="Times New Roman" w:hAnsi="Times New Roman" w:cs="Times New Roman"/>
          <w:lang w:eastAsia="en-GB"/>
        </w:rPr>
        <w:instrText xml:space="preserve"> INCLUDEPICTURE "https://static-01.hindawi.com/articles/sp/volume-2021/4270998/figures/4270998.fig.001.svgz" \* MERGEFORMATINET </w:instrText>
      </w:r>
      <w:r w:rsidRPr="00CE6286">
        <w:rPr>
          <w:rFonts w:ascii="Times New Roman" w:eastAsia="Times New Roman" w:hAnsi="Times New Roman" w:cs="Times New Roman"/>
          <w:lang w:eastAsia="en-GB"/>
        </w:rPr>
        <w:fldChar w:fldCharType="separate"/>
      </w:r>
      <w:r w:rsidRPr="00CE6286">
        <w:rPr>
          <w:rFonts w:ascii="Times New Roman" w:eastAsia="Times New Roman" w:hAnsi="Times New Roman" w:cs="Times New Roman"/>
          <w:noProof/>
          <w:lang w:eastAsia="en-GB"/>
        </w:rPr>
        <mc:AlternateContent>
          <mc:Choice Requires="wps">
            <w:drawing>
              <wp:inline distT="0" distB="0" distL="0" distR="0" wp14:anchorId="70EB542E" wp14:editId="40D8E169">
                <wp:extent cx="301625" cy="301625"/>
                <wp:effectExtent l="0" t="0" r="0" b="0"/>
                <wp:docPr id="1" name="Rectangle 1" descr="Research Onion for Smart IoT-Enabled Mobile Applicatio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ADAA13" id="Rectangle 1" o:spid="_x0000_s1026" alt="Research Onion for Smart IoT-Enabled Mobile Applications"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" filled="f" stroked="f">
                <o:lock v:ext="edit" aspectratio="t"/>
                <w10:anchorlock/>
              </v:rect>
            </w:pict>
          </mc:Fallback>
        </mc:AlternateContent>
      </w:r>
      <w:r w:rsidRPr="00CE6286">
        <w:rPr>
          <w:rFonts w:ascii="Times New Roman" w:eastAsia="Times New Roman" w:hAnsi="Times New Roman" w:cs="Times New Roman"/>
          <w:lang w:eastAsia="en-GB"/>
        </w:rPr>
        <w:fldChar w:fldCharType="end"/>
      </w:r>
    </w:p>
    <w:p w14:paraId="780A2096" w14:textId="0E93A4B0" w:rsidR="000715F9" w:rsidRPr="000715F9" w:rsidRDefault="00676DBA" w:rsidP="000715F9">
      <w:pPr>
        <w:rPr>
          <w:rFonts w:ascii="Times New Roman" w:eastAsia="Times New Roman" w:hAnsi="Times New Roman" w:cs="Times New Roman"/>
          <w:lang w:eastAsia="en-GB"/>
        </w:rPr>
      </w:pPr>
      <w:r>
        <w:rPr>
          <w:rFonts w:ascii="Times New Roman" w:eastAsia="Times New Roman" w:hAnsi="Times New Roman" w:cs="Times New Roman"/>
          <w:noProof/>
          <w:color w:val="FF0000"/>
          <w:lang w:eastAsia="en-GB"/>
        </w:rPr>
        <w:lastRenderedPageBreak/>
        <mc:AlternateContent>
          <mc:Choice Requires="wps">
            <w:drawing>
              <wp:anchor distT="0" distB="0" distL="114300" distR="114300" simplePos="0" relativeHeight="251664384" behindDoc="0" locked="0" layoutInCell="1" allowOverlap="1" wp14:anchorId="5121A8D6" wp14:editId="5657E0F6">
                <wp:simplePos x="0" y="0"/>
                <wp:positionH relativeFrom="column">
                  <wp:posOffset>838200</wp:posOffset>
                </wp:positionH>
                <wp:positionV relativeFrom="paragraph">
                  <wp:posOffset>1019175</wp:posOffset>
                </wp:positionV>
                <wp:extent cx="714375" cy="190500"/>
                <wp:effectExtent l="0" t="0" r="9525" b="12700"/>
                <wp:wrapNone/>
                <wp:docPr id="8" name="Oval 8"/>
                <wp:cNvGraphicFramePr/>
                <a:graphic xmlns:a="http://schemas.openxmlformats.org/drawingml/2006/main">
                  <a:graphicData uri="http://schemas.microsoft.com/office/word/2010/wordprocessingShape">
                    <wps:wsp>
                      <wps:cNvSpPr/>
                      <wps:spPr>
                        <a:xfrm>
                          <a:off x="0" y="0"/>
                          <a:ext cx="714375" cy="190500"/>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6C3D2B" id="Oval 8" o:spid="_x0000_s1026" style="position:absolute;margin-left:66pt;margin-top:80.25pt;width:56.25pt;height: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" filled="f" strokecolor="#70ad47 [3209]" strokeweight="1pt">
                <v:stroke joinstyle="miter"/>
              </v:oval>
            </w:pict>
          </mc:Fallback>
        </mc:AlternateContent>
      </w:r>
      <w:r w:rsidRPr="00676DBA">
        <w:rPr>
          <w:rFonts w:ascii="Times New Roman" w:eastAsia="Times New Roman" w:hAnsi="Times New Roman" w:cs="Times New Roman"/>
          <w:noProof/>
          <w:color w:val="FF0000"/>
          <w:lang w:eastAsia="en-GB"/>
        </w:rPr>
        <mc:AlternateContent>
          <mc:Choice Requires="wps">
            <w:drawing>
              <wp:anchor distT="0" distB="0" distL="114300" distR="114300" simplePos="0" relativeHeight="251663360" behindDoc="0" locked="0" layoutInCell="1" allowOverlap="1" wp14:anchorId="16E1BBA8" wp14:editId="7B52D65C">
                <wp:simplePos x="0" y="0"/>
                <wp:positionH relativeFrom="column">
                  <wp:posOffset>1809750</wp:posOffset>
                </wp:positionH>
                <wp:positionV relativeFrom="paragraph">
                  <wp:posOffset>1209675</wp:posOffset>
                </wp:positionV>
                <wp:extent cx="390525" cy="333375"/>
                <wp:effectExtent l="0" t="0" r="15875" b="9525"/>
                <wp:wrapNone/>
                <wp:docPr id="7" name="Oval 7"/>
                <wp:cNvGraphicFramePr/>
                <a:graphic xmlns:a="http://schemas.openxmlformats.org/drawingml/2006/main">
                  <a:graphicData uri="http://schemas.microsoft.com/office/word/2010/wordprocessingShape">
                    <wps:wsp>
                      <wps:cNvSpPr/>
                      <wps:spPr>
                        <a:xfrm>
                          <a:off x="0" y="0"/>
                          <a:ext cx="390525" cy="333375"/>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59220E" id="Oval 7" o:spid="_x0000_s1026" style="position:absolute;margin-left:142.5pt;margin-top:95.25pt;width:30.75pt;height:26.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" filled="f" strokecolor="#70ad47 [3209]" strokeweight="1pt">
                <v:stroke joinstyle="miter"/>
              </v:oval>
            </w:pict>
          </mc:Fallback>
        </mc:AlternateContent>
      </w:r>
      <w:r w:rsidR="00A03CCE">
        <w:rPr>
          <w:rFonts w:ascii="Times New Roman" w:eastAsia="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71E9E238" wp14:editId="34F1D86A">
                <wp:simplePos x="0" y="0"/>
                <wp:positionH relativeFrom="column">
                  <wp:posOffset>1743075</wp:posOffset>
                </wp:positionH>
                <wp:positionV relativeFrom="paragraph">
                  <wp:posOffset>676275</wp:posOffset>
                </wp:positionV>
                <wp:extent cx="342900" cy="142875"/>
                <wp:effectExtent l="0" t="0" r="12700" b="9525"/>
                <wp:wrapNone/>
                <wp:docPr id="3" name="Oval 3"/>
                <wp:cNvGraphicFramePr/>
                <a:graphic xmlns:a="http://schemas.openxmlformats.org/drawingml/2006/main">
                  <a:graphicData uri="http://schemas.microsoft.com/office/word/2010/wordprocessingShape">
                    <wps:wsp>
                      <wps:cNvSpPr/>
                      <wps:spPr>
                        <a:xfrm>
                          <a:off x="0" y="0"/>
                          <a:ext cx="342900" cy="142875"/>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12ACA7" id="Oval 3" o:spid="_x0000_s1026" style="position:absolute;margin-left:137.25pt;margin-top:53.25pt;width:27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" filled="f" strokecolor="#70ad47 [3209]" strokeweight="1pt">
                <v:stroke joinstyle="miter"/>
              </v:oval>
            </w:pict>
          </mc:Fallback>
        </mc:AlternateContent>
      </w:r>
      <w:r w:rsidR="00A03CCE">
        <w:rPr>
          <w:rFonts w:ascii="Times New Roman" w:eastAsia="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5B9DE8AC" wp14:editId="0F129A87">
                <wp:simplePos x="0" y="0"/>
                <wp:positionH relativeFrom="column">
                  <wp:posOffset>923924</wp:posOffset>
                </wp:positionH>
                <wp:positionV relativeFrom="paragraph">
                  <wp:posOffset>2124074</wp:posOffset>
                </wp:positionV>
                <wp:extent cx="885825" cy="123825"/>
                <wp:effectExtent l="0" t="0" r="15875" b="15875"/>
                <wp:wrapNone/>
                <wp:docPr id="2" name="Oval 2"/>
                <wp:cNvGraphicFramePr/>
                <a:graphic xmlns:a="http://schemas.openxmlformats.org/drawingml/2006/main">
                  <a:graphicData uri="http://schemas.microsoft.com/office/word/2010/wordprocessingShape">
                    <wps:wsp>
                      <wps:cNvSpPr/>
                      <wps:spPr>
                        <a:xfrm>
                          <a:off x="0" y="0"/>
                          <a:ext cx="885825" cy="123825"/>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B2AB22" id="Oval 2" o:spid="_x0000_s1026" style="position:absolute;margin-left:72.75pt;margin-top:167.25pt;width:69.7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" filled="f" strokecolor="#70ad47 [3209]" strokeweight="1pt">
                <v:stroke joinstyle="miter"/>
              </v:oval>
            </w:pict>
          </mc:Fallback>
        </mc:AlternateContent>
      </w:r>
      <w:r w:rsidR="00BA7576">
        <w:rPr>
          <w:rFonts w:ascii="Times New Roman" w:eastAsia="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239AEA5E" wp14:editId="699B919C">
                <wp:simplePos x="0" y="0"/>
                <wp:positionH relativeFrom="column">
                  <wp:posOffset>2200275</wp:posOffset>
                </wp:positionH>
                <wp:positionV relativeFrom="paragraph">
                  <wp:posOffset>612775</wp:posOffset>
                </wp:positionV>
                <wp:extent cx="572756" cy="130629"/>
                <wp:effectExtent l="0" t="0" r="12065" b="9525"/>
                <wp:wrapNone/>
                <wp:docPr id="6" name="Oval 6"/>
                <wp:cNvGraphicFramePr/>
                <a:graphic xmlns:a="http://schemas.openxmlformats.org/drawingml/2006/main">
                  <a:graphicData uri="http://schemas.microsoft.com/office/word/2010/wordprocessingShape">
                    <wps:wsp>
                      <wps:cNvSpPr/>
                      <wps:spPr>
                        <a:xfrm>
                          <a:off x="0" y="0"/>
                          <a:ext cx="572756" cy="130629"/>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FEFE6C" id="Oval 6" o:spid="_x0000_s1026" style="position:absolute;margin-left:173.25pt;margin-top:48.25pt;width:45.1pt;height:10.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" filled="f" strokecolor="#70ad47 [3209]" strokeweight="1pt">
                <v:stroke joinstyle="miter"/>
              </v:oval>
            </w:pict>
          </mc:Fallback>
        </mc:AlternateContent>
      </w:r>
      <w:r w:rsidR="00DB7914">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4A84B56D" wp14:editId="69467957">
                <wp:simplePos x="0" y="0"/>
                <wp:positionH relativeFrom="column">
                  <wp:posOffset>2200275</wp:posOffset>
                </wp:positionH>
                <wp:positionV relativeFrom="paragraph">
                  <wp:posOffset>2441463</wp:posOffset>
                </wp:positionV>
                <wp:extent cx="502418" cy="190577"/>
                <wp:effectExtent l="0" t="0" r="18415" b="12700"/>
                <wp:wrapNone/>
                <wp:docPr id="5" name="Oval 5"/>
                <wp:cNvGraphicFramePr/>
                <a:graphic xmlns:a="http://schemas.openxmlformats.org/drawingml/2006/main">
                  <a:graphicData uri="http://schemas.microsoft.com/office/word/2010/wordprocessingShape">
                    <wps:wsp>
                      <wps:cNvSpPr/>
                      <wps:spPr>
                        <a:xfrm>
                          <a:off x="0" y="0"/>
                          <a:ext cx="502418" cy="190577"/>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3AD6BF" id="Oval 5" o:spid="_x0000_s1026" style="position:absolute;margin-left:173.25pt;margin-top:192.25pt;width:39.5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" filled="f" strokecolor="#70ad47 [3209]" strokeweight="1pt">
                <v:stroke joinstyle="miter"/>
              </v:oval>
            </w:pict>
          </mc:Fallback>
        </mc:AlternateContent>
      </w:r>
      <w:r w:rsidR="000715F9" w:rsidRPr="000715F9">
        <w:rPr>
          <w:rFonts w:ascii="Times New Roman" w:eastAsia="Times New Roman" w:hAnsi="Times New Roman" w:cs="Times New Roman"/>
          <w:lang w:eastAsia="en-GB"/>
        </w:rPr>
        <w:fldChar w:fldCharType="begin"/>
      </w:r>
      <w:r w:rsidR="000715F9" w:rsidRPr="000715F9">
        <w:rPr>
          <w:rFonts w:ascii="Times New Roman" w:eastAsia="Times New Roman" w:hAnsi="Times New Roman" w:cs="Times New Roman"/>
          <w:lang w:eastAsia="en-GB"/>
        </w:rPr>
        <w:instrText xml:space="preserve"> INCLUDEPICTURE "https://15writers.com/wp-content/uploads/2019/05/research-onion.jpg" \* MERGEFORMATINET </w:instrText>
      </w:r>
      <w:r w:rsidR="000715F9" w:rsidRPr="000715F9">
        <w:rPr>
          <w:rFonts w:ascii="Times New Roman" w:eastAsia="Times New Roman" w:hAnsi="Times New Roman" w:cs="Times New Roman"/>
          <w:lang w:eastAsia="en-GB"/>
        </w:rPr>
        <w:fldChar w:fldCharType="separate"/>
      </w:r>
      <w:r w:rsidR="000715F9" w:rsidRPr="000715F9">
        <w:rPr>
          <w:rFonts w:ascii="Times New Roman" w:eastAsia="Times New Roman" w:hAnsi="Times New Roman" w:cs="Times New Roman"/>
          <w:noProof/>
          <w:lang w:eastAsia="en-GB"/>
        </w:rPr>
        <w:drawing>
          <wp:inline distT="0" distB="0" distL="0" distR="0" wp14:anchorId="288E5972" wp14:editId="4797AA75">
            <wp:extent cx="4391130" cy="2817236"/>
            <wp:effectExtent l="0" t="0" r="3175" b="2540"/>
            <wp:docPr id="4" name="Picture 4"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standing the research on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118" cy="2827493"/>
                    </a:xfrm>
                    <a:prstGeom prst="rect">
                      <a:avLst/>
                    </a:prstGeom>
                    <a:noFill/>
                    <a:ln>
                      <a:noFill/>
                    </a:ln>
                  </pic:spPr>
                </pic:pic>
              </a:graphicData>
            </a:graphic>
          </wp:inline>
        </w:drawing>
      </w:r>
      <w:r w:rsidR="000715F9" w:rsidRPr="000715F9">
        <w:rPr>
          <w:rFonts w:ascii="Times New Roman" w:eastAsia="Times New Roman" w:hAnsi="Times New Roman" w:cs="Times New Roman"/>
          <w:lang w:eastAsia="en-GB"/>
        </w:rPr>
        <w:fldChar w:fldCharType="end"/>
      </w:r>
    </w:p>
    <w:p w14:paraId="2ED32A52" w14:textId="4B247357" w:rsidR="00CE6286" w:rsidRPr="00CE6286" w:rsidRDefault="00CE6286" w:rsidP="00CE6286">
      <w:pPr>
        <w:rPr>
          <w:rFonts w:ascii="Times New Roman" w:eastAsia="Times New Roman" w:hAnsi="Times New Roman" w:cs="Times New Roman"/>
          <w:lang w:eastAsia="en-GB"/>
        </w:rPr>
      </w:pPr>
    </w:p>
    <w:p w14:paraId="02C9E3A5" w14:textId="46B40E0C" w:rsidR="00CE6286" w:rsidRPr="00CE6286" w:rsidRDefault="00CE6286" w:rsidP="00CE6286">
      <w:pPr>
        <w:rPr>
          <w:rFonts w:ascii="Times New Roman" w:eastAsia="Times New Roman" w:hAnsi="Times New Roman" w:cs="Times New Roman"/>
          <w:lang w:eastAsia="en-GB"/>
        </w:rPr>
      </w:pPr>
    </w:p>
    <w:p w14:paraId="1ECFDC20" w14:textId="77777777" w:rsidR="00CE6286" w:rsidRDefault="00CE6286" w:rsidP="00181FE8">
      <w:pPr>
        <w:spacing w:line="360" w:lineRule="auto"/>
        <w:rPr>
          <w:rFonts w:ascii="Arial" w:hAnsi="Arial" w:cs="Arial"/>
          <w:color w:val="000000" w:themeColor="text1"/>
          <w:sz w:val="28"/>
          <w:szCs w:val="28"/>
        </w:rPr>
      </w:pPr>
    </w:p>
    <w:p w14:paraId="6A411B76" w14:textId="2AA19E50" w:rsidR="00CE6286" w:rsidRDefault="00CE6286" w:rsidP="00CE6286">
      <w:pPr>
        <w:tabs>
          <w:tab w:val="left" w:pos="2550"/>
        </w:tabs>
        <w:spacing w:line="360" w:lineRule="auto"/>
        <w:jc w:val="both"/>
        <w:rPr>
          <w:i/>
          <w:iCs/>
          <w:sz w:val="18"/>
          <w:szCs w:val="18"/>
        </w:rPr>
      </w:pPr>
      <w:bookmarkStart w:id="0" w:name="_Hlk70983372"/>
      <w:r w:rsidRPr="005A7E76">
        <w:rPr>
          <w:i/>
          <w:iCs/>
          <w:sz w:val="18"/>
          <w:szCs w:val="18"/>
        </w:rPr>
        <w:t>Figure 3.1: The Research Onion (Saunders et al., 2016)</w:t>
      </w:r>
    </w:p>
    <w:p w14:paraId="15432EBE" w14:textId="5F1FADCA" w:rsidR="00FE6D99" w:rsidRDefault="00FE6D99" w:rsidP="00CE6286">
      <w:pPr>
        <w:tabs>
          <w:tab w:val="left" w:pos="2550"/>
        </w:tabs>
        <w:spacing w:line="360" w:lineRule="auto"/>
        <w:jc w:val="both"/>
        <w:rPr>
          <w:i/>
          <w:iCs/>
          <w:sz w:val="18"/>
          <w:szCs w:val="18"/>
        </w:rPr>
      </w:pPr>
    </w:p>
    <w:p w14:paraId="5D5AF78C" w14:textId="39FBAEBE" w:rsidR="00FE6D99" w:rsidRPr="00D768B0" w:rsidRDefault="002C316F" w:rsidP="00CE6286">
      <w:pPr>
        <w:tabs>
          <w:tab w:val="left" w:pos="2550"/>
        </w:tabs>
        <w:spacing w:line="360" w:lineRule="auto"/>
        <w:jc w:val="both"/>
        <w:rPr>
          <w:color w:val="4472C4" w:themeColor="accent1"/>
        </w:rPr>
      </w:pPr>
      <w:r w:rsidRPr="00D768B0">
        <w:rPr>
          <w:color w:val="4472C4" w:themeColor="accent1"/>
        </w:rPr>
        <w:t>3.</w:t>
      </w:r>
      <w:r w:rsidR="00BA58BF" w:rsidRPr="00D768B0">
        <w:rPr>
          <w:color w:val="4472C4" w:themeColor="accent1"/>
        </w:rPr>
        <w:t>1</w:t>
      </w:r>
      <w:r w:rsidRPr="00D768B0">
        <w:rPr>
          <w:color w:val="4472C4" w:themeColor="accent1"/>
        </w:rPr>
        <w:t>.</w:t>
      </w:r>
      <w:r w:rsidR="00BA58BF" w:rsidRPr="00D768B0">
        <w:rPr>
          <w:color w:val="4472C4" w:themeColor="accent1"/>
        </w:rPr>
        <w:t xml:space="preserve">2 </w:t>
      </w:r>
      <w:r w:rsidRPr="00D768B0">
        <w:rPr>
          <w:color w:val="4472C4" w:themeColor="accent1"/>
        </w:rPr>
        <w:t>Philosophy</w:t>
      </w:r>
    </w:p>
    <w:p w14:paraId="48D1E36A" w14:textId="77777777" w:rsidR="00FE6D99" w:rsidRPr="00B02AAE" w:rsidRDefault="00FE6D99" w:rsidP="00B02AAE">
      <w:pPr>
        <w:tabs>
          <w:tab w:val="left" w:pos="2550"/>
        </w:tabs>
        <w:spacing w:line="360" w:lineRule="auto"/>
        <w:jc w:val="both"/>
        <w:rPr>
          <w:rFonts w:ascii="Arial" w:hAnsi="Arial" w:cs="Arial"/>
          <w:i/>
          <w:iCs/>
          <w:color w:val="000000" w:themeColor="text1"/>
        </w:rPr>
      </w:pPr>
    </w:p>
    <w:bookmarkEnd w:id="0"/>
    <w:p w14:paraId="59A9BE9B" w14:textId="05D3F108" w:rsidR="00224AC2" w:rsidRPr="00D768B0" w:rsidRDefault="00FE6D99" w:rsidP="00B02AAE">
      <w:pPr>
        <w:spacing w:line="360" w:lineRule="auto"/>
        <w:rPr>
          <w:rFonts w:ascii="Arial" w:eastAsia="Times New Roman" w:hAnsi="Arial" w:cs="Arial"/>
          <w:color w:val="000000" w:themeColor="text1"/>
          <w:lang w:eastAsia="en-GB"/>
        </w:rPr>
      </w:pPr>
      <w:r w:rsidRPr="00D768B0">
        <w:rPr>
          <w:rFonts w:ascii="Arial" w:hAnsi="Arial" w:cs="Arial"/>
          <w:color w:val="000000" w:themeColor="text1"/>
        </w:rPr>
        <w:t>A research philosophy is a collection of beliefs about the nature of the world under investigation</w:t>
      </w:r>
      <w:r w:rsidR="002C316F" w:rsidRPr="00D768B0">
        <w:rPr>
          <w:rFonts w:ascii="Arial" w:hAnsi="Arial" w:cs="Arial"/>
          <w:color w:val="000000" w:themeColor="text1"/>
        </w:rPr>
        <w:t xml:space="preserve"> </w:t>
      </w:r>
      <w:r w:rsidR="002C316F" w:rsidRPr="00D768B0">
        <w:rPr>
          <w:rFonts w:ascii="Arial" w:eastAsia="Times New Roman" w:hAnsi="Arial" w:cs="Arial"/>
          <w:color w:val="000000" w:themeColor="text1"/>
          <w:shd w:val="clear" w:color="auto" w:fill="FFFFFF"/>
          <w:lang w:eastAsia="en-GB"/>
        </w:rPr>
        <w:t>(Bryman, 2012). </w:t>
      </w:r>
      <w:r w:rsidR="003E3C6D" w:rsidRPr="00D768B0">
        <w:rPr>
          <w:rFonts w:ascii="Arial" w:eastAsia="Times New Roman" w:hAnsi="Arial" w:cs="Arial"/>
          <w:color w:val="000000" w:themeColor="text1"/>
          <w:shd w:val="clear" w:color="auto" w:fill="FFFFFF"/>
          <w:lang w:eastAsia="en-GB"/>
        </w:rPr>
        <w:t xml:space="preserve"> The research philosophy is the cornerstone of every study since it explains the set of beliefs upon which the research is based. Research philosophy can be defined from an ethical or epistemic standpoint. </w:t>
      </w:r>
      <w:r w:rsidR="002C316F" w:rsidRPr="00D768B0">
        <w:rPr>
          <w:rFonts w:ascii="Arial" w:eastAsia="Times New Roman" w:hAnsi="Arial" w:cs="Arial"/>
          <w:color w:val="000000" w:themeColor="text1"/>
          <w:shd w:val="clear" w:color="auto" w:fill="FFFFFF"/>
          <w:lang w:eastAsia="en-GB"/>
        </w:rPr>
        <w:t>It is the fundamental definition of what knowledge is. Furthermore, research philosophies might disagree on the aims of research and the best approach to attain these objectives (Goddard &amp; Melville, 2004). </w:t>
      </w:r>
      <w:r w:rsidR="00224AC2" w:rsidRPr="00D768B0">
        <w:rPr>
          <w:rFonts w:ascii="Arial" w:eastAsia="Times New Roman" w:hAnsi="Arial" w:cs="Arial"/>
          <w:color w:val="000000" w:themeColor="text1"/>
          <w:shd w:val="clear" w:color="auto" w:fill="FFFFFF"/>
          <w:lang w:eastAsia="en-GB"/>
        </w:rPr>
        <w:t>These are not always distinct, but the research philosophy chosen is determined by the sort of knowledge under investigation in the research effort (</w:t>
      </w:r>
      <w:proofErr w:type="gramStart"/>
      <w:r w:rsidR="00224AC2" w:rsidRPr="00D768B0">
        <w:rPr>
          <w:rFonts w:ascii="Arial" w:eastAsia="Times New Roman" w:hAnsi="Arial" w:cs="Arial"/>
          <w:color w:val="000000" w:themeColor="text1"/>
          <w:shd w:val="clear" w:color="auto" w:fill="FFFFFF"/>
          <w:lang w:eastAsia="en-GB"/>
        </w:rPr>
        <w:t>May,</w:t>
      </w:r>
      <w:proofErr w:type="gramEnd"/>
      <w:r w:rsidR="00224AC2" w:rsidRPr="00D768B0">
        <w:rPr>
          <w:rFonts w:ascii="Arial" w:eastAsia="Times New Roman" w:hAnsi="Arial" w:cs="Arial"/>
          <w:color w:val="000000" w:themeColor="text1"/>
          <w:shd w:val="clear" w:color="auto" w:fill="FFFFFF"/>
          <w:lang w:eastAsia="en-GB"/>
        </w:rPr>
        <w:t xml:space="preserve"> 2011).</w:t>
      </w:r>
    </w:p>
    <w:p w14:paraId="39F3F379" w14:textId="60021FBA" w:rsidR="002C316F" w:rsidRPr="002C316F" w:rsidRDefault="002C316F" w:rsidP="002C316F">
      <w:pPr>
        <w:rPr>
          <w:rFonts w:ascii="Times New Roman" w:eastAsia="Times New Roman" w:hAnsi="Times New Roman" w:cs="Times New Roman"/>
          <w:lang w:eastAsia="en-GB"/>
        </w:rPr>
      </w:pPr>
    </w:p>
    <w:p w14:paraId="13C05763" w14:textId="5ED0402C" w:rsidR="002C316F" w:rsidRPr="002C316F" w:rsidRDefault="002C316F" w:rsidP="002C316F">
      <w:pPr>
        <w:rPr>
          <w:rFonts w:ascii="Times New Roman" w:eastAsia="Times New Roman" w:hAnsi="Times New Roman" w:cs="Times New Roman"/>
          <w:lang w:eastAsia="en-GB"/>
        </w:rPr>
      </w:pPr>
    </w:p>
    <w:p w14:paraId="49677C2C" w14:textId="12B8C195" w:rsidR="00A54FB2" w:rsidRPr="00B1280E" w:rsidRDefault="00B03D35" w:rsidP="00B1280E">
      <w:pPr>
        <w:spacing w:line="360" w:lineRule="auto"/>
        <w:rPr>
          <w:rFonts w:ascii="Arial" w:hAnsi="Arial" w:cs="Arial"/>
          <w:color w:val="000000" w:themeColor="text1"/>
        </w:rPr>
      </w:pPr>
      <w:r w:rsidRPr="00B03D35">
        <w:rPr>
          <w:rFonts w:ascii="Arial" w:hAnsi="Arial" w:cs="Arial"/>
          <w:color w:val="000000" w:themeColor="text1"/>
          <w:sz w:val="28"/>
          <w:szCs w:val="28"/>
        </w:rPr>
        <w:t>The outermost layer is the research philosophy, which in this case is a pragmatic research philosophy.</w:t>
      </w:r>
      <w:r>
        <w:rPr>
          <w:rFonts w:ascii="Arial" w:hAnsi="Arial" w:cs="Arial"/>
          <w:color w:val="000000" w:themeColor="text1"/>
          <w:sz w:val="28"/>
          <w:szCs w:val="28"/>
        </w:rPr>
        <w:t xml:space="preserve"> </w:t>
      </w:r>
      <w:r w:rsidRPr="00B03D35">
        <w:rPr>
          <w:rFonts w:ascii="Arial" w:hAnsi="Arial" w:cs="Arial"/>
          <w:color w:val="000000" w:themeColor="text1"/>
          <w:sz w:val="28"/>
          <w:szCs w:val="28"/>
        </w:rPr>
        <w:t>With the ability to apply a variety of research methodologies, the pragmatic research philosophy may provide superior research outcomes.</w:t>
      </w:r>
      <w:r>
        <w:rPr>
          <w:rFonts w:ascii="Arial" w:hAnsi="Arial" w:cs="Arial"/>
          <w:color w:val="000000" w:themeColor="text1"/>
          <w:sz w:val="28"/>
          <w:szCs w:val="28"/>
        </w:rPr>
        <w:t xml:space="preserve"> </w:t>
      </w:r>
      <w:r w:rsidRPr="00B03D35">
        <w:rPr>
          <w:rFonts w:ascii="Arial" w:hAnsi="Arial" w:cs="Arial"/>
          <w:color w:val="000000" w:themeColor="text1"/>
          <w:sz w:val="28"/>
          <w:szCs w:val="28"/>
        </w:rPr>
        <w:t xml:space="preserve">The use of the interpretivist research philosophy or the positivist research philosophy, which are the </w:t>
      </w:r>
      <w:r w:rsidRPr="00B1280E">
        <w:rPr>
          <w:rFonts w:ascii="Arial" w:hAnsi="Arial" w:cs="Arial"/>
          <w:color w:val="000000" w:themeColor="text1"/>
        </w:rPr>
        <w:t xml:space="preserve">principal philosophies employed in the conduct of research, as an alternative to the </w:t>
      </w:r>
      <w:r w:rsidRPr="00B1280E">
        <w:rPr>
          <w:rFonts w:ascii="Arial" w:hAnsi="Arial" w:cs="Arial"/>
          <w:color w:val="000000" w:themeColor="text1"/>
        </w:rPr>
        <w:lastRenderedPageBreak/>
        <w:t>pragmatic research philosophy, did not meet with the needs of the research</w:t>
      </w:r>
      <w:r w:rsidR="009F6092" w:rsidRPr="00B1280E">
        <w:rPr>
          <w:rFonts w:ascii="Arial" w:hAnsi="Arial" w:cs="Arial"/>
          <w:color w:val="000000" w:themeColor="text1"/>
        </w:rPr>
        <w:t xml:space="preserve"> (Crossley and Jansen, 2021)</w:t>
      </w:r>
      <w:r w:rsidRPr="00B1280E">
        <w:rPr>
          <w:rFonts w:ascii="Arial" w:hAnsi="Arial" w:cs="Arial"/>
          <w:color w:val="000000" w:themeColor="text1"/>
        </w:rPr>
        <w:t>.</w:t>
      </w:r>
      <w:r w:rsidR="00B1280E" w:rsidRPr="00B1280E">
        <w:rPr>
          <w:rFonts w:ascii="Arial" w:hAnsi="Arial" w:cs="Arial"/>
          <w:color w:val="000000" w:themeColor="text1"/>
        </w:rPr>
        <w:t xml:space="preserve"> </w:t>
      </w:r>
    </w:p>
    <w:p w14:paraId="00D69EE3" w14:textId="5F0E41E4" w:rsidR="00B1280E" w:rsidRDefault="00B1280E" w:rsidP="00B1280E">
      <w:pPr>
        <w:spacing w:line="360" w:lineRule="auto"/>
        <w:rPr>
          <w:rFonts w:ascii="Arial" w:eastAsia="Times New Roman" w:hAnsi="Arial" w:cs="Arial"/>
          <w:color w:val="000000" w:themeColor="text1"/>
          <w:shd w:val="clear" w:color="auto" w:fill="FFFFFF"/>
          <w:lang w:eastAsia="en-GB"/>
        </w:rPr>
      </w:pPr>
      <w:r w:rsidRPr="00B1280E">
        <w:rPr>
          <w:rFonts w:ascii="Arial" w:hAnsi="Arial" w:cs="Arial"/>
          <w:color w:val="000000" w:themeColor="text1"/>
        </w:rPr>
        <w:t xml:space="preserve">Pragmatism is a research philosophy that believes concepts are only meaningful if they assist action. Saunders (2012) states that pragmatics </w:t>
      </w:r>
      <w:r w:rsidRPr="00B1280E">
        <w:rPr>
          <w:rFonts w:ascii="Arial" w:eastAsia="Times New Roman" w:hAnsi="Arial" w:cs="Arial"/>
          <w:color w:val="000000" w:themeColor="text1"/>
          <w:shd w:val="clear" w:color="auto" w:fill="FFFFFF"/>
          <w:lang w:eastAsia="en-GB"/>
        </w:rPr>
        <w:t>“recognise that there are many different ways of interpreting the world and undertaking research, that no single point of view can ever give the entire picture and that there may be multiple realities”</w:t>
      </w:r>
      <w:r>
        <w:rPr>
          <w:rFonts w:ascii="Arial" w:eastAsia="Times New Roman" w:hAnsi="Arial" w:cs="Arial"/>
          <w:color w:val="000000" w:themeColor="text1"/>
          <w:shd w:val="clear" w:color="auto" w:fill="FFFFFF"/>
          <w:lang w:eastAsia="en-GB"/>
        </w:rPr>
        <w:t xml:space="preserve">. </w:t>
      </w:r>
    </w:p>
    <w:p w14:paraId="4102A976" w14:textId="1E2BE158" w:rsidR="00B1280E" w:rsidRPr="00496AB3" w:rsidRDefault="00B1280E" w:rsidP="00B1280E">
      <w:pPr>
        <w:spacing w:line="360" w:lineRule="auto"/>
        <w:rPr>
          <w:rFonts w:ascii="Arial" w:eastAsia="Times New Roman" w:hAnsi="Arial" w:cs="Arial"/>
          <w:color w:val="000000" w:themeColor="text1"/>
          <w:sz w:val="28"/>
          <w:szCs w:val="28"/>
          <w:shd w:val="clear" w:color="auto" w:fill="FFFFFF"/>
          <w:lang w:eastAsia="en-GB"/>
        </w:rPr>
      </w:pPr>
    </w:p>
    <w:p w14:paraId="1470BFC4" w14:textId="2C946DE1" w:rsidR="00B1280E" w:rsidRPr="00D768B0" w:rsidRDefault="00496AB3" w:rsidP="00B1280E">
      <w:pPr>
        <w:spacing w:line="360" w:lineRule="auto"/>
        <w:rPr>
          <w:rFonts w:ascii="Arial" w:eastAsia="Times New Roman" w:hAnsi="Arial" w:cs="Arial"/>
          <w:color w:val="0070C0"/>
          <w:lang w:eastAsia="en-GB"/>
        </w:rPr>
      </w:pPr>
      <w:r w:rsidRPr="00D768B0">
        <w:rPr>
          <w:rFonts w:ascii="Arial" w:eastAsia="Times New Roman" w:hAnsi="Arial" w:cs="Arial"/>
          <w:color w:val="0070C0"/>
          <w:lang w:eastAsia="en-GB"/>
        </w:rPr>
        <w:t>3.</w:t>
      </w:r>
      <w:r w:rsidR="00BA58BF" w:rsidRPr="00D768B0">
        <w:rPr>
          <w:rFonts w:ascii="Arial" w:eastAsia="Times New Roman" w:hAnsi="Arial" w:cs="Arial"/>
          <w:color w:val="0070C0"/>
          <w:lang w:eastAsia="en-GB"/>
        </w:rPr>
        <w:t>1</w:t>
      </w:r>
      <w:r w:rsidRPr="00D768B0">
        <w:rPr>
          <w:rFonts w:ascii="Arial" w:eastAsia="Times New Roman" w:hAnsi="Arial" w:cs="Arial"/>
          <w:color w:val="0070C0"/>
          <w:lang w:eastAsia="en-GB"/>
        </w:rPr>
        <w:t>.</w:t>
      </w:r>
      <w:r w:rsidR="005C6880" w:rsidRPr="00D768B0">
        <w:rPr>
          <w:rFonts w:ascii="Arial" w:eastAsia="Times New Roman" w:hAnsi="Arial" w:cs="Arial"/>
          <w:color w:val="0070C0"/>
          <w:lang w:eastAsia="en-GB"/>
        </w:rPr>
        <w:t>3</w:t>
      </w:r>
      <w:r w:rsidRPr="00D768B0">
        <w:rPr>
          <w:rFonts w:ascii="Arial" w:eastAsia="Times New Roman" w:hAnsi="Arial" w:cs="Arial"/>
          <w:color w:val="0070C0"/>
          <w:lang w:eastAsia="en-GB"/>
        </w:rPr>
        <w:t xml:space="preserve"> Approach</w:t>
      </w:r>
    </w:p>
    <w:p w14:paraId="6B0B158F" w14:textId="26C73F66" w:rsidR="00496AB3" w:rsidRDefault="00496AB3" w:rsidP="00B1280E">
      <w:pPr>
        <w:spacing w:line="360" w:lineRule="auto"/>
        <w:rPr>
          <w:rFonts w:ascii="Arial" w:eastAsia="Times New Roman" w:hAnsi="Arial" w:cs="Arial"/>
          <w:color w:val="0070C0"/>
          <w:sz w:val="28"/>
          <w:szCs w:val="28"/>
          <w:lang w:eastAsia="en-GB"/>
        </w:rPr>
      </w:pPr>
    </w:p>
    <w:p w14:paraId="44D80020" w14:textId="29915677" w:rsidR="002B7126" w:rsidRPr="006D05A3" w:rsidRDefault="002B7126" w:rsidP="006D05A3">
      <w:pPr>
        <w:spacing w:line="360" w:lineRule="auto"/>
        <w:rPr>
          <w:rFonts w:ascii="Arial" w:eastAsia="Times New Roman" w:hAnsi="Arial" w:cs="Arial"/>
          <w:color w:val="000000" w:themeColor="text1"/>
          <w:lang w:eastAsia="en-GB"/>
        </w:rPr>
      </w:pPr>
      <w:r w:rsidRPr="006D05A3">
        <w:rPr>
          <w:rFonts w:ascii="Arial" w:eastAsia="Times New Roman" w:hAnsi="Arial" w:cs="Arial"/>
          <w:color w:val="000000" w:themeColor="text1"/>
          <w:lang w:eastAsia="en-GB"/>
        </w:rPr>
        <w:t>The approach layer of the research onion refers to the researcher's approach, which may be broadly classified as inductive or deductive.</w:t>
      </w:r>
    </w:p>
    <w:p w14:paraId="47AECDAD" w14:textId="0E717096" w:rsidR="00BD1837" w:rsidRPr="006D05A3" w:rsidRDefault="00BD1837" w:rsidP="006D05A3">
      <w:pPr>
        <w:spacing w:line="360" w:lineRule="auto"/>
        <w:rPr>
          <w:rFonts w:ascii="Arial" w:eastAsia="Times New Roman" w:hAnsi="Arial" w:cs="Arial"/>
          <w:color w:val="000000" w:themeColor="text1"/>
          <w:lang w:eastAsia="en-GB"/>
        </w:rPr>
      </w:pPr>
      <w:r w:rsidRPr="006D05A3">
        <w:rPr>
          <w:rFonts w:ascii="Arial" w:eastAsia="Times New Roman" w:hAnsi="Arial" w:cs="Arial"/>
          <w:color w:val="000000" w:themeColor="text1"/>
          <w:lang w:eastAsia="en-GB"/>
        </w:rPr>
        <w:t>The deductive method begins modest and gradually expands. It begins with a particular hypothesis or hypotheses generated based on facts or patterns seen by the researcher. It then attempts to investigate this hypothesis and construct a larger theory based on it.</w:t>
      </w:r>
      <w:r w:rsidR="00C13BF9" w:rsidRPr="006D05A3">
        <w:rPr>
          <w:rFonts w:ascii="Arial" w:eastAsia="Times New Roman" w:hAnsi="Arial" w:cs="Arial"/>
          <w:color w:val="000000" w:themeColor="text1"/>
          <w:lang w:eastAsia="en-GB"/>
        </w:rPr>
        <w:t xml:space="preserve"> The inductive method is the inverse of this. It begins with a general principle and then delves into smaller, more particular elements. This is referred to be a transition from the specific to the universal.</w:t>
      </w:r>
    </w:p>
    <w:p w14:paraId="5D03DCBB" w14:textId="52EFEADE" w:rsidR="00A568B3" w:rsidRPr="006D05A3" w:rsidRDefault="00A568B3" w:rsidP="006D05A3">
      <w:pPr>
        <w:spacing w:line="360" w:lineRule="auto"/>
        <w:rPr>
          <w:rFonts w:ascii="Arial" w:hAnsi="Arial" w:cs="Arial"/>
        </w:rPr>
      </w:pPr>
      <w:r w:rsidRPr="006D05A3">
        <w:rPr>
          <w:rFonts w:ascii="Arial" w:eastAsia="Times New Roman" w:hAnsi="Arial" w:cs="Arial"/>
          <w:color w:val="000000" w:themeColor="text1"/>
          <w:lang w:eastAsia="en-GB"/>
        </w:rPr>
        <w:t xml:space="preserve">An inductive technique will be advantageous since it will allow the study to collect more data. The use of interviews allows participants to freely discuss their experiences without being constrained by established approaches </w:t>
      </w:r>
      <w:r w:rsidRPr="006D05A3">
        <w:rPr>
          <w:rFonts w:ascii="Arial" w:hAnsi="Arial" w:cs="Arial"/>
        </w:rPr>
        <w:t xml:space="preserve">(Thomas, 2003). </w:t>
      </w:r>
      <w:r w:rsidR="002F33EE" w:rsidRPr="006D05A3">
        <w:rPr>
          <w:rFonts w:ascii="Arial" w:hAnsi="Arial" w:cs="Arial"/>
        </w:rPr>
        <w:t xml:space="preserve">It was considered that a deductive method would be ideal for this research because there are earlier results from comparable studies that looked at public perceptions of ACEs and offending. </w:t>
      </w:r>
      <w:proofErr w:type="gramStart"/>
      <w:r w:rsidR="002F33EE" w:rsidRPr="006D05A3">
        <w:rPr>
          <w:rFonts w:ascii="Arial" w:hAnsi="Arial" w:cs="Arial"/>
        </w:rPr>
        <w:t>As a consequence</w:t>
      </w:r>
      <w:proofErr w:type="gramEnd"/>
      <w:r w:rsidR="002F33EE" w:rsidRPr="006D05A3">
        <w:rPr>
          <w:rFonts w:ascii="Arial" w:hAnsi="Arial" w:cs="Arial"/>
        </w:rPr>
        <w:t>, the findings of this study may be compared to earlier studies to see if there are any parallels or differences (Saunders et al., 2009) and perhaps discover common themes.</w:t>
      </w:r>
    </w:p>
    <w:p w14:paraId="3686D0B6" w14:textId="7837DFDA" w:rsidR="00A568B3" w:rsidRPr="002B7126" w:rsidRDefault="00A568B3" w:rsidP="00B1280E">
      <w:pPr>
        <w:spacing w:line="360" w:lineRule="auto"/>
        <w:rPr>
          <w:rFonts w:ascii="Arial" w:eastAsia="Times New Roman" w:hAnsi="Arial" w:cs="Arial"/>
          <w:color w:val="000000" w:themeColor="text1"/>
          <w:sz w:val="28"/>
          <w:szCs w:val="28"/>
          <w:lang w:eastAsia="en-GB"/>
        </w:rPr>
      </w:pPr>
    </w:p>
    <w:p w14:paraId="78483B0C" w14:textId="4B9F0C8F" w:rsidR="00496AB3" w:rsidRDefault="00102A72" w:rsidP="00B1280E">
      <w:pPr>
        <w:spacing w:line="360" w:lineRule="auto"/>
        <w:rPr>
          <w:rFonts w:ascii="Arial" w:eastAsia="Times New Roman" w:hAnsi="Arial" w:cs="Arial"/>
          <w:color w:val="0070C0"/>
          <w:lang w:eastAsia="en-GB"/>
        </w:rPr>
      </w:pPr>
      <w:r>
        <w:rPr>
          <w:rFonts w:ascii="Arial" w:eastAsia="Times New Roman" w:hAnsi="Arial" w:cs="Arial"/>
          <w:color w:val="0070C0"/>
          <w:lang w:eastAsia="en-GB"/>
        </w:rPr>
        <w:t>3.</w:t>
      </w:r>
      <w:r w:rsidR="00BA58BF">
        <w:rPr>
          <w:rFonts w:ascii="Arial" w:eastAsia="Times New Roman" w:hAnsi="Arial" w:cs="Arial"/>
          <w:color w:val="0070C0"/>
          <w:lang w:eastAsia="en-GB"/>
        </w:rPr>
        <w:t>1</w:t>
      </w:r>
      <w:r>
        <w:rPr>
          <w:rFonts w:ascii="Arial" w:eastAsia="Times New Roman" w:hAnsi="Arial" w:cs="Arial"/>
          <w:color w:val="0070C0"/>
          <w:lang w:eastAsia="en-GB"/>
        </w:rPr>
        <w:t>.</w:t>
      </w:r>
      <w:r w:rsidR="005C6880">
        <w:rPr>
          <w:rFonts w:ascii="Arial" w:eastAsia="Times New Roman" w:hAnsi="Arial" w:cs="Arial"/>
          <w:color w:val="0070C0"/>
          <w:lang w:eastAsia="en-GB"/>
        </w:rPr>
        <w:t>4</w:t>
      </w:r>
      <w:r>
        <w:rPr>
          <w:rFonts w:ascii="Arial" w:eastAsia="Times New Roman" w:hAnsi="Arial" w:cs="Arial"/>
          <w:color w:val="0070C0"/>
          <w:lang w:eastAsia="en-GB"/>
        </w:rPr>
        <w:t xml:space="preserve"> Strategies </w:t>
      </w:r>
    </w:p>
    <w:p w14:paraId="1933EAE8" w14:textId="77C789CA" w:rsidR="00102A72" w:rsidRDefault="00102A72" w:rsidP="00B1280E">
      <w:pPr>
        <w:spacing w:line="360" w:lineRule="auto"/>
        <w:rPr>
          <w:rFonts w:ascii="Arial" w:eastAsia="Times New Roman" w:hAnsi="Arial" w:cs="Arial"/>
          <w:color w:val="0070C0"/>
          <w:lang w:eastAsia="en-GB"/>
        </w:rPr>
      </w:pPr>
    </w:p>
    <w:p w14:paraId="3CFE147A" w14:textId="4D16FE66" w:rsidR="00102A72" w:rsidRPr="00502B4F" w:rsidRDefault="007629BC" w:rsidP="00502B4F">
      <w:pPr>
        <w:spacing w:line="360" w:lineRule="auto"/>
        <w:rPr>
          <w:rFonts w:ascii="Arial" w:eastAsia="Times New Roman" w:hAnsi="Arial" w:cs="Arial"/>
          <w:color w:val="000000" w:themeColor="text1"/>
          <w:lang w:eastAsia="en-GB"/>
        </w:rPr>
      </w:pPr>
      <w:r w:rsidRPr="00502B4F">
        <w:rPr>
          <w:rFonts w:ascii="Arial" w:eastAsia="Times New Roman" w:hAnsi="Arial" w:cs="Arial"/>
          <w:color w:val="000000" w:themeColor="text1"/>
          <w:lang w:eastAsia="en-GB"/>
        </w:rPr>
        <w:t xml:space="preserve">According to the research onion, strategies such as action research, experimental research, interviews, surveys, case study research, or a systematic literature review can be used. The approach is determined by the amount of data needed for the study and the objective of the </w:t>
      </w:r>
      <w:r w:rsidRPr="004A5498">
        <w:rPr>
          <w:rFonts w:ascii="Arial" w:eastAsia="Times New Roman" w:hAnsi="Arial" w:cs="Arial"/>
          <w:color w:val="000000" w:themeColor="text1"/>
          <w:lang w:eastAsia="en-GB"/>
        </w:rPr>
        <w:t>investigation (</w:t>
      </w:r>
      <w:r w:rsidR="004A5498" w:rsidRPr="004A5498">
        <w:rPr>
          <w:rFonts w:ascii="Arial" w:eastAsia="Times New Roman" w:hAnsi="Arial" w:cs="Arial"/>
          <w:color w:val="000000" w:themeColor="text1"/>
          <w:lang w:eastAsia="en-GB"/>
        </w:rPr>
        <w:t xml:space="preserve">Crossley and </w:t>
      </w:r>
      <w:proofErr w:type="spellStart"/>
      <w:r w:rsidR="004A5498" w:rsidRPr="004A5498">
        <w:rPr>
          <w:rFonts w:ascii="Arial" w:eastAsia="Times New Roman" w:hAnsi="Arial" w:cs="Arial"/>
          <w:color w:val="000000" w:themeColor="text1"/>
          <w:lang w:eastAsia="en-GB"/>
        </w:rPr>
        <w:t>jansen</w:t>
      </w:r>
      <w:proofErr w:type="spellEnd"/>
      <w:r w:rsidR="004A5498" w:rsidRPr="004A5498">
        <w:rPr>
          <w:rFonts w:ascii="Arial" w:eastAsia="Times New Roman" w:hAnsi="Arial" w:cs="Arial"/>
          <w:color w:val="000000" w:themeColor="text1"/>
          <w:lang w:eastAsia="en-GB"/>
        </w:rPr>
        <w:t>, 2021</w:t>
      </w:r>
      <w:r w:rsidRPr="004A5498">
        <w:rPr>
          <w:rFonts w:ascii="Arial" w:eastAsia="Times New Roman" w:hAnsi="Arial" w:cs="Arial"/>
          <w:color w:val="000000" w:themeColor="text1"/>
          <w:lang w:eastAsia="en-GB"/>
        </w:rPr>
        <w:t>).</w:t>
      </w:r>
      <w:r w:rsidRPr="00502B4F">
        <w:rPr>
          <w:rFonts w:ascii="Arial" w:eastAsia="Times New Roman" w:hAnsi="Arial" w:cs="Arial"/>
          <w:color w:val="000000" w:themeColor="text1"/>
          <w:lang w:eastAsia="en-GB"/>
        </w:rPr>
        <w:t xml:space="preserve"> </w:t>
      </w:r>
      <w:r w:rsidR="00102A72" w:rsidRPr="00502B4F">
        <w:rPr>
          <w:rFonts w:ascii="Arial" w:eastAsia="Times New Roman" w:hAnsi="Arial" w:cs="Arial"/>
          <w:color w:val="000000" w:themeColor="text1"/>
          <w:lang w:eastAsia="en-GB"/>
        </w:rPr>
        <w:t xml:space="preserve">The </w:t>
      </w:r>
      <w:r w:rsidR="00102A72" w:rsidRPr="00502B4F">
        <w:rPr>
          <w:rFonts w:ascii="Arial" w:eastAsia="Times New Roman" w:hAnsi="Arial" w:cs="Arial"/>
          <w:color w:val="000000" w:themeColor="text1"/>
          <w:lang w:eastAsia="en-GB"/>
        </w:rPr>
        <w:lastRenderedPageBreak/>
        <w:t xml:space="preserve">methods utilised to collect and analyse data will be part of the study plan </w:t>
      </w:r>
      <w:r w:rsidR="00102A72" w:rsidRPr="00502B4F">
        <w:rPr>
          <w:rFonts w:ascii="Arial" w:hAnsi="Arial" w:cs="Arial"/>
          <w:color w:val="000000" w:themeColor="text1"/>
        </w:rPr>
        <w:t>(</w:t>
      </w:r>
      <w:r w:rsidR="00102A72" w:rsidRPr="00502B4F">
        <w:rPr>
          <w:rFonts w:ascii="Arial" w:hAnsi="Arial" w:cs="Arial"/>
          <w:color w:val="000000" w:themeColor="text1"/>
          <w:shd w:val="clear" w:color="auto" w:fill="FFFFFF"/>
        </w:rPr>
        <w:t>Kirsch and Sullivan, 1992</w:t>
      </w:r>
      <w:r w:rsidR="00102A72" w:rsidRPr="00502B4F">
        <w:rPr>
          <w:rFonts w:ascii="Arial" w:hAnsi="Arial" w:cs="Arial"/>
          <w:color w:val="000000" w:themeColor="text1"/>
        </w:rPr>
        <w:t xml:space="preserve">). </w:t>
      </w:r>
      <w:r w:rsidRPr="00502B4F">
        <w:rPr>
          <w:rFonts w:ascii="Arial" w:hAnsi="Arial" w:cs="Arial"/>
          <w:color w:val="000000" w:themeColor="text1"/>
        </w:rPr>
        <w:t xml:space="preserve">When planning the assignment, the idea of conducting interviews was considered but </w:t>
      </w:r>
      <w:proofErr w:type="spellStart"/>
      <w:r w:rsidRPr="00502B4F">
        <w:rPr>
          <w:rFonts w:ascii="Arial" w:hAnsi="Arial" w:cs="Arial"/>
          <w:color w:val="000000" w:themeColor="text1"/>
        </w:rPr>
        <w:t>lter</w:t>
      </w:r>
      <w:proofErr w:type="spellEnd"/>
      <w:r w:rsidRPr="00502B4F">
        <w:rPr>
          <w:rFonts w:ascii="Arial" w:hAnsi="Arial" w:cs="Arial"/>
          <w:color w:val="000000" w:themeColor="text1"/>
        </w:rPr>
        <w:t xml:space="preserve"> decided that</w:t>
      </w:r>
      <w:r w:rsidR="001624EA" w:rsidRPr="00502B4F">
        <w:rPr>
          <w:rFonts w:ascii="Arial" w:hAnsi="Arial" w:cs="Arial"/>
          <w:color w:val="000000" w:themeColor="text1"/>
        </w:rPr>
        <w:t xml:space="preserve"> a </w:t>
      </w:r>
      <w:r w:rsidR="00502B4F" w:rsidRPr="00502B4F">
        <w:rPr>
          <w:rFonts w:ascii="Arial" w:hAnsi="Arial" w:cs="Arial"/>
          <w:color w:val="000000" w:themeColor="text1"/>
        </w:rPr>
        <w:t>questionnaire</w:t>
      </w:r>
      <w:r w:rsidR="00FA6F91" w:rsidRPr="00502B4F">
        <w:rPr>
          <w:rFonts w:ascii="Arial" w:hAnsi="Arial" w:cs="Arial"/>
          <w:color w:val="000000" w:themeColor="text1"/>
        </w:rPr>
        <w:t xml:space="preserve"> </w:t>
      </w:r>
      <w:r w:rsidRPr="00502B4F">
        <w:rPr>
          <w:rFonts w:ascii="Arial" w:hAnsi="Arial" w:cs="Arial"/>
          <w:color w:val="000000" w:themeColor="text1"/>
        </w:rPr>
        <w:t xml:space="preserve">would be more considerate and the chosen method for primary data collection. </w:t>
      </w:r>
      <w:r w:rsidR="001624EA" w:rsidRPr="00502B4F">
        <w:rPr>
          <w:rFonts w:ascii="Arial" w:hAnsi="Arial" w:cs="Arial"/>
          <w:color w:val="000000" w:themeColor="text1"/>
        </w:rPr>
        <w:t xml:space="preserve">According to Saunders et al. (2009), a </w:t>
      </w:r>
      <w:r w:rsidR="00FA6F91" w:rsidRPr="00502B4F">
        <w:rPr>
          <w:rFonts w:ascii="Arial" w:hAnsi="Arial" w:cs="Arial"/>
          <w:color w:val="000000" w:themeColor="text1"/>
        </w:rPr>
        <w:t xml:space="preserve">questionnaire </w:t>
      </w:r>
      <w:r w:rsidR="001624EA" w:rsidRPr="00502B4F">
        <w:rPr>
          <w:rFonts w:ascii="Arial" w:hAnsi="Arial" w:cs="Arial"/>
          <w:color w:val="000000" w:themeColor="text1"/>
        </w:rPr>
        <w:t>is the best way for obtaining findings fast and comparing them efficiently, especially if the data sought is quantitative (Gillham, 2007; Sue &amp; Ritter, 2012; Fowler, 2008).</w:t>
      </w:r>
      <w:r w:rsidR="00FA6F91" w:rsidRPr="00502B4F">
        <w:rPr>
          <w:rFonts w:ascii="Arial" w:hAnsi="Arial" w:cs="Arial"/>
          <w:color w:val="000000" w:themeColor="text1"/>
        </w:rPr>
        <w:t xml:space="preserve"> </w:t>
      </w:r>
      <w:r w:rsidR="00FA6F91" w:rsidRPr="00502B4F">
        <w:rPr>
          <w:rFonts w:ascii="Arial" w:hAnsi="Arial" w:cs="Arial"/>
          <w:color w:val="000000" w:themeColor="text1"/>
          <w:lang w:eastAsia="en-GB"/>
        </w:rPr>
        <w:t xml:space="preserve">Questionnaires allow participants to go into as much or as little detail as they want whilst at the same time remaining anonymous if they want to. </w:t>
      </w:r>
      <w:r w:rsidR="00540B38" w:rsidRPr="00502B4F">
        <w:rPr>
          <w:rFonts w:ascii="Arial" w:hAnsi="Arial" w:cs="Arial"/>
          <w:color w:val="000000" w:themeColor="text1"/>
          <w:lang w:eastAsia="en-GB"/>
        </w:rPr>
        <w:t xml:space="preserve"> The questionnaires enabled the researcher to collect a large amount of data from members of the public who might otherwise be hesitant to reveal particularly personal information because they could participate in the survey/questionnaire anonymously.</w:t>
      </w:r>
    </w:p>
    <w:p w14:paraId="54E73071" w14:textId="051C967D" w:rsidR="00B1280E" w:rsidRDefault="00B1280E" w:rsidP="00181FE8">
      <w:pPr>
        <w:spacing w:line="360" w:lineRule="auto"/>
        <w:rPr>
          <w:rFonts w:ascii="Arial" w:hAnsi="Arial" w:cs="Arial"/>
          <w:color w:val="000000" w:themeColor="text1"/>
          <w:sz w:val="28"/>
          <w:szCs w:val="28"/>
        </w:rPr>
      </w:pPr>
    </w:p>
    <w:p w14:paraId="34C5F128" w14:textId="4E32BF0D" w:rsidR="00313020" w:rsidRPr="00D768B0" w:rsidRDefault="00313020" w:rsidP="00181FE8">
      <w:pPr>
        <w:spacing w:line="360" w:lineRule="auto"/>
        <w:rPr>
          <w:rFonts w:ascii="Arial" w:hAnsi="Arial" w:cs="Arial"/>
          <w:color w:val="4472C4" w:themeColor="accent1"/>
        </w:rPr>
      </w:pPr>
      <w:r w:rsidRPr="00D768B0">
        <w:rPr>
          <w:rFonts w:ascii="Arial" w:hAnsi="Arial" w:cs="Arial"/>
          <w:color w:val="4472C4" w:themeColor="accent1"/>
        </w:rPr>
        <w:t>3.</w:t>
      </w:r>
      <w:r w:rsidR="00BA58BF" w:rsidRPr="00D768B0">
        <w:rPr>
          <w:rFonts w:ascii="Arial" w:hAnsi="Arial" w:cs="Arial"/>
          <w:color w:val="4472C4" w:themeColor="accent1"/>
        </w:rPr>
        <w:t>1</w:t>
      </w:r>
      <w:r w:rsidRPr="00D768B0">
        <w:rPr>
          <w:rFonts w:ascii="Arial" w:hAnsi="Arial" w:cs="Arial"/>
          <w:color w:val="4472C4" w:themeColor="accent1"/>
        </w:rPr>
        <w:t>.</w:t>
      </w:r>
      <w:r w:rsidR="005C6880" w:rsidRPr="00D768B0">
        <w:rPr>
          <w:rFonts w:ascii="Arial" w:hAnsi="Arial" w:cs="Arial"/>
          <w:color w:val="4472C4" w:themeColor="accent1"/>
        </w:rPr>
        <w:t>5</w:t>
      </w:r>
      <w:r w:rsidRPr="00D768B0">
        <w:rPr>
          <w:rFonts w:ascii="Arial" w:hAnsi="Arial" w:cs="Arial"/>
          <w:color w:val="4472C4" w:themeColor="accent1"/>
        </w:rPr>
        <w:t xml:space="preserve"> Choice:</w:t>
      </w:r>
    </w:p>
    <w:p w14:paraId="20AB79C0" w14:textId="6D6A8CA5" w:rsidR="00313020" w:rsidRDefault="00313020" w:rsidP="00181FE8">
      <w:pPr>
        <w:spacing w:line="360" w:lineRule="auto"/>
        <w:rPr>
          <w:rFonts w:ascii="Arial" w:hAnsi="Arial" w:cs="Arial"/>
          <w:color w:val="000000" w:themeColor="text1"/>
          <w:sz w:val="28"/>
          <w:szCs w:val="28"/>
        </w:rPr>
      </w:pPr>
    </w:p>
    <w:p w14:paraId="2BA2843D" w14:textId="54E59FDD" w:rsidR="00313020" w:rsidRDefault="00313020" w:rsidP="00181FE8">
      <w:pPr>
        <w:spacing w:line="360" w:lineRule="auto"/>
        <w:rPr>
          <w:rFonts w:ascii="Arial" w:hAnsi="Arial" w:cs="Arial"/>
          <w:lang w:eastAsia="en-GB"/>
        </w:rPr>
      </w:pPr>
      <w:r w:rsidRPr="00295F8C">
        <w:rPr>
          <w:rFonts w:ascii="Arial" w:hAnsi="Arial" w:cs="Arial"/>
          <w:color w:val="000000" w:themeColor="text1"/>
        </w:rPr>
        <w:t xml:space="preserve">The research onion proposes that you do research using a single technique, a mixed method, or a multi-method approach. The method chosen for the study was the mixed method. </w:t>
      </w:r>
      <w:r w:rsidR="0059460D" w:rsidRPr="00295F8C">
        <w:rPr>
          <w:rFonts w:ascii="Arial" w:hAnsi="Arial" w:cs="Arial"/>
          <w:color w:val="000000" w:themeColor="text1"/>
        </w:rPr>
        <w:t xml:space="preserve">The mixed method is based on the employment of two or more research methodologies and generally refers to the use of qualitative and quantitative approach. This method will allow the researcher to gather a range of research and in turn it will allow them to gather more insight on how </w:t>
      </w:r>
      <w:r w:rsidR="0059460D" w:rsidRPr="00295F8C">
        <w:rPr>
          <w:rFonts w:ascii="Arial" w:hAnsi="Arial" w:cs="Arial"/>
          <w:lang w:eastAsia="en-GB"/>
        </w:rPr>
        <w:t xml:space="preserve">adverse childhood experiences cause impact to behaviour in adulthood and if there is a way that these have a connection. </w:t>
      </w:r>
      <w:r w:rsidR="00295F8C" w:rsidRPr="00295F8C">
        <w:rPr>
          <w:rFonts w:ascii="Arial" w:hAnsi="Arial" w:cs="Arial"/>
          <w:lang w:eastAsia="en-GB"/>
        </w:rPr>
        <w:t>It would, for example, have restricted the researcher to just employing one form of data collecting, either qualitative or quantitative.</w:t>
      </w:r>
    </w:p>
    <w:p w14:paraId="0832D2E2" w14:textId="20D0CEC4" w:rsidR="000B3E12" w:rsidRDefault="000B3E12" w:rsidP="00181FE8">
      <w:pPr>
        <w:spacing w:line="360" w:lineRule="auto"/>
        <w:rPr>
          <w:rFonts w:ascii="Arial" w:hAnsi="Arial" w:cs="Arial"/>
          <w:lang w:eastAsia="en-GB"/>
        </w:rPr>
      </w:pPr>
    </w:p>
    <w:p w14:paraId="0599048E" w14:textId="02AD9612" w:rsidR="000B3E12" w:rsidRDefault="000B3E12" w:rsidP="00181FE8">
      <w:pPr>
        <w:spacing w:line="360" w:lineRule="auto"/>
        <w:rPr>
          <w:rFonts w:ascii="Arial" w:hAnsi="Arial" w:cs="Arial"/>
          <w:color w:val="4472C4" w:themeColor="accent1"/>
        </w:rPr>
      </w:pPr>
      <w:r w:rsidRPr="000B3E12">
        <w:rPr>
          <w:rFonts w:ascii="Arial" w:hAnsi="Arial" w:cs="Arial"/>
          <w:color w:val="4472C4" w:themeColor="accent1"/>
        </w:rPr>
        <w:t>3.</w:t>
      </w:r>
      <w:r w:rsidR="00BA58BF">
        <w:rPr>
          <w:rFonts w:ascii="Arial" w:hAnsi="Arial" w:cs="Arial"/>
          <w:color w:val="4472C4" w:themeColor="accent1"/>
        </w:rPr>
        <w:t>1</w:t>
      </w:r>
      <w:r w:rsidRPr="000B3E12">
        <w:rPr>
          <w:rFonts w:ascii="Arial" w:hAnsi="Arial" w:cs="Arial"/>
          <w:color w:val="4472C4" w:themeColor="accent1"/>
        </w:rPr>
        <w:t>.</w:t>
      </w:r>
      <w:r w:rsidR="005C6880">
        <w:rPr>
          <w:rFonts w:ascii="Arial" w:hAnsi="Arial" w:cs="Arial"/>
          <w:color w:val="4472C4" w:themeColor="accent1"/>
        </w:rPr>
        <w:t>6</w:t>
      </w:r>
      <w:r w:rsidRPr="000B3E12">
        <w:rPr>
          <w:rFonts w:ascii="Arial" w:hAnsi="Arial" w:cs="Arial"/>
          <w:color w:val="4472C4" w:themeColor="accent1"/>
        </w:rPr>
        <w:t xml:space="preserve"> Time Horizon </w:t>
      </w:r>
    </w:p>
    <w:p w14:paraId="617619BD" w14:textId="4FB47C08" w:rsidR="000B3E12" w:rsidRDefault="000B3E12" w:rsidP="00181FE8">
      <w:pPr>
        <w:spacing w:line="360" w:lineRule="auto"/>
        <w:rPr>
          <w:rFonts w:ascii="Arial" w:hAnsi="Arial" w:cs="Arial"/>
          <w:color w:val="000000" w:themeColor="text1"/>
        </w:rPr>
      </w:pPr>
      <w:r w:rsidRPr="000B3E12">
        <w:rPr>
          <w:rFonts w:ascii="Arial" w:hAnsi="Arial" w:cs="Arial"/>
          <w:color w:val="000000" w:themeColor="text1"/>
        </w:rPr>
        <w:t>Cross-sectional research is conducted over a short period of time and data is collected from a single subject at one moment. It is also a less expensive research approach when compared to the longitude method (</w:t>
      </w:r>
      <w:proofErr w:type="spellStart"/>
      <w:r w:rsidRPr="000B3E12">
        <w:rPr>
          <w:rFonts w:ascii="Arial" w:hAnsi="Arial" w:cs="Arial"/>
          <w:color w:val="000000" w:themeColor="text1"/>
        </w:rPr>
        <w:t>Lavrakas</w:t>
      </w:r>
      <w:proofErr w:type="spellEnd"/>
      <w:r w:rsidRPr="000B3E12">
        <w:rPr>
          <w:rFonts w:ascii="Arial" w:hAnsi="Arial" w:cs="Arial"/>
          <w:color w:val="000000" w:themeColor="text1"/>
        </w:rPr>
        <w:t>, 2008).</w:t>
      </w:r>
    </w:p>
    <w:p w14:paraId="5A072A81" w14:textId="5FF66A68" w:rsidR="00C72FE3" w:rsidRDefault="00C72FE3" w:rsidP="00181FE8">
      <w:pPr>
        <w:spacing w:line="360" w:lineRule="auto"/>
        <w:rPr>
          <w:rFonts w:ascii="Arial" w:hAnsi="Arial" w:cs="Arial"/>
          <w:color w:val="000000" w:themeColor="text1"/>
        </w:rPr>
      </w:pPr>
    </w:p>
    <w:p w14:paraId="7D5BBE14" w14:textId="6BF70D91" w:rsidR="00C72FE3" w:rsidRPr="00D768B0" w:rsidRDefault="00C72FE3" w:rsidP="00C72FE3">
      <w:pPr>
        <w:pStyle w:val="Heading1"/>
        <w:rPr>
          <w:b/>
          <w:bCs/>
        </w:rPr>
      </w:pPr>
      <w:bookmarkStart w:id="1" w:name="_Toc70771611"/>
      <w:bookmarkStart w:id="2" w:name="_Toc70771797"/>
      <w:r w:rsidRPr="00D768B0">
        <w:rPr>
          <w:b/>
          <w:bCs/>
        </w:rPr>
        <w:t xml:space="preserve">3.2 Techniques for data collection, </w:t>
      </w:r>
      <w:proofErr w:type="gramStart"/>
      <w:r w:rsidRPr="00D768B0">
        <w:rPr>
          <w:b/>
          <w:bCs/>
        </w:rPr>
        <w:t>process</w:t>
      </w:r>
      <w:proofErr w:type="gramEnd"/>
      <w:r w:rsidRPr="00D768B0">
        <w:rPr>
          <w:b/>
          <w:bCs/>
        </w:rPr>
        <w:t xml:space="preserve"> and analysis</w:t>
      </w:r>
      <w:bookmarkEnd w:id="1"/>
      <w:bookmarkEnd w:id="2"/>
      <w:r w:rsidRPr="00D768B0">
        <w:rPr>
          <w:b/>
          <w:bCs/>
        </w:rPr>
        <w:t xml:space="preserve"> </w:t>
      </w:r>
    </w:p>
    <w:p w14:paraId="0B5D05EE" w14:textId="36846ED0" w:rsidR="00C72FE3" w:rsidRDefault="00C72FE3" w:rsidP="00181FE8">
      <w:pPr>
        <w:spacing w:line="360" w:lineRule="auto"/>
        <w:rPr>
          <w:rFonts w:ascii="Arial" w:hAnsi="Arial" w:cs="Arial"/>
          <w:color w:val="000000" w:themeColor="text1"/>
        </w:rPr>
      </w:pPr>
    </w:p>
    <w:p w14:paraId="119BFC01" w14:textId="6F333036" w:rsidR="002D4110" w:rsidRPr="00D768B0" w:rsidRDefault="00E84039" w:rsidP="00181FE8">
      <w:pPr>
        <w:spacing w:line="360" w:lineRule="auto"/>
        <w:rPr>
          <w:color w:val="4472C4" w:themeColor="accent1"/>
          <w:lang w:eastAsia="en-GB"/>
        </w:rPr>
      </w:pPr>
      <w:r w:rsidRPr="00D768B0">
        <w:rPr>
          <w:rFonts w:ascii="Arial" w:hAnsi="Arial" w:cs="Arial"/>
          <w:color w:val="4472C4" w:themeColor="accent1"/>
        </w:rPr>
        <w:t>3.2.</w:t>
      </w:r>
      <w:r w:rsidR="00BA58BF" w:rsidRPr="00D768B0">
        <w:rPr>
          <w:rFonts w:ascii="Arial" w:hAnsi="Arial" w:cs="Arial"/>
          <w:color w:val="4472C4" w:themeColor="accent1"/>
        </w:rPr>
        <w:t xml:space="preserve">1 </w:t>
      </w:r>
      <w:r w:rsidRPr="00D768B0">
        <w:rPr>
          <w:color w:val="4472C4" w:themeColor="accent1"/>
          <w:lang w:eastAsia="en-GB"/>
        </w:rPr>
        <w:t>Data Collection:</w:t>
      </w:r>
    </w:p>
    <w:p w14:paraId="64A2D46B" w14:textId="2074A5AF" w:rsidR="00E84039" w:rsidRPr="00014E22" w:rsidRDefault="00E84039" w:rsidP="00B55DE6">
      <w:pPr>
        <w:spacing w:line="360" w:lineRule="auto"/>
        <w:rPr>
          <w:rFonts w:ascii="Arial" w:eastAsia="Times New Roman" w:hAnsi="Arial" w:cs="Arial"/>
          <w:color w:val="201F1E"/>
          <w:lang w:eastAsia="en-GB"/>
        </w:rPr>
      </w:pPr>
      <w:r w:rsidRPr="00B37D50">
        <w:rPr>
          <w:rFonts w:ascii="Arial" w:eastAsia="Times New Roman" w:hAnsi="Arial" w:cs="Arial"/>
          <w:color w:val="201F1E"/>
          <w:lang w:eastAsia="en-GB"/>
        </w:rPr>
        <w:lastRenderedPageBreak/>
        <w:t>The researcher decided to use a survey/questionnaire to collect primary research.</w:t>
      </w:r>
      <w:r>
        <w:rPr>
          <w:rFonts w:ascii="Arial" w:eastAsia="Times New Roman" w:hAnsi="Arial" w:cs="Arial"/>
          <w:color w:val="201F1E"/>
          <w:lang w:eastAsia="en-GB"/>
        </w:rPr>
        <w:t xml:space="preserve"> </w:t>
      </w:r>
      <w:r w:rsidRPr="00E84039">
        <w:rPr>
          <w:rFonts w:ascii="Arial" w:eastAsia="Times New Roman" w:hAnsi="Arial" w:cs="Arial"/>
          <w:color w:val="201F1E"/>
          <w:lang w:eastAsia="en-GB"/>
        </w:rPr>
        <w:t>The questionnaire is regarded as a main research instrument used by researchers to collect data from a specific audience.</w:t>
      </w:r>
      <w:r>
        <w:rPr>
          <w:rFonts w:ascii="Arial" w:eastAsia="Times New Roman" w:hAnsi="Arial" w:cs="Arial"/>
          <w:color w:val="201F1E"/>
          <w:lang w:eastAsia="en-GB"/>
        </w:rPr>
        <w:t xml:space="preserve"> </w:t>
      </w:r>
      <w:r w:rsidRPr="00E84039">
        <w:rPr>
          <w:rFonts w:ascii="Arial" w:eastAsia="Times New Roman" w:hAnsi="Arial" w:cs="Arial"/>
          <w:color w:val="201F1E"/>
          <w:lang w:eastAsia="en-GB"/>
        </w:rPr>
        <w:t>The questionnaires generally featured open-ended, closed-ended, or a combination of the two types of questions. This enables the researcher to obtain both qualitative and quantitative data based on their needs.</w:t>
      </w:r>
      <w:r w:rsidR="00906353">
        <w:rPr>
          <w:rFonts w:ascii="Arial" w:eastAsia="Times New Roman" w:hAnsi="Arial" w:cs="Arial"/>
          <w:color w:val="201F1E"/>
          <w:lang w:eastAsia="en-GB"/>
        </w:rPr>
        <w:t xml:space="preserve"> </w:t>
      </w:r>
      <w:r w:rsidR="00906353" w:rsidRPr="00906353">
        <w:rPr>
          <w:rFonts w:ascii="Arial" w:eastAsia="Times New Roman" w:hAnsi="Arial" w:cs="Arial"/>
          <w:color w:val="201F1E"/>
          <w:lang w:eastAsia="en-GB"/>
        </w:rPr>
        <w:t>When it comes to the benefits of questionnaires in research, the list is extensive, especially when it comes to online surveys.</w:t>
      </w:r>
      <w:r w:rsidR="00014E22">
        <w:rPr>
          <w:rFonts w:ascii="Arial" w:eastAsia="Times New Roman" w:hAnsi="Arial" w:cs="Arial"/>
          <w:color w:val="201F1E"/>
          <w:lang w:eastAsia="en-GB"/>
        </w:rPr>
        <w:t xml:space="preserve"> </w:t>
      </w:r>
      <w:r w:rsidR="00014E22" w:rsidRPr="00014E22">
        <w:rPr>
          <w:rFonts w:ascii="Arial" w:eastAsia="Times New Roman" w:hAnsi="Arial" w:cs="Arial"/>
          <w:color w:val="201F1E"/>
          <w:lang w:eastAsia="en-GB"/>
        </w:rPr>
        <w:t xml:space="preserve">The benefits of employing a survey/questionnaire include the ability for participants to complete the survey/questionnaire anonymously if they do not want to attract unwelcome attention </w:t>
      </w:r>
      <w:proofErr w:type="gramStart"/>
      <w:r w:rsidR="00014E22" w:rsidRPr="00014E22">
        <w:rPr>
          <w:rFonts w:ascii="Arial" w:eastAsia="Times New Roman" w:hAnsi="Arial" w:cs="Arial"/>
          <w:color w:val="201F1E"/>
          <w:lang w:eastAsia="en-GB"/>
        </w:rPr>
        <w:t>as a consequence of</w:t>
      </w:r>
      <w:proofErr w:type="gramEnd"/>
      <w:r w:rsidR="00014E22" w:rsidRPr="00014E22">
        <w:rPr>
          <w:rFonts w:ascii="Arial" w:eastAsia="Times New Roman" w:hAnsi="Arial" w:cs="Arial"/>
          <w:color w:val="201F1E"/>
          <w:lang w:eastAsia="en-GB"/>
        </w:rPr>
        <w:t xml:space="preserve"> giving highly personal information.</w:t>
      </w:r>
      <w:r w:rsidR="00014E22">
        <w:rPr>
          <w:rFonts w:ascii="Arial" w:eastAsia="Times New Roman" w:hAnsi="Arial" w:cs="Arial"/>
          <w:color w:val="201F1E"/>
          <w:lang w:eastAsia="en-GB"/>
        </w:rPr>
        <w:t xml:space="preserve"> </w:t>
      </w:r>
      <w:r w:rsidR="00014E22" w:rsidRPr="00014E22">
        <w:rPr>
          <w:rFonts w:ascii="Arial" w:eastAsia="Times New Roman" w:hAnsi="Arial" w:cs="Arial"/>
          <w:color w:val="201F1E"/>
          <w:lang w:eastAsia="en-GB"/>
        </w:rPr>
        <w:t>While surveys have numerous advantages, dishonesty may be a problem.</w:t>
      </w:r>
      <w:r w:rsidR="00014E22">
        <w:rPr>
          <w:rFonts w:ascii="Arial" w:eastAsia="Times New Roman" w:hAnsi="Arial" w:cs="Arial"/>
          <w:color w:val="201F1E"/>
          <w:lang w:eastAsia="en-GB"/>
        </w:rPr>
        <w:t xml:space="preserve"> </w:t>
      </w:r>
      <w:r w:rsidR="00014E22" w:rsidRPr="00014E22">
        <w:rPr>
          <w:rFonts w:ascii="Arial" w:eastAsia="Times New Roman" w:hAnsi="Arial" w:cs="Arial"/>
          <w:color w:val="201F1E"/>
          <w:lang w:eastAsia="en-GB"/>
        </w:rPr>
        <w:t>Respondents' replies may not be completely truthful.</w:t>
      </w:r>
      <w:r w:rsidR="00B55DE6">
        <w:rPr>
          <w:rFonts w:ascii="Arial" w:eastAsia="Times New Roman" w:hAnsi="Arial" w:cs="Arial"/>
          <w:color w:val="201F1E"/>
          <w:lang w:eastAsia="en-GB"/>
        </w:rPr>
        <w:t xml:space="preserve"> </w:t>
      </w:r>
      <w:r w:rsidR="00B55DE6" w:rsidRPr="00B55DE6">
        <w:rPr>
          <w:rFonts w:ascii="Arial" w:eastAsia="Times New Roman" w:hAnsi="Arial" w:cs="Arial"/>
          <w:color w:val="201F1E"/>
          <w:lang w:eastAsia="en-GB"/>
        </w:rPr>
        <w:t>When using questionnaires, it is possible that certain questions will be skipped or left unanswered.</w:t>
      </w:r>
      <w:r w:rsidR="00B55DE6">
        <w:rPr>
          <w:rFonts w:ascii="Arial" w:eastAsia="Times New Roman" w:hAnsi="Arial" w:cs="Arial"/>
          <w:color w:val="201F1E"/>
          <w:lang w:eastAsia="en-GB"/>
        </w:rPr>
        <w:t xml:space="preserve"> </w:t>
      </w:r>
      <w:r w:rsidR="00B55DE6" w:rsidRPr="00B55DE6">
        <w:rPr>
          <w:rFonts w:ascii="Arial" w:eastAsia="Times New Roman" w:hAnsi="Arial" w:cs="Arial"/>
          <w:color w:val="201F1E"/>
          <w:lang w:eastAsia="en-GB"/>
        </w:rPr>
        <w:t>If queries are not necessary, there is always the possibility that they will not be addressed</w:t>
      </w:r>
      <w:r w:rsidR="002A1F98">
        <w:rPr>
          <w:rFonts w:ascii="Arial" w:eastAsia="Times New Roman" w:hAnsi="Arial" w:cs="Arial"/>
          <w:color w:val="201F1E"/>
          <w:lang w:eastAsia="en-GB"/>
        </w:rPr>
        <w:t xml:space="preserve"> (</w:t>
      </w:r>
      <w:proofErr w:type="spellStart"/>
      <w:r w:rsidR="002A1F98">
        <w:rPr>
          <w:rFonts w:ascii="Arial" w:eastAsia="Times New Roman" w:hAnsi="Arial" w:cs="Arial"/>
          <w:color w:val="201F1E"/>
          <w:lang w:eastAsia="en-GB"/>
        </w:rPr>
        <w:t>Debois</w:t>
      </w:r>
      <w:proofErr w:type="spellEnd"/>
      <w:r w:rsidR="002A1F98">
        <w:rPr>
          <w:rFonts w:ascii="Arial" w:eastAsia="Times New Roman" w:hAnsi="Arial" w:cs="Arial"/>
          <w:color w:val="201F1E"/>
          <w:lang w:eastAsia="en-GB"/>
        </w:rPr>
        <w:t>, 2022)</w:t>
      </w:r>
      <w:r w:rsidR="00B55DE6" w:rsidRPr="00B55DE6">
        <w:rPr>
          <w:rFonts w:ascii="Arial" w:eastAsia="Times New Roman" w:hAnsi="Arial" w:cs="Arial"/>
          <w:color w:val="201F1E"/>
          <w:lang w:eastAsia="en-GB"/>
        </w:rPr>
        <w:t>.</w:t>
      </w:r>
    </w:p>
    <w:p w14:paraId="47303857" w14:textId="1FEE3B4C" w:rsidR="00E84039" w:rsidRPr="005C3A84" w:rsidRDefault="00E84039" w:rsidP="00181FE8">
      <w:pPr>
        <w:spacing w:line="360" w:lineRule="auto"/>
        <w:rPr>
          <w:color w:val="4472C4" w:themeColor="accent1"/>
          <w:lang w:eastAsia="en-GB"/>
        </w:rPr>
      </w:pPr>
    </w:p>
    <w:p w14:paraId="22C946BF" w14:textId="34384EC8" w:rsidR="00B20F1B" w:rsidRPr="00D768B0" w:rsidRDefault="00B20F1B" w:rsidP="00181FE8">
      <w:pPr>
        <w:spacing w:line="360" w:lineRule="auto"/>
        <w:rPr>
          <w:rFonts w:ascii="Arial" w:hAnsi="Arial" w:cs="Arial"/>
          <w:color w:val="4472C4" w:themeColor="accent1"/>
        </w:rPr>
      </w:pPr>
      <w:r w:rsidRPr="00D768B0">
        <w:rPr>
          <w:rFonts w:ascii="Arial" w:hAnsi="Arial" w:cs="Arial"/>
          <w:color w:val="4472C4" w:themeColor="accent1"/>
        </w:rPr>
        <w:t>3.2.</w:t>
      </w:r>
      <w:r w:rsidR="00BA58BF" w:rsidRPr="00D768B0">
        <w:rPr>
          <w:rFonts w:ascii="Arial" w:hAnsi="Arial" w:cs="Arial"/>
          <w:color w:val="4472C4" w:themeColor="accent1"/>
        </w:rPr>
        <w:t>2</w:t>
      </w:r>
      <w:r w:rsidRPr="00D768B0">
        <w:rPr>
          <w:rFonts w:ascii="Arial" w:hAnsi="Arial" w:cs="Arial"/>
          <w:color w:val="4472C4" w:themeColor="accent1"/>
        </w:rPr>
        <w:t xml:space="preserve"> Survey Design</w:t>
      </w:r>
    </w:p>
    <w:p w14:paraId="5F09261D" w14:textId="7D080C22" w:rsidR="00B20F1B" w:rsidRDefault="00B20F1B" w:rsidP="00181FE8">
      <w:pPr>
        <w:spacing w:line="360" w:lineRule="auto"/>
        <w:rPr>
          <w:rFonts w:ascii="Arial" w:hAnsi="Arial" w:cs="Arial"/>
          <w:b/>
          <w:bCs/>
          <w:color w:val="000000" w:themeColor="text1"/>
        </w:rPr>
      </w:pPr>
    </w:p>
    <w:p w14:paraId="38C6803E" w14:textId="7C5940C0" w:rsidR="00B20F1B" w:rsidRDefault="00B87DD0" w:rsidP="00181FE8">
      <w:pPr>
        <w:spacing w:line="360" w:lineRule="auto"/>
        <w:rPr>
          <w:rFonts w:ascii="Arial" w:hAnsi="Arial" w:cs="Arial"/>
          <w:color w:val="000000" w:themeColor="text1"/>
        </w:rPr>
      </w:pPr>
      <w:r w:rsidRPr="00B87DD0">
        <w:rPr>
          <w:rFonts w:ascii="Arial" w:hAnsi="Arial" w:cs="Arial"/>
          <w:color w:val="000000" w:themeColor="text1"/>
        </w:rPr>
        <w:t xml:space="preserve">The researcher employed a survey/questionnaire to gather data, which had </w:t>
      </w:r>
      <w:r w:rsidR="00327106">
        <w:rPr>
          <w:rFonts w:ascii="Arial" w:hAnsi="Arial" w:cs="Arial"/>
          <w:color w:val="000000" w:themeColor="text1"/>
        </w:rPr>
        <w:t>three</w:t>
      </w:r>
      <w:r w:rsidR="00C678DA">
        <w:rPr>
          <w:rFonts w:ascii="Arial" w:hAnsi="Arial" w:cs="Arial"/>
          <w:color w:val="000000" w:themeColor="text1"/>
        </w:rPr>
        <w:t xml:space="preserve"> </w:t>
      </w:r>
      <w:r w:rsidRPr="00B87DD0">
        <w:rPr>
          <w:rFonts w:ascii="Arial" w:hAnsi="Arial" w:cs="Arial"/>
          <w:color w:val="000000" w:themeColor="text1"/>
        </w:rPr>
        <w:t xml:space="preserve">open-ended questions </w:t>
      </w:r>
      <w:proofErr w:type="gramStart"/>
      <w:r w:rsidRPr="00B87DD0">
        <w:rPr>
          <w:rFonts w:ascii="Arial" w:hAnsi="Arial" w:cs="Arial"/>
          <w:color w:val="000000" w:themeColor="text1"/>
        </w:rPr>
        <w:t xml:space="preserve">and </w:t>
      </w:r>
      <w:r w:rsidR="00327106">
        <w:rPr>
          <w:rFonts w:ascii="Arial" w:hAnsi="Arial" w:cs="Arial"/>
          <w:color w:val="000000" w:themeColor="text1"/>
        </w:rPr>
        <w:t xml:space="preserve"> sixteen</w:t>
      </w:r>
      <w:proofErr w:type="gramEnd"/>
      <w:r w:rsidR="00327106">
        <w:rPr>
          <w:rFonts w:ascii="Arial" w:hAnsi="Arial" w:cs="Arial"/>
          <w:color w:val="000000" w:themeColor="text1"/>
        </w:rPr>
        <w:t xml:space="preserve"> </w:t>
      </w:r>
      <w:r w:rsidRPr="00B87DD0">
        <w:rPr>
          <w:rFonts w:ascii="Arial" w:hAnsi="Arial" w:cs="Arial"/>
          <w:color w:val="000000" w:themeColor="text1"/>
        </w:rPr>
        <w:t>multiple-choice questions.</w:t>
      </w:r>
      <w:r>
        <w:rPr>
          <w:rFonts w:ascii="Arial" w:hAnsi="Arial" w:cs="Arial"/>
          <w:color w:val="000000" w:themeColor="text1"/>
        </w:rPr>
        <w:t xml:space="preserve"> </w:t>
      </w:r>
      <w:r w:rsidRPr="00B87DD0">
        <w:rPr>
          <w:rFonts w:ascii="Arial" w:hAnsi="Arial" w:cs="Arial"/>
          <w:color w:val="000000" w:themeColor="text1"/>
        </w:rPr>
        <w:t>This allowed the participants to completely express their thoughts on the topic at hand, as well as provide the researcher with a greater understanding of</w:t>
      </w:r>
      <w:r>
        <w:rPr>
          <w:rFonts w:ascii="Arial" w:hAnsi="Arial" w:cs="Arial"/>
          <w:color w:val="000000" w:themeColor="text1"/>
        </w:rPr>
        <w:t xml:space="preserve"> what and how </w:t>
      </w:r>
      <w:r w:rsidR="00A27CDC">
        <w:rPr>
          <w:rFonts w:ascii="Arial" w:hAnsi="Arial" w:cs="Arial"/>
          <w:color w:val="000000" w:themeColor="text1"/>
        </w:rPr>
        <w:t>people’s</w:t>
      </w:r>
      <w:r>
        <w:rPr>
          <w:rFonts w:ascii="Arial" w:hAnsi="Arial" w:cs="Arial"/>
          <w:color w:val="000000" w:themeColor="text1"/>
        </w:rPr>
        <w:t xml:space="preserve"> opinions are on </w:t>
      </w:r>
      <w:r w:rsidR="00A27CDC">
        <w:rPr>
          <w:rFonts w:ascii="Arial" w:hAnsi="Arial" w:cs="Arial"/>
          <w:color w:val="000000" w:themeColor="text1"/>
        </w:rPr>
        <w:t>how ACEs cause an impact on adulthood and criminal behaviour</w:t>
      </w:r>
      <w:r w:rsidR="006C3431">
        <w:rPr>
          <w:rFonts w:ascii="Arial" w:hAnsi="Arial" w:cs="Arial"/>
          <w:color w:val="000000" w:themeColor="text1"/>
        </w:rPr>
        <w:t xml:space="preserve"> </w:t>
      </w:r>
      <w:r w:rsidR="006C3431" w:rsidRPr="006C3431">
        <w:rPr>
          <w:rFonts w:ascii="Arial" w:hAnsi="Arial" w:cs="Arial"/>
          <w:color w:val="000000" w:themeColor="text1"/>
        </w:rPr>
        <w:t>and potentially find a theme from the responses that assisted them in reaching a more thorough conclusion to their investigation.</w:t>
      </w:r>
      <w:r w:rsidR="005F465C">
        <w:rPr>
          <w:rFonts w:ascii="Arial" w:hAnsi="Arial" w:cs="Arial"/>
          <w:color w:val="000000" w:themeColor="text1"/>
        </w:rPr>
        <w:t xml:space="preserve"> </w:t>
      </w:r>
      <w:r w:rsidR="005F465C" w:rsidRPr="005F465C">
        <w:rPr>
          <w:rFonts w:ascii="Arial" w:hAnsi="Arial" w:cs="Arial"/>
          <w:color w:val="000000" w:themeColor="text1"/>
        </w:rPr>
        <w:t xml:space="preserve">However, some of the questions may be regarded intrusive by the participants, which is why the researcher highlighted that the participants were not had to answer </w:t>
      </w:r>
      <w:proofErr w:type="gramStart"/>
      <w:r w:rsidR="005F465C" w:rsidRPr="005F465C">
        <w:rPr>
          <w:rFonts w:ascii="Arial" w:hAnsi="Arial" w:cs="Arial"/>
          <w:color w:val="000000" w:themeColor="text1"/>
        </w:rPr>
        <w:t>all of</w:t>
      </w:r>
      <w:proofErr w:type="gramEnd"/>
      <w:r w:rsidR="005F465C" w:rsidRPr="005F465C">
        <w:rPr>
          <w:rFonts w:ascii="Arial" w:hAnsi="Arial" w:cs="Arial"/>
          <w:color w:val="000000" w:themeColor="text1"/>
        </w:rPr>
        <w:t xml:space="preserve"> the questions and could skip any of them.</w:t>
      </w:r>
    </w:p>
    <w:p w14:paraId="2719416B" w14:textId="77777777" w:rsidR="0076386A" w:rsidRDefault="0076386A" w:rsidP="00181FE8">
      <w:pPr>
        <w:spacing w:line="360" w:lineRule="auto"/>
        <w:rPr>
          <w:rFonts w:ascii="Arial" w:hAnsi="Arial" w:cs="Arial"/>
          <w:color w:val="000000" w:themeColor="text1"/>
        </w:rPr>
      </w:pPr>
    </w:p>
    <w:p w14:paraId="3923EDEC" w14:textId="712CD599" w:rsidR="00B87DD0" w:rsidRPr="00D768B0" w:rsidRDefault="00BA58BF" w:rsidP="00181FE8">
      <w:pPr>
        <w:spacing w:line="360" w:lineRule="auto"/>
        <w:rPr>
          <w:rFonts w:ascii="Arial" w:hAnsi="Arial" w:cs="Arial"/>
          <w:color w:val="4472C4" w:themeColor="accent1"/>
        </w:rPr>
      </w:pPr>
      <w:r w:rsidRPr="00D768B0">
        <w:rPr>
          <w:rFonts w:ascii="Arial" w:hAnsi="Arial" w:cs="Arial"/>
          <w:color w:val="4472C4" w:themeColor="accent1"/>
        </w:rPr>
        <w:t>3.2.3 Literature review matrix</w:t>
      </w:r>
    </w:p>
    <w:tbl>
      <w:tblPr>
        <w:tblStyle w:val="TableGrid"/>
        <w:tblW w:w="0" w:type="auto"/>
        <w:tblLook w:val="04A0" w:firstRow="1" w:lastRow="0" w:firstColumn="1" w:lastColumn="0" w:noHBand="0" w:noVBand="1"/>
      </w:tblPr>
      <w:tblGrid>
        <w:gridCol w:w="4505"/>
        <w:gridCol w:w="4505"/>
      </w:tblGrid>
      <w:tr w:rsidR="009565C5" w14:paraId="2D0F2BB3" w14:textId="77777777" w:rsidTr="009565C5">
        <w:tc>
          <w:tcPr>
            <w:tcW w:w="4505" w:type="dxa"/>
          </w:tcPr>
          <w:p w14:paraId="159C092B" w14:textId="0D495F51" w:rsidR="009565C5" w:rsidRPr="00F07403" w:rsidRDefault="009565C5" w:rsidP="00181FE8">
            <w:pPr>
              <w:spacing w:line="360" w:lineRule="auto"/>
              <w:rPr>
                <w:rFonts w:ascii="Arial" w:hAnsi="Arial" w:cs="Arial"/>
                <w:b/>
                <w:bCs/>
                <w:color w:val="000000" w:themeColor="text1"/>
              </w:rPr>
            </w:pPr>
            <w:r w:rsidRPr="00F07403">
              <w:rPr>
                <w:rFonts w:ascii="Arial" w:hAnsi="Arial" w:cs="Arial"/>
                <w:b/>
                <w:bCs/>
                <w:color w:val="000000" w:themeColor="text1"/>
              </w:rPr>
              <w:t xml:space="preserve">Questions </w:t>
            </w:r>
          </w:p>
        </w:tc>
        <w:tc>
          <w:tcPr>
            <w:tcW w:w="4505" w:type="dxa"/>
          </w:tcPr>
          <w:p w14:paraId="1E1880BA" w14:textId="77777777" w:rsidR="009565C5" w:rsidRDefault="009565C5" w:rsidP="00181FE8">
            <w:pPr>
              <w:spacing w:line="360" w:lineRule="auto"/>
              <w:rPr>
                <w:rFonts w:ascii="Arial" w:hAnsi="Arial" w:cs="Arial"/>
                <w:color w:val="000000" w:themeColor="text1"/>
              </w:rPr>
            </w:pPr>
          </w:p>
        </w:tc>
      </w:tr>
      <w:tr w:rsidR="009565C5" w14:paraId="7E510D8B" w14:textId="77777777" w:rsidTr="009565C5">
        <w:tc>
          <w:tcPr>
            <w:tcW w:w="4505" w:type="dxa"/>
          </w:tcPr>
          <w:p w14:paraId="3A0C3A7C" w14:textId="7362B321"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t>Q1</w:t>
            </w:r>
            <w:r w:rsidRPr="00F07403">
              <w:rPr>
                <w:rFonts w:ascii="Arial" w:hAnsi="Arial" w:cs="Arial"/>
                <w:color w:val="000000" w:themeColor="text1"/>
              </w:rPr>
              <w:t xml:space="preserve">. I hereby acknowledge that the data collected by this survey will be anonymous and confidential and will be </w:t>
            </w:r>
            <w:r w:rsidRPr="00F07403">
              <w:rPr>
                <w:rFonts w:ascii="Arial" w:hAnsi="Arial" w:cs="Arial"/>
                <w:color w:val="000000" w:themeColor="text1"/>
              </w:rPr>
              <w:lastRenderedPageBreak/>
              <w:t>used by the University of Wales Trinity Saint David for academic and educational purposes only.</w:t>
            </w:r>
          </w:p>
        </w:tc>
        <w:tc>
          <w:tcPr>
            <w:tcW w:w="4505" w:type="dxa"/>
          </w:tcPr>
          <w:p w14:paraId="022C7354" w14:textId="386AF3A2" w:rsidR="009565C5" w:rsidRDefault="00544705" w:rsidP="00181FE8">
            <w:pPr>
              <w:spacing w:line="360" w:lineRule="auto"/>
              <w:rPr>
                <w:rFonts w:ascii="Arial" w:hAnsi="Arial" w:cs="Arial"/>
                <w:color w:val="000000" w:themeColor="text1"/>
              </w:rPr>
            </w:pPr>
            <w:r w:rsidRPr="00544705">
              <w:rPr>
                <w:rFonts w:ascii="Arial" w:hAnsi="Arial" w:cs="Arial"/>
                <w:color w:val="000000" w:themeColor="text1"/>
              </w:rPr>
              <w:lastRenderedPageBreak/>
              <w:t xml:space="preserve">This question was added to ensure that participants understood what the </w:t>
            </w:r>
            <w:r w:rsidRPr="00544705">
              <w:rPr>
                <w:rFonts w:ascii="Arial" w:hAnsi="Arial" w:cs="Arial"/>
                <w:color w:val="000000" w:themeColor="text1"/>
              </w:rPr>
              <w:lastRenderedPageBreak/>
              <w:t>responses they provided for the research will be used for and by whom.</w:t>
            </w:r>
          </w:p>
        </w:tc>
      </w:tr>
      <w:tr w:rsidR="009565C5" w14:paraId="7821EF66" w14:textId="77777777" w:rsidTr="009565C5">
        <w:tc>
          <w:tcPr>
            <w:tcW w:w="4505" w:type="dxa"/>
          </w:tcPr>
          <w:p w14:paraId="068177E7" w14:textId="664D819E"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lastRenderedPageBreak/>
              <w:t>Q.2</w:t>
            </w:r>
            <w:r w:rsidRPr="00F07403">
              <w:rPr>
                <w:rFonts w:ascii="Arial" w:hAnsi="Arial" w:cs="Arial"/>
                <w:color w:val="000000" w:themeColor="text1"/>
              </w:rPr>
              <w:t xml:space="preserve"> Which age group describes you?</w:t>
            </w:r>
          </w:p>
        </w:tc>
        <w:tc>
          <w:tcPr>
            <w:tcW w:w="4505" w:type="dxa"/>
          </w:tcPr>
          <w:p w14:paraId="2FE17A6A" w14:textId="2DD3D3E0" w:rsidR="009565C5" w:rsidRDefault="00544705" w:rsidP="00181FE8">
            <w:pPr>
              <w:spacing w:line="360" w:lineRule="auto"/>
              <w:rPr>
                <w:rFonts w:ascii="Arial" w:hAnsi="Arial" w:cs="Arial"/>
                <w:color w:val="000000" w:themeColor="text1"/>
              </w:rPr>
            </w:pPr>
            <w:r w:rsidRPr="00544705">
              <w:rPr>
                <w:rFonts w:ascii="Arial" w:hAnsi="Arial" w:cs="Arial"/>
                <w:color w:val="000000" w:themeColor="text1"/>
              </w:rPr>
              <w:t>Question 2</w:t>
            </w:r>
            <w:r>
              <w:rPr>
                <w:rFonts w:ascii="Arial" w:hAnsi="Arial" w:cs="Arial"/>
                <w:color w:val="000000" w:themeColor="text1"/>
              </w:rPr>
              <w:t xml:space="preserve">, </w:t>
            </w:r>
            <w:r w:rsidRPr="00544705">
              <w:rPr>
                <w:rFonts w:ascii="Arial" w:hAnsi="Arial" w:cs="Arial"/>
                <w:color w:val="000000" w:themeColor="text1"/>
              </w:rPr>
              <w:t xml:space="preserve">3 </w:t>
            </w:r>
            <w:r>
              <w:rPr>
                <w:rFonts w:ascii="Arial" w:hAnsi="Arial" w:cs="Arial"/>
                <w:color w:val="000000" w:themeColor="text1"/>
              </w:rPr>
              <w:t xml:space="preserve">and 4 </w:t>
            </w:r>
            <w:r w:rsidRPr="00544705">
              <w:rPr>
                <w:rFonts w:ascii="Arial" w:hAnsi="Arial" w:cs="Arial"/>
                <w:color w:val="000000" w:themeColor="text1"/>
              </w:rPr>
              <w:t>were all demographic questions designed to offer background data for analysis.</w:t>
            </w:r>
          </w:p>
        </w:tc>
      </w:tr>
      <w:tr w:rsidR="009565C5" w14:paraId="774D8777" w14:textId="77777777" w:rsidTr="009565C5">
        <w:tc>
          <w:tcPr>
            <w:tcW w:w="4505" w:type="dxa"/>
          </w:tcPr>
          <w:p w14:paraId="48EA136A" w14:textId="563BFD14"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t>Q.3</w:t>
            </w:r>
            <w:r w:rsidRPr="00F07403">
              <w:rPr>
                <w:rFonts w:ascii="Arial" w:hAnsi="Arial" w:cs="Arial"/>
                <w:color w:val="000000" w:themeColor="text1"/>
              </w:rPr>
              <w:t xml:space="preserve"> What is your gender?</w:t>
            </w:r>
          </w:p>
        </w:tc>
        <w:tc>
          <w:tcPr>
            <w:tcW w:w="4505" w:type="dxa"/>
          </w:tcPr>
          <w:p w14:paraId="56F7B0FC" w14:textId="77777777" w:rsidR="009565C5" w:rsidRDefault="009565C5" w:rsidP="00181FE8">
            <w:pPr>
              <w:spacing w:line="360" w:lineRule="auto"/>
              <w:rPr>
                <w:rFonts w:ascii="Arial" w:hAnsi="Arial" w:cs="Arial"/>
                <w:color w:val="000000" w:themeColor="text1"/>
              </w:rPr>
            </w:pPr>
          </w:p>
        </w:tc>
      </w:tr>
      <w:tr w:rsidR="009565C5" w14:paraId="69357675" w14:textId="77777777" w:rsidTr="009565C5">
        <w:tc>
          <w:tcPr>
            <w:tcW w:w="4505" w:type="dxa"/>
          </w:tcPr>
          <w:p w14:paraId="7452CADA" w14:textId="6466A8CB"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t>Q.4</w:t>
            </w:r>
            <w:r w:rsidRPr="00F07403">
              <w:rPr>
                <w:rFonts w:ascii="Arial" w:hAnsi="Arial" w:cs="Arial"/>
                <w:color w:val="000000" w:themeColor="text1"/>
              </w:rPr>
              <w:t xml:space="preserve"> </w:t>
            </w:r>
            <w:r w:rsidR="00CA24EE" w:rsidRPr="00F07403">
              <w:rPr>
                <w:rFonts w:ascii="Arial" w:hAnsi="Arial" w:cs="Arial"/>
                <w:color w:val="000000" w:themeColor="text1"/>
              </w:rPr>
              <w:t>Ethnic Background</w:t>
            </w:r>
          </w:p>
        </w:tc>
        <w:tc>
          <w:tcPr>
            <w:tcW w:w="4505" w:type="dxa"/>
          </w:tcPr>
          <w:p w14:paraId="273CF952" w14:textId="77777777" w:rsidR="009565C5" w:rsidRDefault="009565C5" w:rsidP="00181FE8">
            <w:pPr>
              <w:spacing w:line="360" w:lineRule="auto"/>
              <w:rPr>
                <w:rFonts w:ascii="Arial" w:hAnsi="Arial" w:cs="Arial"/>
                <w:color w:val="000000" w:themeColor="text1"/>
              </w:rPr>
            </w:pPr>
          </w:p>
        </w:tc>
      </w:tr>
      <w:tr w:rsidR="009565C5" w14:paraId="3C3B2249" w14:textId="77777777" w:rsidTr="009565C5">
        <w:tc>
          <w:tcPr>
            <w:tcW w:w="4505" w:type="dxa"/>
          </w:tcPr>
          <w:p w14:paraId="430E6522" w14:textId="2C96EB1E" w:rsidR="009565C5" w:rsidRPr="00F07403" w:rsidRDefault="00CA24EE" w:rsidP="00181FE8">
            <w:pPr>
              <w:spacing w:line="360" w:lineRule="auto"/>
              <w:rPr>
                <w:rFonts w:ascii="Arial" w:hAnsi="Arial" w:cs="Arial"/>
                <w:color w:val="000000" w:themeColor="text1"/>
              </w:rPr>
            </w:pPr>
            <w:r w:rsidRPr="00F07403">
              <w:rPr>
                <w:rFonts w:ascii="Arial" w:hAnsi="Arial" w:cs="Arial"/>
                <w:b/>
                <w:bCs/>
                <w:color w:val="000000" w:themeColor="text1"/>
              </w:rPr>
              <w:t>Q.5</w:t>
            </w:r>
            <w:r w:rsidRPr="00F07403">
              <w:rPr>
                <w:rFonts w:ascii="Arial" w:hAnsi="Arial" w:cs="Arial"/>
                <w:color w:val="000000" w:themeColor="text1"/>
              </w:rPr>
              <w:t xml:space="preserve"> What do you understand by the term adverse childhood experiences?</w:t>
            </w:r>
          </w:p>
        </w:tc>
        <w:tc>
          <w:tcPr>
            <w:tcW w:w="4505" w:type="dxa"/>
          </w:tcPr>
          <w:p w14:paraId="1A4AA225" w14:textId="0F47C564" w:rsidR="009565C5" w:rsidRDefault="00981322" w:rsidP="00181FE8">
            <w:pPr>
              <w:spacing w:line="360" w:lineRule="auto"/>
              <w:rPr>
                <w:rFonts w:ascii="Arial" w:hAnsi="Arial" w:cs="Arial"/>
                <w:color w:val="000000" w:themeColor="text1"/>
              </w:rPr>
            </w:pPr>
            <w:r>
              <w:rPr>
                <w:rFonts w:ascii="Arial" w:hAnsi="Arial" w:cs="Arial"/>
                <w:color w:val="000000" w:themeColor="text1"/>
              </w:rPr>
              <w:t>This question</w:t>
            </w:r>
            <w:r w:rsidR="00242E67">
              <w:rPr>
                <w:rFonts w:ascii="Arial" w:hAnsi="Arial" w:cs="Arial"/>
                <w:color w:val="000000" w:themeColor="text1"/>
              </w:rPr>
              <w:t xml:space="preserve"> has been included to gain an understanding of individuals perception of the term.</w:t>
            </w:r>
          </w:p>
        </w:tc>
      </w:tr>
      <w:tr w:rsidR="009565C5" w14:paraId="58C07989" w14:textId="77777777" w:rsidTr="009565C5">
        <w:tc>
          <w:tcPr>
            <w:tcW w:w="4505" w:type="dxa"/>
          </w:tcPr>
          <w:p w14:paraId="439F10E1" w14:textId="7A8ED20A" w:rsidR="009565C5" w:rsidRPr="00F07403" w:rsidRDefault="00CA24EE" w:rsidP="00181FE8">
            <w:pPr>
              <w:spacing w:line="360" w:lineRule="auto"/>
              <w:rPr>
                <w:rFonts w:ascii="Arial" w:hAnsi="Arial" w:cs="Arial"/>
                <w:color w:val="000000" w:themeColor="text1"/>
              </w:rPr>
            </w:pPr>
            <w:r w:rsidRPr="00F07403">
              <w:rPr>
                <w:rFonts w:ascii="Arial" w:hAnsi="Arial" w:cs="Arial"/>
                <w:b/>
                <w:bCs/>
                <w:color w:val="000000" w:themeColor="text1"/>
              </w:rPr>
              <w:t>Q.6</w:t>
            </w:r>
            <w:r w:rsidRPr="00F07403">
              <w:rPr>
                <w:rFonts w:ascii="Arial" w:hAnsi="Arial" w:cs="Arial"/>
                <w:color w:val="000000" w:themeColor="text1"/>
              </w:rPr>
              <w:t xml:space="preserve"> Have you ever experienced adverse childhood experiences?</w:t>
            </w:r>
          </w:p>
        </w:tc>
        <w:tc>
          <w:tcPr>
            <w:tcW w:w="4505" w:type="dxa"/>
          </w:tcPr>
          <w:p w14:paraId="485750B8" w14:textId="416CDE8F" w:rsidR="00981322" w:rsidRDefault="00981322" w:rsidP="00181FE8">
            <w:pPr>
              <w:spacing w:line="360" w:lineRule="auto"/>
              <w:rPr>
                <w:rFonts w:ascii="Arial" w:hAnsi="Arial" w:cs="Arial"/>
                <w:color w:val="000000" w:themeColor="text1"/>
              </w:rPr>
            </w:pPr>
            <w:r>
              <w:rPr>
                <w:rFonts w:ascii="Arial" w:hAnsi="Arial" w:cs="Arial"/>
                <w:color w:val="000000" w:themeColor="text1"/>
              </w:rPr>
              <w:t xml:space="preserve">This question will provide a key answer to whether the respondents has had direct experience of the overall topic of this assignment. </w:t>
            </w:r>
          </w:p>
        </w:tc>
      </w:tr>
      <w:tr w:rsidR="009565C5" w14:paraId="61103A93" w14:textId="77777777" w:rsidTr="009565C5">
        <w:tc>
          <w:tcPr>
            <w:tcW w:w="4505" w:type="dxa"/>
          </w:tcPr>
          <w:p w14:paraId="6B035CAD" w14:textId="2F374267" w:rsidR="009565C5" w:rsidRPr="00F07403" w:rsidRDefault="00CA24EE" w:rsidP="00181FE8">
            <w:pPr>
              <w:spacing w:line="360" w:lineRule="auto"/>
              <w:rPr>
                <w:rFonts w:ascii="Arial" w:hAnsi="Arial" w:cs="Arial"/>
                <w:color w:val="000000" w:themeColor="text1"/>
              </w:rPr>
            </w:pPr>
            <w:r w:rsidRPr="00F07403">
              <w:rPr>
                <w:rFonts w:ascii="Arial" w:hAnsi="Arial" w:cs="Arial"/>
                <w:b/>
                <w:bCs/>
                <w:color w:val="000000" w:themeColor="text1"/>
              </w:rPr>
              <w:t xml:space="preserve">Q.7 </w:t>
            </w:r>
            <w:r w:rsidRPr="00F07403">
              <w:rPr>
                <w:rFonts w:ascii="Arial" w:hAnsi="Arial" w:cs="Arial"/>
                <w:color w:val="000000" w:themeColor="text1"/>
              </w:rPr>
              <w:t>If yes to the previous question were any of them in relation to:</w:t>
            </w:r>
          </w:p>
        </w:tc>
        <w:tc>
          <w:tcPr>
            <w:tcW w:w="4505" w:type="dxa"/>
          </w:tcPr>
          <w:p w14:paraId="7B0745DD" w14:textId="65AA9AD0" w:rsidR="009565C5" w:rsidRDefault="00981322" w:rsidP="00181FE8">
            <w:pPr>
              <w:spacing w:line="360" w:lineRule="auto"/>
              <w:rPr>
                <w:rFonts w:ascii="Arial" w:hAnsi="Arial" w:cs="Arial"/>
                <w:color w:val="000000" w:themeColor="text1"/>
              </w:rPr>
            </w:pPr>
            <w:r>
              <w:rPr>
                <w:rFonts w:ascii="Arial" w:hAnsi="Arial" w:cs="Arial"/>
                <w:color w:val="000000" w:themeColor="text1"/>
              </w:rPr>
              <w:t xml:space="preserve">This will provide data </w:t>
            </w:r>
            <w:proofErr w:type="gramStart"/>
            <w:r>
              <w:rPr>
                <w:rFonts w:ascii="Arial" w:hAnsi="Arial" w:cs="Arial"/>
                <w:color w:val="000000" w:themeColor="text1"/>
              </w:rPr>
              <w:t>in order for</w:t>
            </w:r>
            <w:proofErr w:type="gramEnd"/>
            <w:r>
              <w:rPr>
                <w:rFonts w:ascii="Arial" w:hAnsi="Arial" w:cs="Arial"/>
                <w:color w:val="000000" w:themeColor="text1"/>
              </w:rPr>
              <w:t xml:space="preserve"> an analysis in relation to individual experiences to be collated. </w:t>
            </w:r>
          </w:p>
        </w:tc>
      </w:tr>
      <w:tr w:rsidR="009565C5" w14:paraId="370398F1" w14:textId="77777777" w:rsidTr="009565C5">
        <w:tc>
          <w:tcPr>
            <w:tcW w:w="4505" w:type="dxa"/>
          </w:tcPr>
          <w:p w14:paraId="512E73C8" w14:textId="11599AE1" w:rsidR="00CA24EE" w:rsidRPr="00F07403" w:rsidRDefault="00981322" w:rsidP="00CA24EE">
            <w:pPr>
              <w:rPr>
                <w:rFonts w:ascii="Arial" w:hAnsi="Arial" w:cs="Arial"/>
              </w:rPr>
            </w:pPr>
            <w:r w:rsidRPr="00F07403">
              <w:rPr>
                <w:rFonts w:ascii="Arial" w:hAnsi="Arial" w:cs="Arial"/>
                <w:b/>
                <w:bCs/>
                <w:color w:val="000000" w:themeColor="text1"/>
              </w:rPr>
              <w:t>Q.8</w:t>
            </w:r>
            <w:r w:rsidRPr="00F07403">
              <w:rPr>
                <w:rFonts w:ascii="Arial" w:hAnsi="Arial" w:cs="Arial"/>
                <w:color w:val="000000" w:themeColor="text1"/>
              </w:rPr>
              <w:t xml:space="preserve"> When</w:t>
            </w:r>
            <w:r w:rsidR="00CA24EE" w:rsidRPr="00F07403">
              <w:rPr>
                <w:rFonts w:ascii="Arial" w:hAnsi="Arial" w:cs="Arial"/>
                <w:color w:val="202124"/>
                <w:spacing w:val="2"/>
                <w:shd w:val="clear" w:color="auto" w:fill="FFFFFF"/>
              </w:rPr>
              <w:t xml:space="preserve"> you were growing up, did your parents/guardians understand your problems/worries?</w:t>
            </w:r>
          </w:p>
          <w:p w14:paraId="46A40D04" w14:textId="7E1C9E96" w:rsidR="009565C5" w:rsidRPr="00F07403" w:rsidRDefault="009565C5" w:rsidP="00181FE8">
            <w:pPr>
              <w:spacing w:line="360" w:lineRule="auto"/>
              <w:rPr>
                <w:rFonts w:ascii="Arial" w:hAnsi="Arial" w:cs="Arial"/>
                <w:color w:val="000000" w:themeColor="text1"/>
              </w:rPr>
            </w:pPr>
          </w:p>
        </w:tc>
        <w:tc>
          <w:tcPr>
            <w:tcW w:w="4505" w:type="dxa"/>
          </w:tcPr>
          <w:p w14:paraId="1E9436B6" w14:textId="59836891" w:rsidR="009565C5" w:rsidRDefault="004007FD" w:rsidP="00181FE8">
            <w:pPr>
              <w:spacing w:line="360" w:lineRule="auto"/>
              <w:rPr>
                <w:rFonts w:ascii="Arial" w:hAnsi="Arial" w:cs="Arial"/>
                <w:color w:val="000000" w:themeColor="text1"/>
              </w:rPr>
            </w:pPr>
            <w:r>
              <w:rPr>
                <w:rFonts w:ascii="Arial" w:hAnsi="Arial" w:cs="Arial"/>
                <w:color w:val="000000" w:themeColor="text1"/>
              </w:rPr>
              <w:t xml:space="preserve">Responses to question 8 and 9 will provide insight in relation to stability during childhood. </w:t>
            </w:r>
          </w:p>
        </w:tc>
      </w:tr>
      <w:tr w:rsidR="009565C5" w14:paraId="05539539" w14:textId="77777777" w:rsidTr="009565C5">
        <w:tc>
          <w:tcPr>
            <w:tcW w:w="4505" w:type="dxa"/>
          </w:tcPr>
          <w:p w14:paraId="54AAC296" w14:textId="77777777" w:rsidR="00CA24EE" w:rsidRPr="00F07403" w:rsidRDefault="00CA24EE" w:rsidP="00CA24EE">
            <w:pPr>
              <w:rPr>
                <w:rFonts w:ascii="Arial" w:hAnsi="Arial" w:cs="Arial"/>
              </w:rPr>
            </w:pPr>
            <w:r w:rsidRPr="00F07403">
              <w:rPr>
                <w:rFonts w:ascii="Arial" w:hAnsi="Arial" w:cs="Arial"/>
                <w:b/>
                <w:bCs/>
                <w:color w:val="000000" w:themeColor="text1"/>
              </w:rPr>
              <w:t>Q.9</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Did your parents/guardians know what you were doing with your free time when you were not at school or work?</w:t>
            </w:r>
          </w:p>
          <w:p w14:paraId="200F3191" w14:textId="35F7E6E9" w:rsidR="009565C5" w:rsidRPr="00F07403" w:rsidRDefault="009565C5" w:rsidP="00181FE8">
            <w:pPr>
              <w:spacing w:line="360" w:lineRule="auto"/>
              <w:rPr>
                <w:rFonts w:ascii="Arial" w:hAnsi="Arial" w:cs="Arial"/>
                <w:color w:val="000000" w:themeColor="text1"/>
              </w:rPr>
            </w:pPr>
          </w:p>
        </w:tc>
        <w:tc>
          <w:tcPr>
            <w:tcW w:w="4505" w:type="dxa"/>
          </w:tcPr>
          <w:p w14:paraId="01ED3D41" w14:textId="77777777" w:rsidR="009565C5" w:rsidRDefault="009565C5" w:rsidP="00181FE8">
            <w:pPr>
              <w:spacing w:line="360" w:lineRule="auto"/>
              <w:rPr>
                <w:rFonts w:ascii="Arial" w:hAnsi="Arial" w:cs="Arial"/>
                <w:color w:val="000000" w:themeColor="text1"/>
              </w:rPr>
            </w:pPr>
          </w:p>
        </w:tc>
      </w:tr>
      <w:tr w:rsidR="009565C5" w14:paraId="0337F53C" w14:textId="77777777" w:rsidTr="009565C5">
        <w:tc>
          <w:tcPr>
            <w:tcW w:w="4505" w:type="dxa"/>
          </w:tcPr>
          <w:p w14:paraId="087F3419" w14:textId="77777777" w:rsidR="00CA24EE" w:rsidRPr="00F07403" w:rsidRDefault="00CA24EE" w:rsidP="00CA24EE">
            <w:pPr>
              <w:rPr>
                <w:rFonts w:ascii="Arial" w:hAnsi="Arial" w:cs="Arial"/>
              </w:rPr>
            </w:pPr>
            <w:r w:rsidRPr="00F07403">
              <w:rPr>
                <w:rFonts w:ascii="Arial" w:hAnsi="Arial" w:cs="Arial"/>
                <w:b/>
                <w:bCs/>
                <w:color w:val="000000" w:themeColor="text1"/>
              </w:rPr>
              <w:t>Q.10</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Did you live with a household member who was ever sent to prison?</w:t>
            </w:r>
          </w:p>
          <w:p w14:paraId="72905E6F" w14:textId="12FE4B19" w:rsidR="009565C5" w:rsidRPr="00F07403" w:rsidRDefault="009565C5" w:rsidP="00181FE8">
            <w:pPr>
              <w:spacing w:line="360" w:lineRule="auto"/>
              <w:rPr>
                <w:rFonts w:ascii="Arial" w:hAnsi="Arial" w:cs="Arial"/>
                <w:color w:val="000000" w:themeColor="text1"/>
              </w:rPr>
            </w:pPr>
          </w:p>
        </w:tc>
        <w:tc>
          <w:tcPr>
            <w:tcW w:w="4505" w:type="dxa"/>
          </w:tcPr>
          <w:p w14:paraId="2783B809" w14:textId="263D7550" w:rsidR="009565C5" w:rsidRDefault="00FF4EDD" w:rsidP="00181FE8">
            <w:pPr>
              <w:spacing w:line="360" w:lineRule="auto"/>
              <w:rPr>
                <w:rFonts w:ascii="Arial" w:hAnsi="Arial" w:cs="Arial"/>
                <w:color w:val="000000" w:themeColor="text1"/>
              </w:rPr>
            </w:pPr>
            <w:r>
              <w:rPr>
                <w:rFonts w:ascii="Arial" w:hAnsi="Arial" w:cs="Arial"/>
                <w:color w:val="000000" w:themeColor="text1"/>
              </w:rPr>
              <w:t xml:space="preserve">This question will provide information as to whether people have directly associated with someone involved in crime within their own home. </w:t>
            </w:r>
          </w:p>
        </w:tc>
      </w:tr>
      <w:tr w:rsidR="009565C5" w14:paraId="63FBEEF1" w14:textId="77777777" w:rsidTr="009565C5">
        <w:tc>
          <w:tcPr>
            <w:tcW w:w="4505" w:type="dxa"/>
          </w:tcPr>
          <w:p w14:paraId="1B49DCD7" w14:textId="77777777" w:rsidR="00CA24EE" w:rsidRPr="00F07403" w:rsidRDefault="00CA24EE" w:rsidP="00CA24EE">
            <w:pPr>
              <w:rPr>
                <w:rFonts w:ascii="Arial" w:hAnsi="Arial" w:cs="Arial"/>
              </w:rPr>
            </w:pPr>
            <w:r w:rsidRPr="00F07403">
              <w:rPr>
                <w:rFonts w:ascii="Arial" w:hAnsi="Arial" w:cs="Arial"/>
                <w:b/>
                <w:bCs/>
                <w:color w:val="000000" w:themeColor="text1"/>
              </w:rPr>
              <w:t>Q.11</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Were your parents ever separated or divorced?</w:t>
            </w:r>
          </w:p>
          <w:p w14:paraId="14C7A89C" w14:textId="7BA9D661" w:rsidR="009565C5" w:rsidRPr="00F07403" w:rsidRDefault="009565C5" w:rsidP="00181FE8">
            <w:pPr>
              <w:spacing w:line="360" w:lineRule="auto"/>
              <w:rPr>
                <w:rFonts w:ascii="Arial" w:hAnsi="Arial" w:cs="Arial"/>
                <w:color w:val="000000" w:themeColor="text1"/>
              </w:rPr>
            </w:pPr>
          </w:p>
        </w:tc>
        <w:tc>
          <w:tcPr>
            <w:tcW w:w="4505" w:type="dxa"/>
          </w:tcPr>
          <w:p w14:paraId="4A9C29C9" w14:textId="184400DA" w:rsidR="009565C5" w:rsidRDefault="00FF4EDD" w:rsidP="00181FE8">
            <w:pPr>
              <w:spacing w:line="360" w:lineRule="auto"/>
              <w:rPr>
                <w:rFonts w:ascii="Arial" w:hAnsi="Arial" w:cs="Arial"/>
                <w:color w:val="000000" w:themeColor="text1"/>
              </w:rPr>
            </w:pPr>
            <w:r>
              <w:rPr>
                <w:rFonts w:ascii="Arial" w:hAnsi="Arial" w:cs="Arial"/>
                <w:color w:val="000000" w:themeColor="text1"/>
              </w:rPr>
              <w:t xml:space="preserve">This was included as it will give </w:t>
            </w:r>
            <w:r w:rsidR="008F7BEB">
              <w:rPr>
                <w:rFonts w:ascii="Arial" w:hAnsi="Arial" w:cs="Arial"/>
                <w:color w:val="000000" w:themeColor="text1"/>
              </w:rPr>
              <w:t xml:space="preserve">valuable </w:t>
            </w:r>
            <w:r>
              <w:rPr>
                <w:rFonts w:ascii="Arial" w:hAnsi="Arial" w:cs="Arial"/>
                <w:color w:val="000000" w:themeColor="text1"/>
              </w:rPr>
              <w:t xml:space="preserve">information </w:t>
            </w:r>
            <w:r w:rsidR="008F7BEB">
              <w:rPr>
                <w:rFonts w:ascii="Arial" w:hAnsi="Arial" w:cs="Arial"/>
                <w:color w:val="000000" w:themeColor="text1"/>
              </w:rPr>
              <w:t>as to whether parental loss or separation has been experienced.</w:t>
            </w:r>
          </w:p>
        </w:tc>
      </w:tr>
      <w:tr w:rsidR="009565C5" w14:paraId="2BB7DF21" w14:textId="77777777" w:rsidTr="009565C5">
        <w:tc>
          <w:tcPr>
            <w:tcW w:w="4505" w:type="dxa"/>
          </w:tcPr>
          <w:p w14:paraId="7D36C9C7" w14:textId="77777777" w:rsidR="00CA24EE" w:rsidRPr="00F07403" w:rsidRDefault="00CA24EE" w:rsidP="00CA24EE">
            <w:pPr>
              <w:rPr>
                <w:rFonts w:ascii="Arial" w:hAnsi="Arial" w:cs="Arial"/>
              </w:rPr>
            </w:pPr>
            <w:r w:rsidRPr="00F07403">
              <w:rPr>
                <w:rFonts w:ascii="Arial" w:hAnsi="Arial" w:cs="Arial"/>
                <w:b/>
                <w:bCs/>
                <w:color w:val="000000" w:themeColor="text1"/>
              </w:rPr>
              <w:lastRenderedPageBreak/>
              <w:t>Q.12</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Have you ever been involved criminal activity?</w:t>
            </w:r>
          </w:p>
          <w:p w14:paraId="530A751B" w14:textId="39E7D88C" w:rsidR="009565C5" w:rsidRPr="00F07403" w:rsidRDefault="009565C5" w:rsidP="00181FE8">
            <w:pPr>
              <w:spacing w:line="360" w:lineRule="auto"/>
              <w:rPr>
                <w:rFonts w:ascii="Arial" w:hAnsi="Arial" w:cs="Arial"/>
                <w:color w:val="000000" w:themeColor="text1"/>
              </w:rPr>
            </w:pPr>
          </w:p>
        </w:tc>
        <w:tc>
          <w:tcPr>
            <w:tcW w:w="4505" w:type="dxa"/>
          </w:tcPr>
          <w:p w14:paraId="533B79AE" w14:textId="626F360B" w:rsidR="009565C5" w:rsidRDefault="000D024E" w:rsidP="00181FE8">
            <w:pPr>
              <w:spacing w:line="360" w:lineRule="auto"/>
              <w:rPr>
                <w:rFonts w:ascii="Arial" w:hAnsi="Arial" w:cs="Arial"/>
                <w:color w:val="000000" w:themeColor="text1"/>
              </w:rPr>
            </w:pPr>
            <w:r>
              <w:rPr>
                <w:rFonts w:ascii="Arial" w:hAnsi="Arial" w:cs="Arial"/>
                <w:color w:val="000000" w:themeColor="text1"/>
              </w:rPr>
              <w:t>The data sourced from this question</w:t>
            </w:r>
            <w:r w:rsidR="006A43AE">
              <w:rPr>
                <w:rFonts w:ascii="Arial" w:hAnsi="Arial" w:cs="Arial"/>
                <w:color w:val="000000" w:themeColor="text1"/>
              </w:rPr>
              <w:t xml:space="preserve"> and question 13</w:t>
            </w:r>
            <w:r>
              <w:rPr>
                <w:rFonts w:ascii="Arial" w:hAnsi="Arial" w:cs="Arial"/>
                <w:color w:val="000000" w:themeColor="text1"/>
              </w:rPr>
              <w:t xml:space="preserve"> will provide </w:t>
            </w:r>
            <w:r w:rsidR="00AD46A2">
              <w:rPr>
                <w:rFonts w:ascii="Arial" w:hAnsi="Arial" w:cs="Arial"/>
                <w:color w:val="000000" w:themeColor="text1"/>
              </w:rPr>
              <w:t>a direct answer that will be utilised long side the responses regarding childhood experiences for an analysis.</w:t>
            </w:r>
          </w:p>
        </w:tc>
      </w:tr>
      <w:tr w:rsidR="009565C5" w14:paraId="457595F2" w14:textId="77777777" w:rsidTr="009565C5">
        <w:tc>
          <w:tcPr>
            <w:tcW w:w="4505" w:type="dxa"/>
          </w:tcPr>
          <w:p w14:paraId="603CC9BB" w14:textId="77777777" w:rsidR="00CA24EE" w:rsidRPr="00F07403" w:rsidRDefault="00CA24EE" w:rsidP="00CA24EE">
            <w:pPr>
              <w:rPr>
                <w:rFonts w:ascii="Arial" w:hAnsi="Arial" w:cs="Arial"/>
              </w:rPr>
            </w:pPr>
            <w:r w:rsidRPr="00F07403">
              <w:rPr>
                <w:rFonts w:ascii="Arial" w:hAnsi="Arial" w:cs="Arial"/>
                <w:b/>
                <w:bCs/>
                <w:color w:val="000000" w:themeColor="text1"/>
              </w:rPr>
              <w:t>Q.13</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If yes at what age were you involved in criminal activity?</w:t>
            </w:r>
          </w:p>
          <w:p w14:paraId="47F7C370" w14:textId="1713E72C" w:rsidR="00CA24EE" w:rsidRPr="00F07403" w:rsidRDefault="00CA24EE" w:rsidP="00181FE8">
            <w:pPr>
              <w:spacing w:line="360" w:lineRule="auto"/>
              <w:rPr>
                <w:rFonts w:ascii="Arial" w:hAnsi="Arial" w:cs="Arial"/>
                <w:color w:val="000000" w:themeColor="text1"/>
              </w:rPr>
            </w:pPr>
          </w:p>
        </w:tc>
        <w:tc>
          <w:tcPr>
            <w:tcW w:w="4505" w:type="dxa"/>
          </w:tcPr>
          <w:p w14:paraId="07118059" w14:textId="77777777" w:rsidR="009565C5" w:rsidRDefault="009565C5" w:rsidP="00181FE8">
            <w:pPr>
              <w:spacing w:line="360" w:lineRule="auto"/>
              <w:rPr>
                <w:rFonts w:ascii="Arial" w:hAnsi="Arial" w:cs="Arial"/>
                <w:color w:val="000000" w:themeColor="text1"/>
              </w:rPr>
            </w:pPr>
          </w:p>
        </w:tc>
      </w:tr>
      <w:tr w:rsidR="009565C5" w14:paraId="650A657D" w14:textId="77777777" w:rsidTr="009565C5">
        <w:tc>
          <w:tcPr>
            <w:tcW w:w="4505" w:type="dxa"/>
          </w:tcPr>
          <w:p w14:paraId="4B0646EB" w14:textId="67BF6352" w:rsidR="009565C5" w:rsidRPr="006A43AE" w:rsidRDefault="00CA24EE" w:rsidP="006A43AE">
            <w:pPr>
              <w:rPr>
                <w:rFonts w:ascii="Arial" w:hAnsi="Arial" w:cs="Arial"/>
                <w:color w:val="202124"/>
                <w:spacing w:val="2"/>
                <w:shd w:val="clear" w:color="auto" w:fill="FFFFFF"/>
              </w:rPr>
            </w:pPr>
            <w:r w:rsidRPr="00F07403">
              <w:rPr>
                <w:rFonts w:ascii="Arial" w:hAnsi="Arial" w:cs="Arial"/>
                <w:b/>
                <w:bCs/>
                <w:color w:val="000000" w:themeColor="text1"/>
              </w:rPr>
              <w:t>Q.14</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'A stable up bringing leads to less likely hood of being involved in crime in adulthood?' Do you:</w:t>
            </w:r>
          </w:p>
        </w:tc>
        <w:tc>
          <w:tcPr>
            <w:tcW w:w="4505" w:type="dxa"/>
          </w:tcPr>
          <w:p w14:paraId="4ADB95B0" w14:textId="00735FBF" w:rsidR="009565C5" w:rsidRDefault="006A43AE" w:rsidP="00181FE8">
            <w:pPr>
              <w:spacing w:line="360" w:lineRule="auto"/>
              <w:rPr>
                <w:rFonts w:ascii="Arial" w:hAnsi="Arial" w:cs="Arial"/>
                <w:color w:val="000000" w:themeColor="text1"/>
              </w:rPr>
            </w:pPr>
            <w:r>
              <w:rPr>
                <w:rFonts w:ascii="Arial" w:hAnsi="Arial" w:cs="Arial"/>
                <w:color w:val="000000" w:themeColor="text1"/>
              </w:rPr>
              <w:t xml:space="preserve">Individual views will provide </w:t>
            </w:r>
            <w:r w:rsidR="00046DFF">
              <w:rPr>
                <w:rFonts w:ascii="Arial" w:hAnsi="Arial" w:cs="Arial"/>
                <w:color w:val="000000" w:themeColor="text1"/>
              </w:rPr>
              <w:t xml:space="preserve">information in relation to their value base. </w:t>
            </w:r>
          </w:p>
        </w:tc>
      </w:tr>
      <w:tr w:rsidR="006A43AE" w14:paraId="6DD208C1" w14:textId="77777777" w:rsidTr="009565C5">
        <w:tc>
          <w:tcPr>
            <w:tcW w:w="4505" w:type="dxa"/>
          </w:tcPr>
          <w:p w14:paraId="34522CE9" w14:textId="77777777" w:rsidR="006A43AE" w:rsidRPr="00F07403" w:rsidRDefault="006A43AE" w:rsidP="006A43AE">
            <w:pPr>
              <w:rPr>
                <w:rFonts w:ascii="Arial" w:hAnsi="Arial" w:cs="Arial"/>
              </w:rPr>
            </w:pPr>
            <w:r w:rsidRPr="006A43AE">
              <w:rPr>
                <w:rFonts w:ascii="Arial" w:hAnsi="Arial" w:cs="Arial"/>
                <w:b/>
                <w:bCs/>
                <w:color w:val="000000" w:themeColor="text1"/>
              </w:rPr>
              <w:t>Q.15</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Do you think serious crime occurs because of poor role models in childhood</w:t>
            </w:r>
          </w:p>
          <w:p w14:paraId="73DAFEF1" w14:textId="77777777" w:rsidR="006A43AE" w:rsidRPr="00F07403" w:rsidRDefault="006A43AE" w:rsidP="00CA24EE">
            <w:pPr>
              <w:rPr>
                <w:rFonts w:ascii="Arial" w:hAnsi="Arial" w:cs="Arial"/>
                <w:b/>
                <w:bCs/>
                <w:color w:val="000000" w:themeColor="text1"/>
              </w:rPr>
            </w:pPr>
          </w:p>
        </w:tc>
        <w:tc>
          <w:tcPr>
            <w:tcW w:w="4505" w:type="dxa"/>
          </w:tcPr>
          <w:p w14:paraId="33736AB9" w14:textId="236045B0" w:rsidR="006A43AE" w:rsidRDefault="00046DFF" w:rsidP="00181FE8">
            <w:pPr>
              <w:spacing w:line="360" w:lineRule="auto"/>
              <w:rPr>
                <w:rFonts w:ascii="Arial" w:hAnsi="Arial" w:cs="Arial"/>
                <w:color w:val="000000" w:themeColor="text1"/>
              </w:rPr>
            </w:pPr>
            <w:r>
              <w:rPr>
                <w:rFonts w:ascii="Arial" w:hAnsi="Arial" w:cs="Arial"/>
                <w:color w:val="000000" w:themeColor="text1"/>
              </w:rPr>
              <w:t xml:space="preserve">The outcome to this will again provide more information </w:t>
            </w:r>
            <w:r w:rsidR="00305052">
              <w:rPr>
                <w:rFonts w:ascii="Arial" w:hAnsi="Arial" w:cs="Arial"/>
                <w:color w:val="000000" w:themeColor="text1"/>
              </w:rPr>
              <w:t>into</w:t>
            </w:r>
            <w:r>
              <w:rPr>
                <w:rFonts w:ascii="Arial" w:hAnsi="Arial" w:cs="Arial"/>
                <w:color w:val="000000" w:themeColor="text1"/>
              </w:rPr>
              <w:t xml:space="preserve"> </w:t>
            </w:r>
            <w:r w:rsidR="0096757F">
              <w:rPr>
                <w:rFonts w:ascii="Arial" w:hAnsi="Arial" w:cs="Arial"/>
                <w:color w:val="000000" w:themeColor="text1"/>
              </w:rPr>
              <w:t>people’s</w:t>
            </w:r>
            <w:r>
              <w:rPr>
                <w:rFonts w:ascii="Arial" w:hAnsi="Arial" w:cs="Arial"/>
                <w:color w:val="000000" w:themeColor="text1"/>
              </w:rPr>
              <w:t xml:space="preserve"> beliefs and values. </w:t>
            </w:r>
          </w:p>
        </w:tc>
      </w:tr>
      <w:tr w:rsidR="009565C5" w14:paraId="63F2467B" w14:textId="77777777" w:rsidTr="009565C5">
        <w:tc>
          <w:tcPr>
            <w:tcW w:w="4505" w:type="dxa"/>
          </w:tcPr>
          <w:p w14:paraId="66C3D452" w14:textId="77777777" w:rsidR="00CA24EE" w:rsidRPr="00F07403" w:rsidRDefault="00CA24EE" w:rsidP="00CA24EE">
            <w:pPr>
              <w:rPr>
                <w:rFonts w:ascii="Arial" w:hAnsi="Arial" w:cs="Arial"/>
              </w:rPr>
            </w:pPr>
            <w:r w:rsidRPr="00F07403">
              <w:rPr>
                <w:rFonts w:ascii="Arial" w:hAnsi="Arial" w:cs="Arial"/>
                <w:b/>
                <w:bCs/>
                <w:color w:val="000000" w:themeColor="text1"/>
              </w:rPr>
              <w:t xml:space="preserve">Q. </w:t>
            </w:r>
            <w:proofErr w:type="gramStart"/>
            <w:r w:rsidRPr="00F07403">
              <w:rPr>
                <w:rFonts w:ascii="Arial" w:hAnsi="Arial" w:cs="Arial"/>
                <w:b/>
                <w:bCs/>
                <w:color w:val="000000" w:themeColor="text1"/>
              </w:rPr>
              <w:t>16</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Do</w:t>
            </w:r>
            <w:proofErr w:type="gramEnd"/>
            <w:r w:rsidRPr="00F07403">
              <w:rPr>
                <w:rFonts w:ascii="Arial" w:hAnsi="Arial" w:cs="Arial"/>
                <w:color w:val="202124"/>
                <w:spacing w:val="2"/>
                <w:shd w:val="clear" w:color="auto" w:fill="FFFFFF"/>
              </w:rPr>
              <w:t xml:space="preserve"> you think a positive educational experience reduces risk of being involved in serious crime in adulthood?</w:t>
            </w:r>
          </w:p>
          <w:p w14:paraId="5AE46378" w14:textId="01B54587" w:rsidR="009565C5" w:rsidRPr="00F07403" w:rsidRDefault="009565C5" w:rsidP="00181FE8">
            <w:pPr>
              <w:spacing w:line="360" w:lineRule="auto"/>
              <w:rPr>
                <w:rFonts w:ascii="Arial" w:hAnsi="Arial" w:cs="Arial"/>
                <w:color w:val="000000" w:themeColor="text1"/>
              </w:rPr>
            </w:pPr>
          </w:p>
        </w:tc>
        <w:tc>
          <w:tcPr>
            <w:tcW w:w="4505" w:type="dxa"/>
          </w:tcPr>
          <w:p w14:paraId="06C8E47D" w14:textId="4BCCBF23" w:rsidR="009565C5" w:rsidRDefault="00305052" w:rsidP="00181FE8">
            <w:pPr>
              <w:spacing w:line="360" w:lineRule="auto"/>
              <w:rPr>
                <w:rFonts w:ascii="Arial" w:hAnsi="Arial" w:cs="Arial"/>
                <w:color w:val="000000" w:themeColor="text1"/>
              </w:rPr>
            </w:pPr>
            <w:r>
              <w:rPr>
                <w:rFonts w:ascii="Arial" w:hAnsi="Arial" w:cs="Arial"/>
                <w:color w:val="000000" w:themeColor="text1"/>
              </w:rPr>
              <w:t xml:space="preserve">Information </w:t>
            </w:r>
            <w:r w:rsidR="0096757F">
              <w:rPr>
                <w:rFonts w:ascii="Arial" w:hAnsi="Arial" w:cs="Arial"/>
                <w:color w:val="000000" w:themeColor="text1"/>
              </w:rPr>
              <w:t xml:space="preserve">gathered from this question will highlight beliefs </w:t>
            </w:r>
            <w:proofErr w:type="gramStart"/>
            <w:r w:rsidR="0096757F">
              <w:rPr>
                <w:rFonts w:ascii="Arial" w:hAnsi="Arial" w:cs="Arial"/>
                <w:color w:val="000000" w:themeColor="text1"/>
              </w:rPr>
              <w:t>in regard to</w:t>
            </w:r>
            <w:proofErr w:type="gramEnd"/>
            <w:r w:rsidR="0096757F">
              <w:rPr>
                <w:rFonts w:ascii="Arial" w:hAnsi="Arial" w:cs="Arial"/>
                <w:color w:val="000000" w:themeColor="text1"/>
              </w:rPr>
              <w:t xml:space="preserve"> educational retainment and the importance of positive experiences within the education system</w:t>
            </w:r>
            <w:r w:rsidR="0073549B">
              <w:rPr>
                <w:rFonts w:ascii="Arial" w:hAnsi="Arial" w:cs="Arial"/>
                <w:color w:val="000000" w:themeColor="text1"/>
              </w:rPr>
              <w:t xml:space="preserve">. The outcome of this will also provide information that can be linked to question 12 for analysis. </w:t>
            </w:r>
          </w:p>
        </w:tc>
      </w:tr>
      <w:tr w:rsidR="00046DFF" w14:paraId="7191EBC4" w14:textId="77777777" w:rsidTr="009565C5">
        <w:tc>
          <w:tcPr>
            <w:tcW w:w="4505" w:type="dxa"/>
          </w:tcPr>
          <w:p w14:paraId="163659C7" w14:textId="77777777" w:rsidR="00046DFF" w:rsidRPr="00F07403" w:rsidRDefault="00046DFF" w:rsidP="00046DFF">
            <w:pPr>
              <w:rPr>
                <w:rFonts w:ascii="Arial" w:hAnsi="Arial" w:cs="Arial"/>
              </w:rPr>
            </w:pPr>
            <w:r w:rsidRPr="00F07403">
              <w:rPr>
                <w:rFonts w:ascii="Arial" w:hAnsi="Arial" w:cs="Arial"/>
                <w:b/>
                <w:bCs/>
                <w:color w:val="000000" w:themeColor="text1"/>
              </w:rPr>
              <w:t>Q.17</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Do you believe adverse childhood experiences links to serious convictions of crime?</w:t>
            </w:r>
          </w:p>
          <w:p w14:paraId="6086C9ED" w14:textId="3E1EF046" w:rsidR="00046DFF" w:rsidRPr="00F07403" w:rsidRDefault="00046DFF" w:rsidP="00046DFF">
            <w:pPr>
              <w:spacing w:line="360" w:lineRule="auto"/>
              <w:rPr>
                <w:rFonts w:ascii="Arial" w:hAnsi="Arial" w:cs="Arial"/>
                <w:color w:val="000000" w:themeColor="text1"/>
              </w:rPr>
            </w:pPr>
          </w:p>
        </w:tc>
        <w:tc>
          <w:tcPr>
            <w:tcW w:w="4505" w:type="dxa"/>
          </w:tcPr>
          <w:p w14:paraId="2DFD82DC" w14:textId="22C8E38C" w:rsidR="00046DFF" w:rsidRDefault="00046DFF" w:rsidP="00046DFF">
            <w:pPr>
              <w:spacing w:line="360" w:lineRule="auto"/>
              <w:rPr>
                <w:rFonts w:ascii="Arial" w:hAnsi="Arial" w:cs="Arial"/>
                <w:color w:val="000000" w:themeColor="text1"/>
              </w:rPr>
            </w:pPr>
            <w:r>
              <w:rPr>
                <w:rFonts w:ascii="Arial" w:hAnsi="Arial" w:cs="Arial"/>
              </w:rPr>
              <w:t xml:space="preserve">Question 17 and 18 was included to allow the public to give their viewpoint on what they think of link between adverse childhood experiences and serious convictions of crime are. </w:t>
            </w:r>
          </w:p>
        </w:tc>
      </w:tr>
      <w:tr w:rsidR="00046DFF" w14:paraId="7CA9E7B2" w14:textId="77777777" w:rsidTr="009565C5">
        <w:tc>
          <w:tcPr>
            <w:tcW w:w="4505" w:type="dxa"/>
          </w:tcPr>
          <w:p w14:paraId="468B01B7" w14:textId="77777777" w:rsidR="00046DFF" w:rsidRPr="00F07403" w:rsidRDefault="00046DFF" w:rsidP="00046DFF">
            <w:pPr>
              <w:rPr>
                <w:rFonts w:ascii="Arial" w:hAnsi="Arial" w:cs="Arial"/>
              </w:rPr>
            </w:pPr>
            <w:r w:rsidRPr="00F07403">
              <w:rPr>
                <w:rFonts w:ascii="Arial" w:hAnsi="Arial" w:cs="Arial"/>
                <w:b/>
                <w:bCs/>
                <w:color w:val="000000" w:themeColor="text1"/>
              </w:rPr>
              <w:t xml:space="preserve">Q. </w:t>
            </w:r>
            <w:proofErr w:type="gramStart"/>
            <w:r w:rsidRPr="00F07403">
              <w:rPr>
                <w:rFonts w:ascii="Arial" w:hAnsi="Arial" w:cs="Arial"/>
                <w:b/>
                <w:bCs/>
                <w:color w:val="000000" w:themeColor="text1"/>
              </w:rPr>
              <w:t>18</w:t>
            </w:r>
            <w:r w:rsidRPr="00F07403">
              <w:rPr>
                <w:rFonts w:ascii="Arial" w:hAnsi="Arial" w:cs="Arial"/>
                <w:color w:val="000000" w:themeColor="text1"/>
              </w:rPr>
              <w:t xml:space="preserve">  </w:t>
            </w:r>
            <w:r w:rsidRPr="00F07403">
              <w:rPr>
                <w:rStyle w:val="myxfac"/>
                <w:rFonts w:ascii="Arial" w:hAnsi="Arial" w:cs="Arial"/>
                <w:color w:val="202124"/>
                <w:spacing w:val="2"/>
                <w:shd w:val="clear" w:color="auto" w:fill="FFFFFF"/>
              </w:rPr>
              <w:t>If</w:t>
            </w:r>
            <w:proofErr w:type="gramEnd"/>
            <w:r w:rsidRPr="00F07403">
              <w:rPr>
                <w:rStyle w:val="myxfac"/>
                <w:rFonts w:ascii="Arial" w:hAnsi="Arial" w:cs="Arial"/>
                <w:color w:val="202124"/>
                <w:spacing w:val="2"/>
                <w:shd w:val="clear" w:color="auto" w:fill="FFFFFF"/>
              </w:rPr>
              <w:t xml:space="preserve"> yes to previous question, what is your reason for this?</w:t>
            </w:r>
          </w:p>
          <w:p w14:paraId="060EA0BD" w14:textId="5DCD97C7" w:rsidR="00046DFF" w:rsidRPr="00F07403" w:rsidRDefault="00046DFF" w:rsidP="00046DFF">
            <w:pPr>
              <w:spacing w:line="360" w:lineRule="auto"/>
              <w:rPr>
                <w:rFonts w:ascii="Arial" w:hAnsi="Arial" w:cs="Arial"/>
                <w:color w:val="000000" w:themeColor="text1"/>
              </w:rPr>
            </w:pPr>
          </w:p>
        </w:tc>
        <w:tc>
          <w:tcPr>
            <w:tcW w:w="4505" w:type="dxa"/>
          </w:tcPr>
          <w:p w14:paraId="7A3920BD" w14:textId="34F7CAE8" w:rsidR="00046DFF" w:rsidRDefault="00046DFF" w:rsidP="00046DFF">
            <w:pPr>
              <w:spacing w:line="360" w:lineRule="auto"/>
              <w:rPr>
                <w:rFonts w:ascii="Arial" w:hAnsi="Arial" w:cs="Arial"/>
                <w:color w:val="000000" w:themeColor="text1"/>
              </w:rPr>
            </w:pPr>
          </w:p>
        </w:tc>
      </w:tr>
      <w:tr w:rsidR="00046DFF" w14:paraId="16F9DFA9" w14:textId="77777777" w:rsidTr="009565C5">
        <w:tc>
          <w:tcPr>
            <w:tcW w:w="4505" w:type="dxa"/>
          </w:tcPr>
          <w:p w14:paraId="02874FBF" w14:textId="77777777" w:rsidR="00046DFF" w:rsidRPr="00F07403" w:rsidRDefault="00046DFF" w:rsidP="00046DFF">
            <w:pPr>
              <w:rPr>
                <w:rFonts w:ascii="Arial" w:hAnsi="Arial" w:cs="Arial"/>
              </w:rPr>
            </w:pPr>
            <w:r w:rsidRPr="00F07403">
              <w:rPr>
                <w:rFonts w:ascii="Arial" w:hAnsi="Arial" w:cs="Arial"/>
                <w:b/>
                <w:bCs/>
                <w:color w:val="000000" w:themeColor="text1"/>
              </w:rPr>
              <w:t>Q.19</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Other thoughts or comment</w:t>
            </w:r>
          </w:p>
          <w:p w14:paraId="360A00DC" w14:textId="1C0B0783" w:rsidR="00046DFF" w:rsidRPr="00F07403" w:rsidRDefault="00046DFF" w:rsidP="00046DFF">
            <w:pPr>
              <w:rPr>
                <w:rFonts w:ascii="Arial" w:hAnsi="Arial" w:cs="Arial"/>
                <w:color w:val="000000" w:themeColor="text1"/>
              </w:rPr>
            </w:pPr>
          </w:p>
        </w:tc>
        <w:tc>
          <w:tcPr>
            <w:tcW w:w="4505" w:type="dxa"/>
          </w:tcPr>
          <w:p w14:paraId="38CFCD0B" w14:textId="0AE18AB2" w:rsidR="00046DFF" w:rsidRDefault="0073549B" w:rsidP="00046DFF">
            <w:pPr>
              <w:spacing w:line="360" w:lineRule="auto"/>
              <w:rPr>
                <w:rFonts w:ascii="Arial" w:hAnsi="Arial" w:cs="Arial"/>
                <w:color w:val="000000" w:themeColor="text1"/>
              </w:rPr>
            </w:pPr>
            <w:r>
              <w:rPr>
                <w:rFonts w:ascii="Arial" w:hAnsi="Arial" w:cs="Arial"/>
                <w:color w:val="000000" w:themeColor="text1"/>
              </w:rPr>
              <w:t xml:space="preserve">Having a range of qualitative data is important for assessing, analysing and understanding </w:t>
            </w:r>
            <w:proofErr w:type="gramStart"/>
            <w:r>
              <w:rPr>
                <w:rFonts w:ascii="Arial" w:hAnsi="Arial" w:cs="Arial"/>
                <w:color w:val="000000" w:themeColor="text1"/>
              </w:rPr>
              <w:t>individuals</w:t>
            </w:r>
            <w:proofErr w:type="gramEnd"/>
            <w:r>
              <w:rPr>
                <w:rFonts w:ascii="Arial" w:hAnsi="Arial" w:cs="Arial"/>
                <w:color w:val="000000" w:themeColor="text1"/>
              </w:rPr>
              <w:t xml:space="preserve"> thoughts and feelings regarding </w:t>
            </w:r>
            <w:r w:rsidR="00702788">
              <w:rPr>
                <w:rFonts w:ascii="Arial" w:hAnsi="Arial" w:cs="Arial"/>
                <w:color w:val="000000" w:themeColor="text1"/>
              </w:rPr>
              <w:t xml:space="preserve">the subject. </w:t>
            </w:r>
          </w:p>
        </w:tc>
      </w:tr>
    </w:tbl>
    <w:p w14:paraId="794DDCB8" w14:textId="2800DA35" w:rsidR="009565C5" w:rsidRPr="005C3A84" w:rsidRDefault="009565C5" w:rsidP="00181FE8">
      <w:pPr>
        <w:spacing w:line="360" w:lineRule="auto"/>
        <w:rPr>
          <w:rFonts w:ascii="Arial" w:hAnsi="Arial" w:cs="Arial"/>
          <w:color w:val="4472C4" w:themeColor="accent1"/>
        </w:rPr>
      </w:pPr>
    </w:p>
    <w:p w14:paraId="03CD7F94" w14:textId="77777777" w:rsidR="00D768B0" w:rsidRDefault="00D768B0" w:rsidP="00181FE8">
      <w:pPr>
        <w:spacing w:line="360" w:lineRule="auto"/>
        <w:rPr>
          <w:rFonts w:ascii="Arial" w:hAnsi="Arial" w:cs="Arial"/>
          <w:color w:val="4472C4" w:themeColor="accent1"/>
        </w:rPr>
      </w:pPr>
    </w:p>
    <w:p w14:paraId="43BFE365" w14:textId="55178EC8" w:rsidR="00C0321C" w:rsidRPr="00D768B0" w:rsidRDefault="00C0321C" w:rsidP="00181FE8">
      <w:pPr>
        <w:spacing w:line="360" w:lineRule="auto"/>
        <w:rPr>
          <w:rFonts w:ascii="Arial" w:hAnsi="Arial" w:cs="Arial"/>
          <w:color w:val="4472C4" w:themeColor="accent1"/>
        </w:rPr>
      </w:pPr>
      <w:r w:rsidRPr="00D768B0">
        <w:rPr>
          <w:rFonts w:ascii="Arial" w:hAnsi="Arial" w:cs="Arial"/>
          <w:color w:val="4472C4" w:themeColor="accent1"/>
        </w:rPr>
        <w:lastRenderedPageBreak/>
        <w:t>3.2.</w:t>
      </w:r>
      <w:r w:rsidR="00BA58BF" w:rsidRPr="00D768B0">
        <w:rPr>
          <w:rFonts w:ascii="Arial" w:hAnsi="Arial" w:cs="Arial"/>
          <w:color w:val="4472C4" w:themeColor="accent1"/>
        </w:rPr>
        <w:t xml:space="preserve">4 </w:t>
      </w:r>
      <w:r w:rsidRPr="00D768B0">
        <w:rPr>
          <w:rFonts w:ascii="Arial" w:hAnsi="Arial" w:cs="Arial"/>
          <w:color w:val="4472C4" w:themeColor="accent1"/>
        </w:rPr>
        <w:t>Pilot study</w:t>
      </w:r>
    </w:p>
    <w:p w14:paraId="6ACFC9FF" w14:textId="77777777" w:rsidR="00C0321C" w:rsidRPr="00C0321C" w:rsidRDefault="00C0321C" w:rsidP="00C0321C">
      <w:pPr>
        <w:spacing w:line="360" w:lineRule="auto"/>
        <w:rPr>
          <w:rFonts w:ascii="Arial" w:eastAsia="Times New Roman" w:hAnsi="Arial" w:cs="Arial"/>
          <w:color w:val="000000" w:themeColor="text1"/>
          <w:lang w:eastAsia="en-GB"/>
        </w:rPr>
      </w:pPr>
      <w:r w:rsidRPr="00C0321C">
        <w:rPr>
          <w:rFonts w:ascii="Arial" w:eastAsia="Times New Roman" w:hAnsi="Arial" w:cs="Arial"/>
          <w:color w:val="000000" w:themeColor="text1"/>
          <w:shd w:val="clear" w:color="auto" w:fill="FFFFFF"/>
          <w:lang w:eastAsia="en-GB"/>
        </w:rPr>
        <w:t>A pilot study is defined as “A small-scale test of the methods and procedures to be used on a larger scale” (Porta, Dictionary of Epidemiology, 5th edition, 2008).</w:t>
      </w:r>
    </w:p>
    <w:p w14:paraId="064D7BC5" w14:textId="02637E39" w:rsidR="00C0321C" w:rsidRDefault="00C0321C" w:rsidP="00C0321C">
      <w:pPr>
        <w:spacing w:line="360" w:lineRule="auto"/>
        <w:rPr>
          <w:rFonts w:ascii="Arial" w:hAnsi="Arial" w:cs="Arial"/>
          <w:color w:val="000000" w:themeColor="text1"/>
        </w:rPr>
      </w:pPr>
      <w:r w:rsidRPr="00C0321C">
        <w:rPr>
          <w:rFonts w:ascii="Arial" w:hAnsi="Arial" w:cs="Arial"/>
          <w:color w:val="000000" w:themeColor="text1"/>
        </w:rPr>
        <w:t>A researcher can pilot a study to develop or revise a research issue, determine which methodologies are ideal for pursuing it, and estimate how much time and resources will be required to accomplish the bigger final version of the study</w:t>
      </w:r>
      <w:r w:rsidR="00057276">
        <w:rPr>
          <w:rFonts w:ascii="Arial" w:hAnsi="Arial" w:cs="Arial"/>
          <w:color w:val="000000" w:themeColor="text1"/>
        </w:rPr>
        <w:t xml:space="preserve"> (Morin, 2013)</w:t>
      </w:r>
      <w:r w:rsidRPr="00C0321C">
        <w:rPr>
          <w:rFonts w:ascii="Arial" w:hAnsi="Arial" w:cs="Arial"/>
          <w:color w:val="000000" w:themeColor="text1"/>
        </w:rPr>
        <w:t>.</w:t>
      </w:r>
      <w:r w:rsidR="00057276">
        <w:rPr>
          <w:rFonts w:ascii="Arial" w:hAnsi="Arial" w:cs="Arial"/>
          <w:color w:val="000000" w:themeColor="text1"/>
        </w:rPr>
        <w:t xml:space="preserve"> The survey was published following small adjustments. </w:t>
      </w:r>
    </w:p>
    <w:p w14:paraId="3DEE07DB" w14:textId="6FB02A69" w:rsidR="00057276" w:rsidRPr="005C3A84" w:rsidRDefault="00057276" w:rsidP="00C0321C">
      <w:pPr>
        <w:spacing w:line="360" w:lineRule="auto"/>
        <w:rPr>
          <w:rFonts w:ascii="Arial" w:hAnsi="Arial" w:cs="Arial"/>
          <w:color w:val="4472C4" w:themeColor="accent1"/>
        </w:rPr>
      </w:pPr>
    </w:p>
    <w:p w14:paraId="5457E46C" w14:textId="5C55AFF2" w:rsidR="00057276" w:rsidRPr="00D768B0" w:rsidRDefault="00057276" w:rsidP="00C0321C">
      <w:pPr>
        <w:spacing w:line="360" w:lineRule="auto"/>
        <w:rPr>
          <w:rFonts w:ascii="Arial" w:hAnsi="Arial" w:cs="Arial"/>
          <w:color w:val="4472C4" w:themeColor="accent1"/>
        </w:rPr>
      </w:pPr>
      <w:r w:rsidRPr="00D768B0">
        <w:rPr>
          <w:rFonts w:ascii="Arial" w:hAnsi="Arial" w:cs="Arial"/>
          <w:color w:val="4472C4" w:themeColor="accent1"/>
        </w:rPr>
        <w:t>3.2.</w:t>
      </w:r>
      <w:r w:rsidR="00BA58BF" w:rsidRPr="00D768B0">
        <w:rPr>
          <w:rFonts w:ascii="Arial" w:hAnsi="Arial" w:cs="Arial"/>
          <w:color w:val="4472C4" w:themeColor="accent1"/>
        </w:rPr>
        <w:t>5</w:t>
      </w:r>
      <w:r w:rsidRPr="00D768B0">
        <w:rPr>
          <w:rFonts w:ascii="Arial" w:hAnsi="Arial" w:cs="Arial"/>
          <w:color w:val="4472C4" w:themeColor="accent1"/>
        </w:rPr>
        <w:t xml:space="preserve"> Reliability and validity</w:t>
      </w:r>
    </w:p>
    <w:p w14:paraId="3521118E" w14:textId="7566A2C9" w:rsidR="00E4717D" w:rsidRPr="00E4717D" w:rsidRDefault="00E4717D" w:rsidP="00C0321C">
      <w:pPr>
        <w:spacing w:line="360" w:lineRule="auto"/>
        <w:rPr>
          <w:rFonts w:ascii="Arial" w:hAnsi="Arial" w:cs="Arial"/>
          <w:color w:val="000000" w:themeColor="text1"/>
        </w:rPr>
      </w:pPr>
      <w:r w:rsidRPr="00E4717D">
        <w:rPr>
          <w:rFonts w:ascii="Arial" w:hAnsi="Arial" w:cs="Arial"/>
          <w:color w:val="000000" w:themeColor="text1"/>
        </w:rPr>
        <w:t xml:space="preserve">Replicating the study using the same methodology and attaining consistent findings is how reliability is determined </w:t>
      </w:r>
      <w:r w:rsidRPr="00E4717D">
        <w:rPr>
          <w:rFonts w:ascii="Arial" w:hAnsi="Arial" w:cs="Arial"/>
        </w:rPr>
        <w:t>(Saunders</w:t>
      </w:r>
      <w:r w:rsidRPr="00E4717D">
        <w:rPr>
          <w:rFonts w:ascii="Arial" w:hAnsi="Arial" w:cs="Arial"/>
          <w:i/>
        </w:rPr>
        <w:t xml:space="preserve"> et.al.,</w:t>
      </w:r>
      <w:r w:rsidRPr="00E4717D">
        <w:rPr>
          <w:rFonts w:ascii="Arial" w:hAnsi="Arial" w:cs="Arial"/>
        </w:rPr>
        <w:t xml:space="preserve"> 2019). In contrast, validity refers to the accuracy of data collecting, such as the use of tried-and-true methodologies, research tactics, and approaches (Young, 2015).</w:t>
      </w:r>
    </w:p>
    <w:p w14:paraId="31483A64" w14:textId="1E0CF53F" w:rsidR="00057276" w:rsidRDefault="00057276" w:rsidP="00C0321C">
      <w:pPr>
        <w:spacing w:line="360" w:lineRule="auto"/>
        <w:rPr>
          <w:rFonts w:ascii="Arial" w:hAnsi="Arial" w:cs="Arial"/>
          <w:color w:val="000000" w:themeColor="text1"/>
        </w:rPr>
      </w:pPr>
      <w:r w:rsidRPr="00057276">
        <w:rPr>
          <w:rFonts w:ascii="Arial" w:hAnsi="Arial" w:cs="Arial"/>
          <w:color w:val="000000" w:themeColor="text1"/>
        </w:rPr>
        <w:t>The necessity of ensuring that the study is accurate and legitimate cannot be overstated, since the research would become irrelevant without them.</w:t>
      </w:r>
      <w:r w:rsidR="0005205C">
        <w:rPr>
          <w:rFonts w:ascii="Arial" w:hAnsi="Arial" w:cs="Arial"/>
          <w:color w:val="000000" w:themeColor="text1"/>
        </w:rPr>
        <w:t xml:space="preserve"> </w:t>
      </w:r>
      <w:r w:rsidR="0005205C" w:rsidRPr="0005205C">
        <w:rPr>
          <w:rFonts w:ascii="Arial" w:hAnsi="Arial" w:cs="Arial"/>
          <w:color w:val="000000" w:themeColor="text1"/>
        </w:rPr>
        <w:t>The social desirability of replies in surveys exploring sensitive personal matters may have an impact.</w:t>
      </w:r>
      <w:r w:rsidR="0005205C">
        <w:rPr>
          <w:rFonts w:ascii="Arial" w:hAnsi="Arial" w:cs="Arial"/>
          <w:color w:val="000000" w:themeColor="text1"/>
        </w:rPr>
        <w:t xml:space="preserve"> To come to terms with this each person that participated in the survey were informed that the questions were optional and if for any reason they did not want to continue that was their own choice. They were also informed that all answers were anonymous and confidential. </w:t>
      </w:r>
    </w:p>
    <w:p w14:paraId="72293CF6" w14:textId="3314A9B8" w:rsidR="00063A58" w:rsidRDefault="00063A58" w:rsidP="00C0321C">
      <w:pPr>
        <w:spacing w:line="360" w:lineRule="auto"/>
        <w:rPr>
          <w:rFonts w:ascii="Arial" w:hAnsi="Arial" w:cs="Arial"/>
          <w:color w:val="000000" w:themeColor="text1"/>
        </w:rPr>
      </w:pPr>
    </w:p>
    <w:p w14:paraId="792C9480" w14:textId="48980EF7" w:rsidR="00DA3F49" w:rsidRPr="00D768B0" w:rsidRDefault="00DA3F49" w:rsidP="00C0321C">
      <w:pPr>
        <w:spacing w:line="360" w:lineRule="auto"/>
        <w:rPr>
          <w:rFonts w:ascii="Arial" w:hAnsi="Arial" w:cs="Arial"/>
          <w:color w:val="4472C4" w:themeColor="accent1"/>
        </w:rPr>
      </w:pPr>
      <w:r w:rsidRPr="00D768B0">
        <w:rPr>
          <w:rFonts w:ascii="Arial" w:hAnsi="Arial" w:cs="Arial"/>
          <w:color w:val="4472C4" w:themeColor="accent1"/>
        </w:rPr>
        <w:t>3.2.</w:t>
      </w:r>
      <w:r w:rsidR="00BA58BF" w:rsidRPr="00D768B0">
        <w:rPr>
          <w:rFonts w:ascii="Arial" w:hAnsi="Arial" w:cs="Arial"/>
          <w:color w:val="4472C4" w:themeColor="accent1"/>
        </w:rPr>
        <w:t xml:space="preserve">6 </w:t>
      </w:r>
      <w:r w:rsidRPr="00D768B0">
        <w:rPr>
          <w:rFonts w:ascii="Arial" w:hAnsi="Arial" w:cs="Arial"/>
          <w:color w:val="4472C4" w:themeColor="accent1"/>
        </w:rPr>
        <w:t>Limitations</w:t>
      </w:r>
    </w:p>
    <w:p w14:paraId="3F0CD8C0" w14:textId="6F3C49AA" w:rsidR="00684F6A" w:rsidRDefault="006B6278" w:rsidP="00C0321C">
      <w:pPr>
        <w:spacing w:line="360" w:lineRule="auto"/>
        <w:rPr>
          <w:rFonts w:ascii="Arial" w:hAnsi="Arial" w:cs="Arial"/>
          <w:color w:val="000000" w:themeColor="text1"/>
        </w:rPr>
      </w:pPr>
      <w:r w:rsidRPr="006B6278">
        <w:rPr>
          <w:rFonts w:ascii="Arial" w:hAnsi="Arial" w:cs="Arial"/>
          <w:color w:val="000000" w:themeColor="text1"/>
        </w:rPr>
        <w:t xml:space="preserve">One problem of this sort of study is the lack of solutions that are socially desired. Because the issue under debate is so sensitive, some participants may offer false answers </w:t>
      </w:r>
      <w:proofErr w:type="gramStart"/>
      <w:r w:rsidRPr="006B6278">
        <w:rPr>
          <w:rFonts w:ascii="Arial" w:hAnsi="Arial" w:cs="Arial"/>
          <w:color w:val="000000" w:themeColor="text1"/>
        </w:rPr>
        <w:t>in order to</w:t>
      </w:r>
      <w:proofErr w:type="gramEnd"/>
      <w:r w:rsidRPr="006B6278">
        <w:rPr>
          <w:rFonts w:ascii="Arial" w:hAnsi="Arial" w:cs="Arial"/>
          <w:color w:val="000000" w:themeColor="text1"/>
        </w:rPr>
        <w:t xml:space="preserve"> avoid retribution for their responses.</w:t>
      </w:r>
      <w:r w:rsidR="003F7C06">
        <w:rPr>
          <w:rFonts w:ascii="Arial" w:hAnsi="Arial" w:cs="Arial"/>
          <w:color w:val="000000" w:themeColor="text1"/>
        </w:rPr>
        <w:t xml:space="preserve"> To solve and prevent this the researcher ensured that the participant was aware that the answers were anonymous. </w:t>
      </w:r>
      <w:r w:rsidR="00684F6A" w:rsidRPr="00684F6A">
        <w:rPr>
          <w:rFonts w:ascii="Arial" w:hAnsi="Arial" w:cs="Arial"/>
          <w:color w:val="000000" w:themeColor="text1"/>
        </w:rPr>
        <w:t>The questionnaire was made available online to alleviate any anxieties about openly expressing their opinions and to promote honest responses rather than complying to societal standards</w:t>
      </w:r>
      <w:r w:rsidR="00684F6A">
        <w:rPr>
          <w:rFonts w:ascii="Arial" w:hAnsi="Arial" w:cs="Arial"/>
          <w:color w:val="000000" w:themeColor="text1"/>
        </w:rPr>
        <w:t xml:space="preserve">. </w:t>
      </w:r>
    </w:p>
    <w:p w14:paraId="76E2F837" w14:textId="77777777" w:rsidR="00D01759" w:rsidRDefault="00D01759" w:rsidP="00C0321C">
      <w:pPr>
        <w:spacing w:line="360" w:lineRule="auto"/>
        <w:rPr>
          <w:rFonts w:ascii="Arial" w:hAnsi="Arial" w:cs="Arial"/>
          <w:color w:val="000000" w:themeColor="text1"/>
        </w:rPr>
      </w:pPr>
    </w:p>
    <w:p w14:paraId="4ADCF3DD" w14:textId="77777777" w:rsidR="00684F6A" w:rsidRDefault="00684F6A" w:rsidP="00C0321C">
      <w:pPr>
        <w:spacing w:line="360" w:lineRule="auto"/>
        <w:rPr>
          <w:rFonts w:ascii="Arial" w:hAnsi="Arial" w:cs="Arial"/>
          <w:color w:val="000000" w:themeColor="text1"/>
        </w:rPr>
      </w:pPr>
    </w:p>
    <w:p w14:paraId="27668786" w14:textId="0EF78438" w:rsidR="00DA3F49" w:rsidRPr="00D768B0" w:rsidRDefault="00684F6A" w:rsidP="00C0321C">
      <w:pPr>
        <w:spacing w:line="360" w:lineRule="auto"/>
        <w:rPr>
          <w:rFonts w:ascii="Arial" w:hAnsi="Arial" w:cs="Arial"/>
          <w:color w:val="4472C4" w:themeColor="accent1"/>
        </w:rPr>
      </w:pPr>
      <w:r w:rsidRPr="00D768B0">
        <w:rPr>
          <w:rFonts w:ascii="Arial" w:hAnsi="Arial" w:cs="Arial"/>
          <w:color w:val="4472C4" w:themeColor="accent1"/>
        </w:rPr>
        <w:t>3.2.</w:t>
      </w:r>
      <w:r w:rsidR="00BA58BF" w:rsidRPr="00D768B0">
        <w:rPr>
          <w:rFonts w:ascii="Arial" w:hAnsi="Arial" w:cs="Arial"/>
          <w:color w:val="4472C4" w:themeColor="accent1"/>
        </w:rPr>
        <w:t>7</w:t>
      </w:r>
      <w:r w:rsidRPr="00D768B0">
        <w:rPr>
          <w:rFonts w:ascii="Arial" w:hAnsi="Arial" w:cs="Arial"/>
          <w:color w:val="4472C4" w:themeColor="accent1"/>
        </w:rPr>
        <w:t xml:space="preserve"> Ethical Considerations  </w:t>
      </w:r>
    </w:p>
    <w:p w14:paraId="7EE3B374" w14:textId="55340ECC" w:rsidR="00684F6A" w:rsidRDefault="00684F6A" w:rsidP="00684F6A">
      <w:pPr>
        <w:spacing w:line="360" w:lineRule="auto"/>
        <w:rPr>
          <w:rFonts w:ascii="Arial" w:eastAsia="Times New Roman" w:hAnsi="Arial" w:cs="Arial"/>
          <w:color w:val="000000" w:themeColor="text1"/>
          <w:shd w:val="clear" w:color="auto" w:fill="FFFFFF"/>
          <w:lang w:eastAsia="en-GB"/>
        </w:rPr>
      </w:pPr>
      <w:r w:rsidRPr="00684F6A">
        <w:rPr>
          <w:rFonts w:ascii="Arial" w:hAnsi="Arial" w:cs="Arial"/>
          <w:color w:val="000000" w:themeColor="text1"/>
        </w:rPr>
        <w:t xml:space="preserve">The academic must follow ethical considerations as it matters for </w:t>
      </w:r>
      <w:r w:rsidRPr="00684F6A">
        <w:rPr>
          <w:rFonts w:ascii="Arial" w:eastAsia="Times New Roman" w:hAnsi="Arial" w:cs="Arial"/>
          <w:color w:val="000000" w:themeColor="text1"/>
          <w:shd w:val="clear" w:color="auto" w:fill="FFFFFF"/>
          <w:lang w:eastAsia="en-GB"/>
        </w:rPr>
        <w:t xml:space="preserve">scientific integrity, human rights and dignity, and collaboration between science and society. These </w:t>
      </w:r>
      <w:r w:rsidRPr="00684F6A">
        <w:rPr>
          <w:rFonts w:ascii="Arial" w:eastAsia="Times New Roman" w:hAnsi="Arial" w:cs="Arial"/>
          <w:color w:val="000000" w:themeColor="text1"/>
          <w:shd w:val="clear" w:color="auto" w:fill="FFFFFF"/>
          <w:lang w:eastAsia="en-GB"/>
        </w:rPr>
        <w:lastRenderedPageBreak/>
        <w:t>principles ensure that study participants' involvement is voluntary, informed, and safe (Bhandari, 2021). To reduce the risk of vulnerability participants had to be over the age of 18 to complete the survey. All participants involved gave their consent to take part and had the option to withdraw at any point. The project supervisor authorised this study to ensure that it adhered to the UWTSD's ethical practises.</w:t>
      </w:r>
    </w:p>
    <w:p w14:paraId="492893A2" w14:textId="34B47A6E" w:rsidR="00EE5E17" w:rsidRDefault="00EE5E17" w:rsidP="00684F6A">
      <w:pPr>
        <w:spacing w:line="360" w:lineRule="auto"/>
        <w:rPr>
          <w:rFonts w:ascii="Arial" w:eastAsia="Times New Roman" w:hAnsi="Arial" w:cs="Arial"/>
          <w:color w:val="000000" w:themeColor="text1"/>
          <w:shd w:val="clear" w:color="auto" w:fill="FFFFFF"/>
          <w:lang w:eastAsia="en-GB"/>
        </w:rPr>
      </w:pPr>
    </w:p>
    <w:p w14:paraId="0AC999DE" w14:textId="5561278C" w:rsidR="00EE5E17" w:rsidRPr="00D768B0" w:rsidRDefault="00BA58BF" w:rsidP="00684F6A">
      <w:pPr>
        <w:spacing w:line="360" w:lineRule="auto"/>
        <w:rPr>
          <w:rFonts w:ascii="Arial" w:eastAsia="Times New Roman" w:hAnsi="Arial" w:cs="Arial"/>
          <w:color w:val="4472C4" w:themeColor="accent1"/>
          <w:lang w:eastAsia="en-GB"/>
        </w:rPr>
      </w:pPr>
      <w:r w:rsidRPr="00D768B0">
        <w:rPr>
          <w:rFonts w:ascii="Arial" w:eastAsia="Times New Roman" w:hAnsi="Arial" w:cs="Arial"/>
          <w:color w:val="4472C4" w:themeColor="accent1"/>
          <w:lang w:eastAsia="en-GB"/>
        </w:rPr>
        <w:t xml:space="preserve">3.3 Conclusion </w:t>
      </w:r>
    </w:p>
    <w:p w14:paraId="415E0437" w14:textId="4874767D" w:rsidR="00BA58BF" w:rsidRPr="00BA58BF" w:rsidRDefault="00BA58BF" w:rsidP="00684F6A">
      <w:pPr>
        <w:spacing w:line="360" w:lineRule="auto"/>
        <w:rPr>
          <w:rFonts w:ascii="Arial" w:eastAsia="Times New Roman" w:hAnsi="Arial" w:cs="Arial"/>
          <w:color w:val="000000" w:themeColor="text1"/>
          <w:lang w:eastAsia="en-GB"/>
        </w:rPr>
      </w:pPr>
      <w:r w:rsidRPr="00BA58BF">
        <w:rPr>
          <w:rFonts w:ascii="Arial" w:eastAsia="Times New Roman" w:hAnsi="Arial" w:cs="Arial"/>
          <w:color w:val="000000" w:themeColor="text1"/>
          <w:lang w:eastAsia="en-GB"/>
        </w:rPr>
        <w:t xml:space="preserve">The third chapter explained the rationale and specifics of the research plan. To reduce the effect of potential criticism, limitations were identified and remedied. Chapter four will contain an analysis of data that was collected using methods which were discussed in this chapter </w:t>
      </w:r>
    </w:p>
    <w:p w14:paraId="0E552332" w14:textId="77777777" w:rsidR="00063A58" w:rsidRDefault="00063A58" w:rsidP="00C0321C">
      <w:pPr>
        <w:spacing w:line="360" w:lineRule="auto"/>
        <w:rPr>
          <w:rFonts w:ascii="Arial" w:hAnsi="Arial" w:cs="Arial"/>
          <w:b/>
          <w:bCs/>
          <w:color w:val="4472C4" w:themeColor="accent1"/>
          <w:sz w:val="28"/>
          <w:szCs w:val="28"/>
        </w:rPr>
      </w:pPr>
    </w:p>
    <w:p w14:paraId="3C8BF27B" w14:textId="77777777" w:rsidR="006353D3" w:rsidRDefault="006353D3" w:rsidP="00C0321C">
      <w:pPr>
        <w:spacing w:line="360" w:lineRule="auto"/>
        <w:rPr>
          <w:rFonts w:ascii="Arial" w:hAnsi="Arial" w:cs="Arial"/>
          <w:b/>
          <w:bCs/>
          <w:color w:val="4472C4" w:themeColor="accent1"/>
          <w:sz w:val="28"/>
          <w:szCs w:val="28"/>
        </w:rPr>
      </w:pPr>
    </w:p>
    <w:p w14:paraId="0151EC08" w14:textId="77777777" w:rsidR="006353D3" w:rsidRDefault="006353D3" w:rsidP="00C0321C">
      <w:pPr>
        <w:spacing w:line="360" w:lineRule="auto"/>
        <w:rPr>
          <w:rFonts w:ascii="Arial" w:hAnsi="Arial" w:cs="Arial"/>
          <w:b/>
          <w:bCs/>
          <w:color w:val="4472C4" w:themeColor="accent1"/>
          <w:sz w:val="28"/>
          <w:szCs w:val="28"/>
        </w:rPr>
      </w:pPr>
    </w:p>
    <w:p w14:paraId="17B7DCD4" w14:textId="77777777" w:rsidR="006353D3" w:rsidRDefault="006353D3" w:rsidP="00C0321C">
      <w:pPr>
        <w:spacing w:line="360" w:lineRule="auto"/>
        <w:rPr>
          <w:rFonts w:ascii="Arial" w:hAnsi="Arial" w:cs="Arial"/>
          <w:b/>
          <w:bCs/>
          <w:color w:val="4472C4" w:themeColor="accent1"/>
          <w:sz w:val="28"/>
          <w:szCs w:val="28"/>
        </w:rPr>
      </w:pPr>
    </w:p>
    <w:p w14:paraId="182F014C" w14:textId="77777777" w:rsidR="006353D3" w:rsidRDefault="006353D3" w:rsidP="00C0321C">
      <w:pPr>
        <w:spacing w:line="360" w:lineRule="auto"/>
        <w:rPr>
          <w:rFonts w:ascii="Arial" w:hAnsi="Arial" w:cs="Arial"/>
          <w:b/>
          <w:bCs/>
          <w:color w:val="4472C4" w:themeColor="accent1"/>
          <w:sz w:val="28"/>
          <w:szCs w:val="28"/>
        </w:rPr>
      </w:pPr>
    </w:p>
    <w:p w14:paraId="77970DE0" w14:textId="77777777" w:rsidR="006353D3" w:rsidRDefault="006353D3" w:rsidP="00C0321C">
      <w:pPr>
        <w:spacing w:line="360" w:lineRule="auto"/>
        <w:rPr>
          <w:rFonts w:ascii="Arial" w:hAnsi="Arial" w:cs="Arial"/>
          <w:b/>
          <w:bCs/>
          <w:color w:val="4472C4" w:themeColor="accent1"/>
          <w:sz w:val="28"/>
          <w:szCs w:val="28"/>
        </w:rPr>
      </w:pPr>
    </w:p>
    <w:p w14:paraId="7F339F33" w14:textId="77777777" w:rsidR="006353D3" w:rsidRDefault="006353D3" w:rsidP="00C0321C">
      <w:pPr>
        <w:spacing w:line="360" w:lineRule="auto"/>
        <w:rPr>
          <w:rFonts w:ascii="Arial" w:hAnsi="Arial" w:cs="Arial"/>
          <w:b/>
          <w:bCs/>
          <w:color w:val="4472C4" w:themeColor="accent1"/>
          <w:sz w:val="28"/>
          <w:szCs w:val="28"/>
        </w:rPr>
      </w:pPr>
    </w:p>
    <w:p w14:paraId="1EA645C9" w14:textId="77777777" w:rsidR="006353D3" w:rsidRDefault="006353D3" w:rsidP="00C0321C">
      <w:pPr>
        <w:spacing w:line="360" w:lineRule="auto"/>
        <w:rPr>
          <w:rFonts w:ascii="Arial" w:hAnsi="Arial" w:cs="Arial"/>
          <w:b/>
          <w:bCs/>
          <w:color w:val="4472C4" w:themeColor="accent1"/>
          <w:sz w:val="28"/>
          <w:szCs w:val="28"/>
        </w:rPr>
      </w:pPr>
    </w:p>
    <w:p w14:paraId="25A71F26" w14:textId="77777777" w:rsidR="006353D3" w:rsidRDefault="006353D3" w:rsidP="00C0321C">
      <w:pPr>
        <w:spacing w:line="360" w:lineRule="auto"/>
        <w:rPr>
          <w:rFonts w:ascii="Arial" w:hAnsi="Arial" w:cs="Arial"/>
          <w:b/>
          <w:bCs/>
          <w:color w:val="4472C4" w:themeColor="accent1"/>
          <w:sz w:val="28"/>
          <w:szCs w:val="28"/>
        </w:rPr>
      </w:pPr>
    </w:p>
    <w:p w14:paraId="4322F2AF" w14:textId="77777777" w:rsidR="006353D3" w:rsidRDefault="006353D3" w:rsidP="00C0321C">
      <w:pPr>
        <w:spacing w:line="360" w:lineRule="auto"/>
        <w:rPr>
          <w:rFonts w:ascii="Arial" w:hAnsi="Arial" w:cs="Arial"/>
          <w:b/>
          <w:bCs/>
          <w:color w:val="4472C4" w:themeColor="accent1"/>
          <w:sz w:val="28"/>
          <w:szCs w:val="28"/>
        </w:rPr>
      </w:pPr>
    </w:p>
    <w:p w14:paraId="5731D20E" w14:textId="77777777" w:rsidR="006353D3" w:rsidRDefault="006353D3" w:rsidP="00C0321C">
      <w:pPr>
        <w:spacing w:line="360" w:lineRule="auto"/>
        <w:rPr>
          <w:rFonts w:ascii="Arial" w:hAnsi="Arial" w:cs="Arial"/>
          <w:b/>
          <w:bCs/>
          <w:color w:val="4472C4" w:themeColor="accent1"/>
          <w:sz w:val="28"/>
          <w:szCs w:val="28"/>
        </w:rPr>
      </w:pPr>
    </w:p>
    <w:p w14:paraId="1801F01C" w14:textId="77777777" w:rsidR="006353D3" w:rsidRDefault="006353D3" w:rsidP="00C0321C">
      <w:pPr>
        <w:spacing w:line="360" w:lineRule="auto"/>
        <w:rPr>
          <w:rFonts w:ascii="Arial" w:hAnsi="Arial" w:cs="Arial"/>
          <w:b/>
          <w:bCs/>
          <w:color w:val="4472C4" w:themeColor="accent1"/>
          <w:sz w:val="28"/>
          <w:szCs w:val="28"/>
        </w:rPr>
      </w:pPr>
    </w:p>
    <w:p w14:paraId="0607EC6D" w14:textId="77777777" w:rsidR="005010F7" w:rsidRDefault="005010F7" w:rsidP="00C0321C">
      <w:pPr>
        <w:spacing w:line="360" w:lineRule="auto"/>
        <w:rPr>
          <w:rFonts w:ascii="Arial" w:hAnsi="Arial" w:cs="Arial"/>
          <w:b/>
          <w:bCs/>
          <w:color w:val="4472C4" w:themeColor="accent1"/>
          <w:sz w:val="28"/>
          <w:szCs w:val="28"/>
        </w:rPr>
      </w:pPr>
    </w:p>
    <w:p w14:paraId="6FB660EE" w14:textId="77777777" w:rsidR="005010F7" w:rsidRDefault="005010F7" w:rsidP="00C0321C">
      <w:pPr>
        <w:spacing w:line="360" w:lineRule="auto"/>
        <w:rPr>
          <w:rFonts w:ascii="Arial" w:hAnsi="Arial" w:cs="Arial"/>
          <w:b/>
          <w:bCs/>
          <w:color w:val="4472C4" w:themeColor="accent1"/>
          <w:sz w:val="28"/>
          <w:szCs w:val="28"/>
        </w:rPr>
      </w:pPr>
    </w:p>
    <w:p w14:paraId="2F5276D1" w14:textId="77777777" w:rsidR="005010F7" w:rsidRDefault="005010F7" w:rsidP="00C0321C">
      <w:pPr>
        <w:spacing w:line="360" w:lineRule="auto"/>
        <w:rPr>
          <w:rFonts w:ascii="Arial" w:hAnsi="Arial" w:cs="Arial"/>
          <w:b/>
          <w:bCs/>
          <w:color w:val="4472C4" w:themeColor="accent1"/>
          <w:sz w:val="28"/>
          <w:szCs w:val="28"/>
        </w:rPr>
      </w:pPr>
    </w:p>
    <w:p w14:paraId="1AE79C37" w14:textId="77777777" w:rsidR="005010F7" w:rsidRDefault="005010F7" w:rsidP="00C0321C">
      <w:pPr>
        <w:spacing w:line="360" w:lineRule="auto"/>
        <w:rPr>
          <w:rFonts w:ascii="Arial" w:hAnsi="Arial" w:cs="Arial"/>
          <w:b/>
          <w:bCs/>
          <w:color w:val="4472C4" w:themeColor="accent1"/>
          <w:sz w:val="28"/>
          <w:szCs w:val="28"/>
        </w:rPr>
      </w:pPr>
    </w:p>
    <w:p w14:paraId="10F8327F" w14:textId="77777777" w:rsidR="005010F7" w:rsidRDefault="005010F7" w:rsidP="00C0321C">
      <w:pPr>
        <w:spacing w:line="360" w:lineRule="auto"/>
        <w:rPr>
          <w:rFonts w:ascii="Arial" w:hAnsi="Arial" w:cs="Arial"/>
          <w:b/>
          <w:bCs/>
          <w:color w:val="4472C4" w:themeColor="accent1"/>
          <w:sz w:val="28"/>
          <w:szCs w:val="28"/>
        </w:rPr>
      </w:pPr>
    </w:p>
    <w:p w14:paraId="09F7210C" w14:textId="77777777" w:rsidR="005010F7" w:rsidRDefault="005010F7" w:rsidP="00C0321C">
      <w:pPr>
        <w:spacing w:line="360" w:lineRule="auto"/>
        <w:rPr>
          <w:rFonts w:ascii="Arial" w:hAnsi="Arial" w:cs="Arial"/>
          <w:b/>
          <w:bCs/>
          <w:color w:val="4472C4" w:themeColor="accent1"/>
          <w:sz w:val="28"/>
          <w:szCs w:val="28"/>
        </w:rPr>
      </w:pPr>
    </w:p>
    <w:p w14:paraId="7A7D5D40" w14:textId="77777777" w:rsidR="005010F7" w:rsidRDefault="005010F7" w:rsidP="00C0321C">
      <w:pPr>
        <w:spacing w:line="360" w:lineRule="auto"/>
        <w:rPr>
          <w:rFonts w:ascii="Arial" w:hAnsi="Arial" w:cs="Arial"/>
          <w:b/>
          <w:bCs/>
          <w:color w:val="4472C4" w:themeColor="accent1"/>
          <w:sz w:val="28"/>
          <w:szCs w:val="28"/>
        </w:rPr>
      </w:pPr>
    </w:p>
    <w:p w14:paraId="4812D422" w14:textId="68BB74D1" w:rsidR="00057276" w:rsidRDefault="00FC3ADA" w:rsidP="00C0321C">
      <w:pPr>
        <w:spacing w:line="360" w:lineRule="auto"/>
        <w:rPr>
          <w:rFonts w:ascii="Arial" w:hAnsi="Arial" w:cs="Arial"/>
          <w:b/>
          <w:bCs/>
          <w:color w:val="4472C4" w:themeColor="accent1"/>
          <w:sz w:val="28"/>
          <w:szCs w:val="28"/>
        </w:rPr>
      </w:pPr>
      <w:r w:rsidRPr="00FC3ADA">
        <w:rPr>
          <w:rFonts w:ascii="Arial" w:hAnsi="Arial" w:cs="Arial"/>
          <w:b/>
          <w:bCs/>
          <w:color w:val="4472C4" w:themeColor="accent1"/>
          <w:sz w:val="28"/>
          <w:szCs w:val="28"/>
        </w:rPr>
        <w:lastRenderedPageBreak/>
        <w:t xml:space="preserve">Chapter 4: </w:t>
      </w:r>
      <w:r w:rsidR="00063A58">
        <w:rPr>
          <w:rFonts w:ascii="Arial" w:hAnsi="Arial" w:cs="Arial"/>
          <w:b/>
          <w:bCs/>
          <w:color w:val="4472C4" w:themeColor="accent1"/>
          <w:sz w:val="28"/>
          <w:szCs w:val="28"/>
        </w:rPr>
        <w:t>Findings</w:t>
      </w:r>
    </w:p>
    <w:p w14:paraId="424D6570" w14:textId="12626F4B" w:rsidR="00B952DE" w:rsidRPr="005010F7" w:rsidRDefault="00B952DE" w:rsidP="00E708AD">
      <w:pPr>
        <w:spacing w:line="360" w:lineRule="auto"/>
        <w:rPr>
          <w:rFonts w:ascii="Arial" w:eastAsia="Times New Roman" w:hAnsi="Arial" w:cs="Arial"/>
          <w:color w:val="4472C4" w:themeColor="accent1"/>
          <w:lang w:eastAsia="en-GB"/>
        </w:rPr>
      </w:pPr>
      <w:r w:rsidRPr="005010F7">
        <w:rPr>
          <w:rFonts w:ascii="Arial" w:eastAsia="Times New Roman" w:hAnsi="Arial" w:cs="Arial"/>
          <w:color w:val="4472C4" w:themeColor="accent1"/>
          <w:lang w:eastAsia="en-GB"/>
        </w:rPr>
        <w:t xml:space="preserve">4.1 Introduction </w:t>
      </w:r>
    </w:p>
    <w:p w14:paraId="65544585" w14:textId="6CFBDEC6" w:rsidR="005C6880" w:rsidRPr="00E708AD" w:rsidRDefault="005C6880" w:rsidP="00E708AD">
      <w:pPr>
        <w:spacing w:line="360" w:lineRule="auto"/>
        <w:rPr>
          <w:rFonts w:ascii="Arial" w:eastAsia="Times New Roman" w:hAnsi="Arial" w:cs="Arial"/>
          <w:b/>
          <w:bCs/>
          <w:color w:val="4472C4" w:themeColor="accent1"/>
          <w:lang w:eastAsia="en-GB"/>
        </w:rPr>
      </w:pPr>
    </w:p>
    <w:p w14:paraId="159E3B82" w14:textId="16038ABC" w:rsidR="005C6880" w:rsidRPr="00B952DE" w:rsidRDefault="005C6880" w:rsidP="00E708AD">
      <w:pPr>
        <w:spacing w:line="360" w:lineRule="auto"/>
        <w:rPr>
          <w:rFonts w:ascii="Arial" w:eastAsia="Times New Roman" w:hAnsi="Arial" w:cs="Arial"/>
          <w:color w:val="000000" w:themeColor="text1"/>
          <w:lang w:eastAsia="en-GB"/>
        </w:rPr>
      </w:pPr>
      <w:r w:rsidRPr="00E708AD">
        <w:rPr>
          <w:rFonts w:ascii="Arial" w:eastAsia="Times New Roman" w:hAnsi="Arial" w:cs="Arial"/>
          <w:color w:val="000000" w:themeColor="text1"/>
          <w:lang w:eastAsia="en-GB"/>
        </w:rPr>
        <w:t xml:space="preserve">In this chapter of research that was conducted, the primary data which has been gathered will be analysed and then presented. There were </w:t>
      </w:r>
      <w:r w:rsidR="00CF18EA">
        <w:rPr>
          <w:rFonts w:ascii="Arial" w:eastAsia="Times New Roman" w:hAnsi="Arial" w:cs="Arial"/>
          <w:color w:val="000000" w:themeColor="text1"/>
          <w:lang w:eastAsia="en-GB"/>
        </w:rPr>
        <w:t xml:space="preserve">154 </w:t>
      </w:r>
      <w:r w:rsidRPr="00E708AD">
        <w:rPr>
          <w:rFonts w:ascii="Arial" w:eastAsia="Times New Roman" w:hAnsi="Arial" w:cs="Arial"/>
          <w:color w:val="000000" w:themeColor="text1"/>
          <w:lang w:eastAsia="en-GB"/>
        </w:rPr>
        <w:t>people that took part in the questionnaire</w:t>
      </w:r>
      <w:r w:rsidR="003E7ED3" w:rsidRPr="00E708AD">
        <w:rPr>
          <w:rFonts w:ascii="Arial" w:eastAsia="Times New Roman" w:hAnsi="Arial" w:cs="Arial"/>
          <w:color w:val="000000" w:themeColor="text1"/>
          <w:lang w:eastAsia="en-GB"/>
        </w:rPr>
        <w:t xml:space="preserve"> which consisted of 19 questions which is not including the declaration at the beginning. The questionnaire was </w:t>
      </w:r>
      <w:r w:rsidR="00A61413" w:rsidRPr="00E708AD">
        <w:rPr>
          <w:rFonts w:ascii="Arial" w:eastAsia="Times New Roman" w:hAnsi="Arial" w:cs="Arial"/>
          <w:color w:val="000000" w:themeColor="text1"/>
          <w:lang w:eastAsia="en-GB"/>
        </w:rPr>
        <w:t>created,</w:t>
      </w:r>
      <w:r w:rsidR="003E7ED3" w:rsidRPr="00E708AD">
        <w:rPr>
          <w:rFonts w:ascii="Arial" w:eastAsia="Times New Roman" w:hAnsi="Arial" w:cs="Arial"/>
          <w:color w:val="000000" w:themeColor="text1"/>
          <w:lang w:eastAsia="en-GB"/>
        </w:rPr>
        <w:t xml:space="preserve"> and data was collected using google forms.</w:t>
      </w:r>
      <w:r w:rsidRPr="00E708AD">
        <w:rPr>
          <w:rFonts w:ascii="Arial" w:eastAsia="Times New Roman" w:hAnsi="Arial" w:cs="Arial"/>
          <w:color w:val="000000" w:themeColor="text1"/>
          <w:lang w:eastAsia="en-GB"/>
        </w:rPr>
        <w:t xml:space="preserve"> They were sent out to the public to institute their own views on how adverse childhood experiences cause an impact to behaviour in adulthood. It will provide the researcher with the public opinion on if these experiences link to serious convictions of crime. </w:t>
      </w:r>
    </w:p>
    <w:p w14:paraId="39B0CC32" w14:textId="77777777" w:rsidR="00840BCB" w:rsidRDefault="00840BCB" w:rsidP="00E708AD">
      <w:pPr>
        <w:spacing w:line="360" w:lineRule="auto"/>
        <w:rPr>
          <w:rFonts w:ascii="Arial" w:hAnsi="Arial" w:cs="Arial"/>
          <w:b/>
          <w:bCs/>
          <w:color w:val="4472C4" w:themeColor="accent1"/>
        </w:rPr>
      </w:pPr>
    </w:p>
    <w:p w14:paraId="5009338F" w14:textId="4922089A" w:rsidR="00B952DE" w:rsidRPr="005010F7" w:rsidRDefault="00B952DE" w:rsidP="00E708AD">
      <w:pPr>
        <w:spacing w:line="360" w:lineRule="auto"/>
        <w:rPr>
          <w:rFonts w:ascii="Arial" w:hAnsi="Arial" w:cs="Arial"/>
          <w:color w:val="4472C4" w:themeColor="accent1"/>
        </w:rPr>
      </w:pPr>
      <w:r w:rsidRPr="005010F7">
        <w:rPr>
          <w:rFonts w:ascii="Arial" w:hAnsi="Arial" w:cs="Arial"/>
          <w:color w:val="4472C4" w:themeColor="accent1"/>
        </w:rPr>
        <w:t>4.2 Data analysis</w:t>
      </w:r>
    </w:p>
    <w:p w14:paraId="2F691C31" w14:textId="77777777" w:rsidR="00E9001D" w:rsidRDefault="00E9001D" w:rsidP="00E708AD">
      <w:pPr>
        <w:spacing w:line="360" w:lineRule="auto"/>
        <w:rPr>
          <w:rFonts w:ascii="Arial" w:hAnsi="Arial" w:cs="Arial"/>
          <w:b/>
          <w:bCs/>
          <w:color w:val="4472C4" w:themeColor="accent1"/>
        </w:rPr>
      </w:pPr>
    </w:p>
    <w:p w14:paraId="282DFB04" w14:textId="4EBBC398" w:rsidR="00A61413" w:rsidRPr="00E9001D" w:rsidRDefault="00E9001D" w:rsidP="00E708AD">
      <w:pPr>
        <w:spacing w:line="360" w:lineRule="auto"/>
        <w:rPr>
          <w:rFonts w:ascii="Arial" w:hAnsi="Arial" w:cs="Arial"/>
          <w:color w:val="000000" w:themeColor="text1"/>
        </w:rPr>
      </w:pPr>
      <w:r w:rsidRPr="00E9001D">
        <w:rPr>
          <w:rFonts w:ascii="Arial" w:hAnsi="Arial" w:cs="Arial"/>
          <w:color w:val="000000" w:themeColor="text1"/>
        </w:rPr>
        <w:t xml:space="preserve">The goal of data analysis is to comprehend the trends, patterns, and relationships of the study's setting. It is critical to remember that while analysing data, the usage of valid tools is critical </w:t>
      </w:r>
      <w:proofErr w:type="gramStart"/>
      <w:r w:rsidRPr="00E9001D">
        <w:rPr>
          <w:rFonts w:ascii="Arial" w:hAnsi="Arial" w:cs="Arial"/>
          <w:color w:val="000000" w:themeColor="text1"/>
        </w:rPr>
        <w:t>in order to</w:t>
      </w:r>
      <w:proofErr w:type="gramEnd"/>
      <w:r w:rsidRPr="00E9001D">
        <w:rPr>
          <w:rFonts w:ascii="Arial" w:hAnsi="Arial" w:cs="Arial"/>
          <w:color w:val="000000" w:themeColor="text1"/>
        </w:rPr>
        <w:t xml:space="preserve"> get a legitimate result (Albers, 2017). </w:t>
      </w:r>
      <w:r w:rsidR="00A61413" w:rsidRPr="00E9001D">
        <w:rPr>
          <w:rFonts w:ascii="Arial" w:hAnsi="Arial" w:cs="Arial"/>
          <w:color w:val="000000" w:themeColor="text1"/>
        </w:rPr>
        <w:t xml:space="preserve">The data gathered from the questionnaire will be evaluated through google sheets. This will help provide a percentage of each answer to the questions and determine the opinion on childhood experiences. Question 5, 18 and 19 were analysed through google docs as this will provide in detail how the questions were answered. The overall analysis of this chapter will enclose all the data retrieved from each of the questions using google docs.  </w:t>
      </w:r>
    </w:p>
    <w:p w14:paraId="7D66796D" w14:textId="216A616B" w:rsidR="00B952DE" w:rsidRPr="00E708AD" w:rsidRDefault="00B952DE" w:rsidP="00E708AD">
      <w:pPr>
        <w:spacing w:line="360" w:lineRule="auto"/>
        <w:rPr>
          <w:rFonts w:ascii="Arial" w:hAnsi="Arial" w:cs="Arial"/>
          <w:b/>
          <w:bCs/>
          <w:color w:val="4472C4" w:themeColor="accent1"/>
        </w:rPr>
      </w:pPr>
    </w:p>
    <w:p w14:paraId="31CB7CC6" w14:textId="2C39240E" w:rsidR="00B952DE" w:rsidRPr="005010F7" w:rsidRDefault="00B952DE" w:rsidP="00E708AD">
      <w:pPr>
        <w:spacing w:line="360" w:lineRule="auto"/>
        <w:rPr>
          <w:rFonts w:ascii="Arial" w:hAnsi="Arial" w:cs="Arial"/>
          <w:color w:val="4472C4" w:themeColor="accent1"/>
        </w:rPr>
      </w:pPr>
      <w:r w:rsidRPr="005010F7">
        <w:rPr>
          <w:rFonts w:ascii="Arial" w:hAnsi="Arial" w:cs="Arial"/>
          <w:color w:val="4472C4" w:themeColor="accent1"/>
        </w:rPr>
        <w:t xml:space="preserve">4.3 Methods </w:t>
      </w:r>
    </w:p>
    <w:p w14:paraId="2728FBB0" w14:textId="69689F16" w:rsidR="00871913" w:rsidRDefault="00871913" w:rsidP="00E708AD">
      <w:pPr>
        <w:spacing w:line="360" w:lineRule="auto"/>
        <w:rPr>
          <w:rFonts w:ascii="Arial" w:hAnsi="Arial" w:cs="Arial"/>
          <w:b/>
          <w:bCs/>
          <w:color w:val="000000" w:themeColor="text1"/>
        </w:rPr>
      </w:pPr>
    </w:p>
    <w:p w14:paraId="486D971C" w14:textId="60A40128" w:rsidR="00B952DE" w:rsidRDefault="00871913" w:rsidP="00E708AD">
      <w:pPr>
        <w:spacing w:line="360" w:lineRule="auto"/>
        <w:rPr>
          <w:rFonts w:ascii="Arial" w:hAnsi="Arial" w:cs="Arial"/>
          <w:color w:val="000000" w:themeColor="text1"/>
        </w:rPr>
      </w:pPr>
      <w:r w:rsidRPr="00871913">
        <w:rPr>
          <w:rFonts w:ascii="Arial" w:hAnsi="Arial" w:cs="Arial"/>
          <w:color w:val="000000" w:themeColor="text1"/>
        </w:rPr>
        <w:t>Participants in the questionnaire were asked to provide information about their gender, age, and ethnicity. The answers to these questions will protect the participant's identity while also allowing for easy analysis and clear outcomes.</w:t>
      </w:r>
      <w:r w:rsidR="00E9001D">
        <w:rPr>
          <w:rFonts w:ascii="Arial" w:hAnsi="Arial" w:cs="Arial"/>
          <w:color w:val="000000" w:themeColor="text1"/>
        </w:rPr>
        <w:t xml:space="preserve"> The use of google docs for the questionnaire was beneficial as it was easy to access and share the link through social media and email. </w:t>
      </w:r>
    </w:p>
    <w:p w14:paraId="0ECD33F3" w14:textId="77777777" w:rsidR="00734488" w:rsidRPr="005010F7" w:rsidRDefault="00734488" w:rsidP="00E708AD">
      <w:pPr>
        <w:spacing w:line="360" w:lineRule="auto"/>
        <w:rPr>
          <w:rFonts w:ascii="Arial" w:hAnsi="Arial" w:cs="Arial"/>
          <w:color w:val="000000" w:themeColor="text1"/>
        </w:rPr>
      </w:pPr>
    </w:p>
    <w:p w14:paraId="2006D9BA" w14:textId="66CAF33E" w:rsidR="00B952DE" w:rsidRPr="005010F7" w:rsidRDefault="00B952DE" w:rsidP="00E708AD">
      <w:pPr>
        <w:pStyle w:val="Subtitle"/>
        <w:spacing w:line="360" w:lineRule="auto"/>
        <w:rPr>
          <w:rFonts w:ascii="Arial" w:hAnsi="Arial" w:cs="Arial"/>
          <w:color w:val="4471C4"/>
          <w:sz w:val="24"/>
          <w:szCs w:val="24"/>
        </w:rPr>
      </w:pPr>
      <w:r w:rsidRPr="005010F7">
        <w:rPr>
          <w:rFonts w:ascii="Arial" w:hAnsi="Arial" w:cs="Arial"/>
          <w:color w:val="4472C4" w:themeColor="accent1"/>
          <w:sz w:val="24"/>
          <w:szCs w:val="24"/>
        </w:rPr>
        <w:t>4.</w:t>
      </w:r>
      <w:bookmarkStart w:id="3" w:name="_Toc41856642"/>
      <w:bookmarkStart w:id="4" w:name="_Toc70421928"/>
      <w:bookmarkStart w:id="5" w:name="_Hlk70005675"/>
      <w:r w:rsidRPr="005010F7">
        <w:rPr>
          <w:rFonts w:ascii="Arial" w:hAnsi="Arial" w:cs="Arial"/>
          <w:color w:val="4471C4"/>
          <w:sz w:val="24"/>
          <w:szCs w:val="24"/>
        </w:rPr>
        <w:t>4 Demographics and Descriptive Statistics</w:t>
      </w:r>
      <w:bookmarkEnd w:id="3"/>
      <w:bookmarkEnd w:id="4"/>
    </w:p>
    <w:bookmarkEnd w:id="5"/>
    <w:p w14:paraId="322186FB" w14:textId="2285467E" w:rsidR="00AD34C3" w:rsidRPr="0016383C" w:rsidRDefault="00CF18EA" w:rsidP="00C0321C">
      <w:pPr>
        <w:spacing w:line="360" w:lineRule="auto"/>
        <w:rPr>
          <w:rFonts w:ascii="Times New Roman" w:eastAsia="Times New Roman" w:hAnsi="Times New Roman" w:cs="Times New Roman"/>
          <w:lang w:eastAsia="en-GB"/>
        </w:rPr>
      </w:pPr>
      <w:r w:rsidRPr="00CF18EA">
        <w:rPr>
          <w:rFonts w:ascii="Arial" w:hAnsi="Arial" w:cs="Arial"/>
          <w:color w:val="000000" w:themeColor="text1"/>
        </w:rPr>
        <w:lastRenderedPageBreak/>
        <w:t xml:space="preserve">There was a total of </w:t>
      </w:r>
      <w:r w:rsidR="00767916">
        <w:rPr>
          <w:rFonts w:ascii="Arial" w:hAnsi="Arial" w:cs="Arial"/>
          <w:color w:val="000000" w:themeColor="text1"/>
        </w:rPr>
        <w:t>176</w:t>
      </w:r>
      <w:r w:rsidRPr="00CF18EA">
        <w:rPr>
          <w:rFonts w:ascii="Arial" w:hAnsi="Arial" w:cs="Arial"/>
          <w:color w:val="000000" w:themeColor="text1"/>
        </w:rPr>
        <w:t xml:space="preserve"> people that gave responses for the questionnaire. Each respondent agreed that they were 18 years or over and they volunteered to participate out of their own choice. All the participants that completed the questionnaire were recruited from social media, direct </w:t>
      </w:r>
      <w:proofErr w:type="gramStart"/>
      <w:r w:rsidRPr="00CF18EA">
        <w:rPr>
          <w:rFonts w:ascii="Arial" w:hAnsi="Arial" w:cs="Arial"/>
          <w:color w:val="000000" w:themeColor="text1"/>
        </w:rPr>
        <w:t>emails</w:t>
      </w:r>
      <w:proofErr w:type="gramEnd"/>
      <w:r w:rsidRPr="00CF18EA">
        <w:rPr>
          <w:rFonts w:ascii="Arial" w:hAnsi="Arial" w:cs="Arial"/>
          <w:color w:val="000000" w:themeColor="text1"/>
        </w:rPr>
        <w:t xml:space="preserve"> or direct contact numbers</w:t>
      </w:r>
      <w:r>
        <w:rPr>
          <w:rFonts w:ascii="Arial" w:hAnsi="Arial" w:cs="Arial"/>
          <w:b/>
          <w:bCs/>
          <w:color w:val="4472C4" w:themeColor="accent1"/>
        </w:rPr>
        <w:t xml:space="preserve">. </w:t>
      </w:r>
      <w:r w:rsidR="00AD34C3" w:rsidRPr="00AD34C3">
        <w:rPr>
          <w:rFonts w:ascii="Arial" w:hAnsi="Arial" w:cs="Arial"/>
          <w:color w:val="000000" w:themeColor="text1"/>
        </w:rPr>
        <w:t xml:space="preserve">The first question asked if they acknowledged that the data was anonymous and if they were willing to participate, 100% of the people agreed to this and took part. </w:t>
      </w:r>
      <w:r w:rsidR="00E9001D" w:rsidRPr="00AD34C3">
        <w:rPr>
          <w:rFonts w:ascii="Arial" w:hAnsi="Arial" w:cs="Arial"/>
          <w:color w:val="000000" w:themeColor="text1"/>
        </w:rPr>
        <w:t>7</w:t>
      </w:r>
      <w:r w:rsidR="00AD34C3" w:rsidRPr="00AD34C3">
        <w:rPr>
          <w:rFonts w:ascii="Arial" w:hAnsi="Arial" w:cs="Arial"/>
          <w:color w:val="000000" w:themeColor="text1"/>
        </w:rPr>
        <w:t>7</w:t>
      </w:r>
      <w:r w:rsidR="00E9001D" w:rsidRPr="00E9001D">
        <w:rPr>
          <w:rFonts w:ascii="Arial" w:hAnsi="Arial" w:cs="Arial"/>
          <w:color w:val="000000" w:themeColor="text1"/>
        </w:rPr>
        <w:t>.</w:t>
      </w:r>
      <w:r w:rsidR="00AD34C3">
        <w:rPr>
          <w:rFonts w:ascii="Arial" w:hAnsi="Arial" w:cs="Arial"/>
          <w:color w:val="000000" w:themeColor="text1"/>
        </w:rPr>
        <w:t>3</w:t>
      </w:r>
      <w:r w:rsidR="00E9001D" w:rsidRPr="00E9001D">
        <w:rPr>
          <w:rFonts w:ascii="Arial" w:hAnsi="Arial" w:cs="Arial"/>
          <w:color w:val="000000" w:themeColor="text1"/>
        </w:rPr>
        <w:t>% of the participants were female and 2</w:t>
      </w:r>
      <w:r w:rsidR="00AD34C3">
        <w:rPr>
          <w:rFonts w:ascii="Arial" w:hAnsi="Arial" w:cs="Arial"/>
          <w:color w:val="000000" w:themeColor="text1"/>
        </w:rPr>
        <w:t>2.7</w:t>
      </w:r>
      <w:r w:rsidR="00E9001D" w:rsidRPr="00E9001D">
        <w:rPr>
          <w:rFonts w:ascii="Arial" w:hAnsi="Arial" w:cs="Arial"/>
          <w:color w:val="000000" w:themeColor="text1"/>
        </w:rPr>
        <w:t>% were male. No respondents chose “other” to describe their sex</w:t>
      </w:r>
      <w:r w:rsidR="00E9001D">
        <w:rPr>
          <w:rFonts w:ascii="Arial" w:hAnsi="Arial" w:cs="Arial"/>
          <w:color w:val="000000" w:themeColor="text1"/>
        </w:rPr>
        <w:t xml:space="preserve">. It was made clear to the participants that they could withdraw at any point whilst answering the questions. </w:t>
      </w:r>
    </w:p>
    <w:p w14:paraId="0D7BA951" w14:textId="77777777" w:rsidR="00AD34C3" w:rsidRDefault="00AD34C3" w:rsidP="00C0321C">
      <w:pPr>
        <w:spacing w:line="360" w:lineRule="auto"/>
        <w:rPr>
          <w:rFonts w:ascii="Arial" w:hAnsi="Arial" w:cs="Arial"/>
          <w:b/>
          <w:bCs/>
          <w:color w:val="4472C4" w:themeColor="accent1"/>
        </w:rPr>
      </w:pPr>
    </w:p>
    <w:p w14:paraId="7A43DAAF" w14:textId="3DC37510" w:rsidR="00840BCB" w:rsidRPr="005010F7" w:rsidRDefault="00840BCB" w:rsidP="00C0321C">
      <w:pPr>
        <w:spacing w:line="360" w:lineRule="auto"/>
        <w:rPr>
          <w:rFonts w:ascii="Arial" w:hAnsi="Arial" w:cs="Arial"/>
          <w:color w:val="4472C4" w:themeColor="accent1"/>
        </w:rPr>
      </w:pPr>
      <w:r w:rsidRPr="005010F7">
        <w:rPr>
          <w:rFonts w:ascii="Arial" w:hAnsi="Arial" w:cs="Arial"/>
          <w:color w:val="4472C4" w:themeColor="accent1"/>
        </w:rPr>
        <w:t xml:space="preserve">4.5 </w:t>
      </w:r>
      <w:r w:rsidR="00AD34C3" w:rsidRPr="005010F7">
        <w:rPr>
          <w:rFonts w:ascii="Arial" w:hAnsi="Arial" w:cs="Arial"/>
          <w:color w:val="4472C4" w:themeColor="accent1"/>
        </w:rPr>
        <w:t>Data presentation</w:t>
      </w:r>
    </w:p>
    <w:p w14:paraId="0E6EB75D" w14:textId="487D2860" w:rsidR="001E6F11" w:rsidRPr="001E6F11" w:rsidRDefault="001E6F11" w:rsidP="00C0321C">
      <w:pPr>
        <w:spacing w:line="360" w:lineRule="auto"/>
        <w:rPr>
          <w:rFonts w:ascii="Arial" w:hAnsi="Arial" w:cs="Arial"/>
          <w:color w:val="000000" w:themeColor="text1"/>
        </w:rPr>
      </w:pPr>
    </w:p>
    <w:p w14:paraId="0482D08F" w14:textId="30871C96" w:rsidR="001E6F11" w:rsidRPr="001E6F11" w:rsidRDefault="001E6F11" w:rsidP="00C0321C">
      <w:pPr>
        <w:spacing w:line="360" w:lineRule="auto"/>
        <w:rPr>
          <w:rFonts w:ascii="Arial" w:hAnsi="Arial" w:cs="Arial"/>
          <w:color w:val="000000" w:themeColor="text1"/>
        </w:rPr>
      </w:pPr>
      <w:r w:rsidRPr="001E6F11">
        <w:rPr>
          <w:rFonts w:ascii="Arial" w:hAnsi="Arial" w:cs="Arial"/>
          <w:color w:val="000000" w:themeColor="text1"/>
        </w:rPr>
        <w:t xml:space="preserve">Sixteen of the questions asked were multiple choice and the other two were open ended questions which gave the chance for the participants to voice their opinion. </w:t>
      </w:r>
      <w:r>
        <w:rPr>
          <w:rFonts w:ascii="Arial" w:hAnsi="Arial" w:cs="Arial"/>
          <w:color w:val="000000" w:themeColor="text1"/>
        </w:rPr>
        <w:t xml:space="preserve">The sixteen multiple choice questions are explained below. </w:t>
      </w:r>
    </w:p>
    <w:p w14:paraId="14365355" w14:textId="77777777" w:rsidR="00AD34C3" w:rsidRDefault="00AD34C3" w:rsidP="00C0321C">
      <w:pPr>
        <w:spacing w:line="360" w:lineRule="auto"/>
        <w:rPr>
          <w:rFonts w:ascii="Arial" w:hAnsi="Arial" w:cs="Arial"/>
          <w:b/>
          <w:bCs/>
          <w:color w:val="4472C4" w:themeColor="accent1"/>
        </w:rPr>
      </w:pPr>
    </w:p>
    <w:p w14:paraId="2DED190A" w14:textId="67628908" w:rsidR="008727AA" w:rsidRPr="008727AA" w:rsidRDefault="008727AA" w:rsidP="008727AA">
      <w:pPr>
        <w:rPr>
          <w:rFonts w:ascii="Times New Roman" w:eastAsia="Times New Roman" w:hAnsi="Times New Roman" w:cs="Times New Roman"/>
          <w:b/>
          <w:bCs/>
          <w:lang w:eastAsia="en-GB"/>
        </w:rPr>
      </w:pPr>
      <w:r w:rsidRPr="008727AA">
        <w:rPr>
          <w:rFonts w:ascii="Roboto" w:eastAsia="Times New Roman" w:hAnsi="Roboto" w:cs="Times New Roman"/>
          <w:b/>
          <w:bCs/>
          <w:color w:val="202124"/>
          <w:spacing w:val="2"/>
          <w:shd w:val="clear" w:color="auto" w:fill="FFFFFF"/>
          <w:lang w:eastAsia="en-GB"/>
        </w:rPr>
        <w:t xml:space="preserve">Q.2. Which age group describes </w:t>
      </w:r>
      <w:r w:rsidR="00D34ADE" w:rsidRPr="008727AA">
        <w:rPr>
          <w:rFonts w:ascii="Roboto" w:eastAsia="Times New Roman" w:hAnsi="Roboto" w:cs="Times New Roman"/>
          <w:b/>
          <w:bCs/>
          <w:color w:val="202124"/>
          <w:spacing w:val="2"/>
          <w:shd w:val="clear" w:color="auto" w:fill="FFFFFF"/>
          <w:lang w:eastAsia="en-GB"/>
        </w:rPr>
        <w:t>you?</w:t>
      </w:r>
    </w:p>
    <w:p w14:paraId="1727A3D3" w14:textId="77777777" w:rsidR="008727AA" w:rsidRDefault="008727AA" w:rsidP="00C0321C">
      <w:pPr>
        <w:spacing w:line="360" w:lineRule="auto"/>
        <w:rPr>
          <w:rFonts w:ascii="Arial" w:hAnsi="Arial" w:cs="Arial"/>
          <w:b/>
          <w:bCs/>
          <w:color w:val="4472C4" w:themeColor="accent1"/>
        </w:rPr>
      </w:pPr>
    </w:p>
    <w:p w14:paraId="6F937617" w14:textId="07264C84" w:rsidR="008727AA" w:rsidRDefault="008727AA" w:rsidP="00C0321C">
      <w:pPr>
        <w:spacing w:line="360" w:lineRule="auto"/>
        <w:rPr>
          <w:rFonts w:ascii="Arial" w:hAnsi="Arial" w:cs="Arial"/>
          <w:b/>
          <w:bCs/>
          <w:color w:val="4472C4" w:themeColor="accent1"/>
        </w:rPr>
      </w:pPr>
    </w:p>
    <w:p w14:paraId="16C118A3" w14:textId="4FBA3D58" w:rsidR="008727AA" w:rsidRPr="008727AA" w:rsidRDefault="008727AA" w:rsidP="008727AA">
      <w:pPr>
        <w:rPr>
          <w:rFonts w:ascii="Times New Roman" w:eastAsia="Times New Roman" w:hAnsi="Times New Roman" w:cs="Times New Roman"/>
          <w:lang w:eastAsia="en-GB"/>
        </w:rPr>
      </w:pPr>
      <w:r w:rsidRPr="008727AA">
        <w:rPr>
          <w:rFonts w:ascii="Arial" w:hAnsi="Arial" w:cs="Arial"/>
          <w:b/>
          <w:bCs/>
          <w:noProof/>
          <w:color w:val="4472C4" w:themeColor="accent1"/>
        </w:rPr>
        <w:drawing>
          <wp:inline distT="0" distB="0" distL="0" distR="0" wp14:anchorId="2C0D56A1" wp14:editId="52630FB1">
            <wp:extent cx="5727700" cy="1849234"/>
            <wp:effectExtent l="0" t="0" r="0" b="508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3303"/>
                    <a:stretch/>
                  </pic:blipFill>
                  <pic:spPr bwMode="auto">
                    <a:xfrm>
                      <a:off x="0" y="0"/>
                      <a:ext cx="5727700" cy="1849234"/>
                    </a:xfrm>
                    <a:prstGeom prst="rect">
                      <a:avLst/>
                    </a:prstGeom>
                    <a:noFill/>
                    <a:ln>
                      <a:noFill/>
                    </a:ln>
                    <a:extLst>
                      <a:ext uri="{53640926-AAD7-44D8-BBD7-CCE9431645EC}">
                        <a14:shadowObscured xmlns:a14="http://schemas.microsoft.com/office/drawing/2010/main"/>
                      </a:ext>
                    </a:extLst>
                  </pic:spPr>
                </pic:pic>
              </a:graphicData>
            </a:graphic>
          </wp:inline>
        </w:drawing>
      </w:r>
    </w:p>
    <w:p w14:paraId="0647EDA1" w14:textId="5ED2B7F0" w:rsidR="008727AA" w:rsidRPr="00901B04" w:rsidRDefault="008727AA" w:rsidP="008727AA">
      <w:pPr>
        <w:spacing w:line="360" w:lineRule="auto"/>
        <w:jc w:val="both"/>
        <w:rPr>
          <w:rFonts w:ascii="Times New Roman" w:hAnsi="Times New Roman" w:cs="Times New Roman"/>
          <w:i/>
          <w:iCs/>
          <w:sz w:val="18"/>
          <w:szCs w:val="18"/>
        </w:rPr>
      </w:pPr>
      <w:r w:rsidRPr="00901B04">
        <w:rPr>
          <w:rFonts w:ascii="Times New Roman" w:hAnsi="Times New Roman" w:cs="Times New Roman"/>
          <w:i/>
          <w:iCs/>
          <w:sz w:val="18"/>
          <w:szCs w:val="18"/>
        </w:rPr>
        <w:t>Figure 4.1: Graph Presenting Data Findings from Question 2</w:t>
      </w:r>
    </w:p>
    <w:p w14:paraId="54E748E1" w14:textId="47E3BFA5" w:rsidR="00AD34C3" w:rsidRDefault="00AD34C3" w:rsidP="008727AA">
      <w:pPr>
        <w:spacing w:line="360" w:lineRule="auto"/>
        <w:jc w:val="both"/>
        <w:rPr>
          <w:rFonts w:cstheme="minorHAnsi"/>
          <w:i/>
          <w:iCs/>
          <w:sz w:val="18"/>
          <w:szCs w:val="18"/>
        </w:rPr>
      </w:pPr>
    </w:p>
    <w:p w14:paraId="25570739" w14:textId="12DCA124" w:rsidR="00AD34C3" w:rsidRDefault="00AD34C3" w:rsidP="00AD34C3">
      <w:pPr>
        <w:spacing w:line="360" w:lineRule="auto"/>
        <w:rPr>
          <w:rFonts w:ascii="Arial" w:hAnsi="Arial" w:cs="Arial"/>
          <w:color w:val="000000" w:themeColor="text1"/>
        </w:rPr>
      </w:pPr>
      <w:r w:rsidRPr="008727AA">
        <w:rPr>
          <w:rFonts w:ascii="Arial" w:hAnsi="Arial" w:cs="Arial"/>
          <w:color w:val="000000" w:themeColor="text1"/>
        </w:rPr>
        <w:t xml:space="preserve">Question two of the </w:t>
      </w:r>
      <w:r w:rsidR="001E6F11" w:rsidRPr="008727AA">
        <w:rPr>
          <w:rFonts w:ascii="Arial" w:hAnsi="Arial" w:cs="Arial"/>
          <w:color w:val="000000" w:themeColor="text1"/>
        </w:rPr>
        <w:t>questionnaire,</w:t>
      </w:r>
      <w:r w:rsidRPr="008727AA">
        <w:rPr>
          <w:rFonts w:ascii="Arial" w:hAnsi="Arial" w:cs="Arial"/>
          <w:color w:val="000000" w:themeColor="text1"/>
        </w:rPr>
        <w:t xml:space="preserve"> which was carried out</w:t>
      </w:r>
      <w:r w:rsidR="00D049BA">
        <w:rPr>
          <w:rFonts w:ascii="Arial" w:hAnsi="Arial" w:cs="Arial"/>
          <w:color w:val="000000" w:themeColor="text1"/>
        </w:rPr>
        <w:t xml:space="preserve">, </w:t>
      </w:r>
      <w:r w:rsidRPr="008727AA">
        <w:rPr>
          <w:rFonts w:ascii="Arial" w:hAnsi="Arial" w:cs="Arial"/>
          <w:color w:val="000000" w:themeColor="text1"/>
        </w:rPr>
        <w:t xml:space="preserve">focused on the age of the participants. </w:t>
      </w:r>
      <w:r w:rsidR="00D049BA">
        <w:rPr>
          <w:rFonts w:ascii="Arial" w:hAnsi="Arial" w:cs="Arial"/>
          <w:color w:val="000000" w:themeColor="text1"/>
        </w:rPr>
        <w:t>The purpose of this question provided help with</w:t>
      </w:r>
      <w:r w:rsidRPr="008727AA">
        <w:rPr>
          <w:rFonts w:ascii="Arial" w:hAnsi="Arial" w:cs="Arial"/>
          <w:color w:val="000000" w:themeColor="text1"/>
        </w:rPr>
        <w:t xml:space="preserve"> determin</w:t>
      </w:r>
      <w:r w:rsidR="00D049BA">
        <w:rPr>
          <w:rFonts w:ascii="Arial" w:hAnsi="Arial" w:cs="Arial"/>
          <w:color w:val="000000" w:themeColor="text1"/>
        </w:rPr>
        <w:t>ing</w:t>
      </w:r>
      <w:r w:rsidRPr="008727AA">
        <w:rPr>
          <w:rFonts w:ascii="Arial" w:hAnsi="Arial" w:cs="Arial"/>
          <w:color w:val="000000" w:themeColor="text1"/>
        </w:rPr>
        <w:t xml:space="preserve"> what age group the </w:t>
      </w:r>
      <w:r w:rsidR="00D049BA">
        <w:rPr>
          <w:rFonts w:ascii="Arial" w:hAnsi="Arial" w:cs="Arial"/>
          <w:color w:val="000000" w:themeColor="text1"/>
        </w:rPr>
        <w:t>majority</w:t>
      </w:r>
      <w:r w:rsidRPr="008727AA">
        <w:rPr>
          <w:rFonts w:ascii="Arial" w:hAnsi="Arial" w:cs="Arial"/>
          <w:color w:val="000000" w:themeColor="text1"/>
        </w:rPr>
        <w:t xml:space="preserve"> audience was and </w:t>
      </w:r>
      <w:r w:rsidR="00D049BA">
        <w:rPr>
          <w:rFonts w:ascii="Arial" w:hAnsi="Arial" w:cs="Arial"/>
          <w:color w:val="000000" w:themeColor="text1"/>
        </w:rPr>
        <w:t xml:space="preserve">to provide insight into whether </w:t>
      </w:r>
      <w:r w:rsidRPr="008727AA">
        <w:rPr>
          <w:rFonts w:ascii="Arial" w:hAnsi="Arial" w:cs="Arial"/>
          <w:color w:val="000000" w:themeColor="text1"/>
        </w:rPr>
        <w:t xml:space="preserve">there was a strong correlation between </w:t>
      </w:r>
      <w:r w:rsidR="00D049BA">
        <w:rPr>
          <w:rFonts w:ascii="Arial" w:hAnsi="Arial" w:cs="Arial"/>
          <w:color w:val="000000" w:themeColor="text1"/>
        </w:rPr>
        <w:t>age in relation to the responses to following questions</w:t>
      </w:r>
      <w:r w:rsidRPr="008727AA">
        <w:rPr>
          <w:rFonts w:ascii="Arial" w:hAnsi="Arial" w:cs="Arial"/>
          <w:color w:val="000000" w:themeColor="text1"/>
        </w:rPr>
        <w:t xml:space="preserve">. </w:t>
      </w:r>
    </w:p>
    <w:p w14:paraId="3E6C4272" w14:textId="77777777" w:rsidR="001E6F11" w:rsidRPr="008727AA" w:rsidRDefault="001E6F11" w:rsidP="00AD34C3">
      <w:pPr>
        <w:spacing w:line="360" w:lineRule="auto"/>
        <w:rPr>
          <w:rFonts w:ascii="Arial" w:hAnsi="Arial" w:cs="Arial"/>
          <w:color w:val="000000" w:themeColor="text1"/>
        </w:rPr>
      </w:pPr>
    </w:p>
    <w:p w14:paraId="073C09F7" w14:textId="77777777" w:rsidR="00AD34C3" w:rsidRDefault="00AD34C3" w:rsidP="008727AA">
      <w:pPr>
        <w:spacing w:line="360" w:lineRule="auto"/>
        <w:jc w:val="both"/>
        <w:rPr>
          <w:rFonts w:cstheme="minorHAnsi"/>
          <w:i/>
          <w:iCs/>
          <w:sz w:val="18"/>
          <w:szCs w:val="18"/>
        </w:rPr>
      </w:pPr>
    </w:p>
    <w:p w14:paraId="6FB4C433" w14:textId="7A59BE54" w:rsidR="008727AA" w:rsidRPr="008727AA" w:rsidRDefault="008727AA" w:rsidP="008727AA">
      <w:pPr>
        <w:rPr>
          <w:rFonts w:ascii="Times New Roman" w:eastAsia="Times New Roman" w:hAnsi="Times New Roman" w:cs="Times New Roman"/>
          <w:b/>
          <w:bCs/>
          <w:color w:val="000000" w:themeColor="text1"/>
          <w:lang w:eastAsia="en-GB"/>
        </w:rPr>
      </w:pPr>
      <w:r w:rsidRPr="008727AA">
        <w:rPr>
          <w:rFonts w:ascii="Arial" w:hAnsi="Arial" w:cs="Arial"/>
          <w:b/>
          <w:bCs/>
          <w:color w:val="000000" w:themeColor="text1"/>
        </w:rPr>
        <w:lastRenderedPageBreak/>
        <w:t xml:space="preserve">Q.3 </w:t>
      </w:r>
      <w:r w:rsidRPr="008727AA">
        <w:rPr>
          <w:rFonts w:ascii="Roboto" w:eastAsia="Times New Roman" w:hAnsi="Roboto" w:cs="Times New Roman"/>
          <w:b/>
          <w:bCs/>
          <w:color w:val="000000" w:themeColor="text1"/>
          <w:spacing w:val="2"/>
          <w:shd w:val="clear" w:color="auto" w:fill="FFFFFF"/>
          <w:lang w:eastAsia="en-GB"/>
        </w:rPr>
        <w:t xml:space="preserve">What is your </w:t>
      </w:r>
      <w:r w:rsidR="00D34ADE" w:rsidRPr="008727AA">
        <w:rPr>
          <w:rFonts w:ascii="Roboto" w:eastAsia="Times New Roman" w:hAnsi="Roboto" w:cs="Times New Roman"/>
          <w:b/>
          <w:bCs/>
          <w:color w:val="000000" w:themeColor="text1"/>
          <w:spacing w:val="2"/>
          <w:shd w:val="clear" w:color="auto" w:fill="FFFFFF"/>
          <w:lang w:eastAsia="en-GB"/>
        </w:rPr>
        <w:t>gender?</w:t>
      </w:r>
    </w:p>
    <w:p w14:paraId="15E28968" w14:textId="04D7DD61" w:rsidR="008727AA" w:rsidRDefault="008727AA" w:rsidP="00C0321C">
      <w:pPr>
        <w:spacing w:line="360" w:lineRule="auto"/>
        <w:rPr>
          <w:rFonts w:ascii="Arial" w:hAnsi="Arial" w:cs="Arial"/>
          <w:b/>
          <w:bCs/>
          <w:color w:val="4472C4" w:themeColor="accent1"/>
        </w:rPr>
      </w:pPr>
    </w:p>
    <w:p w14:paraId="6B5B29FC" w14:textId="77777777" w:rsidR="00AD34C3" w:rsidRDefault="00AD34C3" w:rsidP="00AD34C3">
      <w:pPr>
        <w:spacing w:line="360" w:lineRule="auto"/>
        <w:rPr>
          <w:rFonts w:ascii="Times New Roman" w:hAnsi="Times New Roman" w:cs="Times New Roman"/>
          <w:i/>
          <w:iCs/>
          <w:sz w:val="20"/>
          <w:szCs w:val="20"/>
          <w:u w:val="single"/>
          <w:lang w:eastAsia="en-GB"/>
        </w:rPr>
      </w:pPr>
      <w:r w:rsidRPr="008727AA">
        <w:rPr>
          <w:rFonts w:ascii="Arial" w:hAnsi="Arial" w:cs="Arial"/>
          <w:b/>
          <w:bCs/>
          <w:noProof/>
          <w:color w:val="4472C4" w:themeColor="accent1"/>
        </w:rPr>
        <w:drawing>
          <wp:inline distT="0" distB="0" distL="0" distR="0" wp14:anchorId="462A1421" wp14:editId="57532149">
            <wp:extent cx="4946573" cy="1644614"/>
            <wp:effectExtent l="0" t="0" r="0" b="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1019"/>
                    <a:stretch/>
                  </pic:blipFill>
                  <pic:spPr bwMode="auto">
                    <a:xfrm>
                      <a:off x="0" y="0"/>
                      <a:ext cx="4976547" cy="1654580"/>
                    </a:xfrm>
                    <a:prstGeom prst="rect">
                      <a:avLst/>
                    </a:prstGeom>
                    <a:noFill/>
                    <a:ln>
                      <a:noFill/>
                    </a:ln>
                    <a:extLst>
                      <a:ext uri="{53640926-AAD7-44D8-BBD7-CCE9431645EC}">
                        <a14:shadowObscured xmlns:a14="http://schemas.microsoft.com/office/drawing/2010/main"/>
                      </a:ext>
                    </a:extLst>
                  </pic:spPr>
                </pic:pic>
              </a:graphicData>
            </a:graphic>
          </wp:inline>
        </w:drawing>
      </w:r>
    </w:p>
    <w:p w14:paraId="07DFF573" w14:textId="664D816A" w:rsidR="008727AA" w:rsidRDefault="008727AA" w:rsidP="00AD34C3">
      <w:pPr>
        <w:spacing w:line="360" w:lineRule="auto"/>
        <w:rPr>
          <w:rFonts w:ascii="Times New Roman" w:hAnsi="Times New Roman" w:cs="Times New Roman"/>
          <w:i/>
          <w:iCs/>
          <w:sz w:val="20"/>
          <w:szCs w:val="20"/>
          <w:lang w:eastAsia="en-GB"/>
        </w:rPr>
      </w:pPr>
      <w:r w:rsidRPr="005C1A3E">
        <w:rPr>
          <w:rFonts w:ascii="Times New Roman" w:hAnsi="Times New Roman" w:cs="Times New Roman"/>
          <w:i/>
          <w:iCs/>
          <w:sz w:val="20"/>
          <w:szCs w:val="20"/>
          <w:u w:val="single"/>
          <w:lang w:eastAsia="en-GB"/>
        </w:rPr>
        <w:t>Figure 4.</w:t>
      </w:r>
      <w:r>
        <w:rPr>
          <w:rFonts w:ascii="Times New Roman" w:hAnsi="Times New Roman" w:cs="Times New Roman"/>
          <w:i/>
          <w:iCs/>
          <w:sz w:val="20"/>
          <w:szCs w:val="20"/>
          <w:u w:val="single"/>
          <w:lang w:eastAsia="en-GB"/>
        </w:rPr>
        <w:t>2</w:t>
      </w:r>
      <w:r w:rsidRPr="005C1A3E">
        <w:rPr>
          <w:rFonts w:ascii="Times New Roman" w:hAnsi="Times New Roman" w:cs="Times New Roman"/>
          <w:i/>
          <w:iCs/>
          <w:sz w:val="20"/>
          <w:szCs w:val="20"/>
          <w:u w:val="single"/>
          <w:lang w:eastAsia="en-GB"/>
        </w:rPr>
        <w:t xml:space="preserve">: </w:t>
      </w:r>
      <w:r w:rsidRPr="005C1A3E">
        <w:rPr>
          <w:rFonts w:ascii="Times New Roman" w:hAnsi="Times New Roman" w:cs="Times New Roman"/>
          <w:i/>
          <w:iCs/>
          <w:sz w:val="20"/>
          <w:szCs w:val="20"/>
          <w:lang w:eastAsia="en-GB"/>
        </w:rPr>
        <w:t>Showing the percentage of male and female participants</w:t>
      </w:r>
    </w:p>
    <w:p w14:paraId="6EB01020" w14:textId="77777777" w:rsidR="00AD34C3" w:rsidRDefault="00AD34C3" w:rsidP="00AD34C3">
      <w:pPr>
        <w:spacing w:line="360" w:lineRule="auto"/>
        <w:rPr>
          <w:rFonts w:ascii="Arial" w:hAnsi="Arial" w:cs="Arial"/>
          <w:color w:val="000000" w:themeColor="text1"/>
        </w:rPr>
      </w:pPr>
    </w:p>
    <w:p w14:paraId="034D3437" w14:textId="505B5223" w:rsidR="00AD34C3" w:rsidRPr="008727AA" w:rsidRDefault="00AD34C3" w:rsidP="00AD34C3">
      <w:pPr>
        <w:spacing w:line="360" w:lineRule="auto"/>
        <w:rPr>
          <w:rFonts w:ascii="Arial" w:hAnsi="Arial" w:cs="Arial"/>
          <w:color w:val="000000" w:themeColor="text1"/>
        </w:rPr>
      </w:pPr>
      <w:r w:rsidRPr="008727AA">
        <w:rPr>
          <w:rFonts w:ascii="Arial" w:hAnsi="Arial" w:cs="Arial"/>
          <w:color w:val="000000" w:themeColor="text1"/>
        </w:rPr>
        <w:t xml:space="preserve">Question three of the questionnaire asked the question of what gender the participants were. The options included were male, female or prefer not to say. All participants that answered chose either male or female, this gave an analysis of whether being male or female has an impact on adverse childhood experiences and serious convictions of crime. 77.3% of the participants that answered were Female and 22.7% </w:t>
      </w:r>
      <w:r w:rsidRPr="00901B04">
        <w:rPr>
          <w:rFonts w:ascii="Arial" w:hAnsi="Arial" w:cs="Arial"/>
          <w:color w:val="000000" w:themeColor="text1"/>
        </w:rPr>
        <w:t>were</w:t>
      </w:r>
      <w:r w:rsidRPr="008727AA">
        <w:rPr>
          <w:rFonts w:ascii="Arial" w:hAnsi="Arial" w:cs="Arial"/>
          <w:color w:val="000000" w:themeColor="text1"/>
        </w:rPr>
        <w:t xml:space="preserve"> male. </w:t>
      </w:r>
      <w:r w:rsidR="00D049BA">
        <w:rPr>
          <w:rFonts w:ascii="Arial" w:hAnsi="Arial" w:cs="Arial"/>
          <w:color w:val="000000" w:themeColor="text1"/>
        </w:rPr>
        <w:t xml:space="preserve">This response also provided detail for further analysis of other question responses as there may have been a difference as to the experiences of males or females in relation to the topic. </w:t>
      </w:r>
    </w:p>
    <w:p w14:paraId="5F5029FA" w14:textId="77777777" w:rsidR="00901B04" w:rsidRDefault="00901B04" w:rsidP="00C0321C">
      <w:pPr>
        <w:spacing w:line="360" w:lineRule="auto"/>
        <w:rPr>
          <w:rFonts w:ascii="Arial" w:hAnsi="Arial" w:cs="Arial"/>
          <w:b/>
          <w:bCs/>
          <w:color w:val="4472C4" w:themeColor="accent1"/>
        </w:rPr>
      </w:pPr>
    </w:p>
    <w:p w14:paraId="2868FECD" w14:textId="21673B0E" w:rsidR="00901B04" w:rsidRPr="00901B04" w:rsidRDefault="00901B04" w:rsidP="00901B04">
      <w:pPr>
        <w:rPr>
          <w:rFonts w:ascii="Times New Roman" w:eastAsia="Times New Roman" w:hAnsi="Times New Roman" w:cs="Times New Roman"/>
          <w:b/>
          <w:bCs/>
          <w:color w:val="000000" w:themeColor="text1"/>
          <w:lang w:eastAsia="en-GB"/>
        </w:rPr>
      </w:pPr>
    </w:p>
    <w:p w14:paraId="74E6EAD0" w14:textId="41B7B36A" w:rsidR="008727AA" w:rsidRPr="00901B04" w:rsidRDefault="00901B04" w:rsidP="00C0321C">
      <w:pPr>
        <w:spacing w:line="360" w:lineRule="auto"/>
        <w:rPr>
          <w:rFonts w:ascii="Arial" w:hAnsi="Arial" w:cs="Arial"/>
          <w:b/>
          <w:bCs/>
          <w:color w:val="000000" w:themeColor="text1"/>
        </w:rPr>
      </w:pPr>
      <w:r w:rsidRPr="00901B04">
        <w:rPr>
          <w:rFonts w:ascii="Arial" w:hAnsi="Arial" w:cs="Arial"/>
          <w:b/>
          <w:bCs/>
          <w:color w:val="000000" w:themeColor="text1"/>
        </w:rPr>
        <w:t>Q.4 Ethnic background</w:t>
      </w:r>
    </w:p>
    <w:p w14:paraId="7E1BBD26" w14:textId="6010DA6E" w:rsidR="00901B04" w:rsidRPr="00901B04" w:rsidRDefault="00901B04" w:rsidP="00901B04">
      <w:pPr>
        <w:rPr>
          <w:rFonts w:ascii="Times New Roman" w:eastAsia="Times New Roman" w:hAnsi="Times New Roman" w:cs="Times New Roman"/>
          <w:lang w:eastAsia="en-GB"/>
        </w:rPr>
      </w:pPr>
      <w:r w:rsidRPr="00901B04">
        <w:rPr>
          <w:rFonts w:ascii="Arial" w:hAnsi="Arial" w:cs="Arial"/>
          <w:b/>
          <w:bCs/>
          <w:noProof/>
          <w:color w:val="4472C4" w:themeColor="accent1"/>
        </w:rPr>
        <w:drawing>
          <wp:inline distT="0" distB="0" distL="0" distR="0" wp14:anchorId="72DF5DBB" wp14:editId="7B3E8633">
            <wp:extent cx="5727700" cy="1915336"/>
            <wp:effectExtent l="0" t="0" r="0" b="254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0562"/>
                    <a:stretch/>
                  </pic:blipFill>
                  <pic:spPr bwMode="auto">
                    <a:xfrm>
                      <a:off x="0" y="0"/>
                      <a:ext cx="5727700" cy="1915336"/>
                    </a:xfrm>
                    <a:prstGeom prst="rect">
                      <a:avLst/>
                    </a:prstGeom>
                    <a:noFill/>
                    <a:ln>
                      <a:noFill/>
                    </a:ln>
                    <a:extLst>
                      <a:ext uri="{53640926-AAD7-44D8-BBD7-CCE9431645EC}">
                        <a14:shadowObscured xmlns:a14="http://schemas.microsoft.com/office/drawing/2010/main"/>
                      </a:ext>
                    </a:extLst>
                  </pic:spPr>
                </pic:pic>
              </a:graphicData>
            </a:graphic>
          </wp:inline>
        </w:drawing>
      </w:r>
    </w:p>
    <w:p w14:paraId="623D2ECF" w14:textId="2E636DA7" w:rsidR="008727AA" w:rsidRDefault="00901B04" w:rsidP="00C0321C">
      <w:pPr>
        <w:spacing w:line="360" w:lineRule="auto"/>
        <w:rPr>
          <w:rFonts w:ascii="Times New Roman" w:hAnsi="Times New Roman" w:cs="Times New Roman"/>
          <w:i/>
          <w:iCs/>
          <w:color w:val="000000" w:themeColor="text1"/>
          <w:sz w:val="20"/>
          <w:szCs w:val="20"/>
        </w:rPr>
      </w:pPr>
      <w:r w:rsidRPr="00901B04">
        <w:rPr>
          <w:rFonts w:ascii="Times New Roman" w:hAnsi="Times New Roman" w:cs="Times New Roman"/>
          <w:i/>
          <w:iCs/>
          <w:color w:val="000000" w:themeColor="text1"/>
          <w:sz w:val="20"/>
          <w:szCs w:val="20"/>
        </w:rPr>
        <w:t xml:space="preserve">Figure 4.2: Showing the ethnic background of the participants </w:t>
      </w:r>
    </w:p>
    <w:p w14:paraId="377262E1" w14:textId="3A4828F5" w:rsidR="00901B04" w:rsidRDefault="00901B04" w:rsidP="00C0321C">
      <w:pPr>
        <w:spacing w:line="360" w:lineRule="auto"/>
        <w:rPr>
          <w:rFonts w:ascii="Times New Roman" w:hAnsi="Times New Roman" w:cs="Times New Roman"/>
          <w:i/>
          <w:iCs/>
          <w:color w:val="000000" w:themeColor="text1"/>
          <w:sz w:val="20"/>
          <w:szCs w:val="20"/>
        </w:rPr>
      </w:pPr>
    </w:p>
    <w:p w14:paraId="7D5802F6" w14:textId="0DCB99D2" w:rsidR="00901B04" w:rsidRPr="009E1FC5" w:rsidRDefault="004F7B55" w:rsidP="00C0321C">
      <w:pPr>
        <w:spacing w:line="360" w:lineRule="auto"/>
        <w:rPr>
          <w:rFonts w:ascii="Arial" w:hAnsi="Arial" w:cs="Arial"/>
          <w:color w:val="000000" w:themeColor="text1"/>
        </w:rPr>
      </w:pPr>
      <w:r w:rsidRPr="009E1FC5">
        <w:rPr>
          <w:rFonts w:ascii="Arial" w:hAnsi="Arial" w:cs="Arial"/>
          <w:color w:val="000000" w:themeColor="text1"/>
        </w:rPr>
        <w:t>Question fo</w:t>
      </w:r>
      <w:r w:rsidR="00D049BA" w:rsidRPr="009E1FC5">
        <w:rPr>
          <w:rFonts w:ascii="Arial" w:hAnsi="Arial" w:cs="Arial"/>
          <w:color w:val="000000" w:themeColor="text1"/>
        </w:rPr>
        <w:t>ur</w:t>
      </w:r>
      <w:r w:rsidRPr="009E1FC5">
        <w:rPr>
          <w:rFonts w:ascii="Arial" w:hAnsi="Arial" w:cs="Arial"/>
          <w:color w:val="000000" w:themeColor="text1"/>
        </w:rPr>
        <w:t xml:space="preserve"> found out the ethnicity of the people that took part</w:t>
      </w:r>
      <w:r w:rsidR="00D049BA" w:rsidRPr="009E1FC5">
        <w:rPr>
          <w:rFonts w:ascii="Arial" w:hAnsi="Arial" w:cs="Arial"/>
          <w:color w:val="000000" w:themeColor="text1"/>
        </w:rPr>
        <w:t xml:space="preserve">. </w:t>
      </w:r>
      <w:proofErr w:type="gramStart"/>
      <w:r w:rsidR="00D049BA" w:rsidRPr="009E1FC5">
        <w:rPr>
          <w:rFonts w:ascii="Arial" w:hAnsi="Arial" w:cs="Arial"/>
          <w:color w:val="000000" w:themeColor="text1"/>
        </w:rPr>
        <w:t>The</w:t>
      </w:r>
      <w:r w:rsidRPr="009E1FC5">
        <w:rPr>
          <w:rFonts w:ascii="Arial" w:hAnsi="Arial" w:cs="Arial"/>
          <w:color w:val="000000" w:themeColor="text1"/>
        </w:rPr>
        <w:t xml:space="preserve"> majority of</w:t>
      </w:r>
      <w:proofErr w:type="gramEnd"/>
      <w:r w:rsidRPr="009E1FC5">
        <w:rPr>
          <w:rFonts w:ascii="Arial" w:hAnsi="Arial" w:cs="Arial"/>
          <w:color w:val="000000" w:themeColor="text1"/>
        </w:rPr>
        <w:t xml:space="preserve"> </w:t>
      </w:r>
      <w:r w:rsidR="00D049BA" w:rsidRPr="009E1FC5">
        <w:rPr>
          <w:rFonts w:ascii="Arial" w:hAnsi="Arial" w:cs="Arial"/>
          <w:color w:val="000000" w:themeColor="text1"/>
        </w:rPr>
        <w:t xml:space="preserve">responses from </w:t>
      </w:r>
      <w:r w:rsidRPr="009E1FC5">
        <w:rPr>
          <w:rFonts w:ascii="Arial" w:hAnsi="Arial" w:cs="Arial"/>
          <w:color w:val="000000" w:themeColor="text1"/>
        </w:rPr>
        <w:t xml:space="preserve">people were </w:t>
      </w:r>
      <w:r w:rsidR="00D049BA" w:rsidRPr="009E1FC5">
        <w:rPr>
          <w:rFonts w:ascii="Arial" w:hAnsi="Arial" w:cs="Arial"/>
          <w:color w:val="000000" w:themeColor="text1"/>
        </w:rPr>
        <w:t>that they considered themselves W</w:t>
      </w:r>
      <w:r w:rsidRPr="009E1FC5">
        <w:rPr>
          <w:rFonts w:ascii="Arial" w:hAnsi="Arial" w:cs="Arial"/>
          <w:color w:val="000000" w:themeColor="text1"/>
        </w:rPr>
        <w:t xml:space="preserve">hite/British. This </w:t>
      </w:r>
      <w:r w:rsidR="00D049BA" w:rsidRPr="009E1FC5">
        <w:rPr>
          <w:rFonts w:ascii="Arial" w:hAnsi="Arial" w:cs="Arial"/>
          <w:color w:val="000000" w:themeColor="text1"/>
        </w:rPr>
        <w:t xml:space="preserve">response </w:t>
      </w:r>
      <w:r w:rsidRPr="009E1FC5">
        <w:rPr>
          <w:rFonts w:ascii="Arial" w:hAnsi="Arial" w:cs="Arial"/>
          <w:color w:val="000000" w:themeColor="text1"/>
        </w:rPr>
        <w:t xml:space="preserve">highlighted any areas where discrimination could </w:t>
      </w:r>
      <w:r w:rsidR="00D049BA" w:rsidRPr="009E1FC5">
        <w:rPr>
          <w:rFonts w:ascii="Arial" w:hAnsi="Arial" w:cs="Arial"/>
          <w:color w:val="000000" w:themeColor="text1"/>
        </w:rPr>
        <w:t xml:space="preserve">have been present and whether this was a factor for consideration within analysis. </w:t>
      </w:r>
      <w:r w:rsidRPr="009E1FC5">
        <w:rPr>
          <w:rFonts w:ascii="Arial" w:hAnsi="Arial" w:cs="Arial"/>
          <w:color w:val="000000" w:themeColor="text1"/>
        </w:rPr>
        <w:t xml:space="preserve"> </w:t>
      </w:r>
      <w:r w:rsidR="008E7DBF" w:rsidRPr="009E1FC5">
        <w:rPr>
          <w:rFonts w:ascii="Arial" w:hAnsi="Arial" w:cs="Arial"/>
          <w:color w:val="000000" w:themeColor="text1"/>
        </w:rPr>
        <w:t xml:space="preserve">This </w:t>
      </w:r>
      <w:r w:rsidR="00D049BA" w:rsidRPr="009E1FC5">
        <w:rPr>
          <w:rFonts w:ascii="Arial" w:hAnsi="Arial" w:cs="Arial"/>
          <w:color w:val="000000" w:themeColor="text1"/>
        </w:rPr>
        <w:t xml:space="preserve">answer also </w:t>
      </w:r>
      <w:r w:rsidR="008E7DBF" w:rsidRPr="009E1FC5">
        <w:rPr>
          <w:rFonts w:ascii="Arial" w:hAnsi="Arial" w:cs="Arial"/>
          <w:color w:val="000000" w:themeColor="text1"/>
        </w:rPr>
        <w:t xml:space="preserve">allows </w:t>
      </w:r>
      <w:r w:rsidR="008E7DBF" w:rsidRPr="009E1FC5">
        <w:rPr>
          <w:rFonts w:ascii="Arial" w:hAnsi="Arial" w:cs="Arial"/>
          <w:color w:val="000000" w:themeColor="text1"/>
        </w:rPr>
        <w:lastRenderedPageBreak/>
        <w:t>the researcher to cross-tabulate and compare the categories to examine the variety in replies and to see if ethnicity has a role in the respondents' decision.</w:t>
      </w:r>
    </w:p>
    <w:p w14:paraId="1C941521" w14:textId="6B1982E9" w:rsidR="00B952DE" w:rsidRPr="00D01759" w:rsidRDefault="00B952DE" w:rsidP="00C0321C">
      <w:pPr>
        <w:spacing w:line="360" w:lineRule="auto"/>
        <w:rPr>
          <w:rFonts w:ascii="Arial" w:hAnsi="Arial" w:cs="Arial"/>
          <w:b/>
          <w:bCs/>
          <w:color w:val="000000" w:themeColor="text1"/>
        </w:rPr>
      </w:pPr>
    </w:p>
    <w:p w14:paraId="5AD4D585" w14:textId="77777777" w:rsidR="00D01759" w:rsidRPr="00D01759" w:rsidRDefault="00D01759" w:rsidP="00D01759">
      <w:pPr>
        <w:rPr>
          <w:rFonts w:ascii="Times New Roman" w:eastAsia="Times New Roman" w:hAnsi="Times New Roman" w:cs="Times New Roman"/>
          <w:b/>
          <w:bCs/>
          <w:color w:val="000000" w:themeColor="text1"/>
          <w:lang w:eastAsia="en-GB"/>
        </w:rPr>
      </w:pPr>
      <w:r w:rsidRPr="00D01759">
        <w:rPr>
          <w:rFonts w:ascii="Arial" w:hAnsi="Arial" w:cs="Arial"/>
          <w:b/>
          <w:bCs/>
          <w:color w:val="000000" w:themeColor="text1"/>
        </w:rPr>
        <w:t xml:space="preserve">Q.6 </w:t>
      </w:r>
      <w:r w:rsidRPr="00D01759">
        <w:rPr>
          <w:rFonts w:ascii="Roboto" w:eastAsia="Times New Roman" w:hAnsi="Roboto" w:cs="Times New Roman"/>
          <w:b/>
          <w:bCs/>
          <w:color w:val="000000" w:themeColor="text1"/>
          <w:spacing w:val="2"/>
          <w:shd w:val="clear" w:color="auto" w:fill="FFFFFF"/>
          <w:lang w:eastAsia="en-GB"/>
        </w:rPr>
        <w:t>Have you ever experienced adverse childhood experiences?</w:t>
      </w:r>
    </w:p>
    <w:p w14:paraId="4CC01AA8" w14:textId="27FEB246" w:rsidR="00D01759" w:rsidRDefault="00D01759" w:rsidP="00C0321C">
      <w:pPr>
        <w:spacing w:line="360" w:lineRule="auto"/>
        <w:rPr>
          <w:rFonts w:ascii="Arial" w:hAnsi="Arial" w:cs="Arial"/>
          <w:b/>
          <w:bCs/>
          <w:color w:val="4472C4" w:themeColor="accent1"/>
          <w:sz w:val="28"/>
          <w:szCs w:val="28"/>
        </w:rPr>
      </w:pPr>
    </w:p>
    <w:p w14:paraId="3C168A0D" w14:textId="3EF9DAA6" w:rsidR="00D01759" w:rsidRPr="00D01759" w:rsidRDefault="00D01759" w:rsidP="00D01759">
      <w:pPr>
        <w:rPr>
          <w:rFonts w:ascii="Times New Roman" w:eastAsia="Times New Roman" w:hAnsi="Times New Roman" w:cs="Times New Roman"/>
          <w:lang w:eastAsia="en-GB"/>
        </w:rPr>
      </w:pPr>
      <w:r w:rsidRPr="00D01759">
        <w:rPr>
          <w:rFonts w:ascii="Arial" w:hAnsi="Arial" w:cs="Arial"/>
          <w:b/>
          <w:bCs/>
          <w:noProof/>
          <w:color w:val="4472C4" w:themeColor="accent1"/>
          <w:sz w:val="28"/>
          <w:szCs w:val="28"/>
        </w:rPr>
        <w:drawing>
          <wp:inline distT="0" distB="0" distL="0" distR="0" wp14:anchorId="5C943087" wp14:editId="621E0F1C">
            <wp:extent cx="5727700" cy="1882285"/>
            <wp:effectExtent l="0" t="0" r="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1932"/>
                    <a:stretch/>
                  </pic:blipFill>
                  <pic:spPr bwMode="auto">
                    <a:xfrm>
                      <a:off x="0" y="0"/>
                      <a:ext cx="5727700" cy="1882285"/>
                    </a:xfrm>
                    <a:prstGeom prst="rect">
                      <a:avLst/>
                    </a:prstGeom>
                    <a:noFill/>
                    <a:ln>
                      <a:noFill/>
                    </a:ln>
                    <a:extLst>
                      <a:ext uri="{53640926-AAD7-44D8-BBD7-CCE9431645EC}">
                        <a14:shadowObscured xmlns:a14="http://schemas.microsoft.com/office/drawing/2010/main"/>
                      </a:ext>
                    </a:extLst>
                  </pic:spPr>
                </pic:pic>
              </a:graphicData>
            </a:graphic>
          </wp:inline>
        </w:drawing>
      </w:r>
    </w:p>
    <w:p w14:paraId="40FF4260" w14:textId="5FD983A1" w:rsidR="00D01759" w:rsidRDefault="00D01759" w:rsidP="00C0321C">
      <w:pPr>
        <w:spacing w:line="360" w:lineRule="auto"/>
        <w:rPr>
          <w:rFonts w:ascii="Times New Roman" w:hAnsi="Times New Roman" w:cs="Times New Roman"/>
          <w:i/>
          <w:iCs/>
          <w:color w:val="000000" w:themeColor="text1"/>
          <w:sz w:val="20"/>
          <w:szCs w:val="20"/>
        </w:rPr>
      </w:pPr>
      <w:r w:rsidRPr="00D01759">
        <w:rPr>
          <w:rFonts w:ascii="Times New Roman" w:hAnsi="Times New Roman" w:cs="Times New Roman"/>
          <w:i/>
          <w:iCs/>
          <w:color w:val="000000" w:themeColor="text1"/>
          <w:sz w:val="20"/>
          <w:szCs w:val="20"/>
        </w:rPr>
        <w:t>Figure 4.3: Showing the amount of people that experienced adverse childhood experiences</w:t>
      </w:r>
    </w:p>
    <w:p w14:paraId="369BA1E3" w14:textId="0B9E589C" w:rsidR="00A3130C" w:rsidRDefault="00A3130C" w:rsidP="00C0321C">
      <w:pPr>
        <w:spacing w:line="360" w:lineRule="auto"/>
        <w:rPr>
          <w:rFonts w:ascii="Times New Roman" w:hAnsi="Times New Roman" w:cs="Times New Roman"/>
          <w:i/>
          <w:iCs/>
          <w:color w:val="000000" w:themeColor="text1"/>
          <w:sz w:val="20"/>
          <w:szCs w:val="20"/>
        </w:rPr>
      </w:pPr>
    </w:p>
    <w:p w14:paraId="784F9686" w14:textId="345CF4BC" w:rsidR="002C45BA" w:rsidRPr="009E46EC" w:rsidRDefault="00A3130C" w:rsidP="00C0321C">
      <w:pPr>
        <w:spacing w:line="360" w:lineRule="auto"/>
        <w:rPr>
          <w:rFonts w:ascii="Arial" w:hAnsi="Arial" w:cs="Arial"/>
          <w:color w:val="000000" w:themeColor="text1"/>
        </w:rPr>
      </w:pPr>
      <w:r w:rsidRPr="009E46EC">
        <w:rPr>
          <w:rFonts w:ascii="Arial" w:hAnsi="Arial" w:cs="Arial"/>
          <w:color w:val="000000" w:themeColor="text1"/>
        </w:rPr>
        <w:t xml:space="preserve">Question 6 asked people if they had experienced any adverse childhood experiences within their life. 60.2% of the participants answered with no and 39.8% of participants answered with yes. </w:t>
      </w:r>
    </w:p>
    <w:p w14:paraId="6D25966D" w14:textId="10249AAE" w:rsidR="002C45BA" w:rsidRPr="009E46EC" w:rsidRDefault="002C45BA" w:rsidP="00C0321C">
      <w:pPr>
        <w:spacing w:line="360" w:lineRule="auto"/>
        <w:rPr>
          <w:rFonts w:ascii="Arial" w:hAnsi="Arial" w:cs="Arial"/>
          <w:color w:val="000000" w:themeColor="text1"/>
        </w:rPr>
      </w:pPr>
      <w:r w:rsidRPr="009E46EC">
        <w:rPr>
          <w:rFonts w:ascii="Arial" w:hAnsi="Arial" w:cs="Arial"/>
          <w:color w:val="000000" w:themeColor="text1"/>
        </w:rPr>
        <w:t>Following on from this question, question 7 then asks the participants that answered yes to question six in what way they had experienced childhood experiences. Below shows the results of the 38.8% participants that answered yes:</w:t>
      </w:r>
    </w:p>
    <w:p w14:paraId="2A63DF96" w14:textId="77777777" w:rsidR="002C45BA" w:rsidRPr="00383EE4" w:rsidRDefault="002C45BA" w:rsidP="00C0321C">
      <w:pPr>
        <w:spacing w:line="360" w:lineRule="auto"/>
        <w:rPr>
          <w:rFonts w:ascii="Arial" w:hAnsi="Arial" w:cs="Arial"/>
          <w:color w:val="000000" w:themeColor="text1"/>
        </w:rPr>
      </w:pPr>
    </w:p>
    <w:p w14:paraId="53E9B181" w14:textId="45C27589" w:rsidR="002C45BA" w:rsidRPr="00383EE4" w:rsidRDefault="002C45BA" w:rsidP="00C0321C">
      <w:pPr>
        <w:spacing w:line="360" w:lineRule="auto"/>
        <w:rPr>
          <w:rFonts w:ascii="Arial" w:hAnsi="Arial" w:cs="Arial"/>
          <w:b/>
          <w:bCs/>
          <w:color w:val="000000" w:themeColor="text1"/>
        </w:rPr>
      </w:pPr>
      <w:r w:rsidRPr="00383EE4">
        <w:rPr>
          <w:rFonts w:ascii="Arial" w:hAnsi="Arial" w:cs="Arial"/>
          <w:b/>
          <w:bCs/>
          <w:color w:val="000000" w:themeColor="text1"/>
        </w:rPr>
        <w:t xml:space="preserve">Q. 7 If yes to the previous question, were any of them in relation to: </w:t>
      </w:r>
    </w:p>
    <w:p w14:paraId="3EEFF9AF" w14:textId="57BD3199" w:rsidR="002C45BA" w:rsidRPr="002C45BA" w:rsidRDefault="002C45BA" w:rsidP="002C45BA">
      <w:pPr>
        <w:rPr>
          <w:rFonts w:ascii="Times New Roman" w:eastAsia="Times New Roman" w:hAnsi="Times New Roman" w:cs="Times New Roman"/>
          <w:lang w:eastAsia="en-GB"/>
        </w:rPr>
      </w:pPr>
      <w:r w:rsidRPr="002C45BA">
        <w:rPr>
          <w:rFonts w:ascii="Arial" w:hAnsi="Arial" w:cs="Arial"/>
          <w:noProof/>
          <w:color w:val="000000" w:themeColor="text1"/>
          <w:sz w:val="20"/>
          <w:szCs w:val="20"/>
        </w:rPr>
        <w:drawing>
          <wp:inline distT="0" distB="0" distL="0" distR="0" wp14:anchorId="363589B0" wp14:editId="56B9BDC8">
            <wp:extent cx="5727700" cy="1860252"/>
            <wp:effectExtent l="0" t="0" r="0" b="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2846"/>
                    <a:stretch/>
                  </pic:blipFill>
                  <pic:spPr bwMode="auto">
                    <a:xfrm>
                      <a:off x="0" y="0"/>
                      <a:ext cx="5727700" cy="1860252"/>
                    </a:xfrm>
                    <a:prstGeom prst="rect">
                      <a:avLst/>
                    </a:prstGeom>
                    <a:noFill/>
                    <a:ln>
                      <a:noFill/>
                    </a:ln>
                    <a:extLst>
                      <a:ext uri="{53640926-AAD7-44D8-BBD7-CCE9431645EC}">
                        <a14:shadowObscured xmlns:a14="http://schemas.microsoft.com/office/drawing/2010/main"/>
                      </a:ext>
                    </a:extLst>
                  </pic:spPr>
                </pic:pic>
              </a:graphicData>
            </a:graphic>
          </wp:inline>
        </w:drawing>
      </w:r>
    </w:p>
    <w:p w14:paraId="228DB03A" w14:textId="1D7E71A4" w:rsidR="006537A0" w:rsidRDefault="006537A0" w:rsidP="00C0321C">
      <w:pPr>
        <w:spacing w:line="360" w:lineRule="auto"/>
        <w:rPr>
          <w:rFonts w:ascii="Times New Roman" w:hAnsi="Times New Roman" w:cs="Times New Roman"/>
          <w:i/>
          <w:iCs/>
          <w:color w:val="000000" w:themeColor="text1"/>
          <w:sz w:val="20"/>
          <w:szCs w:val="20"/>
        </w:rPr>
      </w:pPr>
      <w:r w:rsidRPr="006537A0">
        <w:rPr>
          <w:rFonts w:ascii="Times New Roman" w:hAnsi="Times New Roman" w:cs="Times New Roman"/>
          <w:i/>
          <w:iCs/>
          <w:color w:val="000000" w:themeColor="text1"/>
          <w:sz w:val="20"/>
          <w:szCs w:val="20"/>
        </w:rPr>
        <w:t>Figure 4.3: Showing what way the participants that answered yes experienced childhood experiences</w:t>
      </w:r>
    </w:p>
    <w:p w14:paraId="16DA630B" w14:textId="531654E4" w:rsidR="006537A0" w:rsidRDefault="006537A0" w:rsidP="00C0321C">
      <w:pPr>
        <w:spacing w:line="360" w:lineRule="auto"/>
        <w:rPr>
          <w:rFonts w:ascii="Times New Roman" w:hAnsi="Times New Roman" w:cs="Times New Roman"/>
          <w:i/>
          <w:iCs/>
          <w:color w:val="000000" w:themeColor="text1"/>
          <w:sz w:val="20"/>
          <w:szCs w:val="20"/>
        </w:rPr>
      </w:pPr>
    </w:p>
    <w:p w14:paraId="610AA862" w14:textId="1C7B02A4" w:rsidR="00767916" w:rsidRDefault="009E46EC" w:rsidP="00C0321C">
      <w:pPr>
        <w:spacing w:line="360" w:lineRule="auto"/>
        <w:rPr>
          <w:rFonts w:ascii="Arial" w:hAnsi="Arial" w:cs="Arial"/>
          <w:color w:val="000000" w:themeColor="text1"/>
        </w:rPr>
      </w:pPr>
      <w:r w:rsidRPr="009E1FC5">
        <w:rPr>
          <w:rFonts w:ascii="Arial" w:hAnsi="Arial" w:cs="Arial"/>
          <w:color w:val="000000" w:themeColor="text1"/>
        </w:rPr>
        <w:t xml:space="preserve">Question seven </w:t>
      </w:r>
      <w:r w:rsidR="00767916" w:rsidRPr="009E1FC5">
        <w:rPr>
          <w:rFonts w:ascii="Arial" w:hAnsi="Arial" w:cs="Arial"/>
          <w:color w:val="000000" w:themeColor="text1"/>
        </w:rPr>
        <w:t xml:space="preserve">had responses from all the participants who answered yes to the previous question. 23.5% of people answered with experiencing a loss of a parent through separation, </w:t>
      </w:r>
      <w:r w:rsidR="00B1386D" w:rsidRPr="009E1FC5">
        <w:rPr>
          <w:rFonts w:ascii="Arial" w:hAnsi="Arial" w:cs="Arial"/>
          <w:color w:val="000000" w:themeColor="text1"/>
        </w:rPr>
        <w:t>divorce,</w:t>
      </w:r>
      <w:r w:rsidR="00767916" w:rsidRPr="009E1FC5">
        <w:rPr>
          <w:rFonts w:ascii="Arial" w:hAnsi="Arial" w:cs="Arial"/>
          <w:color w:val="000000" w:themeColor="text1"/>
        </w:rPr>
        <w:t xml:space="preserve"> or death, 5.9% of people answered with experiencing </w:t>
      </w:r>
      <w:r w:rsidR="00767916" w:rsidRPr="009E1FC5">
        <w:rPr>
          <w:rFonts w:ascii="Arial" w:hAnsi="Arial" w:cs="Arial"/>
          <w:color w:val="000000" w:themeColor="text1"/>
        </w:rPr>
        <w:lastRenderedPageBreak/>
        <w:t xml:space="preserve">physical abuse, 8.8% </w:t>
      </w:r>
      <w:proofErr w:type="spellStart"/>
      <w:r w:rsidR="00767916" w:rsidRPr="009E1FC5">
        <w:rPr>
          <w:rFonts w:ascii="Arial" w:hAnsi="Arial" w:cs="Arial"/>
          <w:color w:val="000000" w:themeColor="text1"/>
        </w:rPr>
        <w:t>o</w:t>
      </w:r>
      <w:proofErr w:type="spellEnd"/>
      <w:r w:rsidR="00767916" w:rsidRPr="009E1FC5">
        <w:rPr>
          <w:rFonts w:ascii="Arial" w:hAnsi="Arial" w:cs="Arial"/>
          <w:color w:val="000000" w:themeColor="text1"/>
        </w:rPr>
        <w:t xml:space="preserve"> people experienced sexual abuse, 20.6% of people experienced verbal abuse, 23.5% experienced emotional neglect, 11.8% experienced parental mental health, 2.9% experienced parental criminal activity and 2.9% experienced abuse of a parent/carer. </w:t>
      </w:r>
      <w:r w:rsidR="00AA2B8B" w:rsidRPr="009E1FC5">
        <w:rPr>
          <w:rFonts w:ascii="Arial" w:hAnsi="Arial" w:cs="Arial"/>
          <w:color w:val="000000" w:themeColor="text1"/>
        </w:rPr>
        <w:t xml:space="preserve">The ACE that was experienced by the most people was loss of a parent through separation, </w:t>
      </w:r>
      <w:r w:rsidR="009E1FC5" w:rsidRPr="009E1FC5">
        <w:rPr>
          <w:rFonts w:ascii="Arial" w:hAnsi="Arial" w:cs="Arial"/>
          <w:color w:val="000000" w:themeColor="text1"/>
        </w:rPr>
        <w:t>divorce,</w:t>
      </w:r>
      <w:r w:rsidR="00AA2B8B" w:rsidRPr="009E1FC5">
        <w:rPr>
          <w:rFonts w:ascii="Arial" w:hAnsi="Arial" w:cs="Arial"/>
          <w:color w:val="000000" w:themeColor="text1"/>
        </w:rPr>
        <w:t xml:space="preserve"> or death. </w:t>
      </w:r>
      <w:r w:rsidR="00B1386D">
        <w:rPr>
          <w:rFonts w:ascii="Arial" w:hAnsi="Arial" w:cs="Arial"/>
          <w:color w:val="000000" w:themeColor="text1"/>
        </w:rPr>
        <w:t>Divorce may appear more regularly and is more common these days, but its popularity is what makes it such a threat to the younger generation and children. It can affect children’s mental health and physical development. Whilst divorce and separation of parents has grown increasingly in recent years, or even made normalised the experience it has for children is almost uniformly traumatic and can have a major effect in later life</w:t>
      </w:r>
      <w:r w:rsidR="0047031B">
        <w:rPr>
          <w:rFonts w:ascii="Arial" w:hAnsi="Arial" w:cs="Arial"/>
          <w:color w:val="000000" w:themeColor="text1"/>
        </w:rPr>
        <w:t xml:space="preserve"> (Jamieson, 2019)</w:t>
      </w:r>
      <w:r w:rsidR="00B1386D">
        <w:rPr>
          <w:rFonts w:ascii="Arial" w:hAnsi="Arial" w:cs="Arial"/>
          <w:color w:val="000000" w:themeColor="text1"/>
        </w:rPr>
        <w:t xml:space="preserve">. </w:t>
      </w:r>
    </w:p>
    <w:p w14:paraId="36210660" w14:textId="2BFE5E94" w:rsidR="00ED306E" w:rsidRPr="00ED306E" w:rsidRDefault="00ED306E" w:rsidP="00C0321C">
      <w:pPr>
        <w:spacing w:line="360" w:lineRule="auto"/>
        <w:rPr>
          <w:rFonts w:ascii="Arial" w:hAnsi="Arial" w:cs="Arial"/>
          <w:b/>
          <w:bCs/>
          <w:color w:val="000000" w:themeColor="text1"/>
        </w:rPr>
      </w:pPr>
    </w:p>
    <w:p w14:paraId="2F886F67" w14:textId="77777777" w:rsidR="00ED306E" w:rsidRPr="00ED306E" w:rsidRDefault="00ED306E" w:rsidP="00ED306E">
      <w:pPr>
        <w:rPr>
          <w:rFonts w:ascii="Times New Roman" w:eastAsia="Times New Roman" w:hAnsi="Times New Roman" w:cs="Times New Roman"/>
          <w:b/>
          <w:bCs/>
          <w:lang w:eastAsia="en-GB"/>
        </w:rPr>
      </w:pPr>
      <w:r w:rsidRPr="00ED306E">
        <w:rPr>
          <w:rFonts w:ascii="Arial" w:hAnsi="Arial" w:cs="Arial"/>
          <w:b/>
          <w:bCs/>
          <w:color w:val="000000" w:themeColor="text1"/>
        </w:rPr>
        <w:t xml:space="preserve">Q.8 </w:t>
      </w:r>
      <w:r w:rsidRPr="00ED306E">
        <w:rPr>
          <w:rFonts w:ascii="Roboto" w:eastAsia="Times New Roman" w:hAnsi="Roboto" w:cs="Times New Roman"/>
          <w:b/>
          <w:bCs/>
          <w:color w:val="202124"/>
          <w:spacing w:val="2"/>
          <w:shd w:val="clear" w:color="auto" w:fill="FFFFFF"/>
          <w:lang w:eastAsia="en-GB"/>
        </w:rPr>
        <w:t>When you were growing up, did your parents/guardians understand your problems/worries?</w:t>
      </w:r>
    </w:p>
    <w:p w14:paraId="587F151A" w14:textId="29534888" w:rsidR="00ED306E" w:rsidRDefault="00ED306E" w:rsidP="00C0321C">
      <w:pPr>
        <w:spacing w:line="360" w:lineRule="auto"/>
        <w:rPr>
          <w:rFonts w:ascii="Arial" w:hAnsi="Arial" w:cs="Arial"/>
          <w:color w:val="000000" w:themeColor="text1"/>
        </w:rPr>
      </w:pPr>
      <w:r w:rsidRPr="00ED306E">
        <w:rPr>
          <w:rFonts w:ascii="Arial" w:hAnsi="Arial" w:cs="Arial"/>
          <w:noProof/>
          <w:color w:val="000000" w:themeColor="text1"/>
        </w:rPr>
        <w:drawing>
          <wp:inline distT="0" distB="0" distL="0" distR="0" wp14:anchorId="5F381DCA" wp14:editId="1E24EF97">
            <wp:extent cx="5727700" cy="1839595"/>
            <wp:effectExtent l="0" t="0" r="0" b="1905"/>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3613"/>
                    <a:stretch/>
                  </pic:blipFill>
                  <pic:spPr bwMode="auto">
                    <a:xfrm>
                      <a:off x="0" y="0"/>
                      <a:ext cx="5727700" cy="1839595"/>
                    </a:xfrm>
                    <a:prstGeom prst="rect">
                      <a:avLst/>
                    </a:prstGeom>
                    <a:noFill/>
                    <a:ln>
                      <a:noFill/>
                    </a:ln>
                    <a:extLst>
                      <a:ext uri="{53640926-AAD7-44D8-BBD7-CCE9431645EC}">
                        <a14:shadowObscured xmlns:a14="http://schemas.microsoft.com/office/drawing/2010/main"/>
                      </a:ext>
                    </a:extLst>
                  </pic:spPr>
                </pic:pic>
              </a:graphicData>
            </a:graphic>
          </wp:inline>
        </w:drawing>
      </w:r>
    </w:p>
    <w:p w14:paraId="2FFD81F8" w14:textId="11596442" w:rsidR="00ED306E" w:rsidRPr="00ED306E" w:rsidRDefault="00ED306E" w:rsidP="00ED306E">
      <w:pPr>
        <w:rPr>
          <w:rFonts w:ascii="Times New Roman" w:eastAsia="Times New Roman" w:hAnsi="Times New Roman" w:cs="Times New Roman"/>
          <w:i/>
          <w:iCs/>
          <w:sz w:val="22"/>
          <w:szCs w:val="22"/>
          <w:lang w:eastAsia="en-GB"/>
        </w:rPr>
      </w:pPr>
      <w:r w:rsidRPr="00125D59">
        <w:rPr>
          <w:rFonts w:ascii="Times New Roman" w:eastAsia="Times New Roman" w:hAnsi="Times New Roman" w:cs="Times New Roman"/>
          <w:i/>
          <w:iCs/>
          <w:sz w:val="22"/>
          <w:szCs w:val="22"/>
          <w:lang w:eastAsia="en-GB"/>
        </w:rPr>
        <w:t xml:space="preserve">Figure 4.4: </w:t>
      </w:r>
      <w:r w:rsidR="00125D59" w:rsidRPr="00125D59">
        <w:rPr>
          <w:rFonts w:ascii="Times New Roman" w:eastAsia="Times New Roman" w:hAnsi="Times New Roman" w:cs="Times New Roman"/>
          <w:i/>
          <w:iCs/>
          <w:sz w:val="22"/>
          <w:szCs w:val="22"/>
          <w:lang w:eastAsia="en-GB"/>
        </w:rPr>
        <w:t>showing the percentage of people that stated if parents understood their worries/problems whilst growing up</w:t>
      </w:r>
    </w:p>
    <w:p w14:paraId="4380199A" w14:textId="25636967" w:rsidR="00ED306E" w:rsidRDefault="00ED306E" w:rsidP="00C0321C">
      <w:pPr>
        <w:spacing w:line="360" w:lineRule="auto"/>
        <w:rPr>
          <w:rFonts w:ascii="Arial" w:hAnsi="Arial" w:cs="Arial"/>
          <w:color w:val="000000" w:themeColor="text1"/>
        </w:rPr>
      </w:pPr>
    </w:p>
    <w:p w14:paraId="00B3B8A6" w14:textId="0C944BFE" w:rsidR="00A668D4" w:rsidRDefault="00A668D4" w:rsidP="00A668D4">
      <w:pPr>
        <w:rPr>
          <w:rFonts w:ascii="Roboto" w:eastAsia="Times New Roman" w:hAnsi="Roboto" w:cs="Times New Roman"/>
          <w:b/>
          <w:bCs/>
          <w:color w:val="202124"/>
          <w:spacing w:val="2"/>
          <w:shd w:val="clear" w:color="auto" w:fill="FFFFFF"/>
          <w:lang w:eastAsia="en-GB"/>
        </w:rPr>
      </w:pPr>
      <w:r w:rsidRPr="00A668D4">
        <w:rPr>
          <w:rFonts w:ascii="Arial" w:hAnsi="Arial" w:cs="Arial"/>
          <w:b/>
          <w:bCs/>
          <w:color w:val="000000" w:themeColor="text1"/>
        </w:rPr>
        <w:t xml:space="preserve">Q. 9 </w:t>
      </w:r>
      <w:r w:rsidRPr="00A668D4">
        <w:rPr>
          <w:rFonts w:ascii="Roboto" w:eastAsia="Times New Roman" w:hAnsi="Roboto" w:cs="Times New Roman"/>
          <w:b/>
          <w:bCs/>
          <w:color w:val="202124"/>
          <w:spacing w:val="2"/>
          <w:shd w:val="clear" w:color="auto" w:fill="FFFFFF"/>
          <w:lang w:eastAsia="en-GB"/>
        </w:rPr>
        <w:t>Did your parents/guardians know what you were doing with your free time when you were not at school or work?</w:t>
      </w:r>
    </w:p>
    <w:p w14:paraId="303405B6" w14:textId="77777777" w:rsidR="00A668D4" w:rsidRPr="00A668D4" w:rsidRDefault="00A668D4" w:rsidP="00A668D4">
      <w:pPr>
        <w:rPr>
          <w:rFonts w:ascii="Times New Roman" w:eastAsia="Times New Roman" w:hAnsi="Times New Roman" w:cs="Times New Roman"/>
          <w:b/>
          <w:bCs/>
          <w:lang w:eastAsia="en-GB"/>
        </w:rPr>
      </w:pPr>
    </w:p>
    <w:p w14:paraId="3FA765D8" w14:textId="26FE035B" w:rsidR="00A668D4" w:rsidRPr="00A668D4" w:rsidRDefault="00A668D4" w:rsidP="00A668D4">
      <w:pPr>
        <w:rPr>
          <w:rFonts w:ascii="Times New Roman" w:eastAsia="Times New Roman" w:hAnsi="Times New Roman" w:cs="Times New Roman"/>
          <w:lang w:eastAsia="en-GB"/>
        </w:rPr>
      </w:pPr>
      <w:r w:rsidRPr="00A668D4">
        <w:rPr>
          <w:rFonts w:ascii="Arial" w:hAnsi="Arial" w:cs="Arial"/>
          <w:noProof/>
          <w:color w:val="000000" w:themeColor="text1"/>
        </w:rPr>
        <w:drawing>
          <wp:inline distT="0" distB="0" distL="0" distR="0" wp14:anchorId="418FAB32" wp14:editId="44E09019">
            <wp:extent cx="5727700" cy="1882202"/>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7493"/>
                    <a:stretch/>
                  </pic:blipFill>
                  <pic:spPr bwMode="auto">
                    <a:xfrm>
                      <a:off x="0" y="0"/>
                      <a:ext cx="5727700" cy="1882202"/>
                    </a:xfrm>
                    <a:prstGeom prst="rect">
                      <a:avLst/>
                    </a:prstGeom>
                    <a:noFill/>
                    <a:ln>
                      <a:noFill/>
                    </a:ln>
                    <a:extLst>
                      <a:ext uri="{53640926-AAD7-44D8-BBD7-CCE9431645EC}">
                        <a14:shadowObscured xmlns:a14="http://schemas.microsoft.com/office/drawing/2010/main"/>
                      </a:ext>
                    </a:extLst>
                  </pic:spPr>
                </pic:pic>
              </a:graphicData>
            </a:graphic>
          </wp:inline>
        </w:drawing>
      </w:r>
    </w:p>
    <w:p w14:paraId="71CF5514" w14:textId="5A17733D" w:rsidR="00A668D4" w:rsidRDefault="00383EE4" w:rsidP="00C0321C">
      <w:pPr>
        <w:spacing w:line="360" w:lineRule="auto"/>
        <w:rPr>
          <w:rFonts w:ascii="Times New Roman" w:hAnsi="Times New Roman" w:cs="Times New Roman"/>
          <w:i/>
          <w:iCs/>
          <w:color w:val="000000" w:themeColor="text1"/>
          <w:sz w:val="20"/>
          <w:szCs w:val="20"/>
        </w:rPr>
      </w:pPr>
      <w:r w:rsidRPr="00383EE4">
        <w:rPr>
          <w:rFonts w:ascii="Times New Roman" w:hAnsi="Times New Roman" w:cs="Times New Roman"/>
          <w:i/>
          <w:iCs/>
          <w:color w:val="000000" w:themeColor="text1"/>
          <w:sz w:val="20"/>
          <w:szCs w:val="20"/>
        </w:rPr>
        <w:t>Figure 4.5: Showing the participants opinions on if their parents/guardians were aware of what they were doing with their free time when they were younger</w:t>
      </w:r>
      <w:r>
        <w:rPr>
          <w:rFonts w:ascii="Times New Roman" w:hAnsi="Times New Roman" w:cs="Times New Roman"/>
          <w:i/>
          <w:iCs/>
          <w:color w:val="000000" w:themeColor="text1"/>
          <w:sz w:val="20"/>
          <w:szCs w:val="20"/>
        </w:rPr>
        <w:t xml:space="preserve">. </w:t>
      </w:r>
    </w:p>
    <w:p w14:paraId="56F576FB" w14:textId="77777777" w:rsidR="00383EE4" w:rsidRPr="00383EE4" w:rsidRDefault="00383EE4" w:rsidP="00383EE4">
      <w:pPr>
        <w:rPr>
          <w:rFonts w:ascii="Arial" w:eastAsia="Times New Roman" w:hAnsi="Arial" w:cs="Arial"/>
          <w:b/>
          <w:bCs/>
          <w:color w:val="000000" w:themeColor="text1"/>
          <w:lang w:eastAsia="en-GB"/>
        </w:rPr>
      </w:pPr>
      <w:r w:rsidRPr="00383EE4">
        <w:rPr>
          <w:rFonts w:ascii="Arial" w:hAnsi="Arial" w:cs="Arial"/>
          <w:b/>
          <w:bCs/>
          <w:color w:val="000000" w:themeColor="text1"/>
        </w:rPr>
        <w:lastRenderedPageBreak/>
        <w:t xml:space="preserve">Q.10 </w:t>
      </w:r>
      <w:r w:rsidRPr="00383EE4">
        <w:rPr>
          <w:rFonts w:ascii="Arial" w:eastAsia="Times New Roman" w:hAnsi="Arial" w:cs="Arial"/>
          <w:b/>
          <w:bCs/>
          <w:color w:val="000000" w:themeColor="text1"/>
          <w:spacing w:val="2"/>
          <w:shd w:val="clear" w:color="auto" w:fill="FFFFFF"/>
          <w:lang w:eastAsia="en-GB"/>
        </w:rPr>
        <w:t>Did you live with a household member who was ever sent to prison?</w:t>
      </w:r>
    </w:p>
    <w:p w14:paraId="3126F353" w14:textId="04FE20AC" w:rsidR="00383EE4" w:rsidRDefault="00383EE4" w:rsidP="00C0321C">
      <w:pPr>
        <w:spacing w:line="360" w:lineRule="auto"/>
        <w:rPr>
          <w:rFonts w:ascii="Arial" w:hAnsi="Arial" w:cs="Arial"/>
          <w:color w:val="000000" w:themeColor="text1"/>
        </w:rPr>
      </w:pPr>
    </w:p>
    <w:p w14:paraId="013EE073" w14:textId="183EDDDA" w:rsidR="00383EE4" w:rsidRPr="00383EE4" w:rsidRDefault="00383EE4" w:rsidP="00383EE4">
      <w:pPr>
        <w:rPr>
          <w:rFonts w:ascii="Times New Roman" w:eastAsia="Times New Roman" w:hAnsi="Times New Roman" w:cs="Times New Roman"/>
          <w:lang w:eastAsia="en-GB"/>
        </w:rPr>
      </w:pPr>
      <w:r w:rsidRPr="00383EE4">
        <w:rPr>
          <w:rFonts w:ascii="Arial" w:hAnsi="Arial" w:cs="Arial"/>
          <w:noProof/>
          <w:color w:val="000000" w:themeColor="text1"/>
        </w:rPr>
        <w:drawing>
          <wp:inline distT="0" distB="0" distL="0" distR="0" wp14:anchorId="0F6DC583" wp14:editId="73CCD3CC">
            <wp:extent cx="5727700" cy="1873297"/>
            <wp:effectExtent l="0" t="0" r="0" b="635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2224"/>
                    <a:stretch/>
                  </pic:blipFill>
                  <pic:spPr bwMode="auto">
                    <a:xfrm>
                      <a:off x="0" y="0"/>
                      <a:ext cx="5727700" cy="1873297"/>
                    </a:xfrm>
                    <a:prstGeom prst="rect">
                      <a:avLst/>
                    </a:prstGeom>
                    <a:noFill/>
                    <a:ln>
                      <a:noFill/>
                    </a:ln>
                    <a:extLst>
                      <a:ext uri="{53640926-AAD7-44D8-BBD7-CCE9431645EC}">
                        <a14:shadowObscured xmlns:a14="http://schemas.microsoft.com/office/drawing/2010/main"/>
                      </a:ext>
                    </a:extLst>
                  </pic:spPr>
                </pic:pic>
              </a:graphicData>
            </a:graphic>
          </wp:inline>
        </w:drawing>
      </w:r>
    </w:p>
    <w:p w14:paraId="24381624" w14:textId="56A03BFF" w:rsidR="00383EE4" w:rsidRDefault="00383EE4" w:rsidP="00C0321C">
      <w:pPr>
        <w:spacing w:line="360" w:lineRule="auto"/>
        <w:rPr>
          <w:rFonts w:ascii="Arial" w:hAnsi="Arial" w:cs="Arial"/>
          <w:i/>
          <w:iCs/>
          <w:color w:val="000000" w:themeColor="text1"/>
          <w:sz w:val="21"/>
          <w:szCs w:val="21"/>
        </w:rPr>
      </w:pPr>
      <w:r w:rsidRPr="00383EE4">
        <w:rPr>
          <w:rFonts w:ascii="Arial" w:hAnsi="Arial" w:cs="Arial"/>
          <w:i/>
          <w:iCs/>
          <w:color w:val="000000" w:themeColor="text1"/>
          <w:sz w:val="21"/>
          <w:szCs w:val="21"/>
        </w:rPr>
        <w:t xml:space="preserve">Figure 4.6: Showing whether any of the participants lived with a member who was ever sent to prison. </w:t>
      </w:r>
    </w:p>
    <w:p w14:paraId="5C2A91D5" w14:textId="68297D4E" w:rsidR="00383EE4" w:rsidRDefault="00383EE4" w:rsidP="00C0321C">
      <w:pPr>
        <w:spacing w:line="360" w:lineRule="auto"/>
        <w:rPr>
          <w:rFonts w:ascii="Arial" w:hAnsi="Arial" w:cs="Arial"/>
          <w:i/>
          <w:iCs/>
          <w:color w:val="000000" w:themeColor="text1"/>
          <w:sz w:val="21"/>
          <w:szCs w:val="21"/>
        </w:rPr>
      </w:pPr>
    </w:p>
    <w:p w14:paraId="16EC36AA" w14:textId="2D991648" w:rsidR="00383EE4" w:rsidRDefault="00383EE4" w:rsidP="00383EE4">
      <w:pPr>
        <w:rPr>
          <w:rFonts w:ascii="Arial" w:eastAsia="Times New Roman" w:hAnsi="Arial" w:cs="Arial"/>
          <w:b/>
          <w:bCs/>
          <w:color w:val="202124"/>
          <w:spacing w:val="2"/>
          <w:shd w:val="clear" w:color="auto" w:fill="FFFFFF"/>
          <w:lang w:eastAsia="en-GB"/>
        </w:rPr>
      </w:pPr>
      <w:r w:rsidRPr="00383EE4">
        <w:rPr>
          <w:rFonts w:ascii="Arial" w:eastAsia="Times New Roman" w:hAnsi="Arial" w:cs="Arial"/>
          <w:b/>
          <w:bCs/>
          <w:color w:val="202124"/>
          <w:spacing w:val="2"/>
          <w:shd w:val="clear" w:color="auto" w:fill="FFFFFF"/>
          <w:lang w:eastAsia="en-GB"/>
        </w:rPr>
        <w:t xml:space="preserve">Q.10 </w:t>
      </w:r>
      <w:r w:rsidRPr="00383EE4">
        <w:rPr>
          <w:rFonts w:ascii="Arial" w:eastAsia="Times New Roman" w:hAnsi="Arial" w:cs="Arial"/>
          <w:b/>
          <w:bCs/>
          <w:color w:val="202124"/>
          <w:spacing w:val="2"/>
          <w:shd w:val="clear" w:color="auto" w:fill="FFFFFF"/>
          <w:lang w:eastAsia="en-GB"/>
        </w:rPr>
        <w:t>Were your parents ever separated or divorced?</w:t>
      </w:r>
    </w:p>
    <w:p w14:paraId="64F888BE" w14:textId="77777777" w:rsidR="00383EE4" w:rsidRPr="00383EE4" w:rsidRDefault="00383EE4" w:rsidP="00383EE4">
      <w:pPr>
        <w:rPr>
          <w:rFonts w:ascii="Arial" w:eastAsia="Times New Roman" w:hAnsi="Arial" w:cs="Arial"/>
          <w:b/>
          <w:bCs/>
          <w:lang w:eastAsia="en-GB"/>
        </w:rPr>
      </w:pPr>
    </w:p>
    <w:p w14:paraId="57744BED" w14:textId="57AC60FD" w:rsidR="00383EE4" w:rsidRPr="00383EE4" w:rsidRDefault="00383EE4" w:rsidP="00383EE4">
      <w:pPr>
        <w:rPr>
          <w:rFonts w:ascii="Times New Roman" w:eastAsia="Times New Roman" w:hAnsi="Times New Roman" w:cs="Times New Roman"/>
          <w:lang w:eastAsia="en-GB"/>
        </w:rPr>
      </w:pPr>
      <w:r w:rsidRPr="00383EE4">
        <w:rPr>
          <w:rFonts w:ascii="Arial" w:hAnsi="Arial" w:cs="Arial"/>
          <w:b/>
          <w:bCs/>
          <w:noProof/>
          <w:color w:val="000000" w:themeColor="text1"/>
        </w:rPr>
        <w:drawing>
          <wp:inline distT="0" distB="0" distL="0" distR="0" wp14:anchorId="6330853C" wp14:editId="53E7F666">
            <wp:extent cx="5727700" cy="1895599"/>
            <wp:effectExtent l="0" t="0" r="0" b="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1297"/>
                    <a:stretch/>
                  </pic:blipFill>
                  <pic:spPr bwMode="auto">
                    <a:xfrm>
                      <a:off x="0" y="0"/>
                      <a:ext cx="5727700" cy="1895599"/>
                    </a:xfrm>
                    <a:prstGeom prst="rect">
                      <a:avLst/>
                    </a:prstGeom>
                    <a:noFill/>
                    <a:ln>
                      <a:noFill/>
                    </a:ln>
                    <a:extLst>
                      <a:ext uri="{53640926-AAD7-44D8-BBD7-CCE9431645EC}">
                        <a14:shadowObscured xmlns:a14="http://schemas.microsoft.com/office/drawing/2010/main"/>
                      </a:ext>
                    </a:extLst>
                  </pic:spPr>
                </pic:pic>
              </a:graphicData>
            </a:graphic>
          </wp:inline>
        </w:drawing>
      </w:r>
    </w:p>
    <w:p w14:paraId="1AB90CE1" w14:textId="3BBA2FE9" w:rsidR="00383EE4" w:rsidRDefault="00383EE4" w:rsidP="00C0321C">
      <w:pPr>
        <w:spacing w:line="360" w:lineRule="auto"/>
        <w:rPr>
          <w:rFonts w:ascii="Arial" w:hAnsi="Arial" w:cs="Arial"/>
          <w:i/>
          <w:iCs/>
          <w:color w:val="000000" w:themeColor="text1"/>
          <w:sz w:val="21"/>
          <w:szCs w:val="21"/>
        </w:rPr>
      </w:pPr>
      <w:r w:rsidRPr="00383EE4">
        <w:rPr>
          <w:rFonts w:ascii="Arial" w:hAnsi="Arial" w:cs="Arial"/>
          <w:i/>
          <w:iCs/>
          <w:color w:val="000000" w:themeColor="text1"/>
          <w:sz w:val="21"/>
          <w:szCs w:val="21"/>
        </w:rPr>
        <w:t xml:space="preserve">Figure 4.7: Showing results of if the participants parents were ever separated or divorced. </w:t>
      </w:r>
    </w:p>
    <w:p w14:paraId="70CCD635" w14:textId="7D42A3EA" w:rsidR="00383EE4" w:rsidRDefault="00383EE4" w:rsidP="00C0321C">
      <w:pPr>
        <w:spacing w:line="360" w:lineRule="auto"/>
        <w:rPr>
          <w:rFonts w:ascii="Arial" w:hAnsi="Arial" w:cs="Arial"/>
          <w:i/>
          <w:iCs/>
          <w:color w:val="000000" w:themeColor="text1"/>
          <w:sz w:val="21"/>
          <w:szCs w:val="21"/>
        </w:rPr>
      </w:pPr>
    </w:p>
    <w:p w14:paraId="7A7F3B61" w14:textId="2CA3B051" w:rsidR="004E40B6" w:rsidRDefault="004E40B6" w:rsidP="004E40B6">
      <w:pPr>
        <w:rPr>
          <w:rFonts w:ascii="Arial" w:eastAsia="Times New Roman" w:hAnsi="Arial" w:cs="Arial"/>
          <w:b/>
          <w:bCs/>
          <w:color w:val="202124"/>
          <w:spacing w:val="2"/>
          <w:shd w:val="clear" w:color="auto" w:fill="FFFFFF"/>
          <w:lang w:eastAsia="en-GB"/>
        </w:rPr>
      </w:pPr>
      <w:r w:rsidRPr="004E40B6">
        <w:rPr>
          <w:rFonts w:ascii="Arial" w:hAnsi="Arial" w:cs="Arial"/>
          <w:b/>
          <w:bCs/>
          <w:color w:val="000000" w:themeColor="text1"/>
        </w:rPr>
        <w:t xml:space="preserve">Q. 11 </w:t>
      </w:r>
      <w:r w:rsidRPr="004E40B6">
        <w:rPr>
          <w:rFonts w:ascii="Arial" w:eastAsia="Times New Roman" w:hAnsi="Arial" w:cs="Arial"/>
          <w:b/>
          <w:bCs/>
          <w:color w:val="202124"/>
          <w:spacing w:val="2"/>
          <w:shd w:val="clear" w:color="auto" w:fill="FFFFFF"/>
          <w:lang w:eastAsia="en-GB"/>
        </w:rPr>
        <w:t>Have you ever been involved criminal activity?</w:t>
      </w:r>
    </w:p>
    <w:p w14:paraId="1EAFED91" w14:textId="77777777" w:rsidR="004E40B6" w:rsidRPr="004E40B6" w:rsidRDefault="004E40B6" w:rsidP="004E40B6">
      <w:pPr>
        <w:rPr>
          <w:rFonts w:ascii="Arial" w:eastAsia="Times New Roman" w:hAnsi="Arial" w:cs="Arial"/>
          <w:lang w:eastAsia="en-GB"/>
        </w:rPr>
      </w:pPr>
    </w:p>
    <w:p w14:paraId="44F7F362" w14:textId="73B287B8" w:rsidR="004E40B6" w:rsidRPr="004E40B6" w:rsidRDefault="004E40B6" w:rsidP="004E40B6">
      <w:pPr>
        <w:rPr>
          <w:rFonts w:ascii="Times New Roman" w:eastAsia="Times New Roman" w:hAnsi="Times New Roman" w:cs="Times New Roman"/>
          <w:lang w:eastAsia="en-GB"/>
        </w:rPr>
      </w:pPr>
      <w:r w:rsidRPr="004E40B6">
        <w:rPr>
          <w:rFonts w:ascii="Arial" w:hAnsi="Arial" w:cs="Arial"/>
          <w:i/>
          <w:iCs/>
          <w:noProof/>
          <w:color w:val="000000" w:themeColor="text1"/>
          <w:sz w:val="21"/>
          <w:szCs w:val="21"/>
        </w:rPr>
        <w:drawing>
          <wp:inline distT="0" distB="0" distL="0" distR="0" wp14:anchorId="5AD553AD" wp14:editId="74B3FB64">
            <wp:extent cx="5727700" cy="1895598"/>
            <wp:effectExtent l="0" t="0" r="0" b="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1297"/>
                    <a:stretch/>
                  </pic:blipFill>
                  <pic:spPr bwMode="auto">
                    <a:xfrm>
                      <a:off x="0" y="0"/>
                      <a:ext cx="5727700" cy="1895598"/>
                    </a:xfrm>
                    <a:prstGeom prst="rect">
                      <a:avLst/>
                    </a:prstGeom>
                    <a:noFill/>
                    <a:ln>
                      <a:noFill/>
                    </a:ln>
                    <a:extLst>
                      <a:ext uri="{53640926-AAD7-44D8-BBD7-CCE9431645EC}">
                        <a14:shadowObscured xmlns:a14="http://schemas.microsoft.com/office/drawing/2010/main"/>
                      </a:ext>
                    </a:extLst>
                  </pic:spPr>
                </pic:pic>
              </a:graphicData>
            </a:graphic>
          </wp:inline>
        </w:drawing>
      </w:r>
    </w:p>
    <w:p w14:paraId="0097412C" w14:textId="23DE28F7" w:rsidR="00383EE4" w:rsidRDefault="004E40B6" w:rsidP="00C0321C">
      <w:pPr>
        <w:spacing w:line="360" w:lineRule="auto"/>
        <w:rPr>
          <w:rFonts w:ascii="Arial" w:hAnsi="Arial" w:cs="Arial"/>
          <w:i/>
          <w:iCs/>
          <w:color w:val="000000" w:themeColor="text1"/>
          <w:sz w:val="21"/>
          <w:szCs w:val="21"/>
        </w:rPr>
      </w:pPr>
      <w:r>
        <w:rPr>
          <w:rFonts w:ascii="Arial" w:hAnsi="Arial" w:cs="Arial"/>
          <w:i/>
          <w:iCs/>
          <w:color w:val="000000" w:themeColor="text1"/>
          <w:sz w:val="21"/>
          <w:szCs w:val="21"/>
        </w:rPr>
        <w:t>Figure 4.8: Showing results of participants that have been involved in criminal activity.</w:t>
      </w:r>
    </w:p>
    <w:p w14:paraId="1CD63F35" w14:textId="6243A5ED" w:rsidR="004E40B6" w:rsidRDefault="004E40B6" w:rsidP="00C0321C">
      <w:pPr>
        <w:spacing w:line="360" w:lineRule="auto"/>
        <w:rPr>
          <w:rFonts w:ascii="Arial" w:hAnsi="Arial" w:cs="Arial"/>
          <w:i/>
          <w:iCs/>
          <w:color w:val="000000" w:themeColor="text1"/>
          <w:sz w:val="21"/>
          <w:szCs w:val="21"/>
        </w:rPr>
      </w:pPr>
    </w:p>
    <w:p w14:paraId="58414E7C" w14:textId="5C6CDFA2" w:rsidR="004E40B6" w:rsidRDefault="004E40B6" w:rsidP="00C0321C">
      <w:pPr>
        <w:spacing w:line="360" w:lineRule="auto"/>
        <w:rPr>
          <w:rFonts w:ascii="Arial" w:hAnsi="Arial" w:cs="Arial"/>
          <w:color w:val="000000" w:themeColor="text1"/>
        </w:rPr>
      </w:pPr>
    </w:p>
    <w:p w14:paraId="57CC3BF7" w14:textId="51256512" w:rsidR="004E40B6" w:rsidRDefault="004E40B6" w:rsidP="00C0321C">
      <w:pPr>
        <w:spacing w:line="360" w:lineRule="auto"/>
        <w:rPr>
          <w:rFonts w:ascii="Arial" w:hAnsi="Arial" w:cs="Arial"/>
          <w:color w:val="000000" w:themeColor="text1"/>
        </w:rPr>
      </w:pPr>
    </w:p>
    <w:p w14:paraId="385B59F9" w14:textId="05F2B8AC" w:rsidR="004E40B6" w:rsidRDefault="004E40B6" w:rsidP="004E40B6">
      <w:pPr>
        <w:rPr>
          <w:rFonts w:ascii="Arial" w:eastAsia="Times New Roman" w:hAnsi="Arial" w:cs="Arial"/>
          <w:b/>
          <w:bCs/>
          <w:color w:val="000000" w:themeColor="text1"/>
          <w:spacing w:val="2"/>
          <w:shd w:val="clear" w:color="auto" w:fill="FFFFFF"/>
          <w:lang w:eastAsia="en-GB"/>
        </w:rPr>
      </w:pPr>
      <w:r w:rsidRPr="004E40B6">
        <w:rPr>
          <w:rFonts w:ascii="Arial" w:hAnsi="Arial" w:cs="Arial"/>
          <w:b/>
          <w:bCs/>
          <w:color w:val="000000" w:themeColor="text1"/>
        </w:rPr>
        <w:lastRenderedPageBreak/>
        <w:t xml:space="preserve">Q.12 </w:t>
      </w:r>
      <w:r w:rsidRPr="004E40B6">
        <w:rPr>
          <w:rFonts w:ascii="Arial" w:eastAsia="Times New Roman" w:hAnsi="Arial" w:cs="Arial"/>
          <w:b/>
          <w:bCs/>
          <w:color w:val="000000" w:themeColor="text1"/>
          <w:spacing w:val="2"/>
          <w:shd w:val="clear" w:color="auto" w:fill="FFFFFF"/>
          <w:lang w:eastAsia="en-GB"/>
        </w:rPr>
        <w:t>If yes at what age were you involved in criminal activity?</w:t>
      </w:r>
    </w:p>
    <w:p w14:paraId="4BA35DE0" w14:textId="77777777" w:rsidR="004E40B6" w:rsidRPr="004E40B6" w:rsidRDefault="004E40B6" w:rsidP="004E40B6">
      <w:pPr>
        <w:rPr>
          <w:rFonts w:ascii="Arial" w:eastAsia="Times New Roman" w:hAnsi="Arial" w:cs="Arial"/>
          <w:b/>
          <w:bCs/>
          <w:color w:val="000000" w:themeColor="text1"/>
          <w:lang w:eastAsia="en-GB"/>
        </w:rPr>
      </w:pPr>
    </w:p>
    <w:p w14:paraId="256AE3C1" w14:textId="539E3471" w:rsidR="004E40B6" w:rsidRPr="004E40B6" w:rsidRDefault="004E40B6" w:rsidP="004E40B6">
      <w:pPr>
        <w:rPr>
          <w:rFonts w:ascii="Times New Roman" w:eastAsia="Times New Roman" w:hAnsi="Times New Roman" w:cs="Times New Roman"/>
          <w:lang w:eastAsia="en-GB"/>
        </w:rPr>
      </w:pPr>
      <w:r w:rsidRPr="004E40B6">
        <w:rPr>
          <w:rFonts w:ascii="Arial" w:hAnsi="Arial" w:cs="Arial"/>
          <w:noProof/>
          <w:color w:val="000000" w:themeColor="text1"/>
        </w:rPr>
        <w:drawing>
          <wp:inline distT="0" distB="0" distL="0" distR="0" wp14:anchorId="7460174D" wp14:editId="7033D011">
            <wp:extent cx="5727700" cy="1884448"/>
            <wp:effectExtent l="0" t="0" r="0" b="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1760"/>
                    <a:stretch/>
                  </pic:blipFill>
                  <pic:spPr bwMode="auto">
                    <a:xfrm>
                      <a:off x="0" y="0"/>
                      <a:ext cx="5727700" cy="1884448"/>
                    </a:xfrm>
                    <a:prstGeom prst="rect">
                      <a:avLst/>
                    </a:prstGeom>
                    <a:noFill/>
                    <a:ln>
                      <a:noFill/>
                    </a:ln>
                    <a:extLst>
                      <a:ext uri="{53640926-AAD7-44D8-BBD7-CCE9431645EC}">
                        <a14:shadowObscured xmlns:a14="http://schemas.microsoft.com/office/drawing/2010/main"/>
                      </a:ext>
                    </a:extLst>
                  </pic:spPr>
                </pic:pic>
              </a:graphicData>
            </a:graphic>
          </wp:inline>
        </w:drawing>
      </w:r>
    </w:p>
    <w:p w14:paraId="22A3446C" w14:textId="7A92EBCB" w:rsidR="004E40B6" w:rsidRDefault="004E40B6" w:rsidP="00C0321C">
      <w:pPr>
        <w:spacing w:line="360" w:lineRule="auto"/>
        <w:rPr>
          <w:rFonts w:ascii="Arial" w:hAnsi="Arial" w:cs="Arial"/>
          <w:i/>
          <w:iCs/>
          <w:color w:val="000000" w:themeColor="text1"/>
          <w:sz w:val="21"/>
          <w:szCs w:val="21"/>
        </w:rPr>
      </w:pPr>
      <w:r w:rsidRPr="004E40B6">
        <w:rPr>
          <w:rFonts w:ascii="Arial" w:hAnsi="Arial" w:cs="Arial"/>
          <w:i/>
          <w:iCs/>
          <w:color w:val="000000" w:themeColor="text1"/>
          <w:sz w:val="21"/>
          <w:szCs w:val="21"/>
        </w:rPr>
        <w:t xml:space="preserve">Figure 4.9: showing results of the people that answered yes to question eleven and what age they were involved in the criminal activity. </w:t>
      </w:r>
    </w:p>
    <w:p w14:paraId="716CC181" w14:textId="74486E51" w:rsidR="00BB0A5B" w:rsidRDefault="00BB0A5B" w:rsidP="00C0321C">
      <w:pPr>
        <w:spacing w:line="360" w:lineRule="auto"/>
        <w:rPr>
          <w:rFonts w:ascii="Arial" w:hAnsi="Arial" w:cs="Arial"/>
          <w:i/>
          <w:iCs/>
          <w:color w:val="000000" w:themeColor="text1"/>
          <w:sz w:val="21"/>
          <w:szCs w:val="21"/>
        </w:rPr>
      </w:pPr>
    </w:p>
    <w:p w14:paraId="6ED16DFF" w14:textId="28CD0E75" w:rsidR="002676B3" w:rsidRPr="002676B3" w:rsidRDefault="002676B3" w:rsidP="002676B3">
      <w:pPr>
        <w:rPr>
          <w:rFonts w:ascii="Arial" w:eastAsia="Times New Roman" w:hAnsi="Arial" w:cs="Arial"/>
          <w:b/>
          <w:bCs/>
          <w:lang w:eastAsia="en-GB"/>
        </w:rPr>
      </w:pPr>
      <w:r w:rsidRPr="002676B3">
        <w:rPr>
          <w:rFonts w:ascii="Arial" w:eastAsia="Times New Roman" w:hAnsi="Arial" w:cs="Arial"/>
          <w:b/>
          <w:bCs/>
          <w:color w:val="202124"/>
          <w:spacing w:val="2"/>
          <w:shd w:val="clear" w:color="auto" w:fill="FFFFFF"/>
          <w:lang w:eastAsia="en-GB"/>
        </w:rPr>
        <w:t xml:space="preserve">Q.13 </w:t>
      </w:r>
      <w:r w:rsidRPr="002676B3">
        <w:rPr>
          <w:rFonts w:ascii="Arial" w:eastAsia="Times New Roman" w:hAnsi="Arial" w:cs="Arial"/>
          <w:b/>
          <w:bCs/>
          <w:color w:val="202124"/>
          <w:spacing w:val="2"/>
          <w:shd w:val="clear" w:color="auto" w:fill="FFFFFF"/>
          <w:lang w:eastAsia="en-GB"/>
        </w:rPr>
        <w:t>'A stable up bringing leads to less likely hood of being involved in crime in adulthood?' Do you:</w:t>
      </w:r>
    </w:p>
    <w:p w14:paraId="02C0A2C6" w14:textId="76297E74" w:rsidR="002676B3" w:rsidRPr="002676B3" w:rsidRDefault="002676B3" w:rsidP="002676B3">
      <w:pPr>
        <w:rPr>
          <w:rFonts w:ascii="Times New Roman" w:eastAsia="Times New Roman" w:hAnsi="Times New Roman" w:cs="Times New Roman"/>
          <w:lang w:eastAsia="en-GB"/>
        </w:rPr>
      </w:pPr>
      <w:r w:rsidRPr="002676B3">
        <w:rPr>
          <w:rFonts w:ascii="Arial" w:hAnsi="Arial" w:cs="Arial"/>
          <w:noProof/>
          <w:color w:val="000000" w:themeColor="text1"/>
          <w:sz w:val="21"/>
          <w:szCs w:val="21"/>
        </w:rPr>
        <w:drawing>
          <wp:inline distT="0" distB="0" distL="0" distR="0" wp14:anchorId="21BA4A49" wp14:editId="71A7EE45">
            <wp:extent cx="5727700" cy="1906751"/>
            <wp:effectExtent l="0" t="0" r="0" b="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0834"/>
                    <a:stretch/>
                  </pic:blipFill>
                  <pic:spPr bwMode="auto">
                    <a:xfrm>
                      <a:off x="0" y="0"/>
                      <a:ext cx="5727700" cy="1906751"/>
                    </a:xfrm>
                    <a:prstGeom prst="rect">
                      <a:avLst/>
                    </a:prstGeom>
                    <a:noFill/>
                    <a:ln>
                      <a:noFill/>
                    </a:ln>
                    <a:extLst>
                      <a:ext uri="{53640926-AAD7-44D8-BBD7-CCE9431645EC}">
                        <a14:shadowObscured xmlns:a14="http://schemas.microsoft.com/office/drawing/2010/main"/>
                      </a:ext>
                    </a:extLst>
                  </pic:spPr>
                </pic:pic>
              </a:graphicData>
            </a:graphic>
          </wp:inline>
        </w:drawing>
      </w:r>
    </w:p>
    <w:p w14:paraId="19BD0E64" w14:textId="7026E62B" w:rsidR="00BB0A5B" w:rsidRDefault="00E31032" w:rsidP="00C0321C">
      <w:pPr>
        <w:spacing w:line="360" w:lineRule="auto"/>
        <w:rPr>
          <w:rFonts w:ascii="Times New Roman" w:eastAsia="Times New Roman" w:hAnsi="Times New Roman" w:cs="Times New Roman"/>
          <w:b/>
          <w:bCs/>
          <w:color w:val="000000" w:themeColor="text1"/>
          <w:spacing w:val="2"/>
          <w:shd w:val="clear" w:color="auto" w:fill="FFFFFF"/>
          <w:lang w:eastAsia="en-GB"/>
        </w:rPr>
      </w:pPr>
      <w:r w:rsidRPr="00E31032">
        <w:rPr>
          <w:rFonts w:ascii="Times New Roman" w:hAnsi="Times New Roman" w:cs="Times New Roman"/>
          <w:i/>
          <w:iCs/>
          <w:color w:val="000000" w:themeColor="text1"/>
          <w:sz w:val="20"/>
          <w:szCs w:val="20"/>
        </w:rPr>
        <w:t>Figure 4.10: Showing if the participants agreed with the statement ‘</w:t>
      </w:r>
      <w:r w:rsidRPr="002676B3">
        <w:rPr>
          <w:rFonts w:ascii="Times New Roman" w:eastAsia="Times New Roman" w:hAnsi="Times New Roman" w:cs="Times New Roman"/>
          <w:i/>
          <w:iCs/>
          <w:color w:val="000000" w:themeColor="text1"/>
          <w:spacing w:val="2"/>
          <w:sz w:val="20"/>
          <w:szCs w:val="20"/>
          <w:shd w:val="clear" w:color="auto" w:fill="FFFFFF"/>
          <w:lang w:eastAsia="en-GB"/>
        </w:rPr>
        <w:t>A stable up bringing leads to less likely hood of being involved in crime in adulthood?</w:t>
      </w:r>
      <w:r w:rsidRPr="00E31032">
        <w:rPr>
          <w:rFonts w:ascii="Times New Roman" w:eastAsia="Times New Roman" w:hAnsi="Times New Roman" w:cs="Times New Roman"/>
          <w:b/>
          <w:bCs/>
          <w:color w:val="000000" w:themeColor="text1"/>
          <w:spacing w:val="2"/>
          <w:shd w:val="clear" w:color="auto" w:fill="FFFFFF"/>
          <w:lang w:eastAsia="en-GB"/>
        </w:rPr>
        <w:t>’</w:t>
      </w:r>
    </w:p>
    <w:p w14:paraId="1F58F3D6" w14:textId="328F2818" w:rsidR="000452EC" w:rsidRDefault="000452EC" w:rsidP="00C0321C">
      <w:pPr>
        <w:spacing w:line="360" w:lineRule="auto"/>
        <w:rPr>
          <w:rFonts w:ascii="Times New Roman" w:eastAsia="Times New Roman" w:hAnsi="Times New Roman" w:cs="Times New Roman"/>
          <w:b/>
          <w:bCs/>
          <w:color w:val="000000" w:themeColor="text1"/>
          <w:spacing w:val="2"/>
          <w:shd w:val="clear" w:color="auto" w:fill="FFFFFF"/>
          <w:lang w:eastAsia="en-GB"/>
        </w:rPr>
      </w:pPr>
    </w:p>
    <w:p w14:paraId="3901E1E8" w14:textId="77777777" w:rsidR="000452EC" w:rsidRPr="00E31032" w:rsidRDefault="000452EC" w:rsidP="00C0321C">
      <w:pPr>
        <w:spacing w:line="360" w:lineRule="auto"/>
        <w:rPr>
          <w:rFonts w:ascii="Times New Roman" w:hAnsi="Times New Roman" w:cs="Times New Roman"/>
          <w:color w:val="000000" w:themeColor="text1"/>
          <w:sz w:val="21"/>
          <w:szCs w:val="21"/>
        </w:rPr>
      </w:pPr>
    </w:p>
    <w:sectPr w:rsidR="000452EC" w:rsidRPr="00E31032" w:rsidSect="00731E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682"/>
    <w:multiLevelType w:val="hybridMultilevel"/>
    <w:tmpl w:val="E3F8542C"/>
    <w:lvl w:ilvl="0" w:tplc="778259C8">
      <w:start w:val="2"/>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42FC7"/>
    <w:multiLevelType w:val="multilevel"/>
    <w:tmpl w:val="4AAC40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70C5035"/>
    <w:multiLevelType w:val="multilevel"/>
    <w:tmpl w:val="6BF28A0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FF6"/>
    <w:rsid w:val="00007C30"/>
    <w:rsid w:val="00010FD1"/>
    <w:rsid w:val="00014785"/>
    <w:rsid w:val="00014E22"/>
    <w:rsid w:val="00026B85"/>
    <w:rsid w:val="00043FD2"/>
    <w:rsid w:val="000452EC"/>
    <w:rsid w:val="00046DFF"/>
    <w:rsid w:val="00047E8C"/>
    <w:rsid w:val="0005205C"/>
    <w:rsid w:val="00057276"/>
    <w:rsid w:val="00061270"/>
    <w:rsid w:val="00063A58"/>
    <w:rsid w:val="00066029"/>
    <w:rsid w:val="000715F9"/>
    <w:rsid w:val="00090012"/>
    <w:rsid w:val="000B3980"/>
    <w:rsid w:val="000B3E12"/>
    <w:rsid w:val="000C328E"/>
    <w:rsid w:val="000D024E"/>
    <w:rsid w:val="000D334A"/>
    <w:rsid w:val="00102A72"/>
    <w:rsid w:val="001058FA"/>
    <w:rsid w:val="001102F4"/>
    <w:rsid w:val="00125D59"/>
    <w:rsid w:val="001353C6"/>
    <w:rsid w:val="00141C8F"/>
    <w:rsid w:val="001478D4"/>
    <w:rsid w:val="001624EA"/>
    <w:rsid w:val="0016383C"/>
    <w:rsid w:val="00165146"/>
    <w:rsid w:val="00181FE8"/>
    <w:rsid w:val="0018329D"/>
    <w:rsid w:val="00187F30"/>
    <w:rsid w:val="001A736E"/>
    <w:rsid w:val="001B3726"/>
    <w:rsid w:val="001D442C"/>
    <w:rsid w:val="001D533E"/>
    <w:rsid w:val="001D6E17"/>
    <w:rsid w:val="001E6F11"/>
    <w:rsid w:val="002218A9"/>
    <w:rsid w:val="00224A8C"/>
    <w:rsid w:val="00224AC2"/>
    <w:rsid w:val="0024015E"/>
    <w:rsid w:val="00242E67"/>
    <w:rsid w:val="002676B3"/>
    <w:rsid w:val="002753C9"/>
    <w:rsid w:val="0027587B"/>
    <w:rsid w:val="00291147"/>
    <w:rsid w:val="00295F8C"/>
    <w:rsid w:val="002A1F98"/>
    <w:rsid w:val="002A4BDD"/>
    <w:rsid w:val="002B5D03"/>
    <w:rsid w:val="002B7126"/>
    <w:rsid w:val="002C316F"/>
    <w:rsid w:val="002C45BA"/>
    <w:rsid w:val="002C6E3F"/>
    <w:rsid w:val="002D3AFC"/>
    <w:rsid w:val="002D4110"/>
    <w:rsid w:val="002E5DBE"/>
    <w:rsid w:val="002E626B"/>
    <w:rsid w:val="002F0CE0"/>
    <w:rsid w:val="002F33EE"/>
    <w:rsid w:val="00305052"/>
    <w:rsid w:val="00313020"/>
    <w:rsid w:val="003141FB"/>
    <w:rsid w:val="00327106"/>
    <w:rsid w:val="00343F51"/>
    <w:rsid w:val="00355842"/>
    <w:rsid w:val="003563BB"/>
    <w:rsid w:val="003566CC"/>
    <w:rsid w:val="0037178B"/>
    <w:rsid w:val="0038012F"/>
    <w:rsid w:val="003815CB"/>
    <w:rsid w:val="00381B28"/>
    <w:rsid w:val="00383EE4"/>
    <w:rsid w:val="0039163B"/>
    <w:rsid w:val="00396378"/>
    <w:rsid w:val="003B44CC"/>
    <w:rsid w:val="003C1E20"/>
    <w:rsid w:val="003D4CD2"/>
    <w:rsid w:val="003E3C6D"/>
    <w:rsid w:val="003E43BC"/>
    <w:rsid w:val="003E4CDD"/>
    <w:rsid w:val="003E5307"/>
    <w:rsid w:val="003E7ED3"/>
    <w:rsid w:val="003F7C06"/>
    <w:rsid w:val="004007FD"/>
    <w:rsid w:val="004119CB"/>
    <w:rsid w:val="00415EFD"/>
    <w:rsid w:val="00421655"/>
    <w:rsid w:val="004261A2"/>
    <w:rsid w:val="00446FB2"/>
    <w:rsid w:val="004515BE"/>
    <w:rsid w:val="00451B03"/>
    <w:rsid w:val="0047031B"/>
    <w:rsid w:val="00477D4D"/>
    <w:rsid w:val="00487EA3"/>
    <w:rsid w:val="00487EBE"/>
    <w:rsid w:val="0049209A"/>
    <w:rsid w:val="00494A3C"/>
    <w:rsid w:val="00496AB3"/>
    <w:rsid w:val="004A5498"/>
    <w:rsid w:val="004B2FF6"/>
    <w:rsid w:val="004E051C"/>
    <w:rsid w:val="004E40B6"/>
    <w:rsid w:val="004E4198"/>
    <w:rsid w:val="004F65B6"/>
    <w:rsid w:val="004F7B55"/>
    <w:rsid w:val="005010F7"/>
    <w:rsid w:val="00502B4F"/>
    <w:rsid w:val="00516BF4"/>
    <w:rsid w:val="005224A2"/>
    <w:rsid w:val="005248E4"/>
    <w:rsid w:val="00533993"/>
    <w:rsid w:val="00540B38"/>
    <w:rsid w:val="00544705"/>
    <w:rsid w:val="00545B3A"/>
    <w:rsid w:val="00551D5A"/>
    <w:rsid w:val="00581C5C"/>
    <w:rsid w:val="0059460D"/>
    <w:rsid w:val="005C3A84"/>
    <w:rsid w:val="005C6132"/>
    <w:rsid w:val="005C6880"/>
    <w:rsid w:val="005C70EF"/>
    <w:rsid w:val="005D49E4"/>
    <w:rsid w:val="005D7F5E"/>
    <w:rsid w:val="005F465C"/>
    <w:rsid w:val="005F7109"/>
    <w:rsid w:val="0060751D"/>
    <w:rsid w:val="0062115F"/>
    <w:rsid w:val="00623AA4"/>
    <w:rsid w:val="006353D3"/>
    <w:rsid w:val="006537A0"/>
    <w:rsid w:val="00670A45"/>
    <w:rsid w:val="00673A5B"/>
    <w:rsid w:val="006741DF"/>
    <w:rsid w:val="00676DBA"/>
    <w:rsid w:val="00684F6A"/>
    <w:rsid w:val="006A43AE"/>
    <w:rsid w:val="006B43C2"/>
    <w:rsid w:val="006B6278"/>
    <w:rsid w:val="006C3431"/>
    <w:rsid w:val="006C41CA"/>
    <w:rsid w:val="006D05A3"/>
    <w:rsid w:val="006D4226"/>
    <w:rsid w:val="006F5C23"/>
    <w:rsid w:val="00700C81"/>
    <w:rsid w:val="00702788"/>
    <w:rsid w:val="00715059"/>
    <w:rsid w:val="007178A0"/>
    <w:rsid w:val="00722537"/>
    <w:rsid w:val="00731E4D"/>
    <w:rsid w:val="00734488"/>
    <w:rsid w:val="0073549B"/>
    <w:rsid w:val="00736DC7"/>
    <w:rsid w:val="007629BC"/>
    <w:rsid w:val="0076386A"/>
    <w:rsid w:val="00767916"/>
    <w:rsid w:val="0078075F"/>
    <w:rsid w:val="00784D4B"/>
    <w:rsid w:val="00786CBD"/>
    <w:rsid w:val="007875B8"/>
    <w:rsid w:val="007C0BF6"/>
    <w:rsid w:val="007E05DF"/>
    <w:rsid w:val="007E7866"/>
    <w:rsid w:val="007F679C"/>
    <w:rsid w:val="00807534"/>
    <w:rsid w:val="00840BCB"/>
    <w:rsid w:val="00840F00"/>
    <w:rsid w:val="008626BB"/>
    <w:rsid w:val="0086735F"/>
    <w:rsid w:val="0087188C"/>
    <w:rsid w:val="00871913"/>
    <w:rsid w:val="008727AA"/>
    <w:rsid w:val="00873F46"/>
    <w:rsid w:val="0088256B"/>
    <w:rsid w:val="008A2D59"/>
    <w:rsid w:val="008E43FF"/>
    <w:rsid w:val="008E7DBF"/>
    <w:rsid w:val="008F7BEB"/>
    <w:rsid w:val="00901B04"/>
    <w:rsid w:val="00906353"/>
    <w:rsid w:val="00944A66"/>
    <w:rsid w:val="00955A74"/>
    <w:rsid w:val="009565C5"/>
    <w:rsid w:val="009606ED"/>
    <w:rsid w:val="0096757F"/>
    <w:rsid w:val="00971310"/>
    <w:rsid w:val="00980763"/>
    <w:rsid w:val="00981322"/>
    <w:rsid w:val="009850E7"/>
    <w:rsid w:val="00990932"/>
    <w:rsid w:val="00996EFF"/>
    <w:rsid w:val="009B22AB"/>
    <w:rsid w:val="009B6A57"/>
    <w:rsid w:val="009D497C"/>
    <w:rsid w:val="009E1FC5"/>
    <w:rsid w:val="009E46EC"/>
    <w:rsid w:val="009F6092"/>
    <w:rsid w:val="00A03AA4"/>
    <w:rsid w:val="00A03CCE"/>
    <w:rsid w:val="00A15809"/>
    <w:rsid w:val="00A27CDC"/>
    <w:rsid w:val="00A3130C"/>
    <w:rsid w:val="00A545BC"/>
    <w:rsid w:val="00A54FB2"/>
    <w:rsid w:val="00A5667A"/>
    <w:rsid w:val="00A568B3"/>
    <w:rsid w:val="00A61413"/>
    <w:rsid w:val="00A668D4"/>
    <w:rsid w:val="00A744D1"/>
    <w:rsid w:val="00A8298C"/>
    <w:rsid w:val="00A92E96"/>
    <w:rsid w:val="00A96DB0"/>
    <w:rsid w:val="00AA2B8B"/>
    <w:rsid w:val="00AC2252"/>
    <w:rsid w:val="00AC69C4"/>
    <w:rsid w:val="00AD34C3"/>
    <w:rsid w:val="00AD46A2"/>
    <w:rsid w:val="00AF4C96"/>
    <w:rsid w:val="00AF4CD2"/>
    <w:rsid w:val="00B02AAE"/>
    <w:rsid w:val="00B03D35"/>
    <w:rsid w:val="00B1280E"/>
    <w:rsid w:val="00B1386D"/>
    <w:rsid w:val="00B20F1B"/>
    <w:rsid w:val="00B329F1"/>
    <w:rsid w:val="00B41112"/>
    <w:rsid w:val="00B508C2"/>
    <w:rsid w:val="00B55DE6"/>
    <w:rsid w:val="00B87DD0"/>
    <w:rsid w:val="00B952DE"/>
    <w:rsid w:val="00BA58BF"/>
    <w:rsid w:val="00BA7576"/>
    <w:rsid w:val="00BA7C10"/>
    <w:rsid w:val="00BB0A5B"/>
    <w:rsid w:val="00BB7EF8"/>
    <w:rsid w:val="00BD0782"/>
    <w:rsid w:val="00BD1837"/>
    <w:rsid w:val="00C0212D"/>
    <w:rsid w:val="00C0321C"/>
    <w:rsid w:val="00C13BF9"/>
    <w:rsid w:val="00C15475"/>
    <w:rsid w:val="00C231CF"/>
    <w:rsid w:val="00C4669A"/>
    <w:rsid w:val="00C5355B"/>
    <w:rsid w:val="00C56D6A"/>
    <w:rsid w:val="00C678DA"/>
    <w:rsid w:val="00C72668"/>
    <w:rsid w:val="00C72FE3"/>
    <w:rsid w:val="00C8507F"/>
    <w:rsid w:val="00C9650D"/>
    <w:rsid w:val="00CA17AF"/>
    <w:rsid w:val="00CA24EE"/>
    <w:rsid w:val="00CB4B87"/>
    <w:rsid w:val="00CB55C2"/>
    <w:rsid w:val="00CB7D18"/>
    <w:rsid w:val="00CE0961"/>
    <w:rsid w:val="00CE13A9"/>
    <w:rsid w:val="00CE388D"/>
    <w:rsid w:val="00CE6286"/>
    <w:rsid w:val="00CF18EA"/>
    <w:rsid w:val="00CF516E"/>
    <w:rsid w:val="00D01759"/>
    <w:rsid w:val="00D04126"/>
    <w:rsid w:val="00D049BA"/>
    <w:rsid w:val="00D33D4D"/>
    <w:rsid w:val="00D34ADE"/>
    <w:rsid w:val="00D36648"/>
    <w:rsid w:val="00D36D2F"/>
    <w:rsid w:val="00D41856"/>
    <w:rsid w:val="00D552AB"/>
    <w:rsid w:val="00D74743"/>
    <w:rsid w:val="00D768B0"/>
    <w:rsid w:val="00DA3F49"/>
    <w:rsid w:val="00DB1093"/>
    <w:rsid w:val="00DB3339"/>
    <w:rsid w:val="00DB7914"/>
    <w:rsid w:val="00DD1BD9"/>
    <w:rsid w:val="00E11913"/>
    <w:rsid w:val="00E31032"/>
    <w:rsid w:val="00E318B2"/>
    <w:rsid w:val="00E341C1"/>
    <w:rsid w:val="00E36DF7"/>
    <w:rsid w:val="00E457E3"/>
    <w:rsid w:val="00E4717D"/>
    <w:rsid w:val="00E708AD"/>
    <w:rsid w:val="00E75DCA"/>
    <w:rsid w:val="00E763C5"/>
    <w:rsid w:val="00E7694A"/>
    <w:rsid w:val="00E84039"/>
    <w:rsid w:val="00E86657"/>
    <w:rsid w:val="00E9001D"/>
    <w:rsid w:val="00E91662"/>
    <w:rsid w:val="00E96690"/>
    <w:rsid w:val="00EA0953"/>
    <w:rsid w:val="00EA6359"/>
    <w:rsid w:val="00ED0F5E"/>
    <w:rsid w:val="00ED0F74"/>
    <w:rsid w:val="00ED161B"/>
    <w:rsid w:val="00ED306E"/>
    <w:rsid w:val="00ED5A5D"/>
    <w:rsid w:val="00EE1E6E"/>
    <w:rsid w:val="00EE5E17"/>
    <w:rsid w:val="00EF1EB8"/>
    <w:rsid w:val="00EF388B"/>
    <w:rsid w:val="00F06C4D"/>
    <w:rsid w:val="00F07403"/>
    <w:rsid w:val="00F34FCA"/>
    <w:rsid w:val="00F35235"/>
    <w:rsid w:val="00F51B08"/>
    <w:rsid w:val="00F6434E"/>
    <w:rsid w:val="00F71E6D"/>
    <w:rsid w:val="00F77450"/>
    <w:rsid w:val="00F77D07"/>
    <w:rsid w:val="00F821ED"/>
    <w:rsid w:val="00F826D5"/>
    <w:rsid w:val="00F84006"/>
    <w:rsid w:val="00F93CD6"/>
    <w:rsid w:val="00FA21A1"/>
    <w:rsid w:val="00FA681E"/>
    <w:rsid w:val="00FA6F91"/>
    <w:rsid w:val="00FC3ADA"/>
    <w:rsid w:val="00FC77DB"/>
    <w:rsid w:val="00FE6D99"/>
    <w:rsid w:val="00FF0EE0"/>
    <w:rsid w:val="00FF4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5326"/>
  <w15:chartTrackingRefBased/>
  <w15:docId w15:val="{3AC497E2-F0C3-8E4E-8293-01D71465B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72FE3"/>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BF6"/>
    <w:pPr>
      <w:ind w:left="720"/>
      <w:contextualSpacing/>
    </w:pPr>
  </w:style>
  <w:style w:type="character" w:styleId="Hyperlink">
    <w:name w:val="Hyperlink"/>
    <w:basedOn w:val="DefaultParagraphFont"/>
    <w:uiPriority w:val="99"/>
    <w:semiHidden/>
    <w:unhideWhenUsed/>
    <w:rsid w:val="00014785"/>
    <w:rPr>
      <w:color w:val="0000FF"/>
      <w:u w:val="single"/>
    </w:rPr>
  </w:style>
  <w:style w:type="paragraph" w:styleId="NoSpacing">
    <w:name w:val="No Spacing"/>
    <w:link w:val="NoSpacingChar"/>
    <w:uiPriority w:val="1"/>
    <w:qFormat/>
    <w:rsid w:val="00D33D4D"/>
    <w:rPr>
      <w:sz w:val="22"/>
      <w:szCs w:val="22"/>
    </w:rPr>
  </w:style>
  <w:style w:type="character" w:customStyle="1" w:styleId="NoSpacingChar">
    <w:name w:val="No Spacing Char"/>
    <w:basedOn w:val="DefaultParagraphFont"/>
    <w:link w:val="NoSpacing"/>
    <w:uiPriority w:val="1"/>
    <w:rsid w:val="00D33D4D"/>
    <w:rPr>
      <w:sz w:val="22"/>
      <w:szCs w:val="22"/>
    </w:rPr>
  </w:style>
  <w:style w:type="character" w:customStyle="1" w:styleId="Heading1Char">
    <w:name w:val="Heading 1 Char"/>
    <w:basedOn w:val="DefaultParagraphFont"/>
    <w:link w:val="Heading1"/>
    <w:uiPriority w:val="99"/>
    <w:rsid w:val="00C72FE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565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yxfac">
    <w:name w:val="myxfac"/>
    <w:basedOn w:val="DefaultParagraphFont"/>
    <w:rsid w:val="00CA24EE"/>
  </w:style>
  <w:style w:type="paragraph" w:styleId="Subtitle">
    <w:name w:val="Subtitle"/>
    <w:basedOn w:val="Normal"/>
    <w:next w:val="Normal"/>
    <w:link w:val="SubtitleChar"/>
    <w:uiPriority w:val="11"/>
    <w:qFormat/>
    <w:rsid w:val="00B952DE"/>
    <w:pPr>
      <w:numPr>
        <w:ilvl w:val="1"/>
      </w:numPr>
      <w:spacing w:after="160" w:line="259" w:lineRule="auto"/>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952DE"/>
    <w:rPr>
      <w:rFonts w:eastAsiaTheme="minorEastAsia"/>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591">
      <w:bodyDiv w:val="1"/>
      <w:marLeft w:val="0"/>
      <w:marRight w:val="0"/>
      <w:marTop w:val="0"/>
      <w:marBottom w:val="0"/>
      <w:divBdr>
        <w:top w:val="none" w:sz="0" w:space="0" w:color="auto"/>
        <w:left w:val="none" w:sz="0" w:space="0" w:color="auto"/>
        <w:bottom w:val="none" w:sz="0" w:space="0" w:color="auto"/>
        <w:right w:val="none" w:sz="0" w:space="0" w:color="auto"/>
      </w:divBdr>
    </w:div>
    <w:div w:id="136071057">
      <w:bodyDiv w:val="1"/>
      <w:marLeft w:val="0"/>
      <w:marRight w:val="0"/>
      <w:marTop w:val="0"/>
      <w:marBottom w:val="0"/>
      <w:divBdr>
        <w:top w:val="none" w:sz="0" w:space="0" w:color="auto"/>
        <w:left w:val="none" w:sz="0" w:space="0" w:color="auto"/>
        <w:bottom w:val="none" w:sz="0" w:space="0" w:color="auto"/>
        <w:right w:val="none" w:sz="0" w:space="0" w:color="auto"/>
      </w:divBdr>
    </w:div>
    <w:div w:id="177045065">
      <w:bodyDiv w:val="1"/>
      <w:marLeft w:val="0"/>
      <w:marRight w:val="0"/>
      <w:marTop w:val="0"/>
      <w:marBottom w:val="0"/>
      <w:divBdr>
        <w:top w:val="none" w:sz="0" w:space="0" w:color="auto"/>
        <w:left w:val="none" w:sz="0" w:space="0" w:color="auto"/>
        <w:bottom w:val="none" w:sz="0" w:space="0" w:color="auto"/>
        <w:right w:val="none" w:sz="0" w:space="0" w:color="auto"/>
      </w:divBdr>
    </w:div>
    <w:div w:id="209418150">
      <w:bodyDiv w:val="1"/>
      <w:marLeft w:val="0"/>
      <w:marRight w:val="0"/>
      <w:marTop w:val="0"/>
      <w:marBottom w:val="0"/>
      <w:divBdr>
        <w:top w:val="none" w:sz="0" w:space="0" w:color="auto"/>
        <w:left w:val="none" w:sz="0" w:space="0" w:color="auto"/>
        <w:bottom w:val="none" w:sz="0" w:space="0" w:color="auto"/>
        <w:right w:val="none" w:sz="0" w:space="0" w:color="auto"/>
      </w:divBdr>
    </w:div>
    <w:div w:id="253172416">
      <w:bodyDiv w:val="1"/>
      <w:marLeft w:val="0"/>
      <w:marRight w:val="0"/>
      <w:marTop w:val="0"/>
      <w:marBottom w:val="0"/>
      <w:divBdr>
        <w:top w:val="none" w:sz="0" w:space="0" w:color="auto"/>
        <w:left w:val="none" w:sz="0" w:space="0" w:color="auto"/>
        <w:bottom w:val="none" w:sz="0" w:space="0" w:color="auto"/>
        <w:right w:val="none" w:sz="0" w:space="0" w:color="auto"/>
      </w:divBdr>
    </w:div>
    <w:div w:id="265576211">
      <w:bodyDiv w:val="1"/>
      <w:marLeft w:val="0"/>
      <w:marRight w:val="0"/>
      <w:marTop w:val="0"/>
      <w:marBottom w:val="0"/>
      <w:divBdr>
        <w:top w:val="none" w:sz="0" w:space="0" w:color="auto"/>
        <w:left w:val="none" w:sz="0" w:space="0" w:color="auto"/>
        <w:bottom w:val="none" w:sz="0" w:space="0" w:color="auto"/>
        <w:right w:val="none" w:sz="0" w:space="0" w:color="auto"/>
      </w:divBdr>
    </w:div>
    <w:div w:id="403570850">
      <w:bodyDiv w:val="1"/>
      <w:marLeft w:val="0"/>
      <w:marRight w:val="0"/>
      <w:marTop w:val="0"/>
      <w:marBottom w:val="0"/>
      <w:divBdr>
        <w:top w:val="none" w:sz="0" w:space="0" w:color="auto"/>
        <w:left w:val="none" w:sz="0" w:space="0" w:color="auto"/>
        <w:bottom w:val="none" w:sz="0" w:space="0" w:color="auto"/>
        <w:right w:val="none" w:sz="0" w:space="0" w:color="auto"/>
      </w:divBdr>
    </w:div>
    <w:div w:id="425616004">
      <w:bodyDiv w:val="1"/>
      <w:marLeft w:val="0"/>
      <w:marRight w:val="0"/>
      <w:marTop w:val="0"/>
      <w:marBottom w:val="0"/>
      <w:divBdr>
        <w:top w:val="none" w:sz="0" w:space="0" w:color="auto"/>
        <w:left w:val="none" w:sz="0" w:space="0" w:color="auto"/>
        <w:bottom w:val="none" w:sz="0" w:space="0" w:color="auto"/>
        <w:right w:val="none" w:sz="0" w:space="0" w:color="auto"/>
      </w:divBdr>
    </w:div>
    <w:div w:id="442699228">
      <w:bodyDiv w:val="1"/>
      <w:marLeft w:val="0"/>
      <w:marRight w:val="0"/>
      <w:marTop w:val="0"/>
      <w:marBottom w:val="0"/>
      <w:divBdr>
        <w:top w:val="none" w:sz="0" w:space="0" w:color="auto"/>
        <w:left w:val="none" w:sz="0" w:space="0" w:color="auto"/>
        <w:bottom w:val="none" w:sz="0" w:space="0" w:color="auto"/>
        <w:right w:val="none" w:sz="0" w:space="0" w:color="auto"/>
      </w:divBdr>
    </w:div>
    <w:div w:id="451634618">
      <w:bodyDiv w:val="1"/>
      <w:marLeft w:val="0"/>
      <w:marRight w:val="0"/>
      <w:marTop w:val="0"/>
      <w:marBottom w:val="0"/>
      <w:divBdr>
        <w:top w:val="none" w:sz="0" w:space="0" w:color="auto"/>
        <w:left w:val="none" w:sz="0" w:space="0" w:color="auto"/>
        <w:bottom w:val="none" w:sz="0" w:space="0" w:color="auto"/>
        <w:right w:val="none" w:sz="0" w:space="0" w:color="auto"/>
      </w:divBdr>
    </w:div>
    <w:div w:id="501700829">
      <w:bodyDiv w:val="1"/>
      <w:marLeft w:val="0"/>
      <w:marRight w:val="0"/>
      <w:marTop w:val="0"/>
      <w:marBottom w:val="0"/>
      <w:divBdr>
        <w:top w:val="none" w:sz="0" w:space="0" w:color="auto"/>
        <w:left w:val="none" w:sz="0" w:space="0" w:color="auto"/>
        <w:bottom w:val="none" w:sz="0" w:space="0" w:color="auto"/>
        <w:right w:val="none" w:sz="0" w:space="0" w:color="auto"/>
      </w:divBdr>
    </w:div>
    <w:div w:id="532381457">
      <w:bodyDiv w:val="1"/>
      <w:marLeft w:val="0"/>
      <w:marRight w:val="0"/>
      <w:marTop w:val="0"/>
      <w:marBottom w:val="0"/>
      <w:divBdr>
        <w:top w:val="none" w:sz="0" w:space="0" w:color="auto"/>
        <w:left w:val="none" w:sz="0" w:space="0" w:color="auto"/>
        <w:bottom w:val="none" w:sz="0" w:space="0" w:color="auto"/>
        <w:right w:val="none" w:sz="0" w:space="0" w:color="auto"/>
      </w:divBdr>
    </w:div>
    <w:div w:id="548036277">
      <w:bodyDiv w:val="1"/>
      <w:marLeft w:val="0"/>
      <w:marRight w:val="0"/>
      <w:marTop w:val="0"/>
      <w:marBottom w:val="0"/>
      <w:divBdr>
        <w:top w:val="none" w:sz="0" w:space="0" w:color="auto"/>
        <w:left w:val="none" w:sz="0" w:space="0" w:color="auto"/>
        <w:bottom w:val="none" w:sz="0" w:space="0" w:color="auto"/>
        <w:right w:val="none" w:sz="0" w:space="0" w:color="auto"/>
      </w:divBdr>
    </w:div>
    <w:div w:id="597518926">
      <w:bodyDiv w:val="1"/>
      <w:marLeft w:val="0"/>
      <w:marRight w:val="0"/>
      <w:marTop w:val="0"/>
      <w:marBottom w:val="0"/>
      <w:divBdr>
        <w:top w:val="none" w:sz="0" w:space="0" w:color="auto"/>
        <w:left w:val="none" w:sz="0" w:space="0" w:color="auto"/>
        <w:bottom w:val="none" w:sz="0" w:space="0" w:color="auto"/>
        <w:right w:val="none" w:sz="0" w:space="0" w:color="auto"/>
      </w:divBdr>
    </w:div>
    <w:div w:id="622541897">
      <w:bodyDiv w:val="1"/>
      <w:marLeft w:val="0"/>
      <w:marRight w:val="0"/>
      <w:marTop w:val="0"/>
      <w:marBottom w:val="0"/>
      <w:divBdr>
        <w:top w:val="none" w:sz="0" w:space="0" w:color="auto"/>
        <w:left w:val="none" w:sz="0" w:space="0" w:color="auto"/>
        <w:bottom w:val="none" w:sz="0" w:space="0" w:color="auto"/>
        <w:right w:val="none" w:sz="0" w:space="0" w:color="auto"/>
      </w:divBdr>
    </w:div>
    <w:div w:id="628128071">
      <w:bodyDiv w:val="1"/>
      <w:marLeft w:val="0"/>
      <w:marRight w:val="0"/>
      <w:marTop w:val="0"/>
      <w:marBottom w:val="0"/>
      <w:divBdr>
        <w:top w:val="none" w:sz="0" w:space="0" w:color="auto"/>
        <w:left w:val="none" w:sz="0" w:space="0" w:color="auto"/>
        <w:bottom w:val="none" w:sz="0" w:space="0" w:color="auto"/>
        <w:right w:val="none" w:sz="0" w:space="0" w:color="auto"/>
      </w:divBdr>
    </w:div>
    <w:div w:id="644746894">
      <w:bodyDiv w:val="1"/>
      <w:marLeft w:val="0"/>
      <w:marRight w:val="0"/>
      <w:marTop w:val="0"/>
      <w:marBottom w:val="0"/>
      <w:divBdr>
        <w:top w:val="none" w:sz="0" w:space="0" w:color="auto"/>
        <w:left w:val="none" w:sz="0" w:space="0" w:color="auto"/>
        <w:bottom w:val="none" w:sz="0" w:space="0" w:color="auto"/>
        <w:right w:val="none" w:sz="0" w:space="0" w:color="auto"/>
      </w:divBdr>
    </w:div>
    <w:div w:id="649092262">
      <w:bodyDiv w:val="1"/>
      <w:marLeft w:val="0"/>
      <w:marRight w:val="0"/>
      <w:marTop w:val="0"/>
      <w:marBottom w:val="0"/>
      <w:divBdr>
        <w:top w:val="none" w:sz="0" w:space="0" w:color="auto"/>
        <w:left w:val="none" w:sz="0" w:space="0" w:color="auto"/>
        <w:bottom w:val="none" w:sz="0" w:space="0" w:color="auto"/>
        <w:right w:val="none" w:sz="0" w:space="0" w:color="auto"/>
      </w:divBdr>
    </w:div>
    <w:div w:id="758528879">
      <w:bodyDiv w:val="1"/>
      <w:marLeft w:val="0"/>
      <w:marRight w:val="0"/>
      <w:marTop w:val="0"/>
      <w:marBottom w:val="0"/>
      <w:divBdr>
        <w:top w:val="none" w:sz="0" w:space="0" w:color="auto"/>
        <w:left w:val="none" w:sz="0" w:space="0" w:color="auto"/>
        <w:bottom w:val="none" w:sz="0" w:space="0" w:color="auto"/>
        <w:right w:val="none" w:sz="0" w:space="0" w:color="auto"/>
      </w:divBdr>
    </w:div>
    <w:div w:id="770126598">
      <w:bodyDiv w:val="1"/>
      <w:marLeft w:val="0"/>
      <w:marRight w:val="0"/>
      <w:marTop w:val="0"/>
      <w:marBottom w:val="0"/>
      <w:divBdr>
        <w:top w:val="none" w:sz="0" w:space="0" w:color="auto"/>
        <w:left w:val="none" w:sz="0" w:space="0" w:color="auto"/>
        <w:bottom w:val="none" w:sz="0" w:space="0" w:color="auto"/>
        <w:right w:val="none" w:sz="0" w:space="0" w:color="auto"/>
      </w:divBdr>
    </w:div>
    <w:div w:id="793642531">
      <w:bodyDiv w:val="1"/>
      <w:marLeft w:val="0"/>
      <w:marRight w:val="0"/>
      <w:marTop w:val="0"/>
      <w:marBottom w:val="0"/>
      <w:divBdr>
        <w:top w:val="none" w:sz="0" w:space="0" w:color="auto"/>
        <w:left w:val="none" w:sz="0" w:space="0" w:color="auto"/>
        <w:bottom w:val="none" w:sz="0" w:space="0" w:color="auto"/>
        <w:right w:val="none" w:sz="0" w:space="0" w:color="auto"/>
      </w:divBdr>
    </w:div>
    <w:div w:id="806973998">
      <w:bodyDiv w:val="1"/>
      <w:marLeft w:val="0"/>
      <w:marRight w:val="0"/>
      <w:marTop w:val="0"/>
      <w:marBottom w:val="0"/>
      <w:divBdr>
        <w:top w:val="none" w:sz="0" w:space="0" w:color="auto"/>
        <w:left w:val="none" w:sz="0" w:space="0" w:color="auto"/>
        <w:bottom w:val="none" w:sz="0" w:space="0" w:color="auto"/>
        <w:right w:val="none" w:sz="0" w:space="0" w:color="auto"/>
      </w:divBdr>
    </w:div>
    <w:div w:id="822047302">
      <w:bodyDiv w:val="1"/>
      <w:marLeft w:val="0"/>
      <w:marRight w:val="0"/>
      <w:marTop w:val="0"/>
      <w:marBottom w:val="0"/>
      <w:divBdr>
        <w:top w:val="none" w:sz="0" w:space="0" w:color="auto"/>
        <w:left w:val="none" w:sz="0" w:space="0" w:color="auto"/>
        <w:bottom w:val="none" w:sz="0" w:space="0" w:color="auto"/>
        <w:right w:val="none" w:sz="0" w:space="0" w:color="auto"/>
      </w:divBdr>
    </w:div>
    <w:div w:id="831873962">
      <w:bodyDiv w:val="1"/>
      <w:marLeft w:val="0"/>
      <w:marRight w:val="0"/>
      <w:marTop w:val="0"/>
      <w:marBottom w:val="0"/>
      <w:divBdr>
        <w:top w:val="none" w:sz="0" w:space="0" w:color="auto"/>
        <w:left w:val="none" w:sz="0" w:space="0" w:color="auto"/>
        <w:bottom w:val="none" w:sz="0" w:space="0" w:color="auto"/>
        <w:right w:val="none" w:sz="0" w:space="0" w:color="auto"/>
      </w:divBdr>
    </w:div>
    <w:div w:id="842672862">
      <w:bodyDiv w:val="1"/>
      <w:marLeft w:val="0"/>
      <w:marRight w:val="0"/>
      <w:marTop w:val="0"/>
      <w:marBottom w:val="0"/>
      <w:divBdr>
        <w:top w:val="none" w:sz="0" w:space="0" w:color="auto"/>
        <w:left w:val="none" w:sz="0" w:space="0" w:color="auto"/>
        <w:bottom w:val="none" w:sz="0" w:space="0" w:color="auto"/>
        <w:right w:val="none" w:sz="0" w:space="0" w:color="auto"/>
      </w:divBdr>
    </w:div>
    <w:div w:id="853420811">
      <w:bodyDiv w:val="1"/>
      <w:marLeft w:val="0"/>
      <w:marRight w:val="0"/>
      <w:marTop w:val="0"/>
      <w:marBottom w:val="0"/>
      <w:divBdr>
        <w:top w:val="none" w:sz="0" w:space="0" w:color="auto"/>
        <w:left w:val="none" w:sz="0" w:space="0" w:color="auto"/>
        <w:bottom w:val="none" w:sz="0" w:space="0" w:color="auto"/>
        <w:right w:val="none" w:sz="0" w:space="0" w:color="auto"/>
      </w:divBdr>
    </w:div>
    <w:div w:id="935527655">
      <w:bodyDiv w:val="1"/>
      <w:marLeft w:val="0"/>
      <w:marRight w:val="0"/>
      <w:marTop w:val="0"/>
      <w:marBottom w:val="0"/>
      <w:divBdr>
        <w:top w:val="none" w:sz="0" w:space="0" w:color="auto"/>
        <w:left w:val="none" w:sz="0" w:space="0" w:color="auto"/>
        <w:bottom w:val="none" w:sz="0" w:space="0" w:color="auto"/>
        <w:right w:val="none" w:sz="0" w:space="0" w:color="auto"/>
      </w:divBdr>
    </w:div>
    <w:div w:id="947389861">
      <w:bodyDiv w:val="1"/>
      <w:marLeft w:val="0"/>
      <w:marRight w:val="0"/>
      <w:marTop w:val="0"/>
      <w:marBottom w:val="0"/>
      <w:divBdr>
        <w:top w:val="none" w:sz="0" w:space="0" w:color="auto"/>
        <w:left w:val="none" w:sz="0" w:space="0" w:color="auto"/>
        <w:bottom w:val="none" w:sz="0" w:space="0" w:color="auto"/>
        <w:right w:val="none" w:sz="0" w:space="0" w:color="auto"/>
      </w:divBdr>
    </w:div>
    <w:div w:id="969019693">
      <w:bodyDiv w:val="1"/>
      <w:marLeft w:val="0"/>
      <w:marRight w:val="0"/>
      <w:marTop w:val="0"/>
      <w:marBottom w:val="0"/>
      <w:divBdr>
        <w:top w:val="none" w:sz="0" w:space="0" w:color="auto"/>
        <w:left w:val="none" w:sz="0" w:space="0" w:color="auto"/>
        <w:bottom w:val="none" w:sz="0" w:space="0" w:color="auto"/>
        <w:right w:val="none" w:sz="0" w:space="0" w:color="auto"/>
      </w:divBdr>
    </w:div>
    <w:div w:id="981344626">
      <w:bodyDiv w:val="1"/>
      <w:marLeft w:val="0"/>
      <w:marRight w:val="0"/>
      <w:marTop w:val="0"/>
      <w:marBottom w:val="0"/>
      <w:divBdr>
        <w:top w:val="none" w:sz="0" w:space="0" w:color="auto"/>
        <w:left w:val="none" w:sz="0" w:space="0" w:color="auto"/>
        <w:bottom w:val="none" w:sz="0" w:space="0" w:color="auto"/>
        <w:right w:val="none" w:sz="0" w:space="0" w:color="auto"/>
      </w:divBdr>
    </w:div>
    <w:div w:id="1043403979">
      <w:bodyDiv w:val="1"/>
      <w:marLeft w:val="0"/>
      <w:marRight w:val="0"/>
      <w:marTop w:val="0"/>
      <w:marBottom w:val="0"/>
      <w:divBdr>
        <w:top w:val="none" w:sz="0" w:space="0" w:color="auto"/>
        <w:left w:val="none" w:sz="0" w:space="0" w:color="auto"/>
        <w:bottom w:val="none" w:sz="0" w:space="0" w:color="auto"/>
        <w:right w:val="none" w:sz="0" w:space="0" w:color="auto"/>
      </w:divBdr>
    </w:div>
    <w:div w:id="1069772862">
      <w:bodyDiv w:val="1"/>
      <w:marLeft w:val="0"/>
      <w:marRight w:val="0"/>
      <w:marTop w:val="0"/>
      <w:marBottom w:val="0"/>
      <w:divBdr>
        <w:top w:val="none" w:sz="0" w:space="0" w:color="auto"/>
        <w:left w:val="none" w:sz="0" w:space="0" w:color="auto"/>
        <w:bottom w:val="none" w:sz="0" w:space="0" w:color="auto"/>
        <w:right w:val="none" w:sz="0" w:space="0" w:color="auto"/>
      </w:divBdr>
    </w:div>
    <w:div w:id="1127507573">
      <w:bodyDiv w:val="1"/>
      <w:marLeft w:val="0"/>
      <w:marRight w:val="0"/>
      <w:marTop w:val="0"/>
      <w:marBottom w:val="0"/>
      <w:divBdr>
        <w:top w:val="none" w:sz="0" w:space="0" w:color="auto"/>
        <w:left w:val="none" w:sz="0" w:space="0" w:color="auto"/>
        <w:bottom w:val="none" w:sz="0" w:space="0" w:color="auto"/>
        <w:right w:val="none" w:sz="0" w:space="0" w:color="auto"/>
      </w:divBdr>
    </w:div>
    <w:div w:id="1163354119">
      <w:bodyDiv w:val="1"/>
      <w:marLeft w:val="0"/>
      <w:marRight w:val="0"/>
      <w:marTop w:val="0"/>
      <w:marBottom w:val="0"/>
      <w:divBdr>
        <w:top w:val="none" w:sz="0" w:space="0" w:color="auto"/>
        <w:left w:val="none" w:sz="0" w:space="0" w:color="auto"/>
        <w:bottom w:val="none" w:sz="0" w:space="0" w:color="auto"/>
        <w:right w:val="none" w:sz="0" w:space="0" w:color="auto"/>
      </w:divBdr>
    </w:div>
    <w:div w:id="1186284455">
      <w:bodyDiv w:val="1"/>
      <w:marLeft w:val="0"/>
      <w:marRight w:val="0"/>
      <w:marTop w:val="0"/>
      <w:marBottom w:val="0"/>
      <w:divBdr>
        <w:top w:val="none" w:sz="0" w:space="0" w:color="auto"/>
        <w:left w:val="none" w:sz="0" w:space="0" w:color="auto"/>
        <w:bottom w:val="none" w:sz="0" w:space="0" w:color="auto"/>
        <w:right w:val="none" w:sz="0" w:space="0" w:color="auto"/>
      </w:divBdr>
    </w:div>
    <w:div w:id="1208642115">
      <w:bodyDiv w:val="1"/>
      <w:marLeft w:val="0"/>
      <w:marRight w:val="0"/>
      <w:marTop w:val="0"/>
      <w:marBottom w:val="0"/>
      <w:divBdr>
        <w:top w:val="none" w:sz="0" w:space="0" w:color="auto"/>
        <w:left w:val="none" w:sz="0" w:space="0" w:color="auto"/>
        <w:bottom w:val="none" w:sz="0" w:space="0" w:color="auto"/>
        <w:right w:val="none" w:sz="0" w:space="0" w:color="auto"/>
      </w:divBdr>
    </w:div>
    <w:div w:id="1277637070">
      <w:bodyDiv w:val="1"/>
      <w:marLeft w:val="0"/>
      <w:marRight w:val="0"/>
      <w:marTop w:val="0"/>
      <w:marBottom w:val="0"/>
      <w:divBdr>
        <w:top w:val="none" w:sz="0" w:space="0" w:color="auto"/>
        <w:left w:val="none" w:sz="0" w:space="0" w:color="auto"/>
        <w:bottom w:val="none" w:sz="0" w:space="0" w:color="auto"/>
        <w:right w:val="none" w:sz="0" w:space="0" w:color="auto"/>
      </w:divBdr>
    </w:div>
    <w:div w:id="1327132874">
      <w:bodyDiv w:val="1"/>
      <w:marLeft w:val="0"/>
      <w:marRight w:val="0"/>
      <w:marTop w:val="0"/>
      <w:marBottom w:val="0"/>
      <w:divBdr>
        <w:top w:val="none" w:sz="0" w:space="0" w:color="auto"/>
        <w:left w:val="none" w:sz="0" w:space="0" w:color="auto"/>
        <w:bottom w:val="none" w:sz="0" w:space="0" w:color="auto"/>
        <w:right w:val="none" w:sz="0" w:space="0" w:color="auto"/>
      </w:divBdr>
    </w:div>
    <w:div w:id="1430272285">
      <w:bodyDiv w:val="1"/>
      <w:marLeft w:val="0"/>
      <w:marRight w:val="0"/>
      <w:marTop w:val="0"/>
      <w:marBottom w:val="0"/>
      <w:divBdr>
        <w:top w:val="none" w:sz="0" w:space="0" w:color="auto"/>
        <w:left w:val="none" w:sz="0" w:space="0" w:color="auto"/>
        <w:bottom w:val="none" w:sz="0" w:space="0" w:color="auto"/>
        <w:right w:val="none" w:sz="0" w:space="0" w:color="auto"/>
      </w:divBdr>
    </w:div>
    <w:div w:id="1443308932">
      <w:bodyDiv w:val="1"/>
      <w:marLeft w:val="0"/>
      <w:marRight w:val="0"/>
      <w:marTop w:val="0"/>
      <w:marBottom w:val="0"/>
      <w:divBdr>
        <w:top w:val="none" w:sz="0" w:space="0" w:color="auto"/>
        <w:left w:val="none" w:sz="0" w:space="0" w:color="auto"/>
        <w:bottom w:val="none" w:sz="0" w:space="0" w:color="auto"/>
        <w:right w:val="none" w:sz="0" w:space="0" w:color="auto"/>
      </w:divBdr>
    </w:div>
    <w:div w:id="1458832891">
      <w:bodyDiv w:val="1"/>
      <w:marLeft w:val="0"/>
      <w:marRight w:val="0"/>
      <w:marTop w:val="0"/>
      <w:marBottom w:val="0"/>
      <w:divBdr>
        <w:top w:val="none" w:sz="0" w:space="0" w:color="auto"/>
        <w:left w:val="none" w:sz="0" w:space="0" w:color="auto"/>
        <w:bottom w:val="none" w:sz="0" w:space="0" w:color="auto"/>
        <w:right w:val="none" w:sz="0" w:space="0" w:color="auto"/>
      </w:divBdr>
    </w:div>
    <w:div w:id="1603801396">
      <w:bodyDiv w:val="1"/>
      <w:marLeft w:val="0"/>
      <w:marRight w:val="0"/>
      <w:marTop w:val="0"/>
      <w:marBottom w:val="0"/>
      <w:divBdr>
        <w:top w:val="none" w:sz="0" w:space="0" w:color="auto"/>
        <w:left w:val="none" w:sz="0" w:space="0" w:color="auto"/>
        <w:bottom w:val="none" w:sz="0" w:space="0" w:color="auto"/>
        <w:right w:val="none" w:sz="0" w:space="0" w:color="auto"/>
      </w:divBdr>
    </w:div>
    <w:div w:id="1630166701">
      <w:bodyDiv w:val="1"/>
      <w:marLeft w:val="0"/>
      <w:marRight w:val="0"/>
      <w:marTop w:val="0"/>
      <w:marBottom w:val="0"/>
      <w:divBdr>
        <w:top w:val="none" w:sz="0" w:space="0" w:color="auto"/>
        <w:left w:val="none" w:sz="0" w:space="0" w:color="auto"/>
        <w:bottom w:val="none" w:sz="0" w:space="0" w:color="auto"/>
        <w:right w:val="none" w:sz="0" w:space="0" w:color="auto"/>
      </w:divBdr>
    </w:div>
    <w:div w:id="1639719888">
      <w:bodyDiv w:val="1"/>
      <w:marLeft w:val="0"/>
      <w:marRight w:val="0"/>
      <w:marTop w:val="0"/>
      <w:marBottom w:val="0"/>
      <w:divBdr>
        <w:top w:val="none" w:sz="0" w:space="0" w:color="auto"/>
        <w:left w:val="none" w:sz="0" w:space="0" w:color="auto"/>
        <w:bottom w:val="none" w:sz="0" w:space="0" w:color="auto"/>
        <w:right w:val="none" w:sz="0" w:space="0" w:color="auto"/>
      </w:divBdr>
    </w:div>
    <w:div w:id="1653675543">
      <w:bodyDiv w:val="1"/>
      <w:marLeft w:val="0"/>
      <w:marRight w:val="0"/>
      <w:marTop w:val="0"/>
      <w:marBottom w:val="0"/>
      <w:divBdr>
        <w:top w:val="none" w:sz="0" w:space="0" w:color="auto"/>
        <w:left w:val="none" w:sz="0" w:space="0" w:color="auto"/>
        <w:bottom w:val="none" w:sz="0" w:space="0" w:color="auto"/>
        <w:right w:val="none" w:sz="0" w:space="0" w:color="auto"/>
      </w:divBdr>
    </w:div>
    <w:div w:id="1684622428">
      <w:bodyDiv w:val="1"/>
      <w:marLeft w:val="0"/>
      <w:marRight w:val="0"/>
      <w:marTop w:val="0"/>
      <w:marBottom w:val="0"/>
      <w:divBdr>
        <w:top w:val="none" w:sz="0" w:space="0" w:color="auto"/>
        <w:left w:val="none" w:sz="0" w:space="0" w:color="auto"/>
        <w:bottom w:val="none" w:sz="0" w:space="0" w:color="auto"/>
        <w:right w:val="none" w:sz="0" w:space="0" w:color="auto"/>
      </w:divBdr>
    </w:div>
    <w:div w:id="1791166075">
      <w:bodyDiv w:val="1"/>
      <w:marLeft w:val="0"/>
      <w:marRight w:val="0"/>
      <w:marTop w:val="0"/>
      <w:marBottom w:val="0"/>
      <w:divBdr>
        <w:top w:val="none" w:sz="0" w:space="0" w:color="auto"/>
        <w:left w:val="none" w:sz="0" w:space="0" w:color="auto"/>
        <w:bottom w:val="none" w:sz="0" w:space="0" w:color="auto"/>
        <w:right w:val="none" w:sz="0" w:space="0" w:color="auto"/>
      </w:divBdr>
    </w:div>
    <w:div w:id="1811554777">
      <w:bodyDiv w:val="1"/>
      <w:marLeft w:val="0"/>
      <w:marRight w:val="0"/>
      <w:marTop w:val="0"/>
      <w:marBottom w:val="0"/>
      <w:divBdr>
        <w:top w:val="none" w:sz="0" w:space="0" w:color="auto"/>
        <w:left w:val="none" w:sz="0" w:space="0" w:color="auto"/>
        <w:bottom w:val="none" w:sz="0" w:space="0" w:color="auto"/>
        <w:right w:val="none" w:sz="0" w:space="0" w:color="auto"/>
      </w:divBdr>
    </w:div>
    <w:div w:id="1876698553">
      <w:bodyDiv w:val="1"/>
      <w:marLeft w:val="0"/>
      <w:marRight w:val="0"/>
      <w:marTop w:val="0"/>
      <w:marBottom w:val="0"/>
      <w:divBdr>
        <w:top w:val="none" w:sz="0" w:space="0" w:color="auto"/>
        <w:left w:val="none" w:sz="0" w:space="0" w:color="auto"/>
        <w:bottom w:val="none" w:sz="0" w:space="0" w:color="auto"/>
        <w:right w:val="none" w:sz="0" w:space="0" w:color="auto"/>
      </w:divBdr>
    </w:div>
    <w:div w:id="1877692125">
      <w:bodyDiv w:val="1"/>
      <w:marLeft w:val="0"/>
      <w:marRight w:val="0"/>
      <w:marTop w:val="0"/>
      <w:marBottom w:val="0"/>
      <w:divBdr>
        <w:top w:val="none" w:sz="0" w:space="0" w:color="auto"/>
        <w:left w:val="none" w:sz="0" w:space="0" w:color="auto"/>
        <w:bottom w:val="none" w:sz="0" w:space="0" w:color="auto"/>
        <w:right w:val="none" w:sz="0" w:space="0" w:color="auto"/>
      </w:divBdr>
    </w:div>
    <w:div w:id="1889760780">
      <w:bodyDiv w:val="1"/>
      <w:marLeft w:val="0"/>
      <w:marRight w:val="0"/>
      <w:marTop w:val="0"/>
      <w:marBottom w:val="0"/>
      <w:divBdr>
        <w:top w:val="none" w:sz="0" w:space="0" w:color="auto"/>
        <w:left w:val="none" w:sz="0" w:space="0" w:color="auto"/>
        <w:bottom w:val="none" w:sz="0" w:space="0" w:color="auto"/>
        <w:right w:val="none" w:sz="0" w:space="0" w:color="auto"/>
      </w:divBdr>
    </w:div>
    <w:div w:id="1939366138">
      <w:bodyDiv w:val="1"/>
      <w:marLeft w:val="0"/>
      <w:marRight w:val="0"/>
      <w:marTop w:val="0"/>
      <w:marBottom w:val="0"/>
      <w:divBdr>
        <w:top w:val="none" w:sz="0" w:space="0" w:color="auto"/>
        <w:left w:val="none" w:sz="0" w:space="0" w:color="auto"/>
        <w:bottom w:val="none" w:sz="0" w:space="0" w:color="auto"/>
        <w:right w:val="none" w:sz="0" w:space="0" w:color="auto"/>
      </w:divBdr>
    </w:div>
    <w:div w:id="1978411254">
      <w:bodyDiv w:val="1"/>
      <w:marLeft w:val="0"/>
      <w:marRight w:val="0"/>
      <w:marTop w:val="0"/>
      <w:marBottom w:val="0"/>
      <w:divBdr>
        <w:top w:val="none" w:sz="0" w:space="0" w:color="auto"/>
        <w:left w:val="none" w:sz="0" w:space="0" w:color="auto"/>
        <w:bottom w:val="none" w:sz="0" w:space="0" w:color="auto"/>
        <w:right w:val="none" w:sz="0" w:space="0" w:color="auto"/>
      </w:divBdr>
    </w:div>
    <w:div w:id="1990741790">
      <w:bodyDiv w:val="1"/>
      <w:marLeft w:val="0"/>
      <w:marRight w:val="0"/>
      <w:marTop w:val="0"/>
      <w:marBottom w:val="0"/>
      <w:divBdr>
        <w:top w:val="none" w:sz="0" w:space="0" w:color="auto"/>
        <w:left w:val="none" w:sz="0" w:space="0" w:color="auto"/>
        <w:bottom w:val="none" w:sz="0" w:space="0" w:color="auto"/>
        <w:right w:val="none" w:sz="0" w:space="0" w:color="auto"/>
      </w:divBdr>
    </w:div>
    <w:div w:id="2024045916">
      <w:bodyDiv w:val="1"/>
      <w:marLeft w:val="0"/>
      <w:marRight w:val="0"/>
      <w:marTop w:val="0"/>
      <w:marBottom w:val="0"/>
      <w:divBdr>
        <w:top w:val="none" w:sz="0" w:space="0" w:color="auto"/>
        <w:left w:val="none" w:sz="0" w:space="0" w:color="auto"/>
        <w:bottom w:val="none" w:sz="0" w:space="0" w:color="auto"/>
        <w:right w:val="none" w:sz="0" w:space="0" w:color="auto"/>
      </w:divBdr>
    </w:div>
    <w:div w:id="213077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journals.sagepub.com/doi/full/10.1177/0093854820975455"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hyperlink" Target="https://journals.sagepub.com/doi/full/10.1177/0093854820975455"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1026</TotalTime>
  <Pages>31</Pages>
  <Words>6626</Words>
  <Characters>37774</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 Roberts</dc:creator>
  <cp:keywords/>
  <dc:description/>
  <cp:lastModifiedBy>Ela Roberts</cp:lastModifiedBy>
  <cp:revision>336</cp:revision>
  <dcterms:created xsi:type="dcterms:W3CDTF">2022-01-17T12:41:00Z</dcterms:created>
  <dcterms:modified xsi:type="dcterms:W3CDTF">2022-04-27T13:42:00Z</dcterms:modified>
</cp:coreProperties>
</file>