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BD4621" w14:textId="77777777" w:rsidR="000B31CA" w:rsidRPr="00DF0D7C" w:rsidRDefault="000B31CA" w:rsidP="000B31CA">
      <w:pPr>
        <w:rPr>
          <w:rFonts w:ascii="Arial" w:hAnsi="Arial" w:cs="Arial"/>
        </w:rPr>
      </w:pPr>
    </w:p>
    <w:p w14:paraId="28ED7B48" w14:textId="77777777" w:rsidR="000B31CA" w:rsidRPr="00DF0D7C" w:rsidRDefault="000B31CA" w:rsidP="000B31CA">
      <w:pPr>
        <w:rPr>
          <w:rFonts w:ascii="Arial" w:hAnsi="Arial" w:cs="Arial"/>
        </w:rPr>
      </w:pPr>
    </w:p>
    <w:p w14:paraId="2D7CB220" w14:textId="77777777" w:rsidR="000B31CA" w:rsidRPr="00DF0D7C" w:rsidRDefault="000B31CA" w:rsidP="000B31CA">
      <w:pPr>
        <w:rPr>
          <w:rFonts w:ascii="Arial" w:hAnsi="Arial" w:cs="Arial"/>
        </w:rPr>
      </w:pPr>
    </w:p>
    <w:p w14:paraId="1FF900B4" w14:textId="77777777" w:rsidR="000B31CA" w:rsidRPr="00DF0D7C" w:rsidRDefault="000B31CA" w:rsidP="000B31CA">
      <w:pPr>
        <w:rPr>
          <w:rFonts w:ascii="Arial" w:hAnsi="Arial" w:cs="Arial"/>
        </w:rPr>
      </w:pPr>
    </w:p>
    <w:p w14:paraId="4CDCC418" w14:textId="77777777" w:rsidR="000B31CA" w:rsidRPr="00DF0D7C" w:rsidRDefault="000B31CA" w:rsidP="000B31CA">
      <w:pPr>
        <w:rPr>
          <w:rFonts w:ascii="Arial" w:hAnsi="Arial" w:cs="Arial"/>
        </w:rPr>
      </w:pPr>
    </w:p>
    <w:p w14:paraId="740E823D" w14:textId="77777777" w:rsidR="000B31CA" w:rsidRPr="00DF0D7C" w:rsidRDefault="000B31CA" w:rsidP="000B31CA">
      <w:pPr>
        <w:rPr>
          <w:rFonts w:ascii="Arial" w:hAnsi="Arial" w:cs="Arial"/>
        </w:rPr>
      </w:pPr>
    </w:p>
    <w:p w14:paraId="0C2FC651" w14:textId="77777777" w:rsidR="000B31CA" w:rsidRPr="00AB031D" w:rsidRDefault="000B31CA" w:rsidP="00AB031D">
      <w:pPr>
        <w:spacing w:line="360" w:lineRule="auto"/>
        <w:rPr>
          <w:rFonts w:ascii="Arial" w:hAnsi="Arial" w:cs="Arial"/>
        </w:rPr>
      </w:pPr>
    </w:p>
    <w:p w14:paraId="4E3A3B7A" w14:textId="17D6FB33" w:rsidR="00021A90" w:rsidRPr="00AB031D" w:rsidRDefault="00C1554D" w:rsidP="00AB031D">
      <w:pPr>
        <w:spacing w:line="360" w:lineRule="auto"/>
        <w:jc w:val="center"/>
        <w:rPr>
          <w:rFonts w:ascii="Arial" w:hAnsi="Arial" w:cs="Arial"/>
          <w:b/>
          <w:bCs/>
        </w:rPr>
      </w:pPr>
      <w:r w:rsidRPr="00AB031D">
        <w:rPr>
          <w:rFonts w:ascii="Arial" w:hAnsi="Arial" w:cs="Arial"/>
          <w:b/>
          <w:bCs/>
        </w:rPr>
        <w:t xml:space="preserve">Component 2 - </w:t>
      </w:r>
      <w:r w:rsidR="000B31CA" w:rsidRPr="00AB031D">
        <w:rPr>
          <w:rFonts w:ascii="Arial" w:hAnsi="Arial" w:cs="Arial"/>
          <w:b/>
          <w:bCs/>
        </w:rPr>
        <w:t>Research Report</w:t>
      </w:r>
    </w:p>
    <w:p w14:paraId="151504F2" w14:textId="6B6883BE" w:rsidR="000B31CA" w:rsidRPr="00AB031D" w:rsidRDefault="000B31CA" w:rsidP="00AB031D">
      <w:pPr>
        <w:spacing w:line="360" w:lineRule="auto"/>
        <w:jc w:val="center"/>
        <w:rPr>
          <w:rFonts w:ascii="Arial" w:hAnsi="Arial" w:cs="Arial"/>
        </w:rPr>
      </w:pPr>
      <w:r w:rsidRPr="00AB031D">
        <w:rPr>
          <w:rFonts w:ascii="Arial" w:hAnsi="Arial" w:cs="Arial"/>
        </w:rPr>
        <w:t>Student Name:</w:t>
      </w:r>
      <w:r w:rsidR="00F117F0" w:rsidRPr="00AB031D">
        <w:rPr>
          <w:rFonts w:ascii="Arial" w:hAnsi="Arial" w:cs="Arial"/>
        </w:rPr>
        <w:t xml:space="preserve"> </w:t>
      </w:r>
      <w:proofErr w:type="spellStart"/>
      <w:r w:rsidR="00F117F0" w:rsidRPr="00AB031D">
        <w:rPr>
          <w:rFonts w:ascii="Arial" w:hAnsi="Arial" w:cs="Arial"/>
        </w:rPr>
        <w:t>Khatemnara</w:t>
      </w:r>
      <w:proofErr w:type="spellEnd"/>
      <w:r w:rsidR="00F117F0" w:rsidRPr="00AB031D">
        <w:rPr>
          <w:rFonts w:ascii="Arial" w:hAnsi="Arial" w:cs="Arial"/>
        </w:rPr>
        <w:t xml:space="preserve"> Begum</w:t>
      </w:r>
    </w:p>
    <w:p w14:paraId="0F8646DB" w14:textId="1DBDE716" w:rsidR="000B31CA" w:rsidRPr="00AB031D" w:rsidRDefault="000B31CA" w:rsidP="00AB031D">
      <w:pPr>
        <w:spacing w:line="360" w:lineRule="auto"/>
        <w:jc w:val="center"/>
        <w:rPr>
          <w:rFonts w:ascii="Arial" w:hAnsi="Arial" w:cs="Arial"/>
        </w:rPr>
      </w:pPr>
      <w:r w:rsidRPr="00AB031D">
        <w:rPr>
          <w:rFonts w:ascii="Arial" w:hAnsi="Arial" w:cs="Arial"/>
        </w:rPr>
        <w:t>Student Number:</w:t>
      </w:r>
      <w:r w:rsidR="00F117F0" w:rsidRPr="00AB031D">
        <w:rPr>
          <w:rFonts w:ascii="Arial" w:hAnsi="Arial" w:cs="Arial"/>
        </w:rPr>
        <w:t xml:space="preserve"> 2211901</w:t>
      </w:r>
    </w:p>
    <w:p w14:paraId="6BAB90F0" w14:textId="230694AD" w:rsidR="000B31CA" w:rsidRPr="00AB031D" w:rsidRDefault="000B31CA" w:rsidP="00AB031D">
      <w:pPr>
        <w:spacing w:line="360" w:lineRule="auto"/>
        <w:jc w:val="center"/>
        <w:rPr>
          <w:rFonts w:ascii="Arial" w:hAnsi="Arial" w:cs="Arial"/>
        </w:rPr>
      </w:pPr>
      <w:r w:rsidRPr="00AB031D">
        <w:rPr>
          <w:rFonts w:ascii="Arial" w:hAnsi="Arial" w:cs="Arial"/>
        </w:rPr>
        <w:t xml:space="preserve">Lecturer Name: </w:t>
      </w:r>
      <w:proofErr w:type="spellStart"/>
      <w:r w:rsidR="00F117F0" w:rsidRPr="00AB031D">
        <w:rPr>
          <w:rFonts w:ascii="Arial" w:hAnsi="Arial" w:cs="Arial"/>
        </w:rPr>
        <w:t>Chuen</w:t>
      </w:r>
      <w:proofErr w:type="spellEnd"/>
      <w:r w:rsidR="00F117F0" w:rsidRPr="00AB031D">
        <w:rPr>
          <w:rFonts w:ascii="Arial" w:hAnsi="Arial" w:cs="Arial"/>
        </w:rPr>
        <w:t xml:space="preserve"> Leung</w:t>
      </w:r>
    </w:p>
    <w:p w14:paraId="29151C78" w14:textId="0708A95F" w:rsidR="000B31CA" w:rsidRPr="00AB031D" w:rsidRDefault="004C32C5" w:rsidP="00AB031D">
      <w:pPr>
        <w:spacing w:line="360" w:lineRule="auto"/>
        <w:jc w:val="center"/>
        <w:rPr>
          <w:rFonts w:ascii="Arial" w:hAnsi="Arial" w:cs="Arial"/>
          <w:b/>
          <w:bCs/>
        </w:rPr>
      </w:pPr>
      <w:r w:rsidRPr="00AB031D">
        <w:rPr>
          <w:rFonts w:ascii="Arial" w:hAnsi="Arial" w:cs="Arial"/>
          <w:b/>
          <w:bCs/>
        </w:rPr>
        <w:t>LCHS4002</w:t>
      </w:r>
      <w:r w:rsidR="000B31CA" w:rsidRPr="00AB031D">
        <w:rPr>
          <w:rFonts w:ascii="Arial" w:hAnsi="Arial" w:cs="Arial"/>
          <w:b/>
          <w:bCs/>
        </w:rPr>
        <w:t>_BIRM</w:t>
      </w:r>
    </w:p>
    <w:p w14:paraId="2E8EAAA3" w14:textId="322874EC" w:rsidR="000B31CA" w:rsidRPr="00AB031D" w:rsidRDefault="000B31CA" w:rsidP="00AB031D">
      <w:pPr>
        <w:spacing w:line="360" w:lineRule="auto"/>
        <w:jc w:val="center"/>
        <w:rPr>
          <w:rFonts w:ascii="Arial" w:hAnsi="Arial" w:cs="Arial"/>
          <w:b/>
          <w:bCs/>
        </w:rPr>
      </w:pPr>
      <w:r w:rsidRPr="00AB031D">
        <w:rPr>
          <w:rFonts w:ascii="Arial" w:hAnsi="Arial" w:cs="Arial"/>
          <w:b/>
          <w:bCs/>
        </w:rPr>
        <w:t>Digital Skills and Research Methods.</w:t>
      </w:r>
    </w:p>
    <w:p w14:paraId="325A42CC" w14:textId="7210C87B" w:rsidR="000B31CA" w:rsidRPr="00AB031D" w:rsidRDefault="000B31CA" w:rsidP="00AB031D">
      <w:pPr>
        <w:spacing w:line="360" w:lineRule="auto"/>
        <w:rPr>
          <w:rFonts w:ascii="Arial" w:hAnsi="Arial" w:cs="Arial"/>
        </w:rPr>
      </w:pPr>
    </w:p>
    <w:p w14:paraId="68C1C117" w14:textId="2D6F831C" w:rsidR="000B31CA" w:rsidRPr="00AB031D" w:rsidRDefault="000B31CA" w:rsidP="00AB031D">
      <w:pPr>
        <w:spacing w:line="360" w:lineRule="auto"/>
        <w:rPr>
          <w:rFonts w:ascii="Arial" w:hAnsi="Arial" w:cs="Arial"/>
        </w:rPr>
      </w:pPr>
    </w:p>
    <w:p w14:paraId="2A0589C3" w14:textId="3182C759" w:rsidR="00C1554D" w:rsidRPr="00AB031D" w:rsidRDefault="00C1554D" w:rsidP="00AB031D">
      <w:pPr>
        <w:spacing w:line="360" w:lineRule="auto"/>
        <w:rPr>
          <w:rFonts w:ascii="Arial" w:hAnsi="Arial" w:cs="Arial"/>
        </w:rPr>
      </w:pPr>
    </w:p>
    <w:p w14:paraId="01265C14" w14:textId="37A72E54" w:rsidR="00C1554D" w:rsidRPr="00AB031D" w:rsidRDefault="00C1554D" w:rsidP="00AB031D">
      <w:pPr>
        <w:spacing w:line="360" w:lineRule="auto"/>
        <w:rPr>
          <w:rFonts w:ascii="Arial" w:hAnsi="Arial" w:cs="Arial"/>
        </w:rPr>
      </w:pPr>
    </w:p>
    <w:p w14:paraId="23A915CC" w14:textId="28B60AC7" w:rsidR="00C1554D" w:rsidRPr="00AB031D" w:rsidRDefault="00C1554D" w:rsidP="00AB031D">
      <w:pPr>
        <w:spacing w:line="360" w:lineRule="auto"/>
        <w:rPr>
          <w:rFonts w:ascii="Arial" w:hAnsi="Arial" w:cs="Arial"/>
        </w:rPr>
      </w:pPr>
    </w:p>
    <w:p w14:paraId="6AC83BB3" w14:textId="1EA71FD7" w:rsidR="00C1554D" w:rsidRPr="00AB031D" w:rsidRDefault="00C1554D" w:rsidP="00AB031D">
      <w:pPr>
        <w:spacing w:line="360" w:lineRule="auto"/>
        <w:rPr>
          <w:rFonts w:ascii="Arial" w:hAnsi="Arial" w:cs="Arial"/>
        </w:rPr>
      </w:pPr>
    </w:p>
    <w:p w14:paraId="0C7D3E78" w14:textId="3BD24062" w:rsidR="00C1554D" w:rsidRPr="00AB031D" w:rsidRDefault="00C1554D" w:rsidP="00AB031D">
      <w:pPr>
        <w:spacing w:line="360" w:lineRule="auto"/>
        <w:rPr>
          <w:rFonts w:ascii="Arial" w:hAnsi="Arial" w:cs="Arial"/>
        </w:rPr>
      </w:pPr>
    </w:p>
    <w:p w14:paraId="0BFCD1B0" w14:textId="7D04F77E" w:rsidR="00C1554D" w:rsidRPr="00AB031D" w:rsidRDefault="00C1554D" w:rsidP="00AB031D">
      <w:pPr>
        <w:spacing w:line="360" w:lineRule="auto"/>
        <w:rPr>
          <w:rFonts w:ascii="Arial" w:hAnsi="Arial" w:cs="Arial"/>
        </w:rPr>
      </w:pPr>
    </w:p>
    <w:p w14:paraId="64716400" w14:textId="5B0A4FD2" w:rsidR="004C6602" w:rsidRDefault="004C6602" w:rsidP="00AB031D">
      <w:pPr>
        <w:spacing w:line="360" w:lineRule="auto"/>
        <w:rPr>
          <w:rFonts w:ascii="Arial" w:hAnsi="Arial" w:cs="Arial"/>
        </w:rPr>
      </w:pPr>
    </w:p>
    <w:p w14:paraId="35A52161" w14:textId="1AFE43E8" w:rsidR="00C73BBD" w:rsidRDefault="00C73BBD" w:rsidP="00AB031D">
      <w:pPr>
        <w:spacing w:line="360" w:lineRule="auto"/>
        <w:rPr>
          <w:rFonts w:ascii="Arial" w:hAnsi="Arial" w:cs="Arial"/>
        </w:rPr>
      </w:pPr>
    </w:p>
    <w:p w14:paraId="277FE191" w14:textId="6FFD39AF" w:rsidR="00C73BBD" w:rsidRDefault="00C73BBD" w:rsidP="00AB031D">
      <w:pPr>
        <w:spacing w:line="360" w:lineRule="auto"/>
        <w:rPr>
          <w:rFonts w:ascii="Arial" w:hAnsi="Arial" w:cs="Arial"/>
        </w:rPr>
      </w:pPr>
    </w:p>
    <w:p w14:paraId="609AEFC0" w14:textId="77777777" w:rsidR="00C73BBD" w:rsidRPr="00AB031D" w:rsidRDefault="00C73BBD" w:rsidP="00AB031D">
      <w:pPr>
        <w:spacing w:line="360" w:lineRule="auto"/>
        <w:rPr>
          <w:rFonts w:ascii="Arial" w:hAnsi="Arial" w:cs="Arial"/>
        </w:rPr>
      </w:pPr>
    </w:p>
    <w:p w14:paraId="25AB4491" w14:textId="36722334" w:rsidR="004C6602" w:rsidRPr="00AB031D" w:rsidRDefault="004C6602" w:rsidP="00AB031D">
      <w:pPr>
        <w:spacing w:line="360" w:lineRule="auto"/>
        <w:rPr>
          <w:rFonts w:ascii="Arial" w:hAnsi="Arial" w:cs="Arial"/>
        </w:rPr>
      </w:pPr>
    </w:p>
    <w:sdt>
      <w:sdtPr>
        <w:rPr>
          <w:rFonts w:ascii="Arial" w:eastAsiaTheme="minorHAnsi" w:hAnsi="Arial" w:cs="Arial"/>
          <w:color w:val="auto"/>
          <w:sz w:val="22"/>
          <w:szCs w:val="22"/>
          <w:lang w:val="en-GB"/>
        </w:rPr>
        <w:id w:val="-2141098255"/>
        <w:docPartObj>
          <w:docPartGallery w:val="Table of Contents"/>
          <w:docPartUnique/>
        </w:docPartObj>
      </w:sdtPr>
      <w:sdtEndPr>
        <w:rPr>
          <w:b/>
          <w:bCs/>
          <w:noProof/>
        </w:rPr>
      </w:sdtEndPr>
      <w:sdtContent>
        <w:p w14:paraId="63DC040C" w14:textId="702E6DA4" w:rsidR="00164B3B" w:rsidRPr="00AB031D" w:rsidRDefault="00164B3B" w:rsidP="00AB031D">
          <w:pPr>
            <w:pStyle w:val="TOCHeading"/>
            <w:spacing w:line="360" w:lineRule="auto"/>
            <w:rPr>
              <w:rFonts w:ascii="Arial" w:hAnsi="Arial" w:cs="Arial"/>
              <w:sz w:val="22"/>
              <w:szCs w:val="22"/>
            </w:rPr>
          </w:pPr>
          <w:r w:rsidRPr="00AB031D">
            <w:rPr>
              <w:rFonts w:ascii="Arial" w:hAnsi="Arial" w:cs="Arial"/>
              <w:sz w:val="22"/>
              <w:szCs w:val="22"/>
            </w:rPr>
            <w:t>Contents</w:t>
          </w:r>
        </w:p>
        <w:p w14:paraId="0FED1D0E" w14:textId="1A628925" w:rsidR="00812EB2" w:rsidRPr="00AB031D" w:rsidRDefault="00164B3B" w:rsidP="00AB031D">
          <w:pPr>
            <w:pStyle w:val="TOC1"/>
            <w:spacing w:line="360" w:lineRule="auto"/>
            <w:rPr>
              <w:rFonts w:eastAsiaTheme="minorEastAsia"/>
              <w:b w:val="0"/>
              <w:bCs w:val="0"/>
              <w:lang w:eastAsia="en-GB"/>
            </w:rPr>
          </w:pPr>
          <w:r w:rsidRPr="00AB031D">
            <w:rPr>
              <w:noProof w:val="0"/>
            </w:rPr>
            <w:fldChar w:fldCharType="begin"/>
          </w:r>
          <w:r w:rsidRPr="00AB031D">
            <w:instrText xml:space="preserve"> TOC \o "1-3" \h \z \u </w:instrText>
          </w:r>
          <w:r w:rsidRPr="00AB031D">
            <w:rPr>
              <w:noProof w:val="0"/>
            </w:rPr>
            <w:fldChar w:fldCharType="separate"/>
          </w:r>
          <w:hyperlink w:anchor="_Toc107777505" w:history="1">
            <w:r w:rsidR="00812EB2" w:rsidRPr="00AB031D">
              <w:rPr>
                <w:rStyle w:val="Hyperlink"/>
              </w:rPr>
              <w:t>1.</w:t>
            </w:r>
            <w:r w:rsidR="00812EB2" w:rsidRPr="00AB031D">
              <w:rPr>
                <w:rFonts w:eastAsiaTheme="minorEastAsia"/>
                <w:b w:val="0"/>
                <w:bCs w:val="0"/>
                <w:lang w:eastAsia="en-GB"/>
              </w:rPr>
              <w:tab/>
            </w:r>
            <w:r w:rsidR="00812EB2" w:rsidRPr="00AB031D">
              <w:rPr>
                <w:rStyle w:val="Hyperlink"/>
              </w:rPr>
              <w:t>Introduction</w:t>
            </w:r>
            <w:r w:rsidR="00812EB2" w:rsidRPr="00AB031D">
              <w:rPr>
                <w:webHidden/>
              </w:rPr>
              <w:tab/>
            </w:r>
            <w:r w:rsidR="00812EB2" w:rsidRPr="00AB031D">
              <w:rPr>
                <w:webHidden/>
              </w:rPr>
              <w:fldChar w:fldCharType="begin"/>
            </w:r>
            <w:r w:rsidR="00812EB2" w:rsidRPr="00AB031D">
              <w:rPr>
                <w:webHidden/>
              </w:rPr>
              <w:instrText xml:space="preserve"> PAGEREF _Toc107777505 \h </w:instrText>
            </w:r>
            <w:r w:rsidR="00812EB2" w:rsidRPr="00AB031D">
              <w:rPr>
                <w:webHidden/>
              </w:rPr>
            </w:r>
            <w:r w:rsidR="00812EB2" w:rsidRPr="00AB031D">
              <w:rPr>
                <w:webHidden/>
              </w:rPr>
              <w:fldChar w:fldCharType="separate"/>
            </w:r>
            <w:r w:rsidR="00812EB2" w:rsidRPr="00AB031D">
              <w:rPr>
                <w:webHidden/>
              </w:rPr>
              <w:t>3</w:t>
            </w:r>
            <w:r w:rsidR="00812EB2" w:rsidRPr="00AB031D">
              <w:rPr>
                <w:webHidden/>
              </w:rPr>
              <w:fldChar w:fldCharType="end"/>
            </w:r>
          </w:hyperlink>
        </w:p>
        <w:p w14:paraId="16805557" w14:textId="44ED5BD4" w:rsidR="00812EB2" w:rsidRPr="00AB031D" w:rsidRDefault="00000000" w:rsidP="00AB031D">
          <w:pPr>
            <w:pStyle w:val="TOC1"/>
            <w:spacing w:line="360" w:lineRule="auto"/>
            <w:rPr>
              <w:rFonts w:eastAsiaTheme="minorEastAsia"/>
              <w:b w:val="0"/>
              <w:bCs w:val="0"/>
              <w:lang w:eastAsia="en-GB"/>
            </w:rPr>
          </w:pPr>
          <w:hyperlink w:anchor="_Toc107777506" w:history="1">
            <w:r w:rsidR="00812EB2" w:rsidRPr="00AB031D">
              <w:rPr>
                <w:rStyle w:val="Hyperlink"/>
              </w:rPr>
              <w:t>2.</w:t>
            </w:r>
            <w:r w:rsidR="00812EB2" w:rsidRPr="00AB031D">
              <w:rPr>
                <w:rFonts w:eastAsiaTheme="minorEastAsia"/>
                <w:b w:val="0"/>
                <w:bCs w:val="0"/>
                <w:lang w:eastAsia="en-GB"/>
              </w:rPr>
              <w:tab/>
            </w:r>
            <w:r w:rsidR="00812EB2" w:rsidRPr="00AB031D">
              <w:rPr>
                <w:rStyle w:val="Hyperlink"/>
              </w:rPr>
              <w:t>Research design</w:t>
            </w:r>
            <w:r w:rsidR="00812EB2" w:rsidRPr="00AB031D">
              <w:rPr>
                <w:webHidden/>
              </w:rPr>
              <w:tab/>
            </w:r>
            <w:r w:rsidR="00812EB2" w:rsidRPr="00AB031D">
              <w:rPr>
                <w:webHidden/>
              </w:rPr>
              <w:fldChar w:fldCharType="begin"/>
            </w:r>
            <w:r w:rsidR="00812EB2" w:rsidRPr="00AB031D">
              <w:rPr>
                <w:webHidden/>
              </w:rPr>
              <w:instrText xml:space="preserve"> PAGEREF _Toc107777506 \h </w:instrText>
            </w:r>
            <w:r w:rsidR="00812EB2" w:rsidRPr="00AB031D">
              <w:rPr>
                <w:webHidden/>
              </w:rPr>
            </w:r>
            <w:r w:rsidR="00812EB2" w:rsidRPr="00AB031D">
              <w:rPr>
                <w:webHidden/>
              </w:rPr>
              <w:fldChar w:fldCharType="separate"/>
            </w:r>
            <w:r w:rsidR="00812EB2" w:rsidRPr="00AB031D">
              <w:rPr>
                <w:webHidden/>
              </w:rPr>
              <w:t>3</w:t>
            </w:r>
            <w:r w:rsidR="00812EB2" w:rsidRPr="00AB031D">
              <w:rPr>
                <w:webHidden/>
              </w:rPr>
              <w:fldChar w:fldCharType="end"/>
            </w:r>
          </w:hyperlink>
        </w:p>
        <w:p w14:paraId="5456A75F" w14:textId="72AAF08D" w:rsidR="00812EB2" w:rsidRPr="00AB031D" w:rsidRDefault="00000000" w:rsidP="00AB031D">
          <w:pPr>
            <w:pStyle w:val="TOC2"/>
            <w:tabs>
              <w:tab w:val="left" w:pos="880"/>
              <w:tab w:val="right" w:leader="dot" w:pos="9016"/>
            </w:tabs>
            <w:spacing w:line="360" w:lineRule="auto"/>
            <w:rPr>
              <w:rFonts w:ascii="Arial" w:eastAsiaTheme="minorEastAsia" w:hAnsi="Arial" w:cs="Arial"/>
              <w:noProof/>
              <w:lang w:eastAsia="en-GB"/>
            </w:rPr>
          </w:pPr>
          <w:hyperlink w:anchor="_Toc107777507" w:history="1">
            <w:r w:rsidR="00812EB2" w:rsidRPr="00AB031D">
              <w:rPr>
                <w:rStyle w:val="Hyperlink"/>
                <w:rFonts w:ascii="Arial" w:hAnsi="Arial" w:cs="Arial"/>
                <w:b/>
                <w:bCs/>
                <w:noProof/>
              </w:rPr>
              <w:t>2.1.</w:t>
            </w:r>
            <w:r w:rsidR="00812EB2" w:rsidRPr="00AB031D">
              <w:rPr>
                <w:rFonts w:ascii="Arial" w:eastAsiaTheme="minorEastAsia" w:hAnsi="Arial" w:cs="Arial"/>
                <w:noProof/>
                <w:lang w:eastAsia="en-GB"/>
              </w:rPr>
              <w:tab/>
            </w:r>
            <w:r w:rsidR="00812EB2" w:rsidRPr="00AB031D">
              <w:rPr>
                <w:rStyle w:val="Hyperlink"/>
                <w:rFonts w:ascii="Arial" w:hAnsi="Arial" w:cs="Arial"/>
                <w:b/>
                <w:bCs/>
                <w:noProof/>
              </w:rPr>
              <w:t>Research Question</w:t>
            </w:r>
            <w:r w:rsidR="00812EB2" w:rsidRPr="00AB031D">
              <w:rPr>
                <w:rFonts w:ascii="Arial" w:hAnsi="Arial" w:cs="Arial"/>
                <w:noProof/>
                <w:webHidden/>
              </w:rPr>
              <w:tab/>
            </w:r>
            <w:r w:rsidR="005C1F9C" w:rsidRPr="00AB031D">
              <w:rPr>
                <w:rFonts w:ascii="Arial" w:hAnsi="Arial" w:cs="Arial"/>
                <w:noProof/>
                <w:webHidden/>
              </w:rPr>
              <w:t>4</w:t>
            </w:r>
          </w:hyperlink>
        </w:p>
        <w:p w14:paraId="1B5FCD44" w14:textId="0FC54971" w:rsidR="00812EB2" w:rsidRPr="00AB031D" w:rsidRDefault="00000000" w:rsidP="00AB031D">
          <w:pPr>
            <w:pStyle w:val="TOC2"/>
            <w:tabs>
              <w:tab w:val="left" w:pos="880"/>
              <w:tab w:val="right" w:leader="dot" w:pos="9016"/>
            </w:tabs>
            <w:spacing w:line="360" w:lineRule="auto"/>
            <w:rPr>
              <w:rFonts w:ascii="Arial" w:eastAsiaTheme="minorEastAsia" w:hAnsi="Arial" w:cs="Arial"/>
              <w:noProof/>
              <w:lang w:eastAsia="en-GB"/>
            </w:rPr>
          </w:pPr>
          <w:hyperlink w:anchor="_Toc107777508" w:history="1">
            <w:r w:rsidR="00812EB2" w:rsidRPr="00AB031D">
              <w:rPr>
                <w:rStyle w:val="Hyperlink"/>
                <w:rFonts w:ascii="Arial" w:hAnsi="Arial" w:cs="Arial"/>
                <w:b/>
                <w:bCs/>
                <w:noProof/>
              </w:rPr>
              <w:t>2.2.</w:t>
            </w:r>
            <w:r w:rsidR="00812EB2" w:rsidRPr="00AB031D">
              <w:rPr>
                <w:rFonts w:ascii="Arial" w:eastAsiaTheme="minorEastAsia" w:hAnsi="Arial" w:cs="Arial"/>
                <w:noProof/>
                <w:lang w:eastAsia="en-GB"/>
              </w:rPr>
              <w:tab/>
            </w:r>
            <w:r w:rsidR="00812EB2" w:rsidRPr="00AB031D">
              <w:rPr>
                <w:rStyle w:val="Hyperlink"/>
                <w:rFonts w:ascii="Arial" w:hAnsi="Arial" w:cs="Arial"/>
                <w:b/>
                <w:bCs/>
                <w:noProof/>
              </w:rPr>
              <w:t>Method</w:t>
            </w:r>
            <w:r w:rsidR="00812EB2" w:rsidRPr="00AB031D">
              <w:rPr>
                <w:rFonts w:ascii="Arial" w:hAnsi="Arial" w:cs="Arial"/>
                <w:noProof/>
                <w:webHidden/>
              </w:rPr>
              <w:tab/>
            </w:r>
            <w:r w:rsidR="005C1F9C" w:rsidRPr="00AB031D">
              <w:rPr>
                <w:rFonts w:ascii="Arial" w:hAnsi="Arial" w:cs="Arial"/>
                <w:noProof/>
                <w:webHidden/>
              </w:rPr>
              <w:t>6</w:t>
            </w:r>
          </w:hyperlink>
        </w:p>
        <w:p w14:paraId="455276CE" w14:textId="58F8EC05" w:rsidR="00812EB2" w:rsidRPr="00AB031D" w:rsidRDefault="00000000" w:rsidP="00AB031D">
          <w:pPr>
            <w:pStyle w:val="TOC2"/>
            <w:tabs>
              <w:tab w:val="left" w:pos="880"/>
              <w:tab w:val="right" w:leader="dot" w:pos="9016"/>
            </w:tabs>
            <w:spacing w:line="360" w:lineRule="auto"/>
            <w:rPr>
              <w:rFonts w:ascii="Arial" w:eastAsiaTheme="minorEastAsia" w:hAnsi="Arial" w:cs="Arial"/>
              <w:noProof/>
              <w:lang w:eastAsia="en-GB"/>
            </w:rPr>
          </w:pPr>
          <w:hyperlink w:anchor="_Toc107777509" w:history="1">
            <w:r w:rsidR="00812EB2" w:rsidRPr="00AB031D">
              <w:rPr>
                <w:rStyle w:val="Hyperlink"/>
                <w:rFonts w:ascii="Arial" w:hAnsi="Arial" w:cs="Arial"/>
                <w:b/>
                <w:bCs/>
                <w:noProof/>
              </w:rPr>
              <w:t>2.3.</w:t>
            </w:r>
            <w:r w:rsidR="00812EB2" w:rsidRPr="00AB031D">
              <w:rPr>
                <w:rFonts w:ascii="Arial" w:eastAsiaTheme="minorEastAsia" w:hAnsi="Arial" w:cs="Arial"/>
                <w:noProof/>
                <w:lang w:eastAsia="en-GB"/>
              </w:rPr>
              <w:tab/>
            </w:r>
            <w:r w:rsidR="00812EB2" w:rsidRPr="00AB031D">
              <w:rPr>
                <w:rStyle w:val="Hyperlink"/>
                <w:rFonts w:ascii="Arial" w:hAnsi="Arial" w:cs="Arial"/>
                <w:b/>
                <w:bCs/>
                <w:noProof/>
              </w:rPr>
              <w:t>Ethical Considerations</w:t>
            </w:r>
            <w:r w:rsidR="00812EB2" w:rsidRPr="00AB031D">
              <w:rPr>
                <w:rFonts w:ascii="Arial" w:hAnsi="Arial" w:cs="Arial"/>
                <w:noProof/>
                <w:webHidden/>
              </w:rPr>
              <w:tab/>
            </w:r>
            <w:r w:rsidR="005C1F9C" w:rsidRPr="00AB031D">
              <w:rPr>
                <w:rFonts w:ascii="Arial" w:hAnsi="Arial" w:cs="Arial"/>
                <w:noProof/>
                <w:webHidden/>
              </w:rPr>
              <w:t>6</w:t>
            </w:r>
          </w:hyperlink>
        </w:p>
        <w:p w14:paraId="07A49328" w14:textId="28A24967" w:rsidR="00812EB2" w:rsidRPr="00AB031D" w:rsidRDefault="00000000" w:rsidP="00AB031D">
          <w:pPr>
            <w:pStyle w:val="TOC1"/>
            <w:spacing w:line="360" w:lineRule="auto"/>
            <w:rPr>
              <w:rFonts w:eastAsiaTheme="minorEastAsia"/>
              <w:b w:val="0"/>
              <w:bCs w:val="0"/>
              <w:lang w:eastAsia="en-GB"/>
            </w:rPr>
          </w:pPr>
          <w:hyperlink w:anchor="_Toc107777510" w:history="1">
            <w:r w:rsidR="00812EB2" w:rsidRPr="00AB031D">
              <w:rPr>
                <w:rStyle w:val="Hyperlink"/>
              </w:rPr>
              <w:t>3.</w:t>
            </w:r>
            <w:r w:rsidR="00812EB2" w:rsidRPr="00AB031D">
              <w:rPr>
                <w:rFonts w:eastAsiaTheme="minorEastAsia"/>
                <w:b w:val="0"/>
                <w:bCs w:val="0"/>
                <w:lang w:eastAsia="en-GB"/>
              </w:rPr>
              <w:tab/>
            </w:r>
            <w:r w:rsidR="00812EB2" w:rsidRPr="00AB031D">
              <w:rPr>
                <w:rStyle w:val="Hyperlink"/>
              </w:rPr>
              <w:t>Results</w:t>
            </w:r>
            <w:r w:rsidR="00812EB2" w:rsidRPr="00AB031D">
              <w:rPr>
                <w:webHidden/>
              </w:rPr>
              <w:tab/>
            </w:r>
            <w:r w:rsidR="005C1F9C" w:rsidRPr="00AB031D">
              <w:rPr>
                <w:webHidden/>
              </w:rPr>
              <w:t>6</w:t>
            </w:r>
          </w:hyperlink>
        </w:p>
        <w:p w14:paraId="4FAE2299" w14:textId="3676C524" w:rsidR="00812EB2" w:rsidRPr="00AB031D" w:rsidRDefault="00000000" w:rsidP="00AB031D">
          <w:pPr>
            <w:pStyle w:val="TOC1"/>
            <w:spacing w:line="360" w:lineRule="auto"/>
            <w:rPr>
              <w:rFonts w:eastAsiaTheme="minorEastAsia"/>
              <w:b w:val="0"/>
              <w:bCs w:val="0"/>
              <w:lang w:eastAsia="en-GB"/>
            </w:rPr>
          </w:pPr>
          <w:hyperlink w:anchor="_Toc107777511" w:history="1">
            <w:r w:rsidR="00812EB2" w:rsidRPr="00AB031D">
              <w:rPr>
                <w:rStyle w:val="Hyperlink"/>
              </w:rPr>
              <w:t>4.</w:t>
            </w:r>
            <w:r w:rsidR="00812EB2" w:rsidRPr="00AB031D">
              <w:rPr>
                <w:rFonts w:eastAsiaTheme="minorEastAsia"/>
                <w:b w:val="0"/>
                <w:bCs w:val="0"/>
                <w:lang w:eastAsia="en-GB"/>
              </w:rPr>
              <w:tab/>
            </w:r>
            <w:r w:rsidR="00812EB2" w:rsidRPr="00AB031D">
              <w:rPr>
                <w:rStyle w:val="Hyperlink"/>
              </w:rPr>
              <w:t>Discussion</w:t>
            </w:r>
            <w:r w:rsidR="00812EB2" w:rsidRPr="00AB031D">
              <w:rPr>
                <w:webHidden/>
              </w:rPr>
              <w:tab/>
            </w:r>
            <w:r w:rsidR="005C1F9C" w:rsidRPr="00AB031D">
              <w:rPr>
                <w:webHidden/>
              </w:rPr>
              <w:t>7</w:t>
            </w:r>
          </w:hyperlink>
        </w:p>
        <w:p w14:paraId="667222D8" w14:textId="1F3AF99E" w:rsidR="00812EB2" w:rsidRPr="00AB031D" w:rsidRDefault="00000000" w:rsidP="00AB031D">
          <w:pPr>
            <w:pStyle w:val="TOC1"/>
            <w:spacing w:line="360" w:lineRule="auto"/>
            <w:rPr>
              <w:rFonts w:eastAsiaTheme="minorEastAsia"/>
              <w:b w:val="0"/>
              <w:bCs w:val="0"/>
              <w:lang w:eastAsia="en-GB"/>
            </w:rPr>
          </w:pPr>
          <w:hyperlink w:anchor="_Toc107777512" w:history="1">
            <w:r w:rsidR="00812EB2" w:rsidRPr="00AB031D">
              <w:rPr>
                <w:rStyle w:val="Hyperlink"/>
              </w:rPr>
              <w:t>5.</w:t>
            </w:r>
            <w:r w:rsidR="00812EB2" w:rsidRPr="00AB031D">
              <w:rPr>
                <w:rFonts w:eastAsiaTheme="minorEastAsia"/>
                <w:b w:val="0"/>
                <w:bCs w:val="0"/>
                <w:lang w:eastAsia="en-GB"/>
              </w:rPr>
              <w:tab/>
            </w:r>
            <w:r w:rsidR="00812EB2" w:rsidRPr="00AB031D">
              <w:rPr>
                <w:rStyle w:val="Hyperlink"/>
              </w:rPr>
              <w:t>Conclusion</w:t>
            </w:r>
            <w:r w:rsidR="00812EB2" w:rsidRPr="00AB031D">
              <w:rPr>
                <w:webHidden/>
              </w:rPr>
              <w:tab/>
            </w:r>
            <w:r w:rsidR="005C1F9C" w:rsidRPr="00AB031D">
              <w:rPr>
                <w:webHidden/>
              </w:rPr>
              <w:t>9</w:t>
            </w:r>
          </w:hyperlink>
        </w:p>
        <w:p w14:paraId="43AF9B73" w14:textId="79E7685E" w:rsidR="00812EB2" w:rsidRPr="00AB031D" w:rsidRDefault="00000000" w:rsidP="00AB031D">
          <w:pPr>
            <w:pStyle w:val="TOC1"/>
            <w:spacing w:line="360" w:lineRule="auto"/>
            <w:rPr>
              <w:rFonts w:eastAsiaTheme="minorEastAsia"/>
              <w:b w:val="0"/>
              <w:bCs w:val="0"/>
              <w:lang w:eastAsia="en-GB"/>
            </w:rPr>
          </w:pPr>
          <w:hyperlink w:anchor="_Toc107777513" w:history="1">
            <w:r w:rsidR="00812EB2" w:rsidRPr="00AB031D">
              <w:rPr>
                <w:rStyle w:val="Hyperlink"/>
              </w:rPr>
              <w:t>6.</w:t>
            </w:r>
            <w:r w:rsidR="00812EB2" w:rsidRPr="00AB031D">
              <w:rPr>
                <w:rFonts w:eastAsiaTheme="minorEastAsia"/>
                <w:b w:val="0"/>
                <w:bCs w:val="0"/>
                <w:lang w:eastAsia="en-GB"/>
              </w:rPr>
              <w:tab/>
            </w:r>
            <w:r w:rsidR="00812EB2" w:rsidRPr="00AB031D">
              <w:rPr>
                <w:rStyle w:val="Hyperlink"/>
              </w:rPr>
              <w:t>Reference List</w:t>
            </w:r>
            <w:r w:rsidR="00812EB2" w:rsidRPr="00AB031D">
              <w:rPr>
                <w:webHidden/>
              </w:rPr>
              <w:tab/>
            </w:r>
            <w:r w:rsidR="005C1F9C" w:rsidRPr="00AB031D">
              <w:rPr>
                <w:webHidden/>
              </w:rPr>
              <w:t>10</w:t>
            </w:r>
          </w:hyperlink>
        </w:p>
        <w:p w14:paraId="42EB6298" w14:textId="1E0CB0A5" w:rsidR="00812EB2" w:rsidRPr="00AB031D" w:rsidRDefault="00000000" w:rsidP="00AB031D">
          <w:pPr>
            <w:pStyle w:val="TOC1"/>
            <w:spacing w:line="360" w:lineRule="auto"/>
            <w:rPr>
              <w:rFonts w:eastAsiaTheme="minorEastAsia"/>
              <w:b w:val="0"/>
              <w:bCs w:val="0"/>
              <w:lang w:eastAsia="en-GB"/>
            </w:rPr>
          </w:pPr>
          <w:hyperlink w:anchor="_Toc107777514" w:history="1">
            <w:r w:rsidR="00812EB2" w:rsidRPr="00AB031D">
              <w:rPr>
                <w:rStyle w:val="Hyperlink"/>
              </w:rPr>
              <w:t>7.</w:t>
            </w:r>
            <w:r w:rsidR="00812EB2" w:rsidRPr="00AB031D">
              <w:rPr>
                <w:rFonts w:eastAsiaTheme="minorEastAsia"/>
                <w:b w:val="0"/>
                <w:bCs w:val="0"/>
                <w:lang w:eastAsia="en-GB"/>
              </w:rPr>
              <w:tab/>
            </w:r>
            <w:r w:rsidR="00812EB2" w:rsidRPr="00AB031D">
              <w:rPr>
                <w:rStyle w:val="Hyperlink"/>
              </w:rPr>
              <w:t>Appendix A – A blank copy questionnaire.</w:t>
            </w:r>
            <w:r w:rsidR="00812EB2" w:rsidRPr="00AB031D">
              <w:rPr>
                <w:webHidden/>
              </w:rPr>
              <w:tab/>
            </w:r>
            <w:r w:rsidR="005C1F9C" w:rsidRPr="00AB031D">
              <w:rPr>
                <w:webHidden/>
              </w:rPr>
              <w:t>11</w:t>
            </w:r>
          </w:hyperlink>
        </w:p>
        <w:p w14:paraId="0A943A67" w14:textId="5B323690" w:rsidR="00164B3B" w:rsidRPr="00AB031D" w:rsidRDefault="00164B3B" w:rsidP="00AB031D">
          <w:pPr>
            <w:spacing w:line="360" w:lineRule="auto"/>
            <w:rPr>
              <w:rFonts w:ascii="Arial" w:hAnsi="Arial" w:cs="Arial"/>
            </w:rPr>
          </w:pPr>
          <w:r w:rsidRPr="00AB031D">
            <w:rPr>
              <w:rFonts w:ascii="Arial" w:hAnsi="Arial" w:cs="Arial"/>
              <w:b/>
              <w:bCs/>
              <w:noProof/>
            </w:rPr>
            <w:fldChar w:fldCharType="end"/>
          </w:r>
        </w:p>
      </w:sdtContent>
    </w:sdt>
    <w:p w14:paraId="190CBE73" w14:textId="40EE2B8D" w:rsidR="00C1554D" w:rsidRPr="00AB031D" w:rsidRDefault="00C1554D" w:rsidP="00AB031D">
      <w:pPr>
        <w:spacing w:line="360" w:lineRule="auto"/>
        <w:rPr>
          <w:rFonts w:ascii="Arial" w:hAnsi="Arial" w:cs="Arial"/>
        </w:rPr>
      </w:pPr>
    </w:p>
    <w:p w14:paraId="0C0984EF" w14:textId="643D8DF4" w:rsidR="00164B3B" w:rsidRPr="00AB031D" w:rsidRDefault="00164B3B" w:rsidP="00AB031D">
      <w:pPr>
        <w:spacing w:line="360" w:lineRule="auto"/>
        <w:rPr>
          <w:rFonts w:ascii="Arial" w:hAnsi="Arial" w:cs="Arial"/>
        </w:rPr>
      </w:pPr>
    </w:p>
    <w:p w14:paraId="287BAE45" w14:textId="2BD964BC" w:rsidR="00164B3B" w:rsidRPr="00AB031D" w:rsidRDefault="00164B3B" w:rsidP="00AB031D">
      <w:pPr>
        <w:spacing w:line="360" w:lineRule="auto"/>
        <w:rPr>
          <w:rFonts w:ascii="Arial" w:hAnsi="Arial" w:cs="Arial"/>
        </w:rPr>
      </w:pPr>
    </w:p>
    <w:p w14:paraId="4DFA47B4" w14:textId="159DA234" w:rsidR="00164B3B" w:rsidRPr="00AB031D" w:rsidRDefault="00164B3B" w:rsidP="00AB031D">
      <w:pPr>
        <w:spacing w:line="360" w:lineRule="auto"/>
        <w:rPr>
          <w:rFonts w:ascii="Arial" w:hAnsi="Arial" w:cs="Arial"/>
        </w:rPr>
      </w:pPr>
    </w:p>
    <w:p w14:paraId="5B646840" w14:textId="36004467" w:rsidR="00164B3B" w:rsidRPr="00AB031D" w:rsidRDefault="00164B3B" w:rsidP="00AB031D">
      <w:pPr>
        <w:spacing w:line="360" w:lineRule="auto"/>
        <w:rPr>
          <w:rFonts w:ascii="Arial" w:hAnsi="Arial" w:cs="Arial"/>
        </w:rPr>
      </w:pPr>
    </w:p>
    <w:p w14:paraId="434D0580" w14:textId="7CD8D06B" w:rsidR="00164B3B" w:rsidRPr="00AB031D" w:rsidRDefault="00164B3B" w:rsidP="00AB031D">
      <w:pPr>
        <w:spacing w:line="360" w:lineRule="auto"/>
        <w:rPr>
          <w:rFonts w:ascii="Arial" w:hAnsi="Arial" w:cs="Arial"/>
        </w:rPr>
      </w:pPr>
    </w:p>
    <w:p w14:paraId="24C09FAB" w14:textId="0CBA3446" w:rsidR="00164B3B" w:rsidRPr="00AB031D" w:rsidRDefault="00164B3B" w:rsidP="00AB031D">
      <w:pPr>
        <w:spacing w:line="360" w:lineRule="auto"/>
        <w:rPr>
          <w:rFonts w:ascii="Arial" w:hAnsi="Arial" w:cs="Arial"/>
        </w:rPr>
      </w:pPr>
    </w:p>
    <w:p w14:paraId="5E740A0A" w14:textId="24B20CB5" w:rsidR="00164B3B" w:rsidRPr="00AB031D" w:rsidRDefault="00164B3B" w:rsidP="00AB031D">
      <w:pPr>
        <w:spacing w:line="360" w:lineRule="auto"/>
        <w:rPr>
          <w:rFonts w:ascii="Arial" w:hAnsi="Arial" w:cs="Arial"/>
        </w:rPr>
      </w:pPr>
    </w:p>
    <w:p w14:paraId="5D9E44E2" w14:textId="1BC576BC" w:rsidR="00164B3B" w:rsidRPr="00AB031D" w:rsidRDefault="00164B3B" w:rsidP="00AB031D">
      <w:pPr>
        <w:spacing w:line="360" w:lineRule="auto"/>
        <w:rPr>
          <w:rFonts w:ascii="Arial" w:hAnsi="Arial" w:cs="Arial"/>
        </w:rPr>
      </w:pPr>
    </w:p>
    <w:p w14:paraId="0168BB9B" w14:textId="29F1CA5B" w:rsidR="00164B3B" w:rsidRPr="00AB031D" w:rsidRDefault="00164B3B" w:rsidP="00AB031D">
      <w:pPr>
        <w:spacing w:line="360" w:lineRule="auto"/>
        <w:rPr>
          <w:rFonts w:ascii="Arial" w:hAnsi="Arial" w:cs="Arial"/>
        </w:rPr>
      </w:pPr>
    </w:p>
    <w:p w14:paraId="3BECBC82" w14:textId="04089618" w:rsidR="00164B3B" w:rsidRPr="00AB031D" w:rsidRDefault="00164B3B" w:rsidP="00AB031D">
      <w:pPr>
        <w:spacing w:line="360" w:lineRule="auto"/>
        <w:rPr>
          <w:rFonts w:ascii="Arial" w:hAnsi="Arial" w:cs="Arial"/>
        </w:rPr>
      </w:pPr>
    </w:p>
    <w:p w14:paraId="5872BDD5" w14:textId="44E9672D" w:rsidR="00164B3B" w:rsidRPr="00AB031D" w:rsidRDefault="00164B3B" w:rsidP="00AB031D">
      <w:pPr>
        <w:spacing w:line="360" w:lineRule="auto"/>
        <w:rPr>
          <w:rFonts w:ascii="Arial" w:hAnsi="Arial" w:cs="Arial"/>
        </w:rPr>
      </w:pPr>
    </w:p>
    <w:p w14:paraId="6FE1A139" w14:textId="3DF2F7A6" w:rsidR="00164B3B" w:rsidRPr="00AB031D" w:rsidRDefault="00164B3B" w:rsidP="00AB031D">
      <w:pPr>
        <w:spacing w:line="360" w:lineRule="auto"/>
        <w:rPr>
          <w:rFonts w:ascii="Arial" w:hAnsi="Arial" w:cs="Arial"/>
        </w:rPr>
      </w:pPr>
    </w:p>
    <w:p w14:paraId="3937F0CD" w14:textId="77777777" w:rsidR="00F15E9E" w:rsidRPr="00AB031D" w:rsidRDefault="00F15E9E" w:rsidP="00AB031D">
      <w:pPr>
        <w:spacing w:line="360" w:lineRule="auto"/>
        <w:rPr>
          <w:rFonts w:ascii="Arial" w:hAnsi="Arial" w:cs="Arial"/>
        </w:rPr>
      </w:pPr>
    </w:p>
    <w:p w14:paraId="32C04D09" w14:textId="457F0520" w:rsidR="00164B3B" w:rsidRPr="00AB031D" w:rsidRDefault="00164B3B" w:rsidP="00AB031D">
      <w:pPr>
        <w:pStyle w:val="Heading1"/>
        <w:numPr>
          <w:ilvl w:val="0"/>
          <w:numId w:val="1"/>
        </w:numPr>
        <w:spacing w:line="360" w:lineRule="auto"/>
        <w:rPr>
          <w:rFonts w:ascii="Arial" w:hAnsi="Arial" w:cs="Arial"/>
          <w:b/>
          <w:bCs/>
          <w:sz w:val="22"/>
          <w:szCs w:val="22"/>
        </w:rPr>
      </w:pPr>
      <w:bookmarkStart w:id="0" w:name="_Toc107777505"/>
      <w:r w:rsidRPr="00AB031D">
        <w:rPr>
          <w:rFonts w:ascii="Arial" w:hAnsi="Arial" w:cs="Arial"/>
          <w:b/>
          <w:bCs/>
          <w:sz w:val="22"/>
          <w:szCs w:val="22"/>
        </w:rPr>
        <w:lastRenderedPageBreak/>
        <w:t>Introduction</w:t>
      </w:r>
      <w:bookmarkEnd w:id="0"/>
    </w:p>
    <w:p w14:paraId="6A10EE88" w14:textId="6B15E43C" w:rsidR="005F6BED" w:rsidRPr="00AB031D" w:rsidRDefault="00611223" w:rsidP="00AB031D">
      <w:pPr>
        <w:spacing w:line="360" w:lineRule="auto"/>
        <w:rPr>
          <w:rFonts w:ascii="Arial" w:hAnsi="Arial" w:cs="Arial"/>
        </w:rPr>
      </w:pPr>
      <w:r w:rsidRPr="00AB031D">
        <w:rPr>
          <w:rFonts w:ascii="Arial" w:hAnsi="Arial" w:cs="Arial"/>
        </w:rPr>
        <w:t xml:space="preserve">The purpose of this presentation is to determine whether training on how to use technology to facilitate collaboration at UWTSD is required. We will learn how quantitative and qualitative research findings moderate the relationship between university collaboration and technology throughout this research we have conducted. </w:t>
      </w:r>
    </w:p>
    <w:p w14:paraId="41E1B680" w14:textId="3D8CBD60" w:rsidR="00611223" w:rsidRPr="00AB031D" w:rsidRDefault="00611223" w:rsidP="00AB031D">
      <w:pPr>
        <w:spacing w:line="360" w:lineRule="auto"/>
        <w:rPr>
          <w:rFonts w:ascii="Arial" w:hAnsi="Arial" w:cs="Arial"/>
        </w:rPr>
      </w:pPr>
      <w:r w:rsidRPr="00AB031D">
        <w:rPr>
          <w:rFonts w:ascii="Arial" w:hAnsi="Arial" w:cs="Arial"/>
        </w:rPr>
        <w:t>Based on resources, the more knowledge you gain about technology usage, the better collaboration skills you will have at UWTSD, allowing social interactions with educational activities and tools.</w:t>
      </w:r>
    </w:p>
    <w:p w14:paraId="296D1CD8" w14:textId="4354A43F" w:rsidR="00611223" w:rsidRPr="00AB031D" w:rsidRDefault="00611223" w:rsidP="00AB031D">
      <w:pPr>
        <w:spacing w:line="360" w:lineRule="auto"/>
        <w:rPr>
          <w:rFonts w:ascii="Arial" w:hAnsi="Arial" w:cs="Arial"/>
        </w:rPr>
      </w:pPr>
      <w:r w:rsidRPr="00AB031D">
        <w:rPr>
          <w:rFonts w:ascii="Arial" w:hAnsi="Arial" w:cs="Arial"/>
        </w:rPr>
        <w:t>The most critical scientific issues or innovative technologies are frequently solved by collaborating with a team of researchers from various backgrounds. The combination of different fields can allow for the achievement of incredible goals. Collaborative research can thus be defined as research involving coordination among researchers, institutions, organisations, and/or communities</w:t>
      </w:r>
      <w:r w:rsidR="009F5E62" w:rsidRPr="00AB031D">
        <w:rPr>
          <w:rFonts w:ascii="Arial" w:hAnsi="Arial" w:cs="Arial"/>
        </w:rPr>
        <w:t xml:space="preserve"> (</w:t>
      </w:r>
      <w:proofErr w:type="spellStart"/>
      <w:r w:rsidR="009F5E62" w:rsidRPr="00AB031D">
        <w:rPr>
          <w:rFonts w:ascii="Arial" w:hAnsi="Arial" w:cs="Arial"/>
          <w:color w:val="000000" w:themeColor="text1"/>
        </w:rPr>
        <w:t>Medhi</w:t>
      </w:r>
      <w:proofErr w:type="spellEnd"/>
      <w:r w:rsidR="009F5E62" w:rsidRPr="00AB031D">
        <w:rPr>
          <w:rFonts w:ascii="Arial" w:hAnsi="Arial" w:cs="Arial"/>
          <w:color w:val="000000" w:themeColor="text1"/>
        </w:rPr>
        <w:t>, B et al, 2019).</w:t>
      </w:r>
    </w:p>
    <w:p w14:paraId="0724C37C" w14:textId="001ED026" w:rsidR="009F5E62" w:rsidRPr="00AB031D" w:rsidRDefault="009F5E62" w:rsidP="00AB031D">
      <w:pPr>
        <w:spacing w:line="360" w:lineRule="auto"/>
        <w:rPr>
          <w:rFonts w:ascii="Arial" w:hAnsi="Arial" w:cs="Arial"/>
        </w:rPr>
      </w:pPr>
      <w:proofErr w:type="spellStart"/>
      <w:r w:rsidRPr="00AB031D">
        <w:rPr>
          <w:rFonts w:ascii="Arial" w:hAnsi="Arial" w:cs="Arial"/>
          <w:color w:val="000000" w:themeColor="text1"/>
        </w:rPr>
        <w:t>Medhi</w:t>
      </w:r>
      <w:proofErr w:type="spellEnd"/>
      <w:r w:rsidRPr="00AB031D">
        <w:rPr>
          <w:rFonts w:ascii="Arial" w:hAnsi="Arial" w:cs="Arial"/>
          <w:color w:val="000000" w:themeColor="text1"/>
        </w:rPr>
        <w:t>, B</w:t>
      </w:r>
      <w:r w:rsidRPr="00AB031D">
        <w:rPr>
          <w:rFonts w:ascii="Arial" w:hAnsi="Arial" w:cs="Arial"/>
        </w:rPr>
        <w:t xml:space="preserve"> et al, (2019) suggests t</w:t>
      </w:r>
      <w:r w:rsidR="00611223" w:rsidRPr="00AB031D">
        <w:rPr>
          <w:rFonts w:ascii="Arial" w:hAnsi="Arial" w:cs="Arial"/>
        </w:rPr>
        <w:t xml:space="preserve">his collaboration can bring distinct expertise to a project. Collaboration can be voluntary, consortia, federation, affiliation, or merger, and it can occur at five different levels: within disciplinary, interdisciplinary, multi-disciplinary, trans-disciplinary, or national vs international. </w:t>
      </w:r>
    </w:p>
    <w:p w14:paraId="5B49F320" w14:textId="7C88DC90" w:rsidR="00611223" w:rsidRPr="00AB031D" w:rsidRDefault="00611223" w:rsidP="00AB031D">
      <w:pPr>
        <w:spacing w:line="360" w:lineRule="auto"/>
        <w:rPr>
          <w:rFonts w:ascii="Arial" w:hAnsi="Arial" w:cs="Arial"/>
        </w:rPr>
      </w:pPr>
      <w:r w:rsidRPr="00AB031D">
        <w:rPr>
          <w:rFonts w:ascii="Arial" w:hAnsi="Arial" w:cs="Arial"/>
        </w:rPr>
        <w:t>Collaborative research allows for the exchange of ideas across disciplines, the acquisition of new skills, access to funding, higher quality results, radical benefits, and personal factors such as fun and pleasure</w:t>
      </w:r>
      <w:r w:rsidR="009F5E62" w:rsidRPr="00AB031D">
        <w:rPr>
          <w:rFonts w:ascii="Arial" w:hAnsi="Arial" w:cs="Arial"/>
        </w:rPr>
        <w:t xml:space="preserve"> (</w:t>
      </w:r>
      <w:proofErr w:type="spellStart"/>
      <w:r w:rsidR="009F5E62" w:rsidRPr="00AB031D">
        <w:rPr>
          <w:rFonts w:ascii="Arial" w:hAnsi="Arial" w:cs="Arial"/>
          <w:color w:val="000000" w:themeColor="text1"/>
        </w:rPr>
        <w:t>Medhi</w:t>
      </w:r>
      <w:proofErr w:type="spellEnd"/>
      <w:r w:rsidR="009F5E62" w:rsidRPr="00AB031D">
        <w:rPr>
          <w:rFonts w:ascii="Arial" w:hAnsi="Arial" w:cs="Arial"/>
          <w:color w:val="000000" w:themeColor="text1"/>
        </w:rPr>
        <w:t>, B et al, 2019).</w:t>
      </w:r>
    </w:p>
    <w:p w14:paraId="2B18BE36" w14:textId="75EF7B41" w:rsidR="00A306E2" w:rsidRPr="00AB031D" w:rsidRDefault="00A306E2" w:rsidP="00AB031D">
      <w:pPr>
        <w:pStyle w:val="Heading1"/>
        <w:spacing w:line="360" w:lineRule="auto"/>
        <w:rPr>
          <w:rStyle w:val="Heading1Char"/>
          <w:rFonts w:ascii="Arial" w:hAnsi="Arial" w:cs="Arial"/>
          <w:b/>
          <w:bCs/>
          <w:sz w:val="22"/>
          <w:szCs w:val="22"/>
        </w:rPr>
      </w:pPr>
      <w:bookmarkStart w:id="1" w:name="_Toc107777506"/>
      <w:r w:rsidRPr="00AB031D">
        <w:rPr>
          <w:rStyle w:val="Heading1Char"/>
          <w:rFonts w:ascii="Arial" w:hAnsi="Arial" w:cs="Arial"/>
          <w:b/>
          <w:bCs/>
          <w:sz w:val="22"/>
          <w:szCs w:val="22"/>
        </w:rPr>
        <w:t>Research design</w:t>
      </w:r>
      <w:bookmarkEnd w:id="1"/>
    </w:p>
    <w:p w14:paraId="2016FBD4" w14:textId="6AA072BD" w:rsidR="004032CE" w:rsidRPr="00AB031D" w:rsidRDefault="004032CE"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sz w:val="22"/>
          <w:szCs w:val="22"/>
          <w:lang w:val="en-US"/>
        </w:rPr>
        <w:t xml:space="preserve">In accordance with our presentation, we are going to talk about the concept behind our research design. To prepare for this, we </w:t>
      </w:r>
      <w:proofErr w:type="gramStart"/>
      <w:r w:rsidRPr="00AB031D">
        <w:rPr>
          <w:rStyle w:val="normaltextrun"/>
          <w:rFonts w:ascii="Arial" w:hAnsi="Arial" w:cs="Arial"/>
          <w:sz w:val="22"/>
          <w:szCs w:val="22"/>
          <w:lang w:val="en-US"/>
        </w:rPr>
        <w:t>conducted an investigation into</w:t>
      </w:r>
      <w:proofErr w:type="gramEnd"/>
      <w:r w:rsidRPr="00AB031D">
        <w:rPr>
          <w:rStyle w:val="normaltextrun"/>
          <w:rFonts w:ascii="Arial" w:hAnsi="Arial" w:cs="Arial"/>
          <w:sz w:val="22"/>
          <w:szCs w:val="22"/>
          <w:lang w:val="en-US"/>
        </w:rPr>
        <w:t xml:space="preserve"> the nature of the idea and type of collaboration that exists at UWTSD, and as a result, we devised a method of data collection that is </w:t>
      </w:r>
      <w:proofErr w:type="spellStart"/>
      <w:r w:rsidRPr="00AB031D">
        <w:rPr>
          <w:rStyle w:val="normaltextrun"/>
          <w:rFonts w:ascii="Arial" w:hAnsi="Arial" w:cs="Arial"/>
          <w:sz w:val="22"/>
          <w:szCs w:val="22"/>
          <w:lang w:val="en-US"/>
        </w:rPr>
        <w:t>centred</w:t>
      </w:r>
      <w:proofErr w:type="spellEnd"/>
      <w:r w:rsidRPr="00AB031D">
        <w:rPr>
          <w:rStyle w:val="normaltextrun"/>
          <w:rFonts w:ascii="Arial" w:hAnsi="Arial" w:cs="Arial"/>
          <w:sz w:val="22"/>
          <w:szCs w:val="22"/>
          <w:lang w:val="en-US"/>
        </w:rPr>
        <w:t xml:space="preserve"> on the questions that are listed below.</w:t>
      </w:r>
      <w:r w:rsidRPr="00AB031D">
        <w:rPr>
          <w:rStyle w:val="eop"/>
          <w:rFonts w:ascii="Arial" w:eastAsiaTheme="majorEastAsia" w:hAnsi="Arial" w:cs="Arial"/>
          <w:sz w:val="22"/>
          <w:szCs w:val="22"/>
        </w:rPr>
        <w:t> </w:t>
      </w:r>
    </w:p>
    <w:p w14:paraId="2CC7BB20" w14:textId="77777777" w:rsidR="004032CE" w:rsidRPr="00AB031D" w:rsidRDefault="004032CE"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sz w:val="22"/>
          <w:szCs w:val="22"/>
          <w:lang w:val="en-US"/>
        </w:rPr>
        <w:t xml:space="preserve">Do you give consent for data collection? </w:t>
      </w:r>
      <w:proofErr w:type="gramStart"/>
      <w:r w:rsidRPr="00AB031D">
        <w:rPr>
          <w:rStyle w:val="normaltextrun"/>
          <w:rFonts w:ascii="Arial" w:hAnsi="Arial" w:cs="Arial"/>
          <w:sz w:val="22"/>
          <w:szCs w:val="22"/>
          <w:lang w:val="en-US"/>
        </w:rPr>
        <w:t>Yes</w:t>
      </w:r>
      <w:proofErr w:type="gramEnd"/>
      <w:r w:rsidRPr="00AB031D">
        <w:rPr>
          <w:rStyle w:val="normaltextrun"/>
          <w:rFonts w:ascii="Arial" w:hAnsi="Arial" w:cs="Arial"/>
          <w:sz w:val="22"/>
          <w:szCs w:val="22"/>
          <w:lang w:val="en-US"/>
        </w:rPr>
        <w:t xml:space="preserve"> or No?</w:t>
      </w:r>
      <w:r w:rsidRPr="00AB031D">
        <w:rPr>
          <w:rStyle w:val="eop"/>
          <w:rFonts w:ascii="Arial" w:eastAsiaTheme="majorEastAsia" w:hAnsi="Arial" w:cs="Arial"/>
          <w:sz w:val="22"/>
          <w:szCs w:val="22"/>
        </w:rPr>
        <w:t> </w:t>
      </w:r>
    </w:p>
    <w:p w14:paraId="05627C91" w14:textId="77777777" w:rsidR="004032CE" w:rsidRPr="00AB031D" w:rsidRDefault="004032CE"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sz w:val="22"/>
          <w:szCs w:val="22"/>
          <w:lang w:val="en-US"/>
        </w:rPr>
        <w:t xml:space="preserve">How confident are you in using technology to collaborate? </w:t>
      </w:r>
      <w:proofErr w:type="gramStart"/>
      <w:r w:rsidRPr="00AB031D">
        <w:rPr>
          <w:rStyle w:val="normaltextrun"/>
          <w:rFonts w:ascii="Arial" w:hAnsi="Arial" w:cs="Arial"/>
          <w:sz w:val="22"/>
          <w:szCs w:val="22"/>
          <w:lang w:val="en-US"/>
        </w:rPr>
        <w:t>Yes</w:t>
      </w:r>
      <w:proofErr w:type="gramEnd"/>
      <w:r w:rsidRPr="00AB031D">
        <w:rPr>
          <w:rStyle w:val="normaltextrun"/>
          <w:rFonts w:ascii="Arial" w:hAnsi="Arial" w:cs="Arial"/>
          <w:sz w:val="22"/>
          <w:szCs w:val="22"/>
          <w:lang w:val="en-US"/>
        </w:rPr>
        <w:t xml:space="preserve"> no </w:t>
      </w:r>
      <w:proofErr w:type="spellStart"/>
      <w:r w:rsidRPr="00AB031D">
        <w:rPr>
          <w:rStyle w:val="normaltextrun"/>
          <w:rFonts w:ascii="Arial" w:hAnsi="Arial" w:cs="Arial"/>
          <w:sz w:val="22"/>
          <w:szCs w:val="22"/>
          <w:lang w:val="en-US"/>
        </w:rPr>
        <w:t>No</w:t>
      </w:r>
      <w:proofErr w:type="spellEnd"/>
      <w:r w:rsidRPr="00AB031D">
        <w:rPr>
          <w:rStyle w:val="normaltextrun"/>
          <w:rFonts w:ascii="Arial" w:hAnsi="Arial" w:cs="Arial"/>
          <w:sz w:val="22"/>
          <w:szCs w:val="22"/>
          <w:lang w:val="en-US"/>
        </w:rPr>
        <w:t>?</w:t>
      </w:r>
      <w:r w:rsidRPr="00AB031D">
        <w:rPr>
          <w:rStyle w:val="eop"/>
          <w:rFonts w:ascii="Arial" w:eastAsiaTheme="majorEastAsia" w:hAnsi="Arial" w:cs="Arial"/>
          <w:sz w:val="22"/>
          <w:szCs w:val="22"/>
        </w:rPr>
        <w:t> </w:t>
      </w:r>
    </w:p>
    <w:p w14:paraId="2E517429" w14:textId="77777777" w:rsidR="004032CE" w:rsidRPr="00AB031D" w:rsidRDefault="004032CE"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sz w:val="22"/>
          <w:szCs w:val="22"/>
          <w:lang w:val="en-US"/>
        </w:rPr>
        <w:t>Are you aware of any technical support being provided at UWTSD? Yes or No</w:t>
      </w:r>
      <w:r w:rsidRPr="00AB031D">
        <w:rPr>
          <w:rStyle w:val="eop"/>
          <w:rFonts w:ascii="Arial" w:eastAsiaTheme="majorEastAsia" w:hAnsi="Arial" w:cs="Arial"/>
          <w:sz w:val="22"/>
          <w:szCs w:val="22"/>
        </w:rPr>
        <w:t> </w:t>
      </w:r>
    </w:p>
    <w:p w14:paraId="05E20631" w14:textId="77777777" w:rsidR="004032CE" w:rsidRPr="00AB031D" w:rsidRDefault="004032CE"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sz w:val="22"/>
          <w:szCs w:val="22"/>
          <w:lang w:val="en-US"/>
        </w:rPr>
        <w:t>What do you think will help you be more confident in using technology to collaborate? Comments?</w:t>
      </w:r>
      <w:r w:rsidRPr="00AB031D">
        <w:rPr>
          <w:rStyle w:val="eop"/>
          <w:rFonts w:ascii="Arial" w:eastAsiaTheme="majorEastAsia" w:hAnsi="Arial" w:cs="Arial"/>
          <w:sz w:val="22"/>
          <w:szCs w:val="22"/>
        </w:rPr>
        <w:t> </w:t>
      </w:r>
    </w:p>
    <w:p w14:paraId="4B14293E" w14:textId="44EE4339" w:rsidR="004032CE" w:rsidRPr="00AB031D" w:rsidRDefault="004032CE" w:rsidP="00AB031D">
      <w:pPr>
        <w:pStyle w:val="paragraph"/>
        <w:spacing w:before="0" w:beforeAutospacing="0" w:after="0" w:afterAutospacing="0" w:line="360" w:lineRule="auto"/>
        <w:textAlignment w:val="baseline"/>
        <w:rPr>
          <w:rStyle w:val="eop"/>
          <w:rFonts w:ascii="Arial" w:eastAsiaTheme="majorEastAsia" w:hAnsi="Arial" w:cs="Arial"/>
          <w:sz w:val="22"/>
          <w:szCs w:val="22"/>
        </w:rPr>
      </w:pPr>
      <w:r w:rsidRPr="00AB031D">
        <w:rPr>
          <w:rStyle w:val="normaltextrun"/>
          <w:rFonts w:ascii="Arial" w:hAnsi="Arial" w:cs="Arial"/>
          <w:sz w:val="22"/>
          <w:szCs w:val="22"/>
          <w:lang w:val="en-US"/>
        </w:rPr>
        <w:t xml:space="preserve">As a result of the conversation that has just taken place, we have realized that the ethical consideration for the topic at hand will be attained </w:t>
      </w:r>
      <w:proofErr w:type="gramStart"/>
      <w:r w:rsidRPr="00AB031D">
        <w:rPr>
          <w:rStyle w:val="normaltextrun"/>
          <w:rFonts w:ascii="Arial" w:hAnsi="Arial" w:cs="Arial"/>
          <w:sz w:val="22"/>
          <w:szCs w:val="22"/>
          <w:lang w:val="en-US"/>
        </w:rPr>
        <w:t>in order to</w:t>
      </w:r>
      <w:proofErr w:type="gramEnd"/>
      <w:r w:rsidRPr="00AB031D">
        <w:rPr>
          <w:rStyle w:val="normaltextrun"/>
          <w:rFonts w:ascii="Arial" w:hAnsi="Arial" w:cs="Arial"/>
          <w:sz w:val="22"/>
          <w:szCs w:val="22"/>
          <w:lang w:val="en-US"/>
        </w:rPr>
        <w:t xml:space="preserve"> put into action and carry out the various sessions of technology that will assist in collaborating with UWTSD institution.</w:t>
      </w:r>
      <w:r w:rsidRPr="00AB031D">
        <w:rPr>
          <w:rStyle w:val="eop"/>
          <w:rFonts w:ascii="Arial" w:eastAsiaTheme="majorEastAsia" w:hAnsi="Arial" w:cs="Arial"/>
          <w:sz w:val="22"/>
          <w:szCs w:val="22"/>
        </w:rPr>
        <w:t> </w:t>
      </w:r>
    </w:p>
    <w:p w14:paraId="4EFD0804" w14:textId="77777777" w:rsidR="004032CE" w:rsidRPr="00AB031D" w:rsidRDefault="004032CE" w:rsidP="00AB031D">
      <w:pPr>
        <w:pStyle w:val="paragraph"/>
        <w:spacing w:before="0" w:beforeAutospacing="0" w:after="0" w:afterAutospacing="0" w:line="360" w:lineRule="auto"/>
        <w:textAlignment w:val="baseline"/>
        <w:rPr>
          <w:rStyle w:val="normaltextrun"/>
          <w:rFonts w:ascii="Arial" w:hAnsi="Arial" w:cs="Arial"/>
          <w:color w:val="000000"/>
          <w:sz w:val="22"/>
          <w:szCs w:val="22"/>
          <w:shd w:val="clear" w:color="auto" w:fill="FFFFFF"/>
          <w:lang w:val="en-US"/>
        </w:rPr>
      </w:pPr>
      <w:r w:rsidRPr="00AB031D">
        <w:rPr>
          <w:rStyle w:val="normaltextrun"/>
          <w:rFonts w:ascii="Arial" w:hAnsi="Arial" w:cs="Arial"/>
          <w:color w:val="000000"/>
          <w:sz w:val="22"/>
          <w:szCs w:val="22"/>
          <w:shd w:val="clear" w:color="auto" w:fill="FFFFFF"/>
          <w:lang w:val="en-US"/>
        </w:rPr>
        <w:lastRenderedPageBreak/>
        <w:t xml:space="preserve">You will need to adapt the ways in which you collaborate if some or </w:t>
      </w:r>
      <w:proofErr w:type="gramStart"/>
      <w:r w:rsidRPr="00AB031D">
        <w:rPr>
          <w:rStyle w:val="normaltextrun"/>
          <w:rFonts w:ascii="Arial" w:hAnsi="Arial" w:cs="Arial"/>
          <w:color w:val="000000"/>
          <w:sz w:val="22"/>
          <w:szCs w:val="22"/>
          <w:shd w:val="clear" w:color="auto" w:fill="FFFFFF"/>
          <w:lang w:val="en-US"/>
        </w:rPr>
        <w:t>all of</w:t>
      </w:r>
      <w:proofErr w:type="gramEnd"/>
      <w:r w:rsidRPr="00AB031D">
        <w:rPr>
          <w:rStyle w:val="normaltextrun"/>
          <w:rFonts w:ascii="Arial" w:hAnsi="Arial" w:cs="Arial"/>
          <w:color w:val="000000"/>
          <w:sz w:val="22"/>
          <w:szCs w:val="22"/>
          <w:shd w:val="clear" w:color="auto" w:fill="FFFFFF"/>
          <w:lang w:val="en-US"/>
        </w:rPr>
        <w:t xml:space="preserve"> your team is working remotely. This will guarantee that everyone on the team feels involved in the process. When a remote workforce relies only on online communication sessions and project management tools, it may lead to feelings of alienation and a decline in employee motivation. </w:t>
      </w:r>
    </w:p>
    <w:p w14:paraId="0395AB37" w14:textId="485DBBDE" w:rsidR="004032CE" w:rsidRPr="00AB031D" w:rsidRDefault="004032CE" w:rsidP="00AB031D">
      <w:pPr>
        <w:pStyle w:val="paragraph"/>
        <w:spacing w:before="0" w:beforeAutospacing="0" w:after="0" w:afterAutospacing="0" w:line="360" w:lineRule="auto"/>
        <w:textAlignment w:val="baseline"/>
        <w:rPr>
          <w:rFonts w:ascii="Arial" w:hAnsi="Arial" w:cs="Arial"/>
          <w:color w:val="000000"/>
          <w:sz w:val="22"/>
          <w:szCs w:val="22"/>
          <w:shd w:val="clear" w:color="auto" w:fill="FFFFFF"/>
          <w:lang w:val="en-US"/>
        </w:rPr>
      </w:pPr>
      <w:r w:rsidRPr="00AB031D">
        <w:rPr>
          <w:rStyle w:val="normaltextrun"/>
          <w:rFonts w:ascii="Arial" w:hAnsi="Arial" w:cs="Arial"/>
          <w:color w:val="000000"/>
          <w:sz w:val="22"/>
          <w:szCs w:val="22"/>
          <w:shd w:val="clear" w:color="auto" w:fill="FFFFFF"/>
          <w:lang w:val="en-US"/>
        </w:rPr>
        <w:t xml:space="preserve">However, these technologies are important to the success of a remote workforce. </w:t>
      </w:r>
      <w:proofErr w:type="gramStart"/>
      <w:r w:rsidRPr="00AB031D">
        <w:rPr>
          <w:rStyle w:val="normaltextrun"/>
          <w:rFonts w:ascii="Arial" w:hAnsi="Arial" w:cs="Arial"/>
          <w:color w:val="000000"/>
          <w:sz w:val="22"/>
          <w:szCs w:val="22"/>
          <w:shd w:val="clear" w:color="auto" w:fill="FFFFFF"/>
          <w:lang w:val="en-US"/>
        </w:rPr>
        <w:t>In order to</w:t>
      </w:r>
      <w:proofErr w:type="gramEnd"/>
      <w:r w:rsidRPr="00AB031D">
        <w:rPr>
          <w:rStyle w:val="normaltextrun"/>
          <w:rFonts w:ascii="Arial" w:hAnsi="Arial" w:cs="Arial"/>
          <w:color w:val="000000"/>
          <w:sz w:val="22"/>
          <w:szCs w:val="22"/>
          <w:shd w:val="clear" w:color="auto" w:fill="FFFFFF"/>
          <w:lang w:val="en-US"/>
        </w:rPr>
        <w:t xml:space="preserve"> cultivate a robust university culture among distant workers or students, it is necessary to conduct frequent check-ins using methods other than email and chat. Put forth the effort to plan weekly meetings through video conferencing to give everyone the impression that they are an integral member of the team. Not only does this enhance mood, but it may also assist members of the team feel more collaborative when working at UWTSD.</w:t>
      </w:r>
      <w:r w:rsidRPr="00AB031D">
        <w:rPr>
          <w:rStyle w:val="eop"/>
          <w:rFonts w:ascii="Arial" w:hAnsi="Arial" w:cs="Arial"/>
          <w:color w:val="000000"/>
          <w:sz w:val="22"/>
          <w:szCs w:val="22"/>
          <w:shd w:val="clear" w:color="auto" w:fill="FFFFFF"/>
        </w:rPr>
        <w:t> </w:t>
      </w:r>
    </w:p>
    <w:p w14:paraId="43B37FBF" w14:textId="35414B88" w:rsidR="005F6BED" w:rsidRPr="00AB031D" w:rsidRDefault="00A306E2" w:rsidP="00AB031D">
      <w:pPr>
        <w:pStyle w:val="Heading2"/>
        <w:spacing w:line="360" w:lineRule="auto"/>
        <w:rPr>
          <w:rFonts w:ascii="Arial" w:hAnsi="Arial" w:cs="Arial"/>
          <w:b/>
          <w:bCs/>
          <w:sz w:val="22"/>
          <w:szCs w:val="22"/>
        </w:rPr>
      </w:pPr>
      <w:bookmarkStart w:id="2" w:name="_Toc107777507"/>
      <w:r w:rsidRPr="00AB031D">
        <w:rPr>
          <w:rFonts w:ascii="Arial" w:hAnsi="Arial" w:cs="Arial"/>
          <w:b/>
          <w:bCs/>
          <w:sz w:val="22"/>
          <w:szCs w:val="22"/>
        </w:rPr>
        <w:t>Research Question</w:t>
      </w:r>
      <w:bookmarkEnd w:id="2"/>
    </w:p>
    <w:p w14:paraId="1E1E07FA" w14:textId="77777777" w:rsidR="009F5E62" w:rsidRPr="00AB031D" w:rsidRDefault="009F5E62" w:rsidP="00AB031D">
      <w:pPr>
        <w:spacing w:line="360" w:lineRule="auto"/>
        <w:rPr>
          <w:rFonts w:ascii="Arial" w:hAnsi="Arial" w:cs="Arial"/>
        </w:rPr>
      </w:pPr>
      <w:r w:rsidRPr="00AB031D">
        <w:rPr>
          <w:rFonts w:ascii="Arial" w:hAnsi="Arial" w:cs="Arial"/>
        </w:rPr>
        <w:t xml:space="preserve">Is There </w:t>
      </w:r>
      <w:proofErr w:type="gramStart"/>
      <w:r w:rsidRPr="00AB031D">
        <w:rPr>
          <w:rFonts w:ascii="Arial" w:hAnsi="Arial" w:cs="Arial"/>
        </w:rPr>
        <w:t>A</w:t>
      </w:r>
      <w:proofErr w:type="gramEnd"/>
      <w:r w:rsidRPr="00AB031D">
        <w:rPr>
          <w:rFonts w:ascii="Arial" w:hAnsi="Arial" w:cs="Arial"/>
        </w:rPr>
        <w:t xml:space="preserve"> Need To Provide Training On How To Use Technology To Collaborate At UWTSD?</w:t>
      </w:r>
    </w:p>
    <w:p w14:paraId="24FB77A0" w14:textId="01AE7F89" w:rsidR="001C2CA9" w:rsidRPr="00AB031D" w:rsidRDefault="009F5E62" w:rsidP="00AB031D">
      <w:pPr>
        <w:spacing w:line="360" w:lineRule="auto"/>
        <w:rPr>
          <w:rFonts w:ascii="Arial" w:hAnsi="Arial" w:cs="Arial"/>
        </w:rPr>
      </w:pPr>
      <w:r w:rsidRPr="00AB031D">
        <w:rPr>
          <w:rFonts w:ascii="Arial" w:hAnsi="Arial" w:cs="Arial"/>
        </w:rPr>
        <w:t>Collaboration promotes effective communication and partnerships while also providing equal opportunities to team members. It recognises and values each individual and organisational style. Collaboration improves ethical behaviour by promoting honesty, integrity, justice, transparency, and confidentiality</w:t>
      </w:r>
      <w:r w:rsidR="00DA3BC7" w:rsidRPr="00AB031D">
        <w:rPr>
          <w:rFonts w:ascii="Arial" w:hAnsi="Arial" w:cs="Arial"/>
        </w:rPr>
        <w:t xml:space="preserve"> (Calderón, C.E.J. (2008).</w:t>
      </w:r>
    </w:p>
    <w:p w14:paraId="023297FA" w14:textId="77777777" w:rsidR="0053602A" w:rsidRPr="00AB031D" w:rsidRDefault="0053602A"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b/>
          <w:bCs/>
          <w:sz w:val="22"/>
          <w:szCs w:val="22"/>
          <w:lang w:val="en-US"/>
        </w:rPr>
        <w:t>Conducting online Session for collaboration at UWTSD:</w:t>
      </w:r>
      <w:r w:rsidRPr="00AB031D">
        <w:rPr>
          <w:rStyle w:val="eop"/>
          <w:rFonts w:ascii="Arial" w:eastAsiaTheme="majorEastAsia" w:hAnsi="Arial" w:cs="Arial"/>
          <w:sz w:val="22"/>
          <w:szCs w:val="22"/>
        </w:rPr>
        <w:t> </w:t>
      </w:r>
    </w:p>
    <w:p w14:paraId="69FD104F" w14:textId="77777777" w:rsidR="0053602A" w:rsidRPr="00AB031D" w:rsidRDefault="0053602A"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shd w:val="clear" w:color="auto" w:fill="FFFFFF"/>
          <w:lang w:val="en-US"/>
        </w:rPr>
        <w:t xml:space="preserve">You will need to adapt the ways in which you collaborate if some or </w:t>
      </w:r>
      <w:proofErr w:type="gramStart"/>
      <w:r w:rsidRPr="00AB031D">
        <w:rPr>
          <w:rStyle w:val="normaltextrun"/>
          <w:rFonts w:ascii="Arial" w:hAnsi="Arial" w:cs="Arial"/>
          <w:color w:val="000000"/>
          <w:sz w:val="22"/>
          <w:szCs w:val="22"/>
          <w:shd w:val="clear" w:color="auto" w:fill="FFFFFF"/>
          <w:lang w:val="en-US"/>
        </w:rPr>
        <w:t>all of</w:t>
      </w:r>
      <w:proofErr w:type="gramEnd"/>
      <w:r w:rsidRPr="00AB031D">
        <w:rPr>
          <w:rStyle w:val="normaltextrun"/>
          <w:rFonts w:ascii="Arial" w:hAnsi="Arial" w:cs="Arial"/>
          <w:color w:val="000000"/>
          <w:sz w:val="22"/>
          <w:szCs w:val="22"/>
          <w:shd w:val="clear" w:color="auto" w:fill="FFFFFF"/>
          <w:lang w:val="en-US"/>
        </w:rPr>
        <w:t xml:space="preserve"> your team is working remotely. This will guarantee that everyone on the team feels involved in the process. When a remote workforce relies only on online communication sessions and project management tools, it may lead to feelings of alienation and a decline in employee motivation. However, these technologies are important to the success of a remote workforce. </w:t>
      </w:r>
      <w:proofErr w:type="gramStart"/>
      <w:r w:rsidRPr="00AB031D">
        <w:rPr>
          <w:rStyle w:val="normaltextrun"/>
          <w:rFonts w:ascii="Arial" w:hAnsi="Arial" w:cs="Arial"/>
          <w:color w:val="000000"/>
          <w:sz w:val="22"/>
          <w:szCs w:val="22"/>
          <w:shd w:val="clear" w:color="auto" w:fill="FFFFFF"/>
          <w:lang w:val="en-US"/>
        </w:rPr>
        <w:t>In order to</w:t>
      </w:r>
      <w:proofErr w:type="gramEnd"/>
      <w:r w:rsidRPr="00AB031D">
        <w:rPr>
          <w:rStyle w:val="normaltextrun"/>
          <w:rFonts w:ascii="Arial" w:hAnsi="Arial" w:cs="Arial"/>
          <w:color w:val="000000"/>
          <w:sz w:val="22"/>
          <w:szCs w:val="22"/>
          <w:shd w:val="clear" w:color="auto" w:fill="FFFFFF"/>
          <w:lang w:val="en-US"/>
        </w:rPr>
        <w:t xml:space="preserve"> cultivate a robust university culture among distant workers or students, it is necessary to conduct frequent check-ins using methods other than email and chat. Put forth the effort to plan weekly meetings through video conferencing to give everyone the impression that they are an integral member of the team. Not only does this enhance mood, but it may also assist members of the team feel more collaborative when working at UWTSD.</w:t>
      </w:r>
      <w:r w:rsidRPr="00AB031D">
        <w:rPr>
          <w:rStyle w:val="eop"/>
          <w:rFonts w:ascii="Arial" w:eastAsiaTheme="majorEastAsia" w:hAnsi="Arial" w:cs="Arial"/>
          <w:color w:val="000000"/>
          <w:sz w:val="22"/>
          <w:szCs w:val="22"/>
        </w:rPr>
        <w:t> </w:t>
      </w:r>
    </w:p>
    <w:p w14:paraId="2C679346" w14:textId="77777777" w:rsidR="0053602A" w:rsidRPr="00AB031D" w:rsidRDefault="0053602A"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b/>
          <w:bCs/>
          <w:color w:val="000000"/>
          <w:sz w:val="22"/>
          <w:szCs w:val="22"/>
          <w:shd w:val="clear" w:color="auto" w:fill="FFFFFF"/>
          <w:lang w:val="en-US"/>
        </w:rPr>
        <w:t>Study skills at UWTSD:</w:t>
      </w:r>
      <w:r w:rsidRPr="00AB031D">
        <w:rPr>
          <w:rStyle w:val="eop"/>
          <w:rFonts w:ascii="Arial" w:eastAsiaTheme="majorEastAsia" w:hAnsi="Arial" w:cs="Arial"/>
          <w:color w:val="000000"/>
          <w:sz w:val="22"/>
          <w:szCs w:val="22"/>
        </w:rPr>
        <w:t> </w:t>
      </w:r>
    </w:p>
    <w:p w14:paraId="1C89B67B" w14:textId="77777777" w:rsidR="0053602A" w:rsidRPr="00AB031D" w:rsidRDefault="0053602A"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shd w:val="clear" w:color="auto" w:fill="FFFFFF"/>
          <w:lang w:val="en-US"/>
        </w:rPr>
        <w:t>According to a body of academic research, students report greater retention of information after participating in educational activities that emphasize active, social, contextual, and engaged learning. The following are some of the advantages of learning via collaboration:</w:t>
      </w:r>
      <w:r w:rsidRPr="00AB031D">
        <w:rPr>
          <w:rStyle w:val="eop"/>
          <w:rFonts w:ascii="Arial" w:eastAsiaTheme="majorEastAsia" w:hAnsi="Arial" w:cs="Arial"/>
          <w:color w:val="000000"/>
          <w:sz w:val="22"/>
          <w:szCs w:val="22"/>
        </w:rPr>
        <w:t> </w:t>
      </w:r>
    </w:p>
    <w:p w14:paraId="6A2A3C30" w14:textId="77777777" w:rsidR="0053602A" w:rsidRPr="00AB031D" w:rsidRDefault="0053602A" w:rsidP="00AB031D">
      <w:pPr>
        <w:pStyle w:val="paragraph"/>
        <w:spacing w:before="0" w:beforeAutospacing="0" w:after="0" w:afterAutospacing="0" w:line="360" w:lineRule="auto"/>
        <w:textAlignment w:val="baseline"/>
        <w:rPr>
          <w:rFonts w:ascii="Arial" w:hAnsi="Arial" w:cs="Arial"/>
          <w:sz w:val="22"/>
          <w:szCs w:val="22"/>
        </w:rPr>
      </w:pPr>
      <w:r w:rsidRPr="00AB031D">
        <w:rPr>
          <w:rStyle w:val="eop"/>
          <w:rFonts w:ascii="Arial" w:eastAsiaTheme="majorEastAsia" w:hAnsi="Arial" w:cs="Arial"/>
          <w:color w:val="000000"/>
          <w:sz w:val="22"/>
          <w:szCs w:val="22"/>
        </w:rPr>
        <w:t> </w:t>
      </w:r>
    </w:p>
    <w:p w14:paraId="7153DD6B"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lastRenderedPageBreak/>
        <w:t>The cultivation of higher-level abilities in areas such as thinking, oral communication, self-management, and leadership.</w:t>
      </w:r>
      <w:r w:rsidRPr="00AB031D">
        <w:rPr>
          <w:rStyle w:val="eop"/>
          <w:rFonts w:ascii="Arial" w:eastAsiaTheme="majorEastAsia" w:hAnsi="Arial" w:cs="Arial"/>
          <w:color w:val="000000"/>
          <w:sz w:val="22"/>
          <w:szCs w:val="22"/>
        </w:rPr>
        <w:t> </w:t>
      </w:r>
    </w:p>
    <w:p w14:paraId="396245DC"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Encouragement of interactions between students and teachers.</w:t>
      </w:r>
      <w:r w:rsidRPr="00AB031D">
        <w:rPr>
          <w:rStyle w:val="eop"/>
          <w:rFonts w:ascii="Arial" w:eastAsiaTheme="majorEastAsia" w:hAnsi="Arial" w:cs="Arial"/>
          <w:color w:val="000000"/>
          <w:sz w:val="22"/>
          <w:szCs w:val="22"/>
        </w:rPr>
        <w:t> </w:t>
      </w:r>
    </w:p>
    <w:p w14:paraId="0A1EE9A8"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An increase in students who continue their education, their self-esteem, and their sense of responsibility.</w:t>
      </w:r>
      <w:r w:rsidRPr="00AB031D">
        <w:rPr>
          <w:rStyle w:val="eop"/>
          <w:rFonts w:ascii="Arial" w:eastAsiaTheme="majorEastAsia" w:hAnsi="Arial" w:cs="Arial"/>
          <w:color w:val="000000"/>
          <w:sz w:val="22"/>
          <w:szCs w:val="22"/>
        </w:rPr>
        <w:t> </w:t>
      </w:r>
    </w:p>
    <w:p w14:paraId="5EF6989D"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Preparation for the social and professional circumstances that will be encountered in real life.</w:t>
      </w:r>
      <w:r w:rsidRPr="00AB031D">
        <w:rPr>
          <w:rStyle w:val="eop"/>
          <w:rFonts w:ascii="Arial" w:eastAsiaTheme="majorEastAsia" w:hAnsi="Arial" w:cs="Arial"/>
          <w:color w:val="000000"/>
          <w:sz w:val="22"/>
          <w:szCs w:val="22"/>
        </w:rPr>
        <w:t> </w:t>
      </w:r>
    </w:p>
    <w:p w14:paraId="35499CEC"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Being exposed to a variety of points of view and gaining a deeper comprehension of them.</w:t>
      </w:r>
      <w:r w:rsidRPr="00AB031D">
        <w:rPr>
          <w:rStyle w:val="eop"/>
          <w:rFonts w:ascii="Arial" w:eastAsiaTheme="majorEastAsia" w:hAnsi="Arial" w:cs="Arial"/>
          <w:color w:val="000000"/>
          <w:sz w:val="22"/>
          <w:szCs w:val="22"/>
        </w:rPr>
        <w:t> </w:t>
      </w:r>
    </w:p>
    <w:p w14:paraId="6415D410" w14:textId="77777777" w:rsidR="0053602A" w:rsidRPr="00AB031D" w:rsidRDefault="0053602A" w:rsidP="00AB031D">
      <w:pPr>
        <w:pStyle w:val="paragraph"/>
        <w:shd w:val="clear" w:color="auto" w:fill="FFFFFF"/>
        <w:spacing w:before="0" w:beforeAutospacing="0" w:after="0" w:afterAutospacing="0" w:line="360" w:lineRule="auto"/>
        <w:ind w:left="360"/>
        <w:textAlignment w:val="baseline"/>
        <w:rPr>
          <w:rFonts w:ascii="Arial" w:hAnsi="Arial" w:cs="Arial"/>
          <w:sz w:val="22"/>
          <w:szCs w:val="22"/>
        </w:rPr>
      </w:pPr>
      <w:r w:rsidRPr="00AB031D">
        <w:rPr>
          <w:rStyle w:val="eop"/>
          <w:rFonts w:ascii="Arial" w:eastAsiaTheme="majorEastAsia" w:hAnsi="Arial" w:cs="Arial"/>
          <w:color w:val="000000"/>
          <w:sz w:val="22"/>
          <w:szCs w:val="22"/>
        </w:rPr>
        <w:t> </w:t>
      </w:r>
    </w:p>
    <w:p w14:paraId="34754AD8" w14:textId="77777777" w:rsidR="0053602A" w:rsidRPr="00AB031D" w:rsidRDefault="0053602A"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b/>
          <w:bCs/>
          <w:color w:val="000000"/>
          <w:sz w:val="22"/>
          <w:szCs w:val="22"/>
          <w:shd w:val="clear" w:color="auto" w:fill="FFFFFF"/>
          <w:lang w:val="en-US"/>
        </w:rPr>
        <w:t>1-2-1 Session at UWTSD:</w:t>
      </w:r>
      <w:r w:rsidRPr="00AB031D">
        <w:rPr>
          <w:rStyle w:val="eop"/>
          <w:rFonts w:ascii="Arial" w:eastAsiaTheme="majorEastAsia" w:hAnsi="Arial" w:cs="Arial"/>
          <w:color w:val="000000"/>
          <w:sz w:val="22"/>
          <w:szCs w:val="22"/>
        </w:rPr>
        <w:t> </w:t>
      </w:r>
    </w:p>
    <w:p w14:paraId="12C522ED"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The teacher will ask a question that requires either analysis, assessment, or synthesis of information.</w:t>
      </w:r>
      <w:r w:rsidRPr="00AB031D">
        <w:rPr>
          <w:rStyle w:val="eop"/>
          <w:rFonts w:ascii="Arial" w:eastAsiaTheme="majorEastAsia" w:hAnsi="Arial" w:cs="Arial"/>
          <w:color w:val="000000"/>
          <w:sz w:val="22"/>
          <w:szCs w:val="22"/>
        </w:rPr>
        <w:t> </w:t>
      </w:r>
    </w:p>
    <w:p w14:paraId="2FD9AB80"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After a brief period of reflection, students are required to formulate a suitable answer.</w:t>
      </w:r>
      <w:r w:rsidRPr="00AB031D">
        <w:rPr>
          <w:rStyle w:val="eop"/>
          <w:rFonts w:ascii="Arial" w:eastAsiaTheme="majorEastAsia" w:hAnsi="Arial" w:cs="Arial"/>
          <w:color w:val="000000"/>
          <w:sz w:val="22"/>
          <w:szCs w:val="22"/>
        </w:rPr>
        <w:t> </w:t>
      </w:r>
    </w:p>
    <w:p w14:paraId="4C951954"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During the subsequent discussion, student replies may be discussed either within bigger groups of students or with the full class.</w:t>
      </w:r>
      <w:r w:rsidRPr="00AB031D">
        <w:rPr>
          <w:rStyle w:val="eop"/>
          <w:rFonts w:ascii="Arial" w:eastAsiaTheme="majorEastAsia" w:hAnsi="Arial" w:cs="Arial"/>
          <w:color w:val="000000"/>
          <w:sz w:val="22"/>
          <w:szCs w:val="22"/>
        </w:rPr>
        <w:t> </w:t>
      </w:r>
    </w:p>
    <w:p w14:paraId="0EF97E77"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In-class preparation • Immediately actionable feedback and unambiguous clarity</w:t>
      </w:r>
      <w:r w:rsidRPr="00AB031D">
        <w:rPr>
          <w:rStyle w:val="eop"/>
          <w:rFonts w:ascii="Arial" w:eastAsiaTheme="majorEastAsia" w:hAnsi="Arial" w:cs="Arial"/>
          <w:color w:val="000000"/>
          <w:sz w:val="22"/>
          <w:szCs w:val="22"/>
        </w:rPr>
        <w:t> </w:t>
      </w:r>
    </w:p>
    <w:p w14:paraId="147551A2"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Have the students discuss their answers with a partner (or in small groups) and then turn to them. To take this a step further, encourage students to identify a partner who arrived at a different answer than they did and try to persuade their companion to alter their opinion about the correct answer</w:t>
      </w:r>
      <w:r w:rsidRPr="00AB031D">
        <w:rPr>
          <w:rStyle w:val="eop"/>
          <w:rFonts w:ascii="Arial" w:eastAsiaTheme="majorEastAsia" w:hAnsi="Arial" w:cs="Arial"/>
          <w:color w:val="000000"/>
          <w:sz w:val="22"/>
          <w:szCs w:val="22"/>
        </w:rPr>
        <w:t> </w:t>
      </w:r>
    </w:p>
    <w:p w14:paraId="73C96261"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b/>
          <w:bCs/>
          <w:color w:val="000000"/>
          <w:sz w:val="22"/>
          <w:szCs w:val="22"/>
          <w:lang w:val="en-US"/>
        </w:rPr>
        <w:t>Peer Learning:</w:t>
      </w:r>
      <w:r w:rsidRPr="00AB031D">
        <w:rPr>
          <w:rStyle w:val="eop"/>
          <w:rFonts w:ascii="Arial" w:eastAsiaTheme="majorEastAsia" w:hAnsi="Arial" w:cs="Arial"/>
          <w:color w:val="000000"/>
          <w:sz w:val="22"/>
          <w:szCs w:val="22"/>
        </w:rPr>
        <w:t> </w:t>
      </w:r>
    </w:p>
    <w:p w14:paraId="0FD01BBA"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lang w:val="en-US"/>
        </w:rPr>
        <w:t xml:space="preserve">You should establish clear communication standards regardless of the platforms you choose to use. This will ensure that students are aware of the kind of talks that are fruitful online and those that should be saved for in-person meetings, emails, or phone calls. For instance, you may establish standards for the anticipated response timeframes and alternate follow-up routes </w:t>
      </w:r>
      <w:proofErr w:type="gramStart"/>
      <w:r w:rsidRPr="00AB031D">
        <w:rPr>
          <w:rStyle w:val="normaltextrun"/>
          <w:rFonts w:ascii="Arial" w:hAnsi="Arial" w:cs="Arial"/>
          <w:color w:val="000000"/>
          <w:sz w:val="22"/>
          <w:szCs w:val="22"/>
          <w:lang w:val="en-US"/>
        </w:rPr>
        <w:t>in the event that</w:t>
      </w:r>
      <w:proofErr w:type="gramEnd"/>
      <w:r w:rsidRPr="00AB031D">
        <w:rPr>
          <w:rStyle w:val="normaltextrun"/>
          <w:rFonts w:ascii="Arial" w:hAnsi="Arial" w:cs="Arial"/>
          <w:color w:val="000000"/>
          <w:sz w:val="22"/>
          <w:szCs w:val="22"/>
          <w:lang w:val="en-US"/>
        </w:rPr>
        <w:t xml:space="preserve"> a colleague does not answer after the allotted period of time has passed. It is also crucial to educate workers that they should never use a professional communication tool for personal talks. This is something that should never be done.</w:t>
      </w:r>
      <w:r w:rsidRPr="00AB031D">
        <w:rPr>
          <w:rStyle w:val="eop"/>
          <w:rFonts w:ascii="Arial" w:eastAsiaTheme="majorEastAsia" w:hAnsi="Arial" w:cs="Arial"/>
          <w:color w:val="000000"/>
          <w:sz w:val="22"/>
          <w:szCs w:val="22"/>
        </w:rPr>
        <w:t> </w:t>
      </w:r>
    </w:p>
    <w:p w14:paraId="3DC4650B" w14:textId="77777777" w:rsidR="0053602A" w:rsidRPr="00AB031D" w:rsidRDefault="0053602A" w:rsidP="00AB031D">
      <w:pPr>
        <w:pStyle w:val="paragraph"/>
        <w:shd w:val="clear" w:color="auto" w:fill="FFFFFF"/>
        <w:spacing w:before="0" w:beforeAutospacing="0" w:after="0" w:afterAutospacing="0" w:line="360" w:lineRule="auto"/>
        <w:textAlignment w:val="baseline"/>
        <w:rPr>
          <w:rFonts w:ascii="Arial" w:hAnsi="Arial" w:cs="Arial"/>
          <w:sz w:val="22"/>
          <w:szCs w:val="22"/>
        </w:rPr>
      </w:pPr>
      <w:r w:rsidRPr="00AB031D">
        <w:rPr>
          <w:rStyle w:val="eop"/>
          <w:rFonts w:ascii="Arial" w:eastAsiaTheme="majorEastAsia" w:hAnsi="Arial" w:cs="Arial"/>
          <w:color w:val="000000"/>
          <w:sz w:val="22"/>
          <w:szCs w:val="22"/>
        </w:rPr>
        <w:t> </w:t>
      </w:r>
    </w:p>
    <w:p w14:paraId="326532DC" w14:textId="77777777" w:rsidR="0053602A" w:rsidRPr="00AB031D" w:rsidRDefault="0053602A"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b/>
          <w:bCs/>
          <w:color w:val="000000"/>
          <w:sz w:val="22"/>
          <w:szCs w:val="22"/>
          <w:shd w:val="clear" w:color="auto" w:fill="FFFFFF"/>
          <w:lang w:val="en-US"/>
        </w:rPr>
        <w:t>Allow for training and adaptation time for new forms of collaborative software:</w:t>
      </w:r>
      <w:r w:rsidRPr="00AB031D">
        <w:rPr>
          <w:rStyle w:val="eop"/>
          <w:rFonts w:ascii="Arial" w:eastAsiaTheme="majorEastAsia" w:hAnsi="Arial" w:cs="Arial"/>
          <w:color w:val="000000"/>
          <w:sz w:val="22"/>
          <w:szCs w:val="22"/>
        </w:rPr>
        <w:t> </w:t>
      </w:r>
    </w:p>
    <w:p w14:paraId="6F5CEFEB" w14:textId="77777777" w:rsidR="0053602A" w:rsidRPr="00AB031D" w:rsidRDefault="0053602A"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color w:val="000000"/>
          <w:sz w:val="22"/>
          <w:szCs w:val="22"/>
          <w:shd w:val="clear" w:color="auto" w:fill="FFFFFF"/>
          <w:lang w:val="en-US"/>
        </w:rPr>
        <w:t xml:space="preserve">Expecting your team to feel instantly comfortable </w:t>
      </w:r>
      <w:proofErr w:type="spellStart"/>
      <w:r w:rsidRPr="00AB031D">
        <w:rPr>
          <w:rStyle w:val="normaltextrun"/>
          <w:rFonts w:ascii="Arial" w:hAnsi="Arial" w:cs="Arial"/>
          <w:color w:val="000000"/>
          <w:sz w:val="22"/>
          <w:szCs w:val="22"/>
          <w:shd w:val="clear" w:color="auto" w:fill="FFFFFF"/>
          <w:lang w:val="en-US"/>
        </w:rPr>
        <w:t>utilising</w:t>
      </w:r>
      <w:proofErr w:type="spellEnd"/>
      <w:r w:rsidRPr="00AB031D">
        <w:rPr>
          <w:rStyle w:val="normaltextrun"/>
          <w:rFonts w:ascii="Arial" w:hAnsi="Arial" w:cs="Arial"/>
          <w:color w:val="000000"/>
          <w:sz w:val="22"/>
          <w:szCs w:val="22"/>
          <w:shd w:val="clear" w:color="auto" w:fill="FFFFFF"/>
          <w:lang w:val="en-US"/>
        </w:rPr>
        <w:t xml:space="preserve"> a new collaboration technology for work is unrealistic, even if some of your employees are younger students who have grown up with instant messaging and internet chat. Because humans are creatures of habit, it may take some time for any of us to get used to new procedures or technology implemented in the workplace. Even if you are certain that your students will profit from the change in the long term, you should still anticipate some resistance when you introduce a new tool and be open to hearing their concerns about it.</w:t>
      </w:r>
      <w:r w:rsidRPr="00AB031D">
        <w:rPr>
          <w:rStyle w:val="eop"/>
          <w:rFonts w:ascii="Arial" w:eastAsiaTheme="majorEastAsia" w:hAnsi="Arial" w:cs="Arial"/>
          <w:color w:val="000000"/>
          <w:sz w:val="22"/>
          <w:szCs w:val="22"/>
        </w:rPr>
        <w:t> </w:t>
      </w:r>
    </w:p>
    <w:p w14:paraId="1A50EBA3" w14:textId="77777777" w:rsidR="002F39FE" w:rsidRPr="00AB031D" w:rsidRDefault="002F39FE" w:rsidP="00AB031D">
      <w:pPr>
        <w:pStyle w:val="NormalWeb"/>
        <w:spacing w:before="0" w:beforeAutospacing="0" w:after="160" w:afterAutospacing="0" w:line="360" w:lineRule="auto"/>
        <w:jc w:val="both"/>
        <w:rPr>
          <w:rFonts w:ascii="Arial" w:hAnsi="Arial" w:cs="Arial"/>
          <w:sz w:val="22"/>
          <w:szCs w:val="22"/>
        </w:rPr>
      </w:pPr>
      <w:r w:rsidRPr="00AB031D">
        <w:rPr>
          <w:rFonts w:ascii="Arial" w:hAnsi="Arial" w:cs="Arial"/>
          <w:b/>
          <w:bCs/>
          <w:color w:val="000000"/>
          <w:sz w:val="22"/>
          <w:szCs w:val="22"/>
        </w:rPr>
        <w:lastRenderedPageBreak/>
        <w:t>Methods:</w:t>
      </w:r>
    </w:p>
    <w:p w14:paraId="2D6C9C04" w14:textId="473B58AB" w:rsidR="002F39FE" w:rsidRPr="00AB031D" w:rsidRDefault="002F39FE" w:rsidP="00AB031D">
      <w:pPr>
        <w:pStyle w:val="NormalWeb"/>
        <w:spacing w:before="0" w:beforeAutospacing="0" w:after="160" w:afterAutospacing="0" w:line="360" w:lineRule="auto"/>
        <w:jc w:val="both"/>
        <w:rPr>
          <w:rFonts w:ascii="Arial" w:hAnsi="Arial" w:cs="Arial"/>
          <w:sz w:val="22"/>
          <w:szCs w:val="22"/>
        </w:rPr>
      </w:pPr>
      <w:r w:rsidRPr="00AB031D">
        <w:rPr>
          <w:rFonts w:ascii="Arial" w:hAnsi="Arial" w:cs="Arial"/>
          <w:color w:val="000000"/>
          <w:sz w:val="22"/>
          <w:szCs w:val="22"/>
        </w:rPr>
        <w:t xml:space="preserve">This experiment included a total of twenty-five (n = 25) participants from two different educational institutions. </w:t>
      </w:r>
      <w:proofErr w:type="gramStart"/>
      <w:r w:rsidRPr="00AB031D">
        <w:rPr>
          <w:rFonts w:ascii="Arial" w:hAnsi="Arial" w:cs="Arial"/>
          <w:color w:val="000000"/>
          <w:sz w:val="22"/>
          <w:szCs w:val="22"/>
        </w:rPr>
        <w:t>In order to</w:t>
      </w:r>
      <w:proofErr w:type="gramEnd"/>
      <w:r w:rsidRPr="00AB031D">
        <w:rPr>
          <w:rFonts w:ascii="Arial" w:hAnsi="Arial" w:cs="Arial"/>
          <w:color w:val="000000"/>
          <w:sz w:val="22"/>
          <w:szCs w:val="22"/>
        </w:rPr>
        <w:t xml:space="preserve"> be ready for their student teaching, each participant was enrolled in a class that covered various educational strategies. Over one-third of the participants were male, making up 39% of the total, while 56.5% of the participants were female. One person, making up 4.5% of the total, did not state their gender. Ages ranging from 20 to 42 years old were represented among the participants. </w:t>
      </w:r>
    </w:p>
    <w:p w14:paraId="1263894E" w14:textId="77777777" w:rsidR="002F39FE" w:rsidRPr="00AB031D" w:rsidRDefault="002F39FE" w:rsidP="00AB031D">
      <w:pPr>
        <w:spacing w:line="360" w:lineRule="auto"/>
        <w:jc w:val="both"/>
        <w:rPr>
          <w:rFonts w:ascii="Arial" w:eastAsia="Times New Roman" w:hAnsi="Arial" w:cs="Arial"/>
          <w:b/>
          <w:bCs/>
          <w:color w:val="000000"/>
          <w:lang w:eastAsia="en-GB"/>
        </w:rPr>
      </w:pPr>
    </w:p>
    <w:p w14:paraId="10D97DE7" w14:textId="3D737BDC" w:rsidR="002F39FE" w:rsidRPr="002F39FE" w:rsidRDefault="002F39FE" w:rsidP="00AB031D">
      <w:pPr>
        <w:spacing w:line="360" w:lineRule="auto"/>
        <w:jc w:val="both"/>
        <w:rPr>
          <w:rFonts w:ascii="Arial" w:eastAsia="Times New Roman" w:hAnsi="Arial" w:cs="Arial"/>
          <w:lang w:eastAsia="en-GB"/>
        </w:rPr>
      </w:pPr>
      <w:r w:rsidRPr="002F39FE">
        <w:rPr>
          <w:rFonts w:ascii="Arial" w:eastAsia="Times New Roman" w:hAnsi="Arial" w:cs="Arial"/>
          <w:b/>
          <w:bCs/>
          <w:color w:val="000000"/>
          <w:lang w:eastAsia="en-GB"/>
        </w:rPr>
        <w:t>Measure:</w:t>
      </w:r>
    </w:p>
    <w:p w14:paraId="02BFB2D4" w14:textId="77777777" w:rsidR="002F39FE" w:rsidRPr="002F39FE" w:rsidRDefault="002F39FE" w:rsidP="00AB031D">
      <w:pPr>
        <w:spacing w:line="360" w:lineRule="auto"/>
        <w:jc w:val="both"/>
        <w:rPr>
          <w:rFonts w:ascii="Arial" w:eastAsia="Times New Roman" w:hAnsi="Arial" w:cs="Arial"/>
          <w:lang w:eastAsia="en-GB"/>
        </w:rPr>
      </w:pPr>
      <w:r w:rsidRPr="002F39FE">
        <w:rPr>
          <w:rFonts w:ascii="Arial" w:eastAsia="Times New Roman" w:hAnsi="Arial" w:cs="Arial"/>
          <w:color w:val="000000"/>
          <w:lang w:eastAsia="en-GB"/>
        </w:rPr>
        <w:t>We collected data by using both qualitative and quantitative research methods independently. The Technology Integration Confidence Scale (TICS) version 1 (Browne, 2009) was completed by the participants both as a pre-test and a post-test so that quantitative data could be collected. This survey is aligned with the National Educational Technology Standards for Teachers, which were developed by the International Society for Technology in Education (ISTE). It examines participants' levels of self-efficacy for utilizing technology in educational settings (NETS-T).</w:t>
      </w:r>
    </w:p>
    <w:p w14:paraId="0F3C336E" w14:textId="77777777" w:rsidR="002F39FE" w:rsidRPr="002F39FE" w:rsidRDefault="002F39FE" w:rsidP="00AB031D">
      <w:pPr>
        <w:spacing w:line="360" w:lineRule="auto"/>
        <w:jc w:val="both"/>
        <w:rPr>
          <w:rFonts w:ascii="Arial" w:eastAsia="Times New Roman" w:hAnsi="Arial" w:cs="Arial"/>
          <w:lang w:eastAsia="en-GB"/>
        </w:rPr>
      </w:pPr>
      <w:r w:rsidRPr="002F39FE">
        <w:rPr>
          <w:rFonts w:ascii="Arial" w:eastAsia="Times New Roman" w:hAnsi="Arial" w:cs="Arial"/>
          <w:color w:val="000000"/>
          <w:lang w:eastAsia="en-GB"/>
        </w:rPr>
        <w:t xml:space="preserve">At the beginning of the study, participants were given open-ended questions that they were required to answer </w:t>
      </w:r>
      <w:proofErr w:type="gramStart"/>
      <w:r w:rsidRPr="002F39FE">
        <w:rPr>
          <w:rFonts w:ascii="Arial" w:eastAsia="Times New Roman" w:hAnsi="Arial" w:cs="Arial"/>
          <w:color w:val="000000"/>
          <w:lang w:eastAsia="en-GB"/>
        </w:rPr>
        <w:t>in order to</w:t>
      </w:r>
      <w:proofErr w:type="gramEnd"/>
      <w:r w:rsidRPr="002F39FE">
        <w:rPr>
          <w:rFonts w:ascii="Arial" w:eastAsia="Times New Roman" w:hAnsi="Arial" w:cs="Arial"/>
          <w:color w:val="000000"/>
          <w:lang w:eastAsia="en-GB"/>
        </w:rPr>
        <w:t xml:space="preserve"> produce qualitative data. The issue had previously been discussed at the study design session, so participants were given the opportunity to submit as much comprehensive information as they want on their experiences.</w:t>
      </w:r>
    </w:p>
    <w:p w14:paraId="138DB039" w14:textId="77777777" w:rsidR="002F39FE" w:rsidRPr="002F39FE" w:rsidRDefault="002F39FE" w:rsidP="00AB031D">
      <w:pPr>
        <w:spacing w:after="0" w:line="360" w:lineRule="auto"/>
        <w:rPr>
          <w:rFonts w:ascii="Arial" w:eastAsia="Times New Roman" w:hAnsi="Arial" w:cs="Arial"/>
          <w:lang w:eastAsia="en-GB"/>
        </w:rPr>
      </w:pPr>
    </w:p>
    <w:p w14:paraId="3DAE3A19" w14:textId="77777777" w:rsidR="002F39FE" w:rsidRPr="002F39FE" w:rsidRDefault="002F39FE" w:rsidP="00AB031D">
      <w:pPr>
        <w:spacing w:line="360" w:lineRule="auto"/>
        <w:jc w:val="both"/>
        <w:rPr>
          <w:rFonts w:ascii="Arial" w:eastAsia="Times New Roman" w:hAnsi="Arial" w:cs="Arial"/>
          <w:lang w:eastAsia="en-GB"/>
        </w:rPr>
      </w:pPr>
      <w:r w:rsidRPr="002F39FE">
        <w:rPr>
          <w:rFonts w:ascii="Arial" w:eastAsia="Times New Roman" w:hAnsi="Arial" w:cs="Arial"/>
          <w:b/>
          <w:bCs/>
          <w:color w:val="000000"/>
          <w:lang w:eastAsia="en-GB"/>
        </w:rPr>
        <w:t>Ethical Consideration:</w:t>
      </w:r>
    </w:p>
    <w:p w14:paraId="5FF79E2E" w14:textId="77777777" w:rsidR="002F39FE" w:rsidRPr="002F39FE" w:rsidRDefault="002F39FE" w:rsidP="00AB031D">
      <w:pPr>
        <w:spacing w:line="360" w:lineRule="auto"/>
        <w:jc w:val="both"/>
        <w:rPr>
          <w:rFonts w:ascii="Arial" w:eastAsia="Times New Roman" w:hAnsi="Arial" w:cs="Arial"/>
          <w:lang w:eastAsia="en-GB"/>
        </w:rPr>
      </w:pPr>
      <w:r w:rsidRPr="002F39FE">
        <w:rPr>
          <w:rFonts w:ascii="Arial" w:eastAsia="Times New Roman" w:hAnsi="Arial" w:cs="Arial"/>
          <w:color w:val="000000"/>
          <w:lang w:eastAsia="en-GB"/>
        </w:rPr>
        <w:t>The exponential growth of human knowledge and the potential of technological advancement are both accompanied by the creation of an increasing corpus of ethical problems. It is possible that an essential part of the technological engagement with UWTSD is the process of bringing these concerns to the attention of the students. It also has the potential to aid us in the development and maturity of our students via their connection with UWTSD, which would be a direct result of this opportunity.</w:t>
      </w:r>
    </w:p>
    <w:p w14:paraId="397C4764" w14:textId="77777777" w:rsidR="002F39FE" w:rsidRPr="002F39FE" w:rsidRDefault="002F39FE" w:rsidP="00AB031D">
      <w:pPr>
        <w:spacing w:line="360" w:lineRule="auto"/>
        <w:jc w:val="both"/>
        <w:rPr>
          <w:rFonts w:ascii="Arial" w:eastAsia="Times New Roman" w:hAnsi="Arial" w:cs="Arial"/>
          <w:lang w:eastAsia="en-GB"/>
        </w:rPr>
      </w:pPr>
      <w:proofErr w:type="gramStart"/>
      <w:r w:rsidRPr="002F39FE">
        <w:rPr>
          <w:rFonts w:ascii="Arial" w:eastAsia="Times New Roman" w:hAnsi="Arial" w:cs="Arial"/>
          <w:color w:val="000000"/>
          <w:lang w:eastAsia="en-GB"/>
        </w:rPr>
        <w:t>In the course of</w:t>
      </w:r>
      <w:proofErr w:type="gramEnd"/>
      <w:r w:rsidRPr="002F39FE">
        <w:rPr>
          <w:rFonts w:ascii="Arial" w:eastAsia="Times New Roman" w:hAnsi="Arial" w:cs="Arial"/>
          <w:color w:val="000000"/>
          <w:lang w:eastAsia="en-GB"/>
        </w:rPr>
        <w:t xml:space="preserve"> putting the study design into action in our research and carrying out the survey with participants of varying ages and genders, our primary goal is to increase productivity in the area of technology in order to improve our capacity to collaborate with UWTSD. This will be accomplished by increasing the number of participants in the survey. While we are striving to make improvements to the technology, there are a few holes that </w:t>
      </w:r>
      <w:r w:rsidRPr="002F39FE">
        <w:rPr>
          <w:rFonts w:ascii="Arial" w:eastAsia="Times New Roman" w:hAnsi="Arial" w:cs="Arial"/>
          <w:color w:val="000000"/>
          <w:lang w:eastAsia="en-GB"/>
        </w:rPr>
        <w:lastRenderedPageBreak/>
        <w:t xml:space="preserve">need to be addressed. As a result, </w:t>
      </w:r>
      <w:proofErr w:type="gramStart"/>
      <w:r w:rsidRPr="002F39FE">
        <w:rPr>
          <w:rFonts w:ascii="Arial" w:eastAsia="Times New Roman" w:hAnsi="Arial" w:cs="Arial"/>
          <w:color w:val="000000"/>
          <w:lang w:eastAsia="en-GB"/>
        </w:rPr>
        <w:t>in order to</w:t>
      </w:r>
      <w:proofErr w:type="gramEnd"/>
      <w:r w:rsidRPr="002F39FE">
        <w:rPr>
          <w:rFonts w:ascii="Arial" w:eastAsia="Times New Roman" w:hAnsi="Arial" w:cs="Arial"/>
          <w:color w:val="000000"/>
          <w:lang w:eastAsia="en-GB"/>
        </w:rPr>
        <w:t xml:space="preserve"> boost system collaboration, we have done an examination of the protocols for data collecting.</w:t>
      </w:r>
    </w:p>
    <w:p w14:paraId="1E5F59AD" w14:textId="77777777" w:rsidR="0053602A" w:rsidRPr="00AB031D" w:rsidRDefault="0053602A" w:rsidP="00AB031D">
      <w:pPr>
        <w:spacing w:line="360" w:lineRule="auto"/>
        <w:rPr>
          <w:rFonts w:ascii="Arial" w:hAnsi="Arial" w:cs="Arial"/>
        </w:rPr>
      </w:pPr>
    </w:p>
    <w:p w14:paraId="0CC474F6" w14:textId="48A4E4C5" w:rsidR="00A306E2" w:rsidRPr="00AB031D" w:rsidRDefault="00AD3672" w:rsidP="00AB031D">
      <w:pPr>
        <w:spacing w:line="360" w:lineRule="auto"/>
        <w:rPr>
          <w:rStyle w:val="Heading1Char"/>
          <w:rFonts w:ascii="Arial" w:eastAsiaTheme="minorHAnsi" w:hAnsi="Arial" w:cs="Arial"/>
          <w:color w:val="auto"/>
          <w:sz w:val="22"/>
          <w:szCs w:val="22"/>
        </w:rPr>
      </w:pPr>
      <w:bookmarkStart w:id="3" w:name="_Toc107777510"/>
      <w:r w:rsidRPr="00AB031D">
        <w:rPr>
          <w:rStyle w:val="Heading1Char"/>
          <w:rFonts w:ascii="Arial" w:hAnsi="Arial" w:cs="Arial"/>
          <w:b/>
          <w:bCs/>
          <w:sz w:val="22"/>
          <w:szCs w:val="22"/>
        </w:rPr>
        <w:t>Results</w:t>
      </w:r>
      <w:bookmarkEnd w:id="3"/>
    </w:p>
    <w:p w14:paraId="742B0199" w14:textId="3B1A437A" w:rsidR="00B84D58" w:rsidRPr="00AB031D" w:rsidRDefault="00B84D58" w:rsidP="00AB031D">
      <w:pPr>
        <w:spacing w:line="360" w:lineRule="auto"/>
        <w:rPr>
          <w:rStyle w:val="eop"/>
          <w:rFonts w:ascii="Arial" w:hAnsi="Arial" w:cs="Arial"/>
          <w:color w:val="000000"/>
          <w:shd w:val="clear" w:color="auto" w:fill="FFFFFF"/>
        </w:rPr>
      </w:pPr>
      <w:r w:rsidRPr="00AB031D">
        <w:rPr>
          <w:rStyle w:val="normaltextrun"/>
          <w:rFonts w:ascii="Arial" w:hAnsi="Arial" w:cs="Arial"/>
          <w:color w:val="000000"/>
          <w:shd w:val="clear" w:color="auto" w:fill="FFFFFF"/>
          <w:lang w:val="en-US"/>
        </w:rPr>
        <w:t xml:space="preserve">As was said in the previous debate, we have </w:t>
      </w:r>
      <w:proofErr w:type="gramStart"/>
      <w:r w:rsidRPr="00AB031D">
        <w:rPr>
          <w:rStyle w:val="normaltextrun"/>
          <w:rFonts w:ascii="Arial" w:hAnsi="Arial" w:cs="Arial"/>
          <w:color w:val="000000"/>
          <w:shd w:val="clear" w:color="auto" w:fill="FFFFFF"/>
          <w:lang w:val="en-US"/>
        </w:rPr>
        <w:t>come to the conclusion</w:t>
      </w:r>
      <w:proofErr w:type="gramEnd"/>
      <w:r w:rsidRPr="00AB031D">
        <w:rPr>
          <w:rStyle w:val="normaltextrun"/>
          <w:rFonts w:ascii="Arial" w:hAnsi="Arial" w:cs="Arial"/>
          <w:color w:val="000000"/>
          <w:shd w:val="clear" w:color="auto" w:fill="FFFFFF"/>
          <w:lang w:val="en-US"/>
        </w:rPr>
        <w:t>, which can be seen in the image below:</w:t>
      </w:r>
      <w:r w:rsidRPr="00AB031D">
        <w:rPr>
          <w:rStyle w:val="eop"/>
          <w:rFonts w:ascii="Arial" w:hAnsi="Arial" w:cs="Arial"/>
          <w:color w:val="000000"/>
          <w:shd w:val="clear" w:color="auto" w:fill="FFFFFF"/>
        </w:rPr>
        <w:t> </w:t>
      </w:r>
    </w:p>
    <w:p w14:paraId="4253A40F" w14:textId="77777777" w:rsidR="00B84D58" w:rsidRPr="00AB031D" w:rsidRDefault="00B84D58" w:rsidP="00AB031D">
      <w:pPr>
        <w:spacing w:line="360" w:lineRule="auto"/>
        <w:rPr>
          <w:rFonts w:ascii="Arial" w:hAnsi="Arial" w:cs="Arial"/>
          <w:b/>
          <w:bCs/>
        </w:rPr>
      </w:pPr>
      <w:r w:rsidRPr="00AB031D">
        <w:rPr>
          <w:rStyle w:val="eop"/>
          <w:rFonts w:ascii="Arial" w:hAnsi="Arial" w:cs="Arial"/>
          <w:noProof/>
          <w:color w:val="000000"/>
          <w:shd w:val="clear" w:color="auto" w:fill="FFFFFF"/>
        </w:rPr>
        <w:drawing>
          <wp:anchor distT="0" distB="0" distL="114300" distR="114300" simplePos="0" relativeHeight="251657728" behindDoc="1" locked="0" layoutInCell="1" allowOverlap="1" wp14:anchorId="70C44467" wp14:editId="2037A72A">
            <wp:simplePos x="0" y="0"/>
            <wp:positionH relativeFrom="column">
              <wp:posOffset>41910</wp:posOffset>
            </wp:positionH>
            <wp:positionV relativeFrom="paragraph">
              <wp:posOffset>347980</wp:posOffset>
            </wp:positionV>
            <wp:extent cx="5526405" cy="3225800"/>
            <wp:effectExtent l="0" t="0" r="0" b="0"/>
            <wp:wrapTight wrapText="bothSides">
              <wp:wrapPolygon edited="0">
                <wp:start x="0" y="0"/>
                <wp:lineTo x="0" y="21430"/>
                <wp:lineTo x="21518" y="21430"/>
                <wp:lineTo x="21518" y="0"/>
                <wp:lineTo x="0" y="0"/>
              </wp:wrapPolygon>
            </wp:wrapTight>
            <wp:docPr id="3" name="Picture 3" descr="Graphical user interfac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char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6405" cy="32258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B031D">
        <w:rPr>
          <w:rFonts w:ascii="Arial" w:hAnsi="Arial" w:cs="Arial"/>
          <w:b/>
          <w:bCs/>
          <w:color w:val="000000"/>
          <w:shd w:val="clear" w:color="auto" w:fill="FFFFFF"/>
          <w:lang w:val="en-US"/>
        </w:rPr>
        <w:br/>
      </w:r>
      <w:bookmarkStart w:id="4" w:name="_Toc107777511"/>
    </w:p>
    <w:p w14:paraId="79BF2375" w14:textId="4911937B" w:rsidR="005F6BED" w:rsidRPr="00AB031D" w:rsidRDefault="00AD3672" w:rsidP="00AB031D">
      <w:pPr>
        <w:spacing w:line="360" w:lineRule="auto"/>
        <w:rPr>
          <w:rFonts w:ascii="Arial" w:hAnsi="Arial" w:cs="Arial"/>
          <w:color w:val="4472C4" w:themeColor="accent1"/>
          <w:shd w:val="clear" w:color="auto" w:fill="FFFFFF"/>
        </w:rPr>
      </w:pPr>
      <w:r w:rsidRPr="00AB031D">
        <w:rPr>
          <w:rFonts w:ascii="Arial" w:hAnsi="Arial" w:cs="Arial"/>
          <w:b/>
          <w:bCs/>
          <w:color w:val="4472C4" w:themeColor="accent1"/>
        </w:rPr>
        <w:t>Discussion</w:t>
      </w:r>
      <w:bookmarkEnd w:id="4"/>
    </w:p>
    <w:p w14:paraId="7F5E8F6C" w14:textId="20C17045" w:rsidR="00B84D58" w:rsidRPr="00AB031D" w:rsidRDefault="00B84D58"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sz w:val="22"/>
          <w:szCs w:val="22"/>
          <w:lang w:val="en-US"/>
        </w:rPr>
        <w:t xml:space="preserve">The goal of this research was to evaluate the perspectives of students, faculty, and staff at UWTSD University on the collaborative processes made possible by educational technology. We devised activities for group lesson preparation </w:t>
      </w:r>
      <w:proofErr w:type="gramStart"/>
      <w:r w:rsidRPr="00AB031D">
        <w:rPr>
          <w:rStyle w:val="normaltextrun"/>
          <w:rFonts w:ascii="Arial" w:hAnsi="Arial" w:cs="Arial"/>
          <w:sz w:val="22"/>
          <w:szCs w:val="22"/>
          <w:lang w:val="en-US"/>
        </w:rPr>
        <w:t>in order to</w:t>
      </w:r>
      <w:proofErr w:type="gramEnd"/>
      <w:r w:rsidRPr="00AB031D">
        <w:rPr>
          <w:rStyle w:val="normaltextrun"/>
          <w:rFonts w:ascii="Arial" w:hAnsi="Arial" w:cs="Arial"/>
          <w:sz w:val="22"/>
          <w:szCs w:val="22"/>
          <w:lang w:val="en-US"/>
        </w:rPr>
        <w:t xml:space="preserve"> make participant participation easier to achieve via the use of instructional technology. Our primary goal was to improve the </w:t>
      </w:r>
      <w:r w:rsidR="00FB6C39" w:rsidRPr="00AB031D">
        <w:rPr>
          <w:rStyle w:val="normaltextrun"/>
          <w:rFonts w:ascii="Arial" w:hAnsi="Arial" w:cs="Arial"/>
          <w:sz w:val="22"/>
          <w:szCs w:val="22"/>
          <w:lang w:val="en-US"/>
        </w:rPr>
        <w:t>participant’s</w:t>
      </w:r>
      <w:r w:rsidRPr="00AB031D">
        <w:rPr>
          <w:rStyle w:val="normaltextrun"/>
          <w:rFonts w:ascii="Arial" w:hAnsi="Arial" w:cs="Arial"/>
          <w:sz w:val="22"/>
          <w:szCs w:val="22"/>
          <w:lang w:val="en-US"/>
        </w:rPr>
        <w:t xml:space="preserve"> ability to apply their theoretical and procedural knowledge in authentic, technology-based, and collaborative learning environments </w:t>
      </w:r>
      <w:proofErr w:type="gramStart"/>
      <w:r w:rsidRPr="00AB031D">
        <w:rPr>
          <w:rStyle w:val="normaltextrun"/>
          <w:rFonts w:ascii="Arial" w:hAnsi="Arial" w:cs="Arial"/>
          <w:sz w:val="22"/>
          <w:szCs w:val="22"/>
          <w:lang w:val="en-US"/>
        </w:rPr>
        <w:t>in order to</w:t>
      </w:r>
      <w:proofErr w:type="gramEnd"/>
      <w:r w:rsidRPr="00AB031D">
        <w:rPr>
          <w:rStyle w:val="normaltextrun"/>
          <w:rFonts w:ascii="Arial" w:hAnsi="Arial" w:cs="Arial"/>
          <w:sz w:val="22"/>
          <w:szCs w:val="22"/>
          <w:lang w:val="en-US"/>
        </w:rPr>
        <w:t xml:space="preserve"> better serve the educational needs of elementary school students.</w:t>
      </w:r>
      <w:r w:rsidRPr="00AB031D">
        <w:rPr>
          <w:rStyle w:val="eop"/>
          <w:rFonts w:ascii="Arial" w:eastAsiaTheme="majorEastAsia" w:hAnsi="Arial" w:cs="Arial"/>
          <w:sz w:val="22"/>
          <w:szCs w:val="22"/>
        </w:rPr>
        <w:t> </w:t>
      </w:r>
    </w:p>
    <w:p w14:paraId="087115A1" w14:textId="77777777" w:rsidR="00FB6C39" w:rsidRPr="00AB031D" w:rsidRDefault="00FB6C39" w:rsidP="00AB031D">
      <w:pPr>
        <w:pStyle w:val="paragraph"/>
        <w:spacing w:before="0" w:beforeAutospacing="0" w:after="0" w:afterAutospacing="0" w:line="360" w:lineRule="auto"/>
        <w:textAlignment w:val="baseline"/>
        <w:rPr>
          <w:rStyle w:val="normaltextrun"/>
          <w:rFonts w:ascii="Arial" w:hAnsi="Arial" w:cs="Arial"/>
          <w:sz w:val="22"/>
          <w:szCs w:val="22"/>
          <w:lang w:val="en-US"/>
        </w:rPr>
      </w:pPr>
    </w:p>
    <w:p w14:paraId="69B10F8D" w14:textId="5CC18DFD" w:rsidR="00B84D58" w:rsidRPr="00AB031D" w:rsidRDefault="00B84D58"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sz w:val="22"/>
          <w:szCs w:val="22"/>
          <w:lang w:val="en-US"/>
        </w:rPr>
        <w:t xml:space="preserve">They were able to build their self-assurance in the areas of planning and developing chances for collaboration and the creation of learning environments. To be more precise, </w:t>
      </w:r>
      <w:r w:rsidRPr="00AB031D">
        <w:rPr>
          <w:rStyle w:val="normaltextrun"/>
          <w:rFonts w:ascii="Arial" w:hAnsi="Arial" w:cs="Arial"/>
          <w:sz w:val="22"/>
          <w:szCs w:val="22"/>
          <w:lang w:val="en-US"/>
        </w:rPr>
        <w:lastRenderedPageBreak/>
        <w:t>they learnt how to adjust their teaching methods, lesson plans, and assessments so that they are in line with the standards and the curriculum.</w:t>
      </w:r>
      <w:r w:rsidRPr="00AB031D">
        <w:rPr>
          <w:rStyle w:val="eop"/>
          <w:rFonts w:ascii="Arial" w:eastAsiaTheme="majorEastAsia" w:hAnsi="Arial" w:cs="Arial"/>
          <w:sz w:val="22"/>
          <w:szCs w:val="22"/>
        </w:rPr>
        <w:t> </w:t>
      </w:r>
    </w:p>
    <w:p w14:paraId="78F1511C" w14:textId="77777777" w:rsidR="00FB6C39" w:rsidRPr="00AB031D" w:rsidRDefault="00FB6C39" w:rsidP="00AB031D">
      <w:pPr>
        <w:pStyle w:val="paragraph"/>
        <w:spacing w:before="0" w:beforeAutospacing="0" w:after="0" w:afterAutospacing="0" w:line="360" w:lineRule="auto"/>
        <w:textAlignment w:val="baseline"/>
        <w:rPr>
          <w:rStyle w:val="normaltextrun"/>
          <w:rFonts w:ascii="Arial" w:hAnsi="Arial" w:cs="Arial"/>
          <w:sz w:val="22"/>
          <w:szCs w:val="22"/>
          <w:lang w:val="en-US"/>
        </w:rPr>
      </w:pPr>
    </w:p>
    <w:p w14:paraId="48AE9506" w14:textId="37FCD12C" w:rsidR="00B84D58" w:rsidRPr="00AB031D" w:rsidRDefault="00B84D58" w:rsidP="00AB031D">
      <w:pPr>
        <w:pStyle w:val="paragraph"/>
        <w:spacing w:before="0" w:beforeAutospacing="0" w:after="0" w:afterAutospacing="0" w:line="360" w:lineRule="auto"/>
        <w:textAlignment w:val="baseline"/>
        <w:rPr>
          <w:rFonts w:ascii="Arial" w:hAnsi="Arial" w:cs="Arial"/>
          <w:sz w:val="22"/>
          <w:szCs w:val="22"/>
        </w:rPr>
      </w:pPr>
      <w:r w:rsidRPr="00AB031D">
        <w:rPr>
          <w:rStyle w:val="normaltextrun"/>
          <w:rFonts w:ascii="Arial" w:hAnsi="Arial" w:cs="Arial"/>
          <w:sz w:val="22"/>
          <w:szCs w:val="22"/>
          <w:lang w:val="en-US"/>
        </w:rPr>
        <w:t xml:space="preserve">The qualitative component of this research provided some interesting insights into how the participants evaluated the group effort to create lessons. Participants felt at ease making decisions on the kinds of technologies they would use </w:t>
      </w:r>
      <w:proofErr w:type="gramStart"/>
      <w:r w:rsidRPr="00AB031D">
        <w:rPr>
          <w:rStyle w:val="normaltextrun"/>
          <w:rFonts w:ascii="Arial" w:hAnsi="Arial" w:cs="Arial"/>
          <w:sz w:val="22"/>
          <w:szCs w:val="22"/>
          <w:lang w:val="en-US"/>
        </w:rPr>
        <w:t>during the course of</w:t>
      </w:r>
      <w:proofErr w:type="gramEnd"/>
      <w:r w:rsidRPr="00AB031D">
        <w:rPr>
          <w:rStyle w:val="normaltextrun"/>
          <w:rFonts w:ascii="Arial" w:hAnsi="Arial" w:cs="Arial"/>
          <w:sz w:val="22"/>
          <w:szCs w:val="22"/>
          <w:lang w:val="en-US"/>
        </w:rPr>
        <w:t xml:space="preserve"> the project. They tended to gravitate toward asynchronous approaches, which allowed them to participate online at times of their own choice. However, several participants thought that the collaborative process was hindered </w:t>
      </w:r>
      <w:proofErr w:type="gramStart"/>
      <w:r w:rsidRPr="00AB031D">
        <w:rPr>
          <w:rStyle w:val="normaltextrun"/>
          <w:rFonts w:ascii="Arial" w:hAnsi="Arial" w:cs="Arial"/>
          <w:sz w:val="22"/>
          <w:szCs w:val="22"/>
          <w:lang w:val="en-US"/>
        </w:rPr>
        <w:t>by the use of</w:t>
      </w:r>
      <w:proofErr w:type="gramEnd"/>
      <w:r w:rsidRPr="00AB031D">
        <w:rPr>
          <w:rStyle w:val="normaltextrun"/>
          <w:rFonts w:ascii="Arial" w:hAnsi="Arial" w:cs="Arial"/>
          <w:sz w:val="22"/>
          <w:szCs w:val="22"/>
          <w:lang w:val="en-US"/>
        </w:rPr>
        <w:t xml:space="preserve"> asynchronous technologies since they prevented them from communicating with other group members in real time. Concerning additional difficulties, participants mentioned the high degree of communication that was necessary, which was not easily provided by the technology that was available online. The responses from participants indicated a growing sense of exasperation with the process of finding an agreement on the material and preparing the lesson plans.</w:t>
      </w:r>
      <w:r w:rsidRPr="00AB031D">
        <w:rPr>
          <w:rStyle w:val="eop"/>
          <w:rFonts w:ascii="Arial" w:eastAsiaTheme="majorEastAsia" w:hAnsi="Arial" w:cs="Arial"/>
          <w:sz w:val="22"/>
          <w:szCs w:val="22"/>
        </w:rPr>
        <w:t> </w:t>
      </w:r>
    </w:p>
    <w:p w14:paraId="6C97EA3C" w14:textId="77777777" w:rsidR="00B84D58" w:rsidRPr="00AB031D" w:rsidRDefault="00B84D58" w:rsidP="00AB031D">
      <w:pPr>
        <w:pStyle w:val="paragraph"/>
        <w:spacing w:before="0" w:beforeAutospacing="0" w:after="0" w:afterAutospacing="0" w:line="360" w:lineRule="auto"/>
        <w:textAlignment w:val="baseline"/>
        <w:rPr>
          <w:rFonts w:ascii="Arial" w:hAnsi="Arial" w:cs="Arial"/>
          <w:sz w:val="22"/>
          <w:szCs w:val="22"/>
        </w:rPr>
      </w:pPr>
      <w:proofErr w:type="gramStart"/>
      <w:r w:rsidRPr="00AB031D">
        <w:rPr>
          <w:rStyle w:val="normaltextrun"/>
          <w:rFonts w:ascii="Arial" w:hAnsi="Arial" w:cs="Arial"/>
          <w:sz w:val="22"/>
          <w:szCs w:val="22"/>
          <w:lang w:val="en-US"/>
        </w:rPr>
        <w:t>The majority of</w:t>
      </w:r>
      <w:proofErr w:type="gramEnd"/>
      <w:r w:rsidRPr="00AB031D">
        <w:rPr>
          <w:rStyle w:val="normaltextrun"/>
          <w:rFonts w:ascii="Arial" w:hAnsi="Arial" w:cs="Arial"/>
          <w:sz w:val="22"/>
          <w:szCs w:val="22"/>
          <w:lang w:val="en-US"/>
        </w:rPr>
        <w:t xml:space="preserve"> participants felt that this project assisted them in the development of abilities that would be useful to them in their future teaching environments. Many were more receptive to the idea of using technology in their future classrooms as a means of facilitating communication and learning. They acknowledged the importance of communication in terms of both content and the overall efficacy of teaching, and they understood the benefits of working together online to better their lesson preparation.</w:t>
      </w:r>
      <w:r w:rsidRPr="00AB031D">
        <w:rPr>
          <w:rStyle w:val="eop"/>
          <w:rFonts w:ascii="Arial" w:eastAsiaTheme="majorEastAsia" w:hAnsi="Arial" w:cs="Arial"/>
          <w:sz w:val="22"/>
          <w:szCs w:val="22"/>
        </w:rPr>
        <w:t> </w:t>
      </w:r>
    </w:p>
    <w:p w14:paraId="4041641D" w14:textId="77777777" w:rsidR="00B84D58" w:rsidRPr="00AB031D" w:rsidRDefault="00B84D58" w:rsidP="00AB031D">
      <w:pPr>
        <w:spacing w:line="360" w:lineRule="auto"/>
        <w:rPr>
          <w:rFonts w:ascii="Arial" w:hAnsi="Arial" w:cs="Arial"/>
        </w:rPr>
      </w:pPr>
    </w:p>
    <w:p w14:paraId="36DE4831" w14:textId="0EF748DB" w:rsidR="00F15E9E" w:rsidRPr="00AB031D" w:rsidRDefault="00F15E9E" w:rsidP="00AB031D">
      <w:pPr>
        <w:spacing w:line="360" w:lineRule="auto"/>
        <w:rPr>
          <w:rFonts w:ascii="Arial" w:hAnsi="Arial" w:cs="Arial"/>
        </w:rPr>
      </w:pPr>
    </w:p>
    <w:p w14:paraId="458FF868" w14:textId="77777777" w:rsidR="005F6BED" w:rsidRPr="00AB031D" w:rsidRDefault="005F6BED" w:rsidP="00AB031D">
      <w:pPr>
        <w:spacing w:line="360" w:lineRule="auto"/>
        <w:rPr>
          <w:rFonts w:ascii="Arial" w:hAnsi="Arial" w:cs="Arial"/>
        </w:rPr>
      </w:pPr>
    </w:p>
    <w:p w14:paraId="4C7C5D3C" w14:textId="2372C4E8" w:rsidR="00AD3672" w:rsidRPr="00AB031D" w:rsidRDefault="00AD3672" w:rsidP="00AB031D">
      <w:pPr>
        <w:spacing w:line="360" w:lineRule="auto"/>
        <w:rPr>
          <w:rStyle w:val="Heading1Char"/>
          <w:rFonts w:ascii="Arial" w:hAnsi="Arial" w:cs="Arial"/>
          <w:b/>
          <w:bCs/>
          <w:sz w:val="22"/>
          <w:szCs w:val="22"/>
        </w:rPr>
      </w:pPr>
    </w:p>
    <w:p w14:paraId="038AC2BD" w14:textId="77777777" w:rsidR="00FB6C39" w:rsidRPr="00AB031D" w:rsidRDefault="00FB6C39" w:rsidP="00AB031D">
      <w:pPr>
        <w:spacing w:line="360" w:lineRule="auto"/>
        <w:rPr>
          <w:rStyle w:val="Heading1Char"/>
          <w:rFonts w:ascii="Arial" w:hAnsi="Arial" w:cs="Arial"/>
          <w:b/>
          <w:bCs/>
          <w:sz w:val="22"/>
          <w:szCs w:val="22"/>
        </w:rPr>
      </w:pPr>
    </w:p>
    <w:p w14:paraId="098A938D" w14:textId="77777777" w:rsidR="00FB6C39" w:rsidRPr="00AB031D" w:rsidRDefault="00FB6C39" w:rsidP="00AB031D">
      <w:pPr>
        <w:spacing w:line="360" w:lineRule="auto"/>
        <w:rPr>
          <w:rStyle w:val="Heading1Char"/>
          <w:rFonts w:ascii="Arial" w:hAnsi="Arial" w:cs="Arial"/>
          <w:b/>
          <w:bCs/>
          <w:sz w:val="22"/>
          <w:szCs w:val="22"/>
        </w:rPr>
      </w:pPr>
    </w:p>
    <w:p w14:paraId="7571D15E" w14:textId="77777777" w:rsidR="00FB6C39" w:rsidRPr="00AB031D" w:rsidRDefault="00FB6C39" w:rsidP="00AB031D">
      <w:pPr>
        <w:spacing w:line="360" w:lineRule="auto"/>
        <w:rPr>
          <w:rStyle w:val="Heading1Char"/>
          <w:rFonts w:ascii="Arial" w:hAnsi="Arial" w:cs="Arial"/>
          <w:b/>
          <w:bCs/>
          <w:sz w:val="22"/>
          <w:szCs w:val="22"/>
        </w:rPr>
      </w:pPr>
    </w:p>
    <w:p w14:paraId="262FE1D3" w14:textId="77777777" w:rsidR="00FB6C39" w:rsidRPr="00AB031D" w:rsidRDefault="00FB6C39" w:rsidP="00AB031D">
      <w:pPr>
        <w:spacing w:line="360" w:lineRule="auto"/>
        <w:rPr>
          <w:rStyle w:val="Heading1Char"/>
          <w:rFonts w:ascii="Arial" w:hAnsi="Arial" w:cs="Arial"/>
          <w:b/>
          <w:bCs/>
          <w:sz w:val="22"/>
          <w:szCs w:val="22"/>
        </w:rPr>
      </w:pPr>
    </w:p>
    <w:p w14:paraId="42FACBED" w14:textId="77777777" w:rsidR="00FB6C39" w:rsidRPr="00AB031D" w:rsidRDefault="00FB6C39" w:rsidP="00AB031D">
      <w:pPr>
        <w:spacing w:line="360" w:lineRule="auto"/>
        <w:rPr>
          <w:rStyle w:val="Heading1Char"/>
          <w:rFonts w:ascii="Arial" w:hAnsi="Arial" w:cs="Arial"/>
          <w:b/>
          <w:bCs/>
          <w:sz w:val="22"/>
          <w:szCs w:val="22"/>
        </w:rPr>
      </w:pPr>
    </w:p>
    <w:p w14:paraId="5DC35013" w14:textId="77777777" w:rsidR="00FB6C39" w:rsidRPr="00AB031D" w:rsidRDefault="00FB6C39" w:rsidP="00AB031D">
      <w:pPr>
        <w:spacing w:line="360" w:lineRule="auto"/>
        <w:rPr>
          <w:rStyle w:val="Heading1Char"/>
          <w:rFonts w:ascii="Arial" w:hAnsi="Arial" w:cs="Arial"/>
          <w:b/>
          <w:bCs/>
          <w:sz w:val="22"/>
          <w:szCs w:val="22"/>
        </w:rPr>
      </w:pPr>
    </w:p>
    <w:p w14:paraId="16AE3305" w14:textId="32EC7849" w:rsidR="00FB6C39" w:rsidRDefault="00FB6C39" w:rsidP="00AB031D">
      <w:pPr>
        <w:spacing w:line="360" w:lineRule="auto"/>
        <w:rPr>
          <w:rStyle w:val="Heading1Char"/>
          <w:rFonts w:ascii="Arial" w:hAnsi="Arial" w:cs="Arial"/>
          <w:b/>
          <w:bCs/>
          <w:sz w:val="22"/>
          <w:szCs w:val="22"/>
        </w:rPr>
      </w:pPr>
    </w:p>
    <w:p w14:paraId="34CF52B3" w14:textId="77777777" w:rsidR="00C73BBD" w:rsidRPr="00AB031D" w:rsidRDefault="00C73BBD" w:rsidP="00AB031D">
      <w:pPr>
        <w:spacing w:line="360" w:lineRule="auto"/>
        <w:rPr>
          <w:rStyle w:val="Heading1Char"/>
          <w:rFonts w:ascii="Arial" w:hAnsi="Arial" w:cs="Arial"/>
          <w:b/>
          <w:bCs/>
          <w:sz w:val="22"/>
          <w:szCs w:val="22"/>
        </w:rPr>
      </w:pPr>
    </w:p>
    <w:p w14:paraId="04F8C277" w14:textId="534EF231" w:rsidR="002F39FE" w:rsidRPr="00AB031D" w:rsidRDefault="002F39FE" w:rsidP="00AB031D">
      <w:pPr>
        <w:spacing w:line="360" w:lineRule="auto"/>
        <w:rPr>
          <w:rStyle w:val="Heading1Char"/>
          <w:rFonts w:ascii="Arial" w:hAnsi="Arial" w:cs="Arial"/>
          <w:b/>
          <w:bCs/>
          <w:sz w:val="22"/>
          <w:szCs w:val="22"/>
        </w:rPr>
      </w:pPr>
      <w:proofErr w:type="spellStart"/>
      <w:r w:rsidRPr="00AB031D">
        <w:rPr>
          <w:rStyle w:val="Heading1Char"/>
          <w:rFonts w:ascii="Arial" w:hAnsi="Arial" w:cs="Arial"/>
          <w:b/>
          <w:bCs/>
          <w:sz w:val="22"/>
          <w:szCs w:val="22"/>
        </w:rPr>
        <w:lastRenderedPageBreak/>
        <w:t>Conculsion</w:t>
      </w:r>
      <w:proofErr w:type="spellEnd"/>
    </w:p>
    <w:p w14:paraId="68D9CE88" w14:textId="49924C72" w:rsidR="00B84D58" w:rsidRPr="00AB031D" w:rsidRDefault="00B84D58" w:rsidP="00AB031D">
      <w:pPr>
        <w:spacing w:line="360" w:lineRule="auto"/>
        <w:rPr>
          <w:rStyle w:val="Heading1Char"/>
          <w:rFonts w:ascii="Arial" w:hAnsi="Arial" w:cs="Arial"/>
          <w:b/>
          <w:bCs/>
          <w:sz w:val="22"/>
          <w:szCs w:val="22"/>
        </w:rPr>
      </w:pPr>
      <w:r w:rsidRPr="00AB031D">
        <w:rPr>
          <w:rStyle w:val="normaltextrun"/>
          <w:rFonts w:ascii="Arial" w:hAnsi="Arial" w:cs="Arial"/>
          <w:color w:val="000000"/>
          <w:shd w:val="clear" w:color="auto" w:fill="FFFFFF"/>
          <w:lang w:val="en-US"/>
        </w:rPr>
        <w:t xml:space="preserve">The findings of this research demonstrate how important it is to build skills for working collaboratively with UWTSD. The requirements that students work in collaborative teams and apply principles are aligned with these expectations, which are congruent with the standards. Other conclusions of this research pertinent to 1-2-1 learning that may be useful and advantageous as most students' education and online cooperation include the discovery of generally applicable tactics to educate, motivate, and for a better comprehension. These results are important because they show that 1-2-1 learning has the potential to be effective and beneficial. For instance, the findings provide support for the use of collaborative learning </w:t>
      </w:r>
      <w:proofErr w:type="gramStart"/>
      <w:r w:rsidRPr="00AB031D">
        <w:rPr>
          <w:rStyle w:val="normaltextrun"/>
          <w:rFonts w:ascii="Arial" w:hAnsi="Arial" w:cs="Arial"/>
          <w:color w:val="000000"/>
          <w:shd w:val="clear" w:color="auto" w:fill="FFFFFF"/>
          <w:lang w:val="en-US"/>
        </w:rPr>
        <w:t>in order to</w:t>
      </w:r>
      <w:proofErr w:type="gramEnd"/>
      <w:r w:rsidRPr="00AB031D">
        <w:rPr>
          <w:rStyle w:val="normaltextrun"/>
          <w:rFonts w:ascii="Arial" w:hAnsi="Arial" w:cs="Arial"/>
          <w:color w:val="000000"/>
          <w:shd w:val="clear" w:color="auto" w:fill="FFFFFF"/>
          <w:lang w:val="en-US"/>
        </w:rPr>
        <w:t xml:space="preserve"> encourage lifetime professional growth among students. Because of this, students will have a more hopeful experience when utilizing advanced technology to interact, as the training that was offered to them will have helped them enhance their grasp of how technology is used.</w:t>
      </w:r>
      <w:r w:rsidRPr="00AB031D">
        <w:rPr>
          <w:rStyle w:val="eop"/>
          <w:rFonts w:ascii="Arial" w:hAnsi="Arial" w:cs="Arial"/>
          <w:color w:val="000000"/>
          <w:shd w:val="clear" w:color="auto" w:fill="FFFFFF"/>
        </w:rPr>
        <w:t> </w:t>
      </w:r>
    </w:p>
    <w:p w14:paraId="6C2877C4" w14:textId="77777777" w:rsidR="00DA3BC7" w:rsidRPr="00AB031D" w:rsidRDefault="009F5E62" w:rsidP="00AB031D">
      <w:pPr>
        <w:spacing w:line="360" w:lineRule="auto"/>
        <w:rPr>
          <w:rStyle w:val="Heading1Char"/>
          <w:rFonts w:ascii="Arial" w:hAnsi="Arial" w:cs="Arial"/>
          <w:color w:val="000000" w:themeColor="text1"/>
          <w:sz w:val="22"/>
          <w:szCs w:val="22"/>
        </w:rPr>
      </w:pPr>
      <w:r w:rsidRPr="00AB031D">
        <w:rPr>
          <w:rStyle w:val="Heading1Char"/>
          <w:rFonts w:ascii="Arial" w:hAnsi="Arial" w:cs="Arial"/>
          <w:color w:val="000000" w:themeColor="text1"/>
          <w:sz w:val="22"/>
          <w:szCs w:val="22"/>
        </w:rPr>
        <w:t xml:space="preserve">Language, financial commitment, inadequate regulatory frameworks, and diverse interests are among the potential challenges in collaborative research, based on a thorough understanding of collaboration. </w:t>
      </w:r>
    </w:p>
    <w:p w14:paraId="77E76931" w14:textId="7E505DB9" w:rsidR="009F5E62" w:rsidRPr="00AB031D" w:rsidRDefault="009F5E62" w:rsidP="00AB031D">
      <w:pPr>
        <w:spacing w:line="360" w:lineRule="auto"/>
        <w:rPr>
          <w:rStyle w:val="Heading1Char"/>
          <w:rFonts w:ascii="Arial" w:hAnsi="Arial" w:cs="Arial"/>
          <w:color w:val="000000" w:themeColor="text1"/>
          <w:sz w:val="22"/>
          <w:szCs w:val="22"/>
        </w:rPr>
      </w:pPr>
      <w:r w:rsidRPr="00AB031D">
        <w:rPr>
          <w:rStyle w:val="Heading1Char"/>
          <w:rFonts w:ascii="Arial" w:hAnsi="Arial" w:cs="Arial"/>
          <w:color w:val="000000" w:themeColor="text1"/>
          <w:sz w:val="22"/>
          <w:szCs w:val="22"/>
        </w:rPr>
        <w:t>This can be successful if the collaborators respect each other and are willing to give and receive constructive criticism without becoming defensive. To summarise, the outcomes of these collaborations will be visible not only in specific work completed during the collaboration period, but also throughout the professional lifetimes of scholarship and publication.</w:t>
      </w:r>
    </w:p>
    <w:p w14:paraId="08630ECA" w14:textId="7F13753F" w:rsidR="00DA3BC7" w:rsidRPr="00AB031D" w:rsidRDefault="00DA3BC7" w:rsidP="00AB031D">
      <w:pPr>
        <w:spacing w:line="360" w:lineRule="auto"/>
        <w:rPr>
          <w:rStyle w:val="Heading1Char"/>
          <w:rFonts w:ascii="Arial" w:hAnsi="Arial" w:cs="Arial"/>
          <w:color w:val="000000" w:themeColor="text1"/>
          <w:sz w:val="22"/>
          <w:szCs w:val="22"/>
        </w:rPr>
      </w:pPr>
      <w:r w:rsidRPr="00AB031D">
        <w:rPr>
          <w:rStyle w:val="Heading1Char"/>
          <w:rFonts w:ascii="Arial" w:hAnsi="Arial" w:cs="Arial"/>
          <w:color w:val="000000" w:themeColor="text1"/>
          <w:sz w:val="22"/>
          <w:szCs w:val="22"/>
        </w:rPr>
        <w:t>Technology is the accumulation of knowledge that enables people to create artifacts or processes by modifying the environment to create welfare and satisfy human needs.</w:t>
      </w:r>
      <w:r w:rsidR="00FD16BA" w:rsidRPr="00AB031D">
        <w:rPr>
          <w:rStyle w:val="Heading1Char"/>
          <w:rFonts w:ascii="Arial" w:hAnsi="Arial" w:cs="Arial"/>
          <w:color w:val="000000" w:themeColor="text1"/>
          <w:sz w:val="22"/>
          <w:szCs w:val="22"/>
        </w:rPr>
        <w:t xml:space="preserve"> </w:t>
      </w:r>
    </w:p>
    <w:p w14:paraId="515911FB" w14:textId="7FB845BB" w:rsidR="00FD16BA" w:rsidRPr="00AB031D" w:rsidRDefault="00FD16BA" w:rsidP="00AB031D">
      <w:pPr>
        <w:spacing w:line="360" w:lineRule="auto"/>
        <w:rPr>
          <w:rStyle w:val="Heading1Char"/>
          <w:rFonts w:ascii="Arial" w:hAnsi="Arial" w:cs="Arial"/>
          <w:color w:val="000000" w:themeColor="text1"/>
          <w:sz w:val="22"/>
          <w:szCs w:val="22"/>
        </w:rPr>
      </w:pPr>
      <w:r w:rsidRPr="00AB031D">
        <w:rPr>
          <w:rStyle w:val="Heading1Char"/>
          <w:rFonts w:ascii="Arial" w:hAnsi="Arial" w:cs="Arial"/>
          <w:color w:val="000000" w:themeColor="text1"/>
          <w:sz w:val="22"/>
          <w:szCs w:val="22"/>
        </w:rPr>
        <w:t xml:space="preserve">These findings appear to imply that </w:t>
      </w:r>
      <w:proofErr w:type="gramStart"/>
      <w:r w:rsidRPr="00AB031D">
        <w:rPr>
          <w:rStyle w:val="Heading1Char"/>
          <w:rFonts w:ascii="Arial" w:hAnsi="Arial" w:cs="Arial"/>
          <w:color w:val="000000" w:themeColor="text1"/>
          <w:sz w:val="22"/>
          <w:szCs w:val="22"/>
        </w:rPr>
        <w:t>in order for</w:t>
      </w:r>
      <w:proofErr w:type="gramEnd"/>
      <w:r w:rsidRPr="00AB031D">
        <w:rPr>
          <w:rStyle w:val="Heading1Char"/>
          <w:rFonts w:ascii="Arial" w:hAnsi="Arial" w:cs="Arial"/>
          <w:color w:val="000000" w:themeColor="text1"/>
          <w:sz w:val="22"/>
          <w:szCs w:val="22"/>
        </w:rPr>
        <w:t xml:space="preserve"> collaborative learning across distances to occur, students must learn collaboration principles in addition to the technology, and that a variety of technologies are required to accommodate cultural and individual differences among students.</w:t>
      </w:r>
    </w:p>
    <w:p w14:paraId="1547C0B8" w14:textId="77777777" w:rsidR="005F6BED" w:rsidRPr="00AB031D" w:rsidRDefault="005F6BED" w:rsidP="00AB031D">
      <w:pPr>
        <w:spacing w:line="360" w:lineRule="auto"/>
        <w:rPr>
          <w:rStyle w:val="Heading1Char"/>
          <w:rFonts w:ascii="Arial" w:hAnsi="Arial" w:cs="Arial"/>
          <w:sz w:val="22"/>
          <w:szCs w:val="22"/>
        </w:rPr>
      </w:pPr>
    </w:p>
    <w:p w14:paraId="19B6F9B5" w14:textId="77777777" w:rsidR="00B84D58" w:rsidRPr="00AB031D" w:rsidRDefault="00B84D58" w:rsidP="00AB031D">
      <w:pPr>
        <w:spacing w:line="360" w:lineRule="auto"/>
        <w:rPr>
          <w:rStyle w:val="Heading1Char"/>
          <w:rFonts w:ascii="Arial" w:hAnsi="Arial" w:cs="Arial"/>
          <w:b/>
          <w:bCs/>
          <w:sz w:val="22"/>
          <w:szCs w:val="22"/>
        </w:rPr>
      </w:pPr>
      <w:bookmarkStart w:id="5" w:name="_Toc107777513"/>
    </w:p>
    <w:p w14:paraId="735D2310" w14:textId="77777777" w:rsidR="00B84D58" w:rsidRPr="00AB031D" w:rsidRDefault="00B84D58" w:rsidP="00AB031D">
      <w:pPr>
        <w:spacing w:line="360" w:lineRule="auto"/>
        <w:rPr>
          <w:rStyle w:val="Heading1Char"/>
          <w:rFonts w:ascii="Arial" w:hAnsi="Arial" w:cs="Arial"/>
          <w:b/>
          <w:bCs/>
          <w:sz w:val="22"/>
          <w:szCs w:val="22"/>
        </w:rPr>
      </w:pPr>
    </w:p>
    <w:p w14:paraId="2B4B4504" w14:textId="77777777" w:rsidR="00B84D58" w:rsidRPr="00AB031D" w:rsidRDefault="00B84D58" w:rsidP="00AB031D">
      <w:pPr>
        <w:spacing w:line="360" w:lineRule="auto"/>
        <w:rPr>
          <w:rStyle w:val="Heading1Char"/>
          <w:rFonts w:ascii="Arial" w:hAnsi="Arial" w:cs="Arial"/>
          <w:b/>
          <w:bCs/>
          <w:sz w:val="22"/>
          <w:szCs w:val="22"/>
        </w:rPr>
      </w:pPr>
    </w:p>
    <w:p w14:paraId="7BF79754" w14:textId="77777777" w:rsidR="000D704D" w:rsidRPr="00AB031D" w:rsidRDefault="000D704D" w:rsidP="00AB031D">
      <w:pPr>
        <w:spacing w:line="360" w:lineRule="auto"/>
        <w:rPr>
          <w:rStyle w:val="Heading1Char"/>
          <w:rFonts w:ascii="Arial" w:hAnsi="Arial" w:cs="Arial"/>
          <w:b/>
          <w:bCs/>
          <w:sz w:val="22"/>
          <w:szCs w:val="22"/>
        </w:rPr>
      </w:pPr>
    </w:p>
    <w:p w14:paraId="2BEC9857" w14:textId="77777777" w:rsidR="000D704D" w:rsidRPr="00AB031D" w:rsidRDefault="00AD3672" w:rsidP="00AB031D">
      <w:pPr>
        <w:spacing w:line="360" w:lineRule="auto"/>
        <w:rPr>
          <w:rStyle w:val="Heading1Char"/>
          <w:rFonts w:ascii="Arial" w:hAnsi="Arial" w:cs="Arial"/>
          <w:b/>
          <w:bCs/>
          <w:sz w:val="22"/>
          <w:szCs w:val="22"/>
        </w:rPr>
      </w:pPr>
      <w:r w:rsidRPr="00AB031D">
        <w:rPr>
          <w:rStyle w:val="Heading1Char"/>
          <w:rFonts w:ascii="Arial" w:hAnsi="Arial" w:cs="Arial"/>
          <w:b/>
          <w:bCs/>
          <w:sz w:val="22"/>
          <w:szCs w:val="22"/>
        </w:rPr>
        <w:lastRenderedPageBreak/>
        <w:t>Reference List</w:t>
      </w:r>
      <w:bookmarkStart w:id="6" w:name="_Hlk118189363"/>
      <w:bookmarkEnd w:id="5"/>
    </w:p>
    <w:p w14:paraId="5636A4B1" w14:textId="38CD645E" w:rsidR="00FB6C39" w:rsidRPr="00AB031D" w:rsidRDefault="00FB6C39" w:rsidP="00AB031D">
      <w:pPr>
        <w:pStyle w:val="paragraph"/>
        <w:spacing w:before="0" w:beforeAutospacing="0" w:after="0" w:afterAutospacing="0" w:line="360" w:lineRule="auto"/>
        <w:ind w:hanging="480"/>
        <w:textAlignment w:val="baseline"/>
        <w:rPr>
          <w:rFonts w:ascii="Arial" w:hAnsi="Arial" w:cs="Arial"/>
          <w:sz w:val="22"/>
          <w:szCs w:val="22"/>
        </w:rPr>
      </w:pPr>
      <w:r w:rsidRPr="00AB031D">
        <w:rPr>
          <w:rStyle w:val="normaltextrun"/>
          <w:rFonts w:ascii="Arial" w:hAnsi="Arial" w:cs="Arial"/>
          <w:sz w:val="22"/>
          <w:szCs w:val="22"/>
          <w:lang w:val="en-US"/>
        </w:rPr>
        <w:t xml:space="preserve">        </w:t>
      </w:r>
      <w:r w:rsidRPr="00AB031D">
        <w:rPr>
          <w:rStyle w:val="normaltextrun"/>
          <w:rFonts w:ascii="Arial" w:hAnsi="Arial" w:cs="Arial"/>
          <w:sz w:val="22"/>
          <w:szCs w:val="22"/>
          <w:lang w:val="en-US"/>
        </w:rPr>
        <w:t>Browne, J. (2009). Assessing pre-service teacher attitudes and skills with the technology integration confidence scale. Computers in the Schools, 26(1), 4–20.</w:t>
      </w:r>
    </w:p>
    <w:p w14:paraId="0958F0B2" w14:textId="77777777" w:rsidR="00FB6C39" w:rsidRPr="00AB031D" w:rsidRDefault="00FB6C39" w:rsidP="00AB031D">
      <w:pPr>
        <w:pStyle w:val="paragraph"/>
        <w:spacing w:before="0" w:beforeAutospacing="0" w:after="0" w:afterAutospacing="0" w:line="360" w:lineRule="auto"/>
        <w:ind w:hanging="480"/>
        <w:textAlignment w:val="baseline"/>
        <w:rPr>
          <w:rStyle w:val="normaltextrun"/>
          <w:rFonts w:ascii="Arial" w:hAnsi="Arial" w:cs="Arial"/>
          <w:sz w:val="22"/>
          <w:szCs w:val="22"/>
          <w:lang w:val="en-US"/>
        </w:rPr>
      </w:pPr>
      <w:r w:rsidRPr="00AB031D">
        <w:rPr>
          <w:rStyle w:val="normaltextrun"/>
          <w:rFonts w:ascii="Arial" w:hAnsi="Arial" w:cs="Arial"/>
          <w:sz w:val="22"/>
          <w:szCs w:val="22"/>
          <w:lang w:val="en-US"/>
        </w:rPr>
        <w:t xml:space="preserve">       </w:t>
      </w:r>
    </w:p>
    <w:p w14:paraId="752B418D" w14:textId="0E182576" w:rsidR="00FB6C39" w:rsidRPr="00AB031D" w:rsidRDefault="00DA3BC7" w:rsidP="00AB031D">
      <w:pPr>
        <w:spacing w:line="360" w:lineRule="auto"/>
        <w:rPr>
          <w:rStyle w:val="normaltextrun"/>
          <w:rFonts w:ascii="Arial" w:hAnsi="Arial" w:cs="Arial"/>
        </w:rPr>
      </w:pPr>
      <w:r w:rsidRPr="00AB031D">
        <w:rPr>
          <w:rFonts w:ascii="Arial" w:hAnsi="Arial" w:cs="Arial"/>
        </w:rPr>
        <w:t xml:space="preserve">Calderón, C.E.J. (2008). Technology Research Methodology. [online] </w:t>
      </w:r>
      <w:proofErr w:type="spellStart"/>
      <w:r w:rsidRPr="00AB031D">
        <w:rPr>
          <w:rFonts w:ascii="Arial" w:hAnsi="Arial" w:cs="Arial"/>
        </w:rPr>
        <w:t>gestiopolis</w:t>
      </w:r>
      <w:proofErr w:type="spellEnd"/>
      <w:r w:rsidRPr="00AB031D">
        <w:rPr>
          <w:rFonts w:ascii="Arial" w:hAnsi="Arial" w:cs="Arial"/>
        </w:rPr>
        <w:t>. Available at: https://www.gestiopolis.com/technology-research-methodology/ [Accessed 1 Nov. 2022].</w:t>
      </w:r>
    </w:p>
    <w:p w14:paraId="01E08D9D" w14:textId="457FEA31" w:rsidR="00FB6C39" w:rsidRPr="00AB031D" w:rsidRDefault="00FB6C39" w:rsidP="00AB031D">
      <w:pPr>
        <w:pStyle w:val="paragraph"/>
        <w:spacing w:before="0" w:beforeAutospacing="0" w:after="0" w:afterAutospacing="0" w:line="360" w:lineRule="auto"/>
        <w:ind w:hanging="480"/>
        <w:textAlignment w:val="baseline"/>
        <w:rPr>
          <w:rFonts w:ascii="Arial" w:hAnsi="Arial" w:cs="Arial"/>
          <w:sz w:val="22"/>
          <w:szCs w:val="22"/>
        </w:rPr>
      </w:pPr>
      <w:r w:rsidRPr="00AB031D">
        <w:rPr>
          <w:rStyle w:val="normaltextrun"/>
          <w:rFonts w:ascii="Arial" w:hAnsi="Arial" w:cs="Arial"/>
          <w:sz w:val="22"/>
          <w:szCs w:val="22"/>
          <w:lang w:val="en-US"/>
        </w:rPr>
        <w:t xml:space="preserve">       </w:t>
      </w:r>
      <w:r w:rsidRPr="00AB031D">
        <w:rPr>
          <w:rStyle w:val="normaltextrun"/>
          <w:rFonts w:ascii="Arial" w:hAnsi="Arial" w:cs="Arial"/>
          <w:sz w:val="22"/>
          <w:szCs w:val="22"/>
          <w:lang w:val="en-US"/>
        </w:rPr>
        <w:t xml:space="preserve"> Chu, S. K.-W., &amp; Kennedy, D. M. (2011). Using online collaborative tools for groups to co-construct knowledge. Online Information Review.</w:t>
      </w:r>
    </w:p>
    <w:p w14:paraId="6BF95594" w14:textId="77777777" w:rsidR="00FB6C39" w:rsidRPr="00AB031D" w:rsidRDefault="00FB6C39" w:rsidP="00AB031D">
      <w:pPr>
        <w:pStyle w:val="paragraph"/>
        <w:spacing w:before="0" w:beforeAutospacing="0" w:after="0" w:afterAutospacing="0" w:line="360" w:lineRule="auto"/>
        <w:ind w:hanging="480"/>
        <w:textAlignment w:val="baseline"/>
        <w:rPr>
          <w:rStyle w:val="normaltextrun"/>
          <w:rFonts w:ascii="Arial" w:hAnsi="Arial" w:cs="Arial"/>
          <w:sz w:val="22"/>
          <w:szCs w:val="22"/>
          <w:lang w:val="en-US"/>
        </w:rPr>
      </w:pPr>
      <w:r w:rsidRPr="00AB031D">
        <w:rPr>
          <w:rStyle w:val="normaltextrun"/>
          <w:rFonts w:ascii="Arial" w:hAnsi="Arial" w:cs="Arial"/>
          <w:sz w:val="22"/>
          <w:szCs w:val="22"/>
          <w:lang w:val="en-US"/>
        </w:rPr>
        <w:t xml:space="preserve">        </w:t>
      </w:r>
    </w:p>
    <w:p w14:paraId="1EA56B45" w14:textId="792AA8CE" w:rsidR="00FB6C39" w:rsidRPr="00AB031D" w:rsidRDefault="00FB6C39" w:rsidP="00AB031D">
      <w:pPr>
        <w:pStyle w:val="paragraph"/>
        <w:spacing w:before="0" w:beforeAutospacing="0" w:after="0" w:afterAutospacing="0" w:line="360" w:lineRule="auto"/>
        <w:ind w:hanging="480"/>
        <w:textAlignment w:val="baseline"/>
        <w:rPr>
          <w:rFonts w:ascii="Arial" w:hAnsi="Arial" w:cs="Arial"/>
          <w:sz w:val="22"/>
          <w:szCs w:val="22"/>
        </w:rPr>
      </w:pPr>
      <w:r w:rsidRPr="00AB031D">
        <w:rPr>
          <w:rStyle w:val="normaltextrun"/>
          <w:rFonts w:ascii="Arial" w:hAnsi="Arial" w:cs="Arial"/>
          <w:sz w:val="22"/>
          <w:szCs w:val="22"/>
          <w:lang w:val="en-US"/>
        </w:rPr>
        <w:t xml:space="preserve">        </w:t>
      </w:r>
      <w:r w:rsidRPr="00AB031D">
        <w:rPr>
          <w:rStyle w:val="normaltextrun"/>
          <w:rFonts w:ascii="Arial" w:hAnsi="Arial" w:cs="Arial"/>
          <w:sz w:val="22"/>
          <w:szCs w:val="22"/>
          <w:lang w:val="en-US"/>
        </w:rPr>
        <w:t xml:space="preserve">Lee, D., Huh, Y., &amp; </w:t>
      </w:r>
      <w:proofErr w:type="spellStart"/>
      <w:r w:rsidRPr="00AB031D">
        <w:rPr>
          <w:rStyle w:val="normaltextrun"/>
          <w:rFonts w:ascii="Arial" w:hAnsi="Arial" w:cs="Arial"/>
          <w:sz w:val="22"/>
          <w:szCs w:val="22"/>
          <w:lang w:val="en-US"/>
        </w:rPr>
        <w:t>Reigeluth</w:t>
      </w:r>
      <w:proofErr w:type="spellEnd"/>
      <w:r w:rsidRPr="00AB031D">
        <w:rPr>
          <w:rStyle w:val="normaltextrun"/>
          <w:rFonts w:ascii="Arial" w:hAnsi="Arial" w:cs="Arial"/>
          <w:sz w:val="22"/>
          <w:szCs w:val="22"/>
          <w:lang w:val="en-US"/>
        </w:rPr>
        <w:t>, C. M. (2015). Collaboration, intragroup conflict, and social skills in project-based learning. Instructional Science, 43(5), 561–590.</w:t>
      </w:r>
    </w:p>
    <w:p w14:paraId="07229EA6" w14:textId="77777777" w:rsidR="00FB6C39" w:rsidRPr="00AB031D" w:rsidRDefault="00FB6C39" w:rsidP="00AB031D">
      <w:pPr>
        <w:spacing w:line="360" w:lineRule="auto"/>
        <w:rPr>
          <w:rFonts w:ascii="Arial" w:eastAsiaTheme="majorEastAsia" w:hAnsi="Arial" w:cs="Arial"/>
          <w:b/>
          <w:bCs/>
          <w:color w:val="2F5496" w:themeColor="accent1" w:themeShade="BF"/>
        </w:rPr>
      </w:pPr>
    </w:p>
    <w:p w14:paraId="2707F513" w14:textId="09CFE220" w:rsidR="00611223" w:rsidRPr="00AB031D" w:rsidRDefault="00611223" w:rsidP="00AB031D">
      <w:pPr>
        <w:spacing w:line="360" w:lineRule="auto"/>
        <w:rPr>
          <w:rFonts w:ascii="Arial" w:hAnsi="Arial" w:cs="Arial"/>
          <w:color w:val="000000" w:themeColor="text1"/>
        </w:rPr>
      </w:pPr>
      <w:proofErr w:type="spellStart"/>
      <w:r w:rsidRPr="00AB031D">
        <w:rPr>
          <w:rFonts w:ascii="Arial" w:hAnsi="Arial" w:cs="Arial"/>
          <w:color w:val="000000" w:themeColor="text1"/>
        </w:rPr>
        <w:t>Medhi</w:t>
      </w:r>
      <w:proofErr w:type="spellEnd"/>
      <w:r w:rsidRPr="00AB031D">
        <w:rPr>
          <w:rFonts w:ascii="Arial" w:hAnsi="Arial" w:cs="Arial"/>
          <w:color w:val="000000" w:themeColor="text1"/>
        </w:rPr>
        <w:t>, B</w:t>
      </w:r>
      <w:bookmarkEnd w:id="6"/>
      <w:r w:rsidRPr="00AB031D">
        <w:rPr>
          <w:rFonts w:ascii="Arial" w:hAnsi="Arial" w:cs="Arial"/>
          <w:color w:val="000000" w:themeColor="text1"/>
        </w:rPr>
        <w:t xml:space="preserve">., Bansal, S., </w:t>
      </w:r>
      <w:proofErr w:type="spellStart"/>
      <w:r w:rsidRPr="00AB031D">
        <w:rPr>
          <w:rFonts w:ascii="Arial" w:hAnsi="Arial" w:cs="Arial"/>
          <w:color w:val="000000" w:themeColor="text1"/>
        </w:rPr>
        <w:t>Mahendiratta</w:t>
      </w:r>
      <w:proofErr w:type="spellEnd"/>
      <w:r w:rsidRPr="00AB031D">
        <w:rPr>
          <w:rFonts w:ascii="Arial" w:hAnsi="Arial" w:cs="Arial"/>
          <w:color w:val="000000" w:themeColor="text1"/>
        </w:rPr>
        <w:t xml:space="preserve">, S., Kumar, S., </w:t>
      </w:r>
      <w:proofErr w:type="spellStart"/>
      <w:r w:rsidRPr="00AB031D">
        <w:rPr>
          <w:rFonts w:ascii="Arial" w:hAnsi="Arial" w:cs="Arial"/>
          <w:color w:val="000000" w:themeColor="text1"/>
        </w:rPr>
        <w:t>Sarma</w:t>
      </w:r>
      <w:proofErr w:type="spellEnd"/>
      <w:r w:rsidRPr="00AB031D">
        <w:rPr>
          <w:rFonts w:ascii="Arial" w:hAnsi="Arial" w:cs="Arial"/>
          <w:color w:val="000000" w:themeColor="text1"/>
        </w:rPr>
        <w:t xml:space="preserve">, P. and Prakash, A. (2019). Collaborative research in modern era: Need and challenges. Indian Journal of Pharmacology, 51(3), p.137. </w:t>
      </w:r>
      <w:proofErr w:type="gramStart"/>
      <w:r w:rsidRPr="00AB031D">
        <w:rPr>
          <w:rFonts w:ascii="Arial" w:hAnsi="Arial" w:cs="Arial"/>
          <w:color w:val="000000" w:themeColor="text1"/>
        </w:rPr>
        <w:t>doi:10.4103/ijp.ijp</w:t>
      </w:r>
      <w:proofErr w:type="gramEnd"/>
      <w:r w:rsidRPr="00AB031D">
        <w:rPr>
          <w:rFonts w:ascii="Arial" w:hAnsi="Arial" w:cs="Arial"/>
          <w:color w:val="000000" w:themeColor="text1"/>
        </w:rPr>
        <w:t>_394_19.</w:t>
      </w:r>
    </w:p>
    <w:p w14:paraId="3FE625DD" w14:textId="77777777" w:rsidR="00FB6C39" w:rsidRDefault="0053602A" w:rsidP="00FB6C39">
      <w:pPr>
        <w:pStyle w:val="paragraph"/>
        <w:spacing w:before="0" w:beforeAutospacing="0" w:after="0" w:afterAutospacing="0" w:line="360" w:lineRule="auto"/>
        <w:ind w:hanging="480"/>
        <w:textAlignment w:val="baseline"/>
        <w:rPr>
          <w:rStyle w:val="contentcontrolboundarysink"/>
          <w:rFonts w:ascii="Arial" w:hAnsi="Arial" w:cs="Arial"/>
          <w:b/>
          <w:bCs/>
          <w:sz w:val="22"/>
          <w:szCs w:val="22"/>
          <w:lang w:val="en-US"/>
        </w:rPr>
      </w:pPr>
      <w:r w:rsidRPr="00DF0D7C">
        <w:rPr>
          <w:rStyle w:val="contentcontrolboundarysink"/>
          <w:rFonts w:ascii="Arial" w:hAnsi="Arial" w:cs="Arial"/>
          <w:b/>
          <w:bCs/>
          <w:sz w:val="22"/>
          <w:szCs w:val="22"/>
          <w:lang w:val="en-US"/>
        </w:rPr>
        <w:t>​</w:t>
      </w:r>
      <w:r w:rsidR="000D704D" w:rsidRPr="00DF0D7C">
        <w:rPr>
          <w:rStyle w:val="contentcontrolboundarysink"/>
          <w:rFonts w:ascii="Arial" w:hAnsi="Arial" w:cs="Arial"/>
          <w:b/>
          <w:bCs/>
          <w:sz w:val="22"/>
          <w:szCs w:val="22"/>
          <w:lang w:val="en-US"/>
        </w:rPr>
        <w:t xml:space="preserve">       </w:t>
      </w:r>
    </w:p>
    <w:p w14:paraId="015F1EE1" w14:textId="5D710876" w:rsidR="0053602A" w:rsidRPr="00DF0D7C" w:rsidRDefault="000D704D" w:rsidP="00FB6C39">
      <w:pPr>
        <w:pStyle w:val="paragraph"/>
        <w:spacing w:before="0" w:beforeAutospacing="0" w:after="0" w:afterAutospacing="0" w:line="360" w:lineRule="auto"/>
        <w:ind w:hanging="480"/>
        <w:textAlignment w:val="baseline"/>
        <w:rPr>
          <w:rFonts w:ascii="Arial" w:hAnsi="Arial" w:cs="Arial"/>
          <w:sz w:val="22"/>
          <w:szCs w:val="22"/>
        </w:rPr>
      </w:pPr>
      <w:r w:rsidRPr="00DF0D7C">
        <w:rPr>
          <w:rStyle w:val="contentcontrolboundarysink"/>
          <w:rFonts w:ascii="Arial" w:hAnsi="Arial" w:cs="Arial"/>
          <w:b/>
          <w:bCs/>
          <w:sz w:val="22"/>
          <w:szCs w:val="22"/>
          <w:lang w:val="en-US"/>
        </w:rPr>
        <w:t xml:space="preserve"> </w:t>
      </w:r>
      <w:r w:rsidR="00FB6C39">
        <w:rPr>
          <w:rStyle w:val="contentcontrolboundarysink"/>
          <w:rFonts w:ascii="Arial" w:hAnsi="Arial" w:cs="Arial"/>
          <w:b/>
          <w:bCs/>
          <w:sz w:val="22"/>
          <w:szCs w:val="22"/>
          <w:lang w:val="en-US"/>
        </w:rPr>
        <w:t xml:space="preserve">       </w:t>
      </w:r>
    </w:p>
    <w:p w14:paraId="5A948190" w14:textId="77777777" w:rsidR="0053602A" w:rsidRPr="0053602A" w:rsidRDefault="0053602A" w:rsidP="00FB6C39">
      <w:pPr>
        <w:spacing w:line="360" w:lineRule="auto"/>
        <w:rPr>
          <w:rFonts w:ascii="Arial" w:hAnsi="Arial" w:cs="Arial"/>
          <w:color w:val="000000" w:themeColor="text1"/>
        </w:rPr>
      </w:pPr>
    </w:p>
    <w:p w14:paraId="50687005" w14:textId="77777777" w:rsidR="005C1F9C" w:rsidRDefault="005C1F9C" w:rsidP="00FB6C39">
      <w:pPr>
        <w:spacing w:line="360" w:lineRule="auto"/>
        <w:rPr>
          <w:rStyle w:val="Heading1Char"/>
          <w:rFonts w:ascii="Arial" w:hAnsi="Arial" w:cs="Arial"/>
          <w:b/>
          <w:bCs/>
          <w:sz w:val="22"/>
          <w:szCs w:val="22"/>
        </w:rPr>
      </w:pPr>
      <w:bookmarkStart w:id="7" w:name="_Toc107777514"/>
    </w:p>
    <w:p w14:paraId="3ECFACDE" w14:textId="77777777" w:rsidR="005C1F9C" w:rsidRDefault="005C1F9C" w:rsidP="0053602A">
      <w:pPr>
        <w:rPr>
          <w:rStyle w:val="Heading1Char"/>
          <w:rFonts w:ascii="Arial" w:hAnsi="Arial" w:cs="Arial"/>
          <w:b/>
          <w:bCs/>
          <w:sz w:val="22"/>
          <w:szCs w:val="22"/>
        </w:rPr>
      </w:pPr>
    </w:p>
    <w:p w14:paraId="4B1676CE" w14:textId="77777777" w:rsidR="005C1F9C" w:rsidRDefault="005C1F9C" w:rsidP="0053602A">
      <w:pPr>
        <w:rPr>
          <w:rStyle w:val="Heading1Char"/>
          <w:rFonts w:ascii="Arial" w:hAnsi="Arial" w:cs="Arial"/>
          <w:b/>
          <w:bCs/>
          <w:sz w:val="22"/>
          <w:szCs w:val="22"/>
        </w:rPr>
      </w:pPr>
    </w:p>
    <w:p w14:paraId="0BBFF506" w14:textId="77777777" w:rsidR="005C1F9C" w:rsidRDefault="005C1F9C" w:rsidP="0053602A">
      <w:pPr>
        <w:rPr>
          <w:rStyle w:val="Heading1Char"/>
          <w:rFonts w:ascii="Arial" w:hAnsi="Arial" w:cs="Arial"/>
          <w:b/>
          <w:bCs/>
          <w:sz w:val="22"/>
          <w:szCs w:val="22"/>
        </w:rPr>
      </w:pPr>
    </w:p>
    <w:p w14:paraId="2F0080BE" w14:textId="77777777" w:rsidR="005C1F9C" w:rsidRDefault="005C1F9C" w:rsidP="0053602A">
      <w:pPr>
        <w:rPr>
          <w:rStyle w:val="Heading1Char"/>
          <w:rFonts w:ascii="Arial" w:hAnsi="Arial" w:cs="Arial"/>
          <w:b/>
          <w:bCs/>
          <w:sz w:val="22"/>
          <w:szCs w:val="22"/>
        </w:rPr>
      </w:pPr>
    </w:p>
    <w:p w14:paraId="5D47A7BD" w14:textId="77777777" w:rsidR="005C1F9C" w:rsidRDefault="005C1F9C" w:rsidP="0053602A">
      <w:pPr>
        <w:rPr>
          <w:rStyle w:val="Heading1Char"/>
          <w:rFonts w:ascii="Arial" w:hAnsi="Arial" w:cs="Arial"/>
          <w:b/>
          <w:bCs/>
          <w:sz w:val="22"/>
          <w:szCs w:val="22"/>
        </w:rPr>
      </w:pPr>
    </w:p>
    <w:p w14:paraId="52411A23" w14:textId="77777777" w:rsidR="005C1F9C" w:rsidRDefault="005C1F9C" w:rsidP="0053602A">
      <w:pPr>
        <w:rPr>
          <w:rStyle w:val="Heading1Char"/>
          <w:rFonts w:ascii="Arial" w:hAnsi="Arial" w:cs="Arial"/>
          <w:b/>
          <w:bCs/>
          <w:sz w:val="22"/>
          <w:szCs w:val="22"/>
        </w:rPr>
      </w:pPr>
    </w:p>
    <w:p w14:paraId="2C51F2B9" w14:textId="77777777" w:rsidR="005C1F9C" w:rsidRDefault="005C1F9C" w:rsidP="0053602A">
      <w:pPr>
        <w:rPr>
          <w:rStyle w:val="Heading1Char"/>
          <w:rFonts w:ascii="Arial" w:hAnsi="Arial" w:cs="Arial"/>
          <w:b/>
          <w:bCs/>
          <w:sz w:val="22"/>
          <w:szCs w:val="22"/>
        </w:rPr>
      </w:pPr>
    </w:p>
    <w:p w14:paraId="58098DC1" w14:textId="77777777" w:rsidR="005C1F9C" w:rsidRDefault="005C1F9C" w:rsidP="0053602A">
      <w:pPr>
        <w:rPr>
          <w:rStyle w:val="Heading1Char"/>
          <w:rFonts w:ascii="Arial" w:hAnsi="Arial" w:cs="Arial"/>
          <w:b/>
          <w:bCs/>
          <w:sz w:val="22"/>
          <w:szCs w:val="22"/>
        </w:rPr>
      </w:pPr>
    </w:p>
    <w:p w14:paraId="0F81C24B" w14:textId="77777777" w:rsidR="005C1F9C" w:rsidRDefault="005C1F9C" w:rsidP="0053602A">
      <w:pPr>
        <w:rPr>
          <w:rStyle w:val="Heading1Char"/>
          <w:rFonts w:ascii="Arial" w:hAnsi="Arial" w:cs="Arial"/>
          <w:b/>
          <w:bCs/>
          <w:sz w:val="22"/>
          <w:szCs w:val="22"/>
        </w:rPr>
      </w:pPr>
    </w:p>
    <w:p w14:paraId="39EBFD7B" w14:textId="77777777" w:rsidR="005C1F9C" w:rsidRDefault="005C1F9C" w:rsidP="0053602A">
      <w:pPr>
        <w:rPr>
          <w:rStyle w:val="Heading1Char"/>
          <w:rFonts w:ascii="Arial" w:hAnsi="Arial" w:cs="Arial"/>
          <w:b/>
          <w:bCs/>
          <w:sz w:val="22"/>
          <w:szCs w:val="22"/>
        </w:rPr>
      </w:pPr>
    </w:p>
    <w:p w14:paraId="11678F49" w14:textId="77777777" w:rsidR="005C1F9C" w:rsidRDefault="005C1F9C" w:rsidP="0053602A">
      <w:pPr>
        <w:rPr>
          <w:rStyle w:val="Heading1Char"/>
          <w:rFonts w:ascii="Arial" w:hAnsi="Arial" w:cs="Arial"/>
          <w:b/>
          <w:bCs/>
          <w:sz w:val="22"/>
          <w:szCs w:val="22"/>
        </w:rPr>
      </w:pPr>
    </w:p>
    <w:p w14:paraId="43119B00" w14:textId="77777777" w:rsidR="005C1F9C" w:rsidRDefault="005C1F9C" w:rsidP="0053602A">
      <w:pPr>
        <w:rPr>
          <w:rStyle w:val="Heading1Char"/>
          <w:rFonts w:ascii="Arial" w:hAnsi="Arial" w:cs="Arial"/>
          <w:b/>
          <w:bCs/>
          <w:sz w:val="22"/>
          <w:szCs w:val="22"/>
        </w:rPr>
      </w:pPr>
    </w:p>
    <w:p w14:paraId="25524624" w14:textId="77777777" w:rsidR="005C1F9C" w:rsidRDefault="005C1F9C" w:rsidP="0053602A">
      <w:pPr>
        <w:rPr>
          <w:rStyle w:val="Heading1Char"/>
          <w:rFonts w:ascii="Arial" w:hAnsi="Arial" w:cs="Arial"/>
          <w:b/>
          <w:bCs/>
          <w:sz w:val="22"/>
          <w:szCs w:val="22"/>
        </w:rPr>
      </w:pPr>
    </w:p>
    <w:p w14:paraId="6763320C" w14:textId="77777777" w:rsidR="005C1F9C" w:rsidRDefault="005C1F9C" w:rsidP="0053602A">
      <w:pPr>
        <w:rPr>
          <w:rStyle w:val="Heading1Char"/>
          <w:rFonts w:ascii="Arial" w:hAnsi="Arial" w:cs="Arial"/>
          <w:b/>
          <w:bCs/>
          <w:sz w:val="22"/>
          <w:szCs w:val="22"/>
        </w:rPr>
      </w:pPr>
    </w:p>
    <w:p w14:paraId="54F92DA0" w14:textId="77777777" w:rsidR="005C1F9C" w:rsidRDefault="005C1F9C" w:rsidP="0053602A">
      <w:pPr>
        <w:rPr>
          <w:rStyle w:val="Heading1Char"/>
          <w:rFonts w:ascii="Arial" w:hAnsi="Arial" w:cs="Arial"/>
          <w:b/>
          <w:bCs/>
          <w:sz w:val="22"/>
          <w:szCs w:val="22"/>
        </w:rPr>
      </w:pPr>
    </w:p>
    <w:p w14:paraId="3314AB1F" w14:textId="77777777" w:rsidR="005C1F9C" w:rsidRDefault="005C1F9C" w:rsidP="0053602A">
      <w:pPr>
        <w:rPr>
          <w:rStyle w:val="Heading1Char"/>
          <w:rFonts w:ascii="Arial" w:hAnsi="Arial" w:cs="Arial"/>
          <w:b/>
          <w:bCs/>
          <w:sz w:val="22"/>
          <w:szCs w:val="22"/>
        </w:rPr>
      </w:pPr>
    </w:p>
    <w:p w14:paraId="7CDE902E" w14:textId="77777777" w:rsidR="005C1F9C" w:rsidRDefault="005C1F9C" w:rsidP="0053602A">
      <w:pPr>
        <w:rPr>
          <w:rStyle w:val="Heading1Char"/>
          <w:rFonts w:ascii="Arial" w:hAnsi="Arial" w:cs="Arial"/>
          <w:b/>
          <w:bCs/>
          <w:sz w:val="22"/>
          <w:szCs w:val="22"/>
        </w:rPr>
      </w:pPr>
    </w:p>
    <w:p w14:paraId="3E5B7B9C" w14:textId="77777777" w:rsidR="005C1F9C" w:rsidRDefault="005C1F9C" w:rsidP="0053602A">
      <w:pPr>
        <w:rPr>
          <w:rStyle w:val="Heading1Char"/>
          <w:rFonts w:ascii="Arial" w:hAnsi="Arial" w:cs="Arial"/>
          <w:b/>
          <w:bCs/>
          <w:sz w:val="22"/>
          <w:szCs w:val="22"/>
        </w:rPr>
      </w:pPr>
    </w:p>
    <w:p w14:paraId="713982C8" w14:textId="2684591D" w:rsidR="00AD3672" w:rsidRDefault="00EF38ED" w:rsidP="0053602A">
      <w:pPr>
        <w:rPr>
          <w:rStyle w:val="Heading1Char"/>
          <w:rFonts w:ascii="Arial" w:hAnsi="Arial" w:cs="Arial"/>
          <w:sz w:val="22"/>
          <w:szCs w:val="22"/>
        </w:rPr>
      </w:pPr>
      <w:r w:rsidRPr="0053602A">
        <w:rPr>
          <w:rStyle w:val="Heading1Char"/>
          <w:rFonts w:ascii="Arial" w:hAnsi="Arial" w:cs="Arial"/>
          <w:b/>
          <w:bCs/>
          <w:sz w:val="22"/>
          <w:szCs w:val="22"/>
        </w:rPr>
        <w:t>Appendix A</w:t>
      </w:r>
      <w:r w:rsidRPr="0053602A">
        <w:rPr>
          <w:rStyle w:val="Heading1Char"/>
          <w:rFonts w:ascii="Arial" w:hAnsi="Arial" w:cs="Arial"/>
          <w:sz w:val="22"/>
          <w:szCs w:val="22"/>
        </w:rPr>
        <w:t xml:space="preserve"> – A blank copy questionnaire.</w:t>
      </w:r>
      <w:bookmarkEnd w:id="7"/>
    </w:p>
    <w:p w14:paraId="73AAC51C" w14:textId="2E5ADAE2" w:rsidR="005860BF" w:rsidRPr="0053602A" w:rsidRDefault="005860BF" w:rsidP="0053602A">
      <w:pPr>
        <w:rPr>
          <w:rFonts w:ascii="Arial" w:hAnsi="Arial" w:cs="Arial"/>
        </w:rPr>
      </w:pPr>
      <w:r>
        <w:rPr>
          <w:noProof/>
        </w:rPr>
        <w:drawing>
          <wp:anchor distT="0" distB="0" distL="114300" distR="114300" simplePos="0" relativeHeight="251663360" behindDoc="1" locked="0" layoutInCell="1" allowOverlap="1" wp14:anchorId="6E8BE046" wp14:editId="352F07DA">
            <wp:simplePos x="0" y="0"/>
            <wp:positionH relativeFrom="column">
              <wp:posOffset>525780</wp:posOffset>
            </wp:positionH>
            <wp:positionV relativeFrom="paragraph">
              <wp:posOffset>466090</wp:posOffset>
            </wp:positionV>
            <wp:extent cx="4133850" cy="5073650"/>
            <wp:effectExtent l="0" t="0" r="0" b="0"/>
            <wp:wrapTight wrapText="bothSides">
              <wp:wrapPolygon edited="0">
                <wp:start x="0" y="0"/>
                <wp:lineTo x="0" y="21492"/>
                <wp:lineTo x="21500" y="21492"/>
                <wp:lineTo x="21500"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9">
                      <a:extLst>
                        <a:ext uri="{28A0092B-C50C-407E-A947-70E740481C1C}">
                          <a14:useLocalDpi xmlns:a14="http://schemas.microsoft.com/office/drawing/2010/main" val="0"/>
                        </a:ext>
                      </a:extLst>
                    </a:blip>
                    <a:srcRect l="30841" t="30119" r="34327" b="8971"/>
                    <a:stretch/>
                  </pic:blipFill>
                  <pic:spPr bwMode="auto">
                    <a:xfrm>
                      <a:off x="0" y="0"/>
                      <a:ext cx="4133850" cy="50736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sectPr w:rsidR="005860BF" w:rsidRPr="0053602A">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51FB8C" w14:textId="77777777" w:rsidR="00C51CDD" w:rsidRDefault="00C51CDD" w:rsidP="00C1554D">
      <w:pPr>
        <w:spacing w:after="0" w:line="240" w:lineRule="auto"/>
      </w:pPr>
      <w:r>
        <w:separator/>
      </w:r>
    </w:p>
  </w:endnote>
  <w:endnote w:type="continuationSeparator" w:id="0">
    <w:p w14:paraId="6AD3447E" w14:textId="77777777" w:rsidR="00C51CDD" w:rsidRDefault="00C51CDD" w:rsidP="00C155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78916626"/>
      <w:docPartObj>
        <w:docPartGallery w:val="Page Numbers (Bottom of Page)"/>
        <w:docPartUnique/>
      </w:docPartObj>
    </w:sdtPr>
    <w:sdtContent>
      <w:p w14:paraId="57AA28C4" w14:textId="0B8BE607" w:rsidR="005860BF" w:rsidRDefault="005860BF">
        <w:pPr>
          <w:pStyle w:val="Footer"/>
          <w:jc w:val="right"/>
        </w:pPr>
        <w:r>
          <w:fldChar w:fldCharType="begin"/>
        </w:r>
        <w:r>
          <w:instrText>PAGE   \* MERGEFORMAT</w:instrText>
        </w:r>
        <w:r>
          <w:fldChar w:fldCharType="separate"/>
        </w:r>
        <w:r>
          <w:t>2</w:t>
        </w:r>
        <w:r>
          <w:fldChar w:fldCharType="end"/>
        </w:r>
      </w:p>
    </w:sdtContent>
  </w:sdt>
  <w:p w14:paraId="779B31B6" w14:textId="77777777" w:rsidR="005860BF" w:rsidRDefault="005860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217321" w14:textId="77777777" w:rsidR="00C51CDD" w:rsidRDefault="00C51CDD" w:rsidP="00C1554D">
      <w:pPr>
        <w:spacing w:after="0" w:line="240" w:lineRule="auto"/>
      </w:pPr>
      <w:r>
        <w:separator/>
      </w:r>
    </w:p>
  </w:footnote>
  <w:footnote w:type="continuationSeparator" w:id="0">
    <w:p w14:paraId="169CF27B" w14:textId="77777777" w:rsidR="00C51CDD" w:rsidRDefault="00C51CDD" w:rsidP="00C155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F2B2F9" w14:textId="065AD114" w:rsidR="00C1554D" w:rsidRDefault="00C1554D">
    <w:pPr>
      <w:pStyle w:val="Header"/>
      <w:jc w:val="right"/>
    </w:pPr>
  </w:p>
  <w:p w14:paraId="3CE79734" w14:textId="77777777" w:rsidR="00C1554D" w:rsidRDefault="00C1554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C6680A"/>
    <w:multiLevelType w:val="multilevel"/>
    <w:tmpl w:val="30A6C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9ED6BD7"/>
    <w:multiLevelType w:val="multilevel"/>
    <w:tmpl w:val="D352AF6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28CF4FC9"/>
    <w:multiLevelType w:val="multilevel"/>
    <w:tmpl w:val="391EA7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D7F346A"/>
    <w:multiLevelType w:val="multilevel"/>
    <w:tmpl w:val="2006E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17071818">
    <w:abstractNumId w:val="1"/>
  </w:num>
  <w:num w:numId="2" w16cid:durableId="656954650">
    <w:abstractNumId w:val="0"/>
  </w:num>
  <w:num w:numId="3" w16cid:durableId="2147236710">
    <w:abstractNumId w:val="2"/>
  </w:num>
  <w:num w:numId="4" w16cid:durableId="18729540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0B31CA"/>
    <w:rsid w:val="00021A90"/>
    <w:rsid w:val="0003505A"/>
    <w:rsid w:val="00064BDD"/>
    <w:rsid w:val="000B31CA"/>
    <w:rsid w:val="000C4B08"/>
    <w:rsid w:val="000D704D"/>
    <w:rsid w:val="00103047"/>
    <w:rsid w:val="0015369F"/>
    <w:rsid w:val="00164B3B"/>
    <w:rsid w:val="001B1D38"/>
    <w:rsid w:val="001C2CA9"/>
    <w:rsid w:val="001E30CE"/>
    <w:rsid w:val="002F39FE"/>
    <w:rsid w:val="00316792"/>
    <w:rsid w:val="00375EDF"/>
    <w:rsid w:val="004032CE"/>
    <w:rsid w:val="004C32C5"/>
    <w:rsid w:val="004C6602"/>
    <w:rsid w:val="00514E55"/>
    <w:rsid w:val="005257E8"/>
    <w:rsid w:val="0053602A"/>
    <w:rsid w:val="005860BF"/>
    <w:rsid w:val="005B4C02"/>
    <w:rsid w:val="005C1F9C"/>
    <w:rsid w:val="005F6BED"/>
    <w:rsid w:val="00611223"/>
    <w:rsid w:val="00722B5A"/>
    <w:rsid w:val="007373F7"/>
    <w:rsid w:val="007B3DF7"/>
    <w:rsid w:val="00812EB2"/>
    <w:rsid w:val="0083078A"/>
    <w:rsid w:val="008D2F97"/>
    <w:rsid w:val="0090123F"/>
    <w:rsid w:val="009146C9"/>
    <w:rsid w:val="009B2F3C"/>
    <w:rsid w:val="009F5E62"/>
    <w:rsid w:val="00A306E2"/>
    <w:rsid w:val="00AB031D"/>
    <w:rsid w:val="00AD3672"/>
    <w:rsid w:val="00AE2B11"/>
    <w:rsid w:val="00B84D58"/>
    <w:rsid w:val="00C01C6A"/>
    <w:rsid w:val="00C1554D"/>
    <w:rsid w:val="00C51CDD"/>
    <w:rsid w:val="00C73BBD"/>
    <w:rsid w:val="00D11D1D"/>
    <w:rsid w:val="00D269D2"/>
    <w:rsid w:val="00DA3BC7"/>
    <w:rsid w:val="00DF0D7C"/>
    <w:rsid w:val="00EC2DA2"/>
    <w:rsid w:val="00EF38ED"/>
    <w:rsid w:val="00F117F0"/>
    <w:rsid w:val="00F15E9E"/>
    <w:rsid w:val="00FB6C39"/>
    <w:rsid w:val="00FB719F"/>
    <w:rsid w:val="00FC2559"/>
    <w:rsid w:val="00FD16BA"/>
    <w:rsid w:val="00FF66F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36D23E"/>
  <w15:docId w15:val="{4442EDA9-1087-4AA5-A476-4F313D37E6C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B3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06E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155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554D"/>
  </w:style>
  <w:style w:type="paragraph" w:styleId="Footer">
    <w:name w:val="footer"/>
    <w:basedOn w:val="Normal"/>
    <w:link w:val="FooterChar"/>
    <w:uiPriority w:val="99"/>
    <w:unhideWhenUsed/>
    <w:rsid w:val="00C1554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554D"/>
  </w:style>
  <w:style w:type="character" w:customStyle="1" w:styleId="Heading1Char">
    <w:name w:val="Heading 1 Char"/>
    <w:basedOn w:val="DefaultParagraphFont"/>
    <w:link w:val="Heading1"/>
    <w:uiPriority w:val="9"/>
    <w:rsid w:val="00164B3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164B3B"/>
    <w:pPr>
      <w:outlineLvl w:val="9"/>
    </w:pPr>
    <w:rPr>
      <w:lang w:val="en-US"/>
    </w:rPr>
  </w:style>
  <w:style w:type="paragraph" w:styleId="TOC1">
    <w:name w:val="toc 1"/>
    <w:basedOn w:val="Normal"/>
    <w:next w:val="Normal"/>
    <w:autoRedefine/>
    <w:uiPriority w:val="39"/>
    <w:unhideWhenUsed/>
    <w:rsid w:val="000C4B08"/>
    <w:pPr>
      <w:tabs>
        <w:tab w:val="left" w:pos="440"/>
        <w:tab w:val="right" w:leader="dot" w:pos="9016"/>
      </w:tabs>
      <w:spacing w:after="100"/>
    </w:pPr>
    <w:rPr>
      <w:rFonts w:ascii="Arial" w:hAnsi="Arial" w:cs="Arial"/>
      <w:b/>
      <w:bCs/>
      <w:noProof/>
    </w:rPr>
  </w:style>
  <w:style w:type="character" w:styleId="Hyperlink">
    <w:name w:val="Hyperlink"/>
    <w:basedOn w:val="DefaultParagraphFont"/>
    <w:uiPriority w:val="99"/>
    <w:unhideWhenUsed/>
    <w:rsid w:val="00164B3B"/>
    <w:rPr>
      <w:color w:val="0563C1" w:themeColor="hyperlink"/>
      <w:u w:val="single"/>
    </w:rPr>
  </w:style>
  <w:style w:type="character" w:customStyle="1" w:styleId="Heading2Char">
    <w:name w:val="Heading 2 Char"/>
    <w:basedOn w:val="DefaultParagraphFont"/>
    <w:link w:val="Heading2"/>
    <w:uiPriority w:val="9"/>
    <w:rsid w:val="00A306E2"/>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EF38ED"/>
    <w:pPr>
      <w:spacing w:after="100"/>
      <w:ind w:left="220"/>
    </w:pPr>
  </w:style>
  <w:style w:type="paragraph" w:styleId="TOC3">
    <w:name w:val="toc 3"/>
    <w:basedOn w:val="Normal"/>
    <w:next w:val="Normal"/>
    <w:autoRedefine/>
    <w:uiPriority w:val="39"/>
    <w:unhideWhenUsed/>
    <w:rsid w:val="005F6BED"/>
    <w:pPr>
      <w:spacing w:after="100"/>
      <w:ind w:left="440"/>
    </w:pPr>
    <w:rPr>
      <w:rFonts w:eastAsiaTheme="minorEastAsia" w:cs="Times New Roman"/>
      <w:lang w:val="en-US"/>
    </w:rPr>
  </w:style>
  <w:style w:type="paragraph" w:styleId="ListParagraph">
    <w:name w:val="List Paragraph"/>
    <w:basedOn w:val="Normal"/>
    <w:uiPriority w:val="34"/>
    <w:qFormat/>
    <w:rsid w:val="001C2CA9"/>
    <w:pPr>
      <w:ind w:left="720"/>
      <w:contextualSpacing/>
    </w:pPr>
  </w:style>
  <w:style w:type="paragraph" w:customStyle="1" w:styleId="paragraph">
    <w:name w:val="paragraph"/>
    <w:basedOn w:val="Normal"/>
    <w:rsid w:val="004032C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4032CE"/>
  </w:style>
  <w:style w:type="character" w:customStyle="1" w:styleId="eop">
    <w:name w:val="eop"/>
    <w:basedOn w:val="DefaultParagraphFont"/>
    <w:rsid w:val="004032CE"/>
  </w:style>
  <w:style w:type="character" w:customStyle="1" w:styleId="contentcontrolboundarysink">
    <w:name w:val="contentcontrolboundarysink"/>
    <w:basedOn w:val="DefaultParagraphFont"/>
    <w:rsid w:val="0053602A"/>
  </w:style>
  <w:style w:type="paragraph" w:styleId="NormalWeb">
    <w:name w:val="Normal (Web)"/>
    <w:basedOn w:val="Normal"/>
    <w:uiPriority w:val="99"/>
    <w:semiHidden/>
    <w:unhideWhenUsed/>
    <w:rsid w:val="002F39FE"/>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138954">
      <w:bodyDiv w:val="1"/>
      <w:marLeft w:val="0"/>
      <w:marRight w:val="0"/>
      <w:marTop w:val="0"/>
      <w:marBottom w:val="0"/>
      <w:divBdr>
        <w:top w:val="none" w:sz="0" w:space="0" w:color="auto"/>
        <w:left w:val="none" w:sz="0" w:space="0" w:color="auto"/>
        <w:bottom w:val="none" w:sz="0" w:space="0" w:color="auto"/>
        <w:right w:val="none" w:sz="0" w:space="0" w:color="auto"/>
      </w:divBdr>
      <w:divsChild>
        <w:div w:id="1188325730">
          <w:marLeft w:val="0"/>
          <w:marRight w:val="0"/>
          <w:marTop w:val="0"/>
          <w:marBottom w:val="0"/>
          <w:divBdr>
            <w:top w:val="none" w:sz="0" w:space="0" w:color="auto"/>
            <w:left w:val="none" w:sz="0" w:space="0" w:color="auto"/>
            <w:bottom w:val="none" w:sz="0" w:space="0" w:color="auto"/>
            <w:right w:val="none" w:sz="0" w:space="0" w:color="auto"/>
          </w:divBdr>
        </w:div>
        <w:div w:id="1815949361">
          <w:marLeft w:val="0"/>
          <w:marRight w:val="0"/>
          <w:marTop w:val="0"/>
          <w:marBottom w:val="0"/>
          <w:divBdr>
            <w:top w:val="none" w:sz="0" w:space="0" w:color="auto"/>
            <w:left w:val="none" w:sz="0" w:space="0" w:color="auto"/>
            <w:bottom w:val="none" w:sz="0" w:space="0" w:color="auto"/>
            <w:right w:val="none" w:sz="0" w:space="0" w:color="auto"/>
          </w:divBdr>
        </w:div>
        <w:div w:id="919950373">
          <w:marLeft w:val="0"/>
          <w:marRight w:val="0"/>
          <w:marTop w:val="0"/>
          <w:marBottom w:val="0"/>
          <w:divBdr>
            <w:top w:val="none" w:sz="0" w:space="0" w:color="auto"/>
            <w:left w:val="none" w:sz="0" w:space="0" w:color="auto"/>
            <w:bottom w:val="none" w:sz="0" w:space="0" w:color="auto"/>
            <w:right w:val="none" w:sz="0" w:space="0" w:color="auto"/>
          </w:divBdr>
          <w:divsChild>
            <w:div w:id="1577400013">
              <w:marLeft w:val="0"/>
              <w:marRight w:val="0"/>
              <w:marTop w:val="0"/>
              <w:marBottom w:val="0"/>
              <w:divBdr>
                <w:top w:val="none" w:sz="0" w:space="0" w:color="auto"/>
                <w:left w:val="none" w:sz="0" w:space="0" w:color="auto"/>
                <w:bottom w:val="none" w:sz="0" w:space="0" w:color="auto"/>
                <w:right w:val="none" w:sz="0" w:space="0" w:color="auto"/>
              </w:divBdr>
            </w:div>
            <w:div w:id="1899778879">
              <w:marLeft w:val="0"/>
              <w:marRight w:val="0"/>
              <w:marTop w:val="0"/>
              <w:marBottom w:val="0"/>
              <w:divBdr>
                <w:top w:val="none" w:sz="0" w:space="0" w:color="auto"/>
                <w:left w:val="none" w:sz="0" w:space="0" w:color="auto"/>
                <w:bottom w:val="none" w:sz="0" w:space="0" w:color="auto"/>
                <w:right w:val="none" w:sz="0" w:space="0" w:color="auto"/>
              </w:divBdr>
            </w:div>
            <w:div w:id="722020718">
              <w:marLeft w:val="0"/>
              <w:marRight w:val="0"/>
              <w:marTop w:val="0"/>
              <w:marBottom w:val="0"/>
              <w:divBdr>
                <w:top w:val="none" w:sz="0" w:space="0" w:color="auto"/>
                <w:left w:val="none" w:sz="0" w:space="0" w:color="auto"/>
                <w:bottom w:val="none" w:sz="0" w:space="0" w:color="auto"/>
                <w:right w:val="none" w:sz="0" w:space="0" w:color="auto"/>
              </w:divBdr>
            </w:div>
            <w:div w:id="1631932430">
              <w:marLeft w:val="0"/>
              <w:marRight w:val="0"/>
              <w:marTop w:val="0"/>
              <w:marBottom w:val="0"/>
              <w:divBdr>
                <w:top w:val="none" w:sz="0" w:space="0" w:color="auto"/>
                <w:left w:val="none" w:sz="0" w:space="0" w:color="auto"/>
                <w:bottom w:val="none" w:sz="0" w:space="0" w:color="auto"/>
                <w:right w:val="none" w:sz="0" w:space="0" w:color="auto"/>
              </w:divBdr>
            </w:div>
          </w:divsChild>
        </w:div>
        <w:div w:id="888565949">
          <w:marLeft w:val="0"/>
          <w:marRight w:val="0"/>
          <w:marTop w:val="0"/>
          <w:marBottom w:val="0"/>
          <w:divBdr>
            <w:top w:val="none" w:sz="0" w:space="0" w:color="auto"/>
            <w:left w:val="none" w:sz="0" w:space="0" w:color="auto"/>
            <w:bottom w:val="none" w:sz="0" w:space="0" w:color="auto"/>
            <w:right w:val="none" w:sz="0" w:space="0" w:color="auto"/>
          </w:divBdr>
          <w:divsChild>
            <w:div w:id="899097041">
              <w:marLeft w:val="0"/>
              <w:marRight w:val="0"/>
              <w:marTop w:val="0"/>
              <w:marBottom w:val="0"/>
              <w:divBdr>
                <w:top w:val="none" w:sz="0" w:space="0" w:color="auto"/>
                <w:left w:val="none" w:sz="0" w:space="0" w:color="auto"/>
                <w:bottom w:val="none" w:sz="0" w:space="0" w:color="auto"/>
                <w:right w:val="none" w:sz="0" w:space="0" w:color="auto"/>
              </w:divBdr>
            </w:div>
            <w:div w:id="1470509932">
              <w:marLeft w:val="0"/>
              <w:marRight w:val="0"/>
              <w:marTop w:val="0"/>
              <w:marBottom w:val="0"/>
              <w:divBdr>
                <w:top w:val="none" w:sz="0" w:space="0" w:color="auto"/>
                <w:left w:val="none" w:sz="0" w:space="0" w:color="auto"/>
                <w:bottom w:val="none" w:sz="0" w:space="0" w:color="auto"/>
                <w:right w:val="none" w:sz="0" w:space="0" w:color="auto"/>
              </w:divBdr>
            </w:div>
            <w:div w:id="1074206683">
              <w:marLeft w:val="0"/>
              <w:marRight w:val="0"/>
              <w:marTop w:val="0"/>
              <w:marBottom w:val="0"/>
              <w:divBdr>
                <w:top w:val="none" w:sz="0" w:space="0" w:color="auto"/>
                <w:left w:val="none" w:sz="0" w:space="0" w:color="auto"/>
                <w:bottom w:val="none" w:sz="0" w:space="0" w:color="auto"/>
                <w:right w:val="none" w:sz="0" w:space="0" w:color="auto"/>
              </w:divBdr>
            </w:div>
          </w:divsChild>
        </w:div>
        <w:div w:id="1009334525">
          <w:marLeft w:val="0"/>
          <w:marRight w:val="0"/>
          <w:marTop w:val="0"/>
          <w:marBottom w:val="0"/>
          <w:divBdr>
            <w:top w:val="none" w:sz="0" w:space="0" w:color="auto"/>
            <w:left w:val="none" w:sz="0" w:space="0" w:color="auto"/>
            <w:bottom w:val="none" w:sz="0" w:space="0" w:color="auto"/>
            <w:right w:val="none" w:sz="0" w:space="0" w:color="auto"/>
          </w:divBdr>
          <w:divsChild>
            <w:div w:id="482546725">
              <w:marLeft w:val="0"/>
              <w:marRight w:val="0"/>
              <w:marTop w:val="0"/>
              <w:marBottom w:val="0"/>
              <w:divBdr>
                <w:top w:val="none" w:sz="0" w:space="0" w:color="auto"/>
                <w:left w:val="none" w:sz="0" w:space="0" w:color="auto"/>
                <w:bottom w:val="none" w:sz="0" w:space="0" w:color="auto"/>
                <w:right w:val="none" w:sz="0" w:space="0" w:color="auto"/>
              </w:divBdr>
            </w:div>
            <w:div w:id="988824659">
              <w:marLeft w:val="0"/>
              <w:marRight w:val="0"/>
              <w:marTop w:val="0"/>
              <w:marBottom w:val="0"/>
              <w:divBdr>
                <w:top w:val="none" w:sz="0" w:space="0" w:color="auto"/>
                <w:left w:val="none" w:sz="0" w:space="0" w:color="auto"/>
                <w:bottom w:val="none" w:sz="0" w:space="0" w:color="auto"/>
                <w:right w:val="none" w:sz="0" w:space="0" w:color="auto"/>
              </w:divBdr>
            </w:div>
          </w:divsChild>
        </w:div>
        <w:div w:id="1245341645">
          <w:marLeft w:val="0"/>
          <w:marRight w:val="0"/>
          <w:marTop w:val="0"/>
          <w:marBottom w:val="0"/>
          <w:divBdr>
            <w:top w:val="none" w:sz="0" w:space="0" w:color="auto"/>
            <w:left w:val="none" w:sz="0" w:space="0" w:color="auto"/>
            <w:bottom w:val="none" w:sz="0" w:space="0" w:color="auto"/>
            <w:right w:val="none" w:sz="0" w:space="0" w:color="auto"/>
          </w:divBdr>
        </w:div>
        <w:div w:id="1059474964">
          <w:marLeft w:val="0"/>
          <w:marRight w:val="0"/>
          <w:marTop w:val="0"/>
          <w:marBottom w:val="0"/>
          <w:divBdr>
            <w:top w:val="none" w:sz="0" w:space="0" w:color="auto"/>
            <w:left w:val="none" w:sz="0" w:space="0" w:color="auto"/>
            <w:bottom w:val="none" w:sz="0" w:space="0" w:color="auto"/>
            <w:right w:val="none" w:sz="0" w:space="0" w:color="auto"/>
          </w:divBdr>
        </w:div>
        <w:div w:id="1864248293">
          <w:marLeft w:val="0"/>
          <w:marRight w:val="0"/>
          <w:marTop w:val="0"/>
          <w:marBottom w:val="0"/>
          <w:divBdr>
            <w:top w:val="none" w:sz="0" w:space="0" w:color="auto"/>
            <w:left w:val="none" w:sz="0" w:space="0" w:color="auto"/>
            <w:bottom w:val="none" w:sz="0" w:space="0" w:color="auto"/>
            <w:right w:val="none" w:sz="0" w:space="0" w:color="auto"/>
          </w:divBdr>
        </w:div>
        <w:div w:id="372995942">
          <w:marLeft w:val="0"/>
          <w:marRight w:val="0"/>
          <w:marTop w:val="0"/>
          <w:marBottom w:val="0"/>
          <w:divBdr>
            <w:top w:val="none" w:sz="0" w:space="0" w:color="auto"/>
            <w:left w:val="none" w:sz="0" w:space="0" w:color="auto"/>
            <w:bottom w:val="none" w:sz="0" w:space="0" w:color="auto"/>
            <w:right w:val="none" w:sz="0" w:space="0" w:color="auto"/>
          </w:divBdr>
        </w:div>
        <w:div w:id="732239610">
          <w:marLeft w:val="0"/>
          <w:marRight w:val="0"/>
          <w:marTop w:val="0"/>
          <w:marBottom w:val="0"/>
          <w:divBdr>
            <w:top w:val="none" w:sz="0" w:space="0" w:color="auto"/>
            <w:left w:val="none" w:sz="0" w:space="0" w:color="auto"/>
            <w:bottom w:val="none" w:sz="0" w:space="0" w:color="auto"/>
            <w:right w:val="none" w:sz="0" w:space="0" w:color="auto"/>
          </w:divBdr>
        </w:div>
      </w:divsChild>
    </w:div>
    <w:div w:id="728457695">
      <w:bodyDiv w:val="1"/>
      <w:marLeft w:val="0"/>
      <w:marRight w:val="0"/>
      <w:marTop w:val="0"/>
      <w:marBottom w:val="0"/>
      <w:divBdr>
        <w:top w:val="none" w:sz="0" w:space="0" w:color="auto"/>
        <w:left w:val="none" w:sz="0" w:space="0" w:color="auto"/>
        <w:bottom w:val="none" w:sz="0" w:space="0" w:color="auto"/>
        <w:right w:val="none" w:sz="0" w:space="0" w:color="auto"/>
      </w:divBdr>
    </w:div>
    <w:div w:id="1039163224">
      <w:bodyDiv w:val="1"/>
      <w:marLeft w:val="0"/>
      <w:marRight w:val="0"/>
      <w:marTop w:val="0"/>
      <w:marBottom w:val="0"/>
      <w:divBdr>
        <w:top w:val="none" w:sz="0" w:space="0" w:color="auto"/>
        <w:left w:val="none" w:sz="0" w:space="0" w:color="auto"/>
        <w:bottom w:val="none" w:sz="0" w:space="0" w:color="auto"/>
        <w:right w:val="none" w:sz="0" w:space="0" w:color="auto"/>
      </w:divBdr>
    </w:div>
    <w:div w:id="1217089246">
      <w:bodyDiv w:val="1"/>
      <w:marLeft w:val="0"/>
      <w:marRight w:val="0"/>
      <w:marTop w:val="0"/>
      <w:marBottom w:val="0"/>
      <w:divBdr>
        <w:top w:val="none" w:sz="0" w:space="0" w:color="auto"/>
        <w:left w:val="none" w:sz="0" w:space="0" w:color="auto"/>
        <w:bottom w:val="none" w:sz="0" w:space="0" w:color="auto"/>
        <w:right w:val="none" w:sz="0" w:space="0" w:color="auto"/>
      </w:divBdr>
      <w:divsChild>
        <w:div w:id="1023245302">
          <w:marLeft w:val="0"/>
          <w:marRight w:val="0"/>
          <w:marTop w:val="0"/>
          <w:marBottom w:val="0"/>
          <w:divBdr>
            <w:top w:val="none" w:sz="0" w:space="0" w:color="auto"/>
            <w:left w:val="none" w:sz="0" w:space="0" w:color="auto"/>
            <w:bottom w:val="none" w:sz="0" w:space="0" w:color="auto"/>
            <w:right w:val="none" w:sz="0" w:space="0" w:color="auto"/>
          </w:divBdr>
        </w:div>
        <w:div w:id="740568270">
          <w:marLeft w:val="0"/>
          <w:marRight w:val="0"/>
          <w:marTop w:val="0"/>
          <w:marBottom w:val="0"/>
          <w:divBdr>
            <w:top w:val="none" w:sz="0" w:space="0" w:color="auto"/>
            <w:left w:val="none" w:sz="0" w:space="0" w:color="auto"/>
            <w:bottom w:val="none" w:sz="0" w:space="0" w:color="auto"/>
            <w:right w:val="none" w:sz="0" w:space="0" w:color="auto"/>
          </w:divBdr>
        </w:div>
        <w:div w:id="1620527534">
          <w:marLeft w:val="0"/>
          <w:marRight w:val="0"/>
          <w:marTop w:val="0"/>
          <w:marBottom w:val="0"/>
          <w:divBdr>
            <w:top w:val="none" w:sz="0" w:space="0" w:color="auto"/>
            <w:left w:val="none" w:sz="0" w:space="0" w:color="auto"/>
            <w:bottom w:val="none" w:sz="0" w:space="0" w:color="auto"/>
            <w:right w:val="none" w:sz="0" w:space="0" w:color="auto"/>
          </w:divBdr>
        </w:div>
      </w:divsChild>
    </w:div>
    <w:div w:id="1322540776">
      <w:bodyDiv w:val="1"/>
      <w:marLeft w:val="0"/>
      <w:marRight w:val="0"/>
      <w:marTop w:val="0"/>
      <w:marBottom w:val="0"/>
      <w:divBdr>
        <w:top w:val="none" w:sz="0" w:space="0" w:color="auto"/>
        <w:left w:val="none" w:sz="0" w:space="0" w:color="auto"/>
        <w:bottom w:val="none" w:sz="0" w:space="0" w:color="auto"/>
        <w:right w:val="none" w:sz="0" w:space="0" w:color="auto"/>
      </w:divBdr>
      <w:divsChild>
        <w:div w:id="74523648">
          <w:marLeft w:val="0"/>
          <w:marRight w:val="0"/>
          <w:marTop w:val="0"/>
          <w:marBottom w:val="0"/>
          <w:divBdr>
            <w:top w:val="none" w:sz="0" w:space="0" w:color="auto"/>
            <w:left w:val="none" w:sz="0" w:space="0" w:color="auto"/>
            <w:bottom w:val="none" w:sz="0" w:space="0" w:color="auto"/>
            <w:right w:val="none" w:sz="0" w:space="0" w:color="auto"/>
          </w:divBdr>
        </w:div>
        <w:div w:id="764113343">
          <w:marLeft w:val="0"/>
          <w:marRight w:val="0"/>
          <w:marTop w:val="0"/>
          <w:marBottom w:val="0"/>
          <w:divBdr>
            <w:top w:val="none" w:sz="0" w:space="0" w:color="auto"/>
            <w:left w:val="none" w:sz="0" w:space="0" w:color="auto"/>
            <w:bottom w:val="none" w:sz="0" w:space="0" w:color="auto"/>
            <w:right w:val="none" w:sz="0" w:space="0" w:color="auto"/>
          </w:divBdr>
        </w:div>
        <w:div w:id="1596476288">
          <w:marLeft w:val="0"/>
          <w:marRight w:val="0"/>
          <w:marTop w:val="0"/>
          <w:marBottom w:val="0"/>
          <w:divBdr>
            <w:top w:val="none" w:sz="0" w:space="0" w:color="auto"/>
            <w:left w:val="none" w:sz="0" w:space="0" w:color="auto"/>
            <w:bottom w:val="none" w:sz="0" w:space="0" w:color="auto"/>
            <w:right w:val="none" w:sz="0" w:space="0" w:color="auto"/>
          </w:divBdr>
        </w:div>
        <w:div w:id="2054965185">
          <w:marLeft w:val="0"/>
          <w:marRight w:val="0"/>
          <w:marTop w:val="0"/>
          <w:marBottom w:val="0"/>
          <w:divBdr>
            <w:top w:val="none" w:sz="0" w:space="0" w:color="auto"/>
            <w:left w:val="none" w:sz="0" w:space="0" w:color="auto"/>
            <w:bottom w:val="none" w:sz="0" w:space="0" w:color="auto"/>
            <w:right w:val="none" w:sz="0" w:space="0" w:color="auto"/>
          </w:divBdr>
        </w:div>
      </w:divsChild>
    </w:div>
    <w:div w:id="1353412540">
      <w:bodyDiv w:val="1"/>
      <w:marLeft w:val="0"/>
      <w:marRight w:val="0"/>
      <w:marTop w:val="0"/>
      <w:marBottom w:val="0"/>
      <w:divBdr>
        <w:top w:val="none" w:sz="0" w:space="0" w:color="auto"/>
        <w:left w:val="none" w:sz="0" w:space="0" w:color="auto"/>
        <w:bottom w:val="none" w:sz="0" w:space="0" w:color="auto"/>
        <w:right w:val="none" w:sz="0" w:space="0" w:color="auto"/>
      </w:divBdr>
      <w:divsChild>
        <w:div w:id="1848910088">
          <w:marLeft w:val="0"/>
          <w:marRight w:val="0"/>
          <w:marTop w:val="0"/>
          <w:marBottom w:val="0"/>
          <w:divBdr>
            <w:top w:val="none" w:sz="0" w:space="0" w:color="auto"/>
            <w:left w:val="none" w:sz="0" w:space="0" w:color="auto"/>
            <w:bottom w:val="none" w:sz="0" w:space="0" w:color="auto"/>
            <w:right w:val="none" w:sz="0" w:space="0" w:color="auto"/>
          </w:divBdr>
        </w:div>
        <w:div w:id="1152481894">
          <w:marLeft w:val="0"/>
          <w:marRight w:val="0"/>
          <w:marTop w:val="0"/>
          <w:marBottom w:val="0"/>
          <w:divBdr>
            <w:top w:val="none" w:sz="0" w:space="0" w:color="auto"/>
            <w:left w:val="none" w:sz="0" w:space="0" w:color="auto"/>
            <w:bottom w:val="none" w:sz="0" w:space="0" w:color="auto"/>
            <w:right w:val="none" w:sz="0" w:space="0" w:color="auto"/>
          </w:divBdr>
        </w:div>
      </w:divsChild>
    </w:div>
    <w:div w:id="1443261990">
      <w:bodyDiv w:val="1"/>
      <w:marLeft w:val="0"/>
      <w:marRight w:val="0"/>
      <w:marTop w:val="0"/>
      <w:marBottom w:val="0"/>
      <w:divBdr>
        <w:top w:val="none" w:sz="0" w:space="0" w:color="auto"/>
        <w:left w:val="none" w:sz="0" w:space="0" w:color="auto"/>
        <w:bottom w:val="none" w:sz="0" w:space="0" w:color="auto"/>
        <w:right w:val="none" w:sz="0" w:space="0" w:color="auto"/>
      </w:divBdr>
    </w:div>
    <w:div w:id="1737705467">
      <w:bodyDiv w:val="1"/>
      <w:marLeft w:val="0"/>
      <w:marRight w:val="0"/>
      <w:marTop w:val="0"/>
      <w:marBottom w:val="0"/>
      <w:divBdr>
        <w:top w:val="none" w:sz="0" w:space="0" w:color="auto"/>
        <w:left w:val="none" w:sz="0" w:space="0" w:color="auto"/>
        <w:bottom w:val="none" w:sz="0" w:space="0" w:color="auto"/>
        <w:right w:val="none" w:sz="0" w:space="0" w:color="auto"/>
      </w:divBdr>
      <w:divsChild>
        <w:div w:id="2114856737">
          <w:marLeft w:val="0"/>
          <w:marRight w:val="0"/>
          <w:marTop w:val="0"/>
          <w:marBottom w:val="0"/>
          <w:divBdr>
            <w:top w:val="none" w:sz="0" w:space="0" w:color="auto"/>
            <w:left w:val="none" w:sz="0" w:space="0" w:color="auto"/>
            <w:bottom w:val="none" w:sz="0" w:space="0" w:color="auto"/>
            <w:right w:val="none" w:sz="0" w:space="0" w:color="auto"/>
          </w:divBdr>
        </w:div>
        <w:div w:id="1053312666">
          <w:marLeft w:val="0"/>
          <w:marRight w:val="0"/>
          <w:marTop w:val="0"/>
          <w:marBottom w:val="0"/>
          <w:divBdr>
            <w:top w:val="none" w:sz="0" w:space="0" w:color="auto"/>
            <w:left w:val="none" w:sz="0" w:space="0" w:color="auto"/>
            <w:bottom w:val="none" w:sz="0" w:space="0" w:color="auto"/>
            <w:right w:val="none" w:sz="0" w:space="0" w:color="auto"/>
          </w:divBdr>
        </w:div>
        <w:div w:id="824391859">
          <w:marLeft w:val="0"/>
          <w:marRight w:val="0"/>
          <w:marTop w:val="0"/>
          <w:marBottom w:val="0"/>
          <w:divBdr>
            <w:top w:val="none" w:sz="0" w:space="0" w:color="auto"/>
            <w:left w:val="none" w:sz="0" w:space="0" w:color="auto"/>
            <w:bottom w:val="none" w:sz="0" w:space="0" w:color="auto"/>
            <w:right w:val="none" w:sz="0" w:space="0" w:color="auto"/>
          </w:divBdr>
        </w:div>
        <w:div w:id="1384256863">
          <w:marLeft w:val="0"/>
          <w:marRight w:val="0"/>
          <w:marTop w:val="0"/>
          <w:marBottom w:val="0"/>
          <w:divBdr>
            <w:top w:val="none" w:sz="0" w:space="0" w:color="auto"/>
            <w:left w:val="none" w:sz="0" w:space="0" w:color="auto"/>
            <w:bottom w:val="none" w:sz="0" w:space="0" w:color="auto"/>
            <w:right w:val="none" w:sz="0" w:space="0" w:color="auto"/>
          </w:divBdr>
        </w:div>
        <w:div w:id="1769739736">
          <w:marLeft w:val="0"/>
          <w:marRight w:val="0"/>
          <w:marTop w:val="0"/>
          <w:marBottom w:val="0"/>
          <w:divBdr>
            <w:top w:val="none" w:sz="0" w:space="0" w:color="auto"/>
            <w:left w:val="none" w:sz="0" w:space="0" w:color="auto"/>
            <w:bottom w:val="none" w:sz="0" w:space="0" w:color="auto"/>
            <w:right w:val="none" w:sz="0" w:space="0" w:color="auto"/>
          </w:divBdr>
        </w:div>
        <w:div w:id="213663284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900EF2-0518-44A3-991C-57E4DF56B5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11</Pages>
  <Words>2466</Words>
  <Characters>14061</Characters>
  <Application>Microsoft Office Word</Application>
  <DocSecurity>0</DocSecurity>
  <Lines>117</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Kavanagh</dc:creator>
  <cp:keywords/>
  <dc:description/>
  <cp:lastModifiedBy>Khatem Begum</cp:lastModifiedBy>
  <cp:revision>15</cp:revision>
  <dcterms:created xsi:type="dcterms:W3CDTF">2022-10-27T10:11:00Z</dcterms:created>
  <dcterms:modified xsi:type="dcterms:W3CDTF">2022-11-21T19:49:00Z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a9489d49f66762fa14c6e8ac5b1e2dbef54e4462c9a8f93003dd7200c882655e</vt:lpwstr>
  </property>
</Properties>
</file>