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3737E3" w14:textId="77777777" w:rsidR="00147677" w:rsidRDefault="00147677" w:rsidP="00147677">
      <w:r>
        <w:t>Script</w:t>
      </w:r>
    </w:p>
    <w:p w14:paraId="57680390" w14:textId="77777777" w:rsidR="00147677" w:rsidRDefault="00147677" w:rsidP="00147677">
      <w:r>
        <w:t>Good morning, everyone.</w:t>
      </w:r>
    </w:p>
    <w:p w14:paraId="4C5D8E24" w14:textId="77777777" w:rsidR="00147677" w:rsidRDefault="00147677" w:rsidP="00147677">
      <w:r>
        <w:t>I am Claire Thomas the Daycare setting manager</w:t>
      </w:r>
    </w:p>
    <w:p w14:paraId="3C22EB52" w14:textId="77777777" w:rsidR="00147677" w:rsidRDefault="00147677" w:rsidP="00147677">
      <w:r>
        <w:t>Thank you for attending this meeting today regarding the last joint inspection 2023 from Care Inspectorate Wales (CIW) and Estyn.</w:t>
      </w:r>
    </w:p>
    <w:p w14:paraId="22AA8660" w14:textId="77777777" w:rsidR="00147677" w:rsidRDefault="00147677" w:rsidP="00147677">
      <w:r>
        <w:t>Please can you all introduce yourself as we have Holly from the committee.</w:t>
      </w:r>
    </w:p>
    <w:p w14:paraId="02F1E5B3" w14:textId="77777777" w:rsidR="00147677" w:rsidRDefault="00147677" w:rsidP="00147677">
      <w:r>
        <w:t>Grace</w:t>
      </w:r>
    </w:p>
    <w:p w14:paraId="1505A8D2" w14:textId="77777777" w:rsidR="00147677" w:rsidRDefault="00147677" w:rsidP="00147677">
      <w:r>
        <w:t>Alys</w:t>
      </w:r>
    </w:p>
    <w:p w14:paraId="152A3AE3" w14:textId="77777777" w:rsidR="00147677" w:rsidRDefault="00147677" w:rsidP="00147677">
      <w:r>
        <w:t>Rachel</w:t>
      </w:r>
    </w:p>
    <w:p w14:paraId="1021E298" w14:textId="77777777" w:rsidR="00147677" w:rsidRDefault="00147677" w:rsidP="00147677">
      <w:r>
        <w:t>Holly</w:t>
      </w:r>
    </w:p>
    <w:p w14:paraId="7EFEA9AC" w14:textId="77777777" w:rsidR="00147677" w:rsidRDefault="00147677" w:rsidP="00147677">
      <w:r>
        <w:t>We will use the quality-of-care reports to measure the standard of care that our provision currently offers.</w:t>
      </w:r>
    </w:p>
    <w:p w14:paraId="0AC01E21" w14:textId="77777777" w:rsidR="00147677" w:rsidRDefault="00147677" w:rsidP="00147677">
      <w:r>
        <w:t>We will also identify how our setting has improved since the last inspection and any changes or improvements we should make in the near future.</w:t>
      </w:r>
    </w:p>
    <w:p w14:paraId="0750882C" w14:textId="77777777" w:rsidR="00147677" w:rsidRDefault="00147677" w:rsidP="00147677">
      <w:r>
        <w:t>Care Inspector Wales (CIW) (2025) mention as a Daycare Setting for 20 children under 4, from 8.30am to 5.30pm we required to complete a self-assessment of Service Statement (SASS) form prior to the inspection to review and improve quality of care. SASS is an online form that Registered Persons and Responsible Individuals are required to complete. The information providers give CIW through their SASS submission assists them to plan their inspections and provide the right help and support to those who need it most.</w:t>
      </w:r>
    </w:p>
    <w:p w14:paraId="3784AB98" w14:textId="77777777" w:rsidR="00147677" w:rsidRDefault="00147677" w:rsidP="00147677">
      <w:r>
        <w:t>CIW (2025) and National Day Nurseries Association (NDNA) (2024) mentioned that SASS is to ensure that we are meeting the National Minimum Standards for Regulated Childcare. This is a legal requirement for all childminders and childcare and play providers under the Child Minding and Day Care (Wales) Regulations 2010.</w:t>
      </w:r>
    </w:p>
    <w:p w14:paraId="77B7B51D" w14:textId="77777777" w:rsidR="00147677" w:rsidRDefault="00147677" w:rsidP="00147677">
      <w:r>
        <w:t>The purpose of the inspection is to evaluate the quality of care within the setting that is being provided and to identify any areas for necessary improvement.</w:t>
      </w:r>
    </w:p>
    <w:p w14:paraId="5DAC2400" w14:textId="77777777" w:rsidR="00147677" w:rsidRDefault="00147677" w:rsidP="00147677">
      <w:r>
        <w:t>We will also identify how our setting has improved since the last inspection and any changes or improvements we should make in the future. Split into 4 areas</w:t>
      </w:r>
    </w:p>
    <w:p w14:paraId="2FEE079E" w14:textId="77777777" w:rsidR="00147677" w:rsidRDefault="00147677" w:rsidP="00147677">
      <w:r>
        <w:t>Well-being – the progress different groups of children are making, considering their age, development and needs. It is about how your service is contributing to children’s well-being, helping them to have a voice, develop their skills and become independent and confident. Standard 8 of the NMS and article 3 of the UN Convention on the Rights of the Child (UNCRC)</w:t>
      </w:r>
    </w:p>
    <w:p w14:paraId="59A6F64A" w14:textId="77777777" w:rsidR="00147677" w:rsidRDefault="00147677" w:rsidP="00147677">
      <w:r>
        <w:t>Can anyone update us on the sections</w:t>
      </w:r>
    </w:p>
    <w:p w14:paraId="75435011" w14:textId="77777777" w:rsidR="00147677" w:rsidRDefault="00147677" w:rsidP="00147677">
      <w:r>
        <w:t>Environment - ensure that the physical environment you provide is of good quality and meets the needs of the children using your service (Risk assessments are complete. Standard 22 for the NMS 2024 and Health and Safety at work Act 1974</w:t>
      </w:r>
    </w:p>
    <w:p w14:paraId="32639E8D" w14:textId="77777777" w:rsidR="00147677" w:rsidRDefault="00147677" w:rsidP="00147677">
      <w:r>
        <w:t>Can anyone update us on this section</w:t>
      </w:r>
    </w:p>
    <w:p w14:paraId="32C66329" w14:textId="77777777" w:rsidR="00147677" w:rsidRDefault="00147677" w:rsidP="00147677">
      <w:r>
        <w:lastRenderedPageBreak/>
        <w:t>Care and Development is about caring.  Practitioners who pay attention to what children need. They help children feel safe emotionally and ensure that they are healthy in their bodies, minds, and feelings. It is also about making sure that children grow and make friends, learn about themselves, feel confident, and are healthy and happy. Links in with Standard 4 and 20 Safeguarding for the NMS 2024 also the Article 19 of the UNCRC</w:t>
      </w:r>
    </w:p>
    <w:p w14:paraId="7FD6F0DC" w14:textId="77777777" w:rsidR="00147677" w:rsidRDefault="00147677" w:rsidP="00147677">
      <w:r>
        <w:t>Can anyone update us on this section</w:t>
      </w:r>
    </w:p>
    <w:p w14:paraId="73E3275F" w14:textId="77777777" w:rsidR="00147677" w:rsidRDefault="00147677" w:rsidP="00147677">
      <w:r>
        <w:t xml:space="preserve"> Leadership and management the effectiveness of the leadership and management within the setting. GDPR 2018 Standard 5 of the NMS 2024.</w:t>
      </w:r>
    </w:p>
    <w:p w14:paraId="6C6A66AA" w14:textId="77777777" w:rsidR="00147677" w:rsidRDefault="00147677" w:rsidP="00147677">
      <w:r>
        <w:t>Holly, we have feedback from Parents, please can you update us on this.</w:t>
      </w:r>
    </w:p>
    <w:p w14:paraId="48F16B0A" w14:textId="77777777" w:rsidR="00147677" w:rsidRDefault="00147677" w:rsidP="00147677">
      <w:r>
        <w:t>Alys can you response as the DSO on this for me.</w:t>
      </w:r>
    </w:p>
    <w:p w14:paraId="70A42C08" w14:textId="77777777" w:rsidR="00147677" w:rsidRDefault="00147677" w:rsidP="00147677">
      <w:r>
        <w:t>We recently sent out questionnaires to parents and multi-agency team which we have had numerous responses.</w:t>
      </w:r>
    </w:p>
    <w:p w14:paraId="653A2118" w14:textId="77777777" w:rsidR="00147677" w:rsidRDefault="00147677" w:rsidP="00147677">
      <w:r>
        <w:t>However, paper forms are time consuming and may produce biassed feedback results as parents are handed the forms by staff members which may cause them to feel unable to express honest opinions about the quality of the setting of staff within the feedback survey.</w:t>
      </w:r>
    </w:p>
    <w:p w14:paraId="02148F08" w14:textId="77777777" w:rsidR="00147677" w:rsidRDefault="00147677" w:rsidP="00147677">
      <w:r>
        <w:t>Nursery Consultancy (2025) mentions that Constructive feedback plays a crucial role in the growth of children in nursery environments. In our roles as nursery practitioners, we are responsible for giving feedback that nurtures and enhances the learning and growth journeys of children. The process of giving feedback is vital for determining where children need help, celebrating their successes, and guiding the formulation of future targets.</w:t>
      </w:r>
    </w:p>
    <w:p w14:paraId="69BFDC4D" w14:textId="77777777" w:rsidR="00147677" w:rsidRDefault="00147677" w:rsidP="00147677">
      <w:r>
        <w:t>Teach Early Years (2025) state that High-quality care in any setting relies heavily on effective communication, which is a key factor in the success of the environment. Parents naturally have the entitlement to receive sufficient information, which makes it crucial for organizations to focus on creating strong communication channels with them.</w:t>
      </w:r>
    </w:p>
    <w:p w14:paraId="0073713C" w14:textId="77777777" w:rsidR="00147677" w:rsidRDefault="00147677" w:rsidP="00147677">
      <w:r>
        <w:t xml:space="preserve">I suggest that future requests for parent feedback should be done online. Research shows that feedback given on paper is not sustainably and costs more than feedback given through digital systems such as 2 stars and a wish, Seesaw, Class Dojo. </w:t>
      </w:r>
    </w:p>
    <w:p w14:paraId="67CBCD8E" w14:textId="77777777" w:rsidR="00147677" w:rsidRDefault="00147677" w:rsidP="00147677">
      <w:r>
        <w:t>Any ideas</w:t>
      </w:r>
    </w:p>
    <w:p w14:paraId="1099BAB9" w14:textId="77777777" w:rsidR="00147677" w:rsidRDefault="00147677" w:rsidP="00147677">
      <w:r>
        <w:t>Grace</w:t>
      </w:r>
    </w:p>
    <w:p w14:paraId="749D0CFE" w14:textId="77777777" w:rsidR="00147677" w:rsidRDefault="00147677" w:rsidP="00147677">
      <w:r>
        <w:t>By changing the way, we gather our gather questionnaires and ensuring that it is successful to all parents, and we follow our current policy guidelines</w:t>
      </w:r>
    </w:p>
    <w:p w14:paraId="4808588B" w14:textId="77777777" w:rsidR="00147677" w:rsidRDefault="00147677" w:rsidP="00147677">
      <w:r>
        <w:t xml:space="preserve">Alys </w:t>
      </w:r>
    </w:p>
    <w:p w14:paraId="1855A075" w14:textId="0339B879" w:rsidR="00E05FFF" w:rsidRDefault="00147677" w:rsidP="00147677">
      <w:r>
        <w:t>Lastly, I would like to add It's essential to underscore that compliance with policy plays a significant role in determining the quality of care our educational atmosphere. By adhering closely to the set policy guidelines, we can consistently improve our quality and ensure our performance exceeds the required National Minimum Standards.</w:t>
      </w:r>
    </w:p>
    <w:p w14:paraId="26A639B4" w14:textId="77777777" w:rsidR="00E05FFF" w:rsidRDefault="00E05FFF" w:rsidP="00614DE0">
      <w:pPr>
        <w:jc w:val="center"/>
      </w:pPr>
    </w:p>
    <w:p w14:paraId="74D3E684" w14:textId="77777777" w:rsidR="00E05FFF" w:rsidRDefault="00E05FFF" w:rsidP="00614DE0">
      <w:pPr>
        <w:jc w:val="center"/>
      </w:pPr>
    </w:p>
    <w:p w14:paraId="15219903" w14:textId="77777777" w:rsidR="00E05FFF" w:rsidRDefault="00E05FFF" w:rsidP="00614DE0">
      <w:pPr>
        <w:jc w:val="center"/>
      </w:pPr>
    </w:p>
    <w:p w14:paraId="720585A1" w14:textId="77777777" w:rsidR="00E05FFF" w:rsidRDefault="00E05FFF" w:rsidP="00614DE0">
      <w:pPr>
        <w:jc w:val="center"/>
      </w:pPr>
    </w:p>
    <w:p w14:paraId="4F7A1E95" w14:textId="77777777" w:rsidR="00E05FFF" w:rsidRDefault="00E05FFF" w:rsidP="00614DE0">
      <w:pPr>
        <w:jc w:val="center"/>
      </w:pPr>
    </w:p>
    <w:p w14:paraId="1F86D017" w14:textId="77777777" w:rsidR="00E05FFF" w:rsidRDefault="00E05FFF" w:rsidP="00614DE0">
      <w:pPr>
        <w:jc w:val="center"/>
      </w:pPr>
    </w:p>
    <w:p w14:paraId="56144B4C" w14:textId="1AF40C41" w:rsidR="00614DE0" w:rsidRDefault="00614DE0" w:rsidP="00614DE0">
      <w:pPr>
        <w:jc w:val="center"/>
      </w:pPr>
      <w:r>
        <w:t>Group Reference list</w:t>
      </w:r>
    </w:p>
    <w:p w14:paraId="1198C157" w14:textId="77777777" w:rsidR="00614DE0" w:rsidRDefault="00614DE0" w:rsidP="00614DE0"/>
    <w:p w14:paraId="388D297B" w14:textId="563437FE" w:rsidR="00614DE0" w:rsidRDefault="697F1808" w:rsidP="49B7BB9F">
      <w:pPr>
        <w:rPr>
          <w:b/>
          <w:bCs/>
        </w:rPr>
      </w:pPr>
      <w:r w:rsidRPr="49B7BB9F">
        <w:rPr>
          <w:b/>
          <w:bCs/>
        </w:rPr>
        <w:t>Claire’s reference list (</w:t>
      </w:r>
      <w:r w:rsidR="00614DE0" w:rsidRPr="49B7BB9F">
        <w:rPr>
          <w:b/>
          <w:bCs/>
        </w:rPr>
        <w:t>2219037</w:t>
      </w:r>
      <w:r w:rsidR="59E3DDA3" w:rsidRPr="49B7BB9F">
        <w:rPr>
          <w:b/>
          <w:bCs/>
        </w:rPr>
        <w:t>)</w:t>
      </w:r>
      <w:r w:rsidR="00614DE0" w:rsidRPr="49B7BB9F">
        <w:rPr>
          <w:b/>
          <w:bCs/>
        </w:rPr>
        <w:t xml:space="preserve"> </w:t>
      </w:r>
    </w:p>
    <w:p w14:paraId="1A7D2941" w14:textId="69E738DB" w:rsidR="00614DE0" w:rsidRDefault="00614DE0" w:rsidP="49B7BB9F">
      <w:r>
        <w:t xml:space="preserve">National Day Nurseries Association (2024) </w:t>
      </w:r>
      <w:r w:rsidRPr="49B7BB9F">
        <w:rPr>
          <w:i/>
          <w:iCs/>
        </w:rPr>
        <w:t>National Minimum Standards for Regulated Childcare.</w:t>
      </w:r>
      <w:r>
        <w:t xml:space="preserve"> Available at: </w:t>
      </w:r>
      <w:hyperlink r:id="rId6">
        <w:r w:rsidRPr="49B7BB9F">
          <w:rPr>
            <w:rStyle w:val="Hyperlink"/>
          </w:rPr>
          <w:t>https://ndna.org.uk/ndna-cymru/national-minimum-standards-for-regulated-childcare/</w:t>
        </w:r>
      </w:hyperlink>
      <w:r w:rsidR="68A2CDFE">
        <w:t xml:space="preserve"> </w:t>
      </w:r>
      <w:r>
        <w:t xml:space="preserve"> (Accessed: 28</w:t>
      </w:r>
      <w:r w:rsidR="05017808" w:rsidRPr="49B7BB9F">
        <w:rPr>
          <w:vertAlign w:val="superscript"/>
        </w:rPr>
        <w:t>th</w:t>
      </w:r>
      <w:r w:rsidR="05017808">
        <w:t xml:space="preserve"> </w:t>
      </w:r>
      <w:r>
        <w:t xml:space="preserve"> Feb 2025)</w:t>
      </w:r>
    </w:p>
    <w:p w14:paraId="4EA466B9" w14:textId="38863712" w:rsidR="00614DE0" w:rsidRDefault="00614DE0" w:rsidP="49B7BB9F">
      <w:r>
        <w:t xml:space="preserve">Legislation (n.d) </w:t>
      </w:r>
      <w:r w:rsidRPr="49B7BB9F">
        <w:rPr>
          <w:i/>
          <w:iCs/>
        </w:rPr>
        <w:t>The Child Minding and Day Care (Wales) Regulations 2010</w:t>
      </w:r>
      <w:r>
        <w:t xml:space="preserve">. Available at: </w:t>
      </w:r>
      <w:hyperlink r:id="rId7">
        <w:r w:rsidRPr="49B7BB9F">
          <w:rPr>
            <w:rStyle w:val="Hyperlink"/>
          </w:rPr>
          <w:t>https://www.legislation.gov.uk/wsi/2010/2574/contents</w:t>
        </w:r>
      </w:hyperlink>
      <w:r>
        <w:t xml:space="preserve"> </w:t>
      </w:r>
      <w:r w:rsidR="0B1C2C29">
        <w:t xml:space="preserve"> </w:t>
      </w:r>
      <w:r>
        <w:t>(Accessed: 28</w:t>
      </w:r>
      <w:r w:rsidR="3610B918" w:rsidRPr="49B7BB9F">
        <w:rPr>
          <w:vertAlign w:val="superscript"/>
        </w:rPr>
        <w:t>th</w:t>
      </w:r>
      <w:r w:rsidR="3610B918">
        <w:t xml:space="preserve"> </w:t>
      </w:r>
      <w:r>
        <w:t xml:space="preserve"> Feb 2025)</w:t>
      </w:r>
    </w:p>
    <w:p w14:paraId="1405A552" w14:textId="5ADCBD43" w:rsidR="00614DE0" w:rsidRDefault="00614DE0" w:rsidP="49B7BB9F">
      <w:r>
        <w:t>Unicef (2019</w:t>
      </w:r>
      <w:r w:rsidR="00E531AE">
        <w:t>)</w:t>
      </w:r>
      <w:r w:rsidRPr="49B7BB9F">
        <w:rPr>
          <w:i/>
          <w:iCs/>
        </w:rPr>
        <w:t xml:space="preserve"> UNCRC</w:t>
      </w:r>
      <w:r>
        <w:t>. Available at:</w:t>
      </w:r>
      <w:r w:rsidR="00804F47">
        <w:t xml:space="preserve"> </w:t>
      </w:r>
      <w:hyperlink r:id="rId8">
        <w:r w:rsidR="007148CD" w:rsidRPr="49B7BB9F">
          <w:rPr>
            <w:rStyle w:val="Hyperlink"/>
          </w:rPr>
          <w:t>https://www.unicef.org.uk/wp-content/uploads/2019/10/UNCRC_summary-1_1.pdf</w:t>
        </w:r>
      </w:hyperlink>
      <w:r w:rsidR="007148CD">
        <w:t xml:space="preserve"> </w:t>
      </w:r>
      <w:r>
        <w:t>(Accessed 17 Feb 2025)</w:t>
      </w:r>
    </w:p>
    <w:p w14:paraId="37A3F3A9" w14:textId="2ECF02FC" w:rsidR="00614DE0" w:rsidRDefault="00614DE0" w:rsidP="49B7BB9F">
      <w:r>
        <w:t>Welsh Government (</w:t>
      </w:r>
      <w:r w:rsidR="00804F47">
        <w:t>2023</w:t>
      </w:r>
      <w:r w:rsidR="00E531AE">
        <w:t>)</w:t>
      </w:r>
      <w:r w:rsidR="00804F47" w:rsidRPr="49B7BB9F">
        <w:rPr>
          <w:i/>
          <w:iCs/>
        </w:rPr>
        <w:t xml:space="preserve"> National</w:t>
      </w:r>
      <w:r w:rsidR="001C21C2" w:rsidRPr="49B7BB9F">
        <w:rPr>
          <w:i/>
          <w:iCs/>
        </w:rPr>
        <w:t xml:space="preserve"> Minimum Standards</w:t>
      </w:r>
      <w:r w:rsidR="001C21C2">
        <w:t>. Avai</w:t>
      </w:r>
      <w:r w:rsidR="00E531AE">
        <w:t xml:space="preserve">lable at: </w:t>
      </w:r>
      <w:hyperlink r:id="rId9">
        <w:r w:rsidR="00E531AE" w:rsidRPr="49B7BB9F">
          <w:rPr>
            <w:rStyle w:val="Hyperlink"/>
          </w:rPr>
          <w:t>https://www.gov.wales/sites/default/files/publications/2023-11/national-minimum-standards-for-regulated-childcare_0.pdf</w:t>
        </w:r>
      </w:hyperlink>
      <w:r w:rsidR="00E531AE">
        <w:t xml:space="preserve"> (Accessed: 28</w:t>
      </w:r>
      <w:r w:rsidR="5F72AD4D" w:rsidRPr="49B7BB9F">
        <w:rPr>
          <w:vertAlign w:val="superscript"/>
        </w:rPr>
        <w:t>th</w:t>
      </w:r>
      <w:r w:rsidR="5F72AD4D">
        <w:t xml:space="preserve"> </w:t>
      </w:r>
      <w:r w:rsidR="00E531AE">
        <w:t xml:space="preserve"> Feb 2025)</w:t>
      </w:r>
    </w:p>
    <w:p w14:paraId="27C76F11" w14:textId="3749B73C" w:rsidR="00614DE0" w:rsidRDefault="00614DE0" w:rsidP="49B7BB9F">
      <w:r>
        <w:t xml:space="preserve">Care Inspectorate Wales (2025) </w:t>
      </w:r>
      <w:r w:rsidRPr="49B7BB9F">
        <w:rPr>
          <w:i/>
          <w:iCs/>
        </w:rPr>
        <w:t>Self-Assessment Service Statement</w:t>
      </w:r>
      <w:r>
        <w:t xml:space="preserve">. (SASS). Available at: </w:t>
      </w:r>
      <w:hyperlink r:id="rId10">
        <w:r w:rsidRPr="49B7BB9F">
          <w:rPr>
            <w:rStyle w:val="Hyperlink"/>
          </w:rPr>
          <w:t>https://www.careinspectorate.wales/providing-a-care-service/already-registered-services/self-assessment-service-statement-sass</w:t>
        </w:r>
      </w:hyperlink>
      <w:r>
        <w:t xml:space="preserve"> </w:t>
      </w:r>
      <w:r w:rsidR="4DCF6DBF">
        <w:t xml:space="preserve"> </w:t>
      </w:r>
      <w:r>
        <w:t>(Accessed: 17</w:t>
      </w:r>
      <w:r w:rsidR="4CB85EA4" w:rsidRPr="49B7BB9F">
        <w:rPr>
          <w:vertAlign w:val="superscript"/>
        </w:rPr>
        <w:t>th</w:t>
      </w:r>
      <w:r w:rsidR="4CB85EA4">
        <w:t xml:space="preserve"> </w:t>
      </w:r>
      <w:r>
        <w:t>March 2025)</w:t>
      </w:r>
    </w:p>
    <w:p w14:paraId="28FC9C65" w14:textId="361D8942" w:rsidR="00614DE0" w:rsidRDefault="00614DE0" w:rsidP="49B7BB9F">
      <w:r>
        <w:t>Teach Early years (2025) Quality practice</w:t>
      </w:r>
      <w:r w:rsidR="00B02E15">
        <w:t xml:space="preserve">. </w:t>
      </w:r>
      <w:r w:rsidRPr="49B7BB9F">
        <w:rPr>
          <w:i/>
          <w:iCs/>
        </w:rPr>
        <w:t>What it means in Early Years</w:t>
      </w:r>
      <w:r>
        <w:t xml:space="preserve">. Available at: </w:t>
      </w:r>
      <w:hyperlink r:id="rId11">
        <w:r w:rsidRPr="49B7BB9F">
          <w:rPr>
            <w:rStyle w:val="Hyperlink"/>
          </w:rPr>
          <w:t>https://www.teachearlyyears.com/nursery-management/view/quality-practice-in-early-years</w:t>
        </w:r>
      </w:hyperlink>
      <w:r>
        <w:t xml:space="preserve"> </w:t>
      </w:r>
      <w:r w:rsidR="364DEE77">
        <w:t xml:space="preserve"> </w:t>
      </w:r>
      <w:r>
        <w:t>(Accessed: 23</w:t>
      </w:r>
      <w:r w:rsidR="308B21EC" w:rsidRPr="49B7BB9F">
        <w:rPr>
          <w:vertAlign w:val="superscript"/>
        </w:rPr>
        <w:t>rd</w:t>
      </w:r>
      <w:r w:rsidR="308B21EC">
        <w:t xml:space="preserve"> </w:t>
      </w:r>
      <w:r>
        <w:t xml:space="preserve"> March 2025)</w:t>
      </w:r>
    </w:p>
    <w:p w14:paraId="49BEDD0F" w14:textId="41B27A30" w:rsidR="00A236BB" w:rsidRDefault="00614DE0" w:rsidP="49B7BB9F">
      <w:r>
        <w:t xml:space="preserve">Nursery Consultancy UK (2025) </w:t>
      </w:r>
      <w:r w:rsidRPr="49B7BB9F">
        <w:rPr>
          <w:i/>
          <w:iCs/>
        </w:rPr>
        <w:t>Effective feedback methods for child progress in nurseries</w:t>
      </w:r>
      <w:r>
        <w:t xml:space="preserve">. Available at: </w:t>
      </w:r>
      <w:hyperlink r:id="rId12">
        <w:r w:rsidRPr="49B7BB9F">
          <w:rPr>
            <w:rStyle w:val="Hyperlink"/>
          </w:rPr>
          <w:t>https://nurseryconsultancyuk.co.uk/effective-feedback-methods-for-child-progress-in-nurseries/</w:t>
        </w:r>
      </w:hyperlink>
      <w:r>
        <w:t xml:space="preserve"> </w:t>
      </w:r>
      <w:r w:rsidR="5EF44798">
        <w:t xml:space="preserve"> (</w:t>
      </w:r>
      <w:r>
        <w:t>Accessed: 23</w:t>
      </w:r>
      <w:r w:rsidR="1FA0FAA4" w:rsidRPr="49B7BB9F">
        <w:rPr>
          <w:vertAlign w:val="superscript"/>
        </w:rPr>
        <w:t>rd</w:t>
      </w:r>
      <w:r w:rsidR="1FA0FAA4">
        <w:t xml:space="preserve"> </w:t>
      </w:r>
      <w:r>
        <w:t xml:space="preserve"> March 2025)</w:t>
      </w:r>
    </w:p>
    <w:p w14:paraId="29C69A26" w14:textId="49A1DBDE" w:rsidR="49B7BB9F" w:rsidRDefault="49B7BB9F" w:rsidP="49B7BB9F">
      <w:pPr>
        <w:rPr>
          <w:rFonts w:ascii="Arial" w:eastAsia="Arial" w:hAnsi="Arial" w:cs="Arial"/>
          <w:b/>
          <w:bCs/>
          <w:color w:val="000000" w:themeColor="text1"/>
        </w:rPr>
      </w:pPr>
    </w:p>
    <w:p w14:paraId="696BE04A" w14:textId="2C071077" w:rsidR="69FC495D" w:rsidRDefault="69FC495D" w:rsidP="49B7BB9F">
      <w:r w:rsidRPr="49B7BB9F">
        <w:rPr>
          <w:rFonts w:ascii="Arial" w:eastAsia="Arial" w:hAnsi="Arial" w:cs="Arial"/>
          <w:b/>
          <w:bCs/>
          <w:color w:val="000000" w:themeColor="text1"/>
        </w:rPr>
        <w:t>Alys’ Reference list (2306769)</w:t>
      </w:r>
    </w:p>
    <w:p w14:paraId="24C43DB9" w14:textId="25DD1D40" w:rsidR="69FC495D" w:rsidRDefault="69FC495D" w:rsidP="49B7BB9F">
      <w:pPr>
        <w:spacing w:after="240"/>
      </w:pPr>
      <w:r w:rsidRPr="49B7BB9F">
        <w:rPr>
          <w:rFonts w:ascii="Arial" w:eastAsia="Arial" w:hAnsi="Arial" w:cs="Arial"/>
          <w:color w:val="000000" w:themeColor="text1"/>
        </w:rPr>
        <w:t xml:space="preserve">Children and Young People's Commissioner Scotland (2021) </w:t>
      </w:r>
      <w:r w:rsidRPr="49B7BB9F">
        <w:rPr>
          <w:rFonts w:ascii="Arial" w:eastAsia="Arial" w:hAnsi="Arial" w:cs="Arial"/>
          <w:i/>
          <w:iCs/>
          <w:color w:val="000000" w:themeColor="text1"/>
        </w:rPr>
        <w:t>Article 19 - I Have the Right to Be Protected from Being Hurt or Badly Treated, The Children and Young People’s Commissioner Scotland.</w:t>
      </w:r>
      <w:r w:rsidRPr="49B7BB9F">
        <w:rPr>
          <w:rFonts w:ascii="Arial" w:eastAsia="Arial" w:hAnsi="Arial" w:cs="Arial"/>
          <w:color w:val="000000" w:themeColor="text1"/>
        </w:rPr>
        <w:t xml:space="preserve"> Available at: </w:t>
      </w:r>
      <w:hyperlink r:id="rId13">
        <w:r w:rsidRPr="49B7BB9F">
          <w:rPr>
            <w:rStyle w:val="Hyperlink"/>
            <w:rFonts w:ascii="Arial" w:eastAsia="Arial" w:hAnsi="Arial" w:cs="Arial"/>
            <w:color w:val="96607D"/>
          </w:rPr>
          <w:t>https://www.cypcs.org.uk/rights/uncrc/articles/article-19/</w:t>
        </w:r>
      </w:hyperlink>
      <w:r w:rsidRPr="49B7BB9F">
        <w:rPr>
          <w:rFonts w:ascii="Arial" w:eastAsia="Arial" w:hAnsi="Arial" w:cs="Arial"/>
          <w:color w:val="000000" w:themeColor="text1"/>
        </w:rPr>
        <w:t>.</w:t>
      </w:r>
      <w:r w:rsidRPr="49B7BB9F">
        <w:rPr>
          <w:rFonts w:ascii="Times New Roman" w:eastAsia="Times New Roman" w:hAnsi="Times New Roman" w:cs="Times New Roman"/>
          <w:color w:val="000000" w:themeColor="text1"/>
        </w:rPr>
        <w:t xml:space="preserve"> (Accessed: 14</w:t>
      </w:r>
      <w:r w:rsidRPr="49B7BB9F">
        <w:rPr>
          <w:rFonts w:ascii="Times New Roman" w:eastAsia="Times New Roman" w:hAnsi="Times New Roman" w:cs="Times New Roman"/>
          <w:color w:val="000000" w:themeColor="text1"/>
          <w:vertAlign w:val="superscript"/>
        </w:rPr>
        <w:t>th</w:t>
      </w:r>
      <w:r w:rsidRPr="49B7BB9F">
        <w:rPr>
          <w:rFonts w:ascii="Times New Roman" w:eastAsia="Times New Roman" w:hAnsi="Times New Roman" w:cs="Times New Roman"/>
          <w:color w:val="000000" w:themeColor="text1"/>
        </w:rPr>
        <w:t xml:space="preserve"> March 2025).</w:t>
      </w:r>
    </w:p>
    <w:p w14:paraId="478816BA" w14:textId="23BA01F8" w:rsidR="69FC495D" w:rsidRDefault="69FC495D" w:rsidP="49B7BB9F">
      <w:pPr>
        <w:spacing w:after="240"/>
      </w:pPr>
      <w:r w:rsidRPr="49B7BB9F">
        <w:rPr>
          <w:rFonts w:ascii="Arial" w:eastAsia="Arial" w:hAnsi="Arial" w:cs="Arial"/>
          <w:color w:val="000000" w:themeColor="text1"/>
        </w:rPr>
        <w:t xml:space="preserve">Department for Education (2023) </w:t>
      </w:r>
      <w:r w:rsidRPr="49B7BB9F">
        <w:rPr>
          <w:rFonts w:ascii="Arial" w:eastAsia="Arial" w:hAnsi="Arial" w:cs="Arial"/>
          <w:i/>
          <w:iCs/>
          <w:color w:val="000000" w:themeColor="text1"/>
        </w:rPr>
        <w:t xml:space="preserve">Working Together to Safeguard Children, GOV.UK. </w:t>
      </w:r>
      <w:r w:rsidRPr="49B7BB9F">
        <w:rPr>
          <w:rFonts w:ascii="Arial" w:eastAsia="Arial" w:hAnsi="Arial" w:cs="Arial"/>
          <w:color w:val="000000" w:themeColor="text1"/>
        </w:rPr>
        <w:t xml:space="preserve">Available at: </w:t>
      </w:r>
      <w:hyperlink r:id="rId14">
        <w:r w:rsidRPr="49B7BB9F">
          <w:rPr>
            <w:rStyle w:val="Hyperlink"/>
            <w:rFonts w:ascii="Arial" w:eastAsia="Arial" w:hAnsi="Arial" w:cs="Arial"/>
            <w:color w:val="96607D"/>
          </w:rPr>
          <w:t>https://www.gov.uk/government/publications/working-together-to-safeguard-children--2</w:t>
        </w:r>
      </w:hyperlink>
      <w:r w:rsidRPr="49B7BB9F">
        <w:rPr>
          <w:rFonts w:ascii="Arial" w:eastAsia="Arial" w:hAnsi="Arial" w:cs="Arial"/>
          <w:color w:val="000000" w:themeColor="text1"/>
        </w:rPr>
        <w:t>. (Accessed: 14</w:t>
      </w:r>
      <w:r w:rsidRPr="49B7BB9F">
        <w:rPr>
          <w:rFonts w:ascii="Arial" w:eastAsia="Arial" w:hAnsi="Arial" w:cs="Arial"/>
          <w:color w:val="000000" w:themeColor="text1"/>
          <w:vertAlign w:val="superscript"/>
        </w:rPr>
        <w:t>th</w:t>
      </w:r>
      <w:r w:rsidRPr="49B7BB9F">
        <w:rPr>
          <w:rFonts w:ascii="Arial" w:eastAsia="Arial" w:hAnsi="Arial" w:cs="Arial"/>
          <w:color w:val="000000" w:themeColor="text1"/>
        </w:rPr>
        <w:t xml:space="preserve"> March 2025).</w:t>
      </w:r>
    </w:p>
    <w:p w14:paraId="130FBE05" w14:textId="74A17B8D" w:rsidR="69FC495D" w:rsidRDefault="69FC495D" w:rsidP="49B7BB9F">
      <w:pPr>
        <w:spacing w:after="240"/>
      </w:pPr>
      <w:r w:rsidRPr="49B7BB9F">
        <w:rPr>
          <w:rFonts w:ascii="Arial" w:eastAsia="Arial" w:hAnsi="Arial" w:cs="Arial"/>
          <w:color w:val="000000" w:themeColor="text1"/>
        </w:rPr>
        <w:t xml:space="preserve">GOV.UK (1989) </w:t>
      </w:r>
      <w:r w:rsidRPr="49B7BB9F">
        <w:rPr>
          <w:rFonts w:ascii="Arial" w:eastAsia="Arial" w:hAnsi="Arial" w:cs="Arial"/>
          <w:i/>
          <w:iCs/>
          <w:color w:val="000000" w:themeColor="text1"/>
        </w:rPr>
        <w:t xml:space="preserve">Children Act 1989, legislation.gov.uk. </w:t>
      </w:r>
      <w:r w:rsidRPr="49B7BB9F">
        <w:rPr>
          <w:rFonts w:ascii="Arial" w:eastAsia="Arial" w:hAnsi="Arial" w:cs="Arial"/>
          <w:color w:val="000000" w:themeColor="text1"/>
        </w:rPr>
        <w:t xml:space="preserve">HM Government. Available at: </w:t>
      </w:r>
      <w:hyperlink r:id="rId15">
        <w:r w:rsidRPr="49B7BB9F">
          <w:rPr>
            <w:rStyle w:val="Hyperlink"/>
            <w:rFonts w:ascii="Arial" w:eastAsia="Arial" w:hAnsi="Arial" w:cs="Arial"/>
            <w:color w:val="96607D"/>
          </w:rPr>
          <w:t>https://www.legislation.gov.uk/ukpga/1989/41/contents</w:t>
        </w:r>
      </w:hyperlink>
      <w:r w:rsidRPr="49B7BB9F">
        <w:rPr>
          <w:rFonts w:ascii="Arial" w:eastAsia="Arial" w:hAnsi="Arial" w:cs="Arial"/>
          <w:color w:val="000000" w:themeColor="text1"/>
        </w:rPr>
        <w:t>. (Accessed: 14</w:t>
      </w:r>
      <w:r w:rsidRPr="49B7BB9F">
        <w:rPr>
          <w:rFonts w:ascii="Arial" w:eastAsia="Arial" w:hAnsi="Arial" w:cs="Arial"/>
          <w:color w:val="000000" w:themeColor="text1"/>
          <w:vertAlign w:val="superscript"/>
        </w:rPr>
        <w:t>th</w:t>
      </w:r>
      <w:r w:rsidRPr="49B7BB9F">
        <w:rPr>
          <w:rFonts w:ascii="Arial" w:eastAsia="Arial" w:hAnsi="Arial" w:cs="Arial"/>
          <w:color w:val="000000" w:themeColor="text1"/>
        </w:rPr>
        <w:t xml:space="preserve"> March 2025).</w:t>
      </w:r>
    </w:p>
    <w:p w14:paraId="5E31205F" w14:textId="75E05198" w:rsidR="69FC495D" w:rsidRDefault="69FC495D" w:rsidP="49B7BB9F">
      <w:pPr>
        <w:spacing w:after="240"/>
      </w:pPr>
      <w:r w:rsidRPr="49B7BB9F">
        <w:rPr>
          <w:rFonts w:ascii="Arial" w:eastAsia="Arial" w:hAnsi="Arial" w:cs="Arial"/>
          <w:color w:val="000000" w:themeColor="text1"/>
        </w:rPr>
        <w:lastRenderedPageBreak/>
        <w:t xml:space="preserve">Home Office (2020) </w:t>
      </w:r>
      <w:r w:rsidRPr="49B7BB9F">
        <w:rPr>
          <w:rFonts w:ascii="Arial" w:eastAsia="Arial" w:hAnsi="Arial" w:cs="Arial"/>
          <w:i/>
          <w:iCs/>
          <w:color w:val="000000" w:themeColor="text1"/>
        </w:rPr>
        <w:t xml:space="preserve">Prevent Duty Training, GOV.UK. </w:t>
      </w:r>
      <w:r w:rsidRPr="49B7BB9F">
        <w:rPr>
          <w:rFonts w:ascii="Arial" w:eastAsia="Arial" w:hAnsi="Arial" w:cs="Arial"/>
          <w:color w:val="000000" w:themeColor="text1"/>
        </w:rPr>
        <w:t xml:space="preserve">Available at: </w:t>
      </w:r>
      <w:hyperlink r:id="rId16">
        <w:r w:rsidRPr="49B7BB9F">
          <w:rPr>
            <w:rStyle w:val="Hyperlink"/>
            <w:rFonts w:ascii="Arial" w:eastAsia="Arial" w:hAnsi="Arial" w:cs="Arial"/>
            <w:color w:val="96607D"/>
          </w:rPr>
          <w:t>https://www.gov.uk/guidance/prevent-duty-training</w:t>
        </w:r>
      </w:hyperlink>
      <w:r w:rsidRPr="49B7BB9F">
        <w:rPr>
          <w:rFonts w:ascii="Arial" w:eastAsia="Arial" w:hAnsi="Arial" w:cs="Arial"/>
          <w:color w:val="000000" w:themeColor="text1"/>
        </w:rPr>
        <w:t>. (Accessed: 14</w:t>
      </w:r>
      <w:r w:rsidRPr="49B7BB9F">
        <w:rPr>
          <w:rFonts w:ascii="Arial" w:eastAsia="Arial" w:hAnsi="Arial" w:cs="Arial"/>
          <w:color w:val="000000" w:themeColor="text1"/>
          <w:vertAlign w:val="superscript"/>
        </w:rPr>
        <w:t>th</w:t>
      </w:r>
      <w:r w:rsidRPr="49B7BB9F">
        <w:rPr>
          <w:rFonts w:ascii="Arial" w:eastAsia="Arial" w:hAnsi="Arial" w:cs="Arial"/>
          <w:color w:val="000000" w:themeColor="text1"/>
        </w:rPr>
        <w:t xml:space="preserve"> March 2025).</w:t>
      </w:r>
    </w:p>
    <w:p w14:paraId="65C235FE" w14:textId="59105C83" w:rsidR="69FC495D" w:rsidRDefault="69FC495D" w:rsidP="49B7BB9F">
      <w:pPr>
        <w:spacing w:after="240"/>
      </w:pPr>
      <w:r w:rsidRPr="49B7BB9F">
        <w:rPr>
          <w:rFonts w:ascii="Arial" w:eastAsia="Arial" w:hAnsi="Arial" w:cs="Arial"/>
          <w:color w:val="000000" w:themeColor="text1"/>
        </w:rPr>
        <w:t xml:space="preserve">Learning Journals (2021) </w:t>
      </w:r>
      <w:r w:rsidRPr="49B7BB9F">
        <w:rPr>
          <w:rFonts w:ascii="Arial" w:eastAsia="Arial" w:hAnsi="Arial" w:cs="Arial"/>
          <w:i/>
          <w:iCs/>
          <w:color w:val="000000" w:themeColor="text1"/>
        </w:rPr>
        <w:t xml:space="preserve">What is the Leuven Scale and How to Use it. </w:t>
      </w:r>
      <w:r w:rsidRPr="49B7BB9F">
        <w:rPr>
          <w:rFonts w:ascii="Arial" w:eastAsia="Arial" w:hAnsi="Arial" w:cs="Arial"/>
          <w:color w:val="000000" w:themeColor="text1"/>
        </w:rPr>
        <w:t xml:space="preserve">Available at: </w:t>
      </w:r>
      <w:hyperlink r:id="rId17">
        <w:r w:rsidRPr="49B7BB9F">
          <w:rPr>
            <w:rStyle w:val="Hyperlink"/>
            <w:rFonts w:ascii="Arial" w:eastAsia="Arial" w:hAnsi="Arial" w:cs="Arial"/>
            <w:color w:val="96607D"/>
          </w:rPr>
          <w:t>https://learningjournals.co.uk/what-is-the-leuven-scale-and-how-to-use-it/</w:t>
        </w:r>
      </w:hyperlink>
      <w:r w:rsidRPr="49B7BB9F">
        <w:rPr>
          <w:rFonts w:ascii="Arial" w:eastAsia="Arial" w:hAnsi="Arial" w:cs="Arial"/>
          <w:color w:val="000000" w:themeColor="text1"/>
        </w:rPr>
        <w:t>. (Accessed 13</w:t>
      </w:r>
      <w:r w:rsidRPr="49B7BB9F">
        <w:rPr>
          <w:rFonts w:ascii="Arial" w:eastAsia="Arial" w:hAnsi="Arial" w:cs="Arial"/>
          <w:color w:val="000000" w:themeColor="text1"/>
          <w:vertAlign w:val="superscript"/>
        </w:rPr>
        <w:t>th</w:t>
      </w:r>
      <w:r w:rsidRPr="49B7BB9F">
        <w:rPr>
          <w:rFonts w:ascii="Arial" w:eastAsia="Arial" w:hAnsi="Arial" w:cs="Arial"/>
          <w:color w:val="000000" w:themeColor="text1"/>
        </w:rPr>
        <w:t xml:space="preserve"> of March 2025).</w:t>
      </w:r>
    </w:p>
    <w:p w14:paraId="50D41C71" w14:textId="1C19158F" w:rsidR="69FC495D" w:rsidRDefault="69FC495D" w:rsidP="49B7BB9F">
      <w:pPr>
        <w:spacing w:after="240"/>
      </w:pPr>
      <w:r w:rsidRPr="49B7BB9F">
        <w:rPr>
          <w:rFonts w:ascii="Arial" w:eastAsia="Arial" w:hAnsi="Arial" w:cs="Arial"/>
          <w:color w:val="000000" w:themeColor="text1"/>
        </w:rPr>
        <w:t xml:space="preserve">NSPCC (2019) </w:t>
      </w:r>
      <w:r w:rsidRPr="49B7BB9F">
        <w:rPr>
          <w:rFonts w:ascii="Arial" w:eastAsia="Arial" w:hAnsi="Arial" w:cs="Arial"/>
          <w:i/>
          <w:iCs/>
          <w:color w:val="000000" w:themeColor="text1"/>
        </w:rPr>
        <w:t xml:space="preserve">Safeguarding children training courses, NSPCC Learning. </w:t>
      </w:r>
      <w:r w:rsidRPr="49B7BB9F">
        <w:rPr>
          <w:rFonts w:ascii="Arial" w:eastAsia="Arial" w:hAnsi="Arial" w:cs="Arial"/>
          <w:color w:val="000000" w:themeColor="text1"/>
        </w:rPr>
        <w:t xml:space="preserve">Available at: </w:t>
      </w:r>
      <w:hyperlink r:id="rId18">
        <w:r w:rsidRPr="49B7BB9F">
          <w:rPr>
            <w:rStyle w:val="Hyperlink"/>
            <w:rFonts w:ascii="Arial" w:eastAsia="Arial" w:hAnsi="Arial" w:cs="Arial"/>
            <w:color w:val="96607D"/>
          </w:rPr>
          <w:t>https://learning.nspcc.org.uk/training?gclsrc=aw.ds&amp;gad_source=1&amp;gbraid=0AAAAAD1QhMrlb7ZOQNDoeDeyY5b8DxFhu&amp;gclid=Cj0KCQjwhMq-BhCFARIsAGvo0Kd4JnOu7wmv8P2z-yxR9tO5kM1oR3NNo-6k-CbHFe1COgLJxEE7X9kaAgf_EALw_wcB</w:t>
        </w:r>
      </w:hyperlink>
      <w:r w:rsidRPr="49B7BB9F">
        <w:rPr>
          <w:rFonts w:ascii="Arial" w:eastAsia="Arial" w:hAnsi="Arial" w:cs="Arial"/>
          <w:color w:val="000000" w:themeColor="text1"/>
        </w:rPr>
        <w:t>. (Accessed: 14</w:t>
      </w:r>
      <w:r w:rsidRPr="49B7BB9F">
        <w:rPr>
          <w:rFonts w:ascii="Arial" w:eastAsia="Arial" w:hAnsi="Arial" w:cs="Arial"/>
          <w:color w:val="000000" w:themeColor="text1"/>
          <w:vertAlign w:val="superscript"/>
        </w:rPr>
        <w:t>th</w:t>
      </w:r>
      <w:r w:rsidRPr="49B7BB9F">
        <w:rPr>
          <w:rFonts w:ascii="Arial" w:eastAsia="Arial" w:hAnsi="Arial" w:cs="Arial"/>
          <w:color w:val="000000" w:themeColor="text1"/>
        </w:rPr>
        <w:t xml:space="preserve"> March 2025).</w:t>
      </w:r>
    </w:p>
    <w:p w14:paraId="370D50DD" w14:textId="4588A214" w:rsidR="69FC495D" w:rsidRDefault="69FC495D" w:rsidP="49B7BB9F">
      <w:pPr>
        <w:spacing w:after="240"/>
      </w:pPr>
      <w:r w:rsidRPr="49B7BB9F">
        <w:rPr>
          <w:rFonts w:ascii="Arial" w:eastAsia="Arial" w:hAnsi="Arial" w:cs="Arial"/>
          <w:color w:val="000000" w:themeColor="text1"/>
        </w:rPr>
        <w:t xml:space="preserve">NSPCC (2020) </w:t>
      </w:r>
      <w:r w:rsidRPr="49B7BB9F">
        <w:rPr>
          <w:rFonts w:ascii="Arial" w:eastAsia="Arial" w:hAnsi="Arial" w:cs="Arial"/>
          <w:i/>
          <w:iCs/>
          <w:color w:val="000000" w:themeColor="text1"/>
        </w:rPr>
        <w:t xml:space="preserve">Named Child Protection or Safeguarding Lead, NSPCC Learning. </w:t>
      </w:r>
      <w:r w:rsidRPr="49B7BB9F">
        <w:rPr>
          <w:rFonts w:ascii="Arial" w:eastAsia="Arial" w:hAnsi="Arial" w:cs="Arial"/>
          <w:color w:val="000000" w:themeColor="text1"/>
        </w:rPr>
        <w:t xml:space="preserve">Available at: </w:t>
      </w:r>
      <w:hyperlink r:id="rId19">
        <w:r w:rsidRPr="49B7BB9F">
          <w:rPr>
            <w:rStyle w:val="Hyperlink"/>
            <w:rFonts w:ascii="Arial" w:eastAsia="Arial" w:hAnsi="Arial" w:cs="Arial"/>
            <w:color w:val="96607D"/>
          </w:rPr>
          <w:t>https://learning.nspcc.org.uk/research-resources/templates/nominated-child-protection-lead-role</w:t>
        </w:r>
      </w:hyperlink>
      <w:r w:rsidRPr="49B7BB9F">
        <w:rPr>
          <w:rFonts w:ascii="Arial" w:eastAsia="Arial" w:hAnsi="Arial" w:cs="Arial"/>
          <w:color w:val="000000" w:themeColor="text1"/>
        </w:rPr>
        <w:t>. (Accessed 13</w:t>
      </w:r>
      <w:r w:rsidRPr="49B7BB9F">
        <w:rPr>
          <w:rFonts w:ascii="Arial" w:eastAsia="Arial" w:hAnsi="Arial" w:cs="Arial"/>
          <w:color w:val="000000" w:themeColor="text1"/>
          <w:vertAlign w:val="superscript"/>
        </w:rPr>
        <w:t>th</w:t>
      </w:r>
      <w:r w:rsidRPr="49B7BB9F">
        <w:rPr>
          <w:rFonts w:ascii="Arial" w:eastAsia="Arial" w:hAnsi="Arial" w:cs="Arial"/>
          <w:color w:val="000000" w:themeColor="text1"/>
        </w:rPr>
        <w:t xml:space="preserve"> of March 2025).</w:t>
      </w:r>
    </w:p>
    <w:p w14:paraId="4AAA8596" w14:textId="6F722A15" w:rsidR="69FC495D" w:rsidRDefault="69FC495D" w:rsidP="49B7BB9F">
      <w:pPr>
        <w:spacing w:after="240"/>
      </w:pPr>
      <w:r w:rsidRPr="49B7BB9F">
        <w:rPr>
          <w:rFonts w:ascii="Arial" w:eastAsia="Arial" w:hAnsi="Arial" w:cs="Arial"/>
          <w:color w:val="000000" w:themeColor="text1"/>
        </w:rPr>
        <w:t xml:space="preserve">NSPCC (no date) </w:t>
      </w:r>
      <w:r w:rsidRPr="49B7BB9F">
        <w:rPr>
          <w:rFonts w:ascii="Arial" w:eastAsia="Arial" w:hAnsi="Arial" w:cs="Arial"/>
          <w:i/>
          <w:iCs/>
          <w:color w:val="000000" w:themeColor="text1"/>
        </w:rPr>
        <w:t xml:space="preserve">Child protection records retention and storage guidance, NSPCC Learning. </w:t>
      </w:r>
      <w:r w:rsidRPr="49B7BB9F">
        <w:rPr>
          <w:rFonts w:ascii="Arial" w:eastAsia="Arial" w:hAnsi="Arial" w:cs="Arial"/>
          <w:color w:val="000000" w:themeColor="text1"/>
        </w:rPr>
        <w:t xml:space="preserve">Available at: </w:t>
      </w:r>
      <w:hyperlink r:id="rId20">
        <w:r w:rsidRPr="49B7BB9F">
          <w:rPr>
            <w:rStyle w:val="Hyperlink"/>
            <w:rFonts w:ascii="Arial" w:eastAsia="Arial" w:hAnsi="Arial" w:cs="Arial"/>
            <w:color w:val="96607D"/>
          </w:rPr>
          <w:t>https://learning.nspcc.org.uk/research-resources/briefings/child-protection-records-retention-storage-guidance</w:t>
        </w:r>
      </w:hyperlink>
      <w:r w:rsidRPr="49B7BB9F">
        <w:rPr>
          <w:rFonts w:ascii="Arial" w:eastAsia="Arial" w:hAnsi="Arial" w:cs="Arial"/>
          <w:color w:val="000000" w:themeColor="text1"/>
        </w:rPr>
        <w:t>. (Accessed 13</w:t>
      </w:r>
      <w:r w:rsidRPr="49B7BB9F">
        <w:rPr>
          <w:rFonts w:ascii="Arial" w:eastAsia="Arial" w:hAnsi="Arial" w:cs="Arial"/>
          <w:color w:val="000000" w:themeColor="text1"/>
          <w:vertAlign w:val="superscript"/>
        </w:rPr>
        <w:t>th</w:t>
      </w:r>
      <w:r w:rsidRPr="49B7BB9F">
        <w:rPr>
          <w:rFonts w:ascii="Arial" w:eastAsia="Arial" w:hAnsi="Arial" w:cs="Arial"/>
          <w:color w:val="000000" w:themeColor="text1"/>
        </w:rPr>
        <w:t xml:space="preserve"> of March 2025).</w:t>
      </w:r>
    </w:p>
    <w:p w14:paraId="043973A8" w14:textId="7A328E50" w:rsidR="69FC495D" w:rsidRDefault="69FC495D" w:rsidP="49B7BB9F">
      <w:pPr>
        <w:spacing w:after="240"/>
      </w:pPr>
      <w:r w:rsidRPr="49B7BB9F">
        <w:rPr>
          <w:rFonts w:ascii="Arial" w:eastAsia="Arial" w:hAnsi="Arial" w:cs="Arial"/>
          <w:color w:val="000000" w:themeColor="text1"/>
        </w:rPr>
        <w:t xml:space="preserve">Preidyte, K. (2024) ‘Hatching Dragons’, </w:t>
      </w:r>
      <w:r w:rsidRPr="49B7BB9F">
        <w:rPr>
          <w:rFonts w:ascii="Arial" w:eastAsia="Arial" w:hAnsi="Arial" w:cs="Arial"/>
          <w:i/>
          <w:iCs/>
          <w:color w:val="000000" w:themeColor="text1"/>
        </w:rPr>
        <w:t>Exploring the Te Whāriki Approach to Early Years Education</w:t>
      </w:r>
      <w:r w:rsidRPr="49B7BB9F">
        <w:rPr>
          <w:rFonts w:ascii="Arial" w:eastAsia="Arial" w:hAnsi="Arial" w:cs="Arial"/>
          <w:color w:val="000000" w:themeColor="text1"/>
        </w:rPr>
        <w:t xml:space="preserve">, 31 December. Available at: </w:t>
      </w:r>
      <w:hyperlink r:id="rId21" w:anchor=":~:text=The%20Woven%20Mat:%20Understanding%20the,a%20lifelong%20love%20of%20learning">
        <w:r w:rsidRPr="49B7BB9F">
          <w:rPr>
            <w:rStyle w:val="Hyperlink"/>
            <w:rFonts w:ascii="Arial" w:eastAsia="Arial" w:hAnsi="Arial" w:cs="Arial"/>
            <w:color w:val="96607D"/>
          </w:rPr>
          <w:t>https://www.hatching-dragons.com/en-gb/blog/exploring-the-te-wh%C4%81riki-approach-to-early-years-education#:~:text=The%20Woven%20Mat:%20Understanding%20the,a%20lifelong%20love%20of%20learning</w:t>
        </w:r>
      </w:hyperlink>
      <w:r w:rsidRPr="49B7BB9F">
        <w:rPr>
          <w:rFonts w:ascii="Arial" w:eastAsia="Arial" w:hAnsi="Arial" w:cs="Arial"/>
          <w:color w:val="000000" w:themeColor="text1"/>
        </w:rPr>
        <w:t>. (Accessed: 13</w:t>
      </w:r>
      <w:r w:rsidRPr="49B7BB9F">
        <w:rPr>
          <w:rFonts w:ascii="Arial" w:eastAsia="Arial" w:hAnsi="Arial" w:cs="Arial"/>
          <w:color w:val="000000" w:themeColor="text1"/>
          <w:vertAlign w:val="superscript"/>
        </w:rPr>
        <w:t>th</w:t>
      </w:r>
      <w:r w:rsidRPr="49B7BB9F">
        <w:rPr>
          <w:rFonts w:ascii="Arial" w:eastAsia="Arial" w:hAnsi="Arial" w:cs="Arial"/>
          <w:color w:val="000000" w:themeColor="text1"/>
        </w:rPr>
        <w:t xml:space="preserve"> March 2025).</w:t>
      </w:r>
    </w:p>
    <w:p w14:paraId="0C61A688" w14:textId="651E99D1" w:rsidR="69FC495D" w:rsidRDefault="69FC495D" w:rsidP="49B7BB9F">
      <w:pPr>
        <w:spacing w:after="240"/>
      </w:pPr>
      <w:r w:rsidRPr="49B7BB9F">
        <w:rPr>
          <w:rFonts w:ascii="Arial" w:eastAsia="Arial" w:hAnsi="Arial" w:cs="Arial"/>
          <w:color w:val="000000" w:themeColor="text1"/>
        </w:rPr>
        <w:t xml:space="preserve">Social Care Wales (no date) </w:t>
      </w:r>
      <w:r w:rsidRPr="49B7BB9F">
        <w:rPr>
          <w:rFonts w:ascii="Arial" w:eastAsia="Arial" w:hAnsi="Arial" w:cs="Arial"/>
          <w:i/>
          <w:iCs/>
          <w:color w:val="000000" w:themeColor="text1"/>
        </w:rPr>
        <w:t xml:space="preserve">Safeguarding Wales. </w:t>
      </w:r>
      <w:r w:rsidRPr="49B7BB9F">
        <w:rPr>
          <w:rFonts w:ascii="Arial" w:eastAsia="Arial" w:hAnsi="Arial" w:cs="Arial"/>
          <w:color w:val="000000" w:themeColor="text1"/>
        </w:rPr>
        <w:t xml:space="preserve">Available at: </w:t>
      </w:r>
      <w:hyperlink r:id="rId22">
        <w:r w:rsidRPr="49B7BB9F">
          <w:rPr>
            <w:rStyle w:val="Hyperlink"/>
            <w:rFonts w:ascii="Arial" w:eastAsia="Arial" w:hAnsi="Arial" w:cs="Arial"/>
            <w:color w:val="96607D"/>
          </w:rPr>
          <w:t>https://www.safeguarding.wales./en/</w:t>
        </w:r>
      </w:hyperlink>
      <w:r w:rsidRPr="49B7BB9F">
        <w:rPr>
          <w:rFonts w:ascii="Arial" w:eastAsia="Arial" w:hAnsi="Arial" w:cs="Arial"/>
          <w:color w:val="000000" w:themeColor="text1"/>
        </w:rPr>
        <w:t>. (Accessed: 14</w:t>
      </w:r>
      <w:r w:rsidRPr="49B7BB9F">
        <w:rPr>
          <w:rFonts w:ascii="Arial" w:eastAsia="Arial" w:hAnsi="Arial" w:cs="Arial"/>
          <w:color w:val="000000" w:themeColor="text1"/>
          <w:vertAlign w:val="superscript"/>
        </w:rPr>
        <w:t>th</w:t>
      </w:r>
      <w:r w:rsidRPr="49B7BB9F">
        <w:rPr>
          <w:rFonts w:ascii="Arial" w:eastAsia="Arial" w:hAnsi="Arial" w:cs="Arial"/>
          <w:color w:val="000000" w:themeColor="text1"/>
        </w:rPr>
        <w:t xml:space="preserve"> March 2025).</w:t>
      </w:r>
    </w:p>
    <w:p w14:paraId="0448134B" w14:textId="6AE77A0C" w:rsidR="69FC495D" w:rsidRDefault="69FC495D" w:rsidP="49B7BB9F">
      <w:pPr>
        <w:spacing w:after="240"/>
        <w:rPr>
          <w:rFonts w:ascii="Arial" w:eastAsia="Arial" w:hAnsi="Arial" w:cs="Arial"/>
        </w:rPr>
      </w:pPr>
      <w:r w:rsidRPr="49B7BB9F">
        <w:rPr>
          <w:rFonts w:ascii="Arial" w:eastAsia="Arial" w:hAnsi="Arial" w:cs="Arial"/>
          <w:color w:val="000000" w:themeColor="text1"/>
        </w:rPr>
        <w:t xml:space="preserve">Welsh Government (2016) </w:t>
      </w:r>
      <w:r w:rsidRPr="49B7BB9F">
        <w:rPr>
          <w:rFonts w:ascii="Arial" w:eastAsia="Arial" w:hAnsi="Arial" w:cs="Arial"/>
          <w:i/>
          <w:iCs/>
          <w:color w:val="000000" w:themeColor="text1"/>
        </w:rPr>
        <w:t>National Minimum Standards for Regulated Childcare for children up to the age of 12 years</w:t>
      </w:r>
      <w:r w:rsidRPr="49B7BB9F">
        <w:rPr>
          <w:rFonts w:ascii="Arial" w:eastAsia="Arial" w:hAnsi="Arial" w:cs="Arial"/>
          <w:color w:val="000000" w:themeColor="text1"/>
        </w:rPr>
        <w:t xml:space="preserve">. Available at: </w:t>
      </w:r>
      <w:hyperlink r:id="rId23">
        <w:r w:rsidRPr="49B7BB9F">
          <w:rPr>
            <w:rStyle w:val="Hyperlink"/>
            <w:rFonts w:ascii="Arial" w:eastAsia="Arial" w:hAnsi="Arial" w:cs="Arial"/>
            <w:color w:val="96607D"/>
          </w:rPr>
          <w:t>https://www.careinspectorate.wales/sites/default/files/2018-01/160411regchildcareen.pdf</w:t>
        </w:r>
      </w:hyperlink>
      <w:r w:rsidRPr="49B7BB9F">
        <w:rPr>
          <w:rFonts w:ascii="Arial" w:eastAsia="Arial" w:hAnsi="Arial" w:cs="Arial"/>
          <w:color w:val="000000" w:themeColor="text1"/>
        </w:rPr>
        <w:t>.(Accessed: 14</w:t>
      </w:r>
      <w:r w:rsidRPr="49B7BB9F">
        <w:rPr>
          <w:rFonts w:ascii="Arial" w:eastAsia="Arial" w:hAnsi="Arial" w:cs="Arial"/>
          <w:color w:val="000000" w:themeColor="text1"/>
          <w:vertAlign w:val="superscript"/>
        </w:rPr>
        <w:t>th</w:t>
      </w:r>
      <w:r w:rsidRPr="49B7BB9F">
        <w:rPr>
          <w:rFonts w:ascii="Arial" w:eastAsia="Arial" w:hAnsi="Arial" w:cs="Arial"/>
          <w:color w:val="000000" w:themeColor="text1"/>
        </w:rPr>
        <w:t xml:space="preserve"> March 2025)</w:t>
      </w:r>
    </w:p>
    <w:p w14:paraId="25B79489" w14:textId="5F47D5F5" w:rsidR="6340375C" w:rsidRDefault="6340375C" w:rsidP="49B7BB9F">
      <w:pPr>
        <w:spacing w:after="240"/>
        <w:jc w:val="center"/>
        <w:rPr>
          <w:rFonts w:ascii="Arial" w:eastAsia="Arial" w:hAnsi="Arial" w:cs="Arial"/>
          <w:b/>
          <w:bCs/>
        </w:rPr>
      </w:pPr>
      <w:r w:rsidRPr="49B7BB9F">
        <w:rPr>
          <w:rFonts w:ascii="Arial" w:eastAsia="Arial" w:hAnsi="Arial" w:cs="Arial"/>
          <w:b/>
          <w:bCs/>
          <w:color w:val="000000" w:themeColor="text1"/>
        </w:rPr>
        <w:t>Grace reference list (</w:t>
      </w:r>
      <w:r w:rsidRPr="49B7BB9F">
        <w:rPr>
          <w:rFonts w:ascii="Aptos" w:eastAsia="Aptos" w:hAnsi="Aptos" w:cs="Aptos"/>
          <w:b/>
          <w:bCs/>
          <w:color w:val="000000" w:themeColor="text1"/>
          <w:sz w:val="24"/>
          <w:szCs w:val="24"/>
          <w:lang w:val="en-US"/>
        </w:rPr>
        <w:t>2308571).</w:t>
      </w:r>
    </w:p>
    <w:p w14:paraId="611EAEEB" w14:textId="34EC7E46" w:rsidR="49B7BB9F" w:rsidRDefault="49B7BB9F" w:rsidP="49B7BB9F">
      <w:pPr>
        <w:pStyle w:val="Header"/>
        <w:ind w:right="-115"/>
        <w:jc w:val="right"/>
        <w:rPr>
          <w:rFonts w:ascii="Aptos" w:eastAsia="Aptos" w:hAnsi="Aptos" w:cs="Aptos"/>
          <w:color w:val="000000" w:themeColor="text1"/>
          <w:sz w:val="24"/>
          <w:szCs w:val="24"/>
          <w:lang w:val="en-US"/>
        </w:rPr>
      </w:pPr>
    </w:p>
    <w:p w14:paraId="7AC0C3A9" w14:textId="6D30306B" w:rsidR="6340375C" w:rsidRDefault="6340375C" w:rsidP="49B7BB9F">
      <w:pPr>
        <w:spacing w:after="0"/>
        <w:rPr>
          <w:rFonts w:ascii="Aptos" w:eastAsia="Aptos" w:hAnsi="Aptos" w:cs="Aptos"/>
          <w:sz w:val="24"/>
          <w:szCs w:val="24"/>
          <w:lang w:val="en-US"/>
        </w:rPr>
      </w:pPr>
      <w:r w:rsidRPr="49B7BB9F">
        <w:rPr>
          <w:rFonts w:ascii="Aptos" w:eastAsia="Aptos" w:hAnsi="Aptos" w:cs="Aptos"/>
          <w:sz w:val="24"/>
          <w:szCs w:val="24"/>
          <w:lang w:val="en-US"/>
        </w:rPr>
        <w:t xml:space="preserve">Department for Education (2024) </w:t>
      </w:r>
      <w:r w:rsidRPr="49B7BB9F">
        <w:rPr>
          <w:rFonts w:ascii="Aptos" w:eastAsia="Aptos" w:hAnsi="Aptos" w:cs="Aptos"/>
          <w:i/>
          <w:iCs/>
          <w:sz w:val="24"/>
          <w:szCs w:val="24"/>
          <w:lang w:val="en-US"/>
        </w:rPr>
        <w:t>Working in partnership with parent and carers</w:t>
      </w:r>
      <w:r w:rsidRPr="49B7BB9F">
        <w:rPr>
          <w:rFonts w:ascii="Aptos" w:eastAsia="Aptos" w:hAnsi="Aptos" w:cs="Aptos"/>
          <w:sz w:val="24"/>
          <w:szCs w:val="24"/>
          <w:lang w:val="en-US"/>
        </w:rPr>
        <w:t>. Available at :</w:t>
      </w:r>
      <w:hyperlink r:id="rId24">
        <w:r w:rsidRPr="49B7BB9F">
          <w:rPr>
            <w:rStyle w:val="Hyperlink"/>
            <w:rFonts w:ascii="Aptos" w:eastAsia="Aptos" w:hAnsi="Aptos" w:cs="Aptos"/>
            <w:color w:val="467886"/>
            <w:sz w:val="24"/>
            <w:szCs w:val="24"/>
            <w:u w:val="none"/>
            <w:lang w:val="en-US"/>
          </w:rPr>
          <w:t>Help for early years providers : Working in partnership with parents and carers</w:t>
        </w:r>
      </w:hyperlink>
      <w:r w:rsidRPr="49B7BB9F">
        <w:rPr>
          <w:rFonts w:ascii="Aptos" w:eastAsia="Aptos" w:hAnsi="Aptos" w:cs="Aptos"/>
          <w:sz w:val="24"/>
          <w:szCs w:val="24"/>
          <w:lang w:val="en-US"/>
        </w:rPr>
        <w:t xml:space="preserve">  ( Accessed: 22</w:t>
      </w:r>
      <w:r w:rsidRPr="49B7BB9F">
        <w:rPr>
          <w:rFonts w:ascii="Aptos" w:eastAsia="Aptos" w:hAnsi="Aptos" w:cs="Aptos"/>
          <w:sz w:val="19"/>
          <w:szCs w:val="19"/>
          <w:vertAlign w:val="superscript"/>
          <w:lang w:val="en-US"/>
        </w:rPr>
        <w:t>nd</w:t>
      </w:r>
      <w:r w:rsidRPr="49B7BB9F">
        <w:rPr>
          <w:rFonts w:ascii="Aptos" w:eastAsia="Aptos" w:hAnsi="Aptos" w:cs="Aptos"/>
          <w:sz w:val="24"/>
          <w:szCs w:val="24"/>
          <w:lang w:val="en-US"/>
        </w:rPr>
        <w:t xml:space="preserve">  March 20</w:t>
      </w:r>
      <w:r w:rsidR="2F81212F" w:rsidRPr="49B7BB9F">
        <w:rPr>
          <w:rFonts w:ascii="Aptos" w:eastAsia="Aptos" w:hAnsi="Aptos" w:cs="Aptos"/>
          <w:sz w:val="24"/>
          <w:szCs w:val="24"/>
          <w:lang w:val="en-US"/>
        </w:rPr>
        <w:t>25)</w:t>
      </w:r>
      <w:r w:rsidR="21C8C840" w:rsidRPr="49B7BB9F">
        <w:rPr>
          <w:rFonts w:ascii="Aptos" w:eastAsia="Aptos" w:hAnsi="Aptos" w:cs="Aptos"/>
          <w:sz w:val="24"/>
          <w:szCs w:val="24"/>
          <w:lang w:val="en-US"/>
        </w:rPr>
        <w:t>.</w:t>
      </w:r>
    </w:p>
    <w:p w14:paraId="1819FF88" w14:textId="77C360C8" w:rsidR="6340375C" w:rsidRDefault="6340375C" w:rsidP="49B7BB9F">
      <w:pPr>
        <w:spacing w:after="0"/>
      </w:pPr>
      <w:r w:rsidRPr="49B7BB9F">
        <w:rPr>
          <w:rFonts w:ascii="Aptos" w:eastAsia="Aptos" w:hAnsi="Aptos" w:cs="Aptos"/>
          <w:sz w:val="24"/>
          <w:szCs w:val="24"/>
          <w:lang w:val="en-US"/>
        </w:rPr>
        <w:t xml:space="preserve"> </w:t>
      </w:r>
    </w:p>
    <w:p w14:paraId="73EC520C" w14:textId="2297F812" w:rsidR="6340375C" w:rsidRDefault="6340375C" w:rsidP="49B7BB9F">
      <w:pPr>
        <w:spacing w:after="0"/>
      </w:pPr>
      <w:r w:rsidRPr="49B7BB9F">
        <w:rPr>
          <w:rFonts w:ascii="Aptos" w:eastAsia="Aptos" w:hAnsi="Aptos" w:cs="Aptos"/>
          <w:sz w:val="24"/>
          <w:szCs w:val="24"/>
          <w:lang w:val="en-US"/>
        </w:rPr>
        <w:t xml:space="preserve">Estyn(2015) </w:t>
      </w:r>
      <w:r w:rsidRPr="49B7BB9F">
        <w:rPr>
          <w:rFonts w:ascii="Aptos" w:eastAsia="Aptos" w:hAnsi="Aptos" w:cs="Aptos"/>
          <w:i/>
          <w:iCs/>
          <w:sz w:val="24"/>
          <w:szCs w:val="24"/>
          <w:lang w:val="en-US"/>
        </w:rPr>
        <w:t xml:space="preserve">The impact of advisory teachers on funded non-maintained settings. </w:t>
      </w:r>
      <w:r w:rsidRPr="49B7BB9F">
        <w:rPr>
          <w:rFonts w:ascii="Aptos" w:eastAsia="Aptos" w:hAnsi="Aptos" w:cs="Aptos"/>
          <w:sz w:val="24"/>
          <w:szCs w:val="24"/>
          <w:lang w:val="en-US"/>
        </w:rPr>
        <w:t>Available at:</w:t>
      </w:r>
      <w:hyperlink r:id="rId25">
        <w:r w:rsidRPr="49B7BB9F">
          <w:rPr>
            <w:rStyle w:val="Hyperlink"/>
            <w:rFonts w:ascii="Aptos" w:eastAsia="Aptos" w:hAnsi="Aptos" w:cs="Aptos"/>
            <w:color w:val="467886"/>
            <w:sz w:val="24"/>
            <w:szCs w:val="24"/>
            <w:u w:val="none"/>
            <w:lang w:val="en-US"/>
          </w:rPr>
          <w:t>Thematic survey report</w:t>
        </w:r>
      </w:hyperlink>
      <w:r w:rsidRPr="49B7BB9F">
        <w:rPr>
          <w:rFonts w:ascii="Aptos" w:eastAsia="Aptos" w:hAnsi="Aptos" w:cs="Aptos"/>
          <w:sz w:val="24"/>
          <w:szCs w:val="24"/>
          <w:lang w:val="en-US"/>
        </w:rPr>
        <w:t xml:space="preserve"> (Accessed: 13</w:t>
      </w:r>
      <w:r w:rsidRPr="49B7BB9F">
        <w:rPr>
          <w:rFonts w:ascii="Aptos" w:eastAsia="Aptos" w:hAnsi="Aptos" w:cs="Aptos"/>
          <w:sz w:val="19"/>
          <w:szCs w:val="19"/>
          <w:vertAlign w:val="superscript"/>
          <w:lang w:val="en-US"/>
        </w:rPr>
        <w:t>th</w:t>
      </w:r>
      <w:r w:rsidRPr="49B7BB9F">
        <w:rPr>
          <w:rFonts w:ascii="Aptos" w:eastAsia="Aptos" w:hAnsi="Aptos" w:cs="Aptos"/>
          <w:sz w:val="24"/>
          <w:szCs w:val="24"/>
          <w:lang w:val="en-US"/>
        </w:rPr>
        <w:t xml:space="preserve"> March 2025). </w:t>
      </w:r>
    </w:p>
    <w:p w14:paraId="4D2083FA" w14:textId="4F01C0DC" w:rsidR="6340375C" w:rsidRDefault="6340375C" w:rsidP="49B7BB9F">
      <w:pPr>
        <w:spacing w:after="0"/>
      </w:pPr>
      <w:r w:rsidRPr="49B7BB9F">
        <w:rPr>
          <w:rFonts w:ascii="Aptos" w:eastAsia="Aptos" w:hAnsi="Aptos" w:cs="Aptos"/>
          <w:sz w:val="24"/>
          <w:szCs w:val="24"/>
          <w:lang w:val="en-US"/>
        </w:rPr>
        <w:t xml:space="preserve"> </w:t>
      </w:r>
    </w:p>
    <w:p w14:paraId="752154B2" w14:textId="703C2C7B" w:rsidR="6340375C" w:rsidRDefault="6340375C" w:rsidP="49B7BB9F">
      <w:pPr>
        <w:spacing w:after="0"/>
      </w:pPr>
      <w:r w:rsidRPr="49B7BB9F">
        <w:rPr>
          <w:rFonts w:ascii="Aptos" w:eastAsia="Aptos" w:hAnsi="Aptos" w:cs="Aptos"/>
          <w:sz w:val="24"/>
          <w:szCs w:val="24"/>
          <w:lang w:val="en-US"/>
        </w:rPr>
        <w:t>Legislation (2011)</w:t>
      </w:r>
      <w:r w:rsidRPr="49B7BB9F">
        <w:rPr>
          <w:rFonts w:ascii="Aptos" w:eastAsia="Aptos" w:hAnsi="Aptos" w:cs="Aptos"/>
          <w:i/>
          <w:iCs/>
          <w:sz w:val="24"/>
          <w:szCs w:val="24"/>
          <w:lang w:val="en-US"/>
        </w:rPr>
        <w:t>The child Minding and Day Care (Wales) Regulations 2010.</w:t>
      </w:r>
      <w:r w:rsidRPr="49B7BB9F">
        <w:rPr>
          <w:rFonts w:ascii="Aptos" w:eastAsia="Aptos" w:hAnsi="Aptos" w:cs="Aptos"/>
          <w:sz w:val="24"/>
          <w:szCs w:val="24"/>
          <w:lang w:val="en-US"/>
        </w:rPr>
        <w:t>Available at:</w:t>
      </w:r>
      <w:hyperlink r:id="rId26">
        <w:r w:rsidRPr="49B7BB9F">
          <w:rPr>
            <w:rStyle w:val="Hyperlink"/>
            <w:rFonts w:ascii="Aptos" w:eastAsia="Aptos" w:hAnsi="Aptos" w:cs="Aptos"/>
            <w:color w:val="467886"/>
            <w:sz w:val="24"/>
            <w:szCs w:val="24"/>
            <w:u w:val="none"/>
            <w:lang w:val="en-US"/>
          </w:rPr>
          <w:t>The Child Minding and Day Care (Wales) Regulations 2010</w:t>
        </w:r>
      </w:hyperlink>
      <w:r w:rsidRPr="49B7BB9F">
        <w:rPr>
          <w:rFonts w:ascii="Aptos" w:eastAsia="Aptos" w:hAnsi="Aptos" w:cs="Aptos"/>
          <w:sz w:val="24"/>
          <w:szCs w:val="24"/>
          <w:lang w:val="en-US"/>
        </w:rPr>
        <w:t xml:space="preserve"> ( Accessed : 23</w:t>
      </w:r>
      <w:r w:rsidRPr="49B7BB9F">
        <w:rPr>
          <w:rFonts w:ascii="Aptos" w:eastAsia="Aptos" w:hAnsi="Aptos" w:cs="Aptos"/>
          <w:sz w:val="19"/>
          <w:szCs w:val="19"/>
          <w:vertAlign w:val="superscript"/>
          <w:lang w:val="en-US"/>
        </w:rPr>
        <w:t>rd</w:t>
      </w:r>
      <w:r w:rsidRPr="49B7BB9F">
        <w:rPr>
          <w:rFonts w:ascii="Aptos" w:eastAsia="Aptos" w:hAnsi="Aptos" w:cs="Aptos"/>
          <w:sz w:val="24"/>
          <w:szCs w:val="24"/>
          <w:lang w:val="en-US"/>
        </w:rPr>
        <w:t xml:space="preserve"> March 2025). </w:t>
      </w:r>
    </w:p>
    <w:p w14:paraId="702EDBC0" w14:textId="0A73B05A" w:rsidR="49B7BB9F" w:rsidRDefault="49B7BB9F" w:rsidP="49B7BB9F">
      <w:pPr>
        <w:spacing w:after="0"/>
        <w:rPr>
          <w:rFonts w:ascii="Aptos" w:eastAsia="Aptos" w:hAnsi="Aptos" w:cs="Aptos"/>
          <w:sz w:val="24"/>
          <w:szCs w:val="24"/>
          <w:lang w:val="en-US"/>
        </w:rPr>
      </w:pPr>
    </w:p>
    <w:p w14:paraId="10B7E398" w14:textId="4D181B3E" w:rsidR="6340375C" w:rsidRDefault="6340375C" w:rsidP="49B7BB9F">
      <w:pPr>
        <w:spacing w:after="0"/>
      </w:pPr>
      <w:r w:rsidRPr="49B7BB9F">
        <w:rPr>
          <w:rFonts w:ascii="Aptos" w:eastAsia="Aptos" w:hAnsi="Aptos" w:cs="Aptos"/>
          <w:sz w:val="24"/>
          <w:szCs w:val="24"/>
          <w:lang w:val="en-US"/>
        </w:rPr>
        <w:lastRenderedPageBreak/>
        <w:t xml:space="preserve">Play Wales(2025) </w:t>
      </w:r>
      <w:r w:rsidRPr="49B7BB9F">
        <w:rPr>
          <w:rFonts w:ascii="Aptos" w:eastAsia="Aptos" w:hAnsi="Aptos" w:cs="Aptos"/>
          <w:i/>
          <w:iCs/>
          <w:sz w:val="24"/>
          <w:szCs w:val="24"/>
          <w:lang w:val="en-US"/>
        </w:rPr>
        <w:t>Complete your Self Assessment of Service Statement (SASS) for 2025</w:t>
      </w:r>
      <w:r w:rsidRPr="49B7BB9F">
        <w:rPr>
          <w:rFonts w:ascii="Aptos" w:eastAsia="Aptos" w:hAnsi="Aptos" w:cs="Aptos"/>
          <w:b/>
          <w:bCs/>
          <w:i/>
          <w:iCs/>
          <w:sz w:val="24"/>
          <w:szCs w:val="24"/>
          <w:lang w:val="en-US"/>
        </w:rPr>
        <w:t xml:space="preserve"> </w:t>
      </w:r>
      <w:r w:rsidRPr="49B7BB9F">
        <w:rPr>
          <w:rFonts w:ascii="Aptos" w:eastAsia="Aptos" w:hAnsi="Aptos" w:cs="Aptos"/>
          <w:sz w:val="24"/>
          <w:szCs w:val="24"/>
          <w:lang w:val="en-US"/>
        </w:rPr>
        <w:t>Available at:</w:t>
      </w:r>
      <w:hyperlink r:id="rId27" w:anchor=":~:text=The%20SASS%20is%20an%20online,those%20who%20need%20it%20most.">
        <w:r w:rsidRPr="49B7BB9F">
          <w:rPr>
            <w:rStyle w:val="Hyperlink"/>
            <w:rFonts w:ascii="Aptos" w:eastAsia="Aptos" w:hAnsi="Aptos" w:cs="Aptos"/>
            <w:color w:val="467886"/>
            <w:sz w:val="24"/>
            <w:szCs w:val="24"/>
            <w:u w:val="none"/>
            <w:lang w:val="en-US"/>
          </w:rPr>
          <w:t>Complete your Self Assessment of Service Statement (SASS) for 2025 - Play Wales</w:t>
        </w:r>
      </w:hyperlink>
      <w:r w:rsidRPr="49B7BB9F">
        <w:rPr>
          <w:rFonts w:ascii="Aptos" w:eastAsia="Aptos" w:hAnsi="Aptos" w:cs="Aptos"/>
          <w:sz w:val="24"/>
          <w:szCs w:val="24"/>
          <w:lang w:val="en-US"/>
        </w:rPr>
        <w:t xml:space="preserve"> (Accessed: 19</w:t>
      </w:r>
      <w:r w:rsidRPr="49B7BB9F">
        <w:rPr>
          <w:rFonts w:ascii="Aptos" w:eastAsia="Aptos" w:hAnsi="Aptos" w:cs="Aptos"/>
          <w:sz w:val="19"/>
          <w:szCs w:val="19"/>
          <w:vertAlign w:val="superscript"/>
          <w:lang w:val="en-US"/>
        </w:rPr>
        <w:t>th</w:t>
      </w:r>
      <w:r w:rsidRPr="49B7BB9F">
        <w:rPr>
          <w:rFonts w:ascii="Aptos" w:eastAsia="Aptos" w:hAnsi="Aptos" w:cs="Aptos"/>
          <w:sz w:val="24"/>
          <w:szCs w:val="24"/>
          <w:lang w:val="en-US"/>
        </w:rPr>
        <w:t xml:space="preserve"> March 2025). </w:t>
      </w:r>
    </w:p>
    <w:p w14:paraId="0C98D1A3" w14:textId="53E291A4" w:rsidR="6340375C" w:rsidRDefault="6340375C" w:rsidP="49B7BB9F">
      <w:pPr>
        <w:spacing w:after="0"/>
      </w:pPr>
      <w:r w:rsidRPr="49B7BB9F">
        <w:rPr>
          <w:rFonts w:ascii="Aptos" w:eastAsia="Aptos" w:hAnsi="Aptos" w:cs="Aptos"/>
          <w:sz w:val="24"/>
          <w:szCs w:val="24"/>
          <w:lang w:val="en-US"/>
        </w:rPr>
        <w:t xml:space="preserve"> </w:t>
      </w:r>
    </w:p>
    <w:p w14:paraId="0C2E40EE" w14:textId="4B7CD804" w:rsidR="6340375C" w:rsidRDefault="6340375C" w:rsidP="49B7BB9F">
      <w:pPr>
        <w:spacing w:after="0"/>
      </w:pPr>
      <w:r w:rsidRPr="49B7BB9F">
        <w:rPr>
          <w:rFonts w:ascii="Aptos" w:eastAsia="Aptos" w:hAnsi="Aptos" w:cs="Aptos"/>
          <w:sz w:val="24"/>
          <w:szCs w:val="24"/>
          <w:lang w:val="en-US"/>
        </w:rPr>
        <w:t xml:space="preserve">Welsh Government (2022) A </w:t>
      </w:r>
      <w:r w:rsidRPr="49B7BB9F">
        <w:rPr>
          <w:rFonts w:ascii="Aptos" w:eastAsia="Aptos" w:hAnsi="Aptos" w:cs="Aptos"/>
          <w:i/>
          <w:iCs/>
          <w:sz w:val="24"/>
          <w:szCs w:val="24"/>
          <w:lang w:val="en-US"/>
        </w:rPr>
        <w:t xml:space="preserve">Curriculum for funded non-maintained nursery setting. </w:t>
      </w:r>
      <w:r w:rsidRPr="49B7BB9F">
        <w:rPr>
          <w:rFonts w:ascii="Aptos" w:eastAsia="Aptos" w:hAnsi="Aptos" w:cs="Aptos"/>
          <w:sz w:val="24"/>
          <w:szCs w:val="24"/>
          <w:lang w:val="en-US"/>
        </w:rPr>
        <w:t xml:space="preserve">Available at: </w:t>
      </w:r>
      <w:r w:rsidRPr="49B7BB9F">
        <w:rPr>
          <w:rFonts w:ascii="Aptos" w:eastAsia="Aptos" w:hAnsi="Aptos" w:cs="Aptos"/>
          <w:color w:val="467886"/>
          <w:sz w:val="24"/>
          <w:szCs w:val="24"/>
          <w:lang w:val="en-US"/>
        </w:rPr>
        <w:t>a-curriculum-for-funded-non-maintained-nursery-settings (2).pdf</w:t>
      </w:r>
      <w:r w:rsidRPr="49B7BB9F">
        <w:rPr>
          <w:rFonts w:ascii="Aptos" w:eastAsia="Aptos" w:hAnsi="Aptos" w:cs="Aptos"/>
          <w:sz w:val="24"/>
          <w:szCs w:val="24"/>
          <w:lang w:val="en-US"/>
        </w:rPr>
        <w:t xml:space="preserve"> </w:t>
      </w:r>
    </w:p>
    <w:p w14:paraId="43285514" w14:textId="22165AB5" w:rsidR="6340375C" w:rsidRDefault="6340375C" w:rsidP="49B7BB9F">
      <w:pPr>
        <w:spacing w:after="0"/>
      </w:pPr>
      <w:r w:rsidRPr="49B7BB9F">
        <w:rPr>
          <w:rFonts w:ascii="Aptos" w:eastAsia="Aptos" w:hAnsi="Aptos" w:cs="Aptos"/>
          <w:sz w:val="24"/>
          <w:szCs w:val="24"/>
          <w:lang w:val="en-US"/>
        </w:rPr>
        <w:t>(Accessed: 19</w:t>
      </w:r>
      <w:r w:rsidRPr="49B7BB9F">
        <w:rPr>
          <w:rFonts w:ascii="Aptos" w:eastAsia="Aptos" w:hAnsi="Aptos" w:cs="Aptos"/>
          <w:sz w:val="19"/>
          <w:szCs w:val="19"/>
          <w:vertAlign w:val="superscript"/>
          <w:lang w:val="en-US"/>
        </w:rPr>
        <w:t>th</w:t>
      </w:r>
      <w:r w:rsidRPr="49B7BB9F">
        <w:rPr>
          <w:rFonts w:ascii="Aptos" w:eastAsia="Aptos" w:hAnsi="Aptos" w:cs="Aptos"/>
          <w:sz w:val="24"/>
          <w:szCs w:val="24"/>
          <w:lang w:val="en-US"/>
        </w:rPr>
        <w:t xml:space="preserve"> March 2025). </w:t>
      </w:r>
    </w:p>
    <w:p w14:paraId="0BE71CB1" w14:textId="4683A643" w:rsidR="49B7BB9F" w:rsidRDefault="49B7BB9F" w:rsidP="49B7BB9F">
      <w:pPr>
        <w:spacing w:after="0"/>
        <w:rPr>
          <w:rFonts w:ascii="Aptos" w:eastAsia="Aptos" w:hAnsi="Aptos" w:cs="Aptos"/>
          <w:sz w:val="24"/>
          <w:szCs w:val="24"/>
          <w:lang w:val="en-US"/>
        </w:rPr>
      </w:pPr>
    </w:p>
    <w:p w14:paraId="37ACC90D" w14:textId="7AE9E5D1" w:rsidR="6340375C" w:rsidRDefault="6340375C" w:rsidP="49B7BB9F">
      <w:pPr>
        <w:spacing w:after="0"/>
      </w:pPr>
      <w:r w:rsidRPr="49B7BB9F">
        <w:rPr>
          <w:rFonts w:ascii="Aptos" w:eastAsia="Aptos" w:hAnsi="Aptos" w:cs="Aptos"/>
          <w:sz w:val="24"/>
          <w:szCs w:val="24"/>
          <w:lang w:val="en-US"/>
        </w:rPr>
        <w:t>Welsh Government (2023)</w:t>
      </w:r>
      <w:r w:rsidRPr="49B7BB9F">
        <w:rPr>
          <w:rFonts w:ascii="Aptos" w:eastAsia="Aptos" w:hAnsi="Aptos" w:cs="Aptos"/>
          <w:i/>
          <w:iCs/>
          <w:sz w:val="24"/>
          <w:szCs w:val="24"/>
          <w:lang w:val="en-US"/>
        </w:rPr>
        <w:t xml:space="preserve"> National Minimum Standards for Regulated Childcare for children up to the age of 12 years</w:t>
      </w:r>
      <w:r w:rsidRPr="49B7BB9F">
        <w:rPr>
          <w:rFonts w:ascii="Aptos" w:eastAsia="Aptos" w:hAnsi="Aptos" w:cs="Aptos"/>
          <w:sz w:val="24"/>
          <w:szCs w:val="24"/>
          <w:lang w:val="en-US"/>
        </w:rPr>
        <w:t xml:space="preserve">. Available at: </w:t>
      </w:r>
      <w:hyperlink r:id="rId28">
        <w:r w:rsidRPr="49B7BB9F">
          <w:rPr>
            <w:rStyle w:val="Hyperlink"/>
            <w:rFonts w:ascii="Aptos" w:eastAsia="Aptos" w:hAnsi="Aptos" w:cs="Aptos"/>
            <w:color w:val="467886"/>
            <w:sz w:val="24"/>
            <w:szCs w:val="24"/>
            <w:u w:val="none"/>
            <w:lang w:val="en-US"/>
          </w:rPr>
          <w:t>https://www.gov.wales/sites/default/files/publications/2023-05/national-minimum-standards-for-regulated-child</w:t>
        </w:r>
      </w:hyperlink>
      <w:r w:rsidRPr="49B7BB9F">
        <w:rPr>
          <w:rFonts w:ascii="Aptos" w:eastAsia="Aptos" w:hAnsi="Aptos" w:cs="Aptos"/>
          <w:sz w:val="24"/>
          <w:szCs w:val="24"/>
          <w:lang w:val="en-US"/>
        </w:rPr>
        <w:t xml:space="preserve"> ( Accessed: 18</w:t>
      </w:r>
      <w:r w:rsidRPr="49B7BB9F">
        <w:rPr>
          <w:rFonts w:ascii="Aptos" w:eastAsia="Aptos" w:hAnsi="Aptos" w:cs="Aptos"/>
          <w:sz w:val="19"/>
          <w:szCs w:val="19"/>
          <w:vertAlign w:val="superscript"/>
          <w:lang w:val="en-US"/>
        </w:rPr>
        <w:t>th</w:t>
      </w:r>
      <w:r w:rsidRPr="49B7BB9F">
        <w:rPr>
          <w:rFonts w:ascii="Aptos" w:eastAsia="Aptos" w:hAnsi="Aptos" w:cs="Aptos"/>
          <w:sz w:val="24"/>
          <w:szCs w:val="24"/>
          <w:lang w:val="en-US"/>
        </w:rPr>
        <w:t xml:space="preserve"> March 2025).</w:t>
      </w:r>
    </w:p>
    <w:p w14:paraId="2368E636" w14:textId="5C2BC178" w:rsidR="49B7BB9F" w:rsidRDefault="49B7BB9F" w:rsidP="49B7BB9F">
      <w:pPr>
        <w:spacing w:after="0"/>
        <w:rPr>
          <w:rFonts w:ascii="Aptos" w:eastAsia="Aptos" w:hAnsi="Aptos" w:cs="Aptos"/>
          <w:sz w:val="24"/>
          <w:szCs w:val="24"/>
          <w:lang w:val="en-US"/>
        </w:rPr>
      </w:pPr>
    </w:p>
    <w:p w14:paraId="05EF6EFE" w14:textId="2D56DA19" w:rsidR="37535952" w:rsidRDefault="37535952" w:rsidP="49B7BB9F">
      <w:pPr>
        <w:spacing w:after="0"/>
        <w:rPr>
          <w:rFonts w:ascii="Arial" w:eastAsia="Arial" w:hAnsi="Arial" w:cs="Arial"/>
          <w:b/>
          <w:bCs/>
          <w:lang w:val="en-US"/>
        </w:rPr>
      </w:pPr>
      <w:r w:rsidRPr="49B7BB9F">
        <w:rPr>
          <w:rFonts w:ascii="Arial" w:eastAsia="Arial" w:hAnsi="Arial" w:cs="Arial"/>
          <w:b/>
          <w:bCs/>
          <w:lang w:val="en-US"/>
        </w:rPr>
        <w:t>Rachel Reference list (2314176)</w:t>
      </w:r>
    </w:p>
    <w:p w14:paraId="7E62267C" w14:textId="4C702D95" w:rsidR="49B7BB9F" w:rsidRDefault="49B7BB9F" w:rsidP="49B7BB9F">
      <w:pPr>
        <w:spacing w:after="0"/>
        <w:rPr>
          <w:rFonts w:ascii="Arial" w:eastAsia="Arial" w:hAnsi="Arial" w:cs="Arial"/>
          <w:lang w:val="en-US"/>
        </w:rPr>
      </w:pPr>
    </w:p>
    <w:p w14:paraId="7FFBE0A5" w14:textId="27309D1F" w:rsidR="37535952" w:rsidRDefault="37535952" w:rsidP="49B7BB9F">
      <w:pPr>
        <w:spacing w:line="276" w:lineRule="auto"/>
        <w:rPr>
          <w:rFonts w:ascii="Arial" w:eastAsia="Arial" w:hAnsi="Arial" w:cs="Arial"/>
          <w:lang w:val="en-US"/>
        </w:rPr>
      </w:pPr>
      <w:r w:rsidRPr="49B7BB9F">
        <w:rPr>
          <w:rFonts w:ascii="Arial" w:eastAsia="Arial" w:hAnsi="Arial" w:cs="Arial"/>
          <w:lang w:val="en-US"/>
        </w:rPr>
        <w:t xml:space="preserve">Care Inspection Wales (2025) </w:t>
      </w:r>
      <w:r w:rsidRPr="49B7BB9F">
        <w:rPr>
          <w:rFonts w:ascii="Arial" w:eastAsia="Arial" w:hAnsi="Arial" w:cs="Arial"/>
          <w:i/>
          <w:iCs/>
          <w:lang w:val="en-US"/>
        </w:rPr>
        <w:t>Self Assessment of Service Statement (SASS)</w:t>
      </w:r>
      <w:r w:rsidRPr="49B7BB9F">
        <w:rPr>
          <w:rFonts w:ascii="Arial" w:eastAsia="Arial" w:hAnsi="Arial" w:cs="Arial"/>
          <w:lang w:val="en-US"/>
        </w:rPr>
        <w:t xml:space="preserve">  Available at: </w:t>
      </w:r>
      <w:hyperlink r:id="rId29" w:anchor=":~:text=This%20is%20a%20legal%20requirement%20for%20all%20childminders,not%20need%20to%20complete%20the%20SASS%20this%20year">
        <w:r w:rsidRPr="49B7BB9F">
          <w:rPr>
            <w:rStyle w:val="Hyperlink"/>
            <w:rFonts w:ascii="Arial" w:eastAsia="Arial" w:hAnsi="Arial" w:cs="Arial"/>
            <w:color w:val="467886"/>
            <w:lang w:val="en-US"/>
          </w:rPr>
          <w:t>https://www.careinspectorate.wales/providing-a-care-service/already-registered-services/self-assessment-service-statement-sass#:~:text=This%20is%20a%20legal%20requirement%20for%20all%20childminders,not%20need%20to%20complete%20the%20SASS%20this%20year</w:t>
        </w:r>
      </w:hyperlink>
      <w:r w:rsidRPr="49B7BB9F">
        <w:rPr>
          <w:rFonts w:ascii="Arial" w:eastAsia="Arial" w:hAnsi="Arial" w:cs="Arial"/>
          <w:lang w:val="en-US"/>
        </w:rPr>
        <w:t>. (Accessed 17</w:t>
      </w:r>
      <w:r w:rsidRPr="49B7BB9F">
        <w:rPr>
          <w:rFonts w:ascii="Arial" w:eastAsia="Arial" w:hAnsi="Arial" w:cs="Arial"/>
          <w:vertAlign w:val="superscript"/>
          <w:lang w:val="en-US"/>
        </w:rPr>
        <w:t>th</w:t>
      </w:r>
      <w:r w:rsidRPr="49B7BB9F">
        <w:rPr>
          <w:rFonts w:ascii="Arial" w:eastAsia="Arial" w:hAnsi="Arial" w:cs="Arial"/>
          <w:lang w:val="en-US"/>
        </w:rPr>
        <w:t xml:space="preserve"> March 2025)</w:t>
      </w:r>
    </w:p>
    <w:p w14:paraId="149EAADE" w14:textId="6B59CADF" w:rsidR="37535952" w:rsidRDefault="37535952" w:rsidP="49B7BB9F">
      <w:pPr>
        <w:spacing w:line="276" w:lineRule="auto"/>
        <w:rPr>
          <w:rFonts w:ascii="Arial" w:eastAsia="Arial" w:hAnsi="Arial" w:cs="Arial"/>
          <w:lang w:val="en-US"/>
        </w:rPr>
      </w:pPr>
      <w:r w:rsidRPr="49B7BB9F">
        <w:rPr>
          <w:rFonts w:ascii="Arial" w:eastAsia="Arial" w:hAnsi="Arial" w:cs="Arial"/>
          <w:lang w:val="en-US"/>
        </w:rPr>
        <w:t xml:space="preserve">Care Learning (2024) </w:t>
      </w:r>
      <w:r w:rsidRPr="49B7BB9F">
        <w:rPr>
          <w:rFonts w:ascii="Arial" w:eastAsia="Arial" w:hAnsi="Arial" w:cs="Arial"/>
          <w:i/>
          <w:iCs/>
          <w:lang w:val="en-US"/>
        </w:rPr>
        <w:t>Communicate effectively with other parents, carers and other professionals.</w:t>
      </w:r>
      <w:r w:rsidRPr="49B7BB9F">
        <w:rPr>
          <w:rFonts w:ascii="Arial" w:eastAsia="Arial" w:hAnsi="Arial" w:cs="Arial"/>
          <w:lang w:val="en-US"/>
        </w:rPr>
        <w:t xml:space="preserve"> Available at: </w:t>
      </w:r>
      <w:hyperlink r:id="rId30">
        <w:r w:rsidRPr="49B7BB9F">
          <w:rPr>
            <w:rStyle w:val="Hyperlink"/>
            <w:rFonts w:ascii="Arial" w:eastAsia="Arial" w:hAnsi="Arial" w:cs="Arial"/>
            <w:color w:val="467886"/>
            <w:lang w:val="en-US"/>
          </w:rPr>
          <w:t>https://carelearning.org.uk/qualifications/level-2-early-years/eyp-1/3-6-communicate-effectively-with-colleagues-parents-carers-and-other-professionals/</w:t>
        </w:r>
      </w:hyperlink>
      <w:r w:rsidRPr="49B7BB9F">
        <w:rPr>
          <w:rFonts w:ascii="Arial" w:eastAsia="Arial" w:hAnsi="Arial" w:cs="Arial"/>
          <w:lang w:val="en-US"/>
        </w:rPr>
        <w:t xml:space="preserve"> (Accessed 24</w:t>
      </w:r>
      <w:r w:rsidRPr="49B7BB9F">
        <w:rPr>
          <w:rFonts w:ascii="Arial" w:eastAsia="Arial" w:hAnsi="Arial" w:cs="Arial"/>
          <w:vertAlign w:val="superscript"/>
          <w:lang w:val="en-US"/>
        </w:rPr>
        <w:t>th</w:t>
      </w:r>
      <w:r w:rsidRPr="49B7BB9F">
        <w:rPr>
          <w:rFonts w:ascii="Arial" w:eastAsia="Arial" w:hAnsi="Arial" w:cs="Arial"/>
          <w:lang w:val="en-US"/>
        </w:rPr>
        <w:t xml:space="preserve"> March 2025)</w:t>
      </w:r>
    </w:p>
    <w:p w14:paraId="7D777558" w14:textId="2FD674FF" w:rsidR="37535952" w:rsidRDefault="37535952" w:rsidP="49B7BB9F">
      <w:pPr>
        <w:spacing w:line="276" w:lineRule="auto"/>
        <w:rPr>
          <w:rFonts w:ascii="Arial" w:eastAsia="Arial" w:hAnsi="Arial" w:cs="Arial"/>
          <w:i/>
          <w:iCs/>
          <w:lang w:val="en-US"/>
        </w:rPr>
      </w:pPr>
      <w:r w:rsidRPr="49B7BB9F">
        <w:rPr>
          <w:rFonts w:ascii="Arial" w:eastAsia="Arial" w:hAnsi="Arial" w:cs="Arial"/>
          <w:i/>
          <w:iCs/>
          <w:lang w:val="en-US"/>
        </w:rPr>
        <w:t xml:space="preserve">CYMRU </w:t>
      </w:r>
      <w:r w:rsidRPr="49B7BB9F">
        <w:rPr>
          <w:rFonts w:ascii="Arial" w:eastAsia="Arial" w:hAnsi="Arial" w:cs="Arial"/>
          <w:lang w:val="en-US"/>
        </w:rPr>
        <w:t>Education Wales (2022)</w:t>
      </w:r>
      <w:r w:rsidRPr="49B7BB9F">
        <w:rPr>
          <w:rFonts w:ascii="Arial" w:eastAsia="Arial" w:hAnsi="Arial" w:cs="Arial"/>
          <w:i/>
          <w:iCs/>
          <w:lang w:val="en-US"/>
        </w:rPr>
        <w:t xml:space="preserve"> A curriculum for funded non-maintained nursery settings. </w:t>
      </w:r>
      <w:r w:rsidRPr="49B7BB9F">
        <w:rPr>
          <w:rFonts w:ascii="Arial" w:eastAsia="Arial" w:hAnsi="Arial" w:cs="Arial"/>
          <w:lang w:val="en-US"/>
        </w:rPr>
        <w:t>Available at:</w:t>
      </w:r>
      <w:r w:rsidRPr="49B7BB9F">
        <w:rPr>
          <w:rFonts w:ascii="Arial" w:eastAsia="Arial" w:hAnsi="Arial" w:cs="Arial"/>
          <w:i/>
          <w:iCs/>
          <w:lang w:val="en-US"/>
        </w:rPr>
        <w:t xml:space="preserve"> </w:t>
      </w:r>
      <w:hyperlink r:id="rId31">
        <w:r w:rsidRPr="49B7BB9F">
          <w:rPr>
            <w:rStyle w:val="Hyperlink"/>
            <w:rFonts w:ascii="Arial" w:eastAsia="Arial" w:hAnsi="Arial" w:cs="Arial"/>
            <w:color w:val="467886"/>
            <w:lang w:val="en-US"/>
          </w:rPr>
          <w:t>file:///C:/Users/Rach/Downloads/a-curriculum-for-funded-non-maintained-nursery-settings.pdf</w:t>
        </w:r>
      </w:hyperlink>
      <w:r w:rsidRPr="49B7BB9F">
        <w:rPr>
          <w:rFonts w:ascii="Arial" w:eastAsia="Arial" w:hAnsi="Arial" w:cs="Arial"/>
          <w:lang w:val="en-US"/>
        </w:rPr>
        <w:t xml:space="preserve"> (Accessed 23rd March 2025)</w:t>
      </w:r>
      <w:r w:rsidRPr="49B7BB9F">
        <w:rPr>
          <w:rFonts w:ascii="Arial" w:eastAsia="Arial" w:hAnsi="Arial" w:cs="Arial"/>
          <w:i/>
          <w:iCs/>
          <w:lang w:val="en-US"/>
        </w:rPr>
        <w:t xml:space="preserve"> </w:t>
      </w:r>
    </w:p>
    <w:p w14:paraId="6305BAB8" w14:textId="1378E743" w:rsidR="37535952" w:rsidRDefault="37535952" w:rsidP="49B7BB9F">
      <w:pPr>
        <w:spacing w:line="276" w:lineRule="auto"/>
        <w:rPr>
          <w:rFonts w:ascii="Arial" w:eastAsia="Arial" w:hAnsi="Arial" w:cs="Arial"/>
          <w:lang w:val="en-US"/>
        </w:rPr>
      </w:pPr>
      <w:r w:rsidRPr="49B7BB9F">
        <w:rPr>
          <w:rFonts w:ascii="Arial" w:eastAsia="Arial" w:hAnsi="Arial" w:cs="Arial"/>
          <w:lang w:val="en-US"/>
        </w:rPr>
        <w:t xml:space="preserve">GOV.UK (2022) </w:t>
      </w:r>
      <w:r w:rsidRPr="49B7BB9F">
        <w:rPr>
          <w:rFonts w:ascii="Arial" w:eastAsia="Arial" w:hAnsi="Arial" w:cs="Arial"/>
          <w:i/>
          <w:iCs/>
          <w:lang w:val="en-US"/>
        </w:rPr>
        <w:t>The additional learning needs transformation programme</w:t>
      </w:r>
      <w:r w:rsidRPr="49B7BB9F">
        <w:rPr>
          <w:rFonts w:ascii="Arial" w:eastAsia="Arial" w:hAnsi="Arial" w:cs="Arial"/>
          <w:lang w:val="en-US"/>
        </w:rPr>
        <w:t xml:space="preserve">. Available at: </w:t>
      </w:r>
      <w:hyperlink r:id="rId32">
        <w:r w:rsidRPr="49B7BB9F">
          <w:rPr>
            <w:rStyle w:val="Hyperlink"/>
            <w:rFonts w:ascii="Arial" w:eastAsia="Arial" w:hAnsi="Arial" w:cs="Arial"/>
            <w:color w:val="467886"/>
            <w:lang w:val="en-US"/>
          </w:rPr>
          <w:t>https://www.gov.wales/additional-learning-needs-transformation-programme-frequently-asked-questions-html</w:t>
        </w:r>
      </w:hyperlink>
      <w:r w:rsidRPr="49B7BB9F">
        <w:rPr>
          <w:rFonts w:ascii="Arial" w:eastAsia="Arial" w:hAnsi="Arial" w:cs="Arial"/>
          <w:lang w:val="en-US"/>
        </w:rPr>
        <w:t>. (Accessed 23</w:t>
      </w:r>
      <w:r w:rsidRPr="49B7BB9F">
        <w:rPr>
          <w:rFonts w:ascii="Arial" w:eastAsia="Arial" w:hAnsi="Arial" w:cs="Arial"/>
          <w:vertAlign w:val="superscript"/>
          <w:lang w:val="en-US"/>
        </w:rPr>
        <w:t>rd</w:t>
      </w:r>
      <w:r w:rsidRPr="49B7BB9F">
        <w:rPr>
          <w:rFonts w:ascii="Arial" w:eastAsia="Arial" w:hAnsi="Arial" w:cs="Arial"/>
          <w:lang w:val="en-US"/>
        </w:rPr>
        <w:t xml:space="preserve"> March 2025)</w:t>
      </w:r>
    </w:p>
    <w:p w14:paraId="061D05F2" w14:textId="64C788A6" w:rsidR="37535952" w:rsidRDefault="37535952" w:rsidP="49B7BB9F">
      <w:pPr>
        <w:spacing w:line="276" w:lineRule="auto"/>
        <w:rPr>
          <w:rFonts w:ascii="Arial" w:eastAsia="Arial" w:hAnsi="Arial" w:cs="Arial"/>
          <w:lang w:val="en-US"/>
        </w:rPr>
      </w:pPr>
      <w:r w:rsidRPr="49B7BB9F">
        <w:rPr>
          <w:rFonts w:ascii="Arial" w:eastAsia="Arial" w:hAnsi="Arial" w:cs="Arial"/>
          <w:lang w:val="en-US"/>
        </w:rPr>
        <w:t>Gov.Wales (2025)</w:t>
      </w:r>
      <w:r w:rsidR="4E2EC0D4" w:rsidRPr="49B7BB9F">
        <w:rPr>
          <w:rFonts w:ascii="Arial" w:eastAsia="Arial" w:hAnsi="Arial" w:cs="Arial"/>
          <w:lang w:val="en-US"/>
        </w:rPr>
        <w:t xml:space="preserve"> </w:t>
      </w:r>
      <w:r w:rsidRPr="49B7BB9F">
        <w:rPr>
          <w:rFonts w:ascii="Arial" w:eastAsia="Arial" w:hAnsi="Arial" w:cs="Arial"/>
          <w:lang w:val="en-US"/>
        </w:rPr>
        <w:t xml:space="preserve">Flying Start childcare: </w:t>
      </w:r>
      <w:r w:rsidRPr="49B7BB9F">
        <w:rPr>
          <w:rFonts w:ascii="Arial" w:eastAsia="Arial" w:hAnsi="Arial" w:cs="Arial"/>
          <w:i/>
          <w:iCs/>
          <w:lang w:val="en-US"/>
        </w:rPr>
        <w:t xml:space="preserve">Explains what childcare providers must do to ensure they provide quality childcare. </w:t>
      </w:r>
      <w:r w:rsidRPr="49B7BB9F">
        <w:rPr>
          <w:rFonts w:ascii="Arial" w:eastAsia="Arial" w:hAnsi="Arial" w:cs="Arial"/>
          <w:lang w:val="en-US"/>
        </w:rPr>
        <w:t xml:space="preserve">Available at: </w:t>
      </w:r>
      <w:hyperlink r:id="rId33" w:anchor="121144">
        <w:r w:rsidRPr="49B7BB9F">
          <w:rPr>
            <w:rStyle w:val="Hyperlink"/>
            <w:rFonts w:ascii="Arial" w:eastAsia="Arial" w:hAnsi="Arial" w:cs="Arial"/>
            <w:color w:val="467886"/>
            <w:lang w:val="en-US"/>
          </w:rPr>
          <w:t>https://www.gov.wales/flying-start-childcare-guidance-html#121144</w:t>
        </w:r>
      </w:hyperlink>
      <w:r w:rsidRPr="49B7BB9F">
        <w:rPr>
          <w:rFonts w:ascii="Arial" w:eastAsia="Arial" w:hAnsi="Arial" w:cs="Arial"/>
          <w:lang w:val="en-US"/>
        </w:rPr>
        <w:t xml:space="preserve"> (Accessed 12/3/2025)</w:t>
      </w:r>
    </w:p>
    <w:p w14:paraId="7FE92D6A" w14:textId="72C59700" w:rsidR="37535952" w:rsidRDefault="37535952" w:rsidP="49B7BB9F">
      <w:pPr>
        <w:spacing w:line="276" w:lineRule="auto"/>
        <w:rPr>
          <w:rFonts w:ascii="Arial" w:eastAsia="Arial" w:hAnsi="Arial" w:cs="Arial"/>
          <w:lang w:val="en-US"/>
        </w:rPr>
      </w:pPr>
      <w:r w:rsidRPr="49B7BB9F">
        <w:rPr>
          <w:rFonts w:ascii="Arial" w:eastAsia="Arial" w:hAnsi="Arial" w:cs="Arial"/>
          <w:lang w:val="en-US"/>
        </w:rPr>
        <w:t xml:space="preserve">Paths to Literacy (2025) </w:t>
      </w:r>
      <w:r w:rsidRPr="49B7BB9F">
        <w:rPr>
          <w:rFonts w:ascii="Arial" w:eastAsia="Arial" w:hAnsi="Arial" w:cs="Arial"/>
          <w:i/>
          <w:iCs/>
          <w:lang w:val="en-US"/>
        </w:rPr>
        <w:t>Sensory Gardens for Students with Visual and Multiple Impairments</w:t>
      </w:r>
      <w:r w:rsidRPr="49B7BB9F">
        <w:rPr>
          <w:rFonts w:ascii="Arial" w:eastAsia="Arial" w:hAnsi="Arial" w:cs="Arial"/>
          <w:lang w:val="en-US"/>
        </w:rPr>
        <w:t xml:space="preserve">. Available at: </w:t>
      </w:r>
      <w:hyperlink r:id="rId34" w:anchor=":~:text=The%20varied%20textures%2C%20scents%2C%20sounds,enhancing%20their%20overall%20perception%20of">
        <w:r w:rsidRPr="49B7BB9F">
          <w:rPr>
            <w:rStyle w:val="Hyperlink"/>
            <w:rFonts w:ascii="Arial" w:eastAsia="Arial" w:hAnsi="Arial" w:cs="Arial"/>
            <w:color w:val="467886"/>
            <w:lang w:val="en-US"/>
          </w:rPr>
          <w:t>https://www.pathstoliteracy.org/sensory-gardens-for-students-with-visual-and-multiple-impairments-cultivating-inclusive-learning-environments/#:~:text=The%20varied%20textures%2C%20scents%2C%20sounds,enhancing%20their%20overall%20perception%20of</w:t>
        </w:r>
      </w:hyperlink>
      <w:r w:rsidRPr="49B7BB9F">
        <w:rPr>
          <w:rFonts w:ascii="Arial" w:eastAsia="Arial" w:hAnsi="Arial" w:cs="Arial"/>
          <w:lang w:val="en-US"/>
        </w:rPr>
        <w:t xml:space="preserve"> (Accessed 12</w:t>
      </w:r>
      <w:r w:rsidRPr="49B7BB9F">
        <w:rPr>
          <w:rFonts w:ascii="Arial" w:eastAsia="Arial" w:hAnsi="Arial" w:cs="Arial"/>
          <w:vertAlign w:val="superscript"/>
          <w:lang w:val="en-US"/>
        </w:rPr>
        <w:t>th</w:t>
      </w:r>
      <w:r w:rsidRPr="49B7BB9F">
        <w:rPr>
          <w:rFonts w:ascii="Arial" w:eastAsia="Arial" w:hAnsi="Arial" w:cs="Arial"/>
          <w:lang w:val="en-US"/>
        </w:rPr>
        <w:t xml:space="preserve"> March 2025)</w:t>
      </w:r>
    </w:p>
    <w:p w14:paraId="292358F0" w14:textId="7EF1FCB8" w:rsidR="37535952" w:rsidRDefault="37535952" w:rsidP="49B7BB9F">
      <w:pPr>
        <w:spacing w:line="276" w:lineRule="auto"/>
        <w:rPr>
          <w:rFonts w:ascii="Arial" w:eastAsia="Arial" w:hAnsi="Arial" w:cs="Arial"/>
          <w:lang w:val="en-US"/>
        </w:rPr>
      </w:pPr>
      <w:r w:rsidRPr="49B7BB9F">
        <w:rPr>
          <w:rFonts w:ascii="Arial" w:eastAsia="Arial" w:hAnsi="Arial" w:cs="Arial"/>
          <w:lang w:val="en-US"/>
        </w:rPr>
        <w:t xml:space="preserve">Quality Compliance System (2023) </w:t>
      </w:r>
      <w:r w:rsidRPr="49B7BB9F">
        <w:rPr>
          <w:rFonts w:ascii="Arial" w:eastAsia="Arial" w:hAnsi="Arial" w:cs="Arial"/>
          <w:i/>
          <w:iCs/>
          <w:lang w:val="en-US"/>
        </w:rPr>
        <w:t xml:space="preserve">Care Inspectorate Wales and the rating of services – what’s happening? </w:t>
      </w:r>
      <w:r w:rsidRPr="49B7BB9F">
        <w:rPr>
          <w:rFonts w:ascii="Arial" w:eastAsia="Arial" w:hAnsi="Arial" w:cs="Arial"/>
          <w:lang w:val="en-US"/>
        </w:rPr>
        <w:t xml:space="preserve">Available at: </w:t>
      </w:r>
      <w:hyperlink r:id="rId35" w:anchor=":~:text=As%20part%20of%20the%20journey%20to%20reach%20this,be%20followed%20and%20how%20ratings%20will%20be%20decided">
        <w:r w:rsidRPr="49B7BB9F">
          <w:rPr>
            <w:rStyle w:val="Hyperlink"/>
            <w:rFonts w:ascii="Arial" w:eastAsia="Arial" w:hAnsi="Arial" w:cs="Arial"/>
            <w:color w:val="467886"/>
            <w:lang w:val="en-US"/>
          </w:rPr>
          <w:t>https://www.qcs.co.uk/care-inspectorate-wales-and-the-rating-of-services-whats-happening/#:~:text=As%20part%20of%20the%20journey%20to%20reach%20this,be%20followed%20and%20how%20ratings%20will%20be%20decided</w:t>
        </w:r>
      </w:hyperlink>
      <w:r w:rsidRPr="49B7BB9F">
        <w:rPr>
          <w:rFonts w:ascii="Arial" w:eastAsia="Arial" w:hAnsi="Arial" w:cs="Arial"/>
          <w:lang w:val="en-US"/>
        </w:rPr>
        <w:t>. (Accessed 23</w:t>
      </w:r>
      <w:r w:rsidRPr="49B7BB9F">
        <w:rPr>
          <w:rFonts w:ascii="Arial" w:eastAsia="Arial" w:hAnsi="Arial" w:cs="Arial"/>
          <w:vertAlign w:val="superscript"/>
          <w:lang w:val="en-US"/>
        </w:rPr>
        <w:t>rd</w:t>
      </w:r>
      <w:r w:rsidRPr="49B7BB9F">
        <w:rPr>
          <w:rFonts w:ascii="Arial" w:eastAsia="Arial" w:hAnsi="Arial" w:cs="Arial"/>
          <w:lang w:val="en-US"/>
        </w:rPr>
        <w:t xml:space="preserve"> March 2025)</w:t>
      </w:r>
    </w:p>
    <w:p w14:paraId="39E96C53" w14:textId="6C8632DC" w:rsidR="37535952" w:rsidRDefault="37535952" w:rsidP="49B7BB9F">
      <w:pPr>
        <w:spacing w:line="276" w:lineRule="auto"/>
        <w:rPr>
          <w:rFonts w:ascii="Arial" w:eastAsia="Arial" w:hAnsi="Arial" w:cs="Arial"/>
          <w:lang w:val="en-US"/>
        </w:rPr>
      </w:pPr>
      <w:r w:rsidRPr="49B7BB9F">
        <w:rPr>
          <w:rFonts w:ascii="Arial" w:eastAsia="Arial" w:hAnsi="Arial" w:cs="Arial"/>
          <w:lang w:val="en-US"/>
        </w:rPr>
        <w:lastRenderedPageBreak/>
        <w:t xml:space="preserve">Urban Institute (2020) </w:t>
      </w:r>
      <w:r w:rsidRPr="49B7BB9F">
        <w:rPr>
          <w:rFonts w:ascii="Arial" w:eastAsia="Arial" w:hAnsi="Arial" w:cs="Arial"/>
          <w:i/>
          <w:iCs/>
          <w:lang w:val="en-US"/>
        </w:rPr>
        <w:t xml:space="preserve">Tips on Developing Surveys of Child Care Providers.  </w:t>
      </w:r>
      <w:r w:rsidRPr="49B7BB9F">
        <w:rPr>
          <w:rFonts w:ascii="Arial" w:eastAsia="Arial" w:hAnsi="Arial" w:cs="Arial"/>
          <w:lang w:val="en-US"/>
        </w:rPr>
        <w:t>Available at:</w:t>
      </w:r>
      <w:hyperlink r:id="rId36">
        <w:r w:rsidRPr="49B7BB9F">
          <w:rPr>
            <w:rStyle w:val="Hyperlink"/>
            <w:rFonts w:ascii="Arial" w:eastAsia="Arial" w:hAnsi="Arial" w:cs="Arial"/>
            <w:color w:val="467886"/>
            <w:lang w:val="en-US"/>
          </w:rPr>
          <w:t>https://www.urban.org/sites/default/files/publication/102811/tips-on-developing-surveys-of-child-care-providers.pdf</w:t>
        </w:r>
      </w:hyperlink>
      <w:r w:rsidRPr="49B7BB9F">
        <w:rPr>
          <w:rFonts w:ascii="Arial" w:eastAsia="Arial" w:hAnsi="Arial" w:cs="Arial"/>
          <w:lang w:val="en-US"/>
        </w:rPr>
        <w:t xml:space="preserve"> (Accessed 24</w:t>
      </w:r>
      <w:r w:rsidRPr="49B7BB9F">
        <w:rPr>
          <w:rFonts w:ascii="Arial" w:eastAsia="Arial" w:hAnsi="Arial" w:cs="Arial"/>
          <w:vertAlign w:val="superscript"/>
          <w:lang w:val="en-US"/>
        </w:rPr>
        <w:t>th</w:t>
      </w:r>
      <w:r w:rsidRPr="49B7BB9F">
        <w:rPr>
          <w:rFonts w:ascii="Arial" w:eastAsia="Arial" w:hAnsi="Arial" w:cs="Arial"/>
          <w:lang w:val="en-US"/>
        </w:rPr>
        <w:t xml:space="preserve"> March 2025)</w:t>
      </w:r>
    </w:p>
    <w:p w14:paraId="6272709A" w14:textId="2B005B1F" w:rsidR="0F1B6E70" w:rsidRDefault="0F1B6E70" w:rsidP="49B7BB9F">
      <w:pPr>
        <w:spacing w:after="0"/>
        <w:rPr>
          <w:rFonts w:ascii="Arial" w:eastAsia="Arial" w:hAnsi="Arial" w:cs="Arial"/>
          <w:b/>
          <w:bCs/>
          <w:lang w:val="en-US"/>
        </w:rPr>
      </w:pPr>
      <w:r w:rsidRPr="49B7BB9F">
        <w:rPr>
          <w:rFonts w:ascii="Arial" w:eastAsia="Arial" w:hAnsi="Arial" w:cs="Arial"/>
          <w:b/>
          <w:bCs/>
          <w:lang w:val="en-US"/>
        </w:rPr>
        <w:t>Holly Ref List (2306742)</w:t>
      </w:r>
    </w:p>
    <w:p w14:paraId="03807F4D" w14:textId="704B5849" w:rsidR="0F1B6E70" w:rsidRDefault="0F1B6E70" w:rsidP="49B7BB9F">
      <w:pPr>
        <w:spacing w:line="360" w:lineRule="auto"/>
        <w:rPr>
          <w:rFonts w:ascii="Arial" w:eastAsia="Arial" w:hAnsi="Arial" w:cs="Arial"/>
          <w:color w:val="000000" w:themeColor="text1"/>
          <w:sz w:val="24"/>
          <w:szCs w:val="24"/>
          <w:lang w:val="en-US"/>
        </w:rPr>
      </w:pPr>
      <w:r w:rsidRPr="49B7BB9F">
        <w:rPr>
          <w:rFonts w:ascii="Arial" w:eastAsia="Arial" w:hAnsi="Arial" w:cs="Arial"/>
          <w:color w:val="000000" w:themeColor="text1"/>
          <w:sz w:val="24"/>
          <w:szCs w:val="24"/>
          <w:lang w:val="en-US"/>
        </w:rPr>
        <w:t xml:space="preserve">Care Inspector Wales (no date) </w:t>
      </w:r>
      <w:r w:rsidRPr="49B7BB9F">
        <w:rPr>
          <w:rFonts w:ascii="Arial" w:eastAsia="Arial" w:hAnsi="Arial" w:cs="Arial"/>
          <w:i/>
          <w:iCs/>
          <w:color w:val="000000" w:themeColor="text1"/>
          <w:sz w:val="24"/>
          <w:szCs w:val="24"/>
          <w:lang w:val="en-US"/>
        </w:rPr>
        <w:t xml:space="preserve">Childcare and play self reporting data tool. </w:t>
      </w:r>
      <w:r w:rsidRPr="49B7BB9F">
        <w:rPr>
          <w:rFonts w:ascii="Arial" w:eastAsia="Arial" w:hAnsi="Arial" w:cs="Arial"/>
          <w:color w:val="000000" w:themeColor="text1"/>
          <w:sz w:val="24"/>
          <w:szCs w:val="24"/>
          <w:lang w:val="en-US"/>
        </w:rPr>
        <w:t xml:space="preserve">Available at: </w:t>
      </w:r>
      <w:hyperlink r:id="rId37">
        <w:r w:rsidRPr="49B7BB9F">
          <w:rPr>
            <w:rStyle w:val="Hyperlink"/>
            <w:rFonts w:ascii="Arial" w:eastAsia="Arial" w:hAnsi="Arial" w:cs="Arial"/>
            <w:sz w:val="24"/>
            <w:szCs w:val="24"/>
            <w:lang w:val="en-US"/>
          </w:rPr>
          <w:t>Microsoft Power BI</w:t>
        </w:r>
      </w:hyperlink>
      <w:r w:rsidRPr="49B7BB9F">
        <w:rPr>
          <w:rFonts w:ascii="Arial" w:eastAsia="Arial" w:hAnsi="Arial" w:cs="Arial"/>
          <w:color w:val="000000" w:themeColor="text1"/>
          <w:sz w:val="24"/>
          <w:szCs w:val="24"/>
          <w:lang w:val="en-US"/>
        </w:rPr>
        <w:t xml:space="preserve"> (Accessed: 23 March 2025).</w:t>
      </w:r>
    </w:p>
    <w:p w14:paraId="33A73D5E" w14:textId="61849B38" w:rsidR="0F1B6E70" w:rsidRDefault="0F1B6E70" w:rsidP="49B7BB9F">
      <w:pPr>
        <w:spacing w:line="360" w:lineRule="auto"/>
        <w:rPr>
          <w:rFonts w:ascii="Arial" w:eastAsia="Arial" w:hAnsi="Arial" w:cs="Arial"/>
          <w:color w:val="000000" w:themeColor="text1"/>
          <w:sz w:val="24"/>
          <w:szCs w:val="24"/>
          <w:lang w:val="en-US"/>
        </w:rPr>
      </w:pPr>
      <w:r w:rsidRPr="49B7BB9F">
        <w:rPr>
          <w:rFonts w:ascii="Arial" w:eastAsia="Arial" w:hAnsi="Arial" w:cs="Arial"/>
          <w:color w:val="000000" w:themeColor="text1"/>
          <w:sz w:val="24"/>
          <w:szCs w:val="24"/>
          <w:lang w:val="en-US"/>
        </w:rPr>
        <w:t xml:space="preserve">Welsh Government (2023) </w:t>
      </w:r>
      <w:r w:rsidRPr="49B7BB9F">
        <w:rPr>
          <w:rFonts w:ascii="Arial" w:eastAsia="Arial" w:hAnsi="Arial" w:cs="Arial"/>
          <w:i/>
          <w:iCs/>
          <w:color w:val="000000" w:themeColor="text1"/>
          <w:sz w:val="24"/>
          <w:szCs w:val="24"/>
          <w:lang w:val="en-US"/>
        </w:rPr>
        <w:t xml:space="preserve">Childcare and early years capital programme: small grants scheme guidance 2022 to 2025. </w:t>
      </w:r>
      <w:r w:rsidRPr="49B7BB9F">
        <w:rPr>
          <w:rFonts w:ascii="Arial" w:eastAsia="Arial" w:hAnsi="Arial" w:cs="Arial"/>
          <w:color w:val="000000" w:themeColor="text1"/>
          <w:sz w:val="24"/>
          <w:szCs w:val="24"/>
          <w:lang w:val="en-US"/>
        </w:rPr>
        <w:t xml:space="preserve">Available at: </w:t>
      </w:r>
      <w:hyperlink r:id="rId38">
        <w:r w:rsidRPr="49B7BB9F">
          <w:rPr>
            <w:rStyle w:val="Hyperlink"/>
            <w:rFonts w:ascii="Arial" w:eastAsia="Arial" w:hAnsi="Arial" w:cs="Arial"/>
            <w:sz w:val="24"/>
            <w:szCs w:val="24"/>
            <w:lang w:val="en-US"/>
          </w:rPr>
          <w:t>Childcare and Early Years capital programme: small grants scheme guidance 2022 to 2025 [HTML] | GOV.WALES</w:t>
        </w:r>
      </w:hyperlink>
      <w:r w:rsidRPr="49B7BB9F">
        <w:rPr>
          <w:rFonts w:ascii="Arial" w:eastAsia="Arial" w:hAnsi="Arial" w:cs="Arial"/>
          <w:color w:val="000000" w:themeColor="text1"/>
          <w:sz w:val="24"/>
          <w:szCs w:val="24"/>
          <w:lang w:val="en-US"/>
        </w:rPr>
        <w:t xml:space="preserve"> (Accessed: 23 March 2025). </w:t>
      </w:r>
    </w:p>
    <w:p w14:paraId="195B5557" w14:textId="0FE09C83" w:rsidR="0F1B6E70" w:rsidRDefault="0F1B6E70" w:rsidP="49B7BB9F">
      <w:pPr>
        <w:spacing w:line="360" w:lineRule="auto"/>
        <w:rPr>
          <w:rFonts w:ascii="Arial" w:eastAsia="Arial" w:hAnsi="Arial" w:cs="Arial"/>
          <w:color w:val="000000" w:themeColor="text1"/>
          <w:sz w:val="24"/>
          <w:szCs w:val="24"/>
          <w:lang w:val="en-US"/>
        </w:rPr>
      </w:pPr>
      <w:r w:rsidRPr="49B7BB9F">
        <w:rPr>
          <w:rFonts w:ascii="Arial" w:eastAsia="Arial" w:hAnsi="Arial" w:cs="Arial"/>
          <w:color w:val="000000" w:themeColor="text1"/>
          <w:sz w:val="24"/>
          <w:szCs w:val="24"/>
          <w:lang w:val="en-US"/>
        </w:rPr>
        <w:t xml:space="preserve">Welsh Government (2024) </w:t>
      </w:r>
      <w:r w:rsidRPr="49B7BB9F">
        <w:rPr>
          <w:rFonts w:ascii="Arial" w:eastAsia="Arial" w:hAnsi="Arial" w:cs="Arial"/>
          <w:i/>
          <w:iCs/>
          <w:color w:val="000000" w:themeColor="text1"/>
          <w:sz w:val="24"/>
          <w:szCs w:val="24"/>
          <w:lang w:val="en-US"/>
        </w:rPr>
        <w:t xml:space="preserve">A curriculum for funded non-maintained nursery settings. </w:t>
      </w:r>
      <w:r w:rsidRPr="49B7BB9F">
        <w:rPr>
          <w:rFonts w:ascii="Arial" w:eastAsia="Arial" w:hAnsi="Arial" w:cs="Arial"/>
          <w:color w:val="000000" w:themeColor="text1"/>
          <w:sz w:val="24"/>
          <w:szCs w:val="24"/>
          <w:lang w:val="en-US"/>
        </w:rPr>
        <w:t xml:space="preserve">Available at: </w:t>
      </w:r>
      <w:hyperlink r:id="rId39">
        <w:r w:rsidRPr="49B7BB9F">
          <w:rPr>
            <w:rStyle w:val="Hyperlink"/>
            <w:rFonts w:ascii="Arial" w:eastAsia="Arial" w:hAnsi="Arial" w:cs="Arial"/>
            <w:sz w:val="24"/>
            <w:szCs w:val="24"/>
            <w:lang w:val="en-US"/>
          </w:rPr>
          <w:t>A curriculum for funded non-maintained nursery settingsc</w:t>
        </w:r>
      </w:hyperlink>
      <w:r w:rsidRPr="49B7BB9F">
        <w:rPr>
          <w:rFonts w:ascii="Arial" w:eastAsia="Arial" w:hAnsi="Arial" w:cs="Arial"/>
          <w:color w:val="000000" w:themeColor="text1"/>
          <w:sz w:val="24"/>
          <w:szCs w:val="24"/>
          <w:lang w:val="en-US"/>
        </w:rPr>
        <w:t xml:space="preserve"> (Accessed: 23 March 2025). </w:t>
      </w:r>
    </w:p>
    <w:p w14:paraId="5F7A7EB7" w14:textId="23496249" w:rsidR="0F1B6E70" w:rsidRDefault="0F1B6E70" w:rsidP="49B7BB9F">
      <w:pPr>
        <w:spacing w:line="360" w:lineRule="auto"/>
        <w:rPr>
          <w:rFonts w:ascii="Arial" w:eastAsia="Arial" w:hAnsi="Arial" w:cs="Arial"/>
          <w:color w:val="000000" w:themeColor="text1"/>
          <w:sz w:val="24"/>
          <w:szCs w:val="24"/>
          <w:lang w:val="en-US"/>
        </w:rPr>
      </w:pPr>
      <w:r w:rsidRPr="49B7BB9F">
        <w:rPr>
          <w:rFonts w:ascii="Arial" w:eastAsia="Arial" w:hAnsi="Arial" w:cs="Arial"/>
          <w:color w:val="000000" w:themeColor="text1"/>
          <w:sz w:val="24"/>
          <w:szCs w:val="24"/>
          <w:lang w:val="en-US"/>
        </w:rPr>
        <w:t xml:space="preserve">Wilkinson, S. (2025) </w:t>
      </w:r>
      <w:r w:rsidRPr="49B7BB9F">
        <w:rPr>
          <w:rFonts w:ascii="Arial" w:eastAsia="Arial" w:hAnsi="Arial" w:cs="Arial"/>
          <w:i/>
          <w:iCs/>
          <w:color w:val="000000" w:themeColor="text1"/>
          <w:sz w:val="24"/>
          <w:szCs w:val="24"/>
          <w:lang w:val="en-US"/>
        </w:rPr>
        <w:t xml:space="preserve">Implementing GDPR in early years. </w:t>
      </w:r>
      <w:r w:rsidRPr="49B7BB9F">
        <w:rPr>
          <w:rFonts w:ascii="Arial" w:eastAsia="Arial" w:hAnsi="Arial" w:cs="Arial"/>
          <w:color w:val="000000" w:themeColor="text1"/>
          <w:sz w:val="24"/>
          <w:szCs w:val="24"/>
          <w:lang w:val="en-US"/>
        </w:rPr>
        <w:t xml:space="preserve">Available at: </w:t>
      </w:r>
      <w:hyperlink r:id="rId40">
        <w:r w:rsidRPr="49B7BB9F">
          <w:rPr>
            <w:rStyle w:val="Hyperlink"/>
            <w:rFonts w:ascii="Arial" w:eastAsia="Arial" w:hAnsi="Arial" w:cs="Arial"/>
            <w:sz w:val="24"/>
            <w:szCs w:val="24"/>
            <w:lang w:val="en-US"/>
          </w:rPr>
          <w:t>Implementing GDPR in Early Years | Privacy principles &amp; summary</w:t>
        </w:r>
      </w:hyperlink>
      <w:r w:rsidRPr="49B7BB9F">
        <w:rPr>
          <w:rFonts w:ascii="Arial" w:eastAsia="Arial" w:hAnsi="Arial" w:cs="Arial"/>
          <w:color w:val="000000" w:themeColor="text1"/>
          <w:sz w:val="24"/>
          <w:szCs w:val="24"/>
          <w:lang w:val="en-US"/>
        </w:rPr>
        <w:t xml:space="preserve"> (Accessed: 23 March 2025).</w:t>
      </w:r>
    </w:p>
    <w:p w14:paraId="562D97D5" w14:textId="3C01BEB5" w:rsidR="49B7BB9F" w:rsidRDefault="49B7BB9F" w:rsidP="49B7BB9F">
      <w:pPr>
        <w:rPr>
          <w:rFonts w:ascii="Arial" w:eastAsia="Arial" w:hAnsi="Arial" w:cs="Arial"/>
          <w:color w:val="000000" w:themeColor="text1"/>
          <w:sz w:val="27"/>
          <w:szCs w:val="27"/>
          <w:lang w:val="en-US"/>
        </w:rPr>
      </w:pPr>
    </w:p>
    <w:p w14:paraId="5BAC62E2" w14:textId="5E9322FA" w:rsidR="49B7BB9F" w:rsidRDefault="49B7BB9F" w:rsidP="49B7BB9F">
      <w:pPr>
        <w:rPr>
          <w:rFonts w:ascii="Arial" w:eastAsia="Arial" w:hAnsi="Arial" w:cs="Arial"/>
          <w:color w:val="000000" w:themeColor="text1"/>
          <w:sz w:val="27"/>
          <w:szCs w:val="27"/>
          <w:lang w:val="en-US"/>
        </w:rPr>
      </w:pPr>
    </w:p>
    <w:p w14:paraId="63EC890B" w14:textId="4E3EDA3A" w:rsidR="49B7BB9F" w:rsidRDefault="49B7BB9F" w:rsidP="49B7BB9F">
      <w:pPr>
        <w:rPr>
          <w:rFonts w:ascii="Aptos" w:eastAsia="Aptos" w:hAnsi="Aptos" w:cs="Aptos"/>
          <w:color w:val="000000" w:themeColor="text1"/>
          <w:sz w:val="24"/>
          <w:szCs w:val="24"/>
          <w:lang w:val="en-US"/>
        </w:rPr>
      </w:pPr>
    </w:p>
    <w:p w14:paraId="2BD2D2B6" w14:textId="7F90A63F" w:rsidR="49B7BB9F" w:rsidRDefault="49B7BB9F" w:rsidP="49B7BB9F">
      <w:pPr>
        <w:spacing w:after="0"/>
        <w:rPr>
          <w:rFonts w:ascii="Arial" w:eastAsia="Arial" w:hAnsi="Arial" w:cs="Arial"/>
          <w:lang w:val="en-US"/>
        </w:rPr>
      </w:pPr>
    </w:p>
    <w:sectPr w:rsidR="49B7BB9F">
      <w:headerReference w:type="even" r:id="rId41"/>
      <w:headerReference w:type="default" r:id="rId42"/>
      <w:footerReference w:type="even" r:id="rId43"/>
      <w:footerReference w:type="default" r:id="rId44"/>
      <w:headerReference w:type="first" r:id="rId45"/>
      <w:footerReference w:type="firs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C178DF" w14:textId="77777777" w:rsidR="005D1715" w:rsidRDefault="005D1715" w:rsidP="00147677">
      <w:pPr>
        <w:spacing w:after="0" w:line="240" w:lineRule="auto"/>
      </w:pPr>
      <w:r>
        <w:separator/>
      </w:r>
    </w:p>
  </w:endnote>
  <w:endnote w:type="continuationSeparator" w:id="0">
    <w:p w14:paraId="10399ED7" w14:textId="77777777" w:rsidR="005D1715" w:rsidRDefault="005D1715" w:rsidP="001476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F85B17" w14:textId="77777777" w:rsidR="00147677" w:rsidRDefault="001476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D5D41A" w14:textId="77777777" w:rsidR="00147677" w:rsidRDefault="001476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FD3877" w14:textId="77777777" w:rsidR="00147677" w:rsidRDefault="001476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31DCCB" w14:textId="77777777" w:rsidR="005D1715" w:rsidRDefault="005D1715" w:rsidP="00147677">
      <w:pPr>
        <w:spacing w:after="0" w:line="240" w:lineRule="auto"/>
      </w:pPr>
      <w:r>
        <w:separator/>
      </w:r>
    </w:p>
  </w:footnote>
  <w:footnote w:type="continuationSeparator" w:id="0">
    <w:p w14:paraId="51CDEEA2" w14:textId="77777777" w:rsidR="005D1715" w:rsidRDefault="005D1715" w:rsidP="001476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E531DF" w14:textId="77777777" w:rsidR="00147677" w:rsidRDefault="001476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E48482" w14:textId="0EB42F05" w:rsidR="00147677" w:rsidRDefault="00147677">
    <w:pPr>
      <w:pStyle w:val="Header"/>
    </w:pPr>
    <w:r>
      <w:t>ECEY6011</w:t>
    </w:r>
  </w:p>
  <w:p w14:paraId="13AE4099" w14:textId="3B361752" w:rsidR="00147677" w:rsidRDefault="00147677">
    <w:pPr>
      <w:pStyle w:val="Header"/>
    </w:pPr>
    <w:r>
      <w:t>2219037</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4AC08F" w14:textId="77777777" w:rsidR="00147677" w:rsidRDefault="001476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DE0"/>
    <w:rsid w:val="001308BD"/>
    <w:rsid w:val="00147677"/>
    <w:rsid w:val="001C21C2"/>
    <w:rsid w:val="001D5A0D"/>
    <w:rsid w:val="0020357D"/>
    <w:rsid w:val="00341B79"/>
    <w:rsid w:val="00356041"/>
    <w:rsid w:val="005D1715"/>
    <w:rsid w:val="005D32B6"/>
    <w:rsid w:val="00614DE0"/>
    <w:rsid w:val="007148CD"/>
    <w:rsid w:val="00804F47"/>
    <w:rsid w:val="00A236BB"/>
    <w:rsid w:val="00B02E15"/>
    <w:rsid w:val="00DC79DA"/>
    <w:rsid w:val="00E05FFF"/>
    <w:rsid w:val="00E531AE"/>
    <w:rsid w:val="036CA685"/>
    <w:rsid w:val="05017808"/>
    <w:rsid w:val="07924C82"/>
    <w:rsid w:val="0B1C2C29"/>
    <w:rsid w:val="0F1B6E70"/>
    <w:rsid w:val="16AB17CC"/>
    <w:rsid w:val="1D82C863"/>
    <w:rsid w:val="1F60A2C3"/>
    <w:rsid w:val="1FA0FAA4"/>
    <w:rsid w:val="21C8C840"/>
    <w:rsid w:val="233BEBFD"/>
    <w:rsid w:val="29B2B987"/>
    <w:rsid w:val="2B22DBBB"/>
    <w:rsid w:val="2D779696"/>
    <w:rsid w:val="2F81212F"/>
    <w:rsid w:val="308B21EC"/>
    <w:rsid w:val="31130FE9"/>
    <w:rsid w:val="32F16E4D"/>
    <w:rsid w:val="3610B918"/>
    <w:rsid w:val="364DEE77"/>
    <w:rsid w:val="37535952"/>
    <w:rsid w:val="389C4D9C"/>
    <w:rsid w:val="3DEF3F35"/>
    <w:rsid w:val="3FEB3543"/>
    <w:rsid w:val="44A56EF7"/>
    <w:rsid w:val="49B7BB9F"/>
    <w:rsid w:val="4CB85EA4"/>
    <w:rsid w:val="4DCF6DBF"/>
    <w:rsid w:val="4E2EC0D4"/>
    <w:rsid w:val="4F34B5C4"/>
    <w:rsid w:val="59D53B73"/>
    <w:rsid w:val="59E3DDA3"/>
    <w:rsid w:val="5A19C740"/>
    <w:rsid w:val="5EF44798"/>
    <w:rsid w:val="5F72AD4D"/>
    <w:rsid w:val="6340375C"/>
    <w:rsid w:val="68A2CDFE"/>
    <w:rsid w:val="697F1808"/>
    <w:rsid w:val="69FC495D"/>
    <w:rsid w:val="6A7FD736"/>
    <w:rsid w:val="6E4FD8E5"/>
    <w:rsid w:val="730C5FDB"/>
    <w:rsid w:val="7E54D92C"/>
    <w:rsid w:val="7EB318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4FDDA"/>
  <w15:chartTrackingRefBased/>
  <w15:docId w15:val="{5CCF5FA0-F8AC-4A45-83B3-409D92CA9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D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4D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4D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4D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4D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4D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4D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4D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4D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D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4D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4D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4D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4D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4D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4D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4D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4DE0"/>
    <w:rPr>
      <w:rFonts w:eastAsiaTheme="majorEastAsia" w:cstheme="majorBidi"/>
      <w:color w:val="272727" w:themeColor="text1" w:themeTint="D8"/>
    </w:rPr>
  </w:style>
  <w:style w:type="paragraph" w:styleId="Title">
    <w:name w:val="Title"/>
    <w:basedOn w:val="Normal"/>
    <w:next w:val="Normal"/>
    <w:link w:val="TitleChar"/>
    <w:uiPriority w:val="10"/>
    <w:qFormat/>
    <w:rsid w:val="00614D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4D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4D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4D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4DE0"/>
    <w:pPr>
      <w:spacing w:before="160"/>
      <w:jc w:val="center"/>
    </w:pPr>
    <w:rPr>
      <w:i/>
      <w:iCs/>
      <w:color w:val="404040" w:themeColor="text1" w:themeTint="BF"/>
    </w:rPr>
  </w:style>
  <w:style w:type="character" w:customStyle="1" w:styleId="QuoteChar">
    <w:name w:val="Quote Char"/>
    <w:basedOn w:val="DefaultParagraphFont"/>
    <w:link w:val="Quote"/>
    <w:uiPriority w:val="29"/>
    <w:rsid w:val="00614DE0"/>
    <w:rPr>
      <w:i/>
      <w:iCs/>
      <w:color w:val="404040" w:themeColor="text1" w:themeTint="BF"/>
    </w:rPr>
  </w:style>
  <w:style w:type="paragraph" w:styleId="ListParagraph">
    <w:name w:val="List Paragraph"/>
    <w:basedOn w:val="Normal"/>
    <w:uiPriority w:val="34"/>
    <w:qFormat/>
    <w:rsid w:val="00614DE0"/>
    <w:pPr>
      <w:ind w:left="720"/>
      <w:contextualSpacing/>
    </w:pPr>
  </w:style>
  <w:style w:type="character" w:styleId="IntenseEmphasis">
    <w:name w:val="Intense Emphasis"/>
    <w:basedOn w:val="DefaultParagraphFont"/>
    <w:uiPriority w:val="21"/>
    <w:qFormat/>
    <w:rsid w:val="00614DE0"/>
    <w:rPr>
      <w:i/>
      <w:iCs/>
      <w:color w:val="0F4761" w:themeColor="accent1" w:themeShade="BF"/>
    </w:rPr>
  </w:style>
  <w:style w:type="paragraph" w:styleId="IntenseQuote">
    <w:name w:val="Intense Quote"/>
    <w:basedOn w:val="Normal"/>
    <w:next w:val="Normal"/>
    <w:link w:val="IntenseQuoteChar"/>
    <w:uiPriority w:val="30"/>
    <w:qFormat/>
    <w:rsid w:val="00614D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4DE0"/>
    <w:rPr>
      <w:i/>
      <w:iCs/>
      <w:color w:val="0F4761" w:themeColor="accent1" w:themeShade="BF"/>
    </w:rPr>
  </w:style>
  <w:style w:type="character" w:styleId="IntenseReference">
    <w:name w:val="Intense Reference"/>
    <w:basedOn w:val="DefaultParagraphFont"/>
    <w:uiPriority w:val="32"/>
    <w:qFormat/>
    <w:rsid w:val="00614DE0"/>
    <w:rPr>
      <w:b/>
      <w:bCs/>
      <w:smallCaps/>
      <w:color w:val="0F4761" w:themeColor="accent1" w:themeShade="BF"/>
      <w:spacing w:val="5"/>
    </w:rPr>
  </w:style>
  <w:style w:type="character" w:styleId="Hyperlink">
    <w:name w:val="Hyperlink"/>
    <w:basedOn w:val="DefaultParagraphFont"/>
    <w:uiPriority w:val="99"/>
    <w:unhideWhenUsed/>
    <w:rsid w:val="00E531AE"/>
    <w:rPr>
      <w:color w:val="467886" w:themeColor="hyperlink"/>
      <w:u w:val="single"/>
    </w:rPr>
  </w:style>
  <w:style w:type="character" w:styleId="UnresolvedMention">
    <w:name w:val="Unresolved Mention"/>
    <w:basedOn w:val="DefaultParagraphFont"/>
    <w:uiPriority w:val="99"/>
    <w:semiHidden/>
    <w:unhideWhenUsed/>
    <w:rsid w:val="00E531AE"/>
    <w:rPr>
      <w:color w:val="605E5C"/>
      <w:shd w:val="clear" w:color="auto" w:fill="E1DFDD"/>
    </w:rPr>
  </w:style>
  <w:style w:type="paragraph" w:styleId="Header">
    <w:name w:val="header"/>
    <w:basedOn w:val="Normal"/>
    <w:uiPriority w:val="99"/>
    <w:unhideWhenUsed/>
    <w:rsid w:val="49B7BB9F"/>
    <w:pPr>
      <w:tabs>
        <w:tab w:val="center" w:pos="4680"/>
        <w:tab w:val="right" w:pos="9360"/>
      </w:tabs>
      <w:spacing w:after="0" w:line="240" w:lineRule="auto"/>
    </w:pPr>
  </w:style>
  <w:style w:type="paragraph" w:styleId="Footer">
    <w:name w:val="footer"/>
    <w:basedOn w:val="Normal"/>
    <w:link w:val="FooterChar"/>
    <w:uiPriority w:val="99"/>
    <w:unhideWhenUsed/>
    <w:rsid w:val="001476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6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ypcs.org.uk/rights/uncrc/articles/article-19/" TargetMode="External"/><Relationship Id="rId18" Type="http://schemas.openxmlformats.org/officeDocument/2006/relationships/hyperlink" Target="https://learning.nspcc.org.uk/training?gclsrc=aw.ds&amp;gad_source=1&amp;gbraid=0AAAAAD1QhMrlb7ZOQNDoeDeyY5b8DxFhu&amp;gclid=Cj0KCQjwhMq-BhCFARIsAGvo0Kd4JnOu7wmv8P2z-yxR9tO5kM1oR3NNo-6k-CbHFe1COgLJxEE7X9kaAgf_EALw_wcB" TargetMode="External"/><Relationship Id="rId26" Type="http://schemas.openxmlformats.org/officeDocument/2006/relationships/hyperlink" Target="https://www.legislation.gov.uk/wsi/2010/2574/contents" TargetMode="External"/><Relationship Id="rId39" Type="http://schemas.openxmlformats.org/officeDocument/2006/relationships/hyperlink" Target="https://hwb.gov.wales/api/storage/1f581142-6b91-41e4-845d-3d6c7765df20/a-curriculum-for-funded-non-maintained-nursery-settings.pdf" TargetMode="External"/><Relationship Id="rId21" Type="http://schemas.openxmlformats.org/officeDocument/2006/relationships/hyperlink" Target="https://www.hatching-dragons.com/en-gb/blog/exploring-the-te-wh%C4%81riki-approach-to-early-years-education" TargetMode="External"/><Relationship Id="rId34" Type="http://schemas.openxmlformats.org/officeDocument/2006/relationships/hyperlink" Target="https://www.pathstoliteracy.org/sensory-gardens-for-students-with-visual-and-multiple-impairments-cultivating-inclusive-learning-environments/" TargetMode="External"/><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hyperlink" Target="https://www.legislation.gov.uk/wsi/2010/2574/contents" TargetMode="External"/><Relationship Id="rId2" Type="http://schemas.openxmlformats.org/officeDocument/2006/relationships/settings" Target="settings.xml"/><Relationship Id="rId16" Type="http://schemas.openxmlformats.org/officeDocument/2006/relationships/hyperlink" Target="https://www.gov.uk/guidance/prevent-duty-training" TargetMode="External"/><Relationship Id="rId29" Type="http://schemas.openxmlformats.org/officeDocument/2006/relationships/hyperlink" Target="https://www.careinspectorate.wales/providing-a-care-service/already-registered-services/self-assessment-service-statement-sass" TargetMode="External"/><Relationship Id="rId1" Type="http://schemas.openxmlformats.org/officeDocument/2006/relationships/styles" Target="styles.xml"/><Relationship Id="rId6" Type="http://schemas.openxmlformats.org/officeDocument/2006/relationships/hyperlink" Target="https://ndna.org.uk/ndna-cymru/national-minimum-standards-for-regulated-childcare/" TargetMode="External"/><Relationship Id="rId11" Type="http://schemas.openxmlformats.org/officeDocument/2006/relationships/hyperlink" Target="https://www.teachearlyyears.com/nursery-management/view/quality-practice-in-early-years" TargetMode="External"/><Relationship Id="rId24" Type="http://schemas.openxmlformats.org/officeDocument/2006/relationships/hyperlink" Target="https://help-for-early-years-providers.education.gov.uk/support-for-practitioners/working-in-partnership-with-parents-and-carers" TargetMode="External"/><Relationship Id="rId32" Type="http://schemas.openxmlformats.org/officeDocument/2006/relationships/hyperlink" Target="https://www.gov.wales/additional-learning-needs-transformation-programme-frequently-asked-questions-html" TargetMode="External"/><Relationship Id="rId37" Type="http://schemas.openxmlformats.org/officeDocument/2006/relationships/hyperlink" Target="https://app.powerbi.com/view?r=eyJrIjoiMmI2YTA2YjYtNzE1OS00Nzk4LTkzNWYtZjQwYWMyN2YwZDY1IiwidCI6ImEyY2MzNmM1LTkyODAtNGFlNy04ODg3LWQwNmRhYjg5MjE2YiJ9" TargetMode="External"/><Relationship Id="rId40" Type="http://schemas.openxmlformats.org/officeDocument/2006/relationships/hyperlink" Target="https://cpdonline.co.uk/knowledge-base/safeguarding/implementing-gdpr-in-early-years" TargetMode="External"/><Relationship Id="rId45" Type="http://schemas.openxmlformats.org/officeDocument/2006/relationships/header" Target="header3.xml"/><Relationship Id="rId5" Type="http://schemas.openxmlformats.org/officeDocument/2006/relationships/endnotes" Target="endnotes.xml"/><Relationship Id="rId15" Type="http://schemas.openxmlformats.org/officeDocument/2006/relationships/hyperlink" Target="https://www.legislation.gov.uk/ukpga/1989/41/contents" TargetMode="External"/><Relationship Id="rId23" Type="http://schemas.openxmlformats.org/officeDocument/2006/relationships/hyperlink" Target="https://www.careinspectorate.wales/sites/default/files/2018-01/160411regchildcareen.pdf" TargetMode="External"/><Relationship Id="rId28" Type="http://schemas.openxmlformats.org/officeDocument/2006/relationships/hyperlink" Target="https://www.gov.wales/sites/default/files/publications/2023-05/national-minimum-standards-for-regulated-child" TargetMode="External"/><Relationship Id="rId36" Type="http://schemas.openxmlformats.org/officeDocument/2006/relationships/hyperlink" Target="https://www.urban.org/sites/default/files/publication/102811/tips-on-developing-surveys-of-child-care-providers.pdf" TargetMode="External"/><Relationship Id="rId10" Type="http://schemas.openxmlformats.org/officeDocument/2006/relationships/hyperlink" Target="https://www.careinspectorate.wales/providing-a-care-service/already-registered-services/self-assessment-service-statement-sass" TargetMode="External"/><Relationship Id="rId19" Type="http://schemas.openxmlformats.org/officeDocument/2006/relationships/hyperlink" Target="https://learning.nspcc.org.uk/research-resources/templates/nominated-child-protection-lead-role" TargetMode="External"/><Relationship Id="rId31" Type="http://schemas.openxmlformats.org/officeDocument/2006/relationships/hyperlink" Target="file:///C:/Users/Rach/Downloads/a-curriculum-for-funded-non-maintained-nursery-settings.pdf" TargetMode="External"/><Relationship Id="rId44"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www.gov.wales/sites/default/files/publications/2023-11/national-minimum-standards-for-regulated-childcare_0.pdf" TargetMode="External"/><Relationship Id="rId14" Type="http://schemas.openxmlformats.org/officeDocument/2006/relationships/hyperlink" Target="https://www.gov.uk/government/publications/working-together-to-safeguard-children--2" TargetMode="External"/><Relationship Id="rId22" Type="http://schemas.openxmlformats.org/officeDocument/2006/relationships/hyperlink" Target="https://www.safeguarding.wales./en/" TargetMode="External"/><Relationship Id="rId27" Type="http://schemas.openxmlformats.org/officeDocument/2006/relationships/hyperlink" Target="https://play.wales/news_category/sass-2025-live-on-31-january/" TargetMode="External"/><Relationship Id="rId30" Type="http://schemas.openxmlformats.org/officeDocument/2006/relationships/hyperlink" Target="https://carelearning.org.uk/qualifications/level-2-early-years/eyp-1/3-6-communicate-effectively-with-colleagues-parents-carers-and-other-professionals/" TargetMode="External"/><Relationship Id="rId35" Type="http://schemas.openxmlformats.org/officeDocument/2006/relationships/hyperlink" Target="https://www.qcs.co.uk/care-inspectorate-wales-and-the-rating-of-services-whats-happening/" TargetMode="External"/><Relationship Id="rId43" Type="http://schemas.openxmlformats.org/officeDocument/2006/relationships/footer" Target="footer1.xml"/><Relationship Id="rId48" Type="http://schemas.openxmlformats.org/officeDocument/2006/relationships/theme" Target="theme/theme1.xml"/><Relationship Id="rId8" Type="http://schemas.openxmlformats.org/officeDocument/2006/relationships/hyperlink" Target="https://www.unicef.org.uk/wp-content/uploads/2019/10/UNCRC_summary-1_1.pdf" TargetMode="External"/><Relationship Id="rId3" Type="http://schemas.openxmlformats.org/officeDocument/2006/relationships/webSettings" Target="webSettings.xml"/><Relationship Id="rId12" Type="http://schemas.openxmlformats.org/officeDocument/2006/relationships/hyperlink" Target="https://nurseryconsultancyuk.co.uk/effective-feedback-methods-for-child-progress-in-nurseries/" TargetMode="External"/><Relationship Id="rId17" Type="http://schemas.openxmlformats.org/officeDocument/2006/relationships/hyperlink" Target="https://learningjournals.co.uk/what-is-the-leuven-scale-and-how-to-use-it/" TargetMode="External"/><Relationship Id="rId25" Type="http://schemas.openxmlformats.org/officeDocument/2006/relationships/hyperlink" Target="https://www.estyn.gov.wales/system/files/2020-07/The_impact_of_advisory_teachers_on_funded_non-maintained_settings_-_May_2015.pdf" TargetMode="External"/><Relationship Id="rId33" Type="http://schemas.openxmlformats.org/officeDocument/2006/relationships/hyperlink" Target="https://www.gov.wales/flying-start-childcare-guidance-html" TargetMode="External"/><Relationship Id="rId38" Type="http://schemas.openxmlformats.org/officeDocument/2006/relationships/hyperlink" Target="https://www.gov.wales/childcare-and-early-years-capital-programme-small-grants-scheme-guidance-2022-2025-html" TargetMode="External"/><Relationship Id="rId46" Type="http://schemas.openxmlformats.org/officeDocument/2006/relationships/footer" Target="footer3.xml"/><Relationship Id="rId20" Type="http://schemas.openxmlformats.org/officeDocument/2006/relationships/hyperlink" Target="https://learning.nspcc.org.uk/research-resources/briefings/child-protection-records-retention-storage-guidance" TargetMode="External"/><Relationship Id="rId4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2685</Words>
  <Characters>15305</Characters>
  <Application>Microsoft Office Word</Application>
  <DocSecurity>0</DocSecurity>
  <Lines>127</Lines>
  <Paragraphs>35</Paragraphs>
  <ScaleCrop>false</ScaleCrop>
  <Company/>
  <LinksUpToDate>false</LinksUpToDate>
  <CharactersWithSpaces>17955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thomas</dc:creator>
  <cp:keywords/>
  <dc:description/>
  <cp:lastModifiedBy>claire thomas</cp:lastModifiedBy>
  <cp:revision>4</cp:revision>
  <dcterms:created xsi:type="dcterms:W3CDTF">2025-03-30T19:48:00Z</dcterms:created>
  <dcterms:modified xsi:type="dcterms:W3CDTF">2025-03-30T19:55:00Z</dcterms:modified>
</cp:coreProperties>
</file>