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D47F8" w14:textId="77777777" w:rsidR="004B3053" w:rsidRDefault="004B3053" w:rsidP="004B3053">
      <w:pPr>
        <w:jc w:val="center"/>
        <w:rPr>
          <w:b/>
          <w:bCs/>
          <w:sz w:val="38"/>
          <w:szCs w:val="38"/>
        </w:rPr>
      </w:pPr>
      <w:bookmarkStart w:id="0" w:name="_Hlk120367089"/>
      <w:r>
        <w:rPr>
          <w:b/>
          <w:bCs/>
          <w:sz w:val="38"/>
          <w:szCs w:val="38"/>
        </w:rPr>
        <w:t>Dissertation – Proposal</w:t>
      </w:r>
    </w:p>
    <w:p w14:paraId="772ED2C0" w14:textId="77777777" w:rsidR="004B3053" w:rsidRDefault="004B3053" w:rsidP="004B3053">
      <w:pPr>
        <w:jc w:val="center"/>
        <w:rPr>
          <w:b/>
          <w:bCs/>
          <w:sz w:val="38"/>
          <w:szCs w:val="38"/>
        </w:rPr>
      </w:pPr>
      <w:r>
        <w:rPr>
          <w:b/>
          <w:bCs/>
          <w:sz w:val="38"/>
          <w:szCs w:val="38"/>
        </w:rPr>
        <w:t>LCBB6000</w:t>
      </w:r>
    </w:p>
    <w:p w14:paraId="5A5811E6" w14:textId="77777777" w:rsidR="004B3053" w:rsidRDefault="004B3053" w:rsidP="004B3053">
      <w:pPr>
        <w:jc w:val="center"/>
        <w:rPr>
          <w:b/>
          <w:bCs/>
          <w:sz w:val="38"/>
          <w:szCs w:val="38"/>
        </w:rPr>
      </w:pPr>
      <w:r>
        <w:rPr>
          <w:b/>
          <w:bCs/>
          <w:sz w:val="38"/>
          <w:szCs w:val="38"/>
        </w:rPr>
        <w:t xml:space="preserve">BA (Hons) Business Management </w:t>
      </w:r>
    </w:p>
    <w:p w14:paraId="7FB39205" w14:textId="77777777" w:rsidR="004B3053" w:rsidRDefault="004B3053" w:rsidP="004B3053">
      <w:pPr>
        <w:jc w:val="center"/>
        <w:rPr>
          <w:b/>
          <w:bCs/>
          <w:sz w:val="38"/>
          <w:szCs w:val="38"/>
        </w:rPr>
      </w:pPr>
      <w:r>
        <w:rPr>
          <w:b/>
          <w:bCs/>
          <w:sz w:val="38"/>
          <w:szCs w:val="38"/>
        </w:rPr>
        <w:t>University of Wales Trinity Saint David (London Campus)</w:t>
      </w:r>
    </w:p>
    <w:p w14:paraId="26F5D87B" w14:textId="77777777" w:rsidR="004B3053" w:rsidRDefault="004B3053" w:rsidP="004B3053">
      <w:pPr>
        <w:jc w:val="center"/>
        <w:rPr>
          <w:b/>
          <w:bCs/>
          <w:sz w:val="38"/>
          <w:szCs w:val="38"/>
        </w:rPr>
      </w:pPr>
    </w:p>
    <w:p w14:paraId="407EBA87" w14:textId="77777777" w:rsidR="004B3053" w:rsidRDefault="004B3053" w:rsidP="004B3053">
      <w:pPr>
        <w:rPr>
          <w:b/>
          <w:bCs/>
          <w:sz w:val="24"/>
          <w:szCs w:val="24"/>
        </w:rPr>
      </w:pPr>
      <w:r>
        <w:rPr>
          <w:b/>
          <w:bCs/>
        </w:rPr>
        <w:t xml:space="preserve">Cover page: </w:t>
      </w:r>
    </w:p>
    <w:p w14:paraId="58C6B0B2" w14:textId="77777777" w:rsidR="004B3053" w:rsidRDefault="004B3053" w:rsidP="004B3053">
      <w:pPr>
        <w:pStyle w:val="ListParagraph"/>
        <w:numPr>
          <w:ilvl w:val="0"/>
          <w:numId w:val="4"/>
        </w:numPr>
        <w:rPr>
          <w:rFonts w:ascii="Times New Roman" w:hAnsi="Times New Roman" w:cs="Times New Roman"/>
          <w:b/>
          <w:bCs/>
        </w:rPr>
      </w:pPr>
      <w:r>
        <w:rPr>
          <w:rFonts w:ascii="Times New Roman" w:hAnsi="Times New Roman" w:cs="Times New Roman"/>
        </w:rPr>
        <w:t>Student name: Andrei Dumitrascu</w:t>
      </w:r>
    </w:p>
    <w:p w14:paraId="59758CD5" w14:textId="77777777" w:rsidR="004B3053" w:rsidRDefault="004B3053" w:rsidP="004B3053">
      <w:pPr>
        <w:pStyle w:val="ListParagraph"/>
        <w:numPr>
          <w:ilvl w:val="0"/>
          <w:numId w:val="4"/>
        </w:numPr>
        <w:rPr>
          <w:rFonts w:ascii="Times New Roman" w:hAnsi="Times New Roman" w:cs="Times New Roman"/>
          <w:b/>
          <w:bCs/>
        </w:rPr>
      </w:pPr>
      <w:r>
        <w:rPr>
          <w:rFonts w:ascii="Times New Roman" w:hAnsi="Times New Roman" w:cs="Times New Roman"/>
        </w:rPr>
        <w:t>Student ID: 1921558</w:t>
      </w:r>
    </w:p>
    <w:p w14:paraId="0DA89E00" w14:textId="77777777" w:rsidR="004B3053" w:rsidRDefault="004B3053" w:rsidP="004B3053">
      <w:pPr>
        <w:pStyle w:val="ListParagraph"/>
        <w:numPr>
          <w:ilvl w:val="0"/>
          <w:numId w:val="4"/>
        </w:numPr>
        <w:rPr>
          <w:rFonts w:ascii="Times New Roman" w:hAnsi="Times New Roman" w:cs="Times New Roman"/>
          <w:b/>
          <w:bCs/>
        </w:rPr>
      </w:pPr>
      <w:r>
        <w:rPr>
          <w:rFonts w:ascii="Times New Roman" w:hAnsi="Times New Roman" w:cs="Times New Roman"/>
        </w:rPr>
        <w:t xml:space="preserve">Proposed research title: Self-learning at the workplace </w:t>
      </w:r>
    </w:p>
    <w:p w14:paraId="18C21894" w14:textId="77777777" w:rsidR="004B3053" w:rsidRDefault="004B3053" w:rsidP="004B3053">
      <w:pPr>
        <w:pStyle w:val="ListParagraph"/>
        <w:numPr>
          <w:ilvl w:val="0"/>
          <w:numId w:val="4"/>
        </w:numPr>
        <w:rPr>
          <w:rFonts w:ascii="Times New Roman" w:hAnsi="Times New Roman" w:cs="Times New Roman"/>
          <w:b/>
          <w:bCs/>
        </w:rPr>
      </w:pPr>
      <w:r>
        <w:rPr>
          <w:rFonts w:ascii="Times New Roman" w:hAnsi="Times New Roman" w:cs="Times New Roman"/>
        </w:rPr>
        <w:t>Name of the university: University of Wales Trinity Saint David</w:t>
      </w:r>
    </w:p>
    <w:p w14:paraId="6935B08B" w14:textId="77777777" w:rsidR="004B3053" w:rsidRDefault="004B3053" w:rsidP="004B3053">
      <w:pPr>
        <w:pStyle w:val="ListParagraph"/>
        <w:numPr>
          <w:ilvl w:val="0"/>
          <w:numId w:val="4"/>
        </w:numPr>
        <w:rPr>
          <w:rFonts w:ascii="Times New Roman" w:hAnsi="Times New Roman" w:cs="Times New Roman"/>
          <w:b/>
          <w:bCs/>
        </w:rPr>
      </w:pPr>
      <w:r>
        <w:rPr>
          <w:rFonts w:ascii="Times New Roman" w:hAnsi="Times New Roman" w:cs="Times New Roman"/>
        </w:rPr>
        <w:t>Submission date: 06/01/2023</w:t>
      </w:r>
      <w:bookmarkEnd w:id="0"/>
    </w:p>
    <w:p w14:paraId="041A52B1" w14:textId="1BB559A1" w:rsidR="00353BF3" w:rsidRPr="00D369AC" w:rsidRDefault="00353BF3" w:rsidP="00353BF3">
      <w:pPr>
        <w:keepNext/>
        <w:keepLines/>
        <w:spacing w:before="240" w:after="0"/>
        <w:rPr>
          <w:rFonts w:ascii="Calibri Light" w:eastAsia="Times New Roman" w:hAnsi="Calibri Light" w:cs="Times New Roman"/>
          <w:color w:val="000000" w:themeColor="text1"/>
          <w:sz w:val="32"/>
          <w:szCs w:val="32"/>
          <w:lang w:val="en-US"/>
        </w:rPr>
      </w:pPr>
      <w:r w:rsidRPr="00D369AC">
        <w:rPr>
          <w:rFonts w:ascii="Calibri Light" w:eastAsia="Times New Roman" w:hAnsi="Calibri Light" w:cs="Times New Roman"/>
          <w:color w:val="000000" w:themeColor="text1"/>
          <w:sz w:val="32"/>
          <w:szCs w:val="32"/>
          <w:lang w:val="en-US"/>
        </w:rPr>
        <w:t>Contents</w:t>
      </w:r>
    </w:p>
    <w:p w14:paraId="00E30D99" w14:textId="77777777" w:rsidR="00353BF3" w:rsidRPr="00D369AC" w:rsidRDefault="00353BF3" w:rsidP="00353BF3">
      <w:pPr>
        <w:suppressLineNumbers/>
        <w:tabs>
          <w:tab w:val="right" w:leader="dot" w:pos="9360"/>
        </w:tabs>
        <w:suppressAutoHyphens/>
        <w:spacing w:after="0" w:line="360" w:lineRule="auto"/>
        <w:jc w:val="both"/>
        <w:rPr>
          <w:rFonts w:ascii="Calibri" w:eastAsia="Times New Roman" w:hAnsi="Calibri" w:cs="Times New Roman"/>
          <w:noProof/>
          <w:color w:val="000000" w:themeColor="text1"/>
          <w:lang w:val="en-US"/>
        </w:rPr>
      </w:pPr>
      <w:r w:rsidRPr="00D369AC">
        <w:rPr>
          <w:rFonts w:ascii="Times New Roman" w:eastAsia="Calibri" w:hAnsi="Times New Roman" w:cs="DejaVu Sans"/>
          <w:color w:val="000000" w:themeColor="text1"/>
          <w:sz w:val="24"/>
          <w:lang w:eastAsia="ar-SA"/>
        </w:rPr>
        <w:fldChar w:fldCharType="begin"/>
      </w:r>
      <w:r w:rsidRPr="00D369AC">
        <w:rPr>
          <w:rFonts w:ascii="Times New Roman" w:eastAsia="Calibri" w:hAnsi="Times New Roman" w:cs="DejaVu Sans"/>
          <w:color w:val="000000" w:themeColor="text1"/>
          <w:sz w:val="24"/>
          <w:lang w:eastAsia="ar-SA"/>
        </w:rPr>
        <w:instrText xml:space="preserve"> TOC \o "1-3" \h \z \u </w:instrText>
      </w:r>
      <w:r w:rsidRPr="00D369AC">
        <w:rPr>
          <w:rFonts w:ascii="Times New Roman" w:eastAsia="Calibri" w:hAnsi="Times New Roman" w:cs="DejaVu Sans"/>
          <w:color w:val="000000" w:themeColor="text1"/>
          <w:sz w:val="24"/>
          <w:lang w:eastAsia="ar-SA"/>
        </w:rPr>
        <w:fldChar w:fldCharType="separate"/>
      </w:r>
      <w:hyperlink w:anchor="_Toc121589363" w:history="1">
        <w:r w:rsidRPr="00D369AC">
          <w:rPr>
            <w:rFonts w:ascii="Times New Roman" w:eastAsia="Calibri" w:hAnsi="Times New Roman" w:cs="DejaVu Sans"/>
            <w:noProof/>
            <w:color w:val="000000" w:themeColor="text1"/>
            <w:sz w:val="24"/>
            <w:u w:val="single"/>
          </w:rPr>
          <w:t>INTRODUCTION</w:t>
        </w:r>
        <w:r w:rsidRPr="00D369AC">
          <w:rPr>
            <w:rFonts w:ascii="Times New Roman" w:eastAsia="Calibri" w:hAnsi="Times New Roman" w:cs="DejaVu Sans"/>
            <w:noProof/>
            <w:webHidden/>
            <w:color w:val="000000" w:themeColor="text1"/>
            <w:sz w:val="24"/>
            <w:lang w:eastAsia="ar-SA"/>
          </w:rPr>
          <w:tab/>
        </w:r>
        <w:r w:rsidRPr="00D369AC">
          <w:rPr>
            <w:rFonts w:ascii="Times New Roman" w:eastAsia="Calibri" w:hAnsi="Times New Roman" w:cs="DejaVu Sans"/>
            <w:noProof/>
            <w:webHidden/>
            <w:color w:val="000000" w:themeColor="text1"/>
            <w:sz w:val="24"/>
            <w:lang w:eastAsia="ar-SA"/>
          </w:rPr>
          <w:fldChar w:fldCharType="begin"/>
        </w:r>
        <w:r w:rsidRPr="00D369AC">
          <w:rPr>
            <w:rFonts w:ascii="Times New Roman" w:eastAsia="Calibri" w:hAnsi="Times New Roman" w:cs="DejaVu Sans"/>
            <w:noProof/>
            <w:webHidden/>
            <w:color w:val="000000" w:themeColor="text1"/>
            <w:sz w:val="24"/>
            <w:lang w:eastAsia="ar-SA"/>
          </w:rPr>
          <w:instrText xml:space="preserve"> PAGEREF _Toc121589363 \h </w:instrText>
        </w:r>
        <w:r w:rsidRPr="00D369AC">
          <w:rPr>
            <w:rFonts w:ascii="Times New Roman" w:eastAsia="Calibri" w:hAnsi="Times New Roman" w:cs="DejaVu Sans"/>
            <w:noProof/>
            <w:webHidden/>
            <w:color w:val="000000" w:themeColor="text1"/>
            <w:sz w:val="24"/>
            <w:lang w:eastAsia="ar-SA"/>
          </w:rPr>
        </w:r>
        <w:r w:rsidRPr="00D369AC">
          <w:rPr>
            <w:rFonts w:ascii="Times New Roman" w:eastAsia="Calibri" w:hAnsi="Times New Roman" w:cs="DejaVu Sans"/>
            <w:noProof/>
            <w:webHidden/>
            <w:color w:val="000000" w:themeColor="text1"/>
            <w:sz w:val="24"/>
            <w:lang w:eastAsia="ar-SA"/>
          </w:rPr>
          <w:fldChar w:fldCharType="separate"/>
        </w:r>
        <w:r w:rsidRPr="00D369AC">
          <w:rPr>
            <w:rFonts w:ascii="Times New Roman" w:eastAsia="Calibri" w:hAnsi="Times New Roman" w:cs="DejaVu Sans"/>
            <w:noProof/>
            <w:webHidden/>
            <w:color w:val="000000" w:themeColor="text1"/>
            <w:sz w:val="24"/>
            <w:lang w:eastAsia="ar-SA"/>
          </w:rPr>
          <w:t>1</w:t>
        </w:r>
        <w:r w:rsidRPr="00D369AC">
          <w:rPr>
            <w:rFonts w:ascii="Times New Roman" w:eastAsia="Calibri" w:hAnsi="Times New Roman" w:cs="DejaVu Sans"/>
            <w:noProof/>
            <w:webHidden/>
            <w:color w:val="000000" w:themeColor="text1"/>
            <w:sz w:val="24"/>
            <w:lang w:eastAsia="ar-SA"/>
          </w:rPr>
          <w:fldChar w:fldCharType="end"/>
        </w:r>
      </w:hyperlink>
    </w:p>
    <w:p w14:paraId="218D4A06" w14:textId="77777777" w:rsidR="00353BF3" w:rsidRPr="00D369AC" w:rsidRDefault="00000000" w:rsidP="00353BF3">
      <w:pPr>
        <w:suppressLineNumbers/>
        <w:tabs>
          <w:tab w:val="right" w:leader="dot" w:pos="9077"/>
        </w:tabs>
        <w:suppressAutoHyphens/>
        <w:spacing w:after="0" w:line="360" w:lineRule="auto"/>
        <w:ind w:left="283"/>
        <w:jc w:val="both"/>
        <w:rPr>
          <w:rFonts w:ascii="Calibri" w:eastAsia="Times New Roman" w:hAnsi="Calibri" w:cs="Times New Roman"/>
          <w:noProof/>
          <w:color w:val="000000" w:themeColor="text1"/>
          <w:lang w:val="en-US"/>
        </w:rPr>
      </w:pPr>
      <w:hyperlink w:anchor="_Toc121589364" w:history="1">
        <w:r w:rsidR="00353BF3" w:rsidRPr="00D369AC">
          <w:rPr>
            <w:rFonts w:ascii="Times New Roman" w:eastAsia="Calibri" w:hAnsi="Times New Roman" w:cs="DejaVu Sans"/>
            <w:noProof/>
            <w:color w:val="000000" w:themeColor="text1"/>
            <w:sz w:val="24"/>
            <w:u w:val="single"/>
          </w:rPr>
          <w:t>Overview of research</w:t>
        </w:r>
        <w:r w:rsidR="00353BF3" w:rsidRPr="00D369AC">
          <w:rPr>
            <w:rFonts w:ascii="Times New Roman" w:eastAsia="Calibri" w:hAnsi="Times New Roman" w:cs="DejaVu Sans"/>
            <w:noProof/>
            <w:webHidden/>
            <w:color w:val="000000" w:themeColor="text1"/>
            <w:sz w:val="24"/>
            <w:lang w:eastAsia="ar-SA"/>
          </w:rPr>
          <w:tab/>
        </w:r>
        <w:r w:rsidR="00353BF3" w:rsidRPr="00D369AC">
          <w:rPr>
            <w:rFonts w:ascii="Times New Roman" w:eastAsia="Calibri" w:hAnsi="Times New Roman" w:cs="DejaVu Sans"/>
            <w:noProof/>
            <w:webHidden/>
            <w:color w:val="000000" w:themeColor="text1"/>
            <w:sz w:val="24"/>
            <w:lang w:eastAsia="ar-SA"/>
          </w:rPr>
          <w:fldChar w:fldCharType="begin"/>
        </w:r>
        <w:r w:rsidR="00353BF3" w:rsidRPr="00D369AC">
          <w:rPr>
            <w:rFonts w:ascii="Times New Roman" w:eastAsia="Calibri" w:hAnsi="Times New Roman" w:cs="DejaVu Sans"/>
            <w:noProof/>
            <w:webHidden/>
            <w:color w:val="000000" w:themeColor="text1"/>
            <w:sz w:val="24"/>
            <w:lang w:eastAsia="ar-SA"/>
          </w:rPr>
          <w:instrText xml:space="preserve"> PAGEREF _Toc121589364 \h </w:instrText>
        </w:r>
        <w:r w:rsidR="00353BF3" w:rsidRPr="00D369AC">
          <w:rPr>
            <w:rFonts w:ascii="Times New Roman" w:eastAsia="Calibri" w:hAnsi="Times New Roman" w:cs="DejaVu Sans"/>
            <w:noProof/>
            <w:webHidden/>
            <w:color w:val="000000" w:themeColor="text1"/>
            <w:sz w:val="24"/>
            <w:lang w:eastAsia="ar-SA"/>
          </w:rPr>
        </w:r>
        <w:r w:rsidR="00353BF3" w:rsidRPr="00D369AC">
          <w:rPr>
            <w:rFonts w:ascii="Times New Roman" w:eastAsia="Calibri" w:hAnsi="Times New Roman" w:cs="DejaVu Sans"/>
            <w:noProof/>
            <w:webHidden/>
            <w:color w:val="000000" w:themeColor="text1"/>
            <w:sz w:val="24"/>
            <w:lang w:eastAsia="ar-SA"/>
          </w:rPr>
          <w:fldChar w:fldCharType="separate"/>
        </w:r>
        <w:r w:rsidR="00353BF3" w:rsidRPr="00D369AC">
          <w:rPr>
            <w:rFonts w:ascii="Times New Roman" w:eastAsia="Calibri" w:hAnsi="Times New Roman" w:cs="DejaVu Sans"/>
            <w:noProof/>
            <w:webHidden/>
            <w:color w:val="000000" w:themeColor="text1"/>
            <w:sz w:val="24"/>
            <w:lang w:eastAsia="ar-SA"/>
          </w:rPr>
          <w:t>1</w:t>
        </w:r>
        <w:r w:rsidR="00353BF3" w:rsidRPr="00D369AC">
          <w:rPr>
            <w:rFonts w:ascii="Times New Roman" w:eastAsia="Calibri" w:hAnsi="Times New Roman" w:cs="DejaVu Sans"/>
            <w:noProof/>
            <w:webHidden/>
            <w:color w:val="000000" w:themeColor="text1"/>
            <w:sz w:val="24"/>
            <w:lang w:eastAsia="ar-SA"/>
          </w:rPr>
          <w:fldChar w:fldCharType="end"/>
        </w:r>
      </w:hyperlink>
    </w:p>
    <w:p w14:paraId="445D9ECC" w14:textId="77777777" w:rsidR="00353BF3" w:rsidRPr="00D369AC" w:rsidRDefault="00000000" w:rsidP="00353BF3">
      <w:pPr>
        <w:suppressLineNumbers/>
        <w:tabs>
          <w:tab w:val="right" w:leader="dot" w:pos="9077"/>
        </w:tabs>
        <w:suppressAutoHyphens/>
        <w:spacing w:after="0" w:line="360" w:lineRule="auto"/>
        <w:ind w:left="283"/>
        <w:jc w:val="both"/>
        <w:rPr>
          <w:rFonts w:ascii="Calibri" w:eastAsia="Times New Roman" w:hAnsi="Calibri" w:cs="Times New Roman"/>
          <w:noProof/>
          <w:color w:val="000000" w:themeColor="text1"/>
          <w:lang w:val="en-US"/>
        </w:rPr>
      </w:pPr>
      <w:hyperlink w:anchor="_Toc121589365" w:history="1">
        <w:r w:rsidR="00353BF3" w:rsidRPr="00D369AC">
          <w:rPr>
            <w:rFonts w:ascii="Times New Roman" w:eastAsia="Calibri" w:hAnsi="Times New Roman" w:cs="DejaVu Sans"/>
            <w:noProof/>
            <w:color w:val="000000" w:themeColor="text1"/>
            <w:sz w:val="24"/>
            <w:u w:val="single"/>
          </w:rPr>
          <w:t>Significance of the research</w:t>
        </w:r>
        <w:r w:rsidR="00353BF3" w:rsidRPr="00D369AC">
          <w:rPr>
            <w:rFonts w:ascii="Times New Roman" w:eastAsia="Calibri" w:hAnsi="Times New Roman" w:cs="DejaVu Sans"/>
            <w:noProof/>
            <w:webHidden/>
            <w:color w:val="000000" w:themeColor="text1"/>
            <w:sz w:val="24"/>
            <w:lang w:eastAsia="ar-SA"/>
          </w:rPr>
          <w:tab/>
        </w:r>
        <w:r w:rsidR="00353BF3" w:rsidRPr="00D369AC">
          <w:rPr>
            <w:rFonts w:ascii="Times New Roman" w:eastAsia="Calibri" w:hAnsi="Times New Roman" w:cs="DejaVu Sans"/>
            <w:noProof/>
            <w:webHidden/>
            <w:color w:val="000000" w:themeColor="text1"/>
            <w:sz w:val="24"/>
            <w:lang w:eastAsia="ar-SA"/>
          </w:rPr>
          <w:fldChar w:fldCharType="begin"/>
        </w:r>
        <w:r w:rsidR="00353BF3" w:rsidRPr="00D369AC">
          <w:rPr>
            <w:rFonts w:ascii="Times New Roman" w:eastAsia="Calibri" w:hAnsi="Times New Roman" w:cs="DejaVu Sans"/>
            <w:noProof/>
            <w:webHidden/>
            <w:color w:val="000000" w:themeColor="text1"/>
            <w:sz w:val="24"/>
            <w:lang w:eastAsia="ar-SA"/>
          </w:rPr>
          <w:instrText xml:space="preserve"> PAGEREF _Toc121589365 \h </w:instrText>
        </w:r>
        <w:r w:rsidR="00353BF3" w:rsidRPr="00D369AC">
          <w:rPr>
            <w:rFonts w:ascii="Times New Roman" w:eastAsia="Calibri" w:hAnsi="Times New Roman" w:cs="DejaVu Sans"/>
            <w:noProof/>
            <w:webHidden/>
            <w:color w:val="000000" w:themeColor="text1"/>
            <w:sz w:val="24"/>
            <w:lang w:eastAsia="ar-SA"/>
          </w:rPr>
        </w:r>
        <w:r w:rsidR="00353BF3" w:rsidRPr="00D369AC">
          <w:rPr>
            <w:rFonts w:ascii="Times New Roman" w:eastAsia="Calibri" w:hAnsi="Times New Roman" w:cs="DejaVu Sans"/>
            <w:noProof/>
            <w:webHidden/>
            <w:color w:val="000000" w:themeColor="text1"/>
            <w:sz w:val="24"/>
            <w:lang w:eastAsia="ar-SA"/>
          </w:rPr>
          <w:fldChar w:fldCharType="separate"/>
        </w:r>
        <w:r w:rsidR="00353BF3" w:rsidRPr="00D369AC">
          <w:rPr>
            <w:rFonts w:ascii="Times New Roman" w:eastAsia="Calibri" w:hAnsi="Times New Roman" w:cs="DejaVu Sans"/>
            <w:noProof/>
            <w:webHidden/>
            <w:color w:val="000000" w:themeColor="text1"/>
            <w:sz w:val="24"/>
            <w:lang w:eastAsia="ar-SA"/>
          </w:rPr>
          <w:t>1</w:t>
        </w:r>
        <w:r w:rsidR="00353BF3" w:rsidRPr="00D369AC">
          <w:rPr>
            <w:rFonts w:ascii="Times New Roman" w:eastAsia="Calibri" w:hAnsi="Times New Roman" w:cs="DejaVu Sans"/>
            <w:noProof/>
            <w:webHidden/>
            <w:color w:val="000000" w:themeColor="text1"/>
            <w:sz w:val="24"/>
            <w:lang w:eastAsia="ar-SA"/>
          </w:rPr>
          <w:fldChar w:fldCharType="end"/>
        </w:r>
      </w:hyperlink>
    </w:p>
    <w:p w14:paraId="56A1DC8D" w14:textId="77777777" w:rsidR="00353BF3" w:rsidRPr="00D369AC" w:rsidRDefault="00000000" w:rsidP="00353BF3">
      <w:pPr>
        <w:suppressLineNumbers/>
        <w:tabs>
          <w:tab w:val="right" w:leader="dot" w:pos="9077"/>
        </w:tabs>
        <w:suppressAutoHyphens/>
        <w:spacing w:after="0" w:line="360" w:lineRule="auto"/>
        <w:ind w:left="283"/>
        <w:jc w:val="both"/>
        <w:rPr>
          <w:rFonts w:ascii="Calibri" w:eastAsia="Times New Roman" w:hAnsi="Calibri" w:cs="Times New Roman"/>
          <w:noProof/>
          <w:color w:val="000000" w:themeColor="text1"/>
          <w:lang w:val="en-US"/>
        </w:rPr>
      </w:pPr>
      <w:hyperlink w:anchor="_Toc121589366" w:history="1">
        <w:r w:rsidR="00353BF3" w:rsidRPr="00D369AC">
          <w:rPr>
            <w:rFonts w:ascii="Times New Roman" w:eastAsia="Calibri" w:hAnsi="Times New Roman" w:cs="DejaVu Sans"/>
            <w:noProof/>
            <w:color w:val="000000" w:themeColor="text1"/>
            <w:sz w:val="24"/>
            <w:u w:val="single"/>
          </w:rPr>
          <w:t>Purpose of the research</w:t>
        </w:r>
        <w:r w:rsidR="00353BF3" w:rsidRPr="00D369AC">
          <w:rPr>
            <w:rFonts w:ascii="Times New Roman" w:eastAsia="Calibri" w:hAnsi="Times New Roman" w:cs="DejaVu Sans"/>
            <w:noProof/>
            <w:webHidden/>
            <w:color w:val="000000" w:themeColor="text1"/>
            <w:sz w:val="24"/>
            <w:lang w:eastAsia="ar-SA"/>
          </w:rPr>
          <w:tab/>
        </w:r>
        <w:r w:rsidR="00353BF3" w:rsidRPr="00D369AC">
          <w:rPr>
            <w:rFonts w:ascii="Times New Roman" w:eastAsia="Calibri" w:hAnsi="Times New Roman" w:cs="DejaVu Sans"/>
            <w:noProof/>
            <w:webHidden/>
            <w:color w:val="000000" w:themeColor="text1"/>
            <w:sz w:val="24"/>
            <w:lang w:eastAsia="ar-SA"/>
          </w:rPr>
          <w:fldChar w:fldCharType="begin"/>
        </w:r>
        <w:r w:rsidR="00353BF3" w:rsidRPr="00D369AC">
          <w:rPr>
            <w:rFonts w:ascii="Times New Roman" w:eastAsia="Calibri" w:hAnsi="Times New Roman" w:cs="DejaVu Sans"/>
            <w:noProof/>
            <w:webHidden/>
            <w:color w:val="000000" w:themeColor="text1"/>
            <w:sz w:val="24"/>
            <w:lang w:eastAsia="ar-SA"/>
          </w:rPr>
          <w:instrText xml:space="preserve"> PAGEREF _Toc121589366 \h </w:instrText>
        </w:r>
        <w:r w:rsidR="00353BF3" w:rsidRPr="00D369AC">
          <w:rPr>
            <w:rFonts w:ascii="Times New Roman" w:eastAsia="Calibri" w:hAnsi="Times New Roman" w:cs="DejaVu Sans"/>
            <w:noProof/>
            <w:webHidden/>
            <w:color w:val="000000" w:themeColor="text1"/>
            <w:sz w:val="24"/>
            <w:lang w:eastAsia="ar-SA"/>
          </w:rPr>
        </w:r>
        <w:r w:rsidR="00353BF3" w:rsidRPr="00D369AC">
          <w:rPr>
            <w:rFonts w:ascii="Times New Roman" w:eastAsia="Calibri" w:hAnsi="Times New Roman" w:cs="DejaVu Sans"/>
            <w:noProof/>
            <w:webHidden/>
            <w:color w:val="000000" w:themeColor="text1"/>
            <w:sz w:val="24"/>
            <w:lang w:eastAsia="ar-SA"/>
          </w:rPr>
          <w:fldChar w:fldCharType="separate"/>
        </w:r>
        <w:r w:rsidR="00353BF3" w:rsidRPr="00D369AC">
          <w:rPr>
            <w:rFonts w:ascii="Times New Roman" w:eastAsia="Calibri" w:hAnsi="Times New Roman" w:cs="DejaVu Sans"/>
            <w:noProof/>
            <w:webHidden/>
            <w:color w:val="000000" w:themeColor="text1"/>
            <w:sz w:val="24"/>
            <w:lang w:eastAsia="ar-SA"/>
          </w:rPr>
          <w:t>1</w:t>
        </w:r>
        <w:r w:rsidR="00353BF3" w:rsidRPr="00D369AC">
          <w:rPr>
            <w:rFonts w:ascii="Times New Roman" w:eastAsia="Calibri" w:hAnsi="Times New Roman" w:cs="DejaVu Sans"/>
            <w:noProof/>
            <w:webHidden/>
            <w:color w:val="000000" w:themeColor="text1"/>
            <w:sz w:val="24"/>
            <w:lang w:eastAsia="ar-SA"/>
          </w:rPr>
          <w:fldChar w:fldCharType="end"/>
        </w:r>
      </w:hyperlink>
    </w:p>
    <w:p w14:paraId="1A96E6B1" w14:textId="77777777" w:rsidR="00353BF3" w:rsidRPr="00D369AC" w:rsidRDefault="00000000" w:rsidP="00353BF3">
      <w:pPr>
        <w:suppressLineNumbers/>
        <w:tabs>
          <w:tab w:val="right" w:leader="dot" w:pos="9077"/>
        </w:tabs>
        <w:suppressAutoHyphens/>
        <w:spacing w:after="0" w:line="360" w:lineRule="auto"/>
        <w:ind w:left="283"/>
        <w:jc w:val="both"/>
        <w:rPr>
          <w:rFonts w:ascii="Calibri" w:eastAsia="Times New Roman" w:hAnsi="Calibri" w:cs="Times New Roman"/>
          <w:noProof/>
          <w:color w:val="000000" w:themeColor="text1"/>
          <w:lang w:val="en-US"/>
        </w:rPr>
      </w:pPr>
      <w:hyperlink w:anchor="_Toc121589367" w:history="1">
        <w:r w:rsidR="00353BF3" w:rsidRPr="00D369AC">
          <w:rPr>
            <w:rFonts w:ascii="Times New Roman" w:eastAsia="Calibri" w:hAnsi="Times New Roman" w:cs="DejaVu Sans"/>
            <w:noProof/>
            <w:color w:val="000000" w:themeColor="text1"/>
            <w:sz w:val="24"/>
            <w:u w:val="single"/>
          </w:rPr>
          <w:t>Research aim &amp; objectives</w:t>
        </w:r>
        <w:r w:rsidR="00353BF3" w:rsidRPr="00D369AC">
          <w:rPr>
            <w:rFonts w:ascii="Times New Roman" w:eastAsia="Calibri" w:hAnsi="Times New Roman" w:cs="DejaVu Sans"/>
            <w:noProof/>
            <w:webHidden/>
            <w:color w:val="000000" w:themeColor="text1"/>
            <w:sz w:val="24"/>
            <w:lang w:eastAsia="ar-SA"/>
          </w:rPr>
          <w:tab/>
        </w:r>
        <w:r w:rsidR="00353BF3" w:rsidRPr="00D369AC">
          <w:rPr>
            <w:rFonts w:ascii="Times New Roman" w:eastAsia="Calibri" w:hAnsi="Times New Roman" w:cs="DejaVu Sans"/>
            <w:noProof/>
            <w:webHidden/>
            <w:color w:val="000000" w:themeColor="text1"/>
            <w:sz w:val="24"/>
            <w:lang w:eastAsia="ar-SA"/>
          </w:rPr>
          <w:fldChar w:fldCharType="begin"/>
        </w:r>
        <w:r w:rsidR="00353BF3" w:rsidRPr="00D369AC">
          <w:rPr>
            <w:rFonts w:ascii="Times New Roman" w:eastAsia="Calibri" w:hAnsi="Times New Roman" w:cs="DejaVu Sans"/>
            <w:noProof/>
            <w:webHidden/>
            <w:color w:val="000000" w:themeColor="text1"/>
            <w:sz w:val="24"/>
            <w:lang w:eastAsia="ar-SA"/>
          </w:rPr>
          <w:instrText xml:space="preserve"> PAGEREF _Toc121589367 \h </w:instrText>
        </w:r>
        <w:r w:rsidR="00353BF3" w:rsidRPr="00D369AC">
          <w:rPr>
            <w:rFonts w:ascii="Times New Roman" w:eastAsia="Calibri" w:hAnsi="Times New Roman" w:cs="DejaVu Sans"/>
            <w:noProof/>
            <w:webHidden/>
            <w:color w:val="000000" w:themeColor="text1"/>
            <w:sz w:val="24"/>
            <w:lang w:eastAsia="ar-SA"/>
          </w:rPr>
        </w:r>
        <w:r w:rsidR="00353BF3" w:rsidRPr="00D369AC">
          <w:rPr>
            <w:rFonts w:ascii="Times New Roman" w:eastAsia="Calibri" w:hAnsi="Times New Roman" w:cs="DejaVu Sans"/>
            <w:noProof/>
            <w:webHidden/>
            <w:color w:val="000000" w:themeColor="text1"/>
            <w:sz w:val="24"/>
            <w:lang w:eastAsia="ar-SA"/>
          </w:rPr>
          <w:fldChar w:fldCharType="separate"/>
        </w:r>
        <w:r w:rsidR="00353BF3" w:rsidRPr="00D369AC">
          <w:rPr>
            <w:rFonts w:ascii="Times New Roman" w:eastAsia="Calibri" w:hAnsi="Times New Roman" w:cs="DejaVu Sans"/>
            <w:noProof/>
            <w:webHidden/>
            <w:color w:val="000000" w:themeColor="text1"/>
            <w:sz w:val="24"/>
            <w:lang w:eastAsia="ar-SA"/>
          </w:rPr>
          <w:t>1</w:t>
        </w:r>
        <w:r w:rsidR="00353BF3" w:rsidRPr="00D369AC">
          <w:rPr>
            <w:rFonts w:ascii="Times New Roman" w:eastAsia="Calibri" w:hAnsi="Times New Roman" w:cs="DejaVu Sans"/>
            <w:noProof/>
            <w:webHidden/>
            <w:color w:val="000000" w:themeColor="text1"/>
            <w:sz w:val="24"/>
            <w:lang w:eastAsia="ar-SA"/>
          </w:rPr>
          <w:fldChar w:fldCharType="end"/>
        </w:r>
      </w:hyperlink>
    </w:p>
    <w:p w14:paraId="2A1CC322" w14:textId="77777777" w:rsidR="00353BF3" w:rsidRPr="00D369AC" w:rsidRDefault="00000000" w:rsidP="00353BF3">
      <w:pPr>
        <w:suppressLineNumbers/>
        <w:tabs>
          <w:tab w:val="right" w:leader="dot" w:pos="9077"/>
        </w:tabs>
        <w:suppressAutoHyphens/>
        <w:spacing w:after="0" w:line="360" w:lineRule="auto"/>
        <w:ind w:left="283"/>
        <w:jc w:val="both"/>
        <w:rPr>
          <w:rFonts w:ascii="Calibri" w:eastAsia="Times New Roman" w:hAnsi="Calibri" w:cs="Times New Roman"/>
          <w:noProof/>
          <w:color w:val="000000" w:themeColor="text1"/>
          <w:lang w:val="en-US"/>
        </w:rPr>
      </w:pPr>
      <w:hyperlink w:anchor="_Toc121589368" w:history="1">
        <w:r w:rsidR="00353BF3" w:rsidRPr="00D369AC">
          <w:rPr>
            <w:rFonts w:ascii="Times New Roman" w:eastAsia="Calibri" w:hAnsi="Times New Roman" w:cs="DejaVu Sans"/>
            <w:noProof/>
            <w:color w:val="000000" w:themeColor="text1"/>
            <w:sz w:val="24"/>
            <w:u w:val="single"/>
          </w:rPr>
          <w:t>Research question</w:t>
        </w:r>
        <w:r w:rsidR="00353BF3" w:rsidRPr="00D369AC">
          <w:rPr>
            <w:rFonts w:ascii="Times New Roman" w:eastAsia="Calibri" w:hAnsi="Times New Roman" w:cs="DejaVu Sans"/>
            <w:noProof/>
            <w:webHidden/>
            <w:color w:val="000000" w:themeColor="text1"/>
            <w:sz w:val="24"/>
            <w:lang w:eastAsia="ar-SA"/>
          </w:rPr>
          <w:tab/>
        </w:r>
        <w:r w:rsidR="00353BF3" w:rsidRPr="00D369AC">
          <w:rPr>
            <w:rFonts w:ascii="Times New Roman" w:eastAsia="Calibri" w:hAnsi="Times New Roman" w:cs="DejaVu Sans"/>
            <w:noProof/>
            <w:webHidden/>
            <w:color w:val="000000" w:themeColor="text1"/>
            <w:sz w:val="24"/>
            <w:lang w:eastAsia="ar-SA"/>
          </w:rPr>
          <w:fldChar w:fldCharType="begin"/>
        </w:r>
        <w:r w:rsidR="00353BF3" w:rsidRPr="00D369AC">
          <w:rPr>
            <w:rFonts w:ascii="Times New Roman" w:eastAsia="Calibri" w:hAnsi="Times New Roman" w:cs="DejaVu Sans"/>
            <w:noProof/>
            <w:webHidden/>
            <w:color w:val="000000" w:themeColor="text1"/>
            <w:sz w:val="24"/>
            <w:lang w:eastAsia="ar-SA"/>
          </w:rPr>
          <w:instrText xml:space="preserve"> PAGEREF _Toc121589368 \h </w:instrText>
        </w:r>
        <w:r w:rsidR="00353BF3" w:rsidRPr="00D369AC">
          <w:rPr>
            <w:rFonts w:ascii="Times New Roman" w:eastAsia="Calibri" w:hAnsi="Times New Roman" w:cs="DejaVu Sans"/>
            <w:noProof/>
            <w:webHidden/>
            <w:color w:val="000000" w:themeColor="text1"/>
            <w:sz w:val="24"/>
            <w:lang w:eastAsia="ar-SA"/>
          </w:rPr>
        </w:r>
        <w:r w:rsidR="00353BF3" w:rsidRPr="00D369AC">
          <w:rPr>
            <w:rFonts w:ascii="Times New Roman" w:eastAsia="Calibri" w:hAnsi="Times New Roman" w:cs="DejaVu Sans"/>
            <w:noProof/>
            <w:webHidden/>
            <w:color w:val="000000" w:themeColor="text1"/>
            <w:sz w:val="24"/>
            <w:lang w:eastAsia="ar-SA"/>
          </w:rPr>
          <w:fldChar w:fldCharType="separate"/>
        </w:r>
        <w:r w:rsidR="00353BF3" w:rsidRPr="00D369AC">
          <w:rPr>
            <w:rFonts w:ascii="Times New Roman" w:eastAsia="Calibri" w:hAnsi="Times New Roman" w:cs="DejaVu Sans"/>
            <w:noProof/>
            <w:webHidden/>
            <w:color w:val="000000" w:themeColor="text1"/>
            <w:sz w:val="24"/>
            <w:lang w:eastAsia="ar-SA"/>
          </w:rPr>
          <w:t>2</w:t>
        </w:r>
        <w:r w:rsidR="00353BF3" w:rsidRPr="00D369AC">
          <w:rPr>
            <w:rFonts w:ascii="Times New Roman" w:eastAsia="Calibri" w:hAnsi="Times New Roman" w:cs="DejaVu Sans"/>
            <w:noProof/>
            <w:webHidden/>
            <w:color w:val="000000" w:themeColor="text1"/>
            <w:sz w:val="24"/>
            <w:lang w:eastAsia="ar-SA"/>
          </w:rPr>
          <w:fldChar w:fldCharType="end"/>
        </w:r>
      </w:hyperlink>
    </w:p>
    <w:p w14:paraId="2C76B6FC" w14:textId="77777777" w:rsidR="00353BF3" w:rsidRPr="00D369AC" w:rsidRDefault="00000000" w:rsidP="00353BF3">
      <w:pPr>
        <w:suppressLineNumbers/>
        <w:tabs>
          <w:tab w:val="right" w:leader="dot" w:pos="9360"/>
        </w:tabs>
        <w:suppressAutoHyphens/>
        <w:spacing w:after="0" w:line="360" w:lineRule="auto"/>
        <w:jc w:val="both"/>
        <w:rPr>
          <w:rFonts w:ascii="Calibri" w:eastAsia="Times New Roman" w:hAnsi="Calibri" w:cs="Times New Roman"/>
          <w:noProof/>
          <w:color w:val="000000" w:themeColor="text1"/>
          <w:lang w:val="en-US"/>
        </w:rPr>
      </w:pPr>
      <w:hyperlink w:anchor="_Toc121589369" w:history="1">
        <w:r w:rsidR="00353BF3" w:rsidRPr="00D369AC">
          <w:rPr>
            <w:rFonts w:ascii="Times New Roman" w:eastAsia="Calibri" w:hAnsi="Times New Roman" w:cs="DejaVu Sans"/>
            <w:noProof/>
            <w:color w:val="000000" w:themeColor="text1"/>
            <w:sz w:val="24"/>
            <w:u w:val="single"/>
          </w:rPr>
          <w:t>LITERATURE REVIEW</w:t>
        </w:r>
        <w:r w:rsidR="00353BF3" w:rsidRPr="00D369AC">
          <w:rPr>
            <w:rFonts w:ascii="Times New Roman" w:eastAsia="Calibri" w:hAnsi="Times New Roman" w:cs="DejaVu Sans"/>
            <w:noProof/>
            <w:webHidden/>
            <w:color w:val="000000" w:themeColor="text1"/>
            <w:sz w:val="24"/>
            <w:lang w:eastAsia="ar-SA"/>
          </w:rPr>
          <w:tab/>
        </w:r>
        <w:r w:rsidR="00353BF3" w:rsidRPr="00D369AC">
          <w:rPr>
            <w:rFonts w:ascii="Times New Roman" w:eastAsia="Calibri" w:hAnsi="Times New Roman" w:cs="DejaVu Sans"/>
            <w:noProof/>
            <w:webHidden/>
            <w:color w:val="000000" w:themeColor="text1"/>
            <w:sz w:val="24"/>
            <w:lang w:eastAsia="ar-SA"/>
          </w:rPr>
          <w:fldChar w:fldCharType="begin"/>
        </w:r>
        <w:r w:rsidR="00353BF3" w:rsidRPr="00D369AC">
          <w:rPr>
            <w:rFonts w:ascii="Times New Roman" w:eastAsia="Calibri" w:hAnsi="Times New Roman" w:cs="DejaVu Sans"/>
            <w:noProof/>
            <w:webHidden/>
            <w:color w:val="000000" w:themeColor="text1"/>
            <w:sz w:val="24"/>
            <w:lang w:eastAsia="ar-SA"/>
          </w:rPr>
          <w:instrText xml:space="preserve"> PAGEREF _Toc121589369 \h </w:instrText>
        </w:r>
        <w:r w:rsidR="00353BF3" w:rsidRPr="00D369AC">
          <w:rPr>
            <w:rFonts w:ascii="Times New Roman" w:eastAsia="Calibri" w:hAnsi="Times New Roman" w:cs="DejaVu Sans"/>
            <w:noProof/>
            <w:webHidden/>
            <w:color w:val="000000" w:themeColor="text1"/>
            <w:sz w:val="24"/>
            <w:lang w:eastAsia="ar-SA"/>
          </w:rPr>
        </w:r>
        <w:r w:rsidR="00353BF3" w:rsidRPr="00D369AC">
          <w:rPr>
            <w:rFonts w:ascii="Times New Roman" w:eastAsia="Calibri" w:hAnsi="Times New Roman" w:cs="DejaVu Sans"/>
            <w:noProof/>
            <w:webHidden/>
            <w:color w:val="000000" w:themeColor="text1"/>
            <w:sz w:val="24"/>
            <w:lang w:eastAsia="ar-SA"/>
          </w:rPr>
          <w:fldChar w:fldCharType="separate"/>
        </w:r>
        <w:r w:rsidR="00353BF3" w:rsidRPr="00D369AC">
          <w:rPr>
            <w:rFonts w:ascii="Times New Roman" w:eastAsia="Calibri" w:hAnsi="Times New Roman" w:cs="DejaVu Sans"/>
            <w:noProof/>
            <w:webHidden/>
            <w:color w:val="000000" w:themeColor="text1"/>
            <w:sz w:val="24"/>
            <w:lang w:eastAsia="ar-SA"/>
          </w:rPr>
          <w:t>2</w:t>
        </w:r>
        <w:r w:rsidR="00353BF3" w:rsidRPr="00D369AC">
          <w:rPr>
            <w:rFonts w:ascii="Times New Roman" w:eastAsia="Calibri" w:hAnsi="Times New Roman" w:cs="DejaVu Sans"/>
            <w:noProof/>
            <w:webHidden/>
            <w:color w:val="000000" w:themeColor="text1"/>
            <w:sz w:val="24"/>
            <w:lang w:eastAsia="ar-SA"/>
          </w:rPr>
          <w:fldChar w:fldCharType="end"/>
        </w:r>
      </w:hyperlink>
    </w:p>
    <w:p w14:paraId="6156ADE6" w14:textId="77777777" w:rsidR="00353BF3" w:rsidRPr="00D369AC" w:rsidRDefault="00000000" w:rsidP="00353BF3">
      <w:pPr>
        <w:suppressLineNumbers/>
        <w:tabs>
          <w:tab w:val="right" w:leader="dot" w:pos="9077"/>
        </w:tabs>
        <w:suppressAutoHyphens/>
        <w:spacing w:after="0" w:line="360" w:lineRule="auto"/>
        <w:ind w:left="283"/>
        <w:jc w:val="both"/>
        <w:rPr>
          <w:rFonts w:ascii="Calibri" w:eastAsia="Times New Roman" w:hAnsi="Calibri" w:cs="Times New Roman"/>
          <w:noProof/>
          <w:color w:val="000000" w:themeColor="text1"/>
          <w:lang w:val="en-US"/>
        </w:rPr>
      </w:pPr>
      <w:hyperlink w:anchor="_Toc121589370" w:history="1">
        <w:r w:rsidR="00353BF3" w:rsidRPr="00D369AC">
          <w:rPr>
            <w:rFonts w:ascii="Times New Roman" w:eastAsia="Calibri" w:hAnsi="Times New Roman" w:cs="DejaVu Sans"/>
            <w:noProof/>
            <w:color w:val="000000" w:themeColor="text1"/>
            <w:sz w:val="24"/>
            <w:u w:val="single"/>
          </w:rPr>
          <w:t>To understand the concept of self-learning within the organization</w:t>
        </w:r>
        <w:r w:rsidR="00353BF3" w:rsidRPr="00D369AC">
          <w:rPr>
            <w:rFonts w:ascii="Times New Roman" w:eastAsia="Calibri" w:hAnsi="Times New Roman" w:cs="DejaVu Sans"/>
            <w:noProof/>
            <w:webHidden/>
            <w:color w:val="000000" w:themeColor="text1"/>
            <w:sz w:val="24"/>
            <w:lang w:eastAsia="ar-SA"/>
          </w:rPr>
          <w:tab/>
        </w:r>
        <w:r w:rsidR="00353BF3" w:rsidRPr="00D369AC">
          <w:rPr>
            <w:rFonts w:ascii="Times New Roman" w:eastAsia="Calibri" w:hAnsi="Times New Roman" w:cs="DejaVu Sans"/>
            <w:noProof/>
            <w:webHidden/>
            <w:color w:val="000000" w:themeColor="text1"/>
            <w:sz w:val="24"/>
            <w:lang w:eastAsia="ar-SA"/>
          </w:rPr>
          <w:fldChar w:fldCharType="begin"/>
        </w:r>
        <w:r w:rsidR="00353BF3" w:rsidRPr="00D369AC">
          <w:rPr>
            <w:rFonts w:ascii="Times New Roman" w:eastAsia="Calibri" w:hAnsi="Times New Roman" w:cs="DejaVu Sans"/>
            <w:noProof/>
            <w:webHidden/>
            <w:color w:val="000000" w:themeColor="text1"/>
            <w:sz w:val="24"/>
            <w:lang w:eastAsia="ar-SA"/>
          </w:rPr>
          <w:instrText xml:space="preserve"> PAGEREF _Toc121589370 \h </w:instrText>
        </w:r>
        <w:r w:rsidR="00353BF3" w:rsidRPr="00D369AC">
          <w:rPr>
            <w:rFonts w:ascii="Times New Roman" w:eastAsia="Calibri" w:hAnsi="Times New Roman" w:cs="DejaVu Sans"/>
            <w:noProof/>
            <w:webHidden/>
            <w:color w:val="000000" w:themeColor="text1"/>
            <w:sz w:val="24"/>
            <w:lang w:eastAsia="ar-SA"/>
          </w:rPr>
        </w:r>
        <w:r w:rsidR="00353BF3" w:rsidRPr="00D369AC">
          <w:rPr>
            <w:rFonts w:ascii="Times New Roman" w:eastAsia="Calibri" w:hAnsi="Times New Roman" w:cs="DejaVu Sans"/>
            <w:noProof/>
            <w:webHidden/>
            <w:color w:val="000000" w:themeColor="text1"/>
            <w:sz w:val="24"/>
            <w:lang w:eastAsia="ar-SA"/>
          </w:rPr>
          <w:fldChar w:fldCharType="separate"/>
        </w:r>
        <w:r w:rsidR="00353BF3" w:rsidRPr="00D369AC">
          <w:rPr>
            <w:rFonts w:ascii="Times New Roman" w:eastAsia="Calibri" w:hAnsi="Times New Roman" w:cs="DejaVu Sans"/>
            <w:noProof/>
            <w:webHidden/>
            <w:color w:val="000000" w:themeColor="text1"/>
            <w:sz w:val="24"/>
            <w:lang w:eastAsia="ar-SA"/>
          </w:rPr>
          <w:t>2</w:t>
        </w:r>
        <w:r w:rsidR="00353BF3" w:rsidRPr="00D369AC">
          <w:rPr>
            <w:rFonts w:ascii="Times New Roman" w:eastAsia="Calibri" w:hAnsi="Times New Roman" w:cs="DejaVu Sans"/>
            <w:noProof/>
            <w:webHidden/>
            <w:color w:val="000000" w:themeColor="text1"/>
            <w:sz w:val="24"/>
            <w:lang w:eastAsia="ar-SA"/>
          </w:rPr>
          <w:fldChar w:fldCharType="end"/>
        </w:r>
      </w:hyperlink>
    </w:p>
    <w:p w14:paraId="555A2DEA" w14:textId="77777777" w:rsidR="00353BF3" w:rsidRPr="00D369AC" w:rsidRDefault="00000000" w:rsidP="00353BF3">
      <w:pPr>
        <w:suppressLineNumbers/>
        <w:tabs>
          <w:tab w:val="right" w:leader="dot" w:pos="9077"/>
        </w:tabs>
        <w:suppressAutoHyphens/>
        <w:spacing w:after="0" w:line="360" w:lineRule="auto"/>
        <w:ind w:left="283"/>
        <w:jc w:val="both"/>
        <w:rPr>
          <w:rFonts w:ascii="Calibri" w:eastAsia="Times New Roman" w:hAnsi="Calibri" w:cs="Times New Roman"/>
          <w:noProof/>
          <w:color w:val="000000" w:themeColor="text1"/>
          <w:lang w:val="en-US"/>
        </w:rPr>
      </w:pPr>
      <w:hyperlink w:anchor="_Toc121589371" w:history="1">
        <w:r w:rsidR="00353BF3" w:rsidRPr="00D369AC">
          <w:rPr>
            <w:rFonts w:ascii="Times New Roman" w:eastAsia="Calibri" w:hAnsi="Times New Roman" w:cs="DejaVu Sans"/>
            <w:noProof/>
            <w:color w:val="000000" w:themeColor="text1"/>
            <w:sz w:val="24"/>
            <w:u w:val="single"/>
          </w:rPr>
          <w:t>To determines the importance of self-learning in empowering workforce of Ceres Power Ltd.</w:t>
        </w:r>
        <w:r w:rsidR="00353BF3" w:rsidRPr="00D369AC">
          <w:rPr>
            <w:rFonts w:ascii="Times New Roman" w:eastAsia="Calibri" w:hAnsi="Times New Roman" w:cs="DejaVu Sans"/>
            <w:noProof/>
            <w:webHidden/>
            <w:color w:val="000000" w:themeColor="text1"/>
            <w:sz w:val="24"/>
            <w:lang w:eastAsia="ar-SA"/>
          </w:rPr>
          <w:tab/>
        </w:r>
        <w:r w:rsidR="00353BF3" w:rsidRPr="00D369AC">
          <w:rPr>
            <w:rFonts w:ascii="Times New Roman" w:eastAsia="Calibri" w:hAnsi="Times New Roman" w:cs="DejaVu Sans"/>
            <w:noProof/>
            <w:webHidden/>
            <w:color w:val="000000" w:themeColor="text1"/>
            <w:sz w:val="24"/>
            <w:lang w:eastAsia="ar-SA"/>
          </w:rPr>
          <w:fldChar w:fldCharType="begin"/>
        </w:r>
        <w:r w:rsidR="00353BF3" w:rsidRPr="00D369AC">
          <w:rPr>
            <w:rFonts w:ascii="Times New Roman" w:eastAsia="Calibri" w:hAnsi="Times New Roman" w:cs="DejaVu Sans"/>
            <w:noProof/>
            <w:webHidden/>
            <w:color w:val="000000" w:themeColor="text1"/>
            <w:sz w:val="24"/>
            <w:lang w:eastAsia="ar-SA"/>
          </w:rPr>
          <w:instrText xml:space="preserve"> PAGEREF _Toc121589371 \h </w:instrText>
        </w:r>
        <w:r w:rsidR="00353BF3" w:rsidRPr="00D369AC">
          <w:rPr>
            <w:rFonts w:ascii="Times New Roman" w:eastAsia="Calibri" w:hAnsi="Times New Roman" w:cs="DejaVu Sans"/>
            <w:noProof/>
            <w:webHidden/>
            <w:color w:val="000000" w:themeColor="text1"/>
            <w:sz w:val="24"/>
            <w:lang w:eastAsia="ar-SA"/>
          </w:rPr>
        </w:r>
        <w:r w:rsidR="00353BF3" w:rsidRPr="00D369AC">
          <w:rPr>
            <w:rFonts w:ascii="Times New Roman" w:eastAsia="Calibri" w:hAnsi="Times New Roman" w:cs="DejaVu Sans"/>
            <w:noProof/>
            <w:webHidden/>
            <w:color w:val="000000" w:themeColor="text1"/>
            <w:sz w:val="24"/>
            <w:lang w:eastAsia="ar-SA"/>
          </w:rPr>
          <w:fldChar w:fldCharType="separate"/>
        </w:r>
        <w:r w:rsidR="00353BF3" w:rsidRPr="00D369AC">
          <w:rPr>
            <w:rFonts w:ascii="Times New Roman" w:eastAsia="Calibri" w:hAnsi="Times New Roman" w:cs="DejaVu Sans"/>
            <w:noProof/>
            <w:webHidden/>
            <w:color w:val="000000" w:themeColor="text1"/>
            <w:sz w:val="24"/>
            <w:lang w:eastAsia="ar-SA"/>
          </w:rPr>
          <w:t>2</w:t>
        </w:r>
        <w:r w:rsidR="00353BF3" w:rsidRPr="00D369AC">
          <w:rPr>
            <w:rFonts w:ascii="Times New Roman" w:eastAsia="Calibri" w:hAnsi="Times New Roman" w:cs="DejaVu Sans"/>
            <w:noProof/>
            <w:webHidden/>
            <w:color w:val="000000" w:themeColor="text1"/>
            <w:sz w:val="24"/>
            <w:lang w:eastAsia="ar-SA"/>
          </w:rPr>
          <w:fldChar w:fldCharType="end"/>
        </w:r>
      </w:hyperlink>
    </w:p>
    <w:p w14:paraId="7FA05048" w14:textId="77777777" w:rsidR="00353BF3" w:rsidRPr="00D369AC" w:rsidRDefault="00000000" w:rsidP="00353BF3">
      <w:pPr>
        <w:suppressLineNumbers/>
        <w:tabs>
          <w:tab w:val="right" w:leader="dot" w:pos="9077"/>
        </w:tabs>
        <w:suppressAutoHyphens/>
        <w:spacing w:after="0" w:line="360" w:lineRule="auto"/>
        <w:ind w:left="283"/>
        <w:jc w:val="both"/>
        <w:rPr>
          <w:rFonts w:ascii="Calibri" w:eastAsia="Times New Roman" w:hAnsi="Calibri" w:cs="Times New Roman"/>
          <w:noProof/>
          <w:color w:val="000000" w:themeColor="text1"/>
          <w:lang w:val="en-US"/>
        </w:rPr>
      </w:pPr>
      <w:hyperlink w:anchor="_Toc121589372" w:history="1">
        <w:r w:rsidR="00353BF3" w:rsidRPr="00D369AC">
          <w:rPr>
            <w:rFonts w:ascii="Times New Roman" w:eastAsia="Calibri" w:hAnsi="Times New Roman" w:cs="DejaVu Sans"/>
            <w:noProof/>
            <w:color w:val="000000" w:themeColor="text1"/>
            <w:sz w:val="24"/>
            <w:u w:val="single"/>
          </w:rPr>
          <w:t>To identify ways in Ceres Power Ltd for improving self-learning to empower workforce</w:t>
        </w:r>
        <w:r w:rsidR="00353BF3" w:rsidRPr="00D369AC">
          <w:rPr>
            <w:rFonts w:ascii="Times New Roman" w:eastAsia="Calibri" w:hAnsi="Times New Roman" w:cs="DejaVu Sans"/>
            <w:noProof/>
            <w:webHidden/>
            <w:color w:val="000000" w:themeColor="text1"/>
            <w:sz w:val="24"/>
            <w:lang w:eastAsia="ar-SA"/>
          </w:rPr>
          <w:tab/>
        </w:r>
        <w:r w:rsidR="00353BF3" w:rsidRPr="00D369AC">
          <w:rPr>
            <w:rFonts w:ascii="Times New Roman" w:eastAsia="Calibri" w:hAnsi="Times New Roman" w:cs="DejaVu Sans"/>
            <w:noProof/>
            <w:webHidden/>
            <w:color w:val="000000" w:themeColor="text1"/>
            <w:sz w:val="24"/>
            <w:lang w:eastAsia="ar-SA"/>
          </w:rPr>
          <w:fldChar w:fldCharType="begin"/>
        </w:r>
        <w:r w:rsidR="00353BF3" w:rsidRPr="00D369AC">
          <w:rPr>
            <w:rFonts w:ascii="Times New Roman" w:eastAsia="Calibri" w:hAnsi="Times New Roman" w:cs="DejaVu Sans"/>
            <w:noProof/>
            <w:webHidden/>
            <w:color w:val="000000" w:themeColor="text1"/>
            <w:sz w:val="24"/>
            <w:lang w:eastAsia="ar-SA"/>
          </w:rPr>
          <w:instrText xml:space="preserve"> PAGEREF _Toc121589372 \h </w:instrText>
        </w:r>
        <w:r w:rsidR="00353BF3" w:rsidRPr="00D369AC">
          <w:rPr>
            <w:rFonts w:ascii="Times New Roman" w:eastAsia="Calibri" w:hAnsi="Times New Roman" w:cs="DejaVu Sans"/>
            <w:noProof/>
            <w:webHidden/>
            <w:color w:val="000000" w:themeColor="text1"/>
            <w:sz w:val="24"/>
            <w:lang w:eastAsia="ar-SA"/>
          </w:rPr>
        </w:r>
        <w:r w:rsidR="00353BF3" w:rsidRPr="00D369AC">
          <w:rPr>
            <w:rFonts w:ascii="Times New Roman" w:eastAsia="Calibri" w:hAnsi="Times New Roman" w:cs="DejaVu Sans"/>
            <w:noProof/>
            <w:webHidden/>
            <w:color w:val="000000" w:themeColor="text1"/>
            <w:sz w:val="24"/>
            <w:lang w:eastAsia="ar-SA"/>
          </w:rPr>
          <w:fldChar w:fldCharType="separate"/>
        </w:r>
        <w:r w:rsidR="00353BF3" w:rsidRPr="00D369AC">
          <w:rPr>
            <w:rFonts w:ascii="Times New Roman" w:eastAsia="Calibri" w:hAnsi="Times New Roman" w:cs="DejaVu Sans"/>
            <w:noProof/>
            <w:webHidden/>
            <w:color w:val="000000" w:themeColor="text1"/>
            <w:sz w:val="24"/>
            <w:lang w:eastAsia="ar-SA"/>
          </w:rPr>
          <w:t>3</w:t>
        </w:r>
        <w:r w:rsidR="00353BF3" w:rsidRPr="00D369AC">
          <w:rPr>
            <w:rFonts w:ascii="Times New Roman" w:eastAsia="Calibri" w:hAnsi="Times New Roman" w:cs="DejaVu Sans"/>
            <w:noProof/>
            <w:webHidden/>
            <w:color w:val="000000" w:themeColor="text1"/>
            <w:sz w:val="24"/>
            <w:lang w:eastAsia="ar-SA"/>
          </w:rPr>
          <w:fldChar w:fldCharType="end"/>
        </w:r>
      </w:hyperlink>
    </w:p>
    <w:p w14:paraId="4434D809" w14:textId="77777777" w:rsidR="00353BF3" w:rsidRPr="00D369AC" w:rsidRDefault="00000000" w:rsidP="00353BF3">
      <w:pPr>
        <w:suppressLineNumbers/>
        <w:tabs>
          <w:tab w:val="right" w:leader="dot" w:pos="9360"/>
        </w:tabs>
        <w:suppressAutoHyphens/>
        <w:spacing w:after="0" w:line="360" w:lineRule="auto"/>
        <w:jc w:val="both"/>
        <w:rPr>
          <w:rFonts w:ascii="Calibri" w:eastAsia="Times New Roman" w:hAnsi="Calibri" w:cs="Times New Roman"/>
          <w:noProof/>
          <w:color w:val="000000" w:themeColor="text1"/>
          <w:lang w:val="en-US"/>
        </w:rPr>
      </w:pPr>
      <w:hyperlink w:anchor="_Toc121589373" w:history="1">
        <w:r w:rsidR="00353BF3" w:rsidRPr="00D369AC">
          <w:rPr>
            <w:rFonts w:ascii="Times New Roman" w:eastAsia="Calibri" w:hAnsi="Times New Roman" w:cs="DejaVu Sans"/>
            <w:noProof/>
            <w:color w:val="000000" w:themeColor="text1"/>
            <w:sz w:val="24"/>
            <w:u w:val="single"/>
          </w:rPr>
          <w:t>RESEARCH METHODOLOGY</w:t>
        </w:r>
        <w:r w:rsidR="00353BF3" w:rsidRPr="00D369AC">
          <w:rPr>
            <w:rFonts w:ascii="Times New Roman" w:eastAsia="Calibri" w:hAnsi="Times New Roman" w:cs="DejaVu Sans"/>
            <w:noProof/>
            <w:webHidden/>
            <w:color w:val="000000" w:themeColor="text1"/>
            <w:sz w:val="24"/>
            <w:lang w:eastAsia="ar-SA"/>
          </w:rPr>
          <w:tab/>
        </w:r>
        <w:r w:rsidR="00353BF3" w:rsidRPr="00D369AC">
          <w:rPr>
            <w:rFonts w:ascii="Times New Roman" w:eastAsia="Calibri" w:hAnsi="Times New Roman" w:cs="DejaVu Sans"/>
            <w:noProof/>
            <w:webHidden/>
            <w:color w:val="000000" w:themeColor="text1"/>
            <w:sz w:val="24"/>
            <w:lang w:eastAsia="ar-SA"/>
          </w:rPr>
          <w:fldChar w:fldCharType="begin"/>
        </w:r>
        <w:r w:rsidR="00353BF3" w:rsidRPr="00D369AC">
          <w:rPr>
            <w:rFonts w:ascii="Times New Roman" w:eastAsia="Calibri" w:hAnsi="Times New Roman" w:cs="DejaVu Sans"/>
            <w:noProof/>
            <w:webHidden/>
            <w:color w:val="000000" w:themeColor="text1"/>
            <w:sz w:val="24"/>
            <w:lang w:eastAsia="ar-SA"/>
          </w:rPr>
          <w:instrText xml:space="preserve"> PAGEREF _Toc121589373 \h </w:instrText>
        </w:r>
        <w:r w:rsidR="00353BF3" w:rsidRPr="00D369AC">
          <w:rPr>
            <w:rFonts w:ascii="Times New Roman" w:eastAsia="Calibri" w:hAnsi="Times New Roman" w:cs="DejaVu Sans"/>
            <w:noProof/>
            <w:webHidden/>
            <w:color w:val="000000" w:themeColor="text1"/>
            <w:sz w:val="24"/>
            <w:lang w:eastAsia="ar-SA"/>
          </w:rPr>
        </w:r>
        <w:r w:rsidR="00353BF3" w:rsidRPr="00D369AC">
          <w:rPr>
            <w:rFonts w:ascii="Times New Roman" w:eastAsia="Calibri" w:hAnsi="Times New Roman" w:cs="DejaVu Sans"/>
            <w:noProof/>
            <w:webHidden/>
            <w:color w:val="000000" w:themeColor="text1"/>
            <w:sz w:val="24"/>
            <w:lang w:eastAsia="ar-SA"/>
          </w:rPr>
          <w:fldChar w:fldCharType="separate"/>
        </w:r>
        <w:r w:rsidR="00353BF3" w:rsidRPr="00D369AC">
          <w:rPr>
            <w:rFonts w:ascii="Times New Roman" w:eastAsia="Calibri" w:hAnsi="Times New Roman" w:cs="DejaVu Sans"/>
            <w:noProof/>
            <w:webHidden/>
            <w:color w:val="000000" w:themeColor="text1"/>
            <w:sz w:val="24"/>
            <w:lang w:eastAsia="ar-SA"/>
          </w:rPr>
          <w:t>3</w:t>
        </w:r>
        <w:r w:rsidR="00353BF3" w:rsidRPr="00D369AC">
          <w:rPr>
            <w:rFonts w:ascii="Times New Roman" w:eastAsia="Calibri" w:hAnsi="Times New Roman" w:cs="DejaVu Sans"/>
            <w:noProof/>
            <w:webHidden/>
            <w:color w:val="000000" w:themeColor="text1"/>
            <w:sz w:val="24"/>
            <w:lang w:eastAsia="ar-SA"/>
          </w:rPr>
          <w:fldChar w:fldCharType="end"/>
        </w:r>
      </w:hyperlink>
    </w:p>
    <w:p w14:paraId="3A50B11A" w14:textId="77777777" w:rsidR="00353BF3" w:rsidRPr="00D369AC" w:rsidRDefault="00000000" w:rsidP="00353BF3">
      <w:pPr>
        <w:suppressLineNumbers/>
        <w:tabs>
          <w:tab w:val="right" w:leader="dot" w:pos="9360"/>
        </w:tabs>
        <w:suppressAutoHyphens/>
        <w:spacing w:after="0" w:line="360" w:lineRule="auto"/>
        <w:jc w:val="both"/>
        <w:rPr>
          <w:rFonts w:ascii="Calibri" w:eastAsia="Times New Roman" w:hAnsi="Calibri" w:cs="Times New Roman"/>
          <w:noProof/>
          <w:color w:val="000000" w:themeColor="text1"/>
          <w:lang w:val="en-US"/>
        </w:rPr>
      </w:pPr>
      <w:hyperlink w:anchor="_Toc121589374" w:history="1">
        <w:r w:rsidR="00353BF3" w:rsidRPr="00D369AC">
          <w:rPr>
            <w:rFonts w:ascii="Times New Roman" w:eastAsia="Calibri" w:hAnsi="Times New Roman" w:cs="DejaVu Sans"/>
            <w:noProof/>
            <w:color w:val="000000" w:themeColor="text1"/>
            <w:sz w:val="24"/>
            <w:u w:val="single"/>
          </w:rPr>
          <w:t>CONCLUSION</w:t>
        </w:r>
        <w:r w:rsidR="00353BF3" w:rsidRPr="00D369AC">
          <w:rPr>
            <w:rFonts w:ascii="Times New Roman" w:eastAsia="Calibri" w:hAnsi="Times New Roman" w:cs="DejaVu Sans"/>
            <w:noProof/>
            <w:webHidden/>
            <w:color w:val="000000" w:themeColor="text1"/>
            <w:sz w:val="24"/>
            <w:lang w:eastAsia="ar-SA"/>
          </w:rPr>
          <w:tab/>
        </w:r>
        <w:r w:rsidR="00353BF3" w:rsidRPr="00D369AC">
          <w:rPr>
            <w:rFonts w:ascii="Times New Roman" w:eastAsia="Calibri" w:hAnsi="Times New Roman" w:cs="DejaVu Sans"/>
            <w:noProof/>
            <w:webHidden/>
            <w:color w:val="000000" w:themeColor="text1"/>
            <w:sz w:val="24"/>
            <w:lang w:eastAsia="ar-SA"/>
          </w:rPr>
          <w:fldChar w:fldCharType="begin"/>
        </w:r>
        <w:r w:rsidR="00353BF3" w:rsidRPr="00D369AC">
          <w:rPr>
            <w:rFonts w:ascii="Times New Roman" w:eastAsia="Calibri" w:hAnsi="Times New Roman" w:cs="DejaVu Sans"/>
            <w:noProof/>
            <w:webHidden/>
            <w:color w:val="000000" w:themeColor="text1"/>
            <w:sz w:val="24"/>
            <w:lang w:eastAsia="ar-SA"/>
          </w:rPr>
          <w:instrText xml:space="preserve"> PAGEREF _Toc121589374 \h </w:instrText>
        </w:r>
        <w:r w:rsidR="00353BF3" w:rsidRPr="00D369AC">
          <w:rPr>
            <w:rFonts w:ascii="Times New Roman" w:eastAsia="Calibri" w:hAnsi="Times New Roman" w:cs="DejaVu Sans"/>
            <w:noProof/>
            <w:webHidden/>
            <w:color w:val="000000" w:themeColor="text1"/>
            <w:sz w:val="24"/>
            <w:lang w:eastAsia="ar-SA"/>
          </w:rPr>
        </w:r>
        <w:r w:rsidR="00353BF3" w:rsidRPr="00D369AC">
          <w:rPr>
            <w:rFonts w:ascii="Times New Roman" w:eastAsia="Calibri" w:hAnsi="Times New Roman" w:cs="DejaVu Sans"/>
            <w:noProof/>
            <w:webHidden/>
            <w:color w:val="000000" w:themeColor="text1"/>
            <w:sz w:val="24"/>
            <w:lang w:eastAsia="ar-SA"/>
          </w:rPr>
          <w:fldChar w:fldCharType="separate"/>
        </w:r>
        <w:r w:rsidR="00353BF3" w:rsidRPr="00D369AC">
          <w:rPr>
            <w:rFonts w:ascii="Times New Roman" w:eastAsia="Calibri" w:hAnsi="Times New Roman" w:cs="DejaVu Sans"/>
            <w:noProof/>
            <w:webHidden/>
            <w:color w:val="000000" w:themeColor="text1"/>
            <w:sz w:val="24"/>
            <w:lang w:eastAsia="ar-SA"/>
          </w:rPr>
          <w:t>6</w:t>
        </w:r>
        <w:r w:rsidR="00353BF3" w:rsidRPr="00D369AC">
          <w:rPr>
            <w:rFonts w:ascii="Times New Roman" w:eastAsia="Calibri" w:hAnsi="Times New Roman" w:cs="DejaVu Sans"/>
            <w:noProof/>
            <w:webHidden/>
            <w:color w:val="000000" w:themeColor="text1"/>
            <w:sz w:val="24"/>
            <w:lang w:eastAsia="ar-SA"/>
          </w:rPr>
          <w:fldChar w:fldCharType="end"/>
        </w:r>
      </w:hyperlink>
    </w:p>
    <w:p w14:paraId="44A7187F" w14:textId="77777777" w:rsidR="00353BF3" w:rsidRPr="00D369AC" w:rsidRDefault="00000000" w:rsidP="00353BF3">
      <w:pPr>
        <w:suppressLineNumbers/>
        <w:tabs>
          <w:tab w:val="right" w:leader="dot" w:pos="9360"/>
        </w:tabs>
        <w:suppressAutoHyphens/>
        <w:spacing w:after="0" w:line="360" w:lineRule="auto"/>
        <w:jc w:val="both"/>
        <w:rPr>
          <w:rFonts w:ascii="Calibri" w:eastAsia="Times New Roman" w:hAnsi="Calibri" w:cs="Times New Roman"/>
          <w:noProof/>
          <w:color w:val="000000" w:themeColor="text1"/>
          <w:lang w:val="en-US"/>
        </w:rPr>
      </w:pPr>
      <w:hyperlink w:anchor="_Toc121589375" w:history="1">
        <w:r w:rsidR="00353BF3" w:rsidRPr="00D369AC">
          <w:rPr>
            <w:rFonts w:ascii="Times New Roman" w:eastAsia="Calibri" w:hAnsi="Times New Roman" w:cs="DejaVu Sans"/>
            <w:noProof/>
            <w:color w:val="000000" w:themeColor="text1"/>
            <w:sz w:val="24"/>
            <w:u w:val="single"/>
          </w:rPr>
          <w:t>References:</w:t>
        </w:r>
        <w:r w:rsidR="00353BF3" w:rsidRPr="00D369AC">
          <w:rPr>
            <w:rFonts w:ascii="Times New Roman" w:eastAsia="Calibri" w:hAnsi="Times New Roman" w:cs="DejaVu Sans"/>
            <w:noProof/>
            <w:webHidden/>
            <w:color w:val="000000" w:themeColor="text1"/>
            <w:sz w:val="24"/>
            <w:lang w:eastAsia="ar-SA"/>
          </w:rPr>
          <w:tab/>
        </w:r>
        <w:r w:rsidR="00353BF3" w:rsidRPr="00D369AC">
          <w:rPr>
            <w:rFonts w:ascii="Times New Roman" w:eastAsia="Calibri" w:hAnsi="Times New Roman" w:cs="DejaVu Sans"/>
            <w:noProof/>
            <w:webHidden/>
            <w:color w:val="000000" w:themeColor="text1"/>
            <w:sz w:val="24"/>
            <w:lang w:eastAsia="ar-SA"/>
          </w:rPr>
          <w:fldChar w:fldCharType="begin"/>
        </w:r>
        <w:r w:rsidR="00353BF3" w:rsidRPr="00D369AC">
          <w:rPr>
            <w:rFonts w:ascii="Times New Roman" w:eastAsia="Calibri" w:hAnsi="Times New Roman" w:cs="DejaVu Sans"/>
            <w:noProof/>
            <w:webHidden/>
            <w:color w:val="000000" w:themeColor="text1"/>
            <w:sz w:val="24"/>
            <w:lang w:eastAsia="ar-SA"/>
          </w:rPr>
          <w:instrText xml:space="preserve"> PAGEREF _Toc121589375 \h </w:instrText>
        </w:r>
        <w:r w:rsidR="00353BF3" w:rsidRPr="00D369AC">
          <w:rPr>
            <w:rFonts w:ascii="Times New Roman" w:eastAsia="Calibri" w:hAnsi="Times New Roman" w:cs="DejaVu Sans"/>
            <w:noProof/>
            <w:webHidden/>
            <w:color w:val="000000" w:themeColor="text1"/>
            <w:sz w:val="24"/>
            <w:lang w:eastAsia="ar-SA"/>
          </w:rPr>
        </w:r>
        <w:r w:rsidR="00353BF3" w:rsidRPr="00D369AC">
          <w:rPr>
            <w:rFonts w:ascii="Times New Roman" w:eastAsia="Calibri" w:hAnsi="Times New Roman" w:cs="DejaVu Sans"/>
            <w:noProof/>
            <w:webHidden/>
            <w:color w:val="000000" w:themeColor="text1"/>
            <w:sz w:val="24"/>
            <w:lang w:eastAsia="ar-SA"/>
          </w:rPr>
          <w:fldChar w:fldCharType="separate"/>
        </w:r>
        <w:r w:rsidR="00353BF3" w:rsidRPr="00D369AC">
          <w:rPr>
            <w:rFonts w:ascii="Times New Roman" w:eastAsia="Calibri" w:hAnsi="Times New Roman" w:cs="DejaVu Sans"/>
            <w:noProof/>
            <w:webHidden/>
            <w:color w:val="000000" w:themeColor="text1"/>
            <w:sz w:val="24"/>
            <w:lang w:eastAsia="ar-SA"/>
          </w:rPr>
          <w:t>7</w:t>
        </w:r>
        <w:r w:rsidR="00353BF3" w:rsidRPr="00D369AC">
          <w:rPr>
            <w:rFonts w:ascii="Times New Roman" w:eastAsia="Calibri" w:hAnsi="Times New Roman" w:cs="DejaVu Sans"/>
            <w:noProof/>
            <w:webHidden/>
            <w:color w:val="000000" w:themeColor="text1"/>
            <w:sz w:val="24"/>
            <w:lang w:eastAsia="ar-SA"/>
          </w:rPr>
          <w:fldChar w:fldCharType="end"/>
        </w:r>
      </w:hyperlink>
    </w:p>
    <w:p w14:paraId="5963A91C" w14:textId="77777777" w:rsidR="00353BF3" w:rsidRPr="00353BF3" w:rsidRDefault="00353BF3" w:rsidP="00353BF3">
      <w:pPr>
        <w:suppressAutoHyphens/>
        <w:spacing w:after="0" w:line="360" w:lineRule="auto"/>
        <w:jc w:val="both"/>
        <w:rPr>
          <w:rFonts w:ascii="Times New Roman" w:eastAsia="Calibri" w:hAnsi="Times New Roman" w:cs="Times New Roman"/>
          <w:color w:val="000000"/>
          <w:sz w:val="24"/>
          <w:lang w:eastAsia="ar-SA"/>
        </w:rPr>
      </w:pPr>
      <w:r w:rsidRPr="00D369AC">
        <w:rPr>
          <w:rFonts w:ascii="Times New Roman" w:eastAsia="Calibri" w:hAnsi="Times New Roman" w:cs="Times New Roman"/>
          <w:b/>
          <w:bCs/>
          <w:noProof/>
          <w:color w:val="000000" w:themeColor="text1"/>
          <w:sz w:val="24"/>
          <w:lang w:eastAsia="ar-SA"/>
        </w:rPr>
        <w:fldChar w:fldCharType="end"/>
      </w:r>
    </w:p>
    <w:p w14:paraId="5F5B835E" w14:textId="77777777" w:rsidR="00353BF3" w:rsidRPr="00353BF3" w:rsidRDefault="00353BF3" w:rsidP="00353BF3">
      <w:pPr>
        <w:suppressAutoHyphens/>
        <w:spacing w:after="0" w:line="360" w:lineRule="auto"/>
        <w:jc w:val="both"/>
        <w:rPr>
          <w:rFonts w:ascii="Times New Roman" w:eastAsia="Calibri" w:hAnsi="Times New Roman" w:cs="Times New Roman"/>
          <w:color w:val="000000"/>
          <w:sz w:val="24"/>
          <w:lang w:eastAsia="ar-SA"/>
        </w:rPr>
        <w:sectPr w:rsidR="00353BF3" w:rsidRPr="00353BF3">
          <w:pgSz w:w="12240" w:h="15840"/>
          <w:pgMar w:top="1440" w:right="1440" w:bottom="1440" w:left="1440" w:header="720" w:footer="720" w:gutter="0"/>
          <w:cols w:space="720"/>
          <w:docGrid w:linePitch="600" w:charSpace="32768"/>
        </w:sectPr>
      </w:pPr>
    </w:p>
    <w:p w14:paraId="54CB9213" w14:textId="77777777" w:rsidR="00353BF3" w:rsidRPr="00353BF3" w:rsidRDefault="00353BF3" w:rsidP="00353BF3">
      <w:pPr>
        <w:keepNext/>
        <w:keepLines/>
        <w:suppressAutoHyphens/>
        <w:spacing w:before="113" w:after="0" w:line="360" w:lineRule="auto"/>
        <w:jc w:val="both"/>
        <w:outlineLvl w:val="0"/>
        <w:rPr>
          <w:rFonts w:ascii="Times New Roman" w:eastAsia="Times New Roman" w:hAnsi="Times New Roman" w:cs="Times New Roman"/>
          <w:b/>
          <w:bCs/>
          <w:color w:val="000000"/>
          <w:sz w:val="28"/>
          <w:szCs w:val="28"/>
          <w:lang w:eastAsia="ar-SA"/>
        </w:rPr>
      </w:pPr>
      <w:bookmarkStart w:id="1" w:name="_Toc121589363"/>
      <w:r w:rsidRPr="00353BF3">
        <w:rPr>
          <w:rFonts w:ascii="Times New Roman" w:eastAsia="Times New Roman" w:hAnsi="Times New Roman" w:cs="Times New Roman"/>
          <w:b/>
          <w:bCs/>
          <w:color w:val="000000"/>
          <w:sz w:val="28"/>
          <w:szCs w:val="28"/>
          <w:lang w:eastAsia="ar-SA"/>
        </w:rPr>
        <w:lastRenderedPageBreak/>
        <w:t>INTRODUCTION</w:t>
      </w:r>
      <w:bookmarkEnd w:id="1"/>
    </w:p>
    <w:p w14:paraId="20AFD672" w14:textId="77777777" w:rsidR="00353BF3" w:rsidRPr="00353BF3" w:rsidRDefault="00353BF3" w:rsidP="00353BF3">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2" w:name="_Toc121589364"/>
      <w:r w:rsidRPr="00353BF3">
        <w:rPr>
          <w:rFonts w:ascii="Times New Roman" w:eastAsia="Times New Roman" w:hAnsi="Times New Roman" w:cs="Times New Roman"/>
          <w:bCs/>
          <w:color w:val="000000"/>
          <w:sz w:val="24"/>
          <w:szCs w:val="26"/>
          <w:u w:val="single"/>
          <w:lang w:eastAsia="ar-SA"/>
        </w:rPr>
        <w:t>Overview of research</w:t>
      </w:r>
      <w:bookmarkEnd w:id="2"/>
      <w:r w:rsidRPr="00353BF3">
        <w:rPr>
          <w:rFonts w:ascii="Times New Roman" w:eastAsia="Times New Roman" w:hAnsi="Times New Roman" w:cs="Times New Roman"/>
          <w:bCs/>
          <w:color w:val="000000"/>
          <w:sz w:val="24"/>
          <w:szCs w:val="26"/>
          <w:u w:val="single"/>
          <w:lang w:eastAsia="ar-SA"/>
        </w:rPr>
        <w:t xml:space="preserve"> </w:t>
      </w:r>
    </w:p>
    <w:p w14:paraId="14C28A57" w14:textId="77777777" w:rsidR="00353BF3" w:rsidRPr="00353BF3" w:rsidRDefault="00353BF3" w:rsidP="00353BF3">
      <w:pPr>
        <w:suppressAutoHyphens/>
        <w:spacing w:after="0" w:line="360" w:lineRule="auto"/>
        <w:ind w:firstLine="576"/>
        <w:jc w:val="both"/>
        <w:rPr>
          <w:rFonts w:ascii="Times New Roman" w:eastAsia="Calibri" w:hAnsi="Times New Roman" w:cs="Times New Roman"/>
          <w:color w:val="000000"/>
          <w:sz w:val="24"/>
          <w:lang w:eastAsia="ar-SA"/>
        </w:rPr>
      </w:pPr>
      <w:r w:rsidRPr="00353BF3">
        <w:rPr>
          <w:rFonts w:ascii="Times New Roman" w:eastAsia="Calibri" w:hAnsi="Times New Roman" w:cs="Times New Roman"/>
          <w:color w:val="000000"/>
          <w:sz w:val="24"/>
          <w:lang w:eastAsia="ar-SA"/>
        </w:rPr>
        <w:t>The self-learning is refereed as method for gathering information after processing and retaining it without taking help of another individual. Self-learning is modern way of learning which benefits the person to teach own skills and knowledge which is proved to be relevant in its daily activities. In the organisation self-learning shifts the responsibility away from the organisation to individual in which employees takes reins, selecting of their own learning content as per the interest and needs of individual learning (</w:t>
      </w:r>
      <w:proofErr w:type="spellStart"/>
      <w:r w:rsidRPr="00353BF3">
        <w:rPr>
          <w:rFonts w:ascii="Times New Roman" w:eastAsia="Calibri" w:hAnsi="Times New Roman" w:cs="Times New Roman"/>
          <w:bCs/>
          <w:color w:val="000000"/>
          <w:sz w:val="24"/>
          <w:szCs w:val="24"/>
          <w:shd w:val="clear" w:color="auto" w:fill="FFFFFF"/>
          <w:lang w:eastAsia="ar-SA"/>
        </w:rPr>
        <w:t>Artetxe</w:t>
      </w:r>
      <w:proofErr w:type="spellEnd"/>
      <w:r w:rsidRPr="00353BF3">
        <w:rPr>
          <w:rFonts w:ascii="Times New Roman" w:eastAsia="Calibri" w:hAnsi="Times New Roman" w:cs="Times New Roman"/>
          <w:bCs/>
          <w:color w:val="000000"/>
          <w:sz w:val="24"/>
          <w:szCs w:val="24"/>
          <w:shd w:val="clear" w:color="auto" w:fill="FFFFFF"/>
          <w:lang w:eastAsia="ar-SA"/>
        </w:rPr>
        <w:t>, Labaka and Agirre, 2018</w:t>
      </w:r>
      <w:r w:rsidRPr="00353BF3">
        <w:rPr>
          <w:rFonts w:ascii="Times New Roman" w:eastAsia="Calibri" w:hAnsi="Times New Roman" w:cs="Times New Roman"/>
          <w:color w:val="000000"/>
          <w:sz w:val="24"/>
          <w:lang w:eastAsia="ar-SA"/>
        </w:rPr>
        <w:t xml:space="preserve">). For the research Ceres power Ltd is selected which is leading developer of clean energy technology founded in 2001. It is located in UK Redhill. The present research discusses the concept of self-learning along with its importance to empower workforce in organisation. In addition, it also helps in determining ways </w:t>
      </w:r>
      <w:r w:rsidRPr="00353BF3">
        <w:rPr>
          <w:rFonts w:ascii="Times New Roman" w:eastAsia="Calibri" w:hAnsi="Times New Roman" w:cs="Times New Roman"/>
          <w:color w:val="000000"/>
          <w:sz w:val="24"/>
          <w:szCs w:val="24"/>
          <w:shd w:val="clear" w:color="auto" w:fill="FFFFFF"/>
          <w:lang w:eastAsia="ar-SA"/>
        </w:rPr>
        <w:t xml:space="preserve">for improving self-learning to empower workforce. </w:t>
      </w:r>
    </w:p>
    <w:p w14:paraId="0641E48E" w14:textId="77777777" w:rsidR="00353BF3" w:rsidRPr="00353BF3" w:rsidRDefault="00353BF3" w:rsidP="00353BF3">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3" w:name="_Toc121589365"/>
      <w:r w:rsidRPr="00353BF3">
        <w:rPr>
          <w:rFonts w:ascii="Times New Roman" w:eastAsia="Times New Roman" w:hAnsi="Times New Roman" w:cs="Times New Roman"/>
          <w:bCs/>
          <w:color w:val="000000"/>
          <w:sz w:val="24"/>
          <w:szCs w:val="26"/>
          <w:u w:val="single"/>
          <w:lang w:eastAsia="ar-SA"/>
        </w:rPr>
        <w:t>Significance of the research</w:t>
      </w:r>
      <w:bookmarkEnd w:id="3"/>
      <w:r w:rsidRPr="00353BF3">
        <w:rPr>
          <w:rFonts w:ascii="Times New Roman" w:eastAsia="Times New Roman" w:hAnsi="Times New Roman" w:cs="Times New Roman"/>
          <w:bCs/>
          <w:color w:val="000000"/>
          <w:sz w:val="24"/>
          <w:szCs w:val="26"/>
          <w:u w:val="single"/>
          <w:lang w:eastAsia="ar-SA"/>
        </w:rPr>
        <w:t xml:space="preserve"> </w:t>
      </w:r>
    </w:p>
    <w:p w14:paraId="28E9D0DD" w14:textId="77777777" w:rsidR="00353BF3" w:rsidRPr="00353BF3" w:rsidRDefault="00353BF3" w:rsidP="00353BF3">
      <w:pPr>
        <w:suppressAutoHyphens/>
        <w:spacing w:after="0" w:line="360" w:lineRule="auto"/>
        <w:ind w:firstLine="576"/>
        <w:jc w:val="both"/>
        <w:rPr>
          <w:rFonts w:ascii="Times New Roman" w:eastAsia="Calibri" w:hAnsi="Times New Roman" w:cs="Times New Roman"/>
          <w:color w:val="000000"/>
          <w:sz w:val="24"/>
          <w:lang w:eastAsia="ar-SA"/>
        </w:rPr>
      </w:pPr>
      <w:r w:rsidRPr="00353BF3">
        <w:rPr>
          <w:rFonts w:ascii="Times New Roman" w:eastAsia="Calibri" w:hAnsi="Times New Roman" w:cs="Times New Roman"/>
          <w:color w:val="000000"/>
          <w:sz w:val="24"/>
          <w:lang w:eastAsia="ar-SA"/>
        </w:rPr>
        <w:t>The self-learning is important for the employees as it helps in understanding the basic concept of learning which provides opportunity to set his own pace along with removes frustration and boredom. It helps in empowering the employees in order to take initiative with their own learning through selecting task to fit their own needs and goals (</w:t>
      </w:r>
      <w:proofErr w:type="spellStart"/>
      <w:r w:rsidRPr="00353BF3">
        <w:rPr>
          <w:rFonts w:ascii="Times New Roman" w:eastAsia="Calibri" w:hAnsi="Times New Roman" w:cs="Times New Roman"/>
          <w:bCs/>
          <w:color w:val="000000"/>
          <w:sz w:val="24"/>
          <w:szCs w:val="24"/>
          <w:shd w:val="clear" w:color="auto" w:fill="FFFFFF"/>
          <w:lang w:eastAsia="ar-SA"/>
        </w:rPr>
        <w:t>Baevski</w:t>
      </w:r>
      <w:proofErr w:type="spellEnd"/>
      <w:r w:rsidRPr="00353BF3">
        <w:rPr>
          <w:rFonts w:ascii="Times New Roman" w:eastAsia="Calibri" w:hAnsi="Times New Roman" w:cs="Times New Roman"/>
          <w:bCs/>
          <w:color w:val="000000"/>
          <w:sz w:val="24"/>
          <w:szCs w:val="24"/>
          <w:shd w:val="clear" w:color="auto" w:fill="FFFFFF"/>
          <w:lang w:eastAsia="ar-SA"/>
        </w:rPr>
        <w:t xml:space="preserve"> and et. al., 2020</w:t>
      </w:r>
      <w:r w:rsidRPr="00353BF3">
        <w:rPr>
          <w:rFonts w:ascii="Times New Roman" w:eastAsia="Calibri" w:hAnsi="Times New Roman" w:cs="Times New Roman"/>
          <w:color w:val="000000"/>
          <w:sz w:val="24"/>
          <w:lang w:eastAsia="ar-SA"/>
        </w:rPr>
        <w:t xml:space="preserve">). It helps the company in avoiding waste of time in training by allowing employees to choose lesson of most interest and importance. Self-learning is important for saving time and resources which help learning team to focus on learning and development strategies. </w:t>
      </w:r>
    </w:p>
    <w:p w14:paraId="2CFE6762" w14:textId="77777777" w:rsidR="00353BF3" w:rsidRPr="00353BF3" w:rsidRDefault="00353BF3" w:rsidP="00353BF3">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4" w:name="_Toc121589366"/>
      <w:r w:rsidRPr="00353BF3">
        <w:rPr>
          <w:rFonts w:ascii="Times New Roman" w:eastAsia="Times New Roman" w:hAnsi="Times New Roman" w:cs="Times New Roman"/>
          <w:bCs/>
          <w:color w:val="000000"/>
          <w:sz w:val="24"/>
          <w:szCs w:val="26"/>
          <w:u w:val="single"/>
          <w:lang w:eastAsia="ar-SA"/>
        </w:rPr>
        <w:t>Purpose of the research</w:t>
      </w:r>
      <w:bookmarkEnd w:id="4"/>
      <w:r w:rsidRPr="00353BF3">
        <w:rPr>
          <w:rFonts w:ascii="Times New Roman" w:eastAsia="Times New Roman" w:hAnsi="Times New Roman" w:cs="Times New Roman"/>
          <w:bCs/>
          <w:color w:val="000000"/>
          <w:sz w:val="24"/>
          <w:szCs w:val="26"/>
          <w:u w:val="single"/>
          <w:lang w:eastAsia="ar-SA"/>
        </w:rPr>
        <w:t xml:space="preserve"> </w:t>
      </w:r>
    </w:p>
    <w:p w14:paraId="36D0DDD0" w14:textId="77777777" w:rsidR="00353BF3" w:rsidRPr="00353BF3" w:rsidRDefault="00353BF3" w:rsidP="00353BF3">
      <w:pPr>
        <w:suppressAutoHyphens/>
        <w:spacing w:after="0" w:line="360" w:lineRule="auto"/>
        <w:ind w:firstLine="576"/>
        <w:jc w:val="both"/>
        <w:rPr>
          <w:rFonts w:ascii="Times New Roman" w:eastAsia="Calibri" w:hAnsi="Times New Roman" w:cs="Times New Roman"/>
          <w:color w:val="000000"/>
          <w:sz w:val="24"/>
          <w:lang w:eastAsia="ar-SA"/>
        </w:rPr>
      </w:pPr>
      <w:r w:rsidRPr="00353BF3">
        <w:rPr>
          <w:rFonts w:ascii="Times New Roman" w:eastAsia="Calibri" w:hAnsi="Times New Roman" w:cs="Times New Roman"/>
          <w:color w:val="000000"/>
          <w:sz w:val="24"/>
          <w:lang w:eastAsia="ar-SA"/>
        </w:rPr>
        <w:t xml:space="preserve">The reason of conducting this research to gain the basic knowledge and information about the research topic which is related to the self-learning in workplace that helps in empowering workforce. With this it also benefits researcher and organisation. The researcher gets benefit in developing of its own personal skills leading to growth along with it also helps in professional way to use knowledge in company. It helps organisation to use effective strategies for improving self-learning of employees so that future challenges can be overcome in effective manner. </w:t>
      </w:r>
    </w:p>
    <w:p w14:paraId="05DA4BC8" w14:textId="77777777" w:rsidR="00353BF3" w:rsidRPr="00353BF3" w:rsidRDefault="00353BF3" w:rsidP="00353BF3">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5" w:name="_Toc121589367"/>
      <w:r w:rsidRPr="00353BF3">
        <w:rPr>
          <w:rFonts w:ascii="Times New Roman" w:eastAsia="Times New Roman" w:hAnsi="Times New Roman" w:cs="Times New Roman"/>
          <w:bCs/>
          <w:color w:val="000000"/>
          <w:sz w:val="24"/>
          <w:szCs w:val="26"/>
          <w:u w:val="single"/>
          <w:lang w:eastAsia="ar-SA"/>
        </w:rPr>
        <w:t>Research aim &amp; objectives</w:t>
      </w:r>
      <w:bookmarkEnd w:id="5"/>
      <w:r w:rsidRPr="00353BF3">
        <w:rPr>
          <w:rFonts w:ascii="Times New Roman" w:eastAsia="Times New Roman" w:hAnsi="Times New Roman" w:cs="Times New Roman"/>
          <w:bCs/>
          <w:color w:val="000000"/>
          <w:sz w:val="24"/>
          <w:szCs w:val="26"/>
          <w:u w:val="single"/>
          <w:lang w:eastAsia="ar-SA"/>
        </w:rPr>
        <w:t xml:space="preserve"> </w:t>
      </w:r>
    </w:p>
    <w:p w14:paraId="2299FB9E" w14:textId="77777777" w:rsidR="00353BF3" w:rsidRPr="00353BF3" w:rsidRDefault="00353BF3" w:rsidP="00353BF3">
      <w:pPr>
        <w:numPr>
          <w:ilvl w:val="0"/>
          <w:numId w:val="1"/>
        </w:numPr>
        <w:suppressAutoHyphens/>
        <w:spacing w:after="0" w:line="360" w:lineRule="auto"/>
        <w:jc w:val="both"/>
        <w:rPr>
          <w:rFonts w:ascii="Times New Roman" w:eastAsia="Calibri" w:hAnsi="Times New Roman" w:cs="Times New Roman"/>
          <w:b/>
          <w:i/>
          <w:color w:val="000000"/>
          <w:sz w:val="24"/>
          <w:szCs w:val="24"/>
          <w:shd w:val="clear" w:color="auto" w:fill="FFFFFF"/>
          <w:lang w:eastAsia="ar-SA"/>
        </w:rPr>
      </w:pPr>
      <w:r w:rsidRPr="00353BF3">
        <w:rPr>
          <w:rFonts w:ascii="Times New Roman" w:eastAsia="Calibri" w:hAnsi="Times New Roman" w:cs="Times New Roman"/>
          <w:b/>
          <w:i/>
          <w:color w:val="000000"/>
          <w:sz w:val="24"/>
          <w:szCs w:val="24"/>
          <w:shd w:val="clear" w:color="auto" w:fill="FFFFFF"/>
          <w:lang w:eastAsia="ar-SA"/>
        </w:rPr>
        <w:t xml:space="preserve">Research Aim </w:t>
      </w:r>
    </w:p>
    <w:p w14:paraId="0856AC93" w14:textId="77777777" w:rsidR="00353BF3" w:rsidRPr="00353BF3" w:rsidRDefault="00353BF3" w:rsidP="00353BF3">
      <w:pPr>
        <w:numPr>
          <w:ilvl w:val="0"/>
          <w:numId w:val="1"/>
        </w:numPr>
        <w:suppressAutoHyphens/>
        <w:spacing w:after="0" w:line="360" w:lineRule="auto"/>
        <w:jc w:val="both"/>
        <w:rPr>
          <w:rFonts w:ascii="Times New Roman" w:eastAsia="Calibri" w:hAnsi="Times New Roman" w:cs="Times New Roman"/>
          <w:color w:val="000000"/>
          <w:sz w:val="24"/>
          <w:szCs w:val="24"/>
          <w:shd w:val="clear" w:color="auto" w:fill="FFFFFF"/>
          <w:lang w:eastAsia="ar-SA"/>
        </w:rPr>
      </w:pPr>
      <w:r w:rsidRPr="00353BF3">
        <w:rPr>
          <w:rFonts w:ascii="Times New Roman" w:eastAsia="Calibri" w:hAnsi="Times New Roman" w:cs="Times New Roman"/>
          <w:color w:val="000000"/>
          <w:sz w:val="24"/>
          <w:szCs w:val="24"/>
          <w:shd w:val="clear" w:color="auto" w:fill="FFFFFF"/>
          <w:lang w:eastAsia="ar-SA"/>
        </w:rPr>
        <w:lastRenderedPageBreak/>
        <w:t>To analyses importance of self-learning in empowering workforce in organization. A study on Ceres power Ltd from UK Redhill</w:t>
      </w:r>
    </w:p>
    <w:p w14:paraId="00274485" w14:textId="77777777" w:rsidR="00353BF3" w:rsidRPr="00353BF3" w:rsidRDefault="00353BF3" w:rsidP="00353BF3">
      <w:pPr>
        <w:suppressAutoHyphens/>
        <w:spacing w:after="0" w:line="360" w:lineRule="auto"/>
        <w:jc w:val="both"/>
        <w:rPr>
          <w:rFonts w:ascii="Times New Roman" w:eastAsia="Calibri" w:hAnsi="Times New Roman" w:cs="Times New Roman"/>
          <w:b/>
          <w:i/>
          <w:color w:val="000000"/>
          <w:sz w:val="24"/>
          <w:szCs w:val="24"/>
          <w:shd w:val="clear" w:color="auto" w:fill="FFFFFF"/>
          <w:lang w:eastAsia="ar-SA"/>
        </w:rPr>
      </w:pPr>
      <w:r w:rsidRPr="00353BF3">
        <w:rPr>
          <w:rFonts w:ascii="Times New Roman" w:eastAsia="Calibri" w:hAnsi="Times New Roman" w:cs="Times New Roman"/>
          <w:b/>
          <w:i/>
          <w:color w:val="000000"/>
          <w:sz w:val="24"/>
          <w:szCs w:val="24"/>
          <w:shd w:val="clear" w:color="auto" w:fill="FFFFFF"/>
          <w:lang w:eastAsia="ar-SA"/>
        </w:rPr>
        <w:t xml:space="preserve">Research Objectives </w:t>
      </w:r>
    </w:p>
    <w:p w14:paraId="7D7C4FDF" w14:textId="77777777" w:rsidR="00353BF3" w:rsidRPr="00353BF3" w:rsidRDefault="00353BF3" w:rsidP="00353BF3">
      <w:pPr>
        <w:numPr>
          <w:ilvl w:val="0"/>
          <w:numId w:val="2"/>
        </w:numPr>
        <w:suppressAutoHyphens/>
        <w:spacing w:after="0" w:line="360" w:lineRule="auto"/>
        <w:jc w:val="both"/>
        <w:rPr>
          <w:rFonts w:ascii="Times New Roman" w:eastAsia="Calibri" w:hAnsi="Times New Roman" w:cs="Times New Roman"/>
          <w:color w:val="000000"/>
          <w:sz w:val="24"/>
          <w:szCs w:val="24"/>
          <w:shd w:val="clear" w:color="auto" w:fill="FFFFFF"/>
          <w:lang w:eastAsia="ar-SA"/>
        </w:rPr>
      </w:pPr>
      <w:r w:rsidRPr="00353BF3">
        <w:rPr>
          <w:rFonts w:ascii="Times New Roman" w:eastAsia="Calibri" w:hAnsi="Times New Roman" w:cs="Times New Roman"/>
          <w:color w:val="000000"/>
          <w:sz w:val="24"/>
          <w:szCs w:val="24"/>
          <w:shd w:val="clear" w:color="auto" w:fill="FFFFFF"/>
          <w:lang w:eastAsia="ar-SA"/>
        </w:rPr>
        <w:t xml:space="preserve">To understand the concept of self-learning within the organization </w:t>
      </w:r>
    </w:p>
    <w:p w14:paraId="251108A3" w14:textId="77777777" w:rsidR="00353BF3" w:rsidRPr="00353BF3" w:rsidRDefault="00353BF3" w:rsidP="00353BF3">
      <w:pPr>
        <w:numPr>
          <w:ilvl w:val="0"/>
          <w:numId w:val="2"/>
        </w:numPr>
        <w:suppressAutoHyphens/>
        <w:spacing w:after="0" w:line="360" w:lineRule="auto"/>
        <w:jc w:val="both"/>
        <w:rPr>
          <w:rFonts w:ascii="Times New Roman" w:eastAsia="Calibri" w:hAnsi="Times New Roman" w:cs="Times New Roman"/>
          <w:color w:val="000000"/>
          <w:sz w:val="24"/>
          <w:szCs w:val="24"/>
          <w:shd w:val="clear" w:color="auto" w:fill="FFFFFF"/>
          <w:lang w:eastAsia="ar-SA"/>
        </w:rPr>
      </w:pPr>
      <w:r w:rsidRPr="00353BF3">
        <w:rPr>
          <w:rFonts w:ascii="Times New Roman" w:eastAsia="Calibri" w:hAnsi="Times New Roman" w:cs="Times New Roman"/>
          <w:color w:val="000000"/>
          <w:sz w:val="24"/>
          <w:szCs w:val="24"/>
          <w:shd w:val="clear" w:color="auto" w:fill="FFFFFF"/>
          <w:lang w:eastAsia="ar-SA"/>
        </w:rPr>
        <w:t xml:space="preserve">To determines the importance of self-learning in empowering workforce of Ceres Power Ltd. </w:t>
      </w:r>
    </w:p>
    <w:p w14:paraId="1985295D" w14:textId="77777777" w:rsidR="00353BF3" w:rsidRPr="00353BF3" w:rsidRDefault="00353BF3" w:rsidP="00353BF3">
      <w:pPr>
        <w:numPr>
          <w:ilvl w:val="0"/>
          <w:numId w:val="2"/>
        </w:numPr>
        <w:suppressAutoHyphens/>
        <w:spacing w:after="0" w:line="360" w:lineRule="auto"/>
        <w:jc w:val="both"/>
        <w:rPr>
          <w:rFonts w:ascii="Times New Roman" w:eastAsia="Calibri" w:hAnsi="Times New Roman" w:cs="Times New Roman"/>
          <w:color w:val="000000"/>
          <w:sz w:val="24"/>
          <w:szCs w:val="24"/>
          <w:lang w:eastAsia="ar-SA"/>
        </w:rPr>
      </w:pPr>
      <w:r w:rsidRPr="00353BF3">
        <w:rPr>
          <w:rFonts w:ascii="Times New Roman" w:eastAsia="Calibri" w:hAnsi="Times New Roman" w:cs="Times New Roman"/>
          <w:color w:val="000000"/>
          <w:sz w:val="24"/>
          <w:szCs w:val="24"/>
          <w:shd w:val="clear" w:color="auto" w:fill="FFFFFF"/>
          <w:lang w:eastAsia="ar-SA"/>
        </w:rPr>
        <w:t xml:space="preserve">To identify ways in Ceres Power Ltd for improving self-learning to empower workforce. </w:t>
      </w:r>
    </w:p>
    <w:p w14:paraId="24908797" w14:textId="77777777" w:rsidR="00353BF3" w:rsidRPr="00353BF3" w:rsidRDefault="00353BF3" w:rsidP="00353BF3">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6" w:name="_Toc121589368"/>
      <w:r w:rsidRPr="00353BF3">
        <w:rPr>
          <w:rFonts w:ascii="Times New Roman" w:eastAsia="Times New Roman" w:hAnsi="Times New Roman" w:cs="Times New Roman"/>
          <w:bCs/>
          <w:color w:val="000000"/>
          <w:sz w:val="24"/>
          <w:szCs w:val="26"/>
          <w:u w:val="single"/>
          <w:lang w:eastAsia="ar-SA"/>
        </w:rPr>
        <w:t>Research question</w:t>
      </w:r>
      <w:bookmarkEnd w:id="6"/>
    </w:p>
    <w:p w14:paraId="57AE652D" w14:textId="77777777" w:rsidR="00353BF3" w:rsidRPr="00353BF3" w:rsidRDefault="00353BF3" w:rsidP="00353BF3">
      <w:pPr>
        <w:numPr>
          <w:ilvl w:val="0"/>
          <w:numId w:val="3"/>
        </w:numPr>
        <w:suppressAutoHyphens/>
        <w:spacing w:after="0" w:line="360" w:lineRule="auto"/>
        <w:jc w:val="both"/>
        <w:rPr>
          <w:rFonts w:ascii="Times New Roman" w:eastAsia="Calibri" w:hAnsi="Times New Roman" w:cs="Times New Roman"/>
          <w:color w:val="000000"/>
          <w:sz w:val="24"/>
          <w:lang w:eastAsia="ar-SA"/>
        </w:rPr>
      </w:pPr>
      <w:r w:rsidRPr="00353BF3">
        <w:rPr>
          <w:rFonts w:ascii="Times New Roman" w:eastAsia="Calibri" w:hAnsi="Times New Roman" w:cs="Times New Roman"/>
          <w:color w:val="000000"/>
          <w:sz w:val="24"/>
          <w:lang w:eastAsia="ar-SA"/>
        </w:rPr>
        <w:t xml:space="preserve">What is the concept of self-learning within the organisation? </w:t>
      </w:r>
    </w:p>
    <w:p w14:paraId="586C4776" w14:textId="77777777" w:rsidR="00353BF3" w:rsidRPr="00353BF3" w:rsidRDefault="00353BF3" w:rsidP="00353BF3">
      <w:pPr>
        <w:numPr>
          <w:ilvl w:val="0"/>
          <w:numId w:val="3"/>
        </w:numPr>
        <w:suppressAutoHyphens/>
        <w:spacing w:after="0" w:line="360" w:lineRule="auto"/>
        <w:jc w:val="both"/>
        <w:rPr>
          <w:rFonts w:ascii="Times New Roman" w:eastAsia="Calibri" w:hAnsi="Times New Roman" w:cs="Times New Roman"/>
          <w:color w:val="000000"/>
          <w:sz w:val="24"/>
          <w:szCs w:val="24"/>
          <w:shd w:val="clear" w:color="auto" w:fill="FFFFFF"/>
          <w:lang w:eastAsia="ar-SA"/>
        </w:rPr>
      </w:pPr>
      <w:r w:rsidRPr="00353BF3">
        <w:rPr>
          <w:rFonts w:ascii="Times New Roman" w:eastAsia="Calibri" w:hAnsi="Times New Roman" w:cs="Times New Roman"/>
          <w:color w:val="000000"/>
          <w:sz w:val="24"/>
          <w:lang w:eastAsia="ar-SA"/>
        </w:rPr>
        <w:t xml:space="preserve">Examining the importance of self-learning in empowering workforces of </w:t>
      </w:r>
      <w:r w:rsidRPr="00353BF3">
        <w:rPr>
          <w:rFonts w:ascii="Times New Roman" w:eastAsia="Calibri" w:hAnsi="Times New Roman" w:cs="Times New Roman"/>
          <w:color w:val="000000"/>
          <w:sz w:val="24"/>
          <w:szCs w:val="24"/>
          <w:shd w:val="clear" w:color="auto" w:fill="FFFFFF"/>
          <w:lang w:eastAsia="ar-SA"/>
        </w:rPr>
        <w:t>Ceres Power Ltd?</w:t>
      </w:r>
    </w:p>
    <w:p w14:paraId="4CFE6B15" w14:textId="77777777" w:rsidR="00353BF3" w:rsidRPr="00353BF3" w:rsidRDefault="00353BF3" w:rsidP="00353BF3">
      <w:pPr>
        <w:numPr>
          <w:ilvl w:val="0"/>
          <w:numId w:val="3"/>
        </w:numPr>
        <w:suppressAutoHyphens/>
        <w:spacing w:after="0" w:line="360" w:lineRule="auto"/>
        <w:jc w:val="both"/>
        <w:rPr>
          <w:rFonts w:ascii="Times New Roman" w:eastAsia="Calibri" w:hAnsi="Times New Roman" w:cs="Times New Roman"/>
          <w:color w:val="000000"/>
          <w:sz w:val="24"/>
          <w:szCs w:val="24"/>
          <w:shd w:val="clear" w:color="auto" w:fill="FFFFFF"/>
          <w:lang w:eastAsia="ar-SA"/>
        </w:rPr>
      </w:pPr>
      <w:r w:rsidRPr="00353BF3">
        <w:rPr>
          <w:rFonts w:ascii="Times New Roman" w:eastAsia="Calibri" w:hAnsi="Times New Roman" w:cs="Times New Roman"/>
          <w:color w:val="000000"/>
          <w:sz w:val="24"/>
          <w:szCs w:val="24"/>
          <w:shd w:val="clear" w:color="auto" w:fill="FFFFFF"/>
          <w:lang w:eastAsia="ar-SA"/>
        </w:rPr>
        <w:t xml:space="preserve">What are the ways in Ceres power ltd for improving self-learning to empower workforce? </w:t>
      </w:r>
    </w:p>
    <w:p w14:paraId="575EF013" w14:textId="77777777" w:rsidR="00353BF3" w:rsidRPr="00353BF3" w:rsidRDefault="00353BF3" w:rsidP="00353BF3">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lang w:eastAsia="ar-SA"/>
        </w:rPr>
      </w:pPr>
      <w:bookmarkStart w:id="7" w:name="_Toc121589369"/>
      <w:r w:rsidRPr="00353BF3">
        <w:rPr>
          <w:rFonts w:ascii="Times New Roman" w:eastAsia="Times New Roman" w:hAnsi="Times New Roman" w:cs="Times New Roman"/>
          <w:b/>
          <w:bCs/>
          <w:color w:val="000000"/>
          <w:sz w:val="28"/>
          <w:szCs w:val="28"/>
          <w:lang w:eastAsia="ar-SA"/>
        </w:rPr>
        <w:t>LITERATURE REVIEW</w:t>
      </w:r>
      <w:bookmarkEnd w:id="7"/>
    </w:p>
    <w:p w14:paraId="702CF4DF" w14:textId="77777777" w:rsidR="00353BF3" w:rsidRPr="00353BF3" w:rsidRDefault="00353BF3" w:rsidP="00353BF3">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8" w:name="_Toc121589370"/>
      <w:r w:rsidRPr="00353BF3">
        <w:rPr>
          <w:rFonts w:ascii="Times New Roman" w:eastAsia="Times New Roman" w:hAnsi="Times New Roman" w:cs="Times New Roman"/>
          <w:bCs/>
          <w:color w:val="000000"/>
          <w:sz w:val="24"/>
          <w:szCs w:val="26"/>
          <w:u w:val="single"/>
          <w:lang w:eastAsia="ar-SA"/>
        </w:rPr>
        <w:t>To understand the concept of self-learning within the organization</w:t>
      </w:r>
      <w:bookmarkEnd w:id="8"/>
    </w:p>
    <w:p w14:paraId="07BB0567" w14:textId="64964F66" w:rsidR="00353BF3" w:rsidRPr="00353BF3" w:rsidRDefault="00353BF3" w:rsidP="00353BF3">
      <w:pPr>
        <w:suppressAutoHyphens/>
        <w:spacing w:after="0" w:line="360" w:lineRule="auto"/>
        <w:ind w:firstLine="576"/>
        <w:jc w:val="both"/>
        <w:rPr>
          <w:rFonts w:ascii="Times New Roman" w:eastAsia="Calibri" w:hAnsi="Times New Roman" w:cs="Times New Roman"/>
          <w:color w:val="000000"/>
          <w:sz w:val="24"/>
          <w:lang w:eastAsia="ar-SA"/>
        </w:rPr>
      </w:pPr>
      <w:r w:rsidRPr="00353BF3">
        <w:rPr>
          <w:rFonts w:ascii="Times New Roman" w:eastAsia="Calibri" w:hAnsi="Times New Roman" w:cs="Times New Roman"/>
          <w:color w:val="000000"/>
          <w:sz w:val="24"/>
          <w:lang w:eastAsia="ar-SA"/>
        </w:rPr>
        <w:t xml:space="preserve">As stated by </w:t>
      </w:r>
      <w:proofErr w:type="spellStart"/>
      <w:r w:rsidRPr="00353BF3">
        <w:rPr>
          <w:rFonts w:ascii="Times New Roman" w:eastAsia="Calibri" w:hAnsi="Times New Roman" w:cs="Times New Roman"/>
          <w:bCs/>
          <w:color w:val="000000"/>
          <w:sz w:val="24"/>
          <w:szCs w:val="24"/>
          <w:shd w:val="clear" w:color="auto" w:fill="FFFFFF"/>
          <w:lang w:eastAsia="ar-SA"/>
        </w:rPr>
        <w:t>Basias</w:t>
      </w:r>
      <w:proofErr w:type="spellEnd"/>
      <w:r w:rsidRPr="00353BF3">
        <w:rPr>
          <w:rFonts w:ascii="Times New Roman" w:eastAsia="Calibri" w:hAnsi="Times New Roman" w:cs="Times New Roman"/>
          <w:bCs/>
          <w:color w:val="000000"/>
          <w:sz w:val="24"/>
          <w:szCs w:val="24"/>
          <w:shd w:val="clear" w:color="auto" w:fill="FFFFFF"/>
          <w:lang w:eastAsia="ar-SA"/>
        </w:rPr>
        <w:t xml:space="preserve"> and </w:t>
      </w:r>
      <w:proofErr w:type="spellStart"/>
      <w:r w:rsidRPr="00353BF3">
        <w:rPr>
          <w:rFonts w:ascii="Times New Roman" w:eastAsia="Calibri" w:hAnsi="Times New Roman" w:cs="Times New Roman"/>
          <w:bCs/>
          <w:color w:val="000000"/>
          <w:sz w:val="24"/>
          <w:szCs w:val="24"/>
          <w:shd w:val="clear" w:color="auto" w:fill="FFFFFF"/>
          <w:lang w:eastAsia="ar-SA"/>
        </w:rPr>
        <w:t>Pollalis</w:t>
      </w:r>
      <w:proofErr w:type="spellEnd"/>
      <w:r w:rsidRPr="00353BF3">
        <w:rPr>
          <w:rFonts w:ascii="Times New Roman" w:eastAsia="Calibri" w:hAnsi="Times New Roman" w:cs="Times New Roman"/>
          <w:bCs/>
          <w:color w:val="000000"/>
          <w:sz w:val="24"/>
          <w:szCs w:val="24"/>
          <w:shd w:val="clear" w:color="auto" w:fill="FFFFFF"/>
          <w:lang w:eastAsia="ar-SA"/>
        </w:rPr>
        <w:t>, (2018</w:t>
      </w:r>
      <w:r w:rsidRPr="00353BF3">
        <w:rPr>
          <w:rFonts w:ascii="Times New Roman" w:eastAsia="Calibri" w:hAnsi="Times New Roman" w:cs="Times New Roman"/>
          <w:color w:val="000000"/>
          <w:sz w:val="24"/>
          <w:szCs w:val="24"/>
          <w:shd w:val="clear" w:color="auto" w:fill="FFFFFF"/>
          <w:lang w:eastAsia="ar-SA"/>
        </w:rPr>
        <w:t>)</w:t>
      </w:r>
      <w:r w:rsidRPr="00353BF3">
        <w:rPr>
          <w:rFonts w:ascii="Times New Roman" w:eastAsia="Calibri" w:hAnsi="Times New Roman" w:cs="Times New Roman"/>
          <w:color w:val="000000"/>
          <w:sz w:val="24"/>
          <w:lang w:eastAsia="ar-SA"/>
        </w:rPr>
        <w:t xml:space="preserve"> the term self-learning is defined as the element which allows the employees to bring better choices in order to enhance the learning and retention of the employees. Due to self-learning the employees feel confidence enough to attain the desired goals. It can also be seen that employees are willing to take extra initiative as they learn about various learnings. Self-learning is the known to develop the specific skills on the basis of employee’s interest. The concept of self-learning is wide in nature and the employees get regular opportunities in order to engage with the educational learnings (</w:t>
      </w:r>
      <w:r w:rsidRPr="00353BF3">
        <w:rPr>
          <w:rFonts w:ascii="Times New Roman" w:eastAsia="Calibri" w:hAnsi="Times New Roman" w:cs="Times New Roman"/>
          <w:bCs/>
          <w:color w:val="000000"/>
          <w:sz w:val="24"/>
          <w:szCs w:val="24"/>
          <w:shd w:val="clear" w:color="auto" w:fill="FFFFFF"/>
          <w:lang w:eastAsia="ar-SA"/>
        </w:rPr>
        <w:t>Bauer and et. al., 2021</w:t>
      </w:r>
      <w:r w:rsidRPr="00353BF3">
        <w:rPr>
          <w:rFonts w:ascii="Times New Roman" w:eastAsia="Calibri" w:hAnsi="Times New Roman" w:cs="Times New Roman"/>
          <w:color w:val="000000"/>
          <w:sz w:val="24"/>
          <w:lang w:eastAsia="ar-SA"/>
        </w:rPr>
        <w:t xml:space="preserve">). There are various factors which are involved in the process of self-learning that is personal, external and environmental factors. It can also be said that learning is one of the main </w:t>
      </w:r>
      <w:r w:rsidR="004B3053" w:rsidRPr="00353BF3">
        <w:rPr>
          <w:rFonts w:ascii="Times New Roman" w:eastAsia="Calibri" w:hAnsi="Times New Roman" w:cs="Times New Roman"/>
          <w:color w:val="000000"/>
          <w:sz w:val="24"/>
          <w:lang w:eastAsia="ar-SA"/>
        </w:rPr>
        <w:t>elements</w:t>
      </w:r>
      <w:r w:rsidRPr="00353BF3">
        <w:rPr>
          <w:rFonts w:ascii="Times New Roman" w:eastAsia="Calibri" w:hAnsi="Times New Roman" w:cs="Times New Roman"/>
          <w:color w:val="000000"/>
          <w:sz w:val="24"/>
          <w:lang w:eastAsia="ar-SA"/>
        </w:rPr>
        <w:t xml:space="preserve"> for bringing further improvement. The employees will be prepared for unexpected changes which may take place. Proper learning allows to change the perspective of the min and leads to build better confidence.            </w:t>
      </w:r>
    </w:p>
    <w:p w14:paraId="2CCAF398" w14:textId="77777777" w:rsidR="00353BF3" w:rsidRPr="00353BF3" w:rsidRDefault="00353BF3" w:rsidP="00353BF3">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9" w:name="_Toc121589371"/>
      <w:r w:rsidRPr="00353BF3">
        <w:rPr>
          <w:rFonts w:ascii="Times New Roman" w:eastAsia="Times New Roman" w:hAnsi="Times New Roman" w:cs="Times New Roman"/>
          <w:bCs/>
          <w:color w:val="000000"/>
          <w:sz w:val="24"/>
          <w:szCs w:val="26"/>
          <w:u w:val="single"/>
          <w:lang w:eastAsia="ar-SA"/>
        </w:rPr>
        <w:t>To determines the importance of self-learning in empowering workforce of Ceres Power Ltd.</w:t>
      </w:r>
      <w:bookmarkEnd w:id="9"/>
    </w:p>
    <w:p w14:paraId="00EFEA62" w14:textId="77777777" w:rsidR="00353BF3" w:rsidRPr="00353BF3" w:rsidRDefault="00353BF3" w:rsidP="00353BF3">
      <w:pPr>
        <w:suppressAutoHyphens/>
        <w:spacing w:after="0" w:line="360" w:lineRule="auto"/>
        <w:ind w:firstLine="576"/>
        <w:jc w:val="both"/>
        <w:rPr>
          <w:rFonts w:ascii="Times New Roman" w:eastAsia="Calibri" w:hAnsi="Times New Roman" w:cs="Times New Roman"/>
          <w:color w:val="000000"/>
          <w:sz w:val="24"/>
          <w:lang w:eastAsia="ar-SA"/>
        </w:rPr>
      </w:pPr>
      <w:r w:rsidRPr="00353BF3">
        <w:rPr>
          <w:rFonts w:ascii="Times New Roman" w:eastAsia="Calibri" w:hAnsi="Times New Roman" w:cs="Times New Roman"/>
          <w:color w:val="000000"/>
          <w:sz w:val="24"/>
          <w:lang w:eastAsia="ar-SA"/>
        </w:rPr>
        <w:t xml:space="preserve">According to </w:t>
      </w:r>
      <w:r w:rsidRPr="00353BF3">
        <w:rPr>
          <w:rFonts w:ascii="Times New Roman" w:eastAsia="Calibri" w:hAnsi="Times New Roman" w:cs="Times New Roman"/>
          <w:bCs/>
          <w:color w:val="000000"/>
          <w:sz w:val="24"/>
          <w:szCs w:val="24"/>
          <w:shd w:val="clear" w:color="auto" w:fill="FFFFFF"/>
          <w:lang w:eastAsia="ar-SA"/>
        </w:rPr>
        <w:t>Grill, (2020</w:t>
      </w:r>
      <w:r w:rsidRPr="00353BF3">
        <w:rPr>
          <w:rFonts w:ascii="Times New Roman" w:eastAsia="Calibri" w:hAnsi="Times New Roman" w:cs="Times New Roman"/>
          <w:color w:val="000000"/>
          <w:sz w:val="24"/>
          <w:szCs w:val="24"/>
          <w:shd w:val="clear" w:color="auto" w:fill="FFFFFF"/>
          <w:lang w:eastAsia="ar-SA"/>
        </w:rPr>
        <w:t>)</w:t>
      </w:r>
      <w:r w:rsidRPr="00353BF3">
        <w:rPr>
          <w:rFonts w:ascii="Times New Roman" w:eastAsia="Calibri" w:hAnsi="Times New Roman" w:cs="Times New Roman"/>
          <w:color w:val="000000"/>
          <w:sz w:val="24"/>
          <w:lang w:eastAsia="ar-SA"/>
        </w:rPr>
        <w:t xml:space="preserve"> self-learning is known to empower the employees of the chosen company. There are various benefits which are involved in the process of self-learning in the chosen company. Such as the employees find it easy to be better equipped with the future in order to deal with major issues. Along with it, with the help of self-learning the employees will be able </w:t>
      </w:r>
      <w:r w:rsidRPr="00353BF3">
        <w:rPr>
          <w:rFonts w:ascii="Times New Roman" w:eastAsia="Calibri" w:hAnsi="Times New Roman" w:cs="Times New Roman"/>
          <w:color w:val="000000"/>
          <w:sz w:val="24"/>
          <w:lang w:eastAsia="ar-SA"/>
        </w:rPr>
        <w:lastRenderedPageBreak/>
        <w:t>to look to the future with the aim of identifying the major areas. It will allow to stand out in the competition and that is why they will be able to deal with new challenges and opportunities (</w:t>
      </w:r>
      <w:r w:rsidRPr="00353BF3">
        <w:rPr>
          <w:rFonts w:ascii="Times New Roman" w:eastAsia="Calibri" w:hAnsi="Times New Roman" w:cs="Times New Roman"/>
          <w:bCs/>
          <w:color w:val="000000"/>
          <w:sz w:val="24"/>
          <w:szCs w:val="24"/>
          <w:shd w:val="clear" w:color="auto" w:fill="FFFFFF"/>
          <w:lang w:eastAsia="ar-SA"/>
        </w:rPr>
        <w:t>Chu, and et. al., 2020</w:t>
      </w:r>
      <w:r w:rsidRPr="00353BF3">
        <w:rPr>
          <w:rFonts w:ascii="Times New Roman" w:eastAsia="Calibri" w:hAnsi="Times New Roman" w:cs="Times New Roman"/>
          <w:color w:val="000000"/>
          <w:sz w:val="24"/>
          <w:lang w:eastAsia="ar-SA"/>
        </w:rPr>
        <w:t xml:space="preserve">). There are issues also such as the employees find it confusing about what to learn as it can create issues while learning. The overall time management of the employees is affected when the major time is given to the learning process. Some employees are not motivated enough to adopt the process of self-learning as all the employees have different personality.     </w:t>
      </w:r>
    </w:p>
    <w:p w14:paraId="0EFF751E" w14:textId="77777777" w:rsidR="00353BF3" w:rsidRPr="00353BF3" w:rsidRDefault="00353BF3" w:rsidP="00353BF3">
      <w:pPr>
        <w:keepNext/>
        <w:keepLines/>
        <w:numPr>
          <w:ilvl w:val="1"/>
          <w:numId w:val="0"/>
        </w:numPr>
        <w:tabs>
          <w:tab w:val="num" w:pos="0"/>
        </w:tabs>
        <w:suppressAutoHyphens/>
        <w:spacing w:before="113" w:after="0" w:line="360" w:lineRule="auto"/>
        <w:ind w:left="576" w:hanging="576"/>
        <w:jc w:val="both"/>
        <w:outlineLvl w:val="1"/>
        <w:rPr>
          <w:rFonts w:ascii="Times New Roman" w:eastAsia="Times New Roman" w:hAnsi="Times New Roman" w:cs="Times New Roman"/>
          <w:bCs/>
          <w:color w:val="000000"/>
          <w:sz w:val="24"/>
          <w:szCs w:val="26"/>
          <w:u w:val="single"/>
          <w:lang w:eastAsia="ar-SA"/>
        </w:rPr>
      </w:pPr>
      <w:bookmarkStart w:id="10" w:name="_Toc121589372"/>
      <w:r w:rsidRPr="00353BF3">
        <w:rPr>
          <w:rFonts w:ascii="Times New Roman" w:eastAsia="Times New Roman" w:hAnsi="Times New Roman" w:cs="Times New Roman"/>
          <w:bCs/>
          <w:color w:val="000000"/>
          <w:sz w:val="24"/>
          <w:szCs w:val="26"/>
          <w:u w:val="single"/>
          <w:lang w:eastAsia="ar-SA"/>
        </w:rPr>
        <w:t>To identify ways in Ceres Power Ltd for improving self-learning to empower workforce</w:t>
      </w:r>
      <w:bookmarkEnd w:id="10"/>
    </w:p>
    <w:p w14:paraId="793CA642" w14:textId="77777777" w:rsidR="00353BF3" w:rsidRPr="00353BF3" w:rsidRDefault="00353BF3" w:rsidP="00353BF3">
      <w:pPr>
        <w:suppressAutoHyphens/>
        <w:spacing w:after="0" w:line="360" w:lineRule="auto"/>
        <w:ind w:firstLine="576"/>
        <w:jc w:val="both"/>
        <w:rPr>
          <w:rFonts w:ascii="Times New Roman" w:eastAsia="Calibri" w:hAnsi="Times New Roman" w:cs="Times New Roman"/>
          <w:color w:val="000000"/>
          <w:sz w:val="24"/>
          <w:lang w:eastAsia="ar-SA"/>
        </w:rPr>
      </w:pPr>
      <w:r w:rsidRPr="00353BF3">
        <w:rPr>
          <w:rFonts w:ascii="Times New Roman" w:eastAsia="Calibri" w:hAnsi="Times New Roman" w:cs="Times New Roman"/>
          <w:color w:val="000000"/>
          <w:sz w:val="24"/>
          <w:lang w:eastAsia="ar-SA"/>
        </w:rPr>
        <w:t xml:space="preserve">As said by </w:t>
      </w:r>
      <w:r w:rsidRPr="00353BF3">
        <w:rPr>
          <w:rFonts w:ascii="Times New Roman" w:eastAsia="Calibri" w:hAnsi="Times New Roman" w:cs="Times New Roman"/>
          <w:bCs/>
          <w:color w:val="000000"/>
          <w:sz w:val="24"/>
          <w:szCs w:val="24"/>
          <w:shd w:val="clear" w:color="auto" w:fill="FFFFFF"/>
          <w:lang w:eastAsia="ar-SA"/>
        </w:rPr>
        <w:t>Gupta, (2021</w:t>
      </w:r>
      <w:r w:rsidRPr="00353BF3">
        <w:rPr>
          <w:rFonts w:ascii="Times New Roman" w:eastAsia="Calibri" w:hAnsi="Times New Roman" w:cs="Times New Roman"/>
          <w:color w:val="000000"/>
          <w:sz w:val="24"/>
          <w:szCs w:val="24"/>
          <w:shd w:val="clear" w:color="auto" w:fill="FFFFFF"/>
          <w:lang w:eastAsia="ar-SA"/>
        </w:rPr>
        <w:t>)</w:t>
      </w:r>
      <w:r w:rsidRPr="00353BF3">
        <w:rPr>
          <w:rFonts w:ascii="Times New Roman" w:eastAsia="Calibri" w:hAnsi="Times New Roman" w:cs="Times New Roman"/>
          <w:color w:val="000000"/>
          <w:sz w:val="24"/>
          <w:lang w:eastAsia="ar-SA"/>
        </w:rPr>
        <w:t xml:space="preserve"> there are various ways which are used by the chosen company in relation to elevate the employees. Such as proper innovation is used as technology is known to bring a positive change in the company. Another way is to set the reasonable goals which allows to enhance the overall profitability in the company. Furthermore, a schedule is also formed so that planning can be made more systematic (</w:t>
      </w:r>
      <w:r w:rsidRPr="00353BF3">
        <w:rPr>
          <w:rFonts w:ascii="Times New Roman" w:eastAsia="Calibri" w:hAnsi="Times New Roman" w:cs="Times New Roman"/>
          <w:color w:val="000000"/>
          <w:sz w:val="24"/>
          <w:szCs w:val="24"/>
          <w:shd w:val="clear" w:color="auto" w:fill="FFFFFF"/>
          <w:lang w:eastAsia="ar-SA"/>
        </w:rPr>
        <w:t>Feldmann, and et. al., 2019</w:t>
      </w:r>
      <w:r w:rsidRPr="00353BF3">
        <w:rPr>
          <w:rFonts w:ascii="Times New Roman" w:eastAsia="Calibri" w:hAnsi="Times New Roman" w:cs="Times New Roman"/>
          <w:color w:val="000000"/>
          <w:sz w:val="24"/>
          <w:lang w:eastAsia="ar-SA"/>
        </w:rPr>
        <w:t xml:space="preserve">). The chosen company has made sure about building a positive environment so that employees will be motivated enough to learn and perform better. Educational media is also used in order to keep the learning process interactive and self-paced. The main focus is given to the apply the knowledge which is learnt at the workplace in the self-learning process.           </w:t>
      </w:r>
    </w:p>
    <w:p w14:paraId="26C33DAF" w14:textId="77777777" w:rsidR="00353BF3" w:rsidRPr="00353BF3" w:rsidRDefault="00353BF3" w:rsidP="00353BF3">
      <w:pPr>
        <w:keepNext/>
        <w:widowControl w:val="0"/>
        <w:tabs>
          <w:tab w:val="left" w:pos="0"/>
        </w:tabs>
        <w:suppressAutoHyphens/>
        <w:overflowPunct w:val="0"/>
        <w:autoSpaceDE w:val="0"/>
        <w:autoSpaceDN w:val="0"/>
        <w:adjustRightInd w:val="0"/>
        <w:spacing w:before="240" w:after="120" w:line="240" w:lineRule="auto"/>
        <w:outlineLvl w:val="0"/>
        <w:rPr>
          <w:rFonts w:ascii="Times New Roman" w:eastAsia="Tinos" w:hAnsi="Times New Roman" w:cs="Times New Roman"/>
          <w:b/>
          <w:bCs/>
          <w:color w:val="000000"/>
          <w:sz w:val="24"/>
          <w:szCs w:val="20"/>
        </w:rPr>
      </w:pPr>
      <w:bookmarkStart w:id="11" w:name="_Toc121589373"/>
      <w:r w:rsidRPr="00353BF3">
        <w:rPr>
          <w:rFonts w:ascii="Times New Roman" w:eastAsia="Times New Roman" w:hAnsi="Times New Roman" w:cs="Times New Roman"/>
          <w:b/>
          <w:bCs/>
          <w:color w:val="000000"/>
          <w:sz w:val="28"/>
          <w:szCs w:val="28"/>
          <w:lang w:eastAsia="ar-SA"/>
        </w:rPr>
        <w:t>RESEARCH METHODOLOGY</w:t>
      </w:r>
      <w:bookmarkEnd w:id="11"/>
    </w:p>
    <w:p w14:paraId="2B221CA5" w14:textId="77777777" w:rsidR="00353BF3" w:rsidRPr="00353BF3" w:rsidRDefault="00353BF3" w:rsidP="00353BF3">
      <w:pPr>
        <w:suppressAutoHyphens/>
        <w:spacing w:after="0" w:line="360" w:lineRule="auto"/>
        <w:ind w:firstLine="720"/>
        <w:jc w:val="both"/>
        <w:rPr>
          <w:rFonts w:ascii="Times New Roman" w:eastAsia="Calibri" w:hAnsi="Times New Roman" w:cs="Times New Roman"/>
          <w:b/>
          <w:color w:val="000000"/>
          <w:sz w:val="24"/>
          <w:lang w:eastAsia="ar-SA"/>
        </w:rPr>
      </w:pPr>
      <w:r w:rsidRPr="00353BF3">
        <w:rPr>
          <w:rFonts w:ascii="Times New Roman" w:eastAsia="Calibri" w:hAnsi="Times New Roman" w:cs="Times New Roman"/>
          <w:color w:val="000000"/>
          <w:sz w:val="24"/>
          <w:lang w:eastAsia="ar-SA"/>
        </w:rPr>
        <w:t xml:space="preserve">The research methodologies are the set of certain procedures that allows the researchers to conduct the research in a desired manner. The current research has been conducted in quantitative manner. </w:t>
      </w:r>
    </w:p>
    <w:p w14:paraId="56B1B703" w14:textId="77777777" w:rsidR="00353BF3" w:rsidRPr="00353BF3" w:rsidRDefault="00353BF3" w:rsidP="00353BF3">
      <w:pPr>
        <w:suppressAutoHyphens/>
        <w:spacing w:after="0" w:line="360" w:lineRule="auto"/>
        <w:jc w:val="both"/>
        <w:rPr>
          <w:rFonts w:ascii="Times New Roman" w:eastAsia="Calibri" w:hAnsi="Times New Roman" w:cs="Times New Roman"/>
          <w:b/>
          <w:color w:val="000000"/>
          <w:sz w:val="24"/>
          <w:lang w:eastAsia="ar-SA"/>
        </w:rPr>
      </w:pPr>
      <w:r w:rsidRPr="00353BF3">
        <w:rPr>
          <w:rFonts w:ascii="Times New Roman" w:eastAsia="Calibri" w:hAnsi="Times New Roman" w:cs="Times New Roman"/>
          <w:b/>
          <w:color w:val="000000"/>
          <w:sz w:val="24"/>
          <w:lang w:eastAsia="ar-SA"/>
        </w:rPr>
        <w:tab/>
        <w:t>Research Philosophy</w:t>
      </w:r>
      <w:r w:rsidRPr="00353BF3">
        <w:rPr>
          <w:rFonts w:ascii="Times New Roman" w:eastAsia="Calibri" w:hAnsi="Times New Roman" w:cs="Times New Roman"/>
          <w:color w:val="000000"/>
          <w:sz w:val="24"/>
          <w:lang w:eastAsia="ar-SA"/>
        </w:rPr>
        <w:t>: The philosophy has two types, positivism and interpretivism. The positivism is used when the research is based on the quantitative and the interpretivism is used when the research is based on qualitative. The current research has chosen the positivism as it helps to gather the data in numerical terms. It allows the readers to understand better as the information is accurate and reliable (</w:t>
      </w:r>
      <w:r w:rsidRPr="00353BF3">
        <w:rPr>
          <w:rFonts w:ascii="Times New Roman" w:eastAsia="Calibri" w:hAnsi="Times New Roman" w:cs="Times New Roman"/>
          <w:bCs/>
          <w:color w:val="000000"/>
          <w:sz w:val="24"/>
          <w:szCs w:val="24"/>
          <w:shd w:val="clear" w:color="auto" w:fill="FFFFFF"/>
          <w:lang w:eastAsia="ar-SA"/>
        </w:rPr>
        <w:t>Hendrycks, and et. al., 2019</w:t>
      </w:r>
      <w:r w:rsidRPr="00353BF3">
        <w:rPr>
          <w:rFonts w:ascii="Times New Roman" w:eastAsia="Calibri" w:hAnsi="Times New Roman" w:cs="Times New Roman"/>
          <w:color w:val="000000"/>
          <w:sz w:val="24"/>
          <w:lang w:eastAsia="ar-SA"/>
        </w:rPr>
        <w:t xml:space="preserve">). </w:t>
      </w:r>
    </w:p>
    <w:p w14:paraId="7AC6DC75" w14:textId="77777777" w:rsidR="00353BF3" w:rsidRPr="00353BF3" w:rsidRDefault="00353BF3" w:rsidP="00353BF3">
      <w:pPr>
        <w:suppressAutoHyphens/>
        <w:spacing w:after="0" w:line="360" w:lineRule="auto"/>
        <w:jc w:val="both"/>
        <w:rPr>
          <w:rFonts w:ascii="Times New Roman" w:eastAsia="Calibri" w:hAnsi="Times New Roman" w:cs="Times New Roman"/>
          <w:b/>
          <w:color w:val="000000"/>
          <w:sz w:val="24"/>
          <w:lang w:eastAsia="ar-SA"/>
        </w:rPr>
      </w:pPr>
      <w:r w:rsidRPr="00353BF3">
        <w:rPr>
          <w:rFonts w:ascii="Times New Roman" w:eastAsia="Calibri" w:hAnsi="Times New Roman" w:cs="Times New Roman"/>
          <w:b/>
          <w:color w:val="000000"/>
          <w:sz w:val="24"/>
          <w:lang w:eastAsia="ar-SA"/>
        </w:rPr>
        <w:tab/>
        <w:t xml:space="preserve">Research paradigm: </w:t>
      </w:r>
      <w:r w:rsidRPr="00353BF3">
        <w:rPr>
          <w:rFonts w:ascii="Times New Roman" w:eastAsia="Calibri" w:hAnsi="Times New Roman" w:cs="Times New Roman"/>
          <w:color w:val="000000"/>
          <w:sz w:val="24"/>
          <w:lang w:eastAsia="ar-SA"/>
        </w:rPr>
        <w:t xml:space="preserve">This method defines the structure of the research. This method is categorised in three types, ontology, epistemology and research. In the current research, research has been taken as the paradigm of this research as it helps the researcher to collect the data by analysing the validity of the information. The research also includes the data collection in which the researcher has conducted through questionnaire. </w:t>
      </w:r>
    </w:p>
    <w:p w14:paraId="3A0463B3" w14:textId="77777777" w:rsidR="00353BF3" w:rsidRPr="00353BF3" w:rsidRDefault="00353BF3" w:rsidP="00353BF3">
      <w:pPr>
        <w:suppressAutoHyphens/>
        <w:spacing w:after="0" w:line="360" w:lineRule="auto"/>
        <w:jc w:val="both"/>
        <w:rPr>
          <w:rFonts w:ascii="Times New Roman" w:eastAsia="Calibri" w:hAnsi="Times New Roman" w:cs="Times New Roman"/>
          <w:b/>
          <w:color w:val="000000"/>
          <w:sz w:val="24"/>
          <w:lang w:eastAsia="ar-SA"/>
        </w:rPr>
      </w:pPr>
      <w:r w:rsidRPr="00353BF3">
        <w:rPr>
          <w:rFonts w:ascii="Times New Roman" w:eastAsia="Calibri" w:hAnsi="Times New Roman" w:cs="Times New Roman"/>
          <w:b/>
          <w:color w:val="000000"/>
          <w:sz w:val="24"/>
          <w:lang w:eastAsia="ar-SA"/>
        </w:rPr>
        <w:lastRenderedPageBreak/>
        <w:tab/>
        <w:t>Research Approach</w:t>
      </w:r>
      <w:r w:rsidRPr="00353BF3">
        <w:rPr>
          <w:rFonts w:ascii="Times New Roman" w:eastAsia="Calibri" w:hAnsi="Times New Roman" w:cs="Times New Roman"/>
          <w:color w:val="000000"/>
          <w:sz w:val="24"/>
          <w:lang w:eastAsia="ar-SA"/>
        </w:rPr>
        <w:t>: The approach is the method that also has two types within, inductive and deductive. As the researcher has chosen to go with quantitative, the deductive has been chosen. The deductive helps the researcher to gather data specific in nature that does not contain unnecessary information. The inductive is not chosen as the research is not based on the qualitative and this gives and in-depth information to the readers (</w:t>
      </w:r>
      <w:proofErr w:type="spellStart"/>
      <w:r w:rsidRPr="00353BF3">
        <w:rPr>
          <w:rFonts w:ascii="Times New Roman" w:eastAsia="Calibri" w:hAnsi="Times New Roman" w:cs="Times New Roman"/>
          <w:bCs/>
          <w:color w:val="000000"/>
          <w:sz w:val="24"/>
          <w:szCs w:val="24"/>
          <w:shd w:val="clear" w:color="auto" w:fill="FFFFFF"/>
          <w:lang w:eastAsia="ar-SA"/>
        </w:rPr>
        <w:t>Hochbein</w:t>
      </w:r>
      <w:proofErr w:type="spellEnd"/>
      <w:r w:rsidRPr="00353BF3">
        <w:rPr>
          <w:rFonts w:ascii="Times New Roman" w:eastAsia="Calibri" w:hAnsi="Times New Roman" w:cs="Times New Roman"/>
          <w:bCs/>
          <w:color w:val="000000"/>
          <w:sz w:val="24"/>
          <w:szCs w:val="24"/>
          <w:shd w:val="clear" w:color="auto" w:fill="FFFFFF"/>
          <w:lang w:eastAsia="ar-SA"/>
        </w:rPr>
        <w:t>, and Smeaton, 2018</w:t>
      </w:r>
      <w:r w:rsidRPr="00353BF3">
        <w:rPr>
          <w:rFonts w:ascii="Times New Roman" w:eastAsia="Calibri" w:hAnsi="Times New Roman" w:cs="Times New Roman"/>
          <w:color w:val="000000"/>
          <w:sz w:val="24"/>
          <w:lang w:eastAsia="ar-SA"/>
        </w:rPr>
        <w:t xml:space="preserve">). </w:t>
      </w:r>
    </w:p>
    <w:p w14:paraId="557192C8" w14:textId="77777777" w:rsidR="00353BF3" w:rsidRPr="00353BF3" w:rsidRDefault="00353BF3" w:rsidP="00353BF3">
      <w:pPr>
        <w:suppressAutoHyphens/>
        <w:spacing w:after="0" w:line="360" w:lineRule="auto"/>
        <w:jc w:val="both"/>
        <w:rPr>
          <w:rFonts w:ascii="Times New Roman" w:eastAsia="Calibri" w:hAnsi="Times New Roman" w:cs="Times New Roman"/>
          <w:b/>
          <w:color w:val="000000"/>
          <w:sz w:val="24"/>
          <w:lang w:eastAsia="ar-SA"/>
        </w:rPr>
      </w:pPr>
      <w:r w:rsidRPr="00353BF3">
        <w:rPr>
          <w:rFonts w:ascii="Times New Roman" w:eastAsia="Calibri" w:hAnsi="Times New Roman" w:cs="Times New Roman"/>
          <w:b/>
          <w:color w:val="000000"/>
          <w:sz w:val="24"/>
          <w:lang w:eastAsia="ar-SA"/>
        </w:rPr>
        <w:tab/>
        <w:t>Research methodology:</w:t>
      </w:r>
      <w:r w:rsidRPr="00353BF3">
        <w:rPr>
          <w:rFonts w:ascii="Times New Roman" w:eastAsia="Calibri" w:hAnsi="Times New Roman" w:cs="Times New Roman"/>
          <w:color w:val="000000"/>
          <w:sz w:val="24"/>
          <w:lang w:eastAsia="ar-SA"/>
        </w:rPr>
        <w:t xml:space="preserve"> The research methodologies in the current research has chosen the quantitative method as this makes the research more accurate because it contains numerical data which makes the general data into more specific. The researcher also chosen the cross-sectional method as it helps the investigator to complete the research in the less period of time. </w:t>
      </w:r>
    </w:p>
    <w:p w14:paraId="0118EAD0" w14:textId="77777777" w:rsidR="00353BF3" w:rsidRPr="00353BF3" w:rsidRDefault="00353BF3" w:rsidP="00353BF3">
      <w:pPr>
        <w:suppressAutoHyphens/>
        <w:spacing w:after="0" w:line="360" w:lineRule="auto"/>
        <w:jc w:val="both"/>
        <w:rPr>
          <w:rFonts w:ascii="Times New Roman" w:eastAsia="Calibri" w:hAnsi="Times New Roman" w:cs="Times New Roman"/>
          <w:b/>
          <w:color w:val="000000"/>
          <w:sz w:val="24"/>
          <w:lang w:eastAsia="ar-SA"/>
        </w:rPr>
      </w:pPr>
      <w:r w:rsidRPr="00353BF3">
        <w:rPr>
          <w:rFonts w:ascii="Times New Roman" w:eastAsia="Calibri" w:hAnsi="Times New Roman" w:cs="Times New Roman"/>
          <w:b/>
          <w:color w:val="000000"/>
          <w:sz w:val="24"/>
          <w:lang w:eastAsia="ar-SA"/>
        </w:rPr>
        <w:tab/>
        <w:t>Research Strategy</w:t>
      </w:r>
      <w:r w:rsidRPr="00353BF3">
        <w:rPr>
          <w:rFonts w:ascii="Times New Roman" w:eastAsia="Calibri" w:hAnsi="Times New Roman" w:cs="Times New Roman"/>
          <w:color w:val="000000"/>
          <w:sz w:val="24"/>
          <w:lang w:eastAsia="ar-SA"/>
        </w:rPr>
        <w:t>: The strategy in the current research has chosen to be survey in which the questionnaire has been conducted. The survey is the tool that helps to collect the information in larger samples where a lot of information can be recorded all at once. The questionnaire is conducted in close-ended form in which the participants are provided the questions along with the options. The survey in terms of questionnaire allows the researcher to attain the information directly from the participants.</w:t>
      </w:r>
    </w:p>
    <w:p w14:paraId="33F4CD1C" w14:textId="77777777" w:rsidR="00353BF3" w:rsidRPr="00353BF3" w:rsidRDefault="00353BF3" w:rsidP="00353BF3">
      <w:pPr>
        <w:suppressAutoHyphens/>
        <w:spacing w:after="0" w:line="360" w:lineRule="auto"/>
        <w:jc w:val="both"/>
        <w:rPr>
          <w:rFonts w:ascii="Times New Roman" w:eastAsia="Calibri" w:hAnsi="Times New Roman" w:cs="Times New Roman"/>
          <w:b/>
          <w:color w:val="000000"/>
          <w:sz w:val="24"/>
          <w:lang w:eastAsia="ar-SA"/>
        </w:rPr>
      </w:pPr>
      <w:r w:rsidRPr="00353BF3">
        <w:rPr>
          <w:rFonts w:ascii="Times New Roman" w:eastAsia="Calibri" w:hAnsi="Times New Roman" w:cs="Times New Roman"/>
          <w:b/>
          <w:color w:val="000000"/>
          <w:sz w:val="24"/>
          <w:lang w:eastAsia="ar-SA"/>
        </w:rPr>
        <w:tab/>
        <w:t>Data Collection</w:t>
      </w:r>
      <w:r w:rsidRPr="00353BF3">
        <w:rPr>
          <w:rFonts w:ascii="Times New Roman" w:eastAsia="Calibri" w:hAnsi="Times New Roman" w:cs="Times New Roman"/>
          <w:color w:val="000000"/>
          <w:sz w:val="24"/>
          <w:lang w:eastAsia="ar-SA"/>
        </w:rPr>
        <w:t>: The data is generally collected in two ways that are primary and secondary. The primary provides the researcher new data while the secondary provides the data from the existing articles, books and journals (</w:t>
      </w:r>
      <w:r w:rsidRPr="00353BF3">
        <w:rPr>
          <w:rFonts w:ascii="Times New Roman" w:eastAsia="Calibri" w:hAnsi="Times New Roman" w:cs="Times New Roman"/>
          <w:bCs/>
          <w:color w:val="000000"/>
          <w:sz w:val="24"/>
          <w:szCs w:val="24"/>
          <w:shd w:val="clear" w:color="auto" w:fill="FFFFFF"/>
          <w:lang w:eastAsia="ar-SA"/>
        </w:rPr>
        <w:t>Limone, and et. al., 2022.</w:t>
      </w:r>
      <w:r w:rsidRPr="00353BF3">
        <w:rPr>
          <w:rFonts w:ascii="Times New Roman" w:eastAsia="Calibri" w:hAnsi="Times New Roman" w:cs="Times New Roman"/>
          <w:color w:val="000000"/>
          <w:sz w:val="24"/>
          <w:lang w:eastAsia="ar-SA"/>
        </w:rPr>
        <w:t xml:space="preserve">). The current research has used the primary method to collect the data as it helps the researcher to gather the information from the original source. By the primary it means, the questionnaire has been conducted to attain the information directly from the participants. </w:t>
      </w:r>
    </w:p>
    <w:p w14:paraId="516D70B5" w14:textId="77777777" w:rsidR="00353BF3" w:rsidRPr="00353BF3" w:rsidRDefault="00353BF3" w:rsidP="00353BF3">
      <w:pPr>
        <w:suppressAutoHyphens/>
        <w:spacing w:after="0" w:line="360" w:lineRule="auto"/>
        <w:jc w:val="both"/>
        <w:rPr>
          <w:rFonts w:ascii="Times New Roman" w:eastAsia="Calibri" w:hAnsi="Times New Roman" w:cs="Times New Roman"/>
          <w:b/>
          <w:color w:val="000000"/>
          <w:sz w:val="24"/>
          <w:lang w:eastAsia="ar-SA"/>
        </w:rPr>
      </w:pPr>
      <w:r w:rsidRPr="00353BF3">
        <w:rPr>
          <w:rFonts w:ascii="Times New Roman" w:eastAsia="Calibri" w:hAnsi="Times New Roman" w:cs="Times New Roman"/>
          <w:b/>
          <w:color w:val="000000"/>
          <w:sz w:val="24"/>
          <w:lang w:eastAsia="ar-SA"/>
        </w:rPr>
        <w:tab/>
        <w:t>Data Analysis</w:t>
      </w:r>
      <w:r w:rsidRPr="00353BF3">
        <w:rPr>
          <w:rFonts w:ascii="Times New Roman" w:eastAsia="Calibri" w:hAnsi="Times New Roman" w:cs="Times New Roman"/>
          <w:color w:val="000000"/>
          <w:sz w:val="24"/>
          <w:lang w:eastAsia="ar-SA"/>
        </w:rPr>
        <w:t xml:space="preserve">: The collected data in the current research has been gathered and analysed through making a frequency table which provides the information accurately as it is specifically indicated with numerical data in it. </w:t>
      </w:r>
    </w:p>
    <w:p w14:paraId="6E89A44F" w14:textId="77777777" w:rsidR="00353BF3" w:rsidRPr="00353BF3" w:rsidRDefault="00353BF3" w:rsidP="00353BF3">
      <w:pPr>
        <w:suppressAutoHyphens/>
        <w:spacing w:after="0" w:line="360" w:lineRule="auto"/>
        <w:jc w:val="both"/>
        <w:rPr>
          <w:rFonts w:ascii="Times New Roman" w:eastAsia="Tinos" w:hAnsi="Times New Roman" w:cs="Times New Roman"/>
          <w:b/>
          <w:color w:val="000000"/>
          <w:sz w:val="24"/>
          <w:szCs w:val="20"/>
        </w:rPr>
      </w:pPr>
      <w:r w:rsidRPr="00353BF3">
        <w:rPr>
          <w:rFonts w:ascii="Times New Roman" w:eastAsia="Calibri" w:hAnsi="Times New Roman" w:cs="Times New Roman"/>
          <w:b/>
          <w:color w:val="000000"/>
          <w:sz w:val="24"/>
          <w:lang w:eastAsia="ar-SA"/>
        </w:rPr>
        <w:tab/>
        <w:t>Sampling</w:t>
      </w:r>
      <w:r w:rsidRPr="00353BF3">
        <w:rPr>
          <w:rFonts w:ascii="Times New Roman" w:eastAsia="Calibri" w:hAnsi="Times New Roman" w:cs="Times New Roman"/>
          <w:color w:val="000000"/>
          <w:sz w:val="24"/>
          <w:lang w:eastAsia="ar-SA"/>
        </w:rPr>
        <w:t>: The sampling method has two ways that probability and non-probability sampling. The current research has used the probability sampling because it allows to collect the data randomly. The participants selected for the questionnaire is 20 which are the employees of the company Ceres Power Ltd (</w:t>
      </w:r>
      <w:r w:rsidRPr="00353BF3">
        <w:rPr>
          <w:rFonts w:ascii="Times New Roman" w:eastAsia="Calibri" w:hAnsi="Times New Roman" w:cs="Times New Roman"/>
          <w:bCs/>
          <w:color w:val="000000"/>
          <w:sz w:val="24"/>
          <w:szCs w:val="24"/>
          <w:shd w:val="clear" w:color="auto" w:fill="FFFFFF"/>
          <w:lang w:eastAsia="ar-SA"/>
        </w:rPr>
        <w:t>Mehrad, and Zangeneh, 2019</w:t>
      </w:r>
      <w:r w:rsidRPr="00353BF3">
        <w:rPr>
          <w:rFonts w:ascii="Times New Roman" w:eastAsia="Calibri" w:hAnsi="Times New Roman" w:cs="Times New Roman"/>
          <w:color w:val="000000"/>
          <w:sz w:val="24"/>
          <w:lang w:eastAsia="ar-SA"/>
        </w:rPr>
        <w:t xml:space="preserve">). </w:t>
      </w:r>
    </w:p>
    <w:p w14:paraId="59461465" w14:textId="3A9096BB" w:rsidR="00353BF3" w:rsidRDefault="00353BF3" w:rsidP="00BC1FC2">
      <w:pPr>
        <w:suppressAutoHyphens/>
        <w:spacing w:after="0" w:line="360" w:lineRule="auto"/>
        <w:jc w:val="both"/>
        <w:rPr>
          <w:rFonts w:ascii="Times New Roman" w:eastAsia="Calibri" w:hAnsi="Times New Roman" w:cs="Times New Roman"/>
          <w:color w:val="000000"/>
          <w:sz w:val="24"/>
          <w:lang w:eastAsia="ar-SA"/>
        </w:rPr>
      </w:pPr>
      <w:r w:rsidRPr="00353BF3">
        <w:rPr>
          <w:rFonts w:ascii="Times New Roman" w:eastAsia="Calibri" w:hAnsi="Times New Roman" w:cs="Times New Roman"/>
          <w:b/>
          <w:color w:val="000000"/>
          <w:sz w:val="24"/>
          <w:lang w:eastAsia="ar-SA"/>
        </w:rPr>
        <w:tab/>
        <w:t>Ethical Consideration</w:t>
      </w:r>
      <w:r w:rsidRPr="00353BF3">
        <w:rPr>
          <w:rFonts w:ascii="Times New Roman" w:eastAsia="Calibri" w:hAnsi="Times New Roman" w:cs="Times New Roman"/>
          <w:color w:val="000000"/>
          <w:sz w:val="24"/>
          <w:lang w:eastAsia="ar-SA"/>
        </w:rPr>
        <w:t xml:space="preserve">: Before conducting the research, the researcher has considered all the code of conduct. The research has been conducted without any fraud, the information has recorded freshly and not by copying any of the data from other sources. The participant’s personal </w:t>
      </w:r>
      <w:r w:rsidRPr="00353BF3">
        <w:rPr>
          <w:rFonts w:ascii="Times New Roman" w:eastAsia="Calibri" w:hAnsi="Times New Roman" w:cs="Times New Roman"/>
          <w:color w:val="000000"/>
          <w:sz w:val="24"/>
          <w:lang w:eastAsia="ar-SA"/>
        </w:rPr>
        <w:lastRenderedPageBreak/>
        <w:t>information has been secured in a software with passwords in which the access is only given to the participants and the organisation itself (</w:t>
      </w:r>
      <w:proofErr w:type="spellStart"/>
      <w:r w:rsidRPr="00353BF3">
        <w:rPr>
          <w:rFonts w:ascii="Times New Roman" w:eastAsia="Calibri" w:hAnsi="Times New Roman" w:cs="Times New Roman"/>
          <w:bCs/>
          <w:color w:val="000000"/>
          <w:sz w:val="24"/>
          <w:szCs w:val="24"/>
          <w:shd w:val="clear" w:color="auto" w:fill="FFFFFF"/>
          <w:lang w:eastAsia="ar-SA"/>
        </w:rPr>
        <w:t>Mohajan</w:t>
      </w:r>
      <w:proofErr w:type="spellEnd"/>
      <w:r w:rsidRPr="00353BF3">
        <w:rPr>
          <w:rFonts w:ascii="Times New Roman" w:eastAsia="Calibri" w:hAnsi="Times New Roman" w:cs="Times New Roman"/>
          <w:bCs/>
          <w:color w:val="000000"/>
          <w:sz w:val="24"/>
          <w:szCs w:val="24"/>
          <w:shd w:val="clear" w:color="auto" w:fill="FFFFFF"/>
          <w:lang w:eastAsia="ar-SA"/>
        </w:rPr>
        <w:t>, 2020</w:t>
      </w:r>
      <w:r w:rsidRPr="00353BF3">
        <w:rPr>
          <w:rFonts w:ascii="Times New Roman" w:eastAsia="Calibri" w:hAnsi="Times New Roman" w:cs="Times New Roman"/>
          <w:color w:val="000000"/>
          <w:sz w:val="24"/>
          <w:lang w:eastAsia="ar-SA"/>
        </w:rPr>
        <w:t>)</w:t>
      </w:r>
    </w:p>
    <w:p w14:paraId="57F34558" w14:textId="0E349E5E" w:rsidR="00B404FB" w:rsidRDefault="00B404FB" w:rsidP="00BC1FC2">
      <w:pPr>
        <w:suppressAutoHyphens/>
        <w:spacing w:after="0" w:line="360" w:lineRule="auto"/>
        <w:jc w:val="both"/>
        <w:rPr>
          <w:rFonts w:ascii="Times New Roman" w:eastAsia="Calibri" w:hAnsi="Times New Roman" w:cs="Times New Roman"/>
          <w:color w:val="000000"/>
          <w:sz w:val="24"/>
          <w:lang w:eastAsia="ar-SA"/>
        </w:rPr>
      </w:pPr>
    </w:p>
    <w:p w14:paraId="13AC4535" w14:textId="77777777" w:rsidR="00B404FB" w:rsidRPr="00BC1FC2" w:rsidRDefault="00B404FB" w:rsidP="00BC1FC2">
      <w:pPr>
        <w:suppressAutoHyphens/>
        <w:spacing w:after="0" w:line="360" w:lineRule="auto"/>
        <w:jc w:val="both"/>
        <w:rPr>
          <w:rFonts w:ascii="Times New Roman" w:eastAsia="Calibri" w:hAnsi="Times New Roman" w:cs="Times New Roman"/>
          <w:color w:val="000000"/>
          <w:sz w:val="24"/>
          <w:lang w:eastAsia="ar-SA"/>
        </w:rPr>
      </w:pPr>
    </w:p>
    <w:p w14:paraId="70893DFB" w14:textId="77777777" w:rsidR="00353BF3" w:rsidRPr="00353BF3" w:rsidRDefault="00353BF3" w:rsidP="00353BF3">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lang w:eastAsia="ar-SA"/>
        </w:rPr>
      </w:pPr>
      <w:bookmarkStart w:id="12" w:name="_Toc121589374"/>
      <w:r w:rsidRPr="00353BF3">
        <w:rPr>
          <w:rFonts w:ascii="Times New Roman" w:eastAsia="Times New Roman" w:hAnsi="Times New Roman" w:cs="Times New Roman"/>
          <w:b/>
          <w:bCs/>
          <w:color w:val="000000"/>
          <w:sz w:val="28"/>
          <w:szCs w:val="28"/>
          <w:lang w:eastAsia="ar-SA"/>
        </w:rPr>
        <w:t>CONCLUSION</w:t>
      </w:r>
      <w:bookmarkEnd w:id="12"/>
    </w:p>
    <w:p w14:paraId="0D2A98DC" w14:textId="14B2DDC6" w:rsidR="009E1045" w:rsidRDefault="00353BF3" w:rsidP="00127584">
      <w:pPr>
        <w:suppressAutoHyphens/>
        <w:spacing w:after="0" w:line="360" w:lineRule="auto"/>
        <w:ind w:firstLine="432"/>
        <w:jc w:val="both"/>
        <w:rPr>
          <w:rFonts w:ascii="Times New Roman" w:eastAsia="Calibri" w:hAnsi="Times New Roman" w:cs="Times New Roman"/>
          <w:color w:val="000000"/>
          <w:sz w:val="24"/>
          <w:lang w:eastAsia="ar-SA"/>
        </w:rPr>
      </w:pPr>
      <w:r w:rsidRPr="00353BF3">
        <w:rPr>
          <w:rFonts w:ascii="Times New Roman" w:eastAsia="Calibri" w:hAnsi="Times New Roman" w:cs="Times New Roman"/>
          <w:color w:val="000000"/>
          <w:sz w:val="24"/>
          <w:lang w:eastAsia="ar-SA"/>
        </w:rPr>
        <w:t xml:space="preserve">From the above it can be summarised that self-learning is approach to learning in which individual makes effort to determine their own learning needs and goals. It helps company to increase performance and productivity by attaining business outcomes. Several ways can be used to empower workforce for improving self-learning such as providing positive work environment, setting learning goals and many more. </w:t>
      </w:r>
    </w:p>
    <w:p w14:paraId="2CF2C2B5" w14:textId="7A1746F2" w:rsidR="00127584" w:rsidRPr="00353BF3" w:rsidRDefault="00127584" w:rsidP="00127584">
      <w:pPr>
        <w:suppressAutoHyphens/>
        <w:spacing w:after="0" w:line="360" w:lineRule="auto"/>
        <w:jc w:val="both"/>
        <w:rPr>
          <w:rFonts w:ascii="Times New Roman" w:eastAsia="Calibri" w:hAnsi="Times New Roman" w:cs="Times New Roman"/>
          <w:color w:val="000000"/>
          <w:sz w:val="24"/>
          <w:lang w:eastAsia="ar-SA"/>
        </w:rPr>
      </w:pPr>
      <w:r w:rsidRPr="00127584">
        <w:rPr>
          <w:rFonts w:ascii="Times New Roman" w:eastAsia="Calibri" w:hAnsi="Times New Roman" w:cs="Times New Roman"/>
          <w:color w:val="000000"/>
          <w:sz w:val="24"/>
          <w:lang w:eastAsia="ar-SA"/>
        </w:rPr>
        <w:drawing>
          <wp:inline distT="0" distB="0" distL="0" distR="0" wp14:anchorId="6A09B616" wp14:editId="505A1B99">
            <wp:extent cx="6199080" cy="18345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16757" cy="1839746"/>
                    </a:xfrm>
                    <a:prstGeom prst="rect">
                      <a:avLst/>
                    </a:prstGeom>
                  </pic:spPr>
                </pic:pic>
              </a:graphicData>
            </a:graphic>
          </wp:inline>
        </w:drawing>
      </w:r>
    </w:p>
    <w:p w14:paraId="2E5A8F60" w14:textId="77777777" w:rsidR="00353BF3" w:rsidRPr="00353BF3" w:rsidRDefault="00353BF3" w:rsidP="00353BF3">
      <w:pPr>
        <w:suppressAutoHyphens/>
        <w:spacing w:after="0" w:line="360" w:lineRule="auto"/>
        <w:jc w:val="both"/>
        <w:rPr>
          <w:rFonts w:ascii="Times New Roman" w:eastAsia="Calibri" w:hAnsi="Times New Roman" w:cs="Times New Roman"/>
          <w:b/>
          <w:color w:val="000000"/>
          <w:sz w:val="24"/>
          <w:lang w:eastAsia="ar-SA"/>
        </w:rPr>
      </w:pPr>
    </w:p>
    <w:p w14:paraId="633B175C" w14:textId="69282E1B" w:rsidR="00353BF3" w:rsidRPr="00353BF3" w:rsidRDefault="00353BF3" w:rsidP="00353BF3">
      <w:pPr>
        <w:suppressAutoHyphens/>
        <w:spacing w:after="0" w:line="360" w:lineRule="auto"/>
        <w:jc w:val="both"/>
        <w:rPr>
          <w:rFonts w:ascii="Times New Roman" w:eastAsia="Calibri" w:hAnsi="Times New Roman" w:cs="Times New Roman"/>
          <w:color w:val="000000"/>
          <w:sz w:val="24"/>
          <w:lang w:eastAsia="ar-SA"/>
        </w:rPr>
      </w:pPr>
    </w:p>
    <w:p w14:paraId="6CFC1B2E" w14:textId="77777777" w:rsidR="00353BF3" w:rsidRPr="00353BF3" w:rsidRDefault="00353BF3" w:rsidP="00353BF3">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u w:val="single"/>
          <w:lang w:eastAsia="ar-SA"/>
        </w:rPr>
      </w:pPr>
      <w:r w:rsidRPr="00353BF3">
        <w:rPr>
          <w:rFonts w:ascii="Times New Roman" w:eastAsia="Times New Roman" w:hAnsi="Times New Roman" w:cs="Times New Roman"/>
          <w:b/>
          <w:bCs/>
          <w:color w:val="000000"/>
          <w:sz w:val="28"/>
          <w:szCs w:val="28"/>
          <w:lang w:eastAsia="ar-SA"/>
        </w:rPr>
        <w:br w:type="page"/>
      </w:r>
      <w:bookmarkStart w:id="13" w:name="_Toc121589375"/>
      <w:r w:rsidRPr="00353BF3">
        <w:rPr>
          <w:rFonts w:ascii="Times New Roman" w:eastAsia="Times New Roman" w:hAnsi="Times New Roman" w:cs="Times New Roman"/>
          <w:b/>
          <w:bCs/>
          <w:color w:val="000000"/>
          <w:sz w:val="28"/>
          <w:szCs w:val="28"/>
          <w:lang w:eastAsia="ar-SA"/>
        </w:rPr>
        <w:lastRenderedPageBreak/>
        <w:t>References:</w:t>
      </w:r>
      <w:bookmarkEnd w:id="13"/>
    </w:p>
    <w:p w14:paraId="1EABB018" w14:textId="77777777" w:rsidR="00353BF3" w:rsidRPr="00353BF3" w:rsidRDefault="00353BF3" w:rsidP="00353BF3">
      <w:pPr>
        <w:suppressAutoHyphens/>
        <w:spacing w:after="0" w:line="360" w:lineRule="auto"/>
        <w:jc w:val="both"/>
        <w:rPr>
          <w:rFonts w:ascii="Times New Roman" w:eastAsia="Calibri" w:hAnsi="Times New Roman" w:cs="Times New Roman"/>
          <w:color w:val="000000"/>
          <w:sz w:val="24"/>
          <w:u w:val="single"/>
          <w:lang w:eastAsia="ar-SA"/>
        </w:rPr>
      </w:pPr>
      <w:r w:rsidRPr="00353BF3">
        <w:rPr>
          <w:rFonts w:ascii="Times New Roman" w:eastAsia="Calibri" w:hAnsi="Times New Roman" w:cs="Times New Roman"/>
          <w:color w:val="000000"/>
          <w:sz w:val="24"/>
          <w:u w:val="single"/>
          <w:lang w:eastAsia="ar-SA"/>
        </w:rPr>
        <w:t>Books and Journals</w:t>
      </w:r>
    </w:p>
    <w:p w14:paraId="3B8F5047" w14:textId="6FA551B2" w:rsidR="00353BF3" w:rsidRPr="00353BF3" w:rsidRDefault="00353BF3" w:rsidP="00353BF3">
      <w:pPr>
        <w:widowControl w:val="0"/>
        <w:suppressAutoHyphens/>
        <w:autoSpaceDN w:val="0"/>
        <w:spacing w:after="0" w:line="240" w:lineRule="auto"/>
        <w:jc w:val="both"/>
        <w:textAlignment w:val="baseline"/>
        <w:rPr>
          <w:rFonts w:ascii="Tinos" w:eastAsia="Noto Sans CJK SC" w:hAnsi="Tinos" w:cs="DejaVu Sans"/>
          <w:kern w:val="3"/>
          <w:sz w:val="24"/>
          <w:szCs w:val="24"/>
          <w:lang w:eastAsia="zh-CN" w:bidi="hi-IN"/>
        </w:rPr>
      </w:pPr>
    </w:p>
    <w:p w14:paraId="0407792E" w14:textId="77777777" w:rsidR="00353BF3" w:rsidRPr="00353BF3" w:rsidRDefault="00353BF3" w:rsidP="00353BF3">
      <w:pPr>
        <w:widowControl w:val="0"/>
        <w:suppressAutoHyphens/>
        <w:autoSpaceDN w:val="0"/>
        <w:spacing w:after="0" w:line="240" w:lineRule="auto"/>
        <w:ind w:left="850" w:hanging="813"/>
        <w:jc w:val="both"/>
        <w:textAlignment w:val="baseline"/>
        <w:rPr>
          <w:rFonts w:ascii="Times New Roman" w:eastAsia="Noto Sans CJK SC" w:hAnsi="Times New Roman" w:cs="DejaVu Sans"/>
          <w:b/>
          <w:bCs/>
          <w:color w:val="000000"/>
          <w:kern w:val="3"/>
          <w:sz w:val="24"/>
          <w:szCs w:val="24"/>
          <w:shd w:val="clear" w:color="auto" w:fill="FFFFFF"/>
          <w:lang w:eastAsia="zh-CN" w:bidi="hi-IN"/>
        </w:rPr>
      </w:pPr>
      <w:proofErr w:type="spellStart"/>
      <w:r w:rsidRPr="00353BF3">
        <w:rPr>
          <w:rFonts w:ascii="Times New Roman" w:eastAsia="Noto Sans CJK SC" w:hAnsi="Times New Roman" w:cs="DejaVu Sans"/>
          <w:bCs/>
          <w:color w:val="000000"/>
          <w:kern w:val="3"/>
          <w:sz w:val="24"/>
          <w:szCs w:val="24"/>
          <w:shd w:val="clear" w:color="auto" w:fill="FFFFFF"/>
          <w:lang w:eastAsia="zh-CN" w:bidi="hi-IN"/>
        </w:rPr>
        <w:t>Artetxe</w:t>
      </w:r>
      <w:proofErr w:type="spellEnd"/>
      <w:r w:rsidRPr="00353BF3">
        <w:rPr>
          <w:rFonts w:ascii="Times New Roman" w:eastAsia="Noto Sans CJK SC" w:hAnsi="Times New Roman" w:cs="DejaVu Sans"/>
          <w:bCs/>
          <w:color w:val="000000"/>
          <w:kern w:val="3"/>
          <w:sz w:val="24"/>
          <w:szCs w:val="24"/>
          <w:shd w:val="clear" w:color="auto" w:fill="FFFFFF"/>
          <w:lang w:eastAsia="zh-CN" w:bidi="hi-IN"/>
        </w:rPr>
        <w:t>, M., Labaka, G. and Agirre, E., 2018. A robust self-learning method for fully unsupervised cross-lingual mappings of word embeddings. </w:t>
      </w:r>
      <w:proofErr w:type="spellStart"/>
      <w:r w:rsidRPr="00353BF3">
        <w:rPr>
          <w:rFonts w:ascii="Times New Roman" w:eastAsia="Noto Sans CJK SC" w:hAnsi="Times New Roman" w:cs="DejaVu Sans"/>
          <w:bCs/>
          <w:i/>
          <w:color w:val="000000"/>
          <w:kern w:val="3"/>
          <w:sz w:val="24"/>
          <w:szCs w:val="24"/>
          <w:shd w:val="clear" w:color="auto" w:fill="FFFFFF"/>
          <w:lang w:eastAsia="zh-CN" w:bidi="hi-IN"/>
        </w:rPr>
        <w:t>arXiv</w:t>
      </w:r>
      <w:proofErr w:type="spellEnd"/>
      <w:r w:rsidRPr="00353BF3">
        <w:rPr>
          <w:rFonts w:ascii="Times New Roman" w:eastAsia="Noto Sans CJK SC" w:hAnsi="Times New Roman" w:cs="DejaVu Sans"/>
          <w:bCs/>
          <w:i/>
          <w:color w:val="000000"/>
          <w:kern w:val="3"/>
          <w:sz w:val="24"/>
          <w:szCs w:val="24"/>
          <w:shd w:val="clear" w:color="auto" w:fill="FFFFFF"/>
          <w:lang w:eastAsia="zh-CN" w:bidi="hi-IN"/>
        </w:rPr>
        <w:t xml:space="preserve"> preprint arXiv:1805.06297</w:t>
      </w:r>
      <w:r w:rsidRPr="00353BF3">
        <w:rPr>
          <w:rFonts w:ascii="Times New Roman" w:eastAsia="Noto Sans CJK SC" w:hAnsi="Times New Roman" w:cs="DejaVu Sans"/>
          <w:bCs/>
          <w:color w:val="000000"/>
          <w:kern w:val="3"/>
          <w:sz w:val="24"/>
          <w:szCs w:val="24"/>
          <w:shd w:val="clear" w:color="auto" w:fill="FFFFFF"/>
          <w:lang w:eastAsia="zh-CN" w:bidi="hi-IN"/>
        </w:rPr>
        <w:t>.</w:t>
      </w:r>
    </w:p>
    <w:p w14:paraId="2DC094D5" w14:textId="77777777" w:rsidR="00353BF3" w:rsidRPr="00353BF3" w:rsidRDefault="00353BF3" w:rsidP="00353BF3">
      <w:pPr>
        <w:widowControl w:val="0"/>
        <w:suppressAutoHyphens/>
        <w:autoSpaceDN w:val="0"/>
        <w:spacing w:after="0" w:line="240" w:lineRule="auto"/>
        <w:ind w:left="850" w:hanging="813"/>
        <w:jc w:val="both"/>
        <w:textAlignment w:val="baseline"/>
        <w:rPr>
          <w:rFonts w:ascii="Times New Roman" w:eastAsia="Noto Sans CJK SC" w:hAnsi="Times New Roman" w:cs="DejaVu Sans"/>
          <w:b/>
          <w:bCs/>
          <w:color w:val="000000"/>
          <w:kern w:val="3"/>
          <w:sz w:val="24"/>
          <w:szCs w:val="24"/>
          <w:shd w:val="clear" w:color="auto" w:fill="FFFFFF"/>
          <w:lang w:eastAsia="zh-CN" w:bidi="hi-IN"/>
        </w:rPr>
      </w:pPr>
      <w:proofErr w:type="spellStart"/>
      <w:r w:rsidRPr="00353BF3">
        <w:rPr>
          <w:rFonts w:ascii="Times New Roman" w:eastAsia="Noto Sans CJK SC" w:hAnsi="Times New Roman" w:cs="DejaVu Sans"/>
          <w:bCs/>
          <w:color w:val="000000"/>
          <w:kern w:val="3"/>
          <w:sz w:val="24"/>
          <w:szCs w:val="24"/>
          <w:shd w:val="clear" w:color="auto" w:fill="FFFFFF"/>
          <w:lang w:eastAsia="zh-CN" w:bidi="hi-IN"/>
        </w:rPr>
        <w:t>Baevski</w:t>
      </w:r>
      <w:proofErr w:type="spellEnd"/>
      <w:r w:rsidRPr="00353BF3">
        <w:rPr>
          <w:rFonts w:ascii="Times New Roman" w:eastAsia="Noto Sans CJK SC" w:hAnsi="Times New Roman" w:cs="DejaVu Sans"/>
          <w:bCs/>
          <w:color w:val="000000"/>
          <w:kern w:val="3"/>
          <w:sz w:val="24"/>
          <w:szCs w:val="24"/>
          <w:shd w:val="clear" w:color="auto" w:fill="FFFFFF"/>
          <w:lang w:eastAsia="zh-CN" w:bidi="hi-IN"/>
        </w:rPr>
        <w:t>, A. and et. al., 2020. wav2vec 2.0: A framework for self-supervised learning of speech representations. </w:t>
      </w:r>
      <w:r w:rsidRPr="00353BF3">
        <w:rPr>
          <w:rFonts w:ascii="Times New Roman" w:eastAsia="Noto Sans CJK SC" w:hAnsi="Times New Roman" w:cs="DejaVu Sans"/>
          <w:bCs/>
          <w:i/>
          <w:color w:val="000000"/>
          <w:kern w:val="3"/>
          <w:sz w:val="24"/>
          <w:szCs w:val="24"/>
          <w:shd w:val="clear" w:color="auto" w:fill="FFFFFF"/>
          <w:lang w:eastAsia="zh-CN" w:bidi="hi-IN"/>
        </w:rPr>
        <w:t>Advances in Neural Information Processing Systems</w:t>
      </w:r>
      <w:r w:rsidRPr="00353BF3">
        <w:rPr>
          <w:rFonts w:ascii="Times New Roman" w:eastAsia="Noto Sans CJK SC" w:hAnsi="Times New Roman" w:cs="DejaVu Sans"/>
          <w:bCs/>
          <w:color w:val="000000"/>
          <w:kern w:val="3"/>
          <w:sz w:val="24"/>
          <w:szCs w:val="24"/>
          <w:shd w:val="clear" w:color="auto" w:fill="FFFFFF"/>
          <w:lang w:eastAsia="zh-CN" w:bidi="hi-IN"/>
        </w:rPr>
        <w:t>, </w:t>
      </w:r>
      <w:r w:rsidRPr="00353BF3">
        <w:rPr>
          <w:rFonts w:ascii="Times New Roman" w:eastAsia="Noto Sans CJK SC" w:hAnsi="Times New Roman" w:cs="DejaVu Sans"/>
          <w:bCs/>
          <w:i/>
          <w:color w:val="000000"/>
          <w:kern w:val="3"/>
          <w:sz w:val="24"/>
          <w:szCs w:val="24"/>
          <w:shd w:val="clear" w:color="auto" w:fill="FFFFFF"/>
          <w:lang w:eastAsia="zh-CN" w:bidi="hi-IN"/>
        </w:rPr>
        <w:t>33</w:t>
      </w:r>
      <w:r w:rsidRPr="00353BF3">
        <w:rPr>
          <w:rFonts w:ascii="Times New Roman" w:eastAsia="Noto Sans CJK SC" w:hAnsi="Times New Roman" w:cs="DejaVu Sans"/>
          <w:bCs/>
          <w:color w:val="000000"/>
          <w:kern w:val="3"/>
          <w:sz w:val="24"/>
          <w:szCs w:val="24"/>
          <w:shd w:val="clear" w:color="auto" w:fill="FFFFFF"/>
          <w:lang w:eastAsia="zh-CN" w:bidi="hi-IN"/>
        </w:rPr>
        <w:t>, pp.12449-12460.</w:t>
      </w:r>
    </w:p>
    <w:p w14:paraId="501A6EEB" w14:textId="77777777" w:rsidR="00353BF3" w:rsidRPr="00353BF3" w:rsidRDefault="00353BF3" w:rsidP="00353BF3">
      <w:pPr>
        <w:widowControl w:val="0"/>
        <w:suppressAutoHyphens/>
        <w:autoSpaceDN w:val="0"/>
        <w:spacing w:after="0" w:line="240" w:lineRule="auto"/>
        <w:ind w:left="850" w:hanging="813"/>
        <w:jc w:val="both"/>
        <w:textAlignment w:val="baseline"/>
        <w:rPr>
          <w:rFonts w:ascii="Times New Roman" w:eastAsia="Noto Sans CJK SC" w:hAnsi="Times New Roman" w:cs="DejaVu Sans"/>
          <w:b/>
          <w:bCs/>
          <w:color w:val="000000"/>
          <w:kern w:val="3"/>
          <w:sz w:val="24"/>
          <w:szCs w:val="24"/>
          <w:shd w:val="clear" w:color="auto" w:fill="FFFFFF"/>
          <w:lang w:eastAsia="zh-CN" w:bidi="hi-IN"/>
        </w:rPr>
      </w:pPr>
      <w:proofErr w:type="spellStart"/>
      <w:r w:rsidRPr="00353BF3">
        <w:rPr>
          <w:rFonts w:ascii="Times New Roman" w:eastAsia="Noto Sans CJK SC" w:hAnsi="Times New Roman" w:cs="DejaVu Sans"/>
          <w:bCs/>
          <w:color w:val="000000"/>
          <w:kern w:val="3"/>
          <w:sz w:val="24"/>
          <w:szCs w:val="24"/>
          <w:shd w:val="clear" w:color="auto" w:fill="FFFFFF"/>
          <w:lang w:eastAsia="zh-CN" w:bidi="hi-IN"/>
        </w:rPr>
        <w:t>Basias</w:t>
      </w:r>
      <w:proofErr w:type="spellEnd"/>
      <w:r w:rsidRPr="00353BF3">
        <w:rPr>
          <w:rFonts w:ascii="Times New Roman" w:eastAsia="Noto Sans CJK SC" w:hAnsi="Times New Roman" w:cs="DejaVu Sans"/>
          <w:bCs/>
          <w:color w:val="000000"/>
          <w:kern w:val="3"/>
          <w:sz w:val="24"/>
          <w:szCs w:val="24"/>
          <w:shd w:val="clear" w:color="auto" w:fill="FFFFFF"/>
          <w:lang w:eastAsia="zh-CN" w:bidi="hi-IN"/>
        </w:rPr>
        <w:t xml:space="preserve">, N. and </w:t>
      </w:r>
      <w:proofErr w:type="spellStart"/>
      <w:r w:rsidRPr="00353BF3">
        <w:rPr>
          <w:rFonts w:ascii="Times New Roman" w:eastAsia="Noto Sans CJK SC" w:hAnsi="Times New Roman" w:cs="DejaVu Sans"/>
          <w:bCs/>
          <w:color w:val="000000"/>
          <w:kern w:val="3"/>
          <w:sz w:val="24"/>
          <w:szCs w:val="24"/>
          <w:shd w:val="clear" w:color="auto" w:fill="FFFFFF"/>
          <w:lang w:eastAsia="zh-CN" w:bidi="hi-IN"/>
        </w:rPr>
        <w:t>Pollalis</w:t>
      </w:r>
      <w:proofErr w:type="spellEnd"/>
      <w:r w:rsidRPr="00353BF3">
        <w:rPr>
          <w:rFonts w:ascii="Times New Roman" w:eastAsia="Noto Sans CJK SC" w:hAnsi="Times New Roman" w:cs="DejaVu Sans"/>
          <w:bCs/>
          <w:color w:val="000000"/>
          <w:kern w:val="3"/>
          <w:sz w:val="24"/>
          <w:szCs w:val="24"/>
          <w:shd w:val="clear" w:color="auto" w:fill="FFFFFF"/>
          <w:lang w:eastAsia="zh-CN" w:bidi="hi-IN"/>
        </w:rPr>
        <w:t>, Y., 2018. Quantitative and qualitative research in business &amp; technology: Justifying a suitable research methodology. </w:t>
      </w:r>
      <w:r w:rsidRPr="00353BF3">
        <w:rPr>
          <w:rFonts w:ascii="Times New Roman" w:eastAsia="Noto Sans CJK SC" w:hAnsi="Times New Roman" w:cs="DejaVu Sans"/>
          <w:bCs/>
          <w:i/>
          <w:color w:val="000000"/>
          <w:kern w:val="3"/>
          <w:sz w:val="24"/>
          <w:szCs w:val="24"/>
          <w:shd w:val="clear" w:color="auto" w:fill="FFFFFF"/>
          <w:lang w:eastAsia="zh-CN" w:bidi="hi-IN"/>
        </w:rPr>
        <w:t>Review of Integrative Business and Economics Research</w:t>
      </w:r>
      <w:r w:rsidRPr="00353BF3">
        <w:rPr>
          <w:rFonts w:ascii="Times New Roman" w:eastAsia="Noto Sans CJK SC" w:hAnsi="Times New Roman" w:cs="DejaVu Sans"/>
          <w:bCs/>
          <w:color w:val="000000"/>
          <w:kern w:val="3"/>
          <w:sz w:val="24"/>
          <w:szCs w:val="24"/>
          <w:shd w:val="clear" w:color="auto" w:fill="FFFFFF"/>
          <w:lang w:eastAsia="zh-CN" w:bidi="hi-IN"/>
        </w:rPr>
        <w:t>, </w:t>
      </w:r>
      <w:r w:rsidRPr="00353BF3">
        <w:rPr>
          <w:rFonts w:ascii="Times New Roman" w:eastAsia="Noto Sans CJK SC" w:hAnsi="Times New Roman" w:cs="DejaVu Sans"/>
          <w:bCs/>
          <w:i/>
          <w:color w:val="000000"/>
          <w:kern w:val="3"/>
          <w:sz w:val="24"/>
          <w:szCs w:val="24"/>
          <w:shd w:val="clear" w:color="auto" w:fill="FFFFFF"/>
          <w:lang w:eastAsia="zh-CN" w:bidi="hi-IN"/>
        </w:rPr>
        <w:t>7</w:t>
      </w:r>
      <w:r w:rsidRPr="00353BF3">
        <w:rPr>
          <w:rFonts w:ascii="Times New Roman" w:eastAsia="Noto Sans CJK SC" w:hAnsi="Times New Roman" w:cs="DejaVu Sans"/>
          <w:bCs/>
          <w:color w:val="000000"/>
          <w:kern w:val="3"/>
          <w:sz w:val="24"/>
          <w:szCs w:val="24"/>
          <w:shd w:val="clear" w:color="auto" w:fill="FFFFFF"/>
          <w:lang w:eastAsia="zh-CN" w:bidi="hi-IN"/>
        </w:rPr>
        <w:t>, pp.91-105.</w:t>
      </w:r>
    </w:p>
    <w:p w14:paraId="211E0869" w14:textId="77777777" w:rsidR="00353BF3" w:rsidRPr="00353BF3" w:rsidRDefault="00353BF3" w:rsidP="00353BF3">
      <w:pPr>
        <w:widowControl w:val="0"/>
        <w:suppressAutoHyphens/>
        <w:autoSpaceDN w:val="0"/>
        <w:spacing w:after="0" w:line="240" w:lineRule="auto"/>
        <w:ind w:left="850" w:hanging="813"/>
        <w:jc w:val="both"/>
        <w:textAlignment w:val="baseline"/>
        <w:rPr>
          <w:rFonts w:ascii="Times New Roman" w:eastAsia="Noto Sans CJK SC" w:hAnsi="Times New Roman" w:cs="DejaVu Sans"/>
          <w:b/>
          <w:bCs/>
          <w:color w:val="000000"/>
          <w:kern w:val="3"/>
          <w:sz w:val="24"/>
          <w:szCs w:val="24"/>
          <w:shd w:val="clear" w:color="auto" w:fill="FFFFFF"/>
          <w:lang w:eastAsia="zh-CN" w:bidi="hi-IN"/>
        </w:rPr>
      </w:pPr>
      <w:r w:rsidRPr="00353BF3">
        <w:rPr>
          <w:rFonts w:ascii="Times New Roman" w:eastAsia="Noto Sans CJK SC" w:hAnsi="Times New Roman" w:cs="DejaVu Sans"/>
          <w:bCs/>
          <w:color w:val="000000"/>
          <w:kern w:val="3"/>
          <w:sz w:val="24"/>
          <w:szCs w:val="24"/>
          <w:shd w:val="clear" w:color="auto" w:fill="FFFFFF"/>
          <w:lang w:eastAsia="zh-CN" w:bidi="hi-IN"/>
        </w:rPr>
        <w:t>Bauer, G.R. And et. al., 2021. Intersectionality in quantitative research: a systematic review of its emergence and applications of theory and methods. </w:t>
      </w:r>
      <w:r w:rsidRPr="00353BF3">
        <w:rPr>
          <w:rFonts w:ascii="Times New Roman" w:eastAsia="Noto Sans CJK SC" w:hAnsi="Times New Roman" w:cs="DejaVu Sans"/>
          <w:bCs/>
          <w:i/>
          <w:color w:val="000000"/>
          <w:kern w:val="3"/>
          <w:sz w:val="24"/>
          <w:szCs w:val="24"/>
          <w:shd w:val="clear" w:color="auto" w:fill="FFFFFF"/>
          <w:lang w:eastAsia="zh-CN" w:bidi="hi-IN"/>
        </w:rPr>
        <w:t>SSM-population health</w:t>
      </w:r>
      <w:r w:rsidRPr="00353BF3">
        <w:rPr>
          <w:rFonts w:ascii="Times New Roman" w:eastAsia="Noto Sans CJK SC" w:hAnsi="Times New Roman" w:cs="DejaVu Sans"/>
          <w:bCs/>
          <w:color w:val="000000"/>
          <w:kern w:val="3"/>
          <w:sz w:val="24"/>
          <w:szCs w:val="24"/>
          <w:shd w:val="clear" w:color="auto" w:fill="FFFFFF"/>
          <w:lang w:eastAsia="zh-CN" w:bidi="hi-IN"/>
        </w:rPr>
        <w:t>, </w:t>
      </w:r>
      <w:r w:rsidRPr="00353BF3">
        <w:rPr>
          <w:rFonts w:ascii="Times New Roman" w:eastAsia="Noto Sans CJK SC" w:hAnsi="Times New Roman" w:cs="DejaVu Sans"/>
          <w:bCs/>
          <w:i/>
          <w:color w:val="000000"/>
          <w:kern w:val="3"/>
          <w:sz w:val="24"/>
          <w:szCs w:val="24"/>
          <w:shd w:val="clear" w:color="auto" w:fill="FFFFFF"/>
          <w:lang w:eastAsia="zh-CN" w:bidi="hi-IN"/>
        </w:rPr>
        <w:t>14</w:t>
      </w:r>
      <w:r w:rsidRPr="00353BF3">
        <w:rPr>
          <w:rFonts w:ascii="Times New Roman" w:eastAsia="Noto Sans CJK SC" w:hAnsi="Times New Roman" w:cs="DejaVu Sans"/>
          <w:bCs/>
          <w:color w:val="000000"/>
          <w:kern w:val="3"/>
          <w:sz w:val="24"/>
          <w:szCs w:val="24"/>
          <w:shd w:val="clear" w:color="auto" w:fill="FFFFFF"/>
          <w:lang w:eastAsia="zh-CN" w:bidi="hi-IN"/>
        </w:rPr>
        <w:t>, p.100798.</w:t>
      </w:r>
    </w:p>
    <w:p w14:paraId="18357239" w14:textId="77777777" w:rsidR="00353BF3" w:rsidRPr="00353BF3" w:rsidRDefault="00353BF3" w:rsidP="00353BF3">
      <w:pPr>
        <w:widowControl w:val="0"/>
        <w:suppressAutoHyphens/>
        <w:autoSpaceDN w:val="0"/>
        <w:spacing w:after="0" w:line="240" w:lineRule="auto"/>
        <w:ind w:left="850" w:hanging="813"/>
        <w:jc w:val="both"/>
        <w:textAlignment w:val="baseline"/>
        <w:rPr>
          <w:rFonts w:ascii="Times New Roman" w:eastAsia="Noto Sans CJK SC" w:hAnsi="Times New Roman" w:cs="DejaVu Sans"/>
          <w:b/>
          <w:bCs/>
          <w:color w:val="000000"/>
          <w:kern w:val="3"/>
          <w:sz w:val="24"/>
          <w:szCs w:val="24"/>
          <w:shd w:val="clear" w:color="auto" w:fill="FFFFFF"/>
          <w:lang w:eastAsia="zh-CN" w:bidi="hi-IN"/>
        </w:rPr>
      </w:pPr>
      <w:r w:rsidRPr="00353BF3">
        <w:rPr>
          <w:rFonts w:ascii="Times New Roman" w:eastAsia="Noto Sans CJK SC" w:hAnsi="Times New Roman" w:cs="DejaVu Sans"/>
          <w:bCs/>
          <w:color w:val="000000"/>
          <w:kern w:val="3"/>
          <w:sz w:val="24"/>
          <w:szCs w:val="24"/>
          <w:shd w:val="clear" w:color="auto" w:fill="FFFFFF"/>
          <w:lang w:eastAsia="zh-CN" w:bidi="hi-IN"/>
        </w:rPr>
        <w:t>Chu, X. and et. al., 2020. Quantitative knowledge presentation models of traditional Chinese medicine (TCM): A review. </w:t>
      </w:r>
      <w:r w:rsidRPr="00353BF3">
        <w:rPr>
          <w:rFonts w:ascii="Times New Roman" w:eastAsia="Noto Sans CJK SC" w:hAnsi="Times New Roman" w:cs="DejaVu Sans"/>
          <w:bCs/>
          <w:i/>
          <w:color w:val="000000"/>
          <w:kern w:val="3"/>
          <w:sz w:val="24"/>
          <w:szCs w:val="24"/>
          <w:shd w:val="clear" w:color="auto" w:fill="FFFFFF"/>
          <w:lang w:eastAsia="zh-CN" w:bidi="hi-IN"/>
        </w:rPr>
        <w:t>Artificial intelligence in medicine</w:t>
      </w:r>
      <w:r w:rsidRPr="00353BF3">
        <w:rPr>
          <w:rFonts w:ascii="Times New Roman" w:eastAsia="Noto Sans CJK SC" w:hAnsi="Times New Roman" w:cs="DejaVu Sans"/>
          <w:bCs/>
          <w:color w:val="000000"/>
          <w:kern w:val="3"/>
          <w:sz w:val="24"/>
          <w:szCs w:val="24"/>
          <w:shd w:val="clear" w:color="auto" w:fill="FFFFFF"/>
          <w:lang w:eastAsia="zh-CN" w:bidi="hi-IN"/>
        </w:rPr>
        <w:t>, </w:t>
      </w:r>
      <w:r w:rsidRPr="00353BF3">
        <w:rPr>
          <w:rFonts w:ascii="Times New Roman" w:eastAsia="Noto Sans CJK SC" w:hAnsi="Times New Roman" w:cs="DejaVu Sans"/>
          <w:bCs/>
          <w:i/>
          <w:color w:val="000000"/>
          <w:kern w:val="3"/>
          <w:sz w:val="24"/>
          <w:szCs w:val="24"/>
          <w:shd w:val="clear" w:color="auto" w:fill="FFFFFF"/>
          <w:lang w:eastAsia="zh-CN" w:bidi="hi-IN"/>
        </w:rPr>
        <w:t>103</w:t>
      </w:r>
      <w:r w:rsidRPr="00353BF3">
        <w:rPr>
          <w:rFonts w:ascii="Times New Roman" w:eastAsia="Noto Sans CJK SC" w:hAnsi="Times New Roman" w:cs="DejaVu Sans"/>
          <w:bCs/>
          <w:color w:val="000000"/>
          <w:kern w:val="3"/>
          <w:sz w:val="24"/>
          <w:szCs w:val="24"/>
          <w:shd w:val="clear" w:color="auto" w:fill="FFFFFF"/>
          <w:lang w:eastAsia="zh-CN" w:bidi="hi-IN"/>
        </w:rPr>
        <w:t>, p.101810.</w:t>
      </w:r>
    </w:p>
    <w:p w14:paraId="556BB286" w14:textId="77777777" w:rsidR="00353BF3" w:rsidRPr="00353BF3" w:rsidRDefault="00353BF3" w:rsidP="00353BF3">
      <w:pPr>
        <w:widowControl w:val="0"/>
        <w:suppressAutoHyphens/>
        <w:autoSpaceDN w:val="0"/>
        <w:spacing w:after="0" w:line="240" w:lineRule="auto"/>
        <w:ind w:left="850" w:hanging="813"/>
        <w:jc w:val="both"/>
        <w:textAlignment w:val="baseline"/>
        <w:rPr>
          <w:rFonts w:ascii="Times New Roman" w:eastAsia="Noto Sans CJK SC" w:hAnsi="Times New Roman" w:cs="DejaVu Sans"/>
          <w:color w:val="000000"/>
          <w:kern w:val="3"/>
          <w:sz w:val="24"/>
          <w:szCs w:val="24"/>
          <w:shd w:val="clear" w:color="auto" w:fill="FFFFFF"/>
          <w:lang w:eastAsia="zh-CN" w:bidi="hi-IN"/>
        </w:rPr>
      </w:pPr>
      <w:r w:rsidRPr="00353BF3">
        <w:rPr>
          <w:rFonts w:ascii="Times New Roman" w:eastAsia="Noto Sans CJK SC" w:hAnsi="Times New Roman" w:cs="DejaVu Sans"/>
          <w:color w:val="000000"/>
          <w:kern w:val="3"/>
          <w:sz w:val="24"/>
          <w:szCs w:val="24"/>
          <w:shd w:val="clear" w:color="auto" w:fill="FFFFFF"/>
          <w:lang w:eastAsia="zh-CN" w:bidi="hi-IN"/>
        </w:rPr>
        <w:t>Feldmann, J. and et. al., 2019. All-optical spiking neurosynaptic networks with self-learning capabilities. </w:t>
      </w:r>
      <w:r w:rsidRPr="00353BF3">
        <w:rPr>
          <w:rFonts w:ascii="Times New Roman" w:eastAsia="Noto Sans CJK SC" w:hAnsi="Times New Roman" w:cs="DejaVu Sans"/>
          <w:i/>
          <w:color w:val="000000"/>
          <w:kern w:val="3"/>
          <w:sz w:val="24"/>
          <w:szCs w:val="24"/>
          <w:shd w:val="clear" w:color="auto" w:fill="FFFFFF"/>
          <w:lang w:eastAsia="zh-CN" w:bidi="hi-IN"/>
        </w:rPr>
        <w:t>Nature</w:t>
      </w:r>
      <w:r w:rsidRPr="00353BF3">
        <w:rPr>
          <w:rFonts w:ascii="Times New Roman" w:eastAsia="Noto Sans CJK SC" w:hAnsi="Times New Roman" w:cs="DejaVu Sans"/>
          <w:color w:val="000000"/>
          <w:kern w:val="3"/>
          <w:sz w:val="24"/>
          <w:szCs w:val="24"/>
          <w:shd w:val="clear" w:color="auto" w:fill="FFFFFF"/>
          <w:lang w:eastAsia="zh-CN" w:bidi="hi-IN"/>
        </w:rPr>
        <w:t>, </w:t>
      </w:r>
      <w:r w:rsidRPr="00353BF3">
        <w:rPr>
          <w:rFonts w:ascii="Times New Roman" w:eastAsia="Noto Sans CJK SC" w:hAnsi="Times New Roman" w:cs="DejaVu Sans"/>
          <w:i/>
          <w:color w:val="000000"/>
          <w:kern w:val="3"/>
          <w:sz w:val="24"/>
          <w:szCs w:val="24"/>
          <w:shd w:val="clear" w:color="auto" w:fill="FFFFFF"/>
          <w:lang w:eastAsia="zh-CN" w:bidi="hi-IN"/>
        </w:rPr>
        <w:t>569</w:t>
      </w:r>
      <w:r w:rsidRPr="00353BF3">
        <w:rPr>
          <w:rFonts w:ascii="Times New Roman" w:eastAsia="Noto Sans CJK SC" w:hAnsi="Times New Roman" w:cs="DejaVu Sans"/>
          <w:color w:val="000000"/>
          <w:kern w:val="3"/>
          <w:sz w:val="24"/>
          <w:szCs w:val="24"/>
          <w:shd w:val="clear" w:color="auto" w:fill="FFFFFF"/>
          <w:lang w:eastAsia="zh-CN" w:bidi="hi-IN"/>
        </w:rPr>
        <w:t>(7755), pp.208-214.</w:t>
      </w:r>
    </w:p>
    <w:p w14:paraId="1FAC92E7" w14:textId="77777777" w:rsidR="00353BF3" w:rsidRPr="00353BF3" w:rsidRDefault="00353BF3" w:rsidP="00353BF3">
      <w:pPr>
        <w:widowControl w:val="0"/>
        <w:suppressAutoHyphens/>
        <w:autoSpaceDN w:val="0"/>
        <w:spacing w:after="0" w:line="240" w:lineRule="auto"/>
        <w:ind w:left="850" w:hanging="813"/>
        <w:jc w:val="both"/>
        <w:textAlignment w:val="baseline"/>
        <w:rPr>
          <w:rFonts w:ascii="Times New Roman" w:eastAsia="Noto Sans CJK SC" w:hAnsi="Times New Roman" w:cs="DejaVu Sans"/>
          <w:b/>
          <w:bCs/>
          <w:color w:val="000000"/>
          <w:kern w:val="3"/>
          <w:sz w:val="24"/>
          <w:szCs w:val="24"/>
          <w:shd w:val="clear" w:color="auto" w:fill="FFFFFF"/>
          <w:lang w:eastAsia="zh-CN" w:bidi="hi-IN"/>
        </w:rPr>
      </w:pPr>
      <w:r w:rsidRPr="00353BF3">
        <w:rPr>
          <w:rFonts w:ascii="Times New Roman" w:eastAsia="Noto Sans CJK SC" w:hAnsi="Times New Roman" w:cs="DejaVu Sans"/>
          <w:bCs/>
          <w:color w:val="000000"/>
          <w:kern w:val="3"/>
          <w:sz w:val="24"/>
          <w:szCs w:val="24"/>
          <w:shd w:val="clear" w:color="auto" w:fill="FFFFFF"/>
          <w:lang w:eastAsia="zh-CN" w:bidi="hi-IN"/>
        </w:rPr>
        <w:t>Grill, J.B. And et. al., 2020. Bootstrap your own latent-a new approach to self-supervised learning. </w:t>
      </w:r>
      <w:r w:rsidRPr="00353BF3">
        <w:rPr>
          <w:rFonts w:ascii="Times New Roman" w:eastAsia="Noto Sans CJK SC" w:hAnsi="Times New Roman" w:cs="DejaVu Sans"/>
          <w:bCs/>
          <w:i/>
          <w:color w:val="000000"/>
          <w:kern w:val="3"/>
          <w:sz w:val="24"/>
          <w:szCs w:val="24"/>
          <w:shd w:val="clear" w:color="auto" w:fill="FFFFFF"/>
          <w:lang w:eastAsia="zh-CN" w:bidi="hi-IN"/>
        </w:rPr>
        <w:t>Advances in neural information processing systems</w:t>
      </w:r>
      <w:r w:rsidRPr="00353BF3">
        <w:rPr>
          <w:rFonts w:ascii="Times New Roman" w:eastAsia="Noto Sans CJK SC" w:hAnsi="Times New Roman" w:cs="DejaVu Sans"/>
          <w:bCs/>
          <w:color w:val="000000"/>
          <w:kern w:val="3"/>
          <w:sz w:val="24"/>
          <w:szCs w:val="24"/>
          <w:shd w:val="clear" w:color="auto" w:fill="FFFFFF"/>
          <w:lang w:eastAsia="zh-CN" w:bidi="hi-IN"/>
        </w:rPr>
        <w:t>, </w:t>
      </w:r>
      <w:r w:rsidRPr="00353BF3">
        <w:rPr>
          <w:rFonts w:ascii="Times New Roman" w:eastAsia="Noto Sans CJK SC" w:hAnsi="Times New Roman" w:cs="DejaVu Sans"/>
          <w:bCs/>
          <w:i/>
          <w:color w:val="000000"/>
          <w:kern w:val="3"/>
          <w:sz w:val="24"/>
          <w:szCs w:val="24"/>
          <w:shd w:val="clear" w:color="auto" w:fill="FFFFFF"/>
          <w:lang w:eastAsia="zh-CN" w:bidi="hi-IN"/>
        </w:rPr>
        <w:t>33</w:t>
      </w:r>
      <w:r w:rsidRPr="00353BF3">
        <w:rPr>
          <w:rFonts w:ascii="Times New Roman" w:eastAsia="Noto Sans CJK SC" w:hAnsi="Times New Roman" w:cs="DejaVu Sans"/>
          <w:bCs/>
          <w:color w:val="000000"/>
          <w:kern w:val="3"/>
          <w:sz w:val="24"/>
          <w:szCs w:val="24"/>
          <w:shd w:val="clear" w:color="auto" w:fill="FFFFFF"/>
          <w:lang w:eastAsia="zh-CN" w:bidi="hi-IN"/>
        </w:rPr>
        <w:t>, pp.21271-21284.</w:t>
      </w:r>
    </w:p>
    <w:p w14:paraId="3A8C61B0" w14:textId="77777777" w:rsidR="00353BF3" w:rsidRPr="00353BF3" w:rsidRDefault="00353BF3" w:rsidP="00353BF3">
      <w:pPr>
        <w:widowControl w:val="0"/>
        <w:suppressAutoHyphens/>
        <w:autoSpaceDN w:val="0"/>
        <w:spacing w:after="0" w:line="240" w:lineRule="auto"/>
        <w:ind w:left="850" w:hanging="813"/>
        <w:jc w:val="both"/>
        <w:textAlignment w:val="baseline"/>
        <w:rPr>
          <w:rFonts w:ascii="Times New Roman" w:eastAsia="Noto Sans CJK SC" w:hAnsi="Times New Roman" w:cs="DejaVu Sans"/>
          <w:b/>
          <w:bCs/>
          <w:color w:val="000000"/>
          <w:kern w:val="3"/>
          <w:sz w:val="24"/>
          <w:szCs w:val="24"/>
          <w:shd w:val="clear" w:color="auto" w:fill="FFFFFF"/>
          <w:lang w:eastAsia="zh-CN" w:bidi="hi-IN"/>
        </w:rPr>
      </w:pPr>
      <w:r w:rsidRPr="00353BF3">
        <w:rPr>
          <w:rFonts w:ascii="Times New Roman" w:eastAsia="Noto Sans CJK SC" w:hAnsi="Times New Roman" w:cs="DejaVu Sans"/>
          <w:bCs/>
          <w:color w:val="000000"/>
          <w:kern w:val="3"/>
          <w:sz w:val="24"/>
          <w:szCs w:val="24"/>
          <w:shd w:val="clear" w:color="auto" w:fill="FFFFFF"/>
          <w:lang w:eastAsia="zh-CN" w:bidi="hi-IN"/>
        </w:rPr>
        <w:t>Gupta, A. and et. al., 2021. Deep learning for object detection and scene perception in self-driving cars: Survey, challenges, and open issues. </w:t>
      </w:r>
      <w:r w:rsidRPr="00353BF3">
        <w:rPr>
          <w:rFonts w:ascii="Times New Roman" w:eastAsia="Noto Sans CJK SC" w:hAnsi="Times New Roman" w:cs="DejaVu Sans"/>
          <w:bCs/>
          <w:i/>
          <w:color w:val="000000"/>
          <w:kern w:val="3"/>
          <w:sz w:val="24"/>
          <w:szCs w:val="24"/>
          <w:shd w:val="clear" w:color="auto" w:fill="FFFFFF"/>
          <w:lang w:eastAsia="zh-CN" w:bidi="hi-IN"/>
        </w:rPr>
        <w:t>Array</w:t>
      </w:r>
      <w:r w:rsidRPr="00353BF3">
        <w:rPr>
          <w:rFonts w:ascii="Times New Roman" w:eastAsia="Noto Sans CJK SC" w:hAnsi="Times New Roman" w:cs="DejaVu Sans"/>
          <w:bCs/>
          <w:color w:val="000000"/>
          <w:kern w:val="3"/>
          <w:sz w:val="24"/>
          <w:szCs w:val="24"/>
          <w:shd w:val="clear" w:color="auto" w:fill="FFFFFF"/>
          <w:lang w:eastAsia="zh-CN" w:bidi="hi-IN"/>
        </w:rPr>
        <w:t>, </w:t>
      </w:r>
      <w:r w:rsidRPr="00353BF3">
        <w:rPr>
          <w:rFonts w:ascii="Times New Roman" w:eastAsia="Noto Sans CJK SC" w:hAnsi="Times New Roman" w:cs="DejaVu Sans"/>
          <w:bCs/>
          <w:i/>
          <w:color w:val="000000"/>
          <w:kern w:val="3"/>
          <w:sz w:val="24"/>
          <w:szCs w:val="24"/>
          <w:shd w:val="clear" w:color="auto" w:fill="FFFFFF"/>
          <w:lang w:eastAsia="zh-CN" w:bidi="hi-IN"/>
        </w:rPr>
        <w:t>10</w:t>
      </w:r>
      <w:r w:rsidRPr="00353BF3">
        <w:rPr>
          <w:rFonts w:ascii="Times New Roman" w:eastAsia="Noto Sans CJK SC" w:hAnsi="Times New Roman" w:cs="DejaVu Sans"/>
          <w:bCs/>
          <w:color w:val="000000"/>
          <w:kern w:val="3"/>
          <w:sz w:val="24"/>
          <w:szCs w:val="24"/>
          <w:shd w:val="clear" w:color="auto" w:fill="FFFFFF"/>
          <w:lang w:eastAsia="zh-CN" w:bidi="hi-IN"/>
        </w:rPr>
        <w:t>, p.100057.</w:t>
      </w:r>
    </w:p>
    <w:p w14:paraId="368C7880" w14:textId="77777777" w:rsidR="00353BF3" w:rsidRPr="00353BF3" w:rsidRDefault="00353BF3" w:rsidP="00353BF3">
      <w:pPr>
        <w:widowControl w:val="0"/>
        <w:suppressAutoHyphens/>
        <w:autoSpaceDN w:val="0"/>
        <w:spacing w:after="0" w:line="240" w:lineRule="auto"/>
        <w:ind w:left="850" w:hanging="813"/>
        <w:jc w:val="both"/>
        <w:textAlignment w:val="baseline"/>
        <w:rPr>
          <w:rFonts w:ascii="Times New Roman" w:eastAsia="Noto Sans CJK SC" w:hAnsi="Times New Roman" w:cs="DejaVu Sans"/>
          <w:b/>
          <w:bCs/>
          <w:color w:val="000000"/>
          <w:kern w:val="3"/>
          <w:sz w:val="24"/>
          <w:szCs w:val="24"/>
          <w:shd w:val="clear" w:color="auto" w:fill="FFFFFF"/>
          <w:lang w:eastAsia="zh-CN" w:bidi="hi-IN"/>
        </w:rPr>
      </w:pPr>
      <w:r w:rsidRPr="00353BF3">
        <w:rPr>
          <w:rFonts w:ascii="Times New Roman" w:eastAsia="Noto Sans CJK SC" w:hAnsi="Times New Roman" w:cs="DejaVu Sans"/>
          <w:bCs/>
          <w:color w:val="000000"/>
          <w:kern w:val="3"/>
          <w:sz w:val="24"/>
          <w:szCs w:val="24"/>
          <w:shd w:val="clear" w:color="auto" w:fill="FFFFFF"/>
          <w:lang w:eastAsia="zh-CN" w:bidi="hi-IN"/>
        </w:rPr>
        <w:t>Hendrycks, D. and et. al., 2019. Using self-supervised learning can improve model robustness and uncertainty. </w:t>
      </w:r>
      <w:r w:rsidRPr="00353BF3">
        <w:rPr>
          <w:rFonts w:ascii="Times New Roman" w:eastAsia="Noto Sans CJK SC" w:hAnsi="Times New Roman" w:cs="DejaVu Sans"/>
          <w:bCs/>
          <w:i/>
          <w:color w:val="000000"/>
          <w:kern w:val="3"/>
          <w:sz w:val="24"/>
          <w:szCs w:val="24"/>
          <w:shd w:val="clear" w:color="auto" w:fill="FFFFFF"/>
          <w:lang w:eastAsia="zh-CN" w:bidi="hi-IN"/>
        </w:rPr>
        <w:t>Advances in neural information processing systems</w:t>
      </w:r>
      <w:r w:rsidRPr="00353BF3">
        <w:rPr>
          <w:rFonts w:ascii="Times New Roman" w:eastAsia="Noto Sans CJK SC" w:hAnsi="Times New Roman" w:cs="DejaVu Sans"/>
          <w:bCs/>
          <w:color w:val="000000"/>
          <w:kern w:val="3"/>
          <w:sz w:val="24"/>
          <w:szCs w:val="24"/>
          <w:shd w:val="clear" w:color="auto" w:fill="FFFFFF"/>
          <w:lang w:eastAsia="zh-CN" w:bidi="hi-IN"/>
        </w:rPr>
        <w:t>, </w:t>
      </w:r>
      <w:r w:rsidRPr="00353BF3">
        <w:rPr>
          <w:rFonts w:ascii="Times New Roman" w:eastAsia="Noto Sans CJK SC" w:hAnsi="Times New Roman" w:cs="DejaVu Sans"/>
          <w:bCs/>
          <w:i/>
          <w:color w:val="000000"/>
          <w:kern w:val="3"/>
          <w:sz w:val="24"/>
          <w:szCs w:val="24"/>
          <w:shd w:val="clear" w:color="auto" w:fill="FFFFFF"/>
          <w:lang w:eastAsia="zh-CN" w:bidi="hi-IN"/>
        </w:rPr>
        <w:t>32</w:t>
      </w:r>
      <w:r w:rsidRPr="00353BF3">
        <w:rPr>
          <w:rFonts w:ascii="Times New Roman" w:eastAsia="Noto Sans CJK SC" w:hAnsi="Times New Roman" w:cs="DejaVu Sans"/>
          <w:bCs/>
          <w:color w:val="000000"/>
          <w:kern w:val="3"/>
          <w:sz w:val="24"/>
          <w:szCs w:val="24"/>
          <w:shd w:val="clear" w:color="auto" w:fill="FFFFFF"/>
          <w:lang w:eastAsia="zh-CN" w:bidi="hi-IN"/>
        </w:rPr>
        <w:t>.</w:t>
      </w:r>
    </w:p>
    <w:p w14:paraId="45F79EFE" w14:textId="77777777" w:rsidR="00353BF3" w:rsidRPr="00353BF3" w:rsidRDefault="00353BF3" w:rsidP="00353BF3">
      <w:pPr>
        <w:widowControl w:val="0"/>
        <w:suppressAutoHyphens/>
        <w:autoSpaceDN w:val="0"/>
        <w:spacing w:after="0" w:line="240" w:lineRule="auto"/>
        <w:ind w:left="850" w:hanging="813"/>
        <w:jc w:val="both"/>
        <w:textAlignment w:val="baseline"/>
        <w:rPr>
          <w:rFonts w:ascii="Times New Roman" w:eastAsia="Noto Sans CJK SC" w:hAnsi="Times New Roman" w:cs="DejaVu Sans"/>
          <w:b/>
          <w:bCs/>
          <w:color w:val="000000"/>
          <w:kern w:val="3"/>
          <w:sz w:val="24"/>
          <w:szCs w:val="24"/>
          <w:shd w:val="clear" w:color="auto" w:fill="FFFFFF"/>
          <w:lang w:eastAsia="zh-CN" w:bidi="hi-IN"/>
        </w:rPr>
      </w:pPr>
      <w:proofErr w:type="spellStart"/>
      <w:r w:rsidRPr="00353BF3">
        <w:rPr>
          <w:rFonts w:ascii="Times New Roman" w:eastAsia="Noto Sans CJK SC" w:hAnsi="Times New Roman" w:cs="DejaVu Sans"/>
          <w:bCs/>
          <w:color w:val="000000"/>
          <w:kern w:val="3"/>
          <w:sz w:val="24"/>
          <w:szCs w:val="24"/>
          <w:shd w:val="clear" w:color="auto" w:fill="FFFFFF"/>
          <w:lang w:eastAsia="zh-CN" w:bidi="hi-IN"/>
        </w:rPr>
        <w:t>Hochbein</w:t>
      </w:r>
      <w:proofErr w:type="spellEnd"/>
      <w:r w:rsidRPr="00353BF3">
        <w:rPr>
          <w:rFonts w:ascii="Times New Roman" w:eastAsia="Noto Sans CJK SC" w:hAnsi="Times New Roman" w:cs="DejaVu Sans"/>
          <w:bCs/>
          <w:color w:val="000000"/>
          <w:kern w:val="3"/>
          <w:sz w:val="24"/>
          <w:szCs w:val="24"/>
          <w:shd w:val="clear" w:color="auto" w:fill="FFFFFF"/>
          <w:lang w:eastAsia="zh-CN" w:bidi="hi-IN"/>
        </w:rPr>
        <w:t>, C. and Smeaton, K.S., 2018. An Exploratory Analysis of the Prevalence of Quantitative Research Methodologies in Journal Articles. </w:t>
      </w:r>
      <w:r w:rsidRPr="00353BF3">
        <w:rPr>
          <w:rFonts w:ascii="Times New Roman" w:eastAsia="Noto Sans CJK SC" w:hAnsi="Times New Roman" w:cs="DejaVu Sans"/>
          <w:bCs/>
          <w:i/>
          <w:color w:val="000000"/>
          <w:kern w:val="3"/>
          <w:sz w:val="24"/>
          <w:szCs w:val="24"/>
          <w:shd w:val="clear" w:color="auto" w:fill="FFFFFF"/>
          <w:lang w:eastAsia="zh-CN" w:bidi="hi-IN"/>
        </w:rPr>
        <w:t>International Journal of Education Policy and Leadership</w:t>
      </w:r>
      <w:r w:rsidRPr="00353BF3">
        <w:rPr>
          <w:rFonts w:ascii="Times New Roman" w:eastAsia="Noto Sans CJK SC" w:hAnsi="Times New Roman" w:cs="DejaVu Sans"/>
          <w:bCs/>
          <w:color w:val="000000"/>
          <w:kern w:val="3"/>
          <w:sz w:val="24"/>
          <w:szCs w:val="24"/>
          <w:shd w:val="clear" w:color="auto" w:fill="FFFFFF"/>
          <w:lang w:eastAsia="zh-CN" w:bidi="hi-IN"/>
        </w:rPr>
        <w:t>, </w:t>
      </w:r>
      <w:r w:rsidRPr="00353BF3">
        <w:rPr>
          <w:rFonts w:ascii="Times New Roman" w:eastAsia="Noto Sans CJK SC" w:hAnsi="Times New Roman" w:cs="DejaVu Sans"/>
          <w:bCs/>
          <w:i/>
          <w:color w:val="000000"/>
          <w:kern w:val="3"/>
          <w:sz w:val="24"/>
          <w:szCs w:val="24"/>
          <w:shd w:val="clear" w:color="auto" w:fill="FFFFFF"/>
          <w:lang w:eastAsia="zh-CN" w:bidi="hi-IN"/>
        </w:rPr>
        <w:t>13</w:t>
      </w:r>
      <w:r w:rsidRPr="00353BF3">
        <w:rPr>
          <w:rFonts w:ascii="Times New Roman" w:eastAsia="Noto Sans CJK SC" w:hAnsi="Times New Roman" w:cs="DejaVu Sans"/>
          <w:bCs/>
          <w:color w:val="000000"/>
          <w:kern w:val="3"/>
          <w:sz w:val="24"/>
          <w:szCs w:val="24"/>
          <w:shd w:val="clear" w:color="auto" w:fill="FFFFFF"/>
          <w:lang w:eastAsia="zh-CN" w:bidi="hi-IN"/>
        </w:rPr>
        <w:t>(11), p.n11.</w:t>
      </w:r>
    </w:p>
    <w:p w14:paraId="479B3D9B" w14:textId="77777777" w:rsidR="00353BF3" w:rsidRPr="00353BF3" w:rsidRDefault="00353BF3" w:rsidP="00353BF3">
      <w:pPr>
        <w:widowControl w:val="0"/>
        <w:suppressAutoHyphens/>
        <w:autoSpaceDN w:val="0"/>
        <w:spacing w:after="0" w:line="240" w:lineRule="auto"/>
        <w:ind w:left="850" w:hanging="813"/>
        <w:jc w:val="both"/>
        <w:textAlignment w:val="baseline"/>
        <w:rPr>
          <w:rFonts w:ascii="Times New Roman" w:eastAsia="Noto Sans CJK SC" w:hAnsi="Times New Roman" w:cs="DejaVu Sans"/>
          <w:b/>
          <w:bCs/>
          <w:color w:val="000000"/>
          <w:kern w:val="3"/>
          <w:sz w:val="24"/>
          <w:szCs w:val="24"/>
          <w:shd w:val="clear" w:color="auto" w:fill="FFFFFF"/>
          <w:lang w:eastAsia="zh-CN" w:bidi="hi-IN"/>
        </w:rPr>
      </w:pPr>
      <w:r w:rsidRPr="00353BF3">
        <w:rPr>
          <w:rFonts w:ascii="Times New Roman" w:eastAsia="Noto Sans CJK SC" w:hAnsi="Times New Roman" w:cs="DejaVu Sans"/>
          <w:bCs/>
          <w:color w:val="000000"/>
          <w:kern w:val="3"/>
          <w:sz w:val="24"/>
          <w:szCs w:val="24"/>
          <w:shd w:val="clear" w:color="auto" w:fill="FFFFFF"/>
          <w:lang w:eastAsia="zh-CN" w:bidi="hi-IN"/>
        </w:rPr>
        <w:t>Limone, P. and et. al., 2022. Online Quantitative Research Methodology: Reflections on Good Practices and Future Perspectives. In </w:t>
      </w:r>
      <w:r w:rsidRPr="00353BF3">
        <w:rPr>
          <w:rFonts w:ascii="Times New Roman" w:eastAsia="Noto Sans CJK SC" w:hAnsi="Times New Roman" w:cs="DejaVu Sans"/>
          <w:bCs/>
          <w:i/>
          <w:color w:val="000000"/>
          <w:kern w:val="3"/>
          <w:sz w:val="24"/>
          <w:szCs w:val="24"/>
          <w:shd w:val="clear" w:color="auto" w:fill="FFFFFF"/>
          <w:lang w:eastAsia="zh-CN" w:bidi="hi-IN"/>
        </w:rPr>
        <w:t>Science and Information Conference</w:t>
      </w:r>
      <w:r w:rsidRPr="00353BF3">
        <w:rPr>
          <w:rFonts w:ascii="Times New Roman" w:eastAsia="Noto Sans CJK SC" w:hAnsi="Times New Roman" w:cs="DejaVu Sans"/>
          <w:bCs/>
          <w:color w:val="000000"/>
          <w:kern w:val="3"/>
          <w:sz w:val="24"/>
          <w:szCs w:val="24"/>
          <w:shd w:val="clear" w:color="auto" w:fill="FFFFFF"/>
          <w:lang w:eastAsia="zh-CN" w:bidi="hi-IN"/>
        </w:rPr>
        <w:t> (pp. 656-669). Springer, Cham.</w:t>
      </w:r>
    </w:p>
    <w:p w14:paraId="29973A27" w14:textId="77777777" w:rsidR="00353BF3" w:rsidRPr="00353BF3" w:rsidRDefault="00353BF3" w:rsidP="00353BF3">
      <w:pPr>
        <w:widowControl w:val="0"/>
        <w:suppressAutoHyphens/>
        <w:autoSpaceDN w:val="0"/>
        <w:spacing w:after="0" w:line="240" w:lineRule="auto"/>
        <w:ind w:left="850" w:hanging="813"/>
        <w:jc w:val="both"/>
        <w:textAlignment w:val="baseline"/>
        <w:rPr>
          <w:rFonts w:ascii="Times New Roman" w:eastAsia="Noto Sans CJK SC" w:hAnsi="Times New Roman" w:cs="DejaVu Sans"/>
          <w:b/>
          <w:bCs/>
          <w:color w:val="000000"/>
          <w:kern w:val="3"/>
          <w:sz w:val="24"/>
          <w:szCs w:val="24"/>
          <w:shd w:val="clear" w:color="auto" w:fill="FFFFFF"/>
          <w:lang w:eastAsia="zh-CN" w:bidi="hi-IN"/>
        </w:rPr>
      </w:pPr>
      <w:r w:rsidRPr="00353BF3">
        <w:rPr>
          <w:rFonts w:ascii="Times New Roman" w:eastAsia="Noto Sans CJK SC" w:hAnsi="Times New Roman" w:cs="DejaVu Sans"/>
          <w:bCs/>
          <w:color w:val="000000"/>
          <w:kern w:val="3"/>
          <w:sz w:val="24"/>
          <w:szCs w:val="24"/>
          <w:shd w:val="clear" w:color="auto" w:fill="FFFFFF"/>
          <w:lang w:eastAsia="zh-CN" w:bidi="hi-IN"/>
        </w:rPr>
        <w:t>Mehrad, A. and Zangeneh, M.H.T., 2019. Comparison between qualitative and quantitative research approaches: Social sciences. </w:t>
      </w:r>
      <w:r w:rsidRPr="00353BF3">
        <w:rPr>
          <w:rFonts w:ascii="Times New Roman" w:eastAsia="Noto Sans CJK SC" w:hAnsi="Times New Roman" w:cs="DejaVu Sans"/>
          <w:bCs/>
          <w:i/>
          <w:color w:val="000000"/>
          <w:kern w:val="3"/>
          <w:sz w:val="24"/>
          <w:szCs w:val="24"/>
          <w:shd w:val="clear" w:color="auto" w:fill="FFFFFF"/>
          <w:lang w:eastAsia="zh-CN" w:bidi="hi-IN"/>
        </w:rPr>
        <w:t xml:space="preserve">International Journal </w:t>
      </w:r>
      <w:proofErr w:type="gramStart"/>
      <w:r w:rsidRPr="00353BF3">
        <w:rPr>
          <w:rFonts w:ascii="Times New Roman" w:eastAsia="Noto Sans CJK SC" w:hAnsi="Times New Roman" w:cs="DejaVu Sans"/>
          <w:bCs/>
          <w:i/>
          <w:color w:val="000000"/>
          <w:kern w:val="3"/>
          <w:sz w:val="24"/>
          <w:szCs w:val="24"/>
          <w:shd w:val="clear" w:color="auto" w:fill="FFFFFF"/>
          <w:lang w:eastAsia="zh-CN" w:bidi="hi-IN"/>
        </w:rPr>
        <w:t>For</w:t>
      </w:r>
      <w:proofErr w:type="gramEnd"/>
      <w:r w:rsidRPr="00353BF3">
        <w:rPr>
          <w:rFonts w:ascii="Times New Roman" w:eastAsia="Noto Sans CJK SC" w:hAnsi="Times New Roman" w:cs="DejaVu Sans"/>
          <w:bCs/>
          <w:i/>
          <w:color w:val="000000"/>
          <w:kern w:val="3"/>
          <w:sz w:val="24"/>
          <w:szCs w:val="24"/>
          <w:shd w:val="clear" w:color="auto" w:fill="FFFFFF"/>
          <w:lang w:eastAsia="zh-CN" w:bidi="hi-IN"/>
        </w:rPr>
        <w:t xml:space="preserve"> Research In Educational Studies, Iran</w:t>
      </w:r>
      <w:r w:rsidRPr="00353BF3">
        <w:rPr>
          <w:rFonts w:ascii="Times New Roman" w:eastAsia="Noto Sans CJK SC" w:hAnsi="Times New Roman" w:cs="DejaVu Sans"/>
          <w:bCs/>
          <w:color w:val="000000"/>
          <w:kern w:val="3"/>
          <w:sz w:val="24"/>
          <w:szCs w:val="24"/>
          <w:shd w:val="clear" w:color="auto" w:fill="FFFFFF"/>
          <w:lang w:eastAsia="zh-CN" w:bidi="hi-IN"/>
        </w:rPr>
        <w:t>, pp.1-7.</w:t>
      </w:r>
    </w:p>
    <w:p w14:paraId="299EB1A7" w14:textId="77777777" w:rsidR="00353BF3" w:rsidRPr="00353BF3" w:rsidRDefault="00353BF3" w:rsidP="00353BF3">
      <w:pPr>
        <w:widowControl w:val="0"/>
        <w:suppressAutoHyphens/>
        <w:autoSpaceDN w:val="0"/>
        <w:spacing w:after="0" w:line="240" w:lineRule="auto"/>
        <w:ind w:left="850" w:hanging="813"/>
        <w:jc w:val="both"/>
        <w:textAlignment w:val="baseline"/>
        <w:rPr>
          <w:rFonts w:ascii="Times New Roman" w:eastAsia="Noto Sans CJK SC" w:hAnsi="Times New Roman" w:cs="DejaVu Sans"/>
          <w:b/>
          <w:bCs/>
          <w:color w:val="000000"/>
          <w:kern w:val="3"/>
          <w:sz w:val="24"/>
          <w:szCs w:val="24"/>
          <w:shd w:val="clear" w:color="auto" w:fill="FFFFFF"/>
          <w:lang w:eastAsia="zh-CN" w:bidi="hi-IN"/>
        </w:rPr>
      </w:pPr>
      <w:proofErr w:type="spellStart"/>
      <w:r w:rsidRPr="00353BF3">
        <w:rPr>
          <w:rFonts w:ascii="Times New Roman" w:eastAsia="Noto Sans CJK SC" w:hAnsi="Times New Roman" w:cs="DejaVu Sans"/>
          <w:bCs/>
          <w:color w:val="000000"/>
          <w:kern w:val="3"/>
          <w:sz w:val="24"/>
          <w:szCs w:val="24"/>
          <w:shd w:val="clear" w:color="auto" w:fill="FFFFFF"/>
          <w:lang w:eastAsia="zh-CN" w:bidi="hi-IN"/>
        </w:rPr>
        <w:t>Mohajan</w:t>
      </w:r>
      <w:proofErr w:type="spellEnd"/>
      <w:r w:rsidRPr="00353BF3">
        <w:rPr>
          <w:rFonts w:ascii="Times New Roman" w:eastAsia="Noto Sans CJK SC" w:hAnsi="Times New Roman" w:cs="DejaVu Sans"/>
          <w:bCs/>
          <w:color w:val="000000"/>
          <w:kern w:val="3"/>
          <w:sz w:val="24"/>
          <w:szCs w:val="24"/>
          <w:shd w:val="clear" w:color="auto" w:fill="FFFFFF"/>
          <w:lang w:eastAsia="zh-CN" w:bidi="hi-IN"/>
        </w:rPr>
        <w:t>, H.K., 2020. Quantitative research: A successful investigation in natural and social sciences. </w:t>
      </w:r>
      <w:r w:rsidRPr="00353BF3">
        <w:rPr>
          <w:rFonts w:ascii="Times New Roman" w:eastAsia="Noto Sans CJK SC" w:hAnsi="Times New Roman" w:cs="DejaVu Sans"/>
          <w:bCs/>
          <w:i/>
          <w:color w:val="000000"/>
          <w:kern w:val="3"/>
          <w:sz w:val="24"/>
          <w:szCs w:val="24"/>
          <w:shd w:val="clear" w:color="auto" w:fill="FFFFFF"/>
          <w:lang w:eastAsia="zh-CN" w:bidi="hi-IN"/>
        </w:rPr>
        <w:t>Journal of Economic Development, Environment and People</w:t>
      </w:r>
      <w:r w:rsidRPr="00353BF3">
        <w:rPr>
          <w:rFonts w:ascii="Times New Roman" w:eastAsia="Noto Sans CJK SC" w:hAnsi="Times New Roman" w:cs="DejaVu Sans"/>
          <w:bCs/>
          <w:color w:val="000000"/>
          <w:kern w:val="3"/>
          <w:sz w:val="24"/>
          <w:szCs w:val="24"/>
          <w:shd w:val="clear" w:color="auto" w:fill="FFFFFF"/>
          <w:lang w:eastAsia="zh-CN" w:bidi="hi-IN"/>
        </w:rPr>
        <w:t>, </w:t>
      </w:r>
      <w:r w:rsidRPr="00353BF3">
        <w:rPr>
          <w:rFonts w:ascii="Times New Roman" w:eastAsia="Noto Sans CJK SC" w:hAnsi="Times New Roman" w:cs="DejaVu Sans"/>
          <w:bCs/>
          <w:i/>
          <w:color w:val="000000"/>
          <w:kern w:val="3"/>
          <w:sz w:val="24"/>
          <w:szCs w:val="24"/>
          <w:shd w:val="clear" w:color="auto" w:fill="FFFFFF"/>
          <w:lang w:eastAsia="zh-CN" w:bidi="hi-IN"/>
        </w:rPr>
        <w:t>9</w:t>
      </w:r>
      <w:r w:rsidRPr="00353BF3">
        <w:rPr>
          <w:rFonts w:ascii="Times New Roman" w:eastAsia="Noto Sans CJK SC" w:hAnsi="Times New Roman" w:cs="DejaVu Sans"/>
          <w:bCs/>
          <w:color w:val="000000"/>
          <w:kern w:val="3"/>
          <w:sz w:val="24"/>
          <w:szCs w:val="24"/>
          <w:shd w:val="clear" w:color="auto" w:fill="FFFFFF"/>
          <w:lang w:eastAsia="zh-CN" w:bidi="hi-IN"/>
        </w:rPr>
        <w:t>(4), pp.50-79.</w:t>
      </w:r>
    </w:p>
    <w:p w14:paraId="144D02A3" w14:textId="6A64986F" w:rsidR="00E605A3" w:rsidRDefault="004B3053">
      <w:r>
        <w:t xml:space="preserve">Mark N. K. Saunders et. Al.,2020. </w:t>
      </w:r>
      <w:r w:rsidRPr="004B3053">
        <w:rPr>
          <w:i/>
          <w:iCs/>
        </w:rPr>
        <w:t>Research Methods for Business Students 8</w:t>
      </w:r>
      <w:r w:rsidRPr="004B3053">
        <w:rPr>
          <w:i/>
          <w:iCs/>
          <w:vertAlign w:val="superscript"/>
        </w:rPr>
        <w:t>th</w:t>
      </w:r>
      <w:r w:rsidRPr="004B3053">
        <w:rPr>
          <w:i/>
          <w:iCs/>
        </w:rPr>
        <w:t xml:space="preserve"> Edition</w:t>
      </w:r>
    </w:p>
    <w:sectPr w:rsidR="00E605A3">
      <w:footerReference w:type="default" r:id="rId9"/>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7C8F6" w14:textId="77777777" w:rsidR="00EB2E20" w:rsidRDefault="00EB2E20">
      <w:pPr>
        <w:spacing w:after="0" w:line="240" w:lineRule="auto"/>
      </w:pPr>
      <w:r>
        <w:separator/>
      </w:r>
    </w:p>
  </w:endnote>
  <w:endnote w:type="continuationSeparator" w:id="0">
    <w:p w14:paraId="5C505ED0" w14:textId="77777777" w:rsidR="00EB2E20" w:rsidRDefault="00EB2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jaVu Sans">
    <w:altName w:val="Yu Gothic"/>
    <w:charset w:val="00"/>
    <w:family w:val="auto"/>
    <w:pitch w:val="variable"/>
  </w:font>
  <w:font w:name="Tinos">
    <w:altName w:val="MS Gothic"/>
    <w:charset w:val="00"/>
    <w:family w:val="roman"/>
    <w:pitch w:val="variable"/>
  </w:font>
  <w:font w:name="Noto Sans CJK SC">
    <w:altName w:val="Yu Gothic"/>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21215" w14:textId="77777777" w:rsidR="0057198F" w:rsidRDefault="00000000">
    <w:pPr>
      <w:pStyle w:val="Footer"/>
      <w:jc w:val="center"/>
    </w:pPr>
    <w:r>
      <w:fldChar w:fldCharType="begin"/>
    </w:r>
    <w:r>
      <w:instrText xml:space="preserve"> PAGE </w:instrText>
    </w:r>
    <w:r>
      <w:fldChar w:fldCharType="separate"/>
    </w:r>
    <w:r>
      <w:rPr>
        <w:noProof/>
      </w:rPr>
      <w:t>1</w:t>
    </w:r>
    <w:r>
      <w:fldChar w:fldCharType="end"/>
    </w:r>
  </w:p>
  <w:p w14:paraId="784C953B" w14:textId="77777777" w:rsidR="0057198F"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C27E2" w14:textId="77777777" w:rsidR="00EB2E20" w:rsidRDefault="00EB2E20">
      <w:pPr>
        <w:spacing w:after="0" w:line="240" w:lineRule="auto"/>
      </w:pPr>
      <w:r>
        <w:separator/>
      </w:r>
    </w:p>
  </w:footnote>
  <w:footnote w:type="continuationSeparator" w:id="0">
    <w:p w14:paraId="5321B963" w14:textId="77777777" w:rsidR="00EB2E20" w:rsidRDefault="00EB2E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4FD3FE8"/>
    <w:multiLevelType w:val="hybridMultilevel"/>
    <w:tmpl w:val="D68EC56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7D7F4711"/>
    <w:multiLevelType w:val="hybridMultilevel"/>
    <w:tmpl w:val="3634E98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16cid:durableId="1428188872">
    <w:abstractNumId w:val="0"/>
  </w:num>
  <w:num w:numId="2" w16cid:durableId="1275675326">
    <w:abstractNumId w:val="3"/>
  </w:num>
  <w:num w:numId="3" w16cid:durableId="682822125">
    <w:abstractNumId w:val="2"/>
  </w:num>
  <w:num w:numId="4" w16cid:durableId="351566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1DB"/>
    <w:rsid w:val="00117DE2"/>
    <w:rsid w:val="00127584"/>
    <w:rsid w:val="00353BF3"/>
    <w:rsid w:val="003B13D0"/>
    <w:rsid w:val="004B3053"/>
    <w:rsid w:val="006941DB"/>
    <w:rsid w:val="009E1045"/>
    <w:rsid w:val="00AE46A1"/>
    <w:rsid w:val="00B04B5C"/>
    <w:rsid w:val="00B404FB"/>
    <w:rsid w:val="00BC1FC2"/>
    <w:rsid w:val="00D369AC"/>
    <w:rsid w:val="00E605A3"/>
    <w:rsid w:val="00EB2E20"/>
    <w:rsid w:val="00EC5B60"/>
    <w:rsid w:val="00FD3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1A4E3"/>
  <w15:chartTrackingRefBased/>
  <w15:docId w15:val="{423F250B-6450-4836-B7A0-DD32772E0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53B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BF3"/>
  </w:style>
  <w:style w:type="paragraph" w:styleId="ListParagraph">
    <w:name w:val="List Paragraph"/>
    <w:basedOn w:val="Normal"/>
    <w:uiPriority w:val="34"/>
    <w:qFormat/>
    <w:rsid w:val="004B3053"/>
    <w:pPr>
      <w:spacing w:after="0" w:line="240" w:lineRule="auto"/>
      <w:ind w:left="720"/>
      <w:contextualSpacing/>
    </w:pPr>
    <w:rPr>
      <w:sz w:val="24"/>
      <w:szCs w:val="24"/>
    </w:rPr>
  </w:style>
  <w:style w:type="paragraph" w:styleId="Header">
    <w:name w:val="header"/>
    <w:basedOn w:val="Normal"/>
    <w:link w:val="HeaderChar"/>
    <w:uiPriority w:val="99"/>
    <w:unhideWhenUsed/>
    <w:rsid w:val="00D36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27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5E56B-4B2D-4425-91F4-5C3A40EDC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2168</Words>
  <Characters>12361</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Dumitrascu</dc:creator>
  <cp:keywords/>
  <dc:description/>
  <cp:lastModifiedBy>Andrei Dumitrascu</cp:lastModifiedBy>
  <cp:revision>10</cp:revision>
  <dcterms:created xsi:type="dcterms:W3CDTF">2022-12-10T17:28:00Z</dcterms:created>
  <dcterms:modified xsi:type="dcterms:W3CDTF">2022-12-21T21:19:00Z</dcterms:modified>
</cp:coreProperties>
</file>