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065645" w14:textId="6AF5170D" w:rsidR="007B031E" w:rsidRPr="0026406D" w:rsidRDefault="005B41C1">
      <w:pPr>
        <w:rPr>
          <w:sz w:val="28"/>
          <w:szCs w:val="28"/>
        </w:rPr>
      </w:pPr>
      <w:r w:rsidRPr="0026406D">
        <w:rPr>
          <w:sz w:val="28"/>
          <w:szCs w:val="28"/>
        </w:rPr>
        <w:t>‘Shaping the CJS’ task</w:t>
      </w:r>
    </w:p>
    <w:p w14:paraId="4F7B200B" w14:textId="59A03B6D" w:rsidR="005B41C1" w:rsidRPr="0026406D" w:rsidRDefault="005B41C1" w:rsidP="005B41C1">
      <w:pPr>
        <w:rPr>
          <w:rFonts w:ascii="Lao UI" w:hAnsi="Lao UI" w:cs="Lao UI"/>
          <w:sz w:val="36"/>
          <w:szCs w:val="36"/>
        </w:rPr>
      </w:pPr>
      <w:r w:rsidRPr="005B41C1">
        <w:rPr>
          <w:rFonts w:ascii="Lao UI" w:hAnsi="Lao UI" w:cs="Lao UI"/>
          <w:sz w:val="36"/>
          <w:szCs w:val="36"/>
        </w:rPr>
        <w:t xml:space="preserve">Exploring multiple high-profile cases can provide a broader understanding of how the Criminal Justice System (CJS) in England and Wales operates and its various challenges. </w:t>
      </w:r>
    </w:p>
    <w:p w14:paraId="78E6C22B" w14:textId="68C3708E" w:rsidR="005B41C1" w:rsidRPr="0026406D" w:rsidRDefault="005B41C1" w:rsidP="005B41C1">
      <w:pPr>
        <w:rPr>
          <w:rFonts w:ascii="Lao UI" w:hAnsi="Lao UI" w:cs="Lao UI"/>
          <w:sz w:val="36"/>
          <w:szCs w:val="36"/>
        </w:rPr>
      </w:pPr>
      <w:r w:rsidRPr="0026406D">
        <w:rPr>
          <w:rFonts w:ascii="Lao UI" w:hAnsi="Lao UI" w:cs="Lao UI"/>
          <w:sz w:val="36"/>
          <w:szCs w:val="36"/>
        </w:rPr>
        <w:t xml:space="preserve">As a group, select one of the following high-profile cases for analysis. </w:t>
      </w:r>
    </w:p>
    <w:p w14:paraId="04E6B091" w14:textId="6BB1025E" w:rsidR="005B41C1" w:rsidRPr="0026406D" w:rsidRDefault="005B41C1" w:rsidP="005B41C1">
      <w:pPr>
        <w:rPr>
          <w:rFonts w:ascii="Lao UI" w:hAnsi="Lao UI" w:cs="Lao UI"/>
          <w:sz w:val="36"/>
          <w:szCs w:val="36"/>
        </w:rPr>
      </w:pPr>
      <w:r w:rsidRPr="0026406D">
        <w:rPr>
          <w:rFonts w:ascii="Lao UI" w:hAnsi="Lao UI" w:cs="Lao UI"/>
          <w:sz w:val="36"/>
          <w:szCs w:val="36"/>
        </w:rPr>
        <w:t>Discuss the following in relation to your chosen case study:</w:t>
      </w:r>
    </w:p>
    <w:p w14:paraId="0F0B8CC7" w14:textId="77777777" w:rsidR="005B41C1" w:rsidRPr="005B41C1" w:rsidRDefault="005B41C1" w:rsidP="005B41C1">
      <w:pPr>
        <w:numPr>
          <w:ilvl w:val="0"/>
          <w:numId w:val="2"/>
        </w:numPr>
        <w:spacing w:before="0" w:after="160" w:line="278" w:lineRule="auto"/>
        <w:rPr>
          <w:rFonts w:ascii="Lao UI" w:hAnsi="Lao UI" w:cs="Lao UI"/>
          <w:sz w:val="36"/>
          <w:szCs w:val="36"/>
        </w:rPr>
      </w:pPr>
      <w:r w:rsidRPr="005B41C1">
        <w:rPr>
          <w:rFonts w:ascii="Lao UI" w:hAnsi="Lao UI" w:cs="Lao UI"/>
          <w:b/>
          <w:bCs/>
          <w:sz w:val="36"/>
          <w:szCs w:val="36"/>
        </w:rPr>
        <w:t>Background</w:t>
      </w:r>
      <w:r w:rsidRPr="005B41C1">
        <w:rPr>
          <w:rFonts w:ascii="Lao UI" w:hAnsi="Lao UI" w:cs="Lao UI"/>
          <w:sz w:val="36"/>
          <w:szCs w:val="36"/>
        </w:rPr>
        <w:t>: Provide an overview of the case.</w:t>
      </w:r>
    </w:p>
    <w:p w14:paraId="49246E95" w14:textId="77777777" w:rsidR="005B41C1" w:rsidRPr="005B41C1" w:rsidRDefault="005B41C1" w:rsidP="005B41C1">
      <w:pPr>
        <w:numPr>
          <w:ilvl w:val="0"/>
          <w:numId w:val="2"/>
        </w:numPr>
        <w:spacing w:before="0" w:after="160" w:line="278" w:lineRule="auto"/>
        <w:rPr>
          <w:rFonts w:ascii="Lao UI" w:hAnsi="Lao UI" w:cs="Lao UI"/>
          <w:sz w:val="36"/>
          <w:szCs w:val="36"/>
        </w:rPr>
      </w:pPr>
      <w:r w:rsidRPr="005B41C1">
        <w:rPr>
          <w:rFonts w:ascii="Lao UI" w:hAnsi="Lao UI" w:cs="Lao UI"/>
          <w:b/>
          <w:bCs/>
          <w:sz w:val="36"/>
          <w:szCs w:val="36"/>
        </w:rPr>
        <w:t>CJS Components</w:t>
      </w:r>
      <w:r w:rsidRPr="005B41C1">
        <w:rPr>
          <w:rFonts w:ascii="Lao UI" w:hAnsi="Lao UI" w:cs="Lao UI"/>
          <w:sz w:val="36"/>
          <w:szCs w:val="36"/>
        </w:rPr>
        <w:t>: Discuss the involvement of different components of the CJS.</w:t>
      </w:r>
    </w:p>
    <w:p w14:paraId="15B31E20" w14:textId="77777777" w:rsidR="005B41C1" w:rsidRPr="0026406D" w:rsidRDefault="005B41C1" w:rsidP="005B41C1">
      <w:pPr>
        <w:numPr>
          <w:ilvl w:val="0"/>
          <w:numId w:val="2"/>
        </w:numPr>
        <w:rPr>
          <w:rFonts w:ascii="Lao UI" w:hAnsi="Lao UI" w:cs="Lao UI"/>
          <w:sz w:val="36"/>
          <w:szCs w:val="36"/>
        </w:rPr>
      </w:pPr>
      <w:r w:rsidRPr="005B41C1">
        <w:rPr>
          <w:rFonts w:ascii="Lao UI" w:hAnsi="Lao UI" w:cs="Lao UI"/>
          <w:b/>
          <w:bCs/>
          <w:sz w:val="36"/>
          <w:szCs w:val="36"/>
        </w:rPr>
        <w:t>Challenges and Reforms</w:t>
      </w:r>
      <w:r w:rsidRPr="005B41C1">
        <w:rPr>
          <w:rFonts w:ascii="Lao UI" w:hAnsi="Lao UI" w:cs="Lao UI"/>
          <w:sz w:val="36"/>
          <w:szCs w:val="36"/>
        </w:rPr>
        <w:t>: Identify challenges faced and any reforms implemented as a result.</w:t>
      </w:r>
    </w:p>
    <w:p w14:paraId="27297F1E" w14:textId="77777777" w:rsidR="005B41C1" w:rsidRPr="0026406D" w:rsidRDefault="005B41C1" w:rsidP="005B41C1">
      <w:pPr>
        <w:rPr>
          <w:rFonts w:ascii="Lao UI" w:hAnsi="Lao UI" w:cs="Lao UI"/>
          <w:sz w:val="36"/>
          <w:szCs w:val="36"/>
        </w:rPr>
      </w:pPr>
    </w:p>
    <w:p w14:paraId="25EF3E11" w14:textId="0DBBFA00" w:rsidR="005B41C1" w:rsidRPr="0026406D" w:rsidRDefault="005B41C1" w:rsidP="005B41C1">
      <w:pPr>
        <w:pStyle w:val="ListParagraph"/>
        <w:numPr>
          <w:ilvl w:val="0"/>
          <w:numId w:val="7"/>
        </w:numPr>
        <w:rPr>
          <w:rFonts w:ascii="Lao UI" w:hAnsi="Lao UI" w:cs="Lao UI"/>
          <w:sz w:val="36"/>
          <w:szCs w:val="36"/>
        </w:rPr>
      </w:pPr>
      <w:r w:rsidRPr="0026406D">
        <w:rPr>
          <w:rFonts w:ascii="Lao UI" w:hAnsi="Lao UI" w:cs="Lao UI"/>
          <w:sz w:val="36"/>
          <w:szCs w:val="36"/>
        </w:rPr>
        <w:t>The Hillsborough Disaster (1989)</w:t>
      </w:r>
    </w:p>
    <w:p w14:paraId="199712E8" w14:textId="14B6D2B3" w:rsidR="0026406D" w:rsidRPr="0026406D" w:rsidRDefault="0026406D" w:rsidP="005B41C1">
      <w:pPr>
        <w:pStyle w:val="ListParagraph"/>
        <w:numPr>
          <w:ilvl w:val="0"/>
          <w:numId w:val="7"/>
        </w:numPr>
        <w:rPr>
          <w:rFonts w:ascii="Lao UI" w:hAnsi="Lao UI" w:cs="Lao UI"/>
          <w:sz w:val="36"/>
          <w:szCs w:val="36"/>
        </w:rPr>
      </w:pPr>
      <w:r w:rsidRPr="0026406D">
        <w:rPr>
          <w:rFonts w:ascii="Lao UI" w:hAnsi="Lao UI" w:cs="Lao UI"/>
          <w:sz w:val="36"/>
          <w:szCs w:val="36"/>
        </w:rPr>
        <w:t>The Stephen Lawrence case (1993)</w:t>
      </w:r>
    </w:p>
    <w:p w14:paraId="6A0F6D1E" w14:textId="0F8D5EF7" w:rsidR="005B41C1" w:rsidRPr="0026406D" w:rsidRDefault="005B41C1" w:rsidP="005B41C1">
      <w:pPr>
        <w:pStyle w:val="ListParagraph"/>
        <w:numPr>
          <w:ilvl w:val="0"/>
          <w:numId w:val="7"/>
        </w:numPr>
        <w:rPr>
          <w:rFonts w:ascii="Lao UI" w:hAnsi="Lao UI" w:cs="Lao UI"/>
          <w:sz w:val="36"/>
          <w:szCs w:val="36"/>
        </w:rPr>
      </w:pPr>
      <w:r w:rsidRPr="0026406D">
        <w:rPr>
          <w:rFonts w:ascii="Lao UI" w:hAnsi="Lao UI" w:cs="Lao UI"/>
          <w:sz w:val="36"/>
          <w:szCs w:val="36"/>
        </w:rPr>
        <w:t>The Soham murders (2002)</w:t>
      </w:r>
    </w:p>
    <w:p w14:paraId="225F3AE8" w14:textId="77777777" w:rsidR="0026406D" w:rsidRPr="0026406D" w:rsidRDefault="005B41C1" w:rsidP="007A4BF2">
      <w:pPr>
        <w:pStyle w:val="ListParagraph"/>
        <w:numPr>
          <w:ilvl w:val="0"/>
          <w:numId w:val="7"/>
        </w:numPr>
        <w:rPr>
          <w:rFonts w:ascii="Lao UI" w:hAnsi="Lao UI" w:cs="Lao UI"/>
          <w:sz w:val="36"/>
          <w:szCs w:val="36"/>
        </w:rPr>
      </w:pPr>
      <w:r w:rsidRPr="0026406D">
        <w:rPr>
          <w:rFonts w:ascii="Lao UI" w:hAnsi="Lao UI" w:cs="Lao UI"/>
          <w:sz w:val="36"/>
          <w:szCs w:val="36"/>
        </w:rPr>
        <w:t>The London Riots (2011)</w:t>
      </w:r>
    </w:p>
    <w:p w14:paraId="60DA90FA" w14:textId="37BB2AA1" w:rsidR="0026406D" w:rsidRPr="005B41C1" w:rsidRDefault="0026406D" w:rsidP="007A4BF2">
      <w:pPr>
        <w:pStyle w:val="ListParagraph"/>
        <w:numPr>
          <w:ilvl w:val="0"/>
          <w:numId w:val="7"/>
        </w:numPr>
        <w:rPr>
          <w:rFonts w:ascii="Lao UI" w:hAnsi="Lao UI" w:cs="Lao UI"/>
          <w:sz w:val="36"/>
          <w:szCs w:val="36"/>
        </w:rPr>
      </w:pPr>
      <w:r w:rsidRPr="005B41C1">
        <w:rPr>
          <w:rFonts w:ascii="Lao UI" w:hAnsi="Lao UI" w:cs="Lao UI"/>
          <w:sz w:val="36"/>
          <w:szCs w:val="36"/>
        </w:rPr>
        <w:t>The Rotherham Child Sexual Exploitation Scandal (1997-2013):</w:t>
      </w:r>
    </w:p>
    <w:p w14:paraId="0C10C01E" w14:textId="21EA9481" w:rsidR="005B41C1" w:rsidRPr="0026406D" w:rsidRDefault="0026406D" w:rsidP="00F04DE3">
      <w:pPr>
        <w:pStyle w:val="ListParagraph"/>
        <w:numPr>
          <w:ilvl w:val="0"/>
          <w:numId w:val="7"/>
        </w:numPr>
        <w:rPr>
          <w:sz w:val="36"/>
          <w:szCs w:val="36"/>
        </w:rPr>
      </w:pPr>
      <w:r w:rsidRPr="0026406D">
        <w:rPr>
          <w:rFonts w:ascii="Lao UI" w:hAnsi="Lao UI" w:cs="Lao UI"/>
          <w:sz w:val="36"/>
          <w:szCs w:val="36"/>
        </w:rPr>
        <w:t>The Sarah Everard case (2021)</w:t>
      </w:r>
    </w:p>
    <w:p w14:paraId="15CC919E" w14:textId="77777777" w:rsidR="005B41C1" w:rsidRDefault="005B41C1" w:rsidP="005B41C1"/>
    <w:p w14:paraId="32C00B7F" w14:textId="77777777" w:rsidR="005B41C1" w:rsidRDefault="005B41C1" w:rsidP="005B41C1"/>
    <w:p w14:paraId="02B39AEF" w14:textId="77777777" w:rsidR="005B41C1" w:rsidRDefault="005B41C1" w:rsidP="005B41C1"/>
    <w:p w14:paraId="4C59C168" w14:textId="77777777" w:rsidR="005B41C1" w:rsidRDefault="005B41C1" w:rsidP="005B41C1"/>
    <w:p w14:paraId="62195F3C" w14:textId="77777777" w:rsidR="005B41C1" w:rsidRDefault="005B41C1" w:rsidP="005B41C1"/>
    <w:p w14:paraId="52FB8627" w14:textId="77777777" w:rsidR="005B41C1" w:rsidRDefault="005B41C1" w:rsidP="005B41C1"/>
    <w:p w14:paraId="1CCD1925" w14:textId="77777777" w:rsidR="005B41C1" w:rsidRPr="005B41C1" w:rsidRDefault="005B41C1" w:rsidP="005B41C1">
      <w:pPr>
        <w:spacing w:before="0" w:after="160" w:line="278" w:lineRule="auto"/>
      </w:pPr>
    </w:p>
    <w:p w14:paraId="648A327C" w14:textId="77777777" w:rsidR="005B41C1" w:rsidRDefault="005B41C1"/>
    <w:sectPr w:rsidR="005B41C1" w:rsidSect="0026406D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F2E839" w14:textId="77777777" w:rsidR="0026406D" w:rsidRDefault="0026406D" w:rsidP="0026406D">
      <w:pPr>
        <w:spacing w:before="0" w:after="0" w:line="240" w:lineRule="auto"/>
      </w:pPr>
      <w:r>
        <w:separator/>
      </w:r>
    </w:p>
  </w:endnote>
  <w:endnote w:type="continuationSeparator" w:id="0">
    <w:p w14:paraId="3222C5BF" w14:textId="77777777" w:rsidR="0026406D" w:rsidRDefault="0026406D" w:rsidP="0026406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Lao UI">
    <w:charset w:val="00"/>
    <w:family w:val="swiss"/>
    <w:pitch w:val="variable"/>
    <w:sig w:usb0="82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598725" w14:textId="77777777" w:rsidR="0026406D" w:rsidRDefault="0026406D" w:rsidP="0026406D">
      <w:pPr>
        <w:spacing w:before="0" w:after="0" w:line="240" w:lineRule="auto"/>
      </w:pPr>
      <w:r>
        <w:separator/>
      </w:r>
    </w:p>
  </w:footnote>
  <w:footnote w:type="continuationSeparator" w:id="0">
    <w:p w14:paraId="6532C93A" w14:textId="77777777" w:rsidR="0026406D" w:rsidRDefault="0026406D" w:rsidP="0026406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A21469"/>
    <w:multiLevelType w:val="hybridMultilevel"/>
    <w:tmpl w:val="9C98E2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83201"/>
    <w:multiLevelType w:val="multilevel"/>
    <w:tmpl w:val="0806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554C2B"/>
    <w:multiLevelType w:val="multilevel"/>
    <w:tmpl w:val="AF6C3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E53F4F"/>
    <w:multiLevelType w:val="multilevel"/>
    <w:tmpl w:val="177E9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C20657"/>
    <w:multiLevelType w:val="multilevel"/>
    <w:tmpl w:val="E11EF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54121F"/>
    <w:multiLevelType w:val="multilevel"/>
    <w:tmpl w:val="C6204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4169BB"/>
    <w:multiLevelType w:val="multilevel"/>
    <w:tmpl w:val="05BE8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7046094">
    <w:abstractNumId w:val="1"/>
  </w:num>
  <w:num w:numId="2" w16cid:durableId="1095781765">
    <w:abstractNumId w:val="3"/>
  </w:num>
  <w:num w:numId="3" w16cid:durableId="708728069">
    <w:abstractNumId w:val="2"/>
  </w:num>
  <w:num w:numId="4" w16cid:durableId="1362585022">
    <w:abstractNumId w:val="5"/>
  </w:num>
  <w:num w:numId="5" w16cid:durableId="997926336">
    <w:abstractNumId w:val="6"/>
  </w:num>
  <w:num w:numId="6" w16cid:durableId="1490827614">
    <w:abstractNumId w:val="4"/>
  </w:num>
  <w:num w:numId="7" w16cid:durableId="1260673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1C1"/>
    <w:rsid w:val="0026406D"/>
    <w:rsid w:val="005B41C1"/>
    <w:rsid w:val="007B031E"/>
    <w:rsid w:val="0080261A"/>
    <w:rsid w:val="00A46928"/>
    <w:rsid w:val="00B75E85"/>
    <w:rsid w:val="00D3150B"/>
    <w:rsid w:val="00DA5D35"/>
    <w:rsid w:val="00DC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A03E7"/>
  <w15:chartTrackingRefBased/>
  <w15:docId w15:val="{71F35DBE-5FED-4BA9-8053-89A5BFCE0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GB" w:eastAsia="zh-CN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06D"/>
  </w:style>
  <w:style w:type="paragraph" w:styleId="Heading1">
    <w:name w:val="heading 1"/>
    <w:basedOn w:val="Normal"/>
    <w:next w:val="Normal"/>
    <w:link w:val="Heading1Char"/>
    <w:uiPriority w:val="9"/>
    <w:qFormat/>
    <w:rsid w:val="0026406D"/>
    <w:pPr>
      <w:pBdr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pBdr>
      <w:shd w:val="clear" w:color="auto" w:fill="156082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406D"/>
    <w:pPr>
      <w:pBdr>
        <w:top w:val="single" w:sz="24" w:space="0" w:color="C1E4F5" w:themeColor="accent1" w:themeTint="33"/>
        <w:left w:val="single" w:sz="24" w:space="0" w:color="C1E4F5" w:themeColor="accent1" w:themeTint="33"/>
        <w:bottom w:val="single" w:sz="24" w:space="0" w:color="C1E4F5" w:themeColor="accent1" w:themeTint="33"/>
        <w:right w:val="single" w:sz="24" w:space="0" w:color="C1E4F5" w:themeColor="accent1" w:themeTint="33"/>
      </w:pBdr>
      <w:shd w:val="clear" w:color="auto" w:fill="C1E4F5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406D"/>
    <w:pPr>
      <w:pBdr>
        <w:top w:val="single" w:sz="6" w:space="2" w:color="156082" w:themeColor="accent1"/>
      </w:pBdr>
      <w:spacing w:before="300" w:after="0"/>
      <w:outlineLvl w:val="2"/>
    </w:pPr>
    <w:rPr>
      <w:caps/>
      <w:color w:val="0A2F4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406D"/>
    <w:pPr>
      <w:pBdr>
        <w:top w:val="dotted" w:sz="6" w:space="2" w:color="156082" w:themeColor="accent1"/>
      </w:pBdr>
      <w:spacing w:before="200" w:after="0"/>
      <w:outlineLvl w:val="3"/>
    </w:pPr>
    <w:rPr>
      <w:caps/>
      <w:color w:val="0F476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06D"/>
    <w:pPr>
      <w:pBdr>
        <w:bottom w:val="single" w:sz="6" w:space="1" w:color="156082" w:themeColor="accent1"/>
      </w:pBdr>
      <w:spacing w:before="200" w:after="0"/>
      <w:outlineLvl w:val="4"/>
    </w:pPr>
    <w:rPr>
      <w:caps/>
      <w:color w:val="0F476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06D"/>
    <w:pPr>
      <w:pBdr>
        <w:bottom w:val="dotted" w:sz="6" w:space="1" w:color="156082" w:themeColor="accent1"/>
      </w:pBdr>
      <w:spacing w:before="200" w:after="0"/>
      <w:outlineLvl w:val="5"/>
    </w:pPr>
    <w:rPr>
      <w:caps/>
      <w:color w:val="0F476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406D"/>
    <w:pPr>
      <w:spacing w:before="200" w:after="0"/>
      <w:outlineLvl w:val="6"/>
    </w:pPr>
    <w:rPr>
      <w:caps/>
      <w:color w:val="0F476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406D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406D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406D"/>
    <w:rPr>
      <w:caps/>
      <w:color w:val="FFFFFF" w:themeColor="background1"/>
      <w:spacing w:val="15"/>
      <w:sz w:val="22"/>
      <w:szCs w:val="22"/>
      <w:shd w:val="clear" w:color="auto" w:fill="156082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406D"/>
    <w:rPr>
      <w:caps/>
      <w:spacing w:val="15"/>
      <w:shd w:val="clear" w:color="auto" w:fill="C1E4F5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406D"/>
    <w:rPr>
      <w:caps/>
      <w:color w:val="0A2F4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26406D"/>
    <w:rPr>
      <w:caps/>
      <w:color w:val="0F476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406D"/>
    <w:rPr>
      <w:caps/>
      <w:color w:val="0F476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06D"/>
    <w:rPr>
      <w:caps/>
      <w:color w:val="0F476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406D"/>
    <w:rPr>
      <w:caps/>
      <w:color w:val="0F476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406D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406D"/>
    <w:rPr>
      <w:i/>
      <w:iCs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6406D"/>
    <w:pPr>
      <w:spacing w:before="0" w:after="0"/>
    </w:pPr>
    <w:rPr>
      <w:rFonts w:asciiTheme="majorHAnsi" w:eastAsiaTheme="majorEastAsia" w:hAnsiTheme="majorHAnsi" w:cstheme="majorBidi"/>
      <w:caps/>
      <w:color w:val="156082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406D"/>
    <w:rPr>
      <w:rFonts w:asciiTheme="majorHAnsi" w:eastAsiaTheme="majorEastAsia" w:hAnsiTheme="majorHAnsi" w:cstheme="majorBidi"/>
      <w:caps/>
      <w:color w:val="156082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406D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26406D"/>
    <w:rPr>
      <w:caps/>
      <w:color w:val="595959" w:themeColor="text1" w:themeTint="A6"/>
      <w:spacing w:val="10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26406D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6406D"/>
    <w:rPr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B41C1"/>
    <w:pPr>
      <w:ind w:left="720"/>
      <w:contextualSpacing/>
    </w:pPr>
  </w:style>
  <w:style w:type="character" w:styleId="IntenseEmphasis">
    <w:name w:val="Intense Emphasis"/>
    <w:uiPriority w:val="21"/>
    <w:qFormat/>
    <w:rsid w:val="0026406D"/>
    <w:rPr>
      <w:b/>
      <w:bCs/>
      <w:caps/>
      <w:color w:val="0A2F40" w:themeColor="accent1" w:themeShade="7F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406D"/>
    <w:pPr>
      <w:spacing w:before="240" w:after="240" w:line="240" w:lineRule="auto"/>
      <w:ind w:left="1080" w:right="1080"/>
      <w:jc w:val="center"/>
    </w:pPr>
    <w:rPr>
      <w:color w:val="156082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406D"/>
    <w:rPr>
      <w:color w:val="156082" w:themeColor="accent1"/>
      <w:sz w:val="24"/>
      <w:szCs w:val="24"/>
    </w:rPr>
  </w:style>
  <w:style w:type="character" w:styleId="IntenseReference">
    <w:name w:val="Intense Reference"/>
    <w:uiPriority w:val="32"/>
    <w:qFormat/>
    <w:rsid w:val="0026406D"/>
    <w:rPr>
      <w:b/>
      <w:bCs/>
      <w:i/>
      <w:iCs/>
      <w:caps/>
      <w:color w:val="156082" w:themeColor="accent1"/>
    </w:rPr>
  </w:style>
  <w:style w:type="character" w:styleId="Strong">
    <w:name w:val="Strong"/>
    <w:uiPriority w:val="22"/>
    <w:qFormat/>
    <w:rsid w:val="0026406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B41C1"/>
    <w:pPr>
      <w:spacing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5B41C1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6406D"/>
    <w:rPr>
      <w:b/>
      <w:bCs/>
      <w:color w:val="0F4761" w:themeColor="accent1" w:themeShade="BF"/>
      <w:sz w:val="16"/>
      <w:szCs w:val="16"/>
    </w:rPr>
  </w:style>
  <w:style w:type="character" w:styleId="Emphasis">
    <w:name w:val="Emphasis"/>
    <w:uiPriority w:val="20"/>
    <w:qFormat/>
    <w:rsid w:val="0026406D"/>
    <w:rPr>
      <w:caps/>
      <w:color w:val="0A2F40" w:themeColor="accent1" w:themeShade="7F"/>
      <w:spacing w:val="5"/>
    </w:rPr>
  </w:style>
  <w:style w:type="paragraph" w:styleId="NoSpacing">
    <w:name w:val="No Spacing"/>
    <w:uiPriority w:val="1"/>
    <w:qFormat/>
    <w:rsid w:val="0026406D"/>
    <w:pPr>
      <w:spacing w:after="0" w:line="240" w:lineRule="auto"/>
    </w:pPr>
  </w:style>
  <w:style w:type="character" w:styleId="SubtleEmphasis">
    <w:name w:val="Subtle Emphasis"/>
    <w:uiPriority w:val="19"/>
    <w:qFormat/>
    <w:rsid w:val="0026406D"/>
    <w:rPr>
      <w:i/>
      <w:iCs/>
      <w:color w:val="0A2F40" w:themeColor="accent1" w:themeShade="7F"/>
    </w:rPr>
  </w:style>
  <w:style w:type="character" w:styleId="SubtleReference">
    <w:name w:val="Subtle Reference"/>
    <w:uiPriority w:val="31"/>
    <w:qFormat/>
    <w:rsid w:val="0026406D"/>
    <w:rPr>
      <w:b/>
      <w:bCs/>
      <w:color w:val="156082" w:themeColor="accent1"/>
    </w:rPr>
  </w:style>
  <w:style w:type="character" w:styleId="BookTitle">
    <w:name w:val="Book Title"/>
    <w:uiPriority w:val="33"/>
    <w:qFormat/>
    <w:rsid w:val="0026406D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6406D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26406D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406D"/>
  </w:style>
  <w:style w:type="paragraph" w:styleId="Footer">
    <w:name w:val="footer"/>
    <w:basedOn w:val="Normal"/>
    <w:link w:val="FooterChar"/>
    <w:uiPriority w:val="99"/>
    <w:unhideWhenUsed/>
    <w:rsid w:val="0026406D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40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1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2</cp:revision>
  <dcterms:created xsi:type="dcterms:W3CDTF">2024-11-14T14:48:00Z</dcterms:created>
  <dcterms:modified xsi:type="dcterms:W3CDTF">2024-11-14T14:48:00Z</dcterms:modified>
</cp:coreProperties>
</file>