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97D57F" w14:textId="7295D16B" w:rsidR="7562018B" w:rsidRDefault="7562018B" w:rsidP="7562018B">
      <w:pPr>
        <w:jc w:val="center"/>
      </w:pPr>
    </w:p>
    <w:p w14:paraId="6F4E5B4D" w14:textId="65E22D71" w:rsidR="7562018B" w:rsidRDefault="7562018B" w:rsidP="7562018B">
      <w:pPr>
        <w:jc w:val="center"/>
      </w:pPr>
    </w:p>
    <w:p w14:paraId="6244C1A0" w14:textId="48C7BA5F" w:rsidR="7562018B" w:rsidRDefault="7562018B" w:rsidP="7562018B">
      <w:pPr>
        <w:jc w:val="center"/>
      </w:pPr>
    </w:p>
    <w:p w14:paraId="0DA82FB9" w14:textId="11E0CD86" w:rsidR="7562018B" w:rsidRDefault="7562018B" w:rsidP="7562018B">
      <w:pPr>
        <w:jc w:val="center"/>
      </w:pPr>
    </w:p>
    <w:p w14:paraId="2EF09F89" w14:textId="5D198135" w:rsidR="7562018B" w:rsidRDefault="00D263D2" w:rsidP="7562018B">
      <w:pPr>
        <w:jc w:val="center"/>
      </w:pPr>
      <w:r>
        <w:rPr>
          <w:noProof/>
        </w:rPr>
        <w:drawing>
          <wp:inline distT="0" distB="0" distL="0" distR="0" wp14:anchorId="367EBF79" wp14:editId="0D8F3393">
            <wp:extent cx="1682044" cy="1682044"/>
            <wp:effectExtent l="0" t="0" r="0" b="0"/>
            <wp:docPr id="4" name="Picture 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ztQNsgn_400x400.jpg"/>
                    <pic:cNvPicPr/>
                  </pic:nvPicPr>
                  <pic:blipFill>
                    <a:blip r:embed="rId7">
                      <a:extLst>
                        <a:ext uri="{28A0092B-C50C-407E-A947-70E740481C1C}">
                          <a14:useLocalDpi xmlns:a14="http://schemas.microsoft.com/office/drawing/2010/main" val="0"/>
                        </a:ext>
                      </a:extLst>
                    </a:blip>
                    <a:stretch>
                      <a:fillRect/>
                    </a:stretch>
                  </pic:blipFill>
                  <pic:spPr>
                    <a:xfrm>
                      <a:off x="0" y="0"/>
                      <a:ext cx="1698942" cy="1698942"/>
                    </a:xfrm>
                    <a:prstGeom prst="rect">
                      <a:avLst/>
                    </a:prstGeom>
                  </pic:spPr>
                </pic:pic>
              </a:graphicData>
            </a:graphic>
          </wp:inline>
        </w:drawing>
      </w:r>
    </w:p>
    <w:p w14:paraId="31E7D366" w14:textId="33FB50E0" w:rsidR="7D668215" w:rsidRPr="003106A1" w:rsidRDefault="00D263D2" w:rsidP="00D263D2">
      <w:pPr>
        <w:rPr>
          <w:b/>
          <w:bCs/>
          <w:sz w:val="28"/>
          <w:szCs w:val="28"/>
        </w:rPr>
      </w:pPr>
      <w:r w:rsidRPr="003106A1">
        <w:rPr>
          <w:b/>
          <w:bCs/>
          <w:sz w:val="28"/>
          <w:szCs w:val="28"/>
        </w:rPr>
        <w:t xml:space="preserve">                                     </w:t>
      </w:r>
      <w:r w:rsidR="7D668215" w:rsidRPr="003106A1">
        <w:rPr>
          <w:b/>
          <w:bCs/>
          <w:sz w:val="28"/>
          <w:szCs w:val="28"/>
        </w:rPr>
        <w:t>UNIVERSITY OF WALES TRINITY SAINT DAVID</w:t>
      </w:r>
    </w:p>
    <w:p w14:paraId="714D0C7A" w14:textId="3C59ED7D" w:rsidR="7D668215" w:rsidRPr="003106A1" w:rsidRDefault="7D668215" w:rsidP="7562018B">
      <w:pPr>
        <w:jc w:val="center"/>
        <w:rPr>
          <w:b/>
          <w:bCs/>
          <w:sz w:val="28"/>
          <w:szCs w:val="28"/>
        </w:rPr>
      </w:pPr>
      <w:r w:rsidRPr="003106A1">
        <w:rPr>
          <w:b/>
          <w:bCs/>
          <w:sz w:val="28"/>
          <w:szCs w:val="28"/>
        </w:rPr>
        <w:t>BSc. CLOUD COMPUTING</w:t>
      </w:r>
    </w:p>
    <w:p w14:paraId="22033C23" w14:textId="4CCB4917" w:rsidR="7D668215" w:rsidRPr="003106A1" w:rsidRDefault="7D668215" w:rsidP="7562018B">
      <w:pPr>
        <w:jc w:val="center"/>
        <w:rPr>
          <w:b/>
          <w:bCs/>
          <w:sz w:val="28"/>
          <w:szCs w:val="28"/>
        </w:rPr>
      </w:pPr>
      <w:r w:rsidRPr="003106A1">
        <w:rPr>
          <w:b/>
          <w:bCs/>
          <w:sz w:val="28"/>
          <w:szCs w:val="28"/>
        </w:rPr>
        <w:t>INFORMATION ENGINEERING</w:t>
      </w:r>
    </w:p>
    <w:p w14:paraId="2516028E" w14:textId="15400D00" w:rsidR="7562018B" w:rsidRDefault="7562018B" w:rsidP="7562018B">
      <w:pPr>
        <w:jc w:val="center"/>
      </w:pPr>
    </w:p>
    <w:p w14:paraId="3C4BA47F" w14:textId="365A2F5A" w:rsidR="7562018B" w:rsidRDefault="7562018B" w:rsidP="7562018B">
      <w:pPr>
        <w:jc w:val="center"/>
      </w:pPr>
    </w:p>
    <w:p w14:paraId="13F33BED" w14:textId="4AA54CC6" w:rsidR="7562018B" w:rsidRDefault="7562018B" w:rsidP="7562018B">
      <w:pPr>
        <w:jc w:val="center"/>
      </w:pPr>
    </w:p>
    <w:p w14:paraId="798AB327" w14:textId="5012BA42" w:rsidR="7562018B" w:rsidRDefault="7562018B" w:rsidP="7562018B">
      <w:pPr>
        <w:jc w:val="center"/>
      </w:pPr>
    </w:p>
    <w:p w14:paraId="38DDCCF5" w14:textId="77C2EC57" w:rsidR="7562018B" w:rsidRDefault="7562018B" w:rsidP="7562018B">
      <w:pPr>
        <w:jc w:val="center"/>
      </w:pPr>
    </w:p>
    <w:p w14:paraId="5D51C314" w14:textId="0A67C1DE" w:rsidR="7562018B" w:rsidRDefault="7562018B" w:rsidP="7562018B">
      <w:pPr>
        <w:jc w:val="center"/>
      </w:pPr>
    </w:p>
    <w:p w14:paraId="385FE99F" w14:textId="754B2676" w:rsidR="7562018B" w:rsidRDefault="7562018B" w:rsidP="7562018B">
      <w:pPr>
        <w:jc w:val="center"/>
      </w:pPr>
    </w:p>
    <w:p w14:paraId="6C8415C5" w14:textId="0EA1F3BD" w:rsidR="7562018B" w:rsidRDefault="7562018B" w:rsidP="7562018B">
      <w:pPr>
        <w:jc w:val="center"/>
      </w:pPr>
    </w:p>
    <w:p w14:paraId="3E1134DE" w14:textId="7B72F04D" w:rsidR="7562018B" w:rsidRDefault="7562018B" w:rsidP="7562018B">
      <w:pPr>
        <w:jc w:val="center"/>
      </w:pPr>
    </w:p>
    <w:p w14:paraId="1A2E4811" w14:textId="5E61E6FD" w:rsidR="7D668215" w:rsidRDefault="7D668215" w:rsidP="7562018B">
      <w:pPr>
        <w:jc w:val="both"/>
      </w:pPr>
      <w:r w:rsidRPr="003106A1">
        <w:rPr>
          <w:b/>
          <w:bCs/>
        </w:rPr>
        <w:t>Student Name</w:t>
      </w:r>
      <w:r w:rsidRPr="003106A1">
        <w:rPr>
          <w:u w:val="single"/>
        </w:rPr>
        <w:t>: Raji Gurung</w:t>
      </w:r>
    </w:p>
    <w:p w14:paraId="09F0A8B9" w14:textId="0710B3BF" w:rsidR="7D668215" w:rsidRDefault="7D668215" w:rsidP="7562018B">
      <w:pPr>
        <w:jc w:val="both"/>
      </w:pPr>
      <w:r w:rsidRPr="003106A1">
        <w:rPr>
          <w:b/>
          <w:bCs/>
        </w:rPr>
        <w:t>Student No</w:t>
      </w:r>
      <w:r>
        <w:t xml:space="preserve">.: </w:t>
      </w:r>
      <w:r w:rsidRPr="003106A1">
        <w:rPr>
          <w:u w:val="single"/>
        </w:rPr>
        <w:t>1913067</w:t>
      </w:r>
    </w:p>
    <w:p w14:paraId="73BFA86C" w14:textId="7A61FA7C" w:rsidR="7D668215" w:rsidRDefault="7D668215" w:rsidP="7562018B">
      <w:pPr>
        <w:jc w:val="both"/>
      </w:pPr>
      <w:r w:rsidRPr="003106A1">
        <w:rPr>
          <w:b/>
          <w:bCs/>
        </w:rPr>
        <w:t>Year/Term</w:t>
      </w:r>
      <w:r>
        <w:t xml:space="preserve">: </w:t>
      </w:r>
      <w:r w:rsidRPr="003106A1">
        <w:rPr>
          <w:u w:val="single"/>
        </w:rPr>
        <w:t>I / I</w:t>
      </w:r>
    </w:p>
    <w:p w14:paraId="031B6BAC" w14:textId="6A1B46A0" w:rsidR="7562018B" w:rsidRDefault="7562018B" w:rsidP="7562018B">
      <w:pPr>
        <w:jc w:val="both"/>
      </w:pPr>
    </w:p>
    <w:p w14:paraId="7A8E4575" w14:textId="1381148F" w:rsidR="7562018B" w:rsidRDefault="7562018B" w:rsidP="7562018B">
      <w:pPr>
        <w:jc w:val="both"/>
      </w:pPr>
    </w:p>
    <w:p w14:paraId="778660CC" w14:textId="4AABB86F" w:rsidR="00D263D2" w:rsidRDefault="00D263D2" w:rsidP="006B340E">
      <w:pPr>
        <w:pStyle w:val="NormalWeb"/>
        <w:rPr>
          <w:rFonts w:ascii="Calibri" w:hAnsi="Calibri" w:cs="Calibri"/>
          <w:b/>
          <w:bCs/>
        </w:rPr>
      </w:pPr>
    </w:p>
    <w:p w14:paraId="38CF67CC" w14:textId="07CDBF0D" w:rsidR="003106A1" w:rsidRDefault="003106A1" w:rsidP="006B340E">
      <w:pPr>
        <w:pStyle w:val="NormalWeb"/>
        <w:rPr>
          <w:rFonts w:ascii="Calibri" w:hAnsi="Calibri" w:cs="Calibri"/>
          <w:b/>
          <w:bCs/>
        </w:rPr>
      </w:pPr>
    </w:p>
    <w:p w14:paraId="7B270333" w14:textId="6E06F5CB" w:rsidR="003106A1" w:rsidRPr="003106A1" w:rsidRDefault="003106A1" w:rsidP="003106A1">
      <w:pPr>
        <w:pStyle w:val="NormalWeb"/>
        <w:jc w:val="center"/>
        <w:rPr>
          <w:rFonts w:ascii="Calibri" w:hAnsi="Calibri" w:cs="Calibri"/>
          <w:b/>
          <w:bCs/>
          <w:sz w:val="28"/>
          <w:szCs w:val="28"/>
        </w:rPr>
      </w:pPr>
      <w:r w:rsidRPr="003106A1">
        <w:rPr>
          <w:rFonts w:ascii="Calibri" w:hAnsi="Calibri" w:cs="Calibri"/>
          <w:b/>
          <w:bCs/>
          <w:sz w:val="28"/>
          <w:szCs w:val="28"/>
        </w:rPr>
        <w:t>Table of Contents</w:t>
      </w:r>
    </w:p>
    <w:p w14:paraId="1C104D8E" w14:textId="77777777" w:rsidR="003106A1" w:rsidRDefault="003106A1" w:rsidP="003106A1">
      <w:pPr>
        <w:pStyle w:val="NormalWeb"/>
        <w:rPr>
          <w:rFonts w:ascii="Calibri" w:hAnsi="Calibri" w:cs="Calibri"/>
          <w:b/>
          <w:bCs/>
        </w:rPr>
      </w:pPr>
    </w:p>
    <w:p w14:paraId="1F87B612" w14:textId="77777777" w:rsidR="003106A1" w:rsidRDefault="003106A1" w:rsidP="006B340E">
      <w:pPr>
        <w:pStyle w:val="NormalWeb"/>
        <w:rPr>
          <w:rFonts w:ascii="Calibri" w:hAnsi="Calibri" w:cs="Calibri"/>
          <w:b/>
          <w:bCs/>
        </w:rPr>
      </w:pPr>
    </w:p>
    <w:p w14:paraId="796CD451" w14:textId="77777777" w:rsidR="003106A1" w:rsidRDefault="003106A1" w:rsidP="006B340E">
      <w:pPr>
        <w:pStyle w:val="NormalWeb"/>
        <w:rPr>
          <w:rFonts w:ascii="Calibri" w:hAnsi="Calibri" w:cs="Calibri"/>
          <w:b/>
          <w:bCs/>
        </w:rPr>
      </w:pPr>
    </w:p>
    <w:p w14:paraId="062AA2CC" w14:textId="77777777" w:rsidR="003106A1" w:rsidRDefault="003106A1" w:rsidP="006B340E">
      <w:pPr>
        <w:pStyle w:val="NormalWeb"/>
        <w:rPr>
          <w:rFonts w:ascii="Calibri" w:hAnsi="Calibri" w:cs="Calibri"/>
          <w:b/>
          <w:bCs/>
        </w:rPr>
      </w:pPr>
    </w:p>
    <w:p w14:paraId="16999EBE" w14:textId="77777777" w:rsidR="003106A1" w:rsidRDefault="003106A1" w:rsidP="006B340E">
      <w:pPr>
        <w:pStyle w:val="NormalWeb"/>
        <w:rPr>
          <w:rFonts w:ascii="Calibri" w:hAnsi="Calibri" w:cs="Calibri"/>
          <w:b/>
          <w:bCs/>
        </w:rPr>
      </w:pPr>
    </w:p>
    <w:p w14:paraId="21DCD349" w14:textId="52C5DED0" w:rsidR="003106A1" w:rsidRPr="003106A1" w:rsidRDefault="003106A1" w:rsidP="006B340E">
      <w:pPr>
        <w:pStyle w:val="NormalWeb"/>
        <w:rPr>
          <w:rFonts w:ascii="Times" w:hAnsi="Times" w:cs="Calibri"/>
          <w:b/>
          <w:bCs/>
        </w:rPr>
      </w:pPr>
      <w:r>
        <w:rPr>
          <w:rFonts w:ascii="Times" w:hAnsi="Times" w:cs="Calibri"/>
          <w:b/>
          <w:bCs/>
        </w:rPr>
        <w:t>Topic                                                                                                   Page No.</w:t>
      </w:r>
    </w:p>
    <w:p w14:paraId="3F5155D0" w14:textId="5FDB263F" w:rsidR="003106A1" w:rsidRPr="003106A1" w:rsidRDefault="003106A1" w:rsidP="006B340E">
      <w:pPr>
        <w:pStyle w:val="NormalWeb"/>
        <w:rPr>
          <w:rFonts w:ascii="Times" w:hAnsi="Times" w:cs="Calibri"/>
          <w:b/>
          <w:bCs/>
        </w:rPr>
      </w:pPr>
      <w:r w:rsidRPr="003106A1">
        <w:rPr>
          <w:rFonts w:ascii="Times" w:hAnsi="Times" w:cs="Calibri"/>
          <w:b/>
          <w:bCs/>
        </w:rPr>
        <w:t>Case study brief</w:t>
      </w:r>
      <w:r>
        <w:rPr>
          <w:rFonts w:ascii="Times" w:hAnsi="Times" w:cs="Calibri"/>
          <w:b/>
          <w:bCs/>
        </w:rPr>
        <w:t>……………………………………………………… 1</w:t>
      </w:r>
    </w:p>
    <w:p w14:paraId="320FDC99" w14:textId="29A16624" w:rsidR="003106A1" w:rsidRPr="003106A1" w:rsidRDefault="003106A1" w:rsidP="006B340E">
      <w:pPr>
        <w:pStyle w:val="NormalWeb"/>
        <w:rPr>
          <w:rFonts w:ascii="Times" w:hAnsi="Times" w:cs="Calibri"/>
          <w:b/>
          <w:bCs/>
        </w:rPr>
      </w:pPr>
      <w:r w:rsidRPr="003106A1">
        <w:rPr>
          <w:rFonts w:ascii="Times" w:hAnsi="Times" w:cs="Calibri"/>
          <w:b/>
          <w:bCs/>
        </w:rPr>
        <w:t xml:space="preserve">Scenario </w:t>
      </w:r>
      <w:r>
        <w:rPr>
          <w:rFonts w:ascii="Times" w:hAnsi="Times" w:cs="Calibri"/>
          <w:b/>
          <w:bCs/>
        </w:rPr>
        <w:t>……………………………………………………</w:t>
      </w:r>
      <w:r>
        <w:rPr>
          <w:rFonts w:ascii="Times" w:hAnsi="Times" w:cs="Calibri"/>
          <w:b/>
          <w:bCs/>
        </w:rPr>
        <w:t>………… 1</w:t>
      </w:r>
    </w:p>
    <w:p w14:paraId="6C61009B" w14:textId="14AD4BD8" w:rsidR="003106A1" w:rsidRPr="003106A1" w:rsidRDefault="003106A1" w:rsidP="006B340E">
      <w:pPr>
        <w:pStyle w:val="NormalWeb"/>
        <w:rPr>
          <w:rFonts w:ascii="Times" w:hAnsi="Times" w:cs="Calibri"/>
          <w:b/>
          <w:bCs/>
        </w:rPr>
      </w:pPr>
      <w:r w:rsidRPr="003106A1">
        <w:rPr>
          <w:rFonts w:ascii="Times" w:hAnsi="Times" w:cs="Calibri"/>
          <w:b/>
          <w:bCs/>
        </w:rPr>
        <w:t xml:space="preserve">Procedure </w:t>
      </w:r>
      <w:r>
        <w:rPr>
          <w:rFonts w:ascii="Times" w:hAnsi="Times" w:cs="Calibri"/>
          <w:b/>
          <w:bCs/>
        </w:rPr>
        <w:t>……………………………………………………</w:t>
      </w:r>
      <w:r>
        <w:rPr>
          <w:rFonts w:ascii="Times" w:hAnsi="Times" w:cs="Calibri"/>
          <w:b/>
          <w:bCs/>
        </w:rPr>
        <w:t>………. 1</w:t>
      </w:r>
    </w:p>
    <w:p w14:paraId="0A374622" w14:textId="4DC1575C" w:rsidR="003106A1" w:rsidRPr="003106A1" w:rsidRDefault="003106A1" w:rsidP="006B340E">
      <w:pPr>
        <w:pStyle w:val="NormalWeb"/>
        <w:rPr>
          <w:rFonts w:ascii="Times" w:hAnsi="Times" w:cs="Calibri"/>
          <w:b/>
          <w:bCs/>
        </w:rPr>
      </w:pPr>
      <w:r w:rsidRPr="003106A1">
        <w:rPr>
          <w:rFonts w:ascii="Times" w:hAnsi="Times" w:cs="Calibri"/>
          <w:b/>
          <w:bCs/>
        </w:rPr>
        <w:t xml:space="preserve">Implementation </w:t>
      </w:r>
      <w:r>
        <w:rPr>
          <w:rFonts w:ascii="Times" w:hAnsi="Times" w:cs="Calibri"/>
          <w:b/>
          <w:bCs/>
        </w:rPr>
        <w:t>……………………………………………………</w:t>
      </w:r>
      <w:r>
        <w:rPr>
          <w:rFonts w:ascii="Times" w:hAnsi="Times" w:cs="Calibri"/>
          <w:b/>
          <w:bCs/>
        </w:rPr>
        <w:t>… 1</w:t>
      </w:r>
    </w:p>
    <w:p w14:paraId="25E448A4" w14:textId="4CF1284B" w:rsidR="003106A1" w:rsidRPr="003106A1" w:rsidRDefault="003106A1" w:rsidP="006B340E">
      <w:pPr>
        <w:pStyle w:val="NormalWeb"/>
        <w:rPr>
          <w:rFonts w:ascii="Times" w:hAnsi="Times" w:cs="Calibri"/>
          <w:b/>
          <w:bCs/>
        </w:rPr>
      </w:pPr>
      <w:r w:rsidRPr="003106A1">
        <w:rPr>
          <w:rFonts w:ascii="Times" w:hAnsi="Times" w:cs="Calibri"/>
          <w:b/>
          <w:bCs/>
        </w:rPr>
        <w:t>Entity-Relationship Diagram</w:t>
      </w:r>
      <w:r>
        <w:rPr>
          <w:rFonts w:ascii="Times" w:hAnsi="Times" w:cs="Calibri"/>
          <w:b/>
          <w:bCs/>
        </w:rPr>
        <w:t>………………………………………</w:t>
      </w:r>
      <w:r>
        <w:rPr>
          <w:rFonts w:ascii="Times" w:hAnsi="Times" w:cs="Calibri"/>
          <w:b/>
          <w:bCs/>
        </w:rPr>
        <w:t>…2</w:t>
      </w:r>
    </w:p>
    <w:p w14:paraId="0692E3B2" w14:textId="4B62A848" w:rsidR="003106A1" w:rsidRPr="003106A1" w:rsidRDefault="003106A1" w:rsidP="006B340E">
      <w:pPr>
        <w:pStyle w:val="NormalWeb"/>
        <w:rPr>
          <w:rFonts w:ascii="Times" w:hAnsi="Times" w:cs="Calibri"/>
          <w:b/>
          <w:bCs/>
        </w:rPr>
      </w:pPr>
      <w:r w:rsidRPr="003106A1">
        <w:rPr>
          <w:rFonts w:ascii="Times" w:hAnsi="Times" w:cs="Calibri"/>
          <w:b/>
          <w:bCs/>
        </w:rPr>
        <w:t>Use Case Diagram</w:t>
      </w:r>
      <w:r>
        <w:rPr>
          <w:rFonts w:ascii="Times" w:hAnsi="Times" w:cs="Calibri"/>
          <w:b/>
          <w:bCs/>
        </w:rPr>
        <w:t>…………………………………………………….</w:t>
      </w:r>
      <w:r>
        <w:rPr>
          <w:rFonts w:ascii="Times" w:hAnsi="Times" w:cs="Calibri"/>
          <w:b/>
          <w:bCs/>
        </w:rPr>
        <w:t xml:space="preserve"> 3</w:t>
      </w:r>
    </w:p>
    <w:p w14:paraId="472401EA" w14:textId="58A84B6E" w:rsidR="003106A1" w:rsidRPr="003106A1" w:rsidRDefault="003106A1" w:rsidP="006B340E">
      <w:pPr>
        <w:pStyle w:val="NormalWeb"/>
        <w:rPr>
          <w:rFonts w:ascii="Times" w:hAnsi="Times" w:cs="Calibri"/>
          <w:b/>
          <w:bCs/>
        </w:rPr>
      </w:pPr>
      <w:r w:rsidRPr="003106A1">
        <w:rPr>
          <w:rFonts w:ascii="Times" w:hAnsi="Times" w:cs="Calibri"/>
          <w:b/>
          <w:bCs/>
        </w:rPr>
        <w:t>Data flow Diagram</w:t>
      </w:r>
      <w:r>
        <w:rPr>
          <w:rFonts w:ascii="Times" w:hAnsi="Times" w:cs="Calibri"/>
          <w:b/>
          <w:bCs/>
        </w:rPr>
        <w:t>…………………………………………………….</w:t>
      </w:r>
      <w:r>
        <w:rPr>
          <w:rFonts w:ascii="Times" w:hAnsi="Times" w:cs="Calibri"/>
          <w:b/>
          <w:bCs/>
        </w:rPr>
        <w:t>4</w:t>
      </w:r>
    </w:p>
    <w:p w14:paraId="49B765F5" w14:textId="1BCF45F7" w:rsidR="003106A1" w:rsidRDefault="003106A1" w:rsidP="006B340E">
      <w:pPr>
        <w:pStyle w:val="NormalWeb"/>
        <w:rPr>
          <w:rFonts w:ascii="Calibri" w:hAnsi="Calibri" w:cs="Calibri"/>
          <w:b/>
          <w:bCs/>
        </w:rPr>
      </w:pPr>
    </w:p>
    <w:p w14:paraId="79BBE606" w14:textId="38747774" w:rsidR="003106A1" w:rsidRDefault="003106A1" w:rsidP="006B340E">
      <w:pPr>
        <w:pStyle w:val="NormalWeb"/>
        <w:rPr>
          <w:rFonts w:ascii="Calibri" w:hAnsi="Calibri" w:cs="Calibri"/>
          <w:b/>
          <w:bCs/>
        </w:rPr>
      </w:pPr>
    </w:p>
    <w:p w14:paraId="67177FF8" w14:textId="0B953D57" w:rsidR="003106A1" w:rsidRDefault="003106A1" w:rsidP="006B340E">
      <w:pPr>
        <w:pStyle w:val="NormalWeb"/>
        <w:rPr>
          <w:rFonts w:ascii="Calibri" w:hAnsi="Calibri" w:cs="Calibri"/>
          <w:b/>
          <w:bCs/>
        </w:rPr>
      </w:pPr>
    </w:p>
    <w:p w14:paraId="775EE9D3" w14:textId="0F3D3ED6" w:rsidR="003106A1" w:rsidRDefault="003106A1" w:rsidP="006B340E">
      <w:pPr>
        <w:pStyle w:val="NormalWeb"/>
        <w:rPr>
          <w:rFonts w:ascii="Calibri" w:hAnsi="Calibri" w:cs="Calibri"/>
          <w:b/>
          <w:bCs/>
        </w:rPr>
      </w:pPr>
    </w:p>
    <w:p w14:paraId="3BA062E5" w14:textId="12FECC27" w:rsidR="003106A1" w:rsidRDefault="003106A1" w:rsidP="006B340E">
      <w:pPr>
        <w:pStyle w:val="NormalWeb"/>
        <w:rPr>
          <w:rFonts w:ascii="Calibri" w:hAnsi="Calibri" w:cs="Calibri"/>
          <w:b/>
          <w:bCs/>
        </w:rPr>
      </w:pPr>
    </w:p>
    <w:p w14:paraId="53EAA94B" w14:textId="6C6D73C4" w:rsidR="003106A1" w:rsidRDefault="003106A1" w:rsidP="006B340E">
      <w:pPr>
        <w:pStyle w:val="NormalWeb"/>
        <w:rPr>
          <w:rFonts w:ascii="Calibri" w:hAnsi="Calibri" w:cs="Calibri"/>
          <w:b/>
          <w:bCs/>
        </w:rPr>
      </w:pPr>
    </w:p>
    <w:p w14:paraId="3DFF1805" w14:textId="7E494E5B" w:rsidR="003106A1" w:rsidRDefault="003106A1" w:rsidP="006B340E">
      <w:pPr>
        <w:pStyle w:val="NormalWeb"/>
        <w:rPr>
          <w:rFonts w:ascii="Calibri" w:hAnsi="Calibri" w:cs="Calibri"/>
          <w:b/>
          <w:bCs/>
        </w:rPr>
      </w:pPr>
    </w:p>
    <w:p w14:paraId="247B37B3" w14:textId="26149A9B" w:rsidR="003106A1" w:rsidRDefault="003106A1" w:rsidP="006B340E">
      <w:pPr>
        <w:pStyle w:val="NormalWeb"/>
        <w:rPr>
          <w:rFonts w:ascii="Calibri" w:hAnsi="Calibri" w:cs="Calibri"/>
          <w:b/>
          <w:bCs/>
        </w:rPr>
      </w:pPr>
    </w:p>
    <w:p w14:paraId="7F7BF835" w14:textId="77777777" w:rsidR="003106A1" w:rsidRDefault="003106A1" w:rsidP="006B340E">
      <w:pPr>
        <w:pStyle w:val="NormalWeb"/>
        <w:rPr>
          <w:rFonts w:ascii="Calibri" w:hAnsi="Calibri" w:cs="Calibri"/>
          <w:b/>
          <w:bCs/>
        </w:rPr>
      </w:pPr>
    </w:p>
    <w:p w14:paraId="1B815420" w14:textId="29D3579C" w:rsidR="006B340E" w:rsidRDefault="006B340E" w:rsidP="006B340E">
      <w:pPr>
        <w:pStyle w:val="NormalWeb"/>
        <w:rPr>
          <w:rFonts w:ascii="Calibri" w:hAnsi="Calibri" w:cs="Calibri"/>
          <w:b/>
          <w:bCs/>
        </w:rPr>
      </w:pPr>
      <w:r>
        <w:rPr>
          <w:rFonts w:ascii="Calibri" w:hAnsi="Calibri" w:cs="Calibri"/>
          <w:b/>
          <w:bCs/>
        </w:rPr>
        <w:t>CASE STUDY BRIEF:</w:t>
      </w:r>
    </w:p>
    <w:p w14:paraId="4C7DE3F5" w14:textId="2EDB469C" w:rsidR="006B340E" w:rsidRPr="004B2E74" w:rsidRDefault="0072279B" w:rsidP="006B340E">
      <w:pPr>
        <w:pStyle w:val="NormalWeb"/>
        <w:rPr>
          <w:rFonts w:ascii="Times" w:hAnsi="Times" w:cs="Calibri"/>
          <w:sz w:val="22"/>
          <w:szCs w:val="22"/>
        </w:rPr>
      </w:pPr>
      <w:r w:rsidRPr="0072279B">
        <w:rPr>
          <w:rFonts w:ascii="Times" w:hAnsi="Times" w:cs="Calibri"/>
          <w:sz w:val="22"/>
          <w:szCs w:val="22"/>
        </w:rPr>
        <w:t>The case study presented concerns the implementation of a programme for owners of 'Pizza For U' catering services. As they want to upgrade their entire data processing supply and believe it will help them operate their catering services and finances, I have developed the system with complete requirements as stated in the request.</w:t>
      </w:r>
    </w:p>
    <w:p w14:paraId="08725A46" w14:textId="6CA33F89" w:rsidR="006B340E" w:rsidRPr="004B2E74" w:rsidRDefault="00D263D2" w:rsidP="006B340E">
      <w:pPr>
        <w:pStyle w:val="NormalWeb"/>
        <w:jc w:val="both"/>
        <w:rPr>
          <w:sz w:val="22"/>
          <w:szCs w:val="22"/>
        </w:rPr>
      </w:pPr>
      <w:r w:rsidRPr="004B2E74">
        <w:rPr>
          <w:rFonts w:ascii="Calibri" w:hAnsi="Calibri" w:cs="Calibri"/>
          <w:sz w:val="22"/>
          <w:szCs w:val="22"/>
        </w:rPr>
        <w:t>Given that, our i</w:t>
      </w:r>
      <w:r w:rsidR="006B340E" w:rsidRPr="004B2E74">
        <w:rPr>
          <w:rFonts w:ascii="Calibri" w:hAnsi="Calibri" w:cs="Calibri"/>
          <w:sz w:val="22"/>
          <w:szCs w:val="22"/>
        </w:rPr>
        <w:t xml:space="preserve">nitial findings </w:t>
      </w:r>
      <w:r w:rsidRPr="004B2E74">
        <w:rPr>
          <w:rFonts w:ascii="Calibri" w:hAnsi="Calibri" w:cs="Calibri"/>
          <w:sz w:val="22"/>
          <w:szCs w:val="22"/>
        </w:rPr>
        <w:t>were:</w:t>
      </w:r>
    </w:p>
    <w:p w14:paraId="16D17D26" w14:textId="51ACB44C" w:rsidR="006B340E" w:rsidRPr="00D263D2" w:rsidRDefault="006B340E" w:rsidP="006B340E">
      <w:pPr>
        <w:pStyle w:val="NormalWeb"/>
        <w:jc w:val="both"/>
        <w:rPr>
          <w:rFonts w:ascii="Times" w:hAnsi="Times"/>
          <w:sz w:val="22"/>
          <w:szCs w:val="22"/>
        </w:rPr>
      </w:pPr>
      <w:r>
        <w:rPr>
          <w:rFonts w:ascii="SymbolMT" w:hAnsi="SymbolMT"/>
        </w:rPr>
        <w:sym w:font="Symbol" w:char="F0B7"/>
      </w:r>
      <w:r>
        <w:rPr>
          <w:rFonts w:ascii="SymbolMT" w:hAnsi="SymbolMT"/>
        </w:rPr>
        <w:t xml:space="preserve">  </w:t>
      </w:r>
      <w:r w:rsidRPr="00D263D2">
        <w:rPr>
          <w:rFonts w:ascii="Times" w:hAnsi="Times" w:cs="Calibri"/>
          <w:sz w:val="22"/>
          <w:szCs w:val="22"/>
        </w:rPr>
        <w:t xml:space="preserve">The user would like a system that would provide them with a designed invoice that they could view on screen and print out. </w:t>
      </w:r>
    </w:p>
    <w:p w14:paraId="7DBACC2E" w14:textId="77777777" w:rsidR="006B340E" w:rsidRPr="00D263D2" w:rsidRDefault="006B340E" w:rsidP="006B340E">
      <w:pPr>
        <w:pStyle w:val="NormalWeb"/>
        <w:jc w:val="both"/>
        <w:rPr>
          <w:rFonts w:ascii="Times" w:hAnsi="Times"/>
          <w:sz w:val="22"/>
          <w:szCs w:val="22"/>
        </w:rPr>
      </w:pPr>
      <w:r w:rsidRPr="00D263D2">
        <w:rPr>
          <w:rFonts w:ascii="Times" w:hAnsi="Times"/>
          <w:sz w:val="22"/>
          <w:szCs w:val="22"/>
        </w:rPr>
        <w:sym w:font="Symbol" w:char="F0B7"/>
      </w:r>
      <w:r w:rsidRPr="00D263D2">
        <w:rPr>
          <w:rFonts w:ascii="Times" w:hAnsi="Times"/>
          <w:sz w:val="22"/>
          <w:szCs w:val="22"/>
        </w:rPr>
        <w:t xml:space="preserve">  </w:t>
      </w:r>
      <w:r w:rsidRPr="00D263D2">
        <w:rPr>
          <w:rFonts w:ascii="Times" w:hAnsi="Times" w:cs="Calibri"/>
          <w:sz w:val="22"/>
          <w:szCs w:val="22"/>
        </w:rPr>
        <w:t xml:space="preserve">When purchases are made from the supplier, they would like to see a record of transactions recorded. </w:t>
      </w:r>
    </w:p>
    <w:p w14:paraId="0237F574" w14:textId="3E9AAD63" w:rsidR="006B340E" w:rsidRDefault="006B340E" w:rsidP="006B340E">
      <w:pPr>
        <w:pStyle w:val="NormalWeb"/>
        <w:jc w:val="both"/>
        <w:rPr>
          <w:rFonts w:ascii="Times" w:hAnsi="Times" w:cs="Calibri"/>
          <w:sz w:val="22"/>
          <w:szCs w:val="22"/>
        </w:rPr>
      </w:pPr>
      <w:r w:rsidRPr="00D263D2">
        <w:rPr>
          <w:rFonts w:ascii="Times" w:hAnsi="Times"/>
          <w:sz w:val="22"/>
          <w:szCs w:val="22"/>
        </w:rPr>
        <w:sym w:font="Symbol" w:char="F0B7"/>
      </w:r>
      <w:r w:rsidRPr="00D263D2">
        <w:rPr>
          <w:rFonts w:ascii="Times" w:hAnsi="Times"/>
          <w:sz w:val="22"/>
          <w:szCs w:val="22"/>
        </w:rPr>
        <w:t xml:space="preserve">  </w:t>
      </w:r>
      <w:r w:rsidRPr="00D263D2">
        <w:rPr>
          <w:rFonts w:ascii="Times" w:hAnsi="Times" w:cs="Calibri"/>
          <w:sz w:val="22"/>
          <w:szCs w:val="22"/>
        </w:rPr>
        <w:t xml:space="preserve">When a catering event has been booked they would like to be able to query information on this. </w:t>
      </w:r>
    </w:p>
    <w:p w14:paraId="4EFA8C1A" w14:textId="7CDD92D0" w:rsidR="0081293F" w:rsidRDefault="0081293F" w:rsidP="006B340E">
      <w:pPr>
        <w:pStyle w:val="NormalWeb"/>
        <w:jc w:val="both"/>
        <w:rPr>
          <w:rFonts w:ascii="Times" w:hAnsi="Times" w:cs="Calibri"/>
          <w:sz w:val="22"/>
          <w:szCs w:val="22"/>
        </w:rPr>
      </w:pPr>
    </w:p>
    <w:p w14:paraId="5B563FCE" w14:textId="480B6633" w:rsidR="0081293F" w:rsidRPr="004B2E74" w:rsidRDefault="0081293F" w:rsidP="006B340E">
      <w:pPr>
        <w:pStyle w:val="NormalWeb"/>
        <w:jc w:val="both"/>
        <w:rPr>
          <w:rFonts w:ascii="Times" w:hAnsi="Times" w:cs="Calibri"/>
          <w:b/>
          <w:bCs/>
        </w:rPr>
      </w:pPr>
      <w:r w:rsidRPr="004B2E74">
        <w:rPr>
          <w:rFonts w:ascii="Times" w:hAnsi="Times" w:cs="Calibri"/>
          <w:b/>
          <w:bCs/>
        </w:rPr>
        <w:t>Scenario</w:t>
      </w:r>
    </w:p>
    <w:p w14:paraId="785C9607" w14:textId="20109F3F" w:rsidR="0081293F" w:rsidRDefault="0081293F" w:rsidP="006B340E">
      <w:pPr>
        <w:pStyle w:val="NormalWeb"/>
        <w:jc w:val="both"/>
        <w:rPr>
          <w:rFonts w:ascii="Times" w:hAnsi="Times" w:cs="Calibri"/>
          <w:sz w:val="22"/>
          <w:szCs w:val="22"/>
        </w:rPr>
      </w:pPr>
      <w:r>
        <w:rPr>
          <w:rFonts w:ascii="Times" w:hAnsi="Times" w:cs="Calibri"/>
          <w:sz w:val="22"/>
          <w:szCs w:val="22"/>
        </w:rPr>
        <w:t>According to the case study we are given a certain criteria of building a system, productive enough to meet the client goals. Talking about the system, it should allow the user to record customer details, record information of any catering services and events that the customer requests, thus, automatically printing out the invoice of the order or event. Also, additional record of the income generated from catering must be stored.</w:t>
      </w:r>
      <w:r w:rsidRPr="0081293F">
        <w:t xml:space="preserve"> </w:t>
      </w:r>
      <w:r>
        <w:rPr>
          <w:rFonts w:ascii="Times" w:hAnsi="Times" w:cs="Calibri"/>
          <w:sz w:val="22"/>
          <w:szCs w:val="22"/>
        </w:rPr>
        <w:t>The user also</w:t>
      </w:r>
      <w:r w:rsidRPr="0081293F">
        <w:rPr>
          <w:rFonts w:ascii="Times" w:hAnsi="Times" w:cs="Calibri"/>
          <w:sz w:val="22"/>
          <w:szCs w:val="22"/>
        </w:rPr>
        <w:t xml:space="preserve"> have a range of supplies where they order ingredients needed for the day-to-day operation of a catering company. Records as they would like to be able to monitor all transactions and sales so that they will be able to measure quarterly and annual earnings at some future date.</w:t>
      </w:r>
    </w:p>
    <w:p w14:paraId="6BD6847E" w14:textId="1FA5D5E7" w:rsidR="006B340E" w:rsidRPr="00D263D2" w:rsidRDefault="006B340E" w:rsidP="004B2E74">
      <w:pPr>
        <w:pStyle w:val="NormalWeb"/>
        <w:jc w:val="both"/>
        <w:rPr>
          <w:rFonts w:ascii="Times" w:hAnsi="Times" w:cs="Calibri"/>
          <w:sz w:val="22"/>
          <w:szCs w:val="22"/>
        </w:rPr>
      </w:pPr>
    </w:p>
    <w:p w14:paraId="380BC9C6" w14:textId="4C784FD0" w:rsidR="006B340E" w:rsidRPr="0081293F" w:rsidRDefault="0081293F" w:rsidP="0072279B">
      <w:pPr>
        <w:pStyle w:val="NormalWeb"/>
        <w:rPr>
          <w:rFonts w:ascii="Times" w:hAnsi="Times" w:cs="Calibri"/>
          <w:b/>
          <w:bCs/>
        </w:rPr>
      </w:pPr>
      <w:r w:rsidRPr="0081293F">
        <w:rPr>
          <w:rFonts w:ascii="Times" w:hAnsi="Times" w:cs="Calibri"/>
          <w:b/>
          <w:bCs/>
        </w:rPr>
        <w:t>Procedure</w:t>
      </w:r>
    </w:p>
    <w:p w14:paraId="2F9D1F2B" w14:textId="528A0BCA" w:rsidR="0072279B" w:rsidRDefault="0072279B" w:rsidP="0072279B">
      <w:pPr>
        <w:pStyle w:val="NormalWeb"/>
        <w:rPr>
          <w:rFonts w:ascii="Calibri" w:hAnsi="Calibri" w:cs="Calibri"/>
        </w:rPr>
      </w:pPr>
      <w:r>
        <w:rPr>
          <w:rFonts w:ascii="Calibri" w:hAnsi="Calibri" w:cs="Calibri"/>
        </w:rPr>
        <w:t>I started making the diagrams by listing all the possible entities i.e. Customers, User, Owners and Suppliers; then I analysed the process by considering them as: booking any event that a customer wishes for, printing them</w:t>
      </w:r>
      <w:r w:rsidR="0081293F">
        <w:rPr>
          <w:rFonts w:ascii="Calibri" w:hAnsi="Calibri" w:cs="Calibri"/>
        </w:rPr>
        <w:t xml:space="preserve"> a designed invoice, recording the income and sales accordingly, quiring additional orders of ingredients hence, recording the sales and purchases made while buying the ingredients from the supplier.</w:t>
      </w:r>
    </w:p>
    <w:p w14:paraId="577DDC7E" w14:textId="2D7036D4" w:rsidR="006B340E" w:rsidRDefault="006B340E" w:rsidP="7562018B">
      <w:pPr>
        <w:jc w:val="both"/>
      </w:pPr>
    </w:p>
    <w:p w14:paraId="44F43403" w14:textId="77777777" w:rsidR="004B2E74" w:rsidRDefault="004B2E74" w:rsidP="7562018B">
      <w:pPr>
        <w:jc w:val="both"/>
      </w:pPr>
    </w:p>
    <w:p w14:paraId="247634BA" w14:textId="66BC8540" w:rsidR="004B2E74" w:rsidRDefault="004B2E74" w:rsidP="7562018B">
      <w:pPr>
        <w:jc w:val="both"/>
        <w:rPr>
          <w:rFonts w:ascii="Times" w:hAnsi="Times"/>
          <w:b/>
          <w:bCs/>
          <w:sz w:val="24"/>
          <w:szCs w:val="24"/>
        </w:rPr>
      </w:pPr>
      <w:r>
        <w:rPr>
          <w:rFonts w:ascii="Times" w:hAnsi="Times"/>
          <w:b/>
          <w:bCs/>
          <w:sz w:val="24"/>
          <w:szCs w:val="24"/>
        </w:rPr>
        <w:t>Implementation</w:t>
      </w:r>
    </w:p>
    <w:p w14:paraId="6950D32C" w14:textId="59964983" w:rsidR="004B2E74" w:rsidRPr="004B2E74" w:rsidRDefault="004B2E74" w:rsidP="7562018B">
      <w:pPr>
        <w:jc w:val="both"/>
        <w:rPr>
          <w:rFonts w:ascii="Times" w:hAnsi="Times"/>
          <w:sz w:val="24"/>
          <w:szCs w:val="24"/>
        </w:rPr>
      </w:pPr>
      <w:r>
        <w:rPr>
          <w:rFonts w:ascii="Times" w:hAnsi="Times"/>
          <w:sz w:val="24"/>
          <w:szCs w:val="24"/>
        </w:rPr>
        <w:t>As requested in the case-study, the system is explained by the diagrams below. The diagrams used are Entity-Relationship diagram (ERD), Use Case Diagram and Data flow diagram.</w:t>
      </w:r>
    </w:p>
    <w:p w14:paraId="1E673B02" w14:textId="77777777" w:rsidR="004B2E74" w:rsidRDefault="004B2E74" w:rsidP="7562018B">
      <w:pPr>
        <w:jc w:val="both"/>
        <w:rPr>
          <w:rFonts w:ascii="Times" w:hAnsi="Times"/>
          <w:b/>
          <w:bCs/>
          <w:sz w:val="24"/>
          <w:szCs w:val="24"/>
        </w:rPr>
      </w:pPr>
    </w:p>
    <w:p w14:paraId="66C08D8E" w14:textId="4E244C9D" w:rsidR="006B340E" w:rsidRPr="004B2E74" w:rsidRDefault="006B340E" w:rsidP="7562018B">
      <w:pPr>
        <w:jc w:val="both"/>
        <w:rPr>
          <w:rFonts w:ascii="Times" w:hAnsi="Times"/>
          <w:b/>
          <w:bCs/>
          <w:sz w:val="24"/>
          <w:szCs w:val="24"/>
        </w:rPr>
      </w:pPr>
      <w:r w:rsidRPr="004B2E74">
        <w:rPr>
          <w:rFonts w:ascii="Times" w:hAnsi="Times"/>
          <w:b/>
          <w:bCs/>
          <w:sz w:val="24"/>
          <w:szCs w:val="24"/>
        </w:rPr>
        <w:t>E</w:t>
      </w:r>
      <w:r w:rsidR="004B2E74" w:rsidRPr="004B2E74">
        <w:rPr>
          <w:rFonts w:ascii="Times" w:hAnsi="Times"/>
          <w:b/>
          <w:bCs/>
          <w:sz w:val="24"/>
          <w:szCs w:val="24"/>
        </w:rPr>
        <w:t>ntity-Relationship</w:t>
      </w:r>
      <w:r w:rsidRPr="004B2E74">
        <w:rPr>
          <w:rFonts w:ascii="Times" w:hAnsi="Times"/>
          <w:b/>
          <w:bCs/>
          <w:sz w:val="24"/>
          <w:szCs w:val="24"/>
        </w:rPr>
        <w:t xml:space="preserve"> </w:t>
      </w:r>
      <w:r w:rsidR="004B2E74" w:rsidRPr="004B2E74">
        <w:rPr>
          <w:rFonts w:ascii="Times" w:hAnsi="Times"/>
          <w:b/>
          <w:bCs/>
          <w:sz w:val="24"/>
          <w:szCs w:val="24"/>
        </w:rPr>
        <w:t>Diagram</w:t>
      </w:r>
      <w:r w:rsidRPr="004B2E74">
        <w:rPr>
          <w:rFonts w:ascii="Times" w:hAnsi="Times"/>
          <w:b/>
          <w:bCs/>
          <w:sz w:val="24"/>
          <w:szCs w:val="24"/>
        </w:rPr>
        <w:t>:</w:t>
      </w:r>
    </w:p>
    <w:p w14:paraId="150BFB96" w14:textId="3ED36FAB" w:rsidR="006B340E" w:rsidRDefault="006B340E" w:rsidP="7562018B">
      <w:pPr>
        <w:jc w:val="both"/>
      </w:pPr>
      <w:r>
        <w:rPr>
          <w:noProof/>
        </w:rPr>
        <w:drawing>
          <wp:inline distT="0" distB="0" distL="0" distR="0" wp14:anchorId="506FC89D" wp14:editId="7063B200">
            <wp:extent cx="5943600" cy="7032625"/>
            <wp:effectExtent l="0" t="0" r="0" b="3175"/>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RDDiagram1.jpg"/>
                    <pic:cNvPicPr/>
                  </pic:nvPicPr>
                  <pic:blipFill>
                    <a:blip r:embed="rId8">
                      <a:extLst>
                        <a:ext uri="{28A0092B-C50C-407E-A947-70E740481C1C}">
                          <a14:useLocalDpi xmlns:a14="http://schemas.microsoft.com/office/drawing/2010/main" val="0"/>
                        </a:ext>
                      </a:extLst>
                    </a:blip>
                    <a:stretch>
                      <a:fillRect/>
                    </a:stretch>
                  </pic:blipFill>
                  <pic:spPr>
                    <a:xfrm>
                      <a:off x="0" y="0"/>
                      <a:ext cx="5943600" cy="7032625"/>
                    </a:xfrm>
                    <a:prstGeom prst="rect">
                      <a:avLst/>
                    </a:prstGeom>
                  </pic:spPr>
                </pic:pic>
              </a:graphicData>
            </a:graphic>
          </wp:inline>
        </w:drawing>
      </w:r>
    </w:p>
    <w:p w14:paraId="51EB9873" w14:textId="77777777" w:rsidR="006B340E" w:rsidRDefault="006B340E" w:rsidP="7562018B">
      <w:pPr>
        <w:jc w:val="both"/>
      </w:pPr>
    </w:p>
    <w:p w14:paraId="792290E0" w14:textId="5CE75A8D" w:rsidR="00806B82" w:rsidRDefault="00806B82" w:rsidP="7562018B">
      <w:pPr>
        <w:jc w:val="both"/>
      </w:pPr>
      <w:r>
        <w:lastRenderedPageBreak/>
        <w:t xml:space="preserve">In the diagram above, the entities are clearly shown in the boxes, also further explained by the relationships. I’ve used crowfoot notation. As a customer can place many orders, and an order can only be placed by a single customer, there is one to many </w:t>
      </w:r>
      <w:proofErr w:type="gramStart"/>
      <w:r>
        <w:t>relationship</w:t>
      </w:r>
      <w:proofErr w:type="gramEnd"/>
      <w:r>
        <w:t xml:space="preserve"> between them. Furthermore, the customer entity has more simplified details like CustomerName, CustomerID and Customeraddress; and the booking/order entity has details like Event code, Item, price and CustomerID. Here, CustomerID is the primary key. Moving on to the next entity</w:t>
      </w:r>
      <w:r w:rsidR="00B834CF">
        <w:t xml:space="preserve"> i.e. Invoice, there is many to one relationship between Invoice and booking/order entity. Invoice is further detailed with CustomerID, date and Invoice number. As we need Invoice to record the income, I’ve used record as an entity and connected it as many to many </w:t>
      </w:r>
      <w:proofErr w:type="gramStart"/>
      <w:r w:rsidR="00B834CF">
        <w:t>relationship</w:t>
      </w:r>
      <w:proofErr w:type="gramEnd"/>
      <w:r w:rsidR="00B834CF">
        <w:t xml:space="preserve"> with Invoice. Likewise, the booking/order entity can also have the need of ingredients, the ingredients is again structured as an entity and connected by many to many </w:t>
      </w:r>
      <w:proofErr w:type="gramStart"/>
      <w:r w:rsidR="00B834CF">
        <w:t>relationship</w:t>
      </w:r>
      <w:proofErr w:type="gramEnd"/>
      <w:r w:rsidR="00B834CF">
        <w:t xml:space="preserve"> with the booking/order entity. It is because an ingredient can be included in many orders and one order can have many ingredients. Finally, the </w:t>
      </w:r>
      <w:proofErr w:type="gramStart"/>
      <w:r w:rsidR="00B834CF">
        <w:t>suppliers</w:t>
      </w:r>
      <w:proofErr w:type="gramEnd"/>
      <w:r w:rsidR="00B834CF">
        <w:t xml:space="preserve"> entity is added as we need suppliers to supply the ingredients needed for the orders placed or the supplies needed for any upcoming event.</w:t>
      </w:r>
    </w:p>
    <w:p w14:paraId="73B91986" w14:textId="77777777" w:rsidR="006B340E" w:rsidRDefault="006B340E" w:rsidP="7562018B">
      <w:pPr>
        <w:jc w:val="both"/>
      </w:pPr>
    </w:p>
    <w:p w14:paraId="0AA6CCD5" w14:textId="77777777" w:rsidR="006B340E" w:rsidRDefault="006B340E" w:rsidP="7562018B">
      <w:pPr>
        <w:jc w:val="both"/>
      </w:pPr>
    </w:p>
    <w:p w14:paraId="5257737A" w14:textId="77777777" w:rsidR="006B340E" w:rsidRDefault="006B340E" w:rsidP="7562018B">
      <w:pPr>
        <w:jc w:val="both"/>
      </w:pPr>
    </w:p>
    <w:p w14:paraId="6E57506F" w14:textId="63861F34" w:rsidR="006B340E" w:rsidRPr="003106A1" w:rsidRDefault="003106A1" w:rsidP="7562018B">
      <w:pPr>
        <w:jc w:val="both"/>
        <w:rPr>
          <w:b/>
          <w:bCs/>
        </w:rPr>
      </w:pPr>
      <w:r w:rsidRPr="003106A1">
        <w:rPr>
          <w:b/>
          <w:bCs/>
        </w:rPr>
        <w:t>Use Case Diagram:</w:t>
      </w:r>
    </w:p>
    <w:p w14:paraId="5990F522" w14:textId="6C1ADE90" w:rsidR="7562018B" w:rsidRDefault="006B340E" w:rsidP="7562018B">
      <w:pPr>
        <w:jc w:val="both"/>
      </w:pPr>
      <w:r>
        <w:rPr>
          <w:noProof/>
        </w:rPr>
        <w:drawing>
          <wp:inline distT="0" distB="0" distL="0" distR="0" wp14:anchorId="5DD92442" wp14:editId="26F78DDB">
            <wp:extent cx="5212080" cy="4571151"/>
            <wp:effectExtent l="0" t="0" r="0" b="1270"/>
            <wp:docPr id="1" name="Picture 1"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5-07 at 2.55.57 PM.png"/>
                    <pic:cNvPicPr/>
                  </pic:nvPicPr>
                  <pic:blipFill>
                    <a:blip r:embed="rId9">
                      <a:extLst>
                        <a:ext uri="{28A0092B-C50C-407E-A947-70E740481C1C}">
                          <a14:useLocalDpi xmlns:a14="http://schemas.microsoft.com/office/drawing/2010/main" val="0"/>
                        </a:ext>
                      </a:extLst>
                    </a:blip>
                    <a:stretch>
                      <a:fillRect/>
                    </a:stretch>
                  </pic:blipFill>
                  <pic:spPr>
                    <a:xfrm>
                      <a:off x="0" y="0"/>
                      <a:ext cx="5225653" cy="4583055"/>
                    </a:xfrm>
                    <a:prstGeom prst="rect">
                      <a:avLst/>
                    </a:prstGeom>
                  </pic:spPr>
                </pic:pic>
              </a:graphicData>
            </a:graphic>
          </wp:inline>
        </w:drawing>
      </w:r>
    </w:p>
    <w:p w14:paraId="799EB66B" w14:textId="6952CA69" w:rsidR="7562018B" w:rsidRDefault="00950E94" w:rsidP="7562018B">
      <w:pPr>
        <w:jc w:val="both"/>
      </w:pPr>
      <w:r>
        <w:lastRenderedPageBreak/>
        <w:t>In the Use Case diagram above, it is very simplified version of the system as the processes are shown in the eclipses and connected to the man-like figures called actors. The actors placed on the left are primary actors and the actors on the right are the secondary actors. The primary actors initiate the use of system whereas the secondary actors are involved in the system. Here, the actors are customer, supplier and the owner/user. Processes like customer details, booking event that include only event booking, buying only supplies or both, printing invoice are interacted with the customer as they’re interrelated. Similarly, for the booking or the ordering of any supply to work, we have supplier as an actor to get us the essential ingredients we want. So, this actor interacts with supplies needed, booking of even or ordering supplies and transaction as we need data of purchased supplements. Finally, the owner gets the information about the customer details to get assurance of invoice and transactions as to finalize the record of income, sales and purchases respectively.</w:t>
      </w:r>
    </w:p>
    <w:p w14:paraId="282C03C0" w14:textId="77777777" w:rsidR="003106A1" w:rsidRDefault="003106A1" w:rsidP="7562018B">
      <w:pPr>
        <w:jc w:val="both"/>
      </w:pPr>
    </w:p>
    <w:p w14:paraId="6FC99047" w14:textId="72E9E622" w:rsidR="7562018B" w:rsidRPr="003106A1" w:rsidRDefault="003106A1" w:rsidP="7562018B">
      <w:pPr>
        <w:jc w:val="both"/>
        <w:rPr>
          <w:b/>
          <w:bCs/>
        </w:rPr>
      </w:pPr>
      <w:r w:rsidRPr="003106A1">
        <w:rPr>
          <w:b/>
          <w:bCs/>
        </w:rPr>
        <w:t>Data Flow Diagram:</w:t>
      </w:r>
    </w:p>
    <w:p w14:paraId="11FC4600" w14:textId="19839E0B" w:rsidR="7562018B" w:rsidRDefault="003106A1" w:rsidP="7562018B">
      <w:pPr>
        <w:jc w:val="both"/>
      </w:pPr>
      <w:r>
        <w:rPr>
          <w:noProof/>
        </w:rPr>
        <w:drawing>
          <wp:inline distT="0" distB="0" distL="0" distR="0" wp14:anchorId="6904BEA2" wp14:editId="714B734D">
            <wp:extent cx="5792010" cy="4658360"/>
            <wp:effectExtent l="0" t="0" r="0" b="254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fd.jpg"/>
                    <pic:cNvPicPr/>
                  </pic:nvPicPr>
                  <pic:blipFill>
                    <a:blip r:embed="rId10">
                      <a:extLst>
                        <a:ext uri="{28A0092B-C50C-407E-A947-70E740481C1C}">
                          <a14:useLocalDpi xmlns:a14="http://schemas.microsoft.com/office/drawing/2010/main" val="0"/>
                        </a:ext>
                      </a:extLst>
                    </a:blip>
                    <a:stretch>
                      <a:fillRect/>
                    </a:stretch>
                  </pic:blipFill>
                  <pic:spPr>
                    <a:xfrm>
                      <a:off x="0" y="0"/>
                      <a:ext cx="5793159" cy="4659284"/>
                    </a:xfrm>
                    <a:prstGeom prst="rect">
                      <a:avLst/>
                    </a:prstGeom>
                  </pic:spPr>
                </pic:pic>
              </a:graphicData>
            </a:graphic>
          </wp:inline>
        </w:drawing>
      </w:r>
    </w:p>
    <w:p w14:paraId="20C15DE4" w14:textId="1A9469CE" w:rsidR="003106A1" w:rsidRDefault="003106A1" w:rsidP="7562018B">
      <w:pPr>
        <w:jc w:val="both"/>
      </w:pPr>
      <w:r>
        <w:t>My final presentation of data representation is the Data flow diagram drawn above. The boxes of simple rectangles indicate the entities, the arrows show the data flow, the incomplete rectangles show the data stores and the rectangular boxes with curved edges show the process involved in making the system more elaborative.</w:t>
      </w:r>
    </w:p>
    <w:sectPr w:rsidR="003106A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1C3145" w14:textId="77777777" w:rsidR="006B340E" w:rsidRDefault="006B340E" w:rsidP="006B340E">
      <w:pPr>
        <w:spacing w:after="0" w:line="240" w:lineRule="auto"/>
      </w:pPr>
      <w:r>
        <w:separator/>
      </w:r>
    </w:p>
  </w:endnote>
  <w:endnote w:type="continuationSeparator" w:id="0">
    <w:p w14:paraId="19D8C67B" w14:textId="77777777" w:rsidR="006B340E" w:rsidRDefault="006B340E" w:rsidP="006B34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SymbolM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9C2AD2" w14:textId="77777777" w:rsidR="006B340E" w:rsidRDefault="006B340E" w:rsidP="006B340E">
      <w:pPr>
        <w:spacing w:after="0" w:line="240" w:lineRule="auto"/>
      </w:pPr>
      <w:r>
        <w:separator/>
      </w:r>
    </w:p>
  </w:footnote>
  <w:footnote w:type="continuationSeparator" w:id="0">
    <w:p w14:paraId="4F13EF90" w14:textId="77777777" w:rsidR="006B340E" w:rsidRDefault="006B340E" w:rsidP="006B34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7A6A0E"/>
    <w:multiLevelType w:val="multilevel"/>
    <w:tmpl w:val="C4B28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3E8B99"/>
    <w:rsid w:val="003106A1"/>
    <w:rsid w:val="004B2E74"/>
    <w:rsid w:val="006B340E"/>
    <w:rsid w:val="0072279B"/>
    <w:rsid w:val="00806B82"/>
    <w:rsid w:val="0081293F"/>
    <w:rsid w:val="00950E94"/>
    <w:rsid w:val="00B834CF"/>
    <w:rsid w:val="00D263D2"/>
    <w:rsid w:val="0A1A33C8"/>
    <w:rsid w:val="0DBBC443"/>
    <w:rsid w:val="0F2E9754"/>
    <w:rsid w:val="10CC6AC8"/>
    <w:rsid w:val="2A906285"/>
    <w:rsid w:val="31C239FB"/>
    <w:rsid w:val="3F3E8B99"/>
    <w:rsid w:val="50C54177"/>
    <w:rsid w:val="54AE9F2D"/>
    <w:rsid w:val="5E5D86C1"/>
    <w:rsid w:val="6668D4F8"/>
    <w:rsid w:val="67B66BF7"/>
    <w:rsid w:val="7337ACA3"/>
    <w:rsid w:val="7562018B"/>
    <w:rsid w:val="78AC3EE5"/>
    <w:rsid w:val="79B919D4"/>
    <w:rsid w:val="7D668215"/>
    <w:rsid w:val="7E9CAF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BDE51"/>
  <w15:chartTrackingRefBased/>
  <w15:docId w15:val="{68D44C58-337A-44E3-A6A8-68CBE5F00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B340E"/>
    <w:pPr>
      <w:spacing w:before="100" w:beforeAutospacing="1" w:after="100" w:afterAutospacing="1" w:line="240" w:lineRule="auto"/>
    </w:pPr>
    <w:rPr>
      <w:rFonts w:ascii="Times New Roman" w:eastAsia="Times New Roman" w:hAnsi="Times New Roman" w:cs="Times New Roman"/>
      <w:sz w:val="24"/>
      <w:szCs w:val="24"/>
      <w:lang w:val="en-HK" w:eastAsia="en-GB"/>
    </w:rPr>
  </w:style>
  <w:style w:type="paragraph" w:styleId="Header">
    <w:name w:val="header"/>
    <w:basedOn w:val="Normal"/>
    <w:link w:val="HeaderChar"/>
    <w:uiPriority w:val="99"/>
    <w:unhideWhenUsed/>
    <w:rsid w:val="006B34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40E"/>
  </w:style>
  <w:style w:type="paragraph" w:styleId="Footer">
    <w:name w:val="footer"/>
    <w:basedOn w:val="Normal"/>
    <w:link w:val="FooterChar"/>
    <w:uiPriority w:val="99"/>
    <w:unhideWhenUsed/>
    <w:rsid w:val="006B34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4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9408389">
      <w:bodyDiv w:val="1"/>
      <w:marLeft w:val="0"/>
      <w:marRight w:val="0"/>
      <w:marTop w:val="0"/>
      <w:marBottom w:val="0"/>
      <w:divBdr>
        <w:top w:val="none" w:sz="0" w:space="0" w:color="auto"/>
        <w:left w:val="none" w:sz="0" w:space="0" w:color="auto"/>
        <w:bottom w:val="none" w:sz="0" w:space="0" w:color="auto"/>
        <w:right w:val="none" w:sz="0" w:space="0" w:color="auto"/>
      </w:divBdr>
      <w:divsChild>
        <w:div w:id="86342132">
          <w:marLeft w:val="0"/>
          <w:marRight w:val="0"/>
          <w:marTop w:val="0"/>
          <w:marBottom w:val="0"/>
          <w:divBdr>
            <w:top w:val="none" w:sz="0" w:space="0" w:color="auto"/>
            <w:left w:val="none" w:sz="0" w:space="0" w:color="auto"/>
            <w:bottom w:val="none" w:sz="0" w:space="0" w:color="auto"/>
            <w:right w:val="none" w:sz="0" w:space="0" w:color="auto"/>
          </w:divBdr>
          <w:divsChild>
            <w:div w:id="1309095049">
              <w:marLeft w:val="0"/>
              <w:marRight w:val="0"/>
              <w:marTop w:val="0"/>
              <w:marBottom w:val="0"/>
              <w:divBdr>
                <w:top w:val="none" w:sz="0" w:space="0" w:color="auto"/>
                <w:left w:val="none" w:sz="0" w:space="0" w:color="auto"/>
                <w:bottom w:val="none" w:sz="0" w:space="0" w:color="auto"/>
                <w:right w:val="none" w:sz="0" w:space="0" w:color="auto"/>
              </w:divBdr>
              <w:divsChild>
                <w:div w:id="349795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819</Words>
  <Characters>4672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Raji Gurung (1913067)</dc:creator>
  <cp:keywords/>
  <dc:description/>
  <cp:lastModifiedBy>Raji Gurung (1913067)</cp:lastModifiedBy>
  <cp:revision>2</cp:revision>
  <dcterms:created xsi:type="dcterms:W3CDTF">2020-05-07T15:42:00Z</dcterms:created>
  <dcterms:modified xsi:type="dcterms:W3CDTF">2020-05-07T15:42:00Z</dcterms:modified>
</cp:coreProperties>
</file>