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212A7A" w14:textId="77777777" w:rsidR="00024B1D" w:rsidRPr="000D604F" w:rsidRDefault="00024B1D" w:rsidP="008B7FD6">
      <w:pPr>
        <w:pStyle w:val="NormalWeb"/>
        <w:spacing w:line="360" w:lineRule="auto"/>
        <w:jc w:val="center"/>
        <w:rPr>
          <w:b/>
          <w:bCs/>
          <w:color w:val="000000"/>
          <w:sz w:val="27"/>
          <w:szCs w:val="27"/>
        </w:rPr>
      </w:pPr>
      <w:r w:rsidRPr="000D604F">
        <w:rPr>
          <w:b/>
          <w:bCs/>
          <w:color w:val="000000"/>
          <w:sz w:val="27"/>
          <w:szCs w:val="27"/>
        </w:rPr>
        <w:t>TECHNOLOGY AND CHANGE</w:t>
      </w:r>
    </w:p>
    <w:p w14:paraId="6A675120" w14:textId="1A43C313" w:rsidR="00024B1D" w:rsidRDefault="00024B1D" w:rsidP="008B7FD6">
      <w:pPr>
        <w:pStyle w:val="NormalWeb"/>
        <w:spacing w:line="360" w:lineRule="auto"/>
        <w:jc w:val="both"/>
        <w:rPr>
          <w:color w:val="000000"/>
          <w:sz w:val="27"/>
          <w:szCs w:val="27"/>
        </w:rPr>
      </w:pPr>
      <w:r>
        <w:rPr>
          <w:color w:val="000000"/>
          <w:sz w:val="27"/>
          <w:szCs w:val="27"/>
        </w:rPr>
        <w:t>Technology is rapidly becoming an essential part of how healthcare is delivered in the modern world, and the United Kingdom is seeing big changes in this area</w:t>
      </w:r>
      <w:r w:rsidR="00726582">
        <w:rPr>
          <w:color w:val="000000"/>
          <w:sz w:val="27"/>
          <w:szCs w:val="27"/>
        </w:rPr>
        <w:t>, with big data and</w:t>
      </w:r>
      <w:r>
        <w:rPr>
          <w:color w:val="000000"/>
          <w:sz w:val="27"/>
          <w:szCs w:val="27"/>
        </w:rPr>
        <w:t xml:space="preserve"> </w:t>
      </w:r>
      <w:r w:rsidR="00726582">
        <w:rPr>
          <w:color w:val="000000"/>
          <w:sz w:val="27"/>
          <w:szCs w:val="27"/>
        </w:rPr>
        <w:t xml:space="preserve">computer based </w:t>
      </w:r>
      <w:r>
        <w:rPr>
          <w:color w:val="000000"/>
          <w:sz w:val="27"/>
          <w:szCs w:val="27"/>
        </w:rPr>
        <w:t>patient information</w:t>
      </w:r>
      <w:r w:rsidR="00726582">
        <w:rPr>
          <w:color w:val="000000"/>
          <w:sz w:val="27"/>
          <w:szCs w:val="27"/>
        </w:rPr>
        <w:t xml:space="preserve">,  and healthcare </w:t>
      </w:r>
      <w:r>
        <w:rPr>
          <w:color w:val="000000"/>
          <w:sz w:val="27"/>
          <w:szCs w:val="27"/>
        </w:rPr>
        <w:t xml:space="preserve">apps </w:t>
      </w:r>
      <w:r w:rsidR="00726582">
        <w:rPr>
          <w:color w:val="000000"/>
          <w:sz w:val="27"/>
          <w:szCs w:val="27"/>
        </w:rPr>
        <w:t xml:space="preserve">and monitoring systems to help </w:t>
      </w:r>
      <w:r>
        <w:rPr>
          <w:color w:val="000000"/>
          <w:sz w:val="27"/>
          <w:szCs w:val="27"/>
        </w:rPr>
        <w:t>peop</w:t>
      </w:r>
      <w:r w:rsidR="00726582">
        <w:rPr>
          <w:color w:val="000000"/>
          <w:sz w:val="27"/>
          <w:szCs w:val="27"/>
        </w:rPr>
        <w:t>le</w:t>
      </w:r>
      <w:r>
        <w:rPr>
          <w:color w:val="000000"/>
          <w:sz w:val="27"/>
          <w:szCs w:val="27"/>
        </w:rPr>
        <w:t xml:space="preserve"> manage their health, technology is having a real impact</w:t>
      </w:r>
      <w:r w:rsidR="00726582">
        <w:rPr>
          <w:color w:val="000000"/>
          <w:sz w:val="27"/>
          <w:szCs w:val="27"/>
        </w:rPr>
        <w:t xml:space="preserve"> </w:t>
      </w:r>
      <w:r w:rsidR="00726582">
        <w:rPr>
          <w:color w:val="000000"/>
          <w:sz w:val="27"/>
          <w:szCs w:val="27"/>
        </w:rPr>
        <w:t>(NHS England, 2023)</w:t>
      </w:r>
      <w:r>
        <w:rPr>
          <w:color w:val="000000"/>
          <w:sz w:val="27"/>
          <w:szCs w:val="27"/>
        </w:rPr>
        <w:t>. This essay will look at the important ways technology is changing health and care in the UK today. Some new technologies that have come out in the last few years have completely changed how doctors identify, treat, and manage illnesses</w:t>
      </w:r>
      <w:r w:rsidR="00726582">
        <w:rPr>
          <w:color w:val="000000"/>
          <w:sz w:val="27"/>
          <w:szCs w:val="27"/>
        </w:rPr>
        <w:t xml:space="preserve"> </w:t>
      </w:r>
      <w:r w:rsidR="00726582">
        <w:rPr>
          <w:color w:val="000000"/>
          <w:sz w:val="27"/>
          <w:szCs w:val="27"/>
        </w:rPr>
        <w:t>(</w:t>
      </w:r>
      <w:proofErr w:type="spellStart"/>
      <w:r w:rsidR="00726582">
        <w:rPr>
          <w:color w:val="000000"/>
          <w:sz w:val="27"/>
          <w:szCs w:val="27"/>
        </w:rPr>
        <w:t>Thacharodi</w:t>
      </w:r>
      <w:proofErr w:type="spellEnd"/>
      <w:r w:rsidR="00726582">
        <w:rPr>
          <w:color w:val="000000"/>
          <w:sz w:val="27"/>
          <w:szCs w:val="27"/>
        </w:rPr>
        <w:t xml:space="preserve"> et al., 2024)</w:t>
      </w:r>
      <w:r>
        <w:rPr>
          <w:color w:val="000000"/>
          <w:sz w:val="27"/>
          <w:szCs w:val="27"/>
        </w:rPr>
        <w:t xml:space="preserve">. This report will look at some examples of the technologies and software being used by healthcare professionals and patients. </w:t>
      </w:r>
    </w:p>
    <w:p w14:paraId="4014C960" w14:textId="733D019C" w:rsidR="00105F71" w:rsidRDefault="00105F71" w:rsidP="008B7FD6">
      <w:pPr>
        <w:pStyle w:val="NormalWeb"/>
        <w:spacing w:line="360" w:lineRule="auto"/>
        <w:jc w:val="both"/>
        <w:rPr>
          <w:color w:val="000000"/>
          <w:sz w:val="27"/>
          <w:szCs w:val="27"/>
        </w:rPr>
      </w:pPr>
      <w:r>
        <w:rPr>
          <w:color w:val="000000"/>
          <w:sz w:val="27"/>
          <w:szCs w:val="27"/>
        </w:rPr>
        <w:t>The integration of technology in healthcare is not just about convenience, it is fundamentally altering the landscape of medical practice and patient care</w:t>
      </w:r>
      <w:r w:rsidR="00726582">
        <w:rPr>
          <w:color w:val="000000"/>
          <w:sz w:val="27"/>
          <w:szCs w:val="27"/>
        </w:rPr>
        <w:t>, with i</w:t>
      </w:r>
      <w:r>
        <w:rPr>
          <w:color w:val="000000"/>
          <w:sz w:val="27"/>
          <w:szCs w:val="27"/>
        </w:rPr>
        <w:t>nnovations such as telemedicine, artificial intelligence, and machine learning are enabling more accurate diagnoses and personalized treatment plans</w:t>
      </w:r>
      <w:r w:rsidR="00726582">
        <w:rPr>
          <w:color w:val="000000"/>
          <w:sz w:val="27"/>
          <w:szCs w:val="27"/>
        </w:rPr>
        <w:t xml:space="preserve"> (</w:t>
      </w:r>
      <w:proofErr w:type="spellStart"/>
      <w:r w:rsidR="00726582">
        <w:rPr>
          <w:color w:val="000000"/>
          <w:sz w:val="27"/>
          <w:szCs w:val="27"/>
        </w:rPr>
        <w:t>Thacharodi</w:t>
      </w:r>
      <w:proofErr w:type="spellEnd"/>
      <w:r w:rsidR="00726582">
        <w:rPr>
          <w:color w:val="000000"/>
          <w:sz w:val="27"/>
          <w:szCs w:val="27"/>
        </w:rPr>
        <w:t xml:space="preserve"> et al, 2024)</w:t>
      </w:r>
      <w:r>
        <w:rPr>
          <w:color w:val="000000"/>
          <w:sz w:val="27"/>
          <w:szCs w:val="27"/>
        </w:rPr>
        <w:t>.</w:t>
      </w:r>
    </w:p>
    <w:p w14:paraId="3AE3AEBE" w14:textId="47B6C54F" w:rsidR="001E225E" w:rsidRDefault="00105F71" w:rsidP="008B7FD6">
      <w:pPr>
        <w:pStyle w:val="NormalWeb"/>
        <w:spacing w:line="360" w:lineRule="auto"/>
        <w:jc w:val="both"/>
        <w:rPr>
          <w:color w:val="000000"/>
          <w:sz w:val="27"/>
          <w:szCs w:val="27"/>
        </w:rPr>
      </w:pPr>
      <w:r>
        <w:rPr>
          <w:color w:val="000000"/>
          <w:sz w:val="27"/>
          <w:szCs w:val="27"/>
        </w:rPr>
        <w:t>These advancements are particularly significant in managing chronic diseases, where continuous monitoring and dat</w:t>
      </w:r>
      <w:r w:rsidR="00726582">
        <w:rPr>
          <w:color w:val="000000"/>
          <w:sz w:val="27"/>
          <w:szCs w:val="27"/>
        </w:rPr>
        <w:t>a</w:t>
      </w:r>
      <w:r>
        <w:rPr>
          <w:color w:val="000000"/>
          <w:sz w:val="27"/>
          <w:szCs w:val="27"/>
        </w:rPr>
        <w:t xml:space="preserve"> analysis can le</w:t>
      </w:r>
      <w:r w:rsidR="00726582">
        <w:rPr>
          <w:color w:val="000000"/>
          <w:sz w:val="27"/>
          <w:szCs w:val="27"/>
        </w:rPr>
        <w:t>a</w:t>
      </w:r>
      <w:r>
        <w:rPr>
          <w:color w:val="000000"/>
          <w:sz w:val="27"/>
          <w:szCs w:val="27"/>
        </w:rPr>
        <w:t>d to better health outcomes</w:t>
      </w:r>
      <w:r w:rsidR="00726582">
        <w:rPr>
          <w:color w:val="000000"/>
          <w:sz w:val="27"/>
          <w:szCs w:val="27"/>
        </w:rPr>
        <w:t xml:space="preserve"> for patients (</w:t>
      </w:r>
      <w:proofErr w:type="spellStart"/>
      <w:r w:rsidR="008B7FD6">
        <w:rPr>
          <w:color w:val="000000"/>
          <w:sz w:val="27"/>
          <w:szCs w:val="27"/>
        </w:rPr>
        <w:t>Nittas</w:t>
      </w:r>
      <w:proofErr w:type="spellEnd"/>
      <w:r w:rsidR="008B7FD6">
        <w:rPr>
          <w:color w:val="000000"/>
          <w:sz w:val="27"/>
          <w:szCs w:val="27"/>
        </w:rPr>
        <w:t xml:space="preserve"> et al., 2023</w:t>
      </w:r>
      <w:r w:rsidR="00726582">
        <w:rPr>
          <w:color w:val="000000"/>
          <w:sz w:val="27"/>
          <w:szCs w:val="27"/>
        </w:rPr>
        <w:t>)</w:t>
      </w:r>
      <w:r>
        <w:rPr>
          <w:color w:val="000000"/>
          <w:sz w:val="27"/>
          <w:szCs w:val="27"/>
        </w:rPr>
        <w:t>. Furthermore, technology is facilitating a shift towards prevent</w:t>
      </w:r>
      <w:r w:rsidR="008B7FD6">
        <w:rPr>
          <w:color w:val="000000"/>
          <w:sz w:val="27"/>
          <w:szCs w:val="27"/>
        </w:rPr>
        <w:t>at</w:t>
      </w:r>
      <w:r>
        <w:rPr>
          <w:color w:val="000000"/>
          <w:sz w:val="27"/>
          <w:szCs w:val="27"/>
        </w:rPr>
        <w:t>ive care, empowering individuals to take proactive steps in managing their health through wearable devices and health applications</w:t>
      </w:r>
      <w:r w:rsidR="008B7FD6">
        <w:rPr>
          <w:color w:val="000000"/>
          <w:sz w:val="27"/>
          <w:szCs w:val="27"/>
        </w:rPr>
        <w:t xml:space="preserve"> (</w:t>
      </w:r>
      <w:proofErr w:type="spellStart"/>
      <w:r w:rsidR="008B7FD6">
        <w:rPr>
          <w:color w:val="000000"/>
          <w:sz w:val="27"/>
          <w:szCs w:val="27"/>
        </w:rPr>
        <w:t>Obianyo</w:t>
      </w:r>
      <w:proofErr w:type="spellEnd"/>
      <w:r w:rsidR="008B7FD6">
        <w:rPr>
          <w:color w:val="000000"/>
          <w:sz w:val="27"/>
          <w:szCs w:val="27"/>
        </w:rPr>
        <w:t xml:space="preserve"> et al., 2024)</w:t>
      </w:r>
      <w:r>
        <w:rPr>
          <w:color w:val="000000"/>
          <w:sz w:val="27"/>
          <w:szCs w:val="27"/>
        </w:rPr>
        <w:t>.</w:t>
      </w:r>
    </w:p>
    <w:p w14:paraId="18A02B6B" w14:textId="77777777" w:rsidR="00024B1D" w:rsidRPr="00105F71" w:rsidRDefault="00024B1D" w:rsidP="008B7FD6">
      <w:pPr>
        <w:pStyle w:val="NormalWeb"/>
        <w:spacing w:line="360" w:lineRule="auto"/>
        <w:jc w:val="both"/>
        <w:rPr>
          <w:b/>
          <w:bCs/>
          <w:color w:val="000000"/>
          <w:sz w:val="27"/>
          <w:szCs w:val="27"/>
        </w:rPr>
      </w:pPr>
      <w:r w:rsidRPr="00105F71">
        <w:rPr>
          <w:b/>
          <w:bCs/>
          <w:color w:val="000000"/>
          <w:sz w:val="27"/>
          <w:szCs w:val="27"/>
        </w:rPr>
        <w:t>Digital records</w:t>
      </w:r>
    </w:p>
    <w:p w14:paraId="7BE76FA7" w14:textId="68E38985" w:rsidR="0035517A" w:rsidRDefault="00024B1D" w:rsidP="008B7FD6">
      <w:pPr>
        <w:pStyle w:val="NormalWeb"/>
        <w:spacing w:line="360" w:lineRule="auto"/>
        <w:jc w:val="both"/>
        <w:rPr>
          <w:color w:val="000000"/>
          <w:sz w:val="27"/>
          <w:szCs w:val="27"/>
        </w:rPr>
      </w:pPr>
      <w:r w:rsidRPr="00105F71">
        <w:rPr>
          <w:color w:val="000000"/>
          <w:sz w:val="27"/>
          <w:szCs w:val="27"/>
        </w:rPr>
        <w:t xml:space="preserve">Electronic health records </w:t>
      </w:r>
      <w:r w:rsidR="0035517A">
        <w:rPr>
          <w:color w:val="000000"/>
          <w:sz w:val="27"/>
          <w:szCs w:val="27"/>
        </w:rPr>
        <w:t xml:space="preserve">(EHRs) </w:t>
      </w:r>
      <w:r w:rsidRPr="00105F71">
        <w:rPr>
          <w:color w:val="000000"/>
          <w:sz w:val="27"/>
          <w:szCs w:val="27"/>
        </w:rPr>
        <w:t xml:space="preserve">and health research aim to enable the health and care system to be intelligent in its use of data and information to better improve health and care by offering excellent data and analytics services utilising the highest level of expertise, experience, tools, techniques, and technology available </w:t>
      </w:r>
      <w:r w:rsidRPr="00105F71">
        <w:rPr>
          <w:color w:val="000000"/>
          <w:sz w:val="27"/>
          <w:szCs w:val="27"/>
        </w:rPr>
        <w:lastRenderedPageBreak/>
        <w:t>in the UK National Health Service (NHS Digital, 2017).</w:t>
      </w:r>
      <w:r w:rsidR="008B7FD6">
        <w:rPr>
          <w:color w:val="000000"/>
          <w:sz w:val="27"/>
          <w:szCs w:val="27"/>
        </w:rPr>
        <w:t xml:space="preserve"> </w:t>
      </w:r>
      <w:r w:rsidR="0035517A">
        <w:rPr>
          <w:color w:val="000000"/>
          <w:sz w:val="27"/>
          <w:szCs w:val="27"/>
        </w:rPr>
        <w:t xml:space="preserve">The transition from paper-based records to digital records has been a significant milestone in the healthcare sector. </w:t>
      </w:r>
      <w:r w:rsidRPr="00105F71">
        <w:rPr>
          <w:color w:val="000000"/>
          <w:sz w:val="27"/>
          <w:szCs w:val="27"/>
        </w:rPr>
        <w:t>Computer interfaces and databases have partially replaced the protruding brown envelopes that were typical of the National Health Service (NHS) in the United Kingdom less than 20 years ago (Watcher, 2016).</w:t>
      </w:r>
    </w:p>
    <w:p w14:paraId="1524F6C0" w14:textId="1B40AC54" w:rsidR="009F5894" w:rsidRDefault="008B7FD6" w:rsidP="008B7FD6">
      <w:pPr>
        <w:pStyle w:val="NormalWeb"/>
        <w:spacing w:line="360" w:lineRule="auto"/>
        <w:jc w:val="both"/>
        <w:rPr>
          <w:color w:val="000000"/>
          <w:sz w:val="27"/>
          <w:szCs w:val="27"/>
        </w:rPr>
      </w:pPr>
      <w:r>
        <w:rPr>
          <w:color w:val="000000"/>
          <w:sz w:val="27"/>
          <w:szCs w:val="27"/>
        </w:rPr>
        <w:t>Wyatt, Lampon and McKevitt, (2020) discuss how d</w:t>
      </w:r>
      <w:r w:rsidR="00024B1D" w:rsidRPr="00105F71">
        <w:rPr>
          <w:color w:val="000000"/>
          <w:sz w:val="27"/>
          <w:szCs w:val="27"/>
        </w:rPr>
        <w:t xml:space="preserve">igital technology </w:t>
      </w:r>
      <w:r w:rsidR="0035517A">
        <w:rPr>
          <w:color w:val="000000"/>
          <w:sz w:val="27"/>
          <w:szCs w:val="27"/>
        </w:rPr>
        <w:t>contribute</w:t>
      </w:r>
      <w:r>
        <w:rPr>
          <w:color w:val="000000"/>
          <w:sz w:val="27"/>
          <w:szCs w:val="27"/>
        </w:rPr>
        <w:t xml:space="preserve">s </w:t>
      </w:r>
      <w:r w:rsidR="00024B1D" w:rsidRPr="00105F71">
        <w:rPr>
          <w:color w:val="000000"/>
          <w:sz w:val="27"/>
          <w:szCs w:val="27"/>
        </w:rPr>
        <w:t>to the establishment of an effective health system in which patient data is utili</w:t>
      </w:r>
      <w:r w:rsidR="0035517A">
        <w:rPr>
          <w:color w:val="000000"/>
          <w:sz w:val="27"/>
          <w:szCs w:val="27"/>
        </w:rPr>
        <w:t>s</w:t>
      </w:r>
      <w:r w:rsidR="00024B1D" w:rsidRPr="00105F71">
        <w:rPr>
          <w:color w:val="000000"/>
          <w:sz w:val="27"/>
          <w:szCs w:val="27"/>
        </w:rPr>
        <w:t xml:space="preserve">ed efficiently. </w:t>
      </w:r>
      <w:r>
        <w:rPr>
          <w:color w:val="000000"/>
          <w:sz w:val="27"/>
          <w:szCs w:val="27"/>
        </w:rPr>
        <w:t>The authors describe how t</w:t>
      </w:r>
      <w:r w:rsidR="00024B1D" w:rsidRPr="00105F71">
        <w:rPr>
          <w:color w:val="000000"/>
          <w:sz w:val="27"/>
          <w:szCs w:val="27"/>
        </w:rPr>
        <w:t xml:space="preserve">hese concepts </w:t>
      </w:r>
      <w:r>
        <w:rPr>
          <w:color w:val="000000"/>
          <w:sz w:val="27"/>
          <w:szCs w:val="27"/>
        </w:rPr>
        <w:t xml:space="preserve">can be </w:t>
      </w:r>
      <w:r w:rsidR="00024B1D" w:rsidRPr="00105F71">
        <w:rPr>
          <w:color w:val="000000"/>
          <w:sz w:val="27"/>
          <w:szCs w:val="27"/>
        </w:rPr>
        <w:t>advantage</w:t>
      </w:r>
      <w:r>
        <w:rPr>
          <w:color w:val="000000"/>
          <w:sz w:val="27"/>
          <w:szCs w:val="27"/>
        </w:rPr>
        <w:t>ou</w:t>
      </w:r>
      <w:r w:rsidR="00024B1D" w:rsidRPr="00105F71">
        <w:rPr>
          <w:color w:val="000000"/>
          <w:sz w:val="27"/>
          <w:szCs w:val="27"/>
        </w:rPr>
        <w:t>s for both the individual patient and the larger population, as well as for the NHS. A more focused and economical NHS will allow for improved resource allocation</w:t>
      </w:r>
      <w:r>
        <w:rPr>
          <w:color w:val="000000"/>
          <w:sz w:val="27"/>
          <w:szCs w:val="27"/>
        </w:rPr>
        <w:t xml:space="preserve">, with </w:t>
      </w:r>
      <w:r w:rsidRPr="00105F71">
        <w:rPr>
          <w:color w:val="000000"/>
          <w:sz w:val="27"/>
          <w:szCs w:val="27"/>
        </w:rPr>
        <w:t>comprehensive</w:t>
      </w:r>
      <w:r w:rsidR="00024B1D" w:rsidRPr="00105F71">
        <w:rPr>
          <w:color w:val="000000"/>
          <w:sz w:val="27"/>
          <w:szCs w:val="27"/>
        </w:rPr>
        <w:t xml:space="preserve"> patient data assist</w:t>
      </w:r>
      <w:r>
        <w:rPr>
          <w:color w:val="000000"/>
          <w:sz w:val="27"/>
          <w:szCs w:val="27"/>
        </w:rPr>
        <w:t>ing</w:t>
      </w:r>
      <w:r w:rsidR="00024B1D" w:rsidRPr="00105F71">
        <w:rPr>
          <w:color w:val="000000"/>
          <w:sz w:val="27"/>
          <w:szCs w:val="27"/>
        </w:rPr>
        <w:t xml:space="preserve"> in guiding health service administration</w:t>
      </w:r>
      <w:r w:rsidR="0035517A">
        <w:rPr>
          <w:color w:val="000000"/>
          <w:sz w:val="27"/>
          <w:szCs w:val="27"/>
        </w:rPr>
        <w:t xml:space="preserve"> </w:t>
      </w:r>
      <w:r w:rsidR="00024B1D" w:rsidRPr="00105F71">
        <w:rPr>
          <w:color w:val="000000"/>
          <w:sz w:val="27"/>
          <w:szCs w:val="27"/>
        </w:rPr>
        <w:t>(Wyatt, Lampon</w:t>
      </w:r>
      <w:r w:rsidR="009F5894">
        <w:rPr>
          <w:color w:val="000000"/>
          <w:sz w:val="27"/>
          <w:szCs w:val="27"/>
        </w:rPr>
        <w:t>,</w:t>
      </w:r>
      <w:r w:rsidR="00024B1D" w:rsidRPr="00105F71">
        <w:rPr>
          <w:color w:val="000000"/>
          <w:sz w:val="27"/>
          <w:szCs w:val="27"/>
        </w:rPr>
        <w:t xml:space="preserve"> and McKevitt, 2020). </w:t>
      </w:r>
    </w:p>
    <w:p w14:paraId="74C61537" w14:textId="6DE31775" w:rsidR="0035517A" w:rsidRDefault="008B7FD6" w:rsidP="008B7FD6">
      <w:pPr>
        <w:pStyle w:val="NormalWeb"/>
        <w:spacing w:line="360" w:lineRule="auto"/>
        <w:jc w:val="both"/>
        <w:rPr>
          <w:color w:val="000000"/>
          <w:sz w:val="27"/>
          <w:szCs w:val="27"/>
        </w:rPr>
      </w:pPr>
      <w:r>
        <w:rPr>
          <w:color w:val="000000"/>
          <w:sz w:val="27"/>
          <w:szCs w:val="27"/>
        </w:rPr>
        <w:t>Wood et al., (2021) show that r</w:t>
      </w:r>
      <w:r w:rsidR="00024B1D" w:rsidRPr="00105F71">
        <w:rPr>
          <w:color w:val="000000"/>
          <w:sz w:val="27"/>
          <w:szCs w:val="27"/>
        </w:rPr>
        <w:t xml:space="preserve">esearchers had </w:t>
      </w:r>
      <w:r w:rsidR="009F5894">
        <w:rPr>
          <w:color w:val="000000"/>
          <w:sz w:val="27"/>
          <w:szCs w:val="27"/>
        </w:rPr>
        <w:t>limited access to</w:t>
      </w:r>
      <w:r w:rsidR="00024B1D" w:rsidRPr="00105F71">
        <w:rPr>
          <w:color w:val="000000"/>
          <w:sz w:val="27"/>
          <w:szCs w:val="27"/>
        </w:rPr>
        <w:t xml:space="preserve"> data across the population of the United Kingdom at the start of the Covid-19 pandemic. </w:t>
      </w:r>
      <w:r>
        <w:rPr>
          <w:color w:val="000000"/>
          <w:sz w:val="27"/>
          <w:szCs w:val="27"/>
        </w:rPr>
        <w:t>The authors discuss how t</w:t>
      </w:r>
      <w:r w:rsidR="00024B1D" w:rsidRPr="00105F71">
        <w:rPr>
          <w:color w:val="000000"/>
          <w:sz w:val="27"/>
          <w:szCs w:val="27"/>
        </w:rPr>
        <w:t xml:space="preserve">he pandemic hit </w:t>
      </w:r>
      <w:r w:rsidR="00105F71" w:rsidRPr="00105F71">
        <w:rPr>
          <w:color w:val="000000"/>
          <w:sz w:val="27"/>
          <w:szCs w:val="27"/>
        </w:rPr>
        <w:t>quickly</w:t>
      </w:r>
      <w:r w:rsidR="00024B1D" w:rsidRPr="00105F71">
        <w:rPr>
          <w:color w:val="000000"/>
          <w:sz w:val="27"/>
          <w:szCs w:val="27"/>
        </w:rPr>
        <w:t xml:space="preserve">, </w:t>
      </w:r>
      <w:r>
        <w:rPr>
          <w:color w:val="000000"/>
          <w:sz w:val="27"/>
          <w:szCs w:val="27"/>
        </w:rPr>
        <w:t>with</w:t>
      </w:r>
      <w:r w:rsidR="00024B1D" w:rsidRPr="00105F71">
        <w:rPr>
          <w:color w:val="000000"/>
          <w:sz w:val="27"/>
          <w:szCs w:val="27"/>
        </w:rPr>
        <w:t xml:space="preserve"> information </w:t>
      </w:r>
      <w:r>
        <w:rPr>
          <w:color w:val="000000"/>
          <w:sz w:val="27"/>
          <w:szCs w:val="27"/>
        </w:rPr>
        <w:t>and patient data essential for recording and tracking the pandemic progress, however, t</w:t>
      </w:r>
      <w:r w:rsidR="00024B1D" w:rsidRPr="00105F71">
        <w:rPr>
          <w:color w:val="000000"/>
          <w:sz w:val="27"/>
          <w:szCs w:val="27"/>
        </w:rPr>
        <w:t xml:space="preserve">he computers and systems used by these different groups weren’t always able to connect and share information easily. </w:t>
      </w:r>
      <w:r w:rsidR="009F5894">
        <w:rPr>
          <w:color w:val="000000"/>
          <w:sz w:val="27"/>
          <w:szCs w:val="27"/>
        </w:rPr>
        <w:t xml:space="preserve">Initially, </w:t>
      </w:r>
      <w:r>
        <w:rPr>
          <w:color w:val="000000"/>
          <w:sz w:val="27"/>
          <w:szCs w:val="27"/>
        </w:rPr>
        <w:t>infected population figures were the most important for tracking and reporting on the pandemic, but as the pandemic progressed</w:t>
      </w:r>
      <w:r w:rsidR="00024B1D" w:rsidRPr="00105F71">
        <w:rPr>
          <w:color w:val="000000"/>
          <w:sz w:val="27"/>
          <w:szCs w:val="27"/>
        </w:rPr>
        <w:t xml:space="preserve"> many</w:t>
      </w:r>
      <w:r>
        <w:rPr>
          <w:color w:val="000000"/>
          <w:sz w:val="27"/>
          <w:szCs w:val="27"/>
        </w:rPr>
        <w:t xml:space="preserve"> other factors like help seeking behaviours and vaccine intentions were also included in this data set (Wood et al., 2021)</w:t>
      </w:r>
      <w:r w:rsidR="00024B1D" w:rsidRPr="00105F71">
        <w:rPr>
          <w:color w:val="000000"/>
          <w:sz w:val="27"/>
          <w:szCs w:val="27"/>
        </w:rPr>
        <w:t xml:space="preserve">. </w:t>
      </w:r>
      <w:r w:rsidR="00815BAB">
        <w:rPr>
          <w:color w:val="000000"/>
          <w:sz w:val="27"/>
          <w:szCs w:val="27"/>
        </w:rPr>
        <w:t>O</w:t>
      </w:r>
      <w:r w:rsidR="00024B1D" w:rsidRPr="00105F71">
        <w:rPr>
          <w:color w:val="000000"/>
          <w:sz w:val="27"/>
          <w:szCs w:val="27"/>
        </w:rPr>
        <w:t>ver</w:t>
      </w:r>
      <w:r w:rsidR="006E5B0B">
        <w:rPr>
          <w:color w:val="000000"/>
          <w:sz w:val="27"/>
          <w:szCs w:val="27"/>
        </w:rPr>
        <w:t xml:space="preserve"> </w:t>
      </w:r>
      <w:r w:rsidR="00024B1D" w:rsidRPr="00105F71">
        <w:rPr>
          <w:color w:val="000000"/>
          <w:sz w:val="27"/>
          <w:szCs w:val="27"/>
        </w:rPr>
        <w:t>time</w:t>
      </w:r>
      <w:r w:rsidR="006E5B0B">
        <w:rPr>
          <w:color w:val="000000"/>
          <w:sz w:val="27"/>
          <w:szCs w:val="27"/>
        </w:rPr>
        <w:t>,</w:t>
      </w:r>
      <w:r w:rsidR="00024B1D" w:rsidRPr="00105F71">
        <w:rPr>
          <w:color w:val="000000"/>
          <w:sz w:val="27"/>
          <w:szCs w:val="27"/>
        </w:rPr>
        <w:t xml:space="preserve"> things </w:t>
      </w:r>
      <w:r w:rsidR="006E5B0B">
        <w:rPr>
          <w:color w:val="000000"/>
          <w:sz w:val="27"/>
          <w:szCs w:val="27"/>
        </w:rPr>
        <w:t xml:space="preserve">improved as </w:t>
      </w:r>
      <w:r>
        <w:rPr>
          <w:color w:val="000000"/>
          <w:sz w:val="27"/>
          <w:szCs w:val="27"/>
        </w:rPr>
        <w:t>partnerships and organisations improved ways to share data</w:t>
      </w:r>
      <w:r w:rsidR="00024B1D" w:rsidRPr="00105F71">
        <w:rPr>
          <w:color w:val="000000"/>
          <w:sz w:val="27"/>
          <w:szCs w:val="27"/>
        </w:rPr>
        <w:t xml:space="preserve"> found ways to share data more easily </w:t>
      </w:r>
      <w:r w:rsidR="00024B1D" w:rsidRPr="009E37C7">
        <w:rPr>
          <w:sz w:val="27"/>
          <w:szCs w:val="27"/>
        </w:rPr>
        <w:t>(Wood et al., 2021)</w:t>
      </w:r>
      <w:r w:rsidR="0035517A" w:rsidRPr="009E37C7">
        <w:rPr>
          <w:sz w:val="27"/>
          <w:szCs w:val="27"/>
        </w:rPr>
        <w:t>.</w:t>
      </w:r>
    </w:p>
    <w:p w14:paraId="4591DA7D" w14:textId="51690379" w:rsidR="0035517A" w:rsidRDefault="006E5B0B" w:rsidP="008B7FD6">
      <w:pPr>
        <w:pStyle w:val="NormalWeb"/>
        <w:spacing w:line="360" w:lineRule="auto"/>
        <w:jc w:val="both"/>
        <w:rPr>
          <w:color w:val="000000"/>
          <w:sz w:val="27"/>
          <w:szCs w:val="27"/>
        </w:rPr>
      </w:pPr>
      <w:r>
        <w:rPr>
          <w:color w:val="000000"/>
          <w:sz w:val="27"/>
          <w:szCs w:val="27"/>
        </w:rPr>
        <w:t>The adoption of EHRs has facilitated better coordination among healthcare providers</w:t>
      </w:r>
      <w:r w:rsidR="009E37C7">
        <w:rPr>
          <w:color w:val="000000"/>
          <w:sz w:val="27"/>
          <w:szCs w:val="27"/>
        </w:rPr>
        <w:t>,</w:t>
      </w:r>
      <w:r>
        <w:rPr>
          <w:color w:val="000000"/>
          <w:sz w:val="27"/>
          <w:szCs w:val="27"/>
        </w:rPr>
        <w:t xml:space="preserve"> </w:t>
      </w:r>
      <w:r w:rsidR="009E37C7">
        <w:rPr>
          <w:color w:val="000000"/>
          <w:sz w:val="27"/>
          <w:szCs w:val="27"/>
        </w:rPr>
        <w:t>b</w:t>
      </w:r>
      <w:r>
        <w:rPr>
          <w:color w:val="000000"/>
          <w:sz w:val="27"/>
          <w:szCs w:val="27"/>
        </w:rPr>
        <w:t>y having access to a patient’s complete medical history, doctors can make more informed decisions, reducing the risk of medical errors and improving patient safety</w:t>
      </w:r>
      <w:r w:rsidR="009E37C7">
        <w:rPr>
          <w:color w:val="000000"/>
          <w:sz w:val="27"/>
          <w:szCs w:val="27"/>
        </w:rPr>
        <w:t xml:space="preserve"> (NHS Digital, 2017)</w:t>
      </w:r>
      <w:r>
        <w:rPr>
          <w:color w:val="000000"/>
          <w:sz w:val="27"/>
          <w:szCs w:val="27"/>
        </w:rPr>
        <w:t xml:space="preserve">. Additionally, </w:t>
      </w:r>
      <w:r w:rsidR="009E37C7">
        <w:rPr>
          <w:color w:val="000000"/>
          <w:sz w:val="27"/>
          <w:szCs w:val="27"/>
        </w:rPr>
        <w:t>EHR’s</w:t>
      </w:r>
      <w:r>
        <w:rPr>
          <w:color w:val="000000"/>
          <w:sz w:val="27"/>
          <w:szCs w:val="27"/>
        </w:rPr>
        <w:t xml:space="preserve"> support the integration of various healthcare services, such as laboratory tests, imaging, and specialist </w:t>
      </w:r>
      <w:r>
        <w:rPr>
          <w:color w:val="000000"/>
          <w:sz w:val="27"/>
          <w:szCs w:val="27"/>
        </w:rPr>
        <w:lastRenderedPageBreak/>
        <w:t>consultations, into a unified system</w:t>
      </w:r>
      <w:r w:rsidR="009E37C7">
        <w:rPr>
          <w:color w:val="000000"/>
          <w:sz w:val="27"/>
          <w:szCs w:val="27"/>
        </w:rPr>
        <w:t>,</w:t>
      </w:r>
      <w:r>
        <w:rPr>
          <w:color w:val="000000"/>
          <w:sz w:val="27"/>
          <w:szCs w:val="27"/>
        </w:rPr>
        <w:t xml:space="preserve"> enhanc</w:t>
      </w:r>
      <w:r w:rsidR="009E37C7">
        <w:rPr>
          <w:color w:val="000000"/>
          <w:sz w:val="27"/>
          <w:szCs w:val="27"/>
        </w:rPr>
        <w:t>ing</w:t>
      </w:r>
      <w:r>
        <w:rPr>
          <w:color w:val="000000"/>
          <w:sz w:val="27"/>
          <w:szCs w:val="27"/>
        </w:rPr>
        <w:t xml:space="preserve"> the efficiency of healthcare delivery and ensur</w:t>
      </w:r>
      <w:r w:rsidR="009E37C7">
        <w:rPr>
          <w:color w:val="000000"/>
          <w:sz w:val="27"/>
          <w:szCs w:val="27"/>
        </w:rPr>
        <w:t>ing</w:t>
      </w:r>
      <w:r>
        <w:rPr>
          <w:color w:val="000000"/>
          <w:sz w:val="27"/>
          <w:szCs w:val="27"/>
        </w:rPr>
        <w:t xml:space="preserve"> that patients receive timely and appropriate care</w:t>
      </w:r>
      <w:r w:rsidR="009E37C7">
        <w:rPr>
          <w:color w:val="000000"/>
          <w:sz w:val="27"/>
          <w:szCs w:val="27"/>
        </w:rPr>
        <w:t xml:space="preserve"> (NHS Digital, 2017</w:t>
      </w:r>
      <w:r w:rsidR="00D471DC">
        <w:rPr>
          <w:color w:val="000000"/>
          <w:sz w:val="27"/>
          <w:szCs w:val="27"/>
        </w:rPr>
        <w:t xml:space="preserve">; </w:t>
      </w:r>
      <w:proofErr w:type="spellStart"/>
      <w:r w:rsidR="00D471DC">
        <w:rPr>
          <w:color w:val="000000"/>
          <w:sz w:val="27"/>
          <w:szCs w:val="27"/>
        </w:rPr>
        <w:t>Tayefi</w:t>
      </w:r>
      <w:proofErr w:type="spellEnd"/>
      <w:r w:rsidR="00D471DC">
        <w:rPr>
          <w:color w:val="000000"/>
          <w:sz w:val="27"/>
          <w:szCs w:val="27"/>
        </w:rPr>
        <w:t xml:space="preserve"> et al., 2021</w:t>
      </w:r>
      <w:r w:rsidR="009E37C7">
        <w:rPr>
          <w:color w:val="000000"/>
          <w:sz w:val="27"/>
          <w:szCs w:val="27"/>
        </w:rPr>
        <w:t>)</w:t>
      </w:r>
      <w:r w:rsidR="00D471DC">
        <w:rPr>
          <w:color w:val="000000"/>
          <w:sz w:val="27"/>
          <w:szCs w:val="27"/>
        </w:rPr>
        <w:t xml:space="preserve">, however, </w:t>
      </w:r>
      <w:proofErr w:type="spellStart"/>
      <w:r w:rsidR="00D471DC">
        <w:rPr>
          <w:color w:val="000000"/>
          <w:sz w:val="27"/>
          <w:szCs w:val="27"/>
        </w:rPr>
        <w:t>Keshta</w:t>
      </w:r>
      <w:proofErr w:type="spellEnd"/>
      <w:r w:rsidR="00D471DC">
        <w:rPr>
          <w:color w:val="000000"/>
          <w:sz w:val="27"/>
          <w:szCs w:val="27"/>
        </w:rPr>
        <w:t xml:space="preserve"> and Odeh, (2021) raise concerns over the security of this data</w:t>
      </w:r>
      <w:r>
        <w:rPr>
          <w:color w:val="000000"/>
          <w:sz w:val="27"/>
          <w:szCs w:val="27"/>
        </w:rPr>
        <w:t>.</w:t>
      </w:r>
    </w:p>
    <w:p w14:paraId="740968B9" w14:textId="666180AA" w:rsidR="00024B1D" w:rsidRPr="006E5B0B" w:rsidRDefault="00024B1D" w:rsidP="008B7FD6">
      <w:pPr>
        <w:pStyle w:val="NormalWeb"/>
        <w:spacing w:line="360" w:lineRule="auto"/>
        <w:jc w:val="both"/>
        <w:rPr>
          <w:b/>
          <w:bCs/>
          <w:color w:val="000000"/>
          <w:sz w:val="27"/>
          <w:szCs w:val="27"/>
        </w:rPr>
      </w:pPr>
      <w:r w:rsidRPr="006E5B0B">
        <w:rPr>
          <w:b/>
          <w:bCs/>
          <w:color w:val="000000"/>
          <w:sz w:val="27"/>
          <w:szCs w:val="27"/>
        </w:rPr>
        <w:t>Wearable Devices</w:t>
      </w:r>
    </w:p>
    <w:p w14:paraId="4691A714" w14:textId="768C58D8" w:rsidR="006E5B0B" w:rsidRDefault="00024B1D" w:rsidP="008B7FD6">
      <w:pPr>
        <w:pStyle w:val="NormalWeb"/>
        <w:spacing w:line="360" w:lineRule="auto"/>
        <w:jc w:val="both"/>
        <w:rPr>
          <w:color w:val="000000"/>
          <w:sz w:val="27"/>
          <w:szCs w:val="27"/>
        </w:rPr>
      </w:pPr>
      <w:r>
        <w:rPr>
          <w:color w:val="000000"/>
          <w:sz w:val="27"/>
          <w:szCs w:val="27"/>
        </w:rPr>
        <w:t>Cost</w:t>
      </w:r>
      <w:r w:rsidR="006E5B0B">
        <w:rPr>
          <w:color w:val="000000"/>
          <w:sz w:val="27"/>
          <w:szCs w:val="27"/>
        </w:rPr>
        <w:t>,</w:t>
      </w:r>
      <w:r>
        <w:rPr>
          <w:color w:val="000000"/>
          <w:sz w:val="27"/>
          <w:szCs w:val="27"/>
        </w:rPr>
        <w:t xml:space="preserve"> battery life</w:t>
      </w:r>
      <w:r w:rsidR="006E5B0B">
        <w:rPr>
          <w:color w:val="000000"/>
          <w:sz w:val="27"/>
          <w:szCs w:val="27"/>
        </w:rPr>
        <w:t>,</w:t>
      </w:r>
      <w:r>
        <w:rPr>
          <w:color w:val="000000"/>
          <w:sz w:val="27"/>
          <w:szCs w:val="27"/>
        </w:rPr>
        <w:t xml:space="preserve"> and user comfort are noted by Nur (2024) as factors limiting the uptake and usage of wearable digital health devices. Access to th</w:t>
      </w:r>
      <w:r w:rsidR="006E5B0B">
        <w:rPr>
          <w:color w:val="000000"/>
          <w:sz w:val="27"/>
          <w:szCs w:val="27"/>
        </w:rPr>
        <w:t>e</w:t>
      </w:r>
      <w:r>
        <w:rPr>
          <w:color w:val="000000"/>
          <w:sz w:val="27"/>
          <w:szCs w:val="27"/>
        </w:rPr>
        <w:t>se technologies is not available for many low-income users as they often have high initial cost or require a platform or device that is up</w:t>
      </w:r>
      <w:r w:rsidR="006E5B0B">
        <w:rPr>
          <w:color w:val="000000"/>
          <w:sz w:val="27"/>
          <w:szCs w:val="27"/>
        </w:rPr>
        <w:t>-</w:t>
      </w:r>
      <w:r>
        <w:rPr>
          <w:color w:val="000000"/>
          <w:sz w:val="27"/>
          <w:szCs w:val="27"/>
        </w:rPr>
        <w:t>to</w:t>
      </w:r>
      <w:r w:rsidR="006E5B0B">
        <w:rPr>
          <w:color w:val="000000"/>
          <w:sz w:val="27"/>
          <w:szCs w:val="27"/>
        </w:rPr>
        <w:t>-</w:t>
      </w:r>
      <w:r>
        <w:rPr>
          <w:color w:val="000000"/>
          <w:sz w:val="27"/>
          <w:szCs w:val="27"/>
        </w:rPr>
        <w:t>date and modern. Multidisciplinary approaches from initial thoughts and design throughout the development process must involve designers, engineers, healthcare</w:t>
      </w:r>
      <w:r w:rsidR="006E5B0B">
        <w:rPr>
          <w:color w:val="000000"/>
          <w:sz w:val="27"/>
          <w:szCs w:val="27"/>
        </w:rPr>
        <w:t xml:space="preserve"> professionals’</w:t>
      </w:r>
      <w:r>
        <w:rPr>
          <w:color w:val="000000"/>
          <w:sz w:val="27"/>
          <w:szCs w:val="27"/>
        </w:rPr>
        <w:t xml:space="preserve"> policymakers and target audience to ensure these wearable devices technologies are available and accessible</w:t>
      </w:r>
      <w:r w:rsidR="005F7DCF">
        <w:rPr>
          <w:color w:val="000000"/>
          <w:sz w:val="27"/>
          <w:szCs w:val="27"/>
        </w:rPr>
        <w:t xml:space="preserve"> (Nur, 2024)</w:t>
      </w:r>
      <w:r>
        <w:rPr>
          <w:color w:val="000000"/>
          <w:sz w:val="27"/>
          <w:szCs w:val="27"/>
        </w:rPr>
        <w:t>.</w:t>
      </w:r>
    </w:p>
    <w:p w14:paraId="4441663E" w14:textId="6F0036F0" w:rsidR="000D604F" w:rsidRDefault="005F7DCF" w:rsidP="008B7FD6">
      <w:pPr>
        <w:pStyle w:val="NormalWeb"/>
        <w:spacing w:line="360" w:lineRule="auto"/>
        <w:jc w:val="both"/>
        <w:rPr>
          <w:color w:val="000000"/>
          <w:sz w:val="27"/>
          <w:szCs w:val="27"/>
        </w:rPr>
      </w:pPr>
      <w:r>
        <w:rPr>
          <w:color w:val="000000"/>
          <w:sz w:val="27"/>
          <w:szCs w:val="27"/>
        </w:rPr>
        <w:t>A report published by the Welsh Government (G</w:t>
      </w:r>
      <w:r w:rsidR="00D32DA5">
        <w:rPr>
          <w:color w:val="000000"/>
          <w:sz w:val="27"/>
          <w:szCs w:val="27"/>
        </w:rPr>
        <w:t>OV.</w:t>
      </w:r>
      <w:r>
        <w:rPr>
          <w:color w:val="000000"/>
          <w:sz w:val="27"/>
          <w:szCs w:val="27"/>
        </w:rPr>
        <w:t>W</w:t>
      </w:r>
      <w:r w:rsidR="00D32DA5">
        <w:rPr>
          <w:color w:val="000000"/>
          <w:sz w:val="27"/>
          <w:szCs w:val="27"/>
        </w:rPr>
        <w:t>ALES</w:t>
      </w:r>
      <w:r>
        <w:rPr>
          <w:color w:val="000000"/>
          <w:sz w:val="27"/>
          <w:szCs w:val="27"/>
        </w:rPr>
        <w:t>, 2025) states that n</w:t>
      </w:r>
      <w:r w:rsidR="00024B1D">
        <w:rPr>
          <w:color w:val="000000"/>
          <w:sz w:val="27"/>
          <w:szCs w:val="27"/>
        </w:rPr>
        <w:t xml:space="preserve">ot being able to use digital tools is still a big problem </w:t>
      </w:r>
      <w:r>
        <w:rPr>
          <w:color w:val="000000"/>
          <w:sz w:val="27"/>
          <w:szCs w:val="27"/>
        </w:rPr>
        <w:t>in many areas of the</w:t>
      </w:r>
      <w:r w:rsidR="00024B1D">
        <w:rPr>
          <w:color w:val="000000"/>
          <w:sz w:val="27"/>
          <w:szCs w:val="27"/>
        </w:rPr>
        <w:t xml:space="preserve"> UK</w:t>
      </w:r>
      <w:r w:rsidR="000D604F">
        <w:rPr>
          <w:color w:val="000000"/>
          <w:sz w:val="27"/>
          <w:szCs w:val="27"/>
        </w:rPr>
        <w:t>. As more and more services move online,</w:t>
      </w:r>
      <w:r w:rsidR="00024B1D">
        <w:rPr>
          <w:color w:val="000000"/>
          <w:sz w:val="27"/>
          <w:szCs w:val="27"/>
        </w:rPr>
        <w:t xml:space="preserve"> having digital skills is now essential for everyone to be part of society. If someone can’t easily get online, doesn’t have the tools to do so, or lacks the skills to use digital technology, they might struggle with their money, feel left out </w:t>
      </w:r>
      <w:r w:rsidR="000D604F">
        <w:rPr>
          <w:color w:val="000000"/>
          <w:sz w:val="27"/>
          <w:szCs w:val="27"/>
        </w:rPr>
        <w:t>socially,</w:t>
      </w:r>
      <w:r w:rsidR="00024B1D">
        <w:rPr>
          <w:color w:val="000000"/>
          <w:sz w:val="27"/>
          <w:szCs w:val="27"/>
        </w:rPr>
        <w:t xml:space="preserve"> and their overall happiness could be affected. Making sure everyone can use digital tools needs to be adaptable. It</w:t>
      </w:r>
      <w:r w:rsidR="000D604F">
        <w:rPr>
          <w:color w:val="000000"/>
          <w:sz w:val="27"/>
          <w:szCs w:val="27"/>
        </w:rPr>
        <w:t xml:space="preserve"> i</w:t>
      </w:r>
      <w:r w:rsidR="00024B1D">
        <w:rPr>
          <w:color w:val="000000"/>
          <w:sz w:val="27"/>
          <w:szCs w:val="27"/>
        </w:rPr>
        <w:t>s especially important to help those who are furthest behind in using technology because they often face other big challenges like not having enough money or feeling cut off from the society. (GOV.WALES, 2025)</w:t>
      </w:r>
      <w:r w:rsidR="006E5B0B">
        <w:rPr>
          <w:color w:val="000000"/>
          <w:sz w:val="27"/>
          <w:szCs w:val="27"/>
        </w:rPr>
        <w:t>.</w:t>
      </w:r>
    </w:p>
    <w:p w14:paraId="22A45BEC" w14:textId="35EC5EB2" w:rsidR="006E5B0B" w:rsidRPr="007A64E1" w:rsidRDefault="001507F2" w:rsidP="008B7FD6">
      <w:pPr>
        <w:pStyle w:val="NormalWeb"/>
        <w:spacing w:line="360" w:lineRule="auto"/>
        <w:jc w:val="both"/>
        <w:rPr>
          <w:rFonts w:ascii="Segoe UI" w:hAnsi="Segoe UI" w:cs="Segoe UI"/>
          <w:color w:val="242424"/>
          <w:sz w:val="21"/>
          <w:szCs w:val="21"/>
          <w14:ligatures w14:val="none"/>
        </w:rPr>
      </w:pPr>
      <w:r>
        <w:rPr>
          <w:sz w:val="27"/>
          <w:szCs w:val="27"/>
        </w:rPr>
        <w:t xml:space="preserve">According to </w:t>
      </w:r>
      <w:r w:rsidRPr="001507F2">
        <w:rPr>
          <w:sz w:val="27"/>
          <w:szCs w:val="27"/>
        </w:rPr>
        <w:t xml:space="preserve">Lu </w:t>
      </w:r>
      <w:r w:rsidRPr="001507F2">
        <w:rPr>
          <w:sz w:val="27"/>
          <w:szCs w:val="27"/>
        </w:rPr>
        <w:t>et al.,</w:t>
      </w:r>
      <w:r>
        <w:rPr>
          <w:sz w:val="27"/>
          <w:szCs w:val="27"/>
        </w:rPr>
        <w:t xml:space="preserve"> (</w:t>
      </w:r>
      <w:r w:rsidRPr="001507F2">
        <w:rPr>
          <w:sz w:val="27"/>
          <w:szCs w:val="27"/>
        </w:rPr>
        <w:t>2020</w:t>
      </w:r>
      <w:r>
        <w:rPr>
          <w:sz w:val="27"/>
          <w:szCs w:val="27"/>
        </w:rPr>
        <w:t xml:space="preserve">) </w:t>
      </w:r>
      <w:r>
        <w:rPr>
          <w:color w:val="000000"/>
          <w:sz w:val="27"/>
          <w:szCs w:val="27"/>
        </w:rPr>
        <w:t>w</w:t>
      </w:r>
      <w:r w:rsidR="000D604F">
        <w:rPr>
          <w:color w:val="000000"/>
          <w:sz w:val="27"/>
          <w:szCs w:val="27"/>
        </w:rPr>
        <w:t xml:space="preserve">earable devices, such as fitness trackers and smartwatches, are revolutionising the way individuals monitor their health. These devices can track various health metrics, including heart rate, sleep patterns, and physical activity levels, providing users with valuable insights into their health </w:t>
      </w:r>
      <w:r w:rsidR="000D604F">
        <w:rPr>
          <w:color w:val="000000"/>
          <w:sz w:val="27"/>
          <w:szCs w:val="27"/>
        </w:rPr>
        <w:lastRenderedPageBreak/>
        <w:t xml:space="preserve">status. Moreover, wearable devices can alert users to potential health issues, prompting them to seek medical advice before conditions </w:t>
      </w:r>
      <w:r w:rsidR="007A64E1">
        <w:rPr>
          <w:color w:val="000000"/>
          <w:sz w:val="27"/>
          <w:szCs w:val="27"/>
        </w:rPr>
        <w:t>worsen. The data collected by these devices can also be shared with healthcare providers, enabling more personalised and effective care</w:t>
      </w:r>
      <w:r w:rsidR="005F7DCF">
        <w:rPr>
          <w:color w:val="000000"/>
          <w:sz w:val="27"/>
          <w:szCs w:val="27"/>
        </w:rPr>
        <w:t xml:space="preserve"> </w:t>
      </w:r>
      <w:r w:rsidR="00DC04B7">
        <w:rPr>
          <w:color w:val="000000"/>
          <w:sz w:val="27"/>
          <w:szCs w:val="27"/>
        </w:rPr>
        <w:t>(Lu et al.,2020).</w:t>
      </w:r>
    </w:p>
    <w:p w14:paraId="5BD25C0E" w14:textId="0787A083" w:rsidR="007A64E1" w:rsidRDefault="0056226E" w:rsidP="008B7FD6">
      <w:pPr>
        <w:pStyle w:val="NormalWeb"/>
        <w:spacing w:line="360" w:lineRule="auto"/>
        <w:jc w:val="both"/>
        <w:rPr>
          <w:color w:val="000000"/>
          <w:sz w:val="27"/>
          <w:szCs w:val="27"/>
        </w:rPr>
      </w:pPr>
      <w:r>
        <w:rPr>
          <w:sz w:val="27"/>
          <w:szCs w:val="27"/>
        </w:rPr>
        <w:t>Accord</w:t>
      </w:r>
      <w:r w:rsidR="004955CE">
        <w:rPr>
          <w:sz w:val="27"/>
          <w:szCs w:val="27"/>
        </w:rPr>
        <w:t xml:space="preserve">ing </w:t>
      </w:r>
      <w:r>
        <w:rPr>
          <w:sz w:val="27"/>
          <w:szCs w:val="27"/>
        </w:rPr>
        <w:t>t</w:t>
      </w:r>
      <w:r w:rsidR="004955CE">
        <w:rPr>
          <w:sz w:val="27"/>
          <w:szCs w:val="27"/>
        </w:rPr>
        <w:t>o</w:t>
      </w:r>
      <w:r w:rsidR="004955CE">
        <w:rPr>
          <w:rFonts w:ascii="Roboto" w:eastAsiaTheme="minorEastAsia" w:hAnsi="Roboto" w:cstheme="minorBidi"/>
          <w:color w:val="2C3E50"/>
          <w:kern w:val="2"/>
          <w:sz w:val="23"/>
          <w:szCs w:val="23"/>
          <w:shd w:val="clear" w:color="auto" w:fill="FFFFFF"/>
        </w:rPr>
        <w:t xml:space="preserve"> NHS Digital,</w:t>
      </w:r>
      <w:r w:rsidR="004955CE" w:rsidRPr="004955CE">
        <w:rPr>
          <w:rFonts w:ascii="Roboto" w:eastAsiaTheme="minorEastAsia" w:hAnsi="Roboto" w:cstheme="minorBidi"/>
          <w:color w:val="2C3E50"/>
          <w:kern w:val="2"/>
          <w:sz w:val="23"/>
          <w:szCs w:val="23"/>
          <w:shd w:val="clear" w:color="auto" w:fill="FFFFFF"/>
        </w:rPr>
        <w:t xml:space="preserve"> </w:t>
      </w:r>
      <w:r w:rsidR="004955CE">
        <w:rPr>
          <w:rFonts w:ascii="Roboto" w:eastAsiaTheme="minorEastAsia" w:hAnsi="Roboto" w:cstheme="minorBidi"/>
          <w:color w:val="2C3E50"/>
          <w:kern w:val="2"/>
          <w:sz w:val="23"/>
          <w:szCs w:val="23"/>
          <w:shd w:val="clear" w:color="auto" w:fill="FFFFFF"/>
        </w:rPr>
        <w:t>(2023)</w:t>
      </w:r>
      <w:r w:rsidR="005F7DCF">
        <w:rPr>
          <w:color w:val="000000"/>
          <w:sz w:val="27"/>
          <w:szCs w:val="27"/>
        </w:rPr>
        <w:t xml:space="preserve"> </w:t>
      </w:r>
      <w:r>
        <w:rPr>
          <w:color w:val="000000"/>
          <w:sz w:val="27"/>
          <w:szCs w:val="27"/>
        </w:rPr>
        <w:t>w</w:t>
      </w:r>
      <w:r w:rsidR="00024B1D">
        <w:rPr>
          <w:color w:val="000000"/>
          <w:sz w:val="27"/>
          <w:szCs w:val="27"/>
        </w:rPr>
        <w:t xml:space="preserve">hile the technology behind electronic prescriptions also has an environmental impact, the shift away from paper represents a move towards a more sustainable system for managing medication. It’s one small piece in a larger effort to use technology to reduce our impact on the planet. Electronic records take up digital space, which is generally more efficient than physical storage of paper. If you have a phone or video appointment you won’t have to go to the surgery but just to pick up your </w:t>
      </w:r>
      <w:r w:rsidR="004955CE">
        <w:rPr>
          <w:color w:val="000000"/>
          <w:sz w:val="27"/>
          <w:szCs w:val="27"/>
        </w:rPr>
        <w:t xml:space="preserve">prescription </w:t>
      </w:r>
      <w:r w:rsidR="004955CE" w:rsidRPr="004955CE">
        <w:rPr>
          <w:color w:val="000000"/>
          <w:sz w:val="27"/>
          <w:szCs w:val="27"/>
        </w:rPr>
        <w:t>(</w:t>
      </w:r>
      <w:r w:rsidR="004955CE" w:rsidRPr="004955CE">
        <w:rPr>
          <w:color w:val="000000"/>
          <w:sz w:val="27"/>
          <w:szCs w:val="27"/>
        </w:rPr>
        <w:t>NHS Digital, n.d.)</w:t>
      </w:r>
      <w:r w:rsidR="004955CE">
        <w:rPr>
          <w:color w:val="000000"/>
          <w:sz w:val="27"/>
          <w:szCs w:val="27"/>
        </w:rPr>
        <w:t>.</w:t>
      </w:r>
    </w:p>
    <w:p w14:paraId="32AB396F" w14:textId="7259D15F" w:rsidR="00024B1D" w:rsidRDefault="005F7DCF" w:rsidP="008B7FD6">
      <w:pPr>
        <w:pStyle w:val="NormalWeb"/>
        <w:spacing w:line="360" w:lineRule="auto"/>
        <w:jc w:val="both"/>
        <w:rPr>
          <w:color w:val="000000"/>
          <w:sz w:val="27"/>
          <w:szCs w:val="27"/>
        </w:rPr>
      </w:pPr>
      <w:r>
        <w:rPr>
          <w:color w:val="000000"/>
          <w:sz w:val="27"/>
          <w:szCs w:val="27"/>
        </w:rPr>
        <w:t>According to Digital Health and Care Wales, (2023) a</w:t>
      </w:r>
      <w:r w:rsidR="00024B1D">
        <w:rPr>
          <w:color w:val="000000"/>
          <w:sz w:val="27"/>
          <w:szCs w:val="27"/>
        </w:rPr>
        <w:t xml:space="preserve"> significant example of technology in healthcare and reducing the </w:t>
      </w:r>
      <w:r w:rsidR="008E082D">
        <w:rPr>
          <w:color w:val="000000"/>
          <w:sz w:val="27"/>
          <w:szCs w:val="27"/>
        </w:rPr>
        <w:t xml:space="preserve">reliance on paper is </w:t>
      </w:r>
      <w:r w:rsidR="00024B1D">
        <w:rPr>
          <w:color w:val="000000"/>
          <w:sz w:val="27"/>
          <w:szCs w:val="27"/>
        </w:rPr>
        <w:t>the Primary Care Electronic Prescription Services (EPS). EPS allows general practitioners (GPs) to digitally transmit prescriptions directly to the patient’s chosen pharmacy, eliminating the need for a physical paper document. This technological shift not only enhances efficiency by saving time for both patients and healthcare professional but also contributes to environmental sustainability by reducing the consumption of paper traditionally associated with prescription writing and handling (Digital Health and Care Wales, 2023).</w:t>
      </w:r>
    </w:p>
    <w:p w14:paraId="1321CD77" w14:textId="0524FD4B" w:rsidR="002A48C8" w:rsidRDefault="00A43D80" w:rsidP="008B7FD6">
      <w:pPr>
        <w:pStyle w:val="NormalWeb"/>
        <w:spacing w:line="360" w:lineRule="auto"/>
        <w:jc w:val="both"/>
        <w:rPr>
          <w:b/>
          <w:bCs/>
          <w:color w:val="000000"/>
          <w:sz w:val="27"/>
          <w:szCs w:val="27"/>
        </w:rPr>
      </w:pPr>
      <w:r w:rsidRPr="00A43D80">
        <w:rPr>
          <w:b/>
          <w:bCs/>
          <w:color w:val="000000"/>
          <w:sz w:val="27"/>
          <w:szCs w:val="27"/>
        </w:rPr>
        <w:t>Analysis</w:t>
      </w:r>
    </w:p>
    <w:p w14:paraId="1F118011" w14:textId="33E14CC9" w:rsidR="00A43D80" w:rsidRDefault="005F7DCF" w:rsidP="008B7FD6">
      <w:pPr>
        <w:pStyle w:val="NormalWeb"/>
        <w:spacing w:line="360" w:lineRule="auto"/>
        <w:jc w:val="both"/>
        <w:rPr>
          <w:color w:val="000000"/>
          <w:sz w:val="27"/>
          <w:szCs w:val="27"/>
        </w:rPr>
      </w:pPr>
      <w:r>
        <w:rPr>
          <w:color w:val="000000"/>
          <w:sz w:val="27"/>
          <w:szCs w:val="27"/>
        </w:rPr>
        <w:t>Haleem et al., (2022) tell us that t</w:t>
      </w:r>
      <w:r w:rsidR="00A43D80" w:rsidRPr="00A43D80">
        <w:rPr>
          <w:color w:val="000000"/>
          <w:sz w:val="27"/>
          <w:szCs w:val="27"/>
        </w:rPr>
        <w:t xml:space="preserve">he </w:t>
      </w:r>
      <w:r w:rsidR="00A43D80">
        <w:rPr>
          <w:color w:val="000000"/>
          <w:sz w:val="27"/>
          <w:szCs w:val="27"/>
        </w:rPr>
        <w:t>integration of technology in healthcare has undou</w:t>
      </w:r>
      <w:r w:rsidR="000E3BD7">
        <w:rPr>
          <w:color w:val="000000"/>
          <w:sz w:val="27"/>
          <w:szCs w:val="27"/>
        </w:rPr>
        <w:t xml:space="preserve">btedly brought numerous benefits, but it also presents several challenges that need to be addressed. One of the primary concerns is the digital divide, which refers to the </w:t>
      </w:r>
      <w:r w:rsidR="00A670FB">
        <w:rPr>
          <w:color w:val="000000"/>
          <w:sz w:val="27"/>
          <w:szCs w:val="27"/>
        </w:rPr>
        <w:t>gap between those who have access to modern information and communication t</w:t>
      </w:r>
      <w:r w:rsidR="00242000">
        <w:rPr>
          <w:color w:val="000000"/>
          <w:sz w:val="27"/>
          <w:szCs w:val="27"/>
        </w:rPr>
        <w:t xml:space="preserve">echnology and those who do not. This divide can lead to </w:t>
      </w:r>
      <w:r w:rsidR="00242000">
        <w:rPr>
          <w:color w:val="000000"/>
          <w:sz w:val="27"/>
          <w:szCs w:val="27"/>
        </w:rPr>
        <w:lastRenderedPageBreak/>
        <w:t>inequalities in health</w:t>
      </w:r>
      <w:r w:rsidR="00026754">
        <w:rPr>
          <w:color w:val="000000"/>
          <w:sz w:val="27"/>
          <w:szCs w:val="27"/>
        </w:rPr>
        <w:t xml:space="preserve">care access and outcomes. For instance, </w:t>
      </w:r>
      <w:r w:rsidR="001073B9">
        <w:rPr>
          <w:color w:val="000000"/>
          <w:sz w:val="27"/>
          <w:szCs w:val="27"/>
        </w:rPr>
        <w:t xml:space="preserve">individuals in rural </w:t>
      </w:r>
      <w:r w:rsidR="00C806E3">
        <w:rPr>
          <w:color w:val="000000"/>
          <w:sz w:val="27"/>
          <w:szCs w:val="27"/>
        </w:rPr>
        <w:t>or low-income areas may not have the same access to digital health tools as those in urban</w:t>
      </w:r>
      <w:r w:rsidR="00996934">
        <w:rPr>
          <w:color w:val="000000"/>
          <w:sz w:val="27"/>
          <w:szCs w:val="27"/>
        </w:rPr>
        <w:t xml:space="preserve"> or higher-income areas (Haleem et al., 2022)</w:t>
      </w:r>
      <w:r w:rsidR="00EE75F2">
        <w:rPr>
          <w:color w:val="000000"/>
          <w:sz w:val="27"/>
          <w:szCs w:val="27"/>
        </w:rPr>
        <w:t>.</w:t>
      </w:r>
      <w:r w:rsidR="00C806E3">
        <w:rPr>
          <w:color w:val="000000"/>
          <w:sz w:val="27"/>
          <w:szCs w:val="27"/>
        </w:rPr>
        <w:t xml:space="preserve"> </w:t>
      </w:r>
    </w:p>
    <w:p w14:paraId="6597ED04" w14:textId="0941EEA9" w:rsidR="00EE75F2" w:rsidRDefault="00EE75F2" w:rsidP="008B7FD6">
      <w:pPr>
        <w:pStyle w:val="NormalWeb"/>
        <w:spacing w:line="360" w:lineRule="auto"/>
        <w:jc w:val="both"/>
        <w:rPr>
          <w:color w:val="000000"/>
          <w:sz w:val="27"/>
          <w:szCs w:val="27"/>
        </w:rPr>
      </w:pPr>
      <w:r>
        <w:rPr>
          <w:color w:val="000000"/>
          <w:sz w:val="27"/>
          <w:szCs w:val="27"/>
        </w:rPr>
        <w:t>Moreover, the reliance on digital technology raises concerns about date privacy and security</w:t>
      </w:r>
      <w:r w:rsidR="005F7DCF">
        <w:rPr>
          <w:color w:val="000000"/>
          <w:sz w:val="27"/>
          <w:szCs w:val="27"/>
        </w:rPr>
        <w:t xml:space="preserve"> (</w:t>
      </w:r>
      <w:proofErr w:type="spellStart"/>
      <w:r w:rsidR="005F7DCF">
        <w:rPr>
          <w:color w:val="000000"/>
          <w:sz w:val="27"/>
          <w:szCs w:val="27"/>
        </w:rPr>
        <w:t>Keshta</w:t>
      </w:r>
      <w:proofErr w:type="spellEnd"/>
      <w:r w:rsidR="005F7DCF">
        <w:rPr>
          <w:color w:val="000000"/>
          <w:sz w:val="27"/>
          <w:szCs w:val="27"/>
        </w:rPr>
        <w:t xml:space="preserve"> and Odeh, 2021)</w:t>
      </w:r>
      <w:r>
        <w:rPr>
          <w:color w:val="000000"/>
          <w:sz w:val="27"/>
          <w:szCs w:val="27"/>
        </w:rPr>
        <w:t xml:space="preserve">. The </w:t>
      </w:r>
      <w:r w:rsidR="007B7703">
        <w:rPr>
          <w:color w:val="000000"/>
          <w:sz w:val="27"/>
          <w:szCs w:val="27"/>
        </w:rPr>
        <w:t xml:space="preserve">healthcare sector is a prime target for cyberattacks due to the sensitive </w:t>
      </w:r>
      <w:r w:rsidR="001C4623">
        <w:rPr>
          <w:color w:val="000000"/>
          <w:sz w:val="27"/>
          <w:szCs w:val="27"/>
        </w:rPr>
        <w:t>nature of the dat</w:t>
      </w:r>
      <w:r w:rsidR="005F7DCF">
        <w:rPr>
          <w:color w:val="000000"/>
          <w:sz w:val="27"/>
          <w:szCs w:val="27"/>
        </w:rPr>
        <w:t>a</w:t>
      </w:r>
      <w:r w:rsidR="001C4623">
        <w:rPr>
          <w:color w:val="000000"/>
          <w:sz w:val="27"/>
          <w:szCs w:val="27"/>
        </w:rPr>
        <w:t xml:space="preserve"> it holds</w:t>
      </w:r>
      <w:r w:rsidR="005F7DCF">
        <w:rPr>
          <w:color w:val="000000"/>
          <w:sz w:val="27"/>
          <w:szCs w:val="27"/>
        </w:rPr>
        <w:t>, and e</w:t>
      </w:r>
      <w:r w:rsidR="001C4623">
        <w:rPr>
          <w:color w:val="000000"/>
          <w:sz w:val="27"/>
          <w:szCs w:val="27"/>
        </w:rPr>
        <w:t>nsuring robust cybersecurity measures are in</w:t>
      </w:r>
      <w:r w:rsidR="0043714A">
        <w:rPr>
          <w:color w:val="000000"/>
          <w:sz w:val="27"/>
          <w:szCs w:val="27"/>
        </w:rPr>
        <w:t xml:space="preserve"> place is crucial to protect patient information and maintain trust in </w:t>
      </w:r>
      <w:r w:rsidR="00D34BD4">
        <w:rPr>
          <w:color w:val="000000"/>
          <w:sz w:val="27"/>
          <w:szCs w:val="27"/>
        </w:rPr>
        <w:t>digital health systems (Phin.org.uk, 2024).</w:t>
      </w:r>
    </w:p>
    <w:p w14:paraId="280E3BE7" w14:textId="1D368CAB" w:rsidR="00A64E45" w:rsidRDefault="005F7DCF" w:rsidP="008B7FD6">
      <w:pPr>
        <w:pStyle w:val="NormalWeb"/>
        <w:spacing w:line="360" w:lineRule="auto"/>
        <w:jc w:val="both"/>
        <w:rPr>
          <w:color w:val="000000"/>
          <w:sz w:val="27"/>
          <w:szCs w:val="27"/>
        </w:rPr>
      </w:pPr>
      <w:proofErr w:type="spellStart"/>
      <w:r>
        <w:rPr>
          <w:color w:val="000000"/>
          <w:sz w:val="27"/>
          <w:szCs w:val="27"/>
        </w:rPr>
        <w:t>Thacharodi</w:t>
      </w:r>
      <w:proofErr w:type="spellEnd"/>
      <w:r>
        <w:rPr>
          <w:color w:val="000000"/>
          <w:sz w:val="27"/>
          <w:szCs w:val="27"/>
        </w:rPr>
        <w:t xml:space="preserve"> et al., (2024) highlight </w:t>
      </w:r>
      <w:r>
        <w:rPr>
          <w:color w:val="000000"/>
          <w:sz w:val="27"/>
          <w:szCs w:val="27"/>
        </w:rPr>
        <w:t>continuous training and education for healthcare professionals</w:t>
      </w:r>
      <w:r>
        <w:rPr>
          <w:color w:val="000000"/>
          <w:sz w:val="27"/>
          <w:szCs w:val="27"/>
        </w:rPr>
        <w:t xml:space="preserve"> as a </w:t>
      </w:r>
      <w:r w:rsidR="00A64E45">
        <w:rPr>
          <w:color w:val="000000"/>
          <w:sz w:val="27"/>
          <w:szCs w:val="27"/>
        </w:rPr>
        <w:t xml:space="preserve">critical aspect </w:t>
      </w:r>
      <w:r>
        <w:rPr>
          <w:color w:val="000000"/>
          <w:sz w:val="27"/>
          <w:szCs w:val="27"/>
        </w:rPr>
        <w:t>for successful integration of technology.</w:t>
      </w:r>
      <w:r w:rsidR="00022777">
        <w:rPr>
          <w:color w:val="000000"/>
          <w:sz w:val="27"/>
          <w:szCs w:val="27"/>
        </w:rPr>
        <w:t xml:space="preserve"> As technology evolves</w:t>
      </w:r>
      <w:r w:rsidR="00EB783B">
        <w:rPr>
          <w:color w:val="000000"/>
          <w:sz w:val="27"/>
          <w:szCs w:val="27"/>
        </w:rPr>
        <w:t>, so too must the skills of those who uses it</w:t>
      </w:r>
      <w:r w:rsidR="004D34D3">
        <w:rPr>
          <w:color w:val="000000"/>
          <w:sz w:val="27"/>
          <w:szCs w:val="27"/>
        </w:rPr>
        <w:t>. Ongoing professional development is essential to ensure that healthcare providers can effectively utilise new technologies and deli</w:t>
      </w:r>
      <w:r w:rsidR="00033C5D">
        <w:rPr>
          <w:color w:val="000000"/>
          <w:sz w:val="27"/>
          <w:szCs w:val="27"/>
        </w:rPr>
        <w:t>ver high-quality care (</w:t>
      </w:r>
      <w:proofErr w:type="spellStart"/>
      <w:r w:rsidR="00033C5D">
        <w:rPr>
          <w:color w:val="000000"/>
          <w:sz w:val="27"/>
          <w:szCs w:val="27"/>
        </w:rPr>
        <w:t>Thacharodi</w:t>
      </w:r>
      <w:proofErr w:type="spellEnd"/>
      <w:r w:rsidR="00033C5D">
        <w:rPr>
          <w:color w:val="000000"/>
          <w:sz w:val="27"/>
          <w:szCs w:val="27"/>
        </w:rPr>
        <w:t xml:space="preserve"> et al., 2024).</w:t>
      </w:r>
      <w:r w:rsidR="006D53D7">
        <w:rPr>
          <w:color w:val="000000"/>
          <w:sz w:val="27"/>
          <w:szCs w:val="27"/>
        </w:rPr>
        <w:t xml:space="preserve"> Additionally, the ethical implications of technology in healthcare cannot be overlook</w:t>
      </w:r>
      <w:r w:rsidR="00F669C2">
        <w:rPr>
          <w:color w:val="000000"/>
          <w:sz w:val="27"/>
          <w:szCs w:val="27"/>
        </w:rPr>
        <w:t>ed. The use of AI and machine learning in diagnostics and treatment planning raises</w:t>
      </w:r>
      <w:r w:rsidR="00C404A2">
        <w:rPr>
          <w:color w:val="000000"/>
          <w:sz w:val="27"/>
          <w:szCs w:val="27"/>
        </w:rPr>
        <w:t xml:space="preserve"> questions about the transparency and accountability of these systems. It is essential to ensure that these technologies are used ethically and that patients are fully informed about how their date is being used. </w:t>
      </w:r>
    </w:p>
    <w:p w14:paraId="421E2F56" w14:textId="0DE97A28" w:rsidR="00C404A2" w:rsidRDefault="00C404A2" w:rsidP="008B7FD6">
      <w:pPr>
        <w:pStyle w:val="NormalWeb"/>
        <w:spacing w:line="360" w:lineRule="auto"/>
        <w:jc w:val="both"/>
        <w:rPr>
          <w:b/>
          <w:bCs/>
          <w:color w:val="000000"/>
          <w:sz w:val="27"/>
          <w:szCs w:val="27"/>
        </w:rPr>
      </w:pPr>
      <w:r w:rsidRPr="00C404A2">
        <w:rPr>
          <w:b/>
          <w:bCs/>
          <w:color w:val="000000"/>
          <w:sz w:val="27"/>
          <w:szCs w:val="27"/>
        </w:rPr>
        <w:t>Conclusion</w:t>
      </w:r>
    </w:p>
    <w:p w14:paraId="250EF091" w14:textId="71AC92B8" w:rsidR="00C404A2" w:rsidRDefault="00C404A2" w:rsidP="008B7FD6">
      <w:pPr>
        <w:pStyle w:val="NormalWeb"/>
        <w:spacing w:line="360" w:lineRule="auto"/>
        <w:jc w:val="both"/>
        <w:rPr>
          <w:color w:val="000000"/>
          <w:sz w:val="27"/>
          <w:szCs w:val="27"/>
        </w:rPr>
      </w:pPr>
      <w:r w:rsidRPr="00C404A2">
        <w:rPr>
          <w:color w:val="000000"/>
          <w:sz w:val="27"/>
          <w:szCs w:val="27"/>
        </w:rPr>
        <w:t xml:space="preserve">In conclusion, </w:t>
      </w:r>
      <w:r>
        <w:rPr>
          <w:color w:val="000000"/>
          <w:sz w:val="27"/>
          <w:szCs w:val="27"/>
        </w:rPr>
        <w:t>technology is playing a transformative role in the healthcare sector in the UK</w:t>
      </w:r>
      <w:r w:rsidR="00CD5300">
        <w:rPr>
          <w:color w:val="000000"/>
          <w:sz w:val="27"/>
          <w:szCs w:val="27"/>
        </w:rPr>
        <w:t>. From digital records to wearable devices and electronic prescriptions, these advancemen</w:t>
      </w:r>
      <w:r w:rsidR="00AA65D4">
        <w:rPr>
          <w:color w:val="000000"/>
          <w:sz w:val="27"/>
          <w:szCs w:val="27"/>
        </w:rPr>
        <w:t>ts are improving efficiency, sustainability, and pat</w:t>
      </w:r>
      <w:r w:rsidR="0019510F">
        <w:rPr>
          <w:color w:val="000000"/>
          <w:sz w:val="27"/>
          <w:szCs w:val="27"/>
        </w:rPr>
        <w:t>ient outcomes</w:t>
      </w:r>
      <w:r w:rsidR="009A393E">
        <w:rPr>
          <w:color w:val="000000"/>
          <w:sz w:val="27"/>
          <w:szCs w:val="27"/>
        </w:rPr>
        <w:t xml:space="preserve"> (</w:t>
      </w:r>
      <w:r w:rsidR="00C42E6F">
        <w:rPr>
          <w:color w:val="000000"/>
          <w:sz w:val="27"/>
          <w:szCs w:val="27"/>
        </w:rPr>
        <w:t>NHS England, 2023; Digital Health and Care Wales, 2023)</w:t>
      </w:r>
      <w:r w:rsidR="0019510F">
        <w:rPr>
          <w:color w:val="000000"/>
          <w:sz w:val="27"/>
          <w:szCs w:val="27"/>
        </w:rPr>
        <w:t xml:space="preserve">. The integration </w:t>
      </w:r>
      <w:r w:rsidR="00FA444C">
        <w:rPr>
          <w:color w:val="000000"/>
          <w:sz w:val="27"/>
          <w:szCs w:val="27"/>
        </w:rPr>
        <w:t>of technology in healthcare is enhancing the quality of care</w:t>
      </w:r>
      <w:r w:rsidR="00955AB0">
        <w:rPr>
          <w:color w:val="000000"/>
          <w:sz w:val="27"/>
          <w:szCs w:val="27"/>
        </w:rPr>
        <w:t xml:space="preserve"> and making services more accessible and equitable (</w:t>
      </w:r>
      <w:proofErr w:type="spellStart"/>
      <w:r w:rsidR="00955AB0">
        <w:rPr>
          <w:color w:val="000000"/>
          <w:sz w:val="27"/>
          <w:szCs w:val="27"/>
        </w:rPr>
        <w:t>Thacharodi</w:t>
      </w:r>
      <w:proofErr w:type="spellEnd"/>
      <w:r w:rsidR="00AC4A35">
        <w:rPr>
          <w:color w:val="000000"/>
          <w:sz w:val="27"/>
          <w:szCs w:val="27"/>
        </w:rPr>
        <w:t xml:space="preserve"> et al., 2024). </w:t>
      </w:r>
    </w:p>
    <w:p w14:paraId="060C6576" w14:textId="68495948" w:rsidR="00AC4A35" w:rsidRDefault="00AC4A35" w:rsidP="008B7FD6">
      <w:pPr>
        <w:pStyle w:val="NormalWeb"/>
        <w:spacing w:line="360" w:lineRule="auto"/>
        <w:jc w:val="both"/>
        <w:rPr>
          <w:color w:val="000000"/>
          <w:sz w:val="27"/>
          <w:szCs w:val="27"/>
        </w:rPr>
      </w:pPr>
      <w:r>
        <w:rPr>
          <w:color w:val="000000"/>
          <w:sz w:val="27"/>
          <w:szCs w:val="27"/>
        </w:rPr>
        <w:t>However, addressing challenges such as digital i</w:t>
      </w:r>
      <w:r w:rsidR="00706DA7">
        <w:rPr>
          <w:color w:val="000000"/>
          <w:sz w:val="27"/>
          <w:szCs w:val="27"/>
        </w:rPr>
        <w:t>n</w:t>
      </w:r>
      <w:r>
        <w:rPr>
          <w:color w:val="000000"/>
          <w:sz w:val="27"/>
          <w:szCs w:val="27"/>
        </w:rPr>
        <w:t>clusion, data security</w:t>
      </w:r>
      <w:r w:rsidR="00706DA7">
        <w:rPr>
          <w:color w:val="000000"/>
          <w:sz w:val="27"/>
          <w:szCs w:val="27"/>
        </w:rPr>
        <w:t xml:space="preserve">, and continuous professional development is essential to fully realise the potential of </w:t>
      </w:r>
      <w:r w:rsidR="00706DA7">
        <w:rPr>
          <w:color w:val="000000"/>
          <w:sz w:val="27"/>
          <w:szCs w:val="27"/>
        </w:rPr>
        <w:lastRenderedPageBreak/>
        <w:t>technology in healthcare</w:t>
      </w:r>
      <w:r w:rsidR="00891746">
        <w:rPr>
          <w:color w:val="000000"/>
          <w:sz w:val="27"/>
          <w:szCs w:val="27"/>
        </w:rPr>
        <w:t xml:space="preserve"> (GOV.WALES, 2025</w:t>
      </w:r>
      <w:r w:rsidR="00466962">
        <w:rPr>
          <w:color w:val="000000"/>
          <w:sz w:val="27"/>
          <w:szCs w:val="27"/>
        </w:rPr>
        <w:t xml:space="preserve">; Haleen et al., 2022). Ensuring access to digital health tools and adequate </w:t>
      </w:r>
      <w:r w:rsidR="00F02985">
        <w:rPr>
          <w:color w:val="000000"/>
          <w:sz w:val="27"/>
          <w:szCs w:val="27"/>
        </w:rPr>
        <w:t>training for healthcare providers</w:t>
      </w:r>
      <w:r w:rsidR="005F7DCF">
        <w:rPr>
          <w:color w:val="000000"/>
          <w:sz w:val="27"/>
          <w:szCs w:val="27"/>
        </w:rPr>
        <w:t>,</w:t>
      </w:r>
      <w:r w:rsidR="00F02985">
        <w:rPr>
          <w:color w:val="000000"/>
          <w:sz w:val="27"/>
          <w:szCs w:val="27"/>
        </w:rPr>
        <w:t xml:space="preserve"> can crea</w:t>
      </w:r>
      <w:r w:rsidR="00D15864">
        <w:rPr>
          <w:color w:val="000000"/>
          <w:sz w:val="27"/>
          <w:szCs w:val="27"/>
        </w:rPr>
        <w:t>te a more inclusive and effective</w:t>
      </w:r>
      <w:r w:rsidR="002C78BD">
        <w:rPr>
          <w:color w:val="000000"/>
          <w:sz w:val="27"/>
          <w:szCs w:val="27"/>
        </w:rPr>
        <w:t xml:space="preserve"> system.</w:t>
      </w:r>
      <w:r w:rsidR="00D15864">
        <w:rPr>
          <w:color w:val="000000"/>
          <w:sz w:val="27"/>
          <w:szCs w:val="27"/>
        </w:rPr>
        <w:t xml:space="preserve"> </w:t>
      </w:r>
      <w:r w:rsidR="005F7DCF">
        <w:rPr>
          <w:color w:val="000000"/>
          <w:sz w:val="27"/>
          <w:szCs w:val="27"/>
        </w:rPr>
        <w:t>However, r</w:t>
      </w:r>
      <w:r w:rsidR="002C78BD">
        <w:rPr>
          <w:color w:val="000000"/>
          <w:sz w:val="27"/>
          <w:szCs w:val="27"/>
        </w:rPr>
        <w:t xml:space="preserve">obust cybersecurity </w:t>
      </w:r>
      <w:r w:rsidR="00F8782E">
        <w:rPr>
          <w:color w:val="000000"/>
          <w:sz w:val="27"/>
          <w:szCs w:val="27"/>
        </w:rPr>
        <w:t>measu</w:t>
      </w:r>
      <w:r w:rsidR="00D53B01">
        <w:rPr>
          <w:color w:val="000000"/>
          <w:sz w:val="27"/>
          <w:szCs w:val="27"/>
        </w:rPr>
        <w:t>res must protect patient data and maintain trust in digital health syst</w:t>
      </w:r>
      <w:r w:rsidR="00463839">
        <w:rPr>
          <w:color w:val="000000"/>
          <w:sz w:val="27"/>
          <w:szCs w:val="27"/>
        </w:rPr>
        <w:t>ems (Ph</w:t>
      </w:r>
      <w:r w:rsidR="005F7DCF">
        <w:rPr>
          <w:color w:val="000000"/>
          <w:sz w:val="27"/>
          <w:szCs w:val="27"/>
        </w:rPr>
        <w:t>i</w:t>
      </w:r>
      <w:r w:rsidR="00463839">
        <w:rPr>
          <w:color w:val="000000"/>
          <w:sz w:val="27"/>
          <w:szCs w:val="27"/>
        </w:rPr>
        <w:t>n.org.uk, 2024). As technology evolves, vigilance regarding ethical implications is crucial for benef</w:t>
      </w:r>
      <w:r w:rsidR="00770A28">
        <w:rPr>
          <w:color w:val="000000"/>
          <w:sz w:val="27"/>
          <w:szCs w:val="27"/>
        </w:rPr>
        <w:t>iting all members of socie</w:t>
      </w:r>
      <w:r w:rsidR="002630B8">
        <w:rPr>
          <w:color w:val="000000"/>
          <w:sz w:val="27"/>
          <w:szCs w:val="27"/>
        </w:rPr>
        <w:t>ty</w:t>
      </w:r>
      <w:r w:rsidR="005F7DCF">
        <w:rPr>
          <w:color w:val="000000"/>
          <w:sz w:val="27"/>
          <w:szCs w:val="27"/>
        </w:rPr>
        <w:t>, and continuous monitoring and adaptation will allow healthcare systems to maximise the potential of these innovative technologies</w:t>
      </w:r>
      <w:r w:rsidR="002630B8">
        <w:rPr>
          <w:color w:val="000000"/>
          <w:sz w:val="27"/>
          <w:szCs w:val="27"/>
        </w:rPr>
        <w:t xml:space="preserve">. </w:t>
      </w:r>
    </w:p>
    <w:p w14:paraId="225B36CB" w14:textId="77777777" w:rsidR="00024B1D" w:rsidRDefault="00024B1D" w:rsidP="00024B1D">
      <w:pPr>
        <w:pStyle w:val="NormalWeb"/>
        <w:rPr>
          <w:color w:val="000000"/>
          <w:sz w:val="27"/>
          <w:szCs w:val="27"/>
        </w:rPr>
      </w:pPr>
    </w:p>
    <w:p w14:paraId="7CDA6E19" w14:textId="77777777" w:rsidR="00024B1D" w:rsidRDefault="00024B1D" w:rsidP="00024B1D">
      <w:pPr>
        <w:pStyle w:val="NormalWeb"/>
        <w:rPr>
          <w:color w:val="000000"/>
          <w:sz w:val="27"/>
          <w:szCs w:val="27"/>
        </w:rPr>
      </w:pPr>
    </w:p>
    <w:p w14:paraId="473DDA49" w14:textId="77777777" w:rsidR="00024B1D" w:rsidRDefault="00024B1D" w:rsidP="00024B1D">
      <w:pPr>
        <w:pStyle w:val="NormalWeb"/>
        <w:rPr>
          <w:color w:val="000000"/>
          <w:sz w:val="27"/>
          <w:szCs w:val="27"/>
        </w:rPr>
      </w:pPr>
    </w:p>
    <w:p w14:paraId="3BE973D3" w14:textId="77777777" w:rsidR="00024B1D" w:rsidRDefault="00024B1D" w:rsidP="00024B1D">
      <w:pPr>
        <w:pStyle w:val="NormalWeb"/>
        <w:rPr>
          <w:color w:val="000000"/>
          <w:sz w:val="27"/>
          <w:szCs w:val="27"/>
        </w:rPr>
      </w:pPr>
    </w:p>
    <w:p w14:paraId="452FB79C" w14:textId="77777777" w:rsidR="00024B1D" w:rsidRDefault="00024B1D" w:rsidP="00024B1D">
      <w:pPr>
        <w:pStyle w:val="NormalWeb"/>
        <w:rPr>
          <w:color w:val="000000"/>
          <w:sz w:val="27"/>
          <w:szCs w:val="27"/>
        </w:rPr>
      </w:pPr>
    </w:p>
    <w:p w14:paraId="6D35173C" w14:textId="77777777" w:rsidR="00024B1D" w:rsidRDefault="00024B1D" w:rsidP="00024B1D">
      <w:pPr>
        <w:pStyle w:val="NormalWeb"/>
        <w:rPr>
          <w:color w:val="000000"/>
          <w:sz w:val="27"/>
          <w:szCs w:val="27"/>
        </w:rPr>
      </w:pPr>
    </w:p>
    <w:p w14:paraId="4C4BEAA5" w14:textId="77777777" w:rsidR="00024B1D" w:rsidRDefault="00024B1D" w:rsidP="00024B1D">
      <w:pPr>
        <w:pStyle w:val="NormalWeb"/>
        <w:rPr>
          <w:color w:val="000000"/>
          <w:sz w:val="27"/>
          <w:szCs w:val="27"/>
        </w:rPr>
      </w:pPr>
    </w:p>
    <w:p w14:paraId="159E0438" w14:textId="77777777" w:rsidR="00024B1D" w:rsidRDefault="00024B1D" w:rsidP="00024B1D">
      <w:pPr>
        <w:pStyle w:val="NormalWeb"/>
        <w:rPr>
          <w:color w:val="000000"/>
          <w:sz w:val="27"/>
          <w:szCs w:val="27"/>
        </w:rPr>
      </w:pPr>
    </w:p>
    <w:p w14:paraId="42E4F420" w14:textId="77777777" w:rsidR="002630B8" w:rsidRDefault="002630B8" w:rsidP="00024B1D">
      <w:pPr>
        <w:pStyle w:val="NormalWeb"/>
        <w:rPr>
          <w:color w:val="000000"/>
          <w:sz w:val="27"/>
          <w:szCs w:val="27"/>
        </w:rPr>
      </w:pPr>
    </w:p>
    <w:p w14:paraId="25EDAE6F" w14:textId="77777777" w:rsidR="002630B8" w:rsidRDefault="002630B8" w:rsidP="00024B1D">
      <w:pPr>
        <w:pStyle w:val="NormalWeb"/>
        <w:rPr>
          <w:color w:val="000000"/>
          <w:sz w:val="27"/>
          <w:szCs w:val="27"/>
        </w:rPr>
      </w:pPr>
    </w:p>
    <w:p w14:paraId="665EFCC9" w14:textId="77777777" w:rsidR="002630B8" w:rsidRDefault="002630B8" w:rsidP="00024B1D">
      <w:pPr>
        <w:pStyle w:val="NormalWeb"/>
        <w:rPr>
          <w:color w:val="000000"/>
          <w:sz w:val="27"/>
          <w:szCs w:val="27"/>
        </w:rPr>
      </w:pPr>
    </w:p>
    <w:p w14:paraId="600B9427" w14:textId="77777777" w:rsidR="002630B8" w:rsidRDefault="002630B8" w:rsidP="00024B1D">
      <w:pPr>
        <w:pStyle w:val="NormalWeb"/>
        <w:rPr>
          <w:color w:val="000000"/>
          <w:sz w:val="27"/>
          <w:szCs w:val="27"/>
        </w:rPr>
      </w:pPr>
    </w:p>
    <w:p w14:paraId="3F15EC2D" w14:textId="77777777" w:rsidR="0033065D" w:rsidRDefault="00024B1D" w:rsidP="0033065D">
      <w:pPr>
        <w:pStyle w:val="NormalWeb"/>
        <w:rPr>
          <w:b/>
          <w:bCs/>
          <w:color w:val="000000"/>
          <w:sz w:val="27"/>
          <w:szCs w:val="27"/>
        </w:rPr>
      </w:pPr>
      <w:r w:rsidRPr="0072270F">
        <w:rPr>
          <w:b/>
          <w:bCs/>
          <w:color w:val="000000"/>
          <w:sz w:val="27"/>
          <w:szCs w:val="27"/>
        </w:rPr>
        <w:t>Reference li</w:t>
      </w:r>
      <w:r w:rsidR="0033065D">
        <w:rPr>
          <w:b/>
          <w:bCs/>
          <w:color w:val="000000"/>
          <w:sz w:val="27"/>
          <w:szCs w:val="27"/>
        </w:rPr>
        <w:t xml:space="preserve">st              </w:t>
      </w:r>
    </w:p>
    <w:p w14:paraId="6A0B3638" w14:textId="28BEF67D" w:rsidR="0033065D" w:rsidRPr="009A55C5" w:rsidRDefault="0033065D" w:rsidP="009A55C5">
      <w:pPr>
        <w:pStyle w:val="NormalWeb"/>
        <w:rPr>
          <w:b/>
          <w:bCs/>
          <w:color w:val="000000"/>
          <w:sz w:val="27"/>
          <w:szCs w:val="27"/>
        </w:rPr>
      </w:pPr>
      <w:r>
        <w:rPr>
          <w:color w:val="000000"/>
          <w:sz w:val="27"/>
          <w:szCs w:val="27"/>
        </w:rPr>
        <w:t>Digital Health and Care Wales. (2023). Primary Care Electronic Prescription Service. [online] Available at: https://dhcw.nhs.wales/product-directory/our-digital-services/eps/.</w:t>
      </w:r>
    </w:p>
    <w:p w14:paraId="4B2BF98E" w14:textId="77777777" w:rsidR="0033065D" w:rsidRDefault="0033065D" w:rsidP="0072270F">
      <w:pPr>
        <w:pStyle w:val="NormalWeb"/>
        <w:jc w:val="both"/>
        <w:rPr>
          <w:color w:val="000000"/>
          <w:sz w:val="27"/>
          <w:szCs w:val="27"/>
        </w:rPr>
      </w:pPr>
      <w:r>
        <w:rPr>
          <w:color w:val="000000"/>
          <w:sz w:val="27"/>
          <w:szCs w:val="27"/>
        </w:rPr>
        <w:t xml:space="preserve">GOV.WALES. (2025). Written Statement: Digital Inclusion – Update on next phase of support (7 April 2025) | GOV.WALES. [online] Available at: </w:t>
      </w:r>
      <w:r>
        <w:rPr>
          <w:color w:val="000000"/>
          <w:sz w:val="27"/>
          <w:szCs w:val="27"/>
        </w:rPr>
        <w:lastRenderedPageBreak/>
        <w:t>https://www.gov.wales/written-statement-digital-inclusion-update-next-phase-support [Accessed 1 May 2025].</w:t>
      </w:r>
    </w:p>
    <w:p w14:paraId="7111960C" w14:textId="77777777" w:rsidR="0033065D" w:rsidRDefault="0033065D" w:rsidP="00ED1D18">
      <w:pPr>
        <w:pStyle w:val="NormalWeb"/>
        <w:jc w:val="both"/>
        <w:rPr>
          <w:color w:val="000000"/>
          <w:sz w:val="27"/>
          <w:szCs w:val="27"/>
        </w:rPr>
      </w:pPr>
      <w:proofErr w:type="spellStart"/>
      <w:r w:rsidRPr="005F4929">
        <w:rPr>
          <w:color w:val="000000"/>
          <w:sz w:val="27"/>
          <w:szCs w:val="27"/>
        </w:rPr>
        <w:t>Halamka</w:t>
      </w:r>
      <w:proofErr w:type="spellEnd"/>
      <w:r w:rsidRPr="005F4929">
        <w:rPr>
          <w:color w:val="000000"/>
          <w:sz w:val="27"/>
          <w:szCs w:val="27"/>
        </w:rPr>
        <w:t>, J.D. and Cerrato, P. (2025) </w:t>
      </w:r>
      <w:r w:rsidRPr="005F4929">
        <w:rPr>
          <w:i/>
          <w:iCs/>
          <w:color w:val="000000"/>
          <w:sz w:val="27"/>
          <w:szCs w:val="27"/>
        </w:rPr>
        <w:t>Metaverse Technologies in Healthcare</w:t>
      </w:r>
      <w:r w:rsidRPr="005F4929">
        <w:rPr>
          <w:color w:val="000000"/>
          <w:sz w:val="27"/>
          <w:szCs w:val="27"/>
        </w:rPr>
        <w:t>. Cambridge: Cambridge University Press.</w:t>
      </w:r>
    </w:p>
    <w:p w14:paraId="4AB645EA" w14:textId="77777777" w:rsidR="0033065D" w:rsidRDefault="0033065D" w:rsidP="0072270F">
      <w:pPr>
        <w:pStyle w:val="NormalWeb"/>
        <w:jc w:val="both"/>
        <w:rPr>
          <w:color w:val="000000"/>
          <w:sz w:val="27"/>
          <w:szCs w:val="27"/>
        </w:rPr>
      </w:pPr>
      <w:r>
        <w:rPr>
          <w:color w:val="000000"/>
          <w:sz w:val="27"/>
          <w:szCs w:val="27"/>
        </w:rPr>
        <w:t xml:space="preserve">Haleem, A., Javaid, M., Singh, R.P. and Suman, R. (2022). Medical 4.0 technologies for healthcare: Features, capabilities, and applications. Internet of Things and Cyber-Physical Systems, [online] 2(1), pp.12–30. </w:t>
      </w:r>
      <w:proofErr w:type="spellStart"/>
      <w:r>
        <w:rPr>
          <w:color w:val="000000"/>
          <w:sz w:val="27"/>
          <w:szCs w:val="27"/>
        </w:rPr>
        <w:t>doi:https</w:t>
      </w:r>
      <w:proofErr w:type="spellEnd"/>
      <w:r>
        <w:rPr>
          <w:color w:val="000000"/>
          <w:sz w:val="27"/>
          <w:szCs w:val="27"/>
        </w:rPr>
        <w:t>://doi.org/10.1016/j.iotcps.2022.04.001.</w:t>
      </w:r>
    </w:p>
    <w:p w14:paraId="4DA51014" w14:textId="77777777" w:rsidR="0033065D" w:rsidRDefault="0033065D" w:rsidP="00ED1D18">
      <w:pPr>
        <w:pStyle w:val="NormalWeb"/>
        <w:jc w:val="both"/>
        <w:rPr>
          <w:color w:val="000000"/>
          <w:sz w:val="27"/>
          <w:szCs w:val="27"/>
        </w:rPr>
      </w:pPr>
      <w:r w:rsidRPr="005F4929">
        <w:rPr>
          <w:color w:val="000000"/>
          <w:sz w:val="27"/>
          <w:szCs w:val="27"/>
        </w:rPr>
        <w:t>Kane, J. (2023) </w:t>
      </w:r>
      <w:r w:rsidRPr="005F4929">
        <w:rPr>
          <w:i/>
          <w:iCs/>
          <w:color w:val="000000"/>
          <w:sz w:val="27"/>
          <w:szCs w:val="27"/>
        </w:rPr>
        <w:t>Healing Healthcare: How Doctors and Patients Can Heal Our Sick System</w:t>
      </w:r>
      <w:r w:rsidRPr="005F4929">
        <w:rPr>
          <w:color w:val="000000"/>
          <w:sz w:val="27"/>
          <w:szCs w:val="27"/>
        </w:rPr>
        <w:t>. New York: Routledge.</w:t>
      </w:r>
    </w:p>
    <w:p w14:paraId="42795874" w14:textId="1F0DE6C0" w:rsidR="00D471DC" w:rsidRDefault="00D471DC" w:rsidP="00ED1D18">
      <w:pPr>
        <w:pStyle w:val="NormalWeb"/>
        <w:jc w:val="both"/>
        <w:rPr>
          <w:color w:val="000000"/>
          <w:sz w:val="27"/>
          <w:szCs w:val="27"/>
        </w:rPr>
      </w:pPr>
      <w:proofErr w:type="spellStart"/>
      <w:r w:rsidRPr="00D471DC">
        <w:rPr>
          <w:color w:val="000000"/>
          <w:sz w:val="27"/>
          <w:szCs w:val="27"/>
        </w:rPr>
        <w:t>Keshta</w:t>
      </w:r>
      <w:proofErr w:type="spellEnd"/>
      <w:r w:rsidRPr="00D471DC">
        <w:rPr>
          <w:color w:val="000000"/>
          <w:sz w:val="27"/>
          <w:szCs w:val="27"/>
        </w:rPr>
        <w:t xml:space="preserve">, I. and Odeh, A. </w:t>
      </w:r>
      <w:r>
        <w:rPr>
          <w:color w:val="000000"/>
          <w:sz w:val="27"/>
          <w:szCs w:val="27"/>
        </w:rPr>
        <w:t>(</w:t>
      </w:r>
      <w:r w:rsidRPr="00D471DC">
        <w:rPr>
          <w:color w:val="000000"/>
          <w:sz w:val="27"/>
          <w:szCs w:val="27"/>
        </w:rPr>
        <w:t>2021</w:t>
      </w:r>
      <w:r>
        <w:rPr>
          <w:color w:val="000000"/>
          <w:sz w:val="27"/>
          <w:szCs w:val="27"/>
        </w:rPr>
        <w:t>)</w:t>
      </w:r>
      <w:r w:rsidRPr="00D471DC">
        <w:rPr>
          <w:color w:val="000000"/>
          <w:sz w:val="27"/>
          <w:szCs w:val="27"/>
        </w:rPr>
        <w:t>. Security and privacy of electronic health records: Concerns and challenges. </w:t>
      </w:r>
      <w:r w:rsidRPr="00D471DC">
        <w:rPr>
          <w:i/>
          <w:iCs/>
          <w:color w:val="000000"/>
          <w:sz w:val="27"/>
          <w:szCs w:val="27"/>
        </w:rPr>
        <w:t>Egyptian Informatics Journal</w:t>
      </w:r>
      <w:r w:rsidRPr="00D471DC">
        <w:rPr>
          <w:color w:val="000000"/>
          <w:sz w:val="27"/>
          <w:szCs w:val="27"/>
        </w:rPr>
        <w:t>, </w:t>
      </w:r>
      <w:r w:rsidRPr="00D471DC">
        <w:rPr>
          <w:i/>
          <w:iCs/>
          <w:color w:val="000000"/>
          <w:sz w:val="27"/>
          <w:szCs w:val="27"/>
        </w:rPr>
        <w:t>22</w:t>
      </w:r>
      <w:r w:rsidRPr="00D471DC">
        <w:rPr>
          <w:color w:val="000000"/>
          <w:sz w:val="27"/>
          <w:szCs w:val="27"/>
        </w:rPr>
        <w:t>(2), pp.177-183.</w:t>
      </w:r>
    </w:p>
    <w:p w14:paraId="1A2DA58C" w14:textId="041B064B" w:rsidR="00DC04B7" w:rsidRDefault="00DC04B7" w:rsidP="00ED1D18">
      <w:pPr>
        <w:pStyle w:val="NormalWeb"/>
        <w:jc w:val="both"/>
        <w:rPr>
          <w:color w:val="000000"/>
          <w:sz w:val="27"/>
          <w:szCs w:val="27"/>
        </w:rPr>
      </w:pPr>
      <w:r w:rsidRPr="00DC04B7">
        <w:rPr>
          <w:color w:val="000000"/>
          <w:sz w:val="27"/>
          <w:szCs w:val="27"/>
        </w:rPr>
        <w:t>Lu, L., Zhang, J., Xie, Y., Gao, F., Xu, S., Wu, X. and Ye, Z. (2020). Wearable Health Devices in Health Care: Narrative Systematic Review. </w:t>
      </w:r>
      <w:r w:rsidRPr="00DC04B7">
        <w:rPr>
          <w:i/>
          <w:iCs/>
          <w:color w:val="000000"/>
          <w:sz w:val="27"/>
          <w:szCs w:val="27"/>
        </w:rPr>
        <w:t xml:space="preserve">JMIR mHealth and </w:t>
      </w:r>
      <w:proofErr w:type="spellStart"/>
      <w:r w:rsidRPr="00DC04B7">
        <w:rPr>
          <w:i/>
          <w:iCs/>
          <w:color w:val="000000"/>
          <w:sz w:val="27"/>
          <w:szCs w:val="27"/>
        </w:rPr>
        <w:t>uHealth</w:t>
      </w:r>
      <w:proofErr w:type="spellEnd"/>
      <w:r w:rsidRPr="00DC04B7">
        <w:rPr>
          <w:color w:val="000000"/>
          <w:sz w:val="27"/>
          <w:szCs w:val="27"/>
        </w:rPr>
        <w:t xml:space="preserve">, [online] 8(11). </w:t>
      </w:r>
      <w:proofErr w:type="spellStart"/>
      <w:r w:rsidRPr="00DC04B7">
        <w:rPr>
          <w:color w:val="000000"/>
          <w:sz w:val="27"/>
          <w:szCs w:val="27"/>
        </w:rPr>
        <w:t>doi:https</w:t>
      </w:r>
      <w:proofErr w:type="spellEnd"/>
      <w:r w:rsidRPr="00DC04B7">
        <w:rPr>
          <w:color w:val="000000"/>
          <w:sz w:val="27"/>
          <w:szCs w:val="27"/>
        </w:rPr>
        <w:t>://doi.org/10.2196/18907.</w:t>
      </w:r>
    </w:p>
    <w:p w14:paraId="5066A296" w14:textId="77777777" w:rsidR="0033065D" w:rsidRPr="005F4929" w:rsidRDefault="0033065D" w:rsidP="00ED1D18">
      <w:pPr>
        <w:pStyle w:val="NormalWeb"/>
        <w:jc w:val="both"/>
        <w:rPr>
          <w:color w:val="000000"/>
          <w:sz w:val="27"/>
          <w:szCs w:val="27"/>
        </w:rPr>
      </w:pPr>
      <w:r w:rsidRPr="005F4929">
        <w:rPr>
          <w:color w:val="000000"/>
          <w:sz w:val="27"/>
          <w:szCs w:val="27"/>
        </w:rPr>
        <w:t xml:space="preserve">Matheny, M., </w:t>
      </w:r>
      <w:proofErr w:type="spellStart"/>
      <w:r w:rsidRPr="005F4929">
        <w:rPr>
          <w:color w:val="000000"/>
          <w:sz w:val="27"/>
          <w:szCs w:val="27"/>
        </w:rPr>
        <w:t>Thadaney</w:t>
      </w:r>
      <w:proofErr w:type="spellEnd"/>
      <w:r w:rsidRPr="005F4929">
        <w:rPr>
          <w:color w:val="000000"/>
          <w:sz w:val="27"/>
          <w:szCs w:val="27"/>
        </w:rPr>
        <w:t xml:space="preserve"> Israni, S. and Lindemer, G.C. (2024) </w:t>
      </w:r>
      <w:r w:rsidRPr="005F4929">
        <w:rPr>
          <w:i/>
          <w:iCs/>
          <w:color w:val="000000"/>
          <w:sz w:val="27"/>
          <w:szCs w:val="27"/>
        </w:rPr>
        <w:t>Artificial Intelligence in Healthcare: A Practical Guide</w:t>
      </w:r>
      <w:r w:rsidRPr="005F4929">
        <w:rPr>
          <w:color w:val="000000"/>
          <w:sz w:val="27"/>
          <w:szCs w:val="27"/>
        </w:rPr>
        <w:t>. London: Springer.</w:t>
      </w:r>
    </w:p>
    <w:p w14:paraId="0C782DBC" w14:textId="77777777" w:rsidR="0033065D" w:rsidRDefault="0033065D" w:rsidP="00ED1D18">
      <w:pPr>
        <w:pStyle w:val="NormalWeb"/>
        <w:jc w:val="both"/>
        <w:rPr>
          <w:color w:val="000000"/>
          <w:sz w:val="27"/>
          <w:szCs w:val="27"/>
        </w:rPr>
      </w:pPr>
      <w:r w:rsidRPr="005F4929">
        <w:rPr>
          <w:color w:val="000000"/>
          <w:sz w:val="27"/>
          <w:szCs w:val="27"/>
        </w:rPr>
        <w:t>Metcalf, D., Powell, A. and Stanton, E. (2024) </w:t>
      </w:r>
      <w:r w:rsidRPr="005F4929">
        <w:rPr>
          <w:i/>
          <w:iCs/>
          <w:color w:val="000000"/>
          <w:sz w:val="27"/>
          <w:szCs w:val="27"/>
        </w:rPr>
        <w:t>Oxford Professional Practice: Digital Health</w:t>
      </w:r>
      <w:r w:rsidRPr="005F4929">
        <w:rPr>
          <w:color w:val="000000"/>
          <w:sz w:val="27"/>
          <w:szCs w:val="27"/>
        </w:rPr>
        <w:t>. Oxford: Oxford University Press.</w:t>
      </w:r>
    </w:p>
    <w:p w14:paraId="6672BC5E" w14:textId="7B90C129" w:rsidR="004955CE" w:rsidRDefault="004955CE" w:rsidP="00ED1D18">
      <w:pPr>
        <w:pStyle w:val="NormalWeb"/>
        <w:jc w:val="both"/>
        <w:rPr>
          <w:color w:val="000000"/>
          <w:sz w:val="27"/>
          <w:szCs w:val="27"/>
        </w:rPr>
      </w:pPr>
      <w:r w:rsidRPr="004955CE">
        <w:rPr>
          <w:color w:val="000000"/>
          <w:sz w:val="27"/>
          <w:szCs w:val="27"/>
        </w:rPr>
        <w:t>NHS Digita</w:t>
      </w:r>
      <w:r>
        <w:rPr>
          <w:color w:val="000000"/>
          <w:sz w:val="27"/>
          <w:szCs w:val="27"/>
        </w:rPr>
        <w:t xml:space="preserve">l. </w:t>
      </w:r>
      <w:r w:rsidRPr="004955CE">
        <w:rPr>
          <w:color w:val="000000"/>
          <w:sz w:val="27"/>
          <w:szCs w:val="27"/>
        </w:rPr>
        <w:t>(</w:t>
      </w:r>
      <w:r>
        <w:rPr>
          <w:color w:val="000000"/>
          <w:sz w:val="27"/>
          <w:szCs w:val="27"/>
        </w:rPr>
        <w:t>2023</w:t>
      </w:r>
      <w:r w:rsidRPr="004955CE">
        <w:rPr>
          <w:color w:val="000000"/>
          <w:sz w:val="27"/>
          <w:szCs w:val="27"/>
        </w:rPr>
        <w:t>). </w:t>
      </w:r>
      <w:r w:rsidRPr="004955CE">
        <w:rPr>
          <w:i/>
          <w:iCs/>
          <w:color w:val="000000"/>
          <w:sz w:val="27"/>
          <w:szCs w:val="27"/>
        </w:rPr>
        <w:t>How we’re modernising electronic prescribing</w:t>
      </w:r>
      <w:r w:rsidRPr="004955CE">
        <w:rPr>
          <w:color w:val="000000"/>
          <w:sz w:val="27"/>
          <w:szCs w:val="27"/>
        </w:rPr>
        <w:t>. [online] Available at: https://digital.nhs.uk/blog/tech-talk/2023/how-were-modernising-electronic-prescribing.</w:t>
      </w:r>
    </w:p>
    <w:p w14:paraId="5B8D6377" w14:textId="223495E8" w:rsidR="008B7FD6" w:rsidRDefault="0033065D" w:rsidP="0072270F">
      <w:pPr>
        <w:pStyle w:val="NormalWeb"/>
        <w:jc w:val="both"/>
        <w:rPr>
          <w:color w:val="000000"/>
          <w:sz w:val="27"/>
          <w:szCs w:val="27"/>
        </w:rPr>
      </w:pPr>
      <w:r>
        <w:rPr>
          <w:color w:val="000000"/>
          <w:sz w:val="27"/>
          <w:szCs w:val="27"/>
        </w:rPr>
        <w:t xml:space="preserve">NHS England (2023). Digital transformation. [online] England.nhs.uk. Available at: </w:t>
      </w:r>
      <w:hyperlink r:id="rId5" w:history="1">
        <w:r w:rsidR="008B7FD6" w:rsidRPr="002323C3">
          <w:rPr>
            <w:rStyle w:val="Hyperlink"/>
            <w:sz w:val="27"/>
            <w:szCs w:val="27"/>
          </w:rPr>
          <w:t>https://www.england.nhs.uk/digitaltechnology/</w:t>
        </w:r>
      </w:hyperlink>
      <w:r>
        <w:rPr>
          <w:color w:val="000000"/>
          <w:sz w:val="27"/>
          <w:szCs w:val="27"/>
        </w:rPr>
        <w:t>.</w:t>
      </w:r>
    </w:p>
    <w:p w14:paraId="62D4542F" w14:textId="5E451671" w:rsidR="008B7FD6" w:rsidRDefault="008B7FD6" w:rsidP="0072270F">
      <w:pPr>
        <w:pStyle w:val="NormalWeb"/>
        <w:jc w:val="both"/>
        <w:rPr>
          <w:color w:val="000000"/>
          <w:sz w:val="27"/>
          <w:szCs w:val="27"/>
        </w:rPr>
      </w:pPr>
      <w:proofErr w:type="spellStart"/>
      <w:r w:rsidRPr="008B7FD6">
        <w:rPr>
          <w:color w:val="000000"/>
          <w:sz w:val="27"/>
          <w:szCs w:val="27"/>
        </w:rPr>
        <w:t>Nittas</w:t>
      </w:r>
      <w:proofErr w:type="spellEnd"/>
      <w:r w:rsidRPr="008B7FD6">
        <w:rPr>
          <w:color w:val="000000"/>
          <w:sz w:val="27"/>
          <w:szCs w:val="27"/>
        </w:rPr>
        <w:t xml:space="preserve">, V., Zecca, C., Kamm, C.P., Kuhle, J., Chan, A. and von </w:t>
      </w:r>
      <w:proofErr w:type="spellStart"/>
      <w:r w:rsidRPr="008B7FD6">
        <w:rPr>
          <w:color w:val="000000"/>
          <w:sz w:val="27"/>
          <w:szCs w:val="27"/>
        </w:rPr>
        <w:t>Wyl</w:t>
      </w:r>
      <w:proofErr w:type="spellEnd"/>
      <w:r w:rsidRPr="008B7FD6">
        <w:rPr>
          <w:color w:val="000000"/>
          <w:sz w:val="27"/>
          <w:szCs w:val="27"/>
        </w:rPr>
        <w:t xml:space="preserve">, V. </w:t>
      </w:r>
      <w:r>
        <w:rPr>
          <w:color w:val="000000"/>
          <w:sz w:val="27"/>
          <w:szCs w:val="27"/>
        </w:rPr>
        <w:t>(</w:t>
      </w:r>
      <w:r w:rsidRPr="008B7FD6">
        <w:rPr>
          <w:color w:val="000000"/>
          <w:sz w:val="27"/>
          <w:szCs w:val="27"/>
        </w:rPr>
        <w:t>2023</w:t>
      </w:r>
      <w:r>
        <w:rPr>
          <w:color w:val="000000"/>
          <w:sz w:val="27"/>
          <w:szCs w:val="27"/>
        </w:rPr>
        <w:t>)</w:t>
      </w:r>
      <w:r w:rsidRPr="008B7FD6">
        <w:rPr>
          <w:color w:val="000000"/>
          <w:sz w:val="27"/>
          <w:szCs w:val="27"/>
        </w:rPr>
        <w:t>. Digital health for chronic disease management: An exploratory method to investigating technology adoption potential. </w:t>
      </w:r>
      <w:proofErr w:type="spellStart"/>
      <w:r w:rsidRPr="008B7FD6">
        <w:rPr>
          <w:i/>
          <w:iCs/>
          <w:color w:val="000000"/>
          <w:sz w:val="27"/>
          <w:szCs w:val="27"/>
        </w:rPr>
        <w:t>Plos</w:t>
      </w:r>
      <w:proofErr w:type="spellEnd"/>
      <w:r w:rsidRPr="008B7FD6">
        <w:rPr>
          <w:i/>
          <w:iCs/>
          <w:color w:val="000000"/>
          <w:sz w:val="27"/>
          <w:szCs w:val="27"/>
        </w:rPr>
        <w:t xml:space="preserve"> one</w:t>
      </w:r>
      <w:r w:rsidRPr="008B7FD6">
        <w:rPr>
          <w:color w:val="000000"/>
          <w:sz w:val="27"/>
          <w:szCs w:val="27"/>
        </w:rPr>
        <w:t>, </w:t>
      </w:r>
      <w:r w:rsidRPr="008B7FD6">
        <w:rPr>
          <w:i/>
          <w:iCs/>
          <w:color w:val="000000"/>
          <w:sz w:val="27"/>
          <w:szCs w:val="27"/>
        </w:rPr>
        <w:t>18</w:t>
      </w:r>
      <w:r w:rsidRPr="008B7FD6">
        <w:rPr>
          <w:color w:val="000000"/>
          <w:sz w:val="27"/>
          <w:szCs w:val="27"/>
        </w:rPr>
        <w:t>(4), p.e0284477.</w:t>
      </w:r>
    </w:p>
    <w:p w14:paraId="6E7E0A11" w14:textId="7263A846" w:rsidR="00D471DC" w:rsidRDefault="00D471DC" w:rsidP="0072270F">
      <w:pPr>
        <w:pStyle w:val="NormalWeb"/>
        <w:jc w:val="both"/>
        <w:rPr>
          <w:color w:val="000000"/>
          <w:sz w:val="27"/>
          <w:szCs w:val="27"/>
        </w:rPr>
      </w:pPr>
      <w:r w:rsidRPr="00D471DC">
        <w:rPr>
          <w:color w:val="000000"/>
          <w:sz w:val="27"/>
          <w:szCs w:val="27"/>
        </w:rPr>
        <w:t xml:space="preserve">Nur, S. </w:t>
      </w:r>
      <w:r>
        <w:rPr>
          <w:color w:val="000000"/>
          <w:sz w:val="27"/>
          <w:szCs w:val="27"/>
        </w:rPr>
        <w:t>(</w:t>
      </w:r>
      <w:r w:rsidRPr="00D471DC">
        <w:rPr>
          <w:color w:val="000000"/>
          <w:sz w:val="27"/>
          <w:szCs w:val="27"/>
        </w:rPr>
        <w:t>2024</w:t>
      </w:r>
      <w:r>
        <w:rPr>
          <w:color w:val="000000"/>
          <w:sz w:val="27"/>
          <w:szCs w:val="27"/>
        </w:rPr>
        <w:t>)</w:t>
      </w:r>
      <w:r w:rsidRPr="00D471DC">
        <w:rPr>
          <w:color w:val="000000"/>
          <w:sz w:val="27"/>
          <w:szCs w:val="27"/>
        </w:rPr>
        <w:t>. The Role of Digital Health Technologies and Sensors in Revolutionizing Wearable Health Monitoring Systems. </w:t>
      </w:r>
      <w:r w:rsidRPr="00D471DC">
        <w:rPr>
          <w:i/>
          <w:iCs/>
          <w:color w:val="000000"/>
          <w:sz w:val="27"/>
          <w:szCs w:val="27"/>
        </w:rPr>
        <w:t>International Journal of Innovative Research in Computer Science &amp; Technology</w:t>
      </w:r>
      <w:r w:rsidRPr="00D471DC">
        <w:rPr>
          <w:color w:val="000000"/>
          <w:sz w:val="27"/>
          <w:szCs w:val="27"/>
        </w:rPr>
        <w:t>, </w:t>
      </w:r>
      <w:r w:rsidRPr="00D471DC">
        <w:rPr>
          <w:i/>
          <w:iCs/>
          <w:color w:val="000000"/>
          <w:sz w:val="27"/>
          <w:szCs w:val="27"/>
        </w:rPr>
        <w:t>12</w:t>
      </w:r>
      <w:r w:rsidRPr="00D471DC">
        <w:rPr>
          <w:color w:val="000000"/>
          <w:sz w:val="27"/>
          <w:szCs w:val="27"/>
        </w:rPr>
        <w:t>(6), pp.69-80.</w:t>
      </w:r>
    </w:p>
    <w:p w14:paraId="55F19F64" w14:textId="298854C7" w:rsidR="008B7FD6" w:rsidRDefault="008B7FD6" w:rsidP="0072270F">
      <w:pPr>
        <w:pStyle w:val="NormalWeb"/>
        <w:jc w:val="both"/>
        <w:rPr>
          <w:color w:val="000000"/>
          <w:sz w:val="27"/>
          <w:szCs w:val="27"/>
        </w:rPr>
      </w:pPr>
      <w:proofErr w:type="spellStart"/>
      <w:r w:rsidRPr="008B7FD6">
        <w:rPr>
          <w:color w:val="000000"/>
          <w:sz w:val="27"/>
          <w:szCs w:val="27"/>
        </w:rPr>
        <w:t>Obianyo</w:t>
      </w:r>
      <w:proofErr w:type="spellEnd"/>
      <w:r w:rsidRPr="008B7FD6">
        <w:rPr>
          <w:color w:val="000000"/>
          <w:sz w:val="27"/>
          <w:szCs w:val="27"/>
        </w:rPr>
        <w:t xml:space="preserve">, C., </w:t>
      </w:r>
      <w:proofErr w:type="spellStart"/>
      <w:r w:rsidRPr="008B7FD6">
        <w:rPr>
          <w:color w:val="000000"/>
          <w:sz w:val="27"/>
          <w:szCs w:val="27"/>
        </w:rPr>
        <w:t>Ezeamii</w:t>
      </w:r>
      <w:proofErr w:type="spellEnd"/>
      <w:r w:rsidRPr="008B7FD6">
        <w:rPr>
          <w:color w:val="000000"/>
          <w:sz w:val="27"/>
          <w:szCs w:val="27"/>
        </w:rPr>
        <w:t xml:space="preserve">, V.C., Idoko, B., Adeyinka, T., </w:t>
      </w:r>
      <w:proofErr w:type="spellStart"/>
      <w:r w:rsidRPr="008B7FD6">
        <w:rPr>
          <w:color w:val="000000"/>
          <w:sz w:val="27"/>
          <w:szCs w:val="27"/>
        </w:rPr>
        <w:t>Ejembi</w:t>
      </w:r>
      <w:proofErr w:type="spellEnd"/>
      <w:r w:rsidRPr="008B7FD6">
        <w:rPr>
          <w:color w:val="000000"/>
          <w:sz w:val="27"/>
          <w:szCs w:val="27"/>
        </w:rPr>
        <w:t xml:space="preserve">, E.V., Idoko, J.E., Obioma, L.O. and Ugwu, O.J. </w:t>
      </w:r>
      <w:r>
        <w:rPr>
          <w:color w:val="000000"/>
          <w:sz w:val="27"/>
          <w:szCs w:val="27"/>
        </w:rPr>
        <w:t>(</w:t>
      </w:r>
      <w:r w:rsidRPr="008B7FD6">
        <w:rPr>
          <w:color w:val="000000"/>
          <w:sz w:val="27"/>
          <w:szCs w:val="27"/>
        </w:rPr>
        <w:t>2024</w:t>
      </w:r>
      <w:r>
        <w:rPr>
          <w:color w:val="000000"/>
          <w:sz w:val="27"/>
          <w:szCs w:val="27"/>
        </w:rPr>
        <w:t>)</w:t>
      </w:r>
      <w:r w:rsidRPr="008B7FD6">
        <w:rPr>
          <w:color w:val="000000"/>
          <w:sz w:val="27"/>
          <w:szCs w:val="27"/>
        </w:rPr>
        <w:t>. The future of wearable health technology: from monitoring to preventive healthcare. </w:t>
      </w:r>
      <w:r w:rsidRPr="008B7FD6">
        <w:rPr>
          <w:i/>
          <w:iCs/>
          <w:color w:val="000000"/>
          <w:sz w:val="27"/>
          <w:szCs w:val="27"/>
        </w:rPr>
        <w:t>World J Biol Pharm Heal Sci</w:t>
      </w:r>
      <w:r w:rsidRPr="008B7FD6">
        <w:rPr>
          <w:color w:val="000000"/>
          <w:sz w:val="27"/>
          <w:szCs w:val="27"/>
        </w:rPr>
        <w:t>, </w:t>
      </w:r>
      <w:r w:rsidRPr="008B7FD6">
        <w:rPr>
          <w:i/>
          <w:iCs/>
          <w:color w:val="000000"/>
          <w:sz w:val="27"/>
          <w:szCs w:val="27"/>
        </w:rPr>
        <w:t>20</w:t>
      </w:r>
      <w:r w:rsidRPr="008B7FD6">
        <w:rPr>
          <w:color w:val="000000"/>
          <w:sz w:val="27"/>
          <w:szCs w:val="27"/>
        </w:rPr>
        <w:t>, pp.36-55.</w:t>
      </w:r>
    </w:p>
    <w:p w14:paraId="229D5F7D" w14:textId="7F0FF94E" w:rsidR="0033065D" w:rsidRDefault="0033065D" w:rsidP="0072270F">
      <w:pPr>
        <w:pStyle w:val="NormalWeb"/>
        <w:jc w:val="both"/>
        <w:rPr>
          <w:color w:val="000000"/>
          <w:sz w:val="27"/>
          <w:szCs w:val="27"/>
        </w:rPr>
      </w:pPr>
      <w:r>
        <w:rPr>
          <w:color w:val="000000"/>
          <w:sz w:val="27"/>
          <w:szCs w:val="27"/>
        </w:rPr>
        <w:lastRenderedPageBreak/>
        <w:t xml:space="preserve">Phin.org.uk. (2024). New report shows record use of robot-assisted surgery technology in the NHS and private sector | PHIN. [online] Available at: </w:t>
      </w:r>
      <w:hyperlink r:id="rId6" w:history="1">
        <w:r w:rsidR="00D471DC" w:rsidRPr="002323C3">
          <w:rPr>
            <w:rStyle w:val="Hyperlink"/>
            <w:sz w:val="27"/>
            <w:szCs w:val="27"/>
          </w:rPr>
          <w:t>https://www.phin.org.uk/news/record-use-of-robot-assisted-surgery-technology</w:t>
        </w:r>
      </w:hyperlink>
      <w:r>
        <w:rPr>
          <w:color w:val="000000"/>
          <w:sz w:val="27"/>
          <w:szCs w:val="27"/>
        </w:rPr>
        <w:t>.</w:t>
      </w:r>
    </w:p>
    <w:p w14:paraId="405896C3" w14:textId="685EF694" w:rsidR="00D471DC" w:rsidRDefault="00D471DC" w:rsidP="0072270F">
      <w:pPr>
        <w:pStyle w:val="NormalWeb"/>
        <w:jc w:val="both"/>
        <w:rPr>
          <w:color w:val="000000"/>
          <w:sz w:val="27"/>
          <w:szCs w:val="27"/>
        </w:rPr>
      </w:pPr>
      <w:proofErr w:type="spellStart"/>
      <w:r w:rsidRPr="00D471DC">
        <w:rPr>
          <w:color w:val="000000"/>
          <w:sz w:val="27"/>
          <w:szCs w:val="27"/>
        </w:rPr>
        <w:t>Tayefi</w:t>
      </w:r>
      <w:proofErr w:type="spellEnd"/>
      <w:r w:rsidRPr="00D471DC">
        <w:rPr>
          <w:color w:val="000000"/>
          <w:sz w:val="27"/>
          <w:szCs w:val="27"/>
        </w:rPr>
        <w:t xml:space="preserve">, M., Ngo, P., </w:t>
      </w:r>
      <w:proofErr w:type="spellStart"/>
      <w:r w:rsidRPr="00D471DC">
        <w:rPr>
          <w:color w:val="000000"/>
          <w:sz w:val="27"/>
          <w:szCs w:val="27"/>
        </w:rPr>
        <w:t>Chomutare</w:t>
      </w:r>
      <w:proofErr w:type="spellEnd"/>
      <w:r w:rsidRPr="00D471DC">
        <w:rPr>
          <w:color w:val="000000"/>
          <w:sz w:val="27"/>
          <w:szCs w:val="27"/>
        </w:rPr>
        <w:t xml:space="preserve">, T., Dalianis, H., Salvi, E., </w:t>
      </w:r>
      <w:proofErr w:type="spellStart"/>
      <w:r w:rsidRPr="00D471DC">
        <w:rPr>
          <w:color w:val="000000"/>
          <w:sz w:val="27"/>
          <w:szCs w:val="27"/>
        </w:rPr>
        <w:t>Budrionis</w:t>
      </w:r>
      <w:proofErr w:type="spellEnd"/>
      <w:r w:rsidRPr="00D471DC">
        <w:rPr>
          <w:color w:val="000000"/>
          <w:sz w:val="27"/>
          <w:szCs w:val="27"/>
        </w:rPr>
        <w:t xml:space="preserve">, A. and </w:t>
      </w:r>
      <w:proofErr w:type="spellStart"/>
      <w:r w:rsidRPr="00D471DC">
        <w:rPr>
          <w:color w:val="000000"/>
          <w:sz w:val="27"/>
          <w:szCs w:val="27"/>
        </w:rPr>
        <w:t>Godtliebsen</w:t>
      </w:r>
      <w:proofErr w:type="spellEnd"/>
      <w:r w:rsidRPr="00D471DC">
        <w:rPr>
          <w:color w:val="000000"/>
          <w:sz w:val="27"/>
          <w:szCs w:val="27"/>
        </w:rPr>
        <w:t xml:space="preserve">, F. </w:t>
      </w:r>
      <w:r>
        <w:rPr>
          <w:color w:val="000000"/>
          <w:sz w:val="27"/>
          <w:szCs w:val="27"/>
        </w:rPr>
        <w:t>(</w:t>
      </w:r>
      <w:r w:rsidRPr="00D471DC">
        <w:rPr>
          <w:color w:val="000000"/>
          <w:sz w:val="27"/>
          <w:szCs w:val="27"/>
        </w:rPr>
        <w:t>2021</w:t>
      </w:r>
      <w:r>
        <w:rPr>
          <w:color w:val="000000"/>
          <w:sz w:val="27"/>
          <w:szCs w:val="27"/>
        </w:rPr>
        <w:t>)</w:t>
      </w:r>
      <w:r w:rsidRPr="00D471DC">
        <w:rPr>
          <w:color w:val="000000"/>
          <w:sz w:val="27"/>
          <w:szCs w:val="27"/>
        </w:rPr>
        <w:t>. Challenges and opportunities beyond structured data in analysis of electronic health records. </w:t>
      </w:r>
      <w:r w:rsidRPr="00D471DC">
        <w:rPr>
          <w:i/>
          <w:iCs/>
          <w:color w:val="000000"/>
          <w:sz w:val="27"/>
          <w:szCs w:val="27"/>
        </w:rPr>
        <w:t>Wiley Interdisciplinary Reviews: Computational Statistics</w:t>
      </w:r>
      <w:r w:rsidRPr="00D471DC">
        <w:rPr>
          <w:color w:val="000000"/>
          <w:sz w:val="27"/>
          <w:szCs w:val="27"/>
        </w:rPr>
        <w:t>, </w:t>
      </w:r>
      <w:r w:rsidRPr="00D471DC">
        <w:rPr>
          <w:i/>
          <w:iCs/>
          <w:color w:val="000000"/>
          <w:sz w:val="27"/>
          <w:szCs w:val="27"/>
        </w:rPr>
        <w:t>13</w:t>
      </w:r>
      <w:r w:rsidRPr="00D471DC">
        <w:rPr>
          <w:color w:val="000000"/>
          <w:sz w:val="27"/>
          <w:szCs w:val="27"/>
        </w:rPr>
        <w:t>(6), p.e1549.</w:t>
      </w:r>
    </w:p>
    <w:p w14:paraId="0A6509B7" w14:textId="55E83153" w:rsidR="0033065D" w:rsidRDefault="0033065D" w:rsidP="005F4929">
      <w:pPr>
        <w:pStyle w:val="NormalWeb"/>
        <w:jc w:val="both"/>
        <w:rPr>
          <w:color w:val="000000"/>
          <w:sz w:val="27"/>
          <w:szCs w:val="27"/>
        </w:rPr>
      </w:pPr>
      <w:proofErr w:type="spellStart"/>
      <w:r>
        <w:rPr>
          <w:color w:val="000000"/>
          <w:sz w:val="27"/>
          <w:szCs w:val="27"/>
        </w:rPr>
        <w:t>Thacharodi</w:t>
      </w:r>
      <w:proofErr w:type="spellEnd"/>
      <w:r>
        <w:rPr>
          <w:color w:val="000000"/>
          <w:sz w:val="27"/>
          <w:szCs w:val="27"/>
        </w:rPr>
        <w:t xml:space="preserve">, A., Singh, P., Meenatchi, R., Tawfeeq Ahmed, Z.H., Kumar, R.R.S., V, N., Kavish, S., Maqbool, M. and Hassan, S. (2024). Revolutionizing healthcare and medicine: The impact of modern technologies for a healthier future—A comprehensive review. Health Care Science, 3(5). </w:t>
      </w:r>
      <w:proofErr w:type="spellStart"/>
      <w:r>
        <w:rPr>
          <w:color w:val="000000"/>
          <w:sz w:val="27"/>
          <w:szCs w:val="27"/>
        </w:rPr>
        <w:t>doi:https</w:t>
      </w:r>
      <w:proofErr w:type="spellEnd"/>
      <w:r>
        <w:rPr>
          <w:color w:val="000000"/>
          <w:sz w:val="27"/>
          <w:szCs w:val="27"/>
        </w:rPr>
        <w:t>://doi.org/10.1002/hcs2.115.</w:t>
      </w:r>
      <w:r w:rsidR="008B7FD6">
        <w:rPr>
          <w:color w:val="000000"/>
          <w:sz w:val="27"/>
          <w:szCs w:val="27"/>
        </w:rPr>
        <w:t>9</w:t>
      </w:r>
    </w:p>
    <w:p w14:paraId="61327A02" w14:textId="77777777" w:rsidR="0033065D" w:rsidRDefault="0033065D" w:rsidP="0072270F">
      <w:pPr>
        <w:pStyle w:val="NormalWeb"/>
        <w:jc w:val="both"/>
        <w:rPr>
          <w:color w:val="000000"/>
          <w:sz w:val="27"/>
          <w:szCs w:val="27"/>
        </w:rPr>
      </w:pPr>
      <w:r>
        <w:rPr>
          <w:color w:val="000000"/>
          <w:sz w:val="27"/>
          <w:szCs w:val="27"/>
        </w:rPr>
        <w:t xml:space="preserve">Wood, A., Denholm, R., Hollings, S., Cooper, J., Ip, S., Walker, V., </w:t>
      </w:r>
      <w:proofErr w:type="spellStart"/>
      <w:r>
        <w:rPr>
          <w:color w:val="000000"/>
          <w:sz w:val="27"/>
          <w:szCs w:val="27"/>
        </w:rPr>
        <w:t>Denaxas</w:t>
      </w:r>
      <w:proofErr w:type="spellEnd"/>
      <w:r>
        <w:rPr>
          <w:color w:val="000000"/>
          <w:sz w:val="27"/>
          <w:szCs w:val="27"/>
        </w:rPr>
        <w:t xml:space="preserve">, S., Akbari, A., Banerjee, A., Whiteley, W., Lai, A., Sterne, J. and Sudlow, C. (2021). Linked electronic health records for research on a nationwide cohort of more than 54 million people in England: data resource. BMJ, [online] 373, p.n826. </w:t>
      </w:r>
    </w:p>
    <w:p w14:paraId="687F9855" w14:textId="77777777" w:rsidR="0033065D" w:rsidRDefault="0033065D" w:rsidP="0072270F">
      <w:pPr>
        <w:pStyle w:val="NormalWeb"/>
        <w:jc w:val="both"/>
        <w:rPr>
          <w:color w:val="000000"/>
          <w:sz w:val="27"/>
          <w:szCs w:val="27"/>
        </w:rPr>
      </w:pPr>
      <w:r>
        <w:rPr>
          <w:color w:val="000000"/>
          <w:sz w:val="27"/>
          <w:szCs w:val="27"/>
        </w:rPr>
        <w:t xml:space="preserve">Wyatt, D., Lampon, S. and McKevitt, C. (2020). Delivering healthcare’s ‘triple aim’: electronic health records and the health research participant in the UK National Health Service. Sociology of Health &amp; Illness, [online] 42(6), pp.1312–1327. </w:t>
      </w:r>
      <w:proofErr w:type="spellStart"/>
      <w:r>
        <w:rPr>
          <w:color w:val="000000"/>
          <w:sz w:val="27"/>
          <w:szCs w:val="27"/>
        </w:rPr>
        <w:t>doi</w:t>
      </w:r>
      <w:proofErr w:type="spellEnd"/>
      <w:r>
        <w:rPr>
          <w:color w:val="000000"/>
          <w:sz w:val="27"/>
          <w:szCs w:val="27"/>
        </w:rPr>
        <w:t xml:space="preserve">: </w:t>
      </w:r>
      <w:hyperlink r:id="rId7" w:history="1">
        <w:r w:rsidRPr="004A20DF">
          <w:rPr>
            <w:rStyle w:val="Hyperlink"/>
            <w:sz w:val="27"/>
            <w:szCs w:val="27"/>
          </w:rPr>
          <w:t>https://doi.org/10.1111/1467-9566.13101</w:t>
        </w:r>
      </w:hyperlink>
      <w:r>
        <w:rPr>
          <w:color w:val="000000"/>
          <w:sz w:val="27"/>
          <w:szCs w:val="27"/>
        </w:rPr>
        <w:t>.</w:t>
      </w:r>
    </w:p>
    <w:sectPr w:rsidR="0033065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Roboto">
    <w:charset w:val="00"/>
    <w:family w:val="auto"/>
    <w:pitch w:val="variable"/>
    <w:sig w:usb0="E0000AFF" w:usb1="5000217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1F7FF4"/>
    <w:multiLevelType w:val="multilevel"/>
    <w:tmpl w:val="1C7037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67F6BAF"/>
    <w:multiLevelType w:val="multilevel"/>
    <w:tmpl w:val="E326A9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A771468"/>
    <w:multiLevelType w:val="multilevel"/>
    <w:tmpl w:val="3C3C30C6"/>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 w15:restartNumberingAfterBreak="0">
    <w:nsid w:val="4F4D731A"/>
    <w:multiLevelType w:val="multilevel"/>
    <w:tmpl w:val="0562DB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70272663">
    <w:abstractNumId w:val="2"/>
  </w:num>
  <w:num w:numId="2" w16cid:durableId="1197083489">
    <w:abstractNumId w:val="3"/>
  </w:num>
  <w:num w:numId="3" w16cid:durableId="1635136766">
    <w:abstractNumId w:val="1"/>
  </w:num>
  <w:num w:numId="4" w16cid:durableId="16028807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024B1D"/>
    <w:rsid w:val="00022777"/>
    <w:rsid w:val="00024B1D"/>
    <w:rsid w:val="00026754"/>
    <w:rsid w:val="00033C5D"/>
    <w:rsid w:val="000D604F"/>
    <w:rsid w:val="000E3BD7"/>
    <w:rsid w:val="000F21C6"/>
    <w:rsid w:val="00105F71"/>
    <w:rsid w:val="001073B9"/>
    <w:rsid w:val="001507F2"/>
    <w:rsid w:val="0019510F"/>
    <w:rsid w:val="001C4623"/>
    <w:rsid w:val="001E225E"/>
    <w:rsid w:val="00242000"/>
    <w:rsid w:val="002630B8"/>
    <w:rsid w:val="002A48C8"/>
    <w:rsid w:val="002C78BD"/>
    <w:rsid w:val="0033065D"/>
    <w:rsid w:val="0035517A"/>
    <w:rsid w:val="003C6EE0"/>
    <w:rsid w:val="0043714A"/>
    <w:rsid w:val="00463839"/>
    <w:rsid w:val="00463EAC"/>
    <w:rsid w:val="00466962"/>
    <w:rsid w:val="004955CE"/>
    <w:rsid w:val="004D34D3"/>
    <w:rsid w:val="004D5D63"/>
    <w:rsid w:val="0056226E"/>
    <w:rsid w:val="005F4929"/>
    <w:rsid w:val="005F7DCF"/>
    <w:rsid w:val="006D53D7"/>
    <w:rsid w:val="006E5B0B"/>
    <w:rsid w:val="006F1806"/>
    <w:rsid w:val="00706DA7"/>
    <w:rsid w:val="0072270F"/>
    <w:rsid w:val="00726582"/>
    <w:rsid w:val="00770A28"/>
    <w:rsid w:val="00791FE4"/>
    <w:rsid w:val="007A64E1"/>
    <w:rsid w:val="007B7703"/>
    <w:rsid w:val="00815BAB"/>
    <w:rsid w:val="008162AE"/>
    <w:rsid w:val="00891746"/>
    <w:rsid w:val="008B7FD6"/>
    <w:rsid w:val="008E082D"/>
    <w:rsid w:val="00955AB0"/>
    <w:rsid w:val="00996934"/>
    <w:rsid w:val="009A393E"/>
    <w:rsid w:val="009A55C5"/>
    <w:rsid w:val="009E37C7"/>
    <w:rsid w:val="009F5894"/>
    <w:rsid w:val="00A43D80"/>
    <w:rsid w:val="00A447C4"/>
    <w:rsid w:val="00A64E45"/>
    <w:rsid w:val="00A670FB"/>
    <w:rsid w:val="00AA65D4"/>
    <w:rsid w:val="00AA6A17"/>
    <w:rsid w:val="00AC4A35"/>
    <w:rsid w:val="00AF07E2"/>
    <w:rsid w:val="00C404A2"/>
    <w:rsid w:val="00C42E6F"/>
    <w:rsid w:val="00C806E3"/>
    <w:rsid w:val="00CD5300"/>
    <w:rsid w:val="00D15864"/>
    <w:rsid w:val="00D32DA5"/>
    <w:rsid w:val="00D34BD4"/>
    <w:rsid w:val="00D471DC"/>
    <w:rsid w:val="00D53B01"/>
    <w:rsid w:val="00DC04B7"/>
    <w:rsid w:val="00E24276"/>
    <w:rsid w:val="00EB783B"/>
    <w:rsid w:val="00ED1D18"/>
    <w:rsid w:val="00EE75F2"/>
    <w:rsid w:val="00F02985"/>
    <w:rsid w:val="00F669C2"/>
    <w:rsid w:val="00F86E5E"/>
    <w:rsid w:val="00F8782E"/>
    <w:rsid w:val="00FA444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2F983F"/>
  <w15:chartTrackingRefBased/>
  <w15:docId w15:val="{4147E05E-BE4F-473D-A0BE-93B7BFAD6A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4B1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24B1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24B1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24B1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4B1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4B1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4B1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4B1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4B1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4B1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24B1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24B1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24B1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4B1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4B1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4B1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4B1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4B1D"/>
    <w:rPr>
      <w:rFonts w:eastAsiaTheme="majorEastAsia" w:cstheme="majorBidi"/>
      <w:color w:val="272727" w:themeColor="text1" w:themeTint="D8"/>
    </w:rPr>
  </w:style>
  <w:style w:type="paragraph" w:styleId="Title">
    <w:name w:val="Title"/>
    <w:basedOn w:val="Normal"/>
    <w:next w:val="Normal"/>
    <w:link w:val="TitleChar"/>
    <w:uiPriority w:val="10"/>
    <w:qFormat/>
    <w:rsid w:val="00024B1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4B1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4B1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4B1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4B1D"/>
    <w:pPr>
      <w:spacing w:before="160"/>
      <w:jc w:val="center"/>
    </w:pPr>
    <w:rPr>
      <w:i/>
      <w:iCs/>
      <w:color w:val="404040" w:themeColor="text1" w:themeTint="BF"/>
    </w:rPr>
  </w:style>
  <w:style w:type="character" w:customStyle="1" w:styleId="QuoteChar">
    <w:name w:val="Quote Char"/>
    <w:basedOn w:val="DefaultParagraphFont"/>
    <w:link w:val="Quote"/>
    <w:uiPriority w:val="29"/>
    <w:rsid w:val="00024B1D"/>
    <w:rPr>
      <w:i/>
      <w:iCs/>
      <w:color w:val="404040" w:themeColor="text1" w:themeTint="BF"/>
    </w:rPr>
  </w:style>
  <w:style w:type="paragraph" w:styleId="ListParagraph">
    <w:name w:val="List Paragraph"/>
    <w:basedOn w:val="Normal"/>
    <w:uiPriority w:val="34"/>
    <w:qFormat/>
    <w:rsid w:val="00024B1D"/>
    <w:pPr>
      <w:ind w:left="720"/>
      <w:contextualSpacing/>
    </w:pPr>
  </w:style>
  <w:style w:type="character" w:styleId="IntenseEmphasis">
    <w:name w:val="Intense Emphasis"/>
    <w:basedOn w:val="DefaultParagraphFont"/>
    <w:uiPriority w:val="21"/>
    <w:qFormat/>
    <w:rsid w:val="00024B1D"/>
    <w:rPr>
      <w:i/>
      <w:iCs/>
      <w:color w:val="0F4761" w:themeColor="accent1" w:themeShade="BF"/>
    </w:rPr>
  </w:style>
  <w:style w:type="paragraph" w:styleId="IntenseQuote">
    <w:name w:val="Intense Quote"/>
    <w:basedOn w:val="Normal"/>
    <w:next w:val="Normal"/>
    <w:link w:val="IntenseQuoteChar"/>
    <w:uiPriority w:val="30"/>
    <w:qFormat/>
    <w:rsid w:val="00024B1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4B1D"/>
    <w:rPr>
      <w:i/>
      <w:iCs/>
      <w:color w:val="0F4761" w:themeColor="accent1" w:themeShade="BF"/>
    </w:rPr>
  </w:style>
  <w:style w:type="character" w:styleId="IntenseReference">
    <w:name w:val="Intense Reference"/>
    <w:basedOn w:val="DefaultParagraphFont"/>
    <w:uiPriority w:val="32"/>
    <w:qFormat/>
    <w:rsid w:val="00024B1D"/>
    <w:rPr>
      <w:b/>
      <w:bCs/>
      <w:smallCaps/>
      <w:color w:val="0F4761" w:themeColor="accent1" w:themeShade="BF"/>
      <w:spacing w:val="5"/>
    </w:rPr>
  </w:style>
  <w:style w:type="paragraph" w:styleId="NormalWeb">
    <w:name w:val="Normal (Web)"/>
    <w:basedOn w:val="Normal"/>
    <w:uiPriority w:val="99"/>
    <w:unhideWhenUsed/>
    <w:rsid w:val="00024B1D"/>
    <w:pPr>
      <w:spacing w:before="100" w:beforeAutospacing="1" w:after="100" w:afterAutospacing="1" w:line="240" w:lineRule="auto"/>
    </w:pPr>
    <w:rPr>
      <w:rFonts w:ascii="Times New Roman" w:eastAsia="Times New Roman" w:hAnsi="Times New Roman" w:cs="Times New Roman"/>
      <w:kern w:val="0"/>
    </w:rPr>
  </w:style>
  <w:style w:type="character" w:styleId="Emphasis">
    <w:name w:val="Emphasis"/>
    <w:basedOn w:val="DefaultParagraphFont"/>
    <w:uiPriority w:val="20"/>
    <w:qFormat/>
    <w:rsid w:val="001E225E"/>
    <w:rPr>
      <w:i/>
      <w:iCs/>
    </w:rPr>
  </w:style>
  <w:style w:type="character" w:styleId="Strong">
    <w:name w:val="Strong"/>
    <w:basedOn w:val="DefaultParagraphFont"/>
    <w:uiPriority w:val="22"/>
    <w:qFormat/>
    <w:rsid w:val="001E225E"/>
    <w:rPr>
      <w:b/>
      <w:bCs/>
    </w:rPr>
  </w:style>
  <w:style w:type="character" w:styleId="Hyperlink">
    <w:name w:val="Hyperlink"/>
    <w:basedOn w:val="DefaultParagraphFont"/>
    <w:uiPriority w:val="99"/>
    <w:unhideWhenUsed/>
    <w:rsid w:val="005F4929"/>
    <w:rPr>
      <w:color w:val="467886" w:themeColor="hyperlink"/>
      <w:u w:val="single"/>
    </w:rPr>
  </w:style>
  <w:style w:type="character" w:styleId="UnresolvedMention">
    <w:name w:val="Unresolved Mention"/>
    <w:basedOn w:val="DefaultParagraphFont"/>
    <w:uiPriority w:val="99"/>
    <w:semiHidden/>
    <w:unhideWhenUsed/>
    <w:rsid w:val="005F492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65908209">
      <w:bodyDiv w:val="1"/>
      <w:marLeft w:val="0"/>
      <w:marRight w:val="0"/>
      <w:marTop w:val="0"/>
      <w:marBottom w:val="0"/>
      <w:divBdr>
        <w:top w:val="none" w:sz="0" w:space="0" w:color="auto"/>
        <w:left w:val="none" w:sz="0" w:space="0" w:color="auto"/>
        <w:bottom w:val="none" w:sz="0" w:space="0" w:color="auto"/>
        <w:right w:val="none" w:sz="0" w:space="0" w:color="auto"/>
      </w:divBdr>
    </w:div>
    <w:div w:id="498234693">
      <w:bodyDiv w:val="1"/>
      <w:marLeft w:val="0"/>
      <w:marRight w:val="0"/>
      <w:marTop w:val="0"/>
      <w:marBottom w:val="0"/>
      <w:divBdr>
        <w:top w:val="none" w:sz="0" w:space="0" w:color="auto"/>
        <w:left w:val="none" w:sz="0" w:space="0" w:color="auto"/>
        <w:bottom w:val="none" w:sz="0" w:space="0" w:color="auto"/>
        <w:right w:val="none" w:sz="0" w:space="0" w:color="auto"/>
      </w:divBdr>
    </w:div>
    <w:div w:id="619990592">
      <w:bodyDiv w:val="1"/>
      <w:marLeft w:val="0"/>
      <w:marRight w:val="0"/>
      <w:marTop w:val="0"/>
      <w:marBottom w:val="0"/>
      <w:divBdr>
        <w:top w:val="none" w:sz="0" w:space="0" w:color="auto"/>
        <w:left w:val="none" w:sz="0" w:space="0" w:color="auto"/>
        <w:bottom w:val="none" w:sz="0" w:space="0" w:color="auto"/>
        <w:right w:val="none" w:sz="0" w:space="0" w:color="auto"/>
      </w:divBdr>
    </w:div>
    <w:div w:id="914323191">
      <w:bodyDiv w:val="1"/>
      <w:marLeft w:val="0"/>
      <w:marRight w:val="0"/>
      <w:marTop w:val="0"/>
      <w:marBottom w:val="0"/>
      <w:divBdr>
        <w:top w:val="none" w:sz="0" w:space="0" w:color="auto"/>
        <w:left w:val="none" w:sz="0" w:space="0" w:color="auto"/>
        <w:bottom w:val="none" w:sz="0" w:space="0" w:color="auto"/>
        <w:right w:val="none" w:sz="0" w:space="0" w:color="auto"/>
      </w:divBdr>
    </w:div>
    <w:div w:id="1066992338">
      <w:bodyDiv w:val="1"/>
      <w:marLeft w:val="0"/>
      <w:marRight w:val="0"/>
      <w:marTop w:val="0"/>
      <w:marBottom w:val="0"/>
      <w:divBdr>
        <w:top w:val="none" w:sz="0" w:space="0" w:color="auto"/>
        <w:left w:val="none" w:sz="0" w:space="0" w:color="auto"/>
        <w:bottom w:val="none" w:sz="0" w:space="0" w:color="auto"/>
        <w:right w:val="none" w:sz="0" w:space="0" w:color="auto"/>
      </w:divBdr>
      <w:divsChild>
        <w:div w:id="1588346986">
          <w:marLeft w:val="0"/>
          <w:marRight w:val="0"/>
          <w:marTop w:val="0"/>
          <w:marBottom w:val="180"/>
          <w:divBdr>
            <w:top w:val="none" w:sz="0" w:space="0" w:color="auto"/>
            <w:left w:val="none" w:sz="0" w:space="0" w:color="auto"/>
            <w:bottom w:val="none" w:sz="0" w:space="0" w:color="auto"/>
            <w:right w:val="none" w:sz="0" w:space="0" w:color="auto"/>
          </w:divBdr>
          <w:divsChild>
            <w:div w:id="1666517502">
              <w:marLeft w:val="0"/>
              <w:marRight w:val="0"/>
              <w:marTop w:val="0"/>
              <w:marBottom w:val="0"/>
              <w:divBdr>
                <w:top w:val="none" w:sz="0" w:space="0" w:color="auto"/>
                <w:left w:val="none" w:sz="0" w:space="0" w:color="auto"/>
                <w:bottom w:val="none" w:sz="0" w:space="0" w:color="auto"/>
                <w:right w:val="none" w:sz="0" w:space="0" w:color="auto"/>
              </w:divBdr>
              <w:divsChild>
                <w:div w:id="2076976864">
                  <w:marLeft w:val="0"/>
                  <w:marRight w:val="0"/>
                  <w:marTop w:val="0"/>
                  <w:marBottom w:val="0"/>
                  <w:divBdr>
                    <w:top w:val="none" w:sz="0" w:space="0" w:color="auto"/>
                    <w:left w:val="none" w:sz="0" w:space="0" w:color="auto"/>
                    <w:bottom w:val="none" w:sz="0" w:space="0" w:color="auto"/>
                    <w:right w:val="none" w:sz="0" w:space="0" w:color="auto"/>
                  </w:divBdr>
                  <w:divsChild>
                    <w:div w:id="1280524222">
                      <w:marLeft w:val="0"/>
                      <w:marRight w:val="0"/>
                      <w:marTop w:val="0"/>
                      <w:marBottom w:val="0"/>
                      <w:divBdr>
                        <w:top w:val="none" w:sz="0" w:space="0" w:color="auto"/>
                        <w:left w:val="none" w:sz="0" w:space="0" w:color="auto"/>
                        <w:bottom w:val="none" w:sz="0" w:space="0" w:color="auto"/>
                        <w:right w:val="none" w:sz="0" w:space="0" w:color="auto"/>
                      </w:divBdr>
                      <w:divsChild>
                        <w:div w:id="10105030">
                          <w:marLeft w:val="480"/>
                          <w:marRight w:val="0"/>
                          <w:marTop w:val="0"/>
                          <w:marBottom w:val="0"/>
                          <w:divBdr>
                            <w:top w:val="none" w:sz="0" w:space="0" w:color="auto"/>
                            <w:left w:val="none" w:sz="0" w:space="0" w:color="auto"/>
                            <w:bottom w:val="none" w:sz="0" w:space="0" w:color="auto"/>
                            <w:right w:val="none" w:sz="0" w:space="0" w:color="auto"/>
                          </w:divBdr>
                          <w:divsChild>
                            <w:div w:id="116291646">
                              <w:marLeft w:val="0"/>
                              <w:marRight w:val="0"/>
                              <w:marTop w:val="0"/>
                              <w:marBottom w:val="0"/>
                              <w:divBdr>
                                <w:top w:val="none" w:sz="0" w:space="0" w:color="auto"/>
                                <w:left w:val="none" w:sz="0" w:space="0" w:color="auto"/>
                                <w:bottom w:val="none" w:sz="0" w:space="0" w:color="auto"/>
                                <w:right w:val="none" w:sz="0" w:space="0" w:color="auto"/>
                              </w:divBdr>
                              <w:divsChild>
                                <w:div w:id="881789396">
                                  <w:marLeft w:val="0"/>
                                  <w:marRight w:val="0"/>
                                  <w:marTop w:val="0"/>
                                  <w:marBottom w:val="0"/>
                                  <w:divBdr>
                                    <w:top w:val="none" w:sz="0" w:space="0" w:color="auto"/>
                                    <w:left w:val="none" w:sz="0" w:space="0" w:color="auto"/>
                                    <w:bottom w:val="none" w:sz="0" w:space="0" w:color="auto"/>
                                    <w:right w:val="none" w:sz="0" w:space="0" w:color="auto"/>
                                  </w:divBdr>
                                  <w:divsChild>
                                    <w:div w:id="1452821771">
                                      <w:marLeft w:val="0"/>
                                      <w:marRight w:val="0"/>
                                      <w:marTop w:val="0"/>
                                      <w:marBottom w:val="0"/>
                                      <w:divBdr>
                                        <w:top w:val="none" w:sz="0" w:space="0" w:color="auto"/>
                                        <w:left w:val="none" w:sz="0" w:space="0" w:color="auto"/>
                                        <w:bottom w:val="none" w:sz="0" w:space="0" w:color="auto"/>
                                        <w:right w:val="none" w:sz="0" w:space="0" w:color="auto"/>
                                      </w:divBdr>
                                      <w:divsChild>
                                        <w:div w:id="738407423">
                                          <w:marLeft w:val="0"/>
                                          <w:marRight w:val="0"/>
                                          <w:marTop w:val="0"/>
                                          <w:marBottom w:val="0"/>
                                          <w:divBdr>
                                            <w:top w:val="none" w:sz="0" w:space="0" w:color="auto"/>
                                            <w:left w:val="none" w:sz="0" w:space="0" w:color="auto"/>
                                            <w:bottom w:val="none" w:sz="0" w:space="0" w:color="auto"/>
                                            <w:right w:val="none" w:sz="0" w:space="0" w:color="auto"/>
                                          </w:divBdr>
                                          <w:divsChild>
                                            <w:div w:id="1214931022">
                                              <w:marLeft w:val="0"/>
                                              <w:marRight w:val="0"/>
                                              <w:marTop w:val="0"/>
                                              <w:marBottom w:val="0"/>
                                              <w:divBdr>
                                                <w:top w:val="none" w:sz="0" w:space="0" w:color="auto"/>
                                                <w:left w:val="none" w:sz="0" w:space="0" w:color="auto"/>
                                                <w:bottom w:val="none" w:sz="0" w:space="0" w:color="auto"/>
                                                <w:right w:val="none" w:sz="0" w:space="0" w:color="auto"/>
                                              </w:divBdr>
                                              <w:divsChild>
                                                <w:div w:id="522472662">
                                                  <w:marLeft w:val="0"/>
                                                  <w:marRight w:val="0"/>
                                                  <w:marTop w:val="0"/>
                                                  <w:marBottom w:val="0"/>
                                                  <w:divBdr>
                                                    <w:top w:val="none" w:sz="0" w:space="0" w:color="auto"/>
                                                    <w:left w:val="none" w:sz="0" w:space="0" w:color="auto"/>
                                                    <w:bottom w:val="none" w:sz="0" w:space="0" w:color="auto"/>
                                                    <w:right w:val="none" w:sz="0" w:space="0" w:color="auto"/>
                                                  </w:divBdr>
                                                  <w:divsChild>
                                                    <w:div w:id="1434009105">
                                                      <w:marLeft w:val="0"/>
                                                      <w:marRight w:val="0"/>
                                                      <w:marTop w:val="0"/>
                                                      <w:marBottom w:val="0"/>
                                                      <w:divBdr>
                                                        <w:top w:val="none" w:sz="0" w:space="0" w:color="auto"/>
                                                        <w:left w:val="none" w:sz="0" w:space="0" w:color="auto"/>
                                                        <w:bottom w:val="none" w:sz="0" w:space="0" w:color="auto"/>
                                                        <w:right w:val="none" w:sz="0" w:space="0" w:color="auto"/>
                                                      </w:divBdr>
                                                      <w:divsChild>
                                                        <w:div w:id="955524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54059333">
                          <w:marLeft w:val="480"/>
                          <w:marRight w:val="0"/>
                          <w:marTop w:val="0"/>
                          <w:marBottom w:val="0"/>
                          <w:divBdr>
                            <w:top w:val="none" w:sz="0" w:space="0" w:color="auto"/>
                            <w:left w:val="none" w:sz="0" w:space="0" w:color="auto"/>
                            <w:bottom w:val="none" w:sz="0" w:space="0" w:color="auto"/>
                            <w:right w:val="none" w:sz="0" w:space="0" w:color="auto"/>
                          </w:divBdr>
                          <w:divsChild>
                            <w:div w:id="1257403057">
                              <w:marLeft w:val="0"/>
                              <w:marRight w:val="0"/>
                              <w:marTop w:val="60"/>
                              <w:marBottom w:val="60"/>
                              <w:divBdr>
                                <w:top w:val="none" w:sz="0" w:space="0" w:color="auto"/>
                                <w:left w:val="none" w:sz="0" w:space="0" w:color="auto"/>
                                <w:bottom w:val="none" w:sz="0" w:space="0" w:color="auto"/>
                                <w:right w:val="none" w:sz="0" w:space="0" w:color="auto"/>
                              </w:divBdr>
                              <w:divsChild>
                                <w:div w:id="91821073">
                                  <w:marLeft w:val="0"/>
                                  <w:marRight w:val="0"/>
                                  <w:marTop w:val="0"/>
                                  <w:marBottom w:val="0"/>
                                  <w:divBdr>
                                    <w:top w:val="none" w:sz="0" w:space="0" w:color="auto"/>
                                    <w:left w:val="none" w:sz="0" w:space="0" w:color="auto"/>
                                    <w:bottom w:val="none" w:sz="0" w:space="0" w:color="auto"/>
                                    <w:right w:val="none" w:sz="0" w:space="0" w:color="auto"/>
                                  </w:divBdr>
                                  <w:divsChild>
                                    <w:div w:id="595752113">
                                      <w:marLeft w:val="0"/>
                                      <w:marRight w:val="0"/>
                                      <w:marTop w:val="0"/>
                                      <w:marBottom w:val="0"/>
                                      <w:divBdr>
                                        <w:top w:val="none" w:sz="0" w:space="0" w:color="auto"/>
                                        <w:left w:val="none" w:sz="0" w:space="0" w:color="auto"/>
                                        <w:bottom w:val="none" w:sz="0" w:space="0" w:color="auto"/>
                                        <w:right w:val="none" w:sz="0" w:space="0" w:color="auto"/>
                                      </w:divBdr>
                                      <w:divsChild>
                                        <w:div w:id="769744750">
                                          <w:marLeft w:val="0"/>
                                          <w:marRight w:val="0"/>
                                          <w:marTop w:val="0"/>
                                          <w:marBottom w:val="0"/>
                                          <w:divBdr>
                                            <w:top w:val="none" w:sz="0" w:space="0" w:color="auto"/>
                                            <w:left w:val="none" w:sz="0" w:space="0" w:color="auto"/>
                                            <w:bottom w:val="none" w:sz="0" w:space="0" w:color="auto"/>
                                            <w:right w:val="none" w:sz="0" w:space="0" w:color="auto"/>
                                          </w:divBdr>
                                          <w:divsChild>
                                            <w:div w:id="1090664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9925229">
                                      <w:marLeft w:val="0"/>
                                      <w:marRight w:val="0"/>
                                      <w:marTop w:val="0"/>
                                      <w:marBottom w:val="0"/>
                                      <w:divBdr>
                                        <w:top w:val="none" w:sz="0" w:space="0" w:color="auto"/>
                                        <w:left w:val="none" w:sz="0" w:space="0" w:color="auto"/>
                                        <w:bottom w:val="none" w:sz="0" w:space="0" w:color="auto"/>
                                        <w:right w:val="none" w:sz="0" w:space="0" w:color="auto"/>
                                      </w:divBdr>
                                      <w:divsChild>
                                        <w:div w:id="1614240416">
                                          <w:marLeft w:val="0"/>
                                          <w:marRight w:val="0"/>
                                          <w:marTop w:val="0"/>
                                          <w:marBottom w:val="0"/>
                                          <w:divBdr>
                                            <w:top w:val="none" w:sz="0" w:space="0" w:color="auto"/>
                                            <w:left w:val="none" w:sz="0" w:space="0" w:color="auto"/>
                                            <w:bottom w:val="none" w:sz="0" w:space="0" w:color="auto"/>
                                            <w:right w:val="none" w:sz="0" w:space="0" w:color="auto"/>
                                          </w:divBdr>
                                          <w:divsChild>
                                            <w:div w:id="1208495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8221178">
          <w:marLeft w:val="0"/>
          <w:marRight w:val="0"/>
          <w:marTop w:val="0"/>
          <w:marBottom w:val="180"/>
          <w:divBdr>
            <w:top w:val="none" w:sz="0" w:space="0" w:color="auto"/>
            <w:left w:val="none" w:sz="0" w:space="0" w:color="auto"/>
            <w:bottom w:val="none" w:sz="0" w:space="0" w:color="auto"/>
            <w:right w:val="none" w:sz="0" w:space="0" w:color="auto"/>
          </w:divBdr>
          <w:divsChild>
            <w:div w:id="2002660640">
              <w:marLeft w:val="0"/>
              <w:marRight w:val="0"/>
              <w:marTop w:val="0"/>
              <w:marBottom w:val="0"/>
              <w:divBdr>
                <w:top w:val="none" w:sz="0" w:space="0" w:color="auto"/>
                <w:left w:val="none" w:sz="0" w:space="0" w:color="auto"/>
                <w:bottom w:val="none" w:sz="0" w:space="0" w:color="auto"/>
                <w:right w:val="none" w:sz="0" w:space="0" w:color="auto"/>
              </w:divBdr>
              <w:divsChild>
                <w:div w:id="969365463">
                  <w:marLeft w:val="0"/>
                  <w:marRight w:val="0"/>
                  <w:marTop w:val="0"/>
                  <w:marBottom w:val="0"/>
                  <w:divBdr>
                    <w:top w:val="none" w:sz="0" w:space="0" w:color="auto"/>
                    <w:left w:val="none" w:sz="0" w:space="0" w:color="auto"/>
                    <w:bottom w:val="none" w:sz="0" w:space="0" w:color="auto"/>
                    <w:right w:val="none" w:sz="0" w:space="0" w:color="auto"/>
                  </w:divBdr>
                  <w:divsChild>
                    <w:div w:id="927956805">
                      <w:marLeft w:val="0"/>
                      <w:marRight w:val="0"/>
                      <w:marTop w:val="0"/>
                      <w:marBottom w:val="0"/>
                      <w:divBdr>
                        <w:top w:val="single" w:sz="4" w:space="6" w:color="auto"/>
                        <w:left w:val="single" w:sz="4" w:space="12" w:color="auto"/>
                        <w:bottom w:val="single" w:sz="4" w:space="6" w:color="auto"/>
                        <w:right w:val="single" w:sz="4" w:space="12" w:color="auto"/>
                      </w:divBdr>
                      <w:divsChild>
                        <w:div w:id="1082068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4954724">
              <w:marLeft w:val="0"/>
              <w:marRight w:val="0"/>
              <w:marTop w:val="0"/>
              <w:marBottom w:val="0"/>
              <w:divBdr>
                <w:top w:val="none" w:sz="0" w:space="0" w:color="auto"/>
                <w:left w:val="none" w:sz="0" w:space="0" w:color="auto"/>
                <w:bottom w:val="none" w:sz="0" w:space="0" w:color="auto"/>
                <w:right w:val="none" w:sz="0" w:space="0" w:color="auto"/>
              </w:divBdr>
              <w:divsChild>
                <w:div w:id="1425151459">
                  <w:marLeft w:val="0"/>
                  <w:marRight w:val="0"/>
                  <w:marTop w:val="0"/>
                  <w:marBottom w:val="0"/>
                  <w:divBdr>
                    <w:top w:val="none" w:sz="0" w:space="0" w:color="auto"/>
                    <w:left w:val="none" w:sz="0" w:space="0" w:color="auto"/>
                    <w:bottom w:val="none" w:sz="0" w:space="0" w:color="auto"/>
                    <w:right w:val="none" w:sz="0" w:space="0" w:color="auto"/>
                  </w:divBdr>
                  <w:divsChild>
                    <w:div w:id="1159223721">
                      <w:marLeft w:val="0"/>
                      <w:marRight w:val="0"/>
                      <w:marTop w:val="0"/>
                      <w:marBottom w:val="0"/>
                      <w:divBdr>
                        <w:top w:val="none" w:sz="0" w:space="0" w:color="auto"/>
                        <w:left w:val="none" w:sz="0" w:space="0" w:color="auto"/>
                        <w:bottom w:val="none" w:sz="0" w:space="0" w:color="auto"/>
                        <w:right w:val="none" w:sz="0" w:space="0" w:color="auto"/>
                      </w:divBdr>
                      <w:divsChild>
                        <w:div w:id="17313287">
                          <w:marLeft w:val="0"/>
                          <w:marRight w:val="0"/>
                          <w:marTop w:val="0"/>
                          <w:marBottom w:val="0"/>
                          <w:divBdr>
                            <w:top w:val="none" w:sz="0" w:space="0" w:color="auto"/>
                            <w:left w:val="none" w:sz="0" w:space="0" w:color="auto"/>
                            <w:bottom w:val="none" w:sz="0" w:space="0" w:color="auto"/>
                            <w:right w:val="none" w:sz="0" w:space="0" w:color="auto"/>
                          </w:divBdr>
                          <w:divsChild>
                            <w:div w:id="694961704">
                              <w:marLeft w:val="0"/>
                              <w:marRight w:val="0"/>
                              <w:marTop w:val="0"/>
                              <w:marBottom w:val="0"/>
                              <w:divBdr>
                                <w:top w:val="none" w:sz="0" w:space="0" w:color="auto"/>
                                <w:left w:val="none" w:sz="0" w:space="0" w:color="auto"/>
                                <w:bottom w:val="none" w:sz="0" w:space="0" w:color="auto"/>
                                <w:right w:val="none" w:sz="0" w:space="0" w:color="auto"/>
                              </w:divBdr>
                            </w:div>
                          </w:divsChild>
                        </w:div>
                        <w:div w:id="1980064820">
                          <w:marLeft w:val="480"/>
                          <w:marRight w:val="0"/>
                          <w:marTop w:val="0"/>
                          <w:marBottom w:val="0"/>
                          <w:divBdr>
                            <w:top w:val="none" w:sz="0" w:space="0" w:color="auto"/>
                            <w:left w:val="none" w:sz="0" w:space="0" w:color="auto"/>
                            <w:bottom w:val="none" w:sz="0" w:space="0" w:color="auto"/>
                            <w:right w:val="none" w:sz="0" w:space="0" w:color="auto"/>
                          </w:divBdr>
                          <w:divsChild>
                            <w:div w:id="267392488">
                              <w:marLeft w:val="0"/>
                              <w:marRight w:val="0"/>
                              <w:marTop w:val="0"/>
                              <w:marBottom w:val="0"/>
                              <w:divBdr>
                                <w:top w:val="none" w:sz="0" w:space="0" w:color="auto"/>
                                <w:left w:val="none" w:sz="0" w:space="0" w:color="auto"/>
                                <w:bottom w:val="none" w:sz="0" w:space="0" w:color="auto"/>
                                <w:right w:val="none" w:sz="0" w:space="0" w:color="auto"/>
                              </w:divBdr>
                              <w:divsChild>
                                <w:div w:id="1194728137">
                                  <w:marLeft w:val="0"/>
                                  <w:marRight w:val="0"/>
                                  <w:marTop w:val="0"/>
                                  <w:marBottom w:val="0"/>
                                  <w:divBdr>
                                    <w:top w:val="none" w:sz="0" w:space="0" w:color="auto"/>
                                    <w:left w:val="none" w:sz="0" w:space="0" w:color="auto"/>
                                    <w:bottom w:val="none" w:sz="0" w:space="0" w:color="auto"/>
                                    <w:right w:val="none" w:sz="0" w:space="0" w:color="auto"/>
                                  </w:divBdr>
                                  <w:divsChild>
                                    <w:div w:id="1479805354">
                                      <w:marLeft w:val="0"/>
                                      <w:marRight w:val="0"/>
                                      <w:marTop w:val="0"/>
                                      <w:marBottom w:val="0"/>
                                      <w:divBdr>
                                        <w:top w:val="none" w:sz="0" w:space="0" w:color="auto"/>
                                        <w:left w:val="none" w:sz="0" w:space="0" w:color="auto"/>
                                        <w:bottom w:val="none" w:sz="0" w:space="0" w:color="auto"/>
                                        <w:right w:val="none" w:sz="0" w:space="0" w:color="auto"/>
                                      </w:divBdr>
                                      <w:divsChild>
                                        <w:div w:id="84501280">
                                          <w:marLeft w:val="0"/>
                                          <w:marRight w:val="0"/>
                                          <w:marTop w:val="0"/>
                                          <w:marBottom w:val="0"/>
                                          <w:divBdr>
                                            <w:top w:val="none" w:sz="0" w:space="0" w:color="auto"/>
                                            <w:left w:val="none" w:sz="0" w:space="0" w:color="auto"/>
                                            <w:bottom w:val="none" w:sz="0" w:space="0" w:color="auto"/>
                                            <w:right w:val="none" w:sz="0" w:space="0" w:color="auto"/>
                                          </w:divBdr>
                                          <w:divsChild>
                                            <w:div w:id="908615260">
                                              <w:marLeft w:val="0"/>
                                              <w:marRight w:val="0"/>
                                              <w:marTop w:val="0"/>
                                              <w:marBottom w:val="0"/>
                                              <w:divBdr>
                                                <w:top w:val="none" w:sz="0" w:space="0" w:color="auto"/>
                                                <w:left w:val="none" w:sz="0" w:space="0" w:color="auto"/>
                                                <w:bottom w:val="none" w:sz="0" w:space="0" w:color="auto"/>
                                                <w:right w:val="none" w:sz="0" w:space="0" w:color="auto"/>
                                              </w:divBdr>
                                              <w:divsChild>
                                                <w:div w:id="1024938365">
                                                  <w:marLeft w:val="0"/>
                                                  <w:marRight w:val="0"/>
                                                  <w:marTop w:val="0"/>
                                                  <w:marBottom w:val="0"/>
                                                  <w:divBdr>
                                                    <w:top w:val="none" w:sz="0" w:space="0" w:color="auto"/>
                                                    <w:left w:val="none" w:sz="0" w:space="0" w:color="auto"/>
                                                    <w:bottom w:val="none" w:sz="0" w:space="0" w:color="auto"/>
                                                    <w:right w:val="none" w:sz="0" w:space="0" w:color="auto"/>
                                                  </w:divBdr>
                                                  <w:divsChild>
                                                    <w:div w:id="2051950939">
                                                      <w:marLeft w:val="0"/>
                                                      <w:marRight w:val="0"/>
                                                      <w:marTop w:val="0"/>
                                                      <w:marBottom w:val="0"/>
                                                      <w:divBdr>
                                                        <w:top w:val="none" w:sz="0" w:space="0" w:color="auto"/>
                                                        <w:left w:val="none" w:sz="0" w:space="0" w:color="auto"/>
                                                        <w:bottom w:val="none" w:sz="0" w:space="0" w:color="auto"/>
                                                        <w:right w:val="none" w:sz="0" w:space="0" w:color="auto"/>
                                                      </w:divBdr>
                                                      <w:divsChild>
                                                        <w:div w:id="1945844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150712793">
      <w:bodyDiv w:val="1"/>
      <w:marLeft w:val="0"/>
      <w:marRight w:val="0"/>
      <w:marTop w:val="0"/>
      <w:marBottom w:val="0"/>
      <w:divBdr>
        <w:top w:val="none" w:sz="0" w:space="0" w:color="auto"/>
        <w:left w:val="none" w:sz="0" w:space="0" w:color="auto"/>
        <w:bottom w:val="none" w:sz="0" w:space="0" w:color="auto"/>
        <w:right w:val="none" w:sz="0" w:space="0" w:color="auto"/>
      </w:divBdr>
    </w:div>
    <w:div w:id="1269897484">
      <w:bodyDiv w:val="1"/>
      <w:marLeft w:val="0"/>
      <w:marRight w:val="0"/>
      <w:marTop w:val="0"/>
      <w:marBottom w:val="0"/>
      <w:divBdr>
        <w:top w:val="none" w:sz="0" w:space="0" w:color="auto"/>
        <w:left w:val="none" w:sz="0" w:space="0" w:color="auto"/>
        <w:bottom w:val="none" w:sz="0" w:space="0" w:color="auto"/>
        <w:right w:val="none" w:sz="0" w:space="0" w:color="auto"/>
      </w:divBdr>
    </w:div>
    <w:div w:id="1275164669">
      <w:bodyDiv w:val="1"/>
      <w:marLeft w:val="0"/>
      <w:marRight w:val="0"/>
      <w:marTop w:val="0"/>
      <w:marBottom w:val="0"/>
      <w:divBdr>
        <w:top w:val="none" w:sz="0" w:space="0" w:color="auto"/>
        <w:left w:val="none" w:sz="0" w:space="0" w:color="auto"/>
        <w:bottom w:val="none" w:sz="0" w:space="0" w:color="auto"/>
        <w:right w:val="none" w:sz="0" w:space="0" w:color="auto"/>
      </w:divBdr>
    </w:div>
    <w:div w:id="1953513036">
      <w:bodyDiv w:val="1"/>
      <w:marLeft w:val="0"/>
      <w:marRight w:val="0"/>
      <w:marTop w:val="0"/>
      <w:marBottom w:val="0"/>
      <w:divBdr>
        <w:top w:val="none" w:sz="0" w:space="0" w:color="auto"/>
        <w:left w:val="none" w:sz="0" w:space="0" w:color="auto"/>
        <w:bottom w:val="none" w:sz="0" w:space="0" w:color="auto"/>
        <w:right w:val="none" w:sz="0" w:space="0" w:color="auto"/>
      </w:divBdr>
    </w:div>
    <w:div w:id="1996958131">
      <w:bodyDiv w:val="1"/>
      <w:marLeft w:val="0"/>
      <w:marRight w:val="0"/>
      <w:marTop w:val="0"/>
      <w:marBottom w:val="0"/>
      <w:divBdr>
        <w:top w:val="none" w:sz="0" w:space="0" w:color="auto"/>
        <w:left w:val="none" w:sz="0" w:space="0" w:color="auto"/>
        <w:bottom w:val="none" w:sz="0" w:space="0" w:color="auto"/>
        <w:right w:val="none" w:sz="0" w:space="0" w:color="auto"/>
      </w:divBdr>
      <w:divsChild>
        <w:div w:id="390688205">
          <w:marLeft w:val="0"/>
          <w:marRight w:val="0"/>
          <w:marTop w:val="0"/>
          <w:marBottom w:val="180"/>
          <w:divBdr>
            <w:top w:val="none" w:sz="0" w:space="0" w:color="auto"/>
            <w:left w:val="none" w:sz="0" w:space="0" w:color="auto"/>
            <w:bottom w:val="none" w:sz="0" w:space="0" w:color="auto"/>
            <w:right w:val="none" w:sz="0" w:space="0" w:color="auto"/>
          </w:divBdr>
          <w:divsChild>
            <w:div w:id="1720082810">
              <w:marLeft w:val="0"/>
              <w:marRight w:val="0"/>
              <w:marTop w:val="0"/>
              <w:marBottom w:val="0"/>
              <w:divBdr>
                <w:top w:val="none" w:sz="0" w:space="0" w:color="auto"/>
                <w:left w:val="none" w:sz="0" w:space="0" w:color="auto"/>
                <w:bottom w:val="none" w:sz="0" w:space="0" w:color="auto"/>
                <w:right w:val="none" w:sz="0" w:space="0" w:color="auto"/>
              </w:divBdr>
              <w:divsChild>
                <w:div w:id="734619845">
                  <w:marLeft w:val="0"/>
                  <w:marRight w:val="0"/>
                  <w:marTop w:val="0"/>
                  <w:marBottom w:val="0"/>
                  <w:divBdr>
                    <w:top w:val="none" w:sz="0" w:space="0" w:color="auto"/>
                    <w:left w:val="none" w:sz="0" w:space="0" w:color="auto"/>
                    <w:bottom w:val="none" w:sz="0" w:space="0" w:color="auto"/>
                    <w:right w:val="none" w:sz="0" w:space="0" w:color="auto"/>
                  </w:divBdr>
                  <w:divsChild>
                    <w:div w:id="588857660">
                      <w:marLeft w:val="0"/>
                      <w:marRight w:val="0"/>
                      <w:marTop w:val="0"/>
                      <w:marBottom w:val="0"/>
                      <w:divBdr>
                        <w:top w:val="none" w:sz="0" w:space="0" w:color="auto"/>
                        <w:left w:val="none" w:sz="0" w:space="0" w:color="auto"/>
                        <w:bottom w:val="none" w:sz="0" w:space="0" w:color="auto"/>
                        <w:right w:val="none" w:sz="0" w:space="0" w:color="auto"/>
                      </w:divBdr>
                      <w:divsChild>
                        <w:div w:id="1413627010">
                          <w:marLeft w:val="480"/>
                          <w:marRight w:val="0"/>
                          <w:marTop w:val="0"/>
                          <w:marBottom w:val="0"/>
                          <w:divBdr>
                            <w:top w:val="none" w:sz="0" w:space="0" w:color="auto"/>
                            <w:left w:val="none" w:sz="0" w:space="0" w:color="auto"/>
                            <w:bottom w:val="none" w:sz="0" w:space="0" w:color="auto"/>
                            <w:right w:val="none" w:sz="0" w:space="0" w:color="auto"/>
                          </w:divBdr>
                          <w:divsChild>
                            <w:div w:id="1691028543">
                              <w:marLeft w:val="0"/>
                              <w:marRight w:val="0"/>
                              <w:marTop w:val="0"/>
                              <w:marBottom w:val="0"/>
                              <w:divBdr>
                                <w:top w:val="none" w:sz="0" w:space="0" w:color="auto"/>
                                <w:left w:val="none" w:sz="0" w:space="0" w:color="auto"/>
                                <w:bottom w:val="none" w:sz="0" w:space="0" w:color="auto"/>
                                <w:right w:val="none" w:sz="0" w:space="0" w:color="auto"/>
                              </w:divBdr>
                              <w:divsChild>
                                <w:div w:id="1804807467">
                                  <w:marLeft w:val="0"/>
                                  <w:marRight w:val="0"/>
                                  <w:marTop w:val="0"/>
                                  <w:marBottom w:val="0"/>
                                  <w:divBdr>
                                    <w:top w:val="none" w:sz="0" w:space="0" w:color="auto"/>
                                    <w:left w:val="none" w:sz="0" w:space="0" w:color="auto"/>
                                    <w:bottom w:val="none" w:sz="0" w:space="0" w:color="auto"/>
                                    <w:right w:val="none" w:sz="0" w:space="0" w:color="auto"/>
                                  </w:divBdr>
                                  <w:divsChild>
                                    <w:div w:id="493035034">
                                      <w:marLeft w:val="0"/>
                                      <w:marRight w:val="0"/>
                                      <w:marTop w:val="0"/>
                                      <w:marBottom w:val="0"/>
                                      <w:divBdr>
                                        <w:top w:val="none" w:sz="0" w:space="0" w:color="auto"/>
                                        <w:left w:val="none" w:sz="0" w:space="0" w:color="auto"/>
                                        <w:bottom w:val="none" w:sz="0" w:space="0" w:color="auto"/>
                                        <w:right w:val="none" w:sz="0" w:space="0" w:color="auto"/>
                                      </w:divBdr>
                                      <w:divsChild>
                                        <w:div w:id="947001930">
                                          <w:marLeft w:val="0"/>
                                          <w:marRight w:val="0"/>
                                          <w:marTop w:val="0"/>
                                          <w:marBottom w:val="0"/>
                                          <w:divBdr>
                                            <w:top w:val="none" w:sz="0" w:space="0" w:color="auto"/>
                                            <w:left w:val="none" w:sz="0" w:space="0" w:color="auto"/>
                                            <w:bottom w:val="none" w:sz="0" w:space="0" w:color="auto"/>
                                            <w:right w:val="none" w:sz="0" w:space="0" w:color="auto"/>
                                          </w:divBdr>
                                          <w:divsChild>
                                            <w:div w:id="469395785">
                                              <w:marLeft w:val="0"/>
                                              <w:marRight w:val="0"/>
                                              <w:marTop w:val="0"/>
                                              <w:marBottom w:val="0"/>
                                              <w:divBdr>
                                                <w:top w:val="none" w:sz="0" w:space="0" w:color="auto"/>
                                                <w:left w:val="none" w:sz="0" w:space="0" w:color="auto"/>
                                                <w:bottom w:val="none" w:sz="0" w:space="0" w:color="auto"/>
                                                <w:right w:val="none" w:sz="0" w:space="0" w:color="auto"/>
                                              </w:divBdr>
                                              <w:divsChild>
                                                <w:div w:id="2055765158">
                                                  <w:marLeft w:val="0"/>
                                                  <w:marRight w:val="0"/>
                                                  <w:marTop w:val="0"/>
                                                  <w:marBottom w:val="0"/>
                                                  <w:divBdr>
                                                    <w:top w:val="none" w:sz="0" w:space="0" w:color="auto"/>
                                                    <w:left w:val="none" w:sz="0" w:space="0" w:color="auto"/>
                                                    <w:bottom w:val="none" w:sz="0" w:space="0" w:color="auto"/>
                                                    <w:right w:val="none" w:sz="0" w:space="0" w:color="auto"/>
                                                  </w:divBdr>
                                                  <w:divsChild>
                                                    <w:div w:id="273678349">
                                                      <w:marLeft w:val="0"/>
                                                      <w:marRight w:val="0"/>
                                                      <w:marTop w:val="0"/>
                                                      <w:marBottom w:val="0"/>
                                                      <w:divBdr>
                                                        <w:top w:val="none" w:sz="0" w:space="0" w:color="auto"/>
                                                        <w:left w:val="none" w:sz="0" w:space="0" w:color="auto"/>
                                                        <w:bottom w:val="none" w:sz="0" w:space="0" w:color="auto"/>
                                                        <w:right w:val="none" w:sz="0" w:space="0" w:color="auto"/>
                                                      </w:divBdr>
                                                      <w:divsChild>
                                                        <w:div w:id="1126703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9421785">
                          <w:marLeft w:val="480"/>
                          <w:marRight w:val="0"/>
                          <w:marTop w:val="0"/>
                          <w:marBottom w:val="0"/>
                          <w:divBdr>
                            <w:top w:val="none" w:sz="0" w:space="0" w:color="auto"/>
                            <w:left w:val="none" w:sz="0" w:space="0" w:color="auto"/>
                            <w:bottom w:val="none" w:sz="0" w:space="0" w:color="auto"/>
                            <w:right w:val="none" w:sz="0" w:space="0" w:color="auto"/>
                          </w:divBdr>
                          <w:divsChild>
                            <w:div w:id="575479914">
                              <w:marLeft w:val="0"/>
                              <w:marRight w:val="0"/>
                              <w:marTop w:val="60"/>
                              <w:marBottom w:val="60"/>
                              <w:divBdr>
                                <w:top w:val="none" w:sz="0" w:space="0" w:color="auto"/>
                                <w:left w:val="none" w:sz="0" w:space="0" w:color="auto"/>
                                <w:bottom w:val="none" w:sz="0" w:space="0" w:color="auto"/>
                                <w:right w:val="none" w:sz="0" w:space="0" w:color="auto"/>
                              </w:divBdr>
                              <w:divsChild>
                                <w:div w:id="1760440040">
                                  <w:marLeft w:val="0"/>
                                  <w:marRight w:val="0"/>
                                  <w:marTop w:val="0"/>
                                  <w:marBottom w:val="0"/>
                                  <w:divBdr>
                                    <w:top w:val="none" w:sz="0" w:space="0" w:color="auto"/>
                                    <w:left w:val="none" w:sz="0" w:space="0" w:color="auto"/>
                                    <w:bottom w:val="none" w:sz="0" w:space="0" w:color="auto"/>
                                    <w:right w:val="none" w:sz="0" w:space="0" w:color="auto"/>
                                  </w:divBdr>
                                  <w:divsChild>
                                    <w:div w:id="450325977">
                                      <w:marLeft w:val="0"/>
                                      <w:marRight w:val="0"/>
                                      <w:marTop w:val="0"/>
                                      <w:marBottom w:val="0"/>
                                      <w:divBdr>
                                        <w:top w:val="none" w:sz="0" w:space="0" w:color="auto"/>
                                        <w:left w:val="none" w:sz="0" w:space="0" w:color="auto"/>
                                        <w:bottom w:val="none" w:sz="0" w:space="0" w:color="auto"/>
                                        <w:right w:val="none" w:sz="0" w:space="0" w:color="auto"/>
                                      </w:divBdr>
                                      <w:divsChild>
                                        <w:div w:id="1210410789">
                                          <w:marLeft w:val="0"/>
                                          <w:marRight w:val="0"/>
                                          <w:marTop w:val="0"/>
                                          <w:marBottom w:val="0"/>
                                          <w:divBdr>
                                            <w:top w:val="none" w:sz="0" w:space="0" w:color="auto"/>
                                            <w:left w:val="none" w:sz="0" w:space="0" w:color="auto"/>
                                            <w:bottom w:val="none" w:sz="0" w:space="0" w:color="auto"/>
                                            <w:right w:val="none" w:sz="0" w:space="0" w:color="auto"/>
                                          </w:divBdr>
                                          <w:divsChild>
                                            <w:div w:id="1707412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9827921">
                                      <w:marLeft w:val="0"/>
                                      <w:marRight w:val="0"/>
                                      <w:marTop w:val="0"/>
                                      <w:marBottom w:val="0"/>
                                      <w:divBdr>
                                        <w:top w:val="none" w:sz="0" w:space="0" w:color="auto"/>
                                        <w:left w:val="none" w:sz="0" w:space="0" w:color="auto"/>
                                        <w:bottom w:val="none" w:sz="0" w:space="0" w:color="auto"/>
                                        <w:right w:val="none" w:sz="0" w:space="0" w:color="auto"/>
                                      </w:divBdr>
                                      <w:divsChild>
                                        <w:div w:id="1329359162">
                                          <w:marLeft w:val="0"/>
                                          <w:marRight w:val="0"/>
                                          <w:marTop w:val="0"/>
                                          <w:marBottom w:val="0"/>
                                          <w:divBdr>
                                            <w:top w:val="none" w:sz="0" w:space="0" w:color="auto"/>
                                            <w:left w:val="none" w:sz="0" w:space="0" w:color="auto"/>
                                            <w:bottom w:val="none" w:sz="0" w:space="0" w:color="auto"/>
                                            <w:right w:val="none" w:sz="0" w:space="0" w:color="auto"/>
                                          </w:divBdr>
                                          <w:divsChild>
                                            <w:div w:id="1099329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679231483">
          <w:marLeft w:val="0"/>
          <w:marRight w:val="0"/>
          <w:marTop w:val="0"/>
          <w:marBottom w:val="180"/>
          <w:divBdr>
            <w:top w:val="none" w:sz="0" w:space="0" w:color="auto"/>
            <w:left w:val="none" w:sz="0" w:space="0" w:color="auto"/>
            <w:bottom w:val="none" w:sz="0" w:space="0" w:color="auto"/>
            <w:right w:val="none" w:sz="0" w:space="0" w:color="auto"/>
          </w:divBdr>
          <w:divsChild>
            <w:div w:id="418410061">
              <w:marLeft w:val="0"/>
              <w:marRight w:val="0"/>
              <w:marTop w:val="0"/>
              <w:marBottom w:val="0"/>
              <w:divBdr>
                <w:top w:val="none" w:sz="0" w:space="0" w:color="auto"/>
                <w:left w:val="none" w:sz="0" w:space="0" w:color="auto"/>
                <w:bottom w:val="none" w:sz="0" w:space="0" w:color="auto"/>
                <w:right w:val="none" w:sz="0" w:space="0" w:color="auto"/>
              </w:divBdr>
              <w:divsChild>
                <w:div w:id="114180455">
                  <w:marLeft w:val="0"/>
                  <w:marRight w:val="0"/>
                  <w:marTop w:val="0"/>
                  <w:marBottom w:val="0"/>
                  <w:divBdr>
                    <w:top w:val="none" w:sz="0" w:space="0" w:color="auto"/>
                    <w:left w:val="none" w:sz="0" w:space="0" w:color="auto"/>
                    <w:bottom w:val="none" w:sz="0" w:space="0" w:color="auto"/>
                    <w:right w:val="none" w:sz="0" w:space="0" w:color="auto"/>
                  </w:divBdr>
                  <w:divsChild>
                    <w:div w:id="1638994081">
                      <w:marLeft w:val="0"/>
                      <w:marRight w:val="0"/>
                      <w:marTop w:val="0"/>
                      <w:marBottom w:val="0"/>
                      <w:divBdr>
                        <w:top w:val="single" w:sz="4" w:space="6" w:color="auto"/>
                        <w:left w:val="single" w:sz="4" w:space="12" w:color="auto"/>
                        <w:bottom w:val="single" w:sz="4" w:space="6" w:color="auto"/>
                        <w:right w:val="single" w:sz="4" w:space="12" w:color="auto"/>
                      </w:divBdr>
                      <w:divsChild>
                        <w:div w:id="2031492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4622668">
              <w:marLeft w:val="0"/>
              <w:marRight w:val="0"/>
              <w:marTop w:val="0"/>
              <w:marBottom w:val="0"/>
              <w:divBdr>
                <w:top w:val="none" w:sz="0" w:space="0" w:color="auto"/>
                <w:left w:val="none" w:sz="0" w:space="0" w:color="auto"/>
                <w:bottom w:val="none" w:sz="0" w:space="0" w:color="auto"/>
                <w:right w:val="none" w:sz="0" w:space="0" w:color="auto"/>
              </w:divBdr>
              <w:divsChild>
                <w:div w:id="127868273">
                  <w:marLeft w:val="0"/>
                  <w:marRight w:val="0"/>
                  <w:marTop w:val="0"/>
                  <w:marBottom w:val="0"/>
                  <w:divBdr>
                    <w:top w:val="none" w:sz="0" w:space="0" w:color="auto"/>
                    <w:left w:val="none" w:sz="0" w:space="0" w:color="auto"/>
                    <w:bottom w:val="none" w:sz="0" w:space="0" w:color="auto"/>
                    <w:right w:val="none" w:sz="0" w:space="0" w:color="auto"/>
                  </w:divBdr>
                  <w:divsChild>
                    <w:div w:id="191185398">
                      <w:marLeft w:val="0"/>
                      <w:marRight w:val="0"/>
                      <w:marTop w:val="0"/>
                      <w:marBottom w:val="0"/>
                      <w:divBdr>
                        <w:top w:val="none" w:sz="0" w:space="0" w:color="auto"/>
                        <w:left w:val="none" w:sz="0" w:space="0" w:color="auto"/>
                        <w:bottom w:val="none" w:sz="0" w:space="0" w:color="auto"/>
                        <w:right w:val="none" w:sz="0" w:space="0" w:color="auto"/>
                      </w:divBdr>
                      <w:divsChild>
                        <w:div w:id="247543128">
                          <w:marLeft w:val="0"/>
                          <w:marRight w:val="0"/>
                          <w:marTop w:val="0"/>
                          <w:marBottom w:val="0"/>
                          <w:divBdr>
                            <w:top w:val="none" w:sz="0" w:space="0" w:color="auto"/>
                            <w:left w:val="none" w:sz="0" w:space="0" w:color="auto"/>
                            <w:bottom w:val="none" w:sz="0" w:space="0" w:color="auto"/>
                            <w:right w:val="none" w:sz="0" w:space="0" w:color="auto"/>
                          </w:divBdr>
                          <w:divsChild>
                            <w:div w:id="899287311">
                              <w:marLeft w:val="0"/>
                              <w:marRight w:val="0"/>
                              <w:marTop w:val="0"/>
                              <w:marBottom w:val="0"/>
                              <w:divBdr>
                                <w:top w:val="none" w:sz="0" w:space="0" w:color="auto"/>
                                <w:left w:val="none" w:sz="0" w:space="0" w:color="auto"/>
                                <w:bottom w:val="none" w:sz="0" w:space="0" w:color="auto"/>
                                <w:right w:val="none" w:sz="0" w:space="0" w:color="auto"/>
                              </w:divBdr>
                            </w:div>
                          </w:divsChild>
                        </w:div>
                        <w:div w:id="1443381530">
                          <w:marLeft w:val="480"/>
                          <w:marRight w:val="0"/>
                          <w:marTop w:val="0"/>
                          <w:marBottom w:val="0"/>
                          <w:divBdr>
                            <w:top w:val="none" w:sz="0" w:space="0" w:color="auto"/>
                            <w:left w:val="none" w:sz="0" w:space="0" w:color="auto"/>
                            <w:bottom w:val="none" w:sz="0" w:space="0" w:color="auto"/>
                            <w:right w:val="none" w:sz="0" w:space="0" w:color="auto"/>
                          </w:divBdr>
                          <w:divsChild>
                            <w:div w:id="584653951">
                              <w:marLeft w:val="0"/>
                              <w:marRight w:val="0"/>
                              <w:marTop w:val="0"/>
                              <w:marBottom w:val="0"/>
                              <w:divBdr>
                                <w:top w:val="none" w:sz="0" w:space="0" w:color="auto"/>
                                <w:left w:val="none" w:sz="0" w:space="0" w:color="auto"/>
                                <w:bottom w:val="none" w:sz="0" w:space="0" w:color="auto"/>
                                <w:right w:val="none" w:sz="0" w:space="0" w:color="auto"/>
                              </w:divBdr>
                              <w:divsChild>
                                <w:div w:id="2042970891">
                                  <w:marLeft w:val="0"/>
                                  <w:marRight w:val="0"/>
                                  <w:marTop w:val="0"/>
                                  <w:marBottom w:val="0"/>
                                  <w:divBdr>
                                    <w:top w:val="none" w:sz="0" w:space="0" w:color="auto"/>
                                    <w:left w:val="none" w:sz="0" w:space="0" w:color="auto"/>
                                    <w:bottom w:val="none" w:sz="0" w:space="0" w:color="auto"/>
                                    <w:right w:val="none" w:sz="0" w:space="0" w:color="auto"/>
                                  </w:divBdr>
                                  <w:divsChild>
                                    <w:div w:id="1526140949">
                                      <w:marLeft w:val="0"/>
                                      <w:marRight w:val="0"/>
                                      <w:marTop w:val="0"/>
                                      <w:marBottom w:val="0"/>
                                      <w:divBdr>
                                        <w:top w:val="none" w:sz="0" w:space="0" w:color="auto"/>
                                        <w:left w:val="none" w:sz="0" w:space="0" w:color="auto"/>
                                        <w:bottom w:val="none" w:sz="0" w:space="0" w:color="auto"/>
                                        <w:right w:val="none" w:sz="0" w:space="0" w:color="auto"/>
                                      </w:divBdr>
                                      <w:divsChild>
                                        <w:div w:id="1491796097">
                                          <w:marLeft w:val="0"/>
                                          <w:marRight w:val="0"/>
                                          <w:marTop w:val="0"/>
                                          <w:marBottom w:val="0"/>
                                          <w:divBdr>
                                            <w:top w:val="none" w:sz="0" w:space="0" w:color="auto"/>
                                            <w:left w:val="none" w:sz="0" w:space="0" w:color="auto"/>
                                            <w:bottom w:val="none" w:sz="0" w:space="0" w:color="auto"/>
                                            <w:right w:val="none" w:sz="0" w:space="0" w:color="auto"/>
                                          </w:divBdr>
                                          <w:divsChild>
                                            <w:div w:id="1122503273">
                                              <w:marLeft w:val="0"/>
                                              <w:marRight w:val="0"/>
                                              <w:marTop w:val="0"/>
                                              <w:marBottom w:val="0"/>
                                              <w:divBdr>
                                                <w:top w:val="none" w:sz="0" w:space="0" w:color="auto"/>
                                                <w:left w:val="none" w:sz="0" w:space="0" w:color="auto"/>
                                                <w:bottom w:val="none" w:sz="0" w:space="0" w:color="auto"/>
                                                <w:right w:val="none" w:sz="0" w:space="0" w:color="auto"/>
                                              </w:divBdr>
                                              <w:divsChild>
                                                <w:div w:id="1031876303">
                                                  <w:marLeft w:val="0"/>
                                                  <w:marRight w:val="0"/>
                                                  <w:marTop w:val="0"/>
                                                  <w:marBottom w:val="0"/>
                                                  <w:divBdr>
                                                    <w:top w:val="none" w:sz="0" w:space="0" w:color="auto"/>
                                                    <w:left w:val="none" w:sz="0" w:space="0" w:color="auto"/>
                                                    <w:bottom w:val="none" w:sz="0" w:space="0" w:color="auto"/>
                                                    <w:right w:val="none" w:sz="0" w:space="0" w:color="auto"/>
                                                  </w:divBdr>
                                                  <w:divsChild>
                                                    <w:div w:id="1644044031">
                                                      <w:marLeft w:val="0"/>
                                                      <w:marRight w:val="0"/>
                                                      <w:marTop w:val="0"/>
                                                      <w:marBottom w:val="0"/>
                                                      <w:divBdr>
                                                        <w:top w:val="none" w:sz="0" w:space="0" w:color="auto"/>
                                                        <w:left w:val="none" w:sz="0" w:space="0" w:color="auto"/>
                                                        <w:bottom w:val="none" w:sz="0" w:space="0" w:color="auto"/>
                                                        <w:right w:val="none" w:sz="0" w:space="0" w:color="auto"/>
                                                      </w:divBdr>
                                                      <w:divsChild>
                                                        <w:div w:id="270092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1111/1467-9566.13101"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phin.org.uk/news/record-use-of-robot-assisted-surgery-technology" TargetMode="External"/><Relationship Id="rId5" Type="http://schemas.openxmlformats.org/officeDocument/2006/relationships/hyperlink" Target="https://www.england.nhs.uk/digitaltechnology/"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2197</Words>
  <Characters>12523</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Theodore Manzambi</dc:creator>
  <cp:keywords/>
  <dc:description/>
  <cp:lastModifiedBy>Magdalena Jaanda</cp:lastModifiedBy>
  <cp:revision>2</cp:revision>
  <dcterms:created xsi:type="dcterms:W3CDTF">2025-05-09T19:23:00Z</dcterms:created>
  <dcterms:modified xsi:type="dcterms:W3CDTF">2025-05-09T19:23:00Z</dcterms:modified>
</cp:coreProperties>
</file>