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39C7B50" w:rsidR="007C2CCC" w:rsidRDefault="002F4E8B">
            <w:pPr>
              <w:rPr>
                <w:rFonts w:asciiTheme="minorHAnsi" w:hAnsiTheme="minorHAnsi" w:cstheme="minorHAnsi"/>
                <w:b/>
                <w:color w:val="000000" w:themeColor="text1"/>
              </w:rPr>
            </w:pPr>
            <w:r w:rsidRPr="002F4E8B">
              <w:rPr>
                <w:rFonts w:cs="Arial"/>
                <w:b/>
                <w:bCs/>
              </w:rPr>
              <w:t>Joseff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12ACAF8" w:rsidR="007C2CCC" w:rsidRDefault="002F4E8B">
            <w:pPr>
              <w:rPr>
                <w:rFonts w:asciiTheme="minorHAnsi" w:hAnsiTheme="minorHAnsi" w:cstheme="minorHAnsi"/>
                <w:b/>
                <w:color w:val="000000" w:themeColor="text1"/>
              </w:rPr>
            </w:pPr>
            <w:r w:rsidRPr="002F4E8B">
              <w:t>Investigating Data Loss Prevention Techniques and Outcomes for the Protection of Sensitive Customer Data</w:t>
            </w:r>
            <w:r>
              <w: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37854E4" w:rsidR="007C2CCC" w:rsidRPr="00C018A9" w:rsidRDefault="00C018A9">
            <w:pPr>
              <w:rPr>
                <w:rFonts w:asciiTheme="minorHAnsi" w:hAnsiTheme="minorHAnsi" w:cstheme="minorHAnsi"/>
                <w:b/>
                <w:bCs/>
                <w:color w:val="000000" w:themeColor="text1"/>
              </w:rPr>
            </w:pPr>
            <w:r w:rsidRPr="00C018A9">
              <w:rPr>
                <w:rFonts w:cs="Arial"/>
                <w:b/>
                <w:bCs/>
              </w:rPr>
              <w:t xml:space="preserve">Dr </w:t>
            </w:r>
            <w:r w:rsidRPr="00C018A9">
              <w:rPr>
                <w:rFonts w:cs="Arial"/>
                <w:b/>
                <w:bCs/>
                <w:color w:val="000000"/>
              </w:rPr>
              <w:t>Carlene Campbell</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41BC44D" w:rsidR="007C2CCC" w:rsidRDefault="00517823">
            <w:pPr>
              <w:rPr>
                <w:rFonts w:asciiTheme="minorHAnsi" w:hAnsiTheme="minorHAnsi" w:cstheme="minorHAnsi"/>
                <w:b/>
                <w:color w:val="000000" w:themeColor="text1"/>
              </w:rPr>
            </w:pPr>
            <w:r>
              <w:rPr>
                <w:rFonts w:asciiTheme="minorHAnsi" w:hAnsiTheme="minorHAnsi" w:cstheme="minorHAnsi"/>
                <w:b/>
                <w:color w:val="000000" w:themeColor="text1"/>
              </w:rPr>
              <w:t>Munyaradzi Nicholas Murira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0412DD">
              <w:rPr>
                <w:rFonts w:asciiTheme="minorHAnsi" w:hAnsiTheme="minorHAnsi" w:cstheme="minorHAnsi"/>
                <w:b/>
                <w:color w:val="000000" w:themeColor="text1"/>
                <w:highlight w:val="yellow"/>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0412DD">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277A0EBE" w14:textId="30B1F1E4" w:rsidR="001D6B46" w:rsidRPr="00C2152E" w:rsidRDefault="001D6B46" w:rsidP="00711A55">
            <w:pPr>
              <w:rPr>
                <w:rFonts w:asciiTheme="minorHAnsi" w:hAnsiTheme="minorHAnsi"/>
                <w:b/>
                <w:color w:val="000000" w:themeColor="text1"/>
                <w:u w:val="single"/>
              </w:rPr>
            </w:pPr>
            <w:r w:rsidRPr="001D6B46">
              <w:rPr>
                <w:rFonts w:asciiTheme="minorHAnsi" w:hAnsiTheme="minorHAnsi"/>
                <w:bCs/>
                <w:color w:val="000000" w:themeColor="text1"/>
              </w:rPr>
              <w:t xml:space="preserve">An excellently executed project with </w:t>
            </w:r>
            <w:r w:rsidR="001351C4" w:rsidRPr="001D6B46">
              <w:rPr>
                <w:rFonts w:asciiTheme="minorHAnsi" w:hAnsiTheme="minorHAnsi"/>
                <w:bCs/>
                <w:color w:val="000000" w:themeColor="text1"/>
              </w:rPr>
              <w:t>most of</w:t>
            </w:r>
            <w:r w:rsidRPr="001D6B46">
              <w:rPr>
                <w:rFonts w:asciiTheme="minorHAnsi" w:hAnsiTheme="minorHAnsi"/>
                <w:bCs/>
                <w:color w:val="000000" w:themeColor="text1"/>
              </w:rPr>
              <w:t xml:space="preserve"> its objectives successfully achieved. Throughout the project, a consistent and commendable display of professionalism was evident. However, it appears that a reflective component on the project may have been inadvertently omitted.</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5180FF4" w14:textId="77777777" w:rsidR="004779D1" w:rsidRDefault="004779D1" w:rsidP="00711A55">
            <w:pPr>
              <w:snapToGrid w:val="0"/>
              <w:rPr>
                <w:rFonts w:asciiTheme="minorHAnsi" w:hAnsiTheme="minorHAnsi"/>
                <w:color w:val="000000" w:themeColor="text1"/>
              </w:rPr>
            </w:pPr>
          </w:p>
          <w:p w14:paraId="63448631" w14:textId="77777777" w:rsidR="00C71DE7" w:rsidRDefault="00C71DE7" w:rsidP="00711A55">
            <w:pPr>
              <w:snapToGrid w:val="0"/>
              <w:rPr>
                <w:rFonts w:asciiTheme="minorHAnsi" w:hAnsiTheme="minorHAnsi"/>
                <w:color w:val="000000" w:themeColor="text1"/>
              </w:rPr>
            </w:pPr>
          </w:p>
          <w:p w14:paraId="77E8C9C8" w14:textId="77777777" w:rsidR="00C71DE7" w:rsidRDefault="00C71DE7" w:rsidP="00711A55">
            <w:pPr>
              <w:snapToGrid w:val="0"/>
              <w:rPr>
                <w:rFonts w:asciiTheme="minorHAnsi" w:hAnsiTheme="minorHAnsi"/>
                <w:color w:val="000000" w:themeColor="text1"/>
              </w:rPr>
            </w:pPr>
          </w:p>
          <w:p w14:paraId="10945948" w14:textId="0603668E" w:rsidR="00C71DE7" w:rsidRPr="00C2152E" w:rsidRDefault="006968FE" w:rsidP="00711A55">
            <w:pPr>
              <w:snapToGrid w:val="0"/>
              <w:rPr>
                <w:rFonts w:asciiTheme="minorHAnsi" w:hAnsiTheme="minorHAnsi"/>
                <w:color w:val="000000" w:themeColor="text1"/>
              </w:rPr>
            </w:pPr>
            <w:r>
              <w:rPr>
                <w:rFonts w:asciiTheme="minorHAnsi" w:hAnsiTheme="minorHAnsi"/>
                <w:color w:val="000000" w:themeColor="text1"/>
              </w:rPr>
              <w:t>65</w:t>
            </w:r>
            <w:r w:rsidR="00C71DE7">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43E2F910" w14:textId="4B9544BB" w:rsidR="004779D1" w:rsidRPr="00C2152E" w:rsidRDefault="001351C4" w:rsidP="00711A55">
            <w:pPr>
              <w:rPr>
                <w:rFonts w:asciiTheme="minorHAnsi" w:hAnsiTheme="minorHAnsi"/>
                <w:b/>
                <w:color w:val="000000" w:themeColor="text1"/>
                <w:u w:val="single"/>
              </w:rPr>
            </w:pPr>
            <w:r>
              <w:rPr>
                <w:rStyle w:val="ui-provider"/>
              </w:rPr>
              <w:t>Overall,</w:t>
            </w:r>
            <w:r w:rsidR="006968FE">
              <w:rPr>
                <w:rStyle w:val="ui-provider"/>
              </w:rPr>
              <w:t xml:space="preserve"> a good attempt. The experiment was done and documented well. However, the project work lacks focus in areas like project management, establishing research methodologies, adequate project planning etc. This is very vital in an academic project like this. It enables to formulate suitable plans for further research, organise the knowledge and learning throughout the process, opens further scope for critical evaluation.</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646809F" w14:textId="77777777" w:rsidR="004779D1" w:rsidRDefault="004779D1" w:rsidP="00711A55">
            <w:pPr>
              <w:snapToGrid w:val="0"/>
              <w:rPr>
                <w:rFonts w:asciiTheme="minorHAnsi" w:hAnsiTheme="minorHAnsi"/>
                <w:color w:val="000000" w:themeColor="text1"/>
              </w:rPr>
            </w:pPr>
          </w:p>
          <w:p w14:paraId="00357978" w14:textId="6F7DBBCF" w:rsidR="006968FE" w:rsidRPr="00C2152E" w:rsidRDefault="006968FE" w:rsidP="00711A55">
            <w:pPr>
              <w:snapToGrid w:val="0"/>
              <w:rPr>
                <w:rFonts w:asciiTheme="minorHAnsi" w:hAnsiTheme="minorHAnsi"/>
                <w:color w:val="000000" w:themeColor="text1"/>
              </w:rPr>
            </w:pPr>
            <w:r>
              <w:rPr>
                <w:rFonts w:asciiTheme="minorHAnsi" w:hAnsiTheme="minorHAnsi"/>
                <w:color w:val="000000" w:themeColor="text1"/>
              </w:rPr>
              <w:t>62 %</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7AB05960" w14:textId="77777777" w:rsidR="00C2152E" w:rsidRDefault="00C2152E" w:rsidP="00711A55">
            <w:pPr>
              <w:snapToGrid w:val="0"/>
              <w:rPr>
                <w:rFonts w:asciiTheme="minorHAnsi" w:hAnsiTheme="minorHAnsi"/>
                <w:bCs/>
                <w:color w:val="000000" w:themeColor="text1"/>
              </w:rPr>
            </w:pPr>
          </w:p>
          <w:p w14:paraId="25CC8EB0" w14:textId="313C49D3" w:rsidR="006968FE" w:rsidRPr="00266DE7" w:rsidRDefault="006968FE"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63A71F9" w14:textId="77777777" w:rsidR="00C2152E" w:rsidRDefault="00C2152E" w:rsidP="00711A55">
            <w:pPr>
              <w:snapToGrid w:val="0"/>
              <w:rPr>
                <w:rFonts w:asciiTheme="minorHAnsi" w:hAnsiTheme="minorHAnsi"/>
                <w:color w:val="000000" w:themeColor="text1"/>
              </w:rPr>
            </w:pPr>
          </w:p>
          <w:p w14:paraId="72C6DF5A" w14:textId="77777777" w:rsidR="006968FE" w:rsidRDefault="006968FE" w:rsidP="00711A55">
            <w:pPr>
              <w:snapToGrid w:val="0"/>
              <w:rPr>
                <w:rFonts w:asciiTheme="minorHAnsi" w:hAnsiTheme="minorHAnsi"/>
                <w:color w:val="000000" w:themeColor="text1"/>
              </w:rPr>
            </w:pPr>
          </w:p>
          <w:p w14:paraId="338AC5E3" w14:textId="6D81DEB7" w:rsidR="006968FE" w:rsidRPr="00C2152E" w:rsidRDefault="006968FE" w:rsidP="00711A55">
            <w:pPr>
              <w:snapToGrid w:val="0"/>
              <w:rPr>
                <w:rFonts w:asciiTheme="minorHAnsi" w:hAnsiTheme="minorHAnsi"/>
                <w:color w:val="000000" w:themeColor="text1"/>
              </w:rPr>
            </w:pPr>
            <w:r>
              <w:rPr>
                <w:rFonts w:asciiTheme="minorHAnsi" w:hAnsiTheme="minorHAnsi"/>
                <w:color w:val="000000" w:themeColor="text1"/>
              </w:rPr>
              <w:t>65 %</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F6D13C1" w:rsidR="002B7AB6" w:rsidRDefault="000412DD" w:rsidP="004779D1">
            <w:pPr>
              <w:rPr>
                <w:rFonts w:asciiTheme="minorHAnsi" w:hAnsiTheme="minorHAnsi"/>
                <w:color w:val="000000" w:themeColor="text1"/>
              </w:rPr>
            </w:pPr>
            <w:r>
              <w:rPr>
                <w:rFonts w:asciiTheme="minorHAnsi" w:hAnsiTheme="minorHAnsi"/>
                <w:color w:val="000000" w:themeColor="text1"/>
              </w:rPr>
              <w:t>Munyaradzi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3FCBA078" w:rsidR="002B7AB6" w:rsidRDefault="00405BA1" w:rsidP="004779D1">
            <w:pPr>
              <w:rPr>
                <w:rFonts w:asciiTheme="minorHAnsi" w:hAnsiTheme="minorHAnsi"/>
                <w:color w:val="000000" w:themeColor="text1"/>
              </w:rPr>
            </w:pPr>
            <w:r>
              <w:rPr>
                <w:rFonts w:asciiTheme="minorHAnsi" w:hAnsiTheme="minorHAnsi"/>
                <w:color w:val="000000" w:themeColor="text1"/>
              </w:rPr>
              <w:t>14</w:t>
            </w:r>
            <w:r w:rsidR="000412DD">
              <w:rPr>
                <w:rFonts w:asciiTheme="minorHAnsi" w:hAnsiTheme="minorHAnsi"/>
                <w:color w:val="000000" w:themeColor="text1"/>
              </w:rPr>
              <w:t>/</w:t>
            </w:r>
            <w:r>
              <w:rPr>
                <w:rFonts w:asciiTheme="minorHAnsi" w:hAnsiTheme="minorHAnsi"/>
                <w:color w:val="000000" w:themeColor="text1"/>
              </w:rPr>
              <w:t>10</w:t>
            </w:r>
            <w:r w:rsidR="000412DD">
              <w:rPr>
                <w:rFonts w:asciiTheme="minorHAnsi" w:hAnsiTheme="minorHAnsi"/>
                <w:color w:val="000000" w:themeColor="text1"/>
              </w:rPr>
              <w:t>/2023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922A4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922A4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3E07852D" w:rsidR="004779D1" w:rsidRPr="00C2152E" w:rsidRDefault="000412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E5128C">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382463F7" w:rsidR="004779D1" w:rsidRPr="00C2152E" w:rsidRDefault="00572B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968FE">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922A4B">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7D30190" w14:textId="77777777" w:rsidR="00803249" w:rsidRPr="00803249" w:rsidRDefault="00803249" w:rsidP="00803249">
            <w:pPr>
              <w:rPr>
                <w:rFonts w:asciiTheme="minorHAnsi" w:hAnsiTheme="minorHAnsi"/>
                <w:color w:val="000000" w:themeColor="text1"/>
                <w:lang w:eastAsia="en-GB"/>
              </w:rPr>
            </w:pPr>
            <w:r w:rsidRPr="00803249">
              <w:rPr>
                <w:rFonts w:asciiTheme="minorHAnsi" w:hAnsiTheme="minorHAnsi"/>
                <w:color w:val="000000" w:themeColor="text1"/>
                <w:lang w:eastAsia="en-GB"/>
              </w:rPr>
              <w:t xml:space="preserve">The abstract is present in the document, but it serves as an introductory section explaining the rationale behind the project rather than offering a comprehensive summary of the entire report. The introduction is well-crafted; however, for enhanced clarity, it would have been beneficial to present the project's aims and objectives as a separate, explicitly </w:t>
            </w:r>
            <w:proofErr w:type="spellStart"/>
            <w:r w:rsidRPr="00803249">
              <w:rPr>
                <w:rFonts w:asciiTheme="minorHAnsi" w:hAnsiTheme="minorHAnsi"/>
                <w:color w:val="000000" w:themeColor="text1"/>
                <w:lang w:eastAsia="en-GB"/>
              </w:rPr>
              <w:t>labeled</w:t>
            </w:r>
            <w:proofErr w:type="spellEnd"/>
            <w:r w:rsidRPr="00803249">
              <w:rPr>
                <w:rFonts w:asciiTheme="minorHAnsi" w:hAnsiTheme="minorHAnsi"/>
                <w:color w:val="000000" w:themeColor="text1"/>
                <w:lang w:eastAsia="en-GB"/>
              </w:rPr>
              <w:t xml:space="preserve"> section.</w:t>
            </w:r>
          </w:p>
          <w:p w14:paraId="54EFC648" w14:textId="77777777" w:rsidR="00803249" w:rsidRPr="00803249" w:rsidRDefault="00803249" w:rsidP="00803249">
            <w:pPr>
              <w:rPr>
                <w:rFonts w:asciiTheme="minorHAnsi" w:hAnsiTheme="minorHAnsi"/>
                <w:color w:val="000000" w:themeColor="text1"/>
                <w:lang w:eastAsia="en-GB"/>
              </w:rPr>
            </w:pPr>
          </w:p>
          <w:p w14:paraId="4AEE78A7" w14:textId="0D969140" w:rsidR="007C2CCC" w:rsidRDefault="00803249" w:rsidP="00803249">
            <w:pPr>
              <w:rPr>
                <w:rFonts w:asciiTheme="minorHAnsi" w:hAnsiTheme="minorHAnsi"/>
                <w:color w:val="000000" w:themeColor="text1"/>
                <w:lang w:eastAsia="en-GB"/>
              </w:rPr>
            </w:pPr>
            <w:r w:rsidRPr="00803249">
              <w:rPr>
                <w:rFonts w:asciiTheme="minorHAnsi" w:hAnsiTheme="minorHAnsi"/>
                <w:color w:val="000000" w:themeColor="text1"/>
                <w:lang w:eastAsia="en-GB"/>
              </w:rPr>
              <w:t>The literature review encompasses a wealth of valuable insights. Nonetheless, it might have been structured more effectively by incorporating distinct and unique headings instead of primarily discussing the individual articles under review.</w:t>
            </w:r>
          </w:p>
        </w:tc>
      </w:tr>
      <w:tr w:rsidR="00782CF2" w:rsidRPr="00C2152E" w14:paraId="7D35D5ED"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922A4B">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622AA0EC" w:rsidR="004779D1" w:rsidRPr="00C2152E" w:rsidRDefault="006968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922A4B">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922A4B">
        <w:trPr>
          <w:gridAfter w:val="1"/>
          <w:wAfter w:w="254" w:type="dxa"/>
          <w:trHeight w:val="3868"/>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70C49D5" w14:textId="3282CD88" w:rsidR="00572BAE" w:rsidRDefault="00344BBE">
            <w:pPr>
              <w:rPr>
                <w:rFonts w:asciiTheme="minorHAnsi" w:hAnsiTheme="minorHAnsi"/>
                <w:color w:val="000000" w:themeColor="text1"/>
                <w:lang w:eastAsia="en-GB"/>
              </w:rPr>
            </w:pPr>
            <w:r>
              <w:rPr>
                <w:rFonts w:asciiTheme="minorHAnsi" w:hAnsiTheme="minorHAnsi"/>
                <w:color w:val="000000" w:themeColor="text1"/>
                <w:lang w:eastAsia="en-GB"/>
              </w:rPr>
              <w:t xml:space="preserve"> You managed to describe the method used and how the experiment </w:t>
            </w:r>
            <w:r w:rsidR="006968FE">
              <w:rPr>
                <w:rFonts w:asciiTheme="minorHAnsi" w:hAnsiTheme="minorHAnsi"/>
                <w:color w:val="000000" w:themeColor="text1"/>
                <w:lang w:eastAsia="en-GB"/>
              </w:rPr>
              <w:t>was</w:t>
            </w:r>
            <w:r>
              <w:rPr>
                <w:rFonts w:asciiTheme="minorHAnsi" w:hAnsiTheme="minorHAnsi"/>
                <w:color w:val="000000" w:themeColor="text1"/>
                <w:lang w:eastAsia="en-GB"/>
              </w:rPr>
              <w:t xml:space="preserve"> conducted, you could have justified your decisions as well.</w:t>
            </w: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922A4B">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774523" w:rsidR="00782CF2" w:rsidRPr="00C2152E" w:rsidRDefault="000F3C3A" w:rsidP="00711A55">
            <w:pPr>
              <w:rPr>
                <w:rFonts w:asciiTheme="minorHAnsi" w:hAnsiTheme="minorHAnsi"/>
                <w:b/>
                <w:color w:val="000000" w:themeColor="text1"/>
                <w:lang w:eastAsia="en-GB"/>
              </w:rPr>
            </w:pPr>
            <w:r>
              <w:br w:type="page"/>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922A4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4F58FFA" w:rsidR="00782CF2" w:rsidRPr="00C2152E" w:rsidRDefault="006968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4739FEDC" w:rsidR="00782CF2" w:rsidRPr="00C2152E" w:rsidRDefault="006968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922A4B">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5C6CA1DF" w:rsidR="006D168E" w:rsidRDefault="00E5128C" w:rsidP="00BB281F">
            <w:pPr>
              <w:rPr>
                <w:rFonts w:asciiTheme="minorHAnsi" w:hAnsiTheme="minorHAnsi"/>
                <w:color w:val="000000" w:themeColor="text1"/>
                <w:lang w:eastAsia="en-GB"/>
              </w:rPr>
            </w:pPr>
            <w:r>
              <w:rPr>
                <w:rFonts w:asciiTheme="minorHAnsi" w:hAnsiTheme="minorHAnsi"/>
                <w:color w:val="000000" w:themeColor="text1"/>
                <w:lang w:eastAsia="en-GB"/>
              </w:rPr>
              <w:t xml:space="preserve"> You managed to present and discuss results in a well-structured manner. Concluded well and gave insight of future work.</w:t>
            </w:r>
          </w:p>
        </w:tc>
      </w:tr>
      <w:tr w:rsidR="00C2152E" w:rsidRPr="00C2152E" w14:paraId="6386C949" w14:textId="77777777" w:rsidTr="00922A4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922A4B">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1C34A9AF" w:rsidR="00782CF2" w:rsidRPr="00C2152E" w:rsidRDefault="0024321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B281F">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922A4B">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7C3FC1A8" w14:textId="1B7449AE" w:rsidR="00306E7D" w:rsidRDefault="00811371" w:rsidP="00F81107">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F81107">
              <w:rPr>
                <w:rFonts w:asciiTheme="minorHAnsi" w:hAnsiTheme="minorHAnsi"/>
                <w:color w:val="000000" w:themeColor="text1"/>
                <w:lang w:eastAsia="en-GB"/>
              </w:rPr>
              <w:t xml:space="preserve"> </w:t>
            </w:r>
            <w:r w:rsidR="0024321A">
              <w:rPr>
                <w:rFonts w:asciiTheme="minorHAnsi" w:hAnsiTheme="minorHAnsi"/>
                <w:color w:val="000000" w:themeColor="text1"/>
                <w:lang w:eastAsia="en-GB"/>
              </w:rPr>
              <w:t xml:space="preserve">You did explain how the experiment was to be conducted. </w:t>
            </w:r>
            <w:r w:rsidR="00BB281F">
              <w:rPr>
                <w:rFonts w:asciiTheme="minorHAnsi" w:hAnsiTheme="minorHAnsi"/>
                <w:color w:val="000000" w:themeColor="text1"/>
                <w:lang w:eastAsia="en-GB"/>
              </w:rPr>
              <w:t>The environment of the experiment was well described</w:t>
            </w: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922A4B">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922A4B">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BDD7A03" w:rsidR="00782CF2" w:rsidRPr="00C2152E" w:rsidRDefault="00BB28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922A4B">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3524B6F6" w:rsidR="00782CF2" w:rsidRPr="00C2152E" w:rsidRDefault="006968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922A4B">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3F8D8D5A" w14:textId="77777777" w:rsidR="009635C1" w:rsidRDefault="009635C1" w:rsidP="00711A55">
            <w:pPr>
              <w:rPr>
                <w:rFonts w:asciiTheme="minorHAnsi" w:hAnsiTheme="minorHAnsi"/>
                <w:bCs/>
                <w:color w:val="000000" w:themeColor="text1"/>
                <w:lang w:eastAsia="en-GB"/>
              </w:rPr>
            </w:pPr>
          </w:p>
          <w:p w14:paraId="0E781FB9" w14:textId="4141C82C" w:rsidR="007C2CCC" w:rsidRDefault="00BB281F">
            <w:pPr>
              <w:jc w:val="right"/>
              <w:rPr>
                <w:rFonts w:asciiTheme="minorHAnsi" w:hAnsiTheme="minorHAnsi"/>
                <w:b/>
                <w:color w:val="000000" w:themeColor="text1"/>
                <w:lang w:eastAsia="en-GB"/>
              </w:rPr>
            </w:pPr>
            <w:r w:rsidRPr="006704B2">
              <w:rPr>
                <w:rFonts w:asciiTheme="minorHAnsi" w:hAnsiTheme="minorHAnsi"/>
                <w:bCs/>
                <w:color w:val="000000" w:themeColor="text1"/>
                <w:lang w:eastAsia="en-GB"/>
              </w:rPr>
              <w:t>Good quality of report, well structured, but room for improvement in giving your reflection.</w:t>
            </w:r>
          </w:p>
        </w:tc>
      </w:tr>
      <w:tr w:rsidR="00782CF2" w:rsidRPr="00C2152E" w14:paraId="44EEED00" w14:textId="77777777" w:rsidTr="00922A4B">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60ABD1B5" w:rsidR="00782CF2" w:rsidRPr="00C2152E" w:rsidRDefault="006968F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65</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833D9" w14:textId="77777777" w:rsidR="005527F6" w:rsidRDefault="005527F6" w:rsidP="002B7AB6">
      <w:r>
        <w:separator/>
      </w:r>
    </w:p>
  </w:endnote>
  <w:endnote w:type="continuationSeparator" w:id="0">
    <w:p w14:paraId="3372D299" w14:textId="77777777" w:rsidR="005527F6" w:rsidRDefault="005527F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48FA2" w14:textId="77777777" w:rsidR="005527F6" w:rsidRDefault="005527F6" w:rsidP="002B7AB6">
      <w:r>
        <w:separator/>
      </w:r>
    </w:p>
  </w:footnote>
  <w:footnote w:type="continuationSeparator" w:id="0">
    <w:p w14:paraId="71525F0B" w14:textId="77777777" w:rsidR="005527F6" w:rsidRDefault="005527F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FBF"/>
    <w:rsid w:val="000412DD"/>
    <w:rsid w:val="0006611F"/>
    <w:rsid w:val="000F3C3A"/>
    <w:rsid w:val="000F7A4A"/>
    <w:rsid w:val="00106E9B"/>
    <w:rsid w:val="00125730"/>
    <w:rsid w:val="001351C4"/>
    <w:rsid w:val="00156626"/>
    <w:rsid w:val="001A2F88"/>
    <w:rsid w:val="001D0DDD"/>
    <w:rsid w:val="001D6B46"/>
    <w:rsid w:val="002254F2"/>
    <w:rsid w:val="00242112"/>
    <w:rsid w:val="0024321A"/>
    <w:rsid w:val="00253402"/>
    <w:rsid w:val="00266DE7"/>
    <w:rsid w:val="002A1831"/>
    <w:rsid w:val="002B7AB6"/>
    <w:rsid w:val="002F4E8B"/>
    <w:rsid w:val="00306E7D"/>
    <w:rsid w:val="00344BBE"/>
    <w:rsid w:val="003E5437"/>
    <w:rsid w:val="003F049D"/>
    <w:rsid w:val="00405BA1"/>
    <w:rsid w:val="00444D81"/>
    <w:rsid w:val="00461843"/>
    <w:rsid w:val="004779D1"/>
    <w:rsid w:val="00517823"/>
    <w:rsid w:val="00544F93"/>
    <w:rsid w:val="005527F6"/>
    <w:rsid w:val="00572BAE"/>
    <w:rsid w:val="00576B2C"/>
    <w:rsid w:val="005C299D"/>
    <w:rsid w:val="005C79DB"/>
    <w:rsid w:val="006363DD"/>
    <w:rsid w:val="006530D2"/>
    <w:rsid w:val="006645F5"/>
    <w:rsid w:val="006968FE"/>
    <w:rsid w:val="006D168E"/>
    <w:rsid w:val="007373BE"/>
    <w:rsid w:val="00782CF2"/>
    <w:rsid w:val="007C2CCC"/>
    <w:rsid w:val="007C5EED"/>
    <w:rsid w:val="007E5836"/>
    <w:rsid w:val="00803249"/>
    <w:rsid w:val="00811371"/>
    <w:rsid w:val="00826F79"/>
    <w:rsid w:val="00856060"/>
    <w:rsid w:val="00866E85"/>
    <w:rsid w:val="008810D2"/>
    <w:rsid w:val="00894B2E"/>
    <w:rsid w:val="008B05C1"/>
    <w:rsid w:val="008B67FF"/>
    <w:rsid w:val="008D4A65"/>
    <w:rsid w:val="00922A4B"/>
    <w:rsid w:val="009504AB"/>
    <w:rsid w:val="009635C1"/>
    <w:rsid w:val="009E130B"/>
    <w:rsid w:val="009F37CB"/>
    <w:rsid w:val="00A151E5"/>
    <w:rsid w:val="00A16A6A"/>
    <w:rsid w:val="00A4064E"/>
    <w:rsid w:val="00A47A6B"/>
    <w:rsid w:val="00A61D46"/>
    <w:rsid w:val="00A736BA"/>
    <w:rsid w:val="00AB34FE"/>
    <w:rsid w:val="00B04E8B"/>
    <w:rsid w:val="00B07AD4"/>
    <w:rsid w:val="00B25BFF"/>
    <w:rsid w:val="00B27A16"/>
    <w:rsid w:val="00BB281F"/>
    <w:rsid w:val="00C018A9"/>
    <w:rsid w:val="00C2152E"/>
    <w:rsid w:val="00C300BE"/>
    <w:rsid w:val="00C60A27"/>
    <w:rsid w:val="00C71DE7"/>
    <w:rsid w:val="00CC4C41"/>
    <w:rsid w:val="00CD2262"/>
    <w:rsid w:val="00CF3983"/>
    <w:rsid w:val="00D87BAB"/>
    <w:rsid w:val="00DA053C"/>
    <w:rsid w:val="00E1157B"/>
    <w:rsid w:val="00E40DCD"/>
    <w:rsid w:val="00E5128C"/>
    <w:rsid w:val="00E6582B"/>
    <w:rsid w:val="00E7241F"/>
    <w:rsid w:val="00E941A3"/>
    <w:rsid w:val="00EE0FE1"/>
    <w:rsid w:val="00EE4571"/>
    <w:rsid w:val="00F14758"/>
    <w:rsid w:val="00F54670"/>
    <w:rsid w:val="00F72BE7"/>
    <w:rsid w:val="00F81107"/>
    <w:rsid w:val="00FF70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ui-provider">
    <w:name w:val="ui-provider"/>
    <w:basedOn w:val="DefaultParagraphFont"/>
    <w:rsid w:val="0069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5</Pages>
  <Words>511</Words>
  <Characters>2919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7</cp:revision>
  <cp:lastPrinted>2013-09-25T13:22:00Z</cp:lastPrinted>
  <dcterms:created xsi:type="dcterms:W3CDTF">2023-10-14T17:58:00Z</dcterms:created>
  <dcterms:modified xsi:type="dcterms:W3CDTF">2023-10-15T09:16:00Z</dcterms:modified>
</cp:coreProperties>
</file>