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11CE6" w14:textId="33D4B8F4" w:rsidR="00380A3B" w:rsidRPr="00766FCC" w:rsidRDefault="00380A3B" w:rsidP="00766FCC">
      <w:pPr>
        <w:spacing w:line="360" w:lineRule="auto"/>
        <w:jc w:val="center"/>
        <w:rPr>
          <w:b/>
          <w:bCs/>
          <w:color w:val="000000" w:themeColor="text1"/>
          <w:u w:val="single"/>
        </w:rPr>
      </w:pPr>
      <w:r w:rsidRPr="00766FCC">
        <w:rPr>
          <w:b/>
          <w:bCs/>
          <w:color w:val="000000" w:themeColor="text1"/>
          <w:u w:val="single"/>
        </w:rPr>
        <w:t>Investigating C</w:t>
      </w:r>
      <w:r w:rsidR="0010117B" w:rsidRPr="00766FCC">
        <w:rPr>
          <w:b/>
          <w:bCs/>
          <w:color w:val="000000" w:themeColor="text1"/>
          <w:u w:val="single"/>
        </w:rPr>
        <w:t xml:space="preserve">orporate </w:t>
      </w:r>
      <w:r w:rsidRPr="00766FCC">
        <w:rPr>
          <w:b/>
          <w:bCs/>
          <w:color w:val="000000" w:themeColor="text1"/>
          <w:u w:val="single"/>
        </w:rPr>
        <w:t>S</w:t>
      </w:r>
      <w:r w:rsidR="0010117B" w:rsidRPr="00766FCC">
        <w:rPr>
          <w:b/>
          <w:bCs/>
          <w:color w:val="000000" w:themeColor="text1"/>
          <w:u w:val="single"/>
        </w:rPr>
        <w:t xml:space="preserve">ocial </w:t>
      </w:r>
      <w:r w:rsidRPr="00766FCC">
        <w:rPr>
          <w:b/>
          <w:bCs/>
          <w:color w:val="000000" w:themeColor="text1"/>
          <w:u w:val="single"/>
        </w:rPr>
        <w:t>R</w:t>
      </w:r>
      <w:r w:rsidR="0010117B" w:rsidRPr="00766FCC">
        <w:rPr>
          <w:b/>
          <w:bCs/>
          <w:color w:val="000000" w:themeColor="text1"/>
          <w:u w:val="single"/>
        </w:rPr>
        <w:t>esponsibility</w:t>
      </w:r>
      <w:r w:rsidRPr="00766FCC">
        <w:rPr>
          <w:b/>
          <w:bCs/>
          <w:color w:val="000000" w:themeColor="text1"/>
          <w:u w:val="single"/>
        </w:rPr>
        <w:t xml:space="preserve"> in Coca-Cola</w:t>
      </w:r>
    </w:p>
    <w:p w14:paraId="079CD5CE" w14:textId="26C2F26A" w:rsidR="009637F2" w:rsidRPr="00766FCC" w:rsidRDefault="009637F2" w:rsidP="00766FCC">
      <w:pPr>
        <w:spacing w:line="360" w:lineRule="auto"/>
        <w:jc w:val="both"/>
        <w:rPr>
          <w:b/>
          <w:bCs/>
          <w:color w:val="000000" w:themeColor="text1"/>
          <w:u w:val="single"/>
        </w:rPr>
      </w:pPr>
    </w:p>
    <w:p w14:paraId="3FA61B00" w14:textId="45608D8B" w:rsidR="009637F2" w:rsidRDefault="009637F2" w:rsidP="008C0660">
      <w:pPr>
        <w:spacing w:line="360" w:lineRule="auto"/>
        <w:ind w:firstLine="720"/>
        <w:jc w:val="both"/>
        <w:rPr>
          <w:color w:val="000000" w:themeColor="text1"/>
        </w:rPr>
      </w:pPr>
      <w:r w:rsidRPr="00766FCC">
        <w:rPr>
          <w:color w:val="000000" w:themeColor="text1"/>
        </w:rPr>
        <w:t xml:space="preserve">This essay will critically analyse Coca-Cola’s corporate social responsibility (CSR) </w:t>
      </w:r>
      <w:r w:rsidR="0010117B" w:rsidRPr="00766FCC">
        <w:rPr>
          <w:color w:val="000000" w:themeColor="text1"/>
        </w:rPr>
        <w:t>policies</w:t>
      </w:r>
      <w:r w:rsidRPr="00766FCC">
        <w:rPr>
          <w:color w:val="000000" w:themeColor="text1"/>
        </w:rPr>
        <w:t>. There will be an introduction to the theories and models pertaining to CSR with an analysis of the company’s engagement implementing their strategies.</w:t>
      </w:r>
    </w:p>
    <w:p w14:paraId="2422E7B6" w14:textId="77777777" w:rsidR="008C0660" w:rsidRPr="008C0660" w:rsidRDefault="008C0660" w:rsidP="008C0660">
      <w:pPr>
        <w:spacing w:line="360" w:lineRule="auto"/>
        <w:ind w:firstLine="720"/>
        <w:jc w:val="both"/>
        <w:rPr>
          <w:color w:val="000000" w:themeColor="text1"/>
        </w:rPr>
      </w:pPr>
    </w:p>
    <w:p w14:paraId="417F834D" w14:textId="36EE60D6" w:rsidR="000043E0" w:rsidRPr="00766FCC" w:rsidRDefault="00BB2A97" w:rsidP="008C0660">
      <w:pPr>
        <w:spacing w:line="360" w:lineRule="auto"/>
        <w:ind w:firstLine="720"/>
        <w:jc w:val="both"/>
        <w:rPr>
          <w:color w:val="000000" w:themeColor="text1"/>
        </w:rPr>
      </w:pPr>
      <w:r w:rsidRPr="00766FCC">
        <w:rPr>
          <w:color w:val="000000" w:themeColor="text1"/>
        </w:rPr>
        <w:t>Coca-Cola is a soft drinks company established in 1886. The recipe was created by John Pemberton</w:t>
      </w:r>
      <w:r w:rsidR="0010117B" w:rsidRPr="00766FCC">
        <w:rPr>
          <w:color w:val="000000" w:themeColor="text1"/>
        </w:rPr>
        <w:t xml:space="preserve"> (</w:t>
      </w:r>
      <w:r w:rsidR="00B43CF3" w:rsidRPr="00766FCC">
        <w:rPr>
          <w:color w:val="000000" w:themeColor="text1"/>
          <w:shd w:val="clear" w:color="auto" w:fill="FFFFFF"/>
        </w:rPr>
        <w:t>Bodden, 2008</w:t>
      </w:r>
      <w:r w:rsidR="0010117B" w:rsidRPr="00766FCC">
        <w:rPr>
          <w:color w:val="000000" w:themeColor="text1"/>
        </w:rPr>
        <w:t>)</w:t>
      </w:r>
      <w:r w:rsidRPr="00766FCC">
        <w:rPr>
          <w:color w:val="000000" w:themeColor="text1"/>
        </w:rPr>
        <w:t xml:space="preserve">. The company </w:t>
      </w:r>
      <w:r w:rsidR="004055BC" w:rsidRPr="00766FCC">
        <w:rPr>
          <w:color w:val="000000" w:themeColor="text1"/>
        </w:rPr>
        <w:t>is publicly</w:t>
      </w:r>
      <w:r w:rsidR="00F35AEB" w:rsidRPr="00766FCC">
        <w:rPr>
          <w:color w:val="000000" w:themeColor="text1"/>
        </w:rPr>
        <w:t xml:space="preserve"> traded</w:t>
      </w:r>
      <w:r w:rsidR="004055BC" w:rsidRPr="00766FCC">
        <w:rPr>
          <w:color w:val="000000" w:themeColor="text1"/>
        </w:rPr>
        <w:t xml:space="preserve"> and operating in over 200 countries</w:t>
      </w:r>
      <w:r w:rsidR="0034441D" w:rsidRPr="00766FCC">
        <w:rPr>
          <w:color w:val="000000" w:themeColor="text1"/>
        </w:rPr>
        <w:t>,</w:t>
      </w:r>
      <w:r w:rsidR="0010117B" w:rsidRPr="00766FCC">
        <w:rPr>
          <w:color w:val="000000" w:themeColor="text1"/>
        </w:rPr>
        <w:t xml:space="preserve"> </w:t>
      </w:r>
      <w:r w:rsidR="00524C54" w:rsidRPr="00766FCC">
        <w:rPr>
          <w:color w:val="000000" w:themeColor="text1"/>
        </w:rPr>
        <w:t xml:space="preserve">employing 700,000 people </w:t>
      </w:r>
      <w:r w:rsidR="00170013" w:rsidRPr="00766FCC">
        <w:rPr>
          <w:color w:val="000000" w:themeColor="text1"/>
        </w:rPr>
        <w:t>(</w:t>
      </w:r>
      <w:r w:rsidR="00524C54" w:rsidRPr="00766FCC">
        <w:rPr>
          <w:color w:val="000000" w:themeColor="text1"/>
        </w:rPr>
        <w:t>The Coca-Cola Company, 2020</w:t>
      </w:r>
      <w:r w:rsidR="00170013" w:rsidRPr="00766FCC">
        <w:rPr>
          <w:color w:val="000000" w:themeColor="text1"/>
        </w:rPr>
        <w:t>)</w:t>
      </w:r>
      <w:r w:rsidR="004055BC" w:rsidRPr="00766FCC">
        <w:rPr>
          <w:color w:val="000000" w:themeColor="text1"/>
        </w:rPr>
        <w:t>. In 2019</w:t>
      </w:r>
      <w:r w:rsidR="0034441D" w:rsidRPr="00766FCC">
        <w:rPr>
          <w:color w:val="000000" w:themeColor="text1"/>
        </w:rPr>
        <w:t>,</w:t>
      </w:r>
      <w:r w:rsidR="004055BC" w:rsidRPr="00766FCC">
        <w:rPr>
          <w:color w:val="000000" w:themeColor="text1"/>
        </w:rPr>
        <w:t xml:space="preserve"> Interbrand </w:t>
      </w:r>
      <w:r w:rsidR="00C20E4F" w:rsidRPr="00766FCC">
        <w:rPr>
          <w:color w:val="000000" w:themeColor="text1"/>
        </w:rPr>
        <w:t xml:space="preserve">(2019) </w:t>
      </w:r>
      <w:r w:rsidR="004055BC" w:rsidRPr="00766FCC">
        <w:rPr>
          <w:color w:val="000000" w:themeColor="text1"/>
        </w:rPr>
        <w:t xml:space="preserve">rated </w:t>
      </w:r>
      <w:r w:rsidR="00E10C65" w:rsidRPr="00766FCC">
        <w:rPr>
          <w:color w:val="000000" w:themeColor="text1"/>
        </w:rPr>
        <w:t>Coca-Cola</w:t>
      </w:r>
      <w:r w:rsidR="004055BC" w:rsidRPr="00766FCC">
        <w:rPr>
          <w:color w:val="000000" w:themeColor="text1"/>
        </w:rPr>
        <w:t xml:space="preserve"> as one of the most valuable brands</w:t>
      </w:r>
      <w:r w:rsidR="00170013" w:rsidRPr="00766FCC">
        <w:rPr>
          <w:color w:val="000000" w:themeColor="text1"/>
        </w:rPr>
        <w:t>,</w:t>
      </w:r>
      <w:r w:rsidR="004055BC" w:rsidRPr="00766FCC">
        <w:rPr>
          <w:color w:val="000000" w:themeColor="text1"/>
        </w:rPr>
        <w:t xml:space="preserve"> at around 63.37 billion U.S dollars. Their net operating revenue in 2018 was $31.86 billion</w:t>
      </w:r>
      <w:r w:rsidR="00170013" w:rsidRPr="00766FCC">
        <w:rPr>
          <w:color w:val="000000" w:themeColor="text1"/>
        </w:rPr>
        <w:t xml:space="preserve"> (</w:t>
      </w:r>
      <w:r w:rsidR="00D94153" w:rsidRPr="00766FCC">
        <w:rPr>
          <w:color w:val="000000" w:themeColor="text1"/>
        </w:rPr>
        <w:t>Bedford, 2020</w:t>
      </w:r>
      <w:r w:rsidR="00170013" w:rsidRPr="00766FCC">
        <w:rPr>
          <w:color w:val="000000" w:themeColor="text1"/>
        </w:rPr>
        <w:t>)</w:t>
      </w:r>
      <w:r w:rsidR="004055BC" w:rsidRPr="00766FCC">
        <w:rPr>
          <w:color w:val="000000" w:themeColor="text1"/>
        </w:rPr>
        <w:t xml:space="preserve">. The original </w:t>
      </w:r>
      <w:r w:rsidR="00E10C65" w:rsidRPr="00766FCC">
        <w:rPr>
          <w:color w:val="000000" w:themeColor="text1"/>
        </w:rPr>
        <w:t>Coca-Cola</w:t>
      </w:r>
      <w:r w:rsidR="004055BC" w:rsidRPr="00766FCC">
        <w:rPr>
          <w:color w:val="000000" w:themeColor="text1"/>
        </w:rPr>
        <w:t xml:space="preserve"> brand had a 201</w:t>
      </w:r>
      <w:r w:rsidR="00D94153" w:rsidRPr="00766FCC">
        <w:rPr>
          <w:color w:val="000000" w:themeColor="text1"/>
        </w:rPr>
        <w:t>8</w:t>
      </w:r>
      <w:r w:rsidR="004055BC" w:rsidRPr="00766FCC">
        <w:rPr>
          <w:color w:val="000000" w:themeColor="text1"/>
        </w:rPr>
        <w:t xml:space="preserve"> market share of </w:t>
      </w:r>
      <w:r w:rsidR="00D94153" w:rsidRPr="00766FCC">
        <w:rPr>
          <w:color w:val="000000" w:themeColor="text1"/>
        </w:rPr>
        <w:t>43.3% (Bedford, 2020</w:t>
      </w:r>
      <w:r w:rsidR="00170013" w:rsidRPr="00766FCC">
        <w:rPr>
          <w:color w:val="000000" w:themeColor="text1"/>
        </w:rPr>
        <w:t>)</w:t>
      </w:r>
      <w:r w:rsidR="004055BC" w:rsidRPr="00766FCC">
        <w:rPr>
          <w:color w:val="000000" w:themeColor="text1"/>
        </w:rPr>
        <w:t>.</w:t>
      </w:r>
    </w:p>
    <w:p w14:paraId="001FB288" w14:textId="77777777" w:rsidR="00E53623" w:rsidRPr="00766FCC" w:rsidRDefault="00E53623" w:rsidP="00766FCC">
      <w:pPr>
        <w:spacing w:line="360" w:lineRule="auto"/>
        <w:jc w:val="both"/>
        <w:rPr>
          <w:b/>
          <w:bCs/>
          <w:color w:val="000000" w:themeColor="text1"/>
          <w:u w:val="single"/>
        </w:rPr>
      </w:pPr>
    </w:p>
    <w:p w14:paraId="1442764E" w14:textId="7C5BF372" w:rsidR="00FB740A" w:rsidRPr="00766FCC" w:rsidRDefault="009637F2" w:rsidP="00766FCC">
      <w:pPr>
        <w:spacing w:line="360" w:lineRule="auto"/>
        <w:ind w:firstLine="720"/>
        <w:jc w:val="both"/>
        <w:rPr>
          <w:color w:val="000000" w:themeColor="text1"/>
        </w:rPr>
      </w:pPr>
      <w:r w:rsidRPr="00766FCC">
        <w:rPr>
          <w:color w:val="000000" w:themeColor="text1"/>
        </w:rPr>
        <w:t>CSR</w:t>
      </w:r>
      <w:r w:rsidR="00820511" w:rsidRPr="00766FCC">
        <w:rPr>
          <w:color w:val="000000" w:themeColor="text1"/>
        </w:rPr>
        <w:t xml:space="preserve"> is a broad topic relating to how organisations </w:t>
      </w:r>
      <w:r w:rsidR="00170013" w:rsidRPr="00766FCC">
        <w:rPr>
          <w:color w:val="000000" w:themeColor="text1"/>
        </w:rPr>
        <w:t>situate</w:t>
      </w:r>
      <w:r w:rsidR="00820511" w:rsidRPr="00766FCC">
        <w:rPr>
          <w:color w:val="000000" w:themeColor="text1"/>
        </w:rPr>
        <w:t xml:space="preserve"> themselves in relation to their economic, social, environmental and ethical activities</w:t>
      </w:r>
      <w:r w:rsidR="00FA3D83" w:rsidRPr="00766FCC">
        <w:rPr>
          <w:color w:val="000000" w:themeColor="text1"/>
        </w:rPr>
        <w:t xml:space="preserve"> (Jones, et al., 2009)</w:t>
      </w:r>
      <w:r w:rsidR="00820511" w:rsidRPr="00766FCC">
        <w:rPr>
          <w:color w:val="000000" w:themeColor="text1"/>
        </w:rPr>
        <w:t>.</w:t>
      </w:r>
      <w:r w:rsidR="000D7428" w:rsidRPr="00766FCC">
        <w:rPr>
          <w:color w:val="000000" w:themeColor="text1"/>
        </w:rPr>
        <w:t xml:space="preserve"> </w:t>
      </w:r>
      <w:r w:rsidR="00CC2447" w:rsidRPr="00766FCC">
        <w:rPr>
          <w:rFonts w:eastAsiaTheme="minorHAnsi"/>
          <w:color w:val="000000" w:themeColor="text1"/>
          <w:lang w:eastAsia="en-US"/>
        </w:rPr>
        <w:t>McWilliams and Siegel</w:t>
      </w:r>
      <w:r w:rsidR="00CC2447" w:rsidRPr="00766FCC">
        <w:rPr>
          <w:color w:val="000000" w:themeColor="text1"/>
        </w:rPr>
        <w:t xml:space="preserve"> (</w:t>
      </w:r>
      <w:r w:rsidR="00CC2447" w:rsidRPr="00766FCC">
        <w:rPr>
          <w:rFonts w:eastAsiaTheme="minorHAnsi"/>
          <w:color w:val="000000" w:themeColor="text1"/>
          <w:lang w:eastAsia="en-US"/>
        </w:rPr>
        <w:t>2001</w:t>
      </w:r>
      <w:r w:rsidR="00CC2447" w:rsidRPr="00766FCC">
        <w:rPr>
          <w:color w:val="000000" w:themeColor="text1"/>
        </w:rPr>
        <w:t>) d</w:t>
      </w:r>
      <w:r w:rsidR="00012F54" w:rsidRPr="00766FCC">
        <w:rPr>
          <w:color w:val="000000" w:themeColor="text1"/>
        </w:rPr>
        <w:t>efined CSR as furthering social good</w:t>
      </w:r>
      <w:r w:rsidR="00D34807" w:rsidRPr="00766FCC">
        <w:rPr>
          <w:color w:val="000000" w:themeColor="text1"/>
        </w:rPr>
        <w:t>,</w:t>
      </w:r>
      <w:r w:rsidR="00012F54" w:rsidRPr="00766FCC">
        <w:rPr>
          <w:color w:val="000000" w:themeColor="text1"/>
        </w:rPr>
        <w:t xml:space="preserve"> through the companies actions</w:t>
      </w:r>
      <w:r w:rsidR="00D34807" w:rsidRPr="00766FCC">
        <w:rPr>
          <w:color w:val="000000" w:themeColor="text1"/>
        </w:rPr>
        <w:t>,</w:t>
      </w:r>
      <w:r w:rsidR="00012F54" w:rsidRPr="00766FCC">
        <w:rPr>
          <w:color w:val="000000" w:themeColor="text1"/>
        </w:rPr>
        <w:t xml:space="preserve"> beyond firm interests and </w:t>
      </w:r>
      <w:r w:rsidR="00CC2447" w:rsidRPr="00766FCC">
        <w:rPr>
          <w:color w:val="000000" w:themeColor="text1"/>
        </w:rPr>
        <w:t>lawful requirements. The commission of the European Communities (200</w:t>
      </w:r>
      <w:r w:rsidR="00FB10AA" w:rsidRPr="00766FCC">
        <w:rPr>
          <w:color w:val="000000" w:themeColor="text1"/>
        </w:rPr>
        <w:t>1, p. 6</w:t>
      </w:r>
      <w:r w:rsidR="00CC2447" w:rsidRPr="00766FCC">
        <w:rPr>
          <w:color w:val="000000" w:themeColor="text1"/>
        </w:rPr>
        <w:t>) define</w:t>
      </w:r>
      <w:r w:rsidR="00170013" w:rsidRPr="00766FCC">
        <w:rPr>
          <w:color w:val="000000" w:themeColor="text1"/>
        </w:rPr>
        <w:t>d</w:t>
      </w:r>
      <w:r w:rsidR="00CC2447" w:rsidRPr="00766FCC">
        <w:rPr>
          <w:color w:val="000000" w:themeColor="text1"/>
        </w:rPr>
        <w:t xml:space="preserve"> CSR as “a concept whereby companies integrate social and environmental concerns in their business operations and in their interaction with their stakeholders on a voluntary basis”.</w:t>
      </w:r>
      <w:r w:rsidR="00F6668B" w:rsidRPr="00766FCC">
        <w:rPr>
          <w:color w:val="000000" w:themeColor="text1"/>
        </w:rPr>
        <w:t xml:space="preserve"> </w:t>
      </w:r>
      <w:r w:rsidR="00CF6718" w:rsidRPr="00766FCC">
        <w:rPr>
          <w:color w:val="000000" w:themeColor="text1"/>
        </w:rPr>
        <w:t>Both definitions involve businesses benefiting society on a voluntary level</w:t>
      </w:r>
      <w:r w:rsidR="003401A5" w:rsidRPr="00766FCC">
        <w:rPr>
          <w:color w:val="000000" w:themeColor="text1"/>
        </w:rPr>
        <w:t>. T</w:t>
      </w:r>
      <w:r w:rsidR="00CF6718" w:rsidRPr="00766FCC">
        <w:rPr>
          <w:color w:val="000000" w:themeColor="text1"/>
        </w:rPr>
        <w:t xml:space="preserve">his can be seen within Coca-Cola’s CSR efforts through the return of 1% of annual profits being invested back into communities. </w:t>
      </w:r>
      <w:r w:rsidR="00820511" w:rsidRPr="00766FCC">
        <w:rPr>
          <w:color w:val="000000" w:themeColor="text1"/>
        </w:rPr>
        <w:t>The overwhelming amount of definitions in this field limit</w:t>
      </w:r>
      <w:r w:rsidR="00170013" w:rsidRPr="00766FCC">
        <w:rPr>
          <w:color w:val="000000" w:themeColor="text1"/>
        </w:rPr>
        <w:t>s</w:t>
      </w:r>
      <w:r w:rsidR="00820511" w:rsidRPr="00766FCC">
        <w:rPr>
          <w:color w:val="000000" w:themeColor="text1"/>
        </w:rPr>
        <w:t xml:space="preserve"> its success (</w:t>
      </w:r>
      <w:r w:rsidR="00FA3D83" w:rsidRPr="00766FCC">
        <w:rPr>
          <w:color w:val="000000" w:themeColor="text1"/>
        </w:rPr>
        <w:t>Dahlsrud,, 2008</w:t>
      </w:r>
      <w:r w:rsidR="00820511" w:rsidRPr="00766FCC">
        <w:rPr>
          <w:color w:val="000000" w:themeColor="text1"/>
        </w:rPr>
        <w:t>).</w:t>
      </w:r>
      <w:r w:rsidR="00FA3D83" w:rsidRPr="00766FCC">
        <w:rPr>
          <w:color w:val="000000" w:themeColor="text1"/>
        </w:rPr>
        <w:t xml:space="preserve"> Werner and Chandler (2005) </w:t>
      </w:r>
      <w:r w:rsidR="00F6668B" w:rsidRPr="00766FCC">
        <w:rPr>
          <w:color w:val="000000" w:themeColor="text1"/>
        </w:rPr>
        <w:t>stated</w:t>
      </w:r>
      <w:r w:rsidR="00FA3D83" w:rsidRPr="00766FCC">
        <w:rPr>
          <w:color w:val="000000" w:themeColor="text1"/>
        </w:rPr>
        <w:t xml:space="preserve"> CSR </w:t>
      </w:r>
      <w:r w:rsidR="00F6668B" w:rsidRPr="00766FCC">
        <w:rPr>
          <w:color w:val="000000" w:themeColor="text1"/>
        </w:rPr>
        <w:t>is yet to be consistently defined. There is an interconnection between business and society</w:t>
      </w:r>
      <w:r w:rsidR="00170013" w:rsidRPr="00766FCC">
        <w:rPr>
          <w:color w:val="000000" w:themeColor="text1"/>
        </w:rPr>
        <w:t>,</w:t>
      </w:r>
      <w:r w:rsidR="00F6668B" w:rsidRPr="00766FCC">
        <w:rPr>
          <w:color w:val="000000" w:themeColor="text1"/>
        </w:rPr>
        <w:t xml:space="preserve"> </w:t>
      </w:r>
      <w:r w:rsidR="00D34807" w:rsidRPr="00766FCC">
        <w:rPr>
          <w:color w:val="000000" w:themeColor="text1"/>
        </w:rPr>
        <w:t xml:space="preserve">displaying the </w:t>
      </w:r>
      <w:r w:rsidR="00F6668B" w:rsidRPr="00766FCC">
        <w:rPr>
          <w:color w:val="000000" w:themeColor="text1"/>
        </w:rPr>
        <w:t>need for CSR (Wood, 1991).</w:t>
      </w:r>
      <w:r w:rsidR="00FB740A" w:rsidRPr="00766FCC">
        <w:rPr>
          <w:color w:val="000000" w:themeColor="text1"/>
        </w:rPr>
        <w:t xml:space="preserve"> CSR brings</w:t>
      </w:r>
      <w:r w:rsidR="003401A5" w:rsidRPr="00766FCC">
        <w:rPr>
          <w:color w:val="000000" w:themeColor="text1"/>
        </w:rPr>
        <w:t xml:space="preserve">: </w:t>
      </w:r>
      <w:r w:rsidR="00FB740A" w:rsidRPr="00766FCC">
        <w:rPr>
          <w:color w:val="000000" w:themeColor="text1"/>
        </w:rPr>
        <w:t>enhanced reputation, improved trend anticipation, increased staff involvement, motivation and sustainability</w:t>
      </w:r>
      <w:r w:rsidR="003401A5" w:rsidRPr="00766FCC">
        <w:rPr>
          <w:color w:val="000000" w:themeColor="text1"/>
        </w:rPr>
        <w:t xml:space="preserve"> (</w:t>
      </w:r>
      <w:r w:rsidR="003401A5" w:rsidRPr="00766FCC">
        <w:rPr>
          <w:color w:val="000000" w:themeColor="text1"/>
          <w:shd w:val="clear" w:color="auto" w:fill="FFFFFF"/>
        </w:rPr>
        <w:t>Patrizia, 2012</w:t>
      </w:r>
      <w:r w:rsidR="003401A5" w:rsidRPr="00766FCC">
        <w:rPr>
          <w:color w:val="000000" w:themeColor="text1"/>
        </w:rPr>
        <w:t>)</w:t>
      </w:r>
      <w:r w:rsidR="00CF6718" w:rsidRPr="00766FCC">
        <w:rPr>
          <w:color w:val="000000" w:themeColor="text1"/>
        </w:rPr>
        <w:t xml:space="preserve">. Since Coca-Cola’s lawsuits regarding water resource depletion, their CSR reports have aided a positive public image </w:t>
      </w:r>
      <w:r w:rsidR="00F96E7F" w:rsidRPr="00766FCC">
        <w:rPr>
          <w:color w:val="000000" w:themeColor="text1"/>
        </w:rPr>
        <w:t>(</w:t>
      </w:r>
      <w:r w:rsidR="00F73DDD" w:rsidRPr="00766FCC">
        <w:rPr>
          <w:color w:val="000000" w:themeColor="text1"/>
        </w:rPr>
        <w:t>Karnani, 2014</w:t>
      </w:r>
      <w:r w:rsidR="00F96E7F" w:rsidRPr="00766FCC">
        <w:rPr>
          <w:color w:val="000000" w:themeColor="text1"/>
        </w:rPr>
        <w:t>)</w:t>
      </w:r>
      <w:r w:rsidR="00FB740A" w:rsidRPr="00766FCC">
        <w:rPr>
          <w:color w:val="000000" w:themeColor="text1"/>
        </w:rPr>
        <w:t xml:space="preserve">. </w:t>
      </w:r>
      <w:r w:rsidR="00D34807" w:rsidRPr="00766FCC">
        <w:rPr>
          <w:color w:val="000000" w:themeColor="text1"/>
        </w:rPr>
        <w:t>Criticisms</w:t>
      </w:r>
      <w:r w:rsidR="00FB740A" w:rsidRPr="00766FCC">
        <w:rPr>
          <w:color w:val="000000" w:themeColor="text1"/>
        </w:rPr>
        <w:t xml:space="preserve"> of CSR </w:t>
      </w:r>
      <w:r w:rsidR="00D34807" w:rsidRPr="00766FCC">
        <w:rPr>
          <w:color w:val="000000" w:themeColor="text1"/>
        </w:rPr>
        <w:t>are:</w:t>
      </w:r>
      <w:r w:rsidR="00FB740A" w:rsidRPr="00766FCC">
        <w:rPr>
          <w:color w:val="000000" w:themeColor="text1"/>
        </w:rPr>
        <w:t xml:space="preserve"> its use as a public relations tool</w:t>
      </w:r>
      <w:r w:rsidR="00D34807" w:rsidRPr="00766FCC">
        <w:rPr>
          <w:color w:val="000000" w:themeColor="text1"/>
        </w:rPr>
        <w:t xml:space="preserve">, </w:t>
      </w:r>
      <w:r w:rsidR="00FB740A" w:rsidRPr="00766FCC">
        <w:rPr>
          <w:color w:val="000000" w:themeColor="text1"/>
        </w:rPr>
        <w:t>self-regulat</w:t>
      </w:r>
      <w:r w:rsidR="00D34807" w:rsidRPr="00766FCC">
        <w:rPr>
          <w:color w:val="000000" w:themeColor="text1"/>
        </w:rPr>
        <w:t>ion</w:t>
      </w:r>
      <w:r w:rsidR="00CF6718" w:rsidRPr="00766FCC">
        <w:rPr>
          <w:color w:val="000000" w:themeColor="text1"/>
        </w:rPr>
        <w:t xml:space="preserve">, </w:t>
      </w:r>
      <w:r w:rsidR="00FB740A" w:rsidRPr="00766FCC">
        <w:rPr>
          <w:color w:val="000000" w:themeColor="text1"/>
        </w:rPr>
        <w:t xml:space="preserve">expensive and not </w:t>
      </w:r>
      <w:r w:rsidR="00D34807" w:rsidRPr="00766FCC">
        <w:rPr>
          <w:color w:val="000000" w:themeColor="text1"/>
        </w:rPr>
        <w:t>legally</w:t>
      </w:r>
      <w:r w:rsidR="00FB740A" w:rsidRPr="00766FCC">
        <w:rPr>
          <w:color w:val="000000" w:themeColor="text1"/>
        </w:rPr>
        <w:t xml:space="preserve"> require</w:t>
      </w:r>
      <w:r w:rsidR="00D34807" w:rsidRPr="00766FCC">
        <w:rPr>
          <w:color w:val="000000" w:themeColor="text1"/>
        </w:rPr>
        <w:t>d</w:t>
      </w:r>
      <w:r w:rsidR="00CF6718" w:rsidRPr="00766FCC">
        <w:rPr>
          <w:color w:val="000000" w:themeColor="text1"/>
        </w:rPr>
        <w:t xml:space="preserve"> (</w:t>
      </w:r>
      <w:r w:rsidR="00CF6718" w:rsidRPr="00766FCC">
        <w:rPr>
          <w:color w:val="000000" w:themeColor="text1"/>
          <w:shd w:val="clear" w:color="auto" w:fill="FFFFFF"/>
        </w:rPr>
        <w:t>Blowfield, 2004</w:t>
      </w:r>
      <w:r w:rsidR="00CF6718" w:rsidRPr="00766FCC">
        <w:rPr>
          <w:color w:val="000000" w:themeColor="text1"/>
        </w:rPr>
        <w:t xml:space="preserve">). </w:t>
      </w:r>
      <w:r w:rsidR="00D34807" w:rsidRPr="00766FCC">
        <w:rPr>
          <w:color w:val="000000" w:themeColor="text1"/>
        </w:rPr>
        <w:t>D</w:t>
      </w:r>
      <w:r w:rsidR="00CF6718" w:rsidRPr="00766FCC">
        <w:rPr>
          <w:color w:val="000000" w:themeColor="text1"/>
        </w:rPr>
        <w:t>ue to the expensive nature</w:t>
      </w:r>
      <w:r w:rsidR="000C356A" w:rsidRPr="00766FCC">
        <w:rPr>
          <w:color w:val="000000" w:themeColor="text1"/>
        </w:rPr>
        <w:t>,</w:t>
      </w:r>
      <w:r w:rsidR="00CF6718" w:rsidRPr="00766FCC">
        <w:rPr>
          <w:color w:val="000000" w:themeColor="text1"/>
        </w:rPr>
        <w:t xml:space="preserve"> CSR conflicts with shareholder interests</w:t>
      </w:r>
      <w:r w:rsidR="00D34807" w:rsidRPr="00766FCC">
        <w:rPr>
          <w:color w:val="000000" w:themeColor="text1"/>
        </w:rPr>
        <w:t xml:space="preserve">. </w:t>
      </w:r>
      <w:r w:rsidR="000C356A" w:rsidRPr="00766FCC">
        <w:rPr>
          <w:color w:val="000000" w:themeColor="text1"/>
        </w:rPr>
        <w:t>H</w:t>
      </w:r>
      <w:r w:rsidR="00CF6718" w:rsidRPr="00766FCC">
        <w:rPr>
          <w:color w:val="000000" w:themeColor="text1"/>
        </w:rPr>
        <w:t xml:space="preserve">owever, </w:t>
      </w:r>
      <w:r w:rsidR="00D34807" w:rsidRPr="00766FCC">
        <w:rPr>
          <w:color w:val="000000" w:themeColor="text1"/>
        </w:rPr>
        <w:t>it</w:t>
      </w:r>
      <w:r w:rsidR="00CF6718" w:rsidRPr="00766FCC">
        <w:rPr>
          <w:color w:val="000000" w:themeColor="text1"/>
        </w:rPr>
        <w:t xml:space="preserve"> also further</w:t>
      </w:r>
      <w:r w:rsidR="00D34807" w:rsidRPr="00766FCC">
        <w:rPr>
          <w:color w:val="000000" w:themeColor="text1"/>
        </w:rPr>
        <w:t>s</w:t>
      </w:r>
      <w:r w:rsidR="00CF6718" w:rsidRPr="00766FCC">
        <w:rPr>
          <w:color w:val="000000" w:themeColor="text1"/>
        </w:rPr>
        <w:t xml:space="preserve"> sustainability,</w:t>
      </w:r>
      <w:r w:rsidR="00D34807" w:rsidRPr="00766FCC">
        <w:rPr>
          <w:color w:val="000000" w:themeColor="text1"/>
        </w:rPr>
        <w:t xml:space="preserve"> benefitting shareholders</w:t>
      </w:r>
      <w:r w:rsidR="00CF6718" w:rsidRPr="00766FCC">
        <w:rPr>
          <w:color w:val="000000" w:themeColor="text1"/>
        </w:rPr>
        <w:t xml:space="preserve">. </w:t>
      </w:r>
      <w:r w:rsidR="00D34807" w:rsidRPr="00766FCC">
        <w:rPr>
          <w:color w:val="000000" w:themeColor="text1"/>
        </w:rPr>
        <w:t>Expensive is limited as o</w:t>
      </w:r>
      <w:r w:rsidR="00F96E7F" w:rsidRPr="00766FCC">
        <w:rPr>
          <w:color w:val="000000" w:themeColor="text1"/>
        </w:rPr>
        <w:t xml:space="preserve">nly 1% of </w:t>
      </w:r>
      <w:r w:rsidR="00D34807" w:rsidRPr="00766FCC">
        <w:rPr>
          <w:color w:val="000000" w:themeColor="text1"/>
        </w:rPr>
        <w:t>Coca-Cola’s</w:t>
      </w:r>
      <w:r w:rsidR="00F96E7F" w:rsidRPr="00766FCC">
        <w:rPr>
          <w:color w:val="000000" w:themeColor="text1"/>
        </w:rPr>
        <w:t xml:space="preserve"> income is </w:t>
      </w:r>
      <w:r w:rsidR="003401A5" w:rsidRPr="00766FCC">
        <w:rPr>
          <w:color w:val="000000" w:themeColor="text1"/>
        </w:rPr>
        <w:t>reinvested</w:t>
      </w:r>
      <w:r w:rsidR="00D34807" w:rsidRPr="00766FCC">
        <w:rPr>
          <w:color w:val="000000" w:themeColor="text1"/>
        </w:rPr>
        <w:t xml:space="preserve">. </w:t>
      </w:r>
      <w:r w:rsidR="00F96E7F" w:rsidRPr="00766FCC">
        <w:rPr>
          <w:color w:val="000000" w:themeColor="text1"/>
        </w:rPr>
        <w:t>Coca-Cola publish</w:t>
      </w:r>
      <w:r w:rsidR="00D34807" w:rsidRPr="00766FCC">
        <w:rPr>
          <w:color w:val="000000" w:themeColor="text1"/>
        </w:rPr>
        <w:t xml:space="preserve"> CSR</w:t>
      </w:r>
      <w:r w:rsidR="00F96E7F" w:rsidRPr="00766FCC">
        <w:rPr>
          <w:color w:val="000000" w:themeColor="text1"/>
        </w:rPr>
        <w:t xml:space="preserve"> sustainability, business</w:t>
      </w:r>
      <w:r w:rsidR="003401A5" w:rsidRPr="00766FCC">
        <w:rPr>
          <w:color w:val="000000" w:themeColor="text1"/>
        </w:rPr>
        <w:t xml:space="preserve"> and </w:t>
      </w:r>
      <w:r w:rsidR="00F96E7F" w:rsidRPr="00766FCC">
        <w:rPr>
          <w:color w:val="000000" w:themeColor="text1"/>
        </w:rPr>
        <w:t>community reports and provid</w:t>
      </w:r>
      <w:r w:rsidR="00D34807" w:rsidRPr="00766FCC">
        <w:rPr>
          <w:color w:val="000000" w:themeColor="text1"/>
        </w:rPr>
        <w:t>e</w:t>
      </w:r>
      <w:r w:rsidR="00F96E7F" w:rsidRPr="00766FCC">
        <w:rPr>
          <w:color w:val="000000" w:themeColor="text1"/>
        </w:rPr>
        <w:t xml:space="preserve"> information on their websites</w:t>
      </w:r>
      <w:r w:rsidR="004D6866" w:rsidRPr="00766FCC">
        <w:rPr>
          <w:color w:val="000000" w:themeColor="text1"/>
        </w:rPr>
        <w:t>.</w:t>
      </w:r>
    </w:p>
    <w:p w14:paraId="11023CEF" w14:textId="77777777" w:rsidR="00ED6AE8" w:rsidRPr="00766FCC" w:rsidRDefault="00ED6AE8" w:rsidP="00766FCC">
      <w:pPr>
        <w:spacing w:line="360" w:lineRule="auto"/>
        <w:jc w:val="both"/>
        <w:rPr>
          <w:color w:val="000000" w:themeColor="text1"/>
        </w:rPr>
      </w:pPr>
    </w:p>
    <w:p w14:paraId="550D3898" w14:textId="52E1FA52" w:rsidR="00ED6AE8" w:rsidRPr="00766FCC" w:rsidRDefault="00A748DA" w:rsidP="008C0660">
      <w:pPr>
        <w:spacing w:line="360" w:lineRule="auto"/>
        <w:ind w:firstLine="720"/>
        <w:jc w:val="both"/>
        <w:rPr>
          <w:color w:val="000000" w:themeColor="text1"/>
        </w:rPr>
      </w:pPr>
      <w:r w:rsidRPr="00766FCC">
        <w:rPr>
          <w:color w:val="000000" w:themeColor="text1"/>
        </w:rPr>
        <w:lastRenderedPageBreak/>
        <w:t>There are differing theories of CSR</w:t>
      </w:r>
      <w:r w:rsidR="000C356A" w:rsidRPr="00766FCC">
        <w:rPr>
          <w:color w:val="000000" w:themeColor="text1"/>
        </w:rPr>
        <w:t xml:space="preserve">. </w:t>
      </w:r>
      <w:r w:rsidRPr="00766FCC">
        <w:rPr>
          <w:color w:val="000000" w:themeColor="text1"/>
        </w:rPr>
        <w:t>Milton Fre</w:t>
      </w:r>
      <w:r w:rsidR="00764BD1" w:rsidRPr="00766FCC">
        <w:rPr>
          <w:color w:val="000000" w:themeColor="text1"/>
        </w:rPr>
        <w:t xml:space="preserve">idman’s </w:t>
      </w:r>
      <w:r w:rsidR="00170013" w:rsidRPr="00766FCC">
        <w:rPr>
          <w:color w:val="000000" w:themeColor="text1"/>
        </w:rPr>
        <w:t>(</w:t>
      </w:r>
      <w:r w:rsidR="007E580C" w:rsidRPr="00766FCC">
        <w:rPr>
          <w:color w:val="000000" w:themeColor="text1"/>
        </w:rPr>
        <w:t>1970</w:t>
      </w:r>
      <w:r w:rsidR="00170013" w:rsidRPr="00766FCC">
        <w:rPr>
          <w:color w:val="000000" w:themeColor="text1"/>
        </w:rPr>
        <w:t xml:space="preserve">) </w:t>
      </w:r>
      <w:r w:rsidR="00FD0713" w:rsidRPr="00766FCC">
        <w:rPr>
          <w:color w:val="000000" w:themeColor="text1"/>
        </w:rPr>
        <w:t xml:space="preserve">shareholder theory is a </w:t>
      </w:r>
      <w:r w:rsidR="00764BD1" w:rsidRPr="00766FCC">
        <w:rPr>
          <w:color w:val="000000" w:themeColor="text1"/>
        </w:rPr>
        <w:t xml:space="preserve">narrow view </w:t>
      </w:r>
      <w:r w:rsidR="00BB750E" w:rsidRPr="00766FCC">
        <w:rPr>
          <w:color w:val="000000" w:themeColor="text1"/>
        </w:rPr>
        <w:t xml:space="preserve">of CSR </w:t>
      </w:r>
      <w:r w:rsidR="00764BD1" w:rsidRPr="00766FCC">
        <w:rPr>
          <w:color w:val="000000" w:themeColor="text1"/>
        </w:rPr>
        <w:t>that companies only have a fiduciary responsibility to shareholders to maximise profit.</w:t>
      </w:r>
      <w:r w:rsidR="0093558C" w:rsidRPr="00766FCC">
        <w:rPr>
          <w:color w:val="000000" w:themeColor="text1"/>
        </w:rPr>
        <w:t xml:space="preserve"> </w:t>
      </w:r>
      <w:r w:rsidR="00BB750E" w:rsidRPr="00766FCC">
        <w:rPr>
          <w:color w:val="000000" w:themeColor="text1"/>
        </w:rPr>
        <w:t>Its</w:t>
      </w:r>
      <w:r w:rsidR="0093558C" w:rsidRPr="00766FCC">
        <w:rPr>
          <w:color w:val="000000" w:themeColor="text1"/>
        </w:rPr>
        <w:t xml:space="preserve"> criticism is that shareholder value is a result of business and not a strategy.</w:t>
      </w:r>
      <w:r w:rsidR="00764BD1" w:rsidRPr="00766FCC">
        <w:rPr>
          <w:color w:val="000000" w:themeColor="text1"/>
        </w:rPr>
        <w:t xml:space="preserve"> Whereas, Edward Freeman’s </w:t>
      </w:r>
      <w:r w:rsidR="00170013" w:rsidRPr="00766FCC">
        <w:rPr>
          <w:color w:val="000000" w:themeColor="text1"/>
        </w:rPr>
        <w:t>(</w:t>
      </w:r>
      <w:r w:rsidR="00FD0713" w:rsidRPr="00766FCC">
        <w:rPr>
          <w:color w:val="000000" w:themeColor="text1"/>
        </w:rPr>
        <w:t>1984</w:t>
      </w:r>
      <w:r w:rsidR="00170013" w:rsidRPr="00766FCC">
        <w:rPr>
          <w:color w:val="000000" w:themeColor="text1"/>
        </w:rPr>
        <w:t xml:space="preserve">) </w:t>
      </w:r>
      <w:r w:rsidR="00FD0713" w:rsidRPr="00766FCC">
        <w:rPr>
          <w:color w:val="000000" w:themeColor="text1"/>
        </w:rPr>
        <w:t xml:space="preserve">stakeholder theory is a </w:t>
      </w:r>
      <w:r w:rsidR="00764BD1" w:rsidRPr="00766FCC">
        <w:rPr>
          <w:color w:val="000000" w:themeColor="text1"/>
        </w:rPr>
        <w:t>wide view encompass</w:t>
      </w:r>
      <w:r w:rsidR="00FD0713" w:rsidRPr="00766FCC">
        <w:rPr>
          <w:color w:val="000000" w:themeColor="text1"/>
        </w:rPr>
        <w:t xml:space="preserve">ing </w:t>
      </w:r>
      <w:r w:rsidR="00764BD1" w:rsidRPr="00766FCC">
        <w:rPr>
          <w:color w:val="000000" w:themeColor="text1"/>
        </w:rPr>
        <w:t>consideration of all stakeholders</w:t>
      </w:r>
      <w:r w:rsidR="00BB750E" w:rsidRPr="00766FCC">
        <w:rPr>
          <w:color w:val="000000" w:themeColor="text1"/>
        </w:rPr>
        <w:t>, which is</w:t>
      </w:r>
      <w:r w:rsidR="00764BD1" w:rsidRPr="00766FCC">
        <w:rPr>
          <w:color w:val="000000" w:themeColor="text1"/>
        </w:rPr>
        <w:t xml:space="preserve"> anyone with influence on the business, such as employees, customers, the general public, shareholders and the government. </w:t>
      </w:r>
      <w:r w:rsidR="00BB750E" w:rsidRPr="00766FCC">
        <w:rPr>
          <w:color w:val="000000" w:themeColor="text1"/>
        </w:rPr>
        <w:t xml:space="preserve">Its </w:t>
      </w:r>
      <w:r w:rsidR="00170013" w:rsidRPr="00766FCC">
        <w:rPr>
          <w:color w:val="000000" w:themeColor="text1"/>
        </w:rPr>
        <w:t>criticism is that ‘stakeholder’ is a vague term</w:t>
      </w:r>
      <w:r w:rsidR="000C356A" w:rsidRPr="00766FCC">
        <w:rPr>
          <w:color w:val="000000" w:themeColor="text1"/>
        </w:rPr>
        <w:t xml:space="preserve"> w</w:t>
      </w:r>
      <w:r w:rsidR="00170013" w:rsidRPr="00766FCC">
        <w:rPr>
          <w:color w:val="000000" w:themeColor="text1"/>
        </w:rPr>
        <w:t>ith many meanings</w:t>
      </w:r>
      <w:r w:rsidR="003401A5" w:rsidRPr="00766FCC">
        <w:rPr>
          <w:color w:val="000000" w:themeColor="text1"/>
        </w:rPr>
        <w:t>,</w:t>
      </w:r>
      <w:r w:rsidR="00170013" w:rsidRPr="00766FCC">
        <w:rPr>
          <w:color w:val="000000" w:themeColor="text1"/>
        </w:rPr>
        <w:t xml:space="preserve"> this can divert understanding of the concept</w:t>
      </w:r>
      <w:r w:rsidR="001F11F1" w:rsidRPr="00766FCC">
        <w:rPr>
          <w:color w:val="000000" w:themeColor="text1"/>
        </w:rPr>
        <w:t xml:space="preserve">; also there can be an infinite number of stakeholders </w:t>
      </w:r>
      <w:r w:rsidR="000C356A" w:rsidRPr="00766FCC">
        <w:rPr>
          <w:color w:val="000000" w:themeColor="text1"/>
        </w:rPr>
        <w:t>(</w:t>
      </w:r>
      <w:r w:rsidR="000C356A" w:rsidRPr="00766FCC">
        <w:rPr>
          <w:color w:val="000000" w:themeColor="text1"/>
          <w:shd w:val="clear" w:color="auto" w:fill="FFFFFF"/>
        </w:rPr>
        <w:t>Mainardes, et al., 2011</w:t>
      </w:r>
      <w:r w:rsidR="001F11F1" w:rsidRPr="00766FCC">
        <w:rPr>
          <w:color w:val="000000" w:themeColor="text1"/>
          <w:shd w:val="clear" w:color="auto" w:fill="FFFFFF"/>
        </w:rPr>
        <w:t>; Sheehy, 2005</w:t>
      </w:r>
      <w:r w:rsidR="000C356A" w:rsidRPr="00766FCC">
        <w:rPr>
          <w:color w:val="000000" w:themeColor="text1"/>
        </w:rPr>
        <w:t>)</w:t>
      </w:r>
      <w:r w:rsidR="00170013" w:rsidRPr="00766FCC">
        <w:rPr>
          <w:color w:val="000000" w:themeColor="text1"/>
        </w:rPr>
        <w:t>.</w:t>
      </w:r>
      <w:r w:rsidR="007F0BBD" w:rsidRPr="00766FCC">
        <w:rPr>
          <w:color w:val="000000" w:themeColor="text1"/>
        </w:rPr>
        <w:t xml:space="preserve"> </w:t>
      </w:r>
      <w:r w:rsidR="007F0BBD" w:rsidRPr="00766FCC">
        <w:rPr>
          <w:color w:val="000000" w:themeColor="text1"/>
        </w:rPr>
        <w:t>Stakeholder expectations influenc</w:t>
      </w:r>
      <w:r w:rsidR="00BB750E" w:rsidRPr="00766FCC">
        <w:rPr>
          <w:color w:val="000000" w:themeColor="text1"/>
        </w:rPr>
        <w:t>e</w:t>
      </w:r>
      <w:r w:rsidR="007F0BBD" w:rsidRPr="00766FCC">
        <w:rPr>
          <w:color w:val="000000" w:themeColor="text1"/>
        </w:rPr>
        <w:t xml:space="preserve"> CSR as public pressure to conform has substantial power to change corporations </w:t>
      </w:r>
      <w:r w:rsidR="007F0BBD" w:rsidRPr="00D277A7">
        <w:rPr>
          <w:color w:val="000000" w:themeColor="text1"/>
        </w:rPr>
        <w:t>agendas (</w:t>
      </w:r>
      <w:r w:rsidR="00D277A7" w:rsidRPr="00D277A7">
        <w:rPr>
          <w:color w:val="000000" w:themeColor="text1"/>
          <w:shd w:val="clear" w:color="auto" w:fill="FFFFFF"/>
        </w:rPr>
        <w:t xml:space="preserve">Roush, </w:t>
      </w:r>
      <w:r w:rsidR="00D277A7" w:rsidRPr="00D277A7">
        <w:rPr>
          <w:color w:val="000000" w:themeColor="text1"/>
          <w:shd w:val="clear" w:color="auto" w:fill="FFFFFF"/>
        </w:rPr>
        <w:t>et al.,</w:t>
      </w:r>
      <w:r w:rsidR="00D277A7" w:rsidRPr="00D277A7">
        <w:rPr>
          <w:color w:val="000000" w:themeColor="text1"/>
          <w:shd w:val="clear" w:color="auto" w:fill="FFFFFF"/>
        </w:rPr>
        <w:t xml:space="preserve"> 2012</w:t>
      </w:r>
      <w:r w:rsidR="007F0BBD" w:rsidRPr="00D277A7">
        <w:rPr>
          <w:color w:val="000000" w:themeColor="text1"/>
        </w:rPr>
        <w:t>)</w:t>
      </w:r>
      <w:r w:rsidR="007F0BBD" w:rsidRPr="00D277A7">
        <w:rPr>
          <w:color w:val="000000" w:themeColor="text1"/>
        </w:rPr>
        <w:t>.</w:t>
      </w:r>
      <w:r w:rsidR="00F96E7F" w:rsidRPr="00766FCC">
        <w:rPr>
          <w:color w:val="000000" w:themeColor="text1"/>
        </w:rPr>
        <w:t xml:space="preserve"> Coca-Cola adopt stakeholder theory by their production of a priority issues matrix</w:t>
      </w:r>
      <w:r w:rsidR="00BB750E" w:rsidRPr="00766FCC">
        <w:rPr>
          <w:color w:val="000000" w:themeColor="text1"/>
        </w:rPr>
        <w:t xml:space="preserve">, </w:t>
      </w:r>
      <w:r w:rsidR="00F96E7F" w:rsidRPr="00766FCC">
        <w:rPr>
          <w:color w:val="000000" w:themeColor="text1"/>
        </w:rPr>
        <w:t>identif</w:t>
      </w:r>
      <w:r w:rsidR="00BB750E" w:rsidRPr="00766FCC">
        <w:rPr>
          <w:color w:val="000000" w:themeColor="text1"/>
        </w:rPr>
        <w:t>ying</w:t>
      </w:r>
      <w:r w:rsidR="00F96E7F" w:rsidRPr="00766FCC">
        <w:rPr>
          <w:color w:val="000000" w:themeColor="text1"/>
        </w:rPr>
        <w:t xml:space="preserve"> issues in society and the company (</w:t>
      </w:r>
      <w:r w:rsidR="00BB750E" w:rsidRPr="00766FCC">
        <w:rPr>
          <w:color w:val="000000" w:themeColor="text1"/>
        </w:rPr>
        <w:t>The Coca-Cola Company, 2018</w:t>
      </w:r>
      <w:r w:rsidR="00F96E7F" w:rsidRPr="00766FCC">
        <w:rPr>
          <w:color w:val="000000" w:themeColor="text1"/>
        </w:rPr>
        <w:t>).</w:t>
      </w:r>
      <w:r w:rsidR="00170013" w:rsidRPr="00766FCC">
        <w:rPr>
          <w:color w:val="000000" w:themeColor="text1"/>
        </w:rPr>
        <w:t xml:space="preserve"> </w:t>
      </w:r>
      <w:r w:rsidR="00764BD1" w:rsidRPr="00766FCC">
        <w:rPr>
          <w:color w:val="000000" w:themeColor="text1"/>
        </w:rPr>
        <w:t>Friedman</w:t>
      </w:r>
      <w:r w:rsidR="00967592">
        <w:rPr>
          <w:color w:val="000000" w:themeColor="text1"/>
        </w:rPr>
        <w:t xml:space="preserve"> (1970)</w:t>
      </w:r>
      <w:r w:rsidR="00764BD1" w:rsidRPr="00766FCC">
        <w:rPr>
          <w:color w:val="000000" w:themeColor="text1"/>
        </w:rPr>
        <w:t xml:space="preserve"> argues that the responsibility of society falls to the government, not business, therefore provided a business stays within the law, their responsibility is solely for profit maximisation.</w:t>
      </w:r>
      <w:r w:rsidR="005A0C2B" w:rsidRPr="00766FCC">
        <w:rPr>
          <w:color w:val="000000" w:themeColor="text1"/>
        </w:rPr>
        <w:t xml:space="preserve"> Freeman believes that business</w:t>
      </w:r>
      <w:r w:rsidR="00170013" w:rsidRPr="00766FCC">
        <w:rPr>
          <w:color w:val="000000" w:themeColor="text1"/>
        </w:rPr>
        <w:t>es</w:t>
      </w:r>
      <w:r w:rsidR="005A0C2B" w:rsidRPr="00766FCC">
        <w:rPr>
          <w:color w:val="000000" w:themeColor="text1"/>
        </w:rPr>
        <w:t xml:space="preserve"> are responsible to the whole of society.</w:t>
      </w:r>
      <w:r w:rsidR="00F96E7F" w:rsidRPr="00766FCC">
        <w:rPr>
          <w:color w:val="000000" w:themeColor="text1"/>
        </w:rPr>
        <w:t xml:space="preserve"> In recent years Coca-Cola are undertaking more responsibility in areas </w:t>
      </w:r>
      <w:r w:rsidR="003401A5" w:rsidRPr="00766FCC">
        <w:rPr>
          <w:color w:val="000000" w:themeColor="text1"/>
        </w:rPr>
        <w:t>beyond</w:t>
      </w:r>
      <w:r w:rsidR="00F96E7F" w:rsidRPr="00766FCC">
        <w:rPr>
          <w:color w:val="000000" w:themeColor="text1"/>
        </w:rPr>
        <w:t xml:space="preserve"> their economic obligations, suggesting they follow the principles of Edward Freeman.</w:t>
      </w:r>
    </w:p>
    <w:p w14:paraId="5C4F5115" w14:textId="77777777" w:rsidR="00FC7DBF" w:rsidRPr="00766FCC" w:rsidRDefault="00FC7DBF" w:rsidP="00766FCC">
      <w:pPr>
        <w:spacing w:line="360" w:lineRule="auto"/>
        <w:jc w:val="both"/>
        <w:rPr>
          <w:color w:val="000000" w:themeColor="text1"/>
        </w:rPr>
      </w:pPr>
    </w:p>
    <w:p w14:paraId="69E68318" w14:textId="109CCE84" w:rsidR="00FC7DBF" w:rsidRPr="00766FCC" w:rsidRDefault="00FC7DBF" w:rsidP="008C0660">
      <w:pPr>
        <w:spacing w:line="360" w:lineRule="auto"/>
        <w:ind w:firstLine="720"/>
        <w:jc w:val="both"/>
        <w:rPr>
          <w:color w:val="000000" w:themeColor="text1"/>
        </w:rPr>
      </w:pPr>
      <w:r w:rsidRPr="00766FCC">
        <w:rPr>
          <w:color w:val="000000" w:themeColor="text1"/>
        </w:rPr>
        <w:t>Carroll’s CSR pyramid</w:t>
      </w:r>
      <w:r w:rsidR="00BB750E" w:rsidRPr="00766FCC">
        <w:rPr>
          <w:color w:val="000000" w:themeColor="text1"/>
        </w:rPr>
        <w:t xml:space="preserve"> model</w:t>
      </w:r>
      <w:r w:rsidRPr="00766FCC">
        <w:rPr>
          <w:color w:val="000000" w:themeColor="text1"/>
        </w:rPr>
        <w:t xml:space="preserve"> (1979) explains the differing levels of engagement </w:t>
      </w:r>
      <w:r w:rsidR="00BB750E" w:rsidRPr="00766FCC">
        <w:rPr>
          <w:color w:val="000000" w:themeColor="text1"/>
        </w:rPr>
        <w:t>for</w:t>
      </w:r>
      <w:r w:rsidRPr="00766FCC">
        <w:rPr>
          <w:color w:val="000000" w:themeColor="text1"/>
        </w:rPr>
        <w:t xml:space="preserve"> CSR. There are four levels: economic</w:t>
      </w:r>
      <w:r w:rsidR="00AB4B7B" w:rsidRPr="00766FCC">
        <w:rPr>
          <w:color w:val="000000" w:themeColor="text1"/>
        </w:rPr>
        <w:t xml:space="preserve"> and</w:t>
      </w:r>
      <w:r w:rsidRPr="00766FCC">
        <w:rPr>
          <w:color w:val="000000" w:themeColor="text1"/>
        </w:rPr>
        <w:t xml:space="preserve"> legal, </w:t>
      </w:r>
      <w:r w:rsidR="00AB4B7B" w:rsidRPr="00766FCC">
        <w:rPr>
          <w:color w:val="000000" w:themeColor="text1"/>
        </w:rPr>
        <w:t xml:space="preserve">which are required by society, </w:t>
      </w:r>
      <w:r w:rsidRPr="00766FCC">
        <w:rPr>
          <w:color w:val="000000" w:themeColor="text1"/>
        </w:rPr>
        <w:t>ethical</w:t>
      </w:r>
      <w:r w:rsidR="00AB4B7B" w:rsidRPr="00766FCC">
        <w:rPr>
          <w:color w:val="000000" w:themeColor="text1"/>
        </w:rPr>
        <w:t>, which is expected</w:t>
      </w:r>
      <w:r w:rsidRPr="00766FCC">
        <w:rPr>
          <w:color w:val="000000" w:themeColor="text1"/>
        </w:rPr>
        <w:t xml:space="preserve"> and philanthropic</w:t>
      </w:r>
      <w:r w:rsidR="00AB4B7B" w:rsidRPr="00766FCC">
        <w:rPr>
          <w:color w:val="000000" w:themeColor="text1"/>
        </w:rPr>
        <w:t>, which is desired</w:t>
      </w:r>
      <w:r w:rsidRPr="00766FCC">
        <w:rPr>
          <w:color w:val="000000" w:themeColor="text1"/>
        </w:rPr>
        <w:t xml:space="preserve"> (</w:t>
      </w:r>
      <w:r w:rsidRPr="00766FCC">
        <w:rPr>
          <w:color w:val="000000" w:themeColor="text1"/>
          <w:shd w:val="clear" w:color="auto" w:fill="FFFFFF"/>
        </w:rPr>
        <w:t>Carroll, 2016</w:t>
      </w:r>
      <w:r w:rsidRPr="00766FCC">
        <w:rPr>
          <w:color w:val="000000" w:themeColor="text1"/>
        </w:rPr>
        <w:t xml:space="preserve">). </w:t>
      </w:r>
      <w:r w:rsidR="00AB4B7B" w:rsidRPr="00766FCC">
        <w:rPr>
          <w:color w:val="000000" w:themeColor="text1"/>
        </w:rPr>
        <w:t>There is</w:t>
      </w:r>
      <w:r w:rsidRPr="00766FCC">
        <w:rPr>
          <w:color w:val="000000" w:themeColor="text1"/>
        </w:rPr>
        <w:t xml:space="preserve"> an economic responsibility to be profitable as a business, thus incorporating Friedman’s (</w:t>
      </w:r>
      <w:r w:rsidR="00D628EC" w:rsidRPr="00766FCC">
        <w:rPr>
          <w:color w:val="000000" w:themeColor="text1"/>
        </w:rPr>
        <w:t>1970</w:t>
      </w:r>
      <w:r w:rsidRPr="00766FCC">
        <w:rPr>
          <w:color w:val="000000" w:themeColor="text1"/>
        </w:rPr>
        <w:t xml:space="preserve">) shareholder theory. Coca-Cola are economically viable as seen through their </w:t>
      </w:r>
      <w:r w:rsidR="00D628EC" w:rsidRPr="00766FCC">
        <w:rPr>
          <w:color w:val="000000" w:themeColor="text1"/>
        </w:rPr>
        <w:t>brand</w:t>
      </w:r>
      <w:r w:rsidRPr="00766FCC">
        <w:rPr>
          <w:color w:val="000000" w:themeColor="text1"/>
        </w:rPr>
        <w:t xml:space="preserve"> </w:t>
      </w:r>
      <w:r w:rsidR="00D628EC" w:rsidRPr="00766FCC">
        <w:rPr>
          <w:color w:val="000000" w:themeColor="text1"/>
        </w:rPr>
        <w:t>value</w:t>
      </w:r>
      <w:r w:rsidRPr="00766FCC">
        <w:rPr>
          <w:color w:val="000000" w:themeColor="text1"/>
        </w:rPr>
        <w:t xml:space="preserve"> of $</w:t>
      </w:r>
      <w:r w:rsidR="00D628EC" w:rsidRPr="00766FCC">
        <w:rPr>
          <w:color w:val="000000" w:themeColor="text1"/>
        </w:rPr>
        <w:t>80.83</w:t>
      </w:r>
      <w:r w:rsidRPr="00766FCC">
        <w:rPr>
          <w:color w:val="000000" w:themeColor="text1"/>
        </w:rPr>
        <w:t xml:space="preserve"> billion in 2019 (</w:t>
      </w:r>
      <w:r w:rsidR="00D628EC" w:rsidRPr="00766FCC">
        <w:rPr>
          <w:color w:val="000000" w:themeColor="text1"/>
        </w:rPr>
        <w:t>Guttmann, 2019</w:t>
      </w:r>
      <w:r w:rsidRPr="00766FCC">
        <w:rPr>
          <w:color w:val="000000" w:themeColor="text1"/>
        </w:rPr>
        <w:t xml:space="preserve">). </w:t>
      </w:r>
      <w:r w:rsidR="00AB4B7B" w:rsidRPr="00766FCC">
        <w:rPr>
          <w:color w:val="000000" w:themeColor="text1"/>
        </w:rPr>
        <w:t>L</w:t>
      </w:r>
      <w:r w:rsidRPr="00766FCC">
        <w:rPr>
          <w:color w:val="000000" w:themeColor="text1"/>
        </w:rPr>
        <w:t>egal responsibilities also relates to Friedman’s (</w:t>
      </w:r>
      <w:r w:rsidR="00D628EC" w:rsidRPr="00766FCC">
        <w:rPr>
          <w:color w:val="000000" w:themeColor="text1"/>
        </w:rPr>
        <w:t>1970</w:t>
      </w:r>
      <w:r w:rsidRPr="00766FCC">
        <w:rPr>
          <w:color w:val="000000" w:themeColor="text1"/>
        </w:rPr>
        <w:t xml:space="preserve">) theory. Coca-Cola </w:t>
      </w:r>
      <w:r w:rsidR="00AB4B7B" w:rsidRPr="00766FCC">
        <w:rPr>
          <w:color w:val="000000" w:themeColor="text1"/>
        </w:rPr>
        <w:t>only had minimal legal issues previously</w:t>
      </w:r>
      <w:r w:rsidRPr="00766FCC">
        <w:rPr>
          <w:color w:val="000000" w:themeColor="text1"/>
        </w:rPr>
        <w:t xml:space="preserve">. Ethical </w:t>
      </w:r>
      <w:r w:rsidR="003401A5" w:rsidRPr="00766FCC">
        <w:rPr>
          <w:color w:val="000000" w:themeColor="text1"/>
        </w:rPr>
        <w:t xml:space="preserve">involves </w:t>
      </w:r>
      <w:r w:rsidRPr="00766FCC">
        <w:rPr>
          <w:color w:val="000000" w:themeColor="text1"/>
        </w:rPr>
        <w:t>the right moral decisions</w:t>
      </w:r>
      <w:r w:rsidR="00AB4B7B" w:rsidRPr="00766FCC">
        <w:rPr>
          <w:color w:val="000000" w:themeColor="text1"/>
        </w:rPr>
        <w:t xml:space="preserve">, </w:t>
      </w:r>
      <w:r w:rsidRPr="00766FCC">
        <w:rPr>
          <w:color w:val="000000" w:themeColor="text1"/>
        </w:rPr>
        <w:t>such as Coca-Cola’s carbon footprint reduction initiatives (</w:t>
      </w:r>
      <w:r w:rsidR="004D6866" w:rsidRPr="00766FCC">
        <w:rPr>
          <w:color w:val="000000" w:themeColor="text1"/>
        </w:rPr>
        <w:t>Coca-Cola, 2018</w:t>
      </w:r>
      <w:r w:rsidRPr="00766FCC">
        <w:rPr>
          <w:color w:val="000000" w:themeColor="text1"/>
        </w:rPr>
        <w:t xml:space="preserve">). Philanthropic is using resources to provide </w:t>
      </w:r>
      <w:r w:rsidR="00AB4B7B" w:rsidRPr="00766FCC">
        <w:rPr>
          <w:color w:val="000000" w:themeColor="text1"/>
        </w:rPr>
        <w:t xml:space="preserve">long term </w:t>
      </w:r>
      <w:r w:rsidRPr="00766FCC">
        <w:rPr>
          <w:color w:val="000000" w:themeColor="text1"/>
        </w:rPr>
        <w:t>solutions to social and environmental issues (Turker, 2013). Coca-Cola report on their ability to combat both social and environmental issues in their sustainability reports (</w:t>
      </w:r>
      <w:r w:rsidR="00AB4B7B" w:rsidRPr="00766FCC">
        <w:rPr>
          <w:color w:val="000000" w:themeColor="text1"/>
        </w:rPr>
        <w:t>2018</w:t>
      </w:r>
      <w:r w:rsidRPr="00766FCC">
        <w:rPr>
          <w:color w:val="000000" w:themeColor="text1"/>
        </w:rPr>
        <w:t xml:space="preserve">). </w:t>
      </w:r>
      <w:r w:rsidR="00AB4B7B" w:rsidRPr="00766FCC">
        <w:rPr>
          <w:color w:val="000000" w:themeColor="text1"/>
        </w:rPr>
        <w:t xml:space="preserve">CSR </w:t>
      </w:r>
      <w:r w:rsidRPr="00766FCC">
        <w:rPr>
          <w:color w:val="000000" w:themeColor="text1"/>
        </w:rPr>
        <w:t>facilitate</w:t>
      </w:r>
      <w:r w:rsidR="00AB4B7B" w:rsidRPr="00766FCC">
        <w:rPr>
          <w:color w:val="000000" w:themeColor="text1"/>
        </w:rPr>
        <w:t>s</w:t>
      </w:r>
      <w:r w:rsidRPr="00766FCC">
        <w:rPr>
          <w:color w:val="000000" w:themeColor="text1"/>
        </w:rPr>
        <w:t xml:space="preserve"> each responsibility (</w:t>
      </w:r>
      <w:r w:rsidR="00D97FE7" w:rsidRPr="00766FCC">
        <w:rPr>
          <w:color w:val="000000" w:themeColor="text1"/>
        </w:rPr>
        <w:t>Jones, et al., 2009</w:t>
      </w:r>
      <w:r w:rsidRPr="00766FCC">
        <w:rPr>
          <w:color w:val="000000" w:themeColor="text1"/>
        </w:rPr>
        <w:t>). This model emphasis</w:t>
      </w:r>
      <w:r w:rsidR="00AB4B7B" w:rsidRPr="00766FCC">
        <w:rPr>
          <w:color w:val="000000" w:themeColor="text1"/>
        </w:rPr>
        <w:t>es</w:t>
      </w:r>
      <w:r w:rsidRPr="00766FCC">
        <w:rPr>
          <w:color w:val="000000" w:themeColor="text1"/>
        </w:rPr>
        <w:t xml:space="preserve"> the priority of profit to business</w:t>
      </w:r>
      <w:r w:rsidR="00AB4B7B" w:rsidRPr="00766FCC">
        <w:rPr>
          <w:color w:val="000000" w:themeColor="text1"/>
        </w:rPr>
        <w:t>,</w:t>
      </w:r>
      <w:r w:rsidRPr="00766FCC">
        <w:rPr>
          <w:color w:val="000000" w:themeColor="text1"/>
        </w:rPr>
        <w:t xml:space="preserve"> as the underlying foundation</w:t>
      </w:r>
      <w:r w:rsidR="004D6866" w:rsidRPr="00766FCC">
        <w:rPr>
          <w:color w:val="000000" w:themeColor="text1"/>
        </w:rPr>
        <w:t xml:space="preserve">. </w:t>
      </w:r>
      <w:r w:rsidRPr="00766FCC">
        <w:rPr>
          <w:color w:val="000000" w:themeColor="text1"/>
        </w:rPr>
        <w:t xml:space="preserve">However, Crane and Matten (2004) argued that conflicting obligations are not addressed. Coca-Cola </w:t>
      </w:r>
      <w:r w:rsidR="00715DC0" w:rsidRPr="00766FCC">
        <w:rPr>
          <w:color w:val="000000" w:themeColor="text1"/>
        </w:rPr>
        <w:t>attempts responsibility in each area</w:t>
      </w:r>
      <w:r w:rsidRPr="00766FCC">
        <w:rPr>
          <w:color w:val="000000" w:themeColor="text1"/>
        </w:rPr>
        <w:t>, the issue is determining genuine efforts</w:t>
      </w:r>
      <w:r w:rsidR="004D6866" w:rsidRPr="00766FCC">
        <w:rPr>
          <w:color w:val="000000" w:themeColor="text1"/>
        </w:rPr>
        <w:t>.</w:t>
      </w:r>
    </w:p>
    <w:p w14:paraId="4B402235" w14:textId="77777777" w:rsidR="00FC7DBF" w:rsidRPr="00766FCC" w:rsidRDefault="00FC7DBF" w:rsidP="00766FCC">
      <w:pPr>
        <w:spacing w:line="360" w:lineRule="auto"/>
        <w:jc w:val="both"/>
        <w:rPr>
          <w:color w:val="000000" w:themeColor="text1"/>
        </w:rPr>
      </w:pPr>
    </w:p>
    <w:p w14:paraId="766D3A12" w14:textId="6531D343" w:rsidR="00FC7DBF" w:rsidRPr="00766FCC" w:rsidRDefault="00FC7DBF" w:rsidP="008C0660">
      <w:pPr>
        <w:spacing w:line="360" w:lineRule="auto"/>
        <w:ind w:firstLine="720"/>
        <w:jc w:val="both"/>
        <w:rPr>
          <w:color w:val="000000" w:themeColor="text1"/>
        </w:rPr>
      </w:pPr>
      <w:r w:rsidRPr="00766FCC">
        <w:rPr>
          <w:color w:val="000000" w:themeColor="text1"/>
        </w:rPr>
        <w:lastRenderedPageBreak/>
        <w:t>Another model is Elkington’s (1994) triple bottom line. This model analyses businesses impact on people, profit and planet. Elkington (2004, p. 3) states the model “focuses corporations not just on the economic value that they add but also on the environmental and social value that they add – or destroy”. Coca-Cola has evolved from a company accused of destroying the environment to environmentally responsible (</w:t>
      </w:r>
      <w:r w:rsidR="004D6866" w:rsidRPr="00766FCC">
        <w:rPr>
          <w:color w:val="000000" w:themeColor="text1"/>
          <w:shd w:val="clear" w:color="auto" w:fill="FFFFFF"/>
        </w:rPr>
        <w:t>Karnani,</w:t>
      </w:r>
      <w:r w:rsidR="004D6866" w:rsidRPr="00766FCC">
        <w:rPr>
          <w:color w:val="000000" w:themeColor="text1"/>
          <w:shd w:val="clear" w:color="auto" w:fill="FFFFFF"/>
        </w:rPr>
        <w:t xml:space="preserve"> </w:t>
      </w:r>
      <w:r w:rsidR="004D6866" w:rsidRPr="00766FCC">
        <w:rPr>
          <w:color w:val="000000" w:themeColor="text1"/>
          <w:shd w:val="clear" w:color="auto" w:fill="FFFFFF"/>
        </w:rPr>
        <w:t>2014</w:t>
      </w:r>
      <w:r w:rsidRPr="00766FCC">
        <w:rPr>
          <w:color w:val="000000" w:themeColor="text1"/>
        </w:rPr>
        <w:t>). This model analyses social, environmental and economic area</w:t>
      </w:r>
      <w:r w:rsidR="00715DC0" w:rsidRPr="00766FCC">
        <w:rPr>
          <w:color w:val="000000" w:themeColor="text1"/>
        </w:rPr>
        <w:t xml:space="preserve">s, which can provide sustainability. </w:t>
      </w:r>
      <w:r w:rsidRPr="00766FCC">
        <w:rPr>
          <w:color w:val="000000" w:themeColor="text1"/>
        </w:rPr>
        <w:t>This model encourages a wider view of organisation</w:t>
      </w:r>
      <w:r w:rsidR="00715DC0" w:rsidRPr="00766FCC">
        <w:rPr>
          <w:color w:val="000000" w:themeColor="text1"/>
        </w:rPr>
        <w:t>s</w:t>
      </w:r>
      <w:r w:rsidRPr="00766FCC">
        <w:rPr>
          <w:color w:val="000000" w:themeColor="text1"/>
        </w:rPr>
        <w:t xml:space="preserve"> impacts on the environment and society. However, it is hard to measure and </w:t>
      </w:r>
      <w:r w:rsidR="00715DC0" w:rsidRPr="00766FCC">
        <w:rPr>
          <w:color w:val="000000" w:themeColor="text1"/>
        </w:rPr>
        <w:t>is</w:t>
      </w:r>
      <w:r w:rsidRPr="00766FCC">
        <w:rPr>
          <w:color w:val="000000" w:themeColor="text1"/>
        </w:rPr>
        <w:t xml:space="preserve"> not a legal requirement, which limits success (</w:t>
      </w:r>
      <w:r w:rsidR="00D97FE7" w:rsidRPr="00766FCC">
        <w:rPr>
          <w:color w:val="000000" w:themeColor="text1"/>
        </w:rPr>
        <w:t>Ward, et al., 2007</w:t>
      </w:r>
      <w:r w:rsidRPr="00766FCC">
        <w:rPr>
          <w:color w:val="000000" w:themeColor="text1"/>
        </w:rPr>
        <w:t>).</w:t>
      </w:r>
      <w:r w:rsidR="000C356A" w:rsidRPr="00766FCC">
        <w:rPr>
          <w:color w:val="000000" w:themeColor="text1"/>
        </w:rPr>
        <w:t xml:space="preserve"> </w:t>
      </w:r>
      <w:r w:rsidR="00E10C65" w:rsidRPr="00766FCC">
        <w:rPr>
          <w:color w:val="000000" w:themeColor="text1"/>
        </w:rPr>
        <w:t>Coca-Cola</w:t>
      </w:r>
      <w:r w:rsidRPr="00766FCC">
        <w:rPr>
          <w:color w:val="000000" w:themeColor="text1"/>
        </w:rPr>
        <w:t xml:space="preserve"> have an </w:t>
      </w:r>
      <w:r w:rsidR="00D05BC4" w:rsidRPr="00766FCC">
        <w:rPr>
          <w:color w:val="000000" w:themeColor="text1"/>
        </w:rPr>
        <w:t>adjusted</w:t>
      </w:r>
      <w:r w:rsidRPr="00766FCC">
        <w:rPr>
          <w:color w:val="000000" w:themeColor="text1"/>
        </w:rPr>
        <w:t xml:space="preserve"> triple bottom line</w:t>
      </w:r>
      <w:r w:rsidR="00D05BC4" w:rsidRPr="00766FCC">
        <w:rPr>
          <w:color w:val="000000" w:themeColor="text1"/>
        </w:rPr>
        <w:t xml:space="preserve"> model</w:t>
      </w:r>
      <w:r w:rsidRPr="00766FCC">
        <w:rPr>
          <w:color w:val="000000" w:themeColor="text1"/>
        </w:rPr>
        <w:t>, naming sections: me, we and world</w:t>
      </w:r>
      <w:r w:rsidR="000C356A" w:rsidRPr="00766FCC">
        <w:rPr>
          <w:color w:val="000000" w:themeColor="text1"/>
        </w:rPr>
        <w:t xml:space="preserve"> (Coca-Cola Enterprises, 2015)</w:t>
      </w:r>
      <w:r w:rsidRPr="00766FCC">
        <w:rPr>
          <w:color w:val="000000" w:themeColor="text1"/>
        </w:rPr>
        <w:t xml:space="preserve">. Under me, is well-being and responsible marketing. Under we, is women empowerment, charitable contributions and human and workplace rights. Under world, is water stewardship, climate protection, sustainable agriculture and packaging. </w:t>
      </w:r>
      <w:r w:rsidR="00D05BC4" w:rsidRPr="00766FCC">
        <w:rPr>
          <w:color w:val="000000" w:themeColor="text1"/>
        </w:rPr>
        <w:t>Their CSR model focuses on water stewardship considerably due to previous issues.</w:t>
      </w:r>
    </w:p>
    <w:p w14:paraId="2A358FBD" w14:textId="77777777" w:rsidR="00877C88" w:rsidRPr="00766FCC" w:rsidRDefault="00877C88" w:rsidP="00766FCC">
      <w:pPr>
        <w:spacing w:line="360" w:lineRule="auto"/>
        <w:jc w:val="both"/>
        <w:rPr>
          <w:color w:val="000000" w:themeColor="text1"/>
        </w:rPr>
      </w:pPr>
    </w:p>
    <w:p w14:paraId="63D813BC" w14:textId="2B4BC7A4" w:rsidR="00877C88" w:rsidRPr="00766FCC" w:rsidRDefault="00D05BC4" w:rsidP="008C0660">
      <w:pPr>
        <w:spacing w:line="360" w:lineRule="auto"/>
        <w:ind w:firstLine="720"/>
        <w:jc w:val="both"/>
        <w:rPr>
          <w:color w:val="000000" w:themeColor="text1"/>
        </w:rPr>
      </w:pPr>
      <w:r w:rsidRPr="00766FCC">
        <w:rPr>
          <w:color w:val="000000" w:themeColor="text1"/>
        </w:rPr>
        <w:t>Coca-Cola has experienced CSR issues around 2003 with water stewardship and workplace rights. Th</w:t>
      </w:r>
      <w:r w:rsidR="00877C88" w:rsidRPr="00766FCC">
        <w:rPr>
          <w:color w:val="000000" w:themeColor="text1"/>
        </w:rPr>
        <w:t xml:space="preserve">e campaign against Coca-Cola in India saw Kerala pass a compensation law against Coca-Cola after </w:t>
      </w:r>
      <w:r w:rsidRPr="00766FCC">
        <w:rPr>
          <w:color w:val="000000" w:themeColor="text1"/>
        </w:rPr>
        <w:t>evidence of them</w:t>
      </w:r>
      <w:r w:rsidR="00877C88" w:rsidRPr="00766FCC">
        <w:rPr>
          <w:color w:val="000000" w:themeColor="text1"/>
        </w:rPr>
        <w:t xml:space="preserve"> causing environmental damage, such as a water shortage</w:t>
      </w:r>
      <w:r w:rsidRPr="00766FCC">
        <w:rPr>
          <w:color w:val="000000" w:themeColor="text1"/>
        </w:rPr>
        <w:t>s</w:t>
      </w:r>
      <w:r w:rsidR="00877C88" w:rsidRPr="00766FCC">
        <w:rPr>
          <w:color w:val="000000" w:themeColor="text1"/>
        </w:rPr>
        <w:t xml:space="preserve">. </w:t>
      </w:r>
      <w:r w:rsidRPr="00766FCC">
        <w:rPr>
          <w:color w:val="000000" w:themeColor="text1"/>
        </w:rPr>
        <w:t>Government</w:t>
      </w:r>
      <w:r w:rsidR="00877C88" w:rsidRPr="00766FCC">
        <w:rPr>
          <w:color w:val="000000" w:themeColor="text1"/>
        </w:rPr>
        <w:t xml:space="preserve"> reports found </w:t>
      </w:r>
      <w:r w:rsidRPr="00766FCC">
        <w:rPr>
          <w:color w:val="000000" w:themeColor="text1"/>
        </w:rPr>
        <w:t>they were</w:t>
      </w:r>
      <w:r w:rsidR="00877C88" w:rsidRPr="00766FCC">
        <w:rPr>
          <w:color w:val="000000" w:themeColor="text1"/>
        </w:rPr>
        <w:t xml:space="preserve"> over extracting water leading to shortages</w:t>
      </w:r>
      <w:r w:rsidRPr="00766FCC">
        <w:rPr>
          <w:color w:val="000000" w:themeColor="text1"/>
        </w:rPr>
        <w:t xml:space="preserve"> and</w:t>
      </w:r>
      <w:r w:rsidR="00877C88" w:rsidRPr="00766FCC">
        <w:rPr>
          <w:color w:val="000000" w:themeColor="text1"/>
        </w:rPr>
        <w:t xml:space="preserve"> incorrectly disposing waste</w:t>
      </w:r>
      <w:r w:rsidRPr="00766FCC">
        <w:rPr>
          <w:color w:val="000000" w:themeColor="text1"/>
        </w:rPr>
        <w:t>,</w:t>
      </w:r>
      <w:r w:rsidR="00877C88" w:rsidRPr="00766FCC">
        <w:rPr>
          <w:color w:val="000000" w:themeColor="text1"/>
        </w:rPr>
        <w:t xml:space="preserve"> affecting crops and the health of locals. Following the incident was a momentary ban on the production and sales of Coca-Cola. The cost of damage from the bottling plant </w:t>
      </w:r>
      <w:r w:rsidRPr="00766FCC">
        <w:rPr>
          <w:color w:val="000000" w:themeColor="text1"/>
        </w:rPr>
        <w:t xml:space="preserve">was </w:t>
      </w:r>
      <w:r w:rsidR="00877C88" w:rsidRPr="00766FCC">
        <w:rPr>
          <w:color w:val="000000" w:themeColor="text1"/>
        </w:rPr>
        <w:t xml:space="preserve">valued at £30 million. </w:t>
      </w:r>
      <w:r w:rsidR="00877C88" w:rsidRPr="00766FCC">
        <w:rPr>
          <w:color w:val="000000" w:themeColor="text1"/>
          <w:shd w:val="clear" w:color="auto" w:fill="FFFFFF"/>
        </w:rPr>
        <w:t>Berglund and Helander (2015</w:t>
      </w:r>
      <w:r w:rsidR="00877C88" w:rsidRPr="00766FCC">
        <w:rPr>
          <w:color w:val="000000" w:themeColor="text1"/>
        </w:rPr>
        <w:t xml:space="preserve">) state the importance of society and how </w:t>
      </w:r>
      <w:r w:rsidRPr="00766FCC">
        <w:rPr>
          <w:color w:val="000000" w:themeColor="text1"/>
        </w:rPr>
        <w:t>locals</w:t>
      </w:r>
      <w:r w:rsidR="00877C88" w:rsidRPr="00766FCC">
        <w:rPr>
          <w:color w:val="000000" w:themeColor="text1"/>
        </w:rPr>
        <w:t xml:space="preserve"> w</w:t>
      </w:r>
      <w:r w:rsidRPr="00766FCC">
        <w:rPr>
          <w:color w:val="000000" w:themeColor="text1"/>
        </w:rPr>
        <w:t>ere</w:t>
      </w:r>
      <w:r w:rsidR="00877C88" w:rsidRPr="00766FCC">
        <w:rPr>
          <w:color w:val="000000" w:themeColor="text1"/>
        </w:rPr>
        <w:t xml:space="preserve"> successful </w:t>
      </w:r>
      <w:r w:rsidRPr="00766FCC">
        <w:rPr>
          <w:color w:val="000000" w:themeColor="text1"/>
        </w:rPr>
        <w:t>for holding Coca-Cola</w:t>
      </w:r>
      <w:r w:rsidR="00877C88" w:rsidRPr="00766FCC">
        <w:rPr>
          <w:color w:val="000000" w:themeColor="text1"/>
        </w:rPr>
        <w:t xml:space="preserve"> accountable, proving how valuable a stakeholder the general public can be. They also state that other plants in India have been accused of similar issues</w:t>
      </w:r>
      <w:r w:rsidRPr="00766FCC">
        <w:rPr>
          <w:color w:val="000000" w:themeColor="text1"/>
        </w:rPr>
        <w:t>,</w:t>
      </w:r>
      <w:r w:rsidR="00877C88" w:rsidRPr="00766FCC">
        <w:rPr>
          <w:color w:val="000000" w:themeColor="text1"/>
        </w:rPr>
        <w:t xml:space="preserve"> such as violations of labour laws. There have</w:t>
      </w:r>
      <w:r w:rsidRPr="00766FCC">
        <w:rPr>
          <w:color w:val="000000" w:themeColor="text1"/>
        </w:rPr>
        <w:t xml:space="preserve"> also</w:t>
      </w:r>
      <w:r w:rsidR="00877C88" w:rsidRPr="00766FCC">
        <w:rPr>
          <w:color w:val="000000" w:themeColor="text1"/>
        </w:rPr>
        <w:t xml:space="preserve"> been human rights violations accused in Colombia, the lawsuit stated the use of intimidation and other violations (</w:t>
      </w:r>
      <w:r w:rsidR="00877C88" w:rsidRPr="00766FCC">
        <w:rPr>
          <w:color w:val="000000" w:themeColor="text1"/>
          <w:shd w:val="clear" w:color="auto" w:fill="FFFFFF"/>
        </w:rPr>
        <w:t>Borger, 2001</w:t>
      </w:r>
      <w:r w:rsidR="00877C88" w:rsidRPr="00766FCC">
        <w:rPr>
          <w:color w:val="000000" w:themeColor="text1"/>
        </w:rPr>
        <w:t xml:space="preserve">). Coca-Cola denied any involvement and the courts later dismissed their </w:t>
      </w:r>
      <w:r w:rsidRPr="00766FCC">
        <w:rPr>
          <w:color w:val="000000" w:themeColor="text1"/>
        </w:rPr>
        <w:t>case</w:t>
      </w:r>
      <w:r w:rsidR="00877C88" w:rsidRPr="00766FCC">
        <w:rPr>
          <w:color w:val="000000" w:themeColor="text1"/>
        </w:rPr>
        <w:t xml:space="preserve">. </w:t>
      </w:r>
    </w:p>
    <w:p w14:paraId="737A05DC" w14:textId="77777777" w:rsidR="00877C88" w:rsidRPr="00766FCC" w:rsidRDefault="00877C88" w:rsidP="00766FCC">
      <w:pPr>
        <w:spacing w:line="360" w:lineRule="auto"/>
        <w:jc w:val="both"/>
        <w:rPr>
          <w:color w:val="000000" w:themeColor="text1"/>
        </w:rPr>
      </w:pPr>
    </w:p>
    <w:p w14:paraId="78F75078" w14:textId="6A1FFF44" w:rsidR="005E7929" w:rsidRPr="00766FCC" w:rsidRDefault="00877C88" w:rsidP="008C0660">
      <w:pPr>
        <w:spacing w:line="360" w:lineRule="auto"/>
        <w:ind w:firstLine="720"/>
        <w:jc w:val="both"/>
        <w:rPr>
          <w:color w:val="000000" w:themeColor="text1"/>
        </w:rPr>
      </w:pPr>
      <w:r w:rsidRPr="00766FCC">
        <w:rPr>
          <w:color w:val="000000" w:themeColor="text1"/>
        </w:rPr>
        <w:t>Whitewashing is a term used to describe when a company attempts to hide its unethical practices to maintain positive public perception</w:t>
      </w:r>
      <w:r w:rsidR="00D05BC4" w:rsidRPr="00766FCC">
        <w:rPr>
          <w:color w:val="000000" w:themeColor="text1"/>
        </w:rPr>
        <w:t>;</w:t>
      </w:r>
      <w:r w:rsidRPr="00766FCC">
        <w:rPr>
          <w:color w:val="000000" w:themeColor="text1"/>
        </w:rPr>
        <w:t xml:space="preserve"> Greenwashing is a term for misleading information about environmental efforts of a company (</w:t>
      </w:r>
      <w:r w:rsidR="00D97FE7" w:rsidRPr="00766FCC">
        <w:rPr>
          <w:color w:val="000000" w:themeColor="text1"/>
        </w:rPr>
        <w:t>Visser, 2011</w:t>
      </w:r>
      <w:r w:rsidRPr="00766FCC">
        <w:rPr>
          <w:color w:val="000000" w:themeColor="text1"/>
        </w:rPr>
        <w:t>). Although not consistently evident</w:t>
      </w:r>
      <w:r w:rsidR="00D05BC4" w:rsidRPr="00766FCC">
        <w:rPr>
          <w:color w:val="000000" w:themeColor="text1"/>
        </w:rPr>
        <w:t>,</w:t>
      </w:r>
      <w:r w:rsidRPr="00766FCC">
        <w:rPr>
          <w:color w:val="000000" w:themeColor="text1"/>
        </w:rPr>
        <w:t xml:space="preserve"> there does appear to be the use of both white and green washing within baseline production bottling plants. However,</w:t>
      </w:r>
      <w:r w:rsidR="0061151E" w:rsidRPr="00766FCC">
        <w:rPr>
          <w:color w:val="000000" w:themeColor="text1"/>
        </w:rPr>
        <w:t xml:space="preserve"> now with greater transparency, their </w:t>
      </w:r>
      <w:r w:rsidRPr="00766FCC">
        <w:rPr>
          <w:color w:val="000000" w:themeColor="text1"/>
        </w:rPr>
        <w:t xml:space="preserve">reports </w:t>
      </w:r>
      <w:r w:rsidR="0061151E" w:rsidRPr="00766FCC">
        <w:rPr>
          <w:color w:val="000000" w:themeColor="text1"/>
        </w:rPr>
        <w:t xml:space="preserve">now </w:t>
      </w:r>
      <w:r w:rsidRPr="00766FCC">
        <w:rPr>
          <w:color w:val="000000" w:themeColor="text1"/>
        </w:rPr>
        <w:t>tak</w:t>
      </w:r>
      <w:r w:rsidR="0061151E" w:rsidRPr="00766FCC">
        <w:rPr>
          <w:color w:val="000000" w:themeColor="text1"/>
        </w:rPr>
        <w:t xml:space="preserve">e </w:t>
      </w:r>
      <w:r w:rsidRPr="00766FCC">
        <w:rPr>
          <w:color w:val="000000" w:themeColor="text1"/>
        </w:rPr>
        <w:t>responsibility</w:t>
      </w:r>
      <w:r w:rsidR="0061151E" w:rsidRPr="00766FCC">
        <w:rPr>
          <w:color w:val="000000" w:themeColor="text1"/>
        </w:rPr>
        <w:t>.</w:t>
      </w:r>
    </w:p>
    <w:p w14:paraId="46C69BDA" w14:textId="5B4332E0" w:rsidR="001659A3" w:rsidRPr="00766FCC" w:rsidRDefault="0061151E" w:rsidP="008C0660">
      <w:pPr>
        <w:spacing w:line="360" w:lineRule="auto"/>
        <w:ind w:firstLine="720"/>
        <w:jc w:val="both"/>
        <w:rPr>
          <w:color w:val="000000" w:themeColor="text1"/>
        </w:rPr>
      </w:pPr>
      <w:r w:rsidRPr="00766FCC">
        <w:rPr>
          <w:color w:val="000000" w:themeColor="text1"/>
        </w:rPr>
        <w:lastRenderedPageBreak/>
        <w:t>Coca-Cola’s</w:t>
      </w:r>
      <w:r w:rsidR="00A162F4" w:rsidRPr="00766FCC">
        <w:rPr>
          <w:color w:val="000000" w:themeColor="text1"/>
        </w:rPr>
        <w:t xml:space="preserve"> mission is to make a difference and create value. The</w:t>
      </w:r>
      <w:r w:rsidRPr="00766FCC">
        <w:rPr>
          <w:color w:val="000000" w:themeColor="text1"/>
        </w:rPr>
        <w:t>ir</w:t>
      </w:r>
      <w:r w:rsidR="00F0024A" w:rsidRPr="00766FCC">
        <w:rPr>
          <w:color w:val="000000" w:themeColor="text1"/>
        </w:rPr>
        <w:t xml:space="preserve"> visions for</w:t>
      </w:r>
      <w:r w:rsidR="00A162F4" w:rsidRPr="00766FCC">
        <w:rPr>
          <w:color w:val="000000" w:themeColor="text1"/>
        </w:rPr>
        <w:t xml:space="preserve"> people, partners, portfolio and planet</w:t>
      </w:r>
      <w:r w:rsidRPr="00766FCC">
        <w:rPr>
          <w:color w:val="000000" w:themeColor="text1"/>
        </w:rPr>
        <w:t>,</w:t>
      </w:r>
      <w:r w:rsidR="00A162F4" w:rsidRPr="00766FCC">
        <w:rPr>
          <w:color w:val="000000" w:themeColor="text1"/>
        </w:rPr>
        <w:t xml:space="preserve"> most of which are key stakeholders</w:t>
      </w:r>
      <w:r w:rsidRPr="00766FCC">
        <w:rPr>
          <w:color w:val="000000" w:themeColor="text1"/>
        </w:rPr>
        <w:t xml:space="preserve">, </w:t>
      </w:r>
      <w:r w:rsidR="00F0024A" w:rsidRPr="00766FCC">
        <w:rPr>
          <w:color w:val="000000" w:themeColor="text1"/>
        </w:rPr>
        <w:t>involve positive relationships and sustainability</w:t>
      </w:r>
      <w:r w:rsidRPr="00766FCC">
        <w:rPr>
          <w:color w:val="000000" w:themeColor="text1"/>
        </w:rPr>
        <w:t xml:space="preserve"> (</w:t>
      </w:r>
      <w:r w:rsidRPr="00766FCC">
        <w:rPr>
          <w:color w:val="000000" w:themeColor="text1"/>
        </w:rPr>
        <w:t>Coca-Cola, 2018</w:t>
      </w:r>
      <w:r w:rsidRPr="00766FCC">
        <w:rPr>
          <w:color w:val="000000" w:themeColor="text1"/>
        </w:rPr>
        <w:t>)</w:t>
      </w:r>
      <w:r w:rsidR="00F0024A" w:rsidRPr="00766FCC">
        <w:rPr>
          <w:color w:val="000000" w:themeColor="text1"/>
        </w:rPr>
        <w:t>. These values are contradicted by the previous lawsuits</w:t>
      </w:r>
      <w:r w:rsidR="00EB56F3" w:rsidRPr="00766FCC">
        <w:rPr>
          <w:color w:val="000000" w:themeColor="text1"/>
        </w:rPr>
        <w:t xml:space="preserve"> (</w:t>
      </w:r>
      <w:r w:rsidR="00F0024A" w:rsidRPr="00766FCC">
        <w:rPr>
          <w:color w:val="000000" w:themeColor="text1"/>
          <w:shd w:val="clear" w:color="auto" w:fill="FFFFFF"/>
        </w:rPr>
        <w:t>Berglund and Helander</w:t>
      </w:r>
      <w:r w:rsidR="00F0024A" w:rsidRPr="00766FCC">
        <w:rPr>
          <w:color w:val="000000" w:themeColor="text1"/>
          <w:shd w:val="clear" w:color="auto" w:fill="FFFFFF"/>
        </w:rPr>
        <w:t xml:space="preserve">, </w:t>
      </w:r>
      <w:r w:rsidR="00F0024A" w:rsidRPr="00766FCC">
        <w:rPr>
          <w:color w:val="000000" w:themeColor="text1"/>
          <w:shd w:val="clear" w:color="auto" w:fill="FFFFFF"/>
        </w:rPr>
        <w:t>2015</w:t>
      </w:r>
      <w:r w:rsidR="00EB56F3" w:rsidRPr="00766FCC">
        <w:rPr>
          <w:color w:val="000000" w:themeColor="text1"/>
        </w:rPr>
        <w:t>)</w:t>
      </w:r>
      <w:r w:rsidR="00A162F4" w:rsidRPr="00766FCC">
        <w:rPr>
          <w:color w:val="000000" w:themeColor="text1"/>
        </w:rPr>
        <w:t>.</w:t>
      </w:r>
      <w:r w:rsidRPr="00766FCC">
        <w:rPr>
          <w:color w:val="000000" w:themeColor="text1"/>
        </w:rPr>
        <w:t xml:space="preserve"> Their</w:t>
      </w:r>
      <w:r w:rsidR="00C90120" w:rsidRPr="00766FCC">
        <w:rPr>
          <w:color w:val="000000" w:themeColor="text1"/>
        </w:rPr>
        <w:t xml:space="preserve"> report </w:t>
      </w:r>
      <w:r w:rsidR="001659A3" w:rsidRPr="00766FCC">
        <w:rPr>
          <w:color w:val="000000" w:themeColor="text1"/>
        </w:rPr>
        <w:t>discusses their corporate governance</w:t>
      </w:r>
      <w:r w:rsidR="00F0024A" w:rsidRPr="00766FCC">
        <w:rPr>
          <w:color w:val="000000" w:themeColor="text1"/>
        </w:rPr>
        <w:t xml:space="preserve"> and </w:t>
      </w:r>
      <w:r w:rsidR="001659A3" w:rsidRPr="00766FCC">
        <w:rPr>
          <w:color w:val="000000" w:themeColor="text1"/>
        </w:rPr>
        <w:t>sustainability</w:t>
      </w:r>
      <w:r w:rsidR="007F0BBD" w:rsidRPr="00766FCC">
        <w:rPr>
          <w:color w:val="000000" w:themeColor="text1"/>
        </w:rPr>
        <w:t xml:space="preserve"> through development goals, </w:t>
      </w:r>
      <w:r w:rsidR="007F0BBD" w:rsidRPr="00766FCC">
        <w:rPr>
          <w:color w:val="000000" w:themeColor="text1"/>
        </w:rPr>
        <w:t>ethical behaviour, transparency and accountability</w:t>
      </w:r>
      <w:r w:rsidR="001659A3" w:rsidRPr="00766FCC">
        <w:rPr>
          <w:color w:val="000000" w:themeColor="text1"/>
        </w:rPr>
        <w:t xml:space="preserve"> </w:t>
      </w:r>
      <w:r w:rsidR="00F0024A" w:rsidRPr="00766FCC">
        <w:rPr>
          <w:color w:val="000000" w:themeColor="text1"/>
        </w:rPr>
        <w:t>(</w:t>
      </w:r>
      <w:r w:rsidR="00C90120" w:rsidRPr="00766FCC">
        <w:rPr>
          <w:color w:val="000000" w:themeColor="text1"/>
        </w:rPr>
        <w:t>The Coca-Cola Company, 2018)</w:t>
      </w:r>
      <w:r w:rsidR="001659A3" w:rsidRPr="00766FCC">
        <w:rPr>
          <w:color w:val="000000" w:themeColor="text1"/>
        </w:rPr>
        <w:t xml:space="preserve">. </w:t>
      </w:r>
      <w:r w:rsidR="004D7007" w:rsidRPr="00766FCC">
        <w:rPr>
          <w:color w:val="000000" w:themeColor="text1"/>
        </w:rPr>
        <w:t xml:space="preserve">Coca-Cola produced </w:t>
      </w:r>
      <w:r w:rsidR="007F0BBD" w:rsidRPr="00766FCC">
        <w:rPr>
          <w:color w:val="000000" w:themeColor="text1"/>
        </w:rPr>
        <w:t>a</w:t>
      </w:r>
      <w:r w:rsidR="001659A3" w:rsidRPr="00766FCC">
        <w:rPr>
          <w:color w:val="000000" w:themeColor="text1"/>
        </w:rPr>
        <w:t xml:space="preserve"> priority issues matrix which analyses environmental, social and governance issues</w:t>
      </w:r>
      <w:r w:rsidR="007F0BBD" w:rsidRPr="00766FCC">
        <w:rPr>
          <w:color w:val="000000" w:themeColor="text1"/>
        </w:rPr>
        <w:t>,</w:t>
      </w:r>
      <w:r w:rsidR="001659A3" w:rsidRPr="00766FCC">
        <w:rPr>
          <w:color w:val="000000" w:themeColor="text1"/>
        </w:rPr>
        <w:t xml:space="preserve"> to create a chart</w:t>
      </w:r>
      <w:r w:rsidR="007F0BBD" w:rsidRPr="00766FCC">
        <w:rPr>
          <w:color w:val="000000" w:themeColor="text1"/>
        </w:rPr>
        <w:t>,</w:t>
      </w:r>
      <w:r w:rsidR="001659A3" w:rsidRPr="00766FCC">
        <w:rPr>
          <w:color w:val="000000" w:themeColor="text1"/>
        </w:rPr>
        <w:t xml:space="preserve"> prioritising key issues to stakeholders and the company</w:t>
      </w:r>
      <w:r w:rsidR="004D7007" w:rsidRPr="00766FCC">
        <w:rPr>
          <w:color w:val="000000" w:themeColor="text1"/>
        </w:rPr>
        <w:t xml:space="preserve">. </w:t>
      </w:r>
      <w:r w:rsidR="001659A3" w:rsidRPr="00766FCC">
        <w:rPr>
          <w:color w:val="000000" w:themeColor="text1"/>
        </w:rPr>
        <w:t>Two imperative issues were obesity and water stewardship</w:t>
      </w:r>
      <w:r w:rsidR="004D7007" w:rsidRPr="00766FCC">
        <w:rPr>
          <w:color w:val="000000" w:themeColor="text1"/>
        </w:rPr>
        <w:t>; f</w:t>
      </w:r>
      <w:r w:rsidR="001659A3" w:rsidRPr="00766FCC">
        <w:rPr>
          <w:color w:val="000000" w:themeColor="text1"/>
        </w:rPr>
        <w:t xml:space="preserve">ollowing these were packaging, </w:t>
      </w:r>
      <w:r w:rsidR="004D7007" w:rsidRPr="00766FCC">
        <w:rPr>
          <w:color w:val="000000" w:themeColor="text1"/>
        </w:rPr>
        <w:t>women’s</w:t>
      </w:r>
      <w:r w:rsidR="001659A3" w:rsidRPr="00766FCC">
        <w:rPr>
          <w:color w:val="000000" w:themeColor="text1"/>
        </w:rPr>
        <w:t xml:space="preserve"> economic empowerment and human rights</w:t>
      </w:r>
      <w:r w:rsidR="00BB750E" w:rsidRPr="00766FCC">
        <w:rPr>
          <w:color w:val="000000" w:themeColor="text1"/>
        </w:rPr>
        <w:t xml:space="preserve"> (</w:t>
      </w:r>
      <w:r w:rsidR="00BB750E" w:rsidRPr="00766FCC">
        <w:rPr>
          <w:color w:val="000000" w:themeColor="text1"/>
        </w:rPr>
        <w:t>The Coca-Cola Company, 2018</w:t>
      </w:r>
      <w:r w:rsidR="00BB750E" w:rsidRPr="00766FCC">
        <w:rPr>
          <w:color w:val="000000" w:themeColor="text1"/>
        </w:rPr>
        <w:t>)</w:t>
      </w:r>
      <w:r w:rsidR="001659A3" w:rsidRPr="00766FCC">
        <w:rPr>
          <w:color w:val="000000" w:themeColor="text1"/>
        </w:rPr>
        <w:t>.</w:t>
      </w:r>
    </w:p>
    <w:p w14:paraId="32960974" w14:textId="77777777" w:rsidR="00FB740A" w:rsidRPr="00766FCC" w:rsidRDefault="00FB740A" w:rsidP="00766FCC">
      <w:pPr>
        <w:spacing w:line="360" w:lineRule="auto"/>
        <w:jc w:val="both"/>
        <w:rPr>
          <w:color w:val="000000" w:themeColor="text1"/>
        </w:rPr>
      </w:pPr>
    </w:p>
    <w:p w14:paraId="1C3AAAD0" w14:textId="70029627" w:rsidR="00FB740A" w:rsidRPr="00766FCC" w:rsidRDefault="00FB740A" w:rsidP="008C0660">
      <w:pPr>
        <w:spacing w:line="360" w:lineRule="auto"/>
        <w:ind w:firstLine="720"/>
        <w:jc w:val="both"/>
        <w:rPr>
          <w:color w:val="000000" w:themeColor="text1"/>
        </w:rPr>
      </w:pPr>
      <w:r w:rsidRPr="00766FCC">
        <w:rPr>
          <w:color w:val="000000" w:themeColor="text1"/>
        </w:rPr>
        <w:t xml:space="preserve">From analysing </w:t>
      </w:r>
      <w:r w:rsidR="00F84D8A" w:rsidRPr="00766FCC">
        <w:rPr>
          <w:color w:val="000000" w:themeColor="text1"/>
        </w:rPr>
        <w:t>three</w:t>
      </w:r>
      <w:r w:rsidRPr="00766FCC">
        <w:rPr>
          <w:color w:val="000000" w:themeColor="text1"/>
        </w:rPr>
        <w:t xml:space="preserve"> separate reports</w:t>
      </w:r>
      <w:r w:rsidR="00B65990" w:rsidRPr="00766FCC">
        <w:rPr>
          <w:color w:val="000000" w:themeColor="text1"/>
        </w:rPr>
        <w:t xml:space="preserve"> and</w:t>
      </w:r>
      <w:r w:rsidRPr="00766FCC">
        <w:rPr>
          <w:color w:val="000000" w:themeColor="text1"/>
        </w:rPr>
        <w:t xml:space="preserve"> </w:t>
      </w:r>
      <w:r w:rsidR="00F84D8A" w:rsidRPr="00766FCC">
        <w:rPr>
          <w:color w:val="000000" w:themeColor="text1"/>
        </w:rPr>
        <w:t>their website,</w:t>
      </w:r>
      <w:r w:rsidR="00B65990" w:rsidRPr="00766FCC">
        <w:rPr>
          <w:color w:val="000000" w:themeColor="text1"/>
        </w:rPr>
        <w:t xml:space="preserve"> Coca-Cola reported on economic, environmental and social areas</w:t>
      </w:r>
      <w:r w:rsidR="008C0660">
        <w:rPr>
          <w:color w:val="000000" w:themeColor="text1"/>
        </w:rPr>
        <w:t>:</w:t>
      </w:r>
    </w:p>
    <w:p w14:paraId="13F6814C" w14:textId="77777777" w:rsidR="008C0660" w:rsidRDefault="008C0660" w:rsidP="00766FCC">
      <w:pPr>
        <w:spacing w:line="360" w:lineRule="auto"/>
        <w:jc w:val="both"/>
        <w:rPr>
          <w:b/>
          <w:bCs/>
          <w:color w:val="000000" w:themeColor="text1"/>
          <w:u w:val="single"/>
        </w:rPr>
      </w:pPr>
    </w:p>
    <w:p w14:paraId="7B68BE1E" w14:textId="6890BED9" w:rsidR="001659A3" w:rsidRPr="00766FCC" w:rsidRDefault="00FB740A" w:rsidP="008C0660">
      <w:pPr>
        <w:spacing w:line="360" w:lineRule="auto"/>
        <w:ind w:firstLine="720"/>
        <w:jc w:val="both"/>
        <w:rPr>
          <w:color w:val="000000" w:themeColor="text1"/>
        </w:rPr>
      </w:pPr>
      <w:r w:rsidRPr="00766FCC">
        <w:rPr>
          <w:color w:val="000000" w:themeColor="text1"/>
        </w:rPr>
        <w:t xml:space="preserve">Coca Cola </w:t>
      </w:r>
      <w:r w:rsidR="00844D78" w:rsidRPr="00766FCC">
        <w:rPr>
          <w:color w:val="000000" w:themeColor="text1"/>
        </w:rPr>
        <w:t>are an economically successful company</w:t>
      </w:r>
      <w:r w:rsidR="00B65990" w:rsidRPr="00766FCC">
        <w:rPr>
          <w:color w:val="000000" w:themeColor="text1"/>
        </w:rPr>
        <w:t>,</w:t>
      </w:r>
      <w:r w:rsidR="00844D78" w:rsidRPr="00766FCC">
        <w:rPr>
          <w:color w:val="000000" w:themeColor="text1"/>
        </w:rPr>
        <w:t xml:space="preserve"> with their 2018 revenue reaching $31.86 billion. Coca</w:t>
      </w:r>
      <w:r w:rsidR="00B65990" w:rsidRPr="00766FCC">
        <w:rPr>
          <w:color w:val="000000" w:themeColor="text1"/>
        </w:rPr>
        <w:t>-C</w:t>
      </w:r>
      <w:r w:rsidR="00844D78" w:rsidRPr="00766FCC">
        <w:rPr>
          <w:color w:val="000000" w:themeColor="text1"/>
        </w:rPr>
        <w:t>ola had an earnings per share rise ranging from $1.49 in 2016 to $2.07 in 2019. Therefore meeting their economic responsibility to shareholders</w:t>
      </w:r>
      <w:r w:rsidR="00B65990" w:rsidRPr="00766FCC">
        <w:rPr>
          <w:color w:val="000000" w:themeColor="text1"/>
        </w:rPr>
        <w:t xml:space="preserve"> (</w:t>
      </w:r>
      <w:r w:rsidR="00844D78" w:rsidRPr="00766FCC">
        <w:rPr>
          <w:color w:val="000000" w:themeColor="text1"/>
        </w:rPr>
        <w:t>Friedma</w:t>
      </w:r>
      <w:r w:rsidR="00B65990" w:rsidRPr="00766FCC">
        <w:rPr>
          <w:color w:val="000000" w:themeColor="text1"/>
        </w:rPr>
        <w:t>n,</w:t>
      </w:r>
      <w:r w:rsidR="00844D78" w:rsidRPr="00766FCC">
        <w:rPr>
          <w:color w:val="000000" w:themeColor="text1"/>
        </w:rPr>
        <w:t>1970)</w:t>
      </w:r>
      <w:r w:rsidR="00B65990" w:rsidRPr="00766FCC">
        <w:rPr>
          <w:color w:val="000000" w:themeColor="text1"/>
        </w:rPr>
        <w:t xml:space="preserve">. </w:t>
      </w:r>
      <w:r w:rsidR="00844D78" w:rsidRPr="00766FCC">
        <w:rPr>
          <w:color w:val="000000" w:themeColor="text1"/>
        </w:rPr>
        <w:t xml:space="preserve">They </w:t>
      </w:r>
      <w:r w:rsidRPr="00766FCC">
        <w:rPr>
          <w:color w:val="000000" w:themeColor="text1"/>
        </w:rPr>
        <w:t>‘g</w:t>
      </w:r>
      <w:r w:rsidR="001659A3" w:rsidRPr="00766FCC">
        <w:rPr>
          <w:color w:val="000000" w:themeColor="text1"/>
        </w:rPr>
        <w:t>ive back</w:t>
      </w:r>
      <w:r w:rsidRPr="00766FCC">
        <w:rPr>
          <w:color w:val="000000" w:themeColor="text1"/>
        </w:rPr>
        <w:t>’</w:t>
      </w:r>
      <w:r w:rsidR="001659A3" w:rsidRPr="00766FCC">
        <w:rPr>
          <w:color w:val="000000" w:themeColor="text1"/>
        </w:rPr>
        <w:t xml:space="preserve"> 1% of operating income annually</w:t>
      </w:r>
      <w:r w:rsidR="00B65990" w:rsidRPr="00766FCC">
        <w:rPr>
          <w:color w:val="000000" w:themeColor="text1"/>
        </w:rPr>
        <w:t xml:space="preserve">, reinvesting </w:t>
      </w:r>
      <w:r w:rsidRPr="00766FCC">
        <w:rPr>
          <w:color w:val="000000" w:themeColor="text1"/>
        </w:rPr>
        <w:t>profits in charity or other philanthropic activities.</w:t>
      </w:r>
      <w:r w:rsidR="00604726" w:rsidRPr="00766FCC">
        <w:rPr>
          <w:color w:val="000000" w:themeColor="text1"/>
        </w:rPr>
        <w:t xml:space="preserve"> In 2014 their annual operating income was $9.708 billion, </w:t>
      </w:r>
      <w:r w:rsidRPr="00766FCC">
        <w:rPr>
          <w:color w:val="000000" w:themeColor="text1"/>
        </w:rPr>
        <w:t xml:space="preserve">Coca-Cola </w:t>
      </w:r>
      <w:r w:rsidR="001659A3" w:rsidRPr="00766FCC">
        <w:rPr>
          <w:color w:val="000000" w:themeColor="text1"/>
        </w:rPr>
        <w:t>gave back $126 million</w:t>
      </w:r>
      <w:r w:rsidR="00B65990" w:rsidRPr="00766FCC">
        <w:rPr>
          <w:color w:val="000000" w:themeColor="text1"/>
        </w:rPr>
        <w:t>,</w:t>
      </w:r>
      <w:r w:rsidR="001659A3" w:rsidRPr="00766FCC">
        <w:rPr>
          <w:color w:val="000000" w:themeColor="text1"/>
        </w:rPr>
        <w:t xml:space="preserve"> 1.3% of its operating income</w:t>
      </w:r>
      <w:r w:rsidR="00B65990" w:rsidRPr="00766FCC">
        <w:rPr>
          <w:color w:val="000000" w:themeColor="text1"/>
        </w:rPr>
        <w:t>. T</w:t>
      </w:r>
      <w:r w:rsidR="00604726" w:rsidRPr="00766FCC">
        <w:rPr>
          <w:color w:val="000000" w:themeColor="text1"/>
        </w:rPr>
        <w:t>his was i</w:t>
      </w:r>
      <w:r w:rsidR="001659A3" w:rsidRPr="00766FCC">
        <w:rPr>
          <w:color w:val="000000" w:themeColor="text1"/>
        </w:rPr>
        <w:t>nvested in water</w:t>
      </w:r>
      <w:r w:rsidR="00604726" w:rsidRPr="00766FCC">
        <w:rPr>
          <w:color w:val="000000" w:themeColor="text1"/>
        </w:rPr>
        <w:t xml:space="preserve"> stewardship</w:t>
      </w:r>
      <w:r w:rsidR="001659A3" w:rsidRPr="00766FCC">
        <w:rPr>
          <w:color w:val="000000" w:themeColor="text1"/>
        </w:rPr>
        <w:t xml:space="preserve">, </w:t>
      </w:r>
      <w:r w:rsidR="00604726" w:rsidRPr="00766FCC">
        <w:rPr>
          <w:color w:val="000000" w:themeColor="text1"/>
        </w:rPr>
        <w:t>women’s</w:t>
      </w:r>
      <w:r w:rsidR="001659A3" w:rsidRPr="00766FCC">
        <w:rPr>
          <w:color w:val="000000" w:themeColor="text1"/>
        </w:rPr>
        <w:t xml:space="preserve"> empowerment</w:t>
      </w:r>
      <w:r w:rsidR="00B65990" w:rsidRPr="00766FCC">
        <w:rPr>
          <w:color w:val="000000" w:themeColor="text1"/>
        </w:rPr>
        <w:t xml:space="preserve"> </w:t>
      </w:r>
      <w:r w:rsidR="001659A3" w:rsidRPr="00766FCC">
        <w:rPr>
          <w:color w:val="000000" w:themeColor="text1"/>
        </w:rPr>
        <w:t xml:space="preserve">and </w:t>
      </w:r>
      <w:r w:rsidR="00B65990" w:rsidRPr="00766FCC">
        <w:rPr>
          <w:color w:val="000000" w:themeColor="text1"/>
        </w:rPr>
        <w:t>other</w:t>
      </w:r>
      <w:r w:rsidR="001659A3" w:rsidRPr="00766FCC">
        <w:rPr>
          <w:color w:val="000000" w:themeColor="text1"/>
        </w:rPr>
        <w:t xml:space="preserve"> programs</w:t>
      </w:r>
      <w:r w:rsidR="00CB3F04" w:rsidRPr="00766FCC">
        <w:rPr>
          <w:color w:val="000000" w:themeColor="text1"/>
        </w:rPr>
        <w:t xml:space="preserve"> (Coca-Cola, 2016).</w:t>
      </w:r>
      <w:r w:rsidR="00844D78" w:rsidRPr="00766FCC">
        <w:rPr>
          <w:color w:val="000000" w:themeColor="text1"/>
        </w:rPr>
        <w:t xml:space="preserve"> Coca-Cola’s giving back stood at 1.5% in 2018, exceeding their 2020 goal of 1%; which they have done each year since 2015 by 0.2% to 0.6% varying</w:t>
      </w:r>
      <w:r w:rsidR="00604726" w:rsidRPr="00766FCC">
        <w:rPr>
          <w:color w:val="000000" w:themeColor="text1"/>
        </w:rPr>
        <w:t xml:space="preserve"> (</w:t>
      </w:r>
      <w:r w:rsidR="00844D78" w:rsidRPr="00766FCC">
        <w:rPr>
          <w:color w:val="000000" w:themeColor="text1"/>
        </w:rPr>
        <w:t>The Coca-Cola Company, 2018</w:t>
      </w:r>
      <w:r w:rsidR="00604726" w:rsidRPr="00766FCC">
        <w:rPr>
          <w:color w:val="000000" w:themeColor="text1"/>
        </w:rPr>
        <w:t>)</w:t>
      </w:r>
      <w:r w:rsidR="00844D78" w:rsidRPr="00766FCC">
        <w:rPr>
          <w:color w:val="000000" w:themeColor="text1"/>
        </w:rPr>
        <w:t>. Th</w:t>
      </w:r>
      <w:r w:rsidR="00B65990" w:rsidRPr="00766FCC">
        <w:rPr>
          <w:color w:val="000000" w:themeColor="text1"/>
        </w:rPr>
        <w:t>is meets</w:t>
      </w:r>
      <w:r w:rsidR="00844D78" w:rsidRPr="00766FCC">
        <w:rPr>
          <w:color w:val="000000" w:themeColor="text1"/>
        </w:rPr>
        <w:t xml:space="preserve"> Freeman’s (1984) view to prioritise all stakeholders</w:t>
      </w:r>
      <w:r w:rsidR="00A5282E" w:rsidRPr="00766FCC">
        <w:rPr>
          <w:color w:val="000000" w:themeColor="text1"/>
        </w:rPr>
        <w:t>. However, given its massive revenues as a billion dollar industry, C</w:t>
      </w:r>
      <w:r w:rsidR="00604726" w:rsidRPr="00766FCC">
        <w:rPr>
          <w:color w:val="000000" w:themeColor="text1"/>
        </w:rPr>
        <w:t xml:space="preserve">oca-Cola could </w:t>
      </w:r>
      <w:r w:rsidR="00A5282E" w:rsidRPr="00766FCC">
        <w:rPr>
          <w:color w:val="000000" w:themeColor="text1"/>
        </w:rPr>
        <w:t>invest more</w:t>
      </w:r>
      <w:r w:rsidR="00B65990" w:rsidRPr="00766FCC">
        <w:rPr>
          <w:color w:val="000000" w:themeColor="text1"/>
        </w:rPr>
        <w:t>.</w:t>
      </w:r>
    </w:p>
    <w:p w14:paraId="3C4C03AD" w14:textId="77777777" w:rsidR="00C11D67" w:rsidRPr="00766FCC" w:rsidRDefault="00C11D67" w:rsidP="00766FCC">
      <w:pPr>
        <w:spacing w:line="360" w:lineRule="auto"/>
        <w:jc w:val="both"/>
        <w:rPr>
          <w:color w:val="000000" w:themeColor="text1"/>
        </w:rPr>
      </w:pPr>
    </w:p>
    <w:p w14:paraId="3918BC5B" w14:textId="3F504047" w:rsidR="003C72DD" w:rsidRPr="00766FCC" w:rsidRDefault="008734BE" w:rsidP="008C0660">
      <w:pPr>
        <w:spacing w:line="360" w:lineRule="auto"/>
        <w:ind w:firstLine="720"/>
        <w:jc w:val="both"/>
        <w:rPr>
          <w:color w:val="000000" w:themeColor="text1"/>
        </w:rPr>
      </w:pPr>
      <w:r w:rsidRPr="00766FCC">
        <w:rPr>
          <w:color w:val="000000" w:themeColor="text1"/>
        </w:rPr>
        <w:t>Coca-Cola Enterprise (2015) reported t</w:t>
      </w:r>
      <w:r w:rsidR="00D11F69" w:rsidRPr="00766FCC">
        <w:rPr>
          <w:color w:val="000000" w:themeColor="text1"/>
        </w:rPr>
        <w:t xml:space="preserve">here was a </w:t>
      </w:r>
      <w:r w:rsidR="001659A3" w:rsidRPr="00766FCC">
        <w:rPr>
          <w:color w:val="000000" w:themeColor="text1"/>
        </w:rPr>
        <w:t xml:space="preserve">48% reduction in carbon footprint </w:t>
      </w:r>
      <w:r w:rsidR="00D11F69" w:rsidRPr="00766FCC">
        <w:rPr>
          <w:color w:val="000000" w:themeColor="text1"/>
        </w:rPr>
        <w:t xml:space="preserve">from </w:t>
      </w:r>
      <w:r w:rsidR="001659A3" w:rsidRPr="00766FCC">
        <w:rPr>
          <w:color w:val="000000" w:themeColor="text1"/>
        </w:rPr>
        <w:t>2007-2015</w:t>
      </w:r>
      <w:r w:rsidR="00D11F69" w:rsidRPr="00766FCC">
        <w:rPr>
          <w:color w:val="000000" w:themeColor="text1"/>
        </w:rPr>
        <w:t>, thus mi</w:t>
      </w:r>
      <w:r w:rsidR="001659A3" w:rsidRPr="00766FCC">
        <w:rPr>
          <w:color w:val="000000" w:themeColor="text1"/>
        </w:rPr>
        <w:t xml:space="preserve">nimising </w:t>
      </w:r>
      <w:r w:rsidR="00D11F69" w:rsidRPr="00766FCC">
        <w:rPr>
          <w:color w:val="000000" w:themeColor="text1"/>
        </w:rPr>
        <w:t xml:space="preserve">the </w:t>
      </w:r>
      <w:r w:rsidR="001659A3" w:rsidRPr="00766FCC">
        <w:rPr>
          <w:color w:val="000000" w:themeColor="text1"/>
        </w:rPr>
        <w:t xml:space="preserve">environmental impact of </w:t>
      </w:r>
      <w:r w:rsidR="00D11F69" w:rsidRPr="00766FCC">
        <w:rPr>
          <w:color w:val="000000" w:themeColor="text1"/>
        </w:rPr>
        <w:t xml:space="preserve">their </w:t>
      </w:r>
      <w:r w:rsidR="001659A3" w:rsidRPr="00766FCC">
        <w:rPr>
          <w:color w:val="000000" w:themeColor="text1"/>
        </w:rPr>
        <w:t xml:space="preserve">operations. Packaging accounts for 50% of their carbon footprint, </w:t>
      </w:r>
      <w:r w:rsidR="00D11F69" w:rsidRPr="00766FCC">
        <w:rPr>
          <w:color w:val="000000" w:themeColor="text1"/>
        </w:rPr>
        <w:t xml:space="preserve">therefore they </w:t>
      </w:r>
      <w:r w:rsidR="001659A3" w:rsidRPr="00766FCC">
        <w:rPr>
          <w:color w:val="000000" w:themeColor="text1"/>
        </w:rPr>
        <w:t>aim to recycle more packaging than they use.</w:t>
      </w:r>
      <w:r w:rsidR="00C9604C" w:rsidRPr="00766FCC">
        <w:rPr>
          <w:color w:val="000000" w:themeColor="text1"/>
        </w:rPr>
        <w:t xml:space="preserve"> </w:t>
      </w:r>
      <w:r w:rsidR="00497C68" w:rsidRPr="00766FCC">
        <w:rPr>
          <w:color w:val="000000" w:themeColor="text1"/>
        </w:rPr>
        <w:t>Their</w:t>
      </w:r>
      <w:r w:rsidR="00C9604C" w:rsidRPr="00766FCC">
        <w:rPr>
          <w:color w:val="000000" w:themeColor="text1"/>
        </w:rPr>
        <w:t xml:space="preserve"> report showed </w:t>
      </w:r>
      <w:r w:rsidR="00312F66" w:rsidRPr="00766FCC">
        <w:rPr>
          <w:color w:val="000000" w:themeColor="text1"/>
        </w:rPr>
        <w:t>over</w:t>
      </w:r>
      <w:r w:rsidR="00C9604C" w:rsidRPr="00766FCC">
        <w:rPr>
          <w:color w:val="000000" w:themeColor="text1"/>
        </w:rPr>
        <w:t xml:space="preserve"> 1.5 million </w:t>
      </w:r>
      <w:r w:rsidR="00312F66" w:rsidRPr="00766FCC">
        <w:rPr>
          <w:color w:val="000000" w:themeColor="text1"/>
        </w:rPr>
        <w:t xml:space="preserve">advertisements for </w:t>
      </w:r>
      <w:r w:rsidR="00C9604C" w:rsidRPr="00766FCC">
        <w:rPr>
          <w:color w:val="000000" w:themeColor="text1"/>
        </w:rPr>
        <w:t>recycling.</w:t>
      </w:r>
      <w:r w:rsidR="001659A3" w:rsidRPr="00766FCC">
        <w:rPr>
          <w:color w:val="000000" w:themeColor="text1"/>
        </w:rPr>
        <w:t xml:space="preserve"> </w:t>
      </w:r>
      <w:r w:rsidR="00D11F69" w:rsidRPr="00766FCC">
        <w:rPr>
          <w:color w:val="000000" w:themeColor="text1"/>
        </w:rPr>
        <w:t>Coca-Cola r</w:t>
      </w:r>
      <w:r w:rsidR="001659A3" w:rsidRPr="00766FCC">
        <w:rPr>
          <w:color w:val="000000" w:themeColor="text1"/>
        </w:rPr>
        <w:t>eceived triple certification from the carbon trust</w:t>
      </w:r>
      <w:r w:rsidR="00D11F69" w:rsidRPr="00766FCC">
        <w:rPr>
          <w:color w:val="000000" w:themeColor="text1"/>
        </w:rPr>
        <w:t xml:space="preserve"> and have a programme called h</w:t>
      </w:r>
      <w:r w:rsidR="001659A3" w:rsidRPr="00766FCC">
        <w:rPr>
          <w:color w:val="000000" w:themeColor="text1"/>
        </w:rPr>
        <w:t>appiness recycled</w:t>
      </w:r>
      <w:r w:rsidR="00312F66" w:rsidRPr="00766FCC">
        <w:rPr>
          <w:color w:val="000000" w:themeColor="text1"/>
        </w:rPr>
        <w:t xml:space="preserve"> and a world without waste</w:t>
      </w:r>
      <w:r w:rsidR="001659A3" w:rsidRPr="00766FCC">
        <w:rPr>
          <w:color w:val="000000" w:themeColor="text1"/>
        </w:rPr>
        <w:t>.</w:t>
      </w:r>
      <w:r w:rsidR="00D11F69" w:rsidRPr="00766FCC">
        <w:rPr>
          <w:color w:val="000000" w:themeColor="text1"/>
        </w:rPr>
        <w:t xml:space="preserve"> </w:t>
      </w:r>
      <w:r w:rsidRPr="00766FCC">
        <w:rPr>
          <w:color w:val="000000" w:themeColor="text1"/>
        </w:rPr>
        <w:t>Their climate initiative for carbon footprint reduction was at 21% in 2018 compared to 12% in 2015. They aim for 25% by 2020</w:t>
      </w:r>
      <w:r w:rsidR="00312F66" w:rsidRPr="00766FCC">
        <w:rPr>
          <w:color w:val="000000" w:themeColor="text1"/>
        </w:rPr>
        <w:t xml:space="preserve"> </w:t>
      </w:r>
      <w:r w:rsidR="00312F66" w:rsidRPr="00766FCC">
        <w:rPr>
          <w:color w:val="000000" w:themeColor="text1"/>
        </w:rPr>
        <w:t>(The Coca-Cola Company, 2018</w:t>
      </w:r>
      <w:r w:rsidR="003C72DD" w:rsidRPr="00766FCC">
        <w:rPr>
          <w:color w:val="000000" w:themeColor="text1"/>
        </w:rPr>
        <w:t xml:space="preserve">). They achieved 100% of manufacturing waste sent for recycling or energy </w:t>
      </w:r>
      <w:r w:rsidR="003C72DD" w:rsidRPr="00766FCC">
        <w:rPr>
          <w:color w:val="000000" w:themeColor="text1"/>
        </w:rPr>
        <w:lastRenderedPageBreak/>
        <w:t xml:space="preserve">recovery and zero waste was sent to landfill (Coca-Cola Enterprise, 2015). </w:t>
      </w:r>
      <w:r w:rsidR="00271F9F" w:rsidRPr="00766FCC">
        <w:rPr>
          <w:color w:val="000000" w:themeColor="text1"/>
        </w:rPr>
        <w:t xml:space="preserve">Coca-Cola </w:t>
      </w:r>
      <w:r w:rsidR="00312F66" w:rsidRPr="00766FCC">
        <w:rPr>
          <w:color w:val="000000" w:themeColor="text1"/>
        </w:rPr>
        <w:t>is</w:t>
      </w:r>
      <w:r w:rsidR="00271F9F" w:rsidRPr="00766FCC">
        <w:rPr>
          <w:color w:val="000000" w:themeColor="text1"/>
        </w:rPr>
        <w:t xml:space="preserve"> the biggest brand to publish the</w:t>
      </w:r>
      <w:r w:rsidR="00312F66" w:rsidRPr="00766FCC">
        <w:rPr>
          <w:color w:val="000000" w:themeColor="text1"/>
        </w:rPr>
        <w:t>ir</w:t>
      </w:r>
      <w:r w:rsidR="00271F9F" w:rsidRPr="00766FCC">
        <w:rPr>
          <w:color w:val="000000" w:themeColor="text1"/>
        </w:rPr>
        <w:t xml:space="preserve"> greenhouse gases </w:t>
      </w:r>
      <w:r w:rsidR="00312F66" w:rsidRPr="00766FCC">
        <w:rPr>
          <w:color w:val="000000" w:themeColor="text1"/>
        </w:rPr>
        <w:t>emissions</w:t>
      </w:r>
      <w:r w:rsidR="00271F9F" w:rsidRPr="00766FCC">
        <w:rPr>
          <w:color w:val="000000" w:themeColor="text1"/>
        </w:rPr>
        <w:t>. However</w:t>
      </w:r>
      <w:r w:rsidR="00312F66" w:rsidRPr="00766FCC">
        <w:rPr>
          <w:color w:val="000000" w:themeColor="text1"/>
        </w:rPr>
        <w:t>, their</w:t>
      </w:r>
      <w:r w:rsidR="00271F9F" w:rsidRPr="00766FCC">
        <w:rPr>
          <w:color w:val="000000" w:themeColor="text1"/>
        </w:rPr>
        <w:t xml:space="preserve"> products</w:t>
      </w:r>
      <w:r w:rsidR="00312F66" w:rsidRPr="00766FCC">
        <w:rPr>
          <w:color w:val="000000" w:themeColor="text1"/>
        </w:rPr>
        <w:t>,</w:t>
      </w:r>
      <w:r w:rsidR="00271F9F" w:rsidRPr="00766FCC">
        <w:rPr>
          <w:color w:val="000000" w:themeColor="text1"/>
        </w:rPr>
        <w:t xml:space="preserve"> such as small glass bottles</w:t>
      </w:r>
      <w:r w:rsidR="00312F66" w:rsidRPr="00766FCC">
        <w:rPr>
          <w:color w:val="000000" w:themeColor="text1"/>
        </w:rPr>
        <w:t>,</w:t>
      </w:r>
      <w:r w:rsidR="00271F9F" w:rsidRPr="00766FCC">
        <w:rPr>
          <w:color w:val="000000" w:themeColor="text1"/>
        </w:rPr>
        <w:t xml:space="preserve"> hav</w:t>
      </w:r>
      <w:r w:rsidR="00312F66" w:rsidRPr="00766FCC">
        <w:rPr>
          <w:color w:val="000000" w:themeColor="text1"/>
        </w:rPr>
        <w:t xml:space="preserve">e </w:t>
      </w:r>
      <w:r w:rsidR="00271F9F" w:rsidRPr="00766FCC">
        <w:rPr>
          <w:color w:val="000000" w:themeColor="text1"/>
        </w:rPr>
        <w:t>a 360g footprint</w:t>
      </w:r>
      <w:r w:rsidR="00312F66" w:rsidRPr="00766FCC">
        <w:rPr>
          <w:color w:val="000000" w:themeColor="text1"/>
        </w:rPr>
        <w:t xml:space="preserve"> which</w:t>
      </w:r>
      <w:r w:rsidR="00271F9F" w:rsidRPr="00766FCC">
        <w:rPr>
          <w:color w:val="000000" w:themeColor="text1"/>
        </w:rPr>
        <w:t xml:space="preserve"> is larger than </w:t>
      </w:r>
      <w:r w:rsidR="00312F66" w:rsidRPr="00766FCC">
        <w:rPr>
          <w:color w:val="000000" w:themeColor="text1"/>
        </w:rPr>
        <w:t>competitors</w:t>
      </w:r>
      <w:r w:rsidR="00271F9F" w:rsidRPr="00766FCC">
        <w:rPr>
          <w:color w:val="000000" w:themeColor="text1"/>
        </w:rPr>
        <w:t xml:space="preserve"> (Jowit, 2009).</w:t>
      </w:r>
    </w:p>
    <w:p w14:paraId="47DD677C" w14:textId="77777777" w:rsidR="00C11D67" w:rsidRPr="00766FCC" w:rsidRDefault="00C11D67" w:rsidP="00766FCC">
      <w:pPr>
        <w:spacing w:line="360" w:lineRule="auto"/>
        <w:jc w:val="both"/>
        <w:rPr>
          <w:color w:val="000000" w:themeColor="text1"/>
        </w:rPr>
      </w:pPr>
    </w:p>
    <w:p w14:paraId="6C179B49" w14:textId="5506673E" w:rsidR="008734BE" w:rsidRPr="00766FCC" w:rsidRDefault="00CB3F04" w:rsidP="008C0660">
      <w:pPr>
        <w:spacing w:line="360" w:lineRule="auto"/>
        <w:ind w:firstLine="720"/>
        <w:jc w:val="both"/>
        <w:rPr>
          <w:color w:val="000000" w:themeColor="text1"/>
        </w:rPr>
      </w:pPr>
      <w:r w:rsidRPr="00766FCC">
        <w:rPr>
          <w:color w:val="000000" w:themeColor="text1"/>
        </w:rPr>
        <w:t>Coca-Cola</w:t>
      </w:r>
      <w:r w:rsidR="00DE47AE" w:rsidRPr="00766FCC">
        <w:rPr>
          <w:color w:val="000000" w:themeColor="text1"/>
        </w:rPr>
        <w:t>’s</w:t>
      </w:r>
      <w:r w:rsidRPr="00766FCC">
        <w:rPr>
          <w:color w:val="000000" w:themeColor="text1"/>
        </w:rPr>
        <w:t xml:space="preserve"> </w:t>
      </w:r>
      <w:r w:rsidR="00D11F69" w:rsidRPr="00766FCC">
        <w:rPr>
          <w:color w:val="000000" w:themeColor="text1"/>
        </w:rPr>
        <w:t>(</w:t>
      </w:r>
      <w:r w:rsidRPr="00766FCC">
        <w:rPr>
          <w:color w:val="000000" w:themeColor="text1"/>
        </w:rPr>
        <w:t>2018)</w:t>
      </w:r>
      <w:r w:rsidR="00D11F69" w:rsidRPr="00766FCC">
        <w:rPr>
          <w:color w:val="000000" w:themeColor="text1"/>
        </w:rPr>
        <w:t xml:space="preserve"> sustainability report discussed their </w:t>
      </w:r>
      <w:r w:rsidR="001659A3" w:rsidRPr="00766FCC">
        <w:rPr>
          <w:color w:val="000000" w:themeColor="text1"/>
        </w:rPr>
        <w:t xml:space="preserve">water stewardship, </w:t>
      </w:r>
      <w:r w:rsidR="00D11F69" w:rsidRPr="00766FCC">
        <w:rPr>
          <w:color w:val="000000" w:themeColor="text1"/>
        </w:rPr>
        <w:t xml:space="preserve">which </w:t>
      </w:r>
      <w:r w:rsidR="001659A3" w:rsidRPr="00766FCC">
        <w:rPr>
          <w:color w:val="000000" w:themeColor="text1"/>
        </w:rPr>
        <w:t>reduce</w:t>
      </w:r>
      <w:r w:rsidR="00D11F69" w:rsidRPr="00766FCC">
        <w:rPr>
          <w:color w:val="000000" w:themeColor="text1"/>
        </w:rPr>
        <w:t>s</w:t>
      </w:r>
      <w:r w:rsidR="001659A3" w:rsidRPr="00766FCC">
        <w:rPr>
          <w:color w:val="000000" w:themeColor="text1"/>
        </w:rPr>
        <w:t xml:space="preserve"> water use</w:t>
      </w:r>
      <w:r w:rsidR="00D11F69" w:rsidRPr="00766FCC">
        <w:rPr>
          <w:color w:val="000000" w:themeColor="text1"/>
        </w:rPr>
        <w:t xml:space="preserve">, </w:t>
      </w:r>
      <w:r w:rsidR="001659A3" w:rsidRPr="00766FCC">
        <w:rPr>
          <w:color w:val="000000" w:themeColor="text1"/>
        </w:rPr>
        <w:t>recycle</w:t>
      </w:r>
      <w:r w:rsidR="00D11F69" w:rsidRPr="00766FCC">
        <w:rPr>
          <w:color w:val="000000" w:themeColor="text1"/>
        </w:rPr>
        <w:t xml:space="preserve">s and </w:t>
      </w:r>
      <w:r w:rsidR="001659A3" w:rsidRPr="00766FCC">
        <w:rPr>
          <w:color w:val="000000" w:themeColor="text1"/>
        </w:rPr>
        <w:t>replenish</w:t>
      </w:r>
      <w:r w:rsidR="00D11F69" w:rsidRPr="00766FCC">
        <w:rPr>
          <w:color w:val="000000" w:themeColor="text1"/>
        </w:rPr>
        <w:t>es</w:t>
      </w:r>
      <w:r w:rsidR="001659A3" w:rsidRPr="00766FCC">
        <w:rPr>
          <w:color w:val="000000" w:themeColor="text1"/>
        </w:rPr>
        <w:t xml:space="preserve"> water</w:t>
      </w:r>
      <w:r w:rsidR="00D11F69" w:rsidRPr="00766FCC">
        <w:rPr>
          <w:color w:val="000000" w:themeColor="text1"/>
        </w:rPr>
        <w:t xml:space="preserve"> stores.</w:t>
      </w:r>
      <w:r w:rsidR="001659A3" w:rsidRPr="00766FCC">
        <w:rPr>
          <w:color w:val="000000" w:themeColor="text1"/>
        </w:rPr>
        <w:t xml:space="preserve"> </w:t>
      </w:r>
      <w:r w:rsidR="00D11F69" w:rsidRPr="00766FCC">
        <w:rPr>
          <w:color w:val="000000" w:themeColor="text1"/>
        </w:rPr>
        <w:t xml:space="preserve">They report that </w:t>
      </w:r>
      <w:r w:rsidR="001659A3" w:rsidRPr="00766FCC">
        <w:rPr>
          <w:color w:val="000000" w:themeColor="text1"/>
        </w:rPr>
        <w:t>241%</w:t>
      </w:r>
      <w:r w:rsidR="00D11F69" w:rsidRPr="00766FCC">
        <w:rPr>
          <w:color w:val="000000" w:themeColor="text1"/>
        </w:rPr>
        <w:t xml:space="preserve"> of the</w:t>
      </w:r>
      <w:r w:rsidR="001659A3" w:rsidRPr="00766FCC">
        <w:rPr>
          <w:color w:val="000000" w:themeColor="text1"/>
        </w:rPr>
        <w:t xml:space="preserve"> water used </w:t>
      </w:r>
      <w:r w:rsidR="00D11F69" w:rsidRPr="00766FCC">
        <w:rPr>
          <w:color w:val="000000" w:themeColor="text1"/>
        </w:rPr>
        <w:t xml:space="preserve">for Coca-Cola was </w:t>
      </w:r>
      <w:r w:rsidR="001659A3" w:rsidRPr="00766FCC">
        <w:rPr>
          <w:color w:val="000000" w:themeColor="text1"/>
        </w:rPr>
        <w:t xml:space="preserve">returned to nature. </w:t>
      </w:r>
      <w:r w:rsidR="008734BE" w:rsidRPr="00766FCC">
        <w:rPr>
          <w:color w:val="000000" w:themeColor="text1"/>
        </w:rPr>
        <w:t xml:space="preserve">The Coca-Cola Company (2018) stated their water stewardship reached 155% in 2018. This surpassed their 2020 100% goal, which they have exceed since 2015. </w:t>
      </w:r>
      <w:r w:rsidR="00DE47AE" w:rsidRPr="00766FCC">
        <w:rPr>
          <w:color w:val="000000" w:themeColor="text1"/>
        </w:rPr>
        <w:t>Coca-Cola’s</w:t>
      </w:r>
      <w:r w:rsidR="008734BE" w:rsidRPr="00766FCC">
        <w:rPr>
          <w:color w:val="000000" w:themeColor="text1"/>
        </w:rPr>
        <w:t xml:space="preserve"> replenish Africa initiative provided drinking water to 2.8 million people and supported, through investing $124 million, sanitation and hygiene programs in more than 2,000 communities (The Coca-Cola Company, 2018).</w:t>
      </w:r>
      <w:r w:rsidR="00271F9F" w:rsidRPr="00766FCC">
        <w:rPr>
          <w:color w:val="000000" w:themeColor="text1"/>
        </w:rPr>
        <w:t xml:space="preserve"> However, MacDonald</w:t>
      </w:r>
      <w:r w:rsidR="0012058C" w:rsidRPr="00766FCC">
        <w:rPr>
          <w:color w:val="000000" w:themeColor="text1"/>
        </w:rPr>
        <w:t xml:space="preserve"> (2018) report</w:t>
      </w:r>
      <w:r w:rsidR="00DE47AE" w:rsidRPr="00766FCC">
        <w:rPr>
          <w:color w:val="000000" w:themeColor="text1"/>
        </w:rPr>
        <w:t>ed</w:t>
      </w:r>
      <w:r w:rsidR="0012058C" w:rsidRPr="00766FCC">
        <w:rPr>
          <w:color w:val="000000" w:themeColor="text1"/>
        </w:rPr>
        <w:t xml:space="preserve"> the calculations for </w:t>
      </w:r>
      <w:r w:rsidR="00DE47AE" w:rsidRPr="00766FCC">
        <w:rPr>
          <w:color w:val="000000" w:themeColor="text1"/>
        </w:rPr>
        <w:t>their</w:t>
      </w:r>
      <w:r w:rsidR="0012058C" w:rsidRPr="00766FCC">
        <w:rPr>
          <w:color w:val="000000" w:themeColor="text1"/>
        </w:rPr>
        <w:t xml:space="preserve"> water</w:t>
      </w:r>
      <w:r w:rsidR="00DE47AE" w:rsidRPr="00766FCC">
        <w:rPr>
          <w:color w:val="000000" w:themeColor="text1"/>
        </w:rPr>
        <w:t xml:space="preserve"> stewardship</w:t>
      </w:r>
      <w:r w:rsidR="0012058C" w:rsidRPr="00766FCC">
        <w:rPr>
          <w:color w:val="000000" w:themeColor="text1"/>
        </w:rPr>
        <w:t xml:space="preserve"> did not reflect</w:t>
      </w:r>
      <w:r w:rsidR="00DE47AE" w:rsidRPr="00766FCC">
        <w:rPr>
          <w:color w:val="000000" w:themeColor="text1"/>
        </w:rPr>
        <w:t xml:space="preserve"> all</w:t>
      </w:r>
      <w:r w:rsidR="0012058C" w:rsidRPr="00766FCC">
        <w:rPr>
          <w:color w:val="000000" w:themeColor="text1"/>
        </w:rPr>
        <w:t xml:space="preserve"> water </w:t>
      </w:r>
      <w:r w:rsidR="00DE47AE" w:rsidRPr="00766FCC">
        <w:rPr>
          <w:color w:val="000000" w:themeColor="text1"/>
        </w:rPr>
        <w:t>usage</w:t>
      </w:r>
      <w:r w:rsidR="0012058C" w:rsidRPr="00766FCC">
        <w:rPr>
          <w:color w:val="000000" w:themeColor="text1"/>
        </w:rPr>
        <w:t xml:space="preserve">. Although, </w:t>
      </w:r>
      <w:r w:rsidR="0012058C" w:rsidRPr="00766FCC">
        <w:rPr>
          <w:color w:val="000000" w:themeColor="text1"/>
          <w:shd w:val="clear" w:color="auto" w:fill="FFFFFF"/>
        </w:rPr>
        <w:t>Walsh and Dowding (2012)</w:t>
      </w:r>
      <w:r w:rsidR="00F50F7E" w:rsidRPr="00766FCC">
        <w:rPr>
          <w:color w:val="000000" w:themeColor="text1"/>
          <w:shd w:val="clear" w:color="auto" w:fill="FFFFFF"/>
        </w:rPr>
        <w:t xml:space="preserve"> state that Coca-Cola exhibit sustainable water leadership.</w:t>
      </w:r>
    </w:p>
    <w:p w14:paraId="711F11C7" w14:textId="77777777" w:rsidR="008734BE" w:rsidRPr="00766FCC" w:rsidRDefault="008734BE" w:rsidP="00766FCC">
      <w:pPr>
        <w:spacing w:line="360" w:lineRule="auto"/>
        <w:jc w:val="both"/>
        <w:rPr>
          <w:color w:val="000000" w:themeColor="text1"/>
        </w:rPr>
      </w:pPr>
    </w:p>
    <w:p w14:paraId="41BAC044" w14:textId="07101C9D" w:rsidR="008734BE" w:rsidRPr="00766FCC" w:rsidRDefault="00DE47AE" w:rsidP="008C0660">
      <w:pPr>
        <w:spacing w:line="360" w:lineRule="auto"/>
        <w:ind w:firstLine="720"/>
        <w:jc w:val="both"/>
        <w:rPr>
          <w:color w:val="000000" w:themeColor="text1"/>
        </w:rPr>
      </w:pPr>
      <w:r w:rsidRPr="00766FCC">
        <w:rPr>
          <w:color w:val="000000" w:themeColor="text1"/>
        </w:rPr>
        <w:t xml:space="preserve">Coca-Cola aim for </w:t>
      </w:r>
      <w:r w:rsidR="00D11F69" w:rsidRPr="00766FCC">
        <w:rPr>
          <w:color w:val="000000" w:themeColor="text1"/>
        </w:rPr>
        <w:t>s</w:t>
      </w:r>
      <w:r w:rsidR="001659A3" w:rsidRPr="00766FCC">
        <w:rPr>
          <w:color w:val="000000" w:themeColor="text1"/>
        </w:rPr>
        <w:t>ustainable agriculture</w:t>
      </w:r>
      <w:r w:rsidR="00D11F69" w:rsidRPr="00766FCC">
        <w:rPr>
          <w:color w:val="000000" w:themeColor="text1"/>
        </w:rPr>
        <w:t>. The</w:t>
      </w:r>
      <w:r w:rsidR="00237C23" w:rsidRPr="00766FCC">
        <w:rPr>
          <w:color w:val="000000" w:themeColor="text1"/>
        </w:rPr>
        <w:t>y</w:t>
      </w:r>
      <w:r w:rsidR="001659A3" w:rsidRPr="00766FCC">
        <w:rPr>
          <w:color w:val="000000" w:themeColor="text1"/>
        </w:rPr>
        <w:t xml:space="preserve"> aim</w:t>
      </w:r>
      <w:r w:rsidR="00D11F69" w:rsidRPr="00766FCC">
        <w:rPr>
          <w:color w:val="000000" w:themeColor="text1"/>
        </w:rPr>
        <w:t xml:space="preserve"> </w:t>
      </w:r>
      <w:r w:rsidR="001659A3" w:rsidRPr="00766FCC">
        <w:rPr>
          <w:color w:val="000000" w:themeColor="text1"/>
        </w:rPr>
        <w:t>to achieve 100% sustainable sourcing of agriculture ingredients by 2020</w:t>
      </w:r>
      <w:r w:rsidR="008734BE" w:rsidRPr="00766FCC">
        <w:rPr>
          <w:color w:val="000000" w:themeColor="text1"/>
        </w:rPr>
        <w:t xml:space="preserve"> (Coca-Cola, 2018)</w:t>
      </w:r>
      <w:r w:rsidR="001659A3" w:rsidRPr="00766FCC">
        <w:rPr>
          <w:color w:val="000000" w:themeColor="text1"/>
        </w:rPr>
        <w:t>.</w:t>
      </w:r>
      <w:r w:rsidR="00D11F69" w:rsidRPr="00766FCC">
        <w:rPr>
          <w:color w:val="000000" w:themeColor="text1"/>
        </w:rPr>
        <w:t xml:space="preserve"> Their agriculture ingredients in 2018 only had 3 of 11 reach 100% sustainability. However, since 2017 ingredient sustainability has either </w:t>
      </w:r>
      <w:r w:rsidR="00237C23" w:rsidRPr="00766FCC">
        <w:rPr>
          <w:color w:val="000000" w:themeColor="text1"/>
        </w:rPr>
        <w:t>remained</w:t>
      </w:r>
      <w:r w:rsidR="00D11F69" w:rsidRPr="00766FCC">
        <w:rPr>
          <w:color w:val="000000" w:themeColor="text1"/>
        </w:rPr>
        <w:t xml:space="preserve"> the same or improved (The Coca-Cola Company, 2018).</w:t>
      </w:r>
      <w:r w:rsidR="00C11D67" w:rsidRPr="00766FCC">
        <w:rPr>
          <w:color w:val="000000" w:themeColor="text1"/>
        </w:rPr>
        <w:t xml:space="preserve"> </w:t>
      </w:r>
      <w:r w:rsidR="00C75827" w:rsidRPr="00766FCC">
        <w:rPr>
          <w:color w:val="000000" w:themeColor="text1"/>
          <w:shd w:val="clear" w:color="auto" w:fill="FFFFFF"/>
        </w:rPr>
        <w:t xml:space="preserve">Koopman (2014) </w:t>
      </w:r>
      <w:r w:rsidR="00C75827" w:rsidRPr="00766FCC">
        <w:rPr>
          <w:color w:val="000000" w:themeColor="text1"/>
        </w:rPr>
        <w:t>r</w:t>
      </w:r>
      <w:r w:rsidR="00F50F7E" w:rsidRPr="00766FCC">
        <w:rPr>
          <w:color w:val="000000" w:themeColor="text1"/>
        </w:rPr>
        <w:t>eports Coca-Cola have acknowledged the need for their industry to commit to more environmentally friendly practices</w:t>
      </w:r>
      <w:r w:rsidR="00C75827" w:rsidRPr="00766FCC">
        <w:rPr>
          <w:color w:val="000000" w:themeColor="text1"/>
        </w:rPr>
        <w:t>; i</w:t>
      </w:r>
      <w:r w:rsidR="00F50F7E" w:rsidRPr="00766FCC">
        <w:rPr>
          <w:color w:val="000000" w:themeColor="text1"/>
        </w:rPr>
        <w:t xml:space="preserve">n 2007 they signed a conservation partnership with </w:t>
      </w:r>
      <w:r w:rsidR="00237C23" w:rsidRPr="00766FCC">
        <w:rPr>
          <w:color w:val="000000" w:themeColor="text1"/>
        </w:rPr>
        <w:t xml:space="preserve">the </w:t>
      </w:r>
      <w:r w:rsidR="00E10C65" w:rsidRPr="00766FCC">
        <w:rPr>
          <w:color w:val="000000" w:themeColor="text1"/>
        </w:rPr>
        <w:t>Worldwide</w:t>
      </w:r>
      <w:r w:rsidR="00237C23" w:rsidRPr="00766FCC">
        <w:rPr>
          <w:color w:val="000000" w:themeColor="text1"/>
        </w:rPr>
        <w:t xml:space="preserve"> Fund for Nature </w:t>
      </w:r>
      <w:r w:rsidR="00F50F7E" w:rsidRPr="00766FCC">
        <w:rPr>
          <w:color w:val="000000" w:themeColor="text1"/>
        </w:rPr>
        <w:t>to improve water usage and sustainable agriculture</w:t>
      </w:r>
      <w:r w:rsidR="00C75827" w:rsidRPr="00766FCC">
        <w:rPr>
          <w:color w:val="000000" w:themeColor="text1"/>
        </w:rPr>
        <w:t>.</w:t>
      </w:r>
    </w:p>
    <w:p w14:paraId="1782BD82" w14:textId="77777777" w:rsidR="008734BE" w:rsidRPr="00766FCC" w:rsidRDefault="008734BE" w:rsidP="00766FCC">
      <w:pPr>
        <w:spacing w:line="360" w:lineRule="auto"/>
        <w:jc w:val="both"/>
        <w:rPr>
          <w:color w:val="000000" w:themeColor="text1"/>
        </w:rPr>
      </w:pPr>
    </w:p>
    <w:p w14:paraId="3649ED56" w14:textId="55B8C431" w:rsidR="00C11D67" w:rsidRPr="00766FCC" w:rsidRDefault="00237C23" w:rsidP="008C0660">
      <w:pPr>
        <w:spacing w:line="360" w:lineRule="auto"/>
        <w:ind w:firstLine="720"/>
        <w:jc w:val="both"/>
        <w:rPr>
          <w:color w:val="000000" w:themeColor="text1"/>
        </w:rPr>
      </w:pPr>
      <w:r w:rsidRPr="00766FCC">
        <w:rPr>
          <w:color w:val="000000" w:themeColor="text1"/>
        </w:rPr>
        <w:t xml:space="preserve">Coca-Cola’s schemes </w:t>
      </w:r>
      <w:r w:rsidR="00D11F69" w:rsidRPr="00766FCC">
        <w:rPr>
          <w:color w:val="000000" w:themeColor="text1"/>
        </w:rPr>
        <w:t>such as f</w:t>
      </w:r>
      <w:r w:rsidR="001659A3" w:rsidRPr="00766FCC">
        <w:rPr>
          <w:color w:val="000000" w:themeColor="text1"/>
        </w:rPr>
        <w:t>orest conservation</w:t>
      </w:r>
      <w:r w:rsidR="00D11F69" w:rsidRPr="00766FCC">
        <w:rPr>
          <w:color w:val="000000" w:themeColor="text1"/>
        </w:rPr>
        <w:t xml:space="preserve"> and </w:t>
      </w:r>
      <w:r w:rsidR="001659A3" w:rsidRPr="00766FCC">
        <w:rPr>
          <w:color w:val="000000" w:themeColor="text1"/>
        </w:rPr>
        <w:t xml:space="preserve">international coastal </w:t>
      </w:r>
      <w:r w:rsidR="00D11F69" w:rsidRPr="00766FCC">
        <w:rPr>
          <w:color w:val="000000" w:themeColor="text1"/>
        </w:rPr>
        <w:t>clean-up</w:t>
      </w:r>
      <w:r w:rsidR="00C11D67" w:rsidRPr="00766FCC">
        <w:rPr>
          <w:color w:val="000000" w:themeColor="text1"/>
        </w:rPr>
        <w:t xml:space="preserve"> </w:t>
      </w:r>
      <w:r w:rsidRPr="00766FCC">
        <w:rPr>
          <w:color w:val="000000" w:themeColor="text1"/>
        </w:rPr>
        <w:t xml:space="preserve">are </w:t>
      </w:r>
      <w:r w:rsidR="00C11D67" w:rsidRPr="00766FCC">
        <w:rPr>
          <w:color w:val="000000" w:themeColor="text1"/>
        </w:rPr>
        <w:t>influenced by their awareness of plastic waste issues.</w:t>
      </w:r>
      <w:r w:rsidR="008734BE" w:rsidRPr="00766FCC">
        <w:rPr>
          <w:color w:val="000000" w:themeColor="text1"/>
        </w:rPr>
        <w:t xml:space="preserve"> </w:t>
      </w:r>
      <w:r w:rsidR="00C11D67" w:rsidRPr="00766FCC">
        <w:rPr>
          <w:color w:val="000000" w:themeColor="text1"/>
        </w:rPr>
        <w:t>Coca-Cola’s aim</w:t>
      </w:r>
      <w:r w:rsidR="001659A3" w:rsidRPr="00766FCC">
        <w:rPr>
          <w:color w:val="000000" w:themeColor="text1"/>
        </w:rPr>
        <w:t xml:space="preserve"> for a world without waste</w:t>
      </w:r>
      <w:r w:rsidR="00C11D67" w:rsidRPr="00766FCC">
        <w:rPr>
          <w:color w:val="000000" w:themeColor="text1"/>
        </w:rPr>
        <w:t xml:space="preserve"> reported package recycling</w:t>
      </w:r>
      <w:r w:rsidR="001659A3" w:rsidRPr="00766FCC">
        <w:rPr>
          <w:color w:val="000000" w:themeColor="text1"/>
        </w:rPr>
        <w:t xml:space="preserve"> was 56% in 2018 down from 59% in 2015</w:t>
      </w:r>
      <w:r w:rsidR="00C11D67" w:rsidRPr="00766FCC">
        <w:rPr>
          <w:color w:val="000000" w:themeColor="text1"/>
        </w:rPr>
        <w:t xml:space="preserve">. This decrease shows an important issue to </w:t>
      </w:r>
      <w:r w:rsidRPr="00766FCC">
        <w:rPr>
          <w:color w:val="000000" w:themeColor="text1"/>
        </w:rPr>
        <w:t xml:space="preserve">be </w:t>
      </w:r>
      <w:r w:rsidR="00C11D67" w:rsidRPr="00766FCC">
        <w:rPr>
          <w:color w:val="000000" w:themeColor="text1"/>
        </w:rPr>
        <w:t>resolve</w:t>
      </w:r>
      <w:r w:rsidRPr="00766FCC">
        <w:rPr>
          <w:color w:val="000000" w:themeColor="text1"/>
        </w:rPr>
        <w:t>d,</w:t>
      </w:r>
      <w:r w:rsidR="00C11D67" w:rsidRPr="00766FCC">
        <w:rPr>
          <w:color w:val="000000" w:themeColor="text1"/>
        </w:rPr>
        <w:t xml:space="preserve"> as plastic is becoming a major issue worldwide (</w:t>
      </w:r>
      <w:r w:rsidR="008B2EE6" w:rsidRPr="00766FCC">
        <w:rPr>
          <w:color w:val="000000" w:themeColor="text1"/>
          <w:shd w:val="clear" w:color="auto" w:fill="FFFFFF"/>
        </w:rPr>
        <w:t>Ritchie</w:t>
      </w:r>
      <w:r w:rsidR="008B2EE6" w:rsidRPr="00766FCC">
        <w:rPr>
          <w:color w:val="000000" w:themeColor="text1"/>
          <w:shd w:val="clear" w:color="auto" w:fill="FFFFFF"/>
        </w:rPr>
        <w:t xml:space="preserve"> &amp; </w:t>
      </w:r>
      <w:r w:rsidR="008B2EE6" w:rsidRPr="00766FCC">
        <w:rPr>
          <w:color w:val="000000" w:themeColor="text1"/>
          <w:shd w:val="clear" w:color="auto" w:fill="FFFFFF"/>
        </w:rPr>
        <w:t>Roser, 2018</w:t>
      </w:r>
      <w:r w:rsidR="00C11D67" w:rsidRPr="00766FCC">
        <w:rPr>
          <w:color w:val="000000" w:themeColor="text1"/>
        </w:rPr>
        <w:t>)</w:t>
      </w:r>
      <w:r w:rsidR="001659A3" w:rsidRPr="00766FCC">
        <w:rPr>
          <w:color w:val="000000" w:themeColor="text1"/>
        </w:rPr>
        <w:t>. They aim for 75%</w:t>
      </w:r>
      <w:r w:rsidR="00C11D67" w:rsidRPr="00766FCC">
        <w:rPr>
          <w:color w:val="000000" w:themeColor="text1"/>
        </w:rPr>
        <w:t xml:space="preserve"> plastic recycled</w:t>
      </w:r>
      <w:r w:rsidR="001659A3" w:rsidRPr="00766FCC">
        <w:rPr>
          <w:color w:val="000000" w:themeColor="text1"/>
        </w:rPr>
        <w:t xml:space="preserve"> in 2020 and 100% in 2030. </w:t>
      </w:r>
      <w:r w:rsidR="00C11D67" w:rsidRPr="00766FCC">
        <w:rPr>
          <w:color w:val="000000" w:themeColor="text1"/>
        </w:rPr>
        <w:t xml:space="preserve">To combat plastic waste they attempt to make packaging 100% recyclable. This goal was at 88% achieved in 2018. They aim to collect and recycle a bottle or can for each sale by 2030, this was at 58% achieved in 2018. </w:t>
      </w:r>
      <w:r w:rsidRPr="00766FCC">
        <w:rPr>
          <w:color w:val="000000" w:themeColor="text1"/>
        </w:rPr>
        <w:t>Coca-Cola also</w:t>
      </w:r>
      <w:r w:rsidR="00C11D67" w:rsidRPr="00766FCC">
        <w:rPr>
          <w:color w:val="000000" w:themeColor="text1"/>
        </w:rPr>
        <w:t xml:space="preserve"> invest</w:t>
      </w:r>
      <w:r w:rsidRPr="00766FCC">
        <w:rPr>
          <w:color w:val="000000" w:themeColor="text1"/>
        </w:rPr>
        <w:t>ed</w:t>
      </w:r>
      <w:r w:rsidR="00C11D67" w:rsidRPr="00766FCC">
        <w:rPr>
          <w:color w:val="000000" w:themeColor="text1"/>
        </w:rPr>
        <w:t xml:space="preserve"> $15 million in 2018 to companies that prevent plastic waste going into the ocean.</w:t>
      </w:r>
      <w:r w:rsidR="00E63824" w:rsidRPr="00766FCC">
        <w:rPr>
          <w:color w:val="000000" w:themeColor="text1"/>
        </w:rPr>
        <w:t xml:space="preserve"> However</w:t>
      </w:r>
      <w:r w:rsidRPr="00766FCC">
        <w:rPr>
          <w:color w:val="000000" w:themeColor="text1"/>
        </w:rPr>
        <w:t>,</w:t>
      </w:r>
      <w:r w:rsidR="00E63824" w:rsidRPr="00766FCC">
        <w:rPr>
          <w:color w:val="000000" w:themeColor="text1"/>
        </w:rPr>
        <w:t xml:space="preserve"> Lerner (2019) stated Coca-Cola have been named</w:t>
      </w:r>
      <w:r w:rsidRPr="00766FCC">
        <w:rPr>
          <w:color w:val="000000" w:themeColor="text1"/>
        </w:rPr>
        <w:t>,</w:t>
      </w:r>
      <w:r w:rsidR="00E63824" w:rsidRPr="00766FCC">
        <w:rPr>
          <w:color w:val="000000" w:themeColor="text1"/>
        </w:rPr>
        <w:t xml:space="preserve"> two years running</w:t>
      </w:r>
      <w:r w:rsidRPr="00766FCC">
        <w:rPr>
          <w:color w:val="000000" w:themeColor="text1"/>
        </w:rPr>
        <w:t>,</w:t>
      </w:r>
      <w:r w:rsidR="00E63824" w:rsidRPr="00766FCC">
        <w:rPr>
          <w:color w:val="000000" w:themeColor="text1"/>
        </w:rPr>
        <w:t xml:space="preserve"> the most polluting brand in a global audit of plastic waste</w:t>
      </w:r>
      <w:r w:rsidR="002B311E" w:rsidRPr="00766FCC">
        <w:rPr>
          <w:color w:val="000000" w:themeColor="text1"/>
        </w:rPr>
        <w:t xml:space="preserve"> by the charity break free from plastic. Their head of sustainability stated that the company would </w:t>
      </w:r>
      <w:r w:rsidR="002B311E" w:rsidRPr="00766FCC">
        <w:rPr>
          <w:color w:val="000000" w:themeColor="text1"/>
        </w:rPr>
        <w:lastRenderedPageBreak/>
        <w:t>not eliminate the production of single use plastic bottles as there is a consumer demand (Thomas, 2020).</w:t>
      </w:r>
    </w:p>
    <w:p w14:paraId="40BFC2A6" w14:textId="77777777" w:rsidR="0085384C" w:rsidRPr="00766FCC" w:rsidRDefault="0085384C" w:rsidP="00766FCC">
      <w:pPr>
        <w:spacing w:line="360" w:lineRule="auto"/>
        <w:jc w:val="both"/>
        <w:rPr>
          <w:color w:val="000000" w:themeColor="text1"/>
        </w:rPr>
      </w:pPr>
    </w:p>
    <w:p w14:paraId="372BBBE2" w14:textId="6E78C43D" w:rsidR="000B4355" w:rsidRPr="00766FCC" w:rsidRDefault="0085384C" w:rsidP="008C0660">
      <w:pPr>
        <w:spacing w:line="360" w:lineRule="auto"/>
        <w:ind w:firstLine="720"/>
        <w:jc w:val="both"/>
        <w:rPr>
          <w:color w:val="000000" w:themeColor="text1"/>
        </w:rPr>
      </w:pPr>
      <w:r w:rsidRPr="00766FCC">
        <w:rPr>
          <w:color w:val="000000" w:themeColor="text1"/>
        </w:rPr>
        <w:t xml:space="preserve">Coca-Cola has a concern </w:t>
      </w:r>
      <w:r w:rsidR="000B4355" w:rsidRPr="00766FCC">
        <w:rPr>
          <w:color w:val="000000" w:themeColor="text1"/>
        </w:rPr>
        <w:t xml:space="preserve">for society and </w:t>
      </w:r>
      <w:r w:rsidRPr="00766FCC">
        <w:rPr>
          <w:color w:val="000000" w:themeColor="text1"/>
        </w:rPr>
        <w:t>the wellbeing of its consumers</w:t>
      </w:r>
      <w:r w:rsidR="000B4355" w:rsidRPr="00766FCC">
        <w:rPr>
          <w:color w:val="000000" w:themeColor="text1"/>
        </w:rPr>
        <w:t xml:space="preserve">. </w:t>
      </w:r>
      <w:r w:rsidR="00A93CC8" w:rsidRPr="00766FCC">
        <w:rPr>
          <w:color w:val="000000" w:themeColor="text1"/>
        </w:rPr>
        <w:t>O</w:t>
      </w:r>
      <w:r w:rsidRPr="00766FCC">
        <w:rPr>
          <w:color w:val="000000" w:themeColor="text1"/>
        </w:rPr>
        <w:t>besity</w:t>
      </w:r>
      <w:r w:rsidR="000B4355" w:rsidRPr="00766FCC">
        <w:rPr>
          <w:color w:val="000000" w:themeColor="text1"/>
        </w:rPr>
        <w:t xml:space="preserve"> is</w:t>
      </w:r>
      <w:r w:rsidRPr="00766FCC">
        <w:rPr>
          <w:color w:val="000000" w:themeColor="text1"/>
        </w:rPr>
        <w:t xml:space="preserve"> a key problem in their priority issue matrix</w:t>
      </w:r>
      <w:r w:rsidR="00A93CC8" w:rsidRPr="00766FCC">
        <w:rPr>
          <w:color w:val="000000" w:themeColor="text1"/>
        </w:rPr>
        <w:t xml:space="preserve">. </w:t>
      </w:r>
      <w:r w:rsidRPr="00766FCC">
        <w:rPr>
          <w:color w:val="000000" w:themeColor="text1"/>
        </w:rPr>
        <w:t>Coca</w:t>
      </w:r>
      <w:r w:rsidR="00A93CC8" w:rsidRPr="00766FCC">
        <w:rPr>
          <w:color w:val="000000" w:themeColor="text1"/>
        </w:rPr>
        <w:t>-C</w:t>
      </w:r>
      <w:r w:rsidRPr="00766FCC">
        <w:rPr>
          <w:color w:val="000000" w:themeColor="text1"/>
        </w:rPr>
        <w:t xml:space="preserve">ola states in </w:t>
      </w:r>
      <w:r w:rsidR="000B4355" w:rsidRPr="00766FCC">
        <w:rPr>
          <w:color w:val="000000" w:themeColor="text1"/>
        </w:rPr>
        <w:t>their</w:t>
      </w:r>
      <w:r w:rsidRPr="00766FCC">
        <w:rPr>
          <w:color w:val="000000" w:themeColor="text1"/>
        </w:rPr>
        <w:t xml:space="preserve"> report “the food and beverage industry has a responsibility to help adequately address these challenges” (The Coca-Cola Company, 2018, p. 15). This </w:t>
      </w:r>
      <w:r w:rsidR="00A93CC8" w:rsidRPr="00766FCC">
        <w:rPr>
          <w:color w:val="000000" w:themeColor="text1"/>
        </w:rPr>
        <w:t xml:space="preserve">provides an </w:t>
      </w:r>
      <w:r w:rsidRPr="00766FCC">
        <w:rPr>
          <w:color w:val="000000" w:themeColor="text1"/>
        </w:rPr>
        <w:t>understanding of</w:t>
      </w:r>
      <w:r w:rsidR="00A93CC8" w:rsidRPr="00766FCC">
        <w:rPr>
          <w:color w:val="000000" w:themeColor="text1"/>
        </w:rPr>
        <w:t xml:space="preserve"> their</w:t>
      </w:r>
      <w:r w:rsidR="008B2EE6" w:rsidRPr="00766FCC">
        <w:rPr>
          <w:color w:val="000000" w:themeColor="text1"/>
        </w:rPr>
        <w:t xml:space="preserve"> responsibility</w:t>
      </w:r>
      <w:r w:rsidRPr="00766FCC">
        <w:rPr>
          <w:color w:val="000000" w:themeColor="text1"/>
        </w:rPr>
        <w:t>, however, measures are still meeting basic responsibilities with no philanthropic commitment</w:t>
      </w:r>
      <w:r w:rsidR="008B2EE6" w:rsidRPr="00766FCC">
        <w:rPr>
          <w:color w:val="000000" w:themeColor="text1"/>
        </w:rPr>
        <w:t>.</w:t>
      </w:r>
      <w:r w:rsidR="00A93CC8" w:rsidRPr="00766FCC">
        <w:rPr>
          <w:color w:val="000000" w:themeColor="text1"/>
        </w:rPr>
        <w:t xml:space="preserve"> T</w:t>
      </w:r>
      <w:r w:rsidR="00A93CC8" w:rsidRPr="00766FCC">
        <w:rPr>
          <w:color w:val="000000" w:themeColor="text1"/>
        </w:rPr>
        <w:t xml:space="preserve">he recommended daily </w:t>
      </w:r>
      <w:r w:rsidR="00A93CC8" w:rsidRPr="00766FCC">
        <w:rPr>
          <w:color w:val="000000" w:themeColor="text1"/>
        </w:rPr>
        <w:t xml:space="preserve">added sugar </w:t>
      </w:r>
      <w:r w:rsidR="00A93CC8" w:rsidRPr="00766FCC">
        <w:rPr>
          <w:color w:val="000000" w:themeColor="text1"/>
        </w:rPr>
        <w:t>intake for a man is 37.5 grams and for a woman is 25 grams</w:t>
      </w:r>
      <w:r w:rsidR="00A93CC8" w:rsidRPr="00766FCC">
        <w:rPr>
          <w:color w:val="000000" w:themeColor="text1"/>
        </w:rPr>
        <w:t>,</w:t>
      </w:r>
      <w:r w:rsidR="00A93CC8" w:rsidRPr="00766FCC">
        <w:rPr>
          <w:color w:val="000000" w:themeColor="text1"/>
        </w:rPr>
        <w:t xml:space="preserve"> </w:t>
      </w:r>
      <w:r w:rsidRPr="00766FCC">
        <w:rPr>
          <w:color w:val="000000" w:themeColor="text1"/>
        </w:rPr>
        <w:t xml:space="preserve">yet in a coca cola can, which is considered one serving, there is 39 grams (Healthline, 2020). </w:t>
      </w:r>
      <w:r w:rsidR="00A93CC8" w:rsidRPr="00766FCC">
        <w:rPr>
          <w:color w:val="000000" w:themeColor="text1"/>
        </w:rPr>
        <w:t>Coca-Cola’s</w:t>
      </w:r>
      <w:r w:rsidRPr="00766FCC">
        <w:rPr>
          <w:color w:val="000000" w:themeColor="text1"/>
        </w:rPr>
        <w:t xml:space="preserve"> response is to offer sugar free alternatives</w:t>
      </w:r>
      <w:r w:rsidR="00A93CC8" w:rsidRPr="00766FCC">
        <w:rPr>
          <w:color w:val="000000" w:themeColor="text1"/>
        </w:rPr>
        <w:t>; however,</w:t>
      </w:r>
      <w:r w:rsidRPr="00766FCC">
        <w:rPr>
          <w:color w:val="000000" w:themeColor="text1"/>
        </w:rPr>
        <w:t xml:space="preserve"> there are growing concerns for artificially sweetened drinks a</w:t>
      </w:r>
      <w:r w:rsidR="00A93CC8" w:rsidRPr="00766FCC">
        <w:rPr>
          <w:color w:val="000000" w:themeColor="text1"/>
        </w:rPr>
        <w:t xml:space="preserve">lso </w:t>
      </w:r>
      <w:r w:rsidRPr="00766FCC">
        <w:rPr>
          <w:color w:val="000000" w:themeColor="text1"/>
        </w:rPr>
        <w:t xml:space="preserve">(Healthline, 2020). </w:t>
      </w:r>
      <w:r w:rsidR="00A93CC8" w:rsidRPr="00766FCC">
        <w:rPr>
          <w:color w:val="000000" w:themeColor="text1"/>
        </w:rPr>
        <w:t>Coca-Cola</w:t>
      </w:r>
      <w:r w:rsidRPr="00766FCC">
        <w:rPr>
          <w:color w:val="000000" w:themeColor="text1"/>
        </w:rPr>
        <w:t xml:space="preserve"> remov</w:t>
      </w:r>
      <w:r w:rsidR="00A93CC8" w:rsidRPr="00766FCC">
        <w:rPr>
          <w:color w:val="000000" w:themeColor="text1"/>
        </w:rPr>
        <w:t>ed</w:t>
      </w:r>
      <w:r w:rsidRPr="00766FCC">
        <w:rPr>
          <w:color w:val="000000" w:themeColor="text1"/>
        </w:rPr>
        <w:t xml:space="preserve"> 425,000 tonnes of sugar annually through new recipes and package sizing </w:t>
      </w:r>
      <w:r w:rsidR="00A93CC8" w:rsidRPr="00766FCC">
        <w:rPr>
          <w:color w:val="000000" w:themeColor="text1"/>
        </w:rPr>
        <w:t>in</w:t>
      </w:r>
      <w:r w:rsidRPr="00766FCC">
        <w:rPr>
          <w:color w:val="000000" w:themeColor="text1"/>
        </w:rPr>
        <w:t xml:space="preserve"> 2017 and 2018 (The Coca-Cola Company, 2018)</w:t>
      </w:r>
      <w:r w:rsidR="001659A3" w:rsidRPr="00766FCC">
        <w:rPr>
          <w:color w:val="000000" w:themeColor="text1"/>
        </w:rPr>
        <w:t>.</w:t>
      </w:r>
      <w:r w:rsidR="000B4355" w:rsidRPr="00766FCC">
        <w:rPr>
          <w:color w:val="000000" w:themeColor="text1"/>
        </w:rPr>
        <w:t xml:space="preserve"> </w:t>
      </w:r>
      <w:r w:rsidR="00A93CC8" w:rsidRPr="00766FCC">
        <w:rPr>
          <w:color w:val="000000" w:themeColor="text1"/>
        </w:rPr>
        <w:t>In an effort to improve physical health they</w:t>
      </w:r>
      <w:r w:rsidR="000B4355" w:rsidRPr="00766FCC">
        <w:rPr>
          <w:color w:val="000000" w:themeColor="text1"/>
        </w:rPr>
        <w:t xml:space="preserve"> have 33,000 participants in the</w:t>
      </w:r>
      <w:r w:rsidR="00A93CC8" w:rsidRPr="00766FCC">
        <w:rPr>
          <w:color w:val="000000" w:themeColor="text1"/>
        </w:rPr>
        <w:t>ir</w:t>
      </w:r>
      <w:r w:rsidR="000B4355" w:rsidRPr="00766FCC">
        <w:rPr>
          <w:color w:val="000000" w:themeColor="text1"/>
        </w:rPr>
        <w:t xml:space="preserve"> street games doorstep sports club programme, 75,000 participants in park lives</w:t>
      </w:r>
      <w:r w:rsidR="0026572F" w:rsidRPr="00766FCC">
        <w:rPr>
          <w:color w:val="000000" w:themeColor="text1"/>
        </w:rPr>
        <w:t xml:space="preserve"> and plan to in</w:t>
      </w:r>
      <w:r w:rsidR="000B4355" w:rsidRPr="00766FCC">
        <w:rPr>
          <w:color w:val="000000" w:themeColor="text1"/>
        </w:rPr>
        <w:t xml:space="preserve">vest </w:t>
      </w:r>
      <w:r w:rsidR="0026572F" w:rsidRPr="00766FCC">
        <w:rPr>
          <w:color w:val="000000" w:themeColor="text1"/>
        </w:rPr>
        <w:t>£</w:t>
      </w:r>
      <w:r w:rsidR="000B4355" w:rsidRPr="00766FCC">
        <w:rPr>
          <w:color w:val="000000" w:themeColor="text1"/>
        </w:rPr>
        <w:t xml:space="preserve">20 million before 2020 </w:t>
      </w:r>
      <w:r w:rsidR="0026572F" w:rsidRPr="00766FCC">
        <w:rPr>
          <w:color w:val="000000" w:themeColor="text1"/>
        </w:rPr>
        <w:t>through</w:t>
      </w:r>
      <w:r w:rsidR="000B4355" w:rsidRPr="00766FCC">
        <w:rPr>
          <w:color w:val="000000" w:themeColor="text1"/>
        </w:rPr>
        <w:t xml:space="preserve"> inclusive community programmes. </w:t>
      </w:r>
      <w:r w:rsidR="0026572F" w:rsidRPr="00766FCC">
        <w:rPr>
          <w:color w:val="000000" w:themeColor="text1"/>
        </w:rPr>
        <w:t>The efforts to e</w:t>
      </w:r>
      <w:r w:rsidR="000B4355" w:rsidRPr="00766FCC">
        <w:rPr>
          <w:color w:val="000000" w:themeColor="text1"/>
        </w:rPr>
        <w:t>ncourage being active</w:t>
      </w:r>
      <w:r w:rsidR="0026572F" w:rsidRPr="00766FCC">
        <w:rPr>
          <w:color w:val="000000" w:themeColor="text1"/>
        </w:rPr>
        <w:t xml:space="preserve"> are continuing through sponsorship of the </w:t>
      </w:r>
      <w:r w:rsidR="000B4355" w:rsidRPr="00766FCC">
        <w:rPr>
          <w:color w:val="000000" w:themeColor="text1"/>
        </w:rPr>
        <w:t>special Olympics GB</w:t>
      </w:r>
      <w:r w:rsidR="0026572F" w:rsidRPr="00766FCC">
        <w:rPr>
          <w:color w:val="000000" w:themeColor="text1"/>
        </w:rPr>
        <w:t xml:space="preserve"> </w:t>
      </w:r>
      <w:r w:rsidR="000B4355" w:rsidRPr="00766FCC">
        <w:rPr>
          <w:color w:val="000000" w:themeColor="text1"/>
        </w:rPr>
        <w:t>(Coca-Cola Enterprises, 2015)</w:t>
      </w:r>
      <w:r w:rsidR="0026572F" w:rsidRPr="00766FCC">
        <w:rPr>
          <w:color w:val="000000" w:themeColor="text1"/>
        </w:rPr>
        <w:t>.</w:t>
      </w:r>
      <w:r w:rsidR="002B311E" w:rsidRPr="00766FCC">
        <w:rPr>
          <w:color w:val="000000" w:themeColor="text1"/>
        </w:rPr>
        <w:t xml:space="preserve"> </w:t>
      </w:r>
      <w:r w:rsidR="00707CB7" w:rsidRPr="00766FCC">
        <w:rPr>
          <w:color w:val="000000" w:themeColor="text1"/>
          <w:shd w:val="clear" w:color="auto" w:fill="FFFFFF"/>
        </w:rPr>
        <w:t>Gertner and Rifkin (2018</w:t>
      </w:r>
      <w:r w:rsidR="002B311E" w:rsidRPr="00766FCC">
        <w:rPr>
          <w:color w:val="000000" w:themeColor="text1"/>
        </w:rPr>
        <w:t>) state</w:t>
      </w:r>
      <w:r w:rsidR="00A93CC8" w:rsidRPr="00766FCC">
        <w:rPr>
          <w:color w:val="000000" w:themeColor="text1"/>
        </w:rPr>
        <w:t>,</w:t>
      </w:r>
      <w:r w:rsidR="002B311E" w:rsidRPr="00766FCC">
        <w:rPr>
          <w:color w:val="000000" w:themeColor="text1"/>
        </w:rPr>
        <w:t xml:space="preserve"> </w:t>
      </w:r>
      <w:r w:rsidR="00707CB7" w:rsidRPr="00766FCC">
        <w:rPr>
          <w:color w:val="000000" w:themeColor="text1"/>
        </w:rPr>
        <w:t xml:space="preserve">although the company does support physical </w:t>
      </w:r>
      <w:r w:rsidR="00E10C65" w:rsidRPr="00766FCC">
        <w:rPr>
          <w:color w:val="000000" w:themeColor="text1"/>
        </w:rPr>
        <w:t>activities</w:t>
      </w:r>
      <w:r w:rsidR="00A93CC8" w:rsidRPr="00766FCC">
        <w:rPr>
          <w:color w:val="000000" w:themeColor="text1"/>
        </w:rPr>
        <w:t>,</w:t>
      </w:r>
      <w:r w:rsidR="00707CB7" w:rsidRPr="00766FCC">
        <w:rPr>
          <w:color w:val="000000" w:themeColor="text1"/>
        </w:rPr>
        <w:t xml:space="preserve"> they also used deception to downplay the negative effects of soft drinks. </w:t>
      </w:r>
      <w:r w:rsidR="00707CB7" w:rsidRPr="00766FCC">
        <w:rPr>
          <w:color w:val="000000" w:themeColor="text1"/>
          <w:shd w:val="clear" w:color="auto" w:fill="FFFFFF"/>
        </w:rPr>
        <w:t xml:space="preserve">Saltman (2004) also </w:t>
      </w:r>
      <w:r w:rsidR="00A93CC8" w:rsidRPr="00766FCC">
        <w:rPr>
          <w:color w:val="000000" w:themeColor="text1"/>
          <w:shd w:val="clear" w:color="auto" w:fill="FFFFFF"/>
        </w:rPr>
        <w:t>discusses</w:t>
      </w:r>
      <w:r w:rsidR="00707CB7" w:rsidRPr="00766FCC">
        <w:rPr>
          <w:color w:val="000000" w:themeColor="text1"/>
          <w:shd w:val="clear" w:color="auto" w:fill="FFFFFF"/>
        </w:rPr>
        <w:t xml:space="preserve"> the unethical application of Coca-Cola’s business into public schools</w:t>
      </w:r>
      <w:r w:rsidR="00A93CC8" w:rsidRPr="00766FCC">
        <w:rPr>
          <w:color w:val="000000" w:themeColor="text1"/>
          <w:shd w:val="clear" w:color="auto" w:fill="FFFFFF"/>
        </w:rPr>
        <w:t>,</w:t>
      </w:r>
      <w:r w:rsidR="00707CB7" w:rsidRPr="00766FCC">
        <w:rPr>
          <w:color w:val="000000" w:themeColor="text1"/>
          <w:shd w:val="clear" w:color="auto" w:fill="FFFFFF"/>
        </w:rPr>
        <w:t xml:space="preserve"> this contributing to the childhood obesity epidemic.</w:t>
      </w:r>
    </w:p>
    <w:p w14:paraId="5115ABB7" w14:textId="77777777" w:rsidR="00ED6AE8" w:rsidRPr="00766FCC" w:rsidRDefault="00ED6AE8" w:rsidP="00766FCC">
      <w:pPr>
        <w:spacing w:line="360" w:lineRule="auto"/>
        <w:jc w:val="both"/>
        <w:rPr>
          <w:color w:val="000000" w:themeColor="text1"/>
        </w:rPr>
      </w:pPr>
    </w:p>
    <w:p w14:paraId="5C875319" w14:textId="658B855D" w:rsidR="0026572F" w:rsidRPr="00766FCC" w:rsidRDefault="00CB3F04" w:rsidP="008C0660">
      <w:pPr>
        <w:spacing w:line="360" w:lineRule="auto"/>
        <w:ind w:firstLine="720"/>
        <w:jc w:val="both"/>
        <w:rPr>
          <w:color w:val="000000" w:themeColor="text1"/>
        </w:rPr>
      </w:pPr>
      <w:r w:rsidRPr="00766FCC">
        <w:rPr>
          <w:color w:val="000000" w:themeColor="text1"/>
        </w:rPr>
        <w:t xml:space="preserve">Coca-Cola </w:t>
      </w:r>
      <w:r w:rsidR="007972F1" w:rsidRPr="00766FCC">
        <w:rPr>
          <w:color w:val="000000" w:themeColor="text1"/>
        </w:rPr>
        <w:t>aim to help the l</w:t>
      </w:r>
      <w:r w:rsidR="00E6767D" w:rsidRPr="00766FCC">
        <w:rPr>
          <w:color w:val="000000" w:themeColor="text1"/>
        </w:rPr>
        <w:t xml:space="preserve">ocal </w:t>
      </w:r>
      <w:r w:rsidR="007972F1" w:rsidRPr="00766FCC">
        <w:rPr>
          <w:color w:val="000000" w:themeColor="text1"/>
        </w:rPr>
        <w:t xml:space="preserve">community through </w:t>
      </w:r>
      <w:r w:rsidR="00C96056" w:rsidRPr="00766FCC">
        <w:rPr>
          <w:color w:val="000000" w:themeColor="text1"/>
        </w:rPr>
        <w:t>workplace skills</w:t>
      </w:r>
      <w:r w:rsidR="007972F1" w:rsidRPr="00766FCC">
        <w:rPr>
          <w:color w:val="000000" w:themeColor="text1"/>
        </w:rPr>
        <w:t xml:space="preserve">, </w:t>
      </w:r>
      <w:r w:rsidR="00C96056" w:rsidRPr="00766FCC">
        <w:rPr>
          <w:color w:val="000000" w:themeColor="text1"/>
        </w:rPr>
        <w:t>education</w:t>
      </w:r>
      <w:r w:rsidR="007972F1" w:rsidRPr="00766FCC">
        <w:rPr>
          <w:color w:val="000000" w:themeColor="text1"/>
        </w:rPr>
        <w:t xml:space="preserve">, engagement in </w:t>
      </w:r>
      <w:r w:rsidR="00C96056" w:rsidRPr="00766FCC">
        <w:rPr>
          <w:color w:val="000000" w:themeColor="text1"/>
        </w:rPr>
        <w:t>activ</w:t>
      </w:r>
      <w:r w:rsidR="007972F1" w:rsidRPr="00766FCC">
        <w:rPr>
          <w:color w:val="000000" w:themeColor="text1"/>
        </w:rPr>
        <w:t xml:space="preserve">ity and protecting the </w:t>
      </w:r>
      <w:r w:rsidR="00C96056" w:rsidRPr="00766FCC">
        <w:rPr>
          <w:color w:val="000000" w:themeColor="text1"/>
        </w:rPr>
        <w:t>environment</w:t>
      </w:r>
      <w:r w:rsidR="007972F1" w:rsidRPr="00766FCC">
        <w:rPr>
          <w:color w:val="000000" w:themeColor="text1"/>
        </w:rPr>
        <w:t xml:space="preserve">. They plan to achieve this </w:t>
      </w:r>
      <w:r w:rsidR="00C96056" w:rsidRPr="00766FCC">
        <w:rPr>
          <w:color w:val="000000" w:themeColor="text1"/>
        </w:rPr>
        <w:t xml:space="preserve">through corporate sponsorship, fund raising, donations </w:t>
      </w:r>
      <w:r w:rsidR="007972F1" w:rsidRPr="00766FCC">
        <w:rPr>
          <w:color w:val="000000" w:themeColor="text1"/>
        </w:rPr>
        <w:t>and</w:t>
      </w:r>
      <w:r w:rsidR="00C96056" w:rsidRPr="00766FCC">
        <w:rPr>
          <w:color w:val="000000" w:themeColor="text1"/>
        </w:rPr>
        <w:t xml:space="preserve"> employee volunteering. </w:t>
      </w:r>
      <w:r w:rsidR="007972F1" w:rsidRPr="00766FCC">
        <w:rPr>
          <w:color w:val="000000" w:themeColor="text1"/>
        </w:rPr>
        <w:t>Coca-Cola invested £</w:t>
      </w:r>
      <w:r w:rsidR="00C96056" w:rsidRPr="00766FCC">
        <w:rPr>
          <w:color w:val="000000" w:themeColor="text1"/>
        </w:rPr>
        <w:t>1.2</w:t>
      </w:r>
      <w:r w:rsidR="007972F1" w:rsidRPr="00766FCC">
        <w:rPr>
          <w:color w:val="000000" w:themeColor="text1"/>
        </w:rPr>
        <w:t xml:space="preserve"> </w:t>
      </w:r>
      <w:r w:rsidR="00C96056" w:rsidRPr="00766FCC">
        <w:rPr>
          <w:color w:val="000000" w:themeColor="text1"/>
        </w:rPr>
        <w:t>million in community programmes</w:t>
      </w:r>
      <w:r w:rsidR="007972F1" w:rsidRPr="00766FCC">
        <w:rPr>
          <w:color w:val="000000" w:themeColor="text1"/>
        </w:rPr>
        <w:t>. They encourage employees to volunteer to support the local community</w:t>
      </w:r>
      <w:r w:rsidR="00063BFD" w:rsidRPr="00766FCC">
        <w:rPr>
          <w:color w:val="000000" w:themeColor="text1"/>
        </w:rPr>
        <w:t>, this</w:t>
      </w:r>
      <w:r w:rsidR="007972F1" w:rsidRPr="00766FCC">
        <w:rPr>
          <w:color w:val="000000" w:themeColor="text1"/>
        </w:rPr>
        <w:t xml:space="preserve"> achieved </w:t>
      </w:r>
      <w:r w:rsidR="00C96056" w:rsidRPr="00766FCC">
        <w:rPr>
          <w:color w:val="000000" w:themeColor="text1"/>
        </w:rPr>
        <w:t>2,251 hours volunteered</w:t>
      </w:r>
      <w:r w:rsidR="007972F1" w:rsidRPr="00766FCC">
        <w:rPr>
          <w:color w:val="000000" w:themeColor="text1"/>
        </w:rPr>
        <w:t xml:space="preserve">, </w:t>
      </w:r>
      <w:r w:rsidR="00063BFD" w:rsidRPr="00766FCC">
        <w:rPr>
          <w:color w:val="000000" w:themeColor="text1"/>
        </w:rPr>
        <w:t>which</w:t>
      </w:r>
      <w:r w:rsidR="007972F1" w:rsidRPr="00766FCC">
        <w:rPr>
          <w:color w:val="000000" w:themeColor="text1"/>
        </w:rPr>
        <w:t xml:space="preserve"> consisted of 120 employees</w:t>
      </w:r>
      <w:r w:rsidR="00063BFD" w:rsidRPr="00766FCC">
        <w:rPr>
          <w:color w:val="000000" w:themeColor="text1"/>
        </w:rPr>
        <w:t>. They got</w:t>
      </w:r>
      <w:r w:rsidR="007972F1" w:rsidRPr="00766FCC">
        <w:rPr>
          <w:color w:val="000000" w:themeColor="text1"/>
        </w:rPr>
        <w:t xml:space="preserve"> </w:t>
      </w:r>
      <w:r w:rsidR="00C96056" w:rsidRPr="00766FCC">
        <w:rPr>
          <w:color w:val="000000" w:themeColor="text1"/>
        </w:rPr>
        <w:t>100,000 young people involved in their real experience education programme</w:t>
      </w:r>
      <w:r w:rsidR="00063BFD" w:rsidRPr="00766FCC">
        <w:rPr>
          <w:color w:val="000000" w:themeColor="text1"/>
        </w:rPr>
        <w:t xml:space="preserve"> and raised </w:t>
      </w:r>
      <w:r w:rsidR="007972F1" w:rsidRPr="00766FCC">
        <w:rPr>
          <w:color w:val="000000" w:themeColor="text1"/>
        </w:rPr>
        <w:t>£</w:t>
      </w:r>
      <w:r w:rsidR="0026572F" w:rsidRPr="00766FCC">
        <w:rPr>
          <w:color w:val="000000" w:themeColor="text1"/>
        </w:rPr>
        <w:t>650,000</w:t>
      </w:r>
      <w:r w:rsidR="007972F1" w:rsidRPr="00766FCC">
        <w:rPr>
          <w:color w:val="000000" w:themeColor="text1"/>
        </w:rPr>
        <w:t xml:space="preserve"> </w:t>
      </w:r>
      <w:r w:rsidR="0026572F" w:rsidRPr="00766FCC">
        <w:rPr>
          <w:color w:val="000000" w:themeColor="text1"/>
        </w:rPr>
        <w:t xml:space="preserve"> through fund-raising, donations and sponsorship to support local community programmes</w:t>
      </w:r>
      <w:r w:rsidR="00AE699A" w:rsidRPr="00766FCC">
        <w:rPr>
          <w:color w:val="000000" w:themeColor="text1"/>
        </w:rPr>
        <w:t xml:space="preserve"> </w:t>
      </w:r>
      <w:r w:rsidR="0026572F" w:rsidRPr="00766FCC">
        <w:rPr>
          <w:color w:val="000000" w:themeColor="text1"/>
        </w:rPr>
        <w:t>(Coca-Cola Enterprises, 2015)</w:t>
      </w:r>
      <w:r w:rsidR="00AE699A" w:rsidRPr="00766FCC">
        <w:rPr>
          <w:color w:val="000000" w:themeColor="text1"/>
        </w:rPr>
        <w:t xml:space="preserve">. Barkay (2013) asserts that community engagement is </w:t>
      </w:r>
      <w:r w:rsidR="00063BFD" w:rsidRPr="00766FCC">
        <w:rPr>
          <w:color w:val="000000" w:themeColor="text1"/>
        </w:rPr>
        <w:t xml:space="preserve">vital </w:t>
      </w:r>
      <w:r w:rsidR="00AE699A" w:rsidRPr="00766FCC">
        <w:rPr>
          <w:color w:val="000000" w:themeColor="text1"/>
        </w:rPr>
        <w:t>for companies who exercise social responsibility, however</w:t>
      </w:r>
      <w:r w:rsidR="00063BFD" w:rsidRPr="00766FCC">
        <w:rPr>
          <w:color w:val="000000" w:themeColor="text1"/>
        </w:rPr>
        <w:t>,</w:t>
      </w:r>
      <w:r w:rsidR="00AE699A" w:rsidRPr="00766FCC">
        <w:rPr>
          <w:color w:val="000000" w:themeColor="text1"/>
        </w:rPr>
        <w:t xml:space="preserve"> also states that companies remain vague when reporting on community engagement. He further states there is a</w:t>
      </w:r>
      <w:r w:rsidR="00063BFD" w:rsidRPr="00766FCC">
        <w:rPr>
          <w:color w:val="000000" w:themeColor="text1"/>
        </w:rPr>
        <w:t>n</w:t>
      </w:r>
      <w:r w:rsidR="00AE699A" w:rsidRPr="00766FCC">
        <w:rPr>
          <w:color w:val="000000" w:themeColor="text1"/>
        </w:rPr>
        <w:t xml:space="preserve"> unequal balance of power within corporations funding the community</w:t>
      </w:r>
      <w:r w:rsidR="00063BFD" w:rsidRPr="00766FCC">
        <w:rPr>
          <w:color w:val="000000" w:themeColor="text1"/>
        </w:rPr>
        <w:t>. An example of this is</w:t>
      </w:r>
      <w:r w:rsidR="00AE699A" w:rsidRPr="00766FCC">
        <w:rPr>
          <w:color w:val="000000" w:themeColor="text1"/>
        </w:rPr>
        <w:t xml:space="preserve"> one of Coca-Cola’s renovations on a community playground was turned </w:t>
      </w:r>
      <w:r w:rsidR="00AE699A" w:rsidRPr="00766FCC">
        <w:rPr>
          <w:color w:val="000000" w:themeColor="text1"/>
        </w:rPr>
        <w:lastRenderedPageBreak/>
        <w:t>down</w:t>
      </w:r>
      <w:r w:rsidR="00063BFD" w:rsidRPr="00766FCC">
        <w:rPr>
          <w:color w:val="000000" w:themeColor="text1"/>
        </w:rPr>
        <w:t>,</w:t>
      </w:r>
      <w:r w:rsidR="00AE699A" w:rsidRPr="00766FCC">
        <w:rPr>
          <w:color w:val="000000" w:themeColor="text1"/>
        </w:rPr>
        <w:t xml:space="preserve"> as the </w:t>
      </w:r>
      <w:r w:rsidR="00063BFD" w:rsidRPr="00766FCC">
        <w:rPr>
          <w:color w:val="000000" w:themeColor="text1"/>
        </w:rPr>
        <w:t>visibility</w:t>
      </w:r>
      <w:r w:rsidR="00AE699A" w:rsidRPr="00766FCC">
        <w:rPr>
          <w:color w:val="000000" w:themeColor="text1"/>
        </w:rPr>
        <w:t xml:space="preserve"> of their efforts would not have been as </w:t>
      </w:r>
      <w:r w:rsidR="00063BFD" w:rsidRPr="00766FCC">
        <w:rPr>
          <w:color w:val="000000" w:themeColor="text1"/>
        </w:rPr>
        <w:t>noticeable</w:t>
      </w:r>
      <w:r w:rsidR="00AE699A" w:rsidRPr="00766FCC">
        <w:rPr>
          <w:color w:val="000000" w:themeColor="text1"/>
        </w:rPr>
        <w:t xml:space="preserve"> compared to other </w:t>
      </w:r>
      <w:r w:rsidR="00063BFD" w:rsidRPr="00766FCC">
        <w:rPr>
          <w:color w:val="000000" w:themeColor="text1"/>
        </w:rPr>
        <w:t xml:space="preserve">central </w:t>
      </w:r>
      <w:r w:rsidR="00AE699A" w:rsidRPr="00766FCC">
        <w:rPr>
          <w:color w:val="000000" w:themeColor="text1"/>
        </w:rPr>
        <w:t>playgrounds</w:t>
      </w:r>
      <w:r w:rsidR="00063BFD" w:rsidRPr="00766FCC">
        <w:rPr>
          <w:color w:val="000000" w:themeColor="text1"/>
        </w:rPr>
        <w:t>. This f</w:t>
      </w:r>
      <w:r w:rsidR="00AE699A" w:rsidRPr="00766FCC">
        <w:rPr>
          <w:color w:val="000000" w:themeColor="text1"/>
        </w:rPr>
        <w:t>urthe</w:t>
      </w:r>
      <w:r w:rsidR="00063BFD" w:rsidRPr="00766FCC">
        <w:rPr>
          <w:color w:val="000000" w:themeColor="text1"/>
        </w:rPr>
        <w:t xml:space="preserve">rs the idea that community engagement is used as </w:t>
      </w:r>
      <w:r w:rsidR="00AE699A" w:rsidRPr="00766FCC">
        <w:rPr>
          <w:color w:val="000000" w:themeColor="text1"/>
        </w:rPr>
        <w:t>a public relations tool.</w:t>
      </w:r>
      <w:r w:rsidR="00BB6AA8" w:rsidRPr="00766FCC">
        <w:rPr>
          <w:color w:val="000000" w:themeColor="text1"/>
        </w:rPr>
        <w:t xml:space="preserve"> </w:t>
      </w:r>
      <w:r w:rsidR="00DD6177" w:rsidRPr="00766FCC">
        <w:rPr>
          <w:color w:val="000000" w:themeColor="text1"/>
          <w:shd w:val="clear" w:color="auto" w:fill="FFFFFF"/>
        </w:rPr>
        <w:t>Bansal and DesJardine (2014) state that CSR is not considered to contribute to sustainability unless solving the underlying issue, in which case these actions can be considered responsible yet not sustainable.</w:t>
      </w:r>
    </w:p>
    <w:p w14:paraId="55F70A00" w14:textId="77777777" w:rsidR="005626E6" w:rsidRPr="00766FCC" w:rsidRDefault="005626E6" w:rsidP="00766FCC">
      <w:pPr>
        <w:spacing w:line="360" w:lineRule="auto"/>
        <w:jc w:val="both"/>
        <w:rPr>
          <w:color w:val="000000" w:themeColor="text1"/>
        </w:rPr>
      </w:pPr>
    </w:p>
    <w:p w14:paraId="5AA2460D" w14:textId="111ECA19" w:rsidR="008F2D1A" w:rsidRPr="00766FCC" w:rsidRDefault="00063BFD" w:rsidP="008C0660">
      <w:pPr>
        <w:spacing w:line="360" w:lineRule="auto"/>
        <w:ind w:firstLine="720"/>
        <w:jc w:val="both"/>
        <w:rPr>
          <w:color w:val="000000" w:themeColor="text1"/>
        </w:rPr>
      </w:pPr>
      <w:r w:rsidRPr="00766FCC">
        <w:rPr>
          <w:color w:val="000000" w:themeColor="text1"/>
        </w:rPr>
        <w:t>Coca-Cola’s</w:t>
      </w:r>
      <w:r w:rsidR="00C37EE4" w:rsidRPr="00766FCC">
        <w:rPr>
          <w:color w:val="000000" w:themeColor="text1"/>
        </w:rPr>
        <w:t xml:space="preserve"> 2020</w:t>
      </w:r>
      <w:r w:rsidR="00FF336F" w:rsidRPr="00766FCC">
        <w:rPr>
          <w:color w:val="000000" w:themeColor="text1"/>
        </w:rPr>
        <w:t xml:space="preserve"> goal for women</w:t>
      </w:r>
      <w:r w:rsidR="00C37EE4" w:rsidRPr="00766FCC">
        <w:rPr>
          <w:color w:val="000000" w:themeColor="text1"/>
        </w:rPr>
        <w:t xml:space="preserve"> empowerment was 5 million women</w:t>
      </w:r>
      <w:r w:rsidRPr="00766FCC">
        <w:rPr>
          <w:color w:val="000000" w:themeColor="text1"/>
        </w:rPr>
        <w:t>. I</w:t>
      </w:r>
      <w:r w:rsidR="00C37EE4" w:rsidRPr="00766FCC">
        <w:rPr>
          <w:color w:val="000000" w:themeColor="text1"/>
        </w:rPr>
        <w:t>n 2018 they had 3.2 million</w:t>
      </w:r>
      <w:r w:rsidR="00D237C0" w:rsidRPr="00766FCC">
        <w:rPr>
          <w:color w:val="000000" w:themeColor="text1"/>
        </w:rPr>
        <w:t>,</w:t>
      </w:r>
      <w:r w:rsidR="003E776E" w:rsidRPr="00766FCC">
        <w:rPr>
          <w:color w:val="000000" w:themeColor="text1"/>
        </w:rPr>
        <w:t xml:space="preserve"> up from 1.2 million in 2015</w:t>
      </w:r>
      <w:r w:rsidR="00C37EE4" w:rsidRPr="00766FCC">
        <w:rPr>
          <w:color w:val="000000" w:themeColor="text1"/>
        </w:rPr>
        <w:t xml:space="preserve">. </w:t>
      </w:r>
      <w:r w:rsidR="00E50428" w:rsidRPr="00766FCC">
        <w:rPr>
          <w:color w:val="000000" w:themeColor="text1"/>
        </w:rPr>
        <w:t xml:space="preserve">Banks (2016) reports Coca-Cola’s 5by20 programme has been decided as the best global </w:t>
      </w:r>
      <w:r w:rsidR="00BE57F3" w:rsidRPr="00766FCC">
        <w:rPr>
          <w:color w:val="000000" w:themeColor="text1"/>
        </w:rPr>
        <w:t>initiative</w:t>
      </w:r>
      <w:r w:rsidR="00E50428" w:rsidRPr="00766FCC">
        <w:rPr>
          <w:color w:val="000000" w:themeColor="text1"/>
        </w:rPr>
        <w:t xml:space="preserve"> for economically empowering women at the women in </w:t>
      </w:r>
      <w:r w:rsidR="00BE57F3" w:rsidRPr="00766FCC">
        <w:rPr>
          <w:color w:val="000000" w:themeColor="text1"/>
        </w:rPr>
        <w:t>leadership</w:t>
      </w:r>
      <w:r w:rsidR="00E50428" w:rsidRPr="00766FCC">
        <w:rPr>
          <w:color w:val="000000" w:themeColor="text1"/>
        </w:rPr>
        <w:t xml:space="preserve"> economic forum, 2013. They also conclude how positive and beneficial Coca-Cola’s power and influence is in this area.</w:t>
      </w:r>
    </w:p>
    <w:p w14:paraId="7284EC95" w14:textId="6923EC1C" w:rsidR="009637F2" w:rsidRPr="00766FCC" w:rsidRDefault="009637F2" w:rsidP="00766FCC">
      <w:pPr>
        <w:spacing w:line="360" w:lineRule="auto"/>
        <w:jc w:val="both"/>
        <w:rPr>
          <w:b/>
          <w:bCs/>
          <w:color w:val="000000" w:themeColor="text1"/>
          <w:u w:val="single"/>
        </w:rPr>
      </w:pPr>
    </w:p>
    <w:p w14:paraId="2225DC9E" w14:textId="04A3134E" w:rsidR="009637F2" w:rsidRPr="00766FCC" w:rsidRDefault="009637F2" w:rsidP="008C0660">
      <w:pPr>
        <w:spacing w:line="360" w:lineRule="auto"/>
        <w:ind w:firstLine="720"/>
        <w:jc w:val="both"/>
        <w:rPr>
          <w:color w:val="000000" w:themeColor="text1"/>
        </w:rPr>
      </w:pPr>
      <w:r w:rsidRPr="00766FCC">
        <w:rPr>
          <w:color w:val="000000" w:themeColor="text1"/>
        </w:rPr>
        <w:t xml:space="preserve">Coca-Cola’s CSR report </w:t>
      </w:r>
      <w:r w:rsidR="00D237C0" w:rsidRPr="00766FCC">
        <w:rPr>
          <w:color w:val="000000" w:themeColor="text1"/>
        </w:rPr>
        <w:t>is comprehensive and addresses the key issues in each area, being economic, environmental and social, which relate to the company and its stakeholders. Since previous issues</w:t>
      </w:r>
      <w:r w:rsidR="00BE57F3" w:rsidRPr="00766FCC">
        <w:rPr>
          <w:color w:val="000000" w:themeColor="text1"/>
        </w:rPr>
        <w:t>,</w:t>
      </w:r>
      <w:r w:rsidR="00D237C0" w:rsidRPr="00766FCC">
        <w:rPr>
          <w:color w:val="000000" w:themeColor="text1"/>
        </w:rPr>
        <w:t xml:space="preserve"> the company suffered a negative reputation, </w:t>
      </w:r>
      <w:r w:rsidR="00BE57F3" w:rsidRPr="00766FCC">
        <w:rPr>
          <w:color w:val="000000" w:themeColor="text1"/>
        </w:rPr>
        <w:t>Coca-Cola</w:t>
      </w:r>
      <w:r w:rsidR="00D237C0" w:rsidRPr="00766FCC">
        <w:rPr>
          <w:color w:val="000000" w:themeColor="text1"/>
        </w:rPr>
        <w:t xml:space="preserve"> have made an effort to especially address areas of wrongdoing</w:t>
      </w:r>
      <w:r w:rsidR="00C9604C" w:rsidRPr="00766FCC">
        <w:rPr>
          <w:color w:val="000000" w:themeColor="text1"/>
        </w:rPr>
        <w:t xml:space="preserve">, such as </w:t>
      </w:r>
      <w:r w:rsidR="00BE57F3" w:rsidRPr="00766FCC">
        <w:rPr>
          <w:color w:val="000000" w:themeColor="text1"/>
        </w:rPr>
        <w:t>water stewardship and obesity</w:t>
      </w:r>
      <w:r w:rsidR="00D237C0" w:rsidRPr="00766FCC">
        <w:rPr>
          <w:color w:val="000000" w:themeColor="text1"/>
        </w:rPr>
        <w:t xml:space="preserve">. Therefore, it can be seen that Coca-Cola, a company which previously lacked concern for </w:t>
      </w:r>
      <w:r w:rsidR="00D577E5" w:rsidRPr="00766FCC">
        <w:rPr>
          <w:color w:val="000000" w:themeColor="text1"/>
        </w:rPr>
        <w:t>CSR</w:t>
      </w:r>
      <w:r w:rsidR="00D237C0" w:rsidRPr="00766FCC">
        <w:rPr>
          <w:color w:val="000000" w:themeColor="text1"/>
        </w:rPr>
        <w:t xml:space="preserve">, now </w:t>
      </w:r>
      <w:r w:rsidR="00D577E5" w:rsidRPr="00766FCC">
        <w:rPr>
          <w:color w:val="000000" w:themeColor="text1"/>
        </w:rPr>
        <w:t>has embraced CSR to further the sustainability of society, the environment</w:t>
      </w:r>
      <w:r w:rsidR="00BE57F3" w:rsidRPr="00766FCC">
        <w:rPr>
          <w:color w:val="000000" w:themeColor="text1"/>
        </w:rPr>
        <w:t xml:space="preserve"> and Coca-Cola</w:t>
      </w:r>
      <w:r w:rsidR="00D577E5" w:rsidRPr="00766FCC">
        <w:rPr>
          <w:color w:val="000000" w:themeColor="text1"/>
        </w:rPr>
        <w:t>.</w:t>
      </w:r>
    </w:p>
    <w:p w14:paraId="46192F81" w14:textId="77777777" w:rsidR="00A07A3F" w:rsidRPr="00766FCC" w:rsidRDefault="00A07A3F" w:rsidP="00766FCC">
      <w:pPr>
        <w:spacing w:line="360" w:lineRule="auto"/>
        <w:jc w:val="both"/>
        <w:rPr>
          <w:color w:val="000000" w:themeColor="text1"/>
        </w:rPr>
      </w:pPr>
    </w:p>
    <w:p w14:paraId="738E7373" w14:textId="77777777" w:rsidR="008C0660" w:rsidRDefault="008C0660" w:rsidP="00766FCC">
      <w:pPr>
        <w:spacing w:line="360" w:lineRule="auto"/>
        <w:jc w:val="both"/>
        <w:rPr>
          <w:b/>
          <w:bCs/>
          <w:color w:val="000000" w:themeColor="text1"/>
          <w:u w:val="single"/>
        </w:rPr>
      </w:pPr>
    </w:p>
    <w:p w14:paraId="25A65DCF" w14:textId="77777777" w:rsidR="008C0660" w:rsidRDefault="008C0660" w:rsidP="00766FCC">
      <w:pPr>
        <w:spacing w:line="360" w:lineRule="auto"/>
        <w:jc w:val="both"/>
        <w:rPr>
          <w:b/>
          <w:bCs/>
          <w:color w:val="000000" w:themeColor="text1"/>
          <w:u w:val="single"/>
        </w:rPr>
      </w:pPr>
    </w:p>
    <w:p w14:paraId="41FBBDD5" w14:textId="77777777" w:rsidR="008C0660" w:rsidRDefault="008C0660" w:rsidP="00766FCC">
      <w:pPr>
        <w:spacing w:line="360" w:lineRule="auto"/>
        <w:jc w:val="both"/>
        <w:rPr>
          <w:b/>
          <w:bCs/>
          <w:color w:val="000000" w:themeColor="text1"/>
          <w:u w:val="single"/>
        </w:rPr>
      </w:pPr>
    </w:p>
    <w:p w14:paraId="4A573C92" w14:textId="77777777" w:rsidR="008C0660" w:rsidRDefault="008C0660" w:rsidP="00766FCC">
      <w:pPr>
        <w:spacing w:line="360" w:lineRule="auto"/>
        <w:jc w:val="both"/>
        <w:rPr>
          <w:b/>
          <w:bCs/>
          <w:color w:val="000000" w:themeColor="text1"/>
          <w:u w:val="single"/>
        </w:rPr>
      </w:pPr>
    </w:p>
    <w:p w14:paraId="26B6C87C" w14:textId="77777777" w:rsidR="008C0660" w:rsidRDefault="008C0660" w:rsidP="00766FCC">
      <w:pPr>
        <w:spacing w:line="360" w:lineRule="auto"/>
        <w:jc w:val="both"/>
        <w:rPr>
          <w:b/>
          <w:bCs/>
          <w:color w:val="000000" w:themeColor="text1"/>
          <w:u w:val="single"/>
        </w:rPr>
      </w:pPr>
    </w:p>
    <w:p w14:paraId="2A504B3B" w14:textId="77777777" w:rsidR="008C0660" w:rsidRDefault="008C0660" w:rsidP="00766FCC">
      <w:pPr>
        <w:spacing w:line="360" w:lineRule="auto"/>
        <w:jc w:val="both"/>
        <w:rPr>
          <w:b/>
          <w:bCs/>
          <w:color w:val="000000" w:themeColor="text1"/>
          <w:u w:val="single"/>
        </w:rPr>
      </w:pPr>
    </w:p>
    <w:p w14:paraId="1E388FA8" w14:textId="77777777" w:rsidR="008C0660" w:rsidRDefault="008C0660" w:rsidP="00766FCC">
      <w:pPr>
        <w:spacing w:line="360" w:lineRule="auto"/>
        <w:jc w:val="both"/>
        <w:rPr>
          <w:b/>
          <w:bCs/>
          <w:color w:val="000000" w:themeColor="text1"/>
          <w:u w:val="single"/>
        </w:rPr>
      </w:pPr>
    </w:p>
    <w:p w14:paraId="485C8303" w14:textId="77777777" w:rsidR="008C0660" w:rsidRDefault="008C0660" w:rsidP="00766FCC">
      <w:pPr>
        <w:spacing w:line="360" w:lineRule="auto"/>
        <w:jc w:val="both"/>
        <w:rPr>
          <w:b/>
          <w:bCs/>
          <w:color w:val="000000" w:themeColor="text1"/>
          <w:u w:val="single"/>
        </w:rPr>
      </w:pPr>
    </w:p>
    <w:p w14:paraId="44DA59C9" w14:textId="77777777" w:rsidR="008C0660" w:rsidRDefault="008C0660" w:rsidP="00766FCC">
      <w:pPr>
        <w:spacing w:line="360" w:lineRule="auto"/>
        <w:jc w:val="both"/>
        <w:rPr>
          <w:b/>
          <w:bCs/>
          <w:color w:val="000000" w:themeColor="text1"/>
          <w:u w:val="single"/>
        </w:rPr>
      </w:pPr>
    </w:p>
    <w:p w14:paraId="045D06FF" w14:textId="77777777" w:rsidR="008C0660" w:rsidRDefault="008C0660" w:rsidP="00766FCC">
      <w:pPr>
        <w:spacing w:line="360" w:lineRule="auto"/>
        <w:jc w:val="both"/>
        <w:rPr>
          <w:b/>
          <w:bCs/>
          <w:color w:val="000000" w:themeColor="text1"/>
          <w:u w:val="single"/>
        </w:rPr>
      </w:pPr>
    </w:p>
    <w:p w14:paraId="1DB2FA01" w14:textId="77777777" w:rsidR="008C0660" w:rsidRDefault="008C0660" w:rsidP="00766FCC">
      <w:pPr>
        <w:spacing w:line="360" w:lineRule="auto"/>
        <w:jc w:val="both"/>
        <w:rPr>
          <w:b/>
          <w:bCs/>
          <w:color w:val="000000" w:themeColor="text1"/>
          <w:u w:val="single"/>
        </w:rPr>
      </w:pPr>
    </w:p>
    <w:p w14:paraId="55817699" w14:textId="77777777" w:rsidR="008C0660" w:rsidRDefault="008C0660" w:rsidP="00766FCC">
      <w:pPr>
        <w:spacing w:line="360" w:lineRule="auto"/>
        <w:jc w:val="both"/>
        <w:rPr>
          <w:b/>
          <w:bCs/>
          <w:color w:val="000000" w:themeColor="text1"/>
          <w:u w:val="single"/>
        </w:rPr>
      </w:pPr>
    </w:p>
    <w:p w14:paraId="0935DD38" w14:textId="77777777" w:rsidR="008C0660" w:rsidRDefault="008C0660" w:rsidP="00766FCC">
      <w:pPr>
        <w:spacing w:line="360" w:lineRule="auto"/>
        <w:jc w:val="both"/>
        <w:rPr>
          <w:b/>
          <w:bCs/>
          <w:color w:val="000000" w:themeColor="text1"/>
          <w:u w:val="single"/>
        </w:rPr>
      </w:pPr>
    </w:p>
    <w:p w14:paraId="748DF726" w14:textId="77777777" w:rsidR="008C0660" w:rsidRDefault="008C0660" w:rsidP="00766FCC">
      <w:pPr>
        <w:spacing w:line="360" w:lineRule="auto"/>
        <w:jc w:val="both"/>
        <w:rPr>
          <w:b/>
          <w:bCs/>
          <w:color w:val="000000" w:themeColor="text1"/>
          <w:u w:val="single"/>
        </w:rPr>
      </w:pPr>
    </w:p>
    <w:p w14:paraId="697AF142" w14:textId="77777777" w:rsidR="008C0660" w:rsidRDefault="008C0660" w:rsidP="00766FCC">
      <w:pPr>
        <w:spacing w:line="360" w:lineRule="auto"/>
        <w:jc w:val="both"/>
        <w:rPr>
          <w:b/>
          <w:bCs/>
          <w:color w:val="000000" w:themeColor="text1"/>
          <w:u w:val="single"/>
        </w:rPr>
      </w:pPr>
    </w:p>
    <w:p w14:paraId="13E6457A" w14:textId="33980169" w:rsidR="00766FCC" w:rsidRDefault="00820511" w:rsidP="00766FCC">
      <w:pPr>
        <w:spacing w:line="360" w:lineRule="auto"/>
        <w:jc w:val="both"/>
        <w:rPr>
          <w:b/>
          <w:bCs/>
          <w:color w:val="000000" w:themeColor="text1"/>
          <w:u w:val="single"/>
        </w:rPr>
      </w:pPr>
      <w:r w:rsidRPr="00766FCC">
        <w:rPr>
          <w:b/>
          <w:bCs/>
          <w:color w:val="000000" w:themeColor="text1"/>
          <w:u w:val="single"/>
        </w:rPr>
        <w:lastRenderedPageBreak/>
        <w:t>References:</w:t>
      </w:r>
    </w:p>
    <w:p w14:paraId="4FE5CA44" w14:textId="77777777" w:rsidR="00766FCC" w:rsidRPr="00766FCC" w:rsidRDefault="00766FCC" w:rsidP="00766FCC">
      <w:pPr>
        <w:spacing w:line="360" w:lineRule="auto"/>
        <w:jc w:val="both"/>
        <w:rPr>
          <w:b/>
          <w:bCs/>
          <w:color w:val="000000" w:themeColor="text1"/>
          <w:u w:val="single"/>
        </w:rPr>
      </w:pPr>
    </w:p>
    <w:p w14:paraId="0404253A" w14:textId="77777777"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Banks, H., 2016. The business of peace: Coca-Cola's contribution to stability, growth, and optimism.</w:t>
      </w:r>
      <w:r w:rsidRPr="008C0660">
        <w:rPr>
          <w:rStyle w:val="apple-converted-space"/>
          <w:color w:val="000000" w:themeColor="text1"/>
          <w:shd w:val="clear" w:color="auto" w:fill="FFFFFF"/>
        </w:rPr>
        <w:t> </w:t>
      </w:r>
      <w:r w:rsidRPr="008C0660">
        <w:rPr>
          <w:i/>
          <w:iCs/>
          <w:color w:val="000000" w:themeColor="text1"/>
        </w:rPr>
        <w:t>Business Horizons</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59</w:t>
      </w:r>
      <w:r w:rsidRPr="008C0660">
        <w:rPr>
          <w:color w:val="000000" w:themeColor="text1"/>
          <w:shd w:val="clear" w:color="auto" w:fill="FFFFFF"/>
        </w:rPr>
        <w:t>(5), pp.455-461.</w:t>
      </w:r>
    </w:p>
    <w:p w14:paraId="76925644" w14:textId="77777777" w:rsidR="00766FCC" w:rsidRPr="008C0660" w:rsidRDefault="00766FCC" w:rsidP="0065136A">
      <w:pPr>
        <w:spacing w:line="360" w:lineRule="auto"/>
        <w:jc w:val="both"/>
        <w:rPr>
          <w:color w:val="000000" w:themeColor="text1"/>
          <w:shd w:val="clear" w:color="auto" w:fill="FFFFFF"/>
        </w:rPr>
      </w:pPr>
    </w:p>
    <w:p w14:paraId="2E14D59F" w14:textId="3D8D7370"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Bansal, P. and DesJardine, M.R., 2014. Business sustainability: It is about time. </w:t>
      </w:r>
      <w:r w:rsidRPr="008C0660">
        <w:rPr>
          <w:i/>
          <w:iCs/>
          <w:color w:val="000000" w:themeColor="text1"/>
        </w:rPr>
        <w:t>Strategic Organization</w:t>
      </w:r>
      <w:r w:rsidRPr="008C0660">
        <w:rPr>
          <w:color w:val="000000" w:themeColor="text1"/>
          <w:shd w:val="clear" w:color="auto" w:fill="FFFFFF"/>
        </w:rPr>
        <w:t>, </w:t>
      </w:r>
      <w:r w:rsidRPr="008C0660">
        <w:rPr>
          <w:i/>
          <w:iCs/>
          <w:color w:val="000000" w:themeColor="text1"/>
        </w:rPr>
        <w:t>12</w:t>
      </w:r>
      <w:r w:rsidRPr="008C0660">
        <w:rPr>
          <w:color w:val="000000" w:themeColor="text1"/>
          <w:shd w:val="clear" w:color="auto" w:fill="FFFFFF"/>
        </w:rPr>
        <w:t>(1), pp.70-78.</w:t>
      </w:r>
    </w:p>
    <w:p w14:paraId="30BAC50C" w14:textId="77777777" w:rsidR="00766FCC" w:rsidRPr="008C0660" w:rsidRDefault="00766FCC" w:rsidP="0065136A">
      <w:pPr>
        <w:spacing w:line="360" w:lineRule="auto"/>
        <w:jc w:val="both"/>
        <w:rPr>
          <w:color w:val="000000" w:themeColor="text1"/>
          <w:shd w:val="clear" w:color="auto" w:fill="FFFFFF"/>
        </w:rPr>
      </w:pPr>
    </w:p>
    <w:p w14:paraId="70540D66" w14:textId="670472F3"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Barkay, T., 2013. When business and community meet: A case study of Coca-Cola.</w:t>
      </w:r>
      <w:r w:rsidRPr="008C0660">
        <w:rPr>
          <w:rStyle w:val="apple-converted-space"/>
          <w:color w:val="000000" w:themeColor="text1"/>
          <w:shd w:val="clear" w:color="auto" w:fill="FFFFFF"/>
        </w:rPr>
        <w:t> </w:t>
      </w:r>
      <w:r w:rsidRPr="008C0660">
        <w:rPr>
          <w:i/>
          <w:iCs/>
          <w:color w:val="000000" w:themeColor="text1"/>
        </w:rPr>
        <w:t>Critical Sociology</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39</w:t>
      </w:r>
      <w:r w:rsidRPr="008C0660">
        <w:rPr>
          <w:color w:val="000000" w:themeColor="text1"/>
          <w:shd w:val="clear" w:color="auto" w:fill="FFFFFF"/>
        </w:rPr>
        <w:t>(2), pp.277-293.</w:t>
      </w:r>
    </w:p>
    <w:p w14:paraId="397FFAF9" w14:textId="77777777" w:rsidR="00766FCC" w:rsidRPr="008C0660" w:rsidRDefault="00766FCC" w:rsidP="0065136A">
      <w:pPr>
        <w:tabs>
          <w:tab w:val="left" w:pos="3005"/>
        </w:tabs>
        <w:spacing w:line="360" w:lineRule="auto"/>
        <w:jc w:val="both"/>
        <w:rPr>
          <w:color w:val="000000" w:themeColor="text1"/>
        </w:rPr>
      </w:pPr>
    </w:p>
    <w:p w14:paraId="6392FDAF" w14:textId="2C866232" w:rsidR="00766FCC" w:rsidRPr="008C0660" w:rsidRDefault="0065136A" w:rsidP="0065136A">
      <w:pPr>
        <w:tabs>
          <w:tab w:val="left" w:pos="3005"/>
        </w:tabs>
        <w:spacing w:line="360" w:lineRule="auto"/>
        <w:jc w:val="both"/>
        <w:rPr>
          <w:color w:val="000000" w:themeColor="text1"/>
        </w:rPr>
      </w:pPr>
      <w:r w:rsidRPr="008C0660">
        <w:rPr>
          <w:color w:val="000000" w:themeColor="text1"/>
        </w:rPr>
        <w:tab/>
      </w:r>
      <w:r w:rsidR="00766FCC" w:rsidRPr="008C0660">
        <w:rPr>
          <w:color w:val="000000" w:themeColor="text1"/>
        </w:rPr>
        <w:t>Bedford, E., 2020. Coca-Col</w:t>
      </w:r>
      <w:r w:rsidR="008C0660">
        <w:rPr>
          <w:color w:val="000000" w:themeColor="text1"/>
        </w:rPr>
        <w:t>a</w:t>
      </w:r>
      <w:r w:rsidR="00766FCC" w:rsidRPr="008C0660">
        <w:rPr>
          <w:color w:val="000000" w:themeColor="text1"/>
        </w:rPr>
        <w:t xml:space="preserve"> Company’s market share in the United States from 2004 to 2018. [Online] Available at:</w:t>
      </w:r>
      <w:hyperlink r:id="rId6" w:history="1">
        <w:r w:rsidR="00766FCC" w:rsidRPr="008C0660">
          <w:rPr>
            <w:rStyle w:val="Hyperlink"/>
            <w:color w:val="000000" w:themeColor="text1"/>
            <w:u w:val="none"/>
          </w:rPr>
          <w:t>https://www.statista.co</w:t>
        </w:r>
        <w:bookmarkStart w:id="0" w:name="_GoBack"/>
        <w:bookmarkEnd w:id="0"/>
        <w:r w:rsidR="00766FCC" w:rsidRPr="008C0660">
          <w:rPr>
            <w:rStyle w:val="Hyperlink"/>
            <w:color w:val="000000" w:themeColor="text1"/>
            <w:u w:val="none"/>
          </w:rPr>
          <w:t>m</w:t>
        </w:r>
        <w:r w:rsidR="00766FCC" w:rsidRPr="008C0660">
          <w:rPr>
            <w:rStyle w:val="Hyperlink"/>
            <w:color w:val="000000" w:themeColor="text1"/>
            <w:u w:val="none"/>
          </w:rPr>
          <w:t>/statistics/225388/us-market-share-of-the-coca-cola-company-since-2004/</w:t>
        </w:r>
      </w:hyperlink>
      <w:r w:rsidR="00766FCC" w:rsidRPr="008C0660">
        <w:rPr>
          <w:color w:val="000000" w:themeColor="text1"/>
        </w:rPr>
        <w:t xml:space="preserve"> [Accessed 1</w:t>
      </w:r>
      <w:r w:rsidR="00766FCC" w:rsidRPr="008C0660">
        <w:rPr>
          <w:color w:val="000000" w:themeColor="text1"/>
          <w:vertAlign w:val="superscript"/>
        </w:rPr>
        <w:t>st</w:t>
      </w:r>
      <w:r w:rsidR="00766FCC" w:rsidRPr="008C0660">
        <w:rPr>
          <w:color w:val="000000" w:themeColor="text1"/>
        </w:rPr>
        <w:t xml:space="preserve"> March 2020].</w:t>
      </w:r>
    </w:p>
    <w:p w14:paraId="12AD283A" w14:textId="77777777" w:rsidR="00766FCC" w:rsidRPr="008C0660" w:rsidRDefault="00766FCC" w:rsidP="0065136A">
      <w:pPr>
        <w:tabs>
          <w:tab w:val="left" w:pos="3005"/>
        </w:tabs>
        <w:spacing w:line="360" w:lineRule="auto"/>
        <w:jc w:val="both"/>
        <w:rPr>
          <w:color w:val="000000" w:themeColor="text1"/>
        </w:rPr>
      </w:pPr>
    </w:p>
    <w:p w14:paraId="191B17B1" w14:textId="67A4F51F" w:rsidR="00766FCC" w:rsidRPr="008C0660" w:rsidRDefault="0065136A" w:rsidP="0065136A">
      <w:pPr>
        <w:tabs>
          <w:tab w:val="left" w:pos="3005"/>
        </w:tabs>
        <w:spacing w:line="360" w:lineRule="auto"/>
        <w:jc w:val="both"/>
        <w:rPr>
          <w:color w:val="000000" w:themeColor="text1"/>
        </w:rPr>
      </w:pPr>
      <w:r w:rsidRPr="008C0660">
        <w:rPr>
          <w:color w:val="000000" w:themeColor="text1"/>
        </w:rPr>
        <w:tab/>
      </w:r>
      <w:r w:rsidR="00766FCC" w:rsidRPr="008C0660">
        <w:rPr>
          <w:color w:val="000000" w:themeColor="text1"/>
        </w:rPr>
        <w:t>Bedford, E., 2020. The Coca-Cola Company’s net operating revenues worldwide from 2007 to 2018. [Online] Available at:</w:t>
      </w:r>
      <w:hyperlink r:id="rId7" w:history="1">
        <w:r w:rsidR="00766FCC" w:rsidRPr="008C0660">
          <w:rPr>
            <w:rStyle w:val="Hyperlink"/>
            <w:color w:val="000000" w:themeColor="text1"/>
            <w:u w:val="none"/>
          </w:rPr>
          <w:t>https://www.statista.com/statistics/233371/net-operating-revenues-of-the-coca-cola-company-worldwide/</w:t>
        </w:r>
      </w:hyperlink>
      <w:r w:rsidR="00766FCC" w:rsidRPr="008C0660">
        <w:rPr>
          <w:color w:val="000000" w:themeColor="text1"/>
        </w:rPr>
        <w:t xml:space="preserve"> [Accessed 1</w:t>
      </w:r>
      <w:r w:rsidR="00766FCC" w:rsidRPr="008C0660">
        <w:rPr>
          <w:color w:val="000000" w:themeColor="text1"/>
          <w:vertAlign w:val="superscript"/>
        </w:rPr>
        <w:t>st</w:t>
      </w:r>
      <w:r w:rsidR="00766FCC" w:rsidRPr="008C0660">
        <w:rPr>
          <w:color w:val="000000" w:themeColor="text1"/>
        </w:rPr>
        <w:t xml:space="preserve"> March 2020].</w:t>
      </w:r>
    </w:p>
    <w:p w14:paraId="632093A1" w14:textId="77777777" w:rsidR="00766FCC" w:rsidRPr="008C0660" w:rsidRDefault="00766FCC" w:rsidP="0065136A">
      <w:pPr>
        <w:spacing w:line="360" w:lineRule="auto"/>
        <w:ind w:firstLine="720"/>
        <w:jc w:val="both"/>
        <w:rPr>
          <w:color w:val="000000" w:themeColor="text1"/>
          <w:shd w:val="clear" w:color="auto" w:fill="FFFFFF"/>
        </w:rPr>
      </w:pPr>
    </w:p>
    <w:p w14:paraId="3F68911B" w14:textId="78FED439"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Berglund, H. and Helander, S., 2015. The Popular Struggle against Coca-Cola in Plachimada, Kerala. </w:t>
      </w:r>
      <w:r w:rsidRPr="008C0660">
        <w:rPr>
          <w:i/>
          <w:iCs/>
          <w:color w:val="000000" w:themeColor="text1"/>
        </w:rPr>
        <w:t>Journal of Developing Societies</w:t>
      </w:r>
      <w:r w:rsidRPr="008C0660">
        <w:rPr>
          <w:color w:val="000000" w:themeColor="text1"/>
          <w:shd w:val="clear" w:color="auto" w:fill="FFFFFF"/>
        </w:rPr>
        <w:t>, </w:t>
      </w:r>
      <w:r w:rsidRPr="008C0660">
        <w:rPr>
          <w:i/>
          <w:iCs/>
          <w:color w:val="000000" w:themeColor="text1"/>
        </w:rPr>
        <w:t>31</w:t>
      </w:r>
      <w:r w:rsidRPr="008C0660">
        <w:rPr>
          <w:color w:val="000000" w:themeColor="text1"/>
          <w:shd w:val="clear" w:color="auto" w:fill="FFFFFF"/>
        </w:rPr>
        <w:t>(2), pp.281-303.</w:t>
      </w:r>
    </w:p>
    <w:p w14:paraId="041795AC" w14:textId="77777777" w:rsidR="00766FCC" w:rsidRPr="008C0660" w:rsidRDefault="00766FCC" w:rsidP="0065136A">
      <w:pPr>
        <w:spacing w:line="360" w:lineRule="auto"/>
        <w:ind w:firstLine="720"/>
        <w:jc w:val="both"/>
        <w:rPr>
          <w:color w:val="000000" w:themeColor="text1"/>
          <w:shd w:val="clear" w:color="auto" w:fill="FFFFFF"/>
        </w:rPr>
      </w:pPr>
    </w:p>
    <w:p w14:paraId="29938E4E" w14:textId="73CC6A51"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Blowfield, M., 2004. CSR and development: is business appropriating global justice?.</w:t>
      </w:r>
      <w:r w:rsidRPr="008C0660">
        <w:rPr>
          <w:rStyle w:val="apple-converted-space"/>
          <w:color w:val="000000" w:themeColor="text1"/>
          <w:shd w:val="clear" w:color="auto" w:fill="FFFFFF"/>
        </w:rPr>
        <w:t> </w:t>
      </w:r>
      <w:r w:rsidRPr="008C0660">
        <w:rPr>
          <w:i/>
          <w:iCs/>
          <w:color w:val="000000" w:themeColor="text1"/>
        </w:rPr>
        <w:t>Development</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47</w:t>
      </w:r>
      <w:r w:rsidRPr="008C0660">
        <w:rPr>
          <w:color w:val="000000" w:themeColor="text1"/>
          <w:shd w:val="clear" w:color="auto" w:fill="FFFFFF"/>
        </w:rPr>
        <w:t>(3), pp.61-68.</w:t>
      </w:r>
    </w:p>
    <w:p w14:paraId="793C1A50" w14:textId="77777777" w:rsidR="00766FCC" w:rsidRPr="008C0660" w:rsidRDefault="00766FCC" w:rsidP="0065136A">
      <w:pPr>
        <w:spacing w:line="360" w:lineRule="auto"/>
        <w:ind w:firstLine="720"/>
        <w:jc w:val="both"/>
        <w:rPr>
          <w:color w:val="000000" w:themeColor="text1"/>
          <w:shd w:val="clear" w:color="auto" w:fill="FFFFFF"/>
        </w:rPr>
      </w:pPr>
    </w:p>
    <w:p w14:paraId="1CC7037B" w14:textId="17D59EDC"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Bodden, V., 2008.</w:t>
      </w:r>
      <w:r w:rsidRPr="008C0660">
        <w:rPr>
          <w:rStyle w:val="apple-converted-space"/>
          <w:color w:val="000000" w:themeColor="text1"/>
          <w:shd w:val="clear" w:color="auto" w:fill="FFFFFF"/>
        </w:rPr>
        <w:t> </w:t>
      </w:r>
      <w:r w:rsidRPr="008C0660">
        <w:rPr>
          <w:i/>
          <w:iCs/>
          <w:color w:val="000000" w:themeColor="text1"/>
        </w:rPr>
        <w:t>The Story of Coca-Cola</w:t>
      </w:r>
      <w:r w:rsidRPr="008C0660">
        <w:rPr>
          <w:color w:val="000000" w:themeColor="text1"/>
          <w:shd w:val="clear" w:color="auto" w:fill="FFFFFF"/>
        </w:rPr>
        <w:t>. The Creative Company.</w:t>
      </w:r>
    </w:p>
    <w:p w14:paraId="1AABBD07" w14:textId="77777777" w:rsidR="00766FCC" w:rsidRPr="008C0660" w:rsidRDefault="00766FCC" w:rsidP="0065136A">
      <w:pPr>
        <w:spacing w:line="360" w:lineRule="auto"/>
        <w:ind w:firstLine="720"/>
        <w:jc w:val="both"/>
        <w:rPr>
          <w:color w:val="000000" w:themeColor="text1"/>
          <w:shd w:val="clear" w:color="auto" w:fill="FFFFFF"/>
        </w:rPr>
      </w:pPr>
    </w:p>
    <w:p w14:paraId="19DD418E" w14:textId="32341E84"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Borger, J., 2001. The Guardian: Coca-Cola sued over bottling plant ‘terror campaign’. [</w:t>
      </w:r>
      <w:r w:rsidR="00E10C65" w:rsidRPr="008C0660">
        <w:rPr>
          <w:color w:val="000000" w:themeColor="text1"/>
          <w:shd w:val="clear" w:color="auto" w:fill="FFFFFF"/>
        </w:rPr>
        <w:t>Online</w:t>
      </w:r>
      <w:r w:rsidRPr="008C0660">
        <w:rPr>
          <w:color w:val="000000" w:themeColor="text1"/>
          <w:shd w:val="clear" w:color="auto" w:fill="FFFFFF"/>
        </w:rPr>
        <w:t>] Available at:&lt;</w:t>
      </w:r>
      <w:r w:rsidRPr="008C0660">
        <w:rPr>
          <w:color w:val="000000" w:themeColor="text1"/>
        </w:rPr>
        <w:t xml:space="preserve"> </w:t>
      </w:r>
      <w:hyperlink r:id="rId8" w:history="1">
        <w:r w:rsidRPr="008C0660">
          <w:rPr>
            <w:rStyle w:val="Hyperlink"/>
            <w:color w:val="000000" w:themeColor="text1"/>
            <w:u w:val="none"/>
            <w:shd w:val="clear" w:color="auto" w:fill="FFFFFF"/>
          </w:rPr>
          <w:t>https://www.theguardian.com/world/2001/jul/21/julianborger</w:t>
        </w:r>
      </w:hyperlink>
      <w:r w:rsidRPr="008C0660">
        <w:rPr>
          <w:color w:val="000000" w:themeColor="text1"/>
          <w:shd w:val="clear" w:color="auto" w:fill="FFFFFF"/>
        </w:rPr>
        <w:t>&gt; [ Accessed 27</w:t>
      </w:r>
      <w:r w:rsidRPr="008C0660">
        <w:rPr>
          <w:color w:val="000000" w:themeColor="text1"/>
          <w:shd w:val="clear" w:color="auto" w:fill="FFFFFF"/>
          <w:vertAlign w:val="superscript"/>
        </w:rPr>
        <w:t>th</w:t>
      </w:r>
      <w:r w:rsidRPr="008C0660">
        <w:rPr>
          <w:color w:val="000000" w:themeColor="text1"/>
          <w:shd w:val="clear" w:color="auto" w:fill="FFFFFF"/>
        </w:rPr>
        <w:t xml:space="preserve"> February 2020].</w:t>
      </w:r>
    </w:p>
    <w:p w14:paraId="382913C6" w14:textId="77777777" w:rsidR="00766FCC" w:rsidRPr="008C0660" w:rsidRDefault="00766FCC" w:rsidP="0065136A">
      <w:pPr>
        <w:spacing w:line="360" w:lineRule="auto"/>
        <w:ind w:firstLine="720"/>
        <w:jc w:val="both"/>
        <w:rPr>
          <w:color w:val="000000" w:themeColor="text1"/>
          <w:shd w:val="clear" w:color="auto" w:fill="FFFFFF"/>
        </w:rPr>
      </w:pPr>
    </w:p>
    <w:p w14:paraId="58289D15" w14:textId="497F6A98"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lastRenderedPageBreak/>
        <w:t>Carroll, A.B., 1979. A three-dimensional conceptual model of corporate performance.</w:t>
      </w:r>
      <w:r w:rsidRPr="008C0660">
        <w:rPr>
          <w:rStyle w:val="apple-converted-space"/>
          <w:color w:val="000000" w:themeColor="text1"/>
          <w:shd w:val="clear" w:color="auto" w:fill="FFFFFF"/>
        </w:rPr>
        <w:t> </w:t>
      </w:r>
      <w:r w:rsidRPr="008C0660">
        <w:rPr>
          <w:i/>
          <w:iCs/>
          <w:color w:val="000000" w:themeColor="text1"/>
        </w:rPr>
        <w:t>Academy of management review</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4</w:t>
      </w:r>
      <w:r w:rsidRPr="008C0660">
        <w:rPr>
          <w:color w:val="000000" w:themeColor="text1"/>
          <w:shd w:val="clear" w:color="auto" w:fill="FFFFFF"/>
        </w:rPr>
        <w:t>(4), pp.497-505.</w:t>
      </w:r>
    </w:p>
    <w:p w14:paraId="6017C4F4" w14:textId="77777777" w:rsidR="00766FCC" w:rsidRPr="008C0660" w:rsidRDefault="00766FCC" w:rsidP="0065136A">
      <w:pPr>
        <w:spacing w:line="360" w:lineRule="auto"/>
        <w:ind w:firstLine="720"/>
        <w:jc w:val="both"/>
        <w:rPr>
          <w:color w:val="000000" w:themeColor="text1"/>
          <w:shd w:val="clear" w:color="auto" w:fill="FFFFFF"/>
        </w:rPr>
      </w:pPr>
    </w:p>
    <w:p w14:paraId="291F06D2" w14:textId="1AE86282"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Carroll, A.B., 2016. Carroll’s pyramid of CSR: taking another look.</w:t>
      </w:r>
      <w:r w:rsidRPr="008C0660">
        <w:rPr>
          <w:rStyle w:val="apple-converted-space"/>
          <w:color w:val="000000" w:themeColor="text1"/>
          <w:shd w:val="clear" w:color="auto" w:fill="FFFFFF"/>
        </w:rPr>
        <w:t> </w:t>
      </w:r>
      <w:r w:rsidRPr="008C0660">
        <w:rPr>
          <w:i/>
          <w:iCs/>
          <w:color w:val="000000" w:themeColor="text1"/>
        </w:rPr>
        <w:t>International journal of corporate social responsibility</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1</w:t>
      </w:r>
      <w:r w:rsidRPr="008C0660">
        <w:rPr>
          <w:color w:val="000000" w:themeColor="text1"/>
          <w:shd w:val="clear" w:color="auto" w:fill="FFFFFF"/>
        </w:rPr>
        <w:t>(1), p.3.</w:t>
      </w:r>
    </w:p>
    <w:p w14:paraId="1ECBABA7" w14:textId="77777777" w:rsidR="00766FCC" w:rsidRPr="008C0660" w:rsidRDefault="00766FCC" w:rsidP="0065136A">
      <w:pPr>
        <w:tabs>
          <w:tab w:val="left" w:pos="1398"/>
        </w:tabs>
        <w:spacing w:line="360" w:lineRule="auto"/>
        <w:jc w:val="both"/>
        <w:rPr>
          <w:color w:val="000000" w:themeColor="text1"/>
        </w:rPr>
      </w:pPr>
    </w:p>
    <w:p w14:paraId="2655781D" w14:textId="3E5C9E39"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Coca-Cola Enterprises, 2015. Being a Local Business Coca-Cola in GB 2015. [pdf] Newman Thomson Limited. Available at:&lt; </w:t>
      </w:r>
      <w:hyperlink r:id="rId9" w:history="1">
        <w:r w:rsidR="00766FCC" w:rsidRPr="008C0660">
          <w:rPr>
            <w:rStyle w:val="Hyperlink"/>
            <w:color w:val="000000" w:themeColor="text1"/>
            <w:u w:val="none"/>
          </w:rPr>
          <w:t>https://www.coca-cola.co.uk/content/dam/journey/gb/en/hidden/PDFs/Coca-Cola-Commuinty-Report-2015.pdf</w:t>
        </w:r>
      </w:hyperlink>
      <w:r w:rsidR="00766FCC" w:rsidRPr="008C0660">
        <w:rPr>
          <w:color w:val="000000" w:themeColor="text1"/>
        </w:rPr>
        <w:t>&gt; [Accessed 25</w:t>
      </w:r>
      <w:r w:rsidR="00766FCC" w:rsidRPr="008C0660">
        <w:rPr>
          <w:color w:val="000000" w:themeColor="text1"/>
          <w:vertAlign w:val="superscript"/>
        </w:rPr>
        <w:t>th</w:t>
      </w:r>
      <w:r w:rsidR="00766FCC" w:rsidRPr="008C0660">
        <w:rPr>
          <w:color w:val="000000" w:themeColor="text1"/>
        </w:rPr>
        <w:t xml:space="preserve"> February 2020].</w:t>
      </w:r>
    </w:p>
    <w:p w14:paraId="1C12B8F0" w14:textId="3DB509D6" w:rsidR="00766FCC" w:rsidRPr="008C0660" w:rsidRDefault="00766FCC" w:rsidP="0065136A">
      <w:pPr>
        <w:tabs>
          <w:tab w:val="left" w:pos="1398"/>
        </w:tabs>
        <w:spacing w:line="360" w:lineRule="auto"/>
        <w:jc w:val="both"/>
        <w:rPr>
          <w:color w:val="000000" w:themeColor="text1"/>
        </w:rPr>
      </w:pPr>
    </w:p>
    <w:p w14:paraId="37EDB180" w14:textId="022EC322"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Coca-Cola, 2016. Corporate Social Responsibility: it’s in our DNA. [Online] Available at:&lt; </w:t>
      </w:r>
      <w:hyperlink r:id="rId10" w:history="1">
        <w:r w:rsidR="00766FCC" w:rsidRPr="008C0660">
          <w:rPr>
            <w:rStyle w:val="Hyperlink"/>
            <w:color w:val="000000" w:themeColor="text1"/>
            <w:u w:val="none"/>
          </w:rPr>
          <w:t>https://en.coca-colaarabia.com/our-company/corporate-social-responsibility-it-s-in-our-dna</w:t>
        </w:r>
      </w:hyperlink>
      <w:r w:rsidR="00766FCC" w:rsidRPr="008C0660">
        <w:rPr>
          <w:color w:val="000000" w:themeColor="text1"/>
        </w:rPr>
        <w:t>&gt; [ Accessed 27</w:t>
      </w:r>
      <w:r w:rsidR="00766FCC" w:rsidRPr="008C0660">
        <w:rPr>
          <w:color w:val="000000" w:themeColor="text1"/>
          <w:vertAlign w:val="superscript"/>
        </w:rPr>
        <w:t>th</w:t>
      </w:r>
      <w:r w:rsidR="00766FCC" w:rsidRPr="008C0660">
        <w:rPr>
          <w:color w:val="000000" w:themeColor="text1"/>
        </w:rPr>
        <w:t xml:space="preserve"> February 2020].</w:t>
      </w:r>
    </w:p>
    <w:p w14:paraId="71C9CA51" w14:textId="772B1548" w:rsidR="00766FCC" w:rsidRPr="008C0660" w:rsidRDefault="00766FCC" w:rsidP="0065136A">
      <w:pPr>
        <w:tabs>
          <w:tab w:val="left" w:pos="1398"/>
        </w:tabs>
        <w:spacing w:line="360" w:lineRule="auto"/>
        <w:jc w:val="both"/>
        <w:rPr>
          <w:color w:val="000000" w:themeColor="text1"/>
        </w:rPr>
      </w:pPr>
    </w:p>
    <w:p w14:paraId="34BF417C" w14:textId="57009B55"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Coca-Cola, 2018. Growing Sustainably Together with Local Communities, Coca-Cola Sustainability Report 2018. [pdf] Coca-Cola (Japan) Company, limited. Available at:&lt; </w:t>
      </w:r>
      <w:hyperlink r:id="rId11" w:history="1">
        <w:r w:rsidR="00766FCC" w:rsidRPr="008C0660">
          <w:rPr>
            <w:rStyle w:val="Hyperlink"/>
            <w:color w:val="000000" w:themeColor="text1"/>
            <w:u w:val="none"/>
          </w:rPr>
          <w:t>https://www.cocacola.co.jp/content/dam/journey/jp/ja/private/2018/pdf/coca-cola-sustainability-report-2018en.pdf</w:t>
        </w:r>
      </w:hyperlink>
      <w:r w:rsidR="00766FCC" w:rsidRPr="008C0660">
        <w:rPr>
          <w:color w:val="000000" w:themeColor="text1"/>
        </w:rPr>
        <w:t>&gt; [Accessed 25</w:t>
      </w:r>
      <w:r w:rsidR="00766FCC" w:rsidRPr="008C0660">
        <w:rPr>
          <w:color w:val="000000" w:themeColor="text1"/>
          <w:vertAlign w:val="superscript"/>
        </w:rPr>
        <w:t>th</w:t>
      </w:r>
      <w:r w:rsidR="00766FCC" w:rsidRPr="008C0660">
        <w:rPr>
          <w:color w:val="000000" w:themeColor="text1"/>
        </w:rPr>
        <w:t xml:space="preserve"> February 2020].</w:t>
      </w:r>
    </w:p>
    <w:p w14:paraId="0BCDABE0" w14:textId="77777777" w:rsidR="00766FCC" w:rsidRPr="008C0660" w:rsidRDefault="00766FCC" w:rsidP="0065136A">
      <w:pPr>
        <w:spacing w:line="360" w:lineRule="auto"/>
        <w:ind w:firstLine="720"/>
        <w:jc w:val="both"/>
        <w:rPr>
          <w:color w:val="000000" w:themeColor="text1"/>
          <w:shd w:val="clear" w:color="auto" w:fill="FFFFFF"/>
        </w:rPr>
      </w:pPr>
    </w:p>
    <w:p w14:paraId="283FFE8D" w14:textId="34F08FE9"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Commission of the European Communities, 2001. Green paper: Promoting a European framework for corporate social responsibility. Commission of the European Communities.</w:t>
      </w:r>
    </w:p>
    <w:p w14:paraId="3A152C28" w14:textId="77777777" w:rsidR="00766FCC" w:rsidRPr="008C0660" w:rsidRDefault="00766FCC" w:rsidP="0065136A">
      <w:pPr>
        <w:spacing w:before="100" w:beforeAutospacing="1" w:after="100" w:afterAutospacing="1" w:line="360" w:lineRule="auto"/>
        <w:ind w:firstLine="720"/>
        <w:jc w:val="both"/>
        <w:rPr>
          <w:color w:val="000000" w:themeColor="text1"/>
        </w:rPr>
      </w:pPr>
      <w:r w:rsidRPr="008C0660">
        <w:rPr>
          <w:color w:val="000000" w:themeColor="text1"/>
        </w:rPr>
        <w:t>Crane, A. and Matten, D., 2004. Business Ethics. Oxford University Press: Oxford.</w:t>
      </w:r>
    </w:p>
    <w:p w14:paraId="594BD891" w14:textId="77777777"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Dahlsrud, A., 2008. How corporate social responsibility is defined: an analysis of 37 definitions. </w:t>
      </w:r>
      <w:r w:rsidRPr="008C0660">
        <w:rPr>
          <w:i/>
          <w:iCs/>
          <w:color w:val="000000" w:themeColor="text1"/>
        </w:rPr>
        <w:t>Corporate social responsibility and environmental management</w:t>
      </w:r>
      <w:r w:rsidRPr="008C0660">
        <w:rPr>
          <w:color w:val="000000" w:themeColor="text1"/>
          <w:shd w:val="clear" w:color="auto" w:fill="FFFFFF"/>
        </w:rPr>
        <w:t>, </w:t>
      </w:r>
      <w:r w:rsidRPr="008C0660">
        <w:rPr>
          <w:i/>
          <w:iCs/>
          <w:color w:val="000000" w:themeColor="text1"/>
        </w:rPr>
        <w:t>15</w:t>
      </w:r>
      <w:r w:rsidRPr="008C0660">
        <w:rPr>
          <w:color w:val="000000" w:themeColor="text1"/>
          <w:shd w:val="clear" w:color="auto" w:fill="FFFFFF"/>
        </w:rPr>
        <w:t>(1), pp.1-13.</w:t>
      </w:r>
    </w:p>
    <w:p w14:paraId="07B20C2F" w14:textId="77777777" w:rsidR="00766FCC" w:rsidRPr="008C0660" w:rsidRDefault="00766FCC" w:rsidP="0065136A">
      <w:pPr>
        <w:spacing w:line="360" w:lineRule="auto"/>
        <w:ind w:firstLine="720"/>
        <w:jc w:val="both"/>
        <w:rPr>
          <w:color w:val="000000" w:themeColor="text1"/>
          <w:shd w:val="clear" w:color="auto" w:fill="FFFFFF"/>
        </w:rPr>
      </w:pPr>
    </w:p>
    <w:p w14:paraId="4DC00AF1" w14:textId="6C4755C3"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Elkington, J., 1994. Enter the triple bottom line. In</w:t>
      </w:r>
      <w:r w:rsidRPr="008C0660">
        <w:rPr>
          <w:rStyle w:val="apple-converted-space"/>
          <w:color w:val="000000" w:themeColor="text1"/>
          <w:shd w:val="clear" w:color="auto" w:fill="FFFFFF"/>
        </w:rPr>
        <w:t> </w:t>
      </w:r>
      <w:r w:rsidRPr="008C0660">
        <w:rPr>
          <w:i/>
          <w:iCs/>
          <w:color w:val="000000" w:themeColor="text1"/>
        </w:rPr>
        <w:t>The triple bottom line</w:t>
      </w:r>
      <w:r w:rsidRPr="008C0660">
        <w:rPr>
          <w:rStyle w:val="apple-converted-space"/>
          <w:color w:val="000000" w:themeColor="text1"/>
          <w:shd w:val="clear" w:color="auto" w:fill="FFFFFF"/>
        </w:rPr>
        <w:t> </w:t>
      </w:r>
      <w:r w:rsidRPr="008C0660">
        <w:rPr>
          <w:color w:val="000000" w:themeColor="text1"/>
          <w:shd w:val="clear" w:color="auto" w:fill="FFFFFF"/>
        </w:rPr>
        <w:t>(pp. 23-38). Routledge.</w:t>
      </w:r>
    </w:p>
    <w:p w14:paraId="5B709857" w14:textId="548A21BE"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Elkington, J., 2004. Enter the triple bottom line. In</w:t>
      </w:r>
      <w:r w:rsidRPr="008C0660">
        <w:rPr>
          <w:rStyle w:val="apple-converted-space"/>
          <w:color w:val="000000" w:themeColor="text1"/>
          <w:shd w:val="clear" w:color="auto" w:fill="FFFFFF"/>
        </w:rPr>
        <w:t> </w:t>
      </w:r>
      <w:r w:rsidRPr="008C0660">
        <w:rPr>
          <w:i/>
          <w:iCs/>
          <w:color w:val="000000" w:themeColor="text1"/>
        </w:rPr>
        <w:t>The triple bottom line</w:t>
      </w:r>
      <w:r w:rsidRPr="008C0660">
        <w:rPr>
          <w:rStyle w:val="apple-converted-space"/>
          <w:color w:val="000000" w:themeColor="text1"/>
          <w:shd w:val="clear" w:color="auto" w:fill="FFFFFF"/>
        </w:rPr>
        <w:t> </w:t>
      </w:r>
      <w:r w:rsidRPr="008C0660">
        <w:rPr>
          <w:color w:val="000000" w:themeColor="text1"/>
          <w:shd w:val="clear" w:color="auto" w:fill="FFFFFF"/>
        </w:rPr>
        <w:t>(pp. 23-38). Routledge.</w:t>
      </w:r>
    </w:p>
    <w:p w14:paraId="1C72FBD2" w14:textId="77777777" w:rsidR="00766FCC" w:rsidRPr="008C0660" w:rsidRDefault="00766FCC" w:rsidP="0065136A">
      <w:pPr>
        <w:spacing w:line="360" w:lineRule="auto"/>
        <w:ind w:firstLine="720"/>
        <w:jc w:val="both"/>
        <w:rPr>
          <w:color w:val="000000" w:themeColor="text1"/>
        </w:rPr>
      </w:pPr>
    </w:p>
    <w:p w14:paraId="099124D0" w14:textId="16783416" w:rsidR="00766FCC" w:rsidRPr="008C0660" w:rsidRDefault="00766FCC" w:rsidP="0065136A">
      <w:pPr>
        <w:spacing w:line="360" w:lineRule="auto"/>
        <w:ind w:firstLine="720"/>
        <w:jc w:val="both"/>
        <w:rPr>
          <w:color w:val="000000" w:themeColor="text1"/>
        </w:rPr>
      </w:pPr>
      <w:r w:rsidRPr="008C0660">
        <w:rPr>
          <w:color w:val="000000" w:themeColor="text1"/>
        </w:rPr>
        <w:lastRenderedPageBreak/>
        <w:t>Freeman, R. E. 1984. Strategic management: A stakeholder approach. Boston: Pitman Publishing</w:t>
      </w:r>
    </w:p>
    <w:p w14:paraId="0BE52C90" w14:textId="77777777" w:rsidR="00766FCC" w:rsidRPr="008C0660" w:rsidRDefault="00766FCC" w:rsidP="0065136A">
      <w:pPr>
        <w:spacing w:line="360" w:lineRule="auto"/>
        <w:ind w:firstLine="720"/>
        <w:jc w:val="both"/>
        <w:rPr>
          <w:color w:val="000000" w:themeColor="text1"/>
          <w:shd w:val="clear" w:color="auto" w:fill="FFFFFF"/>
        </w:rPr>
      </w:pPr>
    </w:p>
    <w:p w14:paraId="203E05EC" w14:textId="02337A3D"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Friedman, M., 1970. The social responsibility of business is to increase its profits.</w:t>
      </w:r>
      <w:r w:rsidRPr="008C0660">
        <w:rPr>
          <w:rStyle w:val="apple-converted-space"/>
          <w:color w:val="000000" w:themeColor="text1"/>
          <w:shd w:val="clear" w:color="auto" w:fill="FFFFFF"/>
        </w:rPr>
        <w:t> </w:t>
      </w:r>
      <w:r w:rsidRPr="008C0660">
        <w:rPr>
          <w:i/>
          <w:iCs/>
          <w:color w:val="000000" w:themeColor="text1"/>
        </w:rPr>
        <w:t>New York Times Magazine</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33</w:t>
      </w:r>
      <w:r w:rsidRPr="008C0660">
        <w:rPr>
          <w:color w:val="000000" w:themeColor="text1"/>
          <w:shd w:val="clear" w:color="auto" w:fill="FFFFFF"/>
        </w:rPr>
        <w:t>, p.126-184.</w:t>
      </w:r>
    </w:p>
    <w:p w14:paraId="68D6CD95" w14:textId="77777777" w:rsidR="00766FCC" w:rsidRPr="008C0660" w:rsidRDefault="00766FCC" w:rsidP="0065136A">
      <w:pPr>
        <w:spacing w:line="360" w:lineRule="auto"/>
        <w:jc w:val="both"/>
        <w:rPr>
          <w:color w:val="000000" w:themeColor="text1"/>
          <w:shd w:val="clear" w:color="auto" w:fill="FFFFFF"/>
        </w:rPr>
      </w:pPr>
    </w:p>
    <w:p w14:paraId="0675F7B8" w14:textId="71EB3ED8"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Gertner, D. and Rifkin, L., 2018. Coca‐Cola and the Fight against the Global Obesity Epidemic. </w:t>
      </w:r>
      <w:r w:rsidRPr="008C0660">
        <w:rPr>
          <w:i/>
          <w:iCs/>
          <w:color w:val="000000" w:themeColor="text1"/>
        </w:rPr>
        <w:t>Thunderbird International Business Review</w:t>
      </w:r>
      <w:r w:rsidRPr="008C0660">
        <w:rPr>
          <w:color w:val="000000" w:themeColor="text1"/>
          <w:shd w:val="clear" w:color="auto" w:fill="FFFFFF"/>
        </w:rPr>
        <w:t>, </w:t>
      </w:r>
      <w:r w:rsidRPr="008C0660">
        <w:rPr>
          <w:i/>
          <w:iCs/>
          <w:color w:val="000000" w:themeColor="text1"/>
        </w:rPr>
        <w:t>60</w:t>
      </w:r>
      <w:r w:rsidRPr="008C0660">
        <w:rPr>
          <w:color w:val="000000" w:themeColor="text1"/>
          <w:shd w:val="clear" w:color="auto" w:fill="FFFFFF"/>
        </w:rPr>
        <w:t>(2), pp.161-173.</w:t>
      </w:r>
    </w:p>
    <w:p w14:paraId="0B36AC48" w14:textId="77777777" w:rsidR="00766FCC" w:rsidRPr="008C0660" w:rsidRDefault="00766FCC" w:rsidP="0065136A">
      <w:pPr>
        <w:tabs>
          <w:tab w:val="left" w:pos="3005"/>
        </w:tabs>
        <w:spacing w:line="360" w:lineRule="auto"/>
        <w:jc w:val="both"/>
        <w:rPr>
          <w:color w:val="000000" w:themeColor="text1"/>
        </w:rPr>
      </w:pPr>
    </w:p>
    <w:p w14:paraId="76ACFE2B" w14:textId="4D53FD9F" w:rsidR="00766FCC" w:rsidRPr="008C0660" w:rsidRDefault="0065136A" w:rsidP="0065136A">
      <w:pPr>
        <w:tabs>
          <w:tab w:val="left" w:pos="3005"/>
        </w:tabs>
        <w:spacing w:line="360" w:lineRule="auto"/>
        <w:jc w:val="both"/>
        <w:rPr>
          <w:color w:val="000000" w:themeColor="text1"/>
        </w:rPr>
      </w:pPr>
      <w:r w:rsidRPr="008C0660">
        <w:rPr>
          <w:color w:val="000000" w:themeColor="text1"/>
        </w:rPr>
        <w:tab/>
      </w:r>
      <w:r w:rsidR="00766FCC" w:rsidRPr="008C0660">
        <w:rPr>
          <w:color w:val="000000" w:themeColor="text1"/>
        </w:rPr>
        <w:t>Guttmann, A., 2019. Coca-Cola’s brand value from 2006 to 2019. [Online] Available at:</w:t>
      </w:r>
      <w:hyperlink r:id="rId12" w:history="1">
        <w:r w:rsidR="00766FCC" w:rsidRPr="008C0660">
          <w:rPr>
            <w:rStyle w:val="Hyperlink"/>
            <w:color w:val="000000" w:themeColor="text1"/>
            <w:u w:val="none"/>
          </w:rPr>
          <w:t>https://www.statista.com/statistics/326065/coca-cola-brand-value/</w:t>
        </w:r>
      </w:hyperlink>
      <w:r w:rsidR="00766FCC" w:rsidRPr="008C0660">
        <w:rPr>
          <w:color w:val="000000" w:themeColor="text1"/>
        </w:rPr>
        <w:t xml:space="preserve"> [Accessed 1</w:t>
      </w:r>
      <w:r w:rsidR="00766FCC" w:rsidRPr="008C0660">
        <w:rPr>
          <w:color w:val="000000" w:themeColor="text1"/>
          <w:vertAlign w:val="superscript"/>
        </w:rPr>
        <w:t>st</w:t>
      </w:r>
      <w:r w:rsidR="00766FCC" w:rsidRPr="008C0660">
        <w:rPr>
          <w:color w:val="000000" w:themeColor="text1"/>
        </w:rPr>
        <w:t xml:space="preserve"> March 2020].</w:t>
      </w:r>
    </w:p>
    <w:p w14:paraId="7533374B" w14:textId="63A528B0" w:rsidR="00766FCC" w:rsidRPr="008C0660" w:rsidRDefault="00766FCC" w:rsidP="0065136A">
      <w:pPr>
        <w:tabs>
          <w:tab w:val="left" w:pos="1398"/>
        </w:tabs>
        <w:spacing w:line="360" w:lineRule="auto"/>
        <w:jc w:val="both"/>
        <w:rPr>
          <w:color w:val="000000" w:themeColor="text1"/>
        </w:rPr>
      </w:pPr>
    </w:p>
    <w:p w14:paraId="659FBDE4" w14:textId="2A35A344"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Healthline, 2020. Daily Intake of Sugar – How Much Sugar Should You Eat Per Day?. [Online] Available at:&lt; </w:t>
      </w:r>
      <w:hyperlink r:id="rId13" w:history="1">
        <w:r w:rsidR="00766FCC" w:rsidRPr="008C0660">
          <w:rPr>
            <w:rStyle w:val="Hyperlink"/>
            <w:color w:val="000000" w:themeColor="text1"/>
            <w:u w:val="none"/>
          </w:rPr>
          <w:t>https://www.healthline.com/nutrition/how-much-sugar-per-day</w:t>
        </w:r>
      </w:hyperlink>
      <w:r w:rsidR="00766FCC" w:rsidRPr="008C0660">
        <w:rPr>
          <w:color w:val="000000" w:themeColor="text1"/>
        </w:rPr>
        <w:t>&gt; [Accessed 26</w:t>
      </w:r>
      <w:r w:rsidR="00766FCC" w:rsidRPr="008C0660">
        <w:rPr>
          <w:color w:val="000000" w:themeColor="text1"/>
          <w:vertAlign w:val="superscript"/>
        </w:rPr>
        <w:t>th</w:t>
      </w:r>
      <w:r w:rsidR="00766FCC" w:rsidRPr="008C0660">
        <w:rPr>
          <w:color w:val="000000" w:themeColor="text1"/>
        </w:rPr>
        <w:t xml:space="preserve"> February 2020].</w:t>
      </w:r>
    </w:p>
    <w:p w14:paraId="5C50B3FA" w14:textId="50483E9F" w:rsidR="00766FCC" w:rsidRPr="008C0660" w:rsidRDefault="00766FCC" w:rsidP="0065136A">
      <w:pPr>
        <w:tabs>
          <w:tab w:val="left" w:pos="1398"/>
        </w:tabs>
        <w:spacing w:line="360" w:lineRule="auto"/>
        <w:jc w:val="both"/>
        <w:rPr>
          <w:color w:val="000000" w:themeColor="text1"/>
        </w:rPr>
      </w:pPr>
    </w:p>
    <w:p w14:paraId="3C44C0D9" w14:textId="66C52DC2"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Healthline, 2020. Is Coke Zero Bad for You?. [Online] Available at:&lt; </w:t>
      </w:r>
      <w:hyperlink r:id="rId14" w:history="1">
        <w:r w:rsidR="00766FCC" w:rsidRPr="008C0660">
          <w:rPr>
            <w:rStyle w:val="Hyperlink"/>
            <w:color w:val="000000" w:themeColor="text1"/>
            <w:u w:val="none"/>
          </w:rPr>
          <w:t>https://www.healthline.com/nutrition/is-coke-zero-bad-for-you</w:t>
        </w:r>
      </w:hyperlink>
      <w:r w:rsidR="00766FCC" w:rsidRPr="008C0660">
        <w:rPr>
          <w:color w:val="000000" w:themeColor="text1"/>
        </w:rPr>
        <w:t>&gt; [Accessed 26</w:t>
      </w:r>
      <w:r w:rsidR="00766FCC" w:rsidRPr="008C0660">
        <w:rPr>
          <w:color w:val="000000" w:themeColor="text1"/>
          <w:vertAlign w:val="superscript"/>
        </w:rPr>
        <w:t>th</w:t>
      </w:r>
      <w:r w:rsidR="00766FCC" w:rsidRPr="008C0660">
        <w:rPr>
          <w:color w:val="000000" w:themeColor="text1"/>
        </w:rPr>
        <w:t xml:space="preserve"> February 2020].</w:t>
      </w:r>
    </w:p>
    <w:p w14:paraId="68A0B2C3" w14:textId="77777777" w:rsidR="00766FCC" w:rsidRPr="008C0660" w:rsidRDefault="00766FCC" w:rsidP="0065136A">
      <w:pPr>
        <w:tabs>
          <w:tab w:val="left" w:pos="3005"/>
        </w:tabs>
        <w:spacing w:line="360" w:lineRule="auto"/>
        <w:jc w:val="both"/>
        <w:rPr>
          <w:color w:val="000000" w:themeColor="text1"/>
        </w:rPr>
      </w:pPr>
    </w:p>
    <w:p w14:paraId="34A729B0" w14:textId="35796550" w:rsidR="00766FCC" w:rsidRPr="008C0660" w:rsidRDefault="0065136A" w:rsidP="0065136A">
      <w:pPr>
        <w:tabs>
          <w:tab w:val="left" w:pos="3005"/>
        </w:tabs>
        <w:spacing w:line="360" w:lineRule="auto"/>
        <w:jc w:val="both"/>
        <w:rPr>
          <w:color w:val="000000" w:themeColor="text1"/>
        </w:rPr>
      </w:pPr>
      <w:r w:rsidRPr="008C0660">
        <w:rPr>
          <w:color w:val="000000" w:themeColor="text1"/>
        </w:rPr>
        <w:tab/>
      </w:r>
      <w:r w:rsidR="00766FCC" w:rsidRPr="008C0660">
        <w:rPr>
          <w:color w:val="000000" w:themeColor="text1"/>
        </w:rPr>
        <w:t xml:space="preserve">Interbrand, 2019. Coca-Cola. [Online] Available at:&lt; </w:t>
      </w:r>
      <w:hyperlink r:id="rId15" w:history="1">
        <w:r w:rsidR="00766FCC" w:rsidRPr="008C0660">
          <w:rPr>
            <w:rStyle w:val="Hyperlink"/>
            <w:color w:val="000000" w:themeColor="text1"/>
            <w:u w:val="none"/>
          </w:rPr>
          <w:t>https://www.interbrand.com/best-brands/best-global-brands/2019/ranking/cocacola/</w:t>
        </w:r>
      </w:hyperlink>
      <w:r w:rsidR="00766FCC" w:rsidRPr="008C0660">
        <w:rPr>
          <w:color w:val="000000" w:themeColor="text1"/>
        </w:rPr>
        <w:t>&gt; [Accessed 1</w:t>
      </w:r>
      <w:r w:rsidR="00766FCC" w:rsidRPr="008C0660">
        <w:rPr>
          <w:color w:val="000000" w:themeColor="text1"/>
          <w:vertAlign w:val="superscript"/>
        </w:rPr>
        <w:t>st</w:t>
      </w:r>
      <w:r w:rsidR="00766FCC" w:rsidRPr="008C0660">
        <w:rPr>
          <w:color w:val="000000" w:themeColor="text1"/>
        </w:rPr>
        <w:t xml:space="preserve"> March 2020].</w:t>
      </w:r>
    </w:p>
    <w:p w14:paraId="713485CD" w14:textId="77777777" w:rsidR="00766FCC" w:rsidRPr="008C0660" w:rsidRDefault="00766FCC" w:rsidP="0065136A">
      <w:pPr>
        <w:spacing w:line="360" w:lineRule="auto"/>
        <w:jc w:val="both"/>
        <w:rPr>
          <w:color w:val="000000" w:themeColor="text1"/>
          <w:shd w:val="clear" w:color="auto" w:fill="FFFFFF"/>
        </w:rPr>
      </w:pPr>
    </w:p>
    <w:p w14:paraId="0BF70B26" w14:textId="507D47B3"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Jones, B., Bowd, R. and Tench, R., 2009. Corporate irresponsibility and corporate social responsibility: competing realities. </w:t>
      </w:r>
      <w:r w:rsidRPr="008C0660">
        <w:rPr>
          <w:i/>
          <w:iCs/>
          <w:color w:val="000000" w:themeColor="text1"/>
        </w:rPr>
        <w:t>Social Responsibility Journal</w:t>
      </w:r>
      <w:r w:rsidRPr="008C0660">
        <w:rPr>
          <w:color w:val="000000" w:themeColor="text1"/>
          <w:shd w:val="clear" w:color="auto" w:fill="FFFFFF"/>
        </w:rPr>
        <w:t>.</w:t>
      </w:r>
    </w:p>
    <w:p w14:paraId="11AAC61F" w14:textId="77777777" w:rsidR="00766FCC" w:rsidRPr="008C0660" w:rsidRDefault="00766FCC" w:rsidP="0065136A">
      <w:pPr>
        <w:spacing w:line="360" w:lineRule="auto"/>
        <w:ind w:firstLine="720"/>
        <w:jc w:val="both"/>
        <w:rPr>
          <w:color w:val="000000" w:themeColor="text1"/>
        </w:rPr>
      </w:pPr>
    </w:p>
    <w:p w14:paraId="1F736BDA" w14:textId="3A52B306" w:rsidR="00766FCC" w:rsidRPr="008C0660" w:rsidRDefault="00766FCC" w:rsidP="0065136A">
      <w:pPr>
        <w:spacing w:line="360" w:lineRule="auto"/>
        <w:ind w:firstLine="720"/>
        <w:jc w:val="both"/>
        <w:rPr>
          <w:color w:val="000000" w:themeColor="text1"/>
        </w:rPr>
      </w:pPr>
      <w:r w:rsidRPr="008C0660">
        <w:rPr>
          <w:color w:val="000000" w:themeColor="text1"/>
        </w:rPr>
        <w:t>Jones, P., Hillier, D. and Comfort, D., 2009. Corporate social responsibility in the UK gambling industry. Emerald group publishing limited. 9(2), pp. 189-201.</w:t>
      </w:r>
    </w:p>
    <w:p w14:paraId="29FD42C5" w14:textId="18E8A5D0" w:rsidR="00766FCC" w:rsidRPr="008C0660" w:rsidRDefault="00766FCC" w:rsidP="0065136A">
      <w:pPr>
        <w:pStyle w:val="NormalWeb"/>
        <w:spacing w:line="360" w:lineRule="auto"/>
        <w:ind w:firstLine="720"/>
        <w:jc w:val="both"/>
        <w:rPr>
          <w:color w:val="000000" w:themeColor="text1"/>
        </w:rPr>
      </w:pPr>
      <w:r w:rsidRPr="008C0660">
        <w:rPr>
          <w:color w:val="000000" w:themeColor="text1"/>
        </w:rPr>
        <w:t xml:space="preserve">Jowit, J., 2009. Questions over ratings as Coke published carbon footprint. The Guardian [Online] Available at:&lt; </w:t>
      </w:r>
      <w:hyperlink r:id="rId16" w:history="1">
        <w:r w:rsidRPr="008C0660">
          <w:rPr>
            <w:rStyle w:val="Hyperlink"/>
            <w:color w:val="000000" w:themeColor="text1"/>
            <w:u w:val="none"/>
          </w:rPr>
          <w:t>https://www.theguardian.com/environment/2009/mar/09/coke-carbon-footprint-innocent-smoothie</w:t>
        </w:r>
      </w:hyperlink>
      <w:r w:rsidRPr="008C0660">
        <w:rPr>
          <w:color w:val="000000" w:themeColor="text1"/>
        </w:rPr>
        <w:t>&gt; [Accessed 29</w:t>
      </w:r>
      <w:r w:rsidRPr="008C0660">
        <w:rPr>
          <w:color w:val="000000" w:themeColor="text1"/>
          <w:vertAlign w:val="superscript"/>
        </w:rPr>
        <w:t>th</w:t>
      </w:r>
      <w:r w:rsidRPr="008C0660">
        <w:rPr>
          <w:color w:val="000000" w:themeColor="text1"/>
        </w:rPr>
        <w:t xml:space="preserve"> February 2020].</w:t>
      </w:r>
    </w:p>
    <w:p w14:paraId="73F7385C" w14:textId="77777777"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Karnani, A., 2014. Corporate social responsibility does not avert the tragedy of the commons. Case study: Coca-Cola India.</w:t>
      </w:r>
      <w:r w:rsidRPr="008C0660">
        <w:rPr>
          <w:rStyle w:val="apple-converted-space"/>
          <w:color w:val="000000" w:themeColor="text1"/>
          <w:shd w:val="clear" w:color="auto" w:fill="FFFFFF"/>
        </w:rPr>
        <w:t> </w:t>
      </w:r>
      <w:r w:rsidRPr="008C0660">
        <w:rPr>
          <w:i/>
          <w:iCs/>
          <w:color w:val="000000" w:themeColor="text1"/>
        </w:rPr>
        <w:t>Economics, Management, and Financial Markets</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9</w:t>
      </w:r>
      <w:r w:rsidRPr="008C0660">
        <w:rPr>
          <w:color w:val="000000" w:themeColor="text1"/>
          <w:shd w:val="clear" w:color="auto" w:fill="FFFFFF"/>
        </w:rPr>
        <w:t>(3), pp.11-23.</w:t>
      </w:r>
    </w:p>
    <w:p w14:paraId="34478A1D" w14:textId="77777777" w:rsidR="00766FCC" w:rsidRPr="008C0660" w:rsidRDefault="00766FCC" w:rsidP="0065136A">
      <w:pPr>
        <w:spacing w:line="360" w:lineRule="auto"/>
        <w:jc w:val="both"/>
        <w:rPr>
          <w:color w:val="000000" w:themeColor="text1"/>
          <w:shd w:val="clear" w:color="auto" w:fill="FFFFFF"/>
        </w:rPr>
      </w:pPr>
    </w:p>
    <w:p w14:paraId="6E3A157C" w14:textId="5F7F5E0A"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Koopman, V., 2014.</w:t>
      </w:r>
      <w:r w:rsidRPr="008C0660">
        <w:rPr>
          <w:rStyle w:val="apple-converted-space"/>
          <w:color w:val="000000" w:themeColor="text1"/>
          <w:shd w:val="clear" w:color="auto" w:fill="FFFFFF"/>
        </w:rPr>
        <w:t> </w:t>
      </w:r>
      <w:r w:rsidRPr="008C0660">
        <w:rPr>
          <w:i/>
          <w:iCs/>
          <w:color w:val="000000" w:themeColor="text1"/>
        </w:rPr>
        <w:t>Exploring expansive learning in sustainable agriculture: a case study of commercial sugarcane farmers and extensionists in KwaZulu-Natal Midlands and South Coast</w:t>
      </w:r>
      <w:r w:rsidRPr="008C0660">
        <w:rPr>
          <w:rStyle w:val="apple-converted-space"/>
          <w:color w:val="000000" w:themeColor="text1"/>
          <w:shd w:val="clear" w:color="auto" w:fill="FFFFFF"/>
        </w:rPr>
        <w:t> </w:t>
      </w:r>
      <w:r w:rsidRPr="008C0660">
        <w:rPr>
          <w:color w:val="000000" w:themeColor="text1"/>
          <w:shd w:val="clear" w:color="auto" w:fill="FFFFFF"/>
        </w:rPr>
        <w:t>(Doctoral dissertation).</w:t>
      </w:r>
    </w:p>
    <w:p w14:paraId="4E69B45A" w14:textId="77777777" w:rsidR="00766FCC" w:rsidRPr="008C0660" w:rsidRDefault="00766FCC" w:rsidP="0065136A">
      <w:pPr>
        <w:spacing w:line="360" w:lineRule="auto"/>
        <w:jc w:val="both"/>
        <w:rPr>
          <w:color w:val="000000" w:themeColor="text1"/>
          <w:shd w:val="clear" w:color="auto" w:fill="FFFFFF"/>
        </w:rPr>
      </w:pPr>
    </w:p>
    <w:p w14:paraId="45571DD3" w14:textId="378A4444"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Lerner, S., 2019. Coca-Cola Named Most Polluting Brand In Global Audit Of Plastic Waste. [Online] Available at:</w:t>
      </w:r>
      <w:hyperlink r:id="rId17" w:history="1">
        <w:r w:rsidRPr="008C0660">
          <w:rPr>
            <w:rStyle w:val="Hyperlink"/>
            <w:color w:val="000000" w:themeColor="text1"/>
            <w:u w:val="none"/>
            <w:shd w:val="clear" w:color="auto" w:fill="FFFFFF"/>
          </w:rPr>
          <w:t>https://theintercept.com/2019/10/23/coca-cola-plastic-waste-pollution/</w:t>
        </w:r>
      </w:hyperlink>
      <w:r w:rsidRPr="008C0660">
        <w:rPr>
          <w:color w:val="000000" w:themeColor="text1"/>
          <w:shd w:val="clear" w:color="auto" w:fill="FFFFFF"/>
        </w:rPr>
        <w:t xml:space="preserve"> [Accessed 1</w:t>
      </w:r>
      <w:r w:rsidRPr="008C0660">
        <w:rPr>
          <w:color w:val="000000" w:themeColor="text1"/>
          <w:shd w:val="clear" w:color="auto" w:fill="FFFFFF"/>
          <w:vertAlign w:val="superscript"/>
        </w:rPr>
        <w:t>st</w:t>
      </w:r>
      <w:r w:rsidRPr="008C0660">
        <w:rPr>
          <w:color w:val="000000" w:themeColor="text1"/>
          <w:shd w:val="clear" w:color="auto" w:fill="FFFFFF"/>
        </w:rPr>
        <w:t xml:space="preserve"> March 2020].</w:t>
      </w:r>
    </w:p>
    <w:p w14:paraId="3A1FF128" w14:textId="77777777" w:rsidR="00766FCC" w:rsidRPr="008C0660" w:rsidRDefault="00766FCC" w:rsidP="0065136A">
      <w:pPr>
        <w:pStyle w:val="NormalWeb"/>
        <w:spacing w:line="360" w:lineRule="auto"/>
        <w:ind w:firstLine="720"/>
        <w:jc w:val="both"/>
        <w:rPr>
          <w:color w:val="000000" w:themeColor="text1"/>
        </w:rPr>
      </w:pPr>
      <w:r w:rsidRPr="008C0660">
        <w:rPr>
          <w:color w:val="000000" w:themeColor="text1"/>
        </w:rPr>
        <w:t xml:space="preserve">MacDonald, C., 2018. Coke Claims To Give Back As Much Water As It Uses. An Investigation Shows It Isn’t Even Close. [Online] Available at:&lt; </w:t>
      </w:r>
      <w:hyperlink r:id="rId18" w:history="1">
        <w:r w:rsidRPr="008C0660">
          <w:rPr>
            <w:rStyle w:val="Hyperlink"/>
            <w:color w:val="000000" w:themeColor="text1"/>
            <w:u w:val="none"/>
          </w:rPr>
          <w:t>https://www.theverge.com/2018/5/31/17377964/coca-cola-water-sustainability-recycling-controversy-investigation</w:t>
        </w:r>
      </w:hyperlink>
      <w:r w:rsidRPr="008C0660">
        <w:rPr>
          <w:color w:val="000000" w:themeColor="text1"/>
        </w:rPr>
        <w:t>&gt; [Accessed 29</w:t>
      </w:r>
      <w:r w:rsidRPr="008C0660">
        <w:rPr>
          <w:color w:val="000000" w:themeColor="text1"/>
          <w:vertAlign w:val="superscript"/>
        </w:rPr>
        <w:t>th</w:t>
      </w:r>
      <w:r w:rsidRPr="008C0660">
        <w:rPr>
          <w:color w:val="000000" w:themeColor="text1"/>
        </w:rPr>
        <w:t xml:space="preserve"> February 2020].</w:t>
      </w:r>
    </w:p>
    <w:p w14:paraId="76736CA3" w14:textId="77777777"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Mainardes, E.W., Alves, H. and Raposo, M., 2011. Stakeholder theory: issues to resolve.</w:t>
      </w:r>
      <w:r w:rsidRPr="008C0660">
        <w:rPr>
          <w:rStyle w:val="apple-converted-space"/>
          <w:color w:val="000000" w:themeColor="text1"/>
          <w:shd w:val="clear" w:color="auto" w:fill="FFFFFF"/>
        </w:rPr>
        <w:t> </w:t>
      </w:r>
      <w:r w:rsidRPr="008C0660">
        <w:rPr>
          <w:i/>
          <w:iCs/>
          <w:color w:val="000000" w:themeColor="text1"/>
        </w:rPr>
        <w:t>Management decision</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49</w:t>
      </w:r>
      <w:r w:rsidRPr="008C0660">
        <w:rPr>
          <w:color w:val="000000" w:themeColor="text1"/>
          <w:shd w:val="clear" w:color="auto" w:fill="FFFFFF"/>
        </w:rPr>
        <w:t>(2), pp.226-252.</w:t>
      </w:r>
    </w:p>
    <w:p w14:paraId="43D485E1" w14:textId="77777777" w:rsidR="00766FCC" w:rsidRPr="008C0660" w:rsidRDefault="00766FCC" w:rsidP="0065136A">
      <w:pPr>
        <w:spacing w:line="360" w:lineRule="auto"/>
        <w:ind w:firstLine="720"/>
        <w:jc w:val="both"/>
        <w:rPr>
          <w:rFonts w:eastAsiaTheme="minorHAnsi"/>
          <w:color w:val="000000" w:themeColor="text1"/>
          <w:lang w:eastAsia="en-US"/>
        </w:rPr>
      </w:pPr>
    </w:p>
    <w:p w14:paraId="451B92A4" w14:textId="4838BDC2" w:rsidR="00766FCC" w:rsidRPr="008C0660" w:rsidRDefault="00766FCC" w:rsidP="0065136A">
      <w:pPr>
        <w:spacing w:line="360" w:lineRule="auto"/>
        <w:ind w:firstLine="720"/>
        <w:jc w:val="both"/>
        <w:rPr>
          <w:rFonts w:eastAsiaTheme="minorHAnsi"/>
          <w:color w:val="000000" w:themeColor="text1"/>
          <w:lang w:eastAsia="en-US"/>
        </w:rPr>
      </w:pPr>
      <w:r w:rsidRPr="008C0660">
        <w:rPr>
          <w:rFonts w:eastAsiaTheme="minorHAnsi"/>
          <w:color w:val="000000" w:themeColor="text1"/>
          <w:lang w:eastAsia="en-US"/>
        </w:rPr>
        <w:t>McWilliams, A. and Siegel, D., 2001. Corporate social responsibility: A theory of the firm perspective. Academy of management review, 26(1), pp.117-127.</w:t>
      </w:r>
    </w:p>
    <w:p w14:paraId="49C060FF" w14:textId="77777777" w:rsidR="00766FCC" w:rsidRPr="008C0660" w:rsidRDefault="00766FCC" w:rsidP="0065136A">
      <w:pPr>
        <w:spacing w:line="360" w:lineRule="auto"/>
        <w:ind w:firstLine="720"/>
        <w:jc w:val="both"/>
        <w:rPr>
          <w:color w:val="000000" w:themeColor="text1"/>
          <w:shd w:val="clear" w:color="auto" w:fill="FFFFFF"/>
        </w:rPr>
      </w:pPr>
    </w:p>
    <w:p w14:paraId="4DD566EF" w14:textId="4B20F0BD"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Patrizia, G., 2012. Social performance enhances financial performance. Benefits from CSR.</w:t>
      </w:r>
      <w:r w:rsidRPr="008C0660">
        <w:rPr>
          <w:rStyle w:val="apple-converted-space"/>
          <w:color w:val="000000" w:themeColor="text1"/>
          <w:shd w:val="clear" w:color="auto" w:fill="FFFFFF"/>
        </w:rPr>
        <w:t> </w:t>
      </w:r>
      <w:r w:rsidRPr="008C0660">
        <w:rPr>
          <w:i/>
          <w:iCs/>
          <w:color w:val="000000" w:themeColor="text1"/>
        </w:rPr>
        <w:t>The Annals of the University of Oradea, Economic Services Journal</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21</w:t>
      </w:r>
      <w:r w:rsidRPr="008C0660">
        <w:rPr>
          <w:color w:val="000000" w:themeColor="text1"/>
          <w:shd w:val="clear" w:color="auto" w:fill="FFFFFF"/>
        </w:rPr>
        <w:t>, pp.112-212.</w:t>
      </w:r>
    </w:p>
    <w:p w14:paraId="1E287ED1" w14:textId="77777777" w:rsidR="00766FCC" w:rsidRPr="008C0660" w:rsidRDefault="00766FCC" w:rsidP="0065136A">
      <w:pPr>
        <w:spacing w:line="360" w:lineRule="auto"/>
        <w:jc w:val="both"/>
        <w:rPr>
          <w:color w:val="000000" w:themeColor="text1"/>
          <w:shd w:val="clear" w:color="auto" w:fill="FFFFFF"/>
        </w:rPr>
      </w:pPr>
    </w:p>
    <w:p w14:paraId="0EDAB1FF" w14:textId="7455E469"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Ritchie, H. and Roser, M., 2018. Plastic pollution.</w:t>
      </w:r>
      <w:r w:rsidRPr="008C0660">
        <w:rPr>
          <w:rStyle w:val="apple-converted-space"/>
          <w:color w:val="000000" w:themeColor="text1"/>
          <w:shd w:val="clear" w:color="auto" w:fill="FFFFFF"/>
        </w:rPr>
        <w:t> </w:t>
      </w:r>
      <w:r w:rsidRPr="008C0660">
        <w:rPr>
          <w:i/>
          <w:iCs/>
          <w:color w:val="000000" w:themeColor="text1"/>
        </w:rPr>
        <w:t>Our World in Data</w:t>
      </w:r>
      <w:r w:rsidRPr="008C0660">
        <w:rPr>
          <w:color w:val="000000" w:themeColor="text1"/>
          <w:shd w:val="clear" w:color="auto" w:fill="FFFFFF"/>
        </w:rPr>
        <w:t>.</w:t>
      </w:r>
    </w:p>
    <w:p w14:paraId="194CAD36" w14:textId="1E502BF6" w:rsidR="00766FCC" w:rsidRPr="008C0660" w:rsidRDefault="00766FCC" w:rsidP="0065136A">
      <w:pPr>
        <w:spacing w:line="360" w:lineRule="auto"/>
        <w:jc w:val="both"/>
        <w:rPr>
          <w:color w:val="000000" w:themeColor="text1"/>
          <w:shd w:val="clear" w:color="auto" w:fill="FFFFFF"/>
        </w:rPr>
      </w:pPr>
    </w:p>
    <w:p w14:paraId="0E225981" w14:textId="30D95279" w:rsidR="00D277A7" w:rsidRPr="008C0660" w:rsidRDefault="00D277A7" w:rsidP="00D277A7">
      <w:pPr>
        <w:spacing w:line="360" w:lineRule="auto"/>
        <w:ind w:firstLine="720"/>
        <w:jc w:val="both"/>
        <w:rPr>
          <w:color w:val="000000" w:themeColor="text1"/>
          <w:shd w:val="clear" w:color="auto" w:fill="FFFFFF"/>
        </w:rPr>
      </w:pPr>
      <w:r w:rsidRPr="008C0660">
        <w:rPr>
          <w:color w:val="000000" w:themeColor="text1"/>
          <w:shd w:val="clear" w:color="auto" w:fill="FFFFFF"/>
        </w:rPr>
        <w:t xml:space="preserve">Roush, P.B., Mahoney, L.S. and Thorne, L., 2012. The effects of public pressure on CSR </w:t>
      </w:r>
      <w:r w:rsidR="00E10C65" w:rsidRPr="008C0660">
        <w:rPr>
          <w:color w:val="000000" w:themeColor="text1"/>
          <w:shd w:val="clear" w:color="auto" w:fill="FFFFFF"/>
        </w:rPr>
        <w:t>behaviour</w:t>
      </w:r>
      <w:r w:rsidRPr="008C0660">
        <w:rPr>
          <w:color w:val="000000" w:themeColor="text1"/>
          <w:shd w:val="clear" w:color="auto" w:fill="FFFFFF"/>
        </w:rPr>
        <w:t xml:space="preserve"> in a capital market experiencing excessive moral debt.</w:t>
      </w:r>
      <w:r w:rsidRPr="008C0660">
        <w:rPr>
          <w:color w:val="000000" w:themeColor="text1"/>
        </w:rPr>
        <w:t> </w:t>
      </w:r>
      <w:r w:rsidRPr="008C0660">
        <w:rPr>
          <w:color w:val="000000" w:themeColor="text1"/>
          <w:shd w:val="clear" w:color="auto" w:fill="FFFFFF"/>
        </w:rPr>
        <w:t>Accounting and the Public Interest,</w:t>
      </w:r>
      <w:r w:rsidRPr="008C0660">
        <w:rPr>
          <w:color w:val="000000" w:themeColor="text1"/>
        </w:rPr>
        <w:t> </w:t>
      </w:r>
      <w:r w:rsidRPr="008C0660">
        <w:rPr>
          <w:color w:val="000000" w:themeColor="text1"/>
          <w:shd w:val="clear" w:color="auto" w:fill="FFFFFF"/>
        </w:rPr>
        <w:t>12(1), pp.87-105.</w:t>
      </w:r>
    </w:p>
    <w:p w14:paraId="04B34739" w14:textId="77777777" w:rsidR="00D277A7" w:rsidRPr="008C0660" w:rsidRDefault="00D277A7" w:rsidP="0065136A">
      <w:pPr>
        <w:spacing w:line="360" w:lineRule="auto"/>
        <w:jc w:val="both"/>
        <w:rPr>
          <w:color w:val="000000" w:themeColor="text1"/>
          <w:shd w:val="clear" w:color="auto" w:fill="FFFFFF"/>
        </w:rPr>
      </w:pPr>
    </w:p>
    <w:p w14:paraId="76EB4EF0" w14:textId="1295D658"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lastRenderedPageBreak/>
        <w:t>Saltman, K.J., 2004. Coca-Cola's global lessons: From education for corporate globalization to education for global justice.</w:t>
      </w:r>
      <w:r w:rsidRPr="008C0660">
        <w:rPr>
          <w:rStyle w:val="apple-converted-space"/>
          <w:color w:val="000000" w:themeColor="text1"/>
          <w:shd w:val="clear" w:color="auto" w:fill="FFFFFF"/>
        </w:rPr>
        <w:t> </w:t>
      </w:r>
      <w:r w:rsidRPr="008C0660">
        <w:rPr>
          <w:i/>
          <w:iCs/>
          <w:color w:val="000000" w:themeColor="text1"/>
        </w:rPr>
        <w:t>Teacher Education Quarterly</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31</w:t>
      </w:r>
      <w:r w:rsidRPr="008C0660">
        <w:rPr>
          <w:color w:val="000000" w:themeColor="text1"/>
          <w:shd w:val="clear" w:color="auto" w:fill="FFFFFF"/>
        </w:rPr>
        <w:t>(1), pp.155-172.</w:t>
      </w:r>
    </w:p>
    <w:p w14:paraId="156D6A38" w14:textId="77777777" w:rsidR="00766FCC" w:rsidRPr="008C0660" w:rsidRDefault="00766FCC" w:rsidP="0065136A">
      <w:pPr>
        <w:spacing w:line="360" w:lineRule="auto"/>
        <w:jc w:val="both"/>
        <w:rPr>
          <w:color w:val="000000" w:themeColor="text1"/>
          <w:shd w:val="clear" w:color="auto" w:fill="FFFFFF"/>
        </w:rPr>
      </w:pPr>
    </w:p>
    <w:p w14:paraId="3C403C15" w14:textId="2D9DAFC8"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Sheehy, B., 2005. Scrooge-the reluctant stakeholder: theoretical problems in the shareholder-stakeholder debate.</w:t>
      </w:r>
      <w:r w:rsidRPr="008C0660">
        <w:rPr>
          <w:rStyle w:val="apple-converted-space"/>
          <w:color w:val="000000" w:themeColor="text1"/>
          <w:shd w:val="clear" w:color="auto" w:fill="FFFFFF"/>
        </w:rPr>
        <w:t> </w:t>
      </w:r>
      <w:r w:rsidRPr="008C0660">
        <w:rPr>
          <w:i/>
          <w:iCs/>
          <w:color w:val="000000" w:themeColor="text1"/>
        </w:rPr>
        <w:t>U. miami Bus. l. rev.</w:t>
      </w:r>
      <w:r w:rsidRPr="008C0660">
        <w:rPr>
          <w:color w:val="000000" w:themeColor="text1"/>
          <w:shd w:val="clear" w:color="auto" w:fill="FFFFFF"/>
        </w:rPr>
        <w:t>,</w:t>
      </w:r>
      <w:r w:rsidRPr="008C0660">
        <w:rPr>
          <w:rStyle w:val="apple-converted-space"/>
          <w:color w:val="000000" w:themeColor="text1"/>
          <w:shd w:val="clear" w:color="auto" w:fill="FFFFFF"/>
        </w:rPr>
        <w:t> </w:t>
      </w:r>
      <w:r w:rsidRPr="008C0660">
        <w:rPr>
          <w:i/>
          <w:iCs/>
          <w:color w:val="000000" w:themeColor="text1"/>
        </w:rPr>
        <w:t>14</w:t>
      </w:r>
      <w:r w:rsidRPr="008C0660">
        <w:rPr>
          <w:color w:val="000000" w:themeColor="text1"/>
          <w:shd w:val="clear" w:color="auto" w:fill="FFFFFF"/>
        </w:rPr>
        <w:t>, p.193.</w:t>
      </w:r>
    </w:p>
    <w:p w14:paraId="44BD0FB3" w14:textId="77777777" w:rsidR="00766FCC" w:rsidRPr="008C0660" w:rsidRDefault="00766FCC" w:rsidP="0065136A">
      <w:pPr>
        <w:spacing w:line="360" w:lineRule="auto"/>
        <w:ind w:firstLine="720"/>
        <w:jc w:val="both"/>
        <w:rPr>
          <w:color w:val="000000" w:themeColor="text1"/>
          <w:shd w:val="clear" w:color="auto" w:fill="FFFFFF"/>
        </w:rPr>
      </w:pPr>
    </w:p>
    <w:p w14:paraId="074DC4E1" w14:textId="2190A2AA"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Singh, J., 2011. BBC News: India Coca-Cola compensation law is passed in Kerala. [Online] Available at:&lt;</w:t>
      </w:r>
      <w:r w:rsidRPr="008C0660">
        <w:rPr>
          <w:color w:val="000000" w:themeColor="text1"/>
        </w:rPr>
        <w:t xml:space="preserve"> </w:t>
      </w:r>
      <w:hyperlink r:id="rId19" w:history="1">
        <w:r w:rsidRPr="008C0660">
          <w:rPr>
            <w:rStyle w:val="Hyperlink"/>
            <w:color w:val="000000" w:themeColor="text1"/>
            <w:u w:val="none"/>
            <w:shd w:val="clear" w:color="auto" w:fill="FFFFFF"/>
          </w:rPr>
          <w:t>https://www.bbc.co.uk/news/world-south-asia-12567542</w:t>
        </w:r>
      </w:hyperlink>
      <w:r w:rsidRPr="008C0660">
        <w:rPr>
          <w:color w:val="000000" w:themeColor="text1"/>
          <w:shd w:val="clear" w:color="auto" w:fill="FFFFFF"/>
        </w:rPr>
        <w:t>&gt; [Accessed 27</w:t>
      </w:r>
      <w:r w:rsidRPr="008C0660">
        <w:rPr>
          <w:color w:val="000000" w:themeColor="text1"/>
          <w:shd w:val="clear" w:color="auto" w:fill="FFFFFF"/>
          <w:vertAlign w:val="superscript"/>
        </w:rPr>
        <w:t>th</w:t>
      </w:r>
      <w:r w:rsidRPr="008C0660">
        <w:rPr>
          <w:color w:val="000000" w:themeColor="text1"/>
          <w:shd w:val="clear" w:color="auto" w:fill="FFFFFF"/>
        </w:rPr>
        <w:t xml:space="preserve"> February 2020].</w:t>
      </w:r>
    </w:p>
    <w:p w14:paraId="1B6F44A1" w14:textId="302DDE0D" w:rsidR="00766FCC" w:rsidRPr="008C0660" w:rsidRDefault="00766FCC" w:rsidP="0065136A">
      <w:pPr>
        <w:tabs>
          <w:tab w:val="left" w:pos="1398"/>
        </w:tabs>
        <w:spacing w:line="360" w:lineRule="auto"/>
        <w:jc w:val="both"/>
        <w:rPr>
          <w:color w:val="000000" w:themeColor="text1"/>
        </w:rPr>
      </w:pPr>
    </w:p>
    <w:p w14:paraId="4D8697A5" w14:textId="0D306EE1"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The Coca-Cola Company, 2018. Business and Sustainability Report. [pdf] Available at:&lt; </w:t>
      </w:r>
      <w:hyperlink r:id="rId20" w:history="1">
        <w:r w:rsidR="00766FCC" w:rsidRPr="008C0660">
          <w:rPr>
            <w:rStyle w:val="Hyperlink"/>
            <w:color w:val="000000" w:themeColor="text1"/>
            <w:u w:val="none"/>
          </w:rPr>
          <w:t>https://www.coca-colacompany.com/content/dam/journey/us/en/policies/pdf/safety-health/coca-cola-business-and-sustainability-report</w:t>
        </w:r>
        <w:r w:rsidR="00766FCC" w:rsidRPr="008C0660">
          <w:rPr>
            <w:rStyle w:val="Hyperlink"/>
            <w:color w:val="000000" w:themeColor="text1"/>
            <w:u w:val="none"/>
          </w:rPr>
          <w:t>-</w:t>
        </w:r>
        <w:r w:rsidR="00766FCC" w:rsidRPr="008C0660">
          <w:rPr>
            <w:rStyle w:val="Hyperlink"/>
            <w:color w:val="000000" w:themeColor="text1"/>
            <w:u w:val="none"/>
          </w:rPr>
          <w:t>2018.pdf</w:t>
        </w:r>
      </w:hyperlink>
      <w:r w:rsidR="00766FCC" w:rsidRPr="008C0660">
        <w:rPr>
          <w:color w:val="000000" w:themeColor="text1"/>
        </w:rPr>
        <w:t>&gt; [Accessed 26</w:t>
      </w:r>
      <w:r w:rsidR="00766FCC" w:rsidRPr="008C0660">
        <w:rPr>
          <w:color w:val="000000" w:themeColor="text1"/>
          <w:vertAlign w:val="superscript"/>
        </w:rPr>
        <w:t>th</w:t>
      </w:r>
      <w:r w:rsidR="00766FCC" w:rsidRPr="008C0660">
        <w:rPr>
          <w:color w:val="000000" w:themeColor="text1"/>
        </w:rPr>
        <w:t xml:space="preserve"> February 2020].</w:t>
      </w:r>
    </w:p>
    <w:p w14:paraId="6D973FFA" w14:textId="0DBFA4C4" w:rsidR="00766FCC" w:rsidRPr="008C0660" w:rsidRDefault="00766FCC" w:rsidP="0065136A">
      <w:pPr>
        <w:tabs>
          <w:tab w:val="left" w:pos="1398"/>
        </w:tabs>
        <w:spacing w:line="360" w:lineRule="auto"/>
        <w:jc w:val="both"/>
        <w:rPr>
          <w:color w:val="000000" w:themeColor="text1"/>
        </w:rPr>
      </w:pPr>
    </w:p>
    <w:p w14:paraId="3F747FB7" w14:textId="0C20B764" w:rsidR="00766FCC" w:rsidRPr="008C0660" w:rsidRDefault="0065136A" w:rsidP="0065136A">
      <w:pPr>
        <w:tabs>
          <w:tab w:val="left" w:pos="1398"/>
        </w:tabs>
        <w:spacing w:line="360" w:lineRule="auto"/>
        <w:jc w:val="both"/>
        <w:rPr>
          <w:color w:val="000000" w:themeColor="text1"/>
        </w:rPr>
      </w:pPr>
      <w:r w:rsidRPr="008C0660">
        <w:rPr>
          <w:color w:val="000000" w:themeColor="text1"/>
        </w:rPr>
        <w:tab/>
      </w:r>
      <w:r w:rsidR="00766FCC" w:rsidRPr="008C0660">
        <w:rPr>
          <w:color w:val="000000" w:themeColor="text1"/>
        </w:rPr>
        <w:t xml:space="preserve">The Coca-Cola Company, 2020. Who We Are. [Online] Available at:&lt; </w:t>
      </w:r>
      <w:hyperlink r:id="rId21" w:history="1">
        <w:r w:rsidR="00766FCC" w:rsidRPr="008C0660">
          <w:rPr>
            <w:rStyle w:val="Hyperlink"/>
            <w:color w:val="000000" w:themeColor="text1"/>
            <w:u w:val="none"/>
          </w:rPr>
          <w:t>https://www.coca-colacompany.com/careers/who-we-are</w:t>
        </w:r>
      </w:hyperlink>
      <w:r w:rsidR="00766FCC" w:rsidRPr="008C0660">
        <w:rPr>
          <w:color w:val="000000" w:themeColor="text1"/>
        </w:rPr>
        <w:t>&gt; [Accessed 27</w:t>
      </w:r>
      <w:r w:rsidR="00766FCC" w:rsidRPr="008C0660">
        <w:rPr>
          <w:color w:val="000000" w:themeColor="text1"/>
          <w:vertAlign w:val="superscript"/>
        </w:rPr>
        <w:t>th</w:t>
      </w:r>
      <w:r w:rsidR="00766FCC" w:rsidRPr="008C0660">
        <w:rPr>
          <w:color w:val="000000" w:themeColor="text1"/>
        </w:rPr>
        <w:t xml:space="preserve"> February 2020].</w:t>
      </w:r>
    </w:p>
    <w:p w14:paraId="2FEA200E" w14:textId="77777777" w:rsidR="00766FCC" w:rsidRPr="008C0660" w:rsidRDefault="00766FCC" w:rsidP="0065136A">
      <w:pPr>
        <w:spacing w:line="360" w:lineRule="auto"/>
        <w:jc w:val="both"/>
        <w:rPr>
          <w:color w:val="000000" w:themeColor="text1"/>
          <w:shd w:val="clear" w:color="auto" w:fill="FFFFFF"/>
        </w:rPr>
      </w:pPr>
    </w:p>
    <w:p w14:paraId="73546319" w14:textId="2E989DCA" w:rsidR="00766FCC" w:rsidRPr="008C0660" w:rsidRDefault="00766FCC" w:rsidP="0065136A">
      <w:pPr>
        <w:spacing w:line="360" w:lineRule="auto"/>
        <w:ind w:firstLine="720"/>
        <w:jc w:val="both"/>
        <w:rPr>
          <w:color w:val="000000" w:themeColor="text1"/>
          <w:shd w:val="clear" w:color="auto" w:fill="FFFFFF"/>
        </w:rPr>
      </w:pPr>
      <w:r w:rsidRPr="008C0660">
        <w:rPr>
          <w:color w:val="000000" w:themeColor="text1"/>
          <w:shd w:val="clear" w:color="auto" w:fill="FFFFFF"/>
        </w:rPr>
        <w:t>Thomas, D., 2020. BBC News: Davos 2020: People still wat plastic bottles, says Coca-Cola. [Online] Available at:&lt;</w:t>
      </w:r>
      <w:hyperlink r:id="rId22" w:history="1">
        <w:r w:rsidRPr="008C0660">
          <w:rPr>
            <w:rStyle w:val="Hyperlink"/>
            <w:color w:val="000000" w:themeColor="text1"/>
            <w:u w:val="none"/>
            <w:shd w:val="clear" w:color="auto" w:fill="FFFFFF"/>
          </w:rPr>
          <w:t>https://www.bbc.co.uk/news/business-51197463</w:t>
        </w:r>
      </w:hyperlink>
      <w:r w:rsidRPr="008C0660">
        <w:rPr>
          <w:color w:val="000000" w:themeColor="text1"/>
          <w:shd w:val="clear" w:color="auto" w:fill="FFFFFF"/>
        </w:rPr>
        <w:t>&gt; [Accessed 1</w:t>
      </w:r>
      <w:r w:rsidRPr="008C0660">
        <w:rPr>
          <w:color w:val="000000" w:themeColor="text1"/>
          <w:shd w:val="clear" w:color="auto" w:fill="FFFFFF"/>
          <w:vertAlign w:val="superscript"/>
        </w:rPr>
        <w:t>st</w:t>
      </w:r>
      <w:r w:rsidRPr="008C0660">
        <w:rPr>
          <w:color w:val="000000" w:themeColor="text1"/>
          <w:shd w:val="clear" w:color="auto" w:fill="FFFFFF"/>
        </w:rPr>
        <w:t xml:space="preserve"> March 2020].</w:t>
      </w:r>
    </w:p>
    <w:p w14:paraId="076AAB33" w14:textId="52C45213" w:rsidR="00766FCC" w:rsidRPr="008C0660" w:rsidRDefault="00766FCC" w:rsidP="0065136A">
      <w:pPr>
        <w:pStyle w:val="NormalWeb"/>
        <w:spacing w:line="360" w:lineRule="auto"/>
        <w:ind w:firstLine="720"/>
        <w:jc w:val="both"/>
        <w:rPr>
          <w:color w:val="000000" w:themeColor="text1"/>
        </w:rPr>
      </w:pPr>
      <w:r w:rsidRPr="008C0660">
        <w:rPr>
          <w:color w:val="000000" w:themeColor="text1"/>
        </w:rPr>
        <w:t>Turker, D., 2013. Philanthropic CSR. </w:t>
      </w:r>
      <w:r w:rsidR="00E10C65" w:rsidRPr="008C0660">
        <w:rPr>
          <w:color w:val="000000" w:themeColor="text1"/>
        </w:rPr>
        <w:t>Encyclopaedia</w:t>
      </w:r>
      <w:r w:rsidRPr="008C0660">
        <w:rPr>
          <w:color w:val="000000" w:themeColor="text1"/>
        </w:rPr>
        <w:t xml:space="preserve"> of Corporate Social Responsibility, pp.1834-1839.</w:t>
      </w:r>
    </w:p>
    <w:p w14:paraId="22367369" w14:textId="43DC927A"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Visser, W., 2011. Exposing the CSR pretenders.</w:t>
      </w:r>
    </w:p>
    <w:p w14:paraId="1DD26117" w14:textId="77777777" w:rsidR="00766FCC" w:rsidRPr="008C0660" w:rsidRDefault="00766FCC" w:rsidP="0065136A">
      <w:pPr>
        <w:spacing w:line="360" w:lineRule="auto"/>
        <w:jc w:val="both"/>
        <w:rPr>
          <w:color w:val="000000" w:themeColor="text1"/>
          <w:shd w:val="clear" w:color="auto" w:fill="FFFFFF"/>
        </w:rPr>
      </w:pPr>
    </w:p>
    <w:p w14:paraId="1DF6393F" w14:textId="20A9669D"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Walsh, H. and Dowding, T.J., 2012. Sustainability and The Coca-Cola Company: The Global Water Crisis and Coca-Cola's Business Case for Water Stewardship. </w:t>
      </w:r>
      <w:r w:rsidRPr="008C0660">
        <w:rPr>
          <w:i/>
          <w:iCs/>
          <w:color w:val="000000" w:themeColor="text1"/>
        </w:rPr>
        <w:t>International Journal of Business Insights &amp; Transformation</w:t>
      </w:r>
      <w:r w:rsidRPr="008C0660">
        <w:rPr>
          <w:color w:val="000000" w:themeColor="text1"/>
          <w:shd w:val="clear" w:color="auto" w:fill="FFFFFF"/>
        </w:rPr>
        <w:t>, </w:t>
      </w:r>
      <w:r w:rsidRPr="008C0660">
        <w:rPr>
          <w:i/>
          <w:iCs/>
          <w:color w:val="000000" w:themeColor="text1"/>
        </w:rPr>
        <w:t>4</w:t>
      </w:r>
      <w:r w:rsidRPr="008C0660">
        <w:rPr>
          <w:color w:val="000000" w:themeColor="text1"/>
          <w:shd w:val="clear" w:color="auto" w:fill="FFFFFF"/>
        </w:rPr>
        <w:t>.</w:t>
      </w:r>
    </w:p>
    <w:p w14:paraId="726CDEDD" w14:textId="77777777" w:rsidR="00766FCC" w:rsidRPr="008C0660" w:rsidRDefault="00766FCC" w:rsidP="0065136A">
      <w:pPr>
        <w:spacing w:line="360" w:lineRule="auto"/>
        <w:jc w:val="both"/>
        <w:rPr>
          <w:color w:val="000000" w:themeColor="text1"/>
          <w:shd w:val="clear" w:color="auto" w:fill="FFFFFF"/>
        </w:rPr>
      </w:pPr>
    </w:p>
    <w:p w14:paraId="09FEDEE9" w14:textId="2AE370D8" w:rsidR="00766FCC" w:rsidRPr="008C0660" w:rsidRDefault="00766FCC" w:rsidP="0065136A">
      <w:pPr>
        <w:spacing w:line="360" w:lineRule="auto"/>
        <w:ind w:firstLine="720"/>
        <w:jc w:val="both"/>
        <w:rPr>
          <w:color w:val="000000" w:themeColor="text1"/>
        </w:rPr>
      </w:pPr>
      <w:r w:rsidRPr="008C0660">
        <w:rPr>
          <w:color w:val="000000" w:themeColor="text1"/>
          <w:shd w:val="clear" w:color="auto" w:fill="FFFFFF"/>
        </w:rPr>
        <w:t>Ward, H., Wilson, E. and Zarsky, L., 2007. CSR and developing countries. </w:t>
      </w:r>
      <w:r w:rsidRPr="008C0660">
        <w:rPr>
          <w:i/>
          <w:iCs/>
          <w:color w:val="000000" w:themeColor="text1"/>
        </w:rPr>
        <w:t>Sustainable Development Innovation Briefs</w:t>
      </w:r>
      <w:r w:rsidRPr="008C0660">
        <w:rPr>
          <w:color w:val="000000" w:themeColor="text1"/>
          <w:shd w:val="clear" w:color="auto" w:fill="FFFFFF"/>
        </w:rPr>
        <w:t>, </w:t>
      </w:r>
      <w:r w:rsidRPr="008C0660">
        <w:rPr>
          <w:i/>
          <w:iCs/>
          <w:color w:val="000000" w:themeColor="text1"/>
        </w:rPr>
        <w:t>1</w:t>
      </w:r>
      <w:r w:rsidRPr="008C0660">
        <w:rPr>
          <w:color w:val="000000" w:themeColor="text1"/>
          <w:shd w:val="clear" w:color="auto" w:fill="FFFFFF"/>
        </w:rPr>
        <w:t>, pp.1-8.</w:t>
      </w:r>
    </w:p>
    <w:p w14:paraId="11BA4CE4" w14:textId="322C7EF1" w:rsidR="00766FCC" w:rsidRPr="008C0660" w:rsidRDefault="00766FCC" w:rsidP="0065136A">
      <w:pPr>
        <w:pStyle w:val="NormalWeb"/>
        <w:spacing w:line="360" w:lineRule="auto"/>
        <w:ind w:firstLine="720"/>
        <w:jc w:val="both"/>
        <w:rPr>
          <w:color w:val="000000" w:themeColor="text1"/>
        </w:rPr>
      </w:pPr>
      <w:r w:rsidRPr="008C0660">
        <w:rPr>
          <w:color w:val="000000" w:themeColor="text1"/>
        </w:rPr>
        <w:lastRenderedPageBreak/>
        <w:t>Werner, W.B. and Chandler, D.B., 2005. Strategic Corporate Social Responsibility: Stakeholders in a Global Environment. Sage: London.</w:t>
      </w:r>
    </w:p>
    <w:p w14:paraId="33247BCE" w14:textId="700EA5A3" w:rsidR="00766FCC" w:rsidRPr="008C0660" w:rsidRDefault="00766FCC" w:rsidP="0065136A">
      <w:pPr>
        <w:pStyle w:val="NormalWeb"/>
        <w:spacing w:line="360" w:lineRule="auto"/>
        <w:ind w:firstLine="720"/>
        <w:jc w:val="both"/>
        <w:rPr>
          <w:color w:val="000000" w:themeColor="text1"/>
        </w:rPr>
      </w:pPr>
      <w:r w:rsidRPr="008C0660">
        <w:rPr>
          <w:color w:val="000000" w:themeColor="text1"/>
        </w:rPr>
        <w:t>Wood, D.J., (1991). Corporate social performance revisited. Academy of Management Review. 16(4). pp. 691-718.</w:t>
      </w:r>
    </w:p>
    <w:p w14:paraId="4DA1615B" w14:textId="77777777" w:rsidR="008B2EE6" w:rsidRPr="005A6D76" w:rsidRDefault="008B2EE6" w:rsidP="005A6D76">
      <w:pPr>
        <w:tabs>
          <w:tab w:val="left" w:pos="3005"/>
        </w:tabs>
      </w:pPr>
    </w:p>
    <w:sectPr w:rsidR="008B2EE6" w:rsidRPr="005A6D76" w:rsidSect="002F67F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1E804" w14:textId="77777777" w:rsidR="00313C49" w:rsidRDefault="00313C49" w:rsidP="00F6668B">
      <w:r>
        <w:separator/>
      </w:r>
    </w:p>
  </w:endnote>
  <w:endnote w:type="continuationSeparator" w:id="0">
    <w:p w14:paraId="4E6AF6BB" w14:textId="77777777" w:rsidR="00313C49" w:rsidRDefault="00313C49" w:rsidP="00F6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0F02F" w14:textId="77777777" w:rsidR="00313C49" w:rsidRDefault="00313C49" w:rsidP="00F6668B">
      <w:r>
        <w:separator/>
      </w:r>
    </w:p>
  </w:footnote>
  <w:footnote w:type="continuationSeparator" w:id="0">
    <w:p w14:paraId="7D1477AD" w14:textId="77777777" w:rsidR="00313C49" w:rsidRDefault="00313C49" w:rsidP="00F666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7F2"/>
    <w:rsid w:val="000002F4"/>
    <w:rsid w:val="00003781"/>
    <w:rsid w:val="000043E0"/>
    <w:rsid w:val="00005C8E"/>
    <w:rsid w:val="00012F54"/>
    <w:rsid w:val="000556C1"/>
    <w:rsid w:val="00055B8E"/>
    <w:rsid w:val="00063BFD"/>
    <w:rsid w:val="000A1BFA"/>
    <w:rsid w:val="000B4355"/>
    <w:rsid w:val="000C356A"/>
    <w:rsid w:val="000D7428"/>
    <w:rsid w:val="000E204B"/>
    <w:rsid w:val="000F13C8"/>
    <w:rsid w:val="000F203F"/>
    <w:rsid w:val="0010117B"/>
    <w:rsid w:val="0012023F"/>
    <w:rsid w:val="0012058C"/>
    <w:rsid w:val="001604D3"/>
    <w:rsid w:val="001659A3"/>
    <w:rsid w:val="00170013"/>
    <w:rsid w:val="00182D2B"/>
    <w:rsid w:val="001855A6"/>
    <w:rsid w:val="001A326E"/>
    <w:rsid w:val="001A3F7F"/>
    <w:rsid w:val="001D5C61"/>
    <w:rsid w:val="001F11F1"/>
    <w:rsid w:val="002310C6"/>
    <w:rsid w:val="00237C23"/>
    <w:rsid w:val="0026404C"/>
    <w:rsid w:val="0026572F"/>
    <w:rsid w:val="00270D71"/>
    <w:rsid w:val="00271F9F"/>
    <w:rsid w:val="002B311E"/>
    <w:rsid w:val="002D5A4C"/>
    <w:rsid w:val="002F67FD"/>
    <w:rsid w:val="00312F66"/>
    <w:rsid w:val="00313C49"/>
    <w:rsid w:val="00316F9D"/>
    <w:rsid w:val="003401A5"/>
    <w:rsid w:val="0034441D"/>
    <w:rsid w:val="00345A10"/>
    <w:rsid w:val="00360AD7"/>
    <w:rsid w:val="00360EAA"/>
    <w:rsid w:val="00380A3B"/>
    <w:rsid w:val="003C113A"/>
    <w:rsid w:val="003C2696"/>
    <w:rsid w:val="003C3DA3"/>
    <w:rsid w:val="003C72DD"/>
    <w:rsid w:val="003E776E"/>
    <w:rsid w:val="003F7101"/>
    <w:rsid w:val="004055BC"/>
    <w:rsid w:val="0042697E"/>
    <w:rsid w:val="00497C68"/>
    <w:rsid w:val="004A1ECB"/>
    <w:rsid w:val="004D6866"/>
    <w:rsid w:val="004D7007"/>
    <w:rsid w:val="004E234C"/>
    <w:rsid w:val="00524C54"/>
    <w:rsid w:val="00537892"/>
    <w:rsid w:val="005626E6"/>
    <w:rsid w:val="00575151"/>
    <w:rsid w:val="00597B0A"/>
    <w:rsid w:val="005A0C2B"/>
    <w:rsid w:val="005A6D76"/>
    <w:rsid w:val="005A7895"/>
    <w:rsid w:val="005E7929"/>
    <w:rsid w:val="00604726"/>
    <w:rsid w:val="006112C8"/>
    <w:rsid w:val="0061151E"/>
    <w:rsid w:val="00625B24"/>
    <w:rsid w:val="00650B86"/>
    <w:rsid w:val="0065136A"/>
    <w:rsid w:val="00657F53"/>
    <w:rsid w:val="006859FA"/>
    <w:rsid w:val="006B6D90"/>
    <w:rsid w:val="006C58DE"/>
    <w:rsid w:val="006F0D14"/>
    <w:rsid w:val="006F5434"/>
    <w:rsid w:val="00705739"/>
    <w:rsid w:val="0070711E"/>
    <w:rsid w:val="00707CB7"/>
    <w:rsid w:val="00715DC0"/>
    <w:rsid w:val="00752ED3"/>
    <w:rsid w:val="00764BD1"/>
    <w:rsid w:val="00766FCC"/>
    <w:rsid w:val="00790C8B"/>
    <w:rsid w:val="007972F1"/>
    <w:rsid w:val="007C6CE6"/>
    <w:rsid w:val="007E580C"/>
    <w:rsid w:val="007F0BBD"/>
    <w:rsid w:val="0080488A"/>
    <w:rsid w:val="00820511"/>
    <w:rsid w:val="00844D78"/>
    <w:rsid w:val="0085384C"/>
    <w:rsid w:val="008734BE"/>
    <w:rsid w:val="00877C88"/>
    <w:rsid w:val="00893271"/>
    <w:rsid w:val="008B2EE6"/>
    <w:rsid w:val="008C0660"/>
    <w:rsid w:val="008E5DF6"/>
    <w:rsid w:val="008F2D1A"/>
    <w:rsid w:val="00902753"/>
    <w:rsid w:val="0090534D"/>
    <w:rsid w:val="009214A4"/>
    <w:rsid w:val="0093558C"/>
    <w:rsid w:val="009459E9"/>
    <w:rsid w:val="00951E21"/>
    <w:rsid w:val="009579C1"/>
    <w:rsid w:val="009637F2"/>
    <w:rsid w:val="00967592"/>
    <w:rsid w:val="00975CF6"/>
    <w:rsid w:val="0099619F"/>
    <w:rsid w:val="009A02AF"/>
    <w:rsid w:val="009A55C8"/>
    <w:rsid w:val="009E4F3A"/>
    <w:rsid w:val="009E5577"/>
    <w:rsid w:val="009E76F2"/>
    <w:rsid w:val="00A07A3F"/>
    <w:rsid w:val="00A149BC"/>
    <w:rsid w:val="00A162F4"/>
    <w:rsid w:val="00A3203D"/>
    <w:rsid w:val="00A4771E"/>
    <w:rsid w:val="00A5282E"/>
    <w:rsid w:val="00A654A4"/>
    <w:rsid w:val="00A67823"/>
    <w:rsid w:val="00A748DA"/>
    <w:rsid w:val="00A93CC8"/>
    <w:rsid w:val="00AB4B7B"/>
    <w:rsid w:val="00AD6920"/>
    <w:rsid w:val="00AE699A"/>
    <w:rsid w:val="00B1209D"/>
    <w:rsid w:val="00B238DB"/>
    <w:rsid w:val="00B43CF3"/>
    <w:rsid w:val="00B4741D"/>
    <w:rsid w:val="00B56465"/>
    <w:rsid w:val="00B65990"/>
    <w:rsid w:val="00BB2A97"/>
    <w:rsid w:val="00BB6AA8"/>
    <w:rsid w:val="00BB750E"/>
    <w:rsid w:val="00BE2B49"/>
    <w:rsid w:val="00BE5053"/>
    <w:rsid w:val="00BE57F3"/>
    <w:rsid w:val="00C11C6E"/>
    <w:rsid w:val="00C11D67"/>
    <w:rsid w:val="00C20E4F"/>
    <w:rsid w:val="00C37EE4"/>
    <w:rsid w:val="00C6103A"/>
    <w:rsid w:val="00C71599"/>
    <w:rsid w:val="00C75827"/>
    <w:rsid w:val="00C90120"/>
    <w:rsid w:val="00C9604C"/>
    <w:rsid w:val="00C96056"/>
    <w:rsid w:val="00CB3F04"/>
    <w:rsid w:val="00CC2447"/>
    <w:rsid w:val="00CD4E9D"/>
    <w:rsid w:val="00CF6718"/>
    <w:rsid w:val="00D05BC4"/>
    <w:rsid w:val="00D073DF"/>
    <w:rsid w:val="00D10396"/>
    <w:rsid w:val="00D11F69"/>
    <w:rsid w:val="00D16F51"/>
    <w:rsid w:val="00D237C0"/>
    <w:rsid w:val="00D277A7"/>
    <w:rsid w:val="00D34807"/>
    <w:rsid w:val="00D5120A"/>
    <w:rsid w:val="00D55AA7"/>
    <w:rsid w:val="00D56861"/>
    <w:rsid w:val="00D577E5"/>
    <w:rsid w:val="00D628EC"/>
    <w:rsid w:val="00D72237"/>
    <w:rsid w:val="00D94153"/>
    <w:rsid w:val="00D97FE7"/>
    <w:rsid w:val="00DA53E7"/>
    <w:rsid w:val="00DD6177"/>
    <w:rsid w:val="00DE47AE"/>
    <w:rsid w:val="00E055D6"/>
    <w:rsid w:val="00E10C65"/>
    <w:rsid w:val="00E168F6"/>
    <w:rsid w:val="00E50428"/>
    <w:rsid w:val="00E53623"/>
    <w:rsid w:val="00E63824"/>
    <w:rsid w:val="00E6767D"/>
    <w:rsid w:val="00E74517"/>
    <w:rsid w:val="00EB56F3"/>
    <w:rsid w:val="00EB6D12"/>
    <w:rsid w:val="00ED6AE8"/>
    <w:rsid w:val="00F0024A"/>
    <w:rsid w:val="00F35AEB"/>
    <w:rsid w:val="00F47C42"/>
    <w:rsid w:val="00F50F7E"/>
    <w:rsid w:val="00F55A25"/>
    <w:rsid w:val="00F6668B"/>
    <w:rsid w:val="00F73DDD"/>
    <w:rsid w:val="00F84D8A"/>
    <w:rsid w:val="00F96E7F"/>
    <w:rsid w:val="00FA3D83"/>
    <w:rsid w:val="00FB10AA"/>
    <w:rsid w:val="00FB740A"/>
    <w:rsid w:val="00FB7A38"/>
    <w:rsid w:val="00FC7DBF"/>
    <w:rsid w:val="00FD0713"/>
    <w:rsid w:val="00FE0769"/>
    <w:rsid w:val="00FF3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0FEF6D"/>
  <w15:chartTrackingRefBased/>
  <w15:docId w15:val="{F9EAC8C3-38D1-A44D-804E-A43BD66A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E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0511"/>
  </w:style>
  <w:style w:type="paragraph" w:styleId="Header">
    <w:name w:val="header"/>
    <w:basedOn w:val="Normal"/>
    <w:link w:val="HeaderChar"/>
    <w:uiPriority w:val="99"/>
    <w:unhideWhenUsed/>
    <w:rsid w:val="00F6668B"/>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6668B"/>
  </w:style>
  <w:style w:type="paragraph" w:styleId="Footer">
    <w:name w:val="footer"/>
    <w:basedOn w:val="Normal"/>
    <w:link w:val="FooterChar"/>
    <w:uiPriority w:val="99"/>
    <w:unhideWhenUsed/>
    <w:rsid w:val="00F6668B"/>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6668B"/>
  </w:style>
  <w:style w:type="paragraph" w:styleId="NormalWeb">
    <w:name w:val="Normal (Web)"/>
    <w:basedOn w:val="Normal"/>
    <w:uiPriority w:val="99"/>
    <w:unhideWhenUsed/>
    <w:rsid w:val="00F6668B"/>
    <w:pPr>
      <w:spacing w:before="100" w:beforeAutospacing="1" w:after="100" w:afterAutospacing="1"/>
    </w:pPr>
  </w:style>
  <w:style w:type="character" w:styleId="Hyperlink">
    <w:name w:val="Hyperlink"/>
    <w:basedOn w:val="DefaultParagraphFont"/>
    <w:uiPriority w:val="99"/>
    <w:unhideWhenUsed/>
    <w:rsid w:val="00012F54"/>
    <w:rPr>
      <w:color w:val="0563C1" w:themeColor="hyperlink"/>
      <w:u w:val="single"/>
    </w:rPr>
  </w:style>
  <w:style w:type="character" w:styleId="UnresolvedMention">
    <w:name w:val="Unresolved Mention"/>
    <w:basedOn w:val="DefaultParagraphFont"/>
    <w:uiPriority w:val="99"/>
    <w:semiHidden/>
    <w:unhideWhenUsed/>
    <w:rsid w:val="00012F54"/>
    <w:rPr>
      <w:color w:val="605E5C"/>
      <w:shd w:val="clear" w:color="auto" w:fill="E1DFDD"/>
    </w:rPr>
  </w:style>
  <w:style w:type="character" w:styleId="FollowedHyperlink">
    <w:name w:val="FollowedHyperlink"/>
    <w:basedOn w:val="DefaultParagraphFont"/>
    <w:uiPriority w:val="99"/>
    <w:semiHidden/>
    <w:unhideWhenUsed/>
    <w:rsid w:val="00012F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34526">
      <w:bodyDiv w:val="1"/>
      <w:marLeft w:val="0"/>
      <w:marRight w:val="0"/>
      <w:marTop w:val="0"/>
      <w:marBottom w:val="0"/>
      <w:divBdr>
        <w:top w:val="none" w:sz="0" w:space="0" w:color="auto"/>
        <w:left w:val="none" w:sz="0" w:space="0" w:color="auto"/>
        <w:bottom w:val="none" w:sz="0" w:space="0" w:color="auto"/>
        <w:right w:val="none" w:sz="0" w:space="0" w:color="auto"/>
      </w:divBdr>
    </w:div>
    <w:div w:id="123502203">
      <w:bodyDiv w:val="1"/>
      <w:marLeft w:val="0"/>
      <w:marRight w:val="0"/>
      <w:marTop w:val="0"/>
      <w:marBottom w:val="0"/>
      <w:divBdr>
        <w:top w:val="none" w:sz="0" w:space="0" w:color="auto"/>
        <w:left w:val="none" w:sz="0" w:space="0" w:color="auto"/>
        <w:bottom w:val="none" w:sz="0" w:space="0" w:color="auto"/>
        <w:right w:val="none" w:sz="0" w:space="0" w:color="auto"/>
      </w:divBdr>
    </w:div>
    <w:div w:id="294143785">
      <w:bodyDiv w:val="1"/>
      <w:marLeft w:val="0"/>
      <w:marRight w:val="0"/>
      <w:marTop w:val="0"/>
      <w:marBottom w:val="0"/>
      <w:divBdr>
        <w:top w:val="none" w:sz="0" w:space="0" w:color="auto"/>
        <w:left w:val="none" w:sz="0" w:space="0" w:color="auto"/>
        <w:bottom w:val="none" w:sz="0" w:space="0" w:color="auto"/>
        <w:right w:val="none" w:sz="0" w:space="0" w:color="auto"/>
      </w:divBdr>
      <w:divsChild>
        <w:div w:id="1037048174">
          <w:marLeft w:val="0"/>
          <w:marRight w:val="0"/>
          <w:marTop w:val="0"/>
          <w:marBottom w:val="0"/>
          <w:divBdr>
            <w:top w:val="none" w:sz="0" w:space="0" w:color="auto"/>
            <w:left w:val="none" w:sz="0" w:space="0" w:color="auto"/>
            <w:bottom w:val="none" w:sz="0" w:space="0" w:color="auto"/>
            <w:right w:val="none" w:sz="0" w:space="0" w:color="auto"/>
          </w:divBdr>
          <w:divsChild>
            <w:div w:id="1263143718">
              <w:marLeft w:val="0"/>
              <w:marRight w:val="0"/>
              <w:marTop w:val="0"/>
              <w:marBottom w:val="0"/>
              <w:divBdr>
                <w:top w:val="none" w:sz="0" w:space="0" w:color="auto"/>
                <w:left w:val="none" w:sz="0" w:space="0" w:color="auto"/>
                <w:bottom w:val="none" w:sz="0" w:space="0" w:color="auto"/>
                <w:right w:val="none" w:sz="0" w:space="0" w:color="auto"/>
              </w:divBdr>
              <w:divsChild>
                <w:div w:id="1926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79997">
      <w:bodyDiv w:val="1"/>
      <w:marLeft w:val="0"/>
      <w:marRight w:val="0"/>
      <w:marTop w:val="0"/>
      <w:marBottom w:val="0"/>
      <w:divBdr>
        <w:top w:val="none" w:sz="0" w:space="0" w:color="auto"/>
        <w:left w:val="none" w:sz="0" w:space="0" w:color="auto"/>
        <w:bottom w:val="none" w:sz="0" w:space="0" w:color="auto"/>
        <w:right w:val="none" w:sz="0" w:space="0" w:color="auto"/>
      </w:divBdr>
    </w:div>
    <w:div w:id="372966660">
      <w:bodyDiv w:val="1"/>
      <w:marLeft w:val="0"/>
      <w:marRight w:val="0"/>
      <w:marTop w:val="0"/>
      <w:marBottom w:val="0"/>
      <w:divBdr>
        <w:top w:val="none" w:sz="0" w:space="0" w:color="auto"/>
        <w:left w:val="none" w:sz="0" w:space="0" w:color="auto"/>
        <w:bottom w:val="none" w:sz="0" w:space="0" w:color="auto"/>
        <w:right w:val="none" w:sz="0" w:space="0" w:color="auto"/>
      </w:divBdr>
    </w:div>
    <w:div w:id="461312354">
      <w:bodyDiv w:val="1"/>
      <w:marLeft w:val="0"/>
      <w:marRight w:val="0"/>
      <w:marTop w:val="0"/>
      <w:marBottom w:val="0"/>
      <w:divBdr>
        <w:top w:val="none" w:sz="0" w:space="0" w:color="auto"/>
        <w:left w:val="none" w:sz="0" w:space="0" w:color="auto"/>
        <w:bottom w:val="none" w:sz="0" w:space="0" w:color="auto"/>
        <w:right w:val="none" w:sz="0" w:space="0" w:color="auto"/>
      </w:divBdr>
      <w:divsChild>
        <w:div w:id="1985230075">
          <w:marLeft w:val="0"/>
          <w:marRight w:val="0"/>
          <w:marTop w:val="0"/>
          <w:marBottom w:val="0"/>
          <w:divBdr>
            <w:top w:val="none" w:sz="0" w:space="0" w:color="auto"/>
            <w:left w:val="none" w:sz="0" w:space="0" w:color="auto"/>
            <w:bottom w:val="none" w:sz="0" w:space="0" w:color="auto"/>
            <w:right w:val="none" w:sz="0" w:space="0" w:color="auto"/>
          </w:divBdr>
          <w:divsChild>
            <w:div w:id="1306660411">
              <w:marLeft w:val="0"/>
              <w:marRight w:val="0"/>
              <w:marTop w:val="0"/>
              <w:marBottom w:val="0"/>
              <w:divBdr>
                <w:top w:val="none" w:sz="0" w:space="0" w:color="auto"/>
                <w:left w:val="none" w:sz="0" w:space="0" w:color="auto"/>
                <w:bottom w:val="none" w:sz="0" w:space="0" w:color="auto"/>
                <w:right w:val="none" w:sz="0" w:space="0" w:color="auto"/>
              </w:divBdr>
              <w:divsChild>
                <w:div w:id="1603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59737">
      <w:bodyDiv w:val="1"/>
      <w:marLeft w:val="0"/>
      <w:marRight w:val="0"/>
      <w:marTop w:val="0"/>
      <w:marBottom w:val="0"/>
      <w:divBdr>
        <w:top w:val="none" w:sz="0" w:space="0" w:color="auto"/>
        <w:left w:val="none" w:sz="0" w:space="0" w:color="auto"/>
        <w:bottom w:val="none" w:sz="0" w:space="0" w:color="auto"/>
        <w:right w:val="none" w:sz="0" w:space="0" w:color="auto"/>
      </w:divBdr>
    </w:div>
    <w:div w:id="496114286">
      <w:bodyDiv w:val="1"/>
      <w:marLeft w:val="0"/>
      <w:marRight w:val="0"/>
      <w:marTop w:val="0"/>
      <w:marBottom w:val="0"/>
      <w:divBdr>
        <w:top w:val="none" w:sz="0" w:space="0" w:color="auto"/>
        <w:left w:val="none" w:sz="0" w:space="0" w:color="auto"/>
        <w:bottom w:val="none" w:sz="0" w:space="0" w:color="auto"/>
        <w:right w:val="none" w:sz="0" w:space="0" w:color="auto"/>
      </w:divBdr>
    </w:div>
    <w:div w:id="520244566">
      <w:bodyDiv w:val="1"/>
      <w:marLeft w:val="0"/>
      <w:marRight w:val="0"/>
      <w:marTop w:val="0"/>
      <w:marBottom w:val="0"/>
      <w:divBdr>
        <w:top w:val="none" w:sz="0" w:space="0" w:color="auto"/>
        <w:left w:val="none" w:sz="0" w:space="0" w:color="auto"/>
        <w:bottom w:val="none" w:sz="0" w:space="0" w:color="auto"/>
        <w:right w:val="none" w:sz="0" w:space="0" w:color="auto"/>
      </w:divBdr>
    </w:div>
    <w:div w:id="636255750">
      <w:bodyDiv w:val="1"/>
      <w:marLeft w:val="0"/>
      <w:marRight w:val="0"/>
      <w:marTop w:val="0"/>
      <w:marBottom w:val="0"/>
      <w:divBdr>
        <w:top w:val="none" w:sz="0" w:space="0" w:color="auto"/>
        <w:left w:val="none" w:sz="0" w:space="0" w:color="auto"/>
        <w:bottom w:val="none" w:sz="0" w:space="0" w:color="auto"/>
        <w:right w:val="none" w:sz="0" w:space="0" w:color="auto"/>
      </w:divBdr>
    </w:div>
    <w:div w:id="688944251">
      <w:bodyDiv w:val="1"/>
      <w:marLeft w:val="0"/>
      <w:marRight w:val="0"/>
      <w:marTop w:val="0"/>
      <w:marBottom w:val="0"/>
      <w:divBdr>
        <w:top w:val="none" w:sz="0" w:space="0" w:color="auto"/>
        <w:left w:val="none" w:sz="0" w:space="0" w:color="auto"/>
        <w:bottom w:val="none" w:sz="0" w:space="0" w:color="auto"/>
        <w:right w:val="none" w:sz="0" w:space="0" w:color="auto"/>
      </w:divBdr>
    </w:div>
    <w:div w:id="710426125">
      <w:bodyDiv w:val="1"/>
      <w:marLeft w:val="0"/>
      <w:marRight w:val="0"/>
      <w:marTop w:val="0"/>
      <w:marBottom w:val="0"/>
      <w:divBdr>
        <w:top w:val="none" w:sz="0" w:space="0" w:color="auto"/>
        <w:left w:val="none" w:sz="0" w:space="0" w:color="auto"/>
        <w:bottom w:val="none" w:sz="0" w:space="0" w:color="auto"/>
        <w:right w:val="none" w:sz="0" w:space="0" w:color="auto"/>
      </w:divBdr>
      <w:divsChild>
        <w:div w:id="1640258394">
          <w:marLeft w:val="0"/>
          <w:marRight w:val="0"/>
          <w:marTop w:val="0"/>
          <w:marBottom w:val="0"/>
          <w:divBdr>
            <w:top w:val="none" w:sz="0" w:space="0" w:color="auto"/>
            <w:left w:val="none" w:sz="0" w:space="0" w:color="auto"/>
            <w:bottom w:val="none" w:sz="0" w:space="0" w:color="auto"/>
            <w:right w:val="none" w:sz="0" w:space="0" w:color="auto"/>
          </w:divBdr>
          <w:divsChild>
            <w:div w:id="1693651912">
              <w:marLeft w:val="0"/>
              <w:marRight w:val="0"/>
              <w:marTop w:val="0"/>
              <w:marBottom w:val="0"/>
              <w:divBdr>
                <w:top w:val="none" w:sz="0" w:space="0" w:color="auto"/>
                <w:left w:val="none" w:sz="0" w:space="0" w:color="auto"/>
                <w:bottom w:val="none" w:sz="0" w:space="0" w:color="auto"/>
                <w:right w:val="none" w:sz="0" w:space="0" w:color="auto"/>
              </w:divBdr>
              <w:divsChild>
                <w:div w:id="5331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20755">
      <w:bodyDiv w:val="1"/>
      <w:marLeft w:val="0"/>
      <w:marRight w:val="0"/>
      <w:marTop w:val="0"/>
      <w:marBottom w:val="0"/>
      <w:divBdr>
        <w:top w:val="none" w:sz="0" w:space="0" w:color="auto"/>
        <w:left w:val="none" w:sz="0" w:space="0" w:color="auto"/>
        <w:bottom w:val="none" w:sz="0" w:space="0" w:color="auto"/>
        <w:right w:val="none" w:sz="0" w:space="0" w:color="auto"/>
      </w:divBdr>
    </w:div>
    <w:div w:id="1073701323">
      <w:bodyDiv w:val="1"/>
      <w:marLeft w:val="0"/>
      <w:marRight w:val="0"/>
      <w:marTop w:val="0"/>
      <w:marBottom w:val="0"/>
      <w:divBdr>
        <w:top w:val="none" w:sz="0" w:space="0" w:color="auto"/>
        <w:left w:val="none" w:sz="0" w:space="0" w:color="auto"/>
        <w:bottom w:val="none" w:sz="0" w:space="0" w:color="auto"/>
        <w:right w:val="none" w:sz="0" w:space="0" w:color="auto"/>
      </w:divBdr>
    </w:div>
    <w:div w:id="1104544299">
      <w:bodyDiv w:val="1"/>
      <w:marLeft w:val="0"/>
      <w:marRight w:val="0"/>
      <w:marTop w:val="0"/>
      <w:marBottom w:val="0"/>
      <w:divBdr>
        <w:top w:val="none" w:sz="0" w:space="0" w:color="auto"/>
        <w:left w:val="none" w:sz="0" w:space="0" w:color="auto"/>
        <w:bottom w:val="none" w:sz="0" w:space="0" w:color="auto"/>
        <w:right w:val="none" w:sz="0" w:space="0" w:color="auto"/>
      </w:divBdr>
    </w:div>
    <w:div w:id="1127972841">
      <w:bodyDiv w:val="1"/>
      <w:marLeft w:val="0"/>
      <w:marRight w:val="0"/>
      <w:marTop w:val="0"/>
      <w:marBottom w:val="0"/>
      <w:divBdr>
        <w:top w:val="none" w:sz="0" w:space="0" w:color="auto"/>
        <w:left w:val="none" w:sz="0" w:space="0" w:color="auto"/>
        <w:bottom w:val="none" w:sz="0" w:space="0" w:color="auto"/>
        <w:right w:val="none" w:sz="0" w:space="0" w:color="auto"/>
      </w:divBdr>
    </w:div>
    <w:div w:id="1152260811">
      <w:bodyDiv w:val="1"/>
      <w:marLeft w:val="0"/>
      <w:marRight w:val="0"/>
      <w:marTop w:val="0"/>
      <w:marBottom w:val="0"/>
      <w:divBdr>
        <w:top w:val="none" w:sz="0" w:space="0" w:color="auto"/>
        <w:left w:val="none" w:sz="0" w:space="0" w:color="auto"/>
        <w:bottom w:val="none" w:sz="0" w:space="0" w:color="auto"/>
        <w:right w:val="none" w:sz="0" w:space="0" w:color="auto"/>
      </w:divBdr>
    </w:div>
    <w:div w:id="1299452701">
      <w:bodyDiv w:val="1"/>
      <w:marLeft w:val="0"/>
      <w:marRight w:val="0"/>
      <w:marTop w:val="0"/>
      <w:marBottom w:val="0"/>
      <w:divBdr>
        <w:top w:val="none" w:sz="0" w:space="0" w:color="auto"/>
        <w:left w:val="none" w:sz="0" w:space="0" w:color="auto"/>
        <w:bottom w:val="none" w:sz="0" w:space="0" w:color="auto"/>
        <w:right w:val="none" w:sz="0" w:space="0" w:color="auto"/>
      </w:divBdr>
    </w:div>
    <w:div w:id="1324771971">
      <w:bodyDiv w:val="1"/>
      <w:marLeft w:val="0"/>
      <w:marRight w:val="0"/>
      <w:marTop w:val="0"/>
      <w:marBottom w:val="0"/>
      <w:divBdr>
        <w:top w:val="none" w:sz="0" w:space="0" w:color="auto"/>
        <w:left w:val="none" w:sz="0" w:space="0" w:color="auto"/>
        <w:bottom w:val="none" w:sz="0" w:space="0" w:color="auto"/>
        <w:right w:val="none" w:sz="0" w:space="0" w:color="auto"/>
      </w:divBdr>
    </w:div>
    <w:div w:id="1346707836">
      <w:bodyDiv w:val="1"/>
      <w:marLeft w:val="0"/>
      <w:marRight w:val="0"/>
      <w:marTop w:val="0"/>
      <w:marBottom w:val="0"/>
      <w:divBdr>
        <w:top w:val="none" w:sz="0" w:space="0" w:color="auto"/>
        <w:left w:val="none" w:sz="0" w:space="0" w:color="auto"/>
        <w:bottom w:val="none" w:sz="0" w:space="0" w:color="auto"/>
        <w:right w:val="none" w:sz="0" w:space="0" w:color="auto"/>
      </w:divBdr>
    </w:div>
    <w:div w:id="1372683948">
      <w:bodyDiv w:val="1"/>
      <w:marLeft w:val="0"/>
      <w:marRight w:val="0"/>
      <w:marTop w:val="0"/>
      <w:marBottom w:val="0"/>
      <w:divBdr>
        <w:top w:val="none" w:sz="0" w:space="0" w:color="auto"/>
        <w:left w:val="none" w:sz="0" w:space="0" w:color="auto"/>
        <w:bottom w:val="none" w:sz="0" w:space="0" w:color="auto"/>
        <w:right w:val="none" w:sz="0" w:space="0" w:color="auto"/>
      </w:divBdr>
    </w:div>
    <w:div w:id="1384600479">
      <w:bodyDiv w:val="1"/>
      <w:marLeft w:val="0"/>
      <w:marRight w:val="0"/>
      <w:marTop w:val="0"/>
      <w:marBottom w:val="0"/>
      <w:divBdr>
        <w:top w:val="none" w:sz="0" w:space="0" w:color="auto"/>
        <w:left w:val="none" w:sz="0" w:space="0" w:color="auto"/>
        <w:bottom w:val="none" w:sz="0" w:space="0" w:color="auto"/>
        <w:right w:val="none" w:sz="0" w:space="0" w:color="auto"/>
      </w:divBdr>
    </w:div>
    <w:div w:id="1386568703">
      <w:bodyDiv w:val="1"/>
      <w:marLeft w:val="0"/>
      <w:marRight w:val="0"/>
      <w:marTop w:val="0"/>
      <w:marBottom w:val="0"/>
      <w:divBdr>
        <w:top w:val="none" w:sz="0" w:space="0" w:color="auto"/>
        <w:left w:val="none" w:sz="0" w:space="0" w:color="auto"/>
        <w:bottom w:val="none" w:sz="0" w:space="0" w:color="auto"/>
        <w:right w:val="none" w:sz="0" w:space="0" w:color="auto"/>
      </w:divBdr>
    </w:div>
    <w:div w:id="1476141630">
      <w:bodyDiv w:val="1"/>
      <w:marLeft w:val="0"/>
      <w:marRight w:val="0"/>
      <w:marTop w:val="0"/>
      <w:marBottom w:val="0"/>
      <w:divBdr>
        <w:top w:val="none" w:sz="0" w:space="0" w:color="auto"/>
        <w:left w:val="none" w:sz="0" w:space="0" w:color="auto"/>
        <w:bottom w:val="none" w:sz="0" w:space="0" w:color="auto"/>
        <w:right w:val="none" w:sz="0" w:space="0" w:color="auto"/>
      </w:divBdr>
    </w:div>
    <w:div w:id="1721594021">
      <w:bodyDiv w:val="1"/>
      <w:marLeft w:val="0"/>
      <w:marRight w:val="0"/>
      <w:marTop w:val="0"/>
      <w:marBottom w:val="0"/>
      <w:divBdr>
        <w:top w:val="none" w:sz="0" w:space="0" w:color="auto"/>
        <w:left w:val="none" w:sz="0" w:space="0" w:color="auto"/>
        <w:bottom w:val="none" w:sz="0" w:space="0" w:color="auto"/>
        <w:right w:val="none" w:sz="0" w:space="0" w:color="auto"/>
      </w:divBdr>
    </w:div>
    <w:div w:id="1750612013">
      <w:bodyDiv w:val="1"/>
      <w:marLeft w:val="0"/>
      <w:marRight w:val="0"/>
      <w:marTop w:val="0"/>
      <w:marBottom w:val="0"/>
      <w:divBdr>
        <w:top w:val="none" w:sz="0" w:space="0" w:color="auto"/>
        <w:left w:val="none" w:sz="0" w:space="0" w:color="auto"/>
        <w:bottom w:val="none" w:sz="0" w:space="0" w:color="auto"/>
        <w:right w:val="none" w:sz="0" w:space="0" w:color="auto"/>
      </w:divBdr>
    </w:div>
    <w:div w:id="1784305238">
      <w:bodyDiv w:val="1"/>
      <w:marLeft w:val="0"/>
      <w:marRight w:val="0"/>
      <w:marTop w:val="0"/>
      <w:marBottom w:val="0"/>
      <w:divBdr>
        <w:top w:val="none" w:sz="0" w:space="0" w:color="auto"/>
        <w:left w:val="none" w:sz="0" w:space="0" w:color="auto"/>
        <w:bottom w:val="none" w:sz="0" w:space="0" w:color="auto"/>
        <w:right w:val="none" w:sz="0" w:space="0" w:color="auto"/>
      </w:divBdr>
      <w:divsChild>
        <w:div w:id="2115053854">
          <w:marLeft w:val="0"/>
          <w:marRight w:val="0"/>
          <w:marTop w:val="0"/>
          <w:marBottom w:val="0"/>
          <w:divBdr>
            <w:top w:val="none" w:sz="0" w:space="0" w:color="auto"/>
            <w:left w:val="none" w:sz="0" w:space="0" w:color="auto"/>
            <w:bottom w:val="none" w:sz="0" w:space="0" w:color="auto"/>
            <w:right w:val="none" w:sz="0" w:space="0" w:color="auto"/>
          </w:divBdr>
          <w:divsChild>
            <w:div w:id="1819111622">
              <w:marLeft w:val="0"/>
              <w:marRight w:val="0"/>
              <w:marTop w:val="0"/>
              <w:marBottom w:val="0"/>
              <w:divBdr>
                <w:top w:val="none" w:sz="0" w:space="0" w:color="auto"/>
                <w:left w:val="none" w:sz="0" w:space="0" w:color="auto"/>
                <w:bottom w:val="none" w:sz="0" w:space="0" w:color="auto"/>
                <w:right w:val="none" w:sz="0" w:space="0" w:color="auto"/>
              </w:divBdr>
              <w:divsChild>
                <w:div w:id="128970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548271">
      <w:bodyDiv w:val="1"/>
      <w:marLeft w:val="0"/>
      <w:marRight w:val="0"/>
      <w:marTop w:val="0"/>
      <w:marBottom w:val="0"/>
      <w:divBdr>
        <w:top w:val="none" w:sz="0" w:space="0" w:color="auto"/>
        <w:left w:val="none" w:sz="0" w:space="0" w:color="auto"/>
        <w:bottom w:val="none" w:sz="0" w:space="0" w:color="auto"/>
        <w:right w:val="none" w:sz="0" w:space="0" w:color="auto"/>
      </w:divBdr>
      <w:divsChild>
        <w:div w:id="1822305566">
          <w:marLeft w:val="0"/>
          <w:marRight w:val="0"/>
          <w:marTop w:val="0"/>
          <w:marBottom w:val="0"/>
          <w:divBdr>
            <w:top w:val="none" w:sz="0" w:space="0" w:color="auto"/>
            <w:left w:val="none" w:sz="0" w:space="0" w:color="auto"/>
            <w:bottom w:val="none" w:sz="0" w:space="0" w:color="auto"/>
            <w:right w:val="none" w:sz="0" w:space="0" w:color="auto"/>
          </w:divBdr>
          <w:divsChild>
            <w:div w:id="1399279040">
              <w:marLeft w:val="0"/>
              <w:marRight w:val="0"/>
              <w:marTop w:val="0"/>
              <w:marBottom w:val="0"/>
              <w:divBdr>
                <w:top w:val="none" w:sz="0" w:space="0" w:color="auto"/>
                <w:left w:val="none" w:sz="0" w:space="0" w:color="auto"/>
                <w:bottom w:val="none" w:sz="0" w:space="0" w:color="auto"/>
                <w:right w:val="none" w:sz="0" w:space="0" w:color="auto"/>
              </w:divBdr>
              <w:divsChild>
                <w:div w:id="136999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48047">
      <w:bodyDiv w:val="1"/>
      <w:marLeft w:val="0"/>
      <w:marRight w:val="0"/>
      <w:marTop w:val="0"/>
      <w:marBottom w:val="0"/>
      <w:divBdr>
        <w:top w:val="none" w:sz="0" w:space="0" w:color="auto"/>
        <w:left w:val="none" w:sz="0" w:space="0" w:color="auto"/>
        <w:bottom w:val="none" w:sz="0" w:space="0" w:color="auto"/>
        <w:right w:val="none" w:sz="0" w:space="0" w:color="auto"/>
      </w:divBdr>
    </w:div>
    <w:div w:id="1929607618">
      <w:bodyDiv w:val="1"/>
      <w:marLeft w:val="0"/>
      <w:marRight w:val="0"/>
      <w:marTop w:val="0"/>
      <w:marBottom w:val="0"/>
      <w:divBdr>
        <w:top w:val="none" w:sz="0" w:space="0" w:color="auto"/>
        <w:left w:val="none" w:sz="0" w:space="0" w:color="auto"/>
        <w:bottom w:val="none" w:sz="0" w:space="0" w:color="auto"/>
        <w:right w:val="none" w:sz="0" w:space="0" w:color="auto"/>
      </w:divBdr>
    </w:div>
    <w:div w:id="2104255039">
      <w:bodyDiv w:val="1"/>
      <w:marLeft w:val="0"/>
      <w:marRight w:val="0"/>
      <w:marTop w:val="0"/>
      <w:marBottom w:val="0"/>
      <w:divBdr>
        <w:top w:val="none" w:sz="0" w:space="0" w:color="auto"/>
        <w:left w:val="none" w:sz="0" w:space="0" w:color="auto"/>
        <w:bottom w:val="none" w:sz="0" w:space="0" w:color="auto"/>
        <w:right w:val="none" w:sz="0" w:space="0" w:color="auto"/>
      </w:divBdr>
    </w:div>
    <w:div w:id="213216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01/jul/21/julianborger" TargetMode="External"/><Relationship Id="rId13" Type="http://schemas.openxmlformats.org/officeDocument/2006/relationships/hyperlink" Target="https://www.healthline.com/nutrition/how-much-sugar-per-day" TargetMode="External"/><Relationship Id="rId18" Type="http://schemas.openxmlformats.org/officeDocument/2006/relationships/hyperlink" Target="https://www.theverge.com/2018/5/31/17377964/coca-cola-water-sustainability-recycling-controversy-investigation" TargetMode="External"/><Relationship Id="rId3" Type="http://schemas.openxmlformats.org/officeDocument/2006/relationships/webSettings" Target="webSettings.xml"/><Relationship Id="rId21" Type="http://schemas.openxmlformats.org/officeDocument/2006/relationships/hyperlink" Target="https://www.coca-colacompany.com/careers/who-we-are" TargetMode="External"/><Relationship Id="rId7" Type="http://schemas.openxmlformats.org/officeDocument/2006/relationships/hyperlink" Target="https://www.statista.com/statistics/233371/net-operating-revenues-of-the-coca-cola-company-worldwide/" TargetMode="External"/><Relationship Id="rId12" Type="http://schemas.openxmlformats.org/officeDocument/2006/relationships/hyperlink" Target="https://www.statista.com/statistics/326065/coca-cola-brand-value/" TargetMode="External"/><Relationship Id="rId17" Type="http://schemas.openxmlformats.org/officeDocument/2006/relationships/hyperlink" Target="https://theintercept.com/2019/10/23/coca-cola-plastic-waste-pollution/" TargetMode="External"/><Relationship Id="rId2" Type="http://schemas.openxmlformats.org/officeDocument/2006/relationships/settings" Target="settings.xml"/><Relationship Id="rId16" Type="http://schemas.openxmlformats.org/officeDocument/2006/relationships/hyperlink" Target="https://www.theguardian.com/environment/2009/mar/09/coke-carbon-footprint-innocent-smoothie" TargetMode="External"/><Relationship Id="rId20" Type="http://schemas.openxmlformats.org/officeDocument/2006/relationships/hyperlink" Target="https://www.coca-colacompany.com/content/dam/journey/us/en/policies/pdf/safety-health/coca-cola-business-and-sustainability-report-2018.pdf" TargetMode="External"/><Relationship Id="rId1" Type="http://schemas.openxmlformats.org/officeDocument/2006/relationships/styles" Target="styles.xml"/><Relationship Id="rId6" Type="http://schemas.openxmlformats.org/officeDocument/2006/relationships/hyperlink" Target="https://www.statista.com/statistics/225388/us-market-share-of-the-coca-cola-company-since-2004/" TargetMode="External"/><Relationship Id="rId11" Type="http://schemas.openxmlformats.org/officeDocument/2006/relationships/hyperlink" Target="https://www.cocacola.co.jp/content/dam/journey/jp/ja/private/2018/pdf/coca-cola-sustainability-report-2018en.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interbrand.com/best-brands/best-global-brands/2019/ranking/cocacola/" TargetMode="External"/><Relationship Id="rId23" Type="http://schemas.openxmlformats.org/officeDocument/2006/relationships/fontTable" Target="fontTable.xml"/><Relationship Id="rId10" Type="http://schemas.openxmlformats.org/officeDocument/2006/relationships/hyperlink" Target="https://en.coca-colaarabia.com/our-company/corporate-social-responsibility-it-s-in-our-dna" TargetMode="External"/><Relationship Id="rId19" Type="http://schemas.openxmlformats.org/officeDocument/2006/relationships/hyperlink" Target="https://www.bbc.co.uk/news/world-south-asia-12567542" TargetMode="External"/><Relationship Id="rId4" Type="http://schemas.openxmlformats.org/officeDocument/2006/relationships/footnotes" Target="footnotes.xml"/><Relationship Id="rId9" Type="http://schemas.openxmlformats.org/officeDocument/2006/relationships/hyperlink" Target="https://www.coca-cola.co.uk/content/dam/journey/gb/en/hidden/PDFs/Coca-Cola-Commuinty-Report-2015.pdf" TargetMode="External"/><Relationship Id="rId14" Type="http://schemas.openxmlformats.org/officeDocument/2006/relationships/hyperlink" Target="https://www.healthline.com/nutrition/is-coke-zero-bad-for-you" TargetMode="External"/><Relationship Id="rId22" Type="http://schemas.openxmlformats.org/officeDocument/2006/relationships/hyperlink" Target="https://www.bbc.co.uk/news/business-511974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907</TotalTime>
  <Pages>13</Pages>
  <Words>4085</Words>
  <Characters>23286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272</cp:revision>
  <dcterms:created xsi:type="dcterms:W3CDTF">2020-02-21T15:56:00Z</dcterms:created>
  <dcterms:modified xsi:type="dcterms:W3CDTF">2020-03-02T20:16:00Z</dcterms:modified>
</cp:coreProperties>
</file>