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98192159"/>
        <w:docPartObj>
          <w:docPartGallery w:val="Cover Pages"/>
          <w:docPartUnique/>
        </w:docPartObj>
      </w:sdtPr>
      <w:sdtEndPr>
        <w:rPr>
          <w:sz w:val="56"/>
          <w:szCs w:val="56"/>
        </w:rPr>
      </w:sdtEndPr>
      <w:sdtContent>
        <w:p w14:paraId="2EE1BE6D" w14:textId="1DFA9D47" w:rsidR="00DD7E53" w:rsidRDefault="00DD7E53">
          <w:r>
            <w:rPr>
              <w:noProof/>
            </w:rPr>
            <mc:AlternateContent>
              <mc:Choice Requires="wpg">
                <w:drawing>
                  <wp:anchor distT="0" distB="0" distL="114300" distR="114300" simplePos="0" relativeHeight="251662336" behindDoc="0" locked="0" layoutInCell="1" allowOverlap="1" wp14:anchorId="25532481" wp14:editId="01AC389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551079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p>
        <w:p w14:paraId="7F2BE0A9" w14:textId="60F2251D" w:rsidR="00196AF1" w:rsidRPr="0058781A" w:rsidRDefault="0058781A" w:rsidP="0058781A">
          <w:pPr>
            <w:rPr>
              <w:sz w:val="56"/>
              <w:szCs w:val="56"/>
            </w:rPr>
          </w:pPr>
          <w:r>
            <w:rPr>
              <w:noProof/>
            </w:rPr>
            <mc:AlternateContent>
              <mc:Choice Requires="wps">
                <w:drawing>
                  <wp:anchor distT="0" distB="0" distL="114300" distR="114300" simplePos="0" relativeHeight="251660288" behindDoc="0" locked="0" layoutInCell="1" allowOverlap="1" wp14:anchorId="4703B685" wp14:editId="1FDB0B94">
                    <wp:simplePos x="0" y="0"/>
                    <wp:positionH relativeFrom="page">
                      <wp:posOffset>222885</wp:posOffset>
                    </wp:positionH>
                    <wp:positionV relativeFrom="page">
                      <wp:posOffset>7024650</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2E5BB5D" w14:textId="22617893" w:rsidR="00DD7E53" w:rsidRDefault="00DD7E53">
                                    <w:pPr>
                                      <w:pStyle w:val="NoSpacing"/>
                                      <w:jc w:val="right"/>
                                      <w:rPr>
                                        <w:color w:val="595959" w:themeColor="text1" w:themeTint="A6"/>
                                        <w:sz w:val="28"/>
                                        <w:szCs w:val="28"/>
                                      </w:rPr>
                                    </w:pPr>
                                    <w:proofErr w:type="spellStart"/>
                                    <w:r>
                                      <w:rPr>
                                        <w:color w:val="595959" w:themeColor="text1" w:themeTint="A6"/>
                                        <w:sz w:val="28"/>
                                        <w:szCs w:val="28"/>
                                      </w:rPr>
                                      <w:t>Steffan</w:t>
                                    </w:r>
                                    <w:proofErr w:type="spellEnd"/>
                                    <w:r>
                                      <w:rPr>
                                        <w:color w:val="595959" w:themeColor="text1" w:themeTint="A6"/>
                                        <w:sz w:val="28"/>
                                        <w:szCs w:val="28"/>
                                      </w:rPr>
                                      <w:t xml:space="preserve"> Pryce-Griffiths</w:t>
                                    </w:r>
                                    <w:r w:rsidR="00F54CB4">
                                      <w:rPr>
                                        <w:color w:val="595959" w:themeColor="text1" w:themeTint="A6"/>
                                        <w:sz w:val="28"/>
                                        <w:szCs w:val="28"/>
                                      </w:rPr>
                                      <w:t xml:space="preserve"> (1902720)</w:t>
                                    </w:r>
                                  </w:p>
                                </w:sdtContent>
                              </w:sdt>
                              <w:p w14:paraId="6251976E" w14:textId="7E2C15AF" w:rsidR="00DD7E53" w:rsidRDefault="00D1183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D7E53">
                                      <w:rPr>
                                        <w:color w:val="595959" w:themeColor="text1" w:themeTint="A6"/>
                                        <w:sz w:val="18"/>
                                        <w:szCs w:val="18"/>
                                      </w:rPr>
                                      <w:t>1902720@student.uwtsd.ac.uk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703B685" id="_x0000_t202" coordsize="21600,21600" o:spt="202" path="m,l,21600r21600,l21600,xe">
                    <v:stroke joinstyle="miter"/>
                    <v:path gradientshapeok="t" o:connecttype="rect"/>
                  </v:shapetype>
                  <v:shape id="Text Box 152" o:spid="_x0000_s1026" type="#_x0000_t202" style="position:absolute;margin-left:17.55pt;margin-top:553.1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2E5BB5D" w14:textId="22617893" w:rsidR="00DD7E53" w:rsidRDefault="00DD7E53">
                              <w:pPr>
                                <w:pStyle w:val="NoSpacing"/>
                                <w:jc w:val="right"/>
                                <w:rPr>
                                  <w:color w:val="595959" w:themeColor="text1" w:themeTint="A6"/>
                                  <w:sz w:val="28"/>
                                  <w:szCs w:val="28"/>
                                </w:rPr>
                              </w:pPr>
                              <w:proofErr w:type="spellStart"/>
                              <w:r>
                                <w:rPr>
                                  <w:color w:val="595959" w:themeColor="text1" w:themeTint="A6"/>
                                  <w:sz w:val="28"/>
                                  <w:szCs w:val="28"/>
                                </w:rPr>
                                <w:t>Steffan</w:t>
                              </w:r>
                              <w:proofErr w:type="spellEnd"/>
                              <w:r>
                                <w:rPr>
                                  <w:color w:val="595959" w:themeColor="text1" w:themeTint="A6"/>
                                  <w:sz w:val="28"/>
                                  <w:szCs w:val="28"/>
                                </w:rPr>
                                <w:t xml:space="preserve"> Pryce-Griffiths</w:t>
                              </w:r>
                              <w:r w:rsidR="00F54CB4">
                                <w:rPr>
                                  <w:color w:val="595959" w:themeColor="text1" w:themeTint="A6"/>
                                  <w:sz w:val="28"/>
                                  <w:szCs w:val="28"/>
                                </w:rPr>
                                <w:t xml:space="preserve"> (1902720)</w:t>
                              </w:r>
                            </w:p>
                          </w:sdtContent>
                        </w:sdt>
                        <w:p w14:paraId="6251976E" w14:textId="7E2C15AF" w:rsidR="00DD7E53" w:rsidRDefault="00D1183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D7E53">
                                <w:rPr>
                                  <w:color w:val="595959" w:themeColor="text1" w:themeTint="A6"/>
                                  <w:sz w:val="18"/>
                                  <w:szCs w:val="18"/>
                                </w:rPr>
                                <w:t>1902720@student.uwtsd.ac.uk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FC4F4BF" wp14:editId="333BF440">
                    <wp:simplePos x="0" y="0"/>
                    <wp:positionH relativeFrom="page">
                      <wp:posOffset>222885</wp:posOffset>
                    </wp:positionH>
                    <wp:positionV relativeFrom="page">
                      <wp:posOffset>6198840</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D364EF" w14:textId="62D640B0" w:rsidR="00DD7E53" w:rsidRDefault="00B56185">
                                <w:pPr>
                                  <w:pStyle w:val="NoSpacing"/>
                                  <w:jc w:val="right"/>
                                  <w:rPr>
                                    <w:color w:val="4472C4" w:themeColor="accent1"/>
                                    <w:sz w:val="28"/>
                                    <w:szCs w:val="28"/>
                                  </w:rPr>
                                </w:pPr>
                                <w:r>
                                  <w:rPr>
                                    <w:color w:val="4472C4" w:themeColor="accent1"/>
                                    <w:sz w:val="28"/>
                                    <w:szCs w:val="28"/>
                                  </w:rPr>
                                  <w:t>SPG Constructions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0D40D0D" w14:textId="3249DD49" w:rsidR="00DD7E53" w:rsidRDefault="00DD7E53">
                                    <w:pPr>
                                      <w:pStyle w:val="NoSpacing"/>
                                      <w:jc w:val="right"/>
                                      <w:rPr>
                                        <w:color w:val="595959" w:themeColor="text1" w:themeTint="A6"/>
                                        <w:sz w:val="20"/>
                                        <w:szCs w:val="20"/>
                                      </w:rPr>
                                    </w:pPr>
                                    <w:r>
                                      <w:rPr>
                                        <w:color w:val="595959" w:themeColor="text1" w:themeTint="A6"/>
                                        <w:sz w:val="20"/>
                                        <w:szCs w:val="20"/>
                                      </w:rPr>
                                      <w:t xml:space="preserve">A report summary on our management procedure route and specific quality management / assurances in place to meet the </w:t>
                                    </w:r>
                                    <w:r w:rsidR="0058781A">
                                      <w:rPr>
                                        <w:color w:val="595959" w:themeColor="text1" w:themeTint="A6"/>
                                        <w:sz w:val="20"/>
                                        <w:szCs w:val="20"/>
                                      </w:rPr>
                                      <w:t>client’s</w:t>
                                    </w:r>
                                    <w:r>
                                      <w:rPr>
                                        <w:color w:val="595959" w:themeColor="text1" w:themeTint="A6"/>
                                        <w:sz w:val="20"/>
                                        <w:szCs w:val="20"/>
                                      </w:rPr>
                                      <w:t xml:space="preserve"> quality requirements for </w:t>
                                    </w:r>
                                    <w:r w:rsidR="00F54CB4">
                                      <w:rPr>
                                        <w:color w:val="595959" w:themeColor="text1" w:themeTint="A6"/>
                                        <w:sz w:val="20"/>
                                        <w:szCs w:val="20"/>
                                      </w:rPr>
                                      <w:t>the</w:t>
                                    </w:r>
                                    <w:r>
                                      <w:rPr>
                                        <w:color w:val="595959" w:themeColor="text1" w:themeTint="A6"/>
                                        <w:sz w:val="20"/>
                                        <w:szCs w:val="20"/>
                                      </w:rPr>
                                      <w:t xml:space="preserve"> University Student </w:t>
                                    </w:r>
                                    <w:r w:rsidR="0058781A">
                                      <w:rPr>
                                        <w:color w:val="595959" w:themeColor="text1" w:themeTint="A6"/>
                                        <w:sz w:val="20"/>
                                        <w:szCs w:val="20"/>
                                      </w:rPr>
                                      <w:t>Accommodation</w:t>
                                    </w:r>
                                    <w:r>
                                      <w:rPr>
                                        <w:color w:val="595959" w:themeColor="text1" w:themeTint="A6"/>
                                        <w:sz w:val="20"/>
                                        <w:szCs w:val="20"/>
                                      </w:rPr>
                                      <w: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FC4F4BF" id="Text Box 153" o:spid="_x0000_s1027" type="#_x0000_t202" style="position:absolute;margin-left:17.55pt;margin-top:488.1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" filled="f" stroked="f" strokeweight=".5pt">
                    <v:textbox style="mso-fit-shape-to-text:t" inset="126pt,0,54pt,0">
                      <w:txbxContent>
                        <w:p w14:paraId="68D364EF" w14:textId="62D640B0" w:rsidR="00DD7E53" w:rsidRDefault="00B56185">
                          <w:pPr>
                            <w:pStyle w:val="NoSpacing"/>
                            <w:jc w:val="right"/>
                            <w:rPr>
                              <w:color w:val="4472C4" w:themeColor="accent1"/>
                              <w:sz w:val="28"/>
                              <w:szCs w:val="28"/>
                            </w:rPr>
                          </w:pPr>
                          <w:r>
                            <w:rPr>
                              <w:color w:val="4472C4" w:themeColor="accent1"/>
                              <w:sz w:val="28"/>
                              <w:szCs w:val="28"/>
                            </w:rPr>
                            <w:t>SPG Constructions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0D40D0D" w14:textId="3249DD49" w:rsidR="00DD7E53" w:rsidRDefault="00DD7E53">
                              <w:pPr>
                                <w:pStyle w:val="NoSpacing"/>
                                <w:jc w:val="right"/>
                                <w:rPr>
                                  <w:color w:val="595959" w:themeColor="text1" w:themeTint="A6"/>
                                  <w:sz w:val="20"/>
                                  <w:szCs w:val="20"/>
                                </w:rPr>
                              </w:pPr>
                              <w:r>
                                <w:rPr>
                                  <w:color w:val="595959" w:themeColor="text1" w:themeTint="A6"/>
                                  <w:sz w:val="20"/>
                                  <w:szCs w:val="20"/>
                                </w:rPr>
                                <w:t xml:space="preserve">A report summary on our management procedure route and specific quality management / assurances in place to meet the </w:t>
                              </w:r>
                              <w:r w:rsidR="0058781A">
                                <w:rPr>
                                  <w:color w:val="595959" w:themeColor="text1" w:themeTint="A6"/>
                                  <w:sz w:val="20"/>
                                  <w:szCs w:val="20"/>
                                </w:rPr>
                                <w:t>client’s</w:t>
                              </w:r>
                              <w:r>
                                <w:rPr>
                                  <w:color w:val="595959" w:themeColor="text1" w:themeTint="A6"/>
                                  <w:sz w:val="20"/>
                                  <w:szCs w:val="20"/>
                                </w:rPr>
                                <w:t xml:space="preserve"> quality requirements for </w:t>
                              </w:r>
                              <w:r w:rsidR="00F54CB4">
                                <w:rPr>
                                  <w:color w:val="595959" w:themeColor="text1" w:themeTint="A6"/>
                                  <w:sz w:val="20"/>
                                  <w:szCs w:val="20"/>
                                </w:rPr>
                                <w:t>the</w:t>
                              </w:r>
                              <w:r>
                                <w:rPr>
                                  <w:color w:val="595959" w:themeColor="text1" w:themeTint="A6"/>
                                  <w:sz w:val="20"/>
                                  <w:szCs w:val="20"/>
                                </w:rPr>
                                <w:t xml:space="preserve"> University Student </w:t>
                              </w:r>
                              <w:r w:rsidR="0058781A">
                                <w:rPr>
                                  <w:color w:val="595959" w:themeColor="text1" w:themeTint="A6"/>
                                  <w:sz w:val="20"/>
                                  <w:szCs w:val="20"/>
                                </w:rPr>
                                <w:t>Accommodation</w:t>
                              </w:r>
                              <w:r>
                                <w:rPr>
                                  <w:color w:val="595959" w:themeColor="text1" w:themeTint="A6"/>
                                  <w:sz w:val="20"/>
                                  <w:szCs w:val="20"/>
                                </w:rPr>
                                <w: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5AD99B7" wp14:editId="42E8086F">
                    <wp:simplePos x="0" y="0"/>
                    <wp:positionH relativeFrom="page">
                      <wp:posOffset>221615</wp:posOffset>
                    </wp:positionH>
                    <wp:positionV relativeFrom="page">
                      <wp:posOffset>1857685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F06D5C" w14:textId="6C868ADF" w:rsidR="00DD7E53" w:rsidRDefault="00D1183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D3E12">
                                      <w:rPr>
                                        <w:caps/>
                                        <w:color w:val="4472C4" w:themeColor="accent1"/>
                                        <w:sz w:val="64"/>
                                        <w:szCs w:val="64"/>
                                      </w:rPr>
                                      <w:t>Sa1 University student accomdation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0A02BDB" w14:textId="42AA9DDB" w:rsidR="00DD7E53" w:rsidRDefault="0058781A">
                                    <w:pPr>
                                      <w:jc w:val="right"/>
                                      <w:rPr>
                                        <w:smallCaps/>
                                        <w:color w:val="404040" w:themeColor="text1" w:themeTint="BF"/>
                                        <w:sz w:val="36"/>
                                        <w:szCs w:val="36"/>
                                      </w:rPr>
                                    </w:pPr>
                                    <w:r>
                                      <w:rPr>
                                        <w:color w:val="404040" w:themeColor="text1" w:themeTint="BF"/>
                                        <w:sz w:val="36"/>
                                        <w:szCs w:val="36"/>
                                      </w:rPr>
                                      <w:t>Pre-Quality Questionnaire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5AD99B7" id="Text Box 154" o:spid="_x0000_s1028" type="#_x0000_t202" style="position:absolute;margin-left:17.45pt;margin-top:146.2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" filled="f" stroked="f" strokeweight=".5pt">
                    <v:textbox inset="126pt,0,54pt,0">
                      <w:txbxContent>
                        <w:p w14:paraId="16F06D5C" w14:textId="6C868ADF" w:rsidR="00DD7E53" w:rsidRDefault="00D1183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D3E12">
                                <w:rPr>
                                  <w:caps/>
                                  <w:color w:val="4472C4" w:themeColor="accent1"/>
                                  <w:sz w:val="64"/>
                                  <w:szCs w:val="64"/>
                                </w:rPr>
                                <w:t>Sa1 University student accomdation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0A02BDB" w14:textId="42AA9DDB" w:rsidR="00DD7E53" w:rsidRDefault="0058781A">
                              <w:pPr>
                                <w:jc w:val="right"/>
                                <w:rPr>
                                  <w:smallCaps/>
                                  <w:color w:val="404040" w:themeColor="text1" w:themeTint="BF"/>
                                  <w:sz w:val="36"/>
                                  <w:szCs w:val="36"/>
                                </w:rPr>
                              </w:pPr>
                              <w:r>
                                <w:rPr>
                                  <w:color w:val="404040" w:themeColor="text1" w:themeTint="BF"/>
                                  <w:sz w:val="36"/>
                                  <w:szCs w:val="36"/>
                                </w:rPr>
                                <w:t>Pre-Quality Questionnaire</w:t>
                              </w:r>
                            </w:p>
                          </w:sdtContent>
                        </w:sdt>
                      </w:txbxContent>
                    </v:textbox>
                    <w10:wrap type="square" anchorx="page" anchory="page"/>
                  </v:shape>
                </w:pict>
              </mc:Fallback>
            </mc:AlternateContent>
          </w:r>
          <w:r w:rsidR="00DD7E53">
            <w:rPr>
              <w:sz w:val="56"/>
              <w:szCs w:val="56"/>
            </w:rPr>
            <w:br w:type="page"/>
          </w:r>
        </w:p>
      </w:sdtContent>
    </w:sdt>
    <w:p w14:paraId="45B32D73" w14:textId="285E689B" w:rsidR="008169D8" w:rsidRDefault="00241E59" w:rsidP="00241E59">
      <w:pPr>
        <w:jc w:val="center"/>
        <w:rPr>
          <w:sz w:val="28"/>
          <w:szCs w:val="28"/>
        </w:rPr>
      </w:pPr>
      <w:r>
        <w:rPr>
          <w:sz w:val="28"/>
          <w:szCs w:val="28"/>
        </w:rPr>
        <w:lastRenderedPageBreak/>
        <w:t xml:space="preserve">Appendix </w:t>
      </w:r>
    </w:p>
    <w:p w14:paraId="48DFDCF9" w14:textId="001A62C1" w:rsidR="00241E59" w:rsidRPr="00241E59" w:rsidRDefault="00241E59" w:rsidP="00241E59">
      <w:pPr>
        <w:pStyle w:val="ListParagraph"/>
        <w:numPr>
          <w:ilvl w:val="1"/>
          <w:numId w:val="28"/>
        </w:numPr>
        <w:rPr>
          <w:sz w:val="28"/>
          <w:szCs w:val="28"/>
        </w:rPr>
      </w:pPr>
      <w:r w:rsidRPr="00241E59">
        <w:rPr>
          <w:sz w:val="28"/>
          <w:szCs w:val="28"/>
        </w:rPr>
        <w:t xml:space="preserve">Introduction </w:t>
      </w:r>
    </w:p>
    <w:p w14:paraId="33D7FD3A" w14:textId="55D2479F" w:rsidR="00241E59" w:rsidRDefault="00241E59" w:rsidP="00241E59">
      <w:pPr>
        <w:pStyle w:val="ListParagraph"/>
        <w:numPr>
          <w:ilvl w:val="1"/>
          <w:numId w:val="28"/>
        </w:numPr>
        <w:rPr>
          <w:sz w:val="28"/>
          <w:szCs w:val="28"/>
        </w:rPr>
      </w:pPr>
      <w:r>
        <w:rPr>
          <w:sz w:val="28"/>
          <w:szCs w:val="28"/>
        </w:rPr>
        <w:t xml:space="preserve">Traditional Procurement </w:t>
      </w:r>
    </w:p>
    <w:p w14:paraId="7F12827D" w14:textId="6EBA9F3D" w:rsidR="00241E59" w:rsidRDefault="00241E59" w:rsidP="00241E59">
      <w:pPr>
        <w:pStyle w:val="ListParagraph"/>
        <w:numPr>
          <w:ilvl w:val="1"/>
          <w:numId w:val="28"/>
        </w:numPr>
        <w:rPr>
          <w:sz w:val="28"/>
          <w:szCs w:val="28"/>
        </w:rPr>
      </w:pPr>
      <w:r>
        <w:rPr>
          <w:sz w:val="28"/>
          <w:szCs w:val="28"/>
        </w:rPr>
        <w:t>Iron Triangle</w:t>
      </w:r>
    </w:p>
    <w:p w14:paraId="087BE62B" w14:textId="5A7CCE1B" w:rsidR="00241E59" w:rsidRDefault="00241E59" w:rsidP="00241E59">
      <w:pPr>
        <w:pStyle w:val="ListParagraph"/>
        <w:numPr>
          <w:ilvl w:val="1"/>
          <w:numId w:val="28"/>
        </w:numPr>
        <w:rPr>
          <w:sz w:val="28"/>
          <w:szCs w:val="28"/>
        </w:rPr>
      </w:pPr>
      <w:r>
        <w:rPr>
          <w:sz w:val="28"/>
          <w:szCs w:val="28"/>
        </w:rPr>
        <w:t xml:space="preserve">Traditional procurement communication process </w:t>
      </w:r>
    </w:p>
    <w:p w14:paraId="00FBCC23" w14:textId="1317B375" w:rsidR="00241E59" w:rsidRDefault="00241E59" w:rsidP="00241E59">
      <w:pPr>
        <w:rPr>
          <w:sz w:val="28"/>
          <w:szCs w:val="28"/>
        </w:rPr>
      </w:pPr>
      <w:r>
        <w:rPr>
          <w:sz w:val="28"/>
          <w:szCs w:val="28"/>
        </w:rPr>
        <w:t>Project / Site Manager managing various tasks</w:t>
      </w:r>
    </w:p>
    <w:p w14:paraId="0F4C45AE" w14:textId="4B4FDA85" w:rsidR="00241E59" w:rsidRDefault="00A96071" w:rsidP="00241E59">
      <w:pPr>
        <w:rPr>
          <w:sz w:val="28"/>
          <w:szCs w:val="28"/>
        </w:rPr>
      </w:pPr>
      <w:r>
        <w:rPr>
          <w:sz w:val="28"/>
          <w:szCs w:val="28"/>
        </w:rPr>
        <w:t>Traditional Procurement Quality flow chart</w:t>
      </w:r>
    </w:p>
    <w:p w14:paraId="517EF31D" w14:textId="76E2BC59" w:rsidR="00A96071" w:rsidRDefault="00A96071" w:rsidP="00241E59">
      <w:pPr>
        <w:rPr>
          <w:sz w:val="28"/>
          <w:szCs w:val="28"/>
        </w:rPr>
      </w:pPr>
      <w:r>
        <w:rPr>
          <w:sz w:val="28"/>
          <w:szCs w:val="28"/>
        </w:rPr>
        <w:t xml:space="preserve">2. Quality Management Systems </w:t>
      </w:r>
    </w:p>
    <w:p w14:paraId="7360A501" w14:textId="7A999AE3" w:rsidR="00A96071" w:rsidRDefault="00A96071" w:rsidP="00241E59">
      <w:pPr>
        <w:rPr>
          <w:sz w:val="28"/>
          <w:szCs w:val="28"/>
        </w:rPr>
      </w:pPr>
      <w:r>
        <w:rPr>
          <w:sz w:val="28"/>
          <w:szCs w:val="28"/>
        </w:rPr>
        <w:t xml:space="preserve">2.1 Below documents that generate Quality Management systems within SPG Constructions </w:t>
      </w:r>
    </w:p>
    <w:p w14:paraId="71D7E787" w14:textId="49EF3448" w:rsidR="00A96071" w:rsidRDefault="00A96071" w:rsidP="00241E59">
      <w:pPr>
        <w:rPr>
          <w:sz w:val="28"/>
          <w:szCs w:val="28"/>
        </w:rPr>
      </w:pPr>
      <w:r>
        <w:rPr>
          <w:sz w:val="28"/>
          <w:szCs w:val="28"/>
        </w:rPr>
        <w:t xml:space="preserve">3. Quality Assurance </w:t>
      </w:r>
    </w:p>
    <w:p w14:paraId="78B58812" w14:textId="33D2EF91" w:rsidR="00A96071" w:rsidRDefault="00A96071" w:rsidP="00241E59">
      <w:pPr>
        <w:rPr>
          <w:sz w:val="28"/>
          <w:szCs w:val="28"/>
        </w:rPr>
      </w:pPr>
      <w:r>
        <w:rPr>
          <w:sz w:val="28"/>
          <w:szCs w:val="28"/>
        </w:rPr>
        <w:t>3.1 Why is Quality Assurance so important?</w:t>
      </w:r>
    </w:p>
    <w:p w14:paraId="3E3D4D97" w14:textId="0B68E8A4" w:rsidR="00A96071" w:rsidRDefault="00A96071" w:rsidP="00241E59">
      <w:pPr>
        <w:rPr>
          <w:sz w:val="28"/>
          <w:szCs w:val="28"/>
        </w:rPr>
      </w:pPr>
      <w:r>
        <w:rPr>
          <w:sz w:val="28"/>
          <w:szCs w:val="28"/>
        </w:rPr>
        <w:t xml:space="preserve">3.2 Quality Assurance methodology </w:t>
      </w:r>
    </w:p>
    <w:p w14:paraId="52B1A335" w14:textId="042CA9A5" w:rsidR="00A96071" w:rsidRDefault="00A96071" w:rsidP="00241E59">
      <w:pPr>
        <w:rPr>
          <w:sz w:val="28"/>
          <w:szCs w:val="28"/>
        </w:rPr>
      </w:pPr>
      <w:r>
        <w:rPr>
          <w:sz w:val="28"/>
          <w:szCs w:val="28"/>
        </w:rPr>
        <w:t xml:space="preserve">3.3 Role of BIM in Quality Assurance / Standards </w:t>
      </w:r>
    </w:p>
    <w:p w14:paraId="487E4EE5" w14:textId="4074CFA5" w:rsidR="00A96071" w:rsidRDefault="00A96071" w:rsidP="00241E59">
      <w:pPr>
        <w:rPr>
          <w:sz w:val="28"/>
          <w:szCs w:val="28"/>
        </w:rPr>
      </w:pPr>
      <w:r>
        <w:rPr>
          <w:sz w:val="28"/>
          <w:szCs w:val="28"/>
        </w:rPr>
        <w:t>4. Aftersales procedure method</w:t>
      </w:r>
    </w:p>
    <w:p w14:paraId="5C4EC954" w14:textId="176D6BAD" w:rsidR="00A96071" w:rsidRDefault="00A96071" w:rsidP="00241E59">
      <w:pPr>
        <w:rPr>
          <w:sz w:val="28"/>
          <w:szCs w:val="28"/>
        </w:rPr>
      </w:pPr>
      <w:r>
        <w:rPr>
          <w:sz w:val="28"/>
          <w:szCs w:val="28"/>
        </w:rPr>
        <w:t>4.1 The benefits of BIM during the after-sale process</w:t>
      </w:r>
    </w:p>
    <w:p w14:paraId="101A5AF7" w14:textId="372DD4CA" w:rsidR="00A96071" w:rsidRPr="00241E59" w:rsidRDefault="00A96071" w:rsidP="00241E59">
      <w:pPr>
        <w:rPr>
          <w:sz w:val="28"/>
          <w:szCs w:val="28"/>
        </w:rPr>
      </w:pPr>
      <w:r>
        <w:rPr>
          <w:sz w:val="28"/>
          <w:szCs w:val="28"/>
        </w:rPr>
        <w:t>4.2 Pre-Quality Questionnaire Summary</w:t>
      </w:r>
    </w:p>
    <w:p w14:paraId="03537B57" w14:textId="77777777" w:rsidR="008169D8" w:rsidRDefault="008169D8" w:rsidP="0058781A">
      <w:pPr>
        <w:rPr>
          <w:sz w:val="28"/>
          <w:szCs w:val="28"/>
        </w:rPr>
      </w:pPr>
    </w:p>
    <w:p w14:paraId="46962D0A" w14:textId="77777777" w:rsidR="008169D8" w:rsidRDefault="008169D8" w:rsidP="0058781A">
      <w:pPr>
        <w:rPr>
          <w:sz w:val="28"/>
          <w:szCs w:val="28"/>
        </w:rPr>
      </w:pPr>
    </w:p>
    <w:p w14:paraId="6E79DFF4" w14:textId="77777777" w:rsidR="008169D8" w:rsidRDefault="008169D8" w:rsidP="0058781A">
      <w:pPr>
        <w:rPr>
          <w:sz w:val="28"/>
          <w:szCs w:val="28"/>
        </w:rPr>
      </w:pPr>
    </w:p>
    <w:p w14:paraId="6F6E9C63" w14:textId="77777777" w:rsidR="008169D8" w:rsidRDefault="008169D8" w:rsidP="0058781A">
      <w:pPr>
        <w:rPr>
          <w:sz w:val="28"/>
          <w:szCs w:val="28"/>
        </w:rPr>
      </w:pPr>
    </w:p>
    <w:p w14:paraId="1DE7C0C0" w14:textId="77777777" w:rsidR="008169D8" w:rsidRDefault="008169D8" w:rsidP="0058781A">
      <w:pPr>
        <w:rPr>
          <w:sz w:val="28"/>
          <w:szCs w:val="28"/>
        </w:rPr>
      </w:pPr>
    </w:p>
    <w:p w14:paraId="78B7B65D" w14:textId="77777777" w:rsidR="008169D8" w:rsidRDefault="008169D8" w:rsidP="0058781A">
      <w:pPr>
        <w:rPr>
          <w:sz w:val="28"/>
          <w:szCs w:val="28"/>
        </w:rPr>
      </w:pPr>
    </w:p>
    <w:p w14:paraId="279E4E3F" w14:textId="77777777" w:rsidR="008169D8" w:rsidRDefault="008169D8" w:rsidP="0058781A">
      <w:pPr>
        <w:rPr>
          <w:sz w:val="28"/>
          <w:szCs w:val="28"/>
        </w:rPr>
      </w:pPr>
    </w:p>
    <w:p w14:paraId="6C89837A" w14:textId="77777777" w:rsidR="008169D8" w:rsidRDefault="008169D8" w:rsidP="0058781A">
      <w:pPr>
        <w:rPr>
          <w:sz w:val="28"/>
          <w:szCs w:val="28"/>
        </w:rPr>
      </w:pPr>
    </w:p>
    <w:p w14:paraId="0FE66297" w14:textId="77777777" w:rsidR="008169D8" w:rsidRDefault="008169D8" w:rsidP="0058781A">
      <w:pPr>
        <w:rPr>
          <w:sz w:val="28"/>
          <w:szCs w:val="28"/>
        </w:rPr>
      </w:pPr>
    </w:p>
    <w:p w14:paraId="6964195B" w14:textId="77777777" w:rsidR="008169D8" w:rsidRDefault="008169D8" w:rsidP="0058781A">
      <w:pPr>
        <w:rPr>
          <w:sz w:val="28"/>
          <w:szCs w:val="28"/>
        </w:rPr>
      </w:pPr>
    </w:p>
    <w:p w14:paraId="2FE3EEFC" w14:textId="77777777" w:rsidR="008169D8" w:rsidRDefault="008169D8" w:rsidP="0058781A">
      <w:pPr>
        <w:rPr>
          <w:sz w:val="28"/>
          <w:szCs w:val="28"/>
        </w:rPr>
      </w:pPr>
    </w:p>
    <w:p w14:paraId="72505072" w14:textId="77777777" w:rsidR="008169D8" w:rsidRDefault="008169D8" w:rsidP="0058781A">
      <w:pPr>
        <w:rPr>
          <w:sz w:val="28"/>
          <w:szCs w:val="28"/>
        </w:rPr>
      </w:pPr>
    </w:p>
    <w:p w14:paraId="256391C6" w14:textId="77777777" w:rsidR="008169D8" w:rsidRDefault="008169D8" w:rsidP="0058781A">
      <w:pPr>
        <w:rPr>
          <w:sz w:val="28"/>
          <w:szCs w:val="28"/>
        </w:rPr>
      </w:pPr>
    </w:p>
    <w:p w14:paraId="50675CDB" w14:textId="77777777" w:rsidR="008169D8" w:rsidRDefault="008169D8" w:rsidP="0058781A">
      <w:pPr>
        <w:rPr>
          <w:sz w:val="28"/>
          <w:szCs w:val="28"/>
        </w:rPr>
      </w:pPr>
    </w:p>
    <w:p w14:paraId="591993D8" w14:textId="77777777" w:rsidR="008169D8" w:rsidRDefault="008169D8" w:rsidP="0058781A">
      <w:pPr>
        <w:rPr>
          <w:sz w:val="28"/>
          <w:szCs w:val="28"/>
        </w:rPr>
      </w:pPr>
    </w:p>
    <w:p w14:paraId="338B75B8" w14:textId="77777777" w:rsidR="008169D8" w:rsidRDefault="008169D8" w:rsidP="0058781A">
      <w:pPr>
        <w:rPr>
          <w:sz w:val="28"/>
          <w:szCs w:val="28"/>
        </w:rPr>
      </w:pPr>
    </w:p>
    <w:p w14:paraId="2F56FFEC" w14:textId="77777777" w:rsidR="008169D8" w:rsidRDefault="008169D8" w:rsidP="0058781A">
      <w:pPr>
        <w:rPr>
          <w:sz w:val="28"/>
          <w:szCs w:val="28"/>
        </w:rPr>
      </w:pPr>
    </w:p>
    <w:p w14:paraId="4A3F8CA0" w14:textId="77777777" w:rsidR="008169D8" w:rsidRDefault="008169D8" w:rsidP="0058781A">
      <w:pPr>
        <w:rPr>
          <w:sz w:val="28"/>
          <w:szCs w:val="28"/>
        </w:rPr>
      </w:pPr>
    </w:p>
    <w:p w14:paraId="1ABD960A" w14:textId="77777777" w:rsidR="008169D8" w:rsidRDefault="008169D8" w:rsidP="0058781A">
      <w:pPr>
        <w:rPr>
          <w:sz w:val="28"/>
          <w:szCs w:val="28"/>
        </w:rPr>
      </w:pPr>
    </w:p>
    <w:p w14:paraId="6F9D3738" w14:textId="77777777" w:rsidR="008169D8" w:rsidRDefault="008169D8" w:rsidP="0058781A">
      <w:pPr>
        <w:rPr>
          <w:sz w:val="28"/>
          <w:szCs w:val="28"/>
        </w:rPr>
      </w:pPr>
    </w:p>
    <w:p w14:paraId="582139C4" w14:textId="77777777" w:rsidR="008169D8" w:rsidRDefault="008169D8" w:rsidP="0058781A">
      <w:pPr>
        <w:rPr>
          <w:sz w:val="28"/>
          <w:szCs w:val="28"/>
        </w:rPr>
      </w:pPr>
    </w:p>
    <w:p w14:paraId="7F1FA0FE" w14:textId="77777777" w:rsidR="008169D8" w:rsidRDefault="008169D8" w:rsidP="0058781A">
      <w:pPr>
        <w:rPr>
          <w:sz w:val="28"/>
          <w:szCs w:val="28"/>
        </w:rPr>
      </w:pPr>
    </w:p>
    <w:p w14:paraId="16E72DC4" w14:textId="77777777" w:rsidR="008169D8" w:rsidRDefault="008169D8" w:rsidP="0058781A">
      <w:pPr>
        <w:rPr>
          <w:sz w:val="28"/>
          <w:szCs w:val="28"/>
        </w:rPr>
      </w:pPr>
    </w:p>
    <w:p w14:paraId="71CE4FC7" w14:textId="77777777" w:rsidR="008169D8" w:rsidRDefault="008169D8" w:rsidP="0058781A">
      <w:pPr>
        <w:rPr>
          <w:sz w:val="28"/>
          <w:szCs w:val="28"/>
        </w:rPr>
      </w:pPr>
    </w:p>
    <w:p w14:paraId="706B736B" w14:textId="77777777" w:rsidR="008169D8" w:rsidRDefault="008169D8" w:rsidP="0058781A">
      <w:pPr>
        <w:rPr>
          <w:sz w:val="28"/>
          <w:szCs w:val="28"/>
        </w:rPr>
      </w:pPr>
    </w:p>
    <w:p w14:paraId="3A0EC5BA" w14:textId="77777777" w:rsidR="008169D8" w:rsidRDefault="008169D8" w:rsidP="0058781A">
      <w:pPr>
        <w:rPr>
          <w:sz w:val="28"/>
          <w:szCs w:val="28"/>
        </w:rPr>
      </w:pPr>
    </w:p>
    <w:p w14:paraId="31E3D310" w14:textId="77777777" w:rsidR="008169D8" w:rsidRDefault="008169D8" w:rsidP="0058781A">
      <w:pPr>
        <w:rPr>
          <w:sz w:val="28"/>
          <w:szCs w:val="28"/>
        </w:rPr>
      </w:pPr>
    </w:p>
    <w:p w14:paraId="0551B079" w14:textId="4117F32A" w:rsidR="00196AF1" w:rsidRPr="00226FCC" w:rsidRDefault="00241E59" w:rsidP="0058781A">
      <w:pPr>
        <w:rPr>
          <w:rFonts w:ascii="Arial" w:hAnsi="Arial" w:cs="Arial"/>
          <w:sz w:val="28"/>
          <w:szCs w:val="28"/>
        </w:rPr>
      </w:pPr>
      <w:r>
        <w:rPr>
          <w:rFonts w:ascii="Arial" w:hAnsi="Arial" w:cs="Arial"/>
          <w:sz w:val="28"/>
          <w:szCs w:val="28"/>
        </w:rPr>
        <w:t xml:space="preserve">1.1 </w:t>
      </w:r>
      <w:r w:rsidR="00F54CB4" w:rsidRPr="00226FCC">
        <w:rPr>
          <w:rFonts w:ascii="Arial" w:hAnsi="Arial" w:cs="Arial"/>
          <w:sz w:val="28"/>
          <w:szCs w:val="28"/>
        </w:rPr>
        <w:t>Introduction</w:t>
      </w:r>
    </w:p>
    <w:p w14:paraId="257C1817" w14:textId="24B4FB5B" w:rsidR="00F54CB4" w:rsidRPr="00226FCC" w:rsidRDefault="00F54CB4" w:rsidP="0058781A">
      <w:pPr>
        <w:rPr>
          <w:rFonts w:ascii="Arial" w:hAnsi="Arial" w:cs="Arial"/>
        </w:rPr>
      </w:pPr>
    </w:p>
    <w:p w14:paraId="45C06C77" w14:textId="66754F6F" w:rsidR="00015DF9" w:rsidRPr="00226FCC" w:rsidRDefault="00F54CB4" w:rsidP="0058781A">
      <w:pPr>
        <w:rPr>
          <w:rFonts w:ascii="Arial" w:hAnsi="Arial" w:cs="Arial"/>
        </w:rPr>
      </w:pPr>
      <w:r w:rsidRPr="00226FCC">
        <w:rPr>
          <w:rFonts w:ascii="Arial" w:hAnsi="Arial" w:cs="Arial"/>
        </w:rPr>
        <w:t>This report documents the communication and quality benefits of a traditional procurement route for the project. How it will successfully deliver a project and how the use quality management systems in place that will focus on the client’s quality requirements</w:t>
      </w:r>
      <w:r w:rsidR="008D5264" w:rsidRPr="00226FCC">
        <w:rPr>
          <w:rFonts w:ascii="Arial" w:hAnsi="Arial" w:cs="Arial"/>
        </w:rPr>
        <w:t xml:space="preserve"> for the University Student Accommodation.</w:t>
      </w:r>
      <w:r w:rsidR="00015DF9" w:rsidRPr="00226FCC">
        <w:rPr>
          <w:rFonts w:ascii="Arial" w:hAnsi="Arial" w:cs="Arial"/>
        </w:rPr>
        <w:t xml:space="preserve"> The Contractor will be providing the project and delivery process through BIM. </w:t>
      </w:r>
      <w:r w:rsidR="00900847" w:rsidRPr="00226FCC">
        <w:rPr>
          <w:rFonts w:ascii="Arial" w:hAnsi="Arial" w:cs="Arial"/>
        </w:rPr>
        <w:t>This BIM software will include the client brief and date within the model, including a “3D model such as physical coordination, BIM can bring together data at the required level of detail” which is vital for our client. Accessibility of the project will be available to the client and the consultant team.</w:t>
      </w:r>
    </w:p>
    <w:p w14:paraId="43ACA0A2" w14:textId="77777777" w:rsidR="008D5264" w:rsidRPr="00226FCC" w:rsidRDefault="008D5264" w:rsidP="0058781A">
      <w:pPr>
        <w:rPr>
          <w:rFonts w:ascii="Arial" w:hAnsi="Arial" w:cs="Arial"/>
        </w:rPr>
      </w:pPr>
    </w:p>
    <w:p w14:paraId="588D350F" w14:textId="77777777" w:rsidR="00900847" w:rsidRPr="00226FCC" w:rsidRDefault="00900847" w:rsidP="0058781A">
      <w:pPr>
        <w:rPr>
          <w:rFonts w:ascii="Arial" w:hAnsi="Arial" w:cs="Arial"/>
        </w:rPr>
      </w:pPr>
    </w:p>
    <w:p w14:paraId="556D7597" w14:textId="7AF724E5" w:rsidR="0097679C" w:rsidRPr="00226FCC" w:rsidRDefault="00241E59" w:rsidP="0058781A">
      <w:pPr>
        <w:rPr>
          <w:rFonts w:ascii="Arial" w:hAnsi="Arial" w:cs="Arial"/>
          <w:sz w:val="28"/>
          <w:szCs w:val="28"/>
        </w:rPr>
      </w:pPr>
      <w:r>
        <w:rPr>
          <w:rFonts w:ascii="Arial" w:hAnsi="Arial" w:cs="Arial"/>
          <w:sz w:val="28"/>
          <w:szCs w:val="28"/>
        </w:rPr>
        <w:t xml:space="preserve">1.2 </w:t>
      </w:r>
      <w:r w:rsidR="008D5264" w:rsidRPr="00226FCC">
        <w:rPr>
          <w:rFonts w:ascii="Arial" w:hAnsi="Arial" w:cs="Arial"/>
          <w:sz w:val="28"/>
          <w:szCs w:val="28"/>
        </w:rPr>
        <w:t>Traditional procurement</w:t>
      </w:r>
    </w:p>
    <w:p w14:paraId="68870CB0" w14:textId="77777777" w:rsidR="0097679C" w:rsidRPr="00226FCC" w:rsidRDefault="0097679C" w:rsidP="0058781A">
      <w:pPr>
        <w:rPr>
          <w:rFonts w:ascii="Arial" w:hAnsi="Arial" w:cs="Arial"/>
        </w:rPr>
      </w:pPr>
    </w:p>
    <w:p w14:paraId="075CC718" w14:textId="71DB7955" w:rsidR="0097679C" w:rsidRPr="00226FCC" w:rsidRDefault="00B46241" w:rsidP="0058781A">
      <w:pPr>
        <w:rPr>
          <w:rFonts w:ascii="Arial" w:hAnsi="Arial" w:cs="Arial"/>
        </w:rPr>
      </w:pPr>
      <w:r w:rsidRPr="00226FCC">
        <w:rPr>
          <w:rFonts w:ascii="Arial" w:hAnsi="Arial" w:cs="Arial"/>
        </w:rPr>
        <w:t xml:space="preserve">The traditional procurement “route is seen as most efficient and suitable” </w:t>
      </w:r>
      <w:r w:rsidR="00197F68" w:rsidRPr="00226FCC">
        <w:rPr>
          <w:rFonts w:ascii="Arial" w:hAnsi="Arial" w:cs="Arial"/>
          <w:color w:val="000000"/>
          <w:shd w:val="clear" w:color="auto" w:fill="FFFFFF"/>
        </w:rPr>
        <w:t>(CIOB, 2011)</w:t>
      </w:r>
      <w:r w:rsidR="00197F68" w:rsidRPr="00226FCC">
        <w:rPr>
          <w:rFonts w:ascii="Arial" w:hAnsi="Arial" w:cs="Arial"/>
        </w:rPr>
        <w:t xml:space="preserve"> </w:t>
      </w:r>
      <w:r w:rsidRPr="00226FCC">
        <w:rPr>
          <w:rFonts w:ascii="Arial" w:hAnsi="Arial" w:cs="Arial"/>
        </w:rPr>
        <w:t xml:space="preserve">as it </w:t>
      </w:r>
      <w:r w:rsidR="001E7DB5" w:rsidRPr="00226FCC">
        <w:rPr>
          <w:rFonts w:ascii="Arial" w:hAnsi="Arial" w:cs="Arial"/>
        </w:rPr>
        <w:t xml:space="preserve">allows the clients to design the project to the standard and </w:t>
      </w:r>
      <w:r w:rsidRPr="00226FCC">
        <w:rPr>
          <w:rFonts w:ascii="Arial" w:hAnsi="Arial" w:cs="Arial"/>
        </w:rPr>
        <w:t>quality,</w:t>
      </w:r>
      <w:r w:rsidR="001E7DB5" w:rsidRPr="00226FCC">
        <w:rPr>
          <w:rFonts w:ascii="Arial" w:hAnsi="Arial" w:cs="Arial"/>
        </w:rPr>
        <w:t xml:space="preserve"> they believe is </w:t>
      </w:r>
      <w:r w:rsidR="00E7299A" w:rsidRPr="00226FCC">
        <w:rPr>
          <w:rFonts w:ascii="Arial" w:hAnsi="Arial" w:cs="Arial"/>
        </w:rPr>
        <w:t>satisfactory</w:t>
      </w:r>
      <w:r w:rsidR="001E7DB5" w:rsidRPr="00226FCC">
        <w:rPr>
          <w:rFonts w:ascii="Arial" w:hAnsi="Arial" w:cs="Arial"/>
        </w:rPr>
        <w:t xml:space="preserve">. The majority of the risk lays with the client, which is </w:t>
      </w:r>
      <w:r w:rsidR="00B56185" w:rsidRPr="00226FCC">
        <w:rPr>
          <w:rFonts w:ascii="Arial" w:hAnsi="Arial" w:cs="Arial"/>
        </w:rPr>
        <w:t>beneficial</w:t>
      </w:r>
      <w:r w:rsidR="001E7DB5" w:rsidRPr="00226FCC">
        <w:rPr>
          <w:rFonts w:ascii="Arial" w:hAnsi="Arial" w:cs="Arial"/>
        </w:rPr>
        <w:t xml:space="preserve"> for both parties on this project</w:t>
      </w:r>
      <w:r w:rsidR="00B56185" w:rsidRPr="00226FCC">
        <w:rPr>
          <w:rFonts w:ascii="Arial" w:hAnsi="Arial" w:cs="Arial"/>
        </w:rPr>
        <w:t>. In the means of the client maintains the control of the quality. The contractor role is the execution of the project, “responsibility for co-ordination of subcontract packages lies firmly with the contractor” This procurement system allows all parties “knowing where they stand, and who has responsibility for what”</w:t>
      </w:r>
      <w:r w:rsidR="00197F68" w:rsidRPr="00226FCC">
        <w:rPr>
          <w:rFonts w:ascii="Arial" w:hAnsi="Arial" w:cs="Arial"/>
          <w:color w:val="000000"/>
          <w:shd w:val="clear" w:color="auto" w:fill="FFFFFF"/>
        </w:rPr>
        <w:t xml:space="preserve"> (CIOB, 2011)</w:t>
      </w:r>
      <w:r w:rsidR="00B56185" w:rsidRPr="00226FCC">
        <w:rPr>
          <w:rFonts w:ascii="Arial" w:hAnsi="Arial" w:cs="Arial"/>
        </w:rPr>
        <w:t>.</w:t>
      </w:r>
      <w:r w:rsidR="0052620E" w:rsidRPr="00226FCC">
        <w:rPr>
          <w:rFonts w:ascii="Arial" w:hAnsi="Arial" w:cs="Arial"/>
        </w:rPr>
        <w:t xml:space="preserve"> </w:t>
      </w:r>
    </w:p>
    <w:p w14:paraId="2A1ECDEC" w14:textId="7ACEA1A9" w:rsidR="0052620E" w:rsidRPr="00226FCC" w:rsidRDefault="0052620E" w:rsidP="0058781A">
      <w:pPr>
        <w:rPr>
          <w:rFonts w:ascii="Arial" w:hAnsi="Arial" w:cs="Arial"/>
        </w:rPr>
      </w:pPr>
    </w:p>
    <w:p w14:paraId="73461F3C" w14:textId="7B1B9DC2" w:rsidR="00E7299A" w:rsidRPr="00226FCC" w:rsidRDefault="00E7299A" w:rsidP="00E7299A">
      <w:pPr>
        <w:rPr>
          <w:rFonts w:ascii="Arial" w:hAnsi="Arial" w:cs="Arial"/>
        </w:rPr>
      </w:pPr>
      <w:r w:rsidRPr="00226FCC">
        <w:rPr>
          <w:rFonts w:ascii="Arial" w:hAnsi="Arial" w:cs="Arial"/>
        </w:rPr>
        <w:t xml:space="preserve">The planning and thought process of the project has been prepared by the client and the client architect- potentially longer duration but possibly could be lower with the reduce chances of errors, higher quality and total cost certainty of the project. </w:t>
      </w:r>
    </w:p>
    <w:p w14:paraId="641CC2CF" w14:textId="43593F92" w:rsidR="0052620E" w:rsidRPr="00226FCC" w:rsidRDefault="0052620E" w:rsidP="0058781A">
      <w:pPr>
        <w:rPr>
          <w:rFonts w:ascii="Arial" w:hAnsi="Arial" w:cs="Arial"/>
        </w:rPr>
      </w:pPr>
      <w:r w:rsidRPr="00226FCC">
        <w:rPr>
          <w:rFonts w:ascii="Arial" w:hAnsi="Arial" w:cs="Arial"/>
        </w:rPr>
        <w:t xml:space="preserve">A fully formed design will be created by the </w:t>
      </w:r>
      <w:r w:rsidR="00B46241" w:rsidRPr="00226FCC">
        <w:rPr>
          <w:rFonts w:ascii="Arial" w:hAnsi="Arial" w:cs="Arial"/>
        </w:rPr>
        <w:t>client’s</w:t>
      </w:r>
      <w:r w:rsidRPr="00226FCC">
        <w:rPr>
          <w:rFonts w:ascii="Arial" w:hAnsi="Arial" w:cs="Arial"/>
        </w:rPr>
        <w:t xml:space="preserve"> architect to allow the contractor to follow the specification and quality requirements from start to finish on the project. </w:t>
      </w:r>
      <w:r w:rsidR="00B46241" w:rsidRPr="00226FCC">
        <w:rPr>
          <w:rFonts w:ascii="Arial" w:hAnsi="Arial" w:cs="Arial"/>
        </w:rPr>
        <w:t xml:space="preserve">Client acknowledges that the contractor can accomplish the project to their design and standard. </w:t>
      </w:r>
    </w:p>
    <w:p w14:paraId="059B55F0" w14:textId="72797205" w:rsidR="00B56185" w:rsidRPr="00226FCC" w:rsidRDefault="00B56185" w:rsidP="0058781A">
      <w:pPr>
        <w:rPr>
          <w:rFonts w:ascii="Arial" w:hAnsi="Arial" w:cs="Arial"/>
        </w:rPr>
      </w:pPr>
    </w:p>
    <w:p w14:paraId="5F80E0C6" w14:textId="77777777" w:rsidR="00976E26" w:rsidRPr="00226FCC" w:rsidRDefault="00976E26" w:rsidP="0058781A">
      <w:pPr>
        <w:rPr>
          <w:rFonts w:ascii="Arial" w:hAnsi="Arial" w:cs="Arial"/>
        </w:rPr>
      </w:pPr>
    </w:p>
    <w:p w14:paraId="0EF8BE9E" w14:textId="1111957E" w:rsidR="00AB6985" w:rsidRPr="00226FCC" w:rsidRDefault="00241E59" w:rsidP="0058781A">
      <w:pPr>
        <w:rPr>
          <w:rFonts w:ascii="Arial" w:hAnsi="Arial" w:cs="Arial"/>
          <w:sz w:val="28"/>
          <w:szCs w:val="28"/>
        </w:rPr>
      </w:pPr>
      <w:r>
        <w:rPr>
          <w:rFonts w:ascii="Arial" w:hAnsi="Arial" w:cs="Arial"/>
          <w:sz w:val="28"/>
          <w:szCs w:val="28"/>
        </w:rPr>
        <w:t xml:space="preserve">1.3 </w:t>
      </w:r>
      <w:r w:rsidR="00AB6985" w:rsidRPr="00226FCC">
        <w:rPr>
          <w:rFonts w:ascii="Arial" w:hAnsi="Arial" w:cs="Arial"/>
          <w:sz w:val="28"/>
          <w:szCs w:val="28"/>
        </w:rPr>
        <w:t xml:space="preserve">Iron Triangle </w:t>
      </w:r>
    </w:p>
    <w:p w14:paraId="526D2241" w14:textId="3FC7F08E" w:rsidR="00AB6985" w:rsidRPr="00226FCC" w:rsidRDefault="00AB6985" w:rsidP="0058781A">
      <w:pPr>
        <w:rPr>
          <w:rFonts w:ascii="Arial" w:hAnsi="Arial" w:cs="Arial"/>
        </w:rPr>
      </w:pPr>
    </w:p>
    <w:p w14:paraId="3B63B5F9" w14:textId="65DEDA67" w:rsidR="00BC6512" w:rsidRPr="00226FCC" w:rsidRDefault="00AB6985" w:rsidP="00BC6512">
      <w:pPr>
        <w:rPr>
          <w:rFonts w:ascii="Arial" w:hAnsi="Arial" w:cs="Arial"/>
        </w:rPr>
      </w:pPr>
      <w:r w:rsidRPr="00226FCC">
        <w:rPr>
          <w:rFonts w:ascii="Arial" w:hAnsi="Arial" w:cs="Arial"/>
        </w:rPr>
        <w:t xml:space="preserve">The use of the iron triangle </w:t>
      </w:r>
      <w:r w:rsidR="00BC6512" w:rsidRPr="00226FCC">
        <w:rPr>
          <w:rFonts w:ascii="Arial" w:hAnsi="Arial" w:cs="Arial"/>
        </w:rPr>
        <w:t>“illustrates the relationship between three primary forces in a project”</w:t>
      </w:r>
      <w:r w:rsidR="00197F68" w:rsidRPr="00226FCC">
        <w:rPr>
          <w:rFonts w:ascii="Arial" w:hAnsi="Arial" w:cs="Arial"/>
          <w:color w:val="000000"/>
          <w:shd w:val="clear" w:color="auto" w:fill="FFFFFF"/>
        </w:rPr>
        <w:t xml:space="preserve"> (Jenkins, 2010)</w:t>
      </w:r>
      <w:r w:rsidR="00BC6512" w:rsidRPr="00226FCC">
        <w:rPr>
          <w:rFonts w:ascii="Arial" w:hAnsi="Arial" w:cs="Arial"/>
        </w:rPr>
        <w:t>. Time is the delivery duration of the project</w:t>
      </w:r>
      <w:r w:rsidR="00B73E3D" w:rsidRPr="00226FCC">
        <w:rPr>
          <w:rFonts w:ascii="Arial" w:hAnsi="Arial" w:cs="Arial"/>
        </w:rPr>
        <w:t xml:space="preserve">, </w:t>
      </w:r>
      <w:r w:rsidR="00BC6512" w:rsidRPr="00226FCC">
        <w:rPr>
          <w:rFonts w:ascii="Arial" w:hAnsi="Arial" w:cs="Arial"/>
        </w:rPr>
        <w:t>cost symbolises the resources or money available and “</w:t>
      </w:r>
      <w:r w:rsidR="00BC6512" w:rsidRPr="00226FCC">
        <w:rPr>
          <w:rFonts w:ascii="Arial" w:hAnsi="Arial" w:cs="Arial"/>
          <w:color w:val="000000" w:themeColor="text1"/>
        </w:rPr>
        <w:t>quality represents the fit-to-purpose that the project must achieve to be a success”</w:t>
      </w:r>
      <w:r w:rsidR="00197F68" w:rsidRPr="00226FCC">
        <w:rPr>
          <w:rFonts w:ascii="Arial" w:hAnsi="Arial" w:cs="Arial"/>
          <w:color w:val="000000" w:themeColor="text1"/>
        </w:rPr>
        <w:t xml:space="preserve"> </w:t>
      </w:r>
      <w:r w:rsidR="00197F68" w:rsidRPr="00226FCC">
        <w:rPr>
          <w:rFonts w:ascii="Arial" w:hAnsi="Arial" w:cs="Arial"/>
          <w:color w:val="000000"/>
          <w:shd w:val="clear" w:color="auto" w:fill="FFFFFF"/>
        </w:rPr>
        <w:t>(Jenkins, 2010)</w:t>
      </w:r>
      <w:r w:rsidR="00B73E3D" w:rsidRPr="00226FCC">
        <w:rPr>
          <w:rFonts w:ascii="Arial" w:hAnsi="Arial" w:cs="Arial"/>
          <w:color w:val="000000" w:themeColor="text1"/>
        </w:rPr>
        <w:t xml:space="preserve"> apart from health &amp; safety. Therefore health </w:t>
      </w:r>
      <w:r w:rsidR="00DA7562" w:rsidRPr="00226FCC">
        <w:rPr>
          <w:rFonts w:ascii="Arial" w:hAnsi="Arial" w:cs="Arial"/>
          <w:color w:val="000000" w:themeColor="text1"/>
        </w:rPr>
        <w:t xml:space="preserve">&amp; safety should never be put to jeopardy to achieve the primary forces. </w:t>
      </w:r>
    </w:p>
    <w:p w14:paraId="13C8AB41" w14:textId="145E8933" w:rsidR="00976E26" w:rsidRPr="00226FCC" w:rsidRDefault="00976E26" w:rsidP="00BC6512">
      <w:pPr>
        <w:rPr>
          <w:rFonts w:ascii="Arial" w:hAnsi="Arial" w:cs="Arial"/>
          <w:color w:val="000000" w:themeColor="text1"/>
        </w:rPr>
      </w:pPr>
    </w:p>
    <w:p w14:paraId="46789B71" w14:textId="77777777" w:rsidR="00A15F68" w:rsidRPr="00226FCC" w:rsidRDefault="00976E26" w:rsidP="00BC6512">
      <w:pPr>
        <w:rPr>
          <w:rFonts w:ascii="Arial" w:hAnsi="Arial" w:cs="Arial"/>
          <w:color w:val="000000" w:themeColor="text1"/>
        </w:rPr>
      </w:pPr>
      <w:r w:rsidRPr="00226FCC">
        <w:rPr>
          <w:rFonts w:ascii="Arial" w:hAnsi="Arial" w:cs="Arial"/>
          <w:color w:val="000000" w:themeColor="text1"/>
        </w:rPr>
        <w:t>One factor is typically fixed which allows us to vary in proportion the other two to an agreeable standard between the client and contractor of the end product</w:t>
      </w:r>
      <w:r w:rsidR="00A15F68" w:rsidRPr="00226FCC">
        <w:rPr>
          <w:rFonts w:ascii="Arial" w:hAnsi="Arial" w:cs="Arial"/>
          <w:color w:val="000000" w:themeColor="text1"/>
        </w:rPr>
        <w:t>, t</w:t>
      </w:r>
      <w:r w:rsidRPr="00226FCC">
        <w:rPr>
          <w:rFonts w:ascii="Arial" w:hAnsi="Arial" w:cs="Arial"/>
          <w:color w:val="000000" w:themeColor="text1"/>
        </w:rPr>
        <w:t xml:space="preserve">he contractor will deliver </w:t>
      </w:r>
      <w:r w:rsidR="00A15F68" w:rsidRPr="00226FCC">
        <w:rPr>
          <w:rFonts w:ascii="Arial" w:hAnsi="Arial" w:cs="Arial"/>
          <w:color w:val="000000" w:themeColor="text1"/>
        </w:rPr>
        <w:t xml:space="preserve">the project </w:t>
      </w:r>
      <w:r w:rsidRPr="00226FCC">
        <w:rPr>
          <w:rFonts w:ascii="Arial" w:hAnsi="Arial" w:cs="Arial"/>
          <w:color w:val="000000" w:themeColor="text1"/>
        </w:rPr>
        <w:t>and the timescale</w:t>
      </w:r>
      <w:r w:rsidR="00A15F68" w:rsidRPr="00226FCC">
        <w:rPr>
          <w:rFonts w:ascii="Arial" w:hAnsi="Arial" w:cs="Arial"/>
          <w:color w:val="000000" w:themeColor="text1"/>
        </w:rPr>
        <w:t xml:space="preserve"> required to succeed.</w:t>
      </w:r>
      <w:r w:rsidRPr="00226FCC">
        <w:rPr>
          <w:rFonts w:ascii="Arial" w:hAnsi="Arial" w:cs="Arial"/>
          <w:color w:val="000000" w:themeColor="text1"/>
        </w:rPr>
        <w:t xml:space="preserve"> </w:t>
      </w:r>
    </w:p>
    <w:p w14:paraId="62087792" w14:textId="77777777" w:rsidR="00A15F68" w:rsidRPr="00226FCC" w:rsidRDefault="00A15F68" w:rsidP="00BC6512">
      <w:pPr>
        <w:rPr>
          <w:rFonts w:ascii="Arial" w:hAnsi="Arial" w:cs="Arial"/>
          <w:color w:val="000000" w:themeColor="text1"/>
        </w:rPr>
      </w:pPr>
    </w:p>
    <w:p w14:paraId="7F2ECE40" w14:textId="77777777" w:rsidR="00A45452" w:rsidRPr="00226FCC" w:rsidRDefault="00A45452" w:rsidP="00BC6512">
      <w:pPr>
        <w:rPr>
          <w:rFonts w:ascii="Arial" w:hAnsi="Arial" w:cs="Arial"/>
          <w:color w:val="000000" w:themeColor="text1"/>
        </w:rPr>
      </w:pPr>
    </w:p>
    <w:p w14:paraId="7012ED9F" w14:textId="77777777" w:rsidR="00A45452" w:rsidRPr="00226FCC" w:rsidRDefault="00A45452" w:rsidP="00BC6512">
      <w:pPr>
        <w:rPr>
          <w:rFonts w:ascii="Arial" w:hAnsi="Arial" w:cs="Arial"/>
          <w:color w:val="000000" w:themeColor="text1"/>
        </w:rPr>
      </w:pPr>
    </w:p>
    <w:p w14:paraId="4F430748" w14:textId="32ACF392" w:rsidR="00BC6512" w:rsidRPr="00226FCC" w:rsidRDefault="00112ACE" w:rsidP="00BC6512">
      <w:pPr>
        <w:rPr>
          <w:rFonts w:ascii="Arial" w:hAnsi="Arial" w:cs="Arial"/>
        </w:rPr>
      </w:pPr>
      <w:r w:rsidRPr="00226FCC">
        <w:rPr>
          <w:rFonts w:ascii="Arial" w:hAnsi="Arial" w:cs="Arial"/>
          <w:noProof/>
        </w:rPr>
        <w:lastRenderedPageBreak/>
        <w:drawing>
          <wp:anchor distT="0" distB="0" distL="114300" distR="114300" simplePos="0" relativeHeight="251658239" behindDoc="0" locked="0" layoutInCell="1" allowOverlap="1" wp14:anchorId="5AA8A90F" wp14:editId="111CC751">
            <wp:simplePos x="0" y="0"/>
            <wp:positionH relativeFrom="column">
              <wp:posOffset>4044950</wp:posOffset>
            </wp:positionH>
            <wp:positionV relativeFrom="paragraph">
              <wp:posOffset>616260</wp:posOffset>
            </wp:positionV>
            <wp:extent cx="2492375" cy="1802130"/>
            <wp:effectExtent l="0" t="0" r="0" b="1270"/>
            <wp:wrapSquare wrapText="bothSides"/>
            <wp:docPr id="2" name="Picture 2" descr="Project Management Triangle - Time, Cost and Quality - Iron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oject Management Triangle - Time, Cost and Quality - Iron Triang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2375" cy="1802130"/>
                    </a:xfrm>
                    <a:prstGeom prst="rect">
                      <a:avLst/>
                    </a:prstGeom>
                    <a:noFill/>
                    <a:ln>
                      <a:noFill/>
                    </a:ln>
                  </pic:spPr>
                </pic:pic>
              </a:graphicData>
            </a:graphic>
            <wp14:sizeRelH relativeFrom="page">
              <wp14:pctWidth>0</wp14:pctWidth>
            </wp14:sizeRelH>
            <wp14:sizeRelV relativeFrom="page">
              <wp14:pctHeight>0</wp14:pctHeight>
            </wp14:sizeRelV>
          </wp:anchor>
        </w:drawing>
      </w:r>
      <w:r w:rsidR="00976E26" w:rsidRPr="00226FCC">
        <w:rPr>
          <w:rFonts w:ascii="Arial" w:hAnsi="Arial" w:cs="Arial"/>
          <w:color w:val="000000" w:themeColor="text1"/>
        </w:rPr>
        <w:t>In our project situation, quality is the client key factor.</w:t>
      </w:r>
      <w:r w:rsidR="00A15F68" w:rsidRPr="00226FCC">
        <w:rPr>
          <w:rFonts w:ascii="Arial" w:hAnsi="Arial" w:cs="Arial"/>
          <w:color w:val="000000" w:themeColor="text1"/>
        </w:rPr>
        <w:t xml:space="preserve"> </w:t>
      </w:r>
      <w:r w:rsidR="00DA7562" w:rsidRPr="00226FCC">
        <w:rPr>
          <w:rFonts w:ascii="Arial" w:hAnsi="Arial" w:cs="Arial"/>
          <w:color w:val="000000" w:themeColor="text1"/>
        </w:rPr>
        <w:t xml:space="preserve">Working on a fixed level of quality will determine the clients project will be achieve their quality requirements and specifications. The project cost “will largely dependent upon the time available, longer duration fewer </w:t>
      </w:r>
      <w:r w:rsidR="00031D04" w:rsidRPr="00226FCC">
        <w:rPr>
          <w:rFonts w:ascii="Arial" w:hAnsi="Arial" w:cs="Arial"/>
          <w:color w:val="000000" w:themeColor="text1"/>
        </w:rPr>
        <w:t>people”</w:t>
      </w:r>
      <w:r w:rsidR="00031D04" w:rsidRPr="00226FCC">
        <w:rPr>
          <w:rFonts w:ascii="Arial" w:hAnsi="Arial" w:cs="Arial"/>
          <w:color w:val="000000"/>
          <w:shd w:val="clear" w:color="auto" w:fill="FFFFFF"/>
        </w:rPr>
        <w:t xml:space="preserve"> (</w:t>
      </w:r>
      <w:r w:rsidR="00197F68" w:rsidRPr="00226FCC">
        <w:rPr>
          <w:rFonts w:ascii="Arial" w:hAnsi="Arial" w:cs="Arial"/>
          <w:color w:val="000000"/>
          <w:shd w:val="clear" w:color="auto" w:fill="FFFFFF"/>
        </w:rPr>
        <w:t>Jenkins, 2010)</w:t>
      </w:r>
      <w:r w:rsidR="00197F68" w:rsidRPr="00226FCC">
        <w:rPr>
          <w:rFonts w:ascii="Arial" w:hAnsi="Arial" w:cs="Arial"/>
        </w:rPr>
        <w:t xml:space="preserve"> </w:t>
      </w:r>
      <w:r w:rsidR="00DA7562" w:rsidRPr="00226FCC">
        <w:rPr>
          <w:rFonts w:ascii="Arial" w:hAnsi="Arial" w:cs="Arial"/>
          <w:color w:val="000000" w:themeColor="text1"/>
        </w:rPr>
        <w:t>needed.</w:t>
      </w:r>
      <w:r w:rsidR="00CB1572" w:rsidRPr="00226FCC">
        <w:rPr>
          <w:rFonts w:ascii="Arial" w:hAnsi="Arial" w:cs="Arial"/>
          <w:color w:val="000000" w:themeColor="text1"/>
        </w:rPr>
        <w:t xml:space="preserve"> </w:t>
      </w:r>
    </w:p>
    <w:p w14:paraId="61E346B0" w14:textId="6C5973CA" w:rsidR="00BC6512" w:rsidRPr="00226FCC" w:rsidRDefault="00BC6512" w:rsidP="00BC6512">
      <w:pPr>
        <w:rPr>
          <w:rFonts w:ascii="Arial" w:hAnsi="Arial" w:cs="Arial"/>
        </w:rPr>
      </w:pPr>
    </w:p>
    <w:p w14:paraId="5A98866F" w14:textId="3B2FC532" w:rsidR="00AB6985" w:rsidRPr="00226FCC" w:rsidRDefault="00AB6985" w:rsidP="00BC6512">
      <w:pPr>
        <w:rPr>
          <w:rFonts w:ascii="Arial" w:hAnsi="Arial" w:cs="Arial"/>
        </w:rPr>
      </w:pPr>
      <w:r w:rsidRPr="00226FCC">
        <w:rPr>
          <w:rFonts w:ascii="Arial" w:hAnsi="Arial" w:cs="Arial"/>
        </w:rPr>
        <w:fldChar w:fldCharType="begin"/>
      </w:r>
      <w:r w:rsidRPr="00226FCC">
        <w:rPr>
          <w:rFonts w:ascii="Arial" w:hAnsi="Arial" w:cs="Arial"/>
        </w:rPr>
        <w:instrText xml:space="preserve"> INCLUDEPICTURE "https://www.stakeholdermap.com/project-management/project-triangle.jpg" \* MERGEFORMATINET </w:instrText>
      </w:r>
      <w:r w:rsidRPr="00226FCC">
        <w:rPr>
          <w:rFonts w:ascii="Arial" w:hAnsi="Arial" w:cs="Arial"/>
        </w:rPr>
        <w:fldChar w:fldCharType="end"/>
      </w:r>
    </w:p>
    <w:p w14:paraId="12B418BC" w14:textId="524FDDB5" w:rsidR="00AB6985" w:rsidRPr="00226FCC" w:rsidRDefault="00AB6985" w:rsidP="0058781A">
      <w:pPr>
        <w:rPr>
          <w:rFonts w:ascii="Arial" w:hAnsi="Arial" w:cs="Arial"/>
        </w:rPr>
      </w:pPr>
    </w:p>
    <w:p w14:paraId="186D0AE5" w14:textId="1AC129F0" w:rsidR="00AB6985" w:rsidRPr="00226FCC" w:rsidRDefault="00AB6985" w:rsidP="0058781A">
      <w:pPr>
        <w:rPr>
          <w:rFonts w:ascii="Arial" w:hAnsi="Arial" w:cs="Arial"/>
        </w:rPr>
      </w:pPr>
    </w:p>
    <w:p w14:paraId="1D4717F7" w14:textId="0E5A7673" w:rsidR="00AB6985" w:rsidRPr="00226FCC" w:rsidRDefault="00AB6985" w:rsidP="0058781A">
      <w:pPr>
        <w:rPr>
          <w:rFonts w:ascii="Arial" w:hAnsi="Arial" w:cs="Arial"/>
        </w:rPr>
      </w:pPr>
    </w:p>
    <w:p w14:paraId="7E8A9363" w14:textId="44EED3F9" w:rsidR="00AB6985" w:rsidRPr="00226FCC" w:rsidRDefault="00112ACE" w:rsidP="0058781A">
      <w:pPr>
        <w:rPr>
          <w:rFonts w:ascii="Arial" w:hAnsi="Arial" w:cs="Arial"/>
        </w:rPr>
      </w:pPr>
      <w:r w:rsidRPr="00226FCC">
        <w:rPr>
          <w:rFonts w:ascii="Arial" w:hAnsi="Arial" w:cs="Arial"/>
          <w:noProof/>
        </w:rPr>
        <mc:AlternateContent>
          <mc:Choice Requires="wps">
            <w:drawing>
              <wp:anchor distT="0" distB="0" distL="114300" distR="114300" simplePos="0" relativeHeight="251663360" behindDoc="0" locked="0" layoutInCell="1" allowOverlap="1" wp14:anchorId="28DD0351" wp14:editId="6873844B">
                <wp:simplePos x="0" y="0"/>
                <wp:positionH relativeFrom="column">
                  <wp:posOffset>4709795</wp:posOffset>
                </wp:positionH>
                <wp:positionV relativeFrom="paragraph">
                  <wp:posOffset>165602</wp:posOffset>
                </wp:positionV>
                <wp:extent cx="1126682" cy="287020"/>
                <wp:effectExtent l="0" t="0" r="16510" b="17780"/>
                <wp:wrapNone/>
                <wp:docPr id="3" name="Text Box 3"/>
                <wp:cNvGraphicFramePr/>
                <a:graphic xmlns:a="http://schemas.openxmlformats.org/drawingml/2006/main">
                  <a:graphicData uri="http://schemas.microsoft.com/office/word/2010/wordprocessingShape">
                    <wps:wsp>
                      <wps:cNvSpPr txBox="1"/>
                      <wps:spPr>
                        <a:xfrm>
                          <a:off x="0" y="0"/>
                          <a:ext cx="1126682" cy="287020"/>
                        </a:xfrm>
                        <a:prstGeom prst="rect">
                          <a:avLst/>
                        </a:prstGeom>
                        <a:solidFill>
                          <a:schemeClr val="lt1"/>
                        </a:solidFill>
                        <a:ln w="6350">
                          <a:solidFill>
                            <a:prstClr val="black"/>
                          </a:solidFill>
                        </a:ln>
                      </wps:spPr>
                      <wps:txbx>
                        <w:txbxContent>
                          <w:p w14:paraId="49310196" w14:textId="1A46140F" w:rsidR="00AB6985" w:rsidRPr="00CB1572" w:rsidRDefault="00AB6985">
                            <w:pPr>
                              <w:rPr>
                                <w:sz w:val="22"/>
                                <w:szCs w:val="22"/>
                              </w:rPr>
                            </w:pPr>
                            <w:r w:rsidRPr="00CB1572">
                              <w:rPr>
                                <w:sz w:val="22"/>
                                <w:szCs w:val="22"/>
                              </w:rPr>
                              <w:t>Health &amp; Safety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DD0351" id="Text Box 3" o:spid="_x0000_s1029" type="#_x0000_t202" style="position:absolute;margin-left:370.85pt;margin-top:13.05pt;width:88.7pt;height:2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" fillcolor="white [3201]" strokeweight=".5pt">
                <v:textbox>
                  <w:txbxContent>
                    <w:p w14:paraId="49310196" w14:textId="1A46140F" w:rsidR="00AB6985" w:rsidRPr="00CB1572" w:rsidRDefault="00AB6985">
                      <w:pPr>
                        <w:rPr>
                          <w:sz w:val="22"/>
                          <w:szCs w:val="22"/>
                        </w:rPr>
                      </w:pPr>
                      <w:r w:rsidRPr="00CB1572">
                        <w:rPr>
                          <w:sz w:val="22"/>
                          <w:szCs w:val="22"/>
                        </w:rPr>
                        <w:t>Health &amp; Safety</w:t>
                      </w:r>
                    </w:p>
                  </w:txbxContent>
                </v:textbox>
              </v:shape>
            </w:pict>
          </mc:Fallback>
        </mc:AlternateContent>
      </w:r>
    </w:p>
    <w:p w14:paraId="6E595492" w14:textId="13E493F0" w:rsidR="00AB6985" w:rsidRPr="00226FCC" w:rsidRDefault="00AB6985" w:rsidP="0058781A">
      <w:pPr>
        <w:rPr>
          <w:rFonts w:ascii="Arial" w:hAnsi="Arial" w:cs="Arial"/>
        </w:rPr>
      </w:pPr>
    </w:p>
    <w:p w14:paraId="63E214CA" w14:textId="63507E87" w:rsidR="00AB6985" w:rsidRPr="00226FCC" w:rsidRDefault="00AB6985" w:rsidP="0058781A">
      <w:pPr>
        <w:rPr>
          <w:rFonts w:ascii="Arial" w:hAnsi="Arial" w:cs="Arial"/>
        </w:rPr>
      </w:pPr>
    </w:p>
    <w:p w14:paraId="24129924" w14:textId="1D0E3408" w:rsidR="00CB1572" w:rsidRPr="00226FCC" w:rsidRDefault="00CB1572" w:rsidP="0058781A">
      <w:pPr>
        <w:rPr>
          <w:rFonts w:ascii="Arial" w:hAnsi="Arial" w:cs="Arial"/>
        </w:rPr>
      </w:pPr>
    </w:p>
    <w:p w14:paraId="2B41EF48" w14:textId="77777777" w:rsidR="00CB1572" w:rsidRPr="00226FCC" w:rsidRDefault="00CB1572" w:rsidP="0058781A">
      <w:pPr>
        <w:rPr>
          <w:rFonts w:ascii="Arial" w:hAnsi="Arial" w:cs="Arial"/>
        </w:rPr>
      </w:pPr>
    </w:p>
    <w:p w14:paraId="3203C13D" w14:textId="079E989B" w:rsidR="00B56185" w:rsidRPr="00226FCC" w:rsidRDefault="00241E59" w:rsidP="0058781A">
      <w:pPr>
        <w:rPr>
          <w:rFonts w:ascii="Arial" w:hAnsi="Arial" w:cs="Arial"/>
          <w:sz w:val="28"/>
          <w:szCs w:val="28"/>
        </w:rPr>
      </w:pPr>
      <w:r>
        <w:rPr>
          <w:rFonts w:ascii="Arial" w:hAnsi="Arial" w:cs="Arial"/>
          <w:sz w:val="28"/>
          <w:szCs w:val="28"/>
        </w:rPr>
        <w:t xml:space="preserve">1.4 </w:t>
      </w:r>
      <w:r w:rsidR="00E7299A" w:rsidRPr="00226FCC">
        <w:rPr>
          <w:rFonts w:ascii="Arial" w:hAnsi="Arial" w:cs="Arial"/>
          <w:sz w:val="28"/>
          <w:szCs w:val="28"/>
        </w:rPr>
        <w:t>Traditional procurement communication process</w:t>
      </w:r>
    </w:p>
    <w:p w14:paraId="79F0B558" w14:textId="7141B594" w:rsidR="00900847" w:rsidRPr="00226FCC" w:rsidRDefault="00900847" w:rsidP="0058781A">
      <w:pPr>
        <w:rPr>
          <w:rFonts w:ascii="Arial" w:hAnsi="Arial" w:cs="Arial"/>
          <w:b/>
          <w:bCs/>
          <w:color w:val="202124"/>
          <w:shd w:val="clear" w:color="auto" w:fill="FFFFFF"/>
        </w:rPr>
      </w:pPr>
    </w:p>
    <w:p w14:paraId="6E846048" w14:textId="5B99F9F8" w:rsidR="00976E26" w:rsidRPr="00226FCC" w:rsidRDefault="00742246" w:rsidP="00FA2DCF">
      <w:pPr>
        <w:rPr>
          <w:rFonts w:ascii="Arial" w:hAnsi="Arial" w:cs="Arial"/>
        </w:rPr>
      </w:pPr>
      <w:r w:rsidRPr="00226FCC">
        <w:rPr>
          <w:rFonts w:ascii="Arial" w:hAnsi="Arial" w:cs="Arial"/>
          <w:color w:val="000000" w:themeColor="text1"/>
          <w:shd w:val="clear" w:color="auto" w:fill="FFFFFF"/>
        </w:rPr>
        <w:t xml:space="preserve">To achieve a successful project, effective project management is required. The use of BIM supports the contractor project manager “rather than diminishing the role of the project manager, BIM actually enhances and sharpens </w:t>
      </w:r>
      <w:r w:rsidR="00031D04" w:rsidRPr="00226FCC">
        <w:rPr>
          <w:rFonts w:ascii="Arial" w:hAnsi="Arial" w:cs="Arial"/>
          <w:color w:val="000000" w:themeColor="text1"/>
          <w:shd w:val="clear" w:color="auto" w:fill="FFFFFF"/>
        </w:rPr>
        <w:t>it”</w:t>
      </w:r>
      <w:r w:rsidR="00031D04" w:rsidRPr="00226FCC">
        <w:rPr>
          <w:rFonts w:ascii="Arial" w:hAnsi="Arial" w:cs="Arial"/>
          <w:color w:val="000000"/>
          <w:shd w:val="clear" w:color="auto" w:fill="FFFFFF"/>
        </w:rPr>
        <w:t xml:space="preserve"> (RICS, 2017)</w:t>
      </w:r>
      <w:r w:rsidR="00031D04" w:rsidRPr="00226FCC">
        <w:rPr>
          <w:rFonts w:ascii="Arial" w:hAnsi="Arial" w:cs="Arial"/>
        </w:rPr>
        <w:t xml:space="preserve"> </w:t>
      </w:r>
      <w:r w:rsidRPr="00226FCC">
        <w:rPr>
          <w:rFonts w:ascii="Arial" w:hAnsi="Arial" w:cs="Arial"/>
          <w:color w:val="000000" w:themeColor="text1"/>
          <w:shd w:val="clear" w:color="auto" w:fill="FFFFFF"/>
        </w:rPr>
        <w:t>and creates a smooth delivery / communication process between the client, consultant team and main contractor. All the construction professionals within the project can “work in an integrated environment at any stage of the delivery process”</w:t>
      </w:r>
      <w:r w:rsidR="00031D04" w:rsidRPr="00226FCC">
        <w:rPr>
          <w:rFonts w:ascii="Arial" w:hAnsi="Arial" w:cs="Arial"/>
          <w:color w:val="000000"/>
          <w:shd w:val="clear" w:color="auto" w:fill="FFFFFF"/>
        </w:rPr>
        <w:t xml:space="preserve"> (RICS, 2017)</w:t>
      </w:r>
      <w:r w:rsidRPr="00226FCC">
        <w:rPr>
          <w:rFonts w:ascii="Arial" w:hAnsi="Arial" w:cs="Arial"/>
          <w:color w:val="000000" w:themeColor="text1"/>
          <w:shd w:val="clear" w:color="auto" w:fill="FFFFFF"/>
        </w:rPr>
        <w:t>.</w:t>
      </w:r>
      <w:r w:rsidR="00FA2DCF" w:rsidRPr="00226FCC">
        <w:rPr>
          <w:rFonts w:ascii="Arial" w:hAnsi="Arial" w:cs="Arial"/>
          <w:color w:val="000000" w:themeColor="text1"/>
          <w:shd w:val="clear" w:color="auto" w:fill="FFFFFF"/>
        </w:rPr>
        <w:t xml:space="preserve"> </w:t>
      </w:r>
      <w:r w:rsidR="008169D8" w:rsidRPr="00226FCC">
        <w:rPr>
          <w:rFonts w:ascii="Arial" w:hAnsi="Arial" w:cs="Arial"/>
          <w:color w:val="000000" w:themeColor="text1"/>
          <w:shd w:val="clear" w:color="auto" w:fill="FFFFFF"/>
        </w:rPr>
        <w:t>Figure 2 shows how the “information relates to each other and influence the content of other types of information during the construction process</w:t>
      </w:r>
      <w:r w:rsidR="00A15F68" w:rsidRPr="00226FCC">
        <w:rPr>
          <w:rFonts w:ascii="Arial" w:hAnsi="Arial" w:cs="Arial"/>
          <w:color w:val="000000" w:themeColor="text1"/>
          <w:shd w:val="clear" w:color="auto" w:fill="FFFFFF"/>
        </w:rPr>
        <w:t>”. BIM creates a trouble-free delivery of the information throughout the process.</w:t>
      </w:r>
    </w:p>
    <w:p w14:paraId="17CA485E" w14:textId="0D4665D9" w:rsidR="00976E26" w:rsidRPr="00226FCC" w:rsidRDefault="00A96071" w:rsidP="00FA2DCF">
      <w:pPr>
        <w:rPr>
          <w:rFonts w:ascii="Arial" w:hAnsi="Arial" w:cs="Arial"/>
          <w:color w:val="000000" w:themeColor="text1"/>
          <w:shd w:val="clear" w:color="auto" w:fill="FFFFFF"/>
        </w:rPr>
      </w:pPr>
      <w:r w:rsidRPr="00226FCC">
        <w:rPr>
          <w:rFonts w:ascii="Arial" w:hAnsi="Arial" w:cs="Arial"/>
          <w:noProof/>
          <w:sz w:val="28"/>
          <w:szCs w:val="28"/>
        </w:rPr>
        <w:drawing>
          <wp:anchor distT="0" distB="0" distL="114300" distR="114300" simplePos="0" relativeHeight="251665408" behindDoc="0" locked="0" layoutInCell="1" allowOverlap="1" wp14:anchorId="429B74F7" wp14:editId="1B05B472">
            <wp:simplePos x="0" y="0"/>
            <wp:positionH relativeFrom="column">
              <wp:posOffset>732155</wp:posOffset>
            </wp:positionH>
            <wp:positionV relativeFrom="paragraph">
              <wp:posOffset>19493</wp:posOffset>
            </wp:positionV>
            <wp:extent cx="4433363" cy="4432052"/>
            <wp:effectExtent l="0" t="0" r="0" b="635"/>
            <wp:wrapSquare wrapText="bothSides"/>
            <wp:docPr id="6" name="Content Placeholder 3">
              <a:extLst xmlns:a="http://schemas.openxmlformats.org/drawingml/2006/main">
                <a:ext uri="{FF2B5EF4-FFF2-40B4-BE49-F238E27FC236}">
                  <a16:creationId xmlns:a16="http://schemas.microsoft.com/office/drawing/2014/main" id="{F3003CBC-D07D-964D-A36D-DE05812DB07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3">
                      <a:extLst>
                        <a:ext uri="{FF2B5EF4-FFF2-40B4-BE49-F238E27FC236}">
                          <a16:creationId xmlns:a16="http://schemas.microsoft.com/office/drawing/2014/main" id="{F3003CBC-D07D-964D-A36D-DE05812DB07B}"/>
                        </a:ext>
                      </a:extLst>
                    </pic:cNvPr>
                    <pic:cNvPicPr>
                      <a:picLocks noGrp="1" noChangeAspect="1"/>
                    </pic:cNvPicPr>
                  </pic:nvPicPr>
                  <pic:blipFill rotWithShape="1">
                    <a:blip r:embed="rId11">
                      <a:extLst>
                        <a:ext uri="{28A0092B-C50C-407E-A947-70E740481C1C}">
                          <a14:useLocalDpi xmlns:a14="http://schemas.microsoft.com/office/drawing/2010/main" val="0"/>
                        </a:ext>
                      </a:extLst>
                    </a:blip>
                    <a:srcRect l="9930" t="11211" r="9713" b="11124"/>
                    <a:stretch/>
                  </pic:blipFill>
                  <pic:spPr bwMode="auto">
                    <a:xfrm>
                      <a:off x="0" y="0"/>
                      <a:ext cx="4433363" cy="44320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F83591" w14:textId="019D04F6" w:rsidR="00976E26" w:rsidRPr="00226FCC" w:rsidRDefault="00976E26" w:rsidP="00FA2DCF">
      <w:pPr>
        <w:rPr>
          <w:rFonts w:ascii="Arial" w:hAnsi="Arial" w:cs="Arial"/>
          <w:color w:val="000000" w:themeColor="text1"/>
          <w:shd w:val="clear" w:color="auto" w:fill="FFFFFF"/>
        </w:rPr>
      </w:pPr>
    </w:p>
    <w:p w14:paraId="1BA8C8CC" w14:textId="29A14ED5" w:rsidR="00976E26" w:rsidRPr="00226FCC" w:rsidRDefault="00976E26" w:rsidP="00FA2DCF">
      <w:pPr>
        <w:rPr>
          <w:rFonts w:ascii="Arial" w:hAnsi="Arial" w:cs="Arial"/>
          <w:color w:val="000000" w:themeColor="text1"/>
          <w:shd w:val="clear" w:color="auto" w:fill="FFFFFF"/>
        </w:rPr>
      </w:pPr>
    </w:p>
    <w:p w14:paraId="7337AECA" w14:textId="453B4156" w:rsidR="00976E26" w:rsidRPr="00226FCC" w:rsidRDefault="00976E26" w:rsidP="00FA2DCF">
      <w:pPr>
        <w:rPr>
          <w:rFonts w:ascii="Arial" w:hAnsi="Arial" w:cs="Arial"/>
          <w:color w:val="000000" w:themeColor="text1"/>
          <w:shd w:val="clear" w:color="auto" w:fill="FFFFFF"/>
        </w:rPr>
      </w:pPr>
    </w:p>
    <w:p w14:paraId="46DA42C2" w14:textId="115025C8" w:rsidR="00976E26" w:rsidRPr="00226FCC" w:rsidRDefault="00976E26" w:rsidP="00FA2DCF">
      <w:pPr>
        <w:rPr>
          <w:rFonts w:ascii="Arial" w:hAnsi="Arial" w:cs="Arial"/>
          <w:color w:val="000000" w:themeColor="text1"/>
          <w:shd w:val="clear" w:color="auto" w:fill="FFFFFF"/>
        </w:rPr>
      </w:pPr>
    </w:p>
    <w:p w14:paraId="351D1B78" w14:textId="64FFFE0F" w:rsidR="00976E26" w:rsidRPr="00226FCC" w:rsidRDefault="00976E26" w:rsidP="00FA2DCF">
      <w:pPr>
        <w:rPr>
          <w:rFonts w:ascii="Arial" w:hAnsi="Arial" w:cs="Arial"/>
          <w:color w:val="000000" w:themeColor="text1"/>
          <w:shd w:val="clear" w:color="auto" w:fill="FFFFFF"/>
        </w:rPr>
      </w:pPr>
    </w:p>
    <w:p w14:paraId="5CB57F25" w14:textId="77777777" w:rsidR="00976E26" w:rsidRPr="00226FCC" w:rsidRDefault="00976E26" w:rsidP="00FA2DCF">
      <w:pPr>
        <w:rPr>
          <w:rFonts w:ascii="Arial" w:hAnsi="Arial" w:cs="Arial"/>
          <w:color w:val="000000" w:themeColor="text1"/>
          <w:shd w:val="clear" w:color="auto" w:fill="FFFFFF"/>
        </w:rPr>
      </w:pPr>
    </w:p>
    <w:p w14:paraId="37471579" w14:textId="77777777" w:rsidR="00976E26" w:rsidRPr="00226FCC" w:rsidRDefault="00976E26" w:rsidP="00FA2DCF">
      <w:pPr>
        <w:rPr>
          <w:rFonts w:ascii="Arial" w:hAnsi="Arial" w:cs="Arial"/>
          <w:color w:val="000000" w:themeColor="text1"/>
          <w:shd w:val="clear" w:color="auto" w:fill="FFFFFF"/>
        </w:rPr>
      </w:pPr>
    </w:p>
    <w:p w14:paraId="1B5DEB84" w14:textId="77777777" w:rsidR="00976E26" w:rsidRPr="00226FCC" w:rsidRDefault="00976E26" w:rsidP="00FA2DCF">
      <w:pPr>
        <w:rPr>
          <w:rFonts w:ascii="Arial" w:hAnsi="Arial" w:cs="Arial"/>
          <w:color w:val="000000" w:themeColor="text1"/>
          <w:shd w:val="clear" w:color="auto" w:fill="FFFFFF"/>
        </w:rPr>
      </w:pPr>
    </w:p>
    <w:p w14:paraId="72F50246" w14:textId="77777777" w:rsidR="00976E26" w:rsidRPr="00226FCC" w:rsidRDefault="00976E26" w:rsidP="00FA2DCF">
      <w:pPr>
        <w:rPr>
          <w:rFonts w:ascii="Arial" w:hAnsi="Arial" w:cs="Arial"/>
          <w:color w:val="000000" w:themeColor="text1"/>
          <w:shd w:val="clear" w:color="auto" w:fill="FFFFFF"/>
        </w:rPr>
      </w:pPr>
    </w:p>
    <w:p w14:paraId="0FCF6DBA" w14:textId="77777777" w:rsidR="00976E26" w:rsidRPr="00226FCC" w:rsidRDefault="00976E26" w:rsidP="00FA2DCF">
      <w:pPr>
        <w:rPr>
          <w:rFonts w:ascii="Arial" w:hAnsi="Arial" w:cs="Arial"/>
          <w:color w:val="000000" w:themeColor="text1"/>
          <w:shd w:val="clear" w:color="auto" w:fill="FFFFFF"/>
        </w:rPr>
      </w:pPr>
    </w:p>
    <w:p w14:paraId="5E3302B2" w14:textId="77777777" w:rsidR="00976E26" w:rsidRPr="00226FCC" w:rsidRDefault="00976E26" w:rsidP="00FA2DCF">
      <w:pPr>
        <w:rPr>
          <w:rFonts w:ascii="Arial" w:hAnsi="Arial" w:cs="Arial"/>
          <w:color w:val="000000" w:themeColor="text1"/>
          <w:shd w:val="clear" w:color="auto" w:fill="FFFFFF"/>
        </w:rPr>
      </w:pPr>
    </w:p>
    <w:p w14:paraId="73F77A3F" w14:textId="77777777" w:rsidR="00976E26" w:rsidRPr="00226FCC" w:rsidRDefault="00976E26" w:rsidP="00FA2DCF">
      <w:pPr>
        <w:rPr>
          <w:rFonts w:ascii="Arial" w:hAnsi="Arial" w:cs="Arial"/>
          <w:color w:val="000000" w:themeColor="text1"/>
          <w:shd w:val="clear" w:color="auto" w:fill="FFFFFF"/>
        </w:rPr>
      </w:pPr>
    </w:p>
    <w:p w14:paraId="0E1F0963" w14:textId="77777777" w:rsidR="00976E26" w:rsidRPr="00226FCC" w:rsidRDefault="00976E26" w:rsidP="00FA2DCF">
      <w:pPr>
        <w:rPr>
          <w:rFonts w:ascii="Arial" w:hAnsi="Arial" w:cs="Arial"/>
          <w:color w:val="000000" w:themeColor="text1"/>
          <w:shd w:val="clear" w:color="auto" w:fill="FFFFFF"/>
        </w:rPr>
      </w:pPr>
    </w:p>
    <w:p w14:paraId="40F91C6A" w14:textId="77777777" w:rsidR="00976E26" w:rsidRPr="00226FCC" w:rsidRDefault="00976E26" w:rsidP="00FA2DCF">
      <w:pPr>
        <w:rPr>
          <w:rFonts w:ascii="Arial" w:hAnsi="Arial" w:cs="Arial"/>
          <w:color w:val="000000" w:themeColor="text1"/>
          <w:shd w:val="clear" w:color="auto" w:fill="FFFFFF"/>
        </w:rPr>
      </w:pPr>
    </w:p>
    <w:p w14:paraId="0811C2E4" w14:textId="5F721947" w:rsidR="00976E26" w:rsidRPr="00226FCC" w:rsidRDefault="00976E26" w:rsidP="00FA2DCF">
      <w:pPr>
        <w:rPr>
          <w:rFonts w:ascii="Arial" w:hAnsi="Arial" w:cs="Arial"/>
          <w:color w:val="000000" w:themeColor="text1"/>
          <w:shd w:val="clear" w:color="auto" w:fill="FFFFFF"/>
        </w:rPr>
      </w:pPr>
    </w:p>
    <w:p w14:paraId="1E5B8FBD" w14:textId="77777777" w:rsidR="00976E26" w:rsidRPr="00226FCC" w:rsidRDefault="00976E26" w:rsidP="00FA2DCF">
      <w:pPr>
        <w:rPr>
          <w:rFonts w:ascii="Arial" w:hAnsi="Arial" w:cs="Arial"/>
          <w:color w:val="000000" w:themeColor="text1"/>
          <w:shd w:val="clear" w:color="auto" w:fill="FFFFFF"/>
        </w:rPr>
      </w:pPr>
    </w:p>
    <w:p w14:paraId="2F87430F" w14:textId="670DBD38" w:rsidR="00976E26" w:rsidRPr="00226FCC" w:rsidRDefault="00976E26" w:rsidP="00FA2DCF">
      <w:pPr>
        <w:rPr>
          <w:rFonts w:ascii="Arial" w:hAnsi="Arial" w:cs="Arial"/>
          <w:color w:val="000000" w:themeColor="text1"/>
          <w:shd w:val="clear" w:color="auto" w:fill="FFFFFF"/>
        </w:rPr>
      </w:pPr>
    </w:p>
    <w:p w14:paraId="584514EF" w14:textId="5E5DA4EA" w:rsidR="00976E26" w:rsidRPr="00226FCC" w:rsidRDefault="00976E26" w:rsidP="00FA2DCF">
      <w:pPr>
        <w:rPr>
          <w:rFonts w:ascii="Arial" w:hAnsi="Arial" w:cs="Arial"/>
          <w:color w:val="000000" w:themeColor="text1"/>
          <w:shd w:val="clear" w:color="auto" w:fill="FFFFFF"/>
        </w:rPr>
      </w:pPr>
    </w:p>
    <w:p w14:paraId="6EF9C276" w14:textId="22A84954" w:rsidR="00976E26" w:rsidRPr="00226FCC" w:rsidRDefault="00976E26" w:rsidP="00FA2DCF">
      <w:pPr>
        <w:rPr>
          <w:rFonts w:ascii="Arial" w:hAnsi="Arial" w:cs="Arial"/>
          <w:color w:val="000000" w:themeColor="text1"/>
          <w:shd w:val="clear" w:color="auto" w:fill="FFFFFF"/>
        </w:rPr>
      </w:pPr>
    </w:p>
    <w:p w14:paraId="00256773" w14:textId="77777777" w:rsidR="00112ACE" w:rsidRDefault="00112ACE" w:rsidP="00FA2DCF">
      <w:pPr>
        <w:rPr>
          <w:rFonts w:ascii="Arial" w:hAnsi="Arial" w:cs="Arial"/>
          <w:color w:val="202124"/>
          <w:shd w:val="clear" w:color="auto" w:fill="FFFFFF"/>
        </w:rPr>
      </w:pPr>
    </w:p>
    <w:p w14:paraId="771BE0D7" w14:textId="77777777" w:rsidR="00112ACE" w:rsidRDefault="00112ACE" w:rsidP="00FA2DCF">
      <w:pPr>
        <w:rPr>
          <w:rFonts w:ascii="Arial" w:hAnsi="Arial" w:cs="Arial"/>
          <w:color w:val="202124"/>
          <w:shd w:val="clear" w:color="auto" w:fill="FFFFFF"/>
        </w:rPr>
      </w:pPr>
    </w:p>
    <w:p w14:paraId="67A63CA3" w14:textId="77777777" w:rsidR="00112ACE" w:rsidRDefault="00112ACE" w:rsidP="00FA2DCF">
      <w:pPr>
        <w:rPr>
          <w:rFonts w:ascii="Arial" w:hAnsi="Arial" w:cs="Arial"/>
          <w:color w:val="202124"/>
          <w:shd w:val="clear" w:color="auto" w:fill="FFFFFF"/>
        </w:rPr>
      </w:pPr>
    </w:p>
    <w:p w14:paraId="50094F36" w14:textId="77777777" w:rsidR="00112ACE" w:rsidRDefault="00112ACE" w:rsidP="00FA2DCF">
      <w:pPr>
        <w:rPr>
          <w:rFonts w:ascii="Arial" w:hAnsi="Arial" w:cs="Arial"/>
          <w:color w:val="202124"/>
          <w:shd w:val="clear" w:color="auto" w:fill="FFFFFF"/>
        </w:rPr>
      </w:pPr>
    </w:p>
    <w:p w14:paraId="17938982" w14:textId="77777777" w:rsidR="00241E59" w:rsidRDefault="00241E59" w:rsidP="00FA2DCF">
      <w:pPr>
        <w:rPr>
          <w:rFonts w:ascii="Arial" w:hAnsi="Arial" w:cs="Arial"/>
          <w:color w:val="202124"/>
          <w:shd w:val="clear" w:color="auto" w:fill="FFFFFF"/>
        </w:rPr>
      </w:pPr>
    </w:p>
    <w:p w14:paraId="64AA9AE9" w14:textId="77777777" w:rsidR="00241E59" w:rsidRDefault="00241E59" w:rsidP="00FA2DCF">
      <w:pPr>
        <w:rPr>
          <w:rFonts w:ascii="Arial" w:hAnsi="Arial" w:cs="Arial"/>
          <w:color w:val="202124"/>
          <w:shd w:val="clear" w:color="auto" w:fill="FFFFFF"/>
        </w:rPr>
      </w:pPr>
    </w:p>
    <w:p w14:paraId="7A94B268" w14:textId="77777777" w:rsidR="00241E59" w:rsidRDefault="00241E59" w:rsidP="00FA2DCF">
      <w:pPr>
        <w:rPr>
          <w:rFonts w:ascii="Arial" w:hAnsi="Arial" w:cs="Arial"/>
          <w:color w:val="202124"/>
          <w:shd w:val="clear" w:color="auto" w:fill="FFFFFF"/>
        </w:rPr>
      </w:pPr>
    </w:p>
    <w:p w14:paraId="44F9934E" w14:textId="0005D3A3" w:rsidR="00976E26" w:rsidRPr="00226FCC" w:rsidRDefault="0078061B" w:rsidP="00FA2DCF">
      <w:pPr>
        <w:rPr>
          <w:rFonts w:ascii="Arial" w:hAnsi="Arial" w:cs="Arial"/>
        </w:rPr>
      </w:pPr>
      <w:r w:rsidRPr="00226FCC">
        <w:rPr>
          <w:rFonts w:ascii="Arial" w:hAnsi="Arial" w:cs="Arial"/>
          <w:color w:val="202124"/>
          <w:shd w:val="clear" w:color="auto" w:fill="FFFFFF"/>
        </w:rPr>
        <w:t>Delivering the project through BIM assists the project manager to bring “</w:t>
      </w:r>
      <w:r w:rsidRPr="00226FCC">
        <w:rPr>
          <w:rFonts w:ascii="Arial" w:hAnsi="Arial" w:cs="Arial"/>
        </w:rPr>
        <w:t>together a disparate group of experts and integrating their knowledge into a buildable design that meets cost, quality, safety, sustainability, and schedule objectives and requirements, and generates value for the project sponsor, project team members, and end-users</w:t>
      </w:r>
      <w:r w:rsidR="00031D04" w:rsidRPr="00226FCC">
        <w:rPr>
          <w:rFonts w:ascii="Arial" w:hAnsi="Arial" w:cs="Arial"/>
        </w:rPr>
        <w:t>”</w:t>
      </w:r>
      <w:r w:rsidR="00031D04" w:rsidRPr="00226FCC">
        <w:rPr>
          <w:rFonts w:ascii="Arial" w:hAnsi="Arial" w:cs="Arial"/>
          <w:color w:val="000000"/>
          <w:shd w:val="clear" w:color="auto" w:fill="FFFFFF"/>
        </w:rPr>
        <w:t xml:space="preserve"> (RICS, 2017)</w:t>
      </w:r>
      <w:r w:rsidRPr="00226FCC">
        <w:rPr>
          <w:rFonts w:ascii="Arial" w:hAnsi="Arial" w:cs="Arial"/>
        </w:rPr>
        <w:t xml:space="preserve">. </w:t>
      </w:r>
      <w:r w:rsidR="00F80C6D" w:rsidRPr="00226FCC">
        <w:rPr>
          <w:rFonts w:ascii="Arial" w:hAnsi="Arial" w:cs="Arial"/>
        </w:rPr>
        <w:t>SPG Constructions can certified project success with how effective our project managers and team can</w:t>
      </w:r>
      <w:r w:rsidR="00DC64BE" w:rsidRPr="00226FCC">
        <w:rPr>
          <w:rFonts w:ascii="Arial" w:hAnsi="Arial" w:cs="Arial"/>
        </w:rPr>
        <w:t xml:space="preserve"> deliver a project through BIM, “fundamental enabler for effective integration”</w:t>
      </w:r>
      <w:r w:rsidR="00031D04" w:rsidRPr="00226FCC">
        <w:rPr>
          <w:rFonts w:ascii="Arial" w:hAnsi="Arial" w:cs="Arial"/>
          <w:color w:val="000000"/>
          <w:shd w:val="clear" w:color="auto" w:fill="FFFFFF"/>
        </w:rPr>
        <w:t xml:space="preserve"> (RICS, 2017)</w:t>
      </w:r>
      <w:r w:rsidR="00DC64BE" w:rsidRPr="00226FCC">
        <w:rPr>
          <w:rFonts w:ascii="Arial" w:hAnsi="Arial" w:cs="Arial"/>
        </w:rPr>
        <w:t xml:space="preserve">. It is an important declaration that all project managers and members of SPG Construction understand </w:t>
      </w:r>
      <w:r w:rsidR="00031D04" w:rsidRPr="00226FCC">
        <w:rPr>
          <w:rFonts w:ascii="Arial" w:hAnsi="Arial" w:cs="Arial"/>
        </w:rPr>
        <w:t>the application and use of it to deliver the client project.</w:t>
      </w:r>
      <w:r w:rsidR="00DC64BE" w:rsidRPr="00226FCC">
        <w:rPr>
          <w:rFonts w:ascii="Arial" w:hAnsi="Arial" w:cs="Arial"/>
        </w:rPr>
        <w:t xml:space="preserve"> </w:t>
      </w:r>
    </w:p>
    <w:p w14:paraId="2B267D5A" w14:textId="73CA5F41" w:rsidR="00976E26" w:rsidRPr="00226FCC" w:rsidRDefault="00976E26" w:rsidP="00FA2DCF">
      <w:pPr>
        <w:rPr>
          <w:rFonts w:ascii="Arial" w:hAnsi="Arial" w:cs="Arial"/>
          <w:color w:val="000000" w:themeColor="text1"/>
          <w:shd w:val="clear" w:color="auto" w:fill="FFFFFF"/>
        </w:rPr>
      </w:pPr>
    </w:p>
    <w:p w14:paraId="3A5E9ACD" w14:textId="0603B93A" w:rsidR="00976E26" w:rsidRPr="00226FCC" w:rsidRDefault="00DC64BE" w:rsidP="00FA2DCF">
      <w:pPr>
        <w:rPr>
          <w:rFonts w:ascii="Arial" w:hAnsi="Arial" w:cs="Arial"/>
          <w:color w:val="000000" w:themeColor="text1"/>
          <w:shd w:val="clear" w:color="auto" w:fill="FFFFFF"/>
        </w:rPr>
      </w:pPr>
      <w:r w:rsidRPr="00226FCC">
        <w:rPr>
          <w:rFonts w:ascii="Arial" w:hAnsi="Arial" w:cs="Arial"/>
          <w:noProof/>
        </w:rPr>
        <w:drawing>
          <wp:anchor distT="0" distB="0" distL="114300" distR="114300" simplePos="0" relativeHeight="251666432" behindDoc="0" locked="0" layoutInCell="1" allowOverlap="1" wp14:anchorId="487B7228" wp14:editId="7B843F39">
            <wp:simplePos x="0" y="0"/>
            <wp:positionH relativeFrom="column">
              <wp:posOffset>-52705</wp:posOffset>
            </wp:positionH>
            <wp:positionV relativeFrom="paragraph">
              <wp:posOffset>498785</wp:posOffset>
            </wp:positionV>
            <wp:extent cx="5727700" cy="47002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27700" cy="4700270"/>
                    </a:xfrm>
                    <a:prstGeom prst="rect">
                      <a:avLst/>
                    </a:prstGeom>
                  </pic:spPr>
                </pic:pic>
              </a:graphicData>
            </a:graphic>
            <wp14:sizeRelH relativeFrom="page">
              <wp14:pctWidth>0</wp14:pctWidth>
            </wp14:sizeRelH>
            <wp14:sizeRelV relativeFrom="page">
              <wp14:pctHeight>0</wp14:pctHeight>
            </wp14:sizeRelV>
          </wp:anchor>
        </w:drawing>
      </w:r>
      <w:r w:rsidRPr="00226FCC">
        <w:rPr>
          <w:rFonts w:ascii="Arial" w:hAnsi="Arial" w:cs="Arial"/>
          <w:color w:val="000000" w:themeColor="text1"/>
          <w:shd w:val="clear" w:color="auto" w:fill="FFFFFF"/>
        </w:rPr>
        <w:t>Figure 3: Communication process between the client, consultant team and SPG Construction.</w:t>
      </w:r>
    </w:p>
    <w:p w14:paraId="05271081" w14:textId="0DB7F7C1" w:rsidR="00976E26" w:rsidRDefault="00976E26" w:rsidP="00FA2DCF">
      <w:pPr>
        <w:rPr>
          <w:color w:val="000000" w:themeColor="text1"/>
          <w:shd w:val="clear" w:color="auto" w:fill="FFFFFF"/>
        </w:rPr>
      </w:pPr>
    </w:p>
    <w:p w14:paraId="087F7DC2" w14:textId="21CC381E" w:rsidR="00976E26" w:rsidRDefault="00976E26" w:rsidP="00FA2DCF">
      <w:pPr>
        <w:rPr>
          <w:color w:val="000000" w:themeColor="text1"/>
          <w:shd w:val="clear" w:color="auto" w:fill="FFFFFF"/>
        </w:rPr>
      </w:pPr>
    </w:p>
    <w:p w14:paraId="39350CE0" w14:textId="4DA9CBFE" w:rsidR="00976E26" w:rsidRDefault="00976E26" w:rsidP="00FA2DCF">
      <w:pPr>
        <w:rPr>
          <w:color w:val="000000" w:themeColor="text1"/>
          <w:shd w:val="clear" w:color="auto" w:fill="FFFFFF"/>
        </w:rPr>
      </w:pPr>
    </w:p>
    <w:p w14:paraId="67BAF620" w14:textId="77777777" w:rsidR="00976E26" w:rsidRDefault="00976E26" w:rsidP="00FA2DCF">
      <w:pPr>
        <w:rPr>
          <w:color w:val="000000" w:themeColor="text1"/>
          <w:shd w:val="clear" w:color="auto" w:fill="FFFFFF"/>
        </w:rPr>
      </w:pPr>
    </w:p>
    <w:p w14:paraId="13BF0EC6" w14:textId="77777777" w:rsidR="00976E26" w:rsidRDefault="00976E26" w:rsidP="00FA2DCF">
      <w:pPr>
        <w:rPr>
          <w:color w:val="000000" w:themeColor="text1"/>
          <w:shd w:val="clear" w:color="auto" w:fill="FFFFFF"/>
        </w:rPr>
      </w:pPr>
    </w:p>
    <w:p w14:paraId="43EF860A" w14:textId="77777777" w:rsidR="00031D04" w:rsidRDefault="00031D04" w:rsidP="00B56185">
      <w:pPr>
        <w:rPr>
          <w:color w:val="000000" w:themeColor="text1"/>
          <w:shd w:val="clear" w:color="auto" w:fill="FFFFFF"/>
        </w:rPr>
      </w:pPr>
    </w:p>
    <w:p w14:paraId="58A84DAB" w14:textId="77777777" w:rsidR="00031D04" w:rsidRDefault="00031D04" w:rsidP="00B56185">
      <w:pPr>
        <w:rPr>
          <w:sz w:val="28"/>
          <w:szCs w:val="28"/>
        </w:rPr>
      </w:pPr>
    </w:p>
    <w:p w14:paraId="43BAB691" w14:textId="77777777" w:rsidR="00C9563D" w:rsidRDefault="00C9563D" w:rsidP="00B56185">
      <w:pPr>
        <w:rPr>
          <w:sz w:val="28"/>
          <w:szCs w:val="28"/>
        </w:rPr>
      </w:pPr>
    </w:p>
    <w:tbl>
      <w:tblPr>
        <w:tblStyle w:val="TableGrid"/>
        <w:tblW w:w="0" w:type="auto"/>
        <w:tblLook w:val="04A0" w:firstRow="1" w:lastRow="0" w:firstColumn="1" w:lastColumn="0" w:noHBand="0" w:noVBand="1"/>
      </w:tblPr>
      <w:tblGrid>
        <w:gridCol w:w="1010"/>
        <w:gridCol w:w="8000"/>
      </w:tblGrid>
      <w:tr w:rsidR="00112ACE" w14:paraId="38F8A8BC" w14:textId="77777777" w:rsidTr="00077257">
        <w:tc>
          <w:tcPr>
            <w:tcW w:w="997" w:type="dxa"/>
          </w:tcPr>
          <w:p w14:paraId="18A56389" w14:textId="2FC16E66" w:rsidR="00112ACE" w:rsidRDefault="00112ACE" w:rsidP="00B56185">
            <w:pPr>
              <w:rPr>
                <w:rFonts w:ascii="Arial" w:hAnsi="Arial" w:cs="Arial"/>
                <w:b/>
                <w:bCs/>
                <w:sz w:val="28"/>
                <w:szCs w:val="28"/>
              </w:rPr>
            </w:pPr>
            <w:r>
              <w:rPr>
                <w:rFonts w:ascii="Arial" w:hAnsi="Arial" w:cs="Arial"/>
                <w:b/>
                <w:bCs/>
                <w:sz w:val="28"/>
                <w:szCs w:val="28"/>
              </w:rPr>
              <w:lastRenderedPageBreak/>
              <w:t>Tasks</w:t>
            </w:r>
          </w:p>
        </w:tc>
        <w:tc>
          <w:tcPr>
            <w:tcW w:w="8013" w:type="dxa"/>
          </w:tcPr>
          <w:p w14:paraId="1BE84701" w14:textId="2A6CC1AD" w:rsidR="00112ACE" w:rsidRDefault="00112ACE" w:rsidP="00B56185">
            <w:pPr>
              <w:rPr>
                <w:rFonts w:ascii="Arial" w:hAnsi="Arial" w:cs="Arial"/>
                <w:b/>
                <w:bCs/>
                <w:sz w:val="28"/>
                <w:szCs w:val="28"/>
              </w:rPr>
            </w:pPr>
            <w:r>
              <w:rPr>
                <w:rFonts w:ascii="Arial" w:hAnsi="Arial" w:cs="Arial"/>
                <w:b/>
                <w:bCs/>
                <w:sz w:val="28"/>
                <w:szCs w:val="28"/>
              </w:rPr>
              <w:t>Project / Site manager managing various parties</w:t>
            </w:r>
            <w:r w:rsidR="00077257">
              <w:rPr>
                <w:rFonts w:ascii="Arial" w:hAnsi="Arial" w:cs="Arial"/>
                <w:b/>
                <w:bCs/>
                <w:sz w:val="28"/>
                <w:szCs w:val="28"/>
              </w:rPr>
              <w:t xml:space="preserve"> &amp; tasks</w:t>
            </w:r>
          </w:p>
        </w:tc>
      </w:tr>
      <w:tr w:rsidR="00112ACE" w14:paraId="5085B658" w14:textId="77777777" w:rsidTr="00077257">
        <w:tc>
          <w:tcPr>
            <w:tcW w:w="997" w:type="dxa"/>
          </w:tcPr>
          <w:p w14:paraId="366E170E" w14:textId="2AB51CF1" w:rsidR="00112ACE" w:rsidRDefault="00112ACE" w:rsidP="00B56185">
            <w:pPr>
              <w:rPr>
                <w:rFonts w:ascii="Arial" w:hAnsi="Arial" w:cs="Arial"/>
                <w:b/>
                <w:bCs/>
                <w:sz w:val="28"/>
                <w:szCs w:val="28"/>
              </w:rPr>
            </w:pPr>
            <w:r>
              <w:rPr>
                <w:rFonts w:ascii="Arial" w:hAnsi="Arial" w:cs="Arial"/>
                <w:b/>
                <w:bCs/>
                <w:sz w:val="28"/>
                <w:szCs w:val="28"/>
              </w:rPr>
              <w:t>1</w:t>
            </w:r>
          </w:p>
        </w:tc>
        <w:tc>
          <w:tcPr>
            <w:tcW w:w="8013" w:type="dxa"/>
          </w:tcPr>
          <w:p w14:paraId="387736FF" w14:textId="3A3040F0" w:rsidR="00112ACE" w:rsidRPr="00077257" w:rsidRDefault="00112ACE" w:rsidP="00B56185">
            <w:pPr>
              <w:rPr>
                <w:rFonts w:ascii="Arial" w:hAnsi="Arial" w:cs="Arial"/>
              </w:rPr>
            </w:pPr>
            <w:r w:rsidRPr="00077257">
              <w:rPr>
                <w:rFonts w:ascii="Arial" w:hAnsi="Arial" w:cs="Arial"/>
                <w:color w:val="000000"/>
              </w:rPr>
              <w:t>Responsible to the Construction Director/Manager for all aspects of the project including the attainment of the required quality, safety programme, profitability, co-ordination of site works and effectiveness of the site quality system.</w:t>
            </w:r>
          </w:p>
        </w:tc>
      </w:tr>
      <w:tr w:rsidR="00112ACE" w14:paraId="39F3D946" w14:textId="77777777" w:rsidTr="00077257">
        <w:tc>
          <w:tcPr>
            <w:tcW w:w="997" w:type="dxa"/>
          </w:tcPr>
          <w:p w14:paraId="34B1226A" w14:textId="012413E2" w:rsidR="00112ACE" w:rsidRDefault="00112ACE" w:rsidP="00B56185">
            <w:pPr>
              <w:rPr>
                <w:rFonts w:ascii="Arial" w:hAnsi="Arial" w:cs="Arial"/>
                <w:b/>
                <w:bCs/>
                <w:sz w:val="28"/>
                <w:szCs w:val="28"/>
              </w:rPr>
            </w:pPr>
            <w:r>
              <w:rPr>
                <w:rFonts w:ascii="Arial" w:hAnsi="Arial" w:cs="Arial"/>
                <w:b/>
                <w:bCs/>
                <w:sz w:val="28"/>
                <w:szCs w:val="28"/>
              </w:rPr>
              <w:t>2</w:t>
            </w:r>
          </w:p>
        </w:tc>
        <w:tc>
          <w:tcPr>
            <w:tcW w:w="8013" w:type="dxa"/>
          </w:tcPr>
          <w:p w14:paraId="0A820B30" w14:textId="477A4EDD" w:rsidR="00112ACE" w:rsidRPr="00077257" w:rsidRDefault="00112ACE" w:rsidP="00B56185">
            <w:pPr>
              <w:rPr>
                <w:rFonts w:ascii="Arial" w:hAnsi="Arial" w:cs="Arial"/>
              </w:rPr>
            </w:pPr>
            <w:r w:rsidRPr="00077257">
              <w:rPr>
                <w:rFonts w:ascii="Arial" w:hAnsi="Arial" w:cs="Arial"/>
                <w:color w:val="000000"/>
              </w:rPr>
              <w:t>Prepare and issue the Project Management Plan, including regular review and revision as necessary.</w:t>
            </w:r>
          </w:p>
        </w:tc>
      </w:tr>
      <w:tr w:rsidR="00112ACE" w14:paraId="7F890260" w14:textId="77777777" w:rsidTr="00077257">
        <w:tc>
          <w:tcPr>
            <w:tcW w:w="997" w:type="dxa"/>
          </w:tcPr>
          <w:p w14:paraId="5AE32C0B" w14:textId="601B7FC5" w:rsidR="00112ACE" w:rsidRDefault="00112ACE" w:rsidP="00B56185">
            <w:pPr>
              <w:rPr>
                <w:rFonts w:ascii="Arial" w:hAnsi="Arial" w:cs="Arial"/>
                <w:b/>
                <w:bCs/>
                <w:sz w:val="28"/>
                <w:szCs w:val="28"/>
              </w:rPr>
            </w:pPr>
            <w:r>
              <w:rPr>
                <w:rFonts w:ascii="Arial" w:hAnsi="Arial" w:cs="Arial"/>
                <w:b/>
                <w:bCs/>
                <w:sz w:val="28"/>
                <w:szCs w:val="28"/>
              </w:rPr>
              <w:t>3</w:t>
            </w:r>
          </w:p>
        </w:tc>
        <w:tc>
          <w:tcPr>
            <w:tcW w:w="8013" w:type="dxa"/>
          </w:tcPr>
          <w:p w14:paraId="581D8520" w14:textId="77E92D43" w:rsidR="00112ACE" w:rsidRPr="00077257" w:rsidRDefault="00112ACE" w:rsidP="00B56185">
            <w:pPr>
              <w:rPr>
                <w:rFonts w:ascii="Arial" w:hAnsi="Arial" w:cs="Arial"/>
              </w:rPr>
            </w:pPr>
            <w:r w:rsidRPr="00077257">
              <w:rPr>
                <w:rFonts w:ascii="Arial" w:hAnsi="Arial" w:cs="Arial"/>
                <w:color w:val="000000"/>
              </w:rPr>
              <w:t>Establish site administrative procedures to include all forms, use and distribution.</w:t>
            </w:r>
          </w:p>
        </w:tc>
      </w:tr>
      <w:tr w:rsidR="00112ACE" w14:paraId="18E4B40A" w14:textId="77777777" w:rsidTr="00077257">
        <w:tc>
          <w:tcPr>
            <w:tcW w:w="997" w:type="dxa"/>
          </w:tcPr>
          <w:p w14:paraId="462D1057" w14:textId="1A018B07" w:rsidR="00112ACE" w:rsidRDefault="00112ACE" w:rsidP="00B56185">
            <w:pPr>
              <w:rPr>
                <w:rFonts w:ascii="Arial" w:hAnsi="Arial" w:cs="Arial"/>
                <w:b/>
                <w:bCs/>
                <w:sz w:val="28"/>
                <w:szCs w:val="28"/>
              </w:rPr>
            </w:pPr>
            <w:r>
              <w:rPr>
                <w:rFonts w:ascii="Arial" w:hAnsi="Arial" w:cs="Arial"/>
                <w:b/>
                <w:bCs/>
                <w:sz w:val="28"/>
                <w:szCs w:val="28"/>
              </w:rPr>
              <w:t>4</w:t>
            </w:r>
          </w:p>
        </w:tc>
        <w:tc>
          <w:tcPr>
            <w:tcW w:w="8013" w:type="dxa"/>
          </w:tcPr>
          <w:p w14:paraId="49D8AFFF" w14:textId="4C51C46B" w:rsidR="00112ACE" w:rsidRPr="00077257" w:rsidRDefault="00112ACE" w:rsidP="00B56185">
            <w:pPr>
              <w:rPr>
                <w:rFonts w:ascii="Arial" w:hAnsi="Arial" w:cs="Arial"/>
              </w:rPr>
            </w:pPr>
            <w:r w:rsidRPr="00077257">
              <w:rPr>
                <w:rFonts w:ascii="Arial" w:hAnsi="Arial" w:cs="Arial"/>
                <w:color w:val="000000"/>
              </w:rPr>
              <w:t>Provide single point of contact for the Client.</w:t>
            </w:r>
          </w:p>
        </w:tc>
      </w:tr>
      <w:tr w:rsidR="00112ACE" w14:paraId="40CAF9CB" w14:textId="77777777" w:rsidTr="00077257">
        <w:tc>
          <w:tcPr>
            <w:tcW w:w="997" w:type="dxa"/>
          </w:tcPr>
          <w:p w14:paraId="18DB946A" w14:textId="452B5839" w:rsidR="00112ACE" w:rsidRDefault="00112ACE" w:rsidP="00B56185">
            <w:pPr>
              <w:rPr>
                <w:rFonts w:ascii="Arial" w:hAnsi="Arial" w:cs="Arial"/>
                <w:b/>
                <w:bCs/>
                <w:sz w:val="28"/>
                <w:szCs w:val="28"/>
              </w:rPr>
            </w:pPr>
            <w:r>
              <w:rPr>
                <w:rFonts w:ascii="Arial" w:hAnsi="Arial" w:cs="Arial"/>
                <w:b/>
                <w:bCs/>
                <w:sz w:val="28"/>
                <w:szCs w:val="28"/>
              </w:rPr>
              <w:t>5</w:t>
            </w:r>
          </w:p>
        </w:tc>
        <w:tc>
          <w:tcPr>
            <w:tcW w:w="8013" w:type="dxa"/>
          </w:tcPr>
          <w:p w14:paraId="3AD96380" w14:textId="1EB62262" w:rsidR="00112ACE" w:rsidRPr="00077257" w:rsidRDefault="00112ACE" w:rsidP="00B56185">
            <w:pPr>
              <w:rPr>
                <w:rFonts w:ascii="Arial" w:hAnsi="Arial" w:cs="Arial"/>
              </w:rPr>
            </w:pPr>
            <w:r w:rsidRPr="00077257">
              <w:rPr>
                <w:rFonts w:ascii="Arial" w:hAnsi="Arial" w:cs="Arial"/>
                <w:color w:val="000000"/>
              </w:rPr>
              <w:t>Formulate and agree main contract programmes.</w:t>
            </w:r>
          </w:p>
        </w:tc>
      </w:tr>
      <w:tr w:rsidR="00112ACE" w14:paraId="4646014B" w14:textId="77777777" w:rsidTr="00077257">
        <w:tc>
          <w:tcPr>
            <w:tcW w:w="997" w:type="dxa"/>
          </w:tcPr>
          <w:p w14:paraId="45DDC7D9" w14:textId="2AE44C10" w:rsidR="00112ACE" w:rsidRDefault="00112ACE" w:rsidP="00B56185">
            <w:pPr>
              <w:rPr>
                <w:rFonts w:ascii="Arial" w:hAnsi="Arial" w:cs="Arial"/>
                <w:b/>
                <w:bCs/>
                <w:sz w:val="28"/>
                <w:szCs w:val="28"/>
              </w:rPr>
            </w:pPr>
            <w:r>
              <w:rPr>
                <w:rFonts w:ascii="Arial" w:hAnsi="Arial" w:cs="Arial"/>
                <w:b/>
                <w:bCs/>
                <w:sz w:val="28"/>
                <w:szCs w:val="28"/>
              </w:rPr>
              <w:t>6</w:t>
            </w:r>
          </w:p>
        </w:tc>
        <w:tc>
          <w:tcPr>
            <w:tcW w:w="8013" w:type="dxa"/>
          </w:tcPr>
          <w:p w14:paraId="6848A745" w14:textId="1D3B9391" w:rsidR="00112ACE" w:rsidRPr="00077257" w:rsidRDefault="00112ACE" w:rsidP="00B56185">
            <w:pPr>
              <w:rPr>
                <w:rFonts w:ascii="Arial" w:hAnsi="Arial" w:cs="Arial"/>
              </w:rPr>
            </w:pPr>
            <w:r w:rsidRPr="00077257">
              <w:rPr>
                <w:rFonts w:ascii="Arial" w:hAnsi="Arial" w:cs="Arial"/>
                <w:color w:val="000000"/>
              </w:rPr>
              <w:t>Set the agenda for the construction process and the design/information co-ordination to achieve that process.</w:t>
            </w:r>
          </w:p>
        </w:tc>
      </w:tr>
      <w:tr w:rsidR="00112ACE" w14:paraId="57501C50" w14:textId="77777777" w:rsidTr="00077257">
        <w:tc>
          <w:tcPr>
            <w:tcW w:w="997" w:type="dxa"/>
          </w:tcPr>
          <w:p w14:paraId="06AC846C" w14:textId="1346D4FC" w:rsidR="00112ACE" w:rsidRDefault="00112ACE" w:rsidP="00B56185">
            <w:pPr>
              <w:rPr>
                <w:rFonts w:ascii="Arial" w:hAnsi="Arial" w:cs="Arial"/>
                <w:b/>
                <w:bCs/>
                <w:sz w:val="28"/>
                <w:szCs w:val="28"/>
              </w:rPr>
            </w:pPr>
            <w:r>
              <w:rPr>
                <w:rFonts w:ascii="Arial" w:hAnsi="Arial" w:cs="Arial"/>
                <w:b/>
                <w:bCs/>
                <w:sz w:val="28"/>
                <w:szCs w:val="28"/>
              </w:rPr>
              <w:t>7</w:t>
            </w:r>
          </w:p>
        </w:tc>
        <w:tc>
          <w:tcPr>
            <w:tcW w:w="8013" w:type="dxa"/>
          </w:tcPr>
          <w:p w14:paraId="2360E579" w14:textId="00E4B44E" w:rsidR="00112ACE" w:rsidRPr="00077257" w:rsidRDefault="00112ACE" w:rsidP="00B56185">
            <w:pPr>
              <w:rPr>
                <w:rFonts w:ascii="Arial" w:hAnsi="Arial" w:cs="Arial"/>
              </w:rPr>
            </w:pPr>
            <w:r w:rsidRPr="00077257">
              <w:rPr>
                <w:rFonts w:ascii="Arial" w:hAnsi="Arial" w:cs="Arial"/>
                <w:color w:val="000000"/>
              </w:rPr>
              <w:t>Set up quality procedures and ensure that these are implemented.</w:t>
            </w:r>
          </w:p>
        </w:tc>
      </w:tr>
      <w:tr w:rsidR="00112ACE" w14:paraId="544C8EFA" w14:textId="77777777" w:rsidTr="00077257">
        <w:tc>
          <w:tcPr>
            <w:tcW w:w="997" w:type="dxa"/>
          </w:tcPr>
          <w:p w14:paraId="375AFC3C" w14:textId="1F6592DA" w:rsidR="00112ACE" w:rsidRDefault="00112ACE" w:rsidP="00B56185">
            <w:pPr>
              <w:rPr>
                <w:rFonts w:ascii="Arial" w:hAnsi="Arial" w:cs="Arial"/>
                <w:b/>
                <w:bCs/>
                <w:sz w:val="28"/>
                <w:szCs w:val="28"/>
              </w:rPr>
            </w:pPr>
            <w:r>
              <w:rPr>
                <w:rFonts w:ascii="Arial" w:hAnsi="Arial" w:cs="Arial"/>
                <w:b/>
                <w:bCs/>
                <w:sz w:val="28"/>
                <w:szCs w:val="28"/>
              </w:rPr>
              <w:t>8</w:t>
            </w:r>
          </w:p>
        </w:tc>
        <w:tc>
          <w:tcPr>
            <w:tcW w:w="8013" w:type="dxa"/>
          </w:tcPr>
          <w:p w14:paraId="388B551A" w14:textId="64BBB851" w:rsidR="00112ACE" w:rsidRPr="00077257" w:rsidRDefault="00112ACE" w:rsidP="00B56185">
            <w:pPr>
              <w:rPr>
                <w:rFonts w:ascii="Arial" w:hAnsi="Arial" w:cs="Arial"/>
              </w:rPr>
            </w:pPr>
            <w:r w:rsidRPr="00077257">
              <w:rPr>
                <w:rFonts w:ascii="Arial" w:hAnsi="Arial" w:cs="Arial"/>
                <w:color w:val="000000"/>
              </w:rPr>
              <w:t>Formulate and present progress reporting structure, both internally and to the Client.</w:t>
            </w:r>
          </w:p>
        </w:tc>
      </w:tr>
      <w:tr w:rsidR="00112ACE" w14:paraId="6734062F" w14:textId="77777777" w:rsidTr="00077257">
        <w:tc>
          <w:tcPr>
            <w:tcW w:w="997" w:type="dxa"/>
          </w:tcPr>
          <w:p w14:paraId="1815E012" w14:textId="16BF7DBB" w:rsidR="00112ACE" w:rsidRDefault="00112ACE" w:rsidP="00B56185">
            <w:pPr>
              <w:rPr>
                <w:rFonts w:ascii="Arial" w:hAnsi="Arial" w:cs="Arial"/>
                <w:b/>
                <w:bCs/>
                <w:sz w:val="28"/>
                <w:szCs w:val="28"/>
              </w:rPr>
            </w:pPr>
            <w:r>
              <w:rPr>
                <w:rFonts w:ascii="Arial" w:hAnsi="Arial" w:cs="Arial"/>
                <w:b/>
                <w:bCs/>
                <w:sz w:val="28"/>
                <w:szCs w:val="28"/>
              </w:rPr>
              <w:t>9</w:t>
            </w:r>
          </w:p>
        </w:tc>
        <w:tc>
          <w:tcPr>
            <w:tcW w:w="8013" w:type="dxa"/>
          </w:tcPr>
          <w:p w14:paraId="1A41BE73" w14:textId="279347EE" w:rsidR="00112ACE" w:rsidRPr="00077257" w:rsidRDefault="00112ACE" w:rsidP="00B56185">
            <w:pPr>
              <w:rPr>
                <w:rFonts w:ascii="Arial" w:hAnsi="Arial" w:cs="Arial"/>
              </w:rPr>
            </w:pPr>
            <w:r w:rsidRPr="00077257">
              <w:rPr>
                <w:rFonts w:ascii="Arial" w:hAnsi="Arial" w:cs="Arial"/>
                <w:color w:val="000000"/>
              </w:rPr>
              <w:t>Ensure competence of subcontractors in compliance prior to appointment.</w:t>
            </w:r>
            <w:r w:rsidR="00796E77">
              <w:rPr>
                <w:rFonts w:ascii="Arial" w:hAnsi="Arial" w:cs="Arial"/>
                <w:color w:val="000000"/>
              </w:rPr>
              <w:t xml:space="preserve"> </w:t>
            </w:r>
          </w:p>
        </w:tc>
      </w:tr>
      <w:tr w:rsidR="00112ACE" w14:paraId="0BBD9BB3" w14:textId="77777777" w:rsidTr="00077257">
        <w:tc>
          <w:tcPr>
            <w:tcW w:w="997" w:type="dxa"/>
          </w:tcPr>
          <w:p w14:paraId="51DE330F" w14:textId="07C25DD0" w:rsidR="00112ACE" w:rsidRDefault="00112ACE" w:rsidP="00B56185">
            <w:pPr>
              <w:rPr>
                <w:rFonts w:ascii="Arial" w:hAnsi="Arial" w:cs="Arial"/>
                <w:b/>
                <w:bCs/>
                <w:sz w:val="28"/>
                <w:szCs w:val="28"/>
              </w:rPr>
            </w:pPr>
            <w:r>
              <w:rPr>
                <w:rFonts w:ascii="Arial" w:hAnsi="Arial" w:cs="Arial"/>
                <w:b/>
                <w:bCs/>
                <w:sz w:val="28"/>
                <w:szCs w:val="28"/>
              </w:rPr>
              <w:t>10</w:t>
            </w:r>
          </w:p>
        </w:tc>
        <w:tc>
          <w:tcPr>
            <w:tcW w:w="8013" w:type="dxa"/>
          </w:tcPr>
          <w:p w14:paraId="54599533" w14:textId="16E538FF" w:rsidR="00112ACE" w:rsidRPr="00077257" w:rsidRDefault="00112ACE" w:rsidP="00B56185">
            <w:pPr>
              <w:rPr>
                <w:rFonts w:ascii="Arial" w:hAnsi="Arial" w:cs="Arial"/>
              </w:rPr>
            </w:pPr>
            <w:r w:rsidRPr="00077257">
              <w:rPr>
                <w:rFonts w:ascii="Arial" w:hAnsi="Arial" w:cs="Arial"/>
                <w:color w:val="000000"/>
              </w:rPr>
              <w:t xml:space="preserve">Ensure Site Diary is </w:t>
            </w:r>
            <w:proofErr w:type="gramStart"/>
            <w:r w:rsidRPr="00077257">
              <w:rPr>
                <w:rFonts w:ascii="Arial" w:hAnsi="Arial" w:cs="Arial"/>
                <w:color w:val="000000"/>
              </w:rPr>
              <w:t>kept..</w:t>
            </w:r>
            <w:proofErr w:type="gramEnd"/>
          </w:p>
        </w:tc>
      </w:tr>
      <w:tr w:rsidR="00112ACE" w14:paraId="56416E80" w14:textId="77777777" w:rsidTr="00077257">
        <w:tc>
          <w:tcPr>
            <w:tcW w:w="997" w:type="dxa"/>
          </w:tcPr>
          <w:p w14:paraId="040AD129" w14:textId="782564BD" w:rsidR="00112ACE" w:rsidRDefault="00112ACE" w:rsidP="00B56185">
            <w:pPr>
              <w:rPr>
                <w:rFonts w:ascii="Arial" w:hAnsi="Arial" w:cs="Arial"/>
                <w:b/>
                <w:bCs/>
                <w:sz w:val="28"/>
                <w:szCs w:val="28"/>
              </w:rPr>
            </w:pPr>
            <w:r>
              <w:rPr>
                <w:rFonts w:ascii="Arial" w:hAnsi="Arial" w:cs="Arial"/>
                <w:b/>
                <w:bCs/>
                <w:sz w:val="28"/>
                <w:szCs w:val="28"/>
              </w:rPr>
              <w:t>11</w:t>
            </w:r>
          </w:p>
        </w:tc>
        <w:tc>
          <w:tcPr>
            <w:tcW w:w="8013" w:type="dxa"/>
          </w:tcPr>
          <w:p w14:paraId="2E06CF0A" w14:textId="21807CA2" w:rsidR="00112ACE" w:rsidRPr="00077257" w:rsidRDefault="00077257" w:rsidP="00B56185">
            <w:pPr>
              <w:rPr>
                <w:rFonts w:ascii="Arial" w:hAnsi="Arial" w:cs="Arial"/>
              </w:rPr>
            </w:pPr>
            <w:r w:rsidRPr="00077257">
              <w:rPr>
                <w:rFonts w:ascii="Arial" w:hAnsi="Arial" w:cs="Arial"/>
                <w:color w:val="000000"/>
              </w:rPr>
              <w:t>Implement change procedures in line with contractual requirements.</w:t>
            </w:r>
          </w:p>
        </w:tc>
      </w:tr>
      <w:tr w:rsidR="00112ACE" w14:paraId="07B130DC" w14:textId="77777777" w:rsidTr="00077257">
        <w:tc>
          <w:tcPr>
            <w:tcW w:w="997" w:type="dxa"/>
          </w:tcPr>
          <w:p w14:paraId="2739035C" w14:textId="2705240A" w:rsidR="00112ACE" w:rsidRDefault="00112ACE" w:rsidP="00B56185">
            <w:pPr>
              <w:rPr>
                <w:rFonts w:ascii="Arial" w:hAnsi="Arial" w:cs="Arial"/>
                <w:b/>
                <w:bCs/>
                <w:sz w:val="28"/>
                <w:szCs w:val="28"/>
              </w:rPr>
            </w:pPr>
            <w:r>
              <w:rPr>
                <w:rFonts w:ascii="Arial" w:hAnsi="Arial" w:cs="Arial"/>
                <w:b/>
                <w:bCs/>
                <w:sz w:val="28"/>
                <w:szCs w:val="28"/>
              </w:rPr>
              <w:t>12</w:t>
            </w:r>
          </w:p>
        </w:tc>
        <w:tc>
          <w:tcPr>
            <w:tcW w:w="8013" w:type="dxa"/>
          </w:tcPr>
          <w:p w14:paraId="5142B89D" w14:textId="1196A038" w:rsidR="00112ACE" w:rsidRPr="00077257" w:rsidRDefault="00077257" w:rsidP="00B56185">
            <w:pPr>
              <w:rPr>
                <w:rFonts w:ascii="Arial" w:hAnsi="Arial" w:cs="Arial"/>
              </w:rPr>
            </w:pPr>
            <w:r w:rsidRPr="00077257">
              <w:rPr>
                <w:rFonts w:ascii="Arial" w:hAnsi="Arial" w:cs="Arial"/>
                <w:color w:val="000000"/>
              </w:rPr>
              <w:t>Organise an initial countdown meeting with client/design team.</w:t>
            </w:r>
          </w:p>
        </w:tc>
      </w:tr>
      <w:tr w:rsidR="00112ACE" w14:paraId="70CCD247" w14:textId="77777777" w:rsidTr="00077257">
        <w:tc>
          <w:tcPr>
            <w:tcW w:w="997" w:type="dxa"/>
          </w:tcPr>
          <w:p w14:paraId="33AC28E3" w14:textId="559F6C63" w:rsidR="00112ACE" w:rsidRDefault="00112ACE" w:rsidP="00B56185">
            <w:pPr>
              <w:rPr>
                <w:rFonts w:ascii="Arial" w:hAnsi="Arial" w:cs="Arial"/>
                <w:b/>
                <w:bCs/>
                <w:sz w:val="28"/>
                <w:szCs w:val="28"/>
              </w:rPr>
            </w:pPr>
            <w:r>
              <w:rPr>
                <w:rFonts w:ascii="Arial" w:hAnsi="Arial" w:cs="Arial"/>
                <w:b/>
                <w:bCs/>
                <w:sz w:val="28"/>
                <w:szCs w:val="28"/>
              </w:rPr>
              <w:t>13</w:t>
            </w:r>
          </w:p>
        </w:tc>
        <w:tc>
          <w:tcPr>
            <w:tcW w:w="8013" w:type="dxa"/>
          </w:tcPr>
          <w:p w14:paraId="6EA95272" w14:textId="4E2CB4D7" w:rsidR="00112ACE" w:rsidRPr="00077257" w:rsidRDefault="00077257" w:rsidP="00B56185">
            <w:pPr>
              <w:rPr>
                <w:rFonts w:ascii="Arial" w:hAnsi="Arial" w:cs="Arial"/>
              </w:rPr>
            </w:pPr>
            <w:r w:rsidRPr="00077257">
              <w:rPr>
                <w:rFonts w:ascii="Arial" w:hAnsi="Arial" w:cs="Arial"/>
                <w:color w:val="000000"/>
              </w:rPr>
              <w:t>Monitor countdown process.</w:t>
            </w:r>
          </w:p>
        </w:tc>
      </w:tr>
      <w:tr w:rsidR="00112ACE" w14:paraId="73548F6D" w14:textId="77777777" w:rsidTr="00077257">
        <w:tc>
          <w:tcPr>
            <w:tcW w:w="997" w:type="dxa"/>
          </w:tcPr>
          <w:p w14:paraId="7CABD929" w14:textId="10CE7301" w:rsidR="00112ACE" w:rsidRDefault="00112ACE" w:rsidP="00B56185">
            <w:pPr>
              <w:rPr>
                <w:rFonts w:ascii="Arial" w:hAnsi="Arial" w:cs="Arial"/>
                <w:b/>
                <w:bCs/>
                <w:sz w:val="28"/>
                <w:szCs w:val="28"/>
              </w:rPr>
            </w:pPr>
            <w:r>
              <w:rPr>
                <w:rFonts w:ascii="Arial" w:hAnsi="Arial" w:cs="Arial"/>
                <w:b/>
                <w:bCs/>
                <w:sz w:val="28"/>
                <w:szCs w:val="28"/>
              </w:rPr>
              <w:t>14</w:t>
            </w:r>
          </w:p>
        </w:tc>
        <w:tc>
          <w:tcPr>
            <w:tcW w:w="8013" w:type="dxa"/>
          </w:tcPr>
          <w:p w14:paraId="67B70556" w14:textId="158FF167" w:rsidR="00112ACE" w:rsidRPr="00077257" w:rsidRDefault="00077257" w:rsidP="00B56185">
            <w:pPr>
              <w:rPr>
                <w:rFonts w:ascii="Arial" w:hAnsi="Arial" w:cs="Arial"/>
              </w:rPr>
            </w:pPr>
            <w:r w:rsidRPr="00077257">
              <w:rPr>
                <w:rFonts w:ascii="Arial" w:hAnsi="Arial" w:cs="Arial"/>
                <w:color w:val="000000"/>
              </w:rPr>
              <w:t>Review countdown checklist at regular intervals up to completion, during client progress meetings and subcontractor meetings.</w:t>
            </w:r>
          </w:p>
        </w:tc>
      </w:tr>
      <w:tr w:rsidR="00112ACE" w14:paraId="78810DA8" w14:textId="77777777" w:rsidTr="00077257">
        <w:tc>
          <w:tcPr>
            <w:tcW w:w="997" w:type="dxa"/>
          </w:tcPr>
          <w:p w14:paraId="0E0F4AFA" w14:textId="40695126" w:rsidR="00112ACE" w:rsidRDefault="00112ACE" w:rsidP="00B56185">
            <w:pPr>
              <w:rPr>
                <w:rFonts w:ascii="Arial" w:hAnsi="Arial" w:cs="Arial"/>
                <w:b/>
                <w:bCs/>
                <w:sz w:val="28"/>
                <w:szCs w:val="28"/>
              </w:rPr>
            </w:pPr>
            <w:r>
              <w:rPr>
                <w:rFonts w:ascii="Arial" w:hAnsi="Arial" w:cs="Arial"/>
                <w:b/>
                <w:bCs/>
                <w:sz w:val="28"/>
                <w:szCs w:val="28"/>
              </w:rPr>
              <w:t>15</w:t>
            </w:r>
          </w:p>
        </w:tc>
        <w:tc>
          <w:tcPr>
            <w:tcW w:w="8013" w:type="dxa"/>
          </w:tcPr>
          <w:p w14:paraId="7BBC0E64" w14:textId="0626B239" w:rsidR="00112ACE" w:rsidRPr="00077257" w:rsidRDefault="00077257" w:rsidP="00B56185">
            <w:pPr>
              <w:rPr>
                <w:rFonts w:ascii="Arial" w:hAnsi="Arial" w:cs="Arial"/>
              </w:rPr>
            </w:pPr>
            <w:r w:rsidRPr="00077257">
              <w:rPr>
                <w:rFonts w:ascii="Arial" w:hAnsi="Arial" w:cs="Arial"/>
                <w:color w:val="000000"/>
              </w:rPr>
              <w:t>Monitor and carry out snagging process as defined on countdown manual</w:t>
            </w:r>
          </w:p>
        </w:tc>
      </w:tr>
      <w:tr w:rsidR="00112ACE" w14:paraId="33742EBB" w14:textId="77777777" w:rsidTr="00077257">
        <w:tc>
          <w:tcPr>
            <w:tcW w:w="997" w:type="dxa"/>
          </w:tcPr>
          <w:p w14:paraId="09F5E5A3" w14:textId="74A57C3D" w:rsidR="00112ACE" w:rsidRDefault="00112ACE" w:rsidP="00B56185">
            <w:pPr>
              <w:rPr>
                <w:rFonts w:ascii="Arial" w:hAnsi="Arial" w:cs="Arial"/>
                <w:b/>
                <w:bCs/>
                <w:sz w:val="28"/>
                <w:szCs w:val="28"/>
              </w:rPr>
            </w:pPr>
            <w:r>
              <w:rPr>
                <w:rFonts w:ascii="Arial" w:hAnsi="Arial" w:cs="Arial"/>
                <w:b/>
                <w:bCs/>
                <w:sz w:val="28"/>
                <w:szCs w:val="28"/>
              </w:rPr>
              <w:t>16</w:t>
            </w:r>
          </w:p>
        </w:tc>
        <w:tc>
          <w:tcPr>
            <w:tcW w:w="8013" w:type="dxa"/>
          </w:tcPr>
          <w:p w14:paraId="39775E94" w14:textId="4DCB2A68" w:rsidR="00112ACE" w:rsidRPr="00077257" w:rsidRDefault="00077257" w:rsidP="00B56185">
            <w:pPr>
              <w:rPr>
                <w:rFonts w:ascii="Arial" w:hAnsi="Arial" w:cs="Arial"/>
              </w:rPr>
            </w:pPr>
            <w:r w:rsidRPr="00077257">
              <w:rPr>
                <w:rFonts w:ascii="Arial" w:hAnsi="Arial" w:cs="Arial"/>
                <w:color w:val="000000"/>
              </w:rPr>
              <w:t>Ensure project completion checklist is completed.</w:t>
            </w:r>
          </w:p>
        </w:tc>
      </w:tr>
      <w:tr w:rsidR="00112ACE" w14:paraId="274CEAAC" w14:textId="77777777" w:rsidTr="00077257">
        <w:tc>
          <w:tcPr>
            <w:tcW w:w="997" w:type="dxa"/>
          </w:tcPr>
          <w:p w14:paraId="0B31830B" w14:textId="0131DA89" w:rsidR="00112ACE" w:rsidRDefault="00112ACE" w:rsidP="00B56185">
            <w:pPr>
              <w:rPr>
                <w:rFonts w:ascii="Arial" w:hAnsi="Arial" w:cs="Arial"/>
                <w:b/>
                <w:bCs/>
                <w:sz w:val="28"/>
                <w:szCs w:val="28"/>
              </w:rPr>
            </w:pPr>
            <w:r>
              <w:rPr>
                <w:rFonts w:ascii="Arial" w:hAnsi="Arial" w:cs="Arial"/>
                <w:b/>
                <w:bCs/>
                <w:sz w:val="28"/>
                <w:szCs w:val="28"/>
              </w:rPr>
              <w:t>17</w:t>
            </w:r>
          </w:p>
        </w:tc>
        <w:tc>
          <w:tcPr>
            <w:tcW w:w="8013" w:type="dxa"/>
          </w:tcPr>
          <w:p w14:paraId="057CFEF0" w14:textId="404C64FE" w:rsidR="00112ACE" w:rsidRPr="00077257" w:rsidRDefault="00077257" w:rsidP="00B56185">
            <w:pPr>
              <w:rPr>
                <w:rFonts w:ascii="Arial" w:hAnsi="Arial" w:cs="Arial"/>
              </w:rPr>
            </w:pPr>
            <w:r w:rsidRPr="00077257">
              <w:rPr>
                <w:rFonts w:ascii="Arial" w:hAnsi="Arial" w:cs="Arial"/>
                <w:color w:val="000000"/>
              </w:rPr>
              <w:t>Ensure handover meeting is carried</w:t>
            </w:r>
          </w:p>
        </w:tc>
      </w:tr>
      <w:tr w:rsidR="00112ACE" w14:paraId="02F7AEB4" w14:textId="77777777" w:rsidTr="00077257">
        <w:tc>
          <w:tcPr>
            <w:tcW w:w="997" w:type="dxa"/>
          </w:tcPr>
          <w:p w14:paraId="4CD385C6" w14:textId="47A50B35" w:rsidR="00112ACE" w:rsidRDefault="00112ACE" w:rsidP="00B56185">
            <w:pPr>
              <w:rPr>
                <w:rFonts w:ascii="Arial" w:hAnsi="Arial" w:cs="Arial"/>
                <w:b/>
                <w:bCs/>
                <w:sz w:val="28"/>
                <w:szCs w:val="28"/>
              </w:rPr>
            </w:pPr>
            <w:r>
              <w:rPr>
                <w:rFonts w:ascii="Arial" w:hAnsi="Arial" w:cs="Arial"/>
                <w:b/>
                <w:bCs/>
                <w:sz w:val="28"/>
                <w:szCs w:val="28"/>
              </w:rPr>
              <w:t>18</w:t>
            </w:r>
          </w:p>
        </w:tc>
        <w:tc>
          <w:tcPr>
            <w:tcW w:w="8013" w:type="dxa"/>
          </w:tcPr>
          <w:p w14:paraId="69BFED18" w14:textId="4BFCE790" w:rsidR="00112ACE" w:rsidRPr="00077257" w:rsidRDefault="00077257" w:rsidP="00B56185">
            <w:pPr>
              <w:rPr>
                <w:rFonts w:ascii="Arial" w:hAnsi="Arial" w:cs="Arial"/>
              </w:rPr>
            </w:pPr>
            <w:r w:rsidRPr="00077257">
              <w:rPr>
                <w:rFonts w:ascii="Arial" w:hAnsi="Arial" w:cs="Arial"/>
                <w:color w:val="000000"/>
              </w:rPr>
              <w:t>Oversee preparation of O&amp;M manuals.</w:t>
            </w:r>
          </w:p>
        </w:tc>
      </w:tr>
      <w:tr w:rsidR="00112ACE" w14:paraId="0FB6B392" w14:textId="77777777" w:rsidTr="00077257">
        <w:tc>
          <w:tcPr>
            <w:tcW w:w="997" w:type="dxa"/>
          </w:tcPr>
          <w:p w14:paraId="72F5E1F7" w14:textId="581E3940" w:rsidR="00112ACE" w:rsidRDefault="00112ACE" w:rsidP="00B56185">
            <w:pPr>
              <w:rPr>
                <w:rFonts w:ascii="Arial" w:hAnsi="Arial" w:cs="Arial"/>
                <w:b/>
                <w:bCs/>
                <w:sz w:val="28"/>
                <w:szCs w:val="28"/>
              </w:rPr>
            </w:pPr>
            <w:r>
              <w:rPr>
                <w:rFonts w:ascii="Arial" w:hAnsi="Arial" w:cs="Arial"/>
                <w:b/>
                <w:bCs/>
                <w:sz w:val="28"/>
                <w:szCs w:val="28"/>
              </w:rPr>
              <w:t>19</w:t>
            </w:r>
          </w:p>
        </w:tc>
        <w:tc>
          <w:tcPr>
            <w:tcW w:w="8013" w:type="dxa"/>
          </w:tcPr>
          <w:p w14:paraId="5DEAB1DF" w14:textId="48ED204C" w:rsidR="00112ACE" w:rsidRPr="00077257" w:rsidRDefault="00077257" w:rsidP="00B56185">
            <w:pPr>
              <w:rPr>
                <w:rFonts w:ascii="Arial" w:hAnsi="Arial" w:cs="Arial"/>
              </w:rPr>
            </w:pPr>
            <w:r w:rsidRPr="00077257">
              <w:rPr>
                <w:rFonts w:ascii="Arial" w:hAnsi="Arial" w:cs="Arial"/>
                <w:color w:val="000000"/>
              </w:rPr>
              <w:t>Set up and monitor handover schedules, keys, spares and certificates.</w:t>
            </w:r>
          </w:p>
        </w:tc>
      </w:tr>
      <w:tr w:rsidR="00112ACE" w14:paraId="0183602F" w14:textId="77777777" w:rsidTr="00077257">
        <w:tc>
          <w:tcPr>
            <w:tcW w:w="997" w:type="dxa"/>
          </w:tcPr>
          <w:p w14:paraId="6F13AFAB" w14:textId="4E514C14" w:rsidR="00112ACE" w:rsidRDefault="00112ACE" w:rsidP="00B56185">
            <w:pPr>
              <w:rPr>
                <w:rFonts w:ascii="Arial" w:hAnsi="Arial" w:cs="Arial"/>
                <w:b/>
                <w:bCs/>
                <w:sz w:val="28"/>
                <w:szCs w:val="28"/>
              </w:rPr>
            </w:pPr>
            <w:r>
              <w:rPr>
                <w:rFonts w:ascii="Arial" w:hAnsi="Arial" w:cs="Arial"/>
                <w:b/>
                <w:bCs/>
                <w:sz w:val="28"/>
                <w:szCs w:val="28"/>
              </w:rPr>
              <w:t>20</w:t>
            </w:r>
          </w:p>
        </w:tc>
        <w:tc>
          <w:tcPr>
            <w:tcW w:w="8013" w:type="dxa"/>
          </w:tcPr>
          <w:p w14:paraId="614725D6" w14:textId="2B300DFA" w:rsidR="00112ACE" w:rsidRPr="00077257" w:rsidRDefault="00077257" w:rsidP="00B56185">
            <w:pPr>
              <w:rPr>
                <w:rFonts w:ascii="Arial" w:hAnsi="Arial" w:cs="Arial"/>
              </w:rPr>
            </w:pPr>
            <w:r w:rsidRPr="00077257">
              <w:rPr>
                <w:rFonts w:ascii="Arial" w:hAnsi="Arial" w:cs="Arial"/>
                <w:color w:val="000000"/>
              </w:rPr>
              <w:t>Lead post-handover review meetings.</w:t>
            </w:r>
          </w:p>
        </w:tc>
      </w:tr>
      <w:tr w:rsidR="00112ACE" w14:paraId="673087BE" w14:textId="77777777" w:rsidTr="00077257">
        <w:tc>
          <w:tcPr>
            <w:tcW w:w="997" w:type="dxa"/>
          </w:tcPr>
          <w:p w14:paraId="280D8B98" w14:textId="013E5B61" w:rsidR="00112ACE" w:rsidRDefault="00112ACE" w:rsidP="00B56185">
            <w:pPr>
              <w:rPr>
                <w:rFonts w:ascii="Arial" w:hAnsi="Arial" w:cs="Arial"/>
                <w:b/>
                <w:bCs/>
                <w:sz w:val="28"/>
                <w:szCs w:val="28"/>
              </w:rPr>
            </w:pPr>
            <w:r>
              <w:rPr>
                <w:rFonts w:ascii="Arial" w:hAnsi="Arial" w:cs="Arial"/>
                <w:b/>
                <w:bCs/>
                <w:sz w:val="28"/>
                <w:szCs w:val="28"/>
              </w:rPr>
              <w:t>21</w:t>
            </w:r>
          </w:p>
        </w:tc>
        <w:tc>
          <w:tcPr>
            <w:tcW w:w="8013" w:type="dxa"/>
          </w:tcPr>
          <w:p w14:paraId="2AB1199E" w14:textId="77B30E14" w:rsidR="00112ACE" w:rsidRPr="00077257" w:rsidRDefault="00077257" w:rsidP="00B56185">
            <w:pPr>
              <w:rPr>
                <w:rFonts w:ascii="Arial" w:hAnsi="Arial" w:cs="Arial"/>
              </w:rPr>
            </w:pPr>
            <w:r w:rsidRPr="00077257">
              <w:rPr>
                <w:rFonts w:ascii="Arial" w:hAnsi="Arial" w:cs="Arial"/>
                <w:color w:val="000000"/>
              </w:rPr>
              <w:t>Complete relevant Project Data Capture Sheet</w:t>
            </w:r>
          </w:p>
        </w:tc>
      </w:tr>
      <w:tr w:rsidR="00112ACE" w14:paraId="3070B146" w14:textId="77777777" w:rsidTr="00077257">
        <w:tc>
          <w:tcPr>
            <w:tcW w:w="997" w:type="dxa"/>
          </w:tcPr>
          <w:p w14:paraId="4BD47534" w14:textId="697521FE" w:rsidR="00112ACE" w:rsidRDefault="00112ACE" w:rsidP="00B56185">
            <w:pPr>
              <w:rPr>
                <w:rFonts w:ascii="Arial" w:hAnsi="Arial" w:cs="Arial"/>
                <w:b/>
                <w:bCs/>
                <w:sz w:val="28"/>
                <w:szCs w:val="28"/>
              </w:rPr>
            </w:pPr>
            <w:r>
              <w:rPr>
                <w:rFonts w:ascii="Arial" w:hAnsi="Arial" w:cs="Arial"/>
                <w:b/>
                <w:bCs/>
                <w:sz w:val="28"/>
                <w:szCs w:val="28"/>
              </w:rPr>
              <w:t>22</w:t>
            </w:r>
          </w:p>
        </w:tc>
        <w:tc>
          <w:tcPr>
            <w:tcW w:w="8013" w:type="dxa"/>
          </w:tcPr>
          <w:p w14:paraId="30A120B6" w14:textId="6720FDBC" w:rsidR="00112ACE" w:rsidRPr="00077257" w:rsidRDefault="00077257" w:rsidP="00B56185">
            <w:pPr>
              <w:rPr>
                <w:rFonts w:ascii="Arial" w:hAnsi="Arial" w:cs="Arial"/>
              </w:rPr>
            </w:pPr>
            <w:r w:rsidRPr="00077257">
              <w:rPr>
                <w:rFonts w:ascii="Arial" w:hAnsi="Arial" w:cs="Arial"/>
                <w:color w:val="000000"/>
              </w:rPr>
              <w:t>Manage, in overall terms, site Health and Safety Policy, security and fire policies</w:t>
            </w:r>
          </w:p>
        </w:tc>
      </w:tr>
      <w:tr w:rsidR="00112ACE" w14:paraId="0AD9FBB9" w14:textId="77777777" w:rsidTr="00077257">
        <w:tc>
          <w:tcPr>
            <w:tcW w:w="997" w:type="dxa"/>
          </w:tcPr>
          <w:p w14:paraId="6E4D8505" w14:textId="74D044F7" w:rsidR="00112ACE" w:rsidRDefault="00112ACE" w:rsidP="00B56185">
            <w:pPr>
              <w:rPr>
                <w:rFonts w:ascii="Arial" w:hAnsi="Arial" w:cs="Arial"/>
                <w:b/>
                <w:bCs/>
                <w:sz w:val="28"/>
                <w:szCs w:val="28"/>
              </w:rPr>
            </w:pPr>
            <w:r>
              <w:rPr>
                <w:rFonts w:ascii="Arial" w:hAnsi="Arial" w:cs="Arial"/>
                <w:b/>
                <w:bCs/>
                <w:sz w:val="28"/>
                <w:szCs w:val="28"/>
              </w:rPr>
              <w:t>23</w:t>
            </w:r>
          </w:p>
        </w:tc>
        <w:tc>
          <w:tcPr>
            <w:tcW w:w="8013" w:type="dxa"/>
          </w:tcPr>
          <w:p w14:paraId="2EF512AB" w14:textId="310D5274" w:rsidR="00112ACE" w:rsidRPr="00077257" w:rsidRDefault="00077257" w:rsidP="00B56185">
            <w:pPr>
              <w:rPr>
                <w:rFonts w:ascii="Arial" w:hAnsi="Arial" w:cs="Arial"/>
              </w:rPr>
            </w:pPr>
            <w:r w:rsidRPr="00077257">
              <w:rPr>
                <w:rFonts w:ascii="Arial" w:hAnsi="Arial" w:cs="Arial"/>
                <w:color w:val="000000"/>
              </w:rPr>
              <w:t>Prepare a construction Health and Safety plan from the information supplied by the CDM Co-ordinator in the pre-construction safety plan</w:t>
            </w:r>
          </w:p>
        </w:tc>
      </w:tr>
      <w:tr w:rsidR="00112ACE" w14:paraId="407F091A" w14:textId="77777777" w:rsidTr="00077257">
        <w:tc>
          <w:tcPr>
            <w:tcW w:w="997" w:type="dxa"/>
          </w:tcPr>
          <w:p w14:paraId="679A9443" w14:textId="1E1142F3" w:rsidR="00112ACE" w:rsidRDefault="00112ACE" w:rsidP="00B56185">
            <w:pPr>
              <w:rPr>
                <w:rFonts w:ascii="Arial" w:hAnsi="Arial" w:cs="Arial"/>
                <w:b/>
                <w:bCs/>
                <w:sz w:val="28"/>
                <w:szCs w:val="28"/>
              </w:rPr>
            </w:pPr>
            <w:r>
              <w:rPr>
                <w:rFonts w:ascii="Arial" w:hAnsi="Arial" w:cs="Arial"/>
                <w:b/>
                <w:bCs/>
                <w:sz w:val="28"/>
                <w:szCs w:val="28"/>
              </w:rPr>
              <w:t>24</w:t>
            </w:r>
          </w:p>
        </w:tc>
        <w:tc>
          <w:tcPr>
            <w:tcW w:w="8013" w:type="dxa"/>
          </w:tcPr>
          <w:p w14:paraId="3036C70D" w14:textId="65B8DAD4" w:rsidR="00112ACE" w:rsidRPr="00077257" w:rsidRDefault="00077257" w:rsidP="00B56185">
            <w:pPr>
              <w:rPr>
                <w:rFonts w:ascii="Arial" w:hAnsi="Arial" w:cs="Arial"/>
              </w:rPr>
            </w:pPr>
            <w:r w:rsidRPr="00077257">
              <w:rPr>
                <w:rFonts w:ascii="Arial" w:hAnsi="Arial" w:cs="Arial"/>
                <w:color w:val="000000"/>
              </w:rPr>
              <w:t>Establish the location of underground services and overhead power lines in conjunction with the CDM Coordinator where reasonably practical</w:t>
            </w:r>
          </w:p>
        </w:tc>
      </w:tr>
      <w:tr w:rsidR="00112ACE" w14:paraId="1238BA48" w14:textId="77777777" w:rsidTr="00077257">
        <w:tc>
          <w:tcPr>
            <w:tcW w:w="997" w:type="dxa"/>
          </w:tcPr>
          <w:p w14:paraId="648CF9F1" w14:textId="61F1669B" w:rsidR="00112ACE" w:rsidRDefault="00112ACE" w:rsidP="00B56185">
            <w:pPr>
              <w:rPr>
                <w:rFonts w:ascii="Arial" w:hAnsi="Arial" w:cs="Arial"/>
                <w:b/>
                <w:bCs/>
                <w:sz w:val="28"/>
                <w:szCs w:val="28"/>
              </w:rPr>
            </w:pPr>
            <w:r>
              <w:rPr>
                <w:rFonts w:ascii="Arial" w:hAnsi="Arial" w:cs="Arial"/>
                <w:b/>
                <w:bCs/>
                <w:sz w:val="28"/>
                <w:szCs w:val="28"/>
              </w:rPr>
              <w:t>25</w:t>
            </w:r>
          </w:p>
        </w:tc>
        <w:tc>
          <w:tcPr>
            <w:tcW w:w="8013" w:type="dxa"/>
          </w:tcPr>
          <w:p w14:paraId="0F5D880B" w14:textId="12A854A9" w:rsidR="00112ACE" w:rsidRPr="00077257" w:rsidRDefault="00077257" w:rsidP="00B56185">
            <w:pPr>
              <w:rPr>
                <w:rFonts w:ascii="Arial" w:hAnsi="Arial" w:cs="Arial"/>
              </w:rPr>
            </w:pPr>
            <w:r w:rsidRPr="00077257">
              <w:rPr>
                <w:rFonts w:ascii="Arial" w:hAnsi="Arial" w:cs="Arial"/>
                <w:color w:val="000000"/>
              </w:rPr>
              <w:t>Ensure that the Health and Safety plan is updated and reviewed throughout the duration of the contract and that the plan and revisions are brought to the attention of subcontractors</w:t>
            </w:r>
          </w:p>
        </w:tc>
      </w:tr>
      <w:tr w:rsidR="00112ACE" w14:paraId="6E8C777F" w14:textId="77777777" w:rsidTr="00077257">
        <w:tc>
          <w:tcPr>
            <w:tcW w:w="997" w:type="dxa"/>
          </w:tcPr>
          <w:p w14:paraId="254F1D0C" w14:textId="0CC3090C" w:rsidR="00112ACE" w:rsidRDefault="00112ACE" w:rsidP="00B56185">
            <w:pPr>
              <w:rPr>
                <w:rFonts w:ascii="Arial" w:hAnsi="Arial" w:cs="Arial"/>
                <w:b/>
                <w:bCs/>
                <w:sz w:val="28"/>
                <w:szCs w:val="28"/>
              </w:rPr>
            </w:pPr>
            <w:r>
              <w:rPr>
                <w:rFonts w:ascii="Arial" w:hAnsi="Arial" w:cs="Arial"/>
                <w:b/>
                <w:bCs/>
                <w:sz w:val="28"/>
                <w:szCs w:val="28"/>
              </w:rPr>
              <w:t>26</w:t>
            </w:r>
          </w:p>
        </w:tc>
        <w:tc>
          <w:tcPr>
            <w:tcW w:w="8013" w:type="dxa"/>
          </w:tcPr>
          <w:p w14:paraId="671A145F" w14:textId="12407087" w:rsidR="00112ACE" w:rsidRPr="00077257" w:rsidRDefault="00077257" w:rsidP="00B56185">
            <w:pPr>
              <w:rPr>
                <w:rFonts w:ascii="Arial" w:hAnsi="Arial" w:cs="Arial"/>
              </w:rPr>
            </w:pPr>
            <w:r w:rsidRPr="00077257">
              <w:rPr>
                <w:rFonts w:ascii="Arial" w:hAnsi="Arial" w:cs="Arial"/>
                <w:color w:val="000000"/>
              </w:rPr>
              <w:t>Ensure compliance with the company fire prevention procedure</w:t>
            </w:r>
          </w:p>
        </w:tc>
      </w:tr>
      <w:tr w:rsidR="00077257" w14:paraId="4E48C300" w14:textId="77777777" w:rsidTr="00693DB6">
        <w:trPr>
          <w:trHeight w:val="77"/>
        </w:trPr>
        <w:tc>
          <w:tcPr>
            <w:tcW w:w="997" w:type="dxa"/>
          </w:tcPr>
          <w:p w14:paraId="64213671" w14:textId="5CA8F176" w:rsidR="00077257" w:rsidRDefault="00077257" w:rsidP="00B56185">
            <w:pPr>
              <w:rPr>
                <w:rFonts w:ascii="Arial" w:hAnsi="Arial" w:cs="Arial"/>
                <w:b/>
                <w:bCs/>
                <w:sz w:val="28"/>
                <w:szCs w:val="28"/>
              </w:rPr>
            </w:pPr>
            <w:r>
              <w:rPr>
                <w:rFonts w:ascii="Arial" w:hAnsi="Arial" w:cs="Arial"/>
                <w:b/>
                <w:bCs/>
                <w:sz w:val="28"/>
                <w:szCs w:val="28"/>
              </w:rPr>
              <w:t>27</w:t>
            </w:r>
          </w:p>
        </w:tc>
        <w:tc>
          <w:tcPr>
            <w:tcW w:w="8013" w:type="dxa"/>
          </w:tcPr>
          <w:p w14:paraId="03D57FE5" w14:textId="77777777" w:rsidR="00077257" w:rsidRPr="00077257" w:rsidRDefault="00077257" w:rsidP="00077257">
            <w:pPr>
              <w:rPr>
                <w:rFonts w:ascii="Arial" w:hAnsi="Arial" w:cs="Arial"/>
              </w:rPr>
            </w:pPr>
            <w:r w:rsidRPr="00077257">
              <w:rPr>
                <w:rFonts w:ascii="Arial" w:hAnsi="Arial" w:cs="Arial"/>
                <w:color w:val="000000"/>
              </w:rPr>
              <w:t>Prepare Health and Safety File and O&amp;M information.</w:t>
            </w:r>
          </w:p>
          <w:p w14:paraId="69326B3C" w14:textId="77777777" w:rsidR="00077257" w:rsidRPr="00077257" w:rsidRDefault="00077257" w:rsidP="00B56185">
            <w:pPr>
              <w:rPr>
                <w:rFonts w:ascii="Arial" w:hAnsi="Arial" w:cs="Arial"/>
                <w:color w:val="000000"/>
              </w:rPr>
            </w:pPr>
          </w:p>
        </w:tc>
      </w:tr>
    </w:tbl>
    <w:p w14:paraId="3744159B" w14:textId="77777777" w:rsidR="00112ACE" w:rsidRDefault="00112ACE" w:rsidP="00B56185">
      <w:pPr>
        <w:rPr>
          <w:rFonts w:ascii="Arial" w:hAnsi="Arial" w:cs="Arial"/>
          <w:b/>
          <w:bCs/>
          <w:sz w:val="28"/>
          <w:szCs w:val="28"/>
        </w:rPr>
      </w:pPr>
    </w:p>
    <w:p w14:paraId="22B5334C" w14:textId="77777777" w:rsidR="00A82843" w:rsidRDefault="00A82843">
      <w:pPr>
        <w:rPr>
          <w:rFonts w:ascii="Arial" w:hAnsi="Arial" w:cs="Arial"/>
          <w:b/>
          <w:bCs/>
          <w:sz w:val="28"/>
          <w:szCs w:val="28"/>
        </w:rPr>
        <w:sectPr w:rsidR="00A82843" w:rsidSect="00DD7E53">
          <w:footerReference w:type="even" r:id="rId13"/>
          <w:footerReference w:type="default" r:id="rId14"/>
          <w:pgSz w:w="11900" w:h="16840"/>
          <w:pgMar w:top="1440" w:right="1440" w:bottom="1440" w:left="1440" w:header="708" w:footer="708" w:gutter="0"/>
          <w:pgNumType w:start="0"/>
          <w:cols w:space="708"/>
          <w:titlePg/>
          <w:docGrid w:linePitch="360"/>
        </w:sectPr>
      </w:pPr>
    </w:p>
    <w:p w14:paraId="1D2BC0E1" w14:textId="4D74F9B6" w:rsidR="00A82843" w:rsidRDefault="00A82843">
      <w:pPr>
        <w:rPr>
          <w:rFonts w:ascii="Arial" w:hAnsi="Arial" w:cs="Arial"/>
          <w:b/>
          <w:bCs/>
          <w:sz w:val="28"/>
          <w:szCs w:val="28"/>
        </w:rPr>
        <w:sectPr w:rsidR="00A82843" w:rsidSect="00A82843">
          <w:pgSz w:w="16840" w:h="11900" w:orient="landscape"/>
          <w:pgMar w:top="1440" w:right="1440" w:bottom="1440" w:left="1440" w:header="708" w:footer="708" w:gutter="0"/>
          <w:pgNumType w:start="0"/>
          <w:cols w:space="708"/>
          <w:titlePg/>
          <w:docGrid w:linePitch="360"/>
        </w:sectPr>
      </w:pPr>
      <w:r>
        <w:rPr>
          <w:rFonts w:ascii="Arial" w:hAnsi="Arial" w:cs="Arial"/>
          <w:b/>
          <w:bCs/>
          <w:noProof/>
          <w:sz w:val="28"/>
          <w:szCs w:val="28"/>
        </w:rPr>
        <w:lastRenderedPageBreak/>
        <w:drawing>
          <wp:anchor distT="0" distB="0" distL="114300" distR="114300" simplePos="0" relativeHeight="251671552" behindDoc="0" locked="0" layoutInCell="1" allowOverlap="1" wp14:anchorId="1B9C9496" wp14:editId="59B4D9B3">
            <wp:simplePos x="0" y="0"/>
            <wp:positionH relativeFrom="column">
              <wp:posOffset>116485</wp:posOffset>
            </wp:positionH>
            <wp:positionV relativeFrom="page">
              <wp:posOffset>86360</wp:posOffset>
            </wp:positionV>
            <wp:extent cx="8568690" cy="7290435"/>
            <wp:effectExtent l="0" t="0" r="381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a:extLst>
                        <a:ext uri="{28A0092B-C50C-407E-A947-70E740481C1C}">
                          <a14:useLocalDpi xmlns:a14="http://schemas.microsoft.com/office/drawing/2010/main" val="0"/>
                        </a:ext>
                      </a:extLst>
                    </a:blip>
                    <a:stretch>
                      <a:fillRect/>
                    </a:stretch>
                  </pic:blipFill>
                  <pic:spPr>
                    <a:xfrm>
                      <a:off x="0" y="0"/>
                      <a:ext cx="8568690" cy="7290435"/>
                    </a:xfrm>
                    <a:prstGeom prst="rect">
                      <a:avLst/>
                    </a:prstGeom>
                  </pic:spPr>
                </pic:pic>
              </a:graphicData>
            </a:graphic>
            <wp14:sizeRelH relativeFrom="page">
              <wp14:pctWidth>0</wp14:pctWidth>
            </wp14:sizeRelH>
            <wp14:sizeRelV relativeFrom="page">
              <wp14:pctHeight>0</wp14:pctHeight>
            </wp14:sizeRelV>
          </wp:anchor>
        </w:drawing>
      </w:r>
    </w:p>
    <w:p w14:paraId="71A36397" w14:textId="537F8088" w:rsidR="00AB6985" w:rsidRPr="00B26D6E" w:rsidRDefault="00241E59" w:rsidP="00B56185">
      <w:pPr>
        <w:rPr>
          <w:rFonts w:ascii="Arial" w:hAnsi="Arial" w:cs="Arial"/>
          <w:b/>
          <w:bCs/>
          <w:sz w:val="28"/>
          <w:szCs w:val="28"/>
        </w:rPr>
      </w:pPr>
      <w:r>
        <w:rPr>
          <w:rFonts w:ascii="Arial" w:hAnsi="Arial" w:cs="Arial"/>
          <w:b/>
          <w:bCs/>
          <w:sz w:val="28"/>
          <w:szCs w:val="28"/>
        </w:rPr>
        <w:lastRenderedPageBreak/>
        <w:t xml:space="preserve">2. </w:t>
      </w:r>
      <w:r w:rsidR="00486DD2" w:rsidRPr="00B26D6E">
        <w:rPr>
          <w:rFonts w:ascii="Arial" w:hAnsi="Arial" w:cs="Arial"/>
          <w:b/>
          <w:bCs/>
          <w:sz w:val="28"/>
          <w:szCs w:val="28"/>
        </w:rPr>
        <w:t>Quality Management Systems</w:t>
      </w:r>
    </w:p>
    <w:p w14:paraId="7FAFC461" w14:textId="1D0FD8D8" w:rsidR="00486DD2" w:rsidRPr="00A23DEB" w:rsidRDefault="00A23DEB" w:rsidP="00A23DEB">
      <w:pPr>
        <w:pStyle w:val="NormalWeb"/>
        <w:rPr>
          <w:rFonts w:ascii="Arial" w:hAnsi="Arial" w:cs="Arial"/>
          <w:color w:val="000000"/>
        </w:rPr>
      </w:pPr>
      <w:r w:rsidRPr="00A23DEB">
        <w:rPr>
          <w:rFonts w:ascii="Arial" w:hAnsi="Arial" w:cs="Arial"/>
          <w:color w:val="000000"/>
        </w:rPr>
        <w:t>This project will be managed in accordance with the Quality Management System certificated by British Standards Institute (BSI) and meeting the requirements of BS EN ISO 9001.</w:t>
      </w:r>
    </w:p>
    <w:p w14:paraId="62CA1451" w14:textId="551F5100" w:rsidR="003B423F" w:rsidRPr="002D4484" w:rsidRDefault="00C538DA" w:rsidP="003B423F">
      <w:pPr>
        <w:rPr>
          <w:rFonts w:ascii="Arial" w:hAnsi="Arial" w:cs="Arial"/>
          <w:color w:val="000000" w:themeColor="text1"/>
        </w:rPr>
      </w:pPr>
      <w:r w:rsidRPr="002D4484">
        <w:rPr>
          <w:rFonts w:ascii="Arial" w:hAnsi="Arial" w:cs="Arial"/>
          <w:color w:val="000000" w:themeColor="text1"/>
        </w:rPr>
        <w:t xml:space="preserve">SPG Construction Quality Management System is employed to guarantee our client “quality planning quality assurance and quality control” of the University Accommodation. The quality management systems </w:t>
      </w:r>
      <w:r w:rsidR="003B423F" w:rsidRPr="002D4484">
        <w:rPr>
          <w:rFonts w:ascii="Arial" w:hAnsi="Arial" w:cs="Arial"/>
          <w:color w:val="000000" w:themeColor="text1"/>
        </w:rPr>
        <w:t>facilitate to accomplish objectives and standards in the construction industry and our client’s expectation of quality. It ensures that SPG Construction can successfully complete the client project within “</w:t>
      </w:r>
      <w:r w:rsidR="003B423F" w:rsidRPr="002D4484">
        <w:rPr>
          <w:rFonts w:ascii="Arial" w:hAnsi="Arial" w:cs="Arial"/>
          <w:color w:val="000000" w:themeColor="text1"/>
          <w:shd w:val="clear" w:color="auto" w:fill="FFFFFF"/>
        </w:rPr>
        <w:t>the constraints given, such as, specified period and at minimum possible cost”. Quality being the central target</w:t>
      </w:r>
      <w:r w:rsidR="00A33CA2" w:rsidRPr="002D4484">
        <w:rPr>
          <w:rFonts w:ascii="Arial" w:hAnsi="Arial" w:cs="Arial"/>
          <w:color w:val="000000" w:themeColor="text1"/>
          <w:shd w:val="clear" w:color="auto" w:fill="FFFFFF"/>
        </w:rPr>
        <w:t xml:space="preserve"> for the client</w:t>
      </w:r>
      <w:r w:rsidR="003B423F" w:rsidRPr="002D4484">
        <w:rPr>
          <w:rFonts w:ascii="Arial" w:hAnsi="Arial" w:cs="Arial"/>
          <w:color w:val="000000" w:themeColor="text1"/>
          <w:shd w:val="clear" w:color="auto" w:fill="FFFFFF"/>
        </w:rPr>
        <w:t xml:space="preserve"> </w:t>
      </w:r>
      <w:r w:rsidR="00A33CA2" w:rsidRPr="002D4484">
        <w:rPr>
          <w:rFonts w:ascii="Arial" w:hAnsi="Arial" w:cs="Arial"/>
          <w:color w:val="000000" w:themeColor="text1"/>
          <w:shd w:val="clear" w:color="auto" w:fill="FFFFFF"/>
        </w:rPr>
        <w:t>with the Student Accommodation project, an agreement between the client and SPG Construction to understand an acceptable balance of cost and time to achieve a successful project.</w:t>
      </w:r>
    </w:p>
    <w:p w14:paraId="7D510D9F" w14:textId="1974EAC6" w:rsidR="00C538DA" w:rsidRDefault="00C538DA" w:rsidP="00486DD2">
      <w:pPr>
        <w:pStyle w:val="NormalWeb"/>
        <w:shd w:val="clear" w:color="auto" w:fill="FFFFFF"/>
        <w:spacing w:before="0" w:beforeAutospacing="0" w:after="188" w:afterAutospacing="0"/>
        <w:rPr>
          <w:rFonts w:ascii="Arial" w:hAnsi="Arial" w:cs="Arial"/>
          <w:color w:val="333333"/>
        </w:rPr>
      </w:pPr>
    </w:p>
    <w:p w14:paraId="355F5C03" w14:textId="584CCEF2" w:rsidR="00A33CA2" w:rsidRDefault="00241E59" w:rsidP="00486DD2">
      <w:pPr>
        <w:pStyle w:val="NormalWeb"/>
        <w:shd w:val="clear" w:color="auto" w:fill="FFFFFF"/>
        <w:spacing w:before="0" w:beforeAutospacing="0" w:after="188" w:afterAutospacing="0"/>
        <w:rPr>
          <w:rFonts w:ascii="Arial" w:hAnsi="Arial" w:cs="Arial"/>
          <w:b/>
          <w:bCs/>
          <w:color w:val="000000" w:themeColor="text1"/>
        </w:rPr>
      </w:pPr>
      <w:r>
        <w:rPr>
          <w:rFonts w:ascii="Arial" w:hAnsi="Arial" w:cs="Arial"/>
          <w:b/>
          <w:bCs/>
          <w:color w:val="000000" w:themeColor="text1"/>
        </w:rPr>
        <w:t xml:space="preserve">2.1 </w:t>
      </w:r>
      <w:r w:rsidR="00A33CA2" w:rsidRPr="00A33CA2">
        <w:rPr>
          <w:rFonts w:ascii="Arial" w:hAnsi="Arial" w:cs="Arial"/>
          <w:b/>
          <w:bCs/>
          <w:color w:val="000000" w:themeColor="text1"/>
        </w:rPr>
        <w:t>Below, documents that generate Quality Management Systems withing SPG Constructions.</w:t>
      </w:r>
    </w:p>
    <w:p w14:paraId="6154741A" w14:textId="77777777" w:rsidR="0049485F" w:rsidRDefault="0049485F" w:rsidP="0049485F"/>
    <w:p w14:paraId="7FF6E78D" w14:textId="77777777" w:rsidR="0049485F" w:rsidRDefault="0049485F" w:rsidP="0049485F">
      <w:pPr>
        <w:pStyle w:val="NormalWeb"/>
        <w:shd w:val="clear" w:color="auto" w:fill="FFFFFF"/>
        <w:spacing w:before="0" w:beforeAutospacing="0" w:after="188" w:afterAutospacing="0"/>
        <w:rPr>
          <w:rFonts w:ascii="Arial" w:hAnsi="Arial" w:cs="Arial"/>
          <w:b/>
          <w:bCs/>
          <w:color w:val="000000" w:themeColor="text1"/>
        </w:rPr>
      </w:pPr>
      <w:r>
        <w:rPr>
          <w:rFonts w:ascii="Arial" w:hAnsi="Arial" w:cs="Arial"/>
          <w:b/>
          <w:bCs/>
          <w:color w:val="000000" w:themeColor="text1"/>
        </w:rPr>
        <w:t>Client Brief / Specification</w:t>
      </w:r>
    </w:p>
    <w:p w14:paraId="16D16EDE" w14:textId="4E019DA2" w:rsidR="00046412" w:rsidRPr="00046412" w:rsidRDefault="00046412" w:rsidP="00046412">
      <w:pPr>
        <w:pStyle w:val="xmsolistparagraph"/>
        <w:numPr>
          <w:ilvl w:val="0"/>
          <w:numId w:val="26"/>
        </w:numPr>
        <w:shd w:val="clear" w:color="auto" w:fill="FFFFFF"/>
        <w:spacing w:before="0" w:beforeAutospacing="0" w:after="0" w:afterAutospacing="0"/>
        <w:rPr>
          <w:rFonts w:ascii="Arial" w:hAnsi="Arial" w:cs="Arial"/>
          <w:color w:val="000000" w:themeColor="text1"/>
        </w:rPr>
      </w:pPr>
      <w:r w:rsidRPr="00046412">
        <w:rPr>
          <w:rFonts w:ascii="Arial" w:hAnsi="Arial" w:cs="Arial"/>
          <w:color w:val="000000" w:themeColor="text1"/>
        </w:rPr>
        <w:t xml:space="preserve">Brief states the project is a Traditional </w:t>
      </w:r>
      <w:r w:rsidRPr="00046412">
        <w:rPr>
          <w:rFonts w:ascii="Arial" w:hAnsi="Arial" w:cs="Arial"/>
          <w:color w:val="000000" w:themeColor="text1"/>
        </w:rPr>
        <w:t>project -</w:t>
      </w:r>
      <w:r w:rsidRPr="00046412">
        <w:rPr>
          <w:rFonts w:ascii="Arial" w:hAnsi="Arial" w:cs="Arial"/>
          <w:color w:val="000000" w:themeColor="text1"/>
        </w:rPr>
        <w:t xml:space="preserve"> Client employs the Design Team. </w:t>
      </w:r>
      <w:r w:rsidRPr="00046412">
        <w:rPr>
          <w:rFonts w:ascii="Arial" w:hAnsi="Arial" w:cs="Arial"/>
          <w:color w:val="000000" w:themeColor="text1"/>
        </w:rPr>
        <w:t xml:space="preserve"> </w:t>
      </w:r>
      <w:r w:rsidRPr="00046412">
        <w:rPr>
          <w:rFonts w:ascii="Arial" w:hAnsi="Arial" w:cs="Arial"/>
          <w:color w:val="000000" w:themeColor="text1"/>
        </w:rPr>
        <w:t>SPG not responsible for the design.  Client &amp; his Team are.</w:t>
      </w:r>
    </w:p>
    <w:p w14:paraId="52F83336" w14:textId="13E51456" w:rsidR="00046412" w:rsidRPr="00046412" w:rsidRDefault="00046412" w:rsidP="00A82843">
      <w:pPr>
        <w:pStyle w:val="NormalWeb"/>
        <w:numPr>
          <w:ilvl w:val="0"/>
          <w:numId w:val="26"/>
        </w:numPr>
        <w:shd w:val="clear" w:color="auto" w:fill="FFFFFF"/>
        <w:spacing w:before="0" w:beforeAutospacing="0"/>
        <w:ind w:left="714" w:hanging="357"/>
        <w:rPr>
          <w:rFonts w:ascii="Arial" w:hAnsi="Arial" w:cs="Arial"/>
          <w:color w:val="000000" w:themeColor="text1"/>
        </w:rPr>
      </w:pPr>
      <w:r w:rsidRPr="00046412">
        <w:rPr>
          <w:rFonts w:ascii="Arial" w:hAnsi="Arial" w:cs="Arial"/>
          <w:color w:val="000000" w:themeColor="text1"/>
        </w:rPr>
        <w:t xml:space="preserve">Client brief / not SPG’s issue. SPG can do a design review and offer advice to the Client </w:t>
      </w:r>
      <w:r w:rsidRPr="00046412">
        <w:rPr>
          <w:rFonts w:ascii="Arial" w:hAnsi="Arial" w:cs="Arial"/>
          <w:color w:val="000000" w:themeColor="text1"/>
        </w:rPr>
        <w:t>design team</w:t>
      </w:r>
      <w:r w:rsidRPr="00046412">
        <w:rPr>
          <w:rFonts w:ascii="Arial" w:hAnsi="Arial" w:cs="Arial"/>
          <w:color w:val="000000" w:themeColor="text1"/>
        </w:rPr>
        <w:t xml:space="preserve"> on any issues identified.</w:t>
      </w:r>
    </w:p>
    <w:p w14:paraId="5ECAA512" w14:textId="6DC5A92E" w:rsidR="00077257" w:rsidRDefault="00077257" w:rsidP="00A82843">
      <w:pPr>
        <w:pStyle w:val="NormalWeb"/>
        <w:numPr>
          <w:ilvl w:val="0"/>
          <w:numId w:val="26"/>
        </w:numPr>
        <w:shd w:val="clear" w:color="auto" w:fill="FFFFFF"/>
        <w:spacing w:before="0" w:beforeAutospacing="0"/>
        <w:ind w:left="714" w:hanging="357"/>
        <w:rPr>
          <w:rFonts w:ascii="Arial" w:hAnsi="Arial" w:cs="Arial"/>
          <w:color w:val="000000" w:themeColor="text1"/>
        </w:rPr>
      </w:pPr>
      <w:r>
        <w:rPr>
          <w:rFonts w:ascii="Arial" w:hAnsi="Arial" w:cs="Arial"/>
          <w:color w:val="000000" w:themeColor="text1"/>
        </w:rPr>
        <w:t>V</w:t>
      </w:r>
      <w:r w:rsidR="000B503C" w:rsidRPr="000B503C">
        <w:rPr>
          <w:rFonts w:ascii="Arial" w:hAnsi="Arial" w:cs="Arial"/>
          <w:color w:val="000000" w:themeColor="text1"/>
        </w:rPr>
        <w:t>ital the</w:t>
      </w:r>
      <w:r w:rsidR="000B503C" w:rsidRPr="000B503C">
        <w:t xml:space="preserve"> </w:t>
      </w:r>
      <w:r w:rsidR="000B503C">
        <w:rPr>
          <w:rFonts w:ascii="Arial" w:hAnsi="Arial" w:cs="Arial"/>
        </w:rPr>
        <w:t xml:space="preserve">client </w:t>
      </w:r>
      <w:r w:rsidR="000B503C" w:rsidRPr="000B503C">
        <w:rPr>
          <w:rFonts w:ascii="Arial" w:hAnsi="Arial" w:cs="Arial"/>
          <w:color w:val="000000" w:themeColor="text1"/>
        </w:rPr>
        <w:t xml:space="preserve">constructs </w:t>
      </w:r>
      <w:r w:rsidR="000B503C">
        <w:rPr>
          <w:rFonts w:ascii="Arial" w:hAnsi="Arial" w:cs="Arial"/>
          <w:color w:val="000000" w:themeColor="text1"/>
        </w:rPr>
        <w:t>a</w:t>
      </w:r>
      <w:r w:rsidR="000B503C" w:rsidRPr="000B503C">
        <w:rPr>
          <w:rFonts w:ascii="Arial" w:hAnsi="Arial" w:cs="Arial"/>
          <w:color w:val="000000" w:themeColor="text1"/>
        </w:rPr>
        <w:t xml:space="preserve"> brief </w:t>
      </w:r>
      <w:r w:rsidR="000B503C">
        <w:rPr>
          <w:rFonts w:ascii="Arial" w:hAnsi="Arial" w:cs="Arial"/>
          <w:color w:val="000000" w:themeColor="text1"/>
        </w:rPr>
        <w:t xml:space="preserve">which </w:t>
      </w:r>
      <w:r w:rsidR="000B503C" w:rsidRPr="000B503C">
        <w:rPr>
          <w:rFonts w:ascii="Arial" w:hAnsi="Arial" w:cs="Arial"/>
          <w:color w:val="000000" w:themeColor="text1"/>
        </w:rPr>
        <w:t xml:space="preserve">includes all </w:t>
      </w:r>
      <w:r w:rsidR="000B503C">
        <w:rPr>
          <w:rFonts w:ascii="Arial" w:hAnsi="Arial" w:cs="Arial"/>
          <w:color w:val="000000" w:themeColor="text1"/>
        </w:rPr>
        <w:t xml:space="preserve">quality requirements and specification of the project. </w:t>
      </w:r>
    </w:p>
    <w:p w14:paraId="037B414F" w14:textId="2D4BC29A" w:rsidR="00A82843" w:rsidRDefault="00077257" w:rsidP="00A82843">
      <w:pPr>
        <w:pStyle w:val="NormalWeb"/>
        <w:numPr>
          <w:ilvl w:val="0"/>
          <w:numId w:val="26"/>
        </w:numPr>
        <w:shd w:val="clear" w:color="auto" w:fill="FFFFFF"/>
        <w:spacing w:before="0" w:beforeAutospacing="0"/>
        <w:ind w:left="714" w:hanging="357"/>
        <w:rPr>
          <w:rFonts w:ascii="Arial" w:hAnsi="Arial" w:cs="Arial"/>
          <w:color w:val="000000" w:themeColor="text1"/>
        </w:rPr>
      </w:pPr>
      <w:r>
        <w:rPr>
          <w:rFonts w:ascii="Arial" w:hAnsi="Arial" w:cs="Arial"/>
          <w:color w:val="000000" w:themeColor="text1"/>
        </w:rPr>
        <w:t>D</w:t>
      </w:r>
      <w:r w:rsidR="000B503C">
        <w:rPr>
          <w:rFonts w:ascii="Arial" w:hAnsi="Arial" w:cs="Arial"/>
          <w:color w:val="000000" w:themeColor="text1"/>
        </w:rPr>
        <w:t>esign brief is one of the “most powerful project management tools”</w:t>
      </w:r>
      <w:r w:rsidR="00D54142" w:rsidRPr="00D54142">
        <w:t xml:space="preserve"> </w:t>
      </w:r>
      <w:r w:rsidR="00D54142" w:rsidRPr="00D54142">
        <w:rPr>
          <w:rFonts w:ascii="Arial" w:hAnsi="Arial" w:cs="Arial"/>
          <w:color w:val="000000" w:themeColor="text1"/>
        </w:rPr>
        <w:t>(Heaton, 2020)</w:t>
      </w:r>
      <w:r w:rsidR="000B503C">
        <w:rPr>
          <w:rFonts w:ascii="Arial" w:hAnsi="Arial" w:cs="Arial"/>
          <w:color w:val="000000" w:themeColor="text1"/>
        </w:rPr>
        <w:t xml:space="preserve">, allows SPG Construction identify the scope, </w:t>
      </w:r>
      <w:r w:rsidR="000B503C" w:rsidRPr="000B503C">
        <w:rPr>
          <w:rFonts w:ascii="Arial" w:hAnsi="Arial" w:cs="Arial"/>
          <w:color w:val="000000" w:themeColor="text1"/>
        </w:rPr>
        <w:t>magnitude</w:t>
      </w:r>
      <w:r w:rsidR="000B503C">
        <w:rPr>
          <w:rFonts w:ascii="Arial" w:hAnsi="Arial" w:cs="Arial"/>
          <w:color w:val="000000" w:themeColor="text1"/>
        </w:rPr>
        <w:t xml:space="preserve"> and </w:t>
      </w:r>
      <w:r w:rsidR="000B503C" w:rsidRPr="000B503C">
        <w:rPr>
          <w:rFonts w:ascii="Arial" w:hAnsi="Arial" w:cs="Arial"/>
          <w:color w:val="000000" w:themeColor="text1"/>
        </w:rPr>
        <w:t>fundamental</w:t>
      </w:r>
      <w:r w:rsidR="000B503C">
        <w:rPr>
          <w:rFonts w:ascii="Arial" w:hAnsi="Arial" w:cs="Arial"/>
          <w:color w:val="000000" w:themeColor="text1"/>
        </w:rPr>
        <w:t xml:space="preserve"> details to meet the client design. </w:t>
      </w:r>
    </w:p>
    <w:p w14:paraId="0288F52E" w14:textId="3D9503F5" w:rsidR="00046412" w:rsidRPr="00046412" w:rsidRDefault="000B503C" w:rsidP="00046412">
      <w:pPr>
        <w:pStyle w:val="NormalWeb"/>
        <w:numPr>
          <w:ilvl w:val="0"/>
          <w:numId w:val="26"/>
        </w:numPr>
        <w:shd w:val="clear" w:color="auto" w:fill="FFFFFF"/>
        <w:spacing w:before="0" w:beforeAutospacing="0"/>
        <w:ind w:left="714" w:hanging="357"/>
        <w:rPr>
          <w:rFonts w:ascii="Arial" w:hAnsi="Arial" w:cs="Arial"/>
          <w:color w:val="000000" w:themeColor="text1"/>
        </w:rPr>
      </w:pPr>
      <w:r w:rsidRPr="00A82843">
        <w:rPr>
          <w:rFonts w:ascii="Arial" w:hAnsi="Arial" w:cs="Arial"/>
          <w:color w:val="000000" w:themeColor="text1"/>
        </w:rPr>
        <w:t xml:space="preserve">A good quality client brief </w:t>
      </w:r>
      <w:r w:rsidR="00BE716B" w:rsidRPr="00A82843">
        <w:rPr>
          <w:rFonts w:ascii="Arial" w:hAnsi="Arial" w:cs="Arial"/>
          <w:color w:val="000000" w:themeColor="text1"/>
        </w:rPr>
        <w:t>helps avoid barriers occurring early on and can potentially quicken design / development process.</w:t>
      </w:r>
    </w:p>
    <w:p w14:paraId="1B81EAF8" w14:textId="658C5116" w:rsidR="00A33CA2" w:rsidRDefault="00A33CA2" w:rsidP="00486DD2">
      <w:pPr>
        <w:pStyle w:val="NormalWeb"/>
        <w:shd w:val="clear" w:color="auto" w:fill="FFFFFF"/>
        <w:spacing w:before="0" w:beforeAutospacing="0" w:after="188" w:afterAutospacing="0"/>
        <w:rPr>
          <w:rFonts w:ascii="Arial" w:hAnsi="Arial" w:cs="Arial"/>
          <w:b/>
          <w:bCs/>
          <w:color w:val="000000" w:themeColor="text1"/>
        </w:rPr>
      </w:pPr>
      <w:r>
        <w:rPr>
          <w:rFonts w:ascii="Arial" w:hAnsi="Arial" w:cs="Arial"/>
          <w:b/>
          <w:bCs/>
          <w:color w:val="000000" w:themeColor="text1"/>
        </w:rPr>
        <w:t xml:space="preserve">Design review </w:t>
      </w:r>
    </w:p>
    <w:p w14:paraId="4429E8E4" w14:textId="1F0DB712" w:rsidR="00077257" w:rsidRDefault="001E61C9" w:rsidP="00077257">
      <w:pPr>
        <w:pStyle w:val="ListParagraph"/>
        <w:numPr>
          <w:ilvl w:val="0"/>
          <w:numId w:val="22"/>
        </w:numPr>
        <w:rPr>
          <w:rFonts w:ascii="Arial" w:hAnsi="Arial" w:cs="Arial"/>
        </w:rPr>
      </w:pPr>
      <w:r w:rsidRPr="00077257">
        <w:rPr>
          <w:rFonts w:ascii="Arial" w:hAnsi="Arial" w:cs="Arial"/>
        </w:rPr>
        <w:t xml:space="preserve">Frequent design review meetings amongst the client, consultant team and SPG Construction </w:t>
      </w:r>
      <w:r w:rsidR="008F371D" w:rsidRPr="00077257">
        <w:rPr>
          <w:rFonts w:ascii="Arial" w:hAnsi="Arial" w:cs="Arial"/>
        </w:rPr>
        <w:t xml:space="preserve">will improve the quality of the design, helping </w:t>
      </w:r>
      <w:r w:rsidR="00EC4C6A">
        <w:rPr>
          <w:rFonts w:ascii="Arial" w:hAnsi="Arial" w:cs="Arial"/>
        </w:rPr>
        <w:t xml:space="preserve">our </w:t>
      </w:r>
      <w:r w:rsidR="008F371D" w:rsidRPr="00077257">
        <w:rPr>
          <w:rFonts w:ascii="Arial" w:hAnsi="Arial" w:cs="Arial"/>
        </w:rPr>
        <w:t xml:space="preserve">client to secure high-quality design. </w:t>
      </w:r>
    </w:p>
    <w:p w14:paraId="017B1F63" w14:textId="77777777" w:rsidR="00077257" w:rsidRDefault="00077257" w:rsidP="00077257">
      <w:pPr>
        <w:pStyle w:val="ListParagraph"/>
        <w:numPr>
          <w:ilvl w:val="0"/>
          <w:numId w:val="22"/>
        </w:numPr>
        <w:rPr>
          <w:rFonts w:ascii="Arial" w:hAnsi="Arial" w:cs="Arial"/>
        </w:rPr>
      </w:pPr>
      <w:r>
        <w:rPr>
          <w:rFonts w:ascii="Arial" w:hAnsi="Arial" w:cs="Arial"/>
        </w:rPr>
        <w:t>M</w:t>
      </w:r>
      <w:r w:rsidR="008F371D" w:rsidRPr="00077257">
        <w:rPr>
          <w:rFonts w:ascii="Arial" w:hAnsi="Arial" w:cs="Arial"/>
        </w:rPr>
        <w:t xml:space="preserve">eeting consisting of construction professionals, “offers advice and judgement of an understanding of a good design”. A highly efficient design review adds more value than just quality. </w:t>
      </w:r>
    </w:p>
    <w:p w14:paraId="1B9C48B2" w14:textId="77777777" w:rsidR="00077257" w:rsidRDefault="008F371D" w:rsidP="00077257">
      <w:pPr>
        <w:pStyle w:val="ListParagraph"/>
        <w:numPr>
          <w:ilvl w:val="0"/>
          <w:numId w:val="22"/>
        </w:numPr>
        <w:rPr>
          <w:rFonts w:ascii="Arial" w:hAnsi="Arial" w:cs="Arial"/>
        </w:rPr>
      </w:pPr>
      <w:r w:rsidRPr="00077257">
        <w:rPr>
          <w:rFonts w:ascii="Arial" w:hAnsi="Arial" w:cs="Arial"/>
        </w:rPr>
        <w:t xml:space="preserve"> </w:t>
      </w:r>
      <w:r w:rsidR="00077257">
        <w:rPr>
          <w:rFonts w:ascii="Arial" w:hAnsi="Arial" w:cs="Arial"/>
        </w:rPr>
        <w:t>D</w:t>
      </w:r>
      <w:r w:rsidRPr="00077257">
        <w:rPr>
          <w:rFonts w:ascii="Arial" w:hAnsi="Arial" w:cs="Arial"/>
        </w:rPr>
        <w:t>esign process helps</w:t>
      </w:r>
      <w:r w:rsidR="0049485F" w:rsidRPr="00077257">
        <w:rPr>
          <w:rFonts w:ascii="Arial" w:hAnsi="Arial" w:cs="Arial"/>
        </w:rPr>
        <w:t xml:space="preserve"> distinguish potential risks and costs delays in the planning to save time and money. </w:t>
      </w:r>
    </w:p>
    <w:p w14:paraId="5257960C" w14:textId="1EE39372" w:rsidR="0049485F" w:rsidRPr="00077257" w:rsidRDefault="00077257" w:rsidP="00077257">
      <w:pPr>
        <w:pStyle w:val="ListParagraph"/>
        <w:numPr>
          <w:ilvl w:val="0"/>
          <w:numId w:val="22"/>
        </w:numPr>
        <w:rPr>
          <w:rFonts w:ascii="Arial" w:hAnsi="Arial" w:cs="Arial"/>
        </w:rPr>
      </w:pPr>
      <w:r>
        <w:rPr>
          <w:rFonts w:ascii="Arial" w:hAnsi="Arial" w:cs="Arial"/>
        </w:rPr>
        <w:t>V</w:t>
      </w:r>
      <w:r w:rsidR="0049485F" w:rsidRPr="00077257">
        <w:rPr>
          <w:rFonts w:ascii="Arial" w:hAnsi="Arial" w:cs="Arial"/>
        </w:rPr>
        <w:t>aluable design review gives SPG Construction, consultant team and clients design teams “confidence that they have had the best possible independent advice on design quality”.</w:t>
      </w:r>
    </w:p>
    <w:p w14:paraId="2992AEA6" w14:textId="7B42D7DD" w:rsidR="001450CD" w:rsidRDefault="001450CD" w:rsidP="00486DD2">
      <w:pPr>
        <w:pStyle w:val="NormalWeb"/>
        <w:shd w:val="clear" w:color="auto" w:fill="FFFFFF"/>
        <w:spacing w:before="0" w:beforeAutospacing="0" w:after="188" w:afterAutospacing="0"/>
        <w:rPr>
          <w:rFonts w:ascii="Arial" w:hAnsi="Arial" w:cs="Arial"/>
          <w:b/>
          <w:bCs/>
          <w:color w:val="000000" w:themeColor="text1"/>
        </w:rPr>
      </w:pPr>
    </w:p>
    <w:p w14:paraId="6E8EC020" w14:textId="77777777" w:rsidR="00046412" w:rsidRDefault="00046412" w:rsidP="00486DD2">
      <w:pPr>
        <w:pStyle w:val="NormalWeb"/>
        <w:shd w:val="clear" w:color="auto" w:fill="FFFFFF"/>
        <w:spacing w:before="0" w:beforeAutospacing="0" w:after="188" w:afterAutospacing="0"/>
        <w:rPr>
          <w:rFonts w:ascii="Arial" w:hAnsi="Arial" w:cs="Arial"/>
          <w:b/>
          <w:bCs/>
          <w:color w:val="000000" w:themeColor="text1"/>
        </w:rPr>
      </w:pPr>
    </w:p>
    <w:p w14:paraId="570D0D22" w14:textId="77777777" w:rsidR="00A82843" w:rsidRDefault="00A82843" w:rsidP="00486DD2">
      <w:pPr>
        <w:pStyle w:val="NormalWeb"/>
        <w:shd w:val="clear" w:color="auto" w:fill="FFFFFF"/>
        <w:spacing w:before="0" w:beforeAutospacing="0" w:after="188" w:afterAutospacing="0"/>
        <w:rPr>
          <w:rFonts w:ascii="Arial" w:hAnsi="Arial" w:cs="Arial"/>
          <w:b/>
          <w:bCs/>
          <w:color w:val="000000" w:themeColor="text1"/>
        </w:rPr>
      </w:pPr>
    </w:p>
    <w:p w14:paraId="4E603704" w14:textId="5AF3D3B1" w:rsidR="001450CD" w:rsidRDefault="001450CD" w:rsidP="00486DD2">
      <w:pPr>
        <w:pStyle w:val="NormalWeb"/>
        <w:shd w:val="clear" w:color="auto" w:fill="FFFFFF"/>
        <w:spacing w:before="0" w:beforeAutospacing="0" w:after="188" w:afterAutospacing="0"/>
        <w:rPr>
          <w:rFonts w:ascii="Arial" w:hAnsi="Arial" w:cs="Arial"/>
          <w:b/>
          <w:bCs/>
          <w:color w:val="000000" w:themeColor="text1"/>
        </w:rPr>
      </w:pPr>
      <w:r>
        <w:rPr>
          <w:rFonts w:ascii="Arial" w:hAnsi="Arial" w:cs="Arial"/>
          <w:b/>
          <w:bCs/>
          <w:color w:val="000000" w:themeColor="text1"/>
        </w:rPr>
        <w:t xml:space="preserve">Drawing register </w:t>
      </w:r>
    </w:p>
    <w:p w14:paraId="2C2D9BCD" w14:textId="39273BB2" w:rsidR="00BE716B" w:rsidRPr="00181F9F" w:rsidRDefault="00303EDA" w:rsidP="00BE716B">
      <w:r w:rsidRPr="00303EDA">
        <w:rPr>
          <w:rFonts w:ascii="Arial" w:hAnsi="Arial" w:cs="Arial"/>
          <w:color w:val="000000"/>
          <w:shd w:val="clear" w:color="auto" w:fill="FFFFFF"/>
        </w:rPr>
        <w:t>An important system to segregate the latest drawings from superseded drawings</w:t>
      </w:r>
      <w:r>
        <w:rPr>
          <w:color w:val="000000"/>
          <w:shd w:val="clear" w:color="auto" w:fill="FFFFFF"/>
        </w:rPr>
        <w:t xml:space="preserve">. </w:t>
      </w:r>
    </w:p>
    <w:p w14:paraId="7AB3CD16" w14:textId="23152129" w:rsidR="00181F9F" w:rsidRPr="00046412" w:rsidRDefault="00D506D7" w:rsidP="00D506D7">
      <w:pPr>
        <w:pStyle w:val="ListParagraph"/>
        <w:numPr>
          <w:ilvl w:val="0"/>
          <w:numId w:val="10"/>
        </w:numPr>
        <w:shd w:val="clear" w:color="auto" w:fill="FFFFFF"/>
        <w:spacing w:before="100" w:beforeAutospacing="1" w:after="100" w:afterAutospacing="1" w:line="300" w:lineRule="atLeast"/>
        <w:rPr>
          <w:rStyle w:val="bullettext"/>
          <w:rFonts w:ascii="Arial" w:hAnsi="Arial" w:cs="Arial"/>
          <w:color w:val="000000" w:themeColor="text1"/>
        </w:rPr>
      </w:pPr>
      <w:r w:rsidRPr="00046412">
        <w:rPr>
          <w:rStyle w:val="bullettext"/>
          <w:rFonts w:ascii="Arial" w:hAnsi="Arial" w:cs="Arial"/>
          <w:color w:val="000000" w:themeColor="text1"/>
        </w:rPr>
        <w:t>Reduces time to retrieve required files and drawings.</w:t>
      </w:r>
    </w:p>
    <w:p w14:paraId="4692D1C4" w14:textId="7CA5DDC2" w:rsidR="00D506D7" w:rsidRPr="00046412" w:rsidRDefault="00D506D7" w:rsidP="00D506D7">
      <w:pPr>
        <w:pStyle w:val="ListParagraph"/>
        <w:numPr>
          <w:ilvl w:val="0"/>
          <w:numId w:val="10"/>
        </w:numPr>
        <w:shd w:val="clear" w:color="auto" w:fill="FFFFFF"/>
        <w:spacing w:before="100" w:beforeAutospacing="1" w:after="100" w:afterAutospacing="1" w:line="300" w:lineRule="atLeast"/>
        <w:rPr>
          <w:rStyle w:val="bullettext"/>
          <w:rFonts w:ascii="Arial" w:hAnsi="Arial" w:cs="Arial"/>
          <w:color w:val="000000" w:themeColor="text1"/>
        </w:rPr>
      </w:pPr>
      <w:r w:rsidRPr="00046412">
        <w:rPr>
          <w:rStyle w:val="bullettext"/>
          <w:rFonts w:ascii="Arial" w:hAnsi="Arial" w:cs="Arial"/>
          <w:color w:val="000000" w:themeColor="text1"/>
        </w:rPr>
        <w:t>Reduces storage space and stores all drawings in the same area for the project.</w:t>
      </w:r>
    </w:p>
    <w:p w14:paraId="023960B4" w14:textId="5D4EAAB7" w:rsidR="00D506D7" w:rsidRPr="00046412" w:rsidRDefault="00D506D7" w:rsidP="00D506D7">
      <w:pPr>
        <w:pStyle w:val="ListParagraph"/>
        <w:numPr>
          <w:ilvl w:val="0"/>
          <w:numId w:val="10"/>
        </w:numPr>
        <w:shd w:val="clear" w:color="auto" w:fill="FFFFFF"/>
        <w:spacing w:before="100" w:beforeAutospacing="1" w:after="100" w:afterAutospacing="1" w:line="300" w:lineRule="atLeast"/>
        <w:rPr>
          <w:rStyle w:val="bullettext"/>
          <w:rFonts w:ascii="Arial" w:hAnsi="Arial" w:cs="Arial"/>
          <w:color w:val="000000" w:themeColor="text1"/>
        </w:rPr>
      </w:pPr>
      <w:r w:rsidRPr="00046412">
        <w:rPr>
          <w:rStyle w:val="bullettext"/>
          <w:rFonts w:ascii="Arial" w:hAnsi="Arial" w:cs="Arial"/>
          <w:color w:val="000000" w:themeColor="text1"/>
        </w:rPr>
        <w:t xml:space="preserve">Able to collaborate drawings across the project. </w:t>
      </w:r>
    </w:p>
    <w:p w14:paraId="2DF825B1" w14:textId="2C1B4F43" w:rsidR="00D506D7" w:rsidRPr="00046412" w:rsidRDefault="00D506D7" w:rsidP="00D506D7">
      <w:pPr>
        <w:pStyle w:val="ListParagraph"/>
        <w:numPr>
          <w:ilvl w:val="0"/>
          <w:numId w:val="10"/>
        </w:numPr>
        <w:shd w:val="clear" w:color="auto" w:fill="FFFFFF"/>
        <w:spacing w:before="100" w:beforeAutospacing="1" w:after="100" w:afterAutospacing="1" w:line="300" w:lineRule="atLeast"/>
        <w:rPr>
          <w:rStyle w:val="bullettext"/>
          <w:rFonts w:ascii="Arial" w:hAnsi="Arial" w:cs="Arial"/>
          <w:color w:val="000000" w:themeColor="text1"/>
        </w:rPr>
      </w:pPr>
      <w:r w:rsidRPr="00046412">
        <w:rPr>
          <w:rStyle w:val="bullettext"/>
          <w:rFonts w:ascii="Arial" w:hAnsi="Arial" w:cs="Arial"/>
          <w:color w:val="000000" w:themeColor="text1"/>
        </w:rPr>
        <w:t>Provides information to user on activities on a particular date and time</w:t>
      </w:r>
    </w:p>
    <w:p w14:paraId="2EBC948F" w14:textId="0AEAF765" w:rsidR="00D506D7" w:rsidRPr="00046412" w:rsidRDefault="00D506D7" w:rsidP="00D506D7">
      <w:pPr>
        <w:pStyle w:val="ListParagraph"/>
        <w:numPr>
          <w:ilvl w:val="0"/>
          <w:numId w:val="10"/>
        </w:numPr>
        <w:shd w:val="clear" w:color="auto" w:fill="FFFFFF"/>
        <w:spacing w:before="100" w:beforeAutospacing="1" w:after="100" w:afterAutospacing="1" w:line="300" w:lineRule="atLeast"/>
        <w:rPr>
          <w:rStyle w:val="bullettext"/>
          <w:rFonts w:ascii="Arial" w:hAnsi="Arial" w:cs="Arial"/>
          <w:color w:val="000000" w:themeColor="text1"/>
        </w:rPr>
      </w:pPr>
      <w:r w:rsidRPr="00046412">
        <w:rPr>
          <w:rStyle w:val="bullettext"/>
          <w:rFonts w:ascii="Arial" w:hAnsi="Arial" w:cs="Arial"/>
          <w:color w:val="000000" w:themeColor="text1"/>
        </w:rPr>
        <w:t>Reduces errors on the project, always working on update drawings.</w:t>
      </w:r>
    </w:p>
    <w:p w14:paraId="4B2152ED" w14:textId="77777777" w:rsidR="00303EDA" w:rsidRPr="00D506D7" w:rsidRDefault="00303EDA" w:rsidP="00A45452">
      <w:pPr>
        <w:pStyle w:val="ListParagraph"/>
        <w:shd w:val="clear" w:color="auto" w:fill="FFFFFF"/>
        <w:spacing w:before="100" w:beforeAutospacing="1" w:after="100" w:afterAutospacing="1" w:line="300" w:lineRule="atLeast"/>
        <w:rPr>
          <w:rFonts w:ascii="Arial" w:hAnsi="Arial" w:cs="Arial"/>
          <w:color w:val="000000" w:themeColor="text1"/>
          <w:sz w:val="20"/>
          <w:szCs w:val="20"/>
        </w:rPr>
      </w:pPr>
    </w:p>
    <w:p w14:paraId="3C1A7B12" w14:textId="36EE0B85" w:rsidR="00A45452" w:rsidRDefault="0023223C" w:rsidP="00486DD2">
      <w:pPr>
        <w:pStyle w:val="NormalWeb"/>
        <w:shd w:val="clear" w:color="auto" w:fill="FFFFFF"/>
        <w:spacing w:before="0" w:beforeAutospacing="0" w:after="188" w:afterAutospacing="0"/>
        <w:rPr>
          <w:rFonts w:ascii="Arial" w:hAnsi="Arial" w:cs="Arial"/>
          <w:b/>
          <w:bCs/>
          <w:color w:val="000000" w:themeColor="text1"/>
        </w:rPr>
      </w:pPr>
      <w:r>
        <w:rPr>
          <w:rFonts w:ascii="Arial" w:hAnsi="Arial" w:cs="Arial"/>
          <w:b/>
          <w:bCs/>
          <w:color w:val="000000" w:themeColor="text1"/>
        </w:rPr>
        <w:t xml:space="preserve">Quality Communication </w:t>
      </w:r>
    </w:p>
    <w:p w14:paraId="7A4568A2" w14:textId="77777777" w:rsidR="00077257" w:rsidRDefault="002A448F" w:rsidP="00A82843">
      <w:pPr>
        <w:pStyle w:val="NormalWeb"/>
        <w:numPr>
          <w:ilvl w:val="0"/>
          <w:numId w:val="23"/>
        </w:numPr>
        <w:shd w:val="clear" w:color="auto" w:fill="FFFFFF"/>
        <w:spacing w:before="0" w:beforeAutospacing="0" w:after="0" w:afterAutospacing="0"/>
        <w:ind w:left="714" w:hanging="357"/>
        <w:rPr>
          <w:rFonts w:ascii="Arial" w:hAnsi="Arial" w:cs="Arial"/>
          <w:color w:val="000000" w:themeColor="text1"/>
        </w:rPr>
      </w:pPr>
      <w:r w:rsidRPr="00F72058">
        <w:rPr>
          <w:rFonts w:ascii="Arial" w:hAnsi="Arial" w:cs="Arial"/>
          <w:color w:val="000000" w:themeColor="text1"/>
        </w:rPr>
        <w:t xml:space="preserve">Weekly meetings / updates schedule with SPG Construction and the clerk of the works of the client. </w:t>
      </w:r>
    </w:p>
    <w:p w14:paraId="5475617C" w14:textId="2D503D1E" w:rsidR="002A448F" w:rsidRPr="00F72058" w:rsidRDefault="002A448F" w:rsidP="00A82843">
      <w:pPr>
        <w:pStyle w:val="NormalWeb"/>
        <w:numPr>
          <w:ilvl w:val="0"/>
          <w:numId w:val="23"/>
        </w:numPr>
        <w:shd w:val="clear" w:color="auto" w:fill="FFFFFF"/>
        <w:spacing w:before="0" w:beforeAutospacing="0" w:after="0" w:afterAutospacing="0"/>
        <w:ind w:left="714" w:hanging="357"/>
        <w:rPr>
          <w:rFonts w:ascii="Arial" w:hAnsi="Arial" w:cs="Arial"/>
          <w:color w:val="000000" w:themeColor="text1"/>
        </w:rPr>
      </w:pPr>
      <w:r w:rsidRPr="00F72058">
        <w:rPr>
          <w:rFonts w:ascii="Arial" w:hAnsi="Arial" w:cs="Arial"/>
          <w:color w:val="000000" w:themeColor="text1"/>
        </w:rPr>
        <w:t>Clerk of the works can communicate between the client and SPG Constructions to minimise conflict and achieve our client’s quality requirement.</w:t>
      </w:r>
    </w:p>
    <w:p w14:paraId="7A32DA46" w14:textId="77777777" w:rsidR="00077257" w:rsidRDefault="00C9563D" w:rsidP="00A82843">
      <w:pPr>
        <w:pStyle w:val="NormalWeb"/>
        <w:numPr>
          <w:ilvl w:val="0"/>
          <w:numId w:val="23"/>
        </w:numPr>
        <w:shd w:val="clear" w:color="auto" w:fill="FFFFFF"/>
        <w:spacing w:before="0" w:beforeAutospacing="0" w:after="0" w:afterAutospacing="0"/>
        <w:ind w:left="714" w:hanging="357"/>
        <w:rPr>
          <w:rFonts w:ascii="Arial" w:hAnsi="Arial" w:cs="Arial"/>
          <w:color w:val="000000" w:themeColor="text1"/>
        </w:rPr>
      </w:pPr>
      <w:r w:rsidRPr="00EF171D">
        <w:rPr>
          <w:rFonts w:ascii="Arial" w:hAnsi="Arial" w:cs="Arial"/>
          <w:color w:val="000000" w:themeColor="text1"/>
        </w:rPr>
        <w:t>Project / site managers communicate to sub-contractors to</w:t>
      </w:r>
      <w:r w:rsidRPr="00EF171D">
        <w:rPr>
          <w:color w:val="000000" w:themeColor="text1"/>
        </w:rPr>
        <w:t xml:space="preserve"> </w:t>
      </w:r>
      <w:r w:rsidRPr="00EF171D">
        <w:rPr>
          <w:rFonts w:ascii="Arial" w:hAnsi="Arial" w:cs="Arial"/>
          <w:color w:val="000000" w:themeColor="text1"/>
        </w:rPr>
        <w:t xml:space="preserve">establish that </w:t>
      </w:r>
      <w:r w:rsidR="00EF171D" w:rsidRPr="00EF171D">
        <w:rPr>
          <w:rFonts w:ascii="Arial" w:hAnsi="Arial" w:cs="Arial"/>
          <w:color w:val="000000" w:themeColor="text1"/>
        </w:rPr>
        <w:t xml:space="preserve">material and workmanship meet the client’s criteria. </w:t>
      </w:r>
    </w:p>
    <w:p w14:paraId="35B4E1A7" w14:textId="00D1583D" w:rsidR="00627B94" w:rsidRPr="00A96071" w:rsidRDefault="00EF171D" w:rsidP="00A82843">
      <w:pPr>
        <w:pStyle w:val="NormalWeb"/>
        <w:numPr>
          <w:ilvl w:val="0"/>
          <w:numId w:val="23"/>
        </w:numPr>
        <w:shd w:val="clear" w:color="auto" w:fill="FFFFFF"/>
        <w:spacing w:before="0" w:beforeAutospacing="0" w:after="0" w:afterAutospacing="0"/>
        <w:ind w:left="714" w:hanging="357"/>
        <w:rPr>
          <w:rFonts w:ascii="Arial" w:hAnsi="Arial" w:cs="Arial"/>
          <w:color w:val="000000" w:themeColor="text1"/>
        </w:rPr>
      </w:pPr>
      <w:r w:rsidRPr="00EF171D">
        <w:rPr>
          <w:rFonts w:ascii="Arial" w:hAnsi="Arial" w:cs="Arial"/>
          <w:color w:val="000000" w:themeColor="text1"/>
        </w:rPr>
        <w:t xml:space="preserve">Completion dates and deliveries will be recorded to avoid any delays. SPG Construction can create custom reports in Microsoft project or Excel to share </w:t>
      </w:r>
      <w:r w:rsidRPr="00A96071">
        <w:rPr>
          <w:rFonts w:ascii="Arial" w:hAnsi="Arial" w:cs="Arial"/>
          <w:color w:val="000000" w:themeColor="text1"/>
        </w:rPr>
        <w:t>with the clients the progress.</w:t>
      </w:r>
    </w:p>
    <w:p w14:paraId="7ECA1CF7" w14:textId="66072B71" w:rsidR="001450CD" w:rsidRPr="00A96071" w:rsidRDefault="001450CD" w:rsidP="00486DD2">
      <w:pPr>
        <w:pStyle w:val="NormalWeb"/>
        <w:shd w:val="clear" w:color="auto" w:fill="FFFFFF"/>
        <w:spacing w:before="0" w:beforeAutospacing="0" w:after="188" w:afterAutospacing="0"/>
        <w:rPr>
          <w:rFonts w:ascii="Arial" w:hAnsi="Arial" w:cs="Arial"/>
          <w:b/>
          <w:bCs/>
          <w:color w:val="000000" w:themeColor="text1"/>
        </w:rPr>
      </w:pPr>
      <w:r w:rsidRPr="00A96071">
        <w:rPr>
          <w:rFonts w:ascii="Arial" w:hAnsi="Arial" w:cs="Arial"/>
          <w:b/>
          <w:bCs/>
          <w:color w:val="000000" w:themeColor="text1"/>
        </w:rPr>
        <w:t>Series of quality checklists</w:t>
      </w:r>
    </w:p>
    <w:p w14:paraId="782E9FFF" w14:textId="62BA2051" w:rsidR="00A96071" w:rsidRPr="00046412" w:rsidRDefault="00A96071" w:rsidP="00A96071">
      <w:pPr>
        <w:pStyle w:val="xmsolistparagraph"/>
        <w:numPr>
          <w:ilvl w:val="0"/>
          <w:numId w:val="29"/>
        </w:numPr>
        <w:shd w:val="clear" w:color="auto" w:fill="FFFFFF"/>
        <w:spacing w:before="0" w:beforeAutospacing="0" w:after="0" w:afterAutospacing="0"/>
        <w:rPr>
          <w:rFonts w:ascii="Arial" w:hAnsi="Arial" w:cs="Arial"/>
          <w:color w:val="000000" w:themeColor="text1"/>
        </w:rPr>
      </w:pPr>
      <w:r w:rsidRPr="00046412">
        <w:rPr>
          <w:rFonts w:ascii="Arial" w:hAnsi="Arial" w:cs="Arial"/>
          <w:color w:val="000000" w:themeColor="text1"/>
        </w:rPr>
        <w:t>specified material delivered</w:t>
      </w:r>
    </w:p>
    <w:p w14:paraId="2FBCDECB" w14:textId="4DC497A9" w:rsidR="00A96071" w:rsidRPr="00046412" w:rsidRDefault="00A96071" w:rsidP="00A96071">
      <w:pPr>
        <w:pStyle w:val="xmsolistparagraph"/>
        <w:numPr>
          <w:ilvl w:val="0"/>
          <w:numId w:val="29"/>
        </w:numPr>
        <w:shd w:val="clear" w:color="auto" w:fill="FFFFFF"/>
        <w:spacing w:before="0" w:beforeAutospacing="0" w:after="0" w:afterAutospacing="0"/>
        <w:rPr>
          <w:rFonts w:ascii="Arial" w:hAnsi="Arial" w:cs="Arial"/>
          <w:color w:val="000000" w:themeColor="text1"/>
        </w:rPr>
      </w:pPr>
      <w:r w:rsidRPr="00046412">
        <w:rPr>
          <w:rFonts w:ascii="Arial" w:hAnsi="Arial" w:cs="Arial"/>
          <w:color w:val="000000" w:themeColor="text1"/>
        </w:rPr>
        <w:t>Samples / Sample panel approval</w:t>
      </w:r>
    </w:p>
    <w:p w14:paraId="7BBBCD9C" w14:textId="09FB1AAB" w:rsidR="00A96071" w:rsidRPr="00046412" w:rsidRDefault="00A96071" w:rsidP="00A96071">
      <w:pPr>
        <w:pStyle w:val="xmsolistparagraph"/>
        <w:numPr>
          <w:ilvl w:val="0"/>
          <w:numId w:val="29"/>
        </w:numPr>
        <w:shd w:val="clear" w:color="auto" w:fill="FFFFFF"/>
        <w:spacing w:before="0" w:beforeAutospacing="0" w:after="0" w:afterAutospacing="0"/>
        <w:rPr>
          <w:rFonts w:ascii="Arial" w:hAnsi="Arial" w:cs="Arial"/>
          <w:color w:val="000000" w:themeColor="text1"/>
        </w:rPr>
      </w:pPr>
      <w:r w:rsidRPr="00046412">
        <w:rPr>
          <w:rFonts w:ascii="Arial" w:hAnsi="Arial" w:cs="Arial"/>
          <w:color w:val="000000" w:themeColor="text1"/>
        </w:rPr>
        <w:t>installed in accordance with manufacturer’s recommendations</w:t>
      </w:r>
    </w:p>
    <w:p w14:paraId="6ECBDEE4" w14:textId="013AD7A9" w:rsidR="00A96071" w:rsidRPr="00046412" w:rsidRDefault="00A96071" w:rsidP="00A96071">
      <w:pPr>
        <w:pStyle w:val="xmsolistparagraph"/>
        <w:numPr>
          <w:ilvl w:val="0"/>
          <w:numId w:val="29"/>
        </w:numPr>
        <w:shd w:val="clear" w:color="auto" w:fill="FFFFFF"/>
        <w:spacing w:before="0" w:beforeAutospacing="0" w:after="0" w:afterAutospacing="0"/>
        <w:rPr>
          <w:rFonts w:ascii="Arial" w:hAnsi="Arial" w:cs="Arial"/>
          <w:color w:val="000000" w:themeColor="text1"/>
        </w:rPr>
      </w:pPr>
      <w:r w:rsidRPr="00046412">
        <w:rPr>
          <w:rFonts w:ascii="Arial" w:hAnsi="Arial" w:cs="Arial"/>
          <w:color w:val="000000" w:themeColor="text1"/>
        </w:rPr>
        <w:t>check whether operatives have had relevant /correct training for the product being installed.</w:t>
      </w:r>
    </w:p>
    <w:p w14:paraId="1E32CF89" w14:textId="64F46B8D" w:rsidR="00A96071" w:rsidRPr="00046412" w:rsidRDefault="00A96071" w:rsidP="00A96071">
      <w:pPr>
        <w:pStyle w:val="xmsolistparagraph"/>
        <w:numPr>
          <w:ilvl w:val="0"/>
          <w:numId w:val="29"/>
        </w:numPr>
        <w:shd w:val="clear" w:color="auto" w:fill="FFFFFF"/>
        <w:spacing w:before="0" w:beforeAutospacing="0" w:after="0" w:afterAutospacing="0"/>
        <w:rPr>
          <w:rFonts w:ascii="Arial" w:hAnsi="Arial" w:cs="Arial"/>
          <w:color w:val="000000" w:themeColor="text1"/>
        </w:rPr>
      </w:pPr>
      <w:r w:rsidRPr="00046412">
        <w:rPr>
          <w:rFonts w:ascii="Arial" w:hAnsi="Arial" w:cs="Arial"/>
          <w:color w:val="000000" w:themeColor="text1"/>
        </w:rPr>
        <w:t xml:space="preserve">Agree S/C quality check </w:t>
      </w:r>
      <w:r w:rsidRPr="00046412">
        <w:rPr>
          <w:rFonts w:ascii="Arial" w:hAnsi="Arial" w:cs="Arial"/>
          <w:color w:val="000000" w:themeColor="text1"/>
        </w:rPr>
        <w:t>procedure -</w:t>
      </w:r>
      <w:r w:rsidRPr="00046412">
        <w:rPr>
          <w:rFonts w:ascii="Arial" w:hAnsi="Arial" w:cs="Arial"/>
          <w:color w:val="000000" w:themeColor="text1"/>
        </w:rPr>
        <w:t xml:space="preserve"> May need ‘Hold Points</w:t>
      </w:r>
      <w:proofErr w:type="gramStart"/>
      <w:r w:rsidRPr="00046412">
        <w:rPr>
          <w:rFonts w:ascii="Arial" w:hAnsi="Arial" w:cs="Arial"/>
          <w:color w:val="000000" w:themeColor="text1"/>
        </w:rPr>
        <w:t>’  (</w:t>
      </w:r>
      <w:proofErr w:type="gramEnd"/>
      <w:r w:rsidRPr="00046412">
        <w:rPr>
          <w:rFonts w:ascii="Arial" w:hAnsi="Arial" w:cs="Arial"/>
          <w:color w:val="000000" w:themeColor="text1"/>
        </w:rPr>
        <w:t>work can’t proceed) until check undertaken where works subsequently covered up and can’t be inspected. Q/A may include photographic evidence.</w:t>
      </w:r>
    </w:p>
    <w:p w14:paraId="1E50743E" w14:textId="2A2113F0" w:rsidR="00A96071" w:rsidRPr="00046412" w:rsidRDefault="00A96071" w:rsidP="00A96071">
      <w:pPr>
        <w:pStyle w:val="xmsolistparagraph"/>
        <w:numPr>
          <w:ilvl w:val="0"/>
          <w:numId w:val="29"/>
        </w:numPr>
        <w:shd w:val="clear" w:color="auto" w:fill="FFFFFF"/>
        <w:spacing w:before="0" w:beforeAutospacing="0" w:after="0" w:afterAutospacing="0"/>
        <w:rPr>
          <w:rFonts w:ascii="Arial" w:hAnsi="Arial" w:cs="Arial"/>
          <w:color w:val="000000" w:themeColor="text1"/>
        </w:rPr>
      </w:pPr>
      <w:r w:rsidRPr="00046412">
        <w:rPr>
          <w:rFonts w:ascii="Arial" w:hAnsi="Arial" w:cs="Arial"/>
          <w:color w:val="000000" w:themeColor="text1"/>
        </w:rPr>
        <w:t xml:space="preserve">When S/C Q/A offers inspection documentation top SPG works inspected by SPG and either counter sign s/c document or produce document to </w:t>
      </w:r>
      <w:r w:rsidRPr="00046412">
        <w:rPr>
          <w:rFonts w:ascii="Arial" w:hAnsi="Arial" w:cs="Arial"/>
          <w:color w:val="000000" w:themeColor="text1"/>
        </w:rPr>
        <w:t>confirm</w:t>
      </w:r>
      <w:r w:rsidRPr="00046412">
        <w:rPr>
          <w:rFonts w:ascii="Arial" w:hAnsi="Arial" w:cs="Arial"/>
          <w:color w:val="000000" w:themeColor="text1"/>
        </w:rPr>
        <w:t xml:space="preserve"> inspection and offer to clerk of works for inspection / sign off.</w:t>
      </w:r>
    </w:p>
    <w:p w14:paraId="0F882E37" w14:textId="6AA52BEB" w:rsidR="00A96071" w:rsidRPr="00046412" w:rsidRDefault="00A96071" w:rsidP="00A96071">
      <w:pPr>
        <w:pStyle w:val="xmsolistparagraph"/>
        <w:shd w:val="clear" w:color="auto" w:fill="FFFFFF"/>
        <w:spacing w:before="0" w:beforeAutospacing="0" w:after="0" w:afterAutospacing="0"/>
        <w:ind w:left="720" w:firstLine="60"/>
        <w:rPr>
          <w:rFonts w:ascii="Arial" w:hAnsi="Arial" w:cs="Arial"/>
          <w:color w:val="000000" w:themeColor="text1"/>
        </w:rPr>
      </w:pPr>
    </w:p>
    <w:p w14:paraId="7661B697" w14:textId="77777777" w:rsidR="00A96071" w:rsidRPr="00046412" w:rsidRDefault="00A96071" w:rsidP="00A96071">
      <w:pPr>
        <w:pStyle w:val="xmsolistparagraph"/>
        <w:shd w:val="clear" w:color="auto" w:fill="FFFFFF"/>
        <w:spacing w:before="0" w:beforeAutospacing="0" w:after="0" w:afterAutospacing="0"/>
        <w:rPr>
          <w:rFonts w:ascii="Arial" w:hAnsi="Arial" w:cs="Arial"/>
          <w:b/>
          <w:bCs/>
          <w:color w:val="000000" w:themeColor="text1"/>
        </w:rPr>
      </w:pPr>
      <w:r w:rsidRPr="00046412">
        <w:rPr>
          <w:rFonts w:ascii="Arial" w:hAnsi="Arial" w:cs="Arial"/>
          <w:b/>
          <w:bCs/>
          <w:color w:val="000000" w:themeColor="text1"/>
        </w:rPr>
        <w:t>PROJECT COMPLETION INSPECTIONS</w:t>
      </w:r>
    </w:p>
    <w:p w14:paraId="1DA6AB0E" w14:textId="5D92BBE6" w:rsidR="00A96071" w:rsidRPr="00046412" w:rsidRDefault="00A96071" w:rsidP="00A96071">
      <w:pPr>
        <w:pStyle w:val="xmsolistparagraph"/>
        <w:numPr>
          <w:ilvl w:val="0"/>
          <w:numId w:val="29"/>
        </w:numPr>
        <w:shd w:val="clear" w:color="auto" w:fill="FFFFFF"/>
        <w:spacing w:before="0" w:beforeAutospacing="0" w:after="0" w:afterAutospacing="0"/>
        <w:rPr>
          <w:rFonts w:ascii="Arial" w:hAnsi="Arial" w:cs="Arial"/>
          <w:color w:val="000000" w:themeColor="text1"/>
        </w:rPr>
      </w:pPr>
      <w:r w:rsidRPr="00046412">
        <w:rPr>
          <w:rFonts w:ascii="Arial" w:hAnsi="Arial" w:cs="Arial"/>
          <w:color w:val="000000" w:themeColor="text1"/>
        </w:rPr>
        <w:t>Sign off that all client raised snags addressed</w:t>
      </w:r>
    </w:p>
    <w:p w14:paraId="1DFCF6A7" w14:textId="12210936" w:rsidR="00A96071" w:rsidRPr="00046412" w:rsidRDefault="00A96071" w:rsidP="00A96071">
      <w:pPr>
        <w:pStyle w:val="xmsolistparagraph"/>
        <w:numPr>
          <w:ilvl w:val="0"/>
          <w:numId w:val="29"/>
        </w:numPr>
        <w:shd w:val="clear" w:color="auto" w:fill="FFFFFF"/>
        <w:spacing w:before="0" w:beforeAutospacing="0" w:after="0" w:afterAutospacing="0"/>
        <w:rPr>
          <w:rFonts w:ascii="Arial" w:hAnsi="Arial" w:cs="Arial"/>
          <w:color w:val="000000" w:themeColor="text1"/>
        </w:rPr>
      </w:pPr>
      <w:r w:rsidRPr="00046412">
        <w:rPr>
          <w:rFonts w:ascii="Arial" w:hAnsi="Arial" w:cs="Arial"/>
          <w:color w:val="000000" w:themeColor="text1"/>
        </w:rPr>
        <w:t xml:space="preserve">Safety certificates in place. Fire </w:t>
      </w:r>
      <w:r w:rsidRPr="00046412">
        <w:rPr>
          <w:rFonts w:ascii="Arial" w:hAnsi="Arial" w:cs="Arial"/>
          <w:color w:val="000000" w:themeColor="text1"/>
        </w:rPr>
        <w:t>Alarm,</w:t>
      </w:r>
      <w:r w:rsidRPr="00046412">
        <w:rPr>
          <w:rFonts w:ascii="Arial" w:hAnsi="Arial" w:cs="Arial"/>
          <w:color w:val="000000" w:themeColor="text1"/>
        </w:rPr>
        <w:t xml:space="preserve"> Sprinkler system, Lift commission, design team sign-</w:t>
      </w:r>
      <w:r w:rsidRPr="00046412">
        <w:rPr>
          <w:rFonts w:ascii="Arial" w:hAnsi="Arial" w:cs="Arial"/>
          <w:color w:val="000000" w:themeColor="text1"/>
        </w:rPr>
        <w:t>off, Fire</w:t>
      </w:r>
      <w:r w:rsidRPr="00046412">
        <w:rPr>
          <w:rFonts w:ascii="Arial" w:hAnsi="Arial" w:cs="Arial"/>
          <w:color w:val="000000" w:themeColor="text1"/>
        </w:rPr>
        <w:t xml:space="preserve"> officer / Building Control Certificate of Occupation.</w:t>
      </w:r>
    </w:p>
    <w:p w14:paraId="0C8F31D9" w14:textId="50958467" w:rsidR="00A96071" w:rsidRPr="00046412" w:rsidRDefault="00A96071" w:rsidP="00A96071">
      <w:pPr>
        <w:pStyle w:val="xmsolistparagraph"/>
        <w:numPr>
          <w:ilvl w:val="0"/>
          <w:numId w:val="29"/>
        </w:numPr>
        <w:shd w:val="clear" w:color="auto" w:fill="FFFFFF"/>
        <w:spacing w:before="0" w:beforeAutospacing="0" w:after="0" w:afterAutospacing="0"/>
        <w:rPr>
          <w:rFonts w:ascii="Arial" w:hAnsi="Arial" w:cs="Arial"/>
          <w:color w:val="000000" w:themeColor="text1"/>
        </w:rPr>
      </w:pPr>
      <w:r w:rsidRPr="00046412">
        <w:rPr>
          <w:rFonts w:ascii="Arial" w:hAnsi="Arial" w:cs="Arial"/>
          <w:color w:val="000000" w:themeColor="text1"/>
        </w:rPr>
        <w:t xml:space="preserve">Certificates of Test and commission for all systems installed, Electrical Mechanical, </w:t>
      </w:r>
      <w:r w:rsidRPr="00046412">
        <w:rPr>
          <w:rFonts w:ascii="Arial" w:hAnsi="Arial" w:cs="Arial"/>
          <w:color w:val="000000" w:themeColor="text1"/>
        </w:rPr>
        <w:t>building</w:t>
      </w:r>
      <w:r w:rsidRPr="00046412">
        <w:rPr>
          <w:rFonts w:ascii="Arial" w:hAnsi="Arial" w:cs="Arial"/>
          <w:color w:val="000000" w:themeColor="text1"/>
        </w:rPr>
        <w:t xml:space="preserve"> management systems, Drains CCTV survey.</w:t>
      </w:r>
    </w:p>
    <w:p w14:paraId="3B92D5B8" w14:textId="2F3CA469" w:rsidR="00DD3E12" w:rsidRPr="00A96071" w:rsidRDefault="00DD3E12" w:rsidP="00486DD2">
      <w:pPr>
        <w:rPr>
          <w:rFonts w:ascii="Arial" w:hAnsi="Arial" w:cs="Arial"/>
          <w:color w:val="000000" w:themeColor="text1"/>
          <w:sz w:val="28"/>
          <w:szCs w:val="28"/>
          <w:shd w:val="clear" w:color="auto" w:fill="FFFFFF"/>
        </w:rPr>
      </w:pPr>
    </w:p>
    <w:p w14:paraId="761B1D1F" w14:textId="77777777" w:rsidR="00C9563D" w:rsidRPr="00A96071" w:rsidRDefault="00C9563D" w:rsidP="00486DD2">
      <w:pPr>
        <w:rPr>
          <w:rFonts w:ascii="Arial" w:hAnsi="Arial" w:cs="Arial"/>
          <w:b/>
          <w:bCs/>
          <w:color w:val="000000" w:themeColor="text1"/>
          <w:sz w:val="28"/>
          <w:szCs w:val="28"/>
          <w:shd w:val="clear" w:color="auto" w:fill="FFFFFF"/>
        </w:rPr>
      </w:pPr>
    </w:p>
    <w:p w14:paraId="6DB34B46" w14:textId="77777777" w:rsidR="00C9563D" w:rsidRDefault="00C9563D" w:rsidP="00486DD2">
      <w:pPr>
        <w:rPr>
          <w:rFonts w:ascii="Arial" w:hAnsi="Arial" w:cs="Arial"/>
          <w:b/>
          <w:bCs/>
          <w:color w:val="000000" w:themeColor="text1"/>
          <w:shd w:val="clear" w:color="auto" w:fill="FFFFFF"/>
        </w:rPr>
      </w:pPr>
    </w:p>
    <w:p w14:paraId="295DCD7B" w14:textId="77777777" w:rsidR="00C9563D" w:rsidRDefault="00C9563D" w:rsidP="00486DD2">
      <w:pPr>
        <w:rPr>
          <w:rFonts w:ascii="Arial" w:hAnsi="Arial" w:cs="Arial"/>
          <w:b/>
          <w:bCs/>
          <w:color w:val="000000" w:themeColor="text1"/>
          <w:shd w:val="clear" w:color="auto" w:fill="FFFFFF"/>
        </w:rPr>
      </w:pPr>
    </w:p>
    <w:p w14:paraId="2C17F46B" w14:textId="77777777" w:rsidR="00EF171D" w:rsidRDefault="00EF171D" w:rsidP="00486DD2">
      <w:pPr>
        <w:rPr>
          <w:rFonts w:ascii="Arial" w:hAnsi="Arial" w:cs="Arial"/>
          <w:b/>
          <w:bCs/>
          <w:color w:val="000000" w:themeColor="text1"/>
          <w:shd w:val="clear" w:color="auto" w:fill="FFFFFF"/>
        </w:rPr>
      </w:pPr>
    </w:p>
    <w:p w14:paraId="4312B508" w14:textId="77777777" w:rsidR="00A82843" w:rsidRDefault="00A82843" w:rsidP="00486DD2">
      <w:pPr>
        <w:rPr>
          <w:rFonts w:ascii="Arial" w:hAnsi="Arial" w:cs="Arial"/>
          <w:b/>
          <w:bCs/>
          <w:color w:val="000000" w:themeColor="text1"/>
          <w:shd w:val="clear" w:color="auto" w:fill="FFFFFF"/>
        </w:rPr>
      </w:pPr>
    </w:p>
    <w:p w14:paraId="1C03EFB6" w14:textId="12005E6B" w:rsidR="001450CD" w:rsidRPr="00A50B79" w:rsidRDefault="00241E59" w:rsidP="00486DD2">
      <w:pPr>
        <w:rPr>
          <w:rFonts w:ascii="Arial" w:hAnsi="Arial" w:cs="Arial"/>
          <w:color w:val="000000" w:themeColor="text1"/>
          <w:shd w:val="clear" w:color="auto" w:fill="FFFFFF"/>
        </w:rPr>
      </w:pPr>
      <w:r>
        <w:rPr>
          <w:rFonts w:ascii="Arial" w:hAnsi="Arial" w:cs="Arial"/>
          <w:b/>
          <w:bCs/>
          <w:color w:val="000000" w:themeColor="text1"/>
          <w:shd w:val="clear" w:color="auto" w:fill="FFFFFF"/>
        </w:rPr>
        <w:t xml:space="preserve">3. </w:t>
      </w:r>
      <w:r w:rsidR="001450CD" w:rsidRPr="00A50B79">
        <w:rPr>
          <w:rFonts w:ascii="Arial" w:hAnsi="Arial" w:cs="Arial"/>
          <w:b/>
          <w:bCs/>
          <w:color w:val="000000" w:themeColor="text1"/>
          <w:shd w:val="clear" w:color="auto" w:fill="FFFFFF"/>
        </w:rPr>
        <w:t xml:space="preserve">Quality Assurance </w:t>
      </w:r>
    </w:p>
    <w:p w14:paraId="54723E55" w14:textId="535E43C5" w:rsidR="001450CD" w:rsidRPr="00A50B79" w:rsidRDefault="001450CD" w:rsidP="00486DD2">
      <w:pPr>
        <w:rPr>
          <w:rFonts w:ascii="Arial" w:hAnsi="Arial" w:cs="Arial"/>
          <w:color w:val="000000" w:themeColor="text1"/>
          <w:shd w:val="clear" w:color="auto" w:fill="FFFFFF"/>
        </w:rPr>
      </w:pPr>
    </w:p>
    <w:p w14:paraId="625AC6AA" w14:textId="6BFAD108" w:rsidR="00730B29" w:rsidRPr="00A50B79" w:rsidRDefault="00730B29" w:rsidP="00486DD2">
      <w:pPr>
        <w:rPr>
          <w:rFonts w:ascii="Arial" w:hAnsi="Arial" w:cs="Arial"/>
          <w:color w:val="000000" w:themeColor="text1"/>
          <w:shd w:val="clear" w:color="auto" w:fill="FFFFFF"/>
        </w:rPr>
      </w:pPr>
      <w:r w:rsidRPr="00A50B79">
        <w:rPr>
          <w:rFonts w:ascii="Arial" w:hAnsi="Arial" w:cs="Arial"/>
          <w:color w:val="000000" w:themeColor="text1"/>
          <w:shd w:val="clear" w:color="auto" w:fill="FFFFFF"/>
        </w:rPr>
        <w:t>Quality requirements are identified through quality assurance for the Student Accommodation project. “Existing quality documents can be relevant to the quality requirement of the project”. Outcome of this project will be a success to our clients due to the critical quality assurance process SPG Constructions implement</w:t>
      </w:r>
      <w:r w:rsidR="00B26D6E" w:rsidRPr="00A50B79">
        <w:rPr>
          <w:rFonts w:ascii="Arial" w:hAnsi="Arial" w:cs="Arial"/>
          <w:color w:val="000000" w:themeColor="text1"/>
          <w:shd w:val="clear" w:color="auto" w:fill="FFFFFF"/>
        </w:rPr>
        <w:t>.</w:t>
      </w:r>
    </w:p>
    <w:p w14:paraId="57655F71" w14:textId="37C0B64C" w:rsidR="001450CD" w:rsidRPr="00A50B79" w:rsidRDefault="00241E59" w:rsidP="001450CD">
      <w:pPr>
        <w:shd w:val="clear" w:color="auto" w:fill="FFFFFF"/>
        <w:spacing w:before="300" w:after="150" w:line="450" w:lineRule="atLeast"/>
        <w:outlineLvl w:val="2"/>
        <w:rPr>
          <w:rFonts w:ascii="Arial" w:hAnsi="Arial" w:cs="Arial"/>
          <w:b/>
          <w:bCs/>
          <w:color w:val="000000" w:themeColor="text1"/>
        </w:rPr>
      </w:pPr>
      <w:r>
        <w:rPr>
          <w:rFonts w:ascii="Arial" w:hAnsi="Arial" w:cs="Arial"/>
          <w:b/>
          <w:bCs/>
          <w:color w:val="000000" w:themeColor="text1"/>
        </w:rPr>
        <w:t xml:space="preserve">3.1 </w:t>
      </w:r>
      <w:r w:rsidR="001450CD" w:rsidRPr="00A50B79">
        <w:rPr>
          <w:rFonts w:ascii="Arial" w:hAnsi="Arial" w:cs="Arial"/>
          <w:b/>
          <w:bCs/>
          <w:color w:val="000000" w:themeColor="text1"/>
        </w:rPr>
        <w:t>Why is Quality Assurance so important?</w:t>
      </w:r>
    </w:p>
    <w:p w14:paraId="233EE588" w14:textId="4A39F63F" w:rsidR="00B26D6E" w:rsidRDefault="00B26D6E" w:rsidP="00693DB6">
      <w:pPr>
        <w:shd w:val="clear" w:color="auto" w:fill="FFFFFF"/>
        <w:spacing w:after="300" w:line="360" w:lineRule="atLeast"/>
        <w:rPr>
          <w:rFonts w:ascii="Arial" w:hAnsi="Arial" w:cs="Arial"/>
          <w:color w:val="000000" w:themeColor="text1"/>
          <w:spacing w:val="8"/>
        </w:rPr>
      </w:pPr>
      <w:r w:rsidRPr="00A50B79">
        <w:rPr>
          <w:rFonts w:ascii="Arial" w:hAnsi="Arial" w:cs="Arial"/>
          <w:color w:val="000000" w:themeColor="text1"/>
          <w:spacing w:val="8"/>
        </w:rPr>
        <w:t>All construction project consists of some form of risk, a</w:t>
      </w:r>
      <w:r w:rsidRPr="00A50B79">
        <w:rPr>
          <w:rFonts w:ascii="Arial" w:hAnsi="Arial" w:cs="Arial"/>
          <w:color w:val="000000" w:themeColor="text1"/>
        </w:rPr>
        <w:t xml:space="preserve"> </w:t>
      </w:r>
      <w:r w:rsidRPr="00A50B79">
        <w:rPr>
          <w:rFonts w:ascii="Arial" w:hAnsi="Arial" w:cs="Arial"/>
          <w:color w:val="000000" w:themeColor="text1"/>
          <w:spacing w:val="8"/>
        </w:rPr>
        <w:t>valuable quality assurance process is “essential in preventing problems with a build and reducing risk”</w:t>
      </w:r>
      <w:r w:rsidR="00226FCC" w:rsidRPr="00A50B79">
        <w:rPr>
          <w:rFonts w:ascii="Arial" w:hAnsi="Arial" w:cs="Arial"/>
          <w:color w:val="000000" w:themeColor="text1"/>
          <w:spacing w:val="8"/>
        </w:rPr>
        <w:t xml:space="preserve">. The result of quality assurances </w:t>
      </w:r>
      <w:r w:rsidR="0023223C" w:rsidRPr="00A50B79">
        <w:rPr>
          <w:rFonts w:ascii="Arial" w:hAnsi="Arial" w:cs="Arial"/>
          <w:color w:val="000000" w:themeColor="text1"/>
          <w:spacing w:val="8"/>
        </w:rPr>
        <w:t>is</w:t>
      </w:r>
      <w:r w:rsidR="00226FCC" w:rsidRPr="00A50B79">
        <w:rPr>
          <w:rFonts w:ascii="Arial" w:hAnsi="Arial" w:cs="Arial"/>
          <w:color w:val="000000" w:themeColor="text1"/>
          <w:spacing w:val="8"/>
        </w:rPr>
        <w:t xml:space="preserve"> identifying quality issues in advance to any activity being completed, this prevents any re-work or delays in the program. </w:t>
      </w:r>
      <w:r w:rsidR="0023223C" w:rsidRPr="00A50B79">
        <w:rPr>
          <w:rFonts w:ascii="Arial" w:hAnsi="Arial" w:cs="Arial"/>
          <w:color w:val="000000" w:themeColor="text1"/>
          <w:spacing w:val="8"/>
        </w:rPr>
        <w:t xml:space="preserve">SPG Construction know the importance of identifying quality issues to steer away from painful defect-liability periods for the client or building failing years after completion. </w:t>
      </w:r>
    </w:p>
    <w:p w14:paraId="395A0500" w14:textId="1E608459" w:rsidR="007F316D" w:rsidRPr="007F316D" w:rsidRDefault="00241E59" w:rsidP="007F316D">
      <w:pPr>
        <w:rPr>
          <w:rFonts w:ascii="Arial" w:hAnsi="Arial" w:cs="Arial"/>
          <w:b/>
          <w:bCs/>
          <w:color w:val="000000" w:themeColor="text1"/>
          <w:sz w:val="22"/>
          <w:szCs w:val="22"/>
        </w:rPr>
      </w:pPr>
      <w:r>
        <w:rPr>
          <w:rFonts w:ascii="Arial" w:hAnsi="Arial" w:cs="Arial"/>
          <w:b/>
          <w:bCs/>
          <w:color w:val="000000" w:themeColor="text1"/>
          <w:shd w:val="clear" w:color="auto" w:fill="FFFFFF"/>
        </w:rPr>
        <w:t xml:space="preserve">3.2 </w:t>
      </w:r>
      <w:r w:rsidR="007F316D" w:rsidRPr="007F316D">
        <w:rPr>
          <w:rFonts w:ascii="Arial" w:hAnsi="Arial" w:cs="Arial"/>
          <w:b/>
          <w:bCs/>
          <w:color w:val="000000" w:themeColor="text1"/>
          <w:shd w:val="clear" w:color="auto" w:fill="FFFFFF"/>
        </w:rPr>
        <w:t>Quality Assurance methodology</w:t>
      </w:r>
    </w:p>
    <w:p w14:paraId="2E9548E1" w14:textId="04B6ADD5" w:rsidR="003C46B0" w:rsidRPr="003C46B0" w:rsidRDefault="003C46B0" w:rsidP="003C46B0">
      <w:pPr>
        <w:rPr>
          <w:rFonts w:ascii="Arial" w:hAnsi="Arial" w:cs="Arial"/>
        </w:rPr>
      </w:pPr>
      <w:r w:rsidRPr="003C46B0">
        <w:rPr>
          <w:rFonts w:ascii="Arial" w:hAnsi="Arial" w:cs="Arial"/>
        </w:rPr>
        <w:fldChar w:fldCharType="begin"/>
      </w:r>
      <w:r w:rsidRPr="003C46B0">
        <w:rPr>
          <w:rFonts w:ascii="Arial" w:hAnsi="Arial" w:cs="Arial"/>
        </w:rPr>
        <w:instrText xml:space="preserve"> INCLUDEPICTURE "https://www.guru99.com/images/Q2.png" \* MERGEFORMATINET </w:instrText>
      </w:r>
      <w:r w:rsidRPr="003C46B0">
        <w:rPr>
          <w:rFonts w:ascii="Arial" w:hAnsi="Arial" w:cs="Arial"/>
        </w:rPr>
        <w:fldChar w:fldCharType="end"/>
      </w:r>
    </w:p>
    <w:p w14:paraId="74807748" w14:textId="6F376BEE" w:rsidR="007F316D" w:rsidRPr="00A50B79" w:rsidRDefault="00500BA2" w:rsidP="007F316D">
      <w:pPr>
        <w:numPr>
          <w:ilvl w:val="0"/>
          <w:numId w:val="18"/>
        </w:numPr>
        <w:shd w:val="clear" w:color="auto" w:fill="FFFFFF"/>
        <w:spacing w:before="100" w:beforeAutospacing="1" w:after="100" w:afterAutospacing="1"/>
        <w:rPr>
          <w:rFonts w:ascii="Arial" w:hAnsi="Arial" w:cs="Arial"/>
          <w:color w:val="000000" w:themeColor="text1"/>
        </w:rPr>
      </w:pPr>
      <w:r w:rsidRPr="00A50B79">
        <w:rPr>
          <w:rFonts w:ascii="Arial" w:hAnsi="Arial" w:cs="Arial"/>
          <w:noProof/>
        </w:rPr>
        <w:drawing>
          <wp:anchor distT="0" distB="0" distL="114300" distR="114300" simplePos="0" relativeHeight="251668480" behindDoc="0" locked="0" layoutInCell="1" allowOverlap="1" wp14:anchorId="54E9F628" wp14:editId="520C62FD">
            <wp:simplePos x="0" y="0"/>
            <wp:positionH relativeFrom="column">
              <wp:posOffset>4401614</wp:posOffset>
            </wp:positionH>
            <wp:positionV relativeFrom="paragraph">
              <wp:posOffset>56515</wp:posOffset>
            </wp:positionV>
            <wp:extent cx="2136775" cy="2122170"/>
            <wp:effectExtent l="0" t="0" r="0" b="0"/>
            <wp:wrapSquare wrapText="bothSides"/>
            <wp:docPr id="5" name="Picture 5" descr="Quality Assurance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ality Assurance Process"/>
                    <pic:cNvPicPr>
                      <a:picLocks noChangeAspect="1" noChangeArrowheads="1"/>
                    </pic:cNvPicPr>
                  </pic:nvPicPr>
                  <pic:blipFill rotWithShape="1">
                    <a:blip r:embed="rId16">
                      <a:extLst>
                        <a:ext uri="{28A0092B-C50C-407E-A947-70E740481C1C}">
                          <a14:useLocalDpi xmlns:a14="http://schemas.microsoft.com/office/drawing/2010/main" val="0"/>
                        </a:ext>
                      </a:extLst>
                    </a:blip>
                    <a:srcRect l="22279" r="23519" b="1824"/>
                    <a:stretch/>
                  </pic:blipFill>
                  <pic:spPr bwMode="auto">
                    <a:xfrm>
                      <a:off x="0" y="0"/>
                      <a:ext cx="2136775" cy="21221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F316D" w:rsidRPr="00A50B79">
        <w:rPr>
          <w:rFonts w:ascii="Arial" w:hAnsi="Arial" w:cs="Arial"/>
          <w:color w:val="000000" w:themeColor="text1"/>
        </w:rPr>
        <w:t>Plan – Plan and establish related quality issues to determine the procedures to deliver a high-quality end product for our client.</w:t>
      </w:r>
    </w:p>
    <w:p w14:paraId="7F6CEE0E" w14:textId="77777777" w:rsidR="007F316D" w:rsidRPr="00A50B79" w:rsidRDefault="007F316D" w:rsidP="007F316D">
      <w:pPr>
        <w:numPr>
          <w:ilvl w:val="0"/>
          <w:numId w:val="18"/>
        </w:numPr>
        <w:shd w:val="clear" w:color="auto" w:fill="FFFFFF"/>
        <w:spacing w:before="100" w:beforeAutospacing="1" w:after="100" w:afterAutospacing="1"/>
        <w:rPr>
          <w:rFonts w:ascii="Arial" w:hAnsi="Arial" w:cs="Arial"/>
          <w:color w:val="000000" w:themeColor="text1"/>
        </w:rPr>
      </w:pPr>
      <w:r w:rsidRPr="00A50B79">
        <w:rPr>
          <w:rFonts w:ascii="Arial" w:hAnsi="Arial" w:cs="Arial"/>
          <w:color w:val="000000" w:themeColor="text1"/>
        </w:rPr>
        <w:t>Do -</w:t>
      </w:r>
      <w:r w:rsidRPr="00A50B79">
        <w:rPr>
          <w:rFonts w:ascii="Arial" w:hAnsi="Arial" w:cs="Arial"/>
          <w:color w:val="000000" w:themeColor="text1"/>
          <w:sz w:val="22"/>
          <w:szCs w:val="22"/>
        </w:rPr>
        <w:t xml:space="preserve"> </w:t>
      </w:r>
      <w:r w:rsidRPr="00A50B79">
        <w:rPr>
          <w:rFonts w:ascii="Arial" w:hAnsi="Arial" w:cs="Arial"/>
          <w:color w:val="000000" w:themeColor="text1"/>
        </w:rPr>
        <w:t>Advance testing of Processes and do changes where required in the processes.</w:t>
      </w:r>
    </w:p>
    <w:p w14:paraId="10F58B65" w14:textId="14548D52" w:rsidR="007F316D" w:rsidRPr="00A50B79" w:rsidRDefault="007F316D" w:rsidP="007F316D">
      <w:pPr>
        <w:numPr>
          <w:ilvl w:val="0"/>
          <w:numId w:val="18"/>
        </w:numPr>
        <w:shd w:val="clear" w:color="auto" w:fill="FFFFFF"/>
        <w:spacing w:before="100" w:beforeAutospacing="1" w:after="100" w:afterAutospacing="1"/>
        <w:rPr>
          <w:rFonts w:ascii="Arial" w:hAnsi="Arial" w:cs="Arial"/>
          <w:color w:val="000000" w:themeColor="text1"/>
        </w:rPr>
      </w:pPr>
      <w:r w:rsidRPr="00A50B79">
        <w:rPr>
          <w:rFonts w:ascii="Arial" w:hAnsi="Arial" w:cs="Arial"/>
          <w:color w:val="000000" w:themeColor="text1"/>
        </w:rPr>
        <w:t>Check – Observing the processes, alter processes and investigation if they truly meet the quality requirement / standards of our clients.</w:t>
      </w:r>
    </w:p>
    <w:p w14:paraId="1EAE6BEF" w14:textId="1764C255" w:rsidR="007F316D" w:rsidRPr="00A50B79" w:rsidRDefault="007F316D" w:rsidP="007F316D">
      <w:pPr>
        <w:numPr>
          <w:ilvl w:val="0"/>
          <w:numId w:val="18"/>
        </w:numPr>
        <w:shd w:val="clear" w:color="auto" w:fill="FFFFFF"/>
        <w:spacing w:before="100" w:beforeAutospacing="1" w:after="100" w:afterAutospacing="1"/>
        <w:rPr>
          <w:rFonts w:ascii="Arial" w:hAnsi="Arial" w:cs="Arial"/>
          <w:color w:val="000000" w:themeColor="text1"/>
        </w:rPr>
      </w:pPr>
      <w:r w:rsidRPr="00A50B79">
        <w:rPr>
          <w:rFonts w:ascii="Arial" w:hAnsi="Arial" w:cs="Arial"/>
          <w:color w:val="000000" w:themeColor="text1"/>
        </w:rPr>
        <w:t>Act – Procedures implemented to achieve improvements in our processes to provide quality assurance for our client.</w:t>
      </w:r>
      <w:r w:rsidR="00A23DEB">
        <w:rPr>
          <w:rFonts w:ascii="Arial" w:hAnsi="Arial" w:cs="Arial"/>
          <w:color w:val="000000" w:themeColor="text1"/>
        </w:rPr>
        <w:t xml:space="preserve"> </w:t>
      </w:r>
      <w:r w:rsidR="00A23DEB" w:rsidRPr="00A23DEB">
        <w:rPr>
          <w:rFonts w:ascii="Arial" w:hAnsi="Arial" w:cs="Arial"/>
          <w:color w:val="000000" w:themeColor="text1"/>
        </w:rPr>
        <w:t>https://www.guru99.com/all-about-quality-assurance.html</w:t>
      </w:r>
    </w:p>
    <w:p w14:paraId="04AF1D9F" w14:textId="580A6A39" w:rsidR="00B26D6E" w:rsidRPr="00A50B79" w:rsidRDefault="00241E59" w:rsidP="007F316D">
      <w:pPr>
        <w:shd w:val="clear" w:color="auto" w:fill="FFFFFF"/>
        <w:spacing w:before="100" w:beforeAutospacing="1" w:after="100" w:afterAutospacing="1"/>
        <w:rPr>
          <w:rFonts w:ascii="Arial" w:hAnsi="Arial" w:cs="Arial"/>
          <w:b/>
          <w:bCs/>
          <w:color w:val="000000" w:themeColor="text1"/>
        </w:rPr>
      </w:pPr>
      <w:r>
        <w:rPr>
          <w:rFonts w:ascii="Arial" w:hAnsi="Arial" w:cs="Arial"/>
          <w:b/>
          <w:bCs/>
          <w:color w:val="000000" w:themeColor="text1"/>
        </w:rPr>
        <w:t xml:space="preserve">3.3 </w:t>
      </w:r>
      <w:r w:rsidR="00B26D6E" w:rsidRPr="00B26D6E">
        <w:rPr>
          <w:rFonts w:ascii="Arial" w:hAnsi="Arial" w:cs="Arial"/>
          <w:b/>
          <w:bCs/>
          <w:color w:val="000000" w:themeColor="text1"/>
        </w:rPr>
        <w:t xml:space="preserve">Role of BIM in Quality </w:t>
      </w:r>
      <w:r w:rsidR="00B26D6E" w:rsidRPr="00A50B79">
        <w:rPr>
          <w:rFonts w:ascii="Arial" w:hAnsi="Arial" w:cs="Arial"/>
          <w:b/>
          <w:bCs/>
          <w:color w:val="000000" w:themeColor="text1"/>
        </w:rPr>
        <w:t xml:space="preserve">Assurance / </w:t>
      </w:r>
      <w:r w:rsidR="00B26D6E" w:rsidRPr="00B26D6E">
        <w:rPr>
          <w:rFonts w:ascii="Arial" w:hAnsi="Arial" w:cs="Arial"/>
          <w:b/>
          <w:bCs/>
          <w:color w:val="000000" w:themeColor="text1"/>
        </w:rPr>
        <w:t>Standards</w:t>
      </w:r>
    </w:p>
    <w:p w14:paraId="02031DB6" w14:textId="7BD1DFBD" w:rsidR="00500BA2" w:rsidRPr="00A50B79" w:rsidRDefault="007F316D" w:rsidP="007F316D">
      <w:pPr>
        <w:shd w:val="clear" w:color="auto" w:fill="FFFFFF"/>
        <w:spacing w:before="100" w:beforeAutospacing="1" w:after="100" w:afterAutospacing="1"/>
        <w:rPr>
          <w:rFonts w:ascii="Arial" w:hAnsi="Arial" w:cs="Arial"/>
          <w:color w:val="000000" w:themeColor="text1"/>
        </w:rPr>
      </w:pPr>
      <w:r w:rsidRPr="00A50B79">
        <w:rPr>
          <w:rFonts w:ascii="Arial" w:hAnsi="Arial" w:cs="Arial"/>
          <w:color w:val="000000" w:themeColor="text1"/>
        </w:rPr>
        <w:t>Conventionally, QA process is manual comprising a lot of paperwork, which results in a complicated and technical process to successful</w:t>
      </w:r>
      <w:r w:rsidR="00A505AB">
        <w:rPr>
          <w:rFonts w:ascii="Arial" w:hAnsi="Arial" w:cs="Arial"/>
          <w:color w:val="000000" w:themeColor="text1"/>
        </w:rPr>
        <w:t>ly</w:t>
      </w:r>
      <w:r w:rsidRPr="00A50B79">
        <w:rPr>
          <w:rFonts w:ascii="Arial" w:hAnsi="Arial" w:cs="Arial"/>
          <w:color w:val="000000" w:themeColor="text1"/>
        </w:rPr>
        <w:t xml:space="preserve"> accomplish.</w:t>
      </w:r>
      <w:r w:rsidR="00500BA2" w:rsidRPr="00A50B79">
        <w:rPr>
          <w:rFonts w:ascii="Arial" w:hAnsi="Arial" w:cs="Arial"/>
          <w:color w:val="000000" w:themeColor="text1"/>
        </w:rPr>
        <w:t xml:space="preserve"> SPG Construction, construction team have received BIM project &amp; construction training courses for specific BIM projects such as student accommodation project. </w:t>
      </w:r>
    </w:p>
    <w:p w14:paraId="2BD9482E" w14:textId="6B232D2F" w:rsidR="00500BA2" w:rsidRPr="00A50B79" w:rsidRDefault="00500BA2" w:rsidP="007F316D">
      <w:pPr>
        <w:shd w:val="clear" w:color="auto" w:fill="FFFFFF"/>
        <w:spacing w:before="100" w:beforeAutospacing="1" w:after="100" w:afterAutospacing="1"/>
        <w:rPr>
          <w:rFonts w:ascii="Arial" w:hAnsi="Arial" w:cs="Arial"/>
          <w:color w:val="000000" w:themeColor="text1"/>
        </w:rPr>
      </w:pPr>
      <w:r w:rsidRPr="00A50B79">
        <w:rPr>
          <w:rFonts w:ascii="Arial" w:hAnsi="Arial" w:cs="Arial"/>
          <w:color w:val="000000" w:themeColor="text1"/>
        </w:rPr>
        <w:t xml:space="preserve">BIM specifies quality information to form a real structure, </w:t>
      </w:r>
      <w:r w:rsidR="0003570B">
        <w:rPr>
          <w:rFonts w:ascii="Arial" w:hAnsi="Arial" w:cs="Arial"/>
          <w:color w:val="000000" w:themeColor="text1"/>
        </w:rPr>
        <w:t xml:space="preserve">the </w:t>
      </w:r>
      <w:r w:rsidRPr="00A50B79">
        <w:rPr>
          <w:rFonts w:ascii="Arial" w:hAnsi="Arial" w:cs="Arial"/>
          <w:color w:val="000000" w:themeColor="text1"/>
        </w:rPr>
        <w:t xml:space="preserve">height, thickness, material and </w:t>
      </w:r>
      <w:proofErr w:type="gramStart"/>
      <w:r w:rsidRPr="00A50B79">
        <w:rPr>
          <w:rFonts w:ascii="Arial" w:hAnsi="Arial" w:cs="Arial"/>
          <w:color w:val="000000" w:themeColor="text1"/>
        </w:rPr>
        <w:t>it’s</w:t>
      </w:r>
      <w:proofErr w:type="gramEnd"/>
      <w:r w:rsidRPr="00A50B79">
        <w:rPr>
          <w:rFonts w:ascii="Arial" w:hAnsi="Arial" w:cs="Arial"/>
          <w:color w:val="000000" w:themeColor="text1"/>
        </w:rPr>
        <w:t xml:space="preserve"> texture. By allowing various disciplines access on details of </w:t>
      </w:r>
      <w:r w:rsidR="002A448F" w:rsidRPr="00A50B79">
        <w:rPr>
          <w:rFonts w:ascii="Arial" w:hAnsi="Arial" w:cs="Arial"/>
          <w:color w:val="000000" w:themeColor="text1"/>
        </w:rPr>
        <w:t>our project</w:t>
      </w:r>
      <w:r w:rsidRPr="00A50B79">
        <w:rPr>
          <w:rFonts w:ascii="Arial" w:hAnsi="Arial" w:cs="Arial"/>
          <w:color w:val="000000" w:themeColor="text1"/>
        </w:rPr>
        <w:t xml:space="preserve"> components</w:t>
      </w:r>
      <w:r w:rsidR="002A448F" w:rsidRPr="00A50B79">
        <w:rPr>
          <w:rFonts w:ascii="Arial" w:hAnsi="Arial" w:cs="Arial"/>
          <w:color w:val="000000" w:themeColor="text1"/>
        </w:rPr>
        <w:t xml:space="preserve">; </w:t>
      </w:r>
      <w:r w:rsidR="002A448F" w:rsidRPr="00B26D6E">
        <w:rPr>
          <w:rFonts w:ascii="Arial" w:hAnsi="Arial" w:cs="Arial"/>
          <w:color w:val="000000" w:themeColor="text1"/>
        </w:rPr>
        <w:t>quality of material used and controlled procedures in a single BIM Model</w:t>
      </w:r>
      <w:r w:rsidR="002A448F" w:rsidRPr="00A50B79">
        <w:rPr>
          <w:rFonts w:ascii="Arial" w:hAnsi="Arial" w:cs="Arial"/>
          <w:color w:val="000000" w:themeColor="text1"/>
        </w:rPr>
        <w:t>”. Communication operates efficiently between disciplines and simplifies workflow to reach our clients desired quality.</w:t>
      </w:r>
    </w:p>
    <w:p w14:paraId="3E6513DB" w14:textId="77777777" w:rsidR="00A50B79" w:rsidRPr="002A448F" w:rsidRDefault="00A50B79" w:rsidP="007F316D">
      <w:pPr>
        <w:shd w:val="clear" w:color="auto" w:fill="FFFFFF"/>
        <w:spacing w:before="100" w:beforeAutospacing="1" w:after="100" w:afterAutospacing="1"/>
        <w:rPr>
          <w:rFonts w:ascii="Arial" w:hAnsi="Arial" w:cs="Arial"/>
          <w:color w:val="000000" w:themeColor="text1"/>
          <w:sz w:val="22"/>
          <w:szCs w:val="22"/>
        </w:rPr>
      </w:pPr>
    </w:p>
    <w:p w14:paraId="7E739432" w14:textId="3309382D" w:rsidR="00486DD2" w:rsidRDefault="00486DD2" w:rsidP="00B56185"/>
    <w:p w14:paraId="4482B71E" w14:textId="77777777" w:rsidR="0004459A" w:rsidRDefault="0004459A" w:rsidP="0004459A">
      <w:pPr>
        <w:pStyle w:val="ListParagraph"/>
        <w:numPr>
          <w:ilvl w:val="0"/>
          <w:numId w:val="20"/>
        </w:numPr>
        <w:shd w:val="clear" w:color="auto" w:fill="FFFFFF"/>
        <w:rPr>
          <w:rFonts w:ascii="Arial" w:hAnsi="Arial" w:cs="Arial"/>
          <w:color w:val="000000" w:themeColor="text1"/>
        </w:rPr>
      </w:pPr>
      <w:r w:rsidRPr="0004459A">
        <w:rPr>
          <w:rFonts w:ascii="Arial" w:hAnsi="Arial" w:cs="Arial"/>
          <w:color w:val="000000" w:themeColor="text1"/>
        </w:rPr>
        <w:t>Improved collaboration and control among project stakeholders.</w:t>
      </w:r>
    </w:p>
    <w:p w14:paraId="5A398785" w14:textId="77777777" w:rsidR="0004459A" w:rsidRDefault="0004459A" w:rsidP="0004459A">
      <w:pPr>
        <w:pStyle w:val="ListParagraph"/>
        <w:numPr>
          <w:ilvl w:val="0"/>
          <w:numId w:val="20"/>
        </w:numPr>
        <w:shd w:val="clear" w:color="auto" w:fill="FFFFFF"/>
        <w:rPr>
          <w:rFonts w:ascii="Arial" w:hAnsi="Arial" w:cs="Arial"/>
          <w:color w:val="000000" w:themeColor="text1"/>
        </w:rPr>
      </w:pPr>
      <w:r w:rsidRPr="0004459A">
        <w:rPr>
          <w:rFonts w:ascii="Arial" w:hAnsi="Arial" w:cs="Arial"/>
          <w:color w:val="000000" w:themeColor="text1"/>
        </w:rPr>
        <w:t>Improved project quality.</w:t>
      </w:r>
    </w:p>
    <w:p w14:paraId="05493DE4" w14:textId="77777777" w:rsidR="0004459A" w:rsidRDefault="0004459A" w:rsidP="0004459A">
      <w:pPr>
        <w:pStyle w:val="ListParagraph"/>
        <w:numPr>
          <w:ilvl w:val="0"/>
          <w:numId w:val="20"/>
        </w:numPr>
        <w:shd w:val="clear" w:color="auto" w:fill="FFFFFF"/>
        <w:rPr>
          <w:rFonts w:ascii="Arial" w:hAnsi="Arial" w:cs="Arial"/>
          <w:color w:val="000000" w:themeColor="text1"/>
        </w:rPr>
      </w:pPr>
      <w:r w:rsidRPr="0004459A">
        <w:rPr>
          <w:rFonts w:ascii="Arial" w:hAnsi="Arial" w:cs="Arial"/>
          <w:color w:val="000000" w:themeColor="text1"/>
        </w:rPr>
        <w:t>Faster delivery of projects.</w:t>
      </w:r>
    </w:p>
    <w:p w14:paraId="063D9D1E" w14:textId="77777777" w:rsidR="0004459A" w:rsidRDefault="0004459A" w:rsidP="0004459A">
      <w:pPr>
        <w:pStyle w:val="ListParagraph"/>
        <w:numPr>
          <w:ilvl w:val="0"/>
          <w:numId w:val="20"/>
        </w:numPr>
        <w:shd w:val="clear" w:color="auto" w:fill="FFFFFF"/>
        <w:rPr>
          <w:rFonts w:ascii="Arial" w:hAnsi="Arial" w:cs="Arial"/>
          <w:color w:val="000000" w:themeColor="text1"/>
        </w:rPr>
      </w:pPr>
      <w:r w:rsidRPr="0004459A">
        <w:rPr>
          <w:rFonts w:ascii="Arial" w:hAnsi="Arial" w:cs="Arial"/>
          <w:color w:val="000000" w:themeColor="text1"/>
        </w:rPr>
        <w:t>Cost effective method.</w:t>
      </w:r>
    </w:p>
    <w:p w14:paraId="65398C54" w14:textId="77777777" w:rsidR="0004459A" w:rsidRDefault="0004459A" w:rsidP="0004459A">
      <w:pPr>
        <w:pStyle w:val="ListParagraph"/>
        <w:numPr>
          <w:ilvl w:val="0"/>
          <w:numId w:val="20"/>
        </w:numPr>
        <w:shd w:val="clear" w:color="auto" w:fill="FFFFFF"/>
        <w:rPr>
          <w:rFonts w:ascii="Arial" w:hAnsi="Arial" w:cs="Arial"/>
          <w:color w:val="000000" w:themeColor="text1"/>
        </w:rPr>
      </w:pPr>
      <w:r w:rsidRPr="0004459A">
        <w:rPr>
          <w:rFonts w:ascii="Arial" w:hAnsi="Arial" w:cs="Arial"/>
          <w:color w:val="000000" w:themeColor="text1"/>
        </w:rPr>
        <w:t>Reduce wasting of resources.</w:t>
      </w:r>
    </w:p>
    <w:p w14:paraId="2631A3BD" w14:textId="0632C844" w:rsidR="0004459A" w:rsidRPr="0004459A" w:rsidRDefault="0004459A" w:rsidP="0004459A">
      <w:pPr>
        <w:pStyle w:val="ListParagraph"/>
        <w:numPr>
          <w:ilvl w:val="0"/>
          <w:numId w:val="20"/>
        </w:numPr>
        <w:shd w:val="clear" w:color="auto" w:fill="FFFFFF"/>
        <w:rPr>
          <w:rFonts w:ascii="Arial" w:hAnsi="Arial" w:cs="Arial"/>
          <w:color w:val="000000" w:themeColor="text1"/>
        </w:rPr>
      </w:pPr>
      <w:r w:rsidRPr="0004459A">
        <w:rPr>
          <w:rFonts w:ascii="Arial" w:hAnsi="Arial" w:cs="Arial"/>
          <w:color w:val="000000" w:themeColor="text1"/>
        </w:rPr>
        <w:t>Maximum revenue and new business opportunities</w:t>
      </w:r>
    </w:p>
    <w:p w14:paraId="03BCF37D" w14:textId="77777777" w:rsidR="00486DD2" w:rsidRPr="00486DD2" w:rsidRDefault="00486DD2" w:rsidP="00B56185"/>
    <w:p w14:paraId="125BAE53" w14:textId="60FDD51C" w:rsidR="00C9563D" w:rsidRDefault="00C9563D" w:rsidP="00C9563D">
      <w:pPr>
        <w:pStyle w:val="NormalWeb"/>
        <w:shd w:val="clear" w:color="auto" w:fill="FFFFFF"/>
        <w:spacing w:before="0" w:beforeAutospacing="0" w:after="188" w:afterAutospacing="0"/>
        <w:rPr>
          <w:rFonts w:ascii="Arial" w:hAnsi="Arial" w:cs="Arial"/>
          <w:b/>
          <w:bCs/>
          <w:color w:val="000000" w:themeColor="text1"/>
        </w:rPr>
      </w:pPr>
      <w:r>
        <w:rPr>
          <w:rFonts w:ascii="Arial" w:hAnsi="Arial" w:cs="Arial"/>
          <w:b/>
          <w:bCs/>
          <w:color w:val="000000" w:themeColor="text1"/>
        </w:rPr>
        <w:t>Regulations</w:t>
      </w:r>
    </w:p>
    <w:p w14:paraId="623B5D39" w14:textId="1629E27E" w:rsidR="00C9563D" w:rsidRDefault="00C9563D" w:rsidP="00C9563D">
      <w:pPr>
        <w:pStyle w:val="NormalWeb"/>
        <w:shd w:val="clear" w:color="auto" w:fill="FFFFFF"/>
        <w:spacing w:before="0" w:beforeAutospacing="0" w:after="188" w:afterAutospacing="0"/>
        <w:rPr>
          <w:rFonts w:ascii="Arial" w:hAnsi="Arial" w:cs="Arial"/>
          <w:color w:val="000000" w:themeColor="text1"/>
        </w:rPr>
      </w:pPr>
      <w:r>
        <w:rPr>
          <w:rFonts w:ascii="Arial" w:hAnsi="Arial" w:cs="Arial"/>
          <w:color w:val="000000" w:themeColor="text1"/>
        </w:rPr>
        <w:t xml:space="preserve">ISO 9000 / 9001 consists of quality management principles and how focuses on client requirements. SPG Construction will use ISO 9000 / 9001 to provide quality management and to ensure our client “gets </w:t>
      </w:r>
      <w:r w:rsidRPr="00BF68B7">
        <w:rPr>
          <w:rFonts w:ascii="Arial" w:hAnsi="Arial" w:cs="Arial"/>
          <w:color w:val="000000" w:themeColor="text1"/>
        </w:rPr>
        <w:t>consistent, good-quality products and services, which in turn brings many business benefits</w:t>
      </w:r>
      <w:r>
        <w:rPr>
          <w:rFonts w:ascii="Arial" w:hAnsi="Arial" w:cs="Arial"/>
          <w:color w:val="000000" w:themeColor="text1"/>
        </w:rPr>
        <w:t>”</w:t>
      </w:r>
      <w:r w:rsidRPr="00BF68B7">
        <w:rPr>
          <w:rFonts w:ascii="Arial" w:hAnsi="Arial" w:cs="Arial"/>
          <w:color w:val="333333"/>
        </w:rPr>
        <w:t>.</w:t>
      </w:r>
      <w:r>
        <w:rPr>
          <w:rFonts w:ascii="Arial" w:hAnsi="Arial" w:cs="Arial"/>
          <w:color w:val="333333"/>
        </w:rPr>
        <w:t xml:space="preserve"> </w:t>
      </w:r>
      <w:r w:rsidRPr="002D4484">
        <w:rPr>
          <w:rFonts w:ascii="Arial" w:hAnsi="Arial" w:cs="Arial"/>
          <w:color w:val="000000" w:themeColor="text1"/>
        </w:rPr>
        <w:t>Frequent checks are carried out to certify our systems works. Internal audits are checked by SPG Construction. Alternatively, invitation is available for the client to audit the quality system themselves.</w:t>
      </w:r>
    </w:p>
    <w:p w14:paraId="15110B72" w14:textId="77777777" w:rsidR="00EF171D" w:rsidRPr="00A33CA2" w:rsidRDefault="00EF171D" w:rsidP="00EF171D">
      <w:pPr>
        <w:pStyle w:val="NormalWeb"/>
        <w:shd w:val="clear" w:color="auto" w:fill="FFFFFF"/>
        <w:spacing w:before="0" w:beforeAutospacing="0" w:after="188" w:afterAutospacing="0"/>
        <w:rPr>
          <w:rFonts w:ascii="Arial" w:hAnsi="Arial" w:cs="Arial"/>
          <w:b/>
          <w:bCs/>
          <w:color w:val="000000" w:themeColor="text1"/>
        </w:rPr>
      </w:pPr>
      <w:r>
        <w:rPr>
          <w:rFonts w:ascii="Arial" w:hAnsi="Arial" w:cs="Arial"/>
          <w:b/>
          <w:bCs/>
          <w:color w:val="000000" w:themeColor="text1"/>
        </w:rPr>
        <w:t>Standards</w:t>
      </w:r>
    </w:p>
    <w:p w14:paraId="49F0C33E" w14:textId="77777777" w:rsidR="00EF171D" w:rsidRPr="002A448F" w:rsidRDefault="00EF171D" w:rsidP="00EF171D">
      <w:pPr>
        <w:rPr>
          <w:rFonts w:ascii="Arial" w:hAnsi="Arial" w:cs="Arial"/>
          <w:sz w:val="22"/>
          <w:szCs w:val="22"/>
        </w:rPr>
      </w:pPr>
      <w:r w:rsidRPr="002A448F">
        <w:rPr>
          <w:rFonts w:ascii="Arial" w:hAnsi="Arial" w:cs="Arial"/>
          <w:color w:val="000000" w:themeColor="text1"/>
          <w:shd w:val="clear" w:color="auto" w:fill="FFFFFF"/>
        </w:rPr>
        <w:t>Kitemark materials (</w:t>
      </w:r>
      <w:r w:rsidRPr="002A448F">
        <w:rPr>
          <w:rFonts w:ascii="Arial" w:hAnsi="Arial" w:cs="Arial"/>
          <w:b/>
          <w:bCs/>
          <w:color w:val="000000" w:themeColor="text1"/>
          <w:sz w:val="22"/>
          <w:szCs w:val="22"/>
          <w:shd w:val="clear" w:color="auto" w:fill="FFFFFF"/>
        </w:rPr>
        <w:t>BS</w:t>
      </w:r>
      <w:r w:rsidRPr="002A448F">
        <w:rPr>
          <w:rFonts w:ascii="Arial" w:hAnsi="Arial" w:cs="Arial"/>
          <w:color w:val="000000" w:themeColor="text1"/>
          <w:sz w:val="22"/>
          <w:szCs w:val="22"/>
          <w:shd w:val="clear" w:color="auto" w:fill="FFFFFF"/>
        </w:rPr>
        <w:t> EN ISO 17067)</w:t>
      </w:r>
    </w:p>
    <w:p w14:paraId="347F0F85" w14:textId="77777777" w:rsidR="00EF171D" w:rsidRPr="002D4484" w:rsidRDefault="00EF171D" w:rsidP="00EF171D">
      <w:pPr>
        <w:rPr>
          <w:rFonts w:ascii="Arial" w:hAnsi="Arial" w:cs="Arial"/>
          <w:color w:val="000000" w:themeColor="text1"/>
          <w:shd w:val="clear" w:color="auto" w:fill="FFFFFF"/>
        </w:rPr>
      </w:pPr>
    </w:p>
    <w:p w14:paraId="09832DAC" w14:textId="0A1AAEE0" w:rsidR="00EF171D" w:rsidRPr="002D4484" w:rsidRDefault="00EF171D" w:rsidP="00EF171D">
      <w:pPr>
        <w:rPr>
          <w:rFonts w:ascii="Arial" w:hAnsi="Arial" w:cs="Arial"/>
          <w:color w:val="000000" w:themeColor="text1"/>
          <w:shd w:val="clear" w:color="auto" w:fill="FFFFFF"/>
        </w:rPr>
      </w:pPr>
      <w:r w:rsidRPr="002D4484">
        <w:rPr>
          <w:rFonts w:ascii="Arial" w:hAnsi="Arial" w:cs="Arial"/>
          <w:noProof/>
          <w:color w:val="000000" w:themeColor="text1"/>
          <w:shd w:val="clear" w:color="auto" w:fill="FFFFFF"/>
        </w:rPr>
        <w:drawing>
          <wp:anchor distT="0" distB="0" distL="114300" distR="114300" simplePos="0" relativeHeight="251670528" behindDoc="0" locked="0" layoutInCell="1" allowOverlap="1" wp14:anchorId="4AE53359" wp14:editId="55EFC987">
            <wp:simplePos x="0" y="0"/>
            <wp:positionH relativeFrom="column">
              <wp:posOffset>3721100</wp:posOffset>
            </wp:positionH>
            <wp:positionV relativeFrom="paragraph">
              <wp:posOffset>473297</wp:posOffset>
            </wp:positionV>
            <wp:extent cx="2590165" cy="1049020"/>
            <wp:effectExtent l="0" t="0" r="635" b="50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90165" cy="1049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4484">
        <w:rPr>
          <w:rFonts w:ascii="Arial" w:hAnsi="Arial" w:cs="Arial"/>
          <w:color w:val="000000" w:themeColor="text1"/>
          <w:shd w:val="clear" w:color="auto" w:fill="FFFFFF"/>
        </w:rPr>
        <w:t xml:space="preserve">The components and the materials used on the Student Accommodation will comply “with a particular British Standard are marked with British Standard kitemark” </w:t>
      </w:r>
      <w:r w:rsidR="00693DB6" w:rsidRPr="00693DB6">
        <w:rPr>
          <w:rFonts w:ascii="Arial" w:hAnsi="Arial" w:cs="Arial"/>
          <w:color w:val="000000" w:themeColor="text1"/>
          <w:shd w:val="clear" w:color="auto" w:fill="FFFFFF"/>
        </w:rPr>
        <w:t>(</w:t>
      </w:r>
      <w:proofErr w:type="spellStart"/>
      <w:r w:rsidR="00693DB6" w:rsidRPr="00693DB6">
        <w:rPr>
          <w:rFonts w:ascii="Arial" w:hAnsi="Arial" w:cs="Arial"/>
          <w:color w:val="000000" w:themeColor="text1"/>
          <w:shd w:val="clear" w:color="auto" w:fill="FFFFFF"/>
        </w:rPr>
        <w:t>Chudley</w:t>
      </w:r>
      <w:proofErr w:type="spellEnd"/>
      <w:r w:rsidR="00693DB6" w:rsidRPr="00693DB6">
        <w:rPr>
          <w:rFonts w:ascii="Arial" w:hAnsi="Arial" w:cs="Arial"/>
          <w:color w:val="000000" w:themeColor="text1"/>
          <w:shd w:val="clear" w:color="auto" w:fill="FFFFFF"/>
        </w:rPr>
        <w:t>, 2017, pg.77)</w:t>
      </w:r>
      <w:r w:rsidR="00693DB6" w:rsidRPr="00693DB6">
        <w:rPr>
          <w:rFonts w:ascii="Arial" w:hAnsi="Arial" w:cs="Arial"/>
          <w:color w:val="000000" w:themeColor="text1"/>
          <w:shd w:val="clear" w:color="auto" w:fill="FFFFFF"/>
        </w:rPr>
        <w:t xml:space="preserve"> </w:t>
      </w:r>
      <w:r w:rsidRPr="002D4484">
        <w:rPr>
          <w:rFonts w:ascii="Arial" w:hAnsi="Arial" w:cs="Arial"/>
          <w:color w:val="000000" w:themeColor="text1"/>
          <w:shd w:val="clear" w:color="auto" w:fill="FFFFFF"/>
        </w:rPr>
        <w:t xml:space="preserve">with the Correct BS number. </w:t>
      </w:r>
    </w:p>
    <w:p w14:paraId="087BD67C" w14:textId="77777777" w:rsidR="00EF171D" w:rsidRPr="002D4484" w:rsidRDefault="00EF171D" w:rsidP="00EF171D">
      <w:pPr>
        <w:rPr>
          <w:rFonts w:ascii="Arial" w:hAnsi="Arial" w:cs="Arial"/>
          <w:color w:val="000000" w:themeColor="text1"/>
          <w:shd w:val="clear" w:color="auto" w:fill="FFFFFF"/>
        </w:rPr>
      </w:pPr>
    </w:p>
    <w:p w14:paraId="11E012F7" w14:textId="5024257B" w:rsidR="00EF171D" w:rsidRPr="002D4484" w:rsidRDefault="00EF171D" w:rsidP="00EF171D">
      <w:pPr>
        <w:rPr>
          <w:rFonts w:ascii="Arial" w:hAnsi="Arial" w:cs="Arial"/>
          <w:color w:val="000000" w:themeColor="text1"/>
          <w:shd w:val="clear" w:color="auto" w:fill="FFFFFF"/>
        </w:rPr>
      </w:pPr>
      <w:r w:rsidRPr="002D4484">
        <w:rPr>
          <w:rFonts w:ascii="Arial" w:hAnsi="Arial" w:cs="Arial"/>
          <w:color w:val="000000" w:themeColor="text1"/>
          <w:shd w:val="clear" w:color="auto" w:fill="FFFFFF"/>
        </w:rPr>
        <w:t>The symbol assures our clients that the products are tested to “accordance with recommendations set out in the specific standard”</w:t>
      </w:r>
      <w:r w:rsidR="00693DB6" w:rsidRPr="00693DB6">
        <w:t xml:space="preserve"> </w:t>
      </w:r>
      <w:r w:rsidR="00693DB6" w:rsidRPr="00693DB6">
        <w:rPr>
          <w:rFonts w:ascii="Arial" w:hAnsi="Arial" w:cs="Arial"/>
          <w:color w:val="000000" w:themeColor="text1"/>
          <w:shd w:val="clear" w:color="auto" w:fill="FFFFFF"/>
        </w:rPr>
        <w:t>(</w:t>
      </w:r>
      <w:proofErr w:type="spellStart"/>
      <w:r w:rsidR="00693DB6" w:rsidRPr="00693DB6">
        <w:rPr>
          <w:rFonts w:ascii="Arial" w:hAnsi="Arial" w:cs="Arial"/>
          <w:color w:val="000000" w:themeColor="text1"/>
          <w:shd w:val="clear" w:color="auto" w:fill="FFFFFF"/>
        </w:rPr>
        <w:t>Chudley</w:t>
      </w:r>
      <w:proofErr w:type="spellEnd"/>
      <w:r w:rsidR="00693DB6" w:rsidRPr="00693DB6">
        <w:rPr>
          <w:rFonts w:ascii="Arial" w:hAnsi="Arial" w:cs="Arial"/>
          <w:color w:val="000000" w:themeColor="text1"/>
          <w:shd w:val="clear" w:color="auto" w:fill="FFFFFF"/>
        </w:rPr>
        <w:t>, 2017, pg.77)</w:t>
      </w:r>
      <w:r w:rsidRPr="002D4484">
        <w:rPr>
          <w:rFonts w:ascii="Arial" w:hAnsi="Arial" w:cs="Arial"/>
          <w:color w:val="000000" w:themeColor="text1"/>
          <w:shd w:val="clear" w:color="auto" w:fill="FFFFFF"/>
        </w:rPr>
        <w:t>. The standard are not legal requirements but satisfy provision to our client specification of quality.</w:t>
      </w:r>
    </w:p>
    <w:p w14:paraId="5C443EE2" w14:textId="77777777" w:rsidR="00EF171D" w:rsidRDefault="00EF171D" w:rsidP="00EF171D">
      <w:pPr>
        <w:pStyle w:val="Heading1"/>
        <w:shd w:val="clear" w:color="auto" w:fill="FFFFFF"/>
        <w:spacing w:before="0" w:after="75"/>
        <w:rPr>
          <w:rFonts w:ascii="Arial" w:eastAsia="Times New Roman" w:hAnsi="Arial" w:cs="Arial"/>
          <w:color w:val="000000" w:themeColor="text1"/>
          <w:sz w:val="24"/>
          <w:szCs w:val="24"/>
          <w:shd w:val="clear" w:color="auto" w:fill="FFFFFF"/>
        </w:rPr>
      </w:pPr>
    </w:p>
    <w:p w14:paraId="412D43EF" w14:textId="77777777" w:rsidR="00EF171D" w:rsidRPr="002D4484" w:rsidRDefault="00EF171D" w:rsidP="00EF171D">
      <w:pPr>
        <w:pStyle w:val="Heading1"/>
        <w:shd w:val="clear" w:color="auto" w:fill="FFFFFF"/>
        <w:spacing w:before="0" w:after="75"/>
        <w:rPr>
          <w:rFonts w:ascii="Arial" w:hAnsi="Arial" w:cs="Arial"/>
          <w:color w:val="000000"/>
          <w:sz w:val="24"/>
          <w:szCs w:val="24"/>
        </w:rPr>
      </w:pPr>
      <w:r w:rsidRPr="002D4484">
        <w:rPr>
          <w:rFonts w:ascii="Arial" w:eastAsia="Times New Roman" w:hAnsi="Arial" w:cs="Arial"/>
          <w:color w:val="000000" w:themeColor="text1"/>
          <w:sz w:val="24"/>
          <w:szCs w:val="24"/>
          <w:shd w:val="clear" w:color="auto" w:fill="FFFFFF"/>
        </w:rPr>
        <w:t>Workmanship (</w:t>
      </w:r>
      <w:r w:rsidRPr="002D4484">
        <w:rPr>
          <w:rFonts w:ascii="Arial" w:hAnsi="Arial" w:cs="Arial"/>
          <w:color w:val="000000"/>
          <w:sz w:val="24"/>
          <w:szCs w:val="24"/>
        </w:rPr>
        <w:t>BS 8000-0:2014) (Quality Control)</w:t>
      </w:r>
    </w:p>
    <w:p w14:paraId="00940DE1" w14:textId="67B1F2A3" w:rsidR="00EF171D" w:rsidRPr="002D4484" w:rsidRDefault="00EF171D" w:rsidP="00EF171D">
      <w:pPr>
        <w:rPr>
          <w:rFonts w:ascii="Arial" w:hAnsi="Arial" w:cs="Arial"/>
          <w:color w:val="000000" w:themeColor="text1"/>
          <w:shd w:val="clear" w:color="auto" w:fill="FFFFFF"/>
        </w:rPr>
      </w:pPr>
      <w:r w:rsidRPr="002D4484">
        <w:rPr>
          <w:rFonts w:ascii="Arial" w:hAnsi="Arial" w:cs="Arial"/>
          <w:color w:val="000000" w:themeColor="text1"/>
          <w:shd w:val="clear" w:color="auto" w:fill="FFFFFF"/>
        </w:rPr>
        <w:t>SPG Construction drive this standard to all Sub-Contractors to promote quality control. It’s important that human factor of quality workmanship is fulfilled to meet the client’s quality requirements and to provide a safe yet quality finish to any workmanship they may be involved in.</w:t>
      </w:r>
    </w:p>
    <w:p w14:paraId="5FE2A642" w14:textId="77777777" w:rsidR="00EF171D" w:rsidRPr="00BF68B7" w:rsidRDefault="00EF171D" w:rsidP="00C9563D">
      <w:pPr>
        <w:pStyle w:val="NormalWeb"/>
        <w:shd w:val="clear" w:color="auto" w:fill="FFFFFF"/>
        <w:spacing w:before="0" w:beforeAutospacing="0" w:after="188" w:afterAutospacing="0"/>
        <w:rPr>
          <w:rFonts w:ascii="Arial" w:hAnsi="Arial" w:cs="Arial"/>
          <w:color w:val="333333"/>
        </w:rPr>
      </w:pPr>
    </w:p>
    <w:p w14:paraId="73F92F37" w14:textId="77777777" w:rsidR="00AB6985" w:rsidRDefault="00AB6985" w:rsidP="00B56185"/>
    <w:p w14:paraId="2EEB3A2C" w14:textId="77777777" w:rsidR="00AB6985" w:rsidRDefault="00AB6985" w:rsidP="00B56185"/>
    <w:p w14:paraId="3AB1D221" w14:textId="77777777" w:rsidR="00CB1572" w:rsidRDefault="00CB1572" w:rsidP="00B56185"/>
    <w:p w14:paraId="2070178F" w14:textId="77777777" w:rsidR="00CB1572" w:rsidRDefault="00CB1572" w:rsidP="00B56185"/>
    <w:p w14:paraId="6E7698F1" w14:textId="77777777" w:rsidR="00CB1572" w:rsidRDefault="00CB1572" w:rsidP="00B56185"/>
    <w:p w14:paraId="75011D2C" w14:textId="77777777" w:rsidR="00CB1572" w:rsidRDefault="00CB1572" w:rsidP="00B56185"/>
    <w:p w14:paraId="2E6110DF" w14:textId="77777777" w:rsidR="00CB1572" w:rsidRDefault="00CB1572" w:rsidP="00B56185"/>
    <w:p w14:paraId="599E7D72" w14:textId="77777777" w:rsidR="00CB1572" w:rsidRDefault="00CB1572" w:rsidP="00B56185"/>
    <w:p w14:paraId="0D59B70D" w14:textId="77777777" w:rsidR="00CB1572" w:rsidRDefault="00CB1572" w:rsidP="00B56185"/>
    <w:p w14:paraId="5C209880" w14:textId="77777777" w:rsidR="00CB1572" w:rsidRDefault="00CB1572" w:rsidP="00B56185"/>
    <w:p w14:paraId="06FDE149" w14:textId="77777777" w:rsidR="00CB1572" w:rsidRDefault="00CB1572" w:rsidP="00B56185"/>
    <w:p w14:paraId="33051744" w14:textId="5FBE5C6E" w:rsidR="00884F63" w:rsidRPr="00C9563D" w:rsidRDefault="00241E59" w:rsidP="00EF171D">
      <w:pPr>
        <w:jc w:val="center"/>
        <w:rPr>
          <w:rFonts w:ascii="Arial" w:hAnsi="Arial" w:cs="Arial"/>
          <w:b/>
          <w:bCs/>
          <w:sz w:val="36"/>
          <w:szCs w:val="36"/>
          <w:u w:val="single"/>
        </w:rPr>
      </w:pPr>
      <w:r>
        <w:rPr>
          <w:rFonts w:ascii="Arial" w:hAnsi="Arial" w:cs="Arial"/>
          <w:b/>
          <w:bCs/>
          <w:sz w:val="32"/>
          <w:szCs w:val="32"/>
          <w:u w:val="single"/>
        </w:rPr>
        <w:t xml:space="preserve">4. </w:t>
      </w:r>
      <w:r w:rsidR="0002617D" w:rsidRPr="00EF171D">
        <w:rPr>
          <w:rFonts w:ascii="Arial" w:hAnsi="Arial" w:cs="Arial"/>
          <w:b/>
          <w:bCs/>
          <w:sz w:val="32"/>
          <w:szCs w:val="32"/>
          <w:u w:val="single"/>
        </w:rPr>
        <w:t>After sale procedure</w:t>
      </w:r>
    </w:p>
    <w:p w14:paraId="1187CEF5" w14:textId="221B3B03" w:rsidR="0002617D" w:rsidRDefault="0002617D" w:rsidP="0002617D">
      <w:pPr>
        <w:jc w:val="center"/>
        <w:rPr>
          <w:b/>
          <w:bCs/>
          <w:sz w:val="44"/>
          <w:szCs w:val="44"/>
          <w:u w:val="single"/>
        </w:rPr>
      </w:pPr>
    </w:p>
    <w:p w14:paraId="41B9BEF5" w14:textId="3F5A17D7" w:rsidR="00C538DA" w:rsidRPr="00A50B79" w:rsidRDefault="00C538DA" w:rsidP="0002617D">
      <w:pPr>
        <w:jc w:val="center"/>
        <w:rPr>
          <w:rFonts w:ascii="Arial" w:hAnsi="Arial" w:cs="Arial"/>
          <w:sz w:val="28"/>
          <w:szCs w:val="28"/>
        </w:rPr>
      </w:pPr>
      <w:r w:rsidRPr="00A50B79">
        <w:rPr>
          <w:rFonts w:ascii="Arial" w:hAnsi="Arial" w:cs="Arial"/>
          <w:sz w:val="28"/>
          <w:szCs w:val="28"/>
        </w:rPr>
        <w:t>Handover pack</w:t>
      </w:r>
    </w:p>
    <w:p w14:paraId="7E516167" w14:textId="1312A581" w:rsidR="00C538DA" w:rsidRPr="00A50B79" w:rsidRDefault="00C538DA" w:rsidP="0002617D">
      <w:pPr>
        <w:jc w:val="center"/>
        <w:rPr>
          <w:rFonts w:ascii="Arial" w:hAnsi="Arial" w:cs="Arial"/>
          <w:sz w:val="28"/>
          <w:szCs w:val="28"/>
        </w:rPr>
      </w:pPr>
    </w:p>
    <w:p w14:paraId="4D640DB8" w14:textId="4CE0CA54" w:rsidR="00C538DA" w:rsidRPr="00A50B79" w:rsidRDefault="00C538DA" w:rsidP="0002617D">
      <w:pPr>
        <w:jc w:val="center"/>
        <w:rPr>
          <w:rFonts w:ascii="Arial" w:hAnsi="Arial" w:cs="Arial"/>
          <w:sz w:val="28"/>
          <w:szCs w:val="28"/>
        </w:rPr>
      </w:pPr>
      <w:r w:rsidRPr="00A50B79">
        <w:rPr>
          <w:rFonts w:ascii="Arial" w:hAnsi="Arial" w:cs="Arial"/>
          <w:sz w:val="28"/>
          <w:szCs w:val="28"/>
        </w:rPr>
        <w:t>Health &amp; Safety File</w:t>
      </w:r>
    </w:p>
    <w:p w14:paraId="66BED4AD" w14:textId="41F1DAB9" w:rsidR="00C538DA" w:rsidRPr="00A50B79" w:rsidRDefault="00C538DA" w:rsidP="0002617D">
      <w:pPr>
        <w:jc w:val="center"/>
        <w:rPr>
          <w:rFonts w:ascii="Arial" w:hAnsi="Arial" w:cs="Arial"/>
          <w:sz w:val="28"/>
          <w:szCs w:val="28"/>
        </w:rPr>
      </w:pPr>
    </w:p>
    <w:p w14:paraId="7660B7EE" w14:textId="6C4DC9C7" w:rsidR="00C538DA" w:rsidRPr="00A50B79" w:rsidRDefault="00C538DA" w:rsidP="0002617D">
      <w:pPr>
        <w:jc w:val="center"/>
        <w:rPr>
          <w:rFonts w:ascii="Arial" w:hAnsi="Arial" w:cs="Arial"/>
          <w:sz w:val="28"/>
          <w:szCs w:val="28"/>
        </w:rPr>
      </w:pPr>
      <w:r w:rsidRPr="00A50B79">
        <w:rPr>
          <w:rFonts w:ascii="Arial" w:hAnsi="Arial" w:cs="Arial"/>
          <w:sz w:val="28"/>
          <w:szCs w:val="28"/>
        </w:rPr>
        <w:t>As Build Drawings</w:t>
      </w:r>
    </w:p>
    <w:p w14:paraId="7F42D1A6" w14:textId="4171BEF9" w:rsidR="00C538DA" w:rsidRPr="00A50B79" w:rsidRDefault="00C538DA" w:rsidP="0002617D">
      <w:pPr>
        <w:jc w:val="center"/>
        <w:rPr>
          <w:rFonts w:ascii="Arial" w:hAnsi="Arial" w:cs="Arial"/>
          <w:sz w:val="28"/>
          <w:szCs w:val="28"/>
        </w:rPr>
      </w:pPr>
    </w:p>
    <w:p w14:paraId="43B81F10" w14:textId="40CE2730" w:rsidR="00C538DA" w:rsidRPr="00A50B79" w:rsidRDefault="00C538DA" w:rsidP="0002617D">
      <w:pPr>
        <w:jc w:val="center"/>
        <w:rPr>
          <w:rFonts w:ascii="Arial" w:hAnsi="Arial" w:cs="Arial"/>
          <w:sz w:val="28"/>
          <w:szCs w:val="28"/>
        </w:rPr>
      </w:pPr>
      <w:r w:rsidRPr="00A50B79">
        <w:rPr>
          <w:rFonts w:ascii="Arial" w:hAnsi="Arial" w:cs="Arial"/>
          <w:sz w:val="28"/>
          <w:szCs w:val="28"/>
        </w:rPr>
        <w:t>Building Manuals (basic handbook)</w:t>
      </w:r>
    </w:p>
    <w:p w14:paraId="3FC24663" w14:textId="1B1317AA" w:rsidR="00C538DA" w:rsidRPr="00A50B79" w:rsidRDefault="00C538DA" w:rsidP="0002617D">
      <w:pPr>
        <w:jc w:val="center"/>
        <w:rPr>
          <w:rFonts w:ascii="Arial" w:hAnsi="Arial" w:cs="Arial"/>
          <w:sz w:val="28"/>
          <w:szCs w:val="28"/>
        </w:rPr>
      </w:pPr>
    </w:p>
    <w:p w14:paraId="467F841D" w14:textId="76129A70" w:rsidR="00C538DA" w:rsidRPr="00A50B79" w:rsidRDefault="00C538DA" w:rsidP="0002617D">
      <w:pPr>
        <w:jc w:val="center"/>
        <w:rPr>
          <w:rFonts w:ascii="Arial" w:hAnsi="Arial" w:cs="Arial"/>
          <w:sz w:val="28"/>
          <w:szCs w:val="28"/>
        </w:rPr>
      </w:pPr>
      <w:r w:rsidRPr="00A50B79">
        <w:rPr>
          <w:rFonts w:ascii="Arial" w:hAnsi="Arial" w:cs="Arial"/>
          <w:sz w:val="28"/>
          <w:szCs w:val="28"/>
        </w:rPr>
        <w:t>Keys &amp; Labelled (spares)</w:t>
      </w:r>
    </w:p>
    <w:p w14:paraId="42BBA9BB" w14:textId="346B4C44" w:rsidR="00C538DA" w:rsidRPr="00A50B79" w:rsidRDefault="00C538DA" w:rsidP="0002617D">
      <w:pPr>
        <w:jc w:val="center"/>
        <w:rPr>
          <w:rFonts w:ascii="Arial" w:hAnsi="Arial" w:cs="Arial"/>
          <w:sz w:val="28"/>
          <w:szCs w:val="28"/>
        </w:rPr>
      </w:pPr>
    </w:p>
    <w:p w14:paraId="1359A4AC" w14:textId="0E92ECBC" w:rsidR="00C538DA" w:rsidRPr="00A50B79" w:rsidRDefault="00C538DA" w:rsidP="0002617D">
      <w:pPr>
        <w:jc w:val="center"/>
        <w:rPr>
          <w:rFonts w:ascii="Arial" w:hAnsi="Arial" w:cs="Arial"/>
          <w:sz w:val="28"/>
          <w:szCs w:val="28"/>
        </w:rPr>
      </w:pPr>
      <w:r w:rsidRPr="00A50B79">
        <w:rPr>
          <w:rFonts w:ascii="Arial" w:hAnsi="Arial" w:cs="Arial"/>
          <w:sz w:val="28"/>
          <w:szCs w:val="28"/>
        </w:rPr>
        <w:t>Equipment Spares / Service Tools</w:t>
      </w:r>
    </w:p>
    <w:p w14:paraId="3590AE0E" w14:textId="77777777" w:rsidR="00C538DA" w:rsidRPr="00A50B79" w:rsidRDefault="00C538DA" w:rsidP="0002617D">
      <w:pPr>
        <w:jc w:val="center"/>
        <w:rPr>
          <w:rFonts w:ascii="Arial" w:hAnsi="Arial" w:cs="Arial"/>
          <w:sz w:val="28"/>
          <w:szCs w:val="28"/>
        </w:rPr>
      </w:pPr>
    </w:p>
    <w:p w14:paraId="09B3A9CD" w14:textId="3FB5EFB5" w:rsidR="0002617D" w:rsidRPr="00A50B79" w:rsidRDefault="0002617D" w:rsidP="0002617D">
      <w:pPr>
        <w:jc w:val="center"/>
        <w:rPr>
          <w:rFonts w:ascii="Arial" w:hAnsi="Arial" w:cs="Arial"/>
          <w:sz w:val="28"/>
          <w:szCs w:val="28"/>
        </w:rPr>
      </w:pPr>
      <w:r w:rsidRPr="00A50B79">
        <w:rPr>
          <w:rFonts w:ascii="Arial" w:hAnsi="Arial" w:cs="Arial"/>
          <w:sz w:val="28"/>
          <w:szCs w:val="28"/>
        </w:rPr>
        <w:t>Client Identifies Problem</w:t>
      </w:r>
    </w:p>
    <w:p w14:paraId="3CCC51A2" w14:textId="05648F45" w:rsidR="0002617D" w:rsidRPr="00A50B79" w:rsidRDefault="0002617D" w:rsidP="0002617D">
      <w:pPr>
        <w:jc w:val="center"/>
        <w:rPr>
          <w:rFonts w:ascii="Arial" w:hAnsi="Arial" w:cs="Arial"/>
          <w:sz w:val="28"/>
          <w:szCs w:val="28"/>
        </w:rPr>
      </w:pPr>
    </w:p>
    <w:p w14:paraId="7DD8EE41" w14:textId="771DD15C" w:rsidR="0002617D" w:rsidRPr="00A50B79" w:rsidRDefault="0002617D" w:rsidP="0002617D">
      <w:pPr>
        <w:jc w:val="center"/>
        <w:rPr>
          <w:rFonts w:ascii="Arial" w:hAnsi="Arial" w:cs="Arial"/>
          <w:sz w:val="28"/>
          <w:szCs w:val="28"/>
        </w:rPr>
      </w:pPr>
      <w:r w:rsidRPr="00A50B79">
        <w:rPr>
          <w:rFonts w:ascii="Arial" w:hAnsi="Arial" w:cs="Arial"/>
          <w:sz w:val="28"/>
          <w:szCs w:val="28"/>
        </w:rPr>
        <w:t>Client notifies contractor of problem</w:t>
      </w:r>
    </w:p>
    <w:p w14:paraId="4DF59F52" w14:textId="62EDFD8E" w:rsidR="0002617D" w:rsidRPr="00A50B79" w:rsidRDefault="0002617D" w:rsidP="0002617D">
      <w:pPr>
        <w:jc w:val="center"/>
        <w:rPr>
          <w:rFonts w:ascii="Arial" w:hAnsi="Arial" w:cs="Arial"/>
          <w:sz w:val="28"/>
          <w:szCs w:val="28"/>
        </w:rPr>
      </w:pPr>
    </w:p>
    <w:p w14:paraId="090A4883" w14:textId="77777777" w:rsidR="0002617D" w:rsidRPr="00A50B79" w:rsidRDefault="0002617D" w:rsidP="0002617D">
      <w:pPr>
        <w:jc w:val="center"/>
        <w:rPr>
          <w:rFonts w:ascii="Arial" w:hAnsi="Arial" w:cs="Arial"/>
          <w:sz w:val="28"/>
          <w:szCs w:val="28"/>
        </w:rPr>
      </w:pPr>
      <w:r w:rsidRPr="00A50B79">
        <w:rPr>
          <w:rFonts w:ascii="Arial" w:hAnsi="Arial" w:cs="Arial"/>
          <w:sz w:val="28"/>
          <w:szCs w:val="28"/>
        </w:rPr>
        <w:t xml:space="preserve">Defect response / time to establish problem </w:t>
      </w:r>
    </w:p>
    <w:p w14:paraId="5F251896" w14:textId="6A8C89F3" w:rsidR="0002617D" w:rsidRPr="00A50B79" w:rsidRDefault="0002617D" w:rsidP="0002617D">
      <w:pPr>
        <w:jc w:val="center"/>
        <w:rPr>
          <w:rFonts w:ascii="Arial" w:hAnsi="Arial" w:cs="Arial"/>
          <w:sz w:val="28"/>
          <w:szCs w:val="28"/>
        </w:rPr>
      </w:pPr>
      <w:r w:rsidRPr="00A50B79">
        <w:rPr>
          <w:rFonts w:ascii="Arial" w:hAnsi="Arial" w:cs="Arial"/>
          <w:sz w:val="28"/>
          <w:szCs w:val="28"/>
        </w:rPr>
        <w:t>(depending severity)</w:t>
      </w:r>
    </w:p>
    <w:p w14:paraId="2C95309B" w14:textId="7276716A" w:rsidR="0002617D" w:rsidRPr="00A50B79" w:rsidRDefault="0002617D" w:rsidP="0002617D">
      <w:pPr>
        <w:jc w:val="center"/>
        <w:rPr>
          <w:rFonts w:ascii="Arial" w:hAnsi="Arial" w:cs="Arial"/>
          <w:sz w:val="28"/>
          <w:szCs w:val="28"/>
        </w:rPr>
      </w:pPr>
    </w:p>
    <w:p w14:paraId="44E9D7CF" w14:textId="2A8BFFF1" w:rsidR="0002617D" w:rsidRPr="00A50B79" w:rsidRDefault="0002617D" w:rsidP="0002617D">
      <w:pPr>
        <w:jc w:val="center"/>
        <w:rPr>
          <w:rFonts w:ascii="Arial" w:hAnsi="Arial" w:cs="Arial"/>
          <w:sz w:val="28"/>
          <w:szCs w:val="28"/>
        </w:rPr>
      </w:pPr>
      <w:r w:rsidRPr="00A50B79">
        <w:rPr>
          <w:rFonts w:ascii="Arial" w:hAnsi="Arial" w:cs="Arial"/>
          <w:sz w:val="28"/>
          <w:szCs w:val="28"/>
        </w:rPr>
        <w:t xml:space="preserve">Contractor establishes the correct Sub-contractor </w:t>
      </w:r>
    </w:p>
    <w:p w14:paraId="57E68901" w14:textId="7055F2E7" w:rsidR="0002617D" w:rsidRPr="00A50B79" w:rsidRDefault="0002617D" w:rsidP="0002617D">
      <w:pPr>
        <w:jc w:val="center"/>
        <w:rPr>
          <w:rFonts w:ascii="Arial" w:hAnsi="Arial" w:cs="Arial"/>
          <w:sz w:val="28"/>
          <w:szCs w:val="28"/>
        </w:rPr>
      </w:pPr>
      <w:r w:rsidRPr="00A50B79">
        <w:rPr>
          <w:rFonts w:ascii="Arial" w:hAnsi="Arial" w:cs="Arial"/>
          <w:sz w:val="28"/>
          <w:szCs w:val="28"/>
        </w:rPr>
        <w:t>(Agreement on timescale)</w:t>
      </w:r>
    </w:p>
    <w:p w14:paraId="09E5BED7" w14:textId="4DD6F45A" w:rsidR="0002617D" w:rsidRPr="00A50B79" w:rsidRDefault="0002617D" w:rsidP="0002617D">
      <w:pPr>
        <w:jc w:val="center"/>
        <w:rPr>
          <w:rFonts w:ascii="Arial" w:hAnsi="Arial" w:cs="Arial"/>
          <w:sz w:val="28"/>
          <w:szCs w:val="28"/>
        </w:rPr>
      </w:pPr>
    </w:p>
    <w:p w14:paraId="4A690E04" w14:textId="1DCDE78D" w:rsidR="0002617D" w:rsidRPr="00A50B79" w:rsidRDefault="0002617D" w:rsidP="0002617D">
      <w:pPr>
        <w:jc w:val="center"/>
        <w:rPr>
          <w:rFonts w:ascii="Arial" w:hAnsi="Arial" w:cs="Arial"/>
          <w:sz w:val="28"/>
          <w:szCs w:val="28"/>
        </w:rPr>
      </w:pPr>
      <w:r w:rsidRPr="00A50B79">
        <w:rPr>
          <w:rFonts w:ascii="Arial" w:hAnsi="Arial" w:cs="Arial"/>
          <w:sz w:val="28"/>
          <w:szCs w:val="28"/>
        </w:rPr>
        <w:t xml:space="preserve">Sub-contractor completes issue </w:t>
      </w:r>
    </w:p>
    <w:p w14:paraId="7F38C098" w14:textId="3F418626" w:rsidR="0002617D" w:rsidRPr="00A50B79" w:rsidRDefault="0002617D" w:rsidP="0002617D">
      <w:pPr>
        <w:jc w:val="center"/>
        <w:rPr>
          <w:rFonts w:ascii="Arial" w:hAnsi="Arial" w:cs="Arial"/>
          <w:sz w:val="28"/>
          <w:szCs w:val="28"/>
        </w:rPr>
      </w:pPr>
    </w:p>
    <w:p w14:paraId="4FC42E41" w14:textId="6DC15A71" w:rsidR="0002617D" w:rsidRPr="00A50B79" w:rsidRDefault="0002617D" w:rsidP="0002617D">
      <w:pPr>
        <w:jc w:val="center"/>
        <w:rPr>
          <w:rFonts w:ascii="Arial" w:hAnsi="Arial" w:cs="Arial"/>
          <w:sz w:val="28"/>
          <w:szCs w:val="28"/>
        </w:rPr>
      </w:pPr>
      <w:r w:rsidRPr="00A50B79">
        <w:rPr>
          <w:rFonts w:ascii="Arial" w:hAnsi="Arial" w:cs="Arial"/>
          <w:sz w:val="28"/>
          <w:szCs w:val="28"/>
        </w:rPr>
        <w:t>Client / contractor signs off</w:t>
      </w:r>
    </w:p>
    <w:p w14:paraId="2DB78010" w14:textId="73B8A593" w:rsidR="0002617D" w:rsidRPr="00A50B79" w:rsidRDefault="0002617D" w:rsidP="0002617D">
      <w:pPr>
        <w:jc w:val="center"/>
        <w:rPr>
          <w:rFonts w:ascii="Arial" w:hAnsi="Arial" w:cs="Arial"/>
          <w:sz w:val="28"/>
          <w:szCs w:val="28"/>
        </w:rPr>
      </w:pPr>
    </w:p>
    <w:p w14:paraId="0DB4E859" w14:textId="3CF9C549" w:rsidR="0002617D" w:rsidRPr="00A50B79" w:rsidRDefault="0002617D" w:rsidP="0002617D">
      <w:pPr>
        <w:jc w:val="center"/>
        <w:rPr>
          <w:rFonts w:ascii="Arial" w:hAnsi="Arial" w:cs="Arial"/>
          <w:sz w:val="28"/>
          <w:szCs w:val="28"/>
        </w:rPr>
      </w:pPr>
      <w:r w:rsidRPr="00A50B79">
        <w:rPr>
          <w:rFonts w:ascii="Arial" w:hAnsi="Arial" w:cs="Arial"/>
          <w:sz w:val="28"/>
          <w:szCs w:val="28"/>
        </w:rPr>
        <w:t xml:space="preserve">Defect issue </w:t>
      </w:r>
    </w:p>
    <w:p w14:paraId="5512488D" w14:textId="39762A8E" w:rsidR="0002617D" w:rsidRPr="00A50B79" w:rsidRDefault="0002617D" w:rsidP="0002617D">
      <w:pPr>
        <w:jc w:val="center"/>
        <w:rPr>
          <w:rFonts w:ascii="Arial" w:hAnsi="Arial" w:cs="Arial"/>
          <w:sz w:val="28"/>
          <w:szCs w:val="28"/>
        </w:rPr>
      </w:pPr>
    </w:p>
    <w:p w14:paraId="054B618E" w14:textId="1FA8C6C1" w:rsidR="0002617D" w:rsidRPr="00A50B79" w:rsidRDefault="0002617D" w:rsidP="0002617D">
      <w:pPr>
        <w:jc w:val="center"/>
        <w:rPr>
          <w:rFonts w:ascii="Arial" w:hAnsi="Arial" w:cs="Arial"/>
          <w:sz w:val="28"/>
          <w:szCs w:val="28"/>
        </w:rPr>
      </w:pPr>
      <w:r w:rsidRPr="00A50B79">
        <w:rPr>
          <w:rFonts w:ascii="Arial" w:hAnsi="Arial" w:cs="Arial"/>
          <w:sz w:val="28"/>
          <w:szCs w:val="28"/>
        </w:rPr>
        <w:t xml:space="preserve">Log defect correction </w:t>
      </w:r>
    </w:p>
    <w:p w14:paraId="28DDAB56" w14:textId="14E0DE40" w:rsidR="0002617D" w:rsidRPr="00A50B79" w:rsidRDefault="0002617D" w:rsidP="00197F68">
      <w:pPr>
        <w:jc w:val="center"/>
        <w:rPr>
          <w:rFonts w:ascii="Arial" w:hAnsi="Arial" w:cs="Arial"/>
          <w:sz w:val="28"/>
          <w:szCs w:val="28"/>
        </w:rPr>
      </w:pPr>
      <w:r w:rsidRPr="00A50B79">
        <w:rPr>
          <w:rFonts w:ascii="Arial" w:hAnsi="Arial" w:cs="Arial"/>
          <w:sz w:val="28"/>
          <w:szCs w:val="28"/>
        </w:rPr>
        <w:t>(For Quality Plan)</w:t>
      </w:r>
    </w:p>
    <w:p w14:paraId="11BB0050" w14:textId="4E07C658" w:rsidR="00197F68" w:rsidRPr="00A50B79" w:rsidRDefault="00197F68" w:rsidP="00197F68">
      <w:pPr>
        <w:jc w:val="center"/>
        <w:rPr>
          <w:rFonts w:ascii="Arial" w:hAnsi="Arial" w:cs="Arial"/>
          <w:sz w:val="28"/>
          <w:szCs w:val="28"/>
        </w:rPr>
      </w:pPr>
    </w:p>
    <w:p w14:paraId="256066C6" w14:textId="77777777" w:rsidR="0004459A" w:rsidRDefault="0004459A" w:rsidP="00197F68">
      <w:pPr>
        <w:rPr>
          <w:rFonts w:ascii="Arial" w:hAnsi="Arial" w:cs="Arial"/>
          <w:b/>
          <w:bCs/>
        </w:rPr>
      </w:pPr>
    </w:p>
    <w:p w14:paraId="65BAD0DC" w14:textId="77777777" w:rsidR="0004459A" w:rsidRDefault="0004459A" w:rsidP="00197F68">
      <w:pPr>
        <w:rPr>
          <w:rFonts w:ascii="Arial" w:hAnsi="Arial" w:cs="Arial"/>
          <w:b/>
          <w:bCs/>
        </w:rPr>
      </w:pPr>
    </w:p>
    <w:p w14:paraId="45B8A8FE" w14:textId="77777777" w:rsidR="0004459A" w:rsidRDefault="0004459A" w:rsidP="00197F68">
      <w:pPr>
        <w:rPr>
          <w:rFonts w:ascii="Arial" w:hAnsi="Arial" w:cs="Arial"/>
          <w:b/>
          <w:bCs/>
        </w:rPr>
      </w:pPr>
    </w:p>
    <w:p w14:paraId="73396C42" w14:textId="77777777" w:rsidR="0004459A" w:rsidRDefault="0004459A" w:rsidP="00197F68">
      <w:pPr>
        <w:rPr>
          <w:rFonts w:ascii="Arial" w:hAnsi="Arial" w:cs="Arial"/>
          <w:b/>
          <w:bCs/>
        </w:rPr>
      </w:pPr>
    </w:p>
    <w:p w14:paraId="3BD05BBD" w14:textId="77777777" w:rsidR="00077257" w:rsidRDefault="00077257" w:rsidP="00197F68">
      <w:pPr>
        <w:rPr>
          <w:rFonts w:ascii="Arial" w:hAnsi="Arial" w:cs="Arial"/>
          <w:b/>
          <w:bCs/>
        </w:rPr>
      </w:pPr>
    </w:p>
    <w:p w14:paraId="43F07458" w14:textId="77777777" w:rsidR="00077257" w:rsidRDefault="00077257" w:rsidP="00197F68">
      <w:pPr>
        <w:rPr>
          <w:rFonts w:ascii="Arial" w:hAnsi="Arial" w:cs="Arial"/>
          <w:b/>
          <w:bCs/>
        </w:rPr>
      </w:pPr>
    </w:p>
    <w:p w14:paraId="3C09DCFD" w14:textId="77777777" w:rsidR="00077257" w:rsidRDefault="00077257" w:rsidP="00197F68">
      <w:pPr>
        <w:rPr>
          <w:rFonts w:ascii="Arial" w:hAnsi="Arial" w:cs="Arial"/>
          <w:b/>
          <w:bCs/>
        </w:rPr>
      </w:pPr>
    </w:p>
    <w:p w14:paraId="16769640" w14:textId="77777777" w:rsidR="00077257" w:rsidRDefault="00077257" w:rsidP="00197F68">
      <w:pPr>
        <w:rPr>
          <w:rFonts w:ascii="Arial" w:hAnsi="Arial" w:cs="Arial"/>
          <w:b/>
          <w:bCs/>
        </w:rPr>
      </w:pPr>
    </w:p>
    <w:p w14:paraId="082C37C5" w14:textId="77777777" w:rsidR="00A82843" w:rsidRDefault="00A82843" w:rsidP="00197F68">
      <w:pPr>
        <w:rPr>
          <w:rFonts w:ascii="Arial" w:hAnsi="Arial" w:cs="Arial"/>
          <w:b/>
          <w:bCs/>
        </w:rPr>
      </w:pPr>
    </w:p>
    <w:p w14:paraId="585542D6" w14:textId="77777777" w:rsidR="00A82843" w:rsidRDefault="00A82843" w:rsidP="00197F68">
      <w:pPr>
        <w:rPr>
          <w:rFonts w:ascii="Arial" w:hAnsi="Arial" w:cs="Arial"/>
          <w:b/>
          <w:bCs/>
        </w:rPr>
      </w:pPr>
    </w:p>
    <w:p w14:paraId="3217FEBF" w14:textId="77777777" w:rsidR="00A82843" w:rsidRDefault="00A82843" w:rsidP="00197F68">
      <w:pPr>
        <w:rPr>
          <w:rFonts w:ascii="Arial" w:hAnsi="Arial" w:cs="Arial"/>
          <w:b/>
          <w:bCs/>
        </w:rPr>
      </w:pPr>
    </w:p>
    <w:p w14:paraId="5A40BFC9" w14:textId="517096A1" w:rsidR="00031D04" w:rsidRDefault="00241E59" w:rsidP="00197F68">
      <w:pPr>
        <w:rPr>
          <w:rFonts w:ascii="Arial" w:hAnsi="Arial" w:cs="Arial"/>
          <w:b/>
          <w:bCs/>
        </w:rPr>
      </w:pPr>
      <w:r>
        <w:rPr>
          <w:rFonts w:ascii="Arial" w:hAnsi="Arial" w:cs="Arial"/>
          <w:b/>
          <w:bCs/>
        </w:rPr>
        <w:t xml:space="preserve">4.1 </w:t>
      </w:r>
      <w:r w:rsidR="00A50B79" w:rsidRPr="00A50B79">
        <w:rPr>
          <w:rFonts w:ascii="Arial" w:hAnsi="Arial" w:cs="Arial"/>
          <w:b/>
          <w:bCs/>
        </w:rPr>
        <w:t>The benefits of BIM during the after-sale process</w:t>
      </w:r>
    </w:p>
    <w:p w14:paraId="1C64541A" w14:textId="4FFB320D" w:rsidR="00A50B79" w:rsidRDefault="00A50B79" w:rsidP="00197F68">
      <w:pPr>
        <w:rPr>
          <w:rFonts w:ascii="Arial" w:hAnsi="Arial" w:cs="Arial"/>
        </w:rPr>
      </w:pPr>
    </w:p>
    <w:p w14:paraId="6F66D7B0" w14:textId="7536ED3D" w:rsidR="00ED3EBB" w:rsidRPr="00ED3EBB" w:rsidRDefault="00ED3EBB" w:rsidP="00A50B79">
      <w:pPr>
        <w:rPr>
          <w:rFonts w:ascii="Arial" w:hAnsi="Arial" w:cs="Arial"/>
          <w:color w:val="000000" w:themeColor="text1"/>
          <w:shd w:val="clear" w:color="auto" w:fill="FFFFFF"/>
        </w:rPr>
      </w:pPr>
      <w:r w:rsidRPr="00ED3EBB">
        <w:rPr>
          <w:rFonts w:ascii="Arial" w:hAnsi="Arial" w:cs="Arial"/>
          <w:color w:val="000000" w:themeColor="text1"/>
          <w:shd w:val="clear" w:color="auto" w:fill="FFFFFF"/>
        </w:rPr>
        <w:t xml:space="preserve">SPG Construction supports the use of BIM in the soft-landing process, communicating to </w:t>
      </w:r>
      <w:r>
        <w:rPr>
          <w:rFonts w:ascii="Arial" w:hAnsi="Arial" w:cs="Arial"/>
          <w:color w:val="000000" w:themeColor="text1"/>
          <w:shd w:val="clear" w:color="auto" w:fill="FFFFFF"/>
        </w:rPr>
        <w:t>our client</w:t>
      </w:r>
      <w:r w:rsidRPr="00ED3EBB">
        <w:rPr>
          <w:rFonts w:ascii="Arial" w:hAnsi="Arial" w:cs="Arial"/>
          <w:color w:val="000000" w:themeColor="text1"/>
          <w:shd w:val="clear" w:color="auto" w:fill="FFFFFF"/>
        </w:rPr>
        <w:t xml:space="preserve"> how to visualise and understand “</w:t>
      </w:r>
      <w:r w:rsidRPr="00A50B79">
        <w:rPr>
          <w:rFonts w:ascii="Arial" w:hAnsi="Arial" w:cs="Arial"/>
          <w:color w:val="000000" w:themeColor="text1"/>
          <w:shd w:val="clear" w:color="auto" w:fill="FFFFFF"/>
        </w:rPr>
        <w:t>how the asset will work in use during the design and construction stages</w:t>
      </w:r>
      <w:r w:rsidRPr="00ED3EBB">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Virtual presentation on how different system of the building works with user instruction manual. An overall understanding of the building to our client. The defect process ran through BIM can certainly make it easier for SPG Construction and our client to communicate problems with the project and </w:t>
      </w:r>
      <w:r w:rsidR="00C9563D">
        <w:rPr>
          <w:rFonts w:ascii="Arial" w:hAnsi="Arial" w:cs="Arial"/>
          <w:color w:val="000000" w:themeColor="text1"/>
          <w:shd w:val="clear" w:color="auto" w:fill="FFFFFF"/>
        </w:rPr>
        <w:t>recognise</w:t>
      </w:r>
      <w:r>
        <w:rPr>
          <w:rFonts w:ascii="Arial" w:hAnsi="Arial" w:cs="Arial"/>
          <w:color w:val="000000" w:themeColor="text1"/>
          <w:shd w:val="clear" w:color="auto" w:fill="FFFFFF"/>
        </w:rPr>
        <w:t xml:space="preserve"> </w:t>
      </w:r>
      <w:r w:rsidR="00C9563D">
        <w:rPr>
          <w:rFonts w:ascii="Arial" w:hAnsi="Arial" w:cs="Arial"/>
          <w:color w:val="000000" w:themeColor="text1"/>
          <w:shd w:val="clear" w:color="auto" w:fill="FFFFFF"/>
        </w:rPr>
        <w:t>corrections with updates on the platform.</w:t>
      </w:r>
    </w:p>
    <w:p w14:paraId="72BBF6EF" w14:textId="77777777" w:rsidR="00A50B79" w:rsidRPr="00A50B79" w:rsidRDefault="00A50B79" w:rsidP="00197F68">
      <w:pPr>
        <w:rPr>
          <w:rFonts w:ascii="Arial" w:hAnsi="Arial" w:cs="Arial"/>
        </w:rPr>
      </w:pPr>
    </w:p>
    <w:p w14:paraId="3564D514" w14:textId="784F395A" w:rsidR="00A50B79" w:rsidRDefault="00A50B79" w:rsidP="00197F68">
      <w:pPr>
        <w:rPr>
          <w:rFonts w:ascii="Arial" w:hAnsi="Arial" w:cs="Arial"/>
        </w:rPr>
      </w:pPr>
    </w:p>
    <w:p w14:paraId="125830C7" w14:textId="44C918DF" w:rsidR="00A50B79" w:rsidRPr="007976A3" w:rsidRDefault="00241E59" w:rsidP="00197F68">
      <w:pPr>
        <w:rPr>
          <w:rFonts w:ascii="Arial" w:hAnsi="Arial" w:cs="Arial"/>
          <w:b/>
          <w:bCs/>
        </w:rPr>
      </w:pPr>
      <w:r>
        <w:rPr>
          <w:rFonts w:ascii="Arial" w:hAnsi="Arial" w:cs="Arial"/>
          <w:b/>
          <w:bCs/>
        </w:rPr>
        <w:t xml:space="preserve">4.2 </w:t>
      </w:r>
      <w:r w:rsidR="00EF171D" w:rsidRPr="007976A3">
        <w:rPr>
          <w:rFonts w:ascii="Arial" w:hAnsi="Arial" w:cs="Arial"/>
          <w:b/>
          <w:bCs/>
        </w:rPr>
        <w:t>Pre</w:t>
      </w:r>
      <w:r w:rsidR="007976A3" w:rsidRPr="007976A3">
        <w:rPr>
          <w:rFonts w:ascii="Arial" w:hAnsi="Arial" w:cs="Arial"/>
          <w:b/>
          <w:bCs/>
        </w:rPr>
        <w:t>-Quality Questionnaire Summary</w:t>
      </w:r>
    </w:p>
    <w:p w14:paraId="6C78F4D8" w14:textId="5F1BEEBB" w:rsidR="002A448F" w:rsidRDefault="002A448F" w:rsidP="00197F68">
      <w:pPr>
        <w:rPr>
          <w:rFonts w:ascii="Arial" w:hAnsi="Arial" w:cs="Arial"/>
          <w:sz w:val="28"/>
          <w:szCs w:val="28"/>
        </w:rPr>
      </w:pPr>
    </w:p>
    <w:p w14:paraId="4DA25E17" w14:textId="557F6774" w:rsidR="007976A3" w:rsidRPr="007976A3" w:rsidRDefault="007976A3" w:rsidP="00197F68">
      <w:pPr>
        <w:rPr>
          <w:rFonts w:ascii="Arial" w:hAnsi="Arial" w:cs="Arial"/>
        </w:rPr>
      </w:pPr>
      <w:r>
        <w:rPr>
          <w:rFonts w:ascii="Arial" w:hAnsi="Arial" w:cs="Arial"/>
        </w:rPr>
        <w:t>The report has explained the reasoning for using traditional procurement to our client. To give our clients the full responsibility in the design and quality requirements required for the build</w:t>
      </w:r>
      <w:r w:rsidR="00A505AB">
        <w:rPr>
          <w:rFonts w:ascii="Arial" w:hAnsi="Arial" w:cs="Arial"/>
        </w:rPr>
        <w:t xml:space="preserve">, allows the client to communicate to </w:t>
      </w:r>
      <w:proofErr w:type="gramStart"/>
      <w:r w:rsidR="00A505AB">
        <w:rPr>
          <w:rFonts w:ascii="Arial" w:hAnsi="Arial" w:cs="Arial"/>
        </w:rPr>
        <w:t>it’s</w:t>
      </w:r>
      <w:proofErr w:type="gramEnd"/>
      <w:r w:rsidR="00A505AB">
        <w:rPr>
          <w:rFonts w:ascii="Arial" w:hAnsi="Arial" w:cs="Arial"/>
        </w:rPr>
        <w:t xml:space="preserve"> consultant team consisting of clerk of works to work and architect to create the project to the client design and quality requirements. The consultant team will communicate with SPG Construction throughout the whole building process, therefore both parties can </w:t>
      </w:r>
      <w:r w:rsidR="00A505AB" w:rsidRPr="00A505AB">
        <w:rPr>
          <w:rFonts w:ascii="Arial" w:hAnsi="Arial" w:cs="Arial"/>
        </w:rPr>
        <w:t>execute</w:t>
      </w:r>
      <w:r w:rsidR="00A505AB">
        <w:rPr>
          <w:rFonts w:ascii="Arial" w:hAnsi="Arial" w:cs="Arial"/>
        </w:rPr>
        <w:t xml:space="preserve"> the client brief. The</w:t>
      </w:r>
      <w:r w:rsidR="0004459A">
        <w:rPr>
          <w:rFonts w:ascii="Arial" w:hAnsi="Arial" w:cs="Arial"/>
        </w:rPr>
        <w:t xml:space="preserve"> benefits</w:t>
      </w:r>
      <w:r w:rsidR="00A505AB">
        <w:rPr>
          <w:rFonts w:ascii="Arial" w:hAnsi="Arial" w:cs="Arial"/>
        </w:rPr>
        <w:t xml:space="preserve"> </w:t>
      </w:r>
      <w:r w:rsidR="0004459A">
        <w:rPr>
          <w:rFonts w:ascii="Arial" w:hAnsi="Arial" w:cs="Arial"/>
        </w:rPr>
        <w:t xml:space="preserve">of </w:t>
      </w:r>
      <w:r w:rsidR="00A505AB">
        <w:rPr>
          <w:rFonts w:ascii="Arial" w:hAnsi="Arial" w:cs="Arial"/>
        </w:rPr>
        <w:t xml:space="preserve">project delivery </w:t>
      </w:r>
      <w:r w:rsidR="0004459A">
        <w:rPr>
          <w:rFonts w:ascii="Arial" w:hAnsi="Arial" w:cs="Arial"/>
        </w:rPr>
        <w:t xml:space="preserve">through BIM are </w:t>
      </w:r>
      <w:r w:rsidR="0004459A" w:rsidRPr="0004459A">
        <w:rPr>
          <w:rFonts w:ascii="Arial" w:hAnsi="Arial" w:cs="Arial"/>
        </w:rPr>
        <w:t>immeasurable</w:t>
      </w:r>
      <w:r w:rsidR="0004459A">
        <w:rPr>
          <w:rFonts w:ascii="Arial" w:hAnsi="Arial" w:cs="Arial"/>
        </w:rPr>
        <w:t xml:space="preserve"> from improving quality of the build, improving collaboration of disciplines to being cost effective method. </w:t>
      </w:r>
      <w:r w:rsidR="00E74D66">
        <w:rPr>
          <w:rFonts w:ascii="Arial" w:hAnsi="Arial" w:cs="Arial"/>
        </w:rPr>
        <w:t>This</w:t>
      </w:r>
      <w:r w:rsidR="0004459A">
        <w:rPr>
          <w:rFonts w:ascii="Arial" w:hAnsi="Arial" w:cs="Arial"/>
        </w:rPr>
        <w:t xml:space="preserve"> ensure</w:t>
      </w:r>
      <w:r w:rsidR="00E74D66">
        <w:rPr>
          <w:rFonts w:ascii="Arial" w:hAnsi="Arial" w:cs="Arial"/>
        </w:rPr>
        <w:t>s</w:t>
      </w:r>
      <w:r w:rsidR="0004459A">
        <w:rPr>
          <w:rFonts w:ascii="Arial" w:hAnsi="Arial" w:cs="Arial"/>
        </w:rPr>
        <w:t xml:space="preserve"> SPG Constructions can successfully manage </w:t>
      </w:r>
      <w:r w:rsidR="00E74D66">
        <w:rPr>
          <w:rFonts w:ascii="Arial" w:hAnsi="Arial" w:cs="Arial"/>
        </w:rPr>
        <w:t xml:space="preserve">this project to the quality management / assurance of the client and that communication between organisation is </w:t>
      </w:r>
      <w:r w:rsidR="00E74D66" w:rsidRPr="00E74D66">
        <w:rPr>
          <w:rFonts w:ascii="Arial" w:hAnsi="Arial" w:cs="Arial"/>
        </w:rPr>
        <w:t>prominent</w:t>
      </w:r>
      <w:r w:rsidR="00E74D66">
        <w:rPr>
          <w:rFonts w:ascii="Arial" w:hAnsi="Arial" w:cs="Arial"/>
        </w:rPr>
        <w:t xml:space="preserve"> to gain the trust of our client.  </w:t>
      </w:r>
    </w:p>
    <w:p w14:paraId="0875C764" w14:textId="77777777" w:rsidR="00A50B79" w:rsidRDefault="00A50B79" w:rsidP="00197F68">
      <w:pPr>
        <w:rPr>
          <w:sz w:val="28"/>
          <w:szCs w:val="28"/>
        </w:rPr>
      </w:pPr>
    </w:p>
    <w:p w14:paraId="2050D141" w14:textId="77777777" w:rsidR="00A50B79" w:rsidRDefault="00A50B79" w:rsidP="00197F68">
      <w:pPr>
        <w:rPr>
          <w:sz w:val="28"/>
          <w:szCs w:val="28"/>
        </w:rPr>
      </w:pPr>
    </w:p>
    <w:p w14:paraId="41175A82" w14:textId="77777777" w:rsidR="00A50B79" w:rsidRDefault="00A50B79" w:rsidP="00197F68">
      <w:pPr>
        <w:rPr>
          <w:sz w:val="28"/>
          <w:szCs w:val="28"/>
        </w:rPr>
      </w:pPr>
    </w:p>
    <w:p w14:paraId="77755111" w14:textId="77777777" w:rsidR="00A50B79" w:rsidRDefault="00A50B79" w:rsidP="00197F68">
      <w:pPr>
        <w:rPr>
          <w:sz w:val="28"/>
          <w:szCs w:val="28"/>
        </w:rPr>
      </w:pPr>
    </w:p>
    <w:p w14:paraId="15B20D25" w14:textId="77777777" w:rsidR="00A50B79" w:rsidRDefault="00A50B79" w:rsidP="00197F68">
      <w:pPr>
        <w:rPr>
          <w:sz w:val="28"/>
          <w:szCs w:val="28"/>
        </w:rPr>
      </w:pPr>
    </w:p>
    <w:p w14:paraId="544D30D8" w14:textId="77777777" w:rsidR="00A50B79" w:rsidRDefault="00A50B79" w:rsidP="00197F68">
      <w:pPr>
        <w:rPr>
          <w:sz w:val="28"/>
          <w:szCs w:val="28"/>
        </w:rPr>
      </w:pPr>
    </w:p>
    <w:p w14:paraId="3175A71E" w14:textId="77777777" w:rsidR="00A50B79" w:rsidRDefault="00A50B79" w:rsidP="00197F68">
      <w:pPr>
        <w:rPr>
          <w:sz w:val="28"/>
          <w:szCs w:val="28"/>
        </w:rPr>
      </w:pPr>
    </w:p>
    <w:p w14:paraId="253DD73E" w14:textId="77777777" w:rsidR="00A505AB" w:rsidRDefault="00A505AB" w:rsidP="00197F68">
      <w:pPr>
        <w:rPr>
          <w:sz w:val="28"/>
          <w:szCs w:val="28"/>
        </w:rPr>
      </w:pPr>
    </w:p>
    <w:p w14:paraId="05E6F114" w14:textId="77777777" w:rsidR="00A505AB" w:rsidRDefault="00A505AB" w:rsidP="00197F68">
      <w:pPr>
        <w:rPr>
          <w:sz w:val="28"/>
          <w:szCs w:val="28"/>
        </w:rPr>
      </w:pPr>
    </w:p>
    <w:p w14:paraId="53CB36F2" w14:textId="63589A29" w:rsidR="00796E77" w:rsidRDefault="00796E77" w:rsidP="00796E77">
      <w:pPr>
        <w:pStyle w:val="NormalWeb"/>
        <w:rPr>
          <w:rFonts w:ascii="Times" w:hAnsi="Times"/>
          <w:color w:val="000000"/>
          <w:sz w:val="27"/>
          <w:szCs w:val="27"/>
        </w:rPr>
      </w:pPr>
    </w:p>
    <w:p w14:paraId="35D10A77" w14:textId="77777777" w:rsidR="00A505AB" w:rsidRDefault="00A505AB" w:rsidP="00197F68">
      <w:pPr>
        <w:rPr>
          <w:sz w:val="28"/>
          <w:szCs w:val="28"/>
        </w:rPr>
      </w:pPr>
    </w:p>
    <w:p w14:paraId="0AAFBF62" w14:textId="77777777" w:rsidR="00A505AB" w:rsidRDefault="00A505AB" w:rsidP="00197F68">
      <w:pPr>
        <w:rPr>
          <w:sz w:val="28"/>
          <w:szCs w:val="28"/>
        </w:rPr>
      </w:pPr>
    </w:p>
    <w:p w14:paraId="2BA60891" w14:textId="77777777" w:rsidR="00A505AB" w:rsidRDefault="00A505AB" w:rsidP="00197F68">
      <w:pPr>
        <w:rPr>
          <w:sz w:val="28"/>
          <w:szCs w:val="28"/>
        </w:rPr>
      </w:pPr>
    </w:p>
    <w:p w14:paraId="667FED11" w14:textId="77777777" w:rsidR="00A505AB" w:rsidRDefault="00A505AB" w:rsidP="00197F68">
      <w:pPr>
        <w:rPr>
          <w:sz w:val="28"/>
          <w:szCs w:val="28"/>
        </w:rPr>
      </w:pPr>
    </w:p>
    <w:p w14:paraId="7C863C55" w14:textId="77777777" w:rsidR="00A505AB" w:rsidRDefault="00A505AB" w:rsidP="00197F68">
      <w:pPr>
        <w:rPr>
          <w:sz w:val="28"/>
          <w:szCs w:val="28"/>
        </w:rPr>
      </w:pPr>
    </w:p>
    <w:p w14:paraId="670974E4" w14:textId="77777777" w:rsidR="00A505AB" w:rsidRDefault="00A505AB" w:rsidP="00197F68">
      <w:pPr>
        <w:rPr>
          <w:sz w:val="28"/>
          <w:szCs w:val="28"/>
        </w:rPr>
      </w:pPr>
    </w:p>
    <w:p w14:paraId="66A5EE77" w14:textId="77777777" w:rsidR="00A505AB" w:rsidRDefault="00A505AB" w:rsidP="00197F68">
      <w:pPr>
        <w:rPr>
          <w:sz w:val="28"/>
          <w:szCs w:val="28"/>
        </w:rPr>
      </w:pPr>
    </w:p>
    <w:p w14:paraId="33F272BD" w14:textId="77777777" w:rsidR="00A505AB" w:rsidRDefault="00A505AB" w:rsidP="00197F68">
      <w:pPr>
        <w:rPr>
          <w:sz w:val="28"/>
          <w:szCs w:val="28"/>
        </w:rPr>
      </w:pPr>
    </w:p>
    <w:p w14:paraId="69D50D2C" w14:textId="77777777" w:rsidR="00A505AB" w:rsidRDefault="00A505AB" w:rsidP="00197F68">
      <w:pPr>
        <w:rPr>
          <w:sz w:val="28"/>
          <w:szCs w:val="28"/>
        </w:rPr>
      </w:pPr>
    </w:p>
    <w:p w14:paraId="1602CB92" w14:textId="77777777" w:rsidR="00796E77" w:rsidRDefault="00796E77" w:rsidP="00197F68">
      <w:pPr>
        <w:rPr>
          <w:sz w:val="28"/>
          <w:szCs w:val="28"/>
        </w:rPr>
      </w:pPr>
    </w:p>
    <w:p w14:paraId="2979249F" w14:textId="591F04AA" w:rsidR="00197F68" w:rsidRDefault="00197F68" w:rsidP="00197F68">
      <w:pPr>
        <w:rPr>
          <w:sz w:val="28"/>
          <w:szCs w:val="28"/>
        </w:rPr>
      </w:pPr>
      <w:r w:rsidRPr="00197F68">
        <w:rPr>
          <w:sz w:val="28"/>
          <w:szCs w:val="28"/>
        </w:rPr>
        <w:t>Reference:</w:t>
      </w:r>
    </w:p>
    <w:p w14:paraId="1AED47B8" w14:textId="71CC05C4" w:rsidR="00197F68" w:rsidRDefault="00197F68" w:rsidP="00197F68"/>
    <w:p w14:paraId="0AF4F4AB" w14:textId="77777777" w:rsidR="00241E59" w:rsidRDefault="00241E59" w:rsidP="00241E59">
      <w:pPr>
        <w:pStyle w:val="ListParagraph"/>
        <w:numPr>
          <w:ilvl w:val="0"/>
          <w:numId w:val="27"/>
        </w:numPr>
        <w:spacing w:after="240" w:line="405" w:lineRule="atLeast"/>
        <w:rPr>
          <w:color w:val="000000"/>
        </w:rPr>
      </w:pPr>
      <w:r w:rsidRPr="00241E59">
        <w:rPr>
          <w:color w:val="000000"/>
        </w:rPr>
        <w:t xml:space="preserve">Autodesk (n.d.). </w:t>
      </w:r>
      <w:r w:rsidRPr="00241E59">
        <w:rPr>
          <w:i/>
          <w:iCs/>
          <w:color w:val="000000"/>
        </w:rPr>
        <w:t>Construction Quality Checklists &amp; Issues | Autodesk BIM 360</w:t>
      </w:r>
      <w:r w:rsidRPr="00241E59">
        <w:rPr>
          <w:color w:val="000000"/>
        </w:rPr>
        <w:t>. [online] BIM 360. Available at: https://www.autodesk.co.uk/bim-360/construction-management-software/quality-control-in-construction/construction-quality-checklist/ [Accessed 13 Jan. 2021]</w:t>
      </w:r>
    </w:p>
    <w:p w14:paraId="3513AC25" w14:textId="77777777" w:rsidR="00241E59" w:rsidRDefault="00241E59" w:rsidP="00241E59">
      <w:pPr>
        <w:pStyle w:val="ListParagraph"/>
        <w:numPr>
          <w:ilvl w:val="0"/>
          <w:numId w:val="27"/>
        </w:numPr>
        <w:spacing w:after="240" w:line="405" w:lineRule="atLeast"/>
        <w:rPr>
          <w:color w:val="000000"/>
        </w:rPr>
      </w:pPr>
      <w:r w:rsidRPr="00241E59">
        <w:rPr>
          <w:color w:val="000000"/>
        </w:rPr>
        <w:t xml:space="preserve">BIM Services (2019). </w:t>
      </w:r>
      <w:r w:rsidRPr="00241E59">
        <w:rPr>
          <w:i/>
          <w:iCs/>
          <w:color w:val="000000"/>
        </w:rPr>
        <w:t>Role of BIM standards in Quality Assurance</w:t>
      </w:r>
      <w:r w:rsidRPr="00241E59">
        <w:rPr>
          <w:color w:val="000000"/>
        </w:rPr>
        <w:t>. [online] BIM Blog. Available at: https://www.bimservicesindia.com/blog/role-of-bim-standards-in-quality-assurance/#:~:text=Quality%20Assurance%20(QA)%20is%20a [Accessed 13 Jan. 2021].</w:t>
      </w:r>
    </w:p>
    <w:p w14:paraId="67E9CA28" w14:textId="77777777" w:rsidR="00241E59" w:rsidRDefault="00241E59" w:rsidP="00241E59">
      <w:pPr>
        <w:pStyle w:val="ListParagraph"/>
        <w:numPr>
          <w:ilvl w:val="0"/>
          <w:numId w:val="27"/>
        </w:numPr>
        <w:spacing w:after="240" w:line="405" w:lineRule="atLeast"/>
        <w:rPr>
          <w:color w:val="000000"/>
        </w:rPr>
      </w:pPr>
      <w:r w:rsidRPr="00241E59">
        <w:rPr>
          <w:color w:val="000000"/>
        </w:rPr>
        <w:t xml:space="preserve">Blundell, S. (2019). </w:t>
      </w:r>
      <w:r w:rsidRPr="00241E59">
        <w:rPr>
          <w:i/>
          <w:iCs/>
          <w:color w:val="000000"/>
        </w:rPr>
        <w:t>Understanding and applying BIM to construction projects</w:t>
      </w:r>
      <w:r w:rsidRPr="00241E59">
        <w:rPr>
          <w:color w:val="000000"/>
        </w:rPr>
        <w:t>. [online] Planning, BIM &amp; Construction Today. Available at: https://www.pbctoday.co.uk/news/bim-news/understanding-bim/54890/ [Accessed 13 Jan. 2021].</w:t>
      </w:r>
    </w:p>
    <w:p w14:paraId="4FA48A87" w14:textId="7428A303" w:rsidR="00693DB6" w:rsidRPr="00693DB6" w:rsidRDefault="00693DB6" w:rsidP="00693DB6">
      <w:pPr>
        <w:pStyle w:val="ListParagraph"/>
        <w:numPr>
          <w:ilvl w:val="0"/>
          <w:numId w:val="27"/>
        </w:numPr>
        <w:spacing w:after="240" w:line="405" w:lineRule="atLeast"/>
        <w:rPr>
          <w:color w:val="000000"/>
        </w:rPr>
      </w:pPr>
      <w:proofErr w:type="spellStart"/>
      <w:r w:rsidRPr="00693DB6">
        <w:rPr>
          <w:color w:val="000000"/>
        </w:rPr>
        <w:t>Chudley</w:t>
      </w:r>
      <w:proofErr w:type="spellEnd"/>
      <w:r w:rsidRPr="00693DB6">
        <w:rPr>
          <w:color w:val="000000"/>
        </w:rPr>
        <w:t xml:space="preserve">, R. (2017). </w:t>
      </w:r>
      <w:r w:rsidRPr="00693DB6">
        <w:rPr>
          <w:i/>
          <w:iCs/>
          <w:color w:val="000000"/>
        </w:rPr>
        <w:t>Building Construction Handbook.</w:t>
      </w:r>
      <w:r w:rsidRPr="00693DB6">
        <w:rPr>
          <w:color w:val="000000"/>
        </w:rPr>
        <w:t xml:space="preserve"> Roy </w:t>
      </w:r>
      <w:proofErr w:type="spellStart"/>
      <w:r w:rsidRPr="00693DB6">
        <w:rPr>
          <w:color w:val="000000"/>
        </w:rPr>
        <w:t>Chudley</w:t>
      </w:r>
      <w:proofErr w:type="spellEnd"/>
      <w:r w:rsidRPr="00693DB6">
        <w:rPr>
          <w:color w:val="000000"/>
        </w:rPr>
        <w:t>, p.pg.77.</w:t>
      </w:r>
    </w:p>
    <w:p w14:paraId="0176509A" w14:textId="3CB38FE8" w:rsidR="00241E59" w:rsidRDefault="00241E59" w:rsidP="00241E59">
      <w:pPr>
        <w:pStyle w:val="ListParagraph"/>
        <w:numPr>
          <w:ilvl w:val="0"/>
          <w:numId w:val="27"/>
        </w:numPr>
        <w:spacing w:after="240" w:line="405" w:lineRule="atLeast"/>
        <w:rPr>
          <w:color w:val="000000"/>
        </w:rPr>
      </w:pPr>
      <w:r w:rsidRPr="00241E59">
        <w:rPr>
          <w:color w:val="000000"/>
        </w:rPr>
        <w:t xml:space="preserve">CIOB (2011). </w:t>
      </w:r>
      <w:r w:rsidRPr="00241E59">
        <w:rPr>
          <w:i/>
          <w:iCs/>
          <w:color w:val="000000"/>
        </w:rPr>
        <w:t>A REPORT EXPLORING PROCUREMENT IN THE CONSTRUCTION INDUSTRY</w:t>
      </w:r>
      <w:r w:rsidRPr="00241E59">
        <w:rPr>
          <w:color w:val="000000"/>
        </w:rPr>
        <w:t>. Available at: https://www.ciob.org/sites/default/files/CIOB%20research%20-%20Procurement%20in%20the%20Construction%20Industry%202010_1.pdf [Accessed 8 Jan. 2021].</w:t>
      </w:r>
    </w:p>
    <w:p w14:paraId="5EA95361" w14:textId="77777777" w:rsidR="00241E59" w:rsidRDefault="00241E59" w:rsidP="00241E59">
      <w:pPr>
        <w:pStyle w:val="ListParagraph"/>
        <w:numPr>
          <w:ilvl w:val="0"/>
          <w:numId w:val="27"/>
        </w:numPr>
        <w:spacing w:after="240" w:line="405" w:lineRule="atLeast"/>
        <w:rPr>
          <w:color w:val="000000"/>
        </w:rPr>
      </w:pPr>
      <w:r w:rsidRPr="00241E59">
        <w:rPr>
          <w:color w:val="000000"/>
        </w:rPr>
        <w:t xml:space="preserve">Coventry University (n.d.). </w:t>
      </w:r>
      <w:r w:rsidRPr="00241E59">
        <w:rPr>
          <w:i/>
          <w:iCs/>
          <w:color w:val="000000"/>
        </w:rPr>
        <w:t>Traditional procurement</w:t>
      </w:r>
      <w:r w:rsidRPr="00241E59">
        <w:rPr>
          <w:color w:val="000000"/>
        </w:rPr>
        <w:t xml:space="preserve">. </w:t>
      </w:r>
      <w:r w:rsidRPr="00241E59">
        <w:rPr>
          <w:i/>
          <w:iCs/>
          <w:color w:val="000000"/>
        </w:rPr>
        <w:t>Future Learn</w:t>
      </w:r>
      <w:r w:rsidRPr="00241E59">
        <w:rPr>
          <w:color w:val="000000"/>
        </w:rPr>
        <w:t>. Available at: https://www.futurelearn.com/info/courses/contract-management-and-procurement/0/steps/75144 [Accessed 13 Jan. 2021].</w:t>
      </w:r>
    </w:p>
    <w:p w14:paraId="47DF23F7" w14:textId="77777777" w:rsidR="00241E59" w:rsidRDefault="00241E59" w:rsidP="00241E59">
      <w:pPr>
        <w:pStyle w:val="ListParagraph"/>
        <w:numPr>
          <w:ilvl w:val="0"/>
          <w:numId w:val="27"/>
        </w:numPr>
        <w:spacing w:after="240" w:line="405" w:lineRule="atLeast"/>
        <w:rPr>
          <w:color w:val="000000"/>
        </w:rPr>
      </w:pPr>
      <w:r w:rsidRPr="00241E59">
        <w:rPr>
          <w:color w:val="000000"/>
        </w:rPr>
        <w:t xml:space="preserve">Design Review (2013). </w:t>
      </w:r>
      <w:r w:rsidRPr="00241E59">
        <w:rPr>
          <w:i/>
          <w:iCs/>
          <w:color w:val="000000"/>
        </w:rPr>
        <w:t>Design Review Principles and Practice</w:t>
      </w:r>
      <w:r w:rsidRPr="00241E59">
        <w:rPr>
          <w:color w:val="000000"/>
        </w:rPr>
        <w:t>. [online] Available at: https://www.designcouncil.org.uk/sites/default/files/asset/document/DC%20Cabe%20Design%20Review%2013_W_0.pdf [Accessed 13 Jan. 2021].</w:t>
      </w:r>
    </w:p>
    <w:p w14:paraId="4C008676" w14:textId="77777777" w:rsidR="00241E59" w:rsidRDefault="00241E59" w:rsidP="00241E59">
      <w:pPr>
        <w:pStyle w:val="ListParagraph"/>
        <w:numPr>
          <w:ilvl w:val="0"/>
          <w:numId w:val="27"/>
        </w:numPr>
        <w:spacing w:after="240" w:line="405" w:lineRule="atLeast"/>
        <w:rPr>
          <w:color w:val="000000"/>
        </w:rPr>
      </w:pPr>
      <w:proofErr w:type="spellStart"/>
      <w:r w:rsidRPr="00241E59">
        <w:rPr>
          <w:color w:val="000000"/>
        </w:rPr>
        <w:t>engineeringmanagementinstitute</w:t>
      </w:r>
      <w:proofErr w:type="spellEnd"/>
      <w:r w:rsidRPr="00241E59">
        <w:rPr>
          <w:color w:val="000000"/>
        </w:rPr>
        <w:t xml:space="preserve"> (2018). </w:t>
      </w:r>
      <w:r w:rsidRPr="00241E59">
        <w:rPr>
          <w:i/>
          <w:iCs/>
          <w:color w:val="000000"/>
        </w:rPr>
        <w:t>BIM as an Effective Tool in Project Management</w:t>
      </w:r>
      <w:r w:rsidRPr="00241E59">
        <w:rPr>
          <w:color w:val="000000"/>
        </w:rPr>
        <w:t>. [online] Engineering Management Institute. Available at: https://engineeringmanagementinstitute.org/bim-effective-tool-project-management/#:~:text=BIM%20facilitates%20IPD%3A [Accessed 13 Jan. 2021].</w:t>
      </w:r>
    </w:p>
    <w:p w14:paraId="3BFD567B" w14:textId="77777777" w:rsidR="00241E59" w:rsidRDefault="00241E59" w:rsidP="00241E59">
      <w:pPr>
        <w:pStyle w:val="ListParagraph"/>
        <w:numPr>
          <w:ilvl w:val="0"/>
          <w:numId w:val="27"/>
        </w:numPr>
        <w:spacing w:after="240" w:line="405" w:lineRule="atLeast"/>
        <w:rPr>
          <w:color w:val="000000"/>
        </w:rPr>
      </w:pPr>
      <w:r w:rsidRPr="00241E59">
        <w:rPr>
          <w:color w:val="000000"/>
        </w:rPr>
        <w:t xml:space="preserve">Heaton, S. (2020). </w:t>
      </w:r>
      <w:r w:rsidRPr="00241E59">
        <w:rPr>
          <w:i/>
          <w:iCs/>
          <w:color w:val="000000"/>
        </w:rPr>
        <w:t xml:space="preserve">How to Write a Design Brief to Keep Your Web Design Projects </w:t>
      </w:r>
      <w:proofErr w:type="gramStart"/>
      <w:r w:rsidRPr="00241E59">
        <w:rPr>
          <w:i/>
          <w:iCs/>
          <w:color w:val="000000"/>
        </w:rPr>
        <w:t>On</w:t>
      </w:r>
      <w:proofErr w:type="gramEnd"/>
      <w:r w:rsidRPr="00241E59">
        <w:rPr>
          <w:i/>
          <w:iCs/>
          <w:color w:val="000000"/>
        </w:rPr>
        <w:t xml:space="preserve"> Track</w:t>
      </w:r>
      <w:r w:rsidRPr="00241E59">
        <w:rPr>
          <w:color w:val="000000"/>
        </w:rPr>
        <w:t>. [online] Shopify. Available at: https://www.shopify.com/partners/blog/100022086-how-to-write-a-design-brief-to-keep-your-web-design-projects-on-track [Accessed 13 Jan. 2021].</w:t>
      </w:r>
    </w:p>
    <w:p w14:paraId="78C6BB8A" w14:textId="77777777" w:rsidR="00241E59" w:rsidRDefault="00241E59" w:rsidP="00241E59">
      <w:pPr>
        <w:pStyle w:val="ListParagraph"/>
        <w:numPr>
          <w:ilvl w:val="0"/>
          <w:numId w:val="27"/>
        </w:numPr>
        <w:spacing w:after="240" w:line="405" w:lineRule="atLeast"/>
        <w:rPr>
          <w:color w:val="000000"/>
        </w:rPr>
      </w:pPr>
      <w:r w:rsidRPr="00241E59">
        <w:rPr>
          <w:color w:val="000000"/>
        </w:rPr>
        <w:lastRenderedPageBreak/>
        <w:t xml:space="preserve">HSE (2015). </w:t>
      </w:r>
      <w:r w:rsidRPr="00241E59">
        <w:rPr>
          <w:i/>
          <w:iCs/>
          <w:color w:val="000000"/>
        </w:rPr>
        <w:t>The Construction (Design and Management)</w:t>
      </w:r>
      <w:r w:rsidRPr="00241E59">
        <w:rPr>
          <w:color w:val="000000"/>
        </w:rPr>
        <w:t>. [online] Available at: https://www.hse.gov.uk/pubns/priced/l153.pdf [Accessed 13 Jan. 2021].</w:t>
      </w:r>
    </w:p>
    <w:p w14:paraId="030D6CD6" w14:textId="77777777" w:rsidR="00241E59" w:rsidRDefault="00241E59" w:rsidP="00241E59">
      <w:pPr>
        <w:pStyle w:val="ListParagraph"/>
        <w:numPr>
          <w:ilvl w:val="0"/>
          <w:numId w:val="27"/>
        </w:numPr>
        <w:spacing w:after="240" w:line="405" w:lineRule="atLeast"/>
        <w:rPr>
          <w:color w:val="000000"/>
        </w:rPr>
      </w:pPr>
      <w:r w:rsidRPr="00241E59">
        <w:rPr>
          <w:color w:val="000000"/>
        </w:rPr>
        <w:t xml:space="preserve">ISO (2015). </w:t>
      </w:r>
      <w:r w:rsidRPr="00241E59">
        <w:rPr>
          <w:i/>
          <w:iCs/>
          <w:color w:val="000000"/>
        </w:rPr>
        <w:t>ISO 9000 family – Quality management</w:t>
      </w:r>
      <w:r w:rsidRPr="00241E59">
        <w:rPr>
          <w:color w:val="000000"/>
        </w:rPr>
        <w:t>. [online] ISO. Available at: https://www.iso.org/iso-9001-quality-management.html [Accessed 13 Jan. 2021].</w:t>
      </w:r>
    </w:p>
    <w:p w14:paraId="0FEC149B" w14:textId="77777777" w:rsidR="00241E59" w:rsidRDefault="00241E59" w:rsidP="00241E59">
      <w:pPr>
        <w:pStyle w:val="ListParagraph"/>
        <w:numPr>
          <w:ilvl w:val="0"/>
          <w:numId w:val="27"/>
        </w:numPr>
        <w:spacing w:after="240" w:line="405" w:lineRule="atLeast"/>
        <w:rPr>
          <w:color w:val="000000"/>
        </w:rPr>
      </w:pPr>
      <w:r w:rsidRPr="00241E59">
        <w:rPr>
          <w:color w:val="000000"/>
        </w:rPr>
        <w:t xml:space="preserve">Jenkins, N. (2010). </w:t>
      </w:r>
      <w:r w:rsidRPr="00241E59">
        <w:rPr>
          <w:i/>
          <w:iCs/>
          <w:color w:val="000000"/>
        </w:rPr>
        <w:t>A Project Management Primer: Basic Principles - Scope Triangle</w:t>
      </w:r>
      <w:r w:rsidRPr="00241E59">
        <w:rPr>
          <w:color w:val="000000"/>
        </w:rPr>
        <w:t>. [online] Project Smart. Available at: https://www.projectsmart.co.uk/project-management-scope-triangle.php [Accessed 8 Jan. 2021].</w:t>
      </w:r>
    </w:p>
    <w:p w14:paraId="51CCCB95" w14:textId="77777777" w:rsidR="00241E59" w:rsidRDefault="00241E59" w:rsidP="00241E59">
      <w:pPr>
        <w:pStyle w:val="ListParagraph"/>
        <w:numPr>
          <w:ilvl w:val="0"/>
          <w:numId w:val="27"/>
        </w:numPr>
        <w:spacing w:after="240" w:line="405" w:lineRule="atLeast"/>
        <w:rPr>
          <w:color w:val="000000"/>
        </w:rPr>
      </w:pPr>
      <w:r w:rsidRPr="00241E59">
        <w:rPr>
          <w:color w:val="000000"/>
        </w:rPr>
        <w:t xml:space="preserve">QDMS Solutions (n.d.). </w:t>
      </w:r>
      <w:r w:rsidRPr="00241E59">
        <w:rPr>
          <w:i/>
          <w:iCs/>
          <w:color w:val="000000"/>
        </w:rPr>
        <w:t>Drawing Register</w:t>
      </w:r>
      <w:r w:rsidRPr="00241E59">
        <w:rPr>
          <w:color w:val="000000"/>
        </w:rPr>
        <w:t>. [online] www.qdmssolutions.com. Available at: http://www.qdmssolutions.com/knowledgebase/drawing-register.htm#:~:text=A%20Drawing%20register%20acts%20as [Accessed 13 Jan. 2021].</w:t>
      </w:r>
    </w:p>
    <w:p w14:paraId="13678378" w14:textId="17AC8DE8" w:rsidR="00241E59" w:rsidRPr="00241E59" w:rsidRDefault="00241E59" w:rsidP="00241E59">
      <w:pPr>
        <w:pStyle w:val="ListParagraph"/>
        <w:numPr>
          <w:ilvl w:val="0"/>
          <w:numId w:val="27"/>
        </w:numPr>
        <w:spacing w:after="240" w:line="405" w:lineRule="atLeast"/>
        <w:rPr>
          <w:color w:val="000000"/>
        </w:rPr>
      </w:pPr>
      <w:r w:rsidRPr="00241E59">
        <w:rPr>
          <w:color w:val="000000"/>
        </w:rPr>
        <w:t xml:space="preserve">RICS (2017). </w:t>
      </w:r>
      <w:r w:rsidRPr="00241E59">
        <w:rPr>
          <w:i/>
          <w:iCs/>
          <w:color w:val="000000"/>
        </w:rPr>
        <w:t xml:space="preserve">Insight </w:t>
      </w:r>
      <w:proofErr w:type="spellStart"/>
      <w:r w:rsidRPr="00241E59">
        <w:rPr>
          <w:i/>
          <w:iCs/>
          <w:color w:val="000000"/>
        </w:rPr>
        <w:t>Insight</w:t>
      </w:r>
      <w:proofErr w:type="spellEnd"/>
      <w:r w:rsidRPr="00241E59">
        <w:rPr>
          <w:i/>
          <w:iCs/>
          <w:color w:val="000000"/>
        </w:rPr>
        <w:t xml:space="preserve"> Building Information Modelling for Project Managers rics.org/insights</w:t>
      </w:r>
      <w:r w:rsidRPr="00241E59">
        <w:rPr>
          <w:color w:val="000000"/>
        </w:rPr>
        <w:t>. [online] Available at: https://www.rics.org/globalassets/rics-website/media/knowledge/research/insights/bim-for-project-managers-rics.pdf [Accessed 8 Jan. 2021].</w:t>
      </w:r>
    </w:p>
    <w:p w14:paraId="3B06197A" w14:textId="77777777" w:rsidR="00241E59" w:rsidRPr="00241E59" w:rsidRDefault="00241E59" w:rsidP="00197F68"/>
    <w:sectPr w:rsidR="00241E59" w:rsidRPr="00241E59" w:rsidSect="00A8284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5D3F90" w14:textId="77777777" w:rsidR="00D11838" w:rsidRDefault="00D11838" w:rsidP="00785368">
      <w:r>
        <w:separator/>
      </w:r>
    </w:p>
  </w:endnote>
  <w:endnote w:type="continuationSeparator" w:id="0">
    <w:p w14:paraId="706E2DA8" w14:textId="77777777" w:rsidR="00D11838" w:rsidRDefault="00D11838" w:rsidP="00785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imes">
    <w:altName w:val="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68924300"/>
      <w:docPartObj>
        <w:docPartGallery w:val="Page Numbers (Bottom of Page)"/>
        <w:docPartUnique/>
      </w:docPartObj>
    </w:sdtPr>
    <w:sdtEndPr>
      <w:rPr>
        <w:rStyle w:val="PageNumber"/>
      </w:rPr>
    </w:sdtEndPr>
    <w:sdtContent>
      <w:p w14:paraId="4CF37416" w14:textId="0985FFBA" w:rsidR="00785368" w:rsidRDefault="00785368" w:rsidP="00B07C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0787D9" w14:textId="77777777" w:rsidR="00785368" w:rsidRDefault="00785368" w:rsidP="007853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30922942"/>
      <w:docPartObj>
        <w:docPartGallery w:val="Page Numbers (Bottom of Page)"/>
        <w:docPartUnique/>
      </w:docPartObj>
    </w:sdtPr>
    <w:sdtEndPr>
      <w:rPr>
        <w:rStyle w:val="PageNumber"/>
      </w:rPr>
    </w:sdtEndPr>
    <w:sdtContent>
      <w:p w14:paraId="32D34B32" w14:textId="665DEE18" w:rsidR="00785368" w:rsidRDefault="00785368" w:rsidP="00B07C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23FDFA" w14:textId="77777777" w:rsidR="00785368" w:rsidRDefault="00785368" w:rsidP="007853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04AFE5" w14:textId="77777777" w:rsidR="00D11838" w:rsidRDefault="00D11838" w:rsidP="00785368">
      <w:r>
        <w:separator/>
      </w:r>
    </w:p>
  </w:footnote>
  <w:footnote w:type="continuationSeparator" w:id="0">
    <w:p w14:paraId="68199791" w14:textId="77777777" w:rsidR="00D11838" w:rsidRDefault="00D11838" w:rsidP="007853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628F8"/>
    <w:multiLevelType w:val="multilevel"/>
    <w:tmpl w:val="FA1C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579F7"/>
    <w:multiLevelType w:val="multilevel"/>
    <w:tmpl w:val="FA1C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F5E61"/>
    <w:multiLevelType w:val="multilevel"/>
    <w:tmpl w:val="E4CE3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DB5E67"/>
    <w:multiLevelType w:val="hybridMultilevel"/>
    <w:tmpl w:val="BC34C8D8"/>
    <w:lvl w:ilvl="0" w:tplc="893E7088">
      <w:start w:val="1"/>
      <w:numFmt w:val="bullet"/>
      <w:lvlText w:val=""/>
      <w:lvlJc w:val="left"/>
      <w:pPr>
        <w:tabs>
          <w:tab w:val="num" w:pos="720"/>
        </w:tabs>
        <w:ind w:left="720" w:hanging="360"/>
      </w:pPr>
      <w:rPr>
        <w:rFonts w:ascii="Wingdings 3" w:hAnsi="Wingdings 3" w:hint="default"/>
      </w:rPr>
    </w:lvl>
    <w:lvl w:ilvl="1" w:tplc="7F7ADFC0" w:tentative="1">
      <w:start w:val="1"/>
      <w:numFmt w:val="bullet"/>
      <w:lvlText w:val=""/>
      <w:lvlJc w:val="left"/>
      <w:pPr>
        <w:tabs>
          <w:tab w:val="num" w:pos="1440"/>
        </w:tabs>
        <w:ind w:left="1440" w:hanging="360"/>
      </w:pPr>
      <w:rPr>
        <w:rFonts w:ascii="Wingdings 3" w:hAnsi="Wingdings 3" w:hint="default"/>
      </w:rPr>
    </w:lvl>
    <w:lvl w:ilvl="2" w:tplc="46382680" w:tentative="1">
      <w:start w:val="1"/>
      <w:numFmt w:val="bullet"/>
      <w:lvlText w:val=""/>
      <w:lvlJc w:val="left"/>
      <w:pPr>
        <w:tabs>
          <w:tab w:val="num" w:pos="2160"/>
        </w:tabs>
        <w:ind w:left="2160" w:hanging="360"/>
      </w:pPr>
      <w:rPr>
        <w:rFonts w:ascii="Wingdings 3" w:hAnsi="Wingdings 3" w:hint="default"/>
      </w:rPr>
    </w:lvl>
    <w:lvl w:ilvl="3" w:tplc="56A44C94" w:tentative="1">
      <w:start w:val="1"/>
      <w:numFmt w:val="bullet"/>
      <w:lvlText w:val=""/>
      <w:lvlJc w:val="left"/>
      <w:pPr>
        <w:tabs>
          <w:tab w:val="num" w:pos="2880"/>
        </w:tabs>
        <w:ind w:left="2880" w:hanging="360"/>
      </w:pPr>
      <w:rPr>
        <w:rFonts w:ascii="Wingdings 3" w:hAnsi="Wingdings 3" w:hint="default"/>
      </w:rPr>
    </w:lvl>
    <w:lvl w:ilvl="4" w:tplc="33629EAA" w:tentative="1">
      <w:start w:val="1"/>
      <w:numFmt w:val="bullet"/>
      <w:lvlText w:val=""/>
      <w:lvlJc w:val="left"/>
      <w:pPr>
        <w:tabs>
          <w:tab w:val="num" w:pos="3600"/>
        </w:tabs>
        <w:ind w:left="3600" w:hanging="360"/>
      </w:pPr>
      <w:rPr>
        <w:rFonts w:ascii="Wingdings 3" w:hAnsi="Wingdings 3" w:hint="default"/>
      </w:rPr>
    </w:lvl>
    <w:lvl w:ilvl="5" w:tplc="47C859A2" w:tentative="1">
      <w:start w:val="1"/>
      <w:numFmt w:val="bullet"/>
      <w:lvlText w:val=""/>
      <w:lvlJc w:val="left"/>
      <w:pPr>
        <w:tabs>
          <w:tab w:val="num" w:pos="4320"/>
        </w:tabs>
        <w:ind w:left="4320" w:hanging="360"/>
      </w:pPr>
      <w:rPr>
        <w:rFonts w:ascii="Wingdings 3" w:hAnsi="Wingdings 3" w:hint="default"/>
      </w:rPr>
    </w:lvl>
    <w:lvl w:ilvl="6" w:tplc="F61410D8" w:tentative="1">
      <w:start w:val="1"/>
      <w:numFmt w:val="bullet"/>
      <w:lvlText w:val=""/>
      <w:lvlJc w:val="left"/>
      <w:pPr>
        <w:tabs>
          <w:tab w:val="num" w:pos="5040"/>
        </w:tabs>
        <w:ind w:left="5040" w:hanging="360"/>
      </w:pPr>
      <w:rPr>
        <w:rFonts w:ascii="Wingdings 3" w:hAnsi="Wingdings 3" w:hint="default"/>
      </w:rPr>
    </w:lvl>
    <w:lvl w:ilvl="7" w:tplc="976A5428" w:tentative="1">
      <w:start w:val="1"/>
      <w:numFmt w:val="bullet"/>
      <w:lvlText w:val=""/>
      <w:lvlJc w:val="left"/>
      <w:pPr>
        <w:tabs>
          <w:tab w:val="num" w:pos="5760"/>
        </w:tabs>
        <w:ind w:left="5760" w:hanging="360"/>
      </w:pPr>
      <w:rPr>
        <w:rFonts w:ascii="Wingdings 3" w:hAnsi="Wingdings 3" w:hint="default"/>
      </w:rPr>
    </w:lvl>
    <w:lvl w:ilvl="8" w:tplc="11E284B6"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BEC0FB0"/>
    <w:multiLevelType w:val="hybridMultilevel"/>
    <w:tmpl w:val="113A4396"/>
    <w:lvl w:ilvl="0" w:tplc="3E2A297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4B5506"/>
    <w:multiLevelType w:val="multilevel"/>
    <w:tmpl w:val="060C70E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233647B"/>
    <w:multiLevelType w:val="hybridMultilevel"/>
    <w:tmpl w:val="193A4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76782D"/>
    <w:multiLevelType w:val="hybridMultilevel"/>
    <w:tmpl w:val="0B80AEE2"/>
    <w:lvl w:ilvl="0" w:tplc="6D9ED064">
      <w:numFmt w:val="bullet"/>
      <w:lvlText w:val="·"/>
      <w:lvlJc w:val="left"/>
      <w:pPr>
        <w:ind w:left="780" w:hanging="4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6B28F0"/>
    <w:multiLevelType w:val="hybridMultilevel"/>
    <w:tmpl w:val="553089AE"/>
    <w:lvl w:ilvl="0" w:tplc="2FD0C530">
      <w:start w:val="1"/>
      <w:numFmt w:val="bullet"/>
      <w:lvlText w:val=""/>
      <w:lvlJc w:val="left"/>
      <w:pPr>
        <w:ind w:left="180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4650AE"/>
    <w:multiLevelType w:val="hybridMultilevel"/>
    <w:tmpl w:val="B7667608"/>
    <w:lvl w:ilvl="0" w:tplc="2FD0C530">
      <w:start w:val="1"/>
      <w:numFmt w:val="bullet"/>
      <w:lvlText w:val=""/>
      <w:lvlJc w:val="left"/>
      <w:pPr>
        <w:ind w:left="396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0" w15:restartNumberingAfterBreak="0">
    <w:nsid w:val="2F3E2A7A"/>
    <w:multiLevelType w:val="hybridMultilevel"/>
    <w:tmpl w:val="87C28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055D79"/>
    <w:multiLevelType w:val="multilevel"/>
    <w:tmpl w:val="FA1C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8775BC"/>
    <w:multiLevelType w:val="hybridMultilevel"/>
    <w:tmpl w:val="0250FE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595AB6"/>
    <w:multiLevelType w:val="hybridMultilevel"/>
    <w:tmpl w:val="5D285EBA"/>
    <w:lvl w:ilvl="0" w:tplc="2FD0C530">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390B1606"/>
    <w:multiLevelType w:val="hybridMultilevel"/>
    <w:tmpl w:val="2A80C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110AF1"/>
    <w:multiLevelType w:val="hybridMultilevel"/>
    <w:tmpl w:val="ECA4F3F8"/>
    <w:lvl w:ilvl="0" w:tplc="2FD0C530">
      <w:start w:val="1"/>
      <w:numFmt w:val="bullet"/>
      <w:lvlText w:val=""/>
      <w:lvlJc w:val="left"/>
      <w:pPr>
        <w:ind w:left="360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6" w15:restartNumberingAfterBreak="0">
    <w:nsid w:val="3DE41233"/>
    <w:multiLevelType w:val="multilevel"/>
    <w:tmpl w:val="FA1CCE78"/>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BC6C5C"/>
    <w:multiLevelType w:val="multilevel"/>
    <w:tmpl w:val="FA1CCE78"/>
    <w:lvl w:ilvl="0">
      <w:start w:val="1"/>
      <w:numFmt w:val="bullet"/>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E5426C"/>
    <w:multiLevelType w:val="multilevel"/>
    <w:tmpl w:val="FA1C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283904"/>
    <w:multiLevelType w:val="multilevel"/>
    <w:tmpl w:val="FA1C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FE6532"/>
    <w:multiLevelType w:val="multilevel"/>
    <w:tmpl w:val="FA1C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9C16F8"/>
    <w:multiLevelType w:val="hybridMultilevel"/>
    <w:tmpl w:val="A796A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841D24"/>
    <w:multiLevelType w:val="hybridMultilevel"/>
    <w:tmpl w:val="5D120E5A"/>
    <w:lvl w:ilvl="0" w:tplc="2FD0C5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04455E"/>
    <w:multiLevelType w:val="multilevel"/>
    <w:tmpl w:val="FA1C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625314"/>
    <w:multiLevelType w:val="hybridMultilevel"/>
    <w:tmpl w:val="F96C40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BD83630"/>
    <w:multiLevelType w:val="hybridMultilevel"/>
    <w:tmpl w:val="07801EC8"/>
    <w:lvl w:ilvl="0" w:tplc="3E2A297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B17553"/>
    <w:multiLevelType w:val="multilevel"/>
    <w:tmpl w:val="FA1C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4774F5"/>
    <w:multiLevelType w:val="hybridMultilevel"/>
    <w:tmpl w:val="46FC9A72"/>
    <w:lvl w:ilvl="0" w:tplc="A2A2C39E">
      <w:start w:val="1"/>
      <w:numFmt w:val="bullet"/>
      <w:lvlText w:val=""/>
      <w:lvlJc w:val="left"/>
      <w:pPr>
        <w:tabs>
          <w:tab w:val="num" w:pos="720"/>
        </w:tabs>
        <w:ind w:left="720" w:hanging="360"/>
      </w:pPr>
      <w:rPr>
        <w:rFonts w:ascii="Wingdings 3" w:hAnsi="Wingdings 3" w:hint="default"/>
      </w:rPr>
    </w:lvl>
    <w:lvl w:ilvl="1" w:tplc="3FAC2C2A" w:tentative="1">
      <w:start w:val="1"/>
      <w:numFmt w:val="bullet"/>
      <w:lvlText w:val=""/>
      <w:lvlJc w:val="left"/>
      <w:pPr>
        <w:tabs>
          <w:tab w:val="num" w:pos="1440"/>
        </w:tabs>
        <w:ind w:left="1440" w:hanging="360"/>
      </w:pPr>
      <w:rPr>
        <w:rFonts w:ascii="Wingdings 3" w:hAnsi="Wingdings 3" w:hint="default"/>
      </w:rPr>
    </w:lvl>
    <w:lvl w:ilvl="2" w:tplc="9FCE086A" w:tentative="1">
      <w:start w:val="1"/>
      <w:numFmt w:val="bullet"/>
      <w:lvlText w:val=""/>
      <w:lvlJc w:val="left"/>
      <w:pPr>
        <w:tabs>
          <w:tab w:val="num" w:pos="2160"/>
        </w:tabs>
        <w:ind w:left="2160" w:hanging="360"/>
      </w:pPr>
      <w:rPr>
        <w:rFonts w:ascii="Wingdings 3" w:hAnsi="Wingdings 3" w:hint="default"/>
      </w:rPr>
    </w:lvl>
    <w:lvl w:ilvl="3" w:tplc="1290608A" w:tentative="1">
      <w:start w:val="1"/>
      <w:numFmt w:val="bullet"/>
      <w:lvlText w:val=""/>
      <w:lvlJc w:val="left"/>
      <w:pPr>
        <w:tabs>
          <w:tab w:val="num" w:pos="2880"/>
        </w:tabs>
        <w:ind w:left="2880" w:hanging="360"/>
      </w:pPr>
      <w:rPr>
        <w:rFonts w:ascii="Wingdings 3" w:hAnsi="Wingdings 3" w:hint="default"/>
      </w:rPr>
    </w:lvl>
    <w:lvl w:ilvl="4" w:tplc="E1368E60" w:tentative="1">
      <w:start w:val="1"/>
      <w:numFmt w:val="bullet"/>
      <w:lvlText w:val=""/>
      <w:lvlJc w:val="left"/>
      <w:pPr>
        <w:tabs>
          <w:tab w:val="num" w:pos="3600"/>
        </w:tabs>
        <w:ind w:left="3600" w:hanging="360"/>
      </w:pPr>
      <w:rPr>
        <w:rFonts w:ascii="Wingdings 3" w:hAnsi="Wingdings 3" w:hint="default"/>
      </w:rPr>
    </w:lvl>
    <w:lvl w:ilvl="5" w:tplc="8042C528" w:tentative="1">
      <w:start w:val="1"/>
      <w:numFmt w:val="bullet"/>
      <w:lvlText w:val=""/>
      <w:lvlJc w:val="left"/>
      <w:pPr>
        <w:tabs>
          <w:tab w:val="num" w:pos="4320"/>
        </w:tabs>
        <w:ind w:left="4320" w:hanging="360"/>
      </w:pPr>
      <w:rPr>
        <w:rFonts w:ascii="Wingdings 3" w:hAnsi="Wingdings 3" w:hint="default"/>
      </w:rPr>
    </w:lvl>
    <w:lvl w:ilvl="6" w:tplc="1CF8D014" w:tentative="1">
      <w:start w:val="1"/>
      <w:numFmt w:val="bullet"/>
      <w:lvlText w:val=""/>
      <w:lvlJc w:val="left"/>
      <w:pPr>
        <w:tabs>
          <w:tab w:val="num" w:pos="5040"/>
        </w:tabs>
        <w:ind w:left="5040" w:hanging="360"/>
      </w:pPr>
      <w:rPr>
        <w:rFonts w:ascii="Wingdings 3" w:hAnsi="Wingdings 3" w:hint="default"/>
      </w:rPr>
    </w:lvl>
    <w:lvl w:ilvl="7" w:tplc="46906AE8" w:tentative="1">
      <w:start w:val="1"/>
      <w:numFmt w:val="bullet"/>
      <w:lvlText w:val=""/>
      <w:lvlJc w:val="left"/>
      <w:pPr>
        <w:tabs>
          <w:tab w:val="num" w:pos="5760"/>
        </w:tabs>
        <w:ind w:left="5760" w:hanging="360"/>
      </w:pPr>
      <w:rPr>
        <w:rFonts w:ascii="Wingdings 3" w:hAnsi="Wingdings 3" w:hint="default"/>
      </w:rPr>
    </w:lvl>
    <w:lvl w:ilvl="8" w:tplc="C4ACB722" w:tentative="1">
      <w:start w:val="1"/>
      <w:numFmt w:val="bullet"/>
      <w:lvlText w:val=""/>
      <w:lvlJc w:val="left"/>
      <w:pPr>
        <w:tabs>
          <w:tab w:val="num" w:pos="6480"/>
        </w:tabs>
        <w:ind w:left="6480" w:hanging="360"/>
      </w:pPr>
      <w:rPr>
        <w:rFonts w:ascii="Wingdings 3" w:hAnsi="Wingdings 3" w:hint="default"/>
      </w:rPr>
    </w:lvl>
  </w:abstractNum>
  <w:abstractNum w:abstractNumId="28" w15:restartNumberingAfterBreak="0">
    <w:nsid w:val="6C7753F4"/>
    <w:multiLevelType w:val="hybridMultilevel"/>
    <w:tmpl w:val="DB26C8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2B1A68"/>
    <w:multiLevelType w:val="hybridMultilevel"/>
    <w:tmpl w:val="62FA8A78"/>
    <w:lvl w:ilvl="0" w:tplc="2FD0C5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3"/>
  </w:num>
  <w:num w:numId="3">
    <w:abstractNumId w:val="16"/>
  </w:num>
  <w:num w:numId="4">
    <w:abstractNumId w:val="17"/>
  </w:num>
  <w:num w:numId="5">
    <w:abstractNumId w:val="13"/>
  </w:num>
  <w:num w:numId="6">
    <w:abstractNumId w:val="15"/>
  </w:num>
  <w:num w:numId="7">
    <w:abstractNumId w:val="9"/>
  </w:num>
  <w:num w:numId="8">
    <w:abstractNumId w:val="8"/>
  </w:num>
  <w:num w:numId="9">
    <w:abstractNumId w:val="29"/>
  </w:num>
  <w:num w:numId="10">
    <w:abstractNumId w:val="22"/>
  </w:num>
  <w:num w:numId="11">
    <w:abstractNumId w:val="19"/>
  </w:num>
  <w:num w:numId="12">
    <w:abstractNumId w:val="0"/>
  </w:num>
  <w:num w:numId="13">
    <w:abstractNumId w:val="26"/>
  </w:num>
  <w:num w:numId="14">
    <w:abstractNumId w:val="20"/>
  </w:num>
  <w:num w:numId="15">
    <w:abstractNumId w:val="1"/>
  </w:num>
  <w:num w:numId="16">
    <w:abstractNumId w:val="18"/>
  </w:num>
  <w:num w:numId="17">
    <w:abstractNumId w:val="23"/>
  </w:num>
  <w:num w:numId="18">
    <w:abstractNumId w:val="11"/>
  </w:num>
  <w:num w:numId="19">
    <w:abstractNumId w:val="2"/>
  </w:num>
  <w:num w:numId="20">
    <w:abstractNumId w:val="24"/>
  </w:num>
  <w:num w:numId="21">
    <w:abstractNumId w:val="14"/>
  </w:num>
  <w:num w:numId="22">
    <w:abstractNumId w:val="10"/>
  </w:num>
  <w:num w:numId="23">
    <w:abstractNumId w:val="21"/>
  </w:num>
  <w:num w:numId="24">
    <w:abstractNumId w:val="4"/>
  </w:num>
  <w:num w:numId="25">
    <w:abstractNumId w:val="25"/>
  </w:num>
  <w:num w:numId="26">
    <w:abstractNumId w:val="6"/>
  </w:num>
  <w:num w:numId="27">
    <w:abstractNumId w:val="12"/>
  </w:num>
  <w:num w:numId="28">
    <w:abstractNumId w:val="5"/>
  </w:num>
  <w:num w:numId="29">
    <w:abstractNumId w:val="28"/>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17D"/>
    <w:rsid w:val="00015DF9"/>
    <w:rsid w:val="0002617D"/>
    <w:rsid w:val="00031D04"/>
    <w:rsid w:val="0003570B"/>
    <w:rsid w:val="0004459A"/>
    <w:rsid w:val="00046412"/>
    <w:rsid w:val="00077257"/>
    <w:rsid w:val="000B503C"/>
    <w:rsid w:val="00112ACE"/>
    <w:rsid w:val="001450CD"/>
    <w:rsid w:val="00162F64"/>
    <w:rsid w:val="00181F9F"/>
    <w:rsid w:val="00196AF1"/>
    <w:rsid w:val="00197F68"/>
    <w:rsid w:val="001E61C9"/>
    <w:rsid w:val="001E7DB5"/>
    <w:rsid w:val="00226FCC"/>
    <w:rsid w:val="0023223C"/>
    <w:rsid w:val="00241E59"/>
    <w:rsid w:val="002A448F"/>
    <w:rsid w:val="002D4484"/>
    <w:rsid w:val="00303EDA"/>
    <w:rsid w:val="003B423F"/>
    <w:rsid w:val="003C22EF"/>
    <w:rsid w:val="003C46B0"/>
    <w:rsid w:val="00435A8A"/>
    <w:rsid w:val="00486DD2"/>
    <w:rsid w:val="0049485F"/>
    <w:rsid w:val="00500BA2"/>
    <w:rsid w:val="0052620E"/>
    <w:rsid w:val="005662AF"/>
    <w:rsid w:val="0058781A"/>
    <w:rsid w:val="00627B94"/>
    <w:rsid w:val="00645B1E"/>
    <w:rsid w:val="006616DD"/>
    <w:rsid w:val="00693DB6"/>
    <w:rsid w:val="00730B29"/>
    <w:rsid w:val="00742246"/>
    <w:rsid w:val="0078061B"/>
    <w:rsid w:val="00785368"/>
    <w:rsid w:val="00796E77"/>
    <w:rsid w:val="007976A3"/>
    <w:rsid w:val="007F316D"/>
    <w:rsid w:val="008169D8"/>
    <w:rsid w:val="00884F63"/>
    <w:rsid w:val="008D5264"/>
    <w:rsid w:val="008F371D"/>
    <w:rsid w:val="00900847"/>
    <w:rsid w:val="0097679C"/>
    <w:rsid w:val="00976E26"/>
    <w:rsid w:val="00A0396B"/>
    <w:rsid w:val="00A15F68"/>
    <w:rsid w:val="00A21D33"/>
    <w:rsid w:val="00A23DEB"/>
    <w:rsid w:val="00A33CA2"/>
    <w:rsid w:val="00A45452"/>
    <w:rsid w:val="00A505AB"/>
    <w:rsid w:val="00A50B79"/>
    <w:rsid w:val="00A82843"/>
    <w:rsid w:val="00A96071"/>
    <w:rsid w:val="00AB6985"/>
    <w:rsid w:val="00B26D6E"/>
    <w:rsid w:val="00B46241"/>
    <w:rsid w:val="00B56185"/>
    <w:rsid w:val="00B73E3D"/>
    <w:rsid w:val="00BC6512"/>
    <w:rsid w:val="00BE716B"/>
    <w:rsid w:val="00BF68B7"/>
    <w:rsid w:val="00C16277"/>
    <w:rsid w:val="00C538DA"/>
    <w:rsid w:val="00C55332"/>
    <w:rsid w:val="00C9563D"/>
    <w:rsid w:val="00CB1572"/>
    <w:rsid w:val="00D11838"/>
    <w:rsid w:val="00D506D7"/>
    <w:rsid w:val="00D54142"/>
    <w:rsid w:val="00DA7562"/>
    <w:rsid w:val="00DC64BE"/>
    <w:rsid w:val="00DD3E12"/>
    <w:rsid w:val="00DD7E53"/>
    <w:rsid w:val="00DF7D4A"/>
    <w:rsid w:val="00E45793"/>
    <w:rsid w:val="00E7299A"/>
    <w:rsid w:val="00E74D66"/>
    <w:rsid w:val="00E8510B"/>
    <w:rsid w:val="00EC4C6A"/>
    <w:rsid w:val="00ED3EBB"/>
    <w:rsid w:val="00EF171D"/>
    <w:rsid w:val="00F54CB4"/>
    <w:rsid w:val="00F72058"/>
    <w:rsid w:val="00F80C6D"/>
    <w:rsid w:val="00F842AC"/>
    <w:rsid w:val="00FA2D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43A24"/>
  <w15:chartTrackingRefBased/>
  <w15:docId w15:val="{8D2234B4-D89F-0949-B916-FE9B031F6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ED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F7D4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450CD"/>
    <w:pPr>
      <w:spacing w:before="100" w:beforeAutospacing="1" w:after="100" w:afterAutospacing="1"/>
      <w:outlineLvl w:val="2"/>
    </w:pPr>
    <w:rPr>
      <w:b/>
      <w:bCs/>
      <w:sz w:val="27"/>
      <w:szCs w:val="27"/>
    </w:rPr>
  </w:style>
  <w:style w:type="paragraph" w:styleId="Heading6">
    <w:name w:val="heading 6"/>
    <w:basedOn w:val="Normal"/>
    <w:next w:val="Normal"/>
    <w:link w:val="Heading6Char"/>
    <w:uiPriority w:val="9"/>
    <w:semiHidden/>
    <w:unhideWhenUsed/>
    <w:qFormat/>
    <w:rsid w:val="0023223C"/>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D7E53"/>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DD7E53"/>
    <w:rPr>
      <w:rFonts w:asciiTheme="minorHAnsi" w:eastAsiaTheme="minorEastAsia" w:hAnsiTheme="minorHAnsi" w:cstheme="minorBidi"/>
      <w:sz w:val="22"/>
      <w:szCs w:val="22"/>
      <w:lang w:val="en-US" w:eastAsia="zh-CN"/>
    </w:rPr>
  </w:style>
  <w:style w:type="paragraph" w:styleId="NormalWeb">
    <w:name w:val="Normal (Web)"/>
    <w:basedOn w:val="Normal"/>
    <w:uiPriority w:val="99"/>
    <w:unhideWhenUsed/>
    <w:rsid w:val="00BC6512"/>
    <w:pPr>
      <w:spacing w:before="100" w:beforeAutospacing="1" w:after="100" w:afterAutospacing="1"/>
    </w:pPr>
  </w:style>
  <w:style w:type="character" w:styleId="Hyperlink">
    <w:name w:val="Hyperlink"/>
    <w:basedOn w:val="DefaultParagraphFont"/>
    <w:uiPriority w:val="99"/>
    <w:unhideWhenUsed/>
    <w:rsid w:val="00486DD2"/>
    <w:rPr>
      <w:color w:val="0000FF"/>
      <w:u w:val="single"/>
    </w:rPr>
  </w:style>
  <w:style w:type="character" w:styleId="UnresolvedMention">
    <w:name w:val="Unresolved Mention"/>
    <w:basedOn w:val="DefaultParagraphFont"/>
    <w:uiPriority w:val="99"/>
    <w:semiHidden/>
    <w:unhideWhenUsed/>
    <w:rsid w:val="00976E26"/>
    <w:rPr>
      <w:color w:val="605E5C"/>
      <w:shd w:val="clear" w:color="auto" w:fill="E1DFDD"/>
    </w:rPr>
  </w:style>
  <w:style w:type="character" w:styleId="FollowedHyperlink">
    <w:name w:val="FollowedHyperlink"/>
    <w:basedOn w:val="DefaultParagraphFont"/>
    <w:uiPriority w:val="99"/>
    <w:semiHidden/>
    <w:unhideWhenUsed/>
    <w:rsid w:val="00976E26"/>
    <w:rPr>
      <w:color w:val="954F72" w:themeColor="followedHyperlink"/>
      <w:u w:val="single"/>
    </w:rPr>
  </w:style>
  <w:style w:type="character" w:styleId="Strong">
    <w:name w:val="Strong"/>
    <w:basedOn w:val="DefaultParagraphFont"/>
    <w:uiPriority w:val="22"/>
    <w:qFormat/>
    <w:rsid w:val="00C538DA"/>
    <w:rPr>
      <w:b/>
      <w:bCs/>
    </w:rPr>
  </w:style>
  <w:style w:type="character" w:customStyle="1" w:styleId="Heading3Char">
    <w:name w:val="Heading 3 Char"/>
    <w:basedOn w:val="DefaultParagraphFont"/>
    <w:link w:val="Heading3"/>
    <w:uiPriority w:val="9"/>
    <w:rsid w:val="001450CD"/>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DF7D4A"/>
    <w:rPr>
      <w:rFonts w:asciiTheme="majorHAnsi" w:eastAsiaTheme="majorEastAsia" w:hAnsiTheme="majorHAnsi" w:cstheme="majorBidi"/>
      <w:color w:val="2F5496" w:themeColor="accent1" w:themeShade="BF"/>
      <w:sz w:val="32"/>
      <w:szCs w:val="32"/>
    </w:rPr>
  </w:style>
  <w:style w:type="character" w:customStyle="1" w:styleId="bullettext">
    <w:name w:val="bullettext"/>
    <w:basedOn w:val="DefaultParagraphFont"/>
    <w:rsid w:val="00303EDA"/>
  </w:style>
  <w:style w:type="paragraph" w:styleId="ListParagraph">
    <w:name w:val="List Paragraph"/>
    <w:basedOn w:val="Normal"/>
    <w:uiPriority w:val="34"/>
    <w:qFormat/>
    <w:rsid w:val="00181F9F"/>
    <w:pPr>
      <w:ind w:left="720"/>
      <w:contextualSpacing/>
    </w:pPr>
  </w:style>
  <w:style w:type="character" w:customStyle="1" w:styleId="Heading6Char">
    <w:name w:val="Heading 6 Char"/>
    <w:basedOn w:val="DefaultParagraphFont"/>
    <w:link w:val="Heading6"/>
    <w:uiPriority w:val="9"/>
    <w:semiHidden/>
    <w:rsid w:val="0023223C"/>
    <w:rPr>
      <w:rFonts w:asciiTheme="majorHAnsi" w:eastAsiaTheme="majorEastAsia" w:hAnsiTheme="majorHAnsi" w:cstheme="majorBidi"/>
      <w:color w:val="1F3763" w:themeColor="accent1" w:themeShade="7F"/>
      <w:lang w:eastAsia="en-GB"/>
    </w:rPr>
  </w:style>
  <w:style w:type="table" w:styleId="TableGrid">
    <w:name w:val="Table Grid"/>
    <w:basedOn w:val="TableNormal"/>
    <w:uiPriority w:val="39"/>
    <w:rsid w:val="00112A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785368"/>
    <w:pPr>
      <w:tabs>
        <w:tab w:val="center" w:pos="4513"/>
        <w:tab w:val="right" w:pos="9026"/>
      </w:tabs>
    </w:pPr>
  </w:style>
  <w:style w:type="character" w:customStyle="1" w:styleId="FooterChar">
    <w:name w:val="Footer Char"/>
    <w:basedOn w:val="DefaultParagraphFont"/>
    <w:link w:val="Footer"/>
    <w:uiPriority w:val="99"/>
    <w:rsid w:val="00785368"/>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85368"/>
  </w:style>
  <w:style w:type="paragraph" w:customStyle="1" w:styleId="xmsonormal">
    <w:name w:val="x_msonormal"/>
    <w:basedOn w:val="Normal"/>
    <w:rsid w:val="00A96071"/>
    <w:pPr>
      <w:spacing w:before="100" w:beforeAutospacing="1" w:after="100" w:afterAutospacing="1"/>
    </w:pPr>
  </w:style>
  <w:style w:type="paragraph" w:customStyle="1" w:styleId="xmsolistparagraph">
    <w:name w:val="x_msolistparagraph"/>
    <w:basedOn w:val="Normal"/>
    <w:rsid w:val="00A9607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97969">
      <w:bodyDiv w:val="1"/>
      <w:marLeft w:val="0"/>
      <w:marRight w:val="0"/>
      <w:marTop w:val="0"/>
      <w:marBottom w:val="0"/>
      <w:divBdr>
        <w:top w:val="none" w:sz="0" w:space="0" w:color="auto"/>
        <w:left w:val="none" w:sz="0" w:space="0" w:color="auto"/>
        <w:bottom w:val="none" w:sz="0" w:space="0" w:color="auto"/>
        <w:right w:val="none" w:sz="0" w:space="0" w:color="auto"/>
      </w:divBdr>
      <w:divsChild>
        <w:div w:id="1389887781">
          <w:marLeft w:val="0"/>
          <w:marRight w:val="0"/>
          <w:marTop w:val="0"/>
          <w:marBottom w:val="0"/>
          <w:divBdr>
            <w:top w:val="none" w:sz="0" w:space="0" w:color="auto"/>
            <w:left w:val="none" w:sz="0" w:space="0" w:color="auto"/>
            <w:bottom w:val="none" w:sz="0" w:space="0" w:color="auto"/>
            <w:right w:val="none" w:sz="0" w:space="0" w:color="auto"/>
          </w:divBdr>
        </w:div>
      </w:divsChild>
    </w:div>
    <w:div w:id="8025619">
      <w:bodyDiv w:val="1"/>
      <w:marLeft w:val="0"/>
      <w:marRight w:val="0"/>
      <w:marTop w:val="0"/>
      <w:marBottom w:val="0"/>
      <w:divBdr>
        <w:top w:val="none" w:sz="0" w:space="0" w:color="auto"/>
        <w:left w:val="none" w:sz="0" w:space="0" w:color="auto"/>
        <w:bottom w:val="none" w:sz="0" w:space="0" w:color="auto"/>
        <w:right w:val="none" w:sz="0" w:space="0" w:color="auto"/>
      </w:divBdr>
      <w:divsChild>
        <w:div w:id="1679044651">
          <w:marLeft w:val="0"/>
          <w:marRight w:val="0"/>
          <w:marTop w:val="0"/>
          <w:marBottom w:val="0"/>
          <w:divBdr>
            <w:top w:val="none" w:sz="0" w:space="0" w:color="auto"/>
            <w:left w:val="none" w:sz="0" w:space="0" w:color="auto"/>
            <w:bottom w:val="none" w:sz="0" w:space="0" w:color="auto"/>
            <w:right w:val="none" w:sz="0" w:space="0" w:color="auto"/>
          </w:divBdr>
        </w:div>
      </w:divsChild>
    </w:div>
    <w:div w:id="71320152">
      <w:bodyDiv w:val="1"/>
      <w:marLeft w:val="0"/>
      <w:marRight w:val="0"/>
      <w:marTop w:val="0"/>
      <w:marBottom w:val="0"/>
      <w:divBdr>
        <w:top w:val="none" w:sz="0" w:space="0" w:color="auto"/>
        <w:left w:val="none" w:sz="0" w:space="0" w:color="auto"/>
        <w:bottom w:val="none" w:sz="0" w:space="0" w:color="auto"/>
        <w:right w:val="none" w:sz="0" w:space="0" w:color="auto"/>
      </w:divBdr>
      <w:divsChild>
        <w:div w:id="2012902959">
          <w:marLeft w:val="0"/>
          <w:marRight w:val="0"/>
          <w:marTop w:val="0"/>
          <w:marBottom w:val="0"/>
          <w:divBdr>
            <w:top w:val="none" w:sz="0" w:space="0" w:color="auto"/>
            <w:left w:val="none" w:sz="0" w:space="0" w:color="auto"/>
            <w:bottom w:val="none" w:sz="0" w:space="0" w:color="auto"/>
            <w:right w:val="none" w:sz="0" w:space="0" w:color="auto"/>
          </w:divBdr>
        </w:div>
      </w:divsChild>
    </w:div>
    <w:div w:id="85881467">
      <w:bodyDiv w:val="1"/>
      <w:marLeft w:val="0"/>
      <w:marRight w:val="0"/>
      <w:marTop w:val="0"/>
      <w:marBottom w:val="0"/>
      <w:divBdr>
        <w:top w:val="none" w:sz="0" w:space="0" w:color="auto"/>
        <w:left w:val="none" w:sz="0" w:space="0" w:color="auto"/>
        <w:bottom w:val="none" w:sz="0" w:space="0" w:color="auto"/>
        <w:right w:val="none" w:sz="0" w:space="0" w:color="auto"/>
      </w:divBdr>
    </w:div>
    <w:div w:id="115874159">
      <w:bodyDiv w:val="1"/>
      <w:marLeft w:val="0"/>
      <w:marRight w:val="0"/>
      <w:marTop w:val="0"/>
      <w:marBottom w:val="0"/>
      <w:divBdr>
        <w:top w:val="none" w:sz="0" w:space="0" w:color="auto"/>
        <w:left w:val="none" w:sz="0" w:space="0" w:color="auto"/>
        <w:bottom w:val="none" w:sz="0" w:space="0" w:color="auto"/>
        <w:right w:val="none" w:sz="0" w:space="0" w:color="auto"/>
      </w:divBdr>
    </w:div>
    <w:div w:id="139198842">
      <w:bodyDiv w:val="1"/>
      <w:marLeft w:val="0"/>
      <w:marRight w:val="0"/>
      <w:marTop w:val="0"/>
      <w:marBottom w:val="0"/>
      <w:divBdr>
        <w:top w:val="none" w:sz="0" w:space="0" w:color="auto"/>
        <w:left w:val="none" w:sz="0" w:space="0" w:color="auto"/>
        <w:bottom w:val="none" w:sz="0" w:space="0" w:color="auto"/>
        <w:right w:val="none" w:sz="0" w:space="0" w:color="auto"/>
      </w:divBdr>
    </w:div>
    <w:div w:id="166604876">
      <w:bodyDiv w:val="1"/>
      <w:marLeft w:val="0"/>
      <w:marRight w:val="0"/>
      <w:marTop w:val="0"/>
      <w:marBottom w:val="0"/>
      <w:divBdr>
        <w:top w:val="none" w:sz="0" w:space="0" w:color="auto"/>
        <w:left w:val="none" w:sz="0" w:space="0" w:color="auto"/>
        <w:bottom w:val="none" w:sz="0" w:space="0" w:color="auto"/>
        <w:right w:val="none" w:sz="0" w:space="0" w:color="auto"/>
      </w:divBdr>
      <w:divsChild>
        <w:div w:id="1132208361">
          <w:marLeft w:val="0"/>
          <w:marRight w:val="0"/>
          <w:marTop w:val="0"/>
          <w:marBottom w:val="0"/>
          <w:divBdr>
            <w:top w:val="none" w:sz="0" w:space="0" w:color="auto"/>
            <w:left w:val="none" w:sz="0" w:space="0" w:color="auto"/>
            <w:bottom w:val="none" w:sz="0" w:space="0" w:color="auto"/>
            <w:right w:val="none" w:sz="0" w:space="0" w:color="auto"/>
          </w:divBdr>
        </w:div>
      </w:divsChild>
    </w:div>
    <w:div w:id="198709102">
      <w:bodyDiv w:val="1"/>
      <w:marLeft w:val="0"/>
      <w:marRight w:val="0"/>
      <w:marTop w:val="0"/>
      <w:marBottom w:val="0"/>
      <w:divBdr>
        <w:top w:val="none" w:sz="0" w:space="0" w:color="auto"/>
        <w:left w:val="none" w:sz="0" w:space="0" w:color="auto"/>
        <w:bottom w:val="none" w:sz="0" w:space="0" w:color="auto"/>
        <w:right w:val="none" w:sz="0" w:space="0" w:color="auto"/>
      </w:divBdr>
    </w:div>
    <w:div w:id="202985942">
      <w:bodyDiv w:val="1"/>
      <w:marLeft w:val="0"/>
      <w:marRight w:val="0"/>
      <w:marTop w:val="0"/>
      <w:marBottom w:val="0"/>
      <w:divBdr>
        <w:top w:val="none" w:sz="0" w:space="0" w:color="auto"/>
        <w:left w:val="none" w:sz="0" w:space="0" w:color="auto"/>
        <w:bottom w:val="none" w:sz="0" w:space="0" w:color="auto"/>
        <w:right w:val="none" w:sz="0" w:space="0" w:color="auto"/>
      </w:divBdr>
    </w:div>
    <w:div w:id="213272003">
      <w:bodyDiv w:val="1"/>
      <w:marLeft w:val="0"/>
      <w:marRight w:val="0"/>
      <w:marTop w:val="0"/>
      <w:marBottom w:val="0"/>
      <w:divBdr>
        <w:top w:val="none" w:sz="0" w:space="0" w:color="auto"/>
        <w:left w:val="none" w:sz="0" w:space="0" w:color="auto"/>
        <w:bottom w:val="none" w:sz="0" w:space="0" w:color="auto"/>
        <w:right w:val="none" w:sz="0" w:space="0" w:color="auto"/>
      </w:divBdr>
    </w:div>
    <w:div w:id="249824254">
      <w:bodyDiv w:val="1"/>
      <w:marLeft w:val="0"/>
      <w:marRight w:val="0"/>
      <w:marTop w:val="0"/>
      <w:marBottom w:val="0"/>
      <w:divBdr>
        <w:top w:val="none" w:sz="0" w:space="0" w:color="auto"/>
        <w:left w:val="none" w:sz="0" w:space="0" w:color="auto"/>
        <w:bottom w:val="none" w:sz="0" w:space="0" w:color="auto"/>
        <w:right w:val="none" w:sz="0" w:space="0" w:color="auto"/>
      </w:divBdr>
    </w:div>
    <w:div w:id="264921553">
      <w:bodyDiv w:val="1"/>
      <w:marLeft w:val="0"/>
      <w:marRight w:val="0"/>
      <w:marTop w:val="0"/>
      <w:marBottom w:val="0"/>
      <w:divBdr>
        <w:top w:val="none" w:sz="0" w:space="0" w:color="auto"/>
        <w:left w:val="none" w:sz="0" w:space="0" w:color="auto"/>
        <w:bottom w:val="none" w:sz="0" w:space="0" w:color="auto"/>
        <w:right w:val="none" w:sz="0" w:space="0" w:color="auto"/>
      </w:divBdr>
    </w:div>
    <w:div w:id="298417220">
      <w:bodyDiv w:val="1"/>
      <w:marLeft w:val="0"/>
      <w:marRight w:val="0"/>
      <w:marTop w:val="0"/>
      <w:marBottom w:val="0"/>
      <w:divBdr>
        <w:top w:val="none" w:sz="0" w:space="0" w:color="auto"/>
        <w:left w:val="none" w:sz="0" w:space="0" w:color="auto"/>
        <w:bottom w:val="none" w:sz="0" w:space="0" w:color="auto"/>
        <w:right w:val="none" w:sz="0" w:space="0" w:color="auto"/>
      </w:divBdr>
    </w:div>
    <w:div w:id="379520673">
      <w:bodyDiv w:val="1"/>
      <w:marLeft w:val="0"/>
      <w:marRight w:val="0"/>
      <w:marTop w:val="0"/>
      <w:marBottom w:val="0"/>
      <w:divBdr>
        <w:top w:val="none" w:sz="0" w:space="0" w:color="auto"/>
        <w:left w:val="none" w:sz="0" w:space="0" w:color="auto"/>
        <w:bottom w:val="none" w:sz="0" w:space="0" w:color="auto"/>
        <w:right w:val="none" w:sz="0" w:space="0" w:color="auto"/>
      </w:divBdr>
    </w:div>
    <w:div w:id="388964305">
      <w:bodyDiv w:val="1"/>
      <w:marLeft w:val="0"/>
      <w:marRight w:val="0"/>
      <w:marTop w:val="0"/>
      <w:marBottom w:val="0"/>
      <w:divBdr>
        <w:top w:val="none" w:sz="0" w:space="0" w:color="auto"/>
        <w:left w:val="none" w:sz="0" w:space="0" w:color="auto"/>
        <w:bottom w:val="none" w:sz="0" w:space="0" w:color="auto"/>
        <w:right w:val="none" w:sz="0" w:space="0" w:color="auto"/>
      </w:divBdr>
    </w:div>
    <w:div w:id="409078528">
      <w:bodyDiv w:val="1"/>
      <w:marLeft w:val="0"/>
      <w:marRight w:val="0"/>
      <w:marTop w:val="0"/>
      <w:marBottom w:val="0"/>
      <w:divBdr>
        <w:top w:val="none" w:sz="0" w:space="0" w:color="auto"/>
        <w:left w:val="none" w:sz="0" w:space="0" w:color="auto"/>
        <w:bottom w:val="none" w:sz="0" w:space="0" w:color="auto"/>
        <w:right w:val="none" w:sz="0" w:space="0" w:color="auto"/>
      </w:divBdr>
    </w:div>
    <w:div w:id="409733580">
      <w:bodyDiv w:val="1"/>
      <w:marLeft w:val="0"/>
      <w:marRight w:val="0"/>
      <w:marTop w:val="0"/>
      <w:marBottom w:val="0"/>
      <w:divBdr>
        <w:top w:val="none" w:sz="0" w:space="0" w:color="auto"/>
        <w:left w:val="none" w:sz="0" w:space="0" w:color="auto"/>
        <w:bottom w:val="none" w:sz="0" w:space="0" w:color="auto"/>
        <w:right w:val="none" w:sz="0" w:space="0" w:color="auto"/>
      </w:divBdr>
      <w:divsChild>
        <w:div w:id="1169902985">
          <w:marLeft w:val="446"/>
          <w:marRight w:val="0"/>
          <w:marTop w:val="115"/>
          <w:marBottom w:val="120"/>
          <w:divBdr>
            <w:top w:val="none" w:sz="0" w:space="0" w:color="auto"/>
            <w:left w:val="none" w:sz="0" w:space="0" w:color="auto"/>
            <w:bottom w:val="none" w:sz="0" w:space="0" w:color="auto"/>
            <w:right w:val="none" w:sz="0" w:space="0" w:color="auto"/>
          </w:divBdr>
        </w:div>
      </w:divsChild>
    </w:div>
    <w:div w:id="423847297">
      <w:bodyDiv w:val="1"/>
      <w:marLeft w:val="0"/>
      <w:marRight w:val="0"/>
      <w:marTop w:val="0"/>
      <w:marBottom w:val="0"/>
      <w:divBdr>
        <w:top w:val="none" w:sz="0" w:space="0" w:color="auto"/>
        <w:left w:val="none" w:sz="0" w:space="0" w:color="auto"/>
        <w:bottom w:val="none" w:sz="0" w:space="0" w:color="auto"/>
        <w:right w:val="none" w:sz="0" w:space="0" w:color="auto"/>
      </w:divBdr>
    </w:div>
    <w:div w:id="477723118">
      <w:bodyDiv w:val="1"/>
      <w:marLeft w:val="0"/>
      <w:marRight w:val="0"/>
      <w:marTop w:val="0"/>
      <w:marBottom w:val="0"/>
      <w:divBdr>
        <w:top w:val="none" w:sz="0" w:space="0" w:color="auto"/>
        <w:left w:val="none" w:sz="0" w:space="0" w:color="auto"/>
        <w:bottom w:val="none" w:sz="0" w:space="0" w:color="auto"/>
        <w:right w:val="none" w:sz="0" w:space="0" w:color="auto"/>
      </w:divBdr>
    </w:div>
    <w:div w:id="519585961">
      <w:bodyDiv w:val="1"/>
      <w:marLeft w:val="0"/>
      <w:marRight w:val="0"/>
      <w:marTop w:val="0"/>
      <w:marBottom w:val="0"/>
      <w:divBdr>
        <w:top w:val="none" w:sz="0" w:space="0" w:color="auto"/>
        <w:left w:val="none" w:sz="0" w:space="0" w:color="auto"/>
        <w:bottom w:val="none" w:sz="0" w:space="0" w:color="auto"/>
        <w:right w:val="none" w:sz="0" w:space="0" w:color="auto"/>
      </w:divBdr>
    </w:div>
    <w:div w:id="520313891">
      <w:bodyDiv w:val="1"/>
      <w:marLeft w:val="0"/>
      <w:marRight w:val="0"/>
      <w:marTop w:val="0"/>
      <w:marBottom w:val="0"/>
      <w:divBdr>
        <w:top w:val="none" w:sz="0" w:space="0" w:color="auto"/>
        <w:left w:val="none" w:sz="0" w:space="0" w:color="auto"/>
        <w:bottom w:val="none" w:sz="0" w:space="0" w:color="auto"/>
        <w:right w:val="none" w:sz="0" w:space="0" w:color="auto"/>
      </w:divBdr>
    </w:div>
    <w:div w:id="520317991">
      <w:bodyDiv w:val="1"/>
      <w:marLeft w:val="0"/>
      <w:marRight w:val="0"/>
      <w:marTop w:val="0"/>
      <w:marBottom w:val="0"/>
      <w:divBdr>
        <w:top w:val="none" w:sz="0" w:space="0" w:color="auto"/>
        <w:left w:val="none" w:sz="0" w:space="0" w:color="auto"/>
        <w:bottom w:val="none" w:sz="0" w:space="0" w:color="auto"/>
        <w:right w:val="none" w:sz="0" w:space="0" w:color="auto"/>
      </w:divBdr>
    </w:div>
    <w:div w:id="542524317">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603654695">
      <w:bodyDiv w:val="1"/>
      <w:marLeft w:val="0"/>
      <w:marRight w:val="0"/>
      <w:marTop w:val="0"/>
      <w:marBottom w:val="0"/>
      <w:divBdr>
        <w:top w:val="none" w:sz="0" w:space="0" w:color="auto"/>
        <w:left w:val="none" w:sz="0" w:space="0" w:color="auto"/>
        <w:bottom w:val="none" w:sz="0" w:space="0" w:color="auto"/>
        <w:right w:val="none" w:sz="0" w:space="0" w:color="auto"/>
      </w:divBdr>
    </w:div>
    <w:div w:id="673723296">
      <w:bodyDiv w:val="1"/>
      <w:marLeft w:val="0"/>
      <w:marRight w:val="0"/>
      <w:marTop w:val="0"/>
      <w:marBottom w:val="0"/>
      <w:divBdr>
        <w:top w:val="none" w:sz="0" w:space="0" w:color="auto"/>
        <w:left w:val="none" w:sz="0" w:space="0" w:color="auto"/>
        <w:bottom w:val="none" w:sz="0" w:space="0" w:color="auto"/>
        <w:right w:val="none" w:sz="0" w:space="0" w:color="auto"/>
      </w:divBdr>
    </w:div>
    <w:div w:id="678434577">
      <w:bodyDiv w:val="1"/>
      <w:marLeft w:val="0"/>
      <w:marRight w:val="0"/>
      <w:marTop w:val="0"/>
      <w:marBottom w:val="0"/>
      <w:divBdr>
        <w:top w:val="none" w:sz="0" w:space="0" w:color="auto"/>
        <w:left w:val="none" w:sz="0" w:space="0" w:color="auto"/>
        <w:bottom w:val="none" w:sz="0" w:space="0" w:color="auto"/>
        <w:right w:val="none" w:sz="0" w:space="0" w:color="auto"/>
      </w:divBdr>
    </w:div>
    <w:div w:id="681473439">
      <w:bodyDiv w:val="1"/>
      <w:marLeft w:val="0"/>
      <w:marRight w:val="0"/>
      <w:marTop w:val="0"/>
      <w:marBottom w:val="0"/>
      <w:divBdr>
        <w:top w:val="none" w:sz="0" w:space="0" w:color="auto"/>
        <w:left w:val="none" w:sz="0" w:space="0" w:color="auto"/>
        <w:bottom w:val="none" w:sz="0" w:space="0" w:color="auto"/>
        <w:right w:val="none" w:sz="0" w:space="0" w:color="auto"/>
      </w:divBdr>
    </w:div>
    <w:div w:id="685979089">
      <w:bodyDiv w:val="1"/>
      <w:marLeft w:val="0"/>
      <w:marRight w:val="0"/>
      <w:marTop w:val="0"/>
      <w:marBottom w:val="0"/>
      <w:divBdr>
        <w:top w:val="none" w:sz="0" w:space="0" w:color="auto"/>
        <w:left w:val="none" w:sz="0" w:space="0" w:color="auto"/>
        <w:bottom w:val="none" w:sz="0" w:space="0" w:color="auto"/>
        <w:right w:val="none" w:sz="0" w:space="0" w:color="auto"/>
      </w:divBdr>
    </w:div>
    <w:div w:id="696273964">
      <w:bodyDiv w:val="1"/>
      <w:marLeft w:val="0"/>
      <w:marRight w:val="0"/>
      <w:marTop w:val="0"/>
      <w:marBottom w:val="0"/>
      <w:divBdr>
        <w:top w:val="none" w:sz="0" w:space="0" w:color="auto"/>
        <w:left w:val="none" w:sz="0" w:space="0" w:color="auto"/>
        <w:bottom w:val="none" w:sz="0" w:space="0" w:color="auto"/>
        <w:right w:val="none" w:sz="0" w:space="0" w:color="auto"/>
      </w:divBdr>
      <w:divsChild>
        <w:div w:id="2034114046">
          <w:marLeft w:val="0"/>
          <w:marRight w:val="0"/>
          <w:marTop w:val="0"/>
          <w:marBottom w:val="0"/>
          <w:divBdr>
            <w:top w:val="none" w:sz="0" w:space="0" w:color="auto"/>
            <w:left w:val="none" w:sz="0" w:space="0" w:color="auto"/>
            <w:bottom w:val="none" w:sz="0" w:space="0" w:color="auto"/>
            <w:right w:val="none" w:sz="0" w:space="0" w:color="auto"/>
          </w:divBdr>
        </w:div>
      </w:divsChild>
    </w:div>
    <w:div w:id="697000629">
      <w:bodyDiv w:val="1"/>
      <w:marLeft w:val="0"/>
      <w:marRight w:val="0"/>
      <w:marTop w:val="0"/>
      <w:marBottom w:val="0"/>
      <w:divBdr>
        <w:top w:val="none" w:sz="0" w:space="0" w:color="auto"/>
        <w:left w:val="none" w:sz="0" w:space="0" w:color="auto"/>
        <w:bottom w:val="none" w:sz="0" w:space="0" w:color="auto"/>
        <w:right w:val="none" w:sz="0" w:space="0" w:color="auto"/>
      </w:divBdr>
    </w:div>
    <w:div w:id="730032754">
      <w:bodyDiv w:val="1"/>
      <w:marLeft w:val="0"/>
      <w:marRight w:val="0"/>
      <w:marTop w:val="0"/>
      <w:marBottom w:val="0"/>
      <w:divBdr>
        <w:top w:val="none" w:sz="0" w:space="0" w:color="auto"/>
        <w:left w:val="none" w:sz="0" w:space="0" w:color="auto"/>
        <w:bottom w:val="none" w:sz="0" w:space="0" w:color="auto"/>
        <w:right w:val="none" w:sz="0" w:space="0" w:color="auto"/>
      </w:divBdr>
      <w:divsChild>
        <w:div w:id="660086417">
          <w:marLeft w:val="0"/>
          <w:marRight w:val="0"/>
          <w:marTop w:val="0"/>
          <w:marBottom w:val="0"/>
          <w:divBdr>
            <w:top w:val="none" w:sz="0" w:space="0" w:color="auto"/>
            <w:left w:val="none" w:sz="0" w:space="0" w:color="auto"/>
            <w:bottom w:val="none" w:sz="0" w:space="0" w:color="auto"/>
            <w:right w:val="none" w:sz="0" w:space="0" w:color="auto"/>
          </w:divBdr>
        </w:div>
      </w:divsChild>
    </w:div>
    <w:div w:id="731076799">
      <w:bodyDiv w:val="1"/>
      <w:marLeft w:val="0"/>
      <w:marRight w:val="0"/>
      <w:marTop w:val="0"/>
      <w:marBottom w:val="0"/>
      <w:divBdr>
        <w:top w:val="none" w:sz="0" w:space="0" w:color="auto"/>
        <w:left w:val="none" w:sz="0" w:space="0" w:color="auto"/>
        <w:bottom w:val="none" w:sz="0" w:space="0" w:color="auto"/>
        <w:right w:val="none" w:sz="0" w:space="0" w:color="auto"/>
      </w:divBdr>
    </w:div>
    <w:div w:id="745958073">
      <w:bodyDiv w:val="1"/>
      <w:marLeft w:val="0"/>
      <w:marRight w:val="0"/>
      <w:marTop w:val="0"/>
      <w:marBottom w:val="0"/>
      <w:divBdr>
        <w:top w:val="none" w:sz="0" w:space="0" w:color="auto"/>
        <w:left w:val="none" w:sz="0" w:space="0" w:color="auto"/>
        <w:bottom w:val="none" w:sz="0" w:space="0" w:color="auto"/>
        <w:right w:val="none" w:sz="0" w:space="0" w:color="auto"/>
      </w:divBdr>
    </w:div>
    <w:div w:id="752046303">
      <w:bodyDiv w:val="1"/>
      <w:marLeft w:val="0"/>
      <w:marRight w:val="0"/>
      <w:marTop w:val="0"/>
      <w:marBottom w:val="0"/>
      <w:divBdr>
        <w:top w:val="none" w:sz="0" w:space="0" w:color="auto"/>
        <w:left w:val="none" w:sz="0" w:space="0" w:color="auto"/>
        <w:bottom w:val="none" w:sz="0" w:space="0" w:color="auto"/>
        <w:right w:val="none" w:sz="0" w:space="0" w:color="auto"/>
      </w:divBdr>
    </w:div>
    <w:div w:id="774788876">
      <w:bodyDiv w:val="1"/>
      <w:marLeft w:val="0"/>
      <w:marRight w:val="0"/>
      <w:marTop w:val="0"/>
      <w:marBottom w:val="0"/>
      <w:divBdr>
        <w:top w:val="none" w:sz="0" w:space="0" w:color="auto"/>
        <w:left w:val="none" w:sz="0" w:space="0" w:color="auto"/>
        <w:bottom w:val="none" w:sz="0" w:space="0" w:color="auto"/>
        <w:right w:val="none" w:sz="0" w:space="0" w:color="auto"/>
      </w:divBdr>
    </w:div>
    <w:div w:id="780227461">
      <w:bodyDiv w:val="1"/>
      <w:marLeft w:val="0"/>
      <w:marRight w:val="0"/>
      <w:marTop w:val="0"/>
      <w:marBottom w:val="0"/>
      <w:divBdr>
        <w:top w:val="none" w:sz="0" w:space="0" w:color="auto"/>
        <w:left w:val="none" w:sz="0" w:space="0" w:color="auto"/>
        <w:bottom w:val="none" w:sz="0" w:space="0" w:color="auto"/>
        <w:right w:val="none" w:sz="0" w:space="0" w:color="auto"/>
      </w:divBdr>
      <w:divsChild>
        <w:div w:id="919288474">
          <w:marLeft w:val="0"/>
          <w:marRight w:val="0"/>
          <w:marTop w:val="0"/>
          <w:marBottom w:val="0"/>
          <w:divBdr>
            <w:top w:val="none" w:sz="0" w:space="0" w:color="auto"/>
            <w:left w:val="none" w:sz="0" w:space="0" w:color="auto"/>
            <w:bottom w:val="none" w:sz="0" w:space="0" w:color="auto"/>
            <w:right w:val="none" w:sz="0" w:space="0" w:color="auto"/>
          </w:divBdr>
        </w:div>
      </w:divsChild>
    </w:div>
    <w:div w:id="792753624">
      <w:bodyDiv w:val="1"/>
      <w:marLeft w:val="0"/>
      <w:marRight w:val="0"/>
      <w:marTop w:val="0"/>
      <w:marBottom w:val="0"/>
      <w:divBdr>
        <w:top w:val="none" w:sz="0" w:space="0" w:color="auto"/>
        <w:left w:val="none" w:sz="0" w:space="0" w:color="auto"/>
        <w:bottom w:val="none" w:sz="0" w:space="0" w:color="auto"/>
        <w:right w:val="none" w:sz="0" w:space="0" w:color="auto"/>
      </w:divBdr>
      <w:divsChild>
        <w:div w:id="825319305">
          <w:marLeft w:val="0"/>
          <w:marRight w:val="0"/>
          <w:marTop w:val="0"/>
          <w:marBottom w:val="0"/>
          <w:divBdr>
            <w:top w:val="none" w:sz="0" w:space="0" w:color="auto"/>
            <w:left w:val="none" w:sz="0" w:space="0" w:color="auto"/>
            <w:bottom w:val="none" w:sz="0" w:space="0" w:color="auto"/>
            <w:right w:val="none" w:sz="0" w:space="0" w:color="auto"/>
          </w:divBdr>
        </w:div>
      </w:divsChild>
    </w:div>
    <w:div w:id="824710497">
      <w:bodyDiv w:val="1"/>
      <w:marLeft w:val="0"/>
      <w:marRight w:val="0"/>
      <w:marTop w:val="0"/>
      <w:marBottom w:val="0"/>
      <w:divBdr>
        <w:top w:val="none" w:sz="0" w:space="0" w:color="auto"/>
        <w:left w:val="none" w:sz="0" w:space="0" w:color="auto"/>
        <w:bottom w:val="none" w:sz="0" w:space="0" w:color="auto"/>
        <w:right w:val="none" w:sz="0" w:space="0" w:color="auto"/>
      </w:divBdr>
    </w:div>
    <w:div w:id="848912890">
      <w:bodyDiv w:val="1"/>
      <w:marLeft w:val="0"/>
      <w:marRight w:val="0"/>
      <w:marTop w:val="0"/>
      <w:marBottom w:val="0"/>
      <w:divBdr>
        <w:top w:val="none" w:sz="0" w:space="0" w:color="auto"/>
        <w:left w:val="none" w:sz="0" w:space="0" w:color="auto"/>
        <w:bottom w:val="none" w:sz="0" w:space="0" w:color="auto"/>
        <w:right w:val="none" w:sz="0" w:space="0" w:color="auto"/>
      </w:divBdr>
    </w:div>
    <w:div w:id="860976931">
      <w:bodyDiv w:val="1"/>
      <w:marLeft w:val="0"/>
      <w:marRight w:val="0"/>
      <w:marTop w:val="0"/>
      <w:marBottom w:val="0"/>
      <w:divBdr>
        <w:top w:val="none" w:sz="0" w:space="0" w:color="auto"/>
        <w:left w:val="none" w:sz="0" w:space="0" w:color="auto"/>
        <w:bottom w:val="none" w:sz="0" w:space="0" w:color="auto"/>
        <w:right w:val="none" w:sz="0" w:space="0" w:color="auto"/>
      </w:divBdr>
    </w:div>
    <w:div w:id="884751373">
      <w:bodyDiv w:val="1"/>
      <w:marLeft w:val="0"/>
      <w:marRight w:val="0"/>
      <w:marTop w:val="0"/>
      <w:marBottom w:val="0"/>
      <w:divBdr>
        <w:top w:val="none" w:sz="0" w:space="0" w:color="auto"/>
        <w:left w:val="none" w:sz="0" w:space="0" w:color="auto"/>
        <w:bottom w:val="none" w:sz="0" w:space="0" w:color="auto"/>
        <w:right w:val="none" w:sz="0" w:space="0" w:color="auto"/>
      </w:divBdr>
    </w:div>
    <w:div w:id="893538999">
      <w:bodyDiv w:val="1"/>
      <w:marLeft w:val="0"/>
      <w:marRight w:val="0"/>
      <w:marTop w:val="0"/>
      <w:marBottom w:val="0"/>
      <w:divBdr>
        <w:top w:val="none" w:sz="0" w:space="0" w:color="auto"/>
        <w:left w:val="none" w:sz="0" w:space="0" w:color="auto"/>
        <w:bottom w:val="none" w:sz="0" w:space="0" w:color="auto"/>
        <w:right w:val="none" w:sz="0" w:space="0" w:color="auto"/>
      </w:divBdr>
    </w:div>
    <w:div w:id="906913635">
      <w:bodyDiv w:val="1"/>
      <w:marLeft w:val="0"/>
      <w:marRight w:val="0"/>
      <w:marTop w:val="0"/>
      <w:marBottom w:val="0"/>
      <w:divBdr>
        <w:top w:val="none" w:sz="0" w:space="0" w:color="auto"/>
        <w:left w:val="none" w:sz="0" w:space="0" w:color="auto"/>
        <w:bottom w:val="none" w:sz="0" w:space="0" w:color="auto"/>
        <w:right w:val="none" w:sz="0" w:space="0" w:color="auto"/>
      </w:divBdr>
    </w:div>
    <w:div w:id="922102350">
      <w:bodyDiv w:val="1"/>
      <w:marLeft w:val="0"/>
      <w:marRight w:val="0"/>
      <w:marTop w:val="0"/>
      <w:marBottom w:val="0"/>
      <w:divBdr>
        <w:top w:val="none" w:sz="0" w:space="0" w:color="auto"/>
        <w:left w:val="none" w:sz="0" w:space="0" w:color="auto"/>
        <w:bottom w:val="none" w:sz="0" w:space="0" w:color="auto"/>
        <w:right w:val="none" w:sz="0" w:space="0" w:color="auto"/>
      </w:divBdr>
    </w:div>
    <w:div w:id="991562655">
      <w:bodyDiv w:val="1"/>
      <w:marLeft w:val="0"/>
      <w:marRight w:val="0"/>
      <w:marTop w:val="0"/>
      <w:marBottom w:val="0"/>
      <w:divBdr>
        <w:top w:val="none" w:sz="0" w:space="0" w:color="auto"/>
        <w:left w:val="none" w:sz="0" w:space="0" w:color="auto"/>
        <w:bottom w:val="none" w:sz="0" w:space="0" w:color="auto"/>
        <w:right w:val="none" w:sz="0" w:space="0" w:color="auto"/>
      </w:divBdr>
    </w:div>
    <w:div w:id="1026760610">
      <w:bodyDiv w:val="1"/>
      <w:marLeft w:val="0"/>
      <w:marRight w:val="0"/>
      <w:marTop w:val="0"/>
      <w:marBottom w:val="0"/>
      <w:divBdr>
        <w:top w:val="none" w:sz="0" w:space="0" w:color="auto"/>
        <w:left w:val="none" w:sz="0" w:space="0" w:color="auto"/>
        <w:bottom w:val="none" w:sz="0" w:space="0" w:color="auto"/>
        <w:right w:val="none" w:sz="0" w:space="0" w:color="auto"/>
      </w:divBdr>
    </w:div>
    <w:div w:id="1042169724">
      <w:bodyDiv w:val="1"/>
      <w:marLeft w:val="0"/>
      <w:marRight w:val="0"/>
      <w:marTop w:val="0"/>
      <w:marBottom w:val="0"/>
      <w:divBdr>
        <w:top w:val="none" w:sz="0" w:space="0" w:color="auto"/>
        <w:left w:val="none" w:sz="0" w:space="0" w:color="auto"/>
        <w:bottom w:val="none" w:sz="0" w:space="0" w:color="auto"/>
        <w:right w:val="none" w:sz="0" w:space="0" w:color="auto"/>
      </w:divBdr>
    </w:div>
    <w:div w:id="1109739465">
      <w:bodyDiv w:val="1"/>
      <w:marLeft w:val="0"/>
      <w:marRight w:val="0"/>
      <w:marTop w:val="0"/>
      <w:marBottom w:val="0"/>
      <w:divBdr>
        <w:top w:val="none" w:sz="0" w:space="0" w:color="auto"/>
        <w:left w:val="none" w:sz="0" w:space="0" w:color="auto"/>
        <w:bottom w:val="none" w:sz="0" w:space="0" w:color="auto"/>
        <w:right w:val="none" w:sz="0" w:space="0" w:color="auto"/>
      </w:divBdr>
    </w:div>
    <w:div w:id="1151100558">
      <w:bodyDiv w:val="1"/>
      <w:marLeft w:val="0"/>
      <w:marRight w:val="0"/>
      <w:marTop w:val="0"/>
      <w:marBottom w:val="0"/>
      <w:divBdr>
        <w:top w:val="none" w:sz="0" w:space="0" w:color="auto"/>
        <w:left w:val="none" w:sz="0" w:space="0" w:color="auto"/>
        <w:bottom w:val="none" w:sz="0" w:space="0" w:color="auto"/>
        <w:right w:val="none" w:sz="0" w:space="0" w:color="auto"/>
      </w:divBdr>
    </w:div>
    <w:div w:id="1157188793">
      <w:bodyDiv w:val="1"/>
      <w:marLeft w:val="0"/>
      <w:marRight w:val="0"/>
      <w:marTop w:val="0"/>
      <w:marBottom w:val="0"/>
      <w:divBdr>
        <w:top w:val="none" w:sz="0" w:space="0" w:color="auto"/>
        <w:left w:val="none" w:sz="0" w:space="0" w:color="auto"/>
        <w:bottom w:val="none" w:sz="0" w:space="0" w:color="auto"/>
        <w:right w:val="none" w:sz="0" w:space="0" w:color="auto"/>
      </w:divBdr>
    </w:div>
    <w:div w:id="1181621836">
      <w:bodyDiv w:val="1"/>
      <w:marLeft w:val="0"/>
      <w:marRight w:val="0"/>
      <w:marTop w:val="0"/>
      <w:marBottom w:val="0"/>
      <w:divBdr>
        <w:top w:val="none" w:sz="0" w:space="0" w:color="auto"/>
        <w:left w:val="none" w:sz="0" w:space="0" w:color="auto"/>
        <w:bottom w:val="none" w:sz="0" w:space="0" w:color="auto"/>
        <w:right w:val="none" w:sz="0" w:space="0" w:color="auto"/>
      </w:divBdr>
    </w:div>
    <w:div w:id="1189490431">
      <w:bodyDiv w:val="1"/>
      <w:marLeft w:val="0"/>
      <w:marRight w:val="0"/>
      <w:marTop w:val="0"/>
      <w:marBottom w:val="0"/>
      <w:divBdr>
        <w:top w:val="none" w:sz="0" w:space="0" w:color="auto"/>
        <w:left w:val="none" w:sz="0" w:space="0" w:color="auto"/>
        <w:bottom w:val="none" w:sz="0" w:space="0" w:color="auto"/>
        <w:right w:val="none" w:sz="0" w:space="0" w:color="auto"/>
      </w:divBdr>
    </w:div>
    <w:div w:id="1218784681">
      <w:bodyDiv w:val="1"/>
      <w:marLeft w:val="0"/>
      <w:marRight w:val="0"/>
      <w:marTop w:val="0"/>
      <w:marBottom w:val="0"/>
      <w:divBdr>
        <w:top w:val="none" w:sz="0" w:space="0" w:color="auto"/>
        <w:left w:val="none" w:sz="0" w:space="0" w:color="auto"/>
        <w:bottom w:val="none" w:sz="0" w:space="0" w:color="auto"/>
        <w:right w:val="none" w:sz="0" w:space="0" w:color="auto"/>
      </w:divBdr>
    </w:div>
    <w:div w:id="1250777595">
      <w:bodyDiv w:val="1"/>
      <w:marLeft w:val="0"/>
      <w:marRight w:val="0"/>
      <w:marTop w:val="0"/>
      <w:marBottom w:val="0"/>
      <w:divBdr>
        <w:top w:val="none" w:sz="0" w:space="0" w:color="auto"/>
        <w:left w:val="none" w:sz="0" w:space="0" w:color="auto"/>
        <w:bottom w:val="none" w:sz="0" w:space="0" w:color="auto"/>
        <w:right w:val="none" w:sz="0" w:space="0" w:color="auto"/>
      </w:divBdr>
    </w:div>
    <w:div w:id="1254628997">
      <w:bodyDiv w:val="1"/>
      <w:marLeft w:val="0"/>
      <w:marRight w:val="0"/>
      <w:marTop w:val="0"/>
      <w:marBottom w:val="0"/>
      <w:divBdr>
        <w:top w:val="none" w:sz="0" w:space="0" w:color="auto"/>
        <w:left w:val="none" w:sz="0" w:space="0" w:color="auto"/>
        <w:bottom w:val="none" w:sz="0" w:space="0" w:color="auto"/>
        <w:right w:val="none" w:sz="0" w:space="0" w:color="auto"/>
      </w:divBdr>
    </w:div>
    <w:div w:id="1293056847">
      <w:bodyDiv w:val="1"/>
      <w:marLeft w:val="0"/>
      <w:marRight w:val="0"/>
      <w:marTop w:val="0"/>
      <w:marBottom w:val="0"/>
      <w:divBdr>
        <w:top w:val="none" w:sz="0" w:space="0" w:color="auto"/>
        <w:left w:val="none" w:sz="0" w:space="0" w:color="auto"/>
        <w:bottom w:val="none" w:sz="0" w:space="0" w:color="auto"/>
        <w:right w:val="none" w:sz="0" w:space="0" w:color="auto"/>
      </w:divBdr>
    </w:div>
    <w:div w:id="1295021020">
      <w:bodyDiv w:val="1"/>
      <w:marLeft w:val="0"/>
      <w:marRight w:val="0"/>
      <w:marTop w:val="0"/>
      <w:marBottom w:val="0"/>
      <w:divBdr>
        <w:top w:val="none" w:sz="0" w:space="0" w:color="auto"/>
        <w:left w:val="none" w:sz="0" w:space="0" w:color="auto"/>
        <w:bottom w:val="none" w:sz="0" w:space="0" w:color="auto"/>
        <w:right w:val="none" w:sz="0" w:space="0" w:color="auto"/>
      </w:divBdr>
    </w:div>
    <w:div w:id="1308441448">
      <w:bodyDiv w:val="1"/>
      <w:marLeft w:val="0"/>
      <w:marRight w:val="0"/>
      <w:marTop w:val="0"/>
      <w:marBottom w:val="0"/>
      <w:divBdr>
        <w:top w:val="none" w:sz="0" w:space="0" w:color="auto"/>
        <w:left w:val="none" w:sz="0" w:space="0" w:color="auto"/>
        <w:bottom w:val="none" w:sz="0" w:space="0" w:color="auto"/>
        <w:right w:val="none" w:sz="0" w:space="0" w:color="auto"/>
      </w:divBdr>
    </w:div>
    <w:div w:id="1319922472">
      <w:bodyDiv w:val="1"/>
      <w:marLeft w:val="0"/>
      <w:marRight w:val="0"/>
      <w:marTop w:val="0"/>
      <w:marBottom w:val="0"/>
      <w:divBdr>
        <w:top w:val="none" w:sz="0" w:space="0" w:color="auto"/>
        <w:left w:val="none" w:sz="0" w:space="0" w:color="auto"/>
        <w:bottom w:val="none" w:sz="0" w:space="0" w:color="auto"/>
        <w:right w:val="none" w:sz="0" w:space="0" w:color="auto"/>
      </w:divBdr>
    </w:div>
    <w:div w:id="1342708423">
      <w:bodyDiv w:val="1"/>
      <w:marLeft w:val="0"/>
      <w:marRight w:val="0"/>
      <w:marTop w:val="0"/>
      <w:marBottom w:val="0"/>
      <w:divBdr>
        <w:top w:val="none" w:sz="0" w:space="0" w:color="auto"/>
        <w:left w:val="none" w:sz="0" w:space="0" w:color="auto"/>
        <w:bottom w:val="none" w:sz="0" w:space="0" w:color="auto"/>
        <w:right w:val="none" w:sz="0" w:space="0" w:color="auto"/>
      </w:divBdr>
    </w:div>
    <w:div w:id="1391683675">
      <w:bodyDiv w:val="1"/>
      <w:marLeft w:val="0"/>
      <w:marRight w:val="0"/>
      <w:marTop w:val="0"/>
      <w:marBottom w:val="0"/>
      <w:divBdr>
        <w:top w:val="none" w:sz="0" w:space="0" w:color="auto"/>
        <w:left w:val="none" w:sz="0" w:space="0" w:color="auto"/>
        <w:bottom w:val="none" w:sz="0" w:space="0" w:color="auto"/>
        <w:right w:val="none" w:sz="0" w:space="0" w:color="auto"/>
      </w:divBdr>
    </w:div>
    <w:div w:id="1397437683">
      <w:bodyDiv w:val="1"/>
      <w:marLeft w:val="0"/>
      <w:marRight w:val="0"/>
      <w:marTop w:val="0"/>
      <w:marBottom w:val="0"/>
      <w:divBdr>
        <w:top w:val="none" w:sz="0" w:space="0" w:color="auto"/>
        <w:left w:val="none" w:sz="0" w:space="0" w:color="auto"/>
        <w:bottom w:val="none" w:sz="0" w:space="0" w:color="auto"/>
        <w:right w:val="none" w:sz="0" w:space="0" w:color="auto"/>
      </w:divBdr>
    </w:div>
    <w:div w:id="1401051865">
      <w:bodyDiv w:val="1"/>
      <w:marLeft w:val="0"/>
      <w:marRight w:val="0"/>
      <w:marTop w:val="0"/>
      <w:marBottom w:val="0"/>
      <w:divBdr>
        <w:top w:val="none" w:sz="0" w:space="0" w:color="auto"/>
        <w:left w:val="none" w:sz="0" w:space="0" w:color="auto"/>
        <w:bottom w:val="none" w:sz="0" w:space="0" w:color="auto"/>
        <w:right w:val="none" w:sz="0" w:space="0" w:color="auto"/>
      </w:divBdr>
    </w:div>
    <w:div w:id="1440877101">
      <w:bodyDiv w:val="1"/>
      <w:marLeft w:val="0"/>
      <w:marRight w:val="0"/>
      <w:marTop w:val="0"/>
      <w:marBottom w:val="0"/>
      <w:divBdr>
        <w:top w:val="none" w:sz="0" w:space="0" w:color="auto"/>
        <w:left w:val="none" w:sz="0" w:space="0" w:color="auto"/>
        <w:bottom w:val="none" w:sz="0" w:space="0" w:color="auto"/>
        <w:right w:val="none" w:sz="0" w:space="0" w:color="auto"/>
      </w:divBdr>
    </w:div>
    <w:div w:id="1443845791">
      <w:bodyDiv w:val="1"/>
      <w:marLeft w:val="0"/>
      <w:marRight w:val="0"/>
      <w:marTop w:val="0"/>
      <w:marBottom w:val="0"/>
      <w:divBdr>
        <w:top w:val="none" w:sz="0" w:space="0" w:color="auto"/>
        <w:left w:val="none" w:sz="0" w:space="0" w:color="auto"/>
        <w:bottom w:val="none" w:sz="0" w:space="0" w:color="auto"/>
        <w:right w:val="none" w:sz="0" w:space="0" w:color="auto"/>
      </w:divBdr>
    </w:div>
    <w:div w:id="1468737215">
      <w:bodyDiv w:val="1"/>
      <w:marLeft w:val="0"/>
      <w:marRight w:val="0"/>
      <w:marTop w:val="0"/>
      <w:marBottom w:val="0"/>
      <w:divBdr>
        <w:top w:val="none" w:sz="0" w:space="0" w:color="auto"/>
        <w:left w:val="none" w:sz="0" w:space="0" w:color="auto"/>
        <w:bottom w:val="none" w:sz="0" w:space="0" w:color="auto"/>
        <w:right w:val="none" w:sz="0" w:space="0" w:color="auto"/>
      </w:divBdr>
    </w:div>
    <w:div w:id="1479567988">
      <w:bodyDiv w:val="1"/>
      <w:marLeft w:val="0"/>
      <w:marRight w:val="0"/>
      <w:marTop w:val="0"/>
      <w:marBottom w:val="0"/>
      <w:divBdr>
        <w:top w:val="none" w:sz="0" w:space="0" w:color="auto"/>
        <w:left w:val="none" w:sz="0" w:space="0" w:color="auto"/>
        <w:bottom w:val="none" w:sz="0" w:space="0" w:color="auto"/>
        <w:right w:val="none" w:sz="0" w:space="0" w:color="auto"/>
      </w:divBdr>
    </w:div>
    <w:div w:id="1487356466">
      <w:bodyDiv w:val="1"/>
      <w:marLeft w:val="0"/>
      <w:marRight w:val="0"/>
      <w:marTop w:val="0"/>
      <w:marBottom w:val="0"/>
      <w:divBdr>
        <w:top w:val="none" w:sz="0" w:space="0" w:color="auto"/>
        <w:left w:val="none" w:sz="0" w:space="0" w:color="auto"/>
        <w:bottom w:val="none" w:sz="0" w:space="0" w:color="auto"/>
        <w:right w:val="none" w:sz="0" w:space="0" w:color="auto"/>
      </w:divBdr>
    </w:div>
    <w:div w:id="1488397923">
      <w:bodyDiv w:val="1"/>
      <w:marLeft w:val="0"/>
      <w:marRight w:val="0"/>
      <w:marTop w:val="0"/>
      <w:marBottom w:val="0"/>
      <w:divBdr>
        <w:top w:val="none" w:sz="0" w:space="0" w:color="auto"/>
        <w:left w:val="none" w:sz="0" w:space="0" w:color="auto"/>
        <w:bottom w:val="none" w:sz="0" w:space="0" w:color="auto"/>
        <w:right w:val="none" w:sz="0" w:space="0" w:color="auto"/>
      </w:divBdr>
      <w:divsChild>
        <w:div w:id="367224294">
          <w:marLeft w:val="0"/>
          <w:marRight w:val="0"/>
          <w:marTop w:val="0"/>
          <w:marBottom w:val="0"/>
          <w:divBdr>
            <w:top w:val="none" w:sz="0" w:space="0" w:color="auto"/>
            <w:left w:val="none" w:sz="0" w:space="0" w:color="auto"/>
            <w:bottom w:val="none" w:sz="0" w:space="0" w:color="auto"/>
            <w:right w:val="none" w:sz="0" w:space="0" w:color="auto"/>
          </w:divBdr>
        </w:div>
      </w:divsChild>
    </w:div>
    <w:div w:id="1508593300">
      <w:bodyDiv w:val="1"/>
      <w:marLeft w:val="0"/>
      <w:marRight w:val="0"/>
      <w:marTop w:val="0"/>
      <w:marBottom w:val="0"/>
      <w:divBdr>
        <w:top w:val="none" w:sz="0" w:space="0" w:color="auto"/>
        <w:left w:val="none" w:sz="0" w:space="0" w:color="auto"/>
        <w:bottom w:val="none" w:sz="0" w:space="0" w:color="auto"/>
        <w:right w:val="none" w:sz="0" w:space="0" w:color="auto"/>
      </w:divBdr>
      <w:divsChild>
        <w:div w:id="696544366">
          <w:marLeft w:val="0"/>
          <w:marRight w:val="0"/>
          <w:marTop w:val="0"/>
          <w:marBottom w:val="0"/>
          <w:divBdr>
            <w:top w:val="none" w:sz="0" w:space="0" w:color="auto"/>
            <w:left w:val="none" w:sz="0" w:space="0" w:color="auto"/>
            <w:bottom w:val="none" w:sz="0" w:space="0" w:color="auto"/>
            <w:right w:val="none" w:sz="0" w:space="0" w:color="auto"/>
          </w:divBdr>
        </w:div>
      </w:divsChild>
    </w:div>
    <w:div w:id="1531720759">
      <w:bodyDiv w:val="1"/>
      <w:marLeft w:val="0"/>
      <w:marRight w:val="0"/>
      <w:marTop w:val="0"/>
      <w:marBottom w:val="0"/>
      <w:divBdr>
        <w:top w:val="none" w:sz="0" w:space="0" w:color="auto"/>
        <w:left w:val="none" w:sz="0" w:space="0" w:color="auto"/>
        <w:bottom w:val="none" w:sz="0" w:space="0" w:color="auto"/>
        <w:right w:val="none" w:sz="0" w:space="0" w:color="auto"/>
      </w:divBdr>
      <w:divsChild>
        <w:div w:id="34234444">
          <w:marLeft w:val="0"/>
          <w:marRight w:val="0"/>
          <w:marTop w:val="0"/>
          <w:marBottom w:val="0"/>
          <w:divBdr>
            <w:top w:val="none" w:sz="0" w:space="0" w:color="auto"/>
            <w:left w:val="none" w:sz="0" w:space="0" w:color="auto"/>
            <w:bottom w:val="none" w:sz="0" w:space="0" w:color="auto"/>
            <w:right w:val="none" w:sz="0" w:space="0" w:color="auto"/>
          </w:divBdr>
        </w:div>
      </w:divsChild>
    </w:div>
    <w:div w:id="1552960812">
      <w:bodyDiv w:val="1"/>
      <w:marLeft w:val="0"/>
      <w:marRight w:val="0"/>
      <w:marTop w:val="0"/>
      <w:marBottom w:val="0"/>
      <w:divBdr>
        <w:top w:val="none" w:sz="0" w:space="0" w:color="auto"/>
        <w:left w:val="none" w:sz="0" w:space="0" w:color="auto"/>
        <w:bottom w:val="none" w:sz="0" w:space="0" w:color="auto"/>
        <w:right w:val="none" w:sz="0" w:space="0" w:color="auto"/>
      </w:divBdr>
    </w:div>
    <w:div w:id="1581133619">
      <w:bodyDiv w:val="1"/>
      <w:marLeft w:val="0"/>
      <w:marRight w:val="0"/>
      <w:marTop w:val="0"/>
      <w:marBottom w:val="0"/>
      <w:divBdr>
        <w:top w:val="none" w:sz="0" w:space="0" w:color="auto"/>
        <w:left w:val="none" w:sz="0" w:space="0" w:color="auto"/>
        <w:bottom w:val="none" w:sz="0" w:space="0" w:color="auto"/>
        <w:right w:val="none" w:sz="0" w:space="0" w:color="auto"/>
      </w:divBdr>
    </w:div>
    <w:div w:id="1644429890">
      <w:bodyDiv w:val="1"/>
      <w:marLeft w:val="0"/>
      <w:marRight w:val="0"/>
      <w:marTop w:val="0"/>
      <w:marBottom w:val="0"/>
      <w:divBdr>
        <w:top w:val="none" w:sz="0" w:space="0" w:color="auto"/>
        <w:left w:val="none" w:sz="0" w:space="0" w:color="auto"/>
        <w:bottom w:val="none" w:sz="0" w:space="0" w:color="auto"/>
        <w:right w:val="none" w:sz="0" w:space="0" w:color="auto"/>
      </w:divBdr>
    </w:div>
    <w:div w:id="1682781005">
      <w:bodyDiv w:val="1"/>
      <w:marLeft w:val="0"/>
      <w:marRight w:val="0"/>
      <w:marTop w:val="0"/>
      <w:marBottom w:val="0"/>
      <w:divBdr>
        <w:top w:val="none" w:sz="0" w:space="0" w:color="auto"/>
        <w:left w:val="none" w:sz="0" w:space="0" w:color="auto"/>
        <w:bottom w:val="none" w:sz="0" w:space="0" w:color="auto"/>
        <w:right w:val="none" w:sz="0" w:space="0" w:color="auto"/>
      </w:divBdr>
    </w:div>
    <w:div w:id="1743136896">
      <w:bodyDiv w:val="1"/>
      <w:marLeft w:val="0"/>
      <w:marRight w:val="0"/>
      <w:marTop w:val="0"/>
      <w:marBottom w:val="0"/>
      <w:divBdr>
        <w:top w:val="none" w:sz="0" w:space="0" w:color="auto"/>
        <w:left w:val="none" w:sz="0" w:space="0" w:color="auto"/>
        <w:bottom w:val="none" w:sz="0" w:space="0" w:color="auto"/>
        <w:right w:val="none" w:sz="0" w:space="0" w:color="auto"/>
      </w:divBdr>
    </w:div>
    <w:div w:id="1764837875">
      <w:bodyDiv w:val="1"/>
      <w:marLeft w:val="0"/>
      <w:marRight w:val="0"/>
      <w:marTop w:val="0"/>
      <w:marBottom w:val="0"/>
      <w:divBdr>
        <w:top w:val="none" w:sz="0" w:space="0" w:color="auto"/>
        <w:left w:val="none" w:sz="0" w:space="0" w:color="auto"/>
        <w:bottom w:val="none" w:sz="0" w:space="0" w:color="auto"/>
        <w:right w:val="none" w:sz="0" w:space="0" w:color="auto"/>
      </w:divBdr>
      <w:divsChild>
        <w:div w:id="1604528784">
          <w:marLeft w:val="0"/>
          <w:marRight w:val="0"/>
          <w:marTop w:val="0"/>
          <w:marBottom w:val="0"/>
          <w:divBdr>
            <w:top w:val="none" w:sz="0" w:space="0" w:color="auto"/>
            <w:left w:val="none" w:sz="0" w:space="0" w:color="auto"/>
            <w:bottom w:val="none" w:sz="0" w:space="0" w:color="auto"/>
            <w:right w:val="none" w:sz="0" w:space="0" w:color="auto"/>
          </w:divBdr>
        </w:div>
      </w:divsChild>
    </w:div>
    <w:div w:id="1769698039">
      <w:bodyDiv w:val="1"/>
      <w:marLeft w:val="0"/>
      <w:marRight w:val="0"/>
      <w:marTop w:val="0"/>
      <w:marBottom w:val="0"/>
      <w:divBdr>
        <w:top w:val="none" w:sz="0" w:space="0" w:color="auto"/>
        <w:left w:val="none" w:sz="0" w:space="0" w:color="auto"/>
        <w:bottom w:val="none" w:sz="0" w:space="0" w:color="auto"/>
        <w:right w:val="none" w:sz="0" w:space="0" w:color="auto"/>
      </w:divBdr>
    </w:div>
    <w:div w:id="1776056435">
      <w:bodyDiv w:val="1"/>
      <w:marLeft w:val="0"/>
      <w:marRight w:val="0"/>
      <w:marTop w:val="0"/>
      <w:marBottom w:val="0"/>
      <w:divBdr>
        <w:top w:val="none" w:sz="0" w:space="0" w:color="auto"/>
        <w:left w:val="none" w:sz="0" w:space="0" w:color="auto"/>
        <w:bottom w:val="none" w:sz="0" w:space="0" w:color="auto"/>
        <w:right w:val="none" w:sz="0" w:space="0" w:color="auto"/>
      </w:divBdr>
    </w:div>
    <w:div w:id="1804542400">
      <w:bodyDiv w:val="1"/>
      <w:marLeft w:val="0"/>
      <w:marRight w:val="0"/>
      <w:marTop w:val="0"/>
      <w:marBottom w:val="0"/>
      <w:divBdr>
        <w:top w:val="none" w:sz="0" w:space="0" w:color="auto"/>
        <w:left w:val="none" w:sz="0" w:space="0" w:color="auto"/>
        <w:bottom w:val="none" w:sz="0" w:space="0" w:color="auto"/>
        <w:right w:val="none" w:sz="0" w:space="0" w:color="auto"/>
      </w:divBdr>
    </w:div>
    <w:div w:id="1827740307">
      <w:bodyDiv w:val="1"/>
      <w:marLeft w:val="0"/>
      <w:marRight w:val="0"/>
      <w:marTop w:val="0"/>
      <w:marBottom w:val="0"/>
      <w:divBdr>
        <w:top w:val="none" w:sz="0" w:space="0" w:color="auto"/>
        <w:left w:val="none" w:sz="0" w:space="0" w:color="auto"/>
        <w:bottom w:val="none" w:sz="0" w:space="0" w:color="auto"/>
        <w:right w:val="none" w:sz="0" w:space="0" w:color="auto"/>
      </w:divBdr>
    </w:div>
    <w:div w:id="1834106252">
      <w:bodyDiv w:val="1"/>
      <w:marLeft w:val="0"/>
      <w:marRight w:val="0"/>
      <w:marTop w:val="0"/>
      <w:marBottom w:val="0"/>
      <w:divBdr>
        <w:top w:val="none" w:sz="0" w:space="0" w:color="auto"/>
        <w:left w:val="none" w:sz="0" w:space="0" w:color="auto"/>
        <w:bottom w:val="none" w:sz="0" w:space="0" w:color="auto"/>
        <w:right w:val="none" w:sz="0" w:space="0" w:color="auto"/>
      </w:divBdr>
    </w:div>
    <w:div w:id="1871841441">
      <w:bodyDiv w:val="1"/>
      <w:marLeft w:val="0"/>
      <w:marRight w:val="0"/>
      <w:marTop w:val="0"/>
      <w:marBottom w:val="0"/>
      <w:divBdr>
        <w:top w:val="none" w:sz="0" w:space="0" w:color="auto"/>
        <w:left w:val="none" w:sz="0" w:space="0" w:color="auto"/>
        <w:bottom w:val="none" w:sz="0" w:space="0" w:color="auto"/>
        <w:right w:val="none" w:sz="0" w:space="0" w:color="auto"/>
      </w:divBdr>
    </w:div>
    <w:div w:id="1893956671">
      <w:bodyDiv w:val="1"/>
      <w:marLeft w:val="0"/>
      <w:marRight w:val="0"/>
      <w:marTop w:val="0"/>
      <w:marBottom w:val="0"/>
      <w:divBdr>
        <w:top w:val="none" w:sz="0" w:space="0" w:color="auto"/>
        <w:left w:val="none" w:sz="0" w:space="0" w:color="auto"/>
        <w:bottom w:val="none" w:sz="0" w:space="0" w:color="auto"/>
        <w:right w:val="none" w:sz="0" w:space="0" w:color="auto"/>
      </w:divBdr>
      <w:divsChild>
        <w:div w:id="1084692074">
          <w:marLeft w:val="0"/>
          <w:marRight w:val="0"/>
          <w:marTop w:val="0"/>
          <w:marBottom w:val="0"/>
          <w:divBdr>
            <w:top w:val="none" w:sz="0" w:space="0" w:color="auto"/>
            <w:left w:val="none" w:sz="0" w:space="0" w:color="auto"/>
            <w:bottom w:val="none" w:sz="0" w:space="0" w:color="auto"/>
            <w:right w:val="none" w:sz="0" w:space="0" w:color="auto"/>
          </w:divBdr>
        </w:div>
      </w:divsChild>
    </w:div>
    <w:div w:id="1894076192">
      <w:bodyDiv w:val="1"/>
      <w:marLeft w:val="0"/>
      <w:marRight w:val="0"/>
      <w:marTop w:val="0"/>
      <w:marBottom w:val="0"/>
      <w:divBdr>
        <w:top w:val="none" w:sz="0" w:space="0" w:color="auto"/>
        <w:left w:val="none" w:sz="0" w:space="0" w:color="auto"/>
        <w:bottom w:val="none" w:sz="0" w:space="0" w:color="auto"/>
        <w:right w:val="none" w:sz="0" w:space="0" w:color="auto"/>
      </w:divBdr>
    </w:div>
    <w:div w:id="1906407599">
      <w:bodyDiv w:val="1"/>
      <w:marLeft w:val="0"/>
      <w:marRight w:val="0"/>
      <w:marTop w:val="0"/>
      <w:marBottom w:val="0"/>
      <w:divBdr>
        <w:top w:val="none" w:sz="0" w:space="0" w:color="auto"/>
        <w:left w:val="none" w:sz="0" w:space="0" w:color="auto"/>
        <w:bottom w:val="none" w:sz="0" w:space="0" w:color="auto"/>
        <w:right w:val="none" w:sz="0" w:space="0" w:color="auto"/>
      </w:divBdr>
    </w:div>
    <w:div w:id="1929194719">
      <w:bodyDiv w:val="1"/>
      <w:marLeft w:val="0"/>
      <w:marRight w:val="0"/>
      <w:marTop w:val="0"/>
      <w:marBottom w:val="0"/>
      <w:divBdr>
        <w:top w:val="none" w:sz="0" w:space="0" w:color="auto"/>
        <w:left w:val="none" w:sz="0" w:space="0" w:color="auto"/>
        <w:bottom w:val="none" w:sz="0" w:space="0" w:color="auto"/>
        <w:right w:val="none" w:sz="0" w:space="0" w:color="auto"/>
      </w:divBdr>
    </w:div>
    <w:div w:id="1974015335">
      <w:bodyDiv w:val="1"/>
      <w:marLeft w:val="0"/>
      <w:marRight w:val="0"/>
      <w:marTop w:val="0"/>
      <w:marBottom w:val="0"/>
      <w:divBdr>
        <w:top w:val="none" w:sz="0" w:space="0" w:color="auto"/>
        <w:left w:val="none" w:sz="0" w:space="0" w:color="auto"/>
        <w:bottom w:val="none" w:sz="0" w:space="0" w:color="auto"/>
        <w:right w:val="none" w:sz="0" w:space="0" w:color="auto"/>
      </w:divBdr>
    </w:div>
    <w:div w:id="2019886263">
      <w:bodyDiv w:val="1"/>
      <w:marLeft w:val="0"/>
      <w:marRight w:val="0"/>
      <w:marTop w:val="0"/>
      <w:marBottom w:val="0"/>
      <w:divBdr>
        <w:top w:val="none" w:sz="0" w:space="0" w:color="auto"/>
        <w:left w:val="none" w:sz="0" w:space="0" w:color="auto"/>
        <w:bottom w:val="none" w:sz="0" w:space="0" w:color="auto"/>
        <w:right w:val="none" w:sz="0" w:space="0" w:color="auto"/>
      </w:divBdr>
      <w:divsChild>
        <w:div w:id="1661880835">
          <w:marLeft w:val="0"/>
          <w:marRight w:val="0"/>
          <w:marTop w:val="0"/>
          <w:marBottom w:val="0"/>
          <w:divBdr>
            <w:top w:val="none" w:sz="0" w:space="0" w:color="auto"/>
            <w:left w:val="none" w:sz="0" w:space="0" w:color="auto"/>
            <w:bottom w:val="none" w:sz="0" w:space="0" w:color="auto"/>
            <w:right w:val="none" w:sz="0" w:space="0" w:color="auto"/>
          </w:divBdr>
        </w:div>
      </w:divsChild>
    </w:div>
    <w:div w:id="2021346898">
      <w:bodyDiv w:val="1"/>
      <w:marLeft w:val="0"/>
      <w:marRight w:val="0"/>
      <w:marTop w:val="0"/>
      <w:marBottom w:val="0"/>
      <w:divBdr>
        <w:top w:val="none" w:sz="0" w:space="0" w:color="auto"/>
        <w:left w:val="none" w:sz="0" w:space="0" w:color="auto"/>
        <w:bottom w:val="none" w:sz="0" w:space="0" w:color="auto"/>
        <w:right w:val="none" w:sz="0" w:space="0" w:color="auto"/>
      </w:divBdr>
    </w:div>
    <w:div w:id="2026864311">
      <w:bodyDiv w:val="1"/>
      <w:marLeft w:val="0"/>
      <w:marRight w:val="0"/>
      <w:marTop w:val="0"/>
      <w:marBottom w:val="0"/>
      <w:divBdr>
        <w:top w:val="none" w:sz="0" w:space="0" w:color="auto"/>
        <w:left w:val="none" w:sz="0" w:space="0" w:color="auto"/>
        <w:bottom w:val="none" w:sz="0" w:space="0" w:color="auto"/>
        <w:right w:val="none" w:sz="0" w:space="0" w:color="auto"/>
      </w:divBdr>
    </w:div>
    <w:div w:id="2034262859">
      <w:bodyDiv w:val="1"/>
      <w:marLeft w:val="0"/>
      <w:marRight w:val="0"/>
      <w:marTop w:val="0"/>
      <w:marBottom w:val="0"/>
      <w:divBdr>
        <w:top w:val="none" w:sz="0" w:space="0" w:color="auto"/>
        <w:left w:val="none" w:sz="0" w:space="0" w:color="auto"/>
        <w:bottom w:val="none" w:sz="0" w:space="0" w:color="auto"/>
        <w:right w:val="none" w:sz="0" w:space="0" w:color="auto"/>
      </w:divBdr>
    </w:div>
    <w:div w:id="2036301811">
      <w:bodyDiv w:val="1"/>
      <w:marLeft w:val="0"/>
      <w:marRight w:val="0"/>
      <w:marTop w:val="0"/>
      <w:marBottom w:val="0"/>
      <w:divBdr>
        <w:top w:val="none" w:sz="0" w:space="0" w:color="auto"/>
        <w:left w:val="none" w:sz="0" w:space="0" w:color="auto"/>
        <w:bottom w:val="none" w:sz="0" w:space="0" w:color="auto"/>
        <w:right w:val="none" w:sz="0" w:space="0" w:color="auto"/>
      </w:divBdr>
      <w:divsChild>
        <w:div w:id="1276594351">
          <w:marLeft w:val="446"/>
          <w:marRight w:val="0"/>
          <w:marTop w:val="115"/>
          <w:marBottom w:val="120"/>
          <w:divBdr>
            <w:top w:val="none" w:sz="0" w:space="0" w:color="auto"/>
            <w:left w:val="none" w:sz="0" w:space="0" w:color="auto"/>
            <w:bottom w:val="none" w:sz="0" w:space="0" w:color="auto"/>
            <w:right w:val="none" w:sz="0" w:space="0" w:color="auto"/>
          </w:divBdr>
        </w:div>
      </w:divsChild>
    </w:div>
    <w:div w:id="2045784600">
      <w:bodyDiv w:val="1"/>
      <w:marLeft w:val="0"/>
      <w:marRight w:val="0"/>
      <w:marTop w:val="0"/>
      <w:marBottom w:val="0"/>
      <w:divBdr>
        <w:top w:val="none" w:sz="0" w:space="0" w:color="auto"/>
        <w:left w:val="none" w:sz="0" w:space="0" w:color="auto"/>
        <w:bottom w:val="none" w:sz="0" w:space="0" w:color="auto"/>
        <w:right w:val="none" w:sz="0" w:space="0" w:color="auto"/>
      </w:divBdr>
    </w:div>
    <w:div w:id="2049908696">
      <w:bodyDiv w:val="1"/>
      <w:marLeft w:val="0"/>
      <w:marRight w:val="0"/>
      <w:marTop w:val="0"/>
      <w:marBottom w:val="0"/>
      <w:divBdr>
        <w:top w:val="none" w:sz="0" w:space="0" w:color="auto"/>
        <w:left w:val="none" w:sz="0" w:space="0" w:color="auto"/>
        <w:bottom w:val="none" w:sz="0" w:space="0" w:color="auto"/>
        <w:right w:val="none" w:sz="0" w:space="0" w:color="auto"/>
      </w:divBdr>
    </w:div>
    <w:div w:id="2100172695">
      <w:bodyDiv w:val="1"/>
      <w:marLeft w:val="0"/>
      <w:marRight w:val="0"/>
      <w:marTop w:val="0"/>
      <w:marBottom w:val="0"/>
      <w:divBdr>
        <w:top w:val="none" w:sz="0" w:space="0" w:color="auto"/>
        <w:left w:val="none" w:sz="0" w:space="0" w:color="auto"/>
        <w:bottom w:val="none" w:sz="0" w:space="0" w:color="auto"/>
        <w:right w:val="none" w:sz="0" w:space="0" w:color="auto"/>
      </w:divBdr>
    </w:div>
    <w:div w:id="2104178244">
      <w:bodyDiv w:val="1"/>
      <w:marLeft w:val="0"/>
      <w:marRight w:val="0"/>
      <w:marTop w:val="0"/>
      <w:marBottom w:val="0"/>
      <w:divBdr>
        <w:top w:val="none" w:sz="0" w:space="0" w:color="auto"/>
        <w:left w:val="none" w:sz="0" w:space="0" w:color="auto"/>
        <w:bottom w:val="none" w:sz="0" w:space="0" w:color="auto"/>
        <w:right w:val="none" w:sz="0" w:space="0" w:color="auto"/>
      </w:divBdr>
    </w:div>
    <w:div w:id="214650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A report summary on our management procedure route and specific quality management / assurances in place to meet the client’s quality requirements for the University Student Accommodation.</Abstract>
  <CompanyAddress/>
  <CompanyPhone/>
  <CompanyFax/>
  <CompanyEmail>1902720@student.uwtsd.ac.uk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3137</Words>
  <Characters>17883</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Sa1 University student accomdation</vt:lpstr>
    </vt:vector>
  </TitlesOfParts>
  <Company/>
  <LinksUpToDate>false</LinksUpToDate>
  <CharactersWithSpaces>20979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Sa1 University student accomdation</dc:title>
  <dc:subject>Pre-Quality Questionnaire</dc:subject>
  <dc:creator>Steffan Pryce-Griffiths (1902720)</dc:creator>
  <cp:keywords/>
  <dc:description/>
  <cp:lastModifiedBy>steffan pryce griffiths</cp:lastModifiedBy>
  <cp:revision>2</cp:revision>
  <cp:lastPrinted>2021-01-16T14:11:00Z</cp:lastPrinted>
  <dcterms:created xsi:type="dcterms:W3CDTF">2021-01-21T17:26:00Z</dcterms:created>
  <dcterms:modified xsi:type="dcterms:W3CDTF">2021-01-21T17:26:00Z</dcterms:modified>
</cp:coreProperties>
</file>