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9276710"/>
        <w:docPartObj>
          <w:docPartGallery w:val="Cover Pages"/>
          <w:docPartUnique/>
        </w:docPartObj>
      </w:sdtPr>
      <w:sdtEndPr/>
      <w:sdtContent>
        <w:p w14:paraId="24541619" w14:textId="728DB93F" w:rsidR="007064E6" w:rsidRDefault="007064E6" w:rsidP="002A3726">
          <w:pPr>
            <w:spacing w:line="360" w:lineRule="auto"/>
          </w:pPr>
          <w:r>
            <w:rPr>
              <w:noProof/>
            </w:rPr>
            <mc:AlternateContent>
              <mc:Choice Requires="wpg">
                <w:drawing>
                  <wp:anchor distT="0" distB="0" distL="114300" distR="114300" simplePos="0" relativeHeight="251659264" behindDoc="1" locked="0" layoutInCell="1" allowOverlap="1" wp14:anchorId="48E08011" wp14:editId="691C14B6">
                    <wp:simplePos x="0" y="0"/>
                    <wp:positionH relativeFrom="page">
                      <wp:posOffset>438150</wp:posOffset>
                    </wp:positionH>
                    <wp:positionV relativeFrom="margin">
                      <wp:posOffset>-19050</wp:posOffset>
                    </wp:positionV>
                    <wp:extent cx="7010400" cy="9382987"/>
                    <wp:effectExtent l="0" t="0" r="0" b="8890"/>
                    <wp:wrapNone/>
                    <wp:docPr id="119" name="Group 121"/>
                    <wp:cNvGraphicFramePr/>
                    <a:graphic xmlns:a="http://schemas.openxmlformats.org/drawingml/2006/main">
                      <a:graphicData uri="http://schemas.microsoft.com/office/word/2010/wordprocessingGroup">
                        <wpg:wgp>
                          <wpg:cNvGrpSpPr/>
                          <wpg:grpSpPr>
                            <a:xfrm>
                              <a:off x="0" y="0"/>
                              <a:ext cx="7010400" cy="9382987"/>
                              <a:chOff x="-9525" y="143182"/>
                              <a:chExt cx="7010400" cy="9460213"/>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7481189"/>
                                <a:ext cx="6858000" cy="212220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955C46" w14:textId="503DACB4" w:rsidR="007064E6" w:rsidRDefault="007064E6">
                                  <w:pPr>
                                    <w:pStyle w:val="NoSpacing"/>
                                    <w:rPr>
                                      <w:color w:val="FFFFFF" w:themeColor="background1"/>
                                      <w:sz w:val="32"/>
                                      <w:szCs w:val="32"/>
                                      <w:lang w:val="en-GB"/>
                                    </w:rPr>
                                  </w:pPr>
                                  <w:r>
                                    <w:rPr>
                                      <w:color w:val="FFFFFF" w:themeColor="background1"/>
                                      <w:sz w:val="32"/>
                                      <w:szCs w:val="32"/>
                                      <w:lang w:val="en-GB"/>
                                    </w:rPr>
                                    <w:t xml:space="preserve">Student Name: </w:t>
                                  </w:r>
                                  <w:r w:rsidR="00197F56">
                                    <w:rPr>
                                      <w:color w:val="FFFFFF" w:themeColor="background1"/>
                                      <w:sz w:val="32"/>
                                      <w:szCs w:val="32"/>
                                      <w:lang w:val="en-GB"/>
                                    </w:rPr>
                                    <w:t>Ervin Xhebehia</w:t>
                                  </w:r>
                                </w:p>
                                <w:p w14:paraId="21680119" w14:textId="3DF8EDDD" w:rsidR="007064E6" w:rsidRPr="007064E6" w:rsidRDefault="007064E6">
                                  <w:pPr>
                                    <w:pStyle w:val="NoSpacing"/>
                                    <w:rPr>
                                      <w:color w:val="FFFFFF" w:themeColor="background1"/>
                                      <w:sz w:val="32"/>
                                      <w:szCs w:val="32"/>
                                      <w:lang w:val="en-GB"/>
                                    </w:rPr>
                                  </w:pPr>
                                  <w:r w:rsidRPr="007064E6">
                                    <w:rPr>
                                      <w:color w:val="FFFFFF" w:themeColor="background1"/>
                                      <w:sz w:val="32"/>
                                      <w:szCs w:val="32"/>
                                      <w:lang w:val="en-GB"/>
                                    </w:rPr>
                                    <w:t xml:space="preserve">Student Number: </w:t>
                                  </w:r>
                                  <w:r w:rsidR="00627D49" w:rsidRPr="00627D49">
                                    <w:rPr>
                                      <w:color w:val="FFFFFF" w:themeColor="background1"/>
                                      <w:sz w:val="32"/>
                                      <w:szCs w:val="32"/>
                                      <w:lang w:val="en-GB"/>
                                    </w:rPr>
                                    <w:t>2528116</w:t>
                                  </w:r>
                                </w:p>
                                <w:p w14:paraId="104B5875" w14:textId="229F492B" w:rsidR="007064E6" w:rsidRDefault="007064E6">
                                  <w:pPr>
                                    <w:pStyle w:val="NoSpacing"/>
                                    <w:rPr>
                                      <w:color w:val="FFFFFF" w:themeColor="background1"/>
                                      <w:sz w:val="32"/>
                                      <w:szCs w:val="32"/>
                                      <w:lang w:val="en-GB"/>
                                    </w:rPr>
                                  </w:pPr>
                                  <w:r w:rsidRPr="007064E6">
                                    <w:rPr>
                                      <w:color w:val="FFFFFF" w:themeColor="background1"/>
                                      <w:sz w:val="32"/>
                                      <w:szCs w:val="32"/>
                                      <w:lang w:val="en-GB"/>
                                    </w:rPr>
                                    <w:t>Lectur</w:t>
                                  </w:r>
                                  <w:r>
                                    <w:rPr>
                                      <w:color w:val="FFFFFF" w:themeColor="background1"/>
                                      <w:sz w:val="32"/>
                                      <w:szCs w:val="32"/>
                                      <w:lang w:val="en-GB"/>
                                    </w:rPr>
                                    <w:t>er’s Name:</w:t>
                                  </w:r>
                                  <w:r w:rsidR="002D46AF">
                                    <w:rPr>
                                      <w:color w:val="FFFFFF" w:themeColor="background1"/>
                                      <w:sz w:val="32"/>
                                      <w:szCs w:val="32"/>
                                      <w:lang w:val="en-GB"/>
                                    </w:rPr>
                                    <w:t>Charles Obinwa</w:t>
                                  </w:r>
                                </w:p>
                                <w:p w14:paraId="156ED50A" w14:textId="391F3245" w:rsidR="00DB40E2" w:rsidRPr="00DB40E2" w:rsidRDefault="00DB40E2">
                                  <w:pPr>
                                    <w:pStyle w:val="NoSpacing"/>
                                    <w:rPr>
                                      <w:color w:val="FFFFFF" w:themeColor="background1"/>
                                      <w:sz w:val="32"/>
                                      <w:szCs w:val="32"/>
                                      <w:lang w:val="en-GB"/>
                                    </w:rPr>
                                  </w:pPr>
                                  <w:r w:rsidRPr="00DB40E2">
                                    <w:rPr>
                                      <w:color w:val="FFFFFF" w:themeColor="background1"/>
                                      <w:sz w:val="32"/>
                                      <w:szCs w:val="32"/>
                                      <w:lang w:val="en-GB"/>
                                    </w:rPr>
                                    <w:t xml:space="preserve">Module </w:t>
                                  </w:r>
                                  <w:r>
                                    <w:rPr>
                                      <w:color w:val="FFFFFF" w:themeColor="background1"/>
                                      <w:sz w:val="32"/>
                                      <w:szCs w:val="32"/>
                                      <w:lang w:val="en-GB"/>
                                    </w:rPr>
                                    <w:t>Title</w:t>
                                  </w:r>
                                  <w:r w:rsidRPr="00DB40E2">
                                    <w:rPr>
                                      <w:color w:val="FFFFFF" w:themeColor="background1"/>
                                      <w:sz w:val="32"/>
                                      <w:szCs w:val="32"/>
                                      <w:lang w:val="en-GB"/>
                                    </w:rPr>
                                    <w:t>:</w:t>
                                  </w:r>
                                  <w:r>
                                    <w:rPr>
                                      <w:color w:val="FFFFFF" w:themeColor="background1"/>
                                      <w:sz w:val="32"/>
                                      <w:szCs w:val="32"/>
                                      <w:lang w:val="en-GB"/>
                                    </w:rPr>
                                    <w:t xml:space="preserve"> </w:t>
                                  </w:r>
                                  <w:r w:rsidRPr="00DB40E2">
                                    <w:rPr>
                                      <w:color w:val="FFFFFF" w:themeColor="background1"/>
                                      <w:sz w:val="32"/>
                                      <w:szCs w:val="32"/>
                                      <w:lang w:val="en-GB"/>
                                    </w:rPr>
                                    <w:t>Problem Solving and Decision Making</w:t>
                                  </w:r>
                                </w:p>
                                <w:p w14:paraId="3464DFDA" w14:textId="73B59839" w:rsidR="007064E6" w:rsidRPr="00DB40E2" w:rsidRDefault="007064E6">
                                  <w:pPr>
                                    <w:pStyle w:val="NoSpacing"/>
                                    <w:rPr>
                                      <w:color w:val="FFFFFF" w:themeColor="background1"/>
                                      <w:sz w:val="32"/>
                                      <w:szCs w:val="32"/>
                                      <w:lang w:val="en-GB"/>
                                    </w:rPr>
                                  </w:pPr>
                                  <w:r w:rsidRPr="00DB40E2">
                                    <w:rPr>
                                      <w:color w:val="FFFFFF" w:themeColor="background1"/>
                                      <w:sz w:val="32"/>
                                      <w:szCs w:val="32"/>
                                      <w:lang w:val="en-GB"/>
                                    </w:rPr>
                                    <w:t xml:space="preserve">Module Code: </w:t>
                                  </w:r>
                                  <w:r w:rsidR="00197F56" w:rsidRPr="00DB40E2">
                                    <w:rPr>
                                      <w:color w:val="FFFFFF" w:themeColor="background1"/>
                                      <w:sz w:val="32"/>
                                      <w:szCs w:val="32"/>
                                      <w:lang w:val="en-GB"/>
                                    </w:rPr>
                                    <w:t>LCLM 4004</w:t>
                                  </w:r>
                                </w:p>
                                <w:p w14:paraId="4AD58B8A" w14:textId="77777777" w:rsidR="007064E6" w:rsidRDefault="007064E6">
                                  <w:pPr>
                                    <w:pStyle w:val="NoSpacing"/>
                                    <w:rPr>
                                      <w:color w:val="FFFFFF" w:themeColor="background1"/>
                                      <w:sz w:val="32"/>
                                      <w:szCs w:val="32"/>
                                      <w:lang w:val="en-GB"/>
                                    </w:rPr>
                                  </w:pPr>
                                  <w:r>
                                    <w:rPr>
                                      <w:color w:val="FFFFFF" w:themeColor="background1"/>
                                      <w:sz w:val="32"/>
                                      <w:szCs w:val="32"/>
                                      <w:lang w:val="en-GB"/>
                                    </w:rPr>
                                    <w:t>Assessment: Component 2 Report - Basil’s Bakery</w:t>
                                  </w:r>
                                </w:p>
                                <w:p w14:paraId="1451B036" w14:textId="6A2021FA" w:rsidR="007064E6" w:rsidRPr="007064E6" w:rsidRDefault="007064E6">
                                  <w:pPr>
                                    <w:pStyle w:val="NoSpacing"/>
                                    <w:rPr>
                                      <w:caps/>
                                      <w:color w:val="FFFFFF" w:themeColor="background1"/>
                                      <w:lang w:val="en-GB"/>
                                    </w:rPr>
                                  </w:pPr>
                                  <w:r>
                                    <w:rPr>
                                      <w:color w:val="FFFFFF" w:themeColor="background1"/>
                                      <w:sz w:val="32"/>
                                      <w:szCs w:val="32"/>
                                      <w:lang w:val="en-GB"/>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42875" y="143182"/>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4D02C39" w14:textId="5B4D2AF2" w:rsidR="007064E6" w:rsidRDefault="007064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Basil’s Bakery - Report</w:t>
                                      </w:r>
                                    </w:p>
                                  </w:sdtContent>
                                </w:sdt>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13D84AA" w14:textId="0BC92042" w:rsidR="007064E6" w:rsidRDefault="00AD7731">
                                      <w:pPr>
                                        <w:pStyle w:val="NoSpacing"/>
                                        <w:spacing w:before="240"/>
                                        <w:rPr>
                                          <w:caps/>
                                          <w:color w:val="0E2841" w:themeColor="text2"/>
                                          <w:sz w:val="36"/>
                                          <w:szCs w:val="36"/>
                                        </w:rPr>
                                      </w:pPr>
                                      <w:r>
                                        <w:rPr>
                                          <w:caps/>
                                          <w:color w:val="0E2841"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8E08011" id="Group 121" o:spid="_x0000_s1026" style="position:absolute;margin-left:34.5pt;margin-top:-1.5pt;width:552pt;height:738.8pt;z-index:-251657216;mso-position-horizontal-relative:page;mso-position-vertical-relative:margin" coordorigin="-95,1431" coordsize="70104,94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left:-95;top:74811;width:68579;height:2122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19955C46" w14:textId="503DACB4" w:rsidR="007064E6" w:rsidRDefault="007064E6">
                            <w:pPr>
                              <w:pStyle w:val="NoSpacing"/>
                              <w:rPr>
                                <w:color w:val="FFFFFF" w:themeColor="background1"/>
                                <w:sz w:val="32"/>
                                <w:szCs w:val="32"/>
                                <w:lang w:val="en-GB"/>
                              </w:rPr>
                            </w:pPr>
                            <w:r>
                              <w:rPr>
                                <w:color w:val="FFFFFF" w:themeColor="background1"/>
                                <w:sz w:val="32"/>
                                <w:szCs w:val="32"/>
                                <w:lang w:val="en-GB"/>
                              </w:rPr>
                              <w:t xml:space="preserve">Student Name: </w:t>
                            </w:r>
                            <w:r w:rsidR="00197F56">
                              <w:rPr>
                                <w:color w:val="FFFFFF" w:themeColor="background1"/>
                                <w:sz w:val="32"/>
                                <w:szCs w:val="32"/>
                                <w:lang w:val="en-GB"/>
                              </w:rPr>
                              <w:t>Ervin Xhebehia</w:t>
                            </w:r>
                          </w:p>
                          <w:p w14:paraId="21680119" w14:textId="3DF8EDDD" w:rsidR="007064E6" w:rsidRPr="007064E6" w:rsidRDefault="007064E6">
                            <w:pPr>
                              <w:pStyle w:val="NoSpacing"/>
                              <w:rPr>
                                <w:color w:val="FFFFFF" w:themeColor="background1"/>
                                <w:sz w:val="32"/>
                                <w:szCs w:val="32"/>
                                <w:lang w:val="en-GB"/>
                              </w:rPr>
                            </w:pPr>
                            <w:r w:rsidRPr="007064E6">
                              <w:rPr>
                                <w:color w:val="FFFFFF" w:themeColor="background1"/>
                                <w:sz w:val="32"/>
                                <w:szCs w:val="32"/>
                                <w:lang w:val="en-GB"/>
                              </w:rPr>
                              <w:t xml:space="preserve">Student Number: </w:t>
                            </w:r>
                            <w:r w:rsidR="00627D49" w:rsidRPr="00627D49">
                              <w:rPr>
                                <w:color w:val="FFFFFF" w:themeColor="background1"/>
                                <w:sz w:val="32"/>
                                <w:szCs w:val="32"/>
                                <w:lang w:val="en-GB"/>
                              </w:rPr>
                              <w:t>2528116</w:t>
                            </w:r>
                          </w:p>
                          <w:p w14:paraId="104B5875" w14:textId="229F492B" w:rsidR="007064E6" w:rsidRDefault="007064E6">
                            <w:pPr>
                              <w:pStyle w:val="NoSpacing"/>
                              <w:rPr>
                                <w:color w:val="FFFFFF" w:themeColor="background1"/>
                                <w:sz w:val="32"/>
                                <w:szCs w:val="32"/>
                                <w:lang w:val="en-GB"/>
                              </w:rPr>
                            </w:pPr>
                            <w:r w:rsidRPr="007064E6">
                              <w:rPr>
                                <w:color w:val="FFFFFF" w:themeColor="background1"/>
                                <w:sz w:val="32"/>
                                <w:szCs w:val="32"/>
                                <w:lang w:val="en-GB"/>
                              </w:rPr>
                              <w:t>Lectur</w:t>
                            </w:r>
                            <w:r>
                              <w:rPr>
                                <w:color w:val="FFFFFF" w:themeColor="background1"/>
                                <w:sz w:val="32"/>
                                <w:szCs w:val="32"/>
                                <w:lang w:val="en-GB"/>
                              </w:rPr>
                              <w:t>er’s Name:</w:t>
                            </w:r>
                            <w:r w:rsidR="002D46AF">
                              <w:rPr>
                                <w:color w:val="FFFFFF" w:themeColor="background1"/>
                                <w:sz w:val="32"/>
                                <w:szCs w:val="32"/>
                                <w:lang w:val="en-GB"/>
                              </w:rPr>
                              <w:t>Charles Obinwa</w:t>
                            </w:r>
                          </w:p>
                          <w:p w14:paraId="156ED50A" w14:textId="391F3245" w:rsidR="00DB40E2" w:rsidRPr="00DB40E2" w:rsidRDefault="00DB40E2">
                            <w:pPr>
                              <w:pStyle w:val="NoSpacing"/>
                              <w:rPr>
                                <w:color w:val="FFFFFF" w:themeColor="background1"/>
                                <w:sz w:val="32"/>
                                <w:szCs w:val="32"/>
                                <w:lang w:val="en-GB"/>
                              </w:rPr>
                            </w:pPr>
                            <w:r w:rsidRPr="00DB40E2">
                              <w:rPr>
                                <w:color w:val="FFFFFF" w:themeColor="background1"/>
                                <w:sz w:val="32"/>
                                <w:szCs w:val="32"/>
                                <w:lang w:val="en-GB"/>
                              </w:rPr>
                              <w:t xml:space="preserve">Module </w:t>
                            </w:r>
                            <w:r>
                              <w:rPr>
                                <w:color w:val="FFFFFF" w:themeColor="background1"/>
                                <w:sz w:val="32"/>
                                <w:szCs w:val="32"/>
                                <w:lang w:val="en-GB"/>
                              </w:rPr>
                              <w:t>Title</w:t>
                            </w:r>
                            <w:r w:rsidRPr="00DB40E2">
                              <w:rPr>
                                <w:color w:val="FFFFFF" w:themeColor="background1"/>
                                <w:sz w:val="32"/>
                                <w:szCs w:val="32"/>
                                <w:lang w:val="en-GB"/>
                              </w:rPr>
                              <w:t>:</w:t>
                            </w:r>
                            <w:r>
                              <w:rPr>
                                <w:color w:val="FFFFFF" w:themeColor="background1"/>
                                <w:sz w:val="32"/>
                                <w:szCs w:val="32"/>
                                <w:lang w:val="en-GB"/>
                              </w:rPr>
                              <w:t xml:space="preserve"> </w:t>
                            </w:r>
                            <w:r w:rsidRPr="00DB40E2">
                              <w:rPr>
                                <w:color w:val="FFFFFF" w:themeColor="background1"/>
                                <w:sz w:val="32"/>
                                <w:szCs w:val="32"/>
                                <w:lang w:val="en-GB"/>
                              </w:rPr>
                              <w:t>Problem Solving and Decision Making</w:t>
                            </w:r>
                          </w:p>
                          <w:p w14:paraId="3464DFDA" w14:textId="73B59839" w:rsidR="007064E6" w:rsidRPr="00DB40E2" w:rsidRDefault="007064E6">
                            <w:pPr>
                              <w:pStyle w:val="NoSpacing"/>
                              <w:rPr>
                                <w:color w:val="FFFFFF" w:themeColor="background1"/>
                                <w:sz w:val="32"/>
                                <w:szCs w:val="32"/>
                                <w:lang w:val="en-GB"/>
                              </w:rPr>
                            </w:pPr>
                            <w:r w:rsidRPr="00DB40E2">
                              <w:rPr>
                                <w:color w:val="FFFFFF" w:themeColor="background1"/>
                                <w:sz w:val="32"/>
                                <w:szCs w:val="32"/>
                                <w:lang w:val="en-GB"/>
                              </w:rPr>
                              <w:t xml:space="preserve">Module Code: </w:t>
                            </w:r>
                            <w:r w:rsidR="00197F56" w:rsidRPr="00DB40E2">
                              <w:rPr>
                                <w:color w:val="FFFFFF" w:themeColor="background1"/>
                                <w:sz w:val="32"/>
                                <w:szCs w:val="32"/>
                                <w:lang w:val="en-GB"/>
                              </w:rPr>
                              <w:t>LCLM 4004</w:t>
                            </w:r>
                          </w:p>
                          <w:p w14:paraId="4AD58B8A" w14:textId="77777777" w:rsidR="007064E6" w:rsidRDefault="007064E6">
                            <w:pPr>
                              <w:pStyle w:val="NoSpacing"/>
                              <w:rPr>
                                <w:color w:val="FFFFFF" w:themeColor="background1"/>
                                <w:sz w:val="32"/>
                                <w:szCs w:val="32"/>
                                <w:lang w:val="en-GB"/>
                              </w:rPr>
                            </w:pPr>
                            <w:r>
                              <w:rPr>
                                <w:color w:val="FFFFFF" w:themeColor="background1"/>
                                <w:sz w:val="32"/>
                                <w:szCs w:val="32"/>
                                <w:lang w:val="en-GB"/>
                              </w:rPr>
                              <w:t>Assessment: Component 2 Report - Basil’s Bakery</w:t>
                            </w:r>
                          </w:p>
                          <w:p w14:paraId="1451B036" w14:textId="6A2021FA" w:rsidR="007064E6" w:rsidRPr="007064E6" w:rsidRDefault="007064E6">
                            <w:pPr>
                              <w:pStyle w:val="NoSpacing"/>
                              <w:rPr>
                                <w:caps/>
                                <w:color w:val="FFFFFF" w:themeColor="background1"/>
                                <w:lang w:val="en-GB"/>
                              </w:rPr>
                            </w:pPr>
                            <w:r>
                              <w:rPr>
                                <w:color w:val="FFFFFF" w:themeColor="background1"/>
                                <w:sz w:val="32"/>
                                <w:szCs w:val="32"/>
                                <w:lang w:val="en-GB"/>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left:1428;top:1431;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4D02C39" w14:textId="5B4D2AF2" w:rsidR="007064E6" w:rsidRDefault="007064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Basil’s Bakery - Report</w:t>
                                </w:r>
                              </w:p>
                            </w:sdtContent>
                          </w:sdt>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13D84AA" w14:textId="0BC92042" w:rsidR="007064E6" w:rsidRDefault="00AD7731">
                                <w:pPr>
                                  <w:pStyle w:val="NoSpacing"/>
                                  <w:spacing w:before="240"/>
                                  <w:rPr>
                                    <w:caps/>
                                    <w:color w:val="0E2841" w:themeColor="text2"/>
                                    <w:sz w:val="36"/>
                                    <w:szCs w:val="36"/>
                                  </w:rPr>
                                </w:pPr>
                                <w:r>
                                  <w:rPr>
                                    <w:caps/>
                                    <w:color w:val="0E2841" w:themeColor="text2"/>
                                    <w:sz w:val="36"/>
                                    <w:szCs w:val="36"/>
                                  </w:rPr>
                                  <w:t xml:space="preserve">     </w:t>
                                </w:r>
                              </w:p>
                            </w:sdtContent>
                          </w:sdt>
                        </w:txbxContent>
                      </v:textbox>
                    </v:shape>
                    <w10:wrap anchorx="page" anchory="margin"/>
                  </v:group>
                </w:pict>
              </mc:Fallback>
            </mc:AlternateContent>
          </w:r>
        </w:p>
        <w:p w14:paraId="542F5A46" w14:textId="77777777" w:rsidR="00977478" w:rsidRDefault="007064E6" w:rsidP="002A3726">
          <w:pPr>
            <w:spacing w:line="360" w:lineRule="auto"/>
          </w:pPr>
          <w:r>
            <w:br w:type="page"/>
          </w:r>
        </w:p>
        <w:sdt>
          <w:sdtPr>
            <w:rPr>
              <w:rFonts w:asciiTheme="minorHAnsi" w:eastAsiaTheme="minorEastAsia" w:hAnsiTheme="minorHAnsi" w:cstheme="minorBidi"/>
              <w:color w:val="auto"/>
              <w:kern w:val="2"/>
              <w:sz w:val="24"/>
              <w:szCs w:val="24"/>
              <w:lang w:val="en-GB" w:eastAsia="ja-JP"/>
              <w14:ligatures w14:val="standardContextual"/>
            </w:rPr>
            <w:id w:val="-1450236654"/>
            <w:docPartObj>
              <w:docPartGallery w:val="Table of Contents"/>
              <w:docPartUnique/>
            </w:docPartObj>
          </w:sdtPr>
          <w:sdtEndPr>
            <w:rPr>
              <w:b/>
              <w:bCs/>
              <w:noProof/>
            </w:rPr>
          </w:sdtEndPr>
          <w:sdtContent>
            <w:p w14:paraId="6A4620FF" w14:textId="4E84B95C" w:rsidR="00977478" w:rsidRDefault="00977478" w:rsidP="002A3726">
              <w:pPr>
                <w:pStyle w:val="TOCHeading"/>
                <w:spacing w:line="360" w:lineRule="auto"/>
              </w:pPr>
              <w:r>
                <w:t>Table of Contents</w:t>
              </w:r>
            </w:p>
            <w:p w14:paraId="07252C0D" w14:textId="1EF7D623" w:rsidR="000C4773" w:rsidRDefault="00977478">
              <w:pPr>
                <w:pStyle w:val="TOC1"/>
                <w:tabs>
                  <w:tab w:val="right" w:leader="dot" w:pos="9016"/>
                </w:tabs>
                <w:rPr>
                  <w:noProof/>
                  <w:lang w:eastAsia="en-GB"/>
                </w:rPr>
              </w:pPr>
              <w:r>
                <w:fldChar w:fldCharType="begin"/>
              </w:r>
              <w:r>
                <w:instrText xml:space="preserve"> TOC \o "1-3" \h \z \u </w:instrText>
              </w:r>
              <w:r>
                <w:fldChar w:fldCharType="separate"/>
              </w:r>
              <w:hyperlink w:anchor="_Toc237891118" w:history="1">
                <w:r w:rsidR="000C4773" w:rsidRPr="007A1F15">
                  <w:rPr>
                    <w:rStyle w:val="Hyperlink"/>
                    <w:noProof/>
                  </w:rPr>
                  <w:t>Overview of Case-study:</w:t>
                </w:r>
                <w:r w:rsidR="000C4773">
                  <w:rPr>
                    <w:noProof/>
                    <w:webHidden/>
                  </w:rPr>
                  <w:tab/>
                </w:r>
                <w:r w:rsidR="000C4773">
                  <w:rPr>
                    <w:noProof/>
                    <w:webHidden/>
                  </w:rPr>
                  <w:fldChar w:fldCharType="begin"/>
                </w:r>
                <w:r w:rsidR="000C4773">
                  <w:rPr>
                    <w:noProof/>
                    <w:webHidden/>
                  </w:rPr>
                  <w:instrText xml:space="preserve"> PAGEREF _Toc237891118 \h </w:instrText>
                </w:r>
                <w:r w:rsidR="000C4773">
                  <w:rPr>
                    <w:noProof/>
                    <w:webHidden/>
                  </w:rPr>
                </w:r>
                <w:r w:rsidR="000C4773">
                  <w:rPr>
                    <w:noProof/>
                    <w:webHidden/>
                  </w:rPr>
                  <w:fldChar w:fldCharType="separate"/>
                </w:r>
                <w:r w:rsidR="000C4773">
                  <w:rPr>
                    <w:noProof/>
                    <w:webHidden/>
                  </w:rPr>
                  <w:t>2</w:t>
                </w:r>
                <w:r w:rsidR="000C4773">
                  <w:rPr>
                    <w:noProof/>
                    <w:webHidden/>
                  </w:rPr>
                  <w:fldChar w:fldCharType="end"/>
                </w:r>
              </w:hyperlink>
            </w:p>
            <w:p w14:paraId="3817A3B3" w14:textId="0F47EBE6" w:rsidR="000C4773" w:rsidRDefault="000C4773">
              <w:pPr>
                <w:pStyle w:val="TOC1"/>
                <w:tabs>
                  <w:tab w:val="right" w:leader="dot" w:pos="9016"/>
                </w:tabs>
                <w:rPr>
                  <w:noProof/>
                  <w:lang w:eastAsia="en-GB"/>
                </w:rPr>
              </w:pPr>
              <w:hyperlink w:anchor="_Toc237891119" w:history="1">
                <w:r w:rsidRPr="007A1F15">
                  <w:rPr>
                    <w:rStyle w:val="Hyperlink"/>
                    <w:noProof/>
                    <w:lang w:val="en-US"/>
                  </w:rPr>
                  <w:t>Solution A - Pre-order and Delivery Services:</w:t>
                </w:r>
                <w:r>
                  <w:rPr>
                    <w:noProof/>
                    <w:webHidden/>
                  </w:rPr>
                  <w:tab/>
                </w:r>
                <w:r>
                  <w:rPr>
                    <w:noProof/>
                    <w:webHidden/>
                  </w:rPr>
                  <w:fldChar w:fldCharType="begin"/>
                </w:r>
                <w:r>
                  <w:rPr>
                    <w:noProof/>
                    <w:webHidden/>
                  </w:rPr>
                  <w:instrText xml:space="preserve"> PAGEREF _Toc237891119 \h </w:instrText>
                </w:r>
                <w:r>
                  <w:rPr>
                    <w:noProof/>
                    <w:webHidden/>
                  </w:rPr>
                </w:r>
                <w:r>
                  <w:rPr>
                    <w:noProof/>
                    <w:webHidden/>
                  </w:rPr>
                  <w:fldChar w:fldCharType="separate"/>
                </w:r>
                <w:r>
                  <w:rPr>
                    <w:noProof/>
                    <w:webHidden/>
                  </w:rPr>
                  <w:t>2</w:t>
                </w:r>
                <w:r>
                  <w:rPr>
                    <w:noProof/>
                    <w:webHidden/>
                  </w:rPr>
                  <w:fldChar w:fldCharType="end"/>
                </w:r>
              </w:hyperlink>
            </w:p>
            <w:p w14:paraId="7DEFCD9C" w14:textId="66DCD9D8" w:rsidR="000C4773" w:rsidRDefault="000C4773">
              <w:pPr>
                <w:pStyle w:val="TOC1"/>
                <w:tabs>
                  <w:tab w:val="right" w:leader="dot" w:pos="9016"/>
                </w:tabs>
                <w:rPr>
                  <w:noProof/>
                  <w:lang w:eastAsia="en-GB"/>
                </w:rPr>
              </w:pPr>
              <w:hyperlink w:anchor="_Toc237891120" w:history="1">
                <w:r w:rsidRPr="007A1F15">
                  <w:rPr>
                    <w:rStyle w:val="Hyperlink"/>
                    <w:noProof/>
                    <w:lang w:val="en-US"/>
                  </w:rPr>
                  <w:t>Solution B - Wholesale Alternative:</w:t>
                </w:r>
                <w:r>
                  <w:rPr>
                    <w:noProof/>
                    <w:webHidden/>
                  </w:rPr>
                  <w:tab/>
                </w:r>
                <w:r>
                  <w:rPr>
                    <w:noProof/>
                    <w:webHidden/>
                  </w:rPr>
                  <w:fldChar w:fldCharType="begin"/>
                </w:r>
                <w:r>
                  <w:rPr>
                    <w:noProof/>
                    <w:webHidden/>
                  </w:rPr>
                  <w:instrText xml:space="preserve"> PAGEREF _Toc237891120 \h </w:instrText>
                </w:r>
                <w:r>
                  <w:rPr>
                    <w:noProof/>
                    <w:webHidden/>
                  </w:rPr>
                </w:r>
                <w:r>
                  <w:rPr>
                    <w:noProof/>
                    <w:webHidden/>
                  </w:rPr>
                  <w:fldChar w:fldCharType="separate"/>
                </w:r>
                <w:r>
                  <w:rPr>
                    <w:noProof/>
                    <w:webHidden/>
                  </w:rPr>
                  <w:t>3</w:t>
                </w:r>
                <w:r>
                  <w:rPr>
                    <w:noProof/>
                    <w:webHidden/>
                  </w:rPr>
                  <w:fldChar w:fldCharType="end"/>
                </w:r>
              </w:hyperlink>
            </w:p>
            <w:p w14:paraId="73AFD3BA" w14:textId="6D287F8B" w:rsidR="000C4773" w:rsidRDefault="000C4773">
              <w:pPr>
                <w:pStyle w:val="TOC1"/>
                <w:tabs>
                  <w:tab w:val="right" w:leader="dot" w:pos="9016"/>
                </w:tabs>
                <w:rPr>
                  <w:noProof/>
                  <w:lang w:eastAsia="en-GB"/>
                </w:rPr>
              </w:pPr>
              <w:hyperlink w:anchor="_Toc237891121" w:history="1">
                <w:r w:rsidRPr="007A1F15">
                  <w:rPr>
                    <w:rStyle w:val="Hyperlink"/>
                    <w:noProof/>
                    <w:lang w:val="en-US" w:eastAsia="en-US"/>
                  </w:rPr>
                  <w:t>Evaluation Results:</w:t>
                </w:r>
                <w:r>
                  <w:rPr>
                    <w:noProof/>
                    <w:webHidden/>
                  </w:rPr>
                  <w:tab/>
                </w:r>
                <w:r>
                  <w:rPr>
                    <w:noProof/>
                    <w:webHidden/>
                  </w:rPr>
                  <w:fldChar w:fldCharType="begin"/>
                </w:r>
                <w:r>
                  <w:rPr>
                    <w:noProof/>
                    <w:webHidden/>
                  </w:rPr>
                  <w:instrText xml:space="preserve"> PAGEREF _Toc237891121 \h </w:instrText>
                </w:r>
                <w:r>
                  <w:rPr>
                    <w:noProof/>
                    <w:webHidden/>
                  </w:rPr>
                </w:r>
                <w:r>
                  <w:rPr>
                    <w:noProof/>
                    <w:webHidden/>
                  </w:rPr>
                  <w:fldChar w:fldCharType="separate"/>
                </w:r>
                <w:r>
                  <w:rPr>
                    <w:noProof/>
                    <w:webHidden/>
                  </w:rPr>
                  <w:t>3</w:t>
                </w:r>
                <w:r>
                  <w:rPr>
                    <w:noProof/>
                    <w:webHidden/>
                  </w:rPr>
                  <w:fldChar w:fldCharType="end"/>
                </w:r>
              </w:hyperlink>
            </w:p>
            <w:p w14:paraId="3B5A82BA" w14:textId="5381AD80" w:rsidR="000C4773" w:rsidRDefault="000C4773">
              <w:pPr>
                <w:pStyle w:val="TOC1"/>
                <w:tabs>
                  <w:tab w:val="right" w:leader="dot" w:pos="9016"/>
                </w:tabs>
                <w:rPr>
                  <w:noProof/>
                  <w:lang w:eastAsia="en-GB"/>
                </w:rPr>
              </w:pPr>
              <w:hyperlink w:anchor="_Toc237891122" w:history="1">
                <w:r w:rsidRPr="007A1F15">
                  <w:rPr>
                    <w:rStyle w:val="Hyperlink"/>
                    <w:noProof/>
                    <w:lang w:val="en-US" w:eastAsia="en-US"/>
                  </w:rPr>
                  <w:t>Implementation Plan and Justifications:</w:t>
                </w:r>
                <w:r>
                  <w:rPr>
                    <w:noProof/>
                    <w:webHidden/>
                  </w:rPr>
                  <w:tab/>
                </w:r>
                <w:r>
                  <w:rPr>
                    <w:noProof/>
                    <w:webHidden/>
                  </w:rPr>
                  <w:fldChar w:fldCharType="begin"/>
                </w:r>
                <w:r>
                  <w:rPr>
                    <w:noProof/>
                    <w:webHidden/>
                  </w:rPr>
                  <w:instrText xml:space="preserve"> PAGEREF _Toc237891122 \h </w:instrText>
                </w:r>
                <w:r>
                  <w:rPr>
                    <w:noProof/>
                    <w:webHidden/>
                  </w:rPr>
                </w:r>
                <w:r>
                  <w:rPr>
                    <w:noProof/>
                    <w:webHidden/>
                  </w:rPr>
                  <w:fldChar w:fldCharType="separate"/>
                </w:r>
                <w:r>
                  <w:rPr>
                    <w:noProof/>
                    <w:webHidden/>
                  </w:rPr>
                  <w:t>4</w:t>
                </w:r>
                <w:r>
                  <w:rPr>
                    <w:noProof/>
                    <w:webHidden/>
                  </w:rPr>
                  <w:fldChar w:fldCharType="end"/>
                </w:r>
              </w:hyperlink>
            </w:p>
            <w:p w14:paraId="1A55F2AA" w14:textId="1906264E" w:rsidR="000C4773" w:rsidRDefault="000C4773">
              <w:pPr>
                <w:pStyle w:val="TOC1"/>
                <w:tabs>
                  <w:tab w:val="right" w:leader="dot" w:pos="9016"/>
                </w:tabs>
                <w:rPr>
                  <w:noProof/>
                  <w:lang w:eastAsia="en-GB"/>
                </w:rPr>
              </w:pPr>
              <w:hyperlink w:anchor="_Toc237891123" w:history="1">
                <w:r w:rsidRPr="007A1F15">
                  <w:rPr>
                    <w:rStyle w:val="Hyperlink"/>
                    <w:noProof/>
                  </w:rPr>
                  <w:t>KPI and SMART Objectives Justification:</w:t>
                </w:r>
                <w:r>
                  <w:rPr>
                    <w:noProof/>
                    <w:webHidden/>
                  </w:rPr>
                  <w:tab/>
                </w:r>
                <w:r>
                  <w:rPr>
                    <w:noProof/>
                    <w:webHidden/>
                  </w:rPr>
                  <w:fldChar w:fldCharType="begin"/>
                </w:r>
                <w:r>
                  <w:rPr>
                    <w:noProof/>
                    <w:webHidden/>
                  </w:rPr>
                  <w:instrText xml:space="preserve"> PAGEREF _Toc237891123 \h </w:instrText>
                </w:r>
                <w:r>
                  <w:rPr>
                    <w:noProof/>
                    <w:webHidden/>
                  </w:rPr>
                </w:r>
                <w:r>
                  <w:rPr>
                    <w:noProof/>
                    <w:webHidden/>
                  </w:rPr>
                  <w:fldChar w:fldCharType="separate"/>
                </w:r>
                <w:r>
                  <w:rPr>
                    <w:noProof/>
                    <w:webHidden/>
                  </w:rPr>
                  <w:t>4</w:t>
                </w:r>
                <w:r>
                  <w:rPr>
                    <w:noProof/>
                    <w:webHidden/>
                  </w:rPr>
                  <w:fldChar w:fldCharType="end"/>
                </w:r>
              </w:hyperlink>
            </w:p>
            <w:p w14:paraId="6E4B161B" w14:textId="1BEF267D" w:rsidR="000C4773" w:rsidRDefault="000C4773">
              <w:pPr>
                <w:pStyle w:val="TOC1"/>
                <w:tabs>
                  <w:tab w:val="right" w:leader="dot" w:pos="9016"/>
                </w:tabs>
                <w:rPr>
                  <w:noProof/>
                  <w:lang w:eastAsia="en-GB"/>
                </w:rPr>
              </w:pPr>
              <w:hyperlink w:anchor="_Toc237891124" w:history="1">
                <w:r w:rsidRPr="007A1F15">
                  <w:rPr>
                    <w:rStyle w:val="Hyperlink"/>
                    <w:noProof/>
                  </w:rPr>
                  <w:t>Key Findings:</w:t>
                </w:r>
                <w:r>
                  <w:rPr>
                    <w:noProof/>
                    <w:webHidden/>
                  </w:rPr>
                  <w:tab/>
                </w:r>
                <w:r>
                  <w:rPr>
                    <w:noProof/>
                    <w:webHidden/>
                  </w:rPr>
                  <w:fldChar w:fldCharType="begin"/>
                </w:r>
                <w:r>
                  <w:rPr>
                    <w:noProof/>
                    <w:webHidden/>
                  </w:rPr>
                  <w:instrText xml:space="preserve"> PAGEREF _Toc237891124 \h </w:instrText>
                </w:r>
                <w:r>
                  <w:rPr>
                    <w:noProof/>
                    <w:webHidden/>
                  </w:rPr>
                </w:r>
                <w:r>
                  <w:rPr>
                    <w:noProof/>
                    <w:webHidden/>
                  </w:rPr>
                  <w:fldChar w:fldCharType="separate"/>
                </w:r>
                <w:r>
                  <w:rPr>
                    <w:noProof/>
                    <w:webHidden/>
                  </w:rPr>
                  <w:t>5</w:t>
                </w:r>
                <w:r>
                  <w:rPr>
                    <w:noProof/>
                    <w:webHidden/>
                  </w:rPr>
                  <w:fldChar w:fldCharType="end"/>
                </w:r>
              </w:hyperlink>
            </w:p>
            <w:p w14:paraId="519C0C68" w14:textId="7705CA8A" w:rsidR="000C4773" w:rsidRDefault="000C4773">
              <w:pPr>
                <w:pStyle w:val="TOC1"/>
                <w:tabs>
                  <w:tab w:val="right" w:leader="dot" w:pos="9016"/>
                </w:tabs>
                <w:rPr>
                  <w:noProof/>
                  <w:lang w:eastAsia="en-GB"/>
                </w:rPr>
              </w:pPr>
              <w:hyperlink w:anchor="_Toc237891125" w:history="1">
                <w:r w:rsidRPr="007A1F15">
                  <w:rPr>
                    <w:rStyle w:val="Hyperlink"/>
                    <w:noProof/>
                    <w:lang w:val="en-US"/>
                  </w:rPr>
                  <w:t>Reference List:</w:t>
                </w:r>
                <w:r>
                  <w:rPr>
                    <w:noProof/>
                    <w:webHidden/>
                  </w:rPr>
                  <w:tab/>
                </w:r>
                <w:r>
                  <w:rPr>
                    <w:noProof/>
                    <w:webHidden/>
                  </w:rPr>
                  <w:fldChar w:fldCharType="begin"/>
                </w:r>
                <w:r>
                  <w:rPr>
                    <w:noProof/>
                    <w:webHidden/>
                  </w:rPr>
                  <w:instrText xml:space="preserve"> PAGEREF _Toc237891125 \h </w:instrText>
                </w:r>
                <w:r>
                  <w:rPr>
                    <w:noProof/>
                    <w:webHidden/>
                  </w:rPr>
                </w:r>
                <w:r>
                  <w:rPr>
                    <w:noProof/>
                    <w:webHidden/>
                  </w:rPr>
                  <w:fldChar w:fldCharType="separate"/>
                </w:r>
                <w:r>
                  <w:rPr>
                    <w:noProof/>
                    <w:webHidden/>
                  </w:rPr>
                  <w:t>6</w:t>
                </w:r>
                <w:r>
                  <w:rPr>
                    <w:noProof/>
                    <w:webHidden/>
                  </w:rPr>
                  <w:fldChar w:fldCharType="end"/>
                </w:r>
              </w:hyperlink>
            </w:p>
            <w:p w14:paraId="6A94E2B2" w14:textId="65AC66DA" w:rsidR="000C4773" w:rsidRDefault="000C4773">
              <w:pPr>
                <w:pStyle w:val="TOC1"/>
                <w:tabs>
                  <w:tab w:val="right" w:leader="dot" w:pos="9016"/>
                </w:tabs>
                <w:rPr>
                  <w:noProof/>
                  <w:lang w:eastAsia="en-GB"/>
                </w:rPr>
              </w:pPr>
              <w:hyperlink w:anchor="_Toc237891126" w:history="1">
                <w:r w:rsidRPr="007A1F15">
                  <w:rPr>
                    <w:rStyle w:val="Hyperlink"/>
                    <w:noProof/>
                    <w:lang w:val="en-US"/>
                  </w:rPr>
                  <w:t>Appendix 1 - PMI Evaluation Table:</w:t>
                </w:r>
                <w:r>
                  <w:rPr>
                    <w:noProof/>
                    <w:webHidden/>
                  </w:rPr>
                  <w:tab/>
                </w:r>
                <w:r>
                  <w:rPr>
                    <w:noProof/>
                    <w:webHidden/>
                  </w:rPr>
                  <w:fldChar w:fldCharType="begin"/>
                </w:r>
                <w:r>
                  <w:rPr>
                    <w:noProof/>
                    <w:webHidden/>
                  </w:rPr>
                  <w:instrText xml:space="preserve"> PAGEREF _Toc237891126 \h </w:instrText>
                </w:r>
                <w:r>
                  <w:rPr>
                    <w:noProof/>
                    <w:webHidden/>
                  </w:rPr>
                </w:r>
                <w:r>
                  <w:rPr>
                    <w:noProof/>
                    <w:webHidden/>
                  </w:rPr>
                  <w:fldChar w:fldCharType="separate"/>
                </w:r>
                <w:r>
                  <w:rPr>
                    <w:noProof/>
                    <w:webHidden/>
                  </w:rPr>
                  <w:t>8</w:t>
                </w:r>
                <w:r>
                  <w:rPr>
                    <w:noProof/>
                    <w:webHidden/>
                  </w:rPr>
                  <w:fldChar w:fldCharType="end"/>
                </w:r>
              </w:hyperlink>
            </w:p>
            <w:p w14:paraId="6CC9BC99" w14:textId="75720A3C" w:rsidR="000C4773" w:rsidRDefault="000C4773">
              <w:pPr>
                <w:pStyle w:val="TOC1"/>
                <w:tabs>
                  <w:tab w:val="right" w:leader="dot" w:pos="9016"/>
                </w:tabs>
                <w:rPr>
                  <w:noProof/>
                  <w:lang w:eastAsia="en-GB"/>
                </w:rPr>
              </w:pPr>
              <w:hyperlink w:anchor="_Toc237891127" w:history="1">
                <w:r w:rsidRPr="007A1F15">
                  <w:rPr>
                    <w:rStyle w:val="Hyperlink"/>
                    <w:noProof/>
                    <w:lang w:val="en-US"/>
                  </w:rPr>
                  <w:t>Appendix 2 - Implementation Plan:</w:t>
                </w:r>
                <w:r>
                  <w:rPr>
                    <w:noProof/>
                    <w:webHidden/>
                  </w:rPr>
                  <w:tab/>
                </w:r>
                <w:r>
                  <w:rPr>
                    <w:noProof/>
                    <w:webHidden/>
                  </w:rPr>
                  <w:fldChar w:fldCharType="begin"/>
                </w:r>
                <w:r>
                  <w:rPr>
                    <w:noProof/>
                    <w:webHidden/>
                  </w:rPr>
                  <w:instrText xml:space="preserve"> PAGEREF _Toc237891127 \h </w:instrText>
                </w:r>
                <w:r>
                  <w:rPr>
                    <w:noProof/>
                    <w:webHidden/>
                  </w:rPr>
                </w:r>
                <w:r>
                  <w:rPr>
                    <w:noProof/>
                    <w:webHidden/>
                  </w:rPr>
                  <w:fldChar w:fldCharType="separate"/>
                </w:r>
                <w:r>
                  <w:rPr>
                    <w:noProof/>
                    <w:webHidden/>
                  </w:rPr>
                  <w:t>10</w:t>
                </w:r>
                <w:r>
                  <w:rPr>
                    <w:noProof/>
                    <w:webHidden/>
                  </w:rPr>
                  <w:fldChar w:fldCharType="end"/>
                </w:r>
              </w:hyperlink>
            </w:p>
            <w:p w14:paraId="1255360B" w14:textId="13B85107" w:rsidR="000C4773" w:rsidRDefault="000C4773">
              <w:pPr>
                <w:pStyle w:val="TOC1"/>
                <w:tabs>
                  <w:tab w:val="right" w:leader="dot" w:pos="9016"/>
                </w:tabs>
                <w:rPr>
                  <w:noProof/>
                  <w:lang w:eastAsia="en-GB"/>
                </w:rPr>
              </w:pPr>
              <w:hyperlink w:anchor="_Toc237891128" w:history="1">
                <w:r w:rsidRPr="007A1F15">
                  <w:rPr>
                    <w:rStyle w:val="Hyperlink"/>
                    <w:noProof/>
                    <w:lang w:val="en-US"/>
                  </w:rPr>
                  <w:t>Appendix 3 - KPI and SMART Objectives Table:</w:t>
                </w:r>
                <w:r>
                  <w:rPr>
                    <w:noProof/>
                    <w:webHidden/>
                  </w:rPr>
                  <w:tab/>
                </w:r>
                <w:r>
                  <w:rPr>
                    <w:noProof/>
                    <w:webHidden/>
                  </w:rPr>
                  <w:fldChar w:fldCharType="begin"/>
                </w:r>
                <w:r>
                  <w:rPr>
                    <w:noProof/>
                    <w:webHidden/>
                  </w:rPr>
                  <w:instrText xml:space="preserve"> PAGEREF _Toc237891128 \h </w:instrText>
                </w:r>
                <w:r>
                  <w:rPr>
                    <w:noProof/>
                    <w:webHidden/>
                  </w:rPr>
                </w:r>
                <w:r>
                  <w:rPr>
                    <w:noProof/>
                    <w:webHidden/>
                  </w:rPr>
                  <w:fldChar w:fldCharType="separate"/>
                </w:r>
                <w:r>
                  <w:rPr>
                    <w:noProof/>
                    <w:webHidden/>
                  </w:rPr>
                  <w:t>12</w:t>
                </w:r>
                <w:r>
                  <w:rPr>
                    <w:noProof/>
                    <w:webHidden/>
                  </w:rPr>
                  <w:fldChar w:fldCharType="end"/>
                </w:r>
              </w:hyperlink>
            </w:p>
            <w:p w14:paraId="1F6CCF80" w14:textId="6A06EC3B" w:rsidR="00977478" w:rsidRDefault="00977478" w:rsidP="002A3726">
              <w:pPr>
                <w:spacing w:line="360" w:lineRule="auto"/>
              </w:pPr>
              <w:r>
                <w:rPr>
                  <w:b/>
                  <w:bCs/>
                  <w:noProof/>
                </w:rPr>
                <w:fldChar w:fldCharType="end"/>
              </w:r>
            </w:p>
          </w:sdtContent>
        </w:sdt>
        <w:p w14:paraId="1D15D982" w14:textId="77777777" w:rsidR="00977478" w:rsidRDefault="00977478" w:rsidP="002A3726">
          <w:pPr>
            <w:spacing w:line="360" w:lineRule="auto"/>
          </w:pPr>
          <w:r>
            <w:br w:type="page"/>
          </w:r>
        </w:p>
        <w:p w14:paraId="25B09C6E" w14:textId="37A70273" w:rsidR="007064E6" w:rsidRDefault="00EE224C" w:rsidP="002A3726">
          <w:pPr>
            <w:spacing w:line="360" w:lineRule="auto"/>
          </w:pPr>
        </w:p>
      </w:sdtContent>
    </w:sdt>
    <w:p w14:paraId="6ECBDED6" w14:textId="0AFD77F5" w:rsidR="005344D6" w:rsidRDefault="007064E6" w:rsidP="002A3726">
      <w:pPr>
        <w:pStyle w:val="Heading1"/>
        <w:spacing w:line="360" w:lineRule="auto"/>
      </w:pPr>
      <w:bookmarkStart w:id="0" w:name="_Toc236859839"/>
      <w:bookmarkStart w:id="1" w:name="_Toc237891118"/>
      <w:r>
        <w:t>Overview of Case-study:</w:t>
      </w:r>
      <w:bookmarkEnd w:id="0"/>
      <w:bookmarkEnd w:id="1"/>
    </w:p>
    <w:p w14:paraId="58BC1193" w14:textId="1A18B37F" w:rsidR="007064E6" w:rsidRDefault="007064E6" w:rsidP="002A3726">
      <w:pPr>
        <w:spacing w:after="0" w:line="360" w:lineRule="auto"/>
        <w:jc w:val="both"/>
        <w:rPr>
          <w:rFonts w:ascii="Arial" w:hAnsi="Arial" w:cs="Arial"/>
          <w:color w:val="000000" w:themeColor="text1"/>
          <w:lang w:val="en-US"/>
        </w:rPr>
      </w:pPr>
      <w:r w:rsidRPr="00CE07AD">
        <w:rPr>
          <w:rFonts w:ascii="Arial" w:hAnsi="Arial" w:cs="Arial"/>
          <w:color w:val="000000" w:themeColor="text1"/>
          <w:lang w:val="en-US"/>
        </w:rPr>
        <w:t xml:space="preserve">Basil’s Bakery is a local, independent business situated in a retail park in </w:t>
      </w:r>
      <w:r w:rsidR="00140257" w:rsidRPr="00CE07AD">
        <w:rPr>
          <w:rFonts w:ascii="Arial" w:hAnsi="Arial" w:cs="Arial"/>
          <w:color w:val="000000" w:themeColor="text1"/>
          <w:lang w:val="en-US"/>
        </w:rPr>
        <w:t>Coventry</w:t>
      </w:r>
      <w:r w:rsidRPr="00CE07AD">
        <w:rPr>
          <w:rFonts w:ascii="Arial" w:hAnsi="Arial" w:cs="Arial"/>
          <w:color w:val="000000" w:themeColor="text1"/>
          <w:lang w:val="en-US"/>
        </w:rPr>
        <w:t>.</w:t>
      </w:r>
      <w:r w:rsidR="00140257" w:rsidRPr="00CE07AD">
        <w:rPr>
          <w:rFonts w:ascii="Arial" w:hAnsi="Arial" w:cs="Arial"/>
          <w:color w:val="000000" w:themeColor="text1"/>
          <w:lang w:val="en-US"/>
        </w:rPr>
        <w:t xml:space="preserve"> I</w:t>
      </w:r>
      <w:r w:rsidR="007229D2" w:rsidRPr="00CE07AD">
        <w:rPr>
          <w:rFonts w:ascii="Arial" w:hAnsi="Arial" w:cs="Arial"/>
          <w:color w:val="000000" w:themeColor="text1"/>
          <w:lang w:val="en-US"/>
        </w:rPr>
        <w:t>t</w:t>
      </w:r>
      <w:r w:rsidR="00140257" w:rsidRPr="00CE07AD">
        <w:rPr>
          <w:rFonts w:ascii="Arial" w:hAnsi="Arial" w:cs="Arial"/>
          <w:color w:val="000000" w:themeColor="text1"/>
          <w:lang w:val="en-US"/>
        </w:rPr>
        <w:t xml:space="preserve"> opened in 2015 and </w:t>
      </w:r>
      <w:r w:rsidRPr="00CE07AD">
        <w:rPr>
          <w:rFonts w:ascii="Arial" w:hAnsi="Arial" w:cs="Arial"/>
          <w:color w:val="000000" w:themeColor="text1"/>
          <w:lang w:val="en-US"/>
        </w:rPr>
        <w:t xml:space="preserve">prides itself on using organic ingredients to create contemporary cakes, pastries and breads. </w:t>
      </w:r>
      <w:r w:rsidR="00BB6B58">
        <w:rPr>
          <w:rFonts w:ascii="Arial" w:hAnsi="Arial" w:cs="Arial"/>
          <w:color w:val="000000" w:themeColor="text1"/>
          <w:lang w:val="en-US"/>
        </w:rPr>
        <w:t xml:space="preserve">The bakery has </w:t>
      </w:r>
      <w:r w:rsidR="00225272">
        <w:rPr>
          <w:rFonts w:ascii="Arial" w:hAnsi="Arial" w:cs="Arial"/>
          <w:color w:val="000000" w:themeColor="text1"/>
          <w:lang w:val="en-US"/>
        </w:rPr>
        <w:t>experienced</w:t>
      </w:r>
      <w:r w:rsidR="00BB6B58">
        <w:rPr>
          <w:rFonts w:ascii="Arial" w:hAnsi="Arial" w:cs="Arial"/>
          <w:color w:val="000000" w:themeColor="text1"/>
          <w:lang w:val="en-US"/>
        </w:rPr>
        <w:t xml:space="preserve"> a steady climb </w:t>
      </w:r>
      <w:r w:rsidR="00FC1FE6">
        <w:rPr>
          <w:rFonts w:ascii="Arial" w:hAnsi="Arial" w:cs="Arial"/>
          <w:color w:val="000000" w:themeColor="text1"/>
          <w:lang w:val="en-US"/>
        </w:rPr>
        <w:t>in</w:t>
      </w:r>
      <w:r w:rsidR="00BB6B58">
        <w:rPr>
          <w:rFonts w:ascii="Arial" w:hAnsi="Arial" w:cs="Arial"/>
          <w:color w:val="000000" w:themeColor="text1"/>
          <w:lang w:val="en-US"/>
        </w:rPr>
        <w:t xml:space="preserve"> sales since </w:t>
      </w:r>
      <w:r w:rsidR="00FC1FE6">
        <w:rPr>
          <w:rFonts w:ascii="Arial" w:hAnsi="Arial" w:cs="Arial"/>
          <w:color w:val="000000" w:themeColor="text1"/>
          <w:lang w:val="en-US"/>
        </w:rPr>
        <w:t>opening and</w:t>
      </w:r>
      <w:r w:rsidR="00225272">
        <w:rPr>
          <w:rFonts w:ascii="Arial" w:hAnsi="Arial" w:cs="Arial"/>
          <w:color w:val="000000" w:themeColor="text1"/>
          <w:lang w:val="en-US"/>
        </w:rPr>
        <w:t xml:space="preserve"> </w:t>
      </w:r>
      <w:r w:rsidR="000C12FD">
        <w:rPr>
          <w:rFonts w:ascii="Arial" w:hAnsi="Arial" w:cs="Arial"/>
          <w:color w:val="000000" w:themeColor="text1"/>
          <w:lang w:val="en-US"/>
        </w:rPr>
        <w:t xml:space="preserve">had a peak in 2019 before a sharp decline during 2020 and onwards. </w:t>
      </w:r>
    </w:p>
    <w:p w14:paraId="4B383533" w14:textId="2861F0D9" w:rsidR="000C12FD" w:rsidRPr="00CE07AD" w:rsidRDefault="000C12FD" w:rsidP="002A3726">
      <w:pPr>
        <w:spacing w:after="0" w:line="360" w:lineRule="auto"/>
        <w:jc w:val="both"/>
        <w:rPr>
          <w:rFonts w:ascii="Arial" w:hAnsi="Arial" w:cs="Arial"/>
          <w:color w:val="000000" w:themeColor="text1"/>
          <w:lang w:val="en-US"/>
        </w:rPr>
      </w:pPr>
      <w:r>
        <w:rPr>
          <w:rFonts w:ascii="Arial" w:hAnsi="Arial" w:cs="Arial"/>
          <w:color w:val="000000" w:themeColor="text1"/>
          <w:lang w:val="en-US"/>
        </w:rPr>
        <w:t xml:space="preserve">The sales in years 2020-2023 were, on average, </w:t>
      </w:r>
      <w:r w:rsidR="00FC1FE6">
        <w:rPr>
          <w:rFonts w:ascii="Arial" w:hAnsi="Arial" w:cs="Arial"/>
          <w:color w:val="000000" w:themeColor="text1"/>
          <w:lang w:val="en-US"/>
        </w:rPr>
        <w:t>25% lower than 2019 levels.</w:t>
      </w:r>
    </w:p>
    <w:p w14:paraId="41FB1D9A" w14:textId="7B63402B" w:rsidR="007064E6" w:rsidRPr="00CE07AD" w:rsidRDefault="00140257" w:rsidP="002A3726">
      <w:pPr>
        <w:spacing w:after="0" w:line="360" w:lineRule="auto"/>
        <w:jc w:val="both"/>
        <w:rPr>
          <w:rFonts w:ascii="Arial" w:hAnsi="Arial" w:cs="Arial"/>
          <w:color w:val="000000" w:themeColor="text1"/>
          <w:lang w:val="en-US"/>
        </w:rPr>
      </w:pPr>
      <w:r w:rsidRPr="00CE07AD">
        <w:rPr>
          <w:rFonts w:ascii="Arial" w:hAnsi="Arial" w:cs="Arial"/>
          <w:color w:val="000000" w:themeColor="text1"/>
          <w:lang w:val="en-US"/>
        </w:rPr>
        <w:t>The main reason for this is the almost 100% depende</w:t>
      </w:r>
      <w:r w:rsidR="0071238C" w:rsidRPr="00CE07AD">
        <w:rPr>
          <w:rFonts w:ascii="Arial" w:hAnsi="Arial" w:cs="Arial"/>
          <w:color w:val="000000" w:themeColor="text1"/>
          <w:lang w:val="en-US"/>
        </w:rPr>
        <w:t>nce</w:t>
      </w:r>
      <w:r w:rsidRPr="00CE07AD">
        <w:rPr>
          <w:rFonts w:ascii="Arial" w:hAnsi="Arial" w:cs="Arial"/>
          <w:color w:val="000000" w:themeColor="text1"/>
          <w:lang w:val="en-US"/>
        </w:rPr>
        <w:t xml:space="preserve"> on passing footfall, in a retail park where footfall is falling. </w:t>
      </w:r>
      <w:r w:rsidR="007064E6" w:rsidRPr="00CE07AD">
        <w:rPr>
          <w:rFonts w:ascii="Arial" w:hAnsi="Arial" w:cs="Arial"/>
          <w:color w:val="000000" w:themeColor="text1"/>
          <w:lang w:val="en-US"/>
        </w:rPr>
        <w:t>There could be various reasons for this,</w:t>
      </w:r>
      <w:r w:rsidRPr="00CE07AD">
        <w:rPr>
          <w:rFonts w:ascii="Arial" w:hAnsi="Arial" w:cs="Arial"/>
          <w:color w:val="000000" w:themeColor="text1"/>
          <w:lang w:val="en-US"/>
        </w:rPr>
        <w:t xml:space="preserve"> </w:t>
      </w:r>
      <w:r w:rsidR="00CA5053" w:rsidRPr="00CE07AD">
        <w:rPr>
          <w:rFonts w:ascii="Arial" w:hAnsi="Arial" w:cs="Arial"/>
          <w:color w:val="000000" w:themeColor="text1"/>
          <w:lang w:val="en-US"/>
        </w:rPr>
        <w:t>all</w:t>
      </w:r>
      <w:r w:rsidR="005F48EF" w:rsidRPr="00CE07AD">
        <w:rPr>
          <w:rFonts w:ascii="Arial" w:hAnsi="Arial" w:cs="Arial"/>
          <w:color w:val="000000" w:themeColor="text1"/>
          <w:lang w:val="en-US"/>
        </w:rPr>
        <w:t xml:space="preserve"> </w:t>
      </w:r>
      <w:r w:rsidR="008A09FA">
        <w:rPr>
          <w:rFonts w:ascii="Arial" w:hAnsi="Arial" w:cs="Arial"/>
          <w:color w:val="000000" w:themeColor="text1"/>
          <w:lang w:val="en-US"/>
        </w:rPr>
        <w:t xml:space="preserve">of </w:t>
      </w:r>
      <w:r w:rsidRPr="00CE07AD">
        <w:rPr>
          <w:rFonts w:ascii="Arial" w:hAnsi="Arial" w:cs="Arial"/>
          <w:color w:val="000000" w:themeColor="text1"/>
          <w:lang w:val="en-US"/>
        </w:rPr>
        <w:t>which stem from the lockdowns introduced during the COVID-19 pandemic</w:t>
      </w:r>
      <w:r w:rsidR="00CA5053">
        <w:rPr>
          <w:rFonts w:ascii="Arial" w:hAnsi="Arial" w:cs="Arial"/>
          <w:color w:val="000000" w:themeColor="text1"/>
          <w:lang w:val="en-US"/>
        </w:rPr>
        <w:t xml:space="preserve"> </w:t>
      </w:r>
      <w:r w:rsidR="00CA5053" w:rsidRPr="00CA5053">
        <w:rPr>
          <w:rFonts w:ascii="Arial" w:hAnsi="Arial" w:cs="Arial"/>
          <w:color w:val="000000" w:themeColor="text1"/>
        </w:rPr>
        <w:t xml:space="preserve">(Enoch </w:t>
      </w:r>
      <w:r w:rsidR="00CA5053" w:rsidRPr="00CA5053">
        <w:rPr>
          <w:rFonts w:ascii="Arial" w:hAnsi="Arial" w:cs="Arial"/>
          <w:i/>
          <w:iCs/>
          <w:color w:val="000000" w:themeColor="text1"/>
        </w:rPr>
        <w:t>et al.</w:t>
      </w:r>
      <w:r w:rsidR="00CA5053" w:rsidRPr="00CA5053">
        <w:rPr>
          <w:rFonts w:ascii="Arial" w:hAnsi="Arial" w:cs="Arial"/>
          <w:color w:val="000000" w:themeColor="text1"/>
        </w:rPr>
        <w:t>, 202</w:t>
      </w:r>
      <w:r w:rsidR="00B94D83">
        <w:rPr>
          <w:rFonts w:ascii="Arial" w:hAnsi="Arial" w:cs="Arial"/>
          <w:color w:val="000000" w:themeColor="text1"/>
        </w:rPr>
        <w:t>2</w:t>
      </w:r>
      <w:r w:rsidR="006C3D6F">
        <w:rPr>
          <w:rFonts w:ascii="Arial" w:hAnsi="Arial" w:cs="Arial"/>
          <w:color w:val="000000" w:themeColor="text1"/>
        </w:rPr>
        <w:t>).</w:t>
      </w:r>
    </w:p>
    <w:p w14:paraId="51913823" w14:textId="10922233" w:rsidR="00140257" w:rsidRPr="00CE07AD" w:rsidRDefault="00140257" w:rsidP="002A3726">
      <w:pPr>
        <w:spacing w:after="0" w:line="360" w:lineRule="auto"/>
        <w:jc w:val="both"/>
        <w:rPr>
          <w:rFonts w:ascii="Arial" w:hAnsi="Arial" w:cs="Arial"/>
          <w:color w:val="000000" w:themeColor="text1"/>
          <w:lang w:val="en-US"/>
        </w:rPr>
      </w:pPr>
      <w:r w:rsidRPr="00CE07AD">
        <w:rPr>
          <w:rFonts w:ascii="Arial" w:hAnsi="Arial" w:cs="Arial"/>
          <w:color w:val="000000" w:themeColor="text1"/>
          <w:lang w:val="en-US"/>
        </w:rPr>
        <w:t>The shops in the park keep closing, loyal customers of the business have been made redundant and office workers are able to work from home</w:t>
      </w:r>
      <w:r w:rsidR="004F66C8">
        <w:rPr>
          <w:rFonts w:ascii="Arial" w:hAnsi="Arial" w:cs="Arial"/>
          <w:color w:val="000000" w:themeColor="text1"/>
          <w:lang w:val="en-US"/>
        </w:rPr>
        <w:t>, which is a problem</w:t>
      </w:r>
      <w:r w:rsidR="00415A74">
        <w:rPr>
          <w:rFonts w:ascii="Arial" w:hAnsi="Arial" w:cs="Arial"/>
          <w:color w:val="000000" w:themeColor="text1"/>
          <w:lang w:val="en-US"/>
        </w:rPr>
        <w:t xml:space="preserve"> that has impacted</w:t>
      </w:r>
      <w:r w:rsidR="004F66C8">
        <w:rPr>
          <w:rFonts w:ascii="Arial" w:hAnsi="Arial" w:cs="Arial"/>
          <w:color w:val="000000" w:themeColor="text1"/>
          <w:lang w:val="en-US"/>
        </w:rPr>
        <w:t xml:space="preserve"> many local businesses</w:t>
      </w:r>
      <w:r w:rsidR="003809AC">
        <w:rPr>
          <w:rFonts w:ascii="Arial" w:hAnsi="Arial" w:cs="Arial"/>
          <w:color w:val="000000" w:themeColor="text1"/>
          <w:lang w:val="en-US"/>
        </w:rPr>
        <w:t xml:space="preserve"> post lockdown</w:t>
      </w:r>
      <w:r w:rsidR="007F3CEC">
        <w:rPr>
          <w:rFonts w:ascii="Arial" w:hAnsi="Arial" w:cs="Arial"/>
          <w:color w:val="000000" w:themeColor="text1"/>
          <w:lang w:val="en-US"/>
        </w:rPr>
        <w:t xml:space="preserve"> (</w:t>
      </w:r>
      <w:r w:rsidR="007F3CEC" w:rsidRPr="008A0FB0">
        <w:rPr>
          <w:rFonts w:ascii="Arial" w:hAnsi="Arial" w:cs="Arial"/>
          <w:color w:val="000000" w:themeColor="text1"/>
        </w:rPr>
        <w:t xml:space="preserve">Brizek </w:t>
      </w:r>
      <w:r w:rsidR="007F3CEC" w:rsidRPr="008A0FB0">
        <w:rPr>
          <w:rFonts w:ascii="Arial" w:hAnsi="Arial" w:cs="Arial"/>
          <w:i/>
          <w:iCs/>
          <w:color w:val="000000" w:themeColor="text1"/>
        </w:rPr>
        <w:t>et al.</w:t>
      </w:r>
      <w:r w:rsidR="007F3CEC" w:rsidRPr="008A0FB0">
        <w:rPr>
          <w:rFonts w:ascii="Arial" w:hAnsi="Arial" w:cs="Arial"/>
          <w:color w:val="000000" w:themeColor="text1"/>
        </w:rPr>
        <w:t>, 202</w:t>
      </w:r>
      <w:r w:rsidR="00A17A09">
        <w:rPr>
          <w:rFonts w:ascii="Arial" w:hAnsi="Arial" w:cs="Arial"/>
          <w:color w:val="000000" w:themeColor="text1"/>
        </w:rPr>
        <w:t>1</w:t>
      </w:r>
      <w:r w:rsidR="007F3CEC" w:rsidRPr="008A0FB0">
        <w:rPr>
          <w:rFonts w:ascii="Arial" w:hAnsi="Arial" w:cs="Arial"/>
          <w:color w:val="000000" w:themeColor="text1"/>
        </w:rPr>
        <w:t>)</w:t>
      </w:r>
      <w:r w:rsidR="007F3CEC" w:rsidRPr="00CE07AD">
        <w:rPr>
          <w:rFonts w:ascii="Arial" w:hAnsi="Arial" w:cs="Arial"/>
          <w:color w:val="000000" w:themeColor="text1"/>
          <w:lang w:val="en-US"/>
        </w:rPr>
        <w:t>.</w:t>
      </w:r>
    </w:p>
    <w:p w14:paraId="15B77103" w14:textId="7076B355" w:rsidR="00140257" w:rsidRPr="00CE07AD" w:rsidRDefault="00140257" w:rsidP="002A3726">
      <w:pPr>
        <w:spacing w:after="0" w:line="360" w:lineRule="auto"/>
        <w:jc w:val="both"/>
        <w:rPr>
          <w:rFonts w:ascii="Arial" w:hAnsi="Arial" w:cs="Arial"/>
          <w:color w:val="000000" w:themeColor="text1"/>
          <w:lang w:val="en-US"/>
        </w:rPr>
      </w:pPr>
      <w:r w:rsidRPr="00CE07AD">
        <w:rPr>
          <w:rFonts w:ascii="Arial" w:hAnsi="Arial" w:cs="Arial"/>
          <w:color w:val="000000" w:themeColor="text1"/>
          <w:lang w:val="en-US"/>
        </w:rPr>
        <w:t>In addition, the overheads of the business keep rising, and the us</w:t>
      </w:r>
      <w:r w:rsidR="0057487C">
        <w:rPr>
          <w:rFonts w:ascii="Arial" w:hAnsi="Arial" w:cs="Arial"/>
          <w:color w:val="000000" w:themeColor="text1"/>
          <w:lang w:val="en-US"/>
        </w:rPr>
        <w:t>e</w:t>
      </w:r>
      <w:r w:rsidRPr="00CE07AD">
        <w:rPr>
          <w:rFonts w:ascii="Arial" w:hAnsi="Arial" w:cs="Arial"/>
          <w:color w:val="000000" w:themeColor="text1"/>
          <w:lang w:val="en-US"/>
        </w:rPr>
        <w:t xml:space="preserve"> of organic ingredients makes costs unpredictable. Basil also does not use any delivery or pre-order service, meaning that he</w:t>
      </w:r>
      <w:r w:rsidR="00A8273D" w:rsidRPr="00CE07AD">
        <w:rPr>
          <w:rFonts w:ascii="Arial" w:hAnsi="Arial" w:cs="Arial"/>
          <w:color w:val="000000" w:themeColor="text1"/>
          <w:lang w:val="en-US"/>
        </w:rPr>
        <w:t xml:space="preserve"> </w:t>
      </w:r>
      <w:r w:rsidRPr="00CE07AD">
        <w:rPr>
          <w:rFonts w:ascii="Arial" w:hAnsi="Arial" w:cs="Arial"/>
          <w:color w:val="000000" w:themeColor="text1"/>
          <w:lang w:val="en-US"/>
        </w:rPr>
        <w:t>cannot reach customers who are no longer on site.</w:t>
      </w:r>
    </w:p>
    <w:p w14:paraId="71AA1FA5" w14:textId="4721F868" w:rsidR="007064E6" w:rsidRPr="007064E6" w:rsidRDefault="007064E6" w:rsidP="002A3726">
      <w:pPr>
        <w:pStyle w:val="Heading1"/>
        <w:spacing w:line="360" w:lineRule="auto"/>
        <w:rPr>
          <w:lang w:val="en-US"/>
        </w:rPr>
      </w:pPr>
      <w:bookmarkStart w:id="2" w:name="_Toc236859840"/>
      <w:bookmarkStart w:id="3" w:name="_Toc237891119"/>
      <w:r>
        <w:rPr>
          <w:lang w:val="en-US"/>
        </w:rPr>
        <w:t>Solution A - Pre-order and Delivery Services</w:t>
      </w:r>
      <w:bookmarkEnd w:id="2"/>
      <w:r w:rsidR="008916B5">
        <w:rPr>
          <w:lang w:val="en-US"/>
        </w:rPr>
        <w:t>:</w:t>
      </w:r>
      <w:bookmarkEnd w:id="3"/>
    </w:p>
    <w:p w14:paraId="710077BB" w14:textId="09615052" w:rsidR="003F3147" w:rsidRPr="00CE07AD" w:rsidRDefault="003F3147" w:rsidP="002A3726">
      <w:pPr>
        <w:spacing w:after="0" w:line="360" w:lineRule="auto"/>
        <w:jc w:val="both"/>
        <w:rPr>
          <w:rFonts w:ascii="Arial" w:hAnsi="Arial" w:cs="Arial"/>
          <w:lang w:val="en-US"/>
        </w:rPr>
      </w:pPr>
      <w:r w:rsidRPr="00CE07AD">
        <w:rPr>
          <w:rFonts w:ascii="Arial" w:hAnsi="Arial" w:cs="Arial"/>
          <w:lang w:val="en-US"/>
        </w:rPr>
        <w:t xml:space="preserve">Basil could use third-party services to </w:t>
      </w:r>
      <w:r w:rsidR="009D37CB">
        <w:rPr>
          <w:rFonts w:ascii="Arial" w:hAnsi="Arial" w:cs="Arial"/>
          <w:lang w:val="en-US"/>
        </w:rPr>
        <w:t>offer</w:t>
      </w:r>
      <w:r w:rsidRPr="00CE07AD">
        <w:rPr>
          <w:rFonts w:ascii="Arial" w:hAnsi="Arial" w:cs="Arial"/>
          <w:lang w:val="en-US"/>
        </w:rPr>
        <w:t xml:space="preserve"> the pre-order and delivery service requested by customers.</w:t>
      </w:r>
    </w:p>
    <w:p w14:paraId="6871C2A5" w14:textId="7FB27160" w:rsidR="007064E6" w:rsidRPr="00CE07AD" w:rsidRDefault="007157BD" w:rsidP="002A3726">
      <w:pPr>
        <w:spacing w:after="0" w:line="360" w:lineRule="auto"/>
        <w:jc w:val="both"/>
        <w:rPr>
          <w:rFonts w:ascii="Arial" w:hAnsi="Arial" w:cs="Arial"/>
          <w:lang w:val="en-US"/>
        </w:rPr>
      </w:pPr>
      <w:r w:rsidRPr="00CE07AD">
        <w:rPr>
          <w:rFonts w:ascii="Arial" w:hAnsi="Arial" w:cs="Arial"/>
          <w:lang w:val="en-US"/>
        </w:rPr>
        <w:t>Existing delivery</w:t>
      </w:r>
      <w:r w:rsidR="000E0E06">
        <w:rPr>
          <w:rFonts w:ascii="Arial" w:hAnsi="Arial" w:cs="Arial"/>
          <w:lang w:val="en-US"/>
        </w:rPr>
        <w:t xml:space="preserve"> and </w:t>
      </w:r>
      <w:r w:rsidRPr="00CE07AD">
        <w:rPr>
          <w:rFonts w:ascii="Arial" w:hAnsi="Arial" w:cs="Arial"/>
          <w:lang w:val="en-US"/>
        </w:rPr>
        <w:t>pre-order services</w:t>
      </w:r>
      <w:r w:rsidR="007064E6" w:rsidRPr="00CE07AD">
        <w:rPr>
          <w:rFonts w:ascii="Arial" w:hAnsi="Arial" w:cs="Arial"/>
          <w:lang w:val="en-US"/>
        </w:rPr>
        <w:t xml:space="preserve"> offload the process of accepting</w:t>
      </w:r>
      <w:r w:rsidR="000E0E06">
        <w:rPr>
          <w:rFonts w:ascii="Arial" w:hAnsi="Arial" w:cs="Arial"/>
          <w:lang w:val="en-US"/>
        </w:rPr>
        <w:t xml:space="preserve"> and </w:t>
      </w:r>
      <w:r w:rsidR="00E7496A" w:rsidRPr="00CE07AD">
        <w:rPr>
          <w:rFonts w:ascii="Arial" w:hAnsi="Arial" w:cs="Arial"/>
          <w:lang w:val="en-US"/>
        </w:rPr>
        <w:t>delivering</w:t>
      </w:r>
      <w:r w:rsidR="007064E6" w:rsidRPr="00CE07AD">
        <w:rPr>
          <w:rFonts w:ascii="Arial" w:hAnsi="Arial" w:cs="Arial"/>
          <w:lang w:val="en-US"/>
        </w:rPr>
        <w:t xml:space="preserve"> orders from Basil which ensures that he </w:t>
      </w:r>
      <w:r w:rsidR="00A8273D" w:rsidRPr="00CE07AD">
        <w:rPr>
          <w:rFonts w:ascii="Arial" w:hAnsi="Arial" w:cs="Arial"/>
          <w:lang w:val="en-US"/>
        </w:rPr>
        <w:t xml:space="preserve">can solely focus on baking. Basil would also have extra control to set the times where pre-ordering and delivery </w:t>
      </w:r>
      <w:r w:rsidR="003C3AC5" w:rsidRPr="00CE07AD">
        <w:rPr>
          <w:rFonts w:ascii="Arial" w:hAnsi="Arial" w:cs="Arial"/>
          <w:lang w:val="en-US"/>
        </w:rPr>
        <w:t>are</w:t>
      </w:r>
      <w:r w:rsidR="00A8273D" w:rsidRPr="00CE07AD">
        <w:rPr>
          <w:rFonts w:ascii="Arial" w:hAnsi="Arial" w:cs="Arial"/>
          <w:lang w:val="en-US"/>
        </w:rPr>
        <w:t xml:space="preserve"> available</w:t>
      </w:r>
      <w:r w:rsidR="003809AC">
        <w:rPr>
          <w:rFonts w:ascii="Arial" w:hAnsi="Arial" w:cs="Arial"/>
          <w:lang w:val="en-US"/>
        </w:rPr>
        <w:t xml:space="preserve"> which allows for targeting of busy hours.</w:t>
      </w:r>
    </w:p>
    <w:p w14:paraId="1E6F03EE" w14:textId="5D3C571E" w:rsidR="007157BD" w:rsidRPr="00CE07AD" w:rsidRDefault="00A8273D" w:rsidP="002A3726">
      <w:pPr>
        <w:spacing w:after="0" w:line="360" w:lineRule="auto"/>
        <w:jc w:val="both"/>
        <w:rPr>
          <w:rFonts w:ascii="Arial" w:hAnsi="Arial" w:cs="Arial"/>
          <w:lang w:val="en-US"/>
        </w:rPr>
      </w:pPr>
      <w:r w:rsidRPr="00CE07AD">
        <w:rPr>
          <w:rFonts w:ascii="Arial" w:hAnsi="Arial" w:cs="Arial"/>
          <w:lang w:val="en-US"/>
        </w:rPr>
        <w:t xml:space="preserve">This deals with the main issue of declining footfall, as it separates the sales from it. It allows customers </w:t>
      </w:r>
      <w:r w:rsidR="00BE7505" w:rsidRPr="00CE07AD">
        <w:rPr>
          <w:rFonts w:ascii="Arial" w:hAnsi="Arial" w:cs="Arial"/>
          <w:lang w:val="en-US"/>
        </w:rPr>
        <w:t>who</w:t>
      </w:r>
      <w:r w:rsidRPr="00CE07AD">
        <w:rPr>
          <w:rFonts w:ascii="Arial" w:hAnsi="Arial" w:cs="Arial"/>
          <w:lang w:val="en-US"/>
        </w:rPr>
        <w:t xml:space="preserve"> have been made redundant or who can work from home the opportunity to buy</w:t>
      </w:r>
      <w:r w:rsidR="002928EC">
        <w:rPr>
          <w:rFonts w:ascii="Arial" w:hAnsi="Arial" w:cs="Arial"/>
          <w:lang w:val="en-US"/>
        </w:rPr>
        <w:t>.</w:t>
      </w:r>
      <w:r w:rsidR="00E00861">
        <w:rPr>
          <w:rFonts w:ascii="Arial" w:hAnsi="Arial" w:cs="Arial"/>
          <w:lang w:val="en-US"/>
        </w:rPr>
        <w:t xml:space="preserve"> </w:t>
      </w:r>
      <w:r w:rsidR="002928EC">
        <w:rPr>
          <w:rFonts w:ascii="Arial" w:hAnsi="Arial" w:cs="Arial"/>
          <w:lang w:val="en-US"/>
        </w:rPr>
        <w:t>Furthermore, the</w:t>
      </w:r>
      <w:r w:rsidR="00E00861">
        <w:rPr>
          <w:rFonts w:ascii="Arial" w:hAnsi="Arial" w:cs="Arial"/>
          <w:lang w:val="en-US"/>
        </w:rPr>
        <w:t xml:space="preserve"> perceived convenience of such service</w:t>
      </w:r>
      <w:r w:rsidR="002928EC">
        <w:rPr>
          <w:rFonts w:ascii="Arial" w:hAnsi="Arial" w:cs="Arial"/>
          <w:lang w:val="en-US"/>
        </w:rPr>
        <w:t>s makes customers more likely to order from the bakery</w:t>
      </w:r>
      <w:r w:rsidR="00E00861">
        <w:rPr>
          <w:rFonts w:ascii="Arial" w:hAnsi="Arial" w:cs="Arial"/>
          <w:lang w:val="en-US"/>
        </w:rPr>
        <w:t xml:space="preserve"> </w:t>
      </w:r>
      <w:r w:rsidR="00E00861" w:rsidRPr="00A32BDA">
        <w:rPr>
          <w:rFonts w:ascii="Arial" w:hAnsi="Arial" w:cs="Arial"/>
        </w:rPr>
        <w:t>(Brewer and Sebby, 2021)</w:t>
      </w:r>
      <w:r w:rsidR="00E00861">
        <w:rPr>
          <w:rFonts w:ascii="Arial" w:hAnsi="Arial" w:cs="Arial"/>
          <w:lang w:val="en-US"/>
        </w:rPr>
        <w:t>.</w:t>
      </w:r>
      <w:r w:rsidR="000B1841">
        <w:rPr>
          <w:rFonts w:ascii="Arial" w:hAnsi="Arial" w:cs="Arial"/>
          <w:lang w:val="en-US"/>
        </w:rPr>
        <w:t xml:space="preserve"> </w:t>
      </w:r>
      <w:r w:rsidR="00564D8A">
        <w:rPr>
          <w:rFonts w:ascii="Arial" w:hAnsi="Arial" w:cs="Arial"/>
          <w:lang w:val="en-US"/>
        </w:rPr>
        <w:t>In addition, h</w:t>
      </w:r>
      <w:r w:rsidRPr="00CE07AD">
        <w:rPr>
          <w:rFonts w:ascii="Arial" w:hAnsi="Arial" w:cs="Arial"/>
          <w:lang w:val="en-US"/>
        </w:rPr>
        <w:t>aving a third</w:t>
      </w:r>
      <w:r w:rsidR="008248B3">
        <w:rPr>
          <w:rFonts w:ascii="Arial" w:hAnsi="Arial" w:cs="Arial"/>
          <w:lang w:val="en-US"/>
        </w:rPr>
        <w:t xml:space="preserve"> </w:t>
      </w:r>
      <w:r w:rsidRPr="00CE07AD">
        <w:rPr>
          <w:rFonts w:ascii="Arial" w:hAnsi="Arial" w:cs="Arial"/>
          <w:lang w:val="en-US"/>
        </w:rPr>
        <w:t xml:space="preserve">party </w:t>
      </w:r>
      <w:r w:rsidR="000C4773" w:rsidRPr="00CE07AD">
        <w:rPr>
          <w:rFonts w:ascii="Arial" w:hAnsi="Arial" w:cs="Arial"/>
          <w:lang w:val="en-US"/>
        </w:rPr>
        <w:t>dealing</w:t>
      </w:r>
      <w:r w:rsidRPr="00CE07AD">
        <w:rPr>
          <w:rFonts w:ascii="Arial" w:hAnsi="Arial" w:cs="Arial"/>
          <w:lang w:val="en-US"/>
        </w:rPr>
        <w:t xml:space="preserve"> with the pre-ordering and delivery process removes </w:t>
      </w:r>
      <w:r w:rsidR="0018438F" w:rsidRPr="00CE07AD">
        <w:rPr>
          <w:rFonts w:ascii="Arial" w:hAnsi="Arial" w:cs="Arial"/>
          <w:lang w:val="en-US"/>
        </w:rPr>
        <w:t>queueing</w:t>
      </w:r>
      <w:r w:rsidRPr="00CE07AD">
        <w:rPr>
          <w:rFonts w:ascii="Arial" w:hAnsi="Arial" w:cs="Arial"/>
          <w:lang w:val="en-US"/>
        </w:rPr>
        <w:t xml:space="preserve"> and reduces the pressure on Basil.</w:t>
      </w:r>
    </w:p>
    <w:p w14:paraId="408C5163" w14:textId="59D7DB8C" w:rsidR="007157BD" w:rsidRDefault="007157BD" w:rsidP="002A3726">
      <w:pPr>
        <w:pStyle w:val="Heading1"/>
        <w:spacing w:line="360" w:lineRule="auto"/>
        <w:rPr>
          <w:lang w:val="en-US"/>
        </w:rPr>
      </w:pPr>
      <w:bookmarkStart w:id="4" w:name="_Toc236859841"/>
      <w:bookmarkStart w:id="5" w:name="_Toc237891120"/>
      <w:r>
        <w:rPr>
          <w:lang w:val="en-US"/>
        </w:rPr>
        <w:lastRenderedPageBreak/>
        <w:t xml:space="preserve">Solution B - Wholesale </w:t>
      </w:r>
      <w:r w:rsidR="00542379">
        <w:rPr>
          <w:lang w:val="en-US"/>
        </w:rPr>
        <w:t>A</w:t>
      </w:r>
      <w:r>
        <w:rPr>
          <w:lang w:val="en-US"/>
        </w:rPr>
        <w:t>lternative</w:t>
      </w:r>
      <w:bookmarkEnd w:id="4"/>
      <w:r w:rsidR="008916B5">
        <w:rPr>
          <w:lang w:val="en-US"/>
        </w:rPr>
        <w:t>:</w:t>
      </w:r>
      <w:bookmarkEnd w:id="5"/>
    </w:p>
    <w:p w14:paraId="18348558" w14:textId="2207523A" w:rsidR="00472D72" w:rsidRPr="00CE07AD" w:rsidRDefault="00472D72" w:rsidP="002A3726">
      <w:pPr>
        <w:spacing w:line="360" w:lineRule="auto"/>
        <w:jc w:val="both"/>
        <w:rPr>
          <w:rFonts w:ascii="Arial" w:hAnsi="Arial" w:cs="Arial"/>
          <w:lang w:val="en-US" w:eastAsia="en-US"/>
        </w:rPr>
      </w:pPr>
      <w:r w:rsidRPr="00CE07AD">
        <w:rPr>
          <w:rFonts w:ascii="Arial" w:hAnsi="Arial" w:cs="Arial"/>
          <w:lang w:val="en-US" w:eastAsia="en-US"/>
        </w:rPr>
        <w:t>Basil could start supplying pastries, bread</w:t>
      </w:r>
      <w:r w:rsidR="00483F0D">
        <w:rPr>
          <w:rFonts w:ascii="Arial" w:hAnsi="Arial" w:cs="Arial"/>
          <w:lang w:val="en-US" w:eastAsia="en-US"/>
        </w:rPr>
        <w:t xml:space="preserve">, </w:t>
      </w:r>
      <w:r w:rsidRPr="00CE07AD">
        <w:rPr>
          <w:rFonts w:ascii="Arial" w:hAnsi="Arial" w:cs="Arial"/>
          <w:lang w:val="en-US" w:eastAsia="en-US"/>
        </w:rPr>
        <w:t xml:space="preserve">etc. in bulk to businesses on regular contracts, rather than just </w:t>
      </w:r>
      <w:r w:rsidR="008D19C2" w:rsidRPr="00CE07AD">
        <w:rPr>
          <w:rFonts w:ascii="Arial" w:hAnsi="Arial" w:cs="Arial"/>
          <w:lang w:val="en-US" w:eastAsia="en-US"/>
        </w:rPr>
        <w:t>selling them</w:t>
      </w:r>
      <w:r w:rsidRPr="00CE07AD">
        <w:rPr>
          <w:rFonts w:ascii="Arial" w:hAnsi="Arial" w:cs="Arial"/>
          <w:lang w:val="en-US" w:eastAsia="en-US"/>
        </w:rPr>
        <w:t xml:space="preserve"> to individual customers.</w:t>
      </w:r>
    </w:p>
    <w:p w14:paraId="4A8599CD" w14:textId="4C8558DE" w:rsidR="00311CF1" w:rsidRPr="00CE07AD" w:rsidRDefault="00311CF1" w:rsidP="002A3726">
      <w:pPr>
        <w:spacing w:line="360" w:lineRule="auto"/>
        <w:jc w:val="both"/>
        <w:rPr>
          <w:rFonts w:ascii="Arial" w:hAnsi="Arial" w:cs="Arial"/>
          <w:lang w:val="en-US" w:eastAsia="en-US"/>
        </w:rPr>
      </w:pPr>
      <w:r w:rsidRPr="00CE07AD">
        <w:rPr>
          <w:rFonts w:ascii="Arial" w:hAnsi="Arial" w:cs="Arial"/>
          <w:lang w:val="en-US" w:eastAsia="en-US"/>
        </w:rPr>
        <w:t xml:space="preserve">As Basil is in the retail park near an industrial site, there are </w:t>
      </w:r>
      <w:r w:rsidR="00A91B41">
        <w:rPr>
          <w:rFonts w:ascii="Arial" w:hAnsi="Arial" w:cs="Arial"/>
          <w:lang w:val="en-US" w:eastAsia="en-US"/>
        </w:rPr>
        <w:t>numerous possible clients</w:t>
      </w:r>
      <w:r w:rsidRPr="00CE07AD">
        <w:rPr>
          <w:rFonts w:ascii="Arial" w:hAnsi="Arial" w:cs="Arial"/>
          <w:lang w:val="en-US" w:eastAsia="en-US"/>
        </w:rPr>
        <w:t xml:space="preserve"> with canteens that could stock Basil’s products, such as offices or warehouses. In addition, Basil could also target local cafes or firms that are ordering for any events.</w:t>
      </w:r>
    </w:p>
    <w:p w14:paraId="48C16A58" w14:textId="22A7C9B3" w:rsidR="00311CF1" w:rsidRPr="00CE07AD" w:rsidRDefault="00311CF1" w:rsidP="002A3726">
      <w:pPr>
        <w:spacing w:line="360" w:lineRule="auto"/>
        <w:jc w:val="both"/>
        <w:rPr>
          <w:rFonts w:ascii="Arial" w:hAnsi="Arial" w:cs="Arial"/>
          <w:lang w:val="en-US" w:eastAsia="en-US"/>
        </w:rPr>
      </w:pPr>
      <w:r w:rsidRPr="00CE07AD">
        <w:rPr>
          <w:rFonts w:ascii="Arial" w:hAnsi="Arial" w:cs="Arial"/>
          <w:lang w:val="en-US" w:eastAsia="en-US"/>
        </w:rPr>
        <w:t xml:space="preserve">Orders would be placed </w:t>
      </w:r>
      <w:r w:rsidR="004F1EEF" w:rsidRPr="00CE07AD">
        <w:rPr>
          <w:rFonts w:ascii="Arial" w:hAnsi="Arial" w:cs="Arial"/>
          <w:lang w:val="en-US" w:eastAsia="en-US"/>
        </w:rPr>
        <w:t>five</w:t>
      </w:r>
      <w:r w:rsidRPr="00CE07AD">
        <w:rPr>
          <w:rFonts w:ascii="Arial" w:hAnsi="Arial" w:cs="Arial"/>
          <w:lang w:val="en-US" w:eastAsia="en-US"/>
        </w:rPr>
        <w:t xml:space="preserve"> days in advance to allow </w:t>
      </w:r>
      <w:r w:rsidR="00875E40">
        <w:rPr>
          <w:rFonts w:ascii="Arial" w:hAnsi="Arial" w:cs="Arial"/>
          <w:lang w:val="en-US" w:eastAsia="en-US"/>
        </w:rPr>
        <w:t xml:space="preserve">time needed for </w:t>
      </w:r>
      <w:r w:rsidRPr="00CE07AD">
        <w:rPr>
          <w:rFonts w:ascii="Arial" w:hAnsi="Arial" w:cs="Arial"/>
          <w:lang w:val="en-US" w:eastAsia="en-US"/>
        </w:rPr>
        <w:t>ordering ingredients.</w:t>
      </w:r>
    </w:p>
    <w:p w14:paraId="003A2D2F" w14:textId="12E6F3B8" w:rsidR="00D871ED" w:rsidRPr="00CE07AD" w:rsidRDefault="00311CF1" w:rsidP="002A3726">
      <w:pPr>
        <w:spacing w:line="360" w:lineRule="auto"/>
        <w:jc w:val="both"/>
        <w:rPr>
          <w:rFonts w:ascii="Arial" w:hAnsi="Arial" w:cs="Arial"/>
          <w:lang w:val="en-US" w:eastAsia="en-US"/>
        </w:rPr>
      </w:pPr>
      <w:r w:rsidRPr="00CE07AD">
        <w:rPr>
          <w:rFonts w:ascii="Arial" w:hAnsi="Arial" w:cs="Arial"/>
          <w:lang w:val="en-US" w:eastAsia="en-US"/>
        </w:rPr>
        <w:t>This deals with the main issue of declining footfall, as it creates a predictable income from corporate clients. It also allows for better budgeting and financing due to a more predictable order volume, which gives the opportunity to better predict expenditure on needed stock.</w:t>
      </w:r>
    </w:p>
    <w:p w14:paraId="29E9B2AF" w14:textId="7B983AE7" w:rsidR="00D871ED" w:rsidRDefault="00D871ED" w:rsidP="002A3726">
      <w:pPr>
        <w:pStyle w:val="Heading1"/>
        <w:spacing w:line="360" w:lineRule="auto"/>
        <w:rPr>
          <w:lang w:val="en-US" w:eastAsia="en-US"/>
        </w:rPr>
      </w:pPr>
      <w:bookmarkStart w:id="6" w:name="_Toc237891121"/>
      <w:r>
        <w:rPr>
          <w:lang w:val="en-US" w:eastAsia="en-US"/>
        </w:rPr>
        <w:t>Evaluation Results:</w:t>
      </w:r>
      <w:bookmarkEnd w:id="6"/>
    </w:p>
    <w:p w14:paraId="3FA52CF5" w14:textId="565760C0" w:rsidR="00D871ED" w:rsidRPr="00CE07AD" w:rsidRDefault="00D871ED" w:rsidP="002A3726">
      <w:pPr>
        <w:spacing w:line="360" w:lineRule="auto"/>
        <w:jc w:val="both"/>
        <w:rPr>
          <w:rFonts w:ascii="Arial" w:hAnsi="Arial" w:cs="Arial"/>
          <w:lang w:val="en-US" w:eastAsia="en-US"/>
        </w:rPr>
      </w:pPr>
      <w:r w:rsidRPr="00CE07AD">
        <w:rPr>
          <w:rFonts w:ascii="Arial" w:hAnsi="Arial" w:cs="Arial"/>
          <w:lang w:val="en-US" w:eastAsia="en-US"/>
        </w:rPr>
        <w:t>The PMI evaluation gives an overall score of +</w:t>
      </w:r>
      <w:r w:rsidR="002969A2">
        <w:rPr>
          <w:rFonts w:ascii="Arial" w:hAnsi="Arial" w:cs="Arial"/>
          <w:lang w:val="en-US" w:eastAsia="en-US"/>
        </w:rPr>
        <w:t>4</w:t>
      </w:r>
      <w:r w:rsidRPr="00CE07AD">
        <w:rPr>
          <w:rFonts w:ascii="Arial" w:hAnsi="Arial" w:cs="Arial"/>
          <w:lang w:val="en-US" w:eastAsia="en-US"/>
        </w:rPr>
        <w:t xml:space="preserve"> to </w:t>
      </w:r>
      <w:r w:rsidR="002969A2">
        <w:rPr>
          <w:rFonts w:ascii="Arial" w:hAnsi="Arial" w:cs="Arial"/>
          <w:lang w:val="en-US" w:eastAsia="en-US"/>
        </w:rPr>
        <w:t>S</w:t>
      </w:r>
      <w:r w:rsidRPr="00CE07AD">
        <w:rPr>
          <w:rFonts w:ascii="Arial" w:hAnsi="Arial" w:cs="Arial"/>
          <w:lang w:val="en-US" w:eastAsia="en-US"/>
        </w:rPr>
        <w:t xml:space="preserve">olution A, and a score of </w:t>
      </w:r>
      <w:r w:rsidR="009048A0">
        <w:rPr>
          <w:rFonts w:ascii="Arial" w:hAnsi="Arial" w:cs="Arial"/>
          <w:lang w:val="en-US" w:eastAsia="en-US"/>
        </w:rPr>
        <w:t>-</w:t>
      </w:r>
      <w:r w:rsidR="002969A2">
        <w:rPr>
          <w:rFonts w:ascii="Arial" w:hAnsi="Arial" w:cs="Arial"/>
          <w:lang w:val="en-US" w:eastAsia="en-US"/>
        </w:rPr>
        <w:t>1</w:t>
      </w:r>
      <w:r w:rsidRPr="00CE07AD">
        <w:rPr>
          <w:rFonts w:ascii="Arial" w:hAnsi="Arial" w:cs="Arial"/>
          <w:lang w:val="en-US" w:eastAsia="en-US"/>
        </w:rPr>
        <w:t xml:space="preserve"> to </w:t>
      </w:r>
      <w:r w:rsidR="002969A2">
        <w:rPr>
          <w:rFonts w:ascii="Arial" w:hAnsi="Arial" w:cs="Arial"/>
          <w:lang w:val="en-US" w:eastAsia="en-US"/>
        </w:rPr>
        <w:t>S</w:t>
      </w:r>
      <w:r w:rsidRPr="00CE07AD">
        <w:rPr>
          <w:rFonts w:ascii="Arial" w:hAnsi="Arial" w:cs="Arial"/>
          <w:lang w:val="en-US" w:eastAsia="en-US"/>
        </w:rPr>
        <w:t xml:space="preserve">olution B. Therefore, the more appropriate option for Basil is </w:t>
      </w:r>
      <w:r w:rsidR="002969A2">
        <w:rPr>
          <w:rFonts w:ascii="Arial" w:hAnsi="Arial" w:cs="Arial"/>
          <w:lang w:val="en-US" w:eastAsia="en-US"/>
        </w:rPr>
        <w:t>S</w:t>
      </w:r>
      <w:r w:rsidRPr="00CE07AD">
        <w:rPr>
          <w:rFonts w:ascii="Arial" w:hAnsi="Arial" w:cs="Arial"/>
          <w:lang w:val="en-US" w:eastAsia="en-US"/>
        </w:rPr>
        <w:t>olution A.</w:t>
      </w:r>
    </w:p>
    <w:p w14:paraId="16FEE198" w14:textId="108455AB" w:rsidR="00D871ED" w:rsidRPr="00CE07AD" w:rsidRDefault="00CC34C8" w:rsidP="002A3726">
      <w:pPr>
        <w:spacing w:line="360" w:lineRule="auto"/>
        <w:jc w:val="both"/>
        <w:rPr>
          <w:rFonts w:ascii="Arial" w:hAnsi="Arial" w:cs="Arial"/>
          <w:lang w:val="en-US" w:eastAsia="en-US"/>
        </w:rPr>
      </w:pPr>
      <w:r w:rsidRPr="00CE07AD">
        <w:rPr>
          <w:rFonts w:ascii="Arial" w:hAnsi="Arial" w:cs="Arial"/>
          <w:lang w:val="en-US" w:eastAsia="en-US"/>
        </w:rPr>
        <w:t xml:space="preserve">The criteria for the evaluation were not selected at random but were informed by the case study. </w:t>
      </w:r>
      <w:r w:rsidR="00482FA1">
        <w:rPr>
          <w:rFonts w:ascii="Arial" w:hAnsi="Arial" w:cs="Arial"/>
          <w:lang w:val="en-US" w:eastAsia="en-US"/>
        </w:rPr>
        <w:t>They cover the</w:t>
      </w:r>
      <w:r w:rsidRPr="00CE07AD">
        <w:rPr>
          <w:rFonts w:ascii="Arial" w:hAnsi="Arial" w:cs="Arial"/>
          <w:lang w:val="en-US" w:eastAsia="en-US"/>
        </w:rPr>
        <w:t xml:space="preserve"> main issue that Basil is dealing with, and the effects on cost and margin and any </w:t>
      </w:r>
      <w:r w:rsidR="00FC17C1" w:rsidRPr="00CE07AD">
        <w:rPr>
          <w:rFonts w:ascii="Arial" w:hAnsi="Arial" w:cs="Arial"/>
          <w:lang w:val="en-US" w:eastAsia="en-US"/>
        </w:rPr>
        <w:t>demand</w:t>
      </w:r>
      <w:r w:rsidRPr="00CE07AD">
        <w:rPr>
          <w:rFonts w:ascii="Arial" w:hAnsi="Arial" w:cs="Arial"/>
          <w:lang w:val="en-US" w:eastAsia="en-US"/>
        </w:rPr>
        <w:t xml:space="preserve"> that may be placed on Basil himself, considering his limited time as a </w:t>
      </w:r>
      <w:r w:rsidR="00871989">
        <w:rPr>
          <w:rFonts w:ascii="Arial" w:hAnsi="Arial" w:cs="Arial"/>
          <w:lang w:val="en-US" w:eastAsia="en-US"/>
        </w:rPr>
        <w:t>sole trader</w:t>
      </w:r>
      <w:r w:rsidRPr="00CE07AD">
        <w:rPr>
          <w:rFonts w:ascii="Arial" w:hAnsi="Arial" w:cs="Arial"/>
          <w:lang w:val="en-US" w:eastAsia="en-US"/>
        </w:rPr>
        <w:t>.</w:t>
      </w:r>
    </w:p>
    <w:p w14:paraId="6D87BC97" w14:textId="5F95CC91" w:rsidR="00CC34C8" w:rsidRPr="00CE07AD" w:rsidRDefault="00CC34C8" w:rsidP="002A3726">
      <w:pPr>
        <w:spacing w:line="360" w:lineRule="auto"/>
        <w:jc w:val="both"/>
        <w:rPr>
          <w:rFonts w:ascii="Arial" w:hAnsi="Arial" w:cs="Arial"/>
          <w:lang w:val="en-US" w:eastAsia="en-US"/>
        </w:rPr>
      </w:pPr>
      <w:r w:rsidRPr="00CE07AD">
        <w:rPr>
          <w:rFonts w:ascii="Arial" w:hAnsi="Arial" w:cs="Arial"/>
          <w:lang w:val="en-US" w:eastAsia="en-US"/>
        </w:rPr>
        <w:t xml:space="preserve">Each </w:t>
      </w:r>
      <w:r w:rsidR="004A4201" w:rsidRPr="00CE07AD">
        <w:rPr>
          <w:rFonts w:ascii="Arial" w:hAnsi="Arial" w:cs="Arial"/>
          <w:lang w:val="en-US" w:eastAsia="en-US"/>
        </w:rPr>
        <w:t>criterion</w:t>
      </w:r>
      <w:r w:rsidRPr="00CE07AD">
        <w:rPr>
          <w:rFonts w:ascii="Arial" w:hAnsi="Arial" w:cs="Arial"/>
          <w:lang w:val="en-US" w:eastAsia="en-US"/>
        </w:rPr>
        <w:t xml:space="preserve"> was scored from </w:t>
      </w:r>
      <w:r w:rsidR="00E060CE">
        <w:rPr>
          <w:rFonts w:ascii="Arial" w:hAnsi="Arial" w:cs="Arial"/>
          <w:lang w:val="en-US" w:eastAsia="en-US"/>
        </w:rPr>
        <w:t>-3</w:t>
      </w:r>
      <w:r w:rsidRPr="00CE07AD">
        <w:rPr>
          <w:rFonts w:ascii="Arial" w:hAnsi="Arial" w:cs="Arial"/>
          <w:lang w:val="en-US" w:eastAsia="en-US"/>
        </w:rPr>
        <w:t xml:space="preserve"> to </w:t>
      </w:r>
      <w:r w:rsidR="00E060CE">
        <w:rPr>
          <w:rFonts w:ascii="Arial" w:hAnsi="Arial" w:cs="Arial"/>
          <w:lang w:val="en-US" w:eastAsia="en-US"/>
        </w:rPr>
        <w:t>3</w:t>
      </w:r>
      <w:r w:rsidRPr="00CE07AD">
        <w:rPr>
          <w:rFonts w:ascii="Arial" w:hAnsi="Arial" w:cs="Arial"/>
          <w:lang w:val="en-US" w:eastAsia="en-US"/>
        </w:rPr>
        <w:t xml:space="preserve">, as it allows for </w:t>
      </w:r>
      <w:r w:rsidR="006E7DDE" w:rsidRPr="00CE07AD">
        <w:rPr>
          <w:rFonts w:ascii="Arial" w:hAnsi="Arial" w:cs="Arial"/>
          <w:lang w:val="en-US" w:eastAsia="en-US"/>
        </w:rPr>
        <w:t>distinguishing</w:t>
      </w:r>
      <w:r w:rsidRPr="00CE07AD">
        <w:rPr>
          <w:rFonts w:ascii="Arial" w:hAnsi="Arial" w:cs="Arial"/>
          <w:lang w:val="en-US" w:eastAsia="en-US"/>
        </w:rPr>
        <w:t xml:space="preserve"> a serious point from a minor one. </w:t>
      </w:r>
      <w:r w:rsidR="002C51B2">
        <w:rPr>
          <w:rFonts w:ascii="Arial" w:hAnsi="Arial" w:cs="Arial"/>
          <w:lang w:val="en-US" w:eastAsia="en-US"/>
        </w:rPr>
        <w:t>The highest scores were given to points that directly act on the main problem that Basil is facing, which is the falling footfall.</w:t>
      </w:r>
      <w:r w:rsidR="007E4F9A">
        <w:rPr>
          <w:rFonts w:ascii="Arial" w:hAnsi="Arial" w:cs="Arial"/>
          <w:lang w:val="en-US" w:eastAsia="en-US"/>
        </w:rPr>
        <w:t xml:space="preserve"> The lowest scores were given to </w:t>
      </w:r>
      <w:r w:rsidR="00C67075">
        <w:rPr>
          <w:rFonts w:ascii="Arial" w:hAnsi="Arial" w:cs="Arial"/>
          <w:lang w:val="en-US" w:eastAsia="en-US"/>
        </w:rPr>
        <w:t>criteria</w:t>
      </w:r>
      <w:r w:rsidR="00DE25F0">
        <w:rPr>
          <w:rFonts w:ascii="Arial" w:hAnsi="Arial" w:cs="Arial"/>
          <w:lang w:val="en-US" w:eastAsia="en-US"/>
        </w:rPr>
        <w:t xml:space="preserve"> that added </w:t>
      </w:r>
      <w:r w:rsidR="003E43CA">
        <w:rPr>
          <w:rFonts w:ascii="Arial" w:hAnsi="Arial" w:cs="Arial"/>
          <w:lang w:val="en-US" w:eastAsia="en-US"/>
        </w:rPr>
        <w:t>extra problems that Basil would have to deal with.</w:t>
      </w:r>
    </w:p>
    <w:p w14:paraId="42246458" w14:textId="521310BF" w:rsidR="00B357C7" w:rsidRDefault="00F93AC8" w:rsidP="002A3726">
      <w:pPr>
        <w:spacing w:line="360" w:lineRule="auto"/>
        <w:jc w:val="both"/>
        <w:rPr>
          <w:rFonts w:ascii="Arial" w:hAnsi="Arial" w:cs="Arial"/>
          <w:lang w:val="en-US"/>
        </w:rPr>
      </w:pPr>
      <w:r>
        <w:rPr>
          <w:rFonts w:ascii="Arial" w:hAnsi="Arial" w:cs="Arial"/>
          <w:lang w:val="en-US" w:eastAsia="en-US"/>
        </w:rPr>
        <w:t xml:space="preserve">Unsurprisingly, </w:t>
      </w:r>
      <w:r w:rsidR="002969A2">
        <w:rPr>
          <w:rFonts w:ascii="Arial" w:hAnsi="Arial" w:cs="Arial"/>
          <w:lang w:val="en-US" w:eastAsia="en-US"/>
        </w:rPr>
        <w:t>S</w:t>
      </w:r>
      <w:r w:rsidR="00433FF2" w:rsidRPr="00CE07AD">
        <w:rPr>
          <w:rFonts w:ascii="Arial" w:hAnsi="Arial" w:cs="Arial"/>
          <w:lang w:val="en-US" w:eastAsia="en-US"/>
        </w:rPr>
        <w:t xml:space="preserve">olution A is the preferred one, as customers have already </w:t>
      </w:r>
      <w:r w:rsidR="00154848" w:rsidRPr="00CE07AD">
        <w:rPr>
          <w:rFonts w:ascii="Arial" w:hAnsi="Arial" w:cs="Arial"/>
          <w:lang w:val="en-US" w:eastAsia="en-US"/>
        </w:rPr>
        <w:t xml:space="preserve">requested </w:t>
      </w:r>
      <w:r w:rsidR="00433FF2" w:rsidRPr="00CE07AD">
        <w:rPr>
          <w:rFonts w:ascii="Arial" w:hAnsi="Arial" w:cs="Arial"/>
          <w:lang w:val="en-US" w:eastAsia="en-US"/>
        </w:rPr>
        <w:t>such</w:t>
      </w:r>
      <w:r w:rsidR="00E50D27">
        <w:rPr>
          <w:rFonts w:ascii="Arial" w:hAnsi="Arial" w:cs="Arial"/>
          <w:lang w:val="en-US" w:eastAsia="en-US"/>
        </w:rPr>
        <w:t xml:space="preserve"> a</w:t>
      </w:r>
      <w:r w:rsidR="00433FF2" w:rsidRPr="00CE07AD">
        <w:rPr>
          <w:rFonts w:ascii="Arial" w:hAnsi="Arial" w:cs="Arial"/>
          <w:lang w:val="en-US" w:eastAsia="en-US"/>
        </w:rPr>
        <w:t xml:space="preserve"> solution</w:t>
      </w:r>
      <w:r w:rsidR="00361F19">
        <w:rPr>
          <w:rFonts w:ascii="Arial" w:hAnsi="Arial" w:cs="Arial"/>
          <w:lang w:val="en-US" w:eastAsia="en-US"/>
        </w:rPr>
        <w:t xml:space="preserve">, </w:t>
      </w:r>
      <w:r w:rsidR="001F26F3" w:rsidRPr="00CE07AD">
        <w:rPr>
          <w:rFonts w:ascii="Arial" w:hAnsi="Arial" w:cs="Arial"/>
          <w:lang w:val="en-US" w:eastAsia="en-US"/>
        </w:rPr>
        <w:t xml:space="preserve">making it </w:t>
      </w:r>
      <w:r w:rsidR="00433FF2" w:rsidRPr="00CE07AD">
        <w:rPr>
          <w:rFonts w:ascii="Arial" w:hAnsi="Arial" w:cs="Arial"/>
          <w:lang w:val="en-US" w:eastAsia="en-US"/>
        </w:rPr>
        <w:t xml:space="preserve">clear </w:t>
      </w:r>
      <w:r w:rsidR="001F26F3" w:rsidRPr="00CE07AD">
        <w:rPr>
          <w:rFonts w:ascii="Arial" w:hAnsi="Arial" w:cs="Arial"/>
          <w:lang w:val="en-US" w:eastAsia="en-US"/>
        </w:rPr>
        <w:t xml:space="preserve">that </w:t>
      </w:r>
      <w:r w:rsidR="004B79EE" w:rsidRPr="00CE07AD">
        <w:rPr>
          <w:rFonts w:ascii="Arial" w:hAnsi="Arial" w:cs="Arial"/>
          <w:lang w:val="en-US" w:eastAsia="en-US"/>
        </w:rPr>
        <w:t>demand</w:t>
      </w:r>
      <w:r w:rsidR="00433FF2" w:rsidRPr="00CE07AD">
        <w:rPr>
          <w:rFonts w:ascii="Arial" w:hAnsi="Arial" w:cs="Arial"/>
          <w:lang w:val="en-US" w:eastAsia="en-US"/>
        </w:rPr>
        <w:t xml:space="preserve"> exists. </w:t>
      </w:r>
      <w:r w:rsidR="00B357C7">
        <w:rPr>
          <w:rFonts w:ascii="Arial" w:hAnsi="Arial" w:cs="Arial"/>
          <w:lang w:val="en-US" w:eastAsia="en-US"/>
        </w:rPr>
        <w:t xml:space="preserve">It is not without problems, as it heavily relies on the selected platform, </w:t>
      </w:r>
      <w:r w:rsidR="005730F2">
        <w:rPr>
          <w:rFonts w:ascii="Arial" w:hAnsi="Arial" w:cs="Arial"/>
          <w:lang w:val="en-US" w:eastAsia="en-US"/>
        </w:rPr>
        <w:t xml:space="preserve">and if Basil wants to change to a different platform in the future, it becomes significantly more difficult </w:t>
      </w:r>
      <w:r w:rsidR="004D1F65">
        <w:rPr>
          <w:rFonts w:ascii="Arial" w:hAnsi="Arial" w:cs="Arial"/>
          <w:lang w:val="en-US" w:eastAsia="en-US"/>
        </w:rPr>
        <w:t>(</w:t>
      </w:r>
      <w:r w:rsidR="005730F2">
        <w:rPr>
          <w:rFonts w:ascii="Arial" w:hAnsi="Arial" w:cs="Arial"/>
          <w:lang w:val="en-US"/>
        </w:rPr>
        <w:t xml:space="preserve">Lord </w:t>
      </w:r>
      <w:r w:rsidR="005730F2" w:rsidRPr="004D1F65">
        <w:rPr>
          <w:rFonts w:ascii="Arial" w:hAnsi="Arial" w:cs="Arial"/>
          <w:i/>
          <w:iCs/>
          <w:lang w:val="en-US"/>
        </w:rPr>
        <w:t>et al</w:t>
      </w:r>
      <w:r w:rsidR="005730F2">
        <w:rPr>
          <w:rFonts w:ascii="Arial" w:hAnsi="Arial" w:cs="Arial"/>
          <w:lang w:val="en-US"/>
        </w:rPr>
        <w:t>.</w:t>
      </w:r>
      <w:r w:rsidR="00FF484E">
        <w:rPr>
          <w:rFonts w:ascii="Arial" w:hAnsi="Arial" w:cs="Arial"/>
          <w:lang w:val="en-US"/>
        </w:rPr>
        <w:t>,</w:t>
      </w:r>
      <w:r w:rsidR="005730F2">
        <w:rPr>
          <w:rFonts w:ascii="Arial" w:hAnsi="Arial" w:cs="Arial"/>
          <w:lang w:val="en-US"/>
        </w:rPr>
        <w:t xml:space="preserve"> 2023)</w:t>
      </w:r>
      <w:r w:rsidR="00464DB7">
        <w:rPr>
          <w:rFonts w:ascii="Arial" w:hAnsi="Arial" w:cs="Arial"/>
          <w:lang w:val="en-US"/>
        </w:rPr>
        <w:t>.</w:t>
      </w:r>
    </w:p>
    <w:p w14:paraId="49E1A8A6" w14:textId="32378DB8" w:rsidR="007F2C65" w:rsidRPr="00CE07AD" w:rsidRDefault="002969A2" w:rsidP="002A3726">
      <w:pPr>
        <w:spacing w:line="360" w:lineRule="auto"/>
        <w:jc w:val="both"/>
        <w:rPr>
          <w:rFonts w:ascii="Arial" w:hAnsi="Arial" w:cs="Arial"/>
          <w:lang w:val="en-US" w:eastAsia="en-US"/>
        </w:rPr>
      </w:pPr>
      <w:r>
        <w:rPr>
          <w:rFonts w:ascii="Arial" w:hAnsi="Arial" w:cs="Arial"/>
          <w:lang w:val="en-US" w:eastAsia="en-US"/>
        </w:rPr>
        <w:lastRenderedPageBreak/>
        <w:t>S</w:t>
      </w:r>
      <w:r w:rsidR="00433FF2" w:rsidRPr="00CE07AD">
        <w:rPr>
          <w:rFonts w:ascii="Arial" w:hAnsi="Arial" w:cs="Arial"/>
          <w:lang w:val="en-US" w:eastAsia="en-US"/>
        </w:rPr>
        <w:t xml:space="preserve">olution B has its own </w:t>
      </w:r>
      <w:r w:rsidR="001F5A1C" w:rsidRPr="00CE07AD">
        <w:rPr>
          <w:rFonts w:ascii="Arial" w:hAnsi="Arial" w:cs="Arial"/>
          <w:lang w:val="en-US" w:eastAsia="en-US"/>
        </w:rPr>
        <w:t>benefits</w:t>
      </w:r>
      <w:r w:rsidR="003B79B4">
        <w:rPr>
          <w:rFonts w:ascii="Arial" w:hAnsi="Arial" w:cs="Arial"/>
          <w:lang w:val="en-US" w:eastAsia="en-US"/>
        </w:rPr>
        <w:t xml:space="preserve">, such as more predictability for </w:t>
      </w:r>
      <w:r w:rsidR="00A808AD">
        <w:rPr>
          <w:rFonts w:ascii="Arial" w:hAnsi="Arial" w:cs="Arial"/>
          <w:lang w:val="en-US" w:eastAsia="en-US"/>
        </w:rPr>
        <w:t>ordering</w:t>
      </w:r>
      <w:r w:rsidR="003B79B4">
        <w:rPr>
          <w:rFonts w:ascii="Arial" w:hAnsi="Arial" w:cs="Arial"/>
          <w:lang w:val="en-US" w:eastAsia="en-US"/>
        </w:rPr>
        <w:t xml:space="preserve"> ingredients and repeated ordering from businesses</w:t>
      </w:r>
      <w:r w:rsidR="001F5A1C" w:rsidRPr="00CE07AD">
        <w:rPr>
          <w:rFonts w:ascii="Arial" w:hAnsi="Arial" w:cs="Arial"/>
          <w:lang w:val="en-US" w:eastAsia="en-US"/>
        </w:rPr>
        <w:t xml:space="preserve"> but</w:t>
      </w:r>
      <w:r w:rsidR="00433FF2" w:rsidRPr="00CE07AD">
        <w:rPr>
          <w:rFonts w:ascii="Arial" w:hAnsi="Arial" w:cs="Arial"/>
          <w:lang w:val="en-US" w:eastAsia="en-US"/>
        </w:rPr>
        <w:t xml:space="preserve"> is heavily affected by </w:t>
      </w:r>
      <w:r w:rsidR="00033E63">
        <w:rPr>
          <w:rFonts w:ascii="Arial" w:hAnsi="Arial" w:cs="Arial"/>
          <w:lang w:val="en-US" w:eastAsia="en-US"/>
        </w:rPr>
        <w:t xml:space="preserve">the </w:t>
      </w:r>
      <w:r w:rsidR="00433FF2" w:rsidRPr="00CE07AD">
        <w:rPr>
          <w:rFonts w:ascii="Arial" w:hAnsi="Arial" w:cs="Arial"/>
          <w:lang w:val="en-US" w:eastAsia="en-US"/>
        </w:rPr>
        <w:t xml:space="preserve">time that it takes to create a relationship with clients and heavy dependency on </w:t>
      </w:r>
      <w:r w:rsidR="00361F19" w:rsidRPr="00CE07AD">
        <w:rPr>
          <w:rFonts w:ascii="Arial" w:hAnsi="Arial" w:cs="Arial"/>
          <w:lang w:val="en-US" w:eastAsia="en-US"/>
        </w:rPr>
        <w:t>the limited</w:t>
      </w:r>
      <w:r w:rsidR="00433FF2" w:rsidRPr="00CE07AD">
        <w:rPr>
          <w:rFonts w:ascii="Arial" w:hAnsi="Arial" w:cs="Arial"/>
          <w:lang w:val="en-US" w:eastAsia="en-US"/>
        </w:rPr>
        <w:t xml:space="preserve"> </w:t>
      </w:r>
      <w:r w:rsidR="001F5A1C" w:rsidRPr="00CE07AD">
        <w:rPr>
          <w:rFonts w:ascii="Arial" w:hAnsi="Arial" w:cs="Arial"/>
          <w:lang w:val="en-US" w:eastAsia="en-US"/>
        </w:rPr>
        <w:t>number</w:t>
      </w:r>
      <w:r w:rsidR="00433FF2" w:rsidRPr="00CE07AD">
        <w:rPr>
          <w:rFonts w:ascii="Arial" w:hAnsi="Arial" w:cs="Arial"/>
          <w:lang w:val="en-US" w:eastAsia="en-US"/>
        </w:rPr>
        <w:t xml:space="preserve"> of clients who may change their supplier</w:t>
      </w:r>
      <w:r w:rsidR="007473D3">
        <w:rPr>
          <w:rFonts w:ascii="Arial" w:hAnsi="Arial" w:cs="Arial"/>
          <w:lang w:val="en-US" w:eastAsia="en-US"/>
        </w:rPr>
        <w:t xml:space="preserve"> at any time</w:t>
      </w:r>
      <w:r w:rsidR="00433FF2" w:rsidRPr="00CE07AD">
        <w:rPr>
          <w:rFonts w:ascii="Arial" w:hAnsi="Arial" w:cs="Arial"/>
          <w:lang w:val="en-US" w:eastAsia="en-US"/>
        </w:rPr>
        <w:t>.</w:t>
      </w:r>
      <w:r w:rsidR="00A808AD">
        <w:rPr>
          <w:rFonts w:ascii="Arial" w:hAnsi="Arial" w:cs="Arial"/>
          <w:lang w:val="en-US" w:eastAsia="en-US"/>
        </w:rPr>
        <w:t xml:space="preserve"> </w:t>
      </w:r>
    </w:p>
    <w:p w14:paraId="140C7BF7" w14:textId="659D095E" w:rsidR="007F2C65" w:rsidRDefault="007F2C65" w:rsidP="002A3726">
      <w:pPr>
        <w:pStyle w:val="Heading1"/>
        <w:spacing w:line="360" w:lineRule="auto"/>
        <w:rPr>
          <w:lang w:val="en-US" w:eastAsia="en-US"/>
        </w:rPr>
      </w:pPr>
      <w:bookmarkStart w:id="7" w:name="_Toc237891122"/>
      <w:r>
        <w:rPr>
          <w:lang w:val="en-US" w:eastAsia="en-US"/>
        </w:rPr>
        <w:t>Implementation Plan and Justifications:</w:t>
      </w:r>
      <w:bookmarkEnd w:id="7"/>
    </w:p>
    <w:p w14:paraId="653DDEDC" w14:textId="0AA063DD" w:rsidR="007F2C65" w:rsidRPr="00CE07AD" w:rsidRDefault="007F2C65" w:rsidP="002A3726">
      <w:pPr>
        <w:spacing w:line="360" w:lineRule="auto"/>
        <w:rPr>
          <w:rFonts w:ascii="Arial" w:hAnsi="Arial" w:cs="Arial"/>
        </w:rPr>
      </w:pPr>
      <w:r w:rsidRPr="00CE07AD">
        <w:rPr>
          <w:rFonts w:ascii="Arial" w:hAnsi="Arial" w:cs="Arial"/>
        </w:rPr>
        <w:t>The implementation plan follows a simple principle</w:t>
      </w:r>
      <w:r w:rsidR="00413F50">
        <w:rPr>
          <w:rFonts w:ascii="Arial" w:hAnsi="Arial" w:cs="Arial"/>
        </w:rPr>
        <w:t>:</w:t>
      </w:r>
      <w:r w:rsidRPr="00CE07AD">
        <w:rPr>
          <w:rFonts w:ascii="Arial" w:hAnsi="Arial" w:cs="Arial"/>
        </w:rPr>
        <w:t xml:space="preserve"> each stage should directly inform the next. Due to this, the plan starts with research of platforms and confirming with customers that demand exists. This step is crucial, as selecting a wrong platform can be a costly and time-consuming mistake</w:t>
      </w:r>
      <w:r w:rsidR="00346478">
        <w:rPr>
          <w:rFonts w:ascii="Arial" w:hAnsi="Arial" w:cs="Arial"/>
        </w:rPr>
        <w:t>.</w:t>
      </w:r>
    </w:p>
    <w:p w14:paraId="0F4ED4E3" w14:textId="590B61C4" w:rsidR="007F2C65" w:rsidRPr="009B19D0" w:rsidRDefault="007F2C65" w:rsidP="002A3726">
      <w:pPr>
        <w:spacing w:line="360" w:lineRule="auto"/>
        <w:rPr>
          <w:rFonts w:ascii="Arial" w:hAnsi="Arial" w:cs="Arial"/>
        </w:rPr>
      </w:pPr>
      <w:r w:rsidRPr="009B19D0">
        <w:rPr>
          <w:rFonts w:ascii="Arial" w:hAnsi="Arial" w:cs="Arial"/>
        </w:rPr>
        <w:t xml:space="preserve">Once that is done, the creation of the shop on the platform and testing follows. The testing here allows Basil to see how reliable the service is. It would not be ideal if pre-orders did not show up </w:t>
      </w:r>
      <w:r w:rsidR="00BE7CD1">
        <w:rPr>
          <w:rFonts w:ascii="Arial" w:hAnsi="Arial" w:cs="Arial"/>
        </w:rPr>
        <w:t>on the dashboard</w:t>
      </w:r>
      <w:r w:rsidRPr="009B19D0">
        <w:rPr>
          <w:rFonts w:ascii="Arial" w:hAnsi="Arial" w:cs="Arial"/>
        </w:rPr>
        <w:t>, or if deliveries were consistently delayed or arrived damage</w:t>
      </w:r>
      <w:r w:rsidR="00154848" w:rsidRPr="009B19D0">
        <w:rPr>
          <w:rFonts w:ascii="Arial" w:hAnsi="Arial" w:cs="Arial"/>
        </w:rPr>
        <w:t>d</w:t>
      </w:r>
      <w:r w:rsidR="00AA0B10">
        <w:rPr>
          <w:rFonts w:ascii="Arial" w:hAnsi="Arial" w:cs="Arial"/>
        </w:rPr>
        <w:t xml:space="preserve">, as that would have a negative </w:t>
      </w:r>
      <w:r w:rsidR="00F87A42">
        <w:rPr>
          <w:rFonts w:ascii="Arial" w:hAnsi="Arial" w:cs="Arial"/>
        </w:rPr>
        <w:t>impact on the reputation and therefore sales in the bakery.</w:t>
      </w:r>
      <w:r w:rsidRPr="009B19D0">
        <w:rPr>
          <w:rFonts w:ascii="Arial" w:hAnsi="Arial" w:cs="Arial"/>
        </w:rPr>
        <w:t xml:space="preserve"> Testing also allows Basil to become proficient at using the platform before it is deployed</w:t>
      </w:r>
      <w:r w:rsidR="00646167">
        <w:rPr>
          <w:rFonts w:ascii="Arial" w:hAnsi="Arial" w:cs="Arial"/>
        </w:rPr>
        <w:t xml:space="preserve"> and gives the opportunity to establish a relationship with the platfor</w:t>
      </w:r>
      <w:r w:rsidR="00B10A73">
        <w:rPr>
          <w:rFonts w:ascii="Arial" w:hAnsi="Arial" w:cs="Arial"/>
        </w:rPr>
        <w:t>m which could be beneficial in the future.</w:t>
      </w:r>
    </w:p>
    <w:p w14:paraId="13795F83" w14:textId="679C782C" w:rsidR="007F2C65" w:rsidRPr="009B19D0" w:rsidRDefault="007F2C65" w:rsidP="002A3726">
      <w:pPr>
        <w:spacing w:line="360" w:lineRule="auto"/>
        <w:rPr>
          <w:rFonts w:ascii="Arial" w:hAnsi="Arial" w:cs="Arial"/>
        </w:rPr>
      </w:pPr>
      <w:r w:rsidRPr="009B19D0">
        <w:rPr>
          <w:rFonts w:ascii="Arial" w:hAnsi="Arial" w:cs="Arial"/>
        </w:rPr>
        <w:t>The soft launch is a deliberate choice because existing customers already know what to expect of the service and are usually more forgiving of early faults, meaning they can provide meaningful feedback</w:t>
      </w:r>
      <w:r w:rsidR="00F87A42">
        <w:rPr>
          <w:rFonts w:ascii="Arial" w:hAnsi="Arial" w:cs="Arial"/>
        </w:rPr>
        <w:t>, such as the quality of the food, the overall experience and ease-of-use,</w:t>
      </w:r>
      <w:r w:rsidRPr="009B19D0">
        <w:rPr>
          <w:rFonts w:ascii="Arial" w:hAnsi="Arial" w:cs="Arial"/>
        </w:rPr>
        <w:t xml:space="preserve"> without spending any extra money on promoting the service to everyone</w:t>
      </w:r>
      <w:r w:rsidR="00BD64DD" w:rsidRPr="009B19D0">
        <w:rPr>
          <w:rFonts w:ascii="Arial" w:hAnsi="Arial" w:cs="Arial"/>
        </w:rPr>
        <w:t xml:space="preserve"> (Hess Jr., Ganesan and Klein, 2003</w:t>
      </w:r>
      <w:r w:rsidR="003C394C">
        <w:rPr>
          <w:rFonts w:ascii="Arial" w:hAnsi="Arial" w:cs="Arial"/>
        </w:rPr>
        <w:t xml:space="preserve">; </w:t>
      </w:r>
      <w:r w:rsidR="00BD64DD" w:rsidRPr="009B19D0">
        <w:rPr>
          <w:rFonts w:ascii="Arial" w:hAnsi="Arial" w:cs="Arial"/>
        </w:rPr>
        <w:t xml:space="preserve">Kim </w:t>
      </w:r>
      <w:r w:rsidR="00BD64DD" w:rsidRPr="009B19D0">
        <w:rPr>
          <w:rFonts w:ascii="Arial" w:hAnsi="Arial" w:cs="Arial"/>
          <w:i/>
          <w:iCs/>
        </w:rPr>
        <w:t>et al.</w:t>
      </w:r>
      <w:r w:rsidR="00BD64DD" w:rsidRPr="009B19D0">
        <w:rPr>
          <w:rFonts w:ascii="Arial" w:hAnsi="Arial" w:cs="Arial"/>
        </w:rPr>
        <w:t>, 2023).</w:t>
      </w:r>
    </w:p>
    <w:p w14:paraId="594E52F0" w14:textId="548D6B57" w:rsidR="00556952" w:rsidRPr="009B19D0" w:rsidRDefault="00556952" w:rsidP="002A3726">
      <w:pPr>
        <w:spacing w:line="360" w:lineRule="auto"/>
        <w:rPr>
          <w:rFonts w:ascii="Arial" w:hAnsi="Arial" w:cs="Arial"/>
        </w:rPr>
      </w:pPr>
      <w:r w:rsidRPr="009B19D0">
        <w:rPr>
          <w:rFonts w:ascii="Arial" w:hAnsi="Arial" w:cs="Arial"/>
        </w:rPr>
        <w:t>Despite the services being provided by a third</w:t>
      </w:r>
      <w:r w:rsidR="004D36B0">
        <w:rPr>
          <w:rFonts w:ascii="Arial" w:hAnsi="Arial" w:cs="Arial"/>
        </w:rPr>
        <w:t xml:space="preserve"> </w:t>
      </w:r>
      <w:r w:rsidRPr="009B19D0">
        <w:rPr>
          <w:rFonts w:ascii="Arial" w:hAnsi="Arial" w:cs="Arial"/>
        </w:rPr>
        <w:t>party, Basil still holds responsibility for decisions and customer contact</w:t>
      </w:r>
      <w:r w:rsidR="000C4773">
        <w:rPr>
          <w:rFonts w:ascii="Arial" w:hAnsi="Arial" w:cs="Arial"/>
        </w:rPr>
        <w:t xml:space="preserve"> as he is the owner of the business.</w:t>
      </w:r>
      <w:r w:rsidRPr="009B19D0">
        <w:rPr>
          <w:rFonts w:ascii="Arial" w:hAnsi="Arial" w:cs="Arial"/>
        </w:rPr>
        <w:t xml:space="preserve"> While it would be ideal for Basil to hire a part-time assistant to help with certain tasks (such as packing orders</w:t>
      </w:r>
      <w:r w:rsidR="00B15F18">
        <w:rPr>
          <w:rFonts w:ascii="Arial" w:hAnsi="Arial" w:cs="Arial"/>
        </w:rPr>
        <w:t xml:space="preserve">, </w:t>
      </w:r>
      <w:r w:rsidRPr="009B19D0">
        <w:rPr>
          <w:rFonts w:ascii="Arial" w:hAnsi="Arial" w:cs="Arial"/>
        </w:rPr>
        <w:t>setting up the online survey), due to the financial strain</w:t>
      </w:r>
      <w:r w:rsidR="001A0A8D" w:rsidRPr="009B19D0">
        <w:rPr>
          <w:rFonts w:ascii="Arial" w:hAnsi="Arial" w:cs="Arial"/>
        </w:rPr>
        <w:t xml:space="preserve"> caused</w:t>
      </w:r>
      <w:r w:rsidRPr="009B19D0">
        <w:rPr>
          <w:rFonts w:ascii="Arial" w:hAnsi="Arial" w:cs="Arial"/>
        </w:rPr>
        <w:t xml:space="preserve"> by the rising overhead</w:t>
      </w:r>
      <w:r w:rsidR="00916773" w:rsidRPr="009B19D0">
        <w:rPr>
          <w:rFonts w:ascii="Arial" w:hAnsi="Arial" w:cs="Arial"/>
        </w:rPr>
        <w:t>s</w:t>
      </w:r>
      <w:r w:rsidRPr="009B19D0">
        <w:rPr>
          <w:rFonts w:ascii="Arial" w:hAnsi="Arial" w:cs="Arial"/>
        </w:rPr>
        <w:t xml:space="preserve">, existing support from the platform or AI systems </w:t>
      </w:r>
      <w:r w:rsidR="002F3497" w:rsidRPr="009B19D0">
        <w:rPr>
          <w:rFonts w:ascii="Arial" w:hAnsi="Arial" w:cs="Arial"/>
        </w:rPr>
        <w:t>is used</w:t>
      </w:r>
      <w:r w:rsidRPr="009B19D0">
        <w:rPr>
          <w:rFonts w:ascii="Arial" w:hAnsi="Arial" w:cs="Arial"/>
        </w:rPr>
        <w:t>. This ensures that everything is completed and Basil can remain at the bakery to complete the orders</w:t>
      </w:r>
      <w:r w:rsidR="00E64E41">
        <w:rPr>
          <w:rFonts w:ascii="Arial" w:hAnsi="Arial" w:cs="Arial"/>
        </w:rPr>
        <w:t>.</w:t>
      </w:r>
    </w:p>
    <w:p w14:paraId="75FC6952" w14:textId="6862CC31" w:rsidR="00556952" w:rsidRDefault="00556952" w:rsidP="002A3726">
      <w:pPr>
        <w:pStyle w:val="Heading1"/>
        <w:spacing w:line="360" w:lineRule="auto"/>
      </w:pPr>
      <w:bookmarkStart w:id="8" w:name="_Toc237891123"/>
      <w:r>
        <w:lastRenderedPageBreak/>
        <w:t>KPI and SMART Objectives Justification:</w:t>
      </w:r>
      <w:bookmarkEnd w:id="8"/>
    </w:p>
    <w:p w14:paraId="0E7035E7" w14:textId="31C77346" w:rsidR="00556952" w:rsidRPr="00CE07AD" w:rsidRDefault="00556952" w:rsidP="002A3726">
      <w:pPr>
        <w:spacing w:line="360" w:lineRule="auto"/>
        <w:rPr>
          <w:rFonts w:ascii="Arial" w:hAnsi="Arial" w:cs="Arial"/>
        </w:rPr>
      </w:pPr>
      <w:r w:rsidRPr="00CE07AD">
        <w:rPr>
          <w:rFonts w:ascii="Arial" w:hAnsi="Arial" w:cs="Arial"/>
        </w:rPr>
        <w:t>The KPI that was selected is the percentage of weekly sales that are generated through the pre-order and delivery service. This was chosen because it directly tracks if the bakery is becoming less dependent on footfall, which is the main issue that Basil is dealing with.</w:t>
      </w:r>
    </w:p>
    <w:p w14:paraId="0C43EB82" w14:textId="443D253F" w:rsidR="00556952" w:rsidRPr="00CE07AD" w:rsidRDefault="00556952" w:rsidP="002A3726">
      <w:pPr>
        <w:spacing w:line="360" w:lineRule="auto"/>
        <w:rPr>
          <w:rFonts w:ascii="Arial" w:hAnsi="Arial" w:cs="Arial"/>
        </w:rPr>
      </w:pPr>
      <w:r w:rsidRPr="00CE07AD">
        <w:rPr>
          <w:rFonts w:ascii="Arial" w:hAnsi="Arial" w:cs="Arial"/>
        </w:rPr>
        <w:t xml:space="preserve">The objective names the channel of revenue and the outcome, making it specific. It is measurable because the third-party platform </w:t>
      </w:r>
      <w:r w:rsidR="00BC6EBC" w:rsidRPr="00CE07AD">
        <w:rPr>
          <w:rFonts w:ascii="Arial" w:hAnsi="Arial" w:cs="Arial"/>
        </w:rPr>
        <w:t>and till reports record orders and revenue automatically, which means there is no extra work for Basil. It is attainable as 60 orders per week are equal to about 10 per working day, and everything needed is outsourced. A higher target such as 100 or 200 would be unrealistic</w:t>
      </w:r>
      <w:r w:rsidR="005175E2">
        <w:rPr>
          <w:rFonts w:ascii="Arial" w:hAnsi="Arial" w:cs="Arial"/>
        </w:rPr>
        <w:t xml:space="preserve"> and extremely difficult, if not impossible, to achieve</w:t>
      </w:r>
      <w:r w:rsidR="00BC6EBC" w:rsidRPr="00CE07AD">
        <w:rPr>
          <w:rFonts w:ascii="Arial" w:hAnsi="Arial" w:cs="Arial"/>
        </w:rPr>
        <w:t xml:space="preserve">. Since the objective directly acts on the main problem that Basil is facing, it is relevant and links back to the sales levels seen in 2019. </w:t>
      </w:r>
      <w:r w:rsidR="005C6DDF">
        <w:rPr>
          <w:rFonts w:ascii="Arial" w:hAnsi="Arial" w:cs="Arial"/>
        </w:rPr>
        <w:t>The goal is</w:t>
      </w:r>
      <w:r w:rsidR="00BC6EBC" w:rsidRPr="00CE07AD">
        <w:rPr>
          <w:rFonts w:ascii="Arial" w:hAnsi="Arial" w:cs="Arial"/>
        </w:rPr>
        <w:t xml:space="preserve"> time-bound at </w:t>
      </w:r>
      <w:r w:rsidR="00B8030E">
        <w:rPr>
          <w:rFonts w:ascii="Arial" w:hAnsi="Arial" w:cs="Arial"/>
        </w:rPr>
        <w:t>six</w:t>
      </w:r>
      <w:r w:rsidR="00BC6EBC" w:rsidRPr="00CE07AD">
        <w:rPr>
          <w:rFonts w:ascii="Arial" w:hAnsi="Arial" w:cs="Arial"/>
        </w:rPr>
        <w:t xml:space="preserve"> months (after it is fully launched) as it gives enough time for word of mouth to spread and enough data to track if the solution is working well</w:t>
      </w:r>
      <w:r w:rsidR="002D214B">
        <w:rPr>
          <w:rFonts w:ascii="Arial" w:hAnsi="Arial" w:cs="Arial"/>
        </w:rPr>
        <w:t xml:space="preserve">. It also ensures that if the solution is not performing to expectations, Basil can </w:t>
      </w:r>
      <w:r w:rsidR="0074118D">
        <w:rPr>
          <w:rFonts w:ascii="Arial" w:hAnsi="Arial" w:cs="Arial"/>
        </w:rPr>
        <w:t>backtrack and try something else without too much impact.</w:t>
      </w:r>
    </w:p>
    <w:p w14:paraId="3438D746" w14:textId="4949E881" w:rsidR="00BC6EBC" w:rsidRDefault="00BC6EBC" w:rsidP="002A3726">
      <w:pPr>
        <w:pStyle w:val="Heading1"/>
        <w:spacing w:line="360" w:lineRule="auto"/>
      </w:pPr>
      <w:bookmarkStart w:id="9" w:name="_Toc237891124"/>
      <w:r>
        <w:t>Key Findings:</w:t>
      </w:r>
      <w:bookmarkEnd w:id="9"/>
    </w:p>
    <w:p w14:paraId="70D8FF1A" w14:textId="24DCC4F0" w:rsidR="00BC6EBC" w:rsidRPr="00CE07AD" w:rsidRDefault="00BC6EBC" w:rsidP="002A3726">
      <w:pPr>
        <w:pStyle w:val="ListParagraph"/>
        <w:numPr>
          <w:ilvl w:val="0"/>
          <w:numId w:val="1"/>
        </w:numPr>
        <w:spacing w:line="360" w:lineRule="auto"/>
        <w:rPr>
          <w:rFonts w:ascii="Arial" w:hAnsi="Arial" w:cs="Arial"/>
        </w:rPr>
      </w:pPr>
      <w:r w:rsidRPr="00CE07AD">
        <w:rPr>
          <w:rFonts w:ascii="Arial" w:hAnsi="Arial" w:cs="Arial"/>
        </w:rPr>
        <w:t>The main problem Basil is facing is dependence on passing footfall that is on a decline.</w:t>
      </w:r>
    </w:p>
    <w:p w14:paraId="6002C6F4" w14:textId="39266B32" w:rsidR="00BC6EBC" w:rsidRPr="00CE07AD" w:rsidRDefault="00BC6EBC" w:rsidP="002A3726">
      <w:pPr>
        <w:pStyle w:val="ListParagraph"/>
        <w:numPr>
          <w:ilvl w:val="0"/>
          <w:numId w:val="1"/>
        </w:numPr>
        <w:spacing w:line="360" w:lineRule="auto"/>
        <w:rPr>
          <w:rFonts w:ascii="Arial" w:hAnsi="Arial" w:cs="Arial"/>
        </w:rPr>
      </w:pPr>
      <w:r w:rsidRPr="00CE07AD">
        <w:rPr>
          <w:rFonts w:ascii="Arial" w:hAnsi="Arial" w:cs="Arial"/>
        </w:rPr>
        <w:t>The rising overheads and unpredictable ingredients costs reduce the margins to absorb falling sales.</w:t>
      </w:r>
    </w:p>
    <w:p w14:paraId="083C8C71" w14:textId="7255AA2E" w:rsidR="00BC6EBC" w:rsidRPr="00CE07AD" w:rsidRDefault="00EC063C" w:rsidP="002A3726">
      <w:pPr>
        <w:pStyle w:val="ListParagraph"/>
        <w:numPr>
          <w:ilvl w:val="0"/>
          <w:numId w:val="1"/>
        </w:numPr>
        <w:spacing w:line="360" w:lineRule="auto"/>
        <w:rPr>
          <w:rFonts w:ascii="Arial" w:hAnsi="Arial" w:cs="Arial"/>
        </w:rPr>
      </w:pPr>
      <w:r>
        <w:rPr>
          <w:rFonts w:ascii="Arial" w:hAnsi="Arial" w:cs="Arial"/>
        </w:rPr>
        <w:t>T</w:t>
      </w:r>
      <w:r w:rsidR="00091EDC" w:rsidRPr="00CE07AD">
        <w:rPr>
          <w:rFonts w:ascii="Arial" w:hAnsi="Arial" w:cs="Arial"/>
        </w:rPr>
        <w:t>wo</w:t>
      </w:r>
      <w:r w:rsidR="00BC6EBC" w:rsidRPr="00CE07AD">
        <w:rPr>
          <w:rFonts w:ascii="Arial" w:hAnsi="Arial" w:cs="Arial"/>
        </w:rPr>
        <w:t xml:space="preserve"> solutions were assessed: pre-order and delivery service, and wholesale alternative.</w:t>
      </w:r>
    </w:p>
    <w:p w14:paraId="47344D4D" w14:textId="577A7F76" w:rsidR="00BC6EBC" w:rsidRPr="00CE07AD" w:rsidRDefault="00BC6EBC" w:rsidP="002A3726">
      <w:pPr>
        <w:pStyle w:val="ListParagraph"/>
        <w:numPr>
          <w:ilvl w:val="0"/>
          <w:numId w:val="1"/>
        </w:numPr>
        <w:spacing w:line="360" w:lineRule="auto"/>
        <w:rPr>
          <w:rFonts w:ascii="Arial" w:hAnsi="Arial" w:cs="Arial"/>
        </w:rPr>
      </w:pPr>
      <w:r w:rsidRPr="00CE07AD">
        <w:rPr>
          <w:rFonts w:ascii="Arial" w:hAnsi="Arial" w:cs="Arial"/>
        </w:rPr>
        <w:t xml:space="preserve">PMI evaluation favoured the pre-order and delivery service, mainly because it has </w:t>
      </w:r>
      <w:r w:rsidR="002C30AF" w:rsidRPr="00CE07AD">
        <w:rPr>
          <w:rFonts w:ascii="Arial" w:hAnsi="Arial" w:cs="Arial"/>
        </w:rPr>
        <w:t xml:space="preserve">low set-up cost </w:t>
      </w:r>
      <w:r w:rsidRPr="00CE07AD">
        <w:rPr>
          <w:rFonts w:ascii="Arial" w:hAnsi="Arial" w:cs="Arial"/>
        </w:rPr>
        <w:t>and has existing demand.</w:t>
      </w:r>
    </w:p>
    <w:p w14:paraId="37E73043" w14:textId="058AE04E" w:rsidR="00BC6EBC" w:rsidRPr="00CE07AD" w:rsidRDefault="00697247" w:rsidP="002A3726">
      <w:pPr>
        <w:pStyle w:val="ListParagraph"/>
        <w:numPr>
          <w:ilvl w:val="0"/>
          <w:numId w:val="1"/>
        </w:numPr>
        <w:spacing w:line="360" w:lineRule="auto"/>
        <w:rPr>
          <w:rFonts w:ascii="Arial" w:hAnsi="Arial" w:cs="Arial"/>
        </w:rPr>
      </w:pPr>
      <w:r>
        <w:rPr>
          <w:rFonts w:ascii="Arial" w:hAnsi="Arial" w:cs="Arial"/>
        </w:rPr>
        <w:t xml:space="preserve">The </w:t>
      </w:r>
      <w:r w:rsidR="00BC6EBC" w:rsidRPr="00CE07AD">
        <w:rPr>
          <w:rFonts w:ascii="Arial" w:hAnsi="Arial" w:cs="Arial"/>
        </w:rPr>
        <w:t>implementation</w:t>
      </w:r>
      <w:r>
        <w:rPr>
          <w:rFonts w:ascii="Arial" w:hAnsi="Arial" w:cs="Arial"/>
        </w:rPr>
        <w:t xml:space="preserve"> plan</w:t>
      </w:r>
      <w:r w:rsidR="00BC6EBC" w:rsidRPr="00CE07AD">
        <w:rPr>
          <w:rFonts w:ascii="Arial" w:hAnsi="Arial" w:cs="Arial"/>
        </w:rPr>
        <w:t xml:space="preserve"> spans 1</w:t>
      </w:r>
      <w:r w:rsidR="0036515B" w:rsidRPr="00CE07AD">
        <w:rPr>
          <w:rFonts w:ascii="Arial" w:hAnsi="Arial" w:cs="Arial"/>
        </w:rPr>
        <w:t>2</w:t>
      </w:r>
      <w:r w:rsidR="00BC6EBC" w:rsidRPr="00CE07AD">
        <w:rPr>
          <w:rFonts w:ascii="Arial" w:hAnsi="Arial" w:cs="Arial"/>
        </w:rPr>
        <w:t xml:space="preserve"> weeks, with testing and soft launch to regular customers before spending money on promotion.</w:t>
      </w:r>
      <w:r w:rsidR="008F6269">
        <w:rPr>
          <w:rFonts w:ascii="Arial" w:hAnsi="Arial" w:cs="Arial"/>
        </w:rPr>
        <w:t xml:space="preserve"> Week 13 onwards is a review of the implementation and making changes as needed.</w:t>
      </w:r>
    </w:p>
    <w:p w14:paraId="3985577D" w14:textId="62F5A62D" w:rsidR="00BC6EBC" w:rsidRPr="00CE07AD" w:rsidRDefault="00BC6EBC" w:rsidP="002A3726">
      <w:pPr>
        <w:pStyle w:val="ListParagraph"/>
        <w:numPr>
          <w:ilvl w:val="0"/>
          <w:numId w:val="1"/>
        </w:numPr>
        <w:spacing w:line="360" w:lineRule="auto"/>
        <w:rPr>
          <w:rFonts w:ascii="Arial" w:hAnsi="Arial" w:cs="Arial"/>
        </w:rPr>
      </w:pPr>
      <w:r w:rsidRPr="00CE07AD">
        <w:rPr>
          <w:rFonts w:ascii="Arial" w:hAnsi="Arial" w:cs="Arial"/>
        </w:rPr>
        <w:t xml:space="preserve">Success is measured by checking if the pre-order and delivery service reaches 20% of weekly sales within </w:t>
      </w:r>
      <w:r w:rsidR="00B8030E">
        <w:rPr>
          <w:rFonts w:ascii="Arial" w:hAnsi="Arial" w:cs="Arial"/>
        </w:rPr>
        <w:t>six</w:t>
      </w:r>
      <w:r w:rsidR="00397BD1">
        <w:rPr>
          <w:rFonts w:ascii="Arial" w:hAnsi="Arial" w:cs="Arial"/>
        </w:rPr>
        <w:t xml:space="preserve"> </w:t>
      </w:r>
      <w:r w:rsidRPr="00CE07AD">
        <w:rPr>
          <w:rFonts w:ascii="Arial" w:hAnsi="Arial" w:cs="Arial"/>
        </w:rPr>
        <w:t>months of full launch.</w:t>
      </w:r>
    </w:p>
    <w:p w14:paraId="31E3863C" w14:textId="77777777" w:rsidR="00433FF2" w:rsidRPr="00D871ED" w:rsidRDefault="00433FF2" w:rsidP="002A3726">
      <w:pPr>
        <w:spacing w:line="360" w:lineRule="auto"/>
        <w:rPr>
          <w:rFonts w:ascii="Arial" w:hAnsi="Arial" w:cs="Arial"/>
          <w:lang w:val="en-US" w:eastAsia="en-US"/>
        </w:rPr>
      </w:pPr>
    </w:p>
    <w:p w14:paraId="70AC92CE" w14:textId="7AF90142" w:rsidR="00BF36D0" w:rsidRDefault="00BF36D0" w:rsidP="002A3726">
      <w:pPr>
        <w:spacing w:line="360" w:lineRule="auto"/>
        <w:rPr>
          <w:lang w:val="en-US"/>
        </w:rPr>
      </w:pPr>
      <w:r>
        <w:rPr>
          <w:lang w:val="en-US"/>
        </w:rPr>
        <w:br w:type="page"/>
      </w:r>
    </w:p>
    <w:p w14:paraId="3DB234D1" w14:textId="1931DB56" w:rsidR="007064E6" w:rsidRDefault="00AB5CA4" w:rsidP="002A3726">
      <w:pPr>
        <w:pStyle w:val="Heading1"/>
        <w:spacing w:line="360" w:lineRule="auto"/>
        <w:rPr>
          <w:lang w:val="en-US"/>
        </w:rPr>
      </w:pPr>
      <w:bookmarkStart w:id="10" w:name="_Toc237891125"/>
      <w:r>
        <w:rPr>
          <w:lang w:val="en-US"/>
        </w:rPr>
        <w:lastRenderedPageBreak/>
        <w:t>Reference List</w:t>
      </w:r>
      <w:r w:rsidR="00BF36D0">
        <w:rPr>
          <w:lang w:val="en-US"/>
        </w:rPr>
        <w:t>:</w:t>
      </w:r>
      <w:bookmarkEnd w:id="10"/>
    </w:p>
    <w:p w14:paraId="776B47C6" w14:textId="77777777" w:rsidR="008F33FA" w:rsidRDefault="00241A76" w:rsidP="002A3726">
      <w:pPr>
        <w:spacing w:line="360" w:lineRule="auto"/>
        <w:rPr>
          <w:rFonts w:ascii="Arial" w:hAnsi="Arial" w:cs="Arial"/>
          <w:i/>
          <w:iCs/>
        </w:rPr>
      </w:pPr>
      <w:r w:rsidRPr="00241A76">
        <w:rPr>
          <w:rFonts w:ascii="Arial" w:hAnsi="Arial" w:cs="Arial"/>
        </w:rPr>
        <w:t xml:space="preserve">Brewer, P. and Sebby, A.G. (2021) 'The effect of online restaurant menus on consumers' purchase intentions during the COVID-19 pandemic', </w:t>
      </w:r>
      <w:r w:rsidRPr="00241A76">
        <w:rPr>
          <w:rFonts w:ascii="Arial" w:hAnsi="Arial" w:cs="Arial"/>
          <w:i/>
          <w:iCs/>
        </w:rPr>
        <w:t>In</w:t>
      </w:r>
      <w:r w:rsidR="0015323D">
        <w:rPr>
          <w:rFonts w:ascii="Arial" w:hAnsi="Arial" w:cs="Arial"/>
          <w:i/>
          <w:iCs/>
        </w:rPr>
        <w:t>dnb</w:t>
      </w:r>
      <w:r w:rsidR="008F33FA">
        <w:rPr>
          <w:rFonts w:ascii="Arial" w:hAnsi="Arial" w:cs="Arial"/>
          <w:i/>
          <w:iCs/>
        </w:rPr>
        <w:t>s][</w:t>
      </w:r>
    </w:p>
    <w:p w14:paraId="7DC4C7E8" w14:textId="3CFCD97A" w:rsidR="00241A76" w:rsidRDefault="008F33FA" w:rsidP="002A3726">
      <w:pPr>
        <w:spacing w:line="360" w:lineRule="auto"/>
        <w:rPr>
          <w:rFonts w:ascii="Arial" w:hAnsi="Arial" w:cs="Arial"/>
        </w:rPr>
      </w:pPr>
      <w:r>
        <w:rPr>
          <w:rFonts w:ascii="Arial" w:hAnsi="Arial" w:cs="Arial"/>
          <w:i/>
          <w:iCs/>
        </w:rPr>
        <w:t>fd</w:t>
      </w:r>
      <w:r w:rsidR="00241A76" w:rsidRPr="00241A76">
        <w:rPr>
          <w:rFonts w:ascii="Arial" w:hAnsi="Arial" w:cs="Arial"/>
          <w:i/>
          <w:iCs/>
        </w:rPr>
        <w:t>ternational Journal of Hospitality Management</w:t>
      </w:r>
      <w:r w:rsidR="00241A76" w:rsidRPr="00241A76">
        <w:rPr>
          <w:rFonts w:ascii="Arial" w:hAnsi="Arial" w:cs="Arial"/>
        </w:rPr>
        <w:t>, 94, 102777. doi: 10.1016/j.ijhm.2020.10277</w:t>
      </w:r>
      <w:r w:rsidR="00734B3D">
        <w:rPr>
          <w:rFonts w:ascii="Arial" w:hAnsi="Arial" w:cs="Arial"/>
        </w:rPr>
        <w:t>7</w:t>
      </w:r>
      <w:r w:rsidR="00E04C36">
        <w:rPr>
          <w:rFonts w:ascii="Arial" w:hAnsi="Arial" w:cs="Arial"/>
        </w:rPr>
        <w:t>.</w:t>
      </w:r>
    </w:p>
    <w:p w14:paraId="013614A8" w14:textId="02754736" w:rsidR="00241A76" w:rsidRDefault="00241A76" w:rsidP="002A3726">
      <w:pPr>
        <w:spacing w:line="360" w:lineRule="auto"/>
        <w:rPr>
          <w:rFonts w:ascii="Arial" w:hAnsi="Arial" w:cs="Arial"/>
        </w:rPr>
      </w:pPr>
      <w:r w:rsidRPr="00241A76">
        <w:rPr>
          <w:rFonts w:ascii="Arial" w:hAnsi="Arial" w:cs="Arial"/>
        </w:rPr>
        <w:t xml:space="preserve">Brizek, M.G., Frash, R.E., McLeod, B.M. and Patience, M.O. (2021) 'Independent restaurant operator perspectives in the wake of the COVID-19 pandemic', </w:t>
      </w:r>
      <w:r w:rsidRPr="00241A76">
        <w:rPr>
          <w:rFonts w:ascii="Arial" w:hAnsi="Arial" w:cs="Arial"/>
          <w:i/>
          <w:iCs/>
        </w:rPr>
        <w:t>International Journal of Hospitality Management</w:t>
      </w:r>
      <w:r w:rsidRPr="00241A76">
        <w:rPr>
          <w:rFonts w:ascii="Arial" w:hAnsi="Arial" w:cs="Arial"/>
        </w:rPr>
        <w:t>, 93, 102766. doi: 10.1016/j.ijhm.2020.102766</w:t>
      </w:r>
      <w:r w:rsidR="00E04C36">
        <w:rPr>
          <w:rFonts w:ascii="Arial" w:hAnsi="Arial" w:cs="Arial"/>
        </w:rPr>
        <w:t>.</w:t>
      </w:r>
    </w:p>
    <w:p w14:paraId="12C330CC" w14:textId="77777777" w:rsidR="00241A76" w:rsidRPr="002729B7" w:rsidRDefault="00241A76" w:rsidP="002A3726">
      <w:pPr>
        <w:spacing w:line="360" w:lineRule="auto"/>
        <w:rPr>
          <w:rFonts w:ascii="Arial" w:hAnsi="Arial" w:cs="Arial"/>
        </w:rPr>
      </w:pPr>
      <w:r w:rsidRPr="002729B7">
        <w:rPr>
          <w:rFonts w:ascii="Arial" w:hAnsi="Arial" w:cs="Arial"/>
        </w:rPr>
        <w:t xml:space="preserve">de Bono, E. (1994) </w:t>
      </w:r>
      <w:r w:rsidRPr="006B711D">
        <w:rPr>
          <w:rFonts w:ascii="Arial" w:hAnsi="Arial" w:cs="Arial"/>
          <w:i/>
          <w:iCs/>
        </w:rPr>
        <w:t>De Bono’s Thinking Course</w:t>
      </w:r>
      <w:r w:rsidRPr="002729B7">
        <w:rPr>
          <w:rFonts w:ascii="Arial" w:hAnsi="Arial" w:cs="Arial"/>
        </w:rPr>
        <w:t>. Revised edn. London: BBC Books.</w:t>
      </w:r>
    </w:p>
    <w:p w14:paraId="6533CBB0" w14:textId="77777777" w:rsidR="00241A76" w:rsidRPr="002729B7" w:rsidRDefault="00241A76" w:rsidP="002A3726">
      <w:pPr>
        <w:spacing w:line="360" w:lineRule="auto"/>
        <w:rPr>
          <w:rFonts w:ascii="Arial" w:hAnsi="Arial" w:cs="Arial"/>
        </w:rPr>
      </w:pPr>
      <w:r w:rsidRPr="002729B7">
        <w:rPr>
          <w:rFonts w:ascii="Arial" w:hAnsi="Arial" w:cs="Arial"/>
        </w:rPr>
        <w:t xml:space="preserve">Doran, G.T. (1981) 'There's a S.M.A.R.T. way to write management's goals and objectives', </w:t>
      </w:r>
      <w:r w:rsidRPr="002729B7">
        <w:rPr>
          <w:rFonts w:ascii="Arial" w:hAnsi="Arial" w:cs="Arial"/>
          <w:i/>
          <w:iCs/>
        </w:rPr>
        <w:t>Management Review</w:t>
      </w:r>
      <w:r w:rsidRPr="002729B7">
        <w:rPr>
          <w:rFonts w:ascii="Arial" w:hAnsi="Arial" w:cs="Arial"/>
        </w:rPr>
        <w:t>, 70(11), pp. 35–36.</w:t>
      </w:r>
    </w:p>
    <w:p w14:paraId="0F1A1285" w14:textId="77777777" w:rsidR="00241A76" w:rsidRPr="002729B7" w:rsidRDefault="00241A76" w:rsidP="002A3726">
      <w:pPr>
        <w:spacing w:line="360" w:lineRule="auto"/>
        <w:rPr>
          <w:rFonts w:ascii="Arial" w:hAnsi="Arial" w:cs="Arial"/>
        </w:rPr>
      </w:pPr>
      <w:r w:rsidRPr="002729B7">
        <w:rPr>
          <w:rFonts w:ascii="Arial" w:hAnsi="Arial" w:cs="Arial"/>
        </w:rPr>
        <w:t xml:space="preserve">Enoch, M. </w:t>
      </w:r>
      <w:r w:rsidRPr="002729B7">
        <w:rPr>
          <w:rFonts w:ascii="Arial" w:hAnsi="Arial" w:cs="Arial"/>
          <w:i/>
          <w:iCs/>
        </w:rPr>
        <w:t>et al.</w:t>
      </w:r>
      <w:r w:rsidRPr="002729B7">
        <w:rPr>
          <w:rFonts w:ascii="Arial" w:hAnsi="Arial" w:cs="Arial"/>
        </w:rPr>
        <w:t xml:space="preserve"> (202</w:t>
      </w:r>
      <w:r>
        <w:rPr>
          <w:rFonts w:ascii="Arial" w:hAnsi="Arial" w:cs="Arial"/>
        </w:rPr>
        <w:t>2</w:t>
      </w:r>
      <w:r w:rsidRPr="002729B7">
        <w:rPr>
          <w:rFonts w:ascii="Arial" w:hAnsi="Arial" w:cs="Arial"/>
        </w:rPr>
        <w:t xml:space="preserve">) </w:t>
      </w:r>
      <w:r>
        <w:rPr>
          <w:rFonts w:ascii="Arial" w:hAnsi="Arial" w:cs="Arial"/>
        </w:rPr>
        <w:t>‘</w:t>
      </w:r>
      <w:r w:rsidRPr="002729B7">
        <w:rPr>
          <w:rFonts w:ascii="Arial" w:hAnsi="Arial" w:cs="Arial"/>
        </w:rPr>
        <w:t>When COVID-19 came to town: Measuring the impact of the coronavirus pandemic on footfall on six high streets in England</w:t>
      </w:r>
      <w:r>
        <w:rPr>
          <w:rFonts w:ascii="Arial" w:hAnsi="Arial" w:cs="Arial"/>
        </w:rPr>
        <w:t>’,</w:t>
      </w:r>
      <w:r w:rsidRPr="002729B7">
        <w:rPr>
          <w:rFonts w:ascii="Arial" w:hAnsi="Arial" w:cs="Arial"/>
        </w:rPr>
        <w:t xml:space="preserve"> </w:t>
      </w:r>
      <w:r w:rsidRPr="002729B7">
        <w:rPr>
          <w:rFonts w:ascii="Arial" w:hAnsi="Arial" w:cs="Arial"/>
          <w:i/>
          <w:iCs/>
        </w:rPr>
        <w:t>Environment and Planning B: Urban Analytics and City Science</w:t>
      </w:r>
      <w:r w:rsidRPr="002729B7">
        <w:rPr>
          <w:rFonts w:ascii="Arial" w:hAnsi="Arial" w:cs="Arial"/>
        </w:rPr>
        <w:t>, 49(3), p</w:t>
      </w:r>
      <w:r>
        <w:rPr>
          <w:rFonts w:ascii="Arial" w:hAnsi="Arial" w:cs="Arial"/>
        </w:rPr>
        <w:t>p</w:t>
      </w:r>
      <w:r w:rsidRPr="002729B7">
        <w:rPr>
          <w:rFonts w:ascii="Arial" w:hAnsi="Arial" w:cs="Arial"/>
        </w:rPr>
        <w:t>.</w:t>
      </w:r>
      <w:r>
        <w:rPr>
          <w:rFonts w:ascii="Arial" w:hAnsi="Arial" w:cs="Arial"/>
        </w:rPr>
        <w:t xml:space="preserve"> 1091</w:t>
      </w:r>
      <w:r w:rsidRPr="002729B7">
        <w:rPr>
          <w:rFonts w:ascii="Arial" w:hAnsi="Arial" w:cs="Arial"/>
        </w:rPr>
        <w:t>–</w:t>
      </w:r>
      <w:r>
        <w:rPr>
          <w:rFonts w:ascii="Arial" w:hAnsi="Arial" w:cs="Arial"/>
        </w:rPr>
        <w:t>1111</w:t>
      </w:r>
      <w:r w:rsidRPr="002729B7">
        <w:rPr>
          <w:rFonts w:ascii="Arial" w:hAnsi="Arial" w:cs="Arial"/>
        </w:rPr>
        <w:t xml:space="preserve">. </w:t>
      </w:r>
      <w:r>
        <w:rPr>
          <w:rFonts w:ascii="Arial" w:hAnsi="Arial" w:cs="Arial"/>
        </w:rPr>
        <w:t xml:space="preserve">doi: </w:t>
      </w:r>
      <w:r w:rsidRPr="002729B7">
        <w:rPr>
          <w:rFonts w:ascii="Arial" w:hAnsi="Arial" w:cs="Arial"/>
        </w:rPr>
        <w:t>10.1177/23998083211048497.</w:t>
      </w:r>
    </w:p>
    <w:p w14:paraId="76451F93" w14:textId="77777777" w:rsidR="00241A76" w:rsidRDefault="00241A76" w:rsidP="002A3726">
      <w:pPr>
        <w:spacing w:line="360" w:lineRule="auto"/>
        <w:rPr>
          <w:rFonts w:ascii="Arial" w:hAnsi="Arial" w:cs="Arial"/>
        </w:rPr>
      </w:pPr>
      <w:r w:rsidRPr="00681B3A">
        <w:rPr>
          <w:rFonts w:ascii="Arial" w:hAnsi="Arial" w:cs="Arial"/>
        </w:rPr>
        <w:t xml:space="preserve">Hess Jr., R.L., Ganesan, S. and Klein, N.M. (2003) </w:t>
      </w:r>
      <w:r>
        <w:rPr>
          <w:rFonts w:ascii="Arial" w:hAnsi="Arial" w:cs="Arial"/>
        </w:rPr>
        <w:t>‘</w:t>
      </w:r>
      <w:r w:rsidRPr="00681B3A">
        <w:rPr>
          <w:rFonts w:ascii="Arial" w:hAnsi="Arial" w:cs="Arial"/>
        </w:rPr>
        <w:t xml:space="preserve">Service </w:t>
      </w:r>
      <w:r>
        <w:rPr>
          <w:rFonts w:ascii="Arial" w:hAnsi="Arial" w:cs="Arial"/>
        </w:rPr>
        <w:t>f</w:t>
      </w:r>
      <w:r w:rsidRPr="00681B3A">
        <w:rPr>
          <w:rFonts w:ascii="Arial" w:hAnsi="Arial" w:cs="Arial"/>
        </w:rPr>
        <w:t xml:space="preserve">ailure and </w:t>
      </w:r>
      <w:r>
        <w:rPr>
          <w:rFonts w:ascii="Arial" w:hAnsi="Arial" w:cs="Arial"/>
        </w:rPr>
        <w:t>r</w:t>
      </w:r>
      <w:r w:rsidRPr="00681B3A">
        <w:rPr>
          <w:rFonts w:ascii="Arial" w:hAnsi="Arial" w:cs="Arial"/>
        </w:rPr>
        <w:t xml:space="preserve">ecovery: The </w:t>
      </w:r>
      <w:r>
        <w:rPr>
          <w:rFonts w:ascii="Arial" w:hAnsi="Arial" w:cs="Arial"/>
        </w:rPr>
        <w:t>i</w:t>
      </w:r>
      <w:r w:rsidRPr="00681B3A">
        <w:rPr>
          <w:rFonts w:ascii="Arial" w:hAnsi="Arial" w:cs="Arial"/>
        </w:rPr>
        <w:t xml:space="preserve">mpact of </w:t>
      </w:r>
      <w:r>
        <w:rPr>
          <w:rFonts w:ascii="Arial" w:hAnsi="Arial" w:cs="Arial"/>
        </w:rPr>
        <w:t>r</w:t>
      </w:r>
      <w:r w:rsidRPr="00681B3A">
        <w:rPr>
          <w:rFonts w:ascii="Arial" w:hAnsi="Arial" w:cs="Arial"/>
        </w:rPr>
        <w:t xml:space="preserve">elationship </w:t>
      </w:r>
      <w:r>
        <w:rPr>
          <w:rFonts w:ascii="Arial" w:hAnsi="Arial" w:cs="Arial"/>
        </w:rPr>
        <w:t>f</w:t>
      </w:r>
      <w:r w:rsidRPr="00681B3A">
        <w:rPr>
          <w:rFonts w:ascii="Arial" w:hAnsi="Arial" w:cs="Arial"/>
        </w:rPr>
        <w:t xml:space="preserve">actors on </w:t>
      </w:r>
      <w:r>
        <w:rPr>
          <w:rFonts w:ascii="Arial" w:hAnsi="Arial" w:cs="Arial"/>
        </w:rPr>
        <w:t>c</w:t>
      </w:r>
      <w:r w:rsidRPr="00681B3A">
        <w:rPr>
          <w:rFonts w:ascii="Arial" w:hAnsi="Arial" w:cs="Arial"/>
        </w:rPr>
        <w:t xml:space="preserve">ustomer </w:t>
      </w:r>
      <w:r>
        <w:rPr>
          <w:rFonts w:ascii="Arial" w:hAnsi="Arial" w:cs="Arial"/>
        </w:rPr>
        <w:t>s</w:t>
      </w:r>
      <w:r w:rsidRPr="00681B3A">
        <w:rPr>
          <w:rFonts w:ascii="Arial" w:hAnsi="Arial" w:cs="Arial"/>
        </w:rPr>
        <w:t>atisfaction</w:t>
      </w:r>
      <w:r>
        <w:rPr>
          <w:rFonts w:ascii="Arial" w:hAnsi="Arial" w:cs="Arial"/>
        </w:rPr>
        <w:t>’,</w:t>
      </w:r>
      <w:r w:rsidRPr="00681B3A">
        <w:rPr>
          <w:rFonts w:ascii="Arial" w:hAnsi="Arial" w:cs="Arial"/>
        </w:rPr>
        <w:t xml:space="preserve"> </w:t>
      </w:r>
      <w:r w:rsidRPr="00681B3A">
        <w:rPr>
          <w:rFonts w:ascii="Arial" w:hAnsi="Arial" w:cs="Arial"/>
          <w:i/>
          <w:iCs/>
        </w:rPr>
        <w:t>Journal of the Academy of Marketing Science</w:t>
      </w:r>
      <w:r w:rsidRPr="00681B3A">
        <w:rPr>
          <w:rFonts w:ascii="Arial" w:hAnsi="Arial" w:cs="Arial"/>
        </w:rPr>
        <w:t>, 31(2), pp. 127–145</w:t>
      </w:r>
      <w:r>
        <w:rPr>
          <w:rFonts w:ascii="Arial" w:hAnsi="Arial" w:cs="Arial"/>
        </w:rPr>
        <w:t>.</w:t>
      </w:r>
    </w:p>
    <w:p w14:paraId="54D9517F" w14:textId="77777777" w:rsidR="00241A76" w:rsidRPr="002729B7" w:rsidRDefault="00241A76" w:rsidP="002A3726">
      <w:pPr>
        <w:spacing w:line="360" w:lineRule="auto"/>
        <w:rPr>
          <w:rFonts w:ascii="Arial" w:hAnsi="Arial" w:cs="Arial"/>
        </w:rPr>
      </w:pPr>
      <w:r w:rsidRPr="002729B7">
        <w:rPr>
          <w:rFonts w:ascii="Arial" w:hAnsi="Arial" w:cs="Arial"/>
        </w:rPr>
        <w:t xml:space="preserve">Kim, Y., Ho, T.H., Tan, L.P. and Casidy, R. (2023) 'Factors influencing consumer forgiveness: a systematic literature review and directions for future research', </w:t>
      </w:r>
      <w:r w:rsidRPr="002729B7">
        <w:rPr>
          <w:rFonts w:ascii="Arial" w:hAnsi="Arial" w:cs="Arial"/>
          <w:i/>
          <w:iCs/>
        </w:rPr>
        <w:t>Journal of Service Theory and Practice</w:t>
      </w:r>
      <w:r w:rsidRPr="002729B7">
        <w:rPr>
          <w:rFonts w:ascii="Arial" w:hAnsi="Arial" w:cs="Arial"/>
        </w:rPr>
        <w:t>, 33(5), pp. 601–628.</w:t>
      </w:r>
    </w:p>
    <w:p w14:paraId="30186229" w14:textId="77777777" w:rsidR="00241A76" w:rsidRPr="002729B7" w:rsidRDefault="00241A76" w:rsidP="002A3726">
      <w:pPr>
        <w:spacing w:line="360" w:lineRule="auto"/>
        <w:rPr>
          <w:rFonts w:ascii="Arial" w:hAnsi="Arial" w:cs="Arial"/>
        </w:rPr>
      </w:pPr>
      <w:r w:rsidRPr="002729B7">
        <w:rPr>
          <w:rFonts w:ascii="Arial" w:hAnsi="Arial" w:cs="Arial"/>
        </w:rPr>
        <w:t>Lord, C., Bates, O., Friday, A., McLeod, F., Cherrett, T., Martinez-Sykora, A. and Oakey, A</w:t>
      </w:r>
      <w:r>
        <w:rPr>
          <w:rFonts w:ascii="Arial" w:hAnsi="Arial" w:cs="Arial"/>
        </w:rPr>
        <w:t xml:space="preserve">. </w:t>
      </w:r>
      <w:r w:rsidRPr="002729B7">
        <w:rPr>
          <w:rFonts w:ascii="Arial" w:hAnsi="Arial" w:cs="Arial"/>
        </w:rPr>
        <w:t>(202</w:t>
      </w:r>
      <w:r>
        <w:rPr>
          <w:rFonts w:ascii="Arial" w:hAnsi="Arial" w:cs="Arial"/>
        </w:rPr>
        <w:t>3</w:t>
      </w:r>
      <w:r w:rsidRPr="002729B7">
        <w:rPr>
          <w:rFonts w:ascii="Arial" w:hAnsi="Arial" w:cs="Arial"/>
        </w:rPr>
        <w:t xml:space="preserve">) ‘The sustainability of the gig economy food delivery system (Deliveroo, UberEATS and Just-Eat): Histories and futures of rebound, lock-in and path dependency’, </w:t>
      </w:r>
      <w:r w:rsidRPr="002729B7">
        <w:rPr>
          <w:rFonts w:ascii="Arial" w:hAnsi="Arial" w:cs="Arial"/>
          <w:i/>
          <w:iCs/>
        </w:rPr>
        <w:t>International Journal of Sustainable Transportation</w:t>
      </w:r>
      <w:r w:rsidRPr="002729B7">
        <w:rPr>
          <w:rFonts w:ascii="Arial" w:hAnsi="Arial" w:cs="Arial"/>
        </w:rPr>
        <w:t>, 17(5), pp. 490–502. doi: 10.1080/15568318.2022.2066583.</w:t>
      </w:r>
    </w:p>
    <w:p w14:paraId="327A7D63" w14:textId="77777777" w:rsidR="00241A76" w:rsidRPr="00A26D44" w:rsidRDefault="00241A76" w:rsidP="00A26D44">
      <w:pPr>
        <w:spacing w:after="200" w:line="360" w:lineRule="auto"/>
        <w:ind w:left="720" w:hanging="720"/>
        <w:rPr>
          <w:rFonts w:ascii="Arial" w:hAnsi="Arial" w:cs="Arial"/>
        </w:rPr>
      </w:pPr>
      <w:r w:rsidRPr="00A26D44">
        <w:rPr>
          <w:rFonts w:ascii="Arial" w:hAnsi="Arial" w:cs="Arial"/>
        </w:rPr>
        <w:t xml:space="preserve">Maylor, H. (2010) </w:t>
      </w:r>
      <w:r w:rsidRPr="006B711D">
        <w:rPr>
          <w:rFonts w:ascii="Arial" w:hAnsi="Arial" w:cs="Arial"/>
          <w:i/>
          <w:iCs/>
        </w:rPr>
        <w:t>Project Management</w:t>
      </w:r>
      <w:r w:rsidRPr="00A26D44">
        <w:rPr>
          <w:rFonts w:ascii="Arial" w:hAnsi="Arial" w:cs="Arial"/>
        </w:rPr>
        <w:t>. 4th edn. Harlow: Financial Times Prentice Hall.</w:t>
      </w:r>
    </w:p>
    <w:p w14:paraId="2029052D" w14:textId="77777777" w:rsidR="00241A76" w:rsidRDefault="00241A76" w:rsidP="002A3726">
      <w:pPr>
        <w:spacing w:line="360" w:lineRule="auto"/>
        <w:rPr>
          <w:rFonts w:ascii="Arial" w:hAnsi="Arial" w:cs="Arial"/>
        </w:rPr>
      </w:pPr>
      <w:r w:rsidRPr="002729B7">
        <w:rPr>
          <w:rFonts w:ascii="Arial" w:hAnsi="Arial" w:cs="Arial"/>
        </w:rPr>
        <w:lastRenderedPageBreak/>
        <w:t xml:space="preserve">Parmenter, D. (2020) </w:t>
      </w:r>
      <w:r w:rsidRPr="002729B7">
        <w:rPr>
          <w:rFonts w:ascii="Arial" w:hAnsi="Arial" w:cs="Arial"/>
          <w:i/>
          <w:iCs/>
        </w:rPr>
        <w:t>Key performance indicators: developing, implementing, and using winning KPIs</w:t>
      </w:r>
      <w:r w:rsidRPr="002729B7">
        <w:rPr>
          <w:rFonts w:ascii="Arial" w:hAnsi="Arial" w:cs="Arial"/>
        </w:rPr>
        <w:t>.</w:t>
      </w:r>
      <w:r>
        <w:rPr>
          <w:rFonts w:ascii="Arial" w:hAnsi="Arial" w:cs="Arial"/>
        </w:rPr>
        <w:t xml:space="preserve"> 4</w:t>
      </w:r>
      <w:r>
        <w:rPr>
          <w:rFonts w:ascii="Arial" w:hAnsi="Arial" w:cs="Arial"/>
          <w:vertAlign w:val="superscript"/>
        </w:rPr>
        <w:t xml:space="preserve">th </w:t>
      </w:r>
      <w:r>
        <w:rPr>
          <w:rFonts w:ascii="Arial" w:hAnsi="Arial" w:cs="Arial"/>
        </w:rPr>
        <w:t xml:space="preserve">edn. </w:t>
      </w:r>
      <w:r w:rsidRPr="002729B7">
        <w:rPr>
          <w:rFonts w:ascii="Arial" w:hAnsi="Arial" w:cs="Arial"/>
        </w:rPr>
        <w:t xml:space="preserve">Hoboken, </w:t>
      </w:r>
      <w:r>
        <w:rPr>
          <w:rFonts w:ascii="Arial" w:hAnsi="Arial" w:cs="Arial"/>
        </w:rPr>
        <w:t>NJ</w:t>
      </w:r>
      <w:r w:rsidRPr="002729B7">
        <w:rPr>
          <w:rFonts w:ascii="Arial" w:hAnsi="Arial" w:cs="Arial"/>
        </w:rPr>
        <w:t>: John Wiley &amp; Sons, Inc.</w:t>
      </w:r>
    </w:p>
    <w:p w14:paraId="56CD082D" w14:textId="77777777" w:rsidR="00A26D44" w:rsidRPr="002729B7" w:rsidRDefault="00A26D44" w:rsidP="002A3726">
      <w:pPr>
        <w:spacing w:line="360" w:lineRule="auto"/>
        <w:rPr>
          <w:rFonts w:ascii="Arial" w:hAnsi="Arial" w:cs="Arial"/>
        </w:rPr>
      </w:pPr>
    </w:p>
    <w:p w14:paraId="56BF2C57" w14:textId="77777777" w:rsidR="00706234" w:rsidRPr="008B0D91" w:rsidRDefault="00706234" w:rsidP="002A3726">
      <w:pPr>
        <w:spacing w:line="360" w:lineRule="auto"/>
      </w:pPr>
    </w:p>
    <w:p w14:paraId="6EFABD5C" w14:textId="77777777" w:rsidR="00706234" w:rsidRDefault="00706234" w:rsidP="002A3726">
      <w:pPr>
        <w:spacing w:line="360" w:lineRule="auto"/>
        <w:rPr>
          <w:lang w:val="en-US"/>
        </w:rPr>
      </w:pPr>
      <w:r>
        <w:rPr>
          <w:lang w:val="en-US"/>
        </w:rPr>
        <w:br w:type="page"/>
      </w:r>
    </w:p>
    <w:p w14:paraId="2F58B796" w14:textId="490E71A3" w:rsidR="00686EE2" w:rsidRDefault="00706234" w:rsidP="002A3726">
      <w:pPr>
        <w:pStyle w:val="Heading1"/>
        <w:spacing w:line="360" w:lineRule="auto"/>
        <w:rPr>
          <w:lang w:val="en-US"/>
        </w:rPr>
      </w:pPr>
      <w:bookmarkStart w:id="11" w:name="_Toc237891126"/>
      <w:r w:rsidRPr="00706234">
        <w:rPr>
          <w:lang w:val="en-US"/>
        </w:rPr>
        <w:lastRenderedPageBreak/>
        <w:t>Appendix 1 - PMI Evaluation Table</w:t>
      </w:r>
      <w:r w:rsidR="008916B5">
        <w:rPr>
          <w:lang w:val="en-US"/>
        </w:rPr>
        <w:t>:</w:t>
      </w:r>
      <w:bookmarkEnd w:id="11"/>
    </w:p>
    <w:p w14:paraId="08CF88EA" w14:textId="15BF8D7A" w:rsidR="00126694" w:rsidRDefault="00126694" w:rsidP="002A3726">
      <w:pPr>
        <w:spacing w:line="360" w:lineRule="auto"/>
        <w:rPr>
          <w:lang w:val="en-US"/>
        </w:rPr>
      </w:pPr>
      <w:r>
        <w:rPr>
          <w:rFonts w:ascii="Arial" w:hAnsi="Arial" w:cs="Arial"/>
          <w:lang w:val="en-US"/>
        </w:rPr>
        <w:t xml:space="preserve">Solution A: </w:t>
      </w:r>
      <w:r>
        <w:rPr>
          <w:lang w:val="en-US"/>
        </w:rPr>
        <w:t>Pre-order and Delivery Services</w:t>
      </w:r>
    </w:p>
    <w:p w14:paraId="3B41449A" w14:textId="0797D69B" w:rsidR="008B3C17" w:rsidRPr="00126694" w:rsidRDefault="008B3C17" w:rsidP="002A3726">
      <w:pPr>
        <w:spacing w:line="360" w:lineRule="auto"/>
        <w:rPr>
          <w:rFonts w:ascii="Arial" w:hAnsi="Arial" w:cs="Arial"/>
          <w:lang w:val="en-US"/>
        </w:rPr>
      </w:pPr>
      <w:r>
        <w:rPr>
          <w:lang w:val="en-US"/>
        </w:rPr>
        <w:t xml:space="preserve">Source: </w:t>
      </w:r>
      <w:r w:rsidRPr="008B3C17">
        <w:t>de Bono (1994)</w:t>
      </w:r>
    </w:p>
    <w:tbl>
      <w:tblPr>
        <w:tblStyle w:val="GridTable1Light-Accent1"/>
        <w:tblW w:w="0" w:type="auto"/>
        <w:tblLook w:val="04A0" w:firstRow="1" w:lastRow="0" w:firstColumn="1" w:lastColumn="0" w:noHBand="0" w:noVBand="1"/>
      </w:tblPr>
      <w:tblGrid>
        <w:gridCol w:w="3005"/>
        <w:gridCol w:w="3005"/>
        <w:gridCol w:w="3006"/>
      </w:tblGrid>
      <w:tr w:rsidR="00686EE2" w14:paraId="7BDF4CE0" w14:textId="77777777" w:rsidTr="00686E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9613DC" w14:textId="60F41544" w:rsidR="00686EE2" w:rsidRDefault="00686EE2" w:rsidP="002A3726">
            <w:pPr>
              <w:spacing w:line="360" w:lineRule="auto"/>
              <w:rPr>
                <w:lang w:val="en-US"/>
              </w:rPr>
            </w:pPr>
            <w:r>
              <w:rPr>
                <w:lang w:val="en-US"/>
              </w:rPr>
              <w:t>Plus</w:t>
            </w:r>
          </w:p>
        </w:tc>
        <w:tc>
          <w:tcPr>
            <w:tcW w:w="3005" w:type="dxa"/>
          </w:tcPr>
          <w:p w14:paraId="0784AB21" w14:textId="4ADBFCCC" w:rsidR="00686EE2" w:rsidRDefault="00686EE2"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Minus</w:t>
            </w:r>
          </w:p>
        </w:tc>
        <w:tc>
          <w:tcPr>
            <w:tcW w:w="3006" w:type="dxa"/>
          </w:tcPr>
          <w:p w14:paraId="07A5BA0E" w14:textId="74C8FB53" w:rsidR="00686EE2" w:rsidRDefault="00686EE2"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Interesting</w:t>
            </w:r>
          </w:p>
        </w:tc>
      </w:tr>
      <w:tr w:rsidR="00686EE2" w14:paraId="7B02BAF5" w14:textId="77777777" w:rsidTr="00686EE2">
        <w:tc>
          <w:tcPr>
            <w:cnfStyle w:val="001000000000" w:firstRow="0" w:lastRow="0" w:firstColumn="1" w:lastColumn="0" w:oddVBand="0" w:evenVBand="0" w:oddHBand="0" w:evenHBand="0" w:firstRowFirstColumn="0" w:firstRowLastColumn="0" w:lastRowFirstColumn="0" w:lastRowLastColumn="0"/>
            <w:tcW w:w="3005" w:type="dxa"/>
          </w:tcPr>
          <w:p w14:paraId="40952A81" w14:textId="700C88DD" w:rsidR="00686EE2" w:rsidRPr="00686EE2" w:rsidRDefault="00686EE2" w:rsidP="002A3726">
            <w:pPr>
              <w:spacing w:line="360" w:lineRule="auto"/>
              <w:rPr>
                <w:b w:val="0"/>
                <w:bCs w:val="0"/>
                <w:lang w:val="en-US"/>
              </w:rPr>
            </w:pPr>
            <w:r>
              <w:rPr>
                <w:b w:val="0"/>
                <w:bCs w:val="0"/>
                <w:lang w:val="en-US"/>
              </w:rPr>
              <w:t>Reaches customers who no longer visit the retail park. (+3)</w:t>
            </w:r>
          </w:p>
        </w:tc>
        <w:tc>
          <w:tcPr>
            <w:tcW w:w="3005" w:type="dxa"/>
          </w:tcPr>
          <w:p w14:paraId="358C7DE4" w14:textId="3701F989" w:rsidR="00686EE2"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Third-party platform comes with commissions and fees that must be paid. (-</w:t>
            </w:r>
            <w:r w:rsidR="009668BE">
              <w:rPr>
                <w:lang w:val="en-US"/>
              </w:rPr>
              <w:t>1</w:t>
            </w:r>
            <w:r>
              <w:rPr>
                <w:lang w:val="en-US"/>
              </w:rPr>
              <w:t>)</w:t>
            </w:r>
          </w:p>
        </w:tc>
        <w:tc>
          <w:tcPr>
            <w:tcW w:w="3006" w:type="dxa"/>
          </w:tcPr>
          <w:p w14:paraId="69C6644D" w14:textId="0F456C9F" w:rsidR="00686EE2"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Sales data can be reviewed to find out which products are the most popular. (+3)</w:t>
            </w:r>
          </w:p>
        </w:tc>
      </w:tr>
      <w:tr w:rsidR="00686EE2" w14:paraId="1DE46503" w14:textId="77777777" w:rsidTr="00686EE2">
        <w:tc>
          <w:tcPr>
            <w:cnfStyle w:val="001000000000" w:firstRow="0" w:lastRow="0" w:firstColumn="1" w:lastColumn="0" w:oddVBand="0" w:evenVBand="0" w:oddHBand="0" w:evenHBand="0" w:firstRowFirstColumn="0" w:firstRowLastColumn="0" w:lastRowFirstColumn="0" w:lastRowLastColumn="0"/>
            <w:tcW w:w="3005" w:type="dxa"/>
          </w:tcPr>
          <w:p w14:paraId="32CB32CE" w14:textId="631844FB" w:rsidR="00686EE2" w:rsidRPr="00686EE2" w:rsidRDefault="00686EE2" w:rsidP="002A3726">
            <w:pPr>
              <w:spacing w:line="360" w:lineRule="auto"/>
              <w:rPr>
                <w:b w:val="0"/>
                <w:bCs w:val="0"/>
                <w:lang w:val="en-US"/>
              </w:rPr>
            </w:pPr>
            <w:r>
              <w:rPr>
                <w:b w:val="0"/>
                <w:bCs w:val="0"/>
                <w:lang w:val="en-US"/>
              </w:rPr>
              <w:t>Pre-ordered orders are well known in advance. Allows for better planning and less waste. (+2)</w:t>
            </w:r>
          </w:p>
        </w:tc>
        <w:tc>
          <w:tcPr>
            <w:tcW w:w="3005" w:type="dxa"/>
          </w:tcPr>
          <w:p w14:paraId="61066A5E" w14:textId="77777777" w:rsidR="00686EE2"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There can be issues with delivery. Order may get damaged or go missing. </w:t>
            </w:r>
          </w:p>
          <w:p w14:paraId="3868CE98" w14:textId="4316E971" w:rsidR="00686EE2"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(-3)</w:t>
            </w:r>
          </w:p>
        </w:tc>
        <w:tc>
          <w:tcPr>
            <w:tcW w:w="3006" w:type="dxa"/>
          </w:tcPr>
          <w:p w14:paraId="27CA7B2E" w14:textId="58B7CB5D" w:rsidR="00686EE2"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Possibility to expand the idea if it is popular. Gift-box service. (+</w:t>
            </w:r>
            <w:r w:rsidR="009668BE">
              <w:rPr>
                <w:lang w:val="en-US"/>
              </w:rPr>
              <w:t>3)</w:t>
            </w:r>
          </w:p>
        </w:tc>
      </w:tr>
      <w:tr w:rsidR="00686EE2" w14:paraId="2C6591BF" w14:textId="77777777" w:rsidTr="00686EE2">
        <w:tc>
          <w:tcPr>
            <w:cnfStyle w:val="001000000000" w:firstRow="0" w:lastRow="0" w:firstColumn="1" w:lastColumn="0" w:oddVBand="0" w:evenVBand="0" w:oddHBand="0" w:evenHBand="0" w:firstRowFirstColumn="0" w:firstRowLastColumn="0" w:lastRowFirstColumn="0" w:lastRowLastColumn="0"/>
            <w:tcW w:w="3005" w:type="dxa"/>
          </w:tcPr>
          <w:p w14:paraId="5E03DAA3" w14:textId="464A707E" w:rsidR="00686EE2" w:rsidRPr="00686EE2" w:rsidRDefault="00686EE2" w:rsidP="002A3726">
            <w:pPr>
              <w:spacing w:line="360" w:lineRule="auto"/>
              <w:rPr>
                <w:b w:val="0"/>
                <w:bCs w:val="0"/>
                <w:lang w:val="en-US"/>
              </w:rPr>
            </w:pPr>
            <w:r>
              <w:rPr>
                <w:b w:val="0"/>
                <w:bCs w:val="0"/>
                <w:lang w:val="en-US"/>
              </w:rPr>
              <w:t>Low set up cost as a third-party platform can be used. (+</w:t>
            </w:r>
            <w:r w:rsidR="004E7983">
              <w:rPr>
                <w:b w:val="0"/>
                <w:bCs w:val="0"/>
                <w:lang w:val="en-US"/>
              </w:rPr>
              <w:t>1</w:t>
            </w:r>
            <w:r>
              <w:rPr>
                <w:b w:val="0"/>
                <w:bCs w:val="0"/>
                <w:lang w:val="en-US"/>
              </w:rPr>
              <w:t>)</w:t>
            </w:r>
          </w:p>
        </w:tc>
        <w:tc>
          <w:tcPr>
            <w:tcW w:w="3005" w:type="dxa"/>
          </w:tcPr>
          <w:p w14:paraId="54E7820B" w14:textId="56FAB11E" w:rsidR="00686EE2"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Basil needs to learn how to manage the system while also baking. (-</w:t>
            </w:r>
            <w:r w:rsidR="009668BE">
              <w:rPr>
                <w:lang w:val="en-US"/>
              </w:rPr>
              <w:t>2</w:t>
            </w:r>
            <w:r>
              <w:rPr>
                <w:lang w:val="en-US"/>
              </w:rPr>
              <w:t>)</w:t>
            </w:r>
          </w:p>
        </w:tc>
        <w:tc>
          <w:tcPr>
            <w:tcW w:w="3006" w:type="dxa"/>
          </w:tcPr>
          <w:p w14:paraId="5074D03D" w14:textId="7C0573C4" w:rsidR="00686EE2"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Older customers may have issues using the third-party services. (-1)</w:t>
            </w:r>
          </w:p>
        </w:tc>
      </w:tr>
      <w:tr w:rsidR="00756D83" w14:paraId="53F3AF03" w14:textId="77777777" w:rsidTr="00686EE2">
        <w:tc>
          <w:tcPr>
            <w:cnfStyle w:val="001000000000" w:firstRow="0" w:lastRow="0" w:firstColumn="1" w:lastColumn="0" w:oddVBand="0" w:evenVBand="0" w:oddHBand="0" w:evenHBand="0" w:firstRowFirstColumn="0" w:firstRowLastColumn="0" w:lastRowFirstColumn="0" w:lastRowLastColumn="0"/>
            <w:tcW w:w="3005" w:type="dxa"/>
          </w:tcPr>
          <w:p w14:paraId="14A1924C" w14:textId="4432F57E" w:rsidR="00756D83" w:rsidRPr="00505D92" w:rsidRDefault="00505D92" w:rsidP="002A3726">
            <w:pPr>
              <w:spacing w:line="360" w:lineRule="auto"/>
              <w:rPr>
                <w:b w:val="0"/>
                <w:bCs w:val="0"/>
                <w:lang w:val="en-US"/>
              </w:rPr>
            </w:pPr>
            <w:r>
              <w:rPr>
                <w:b w:val="0"/>
                <w:bCs w:val="0"/>
                <w:lang w:val="en-US"/>
              </w:rPr>
              <w:t>Deals with the problem of unanswered phone calls during busy periods (+2)</w:t>
            </w:r>
          </w:p>
        </w:tc>
        <w:tc>
          <w:tcPr>
            <w:tcW w:w="3005" w:type="dxa"/>
          </w:tcPr>
          <w:p w14:paraId="15762968" w14:textId="75AB6B6D" w:rsidR="00756D83" w:rsidRDefault="00756D83"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Extra work needs to be done during early morning hours to ensure the systems are set up and working. (-</w:t>
            </w:r>
            <w:r w:rsidR="009668BE">
              <w:rPr>
                <w:lang w:val="en-US"/>
              </w:rPr>
              <w:t>2</w:t>
            </w:r>
            <w:r>
              <w:rPr>
                <w:lang w:val="en-US"/>
              </w:rPr>
              <w:t>)</w:t>
            </w:r>
          </w:p>
        </w:tc>
        <w:tc>
          <w:tcPr>
            <w:tcW w:w="3006" w:type="dxa"/>
          </w:tcPr>
          <w:p w14:paraId="711F2C4E" w14:textId="546BC688" w:rsidR="00756D83" w:rsidRDefault="00363846"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Possible that even fewer people will visit the actual sho</w:t>
            </w:r>
            <w:r w:rsidR="00A92030">
              <w:rPr>
                <w:lang w:val="en-US"/>
              </w:rPr>
              <w:t>p</w:t>
            </w:r>
            <w:r>
              <w:rPr>
                <w:lang w:val="en-US"/>
              </w:rPr>
              <w:t xml:space="preserve"> and purchase at the counter (-1)</w:t>
            </w:r>
          </w:p>
        </w:tc>
      </w:tr>
      <w:tr w:rsidR="00686EE2" w14:paraId="46C94D26" w14:textId="77777777" w:rsidTr="00686EE2">
        <w:tc>
          <w:tcPr>
            <w:cnfStyle w:val="001000000000" w:firstRow="0" w:lastRow="0" w:firstColumn="1" w:lastColumn="0" w:oddVBand="0" w:evenVBand="0" w:oddHBand="0" w:evenHBand="0" w:firstRowFirstColumn="0" w:firstRowLastColumn="0" w:lastRowFirstColumn="0" w:lastRowLastColumn="0"/>
            <w:tcW w:w="3005" w:type="dxa"/>
          </w:tcPr>
          <w:p w14:paraId="4F952134" w14:textId="71057829" w:rsidR="00686EE2" w:rsidRPr="008415C5" w:rsidRDefault="00686EE2" w:rsidP="002A3726">
            <w:pPr>
              <w:spacing w:line="360" w:lineRule="auto"/>
              <w:rPr>
                <w:lang w:val="en-US"/>
              </w:rPr>
            </w:pPr>
            <w:r w:rsidRPr="008415C5">
              <w:rPr>
                <w:lang w:val="en-US"/>
              </w:rPr>
              <w:t>Total: +</w:t>
            </w:r>
            <w:r w:rsidR="00A62C6F" w:rsidRPr="008415C5">
              <w:rPr>
                <w:lang w:val="en-US"/>
              </w:rPr>
              <w:t>8</w:t>
            </w:r>
          </w:p>
        </w:tc>
        <w:tc>
          <w:tcPr>
            <w:tcW w:w="3005" w:type="dxa"/>
          </w:tcPr>
          <w:p w14:paraId="2727B969" w14:textId="017BB025" w:rsidR="00686EE2" w:rsidRPr="008415C5"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b/>
                <w:bCs/>
                <w:lang w:val="en-US"/>
              </w:rPr>
            </w:pPr>
            <w:r w:rsidRPr="008415C5">
              <w:rPr>
                <w:b/>
                <w:bCs/>
                <w:lang w:val="en-US"/>
              </w:rPr>
              <w:t>Total: -</w:t>
            </w:r>
            <w:r w:rsidR="00C975F7" w:rsidRPr="008415C5">
              <w:rPr>
                <w:b/>
                <w:bCs/>
                <w:lang w:val="en-US"/>
              </w:rPr>
              <w:t>8</w:t>
            </w:r>
          </w:p>
        </w:tc>
        <w:tc>
          <w:tcPr>
            <w:tcW w:w="3006" w:type="dxa"/>
          </w:tcPr>
          <w:p w14:paraId="3A00ABBD" w14:textId="208BF892" w:rsidR="00686EE2" w:rsidRPr="008415C5" w:rsidRDefault="00686EE2" w:rsidP="002A3726">
            <w:pPr>
              <w:spacing w:line="360" w:lineRule="auto"/>
              <w:cnfStyle w:val="000000000000" w:firstRow="0" w:lastRow="0" w:firstColumn="0" w:lastColumn="0" w:oddVBand="0" w:evenVBand="0" w:oddHBand="0" w:evenHBand="0" w:firstRowFirstColumn="0" w:firstRowLastColumn="0" w:lastRowFirstColumn="0" w:lastRowLastColumn="0"/>
              <w:rPr>
                <w:b/>
                <w:bCs/>
                <w:lang w:val="en-US"/>
              </w:rPr>
            </w:pPr>
            <w:r w:rsidRPr="008415C5">
              <w:rPr>
                <w:b/>
                <w:bCs/>
                <w:lang w:val="en-US"/>
              </w:rPr>
              <w:t>Total: +</w:t>
            </w:r>
            <w:r w:rsidR="0032338E" w:rsidRPr="008415C5">
              <w:rPr>
                <w:b/>
                <w:bCs/>
                <w:lang w:val="en-US"/>
              </w:rPr>
              <w:t>4</w:t>
            </w:r>
          </w:p>
        </w:tc>
      </w:tr>
    </w:tbl>
    <w:p w14:paraId="496401C3" w14:textId="7C7F075F" w:rsidR="007064E6" w:rsidRDefault="007064E6" w:rsidP="002A3726">
      <w:pPr>
        <w:spacing w:line="360" w:lineRule="auto"/>
        <w:rPr>
          <w:lang w:val="en-US"/>
        </w:rPr>
      </w:pPr>
    </w:p>
    <w:p w14:paraId="0BB77F3D" w14:textId="3976F868" w:rsidR="00686EE2" w:rsidRPr="008415C5" w:rsidRDefault="0089582D" w:rsidP="002A3726">
      <w:pPr>
        <w:spacing w:line="360" w:lineRule="auto"/>
        <w:rPr>
          <w:b/>
          <w:bCs/>
          <w:lang w:val="en-US"/>
        </w:rPr>
      </w:pPr>
      <w:r w:rsidRPr="008415C5">
        <w:rPr>
          <w:b/>
          <w:bCs/>
          <w:lang w:val="en-US"/>
        </w:rPr>
        <w:t>Therefore: Overall Total for Solution A = 8</w:t>
      </w:r>
      <w:r w:rsidR="00686EE2" w:rsidRPr="008415C5">
        <w:rPr>
          <w:b/>
          <w:bCs/>
          <w:lang w:val="en-US"/>
        </w:rPr>
        <w:t xml:space="preserve"> - </w:t>
      </w:r>
      <w:r w:rsidR="00C975F7" w:rsidRPr="008415C5">
        <w:rPr>
          <w:b/>
          <w:bCs/>
          <w:lang w:val="en-US"/>
        </w:rPr>
        <w:t>8</w:t>
      </w:r>
      <w:r w:rsidR="00686EE2" w:rsidRPr="008415C5">
        <w:rPr>
          <w:b/>
          <w:bCs/>
          <w:lang w:val="en-US"/>
        </w:rPr>
        <w:t xml:space="preserve"> + </w:t>
      </w:r>
      <w:r w:rsidR="00C975F7" w:rsidRPr="008415C5">
        <w:rPr>
          <w:b/>
          <w:bCs/>
          <w:lang w:val="en-US"/>
        </w:rPr>
        <w:t>4</w:t>
      </w:r>
      <w:r w:rsidR="00686EE2" w:rsidRPr="008415C5">
        <w:rPr>
          <w:b/>
          <w:bCs/>
          <w:lang w:val="en-US"/>
        </w:rPr>
        <w:t xml:space="preserve"> = </w:t>
      </w:r>
      <w:r w:rsidR="00D871ED" w:rsidRPr="008415C5">
        <w:rPr>
          <w:b/>
          <w:bCs/>
          <w:lang w:val="en-US"/>
        </w:rPr>
        <w:t>+</w:t>
      </w:r>
      <w:r w:rsidR="00C975F7" w:rsidRPr="008415C5">
        <w:rPr>
          <w:b/>
          <w:bCs/>
          <w:lang w:val="en-US"/>
        </w:rPr>
        <w:t>4</w:t>
      </w:r>
    </w:p>
    <w:p w14:paraId="52E10EC5" w14:textId="0CEADE76" w:rsidR="00D871ED" w:rsidRPr="00126694" w:rsidRDefault="00D871ED" w:rsidP="002A3726">
      <w:pPr>
        <w:spacing w:line="360" w:lineRule="auto"/>
        <w:rPr>
          <w:rFonts w:ascii="Arial" w:hAnsi="Arial" w:cs="Arial"/>
          <w:lang w:val="en-US"/>
        </w:rPr>
      </w:pPr>
      <w:r>
        <w:rPr>
          <w:rFonts w:ascii="Arial" w:hAnsi="Arial" w:cs="Arial"/>
          <w:lang w:val="en-US"/>
        </w:rPr>
        <w:t xml:space="preserve">Solution B: </w:t>
      </w:r>
      <w:r>
        <w:rPr>
          <w:lang w:val="en-US"/>
        </w:rPr>
        <w:t>Wholesale Alternative</w:t>
      </w:r>
    </w:p>
    <w:tbl>
      <w:tblPr>
        <w:tblStyle w:val="GridTable1Light-Accent1"/>
        <w:tblW w:w="0" w:type="auto"/>
        <w:tblLook w:val="04A0" w:firstRow="1" w:lastRow="0" w:firstColumn="1" w:lastColumn="0" w:noHBand="0" w:noVBand="1"/>
      </w:tblPr>
      <w:tblGrid>
        <w:gridCol w:w="3005"/>
        <w:gridCol w:w="3005"/>
        <w:gridCol w:w="3006"/>
      </w:tblGrid>
      <w:tr w:rsidR="00D871ED" w14:paraId="074B4F93" w14:textId="77777777" w:rsidTr="004C4D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007EA0" w14:textId="77777777" w:rsidR="00D871ED" w:rsidRDefault="00D871ED" w:rsidP="002A3726">
            <w:pPr>
              <w:spacing w:line="360" w:lineRule="auto"/>
              <w:rPr>
                <w:lang w:val="en-US"/>
              </w:rPr>
            </w:pPr>
            <w:r>
              <w:rPr>
                <w:lang w:val="en-US"/>
              </w:rPr>
              <w:t>Plus</w:t>
            </w:r>
          </w:p>
        </w:tc>
        <w:tc>
          <w:tcPr>
            <w:tcW w:w="3005" w:type="dxa"/>
          </w:tcPr>
          <w:p w14:paraId="7106788B" w14:textId="77777777" w:rsidR="00D871ED" w:rsidRDefault="00D871ED"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Minus</w:t>
            </w:r>
          </w:p>
        </w:tc>
        <w:tc>
          <w:tcPr>
            <w:tcW w:w="3006" w:type="dxa"/>
          </w:tcPr>
          <w:p w14:paraId="204B6415" w14:textId="77777777" w:rsidR="00D871ED" w:rsidRDefault="00D871ED"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Interesting</w:t>
            </w:r>
          </w:p>
        </w:tc>
      </w:tr>
      <w:tr w:rsidR="00D871ED" w14:paraId="75BFDC59" w14:textId="77777777" w:rsidTr="004C4D91">
        <w:tc>
          <w:tcPr>
            <w:cnfStyle w:val="001000000000" w:firstRow="0" w:lastRow="0" w:firstColumn="1" w:lastColumn="0" w:oddVBand="0" w:evenVBand="0" w:oddHBand="0" w:evenHBand="0" w:firstRowFirstColumn="0" w:firstRowLastColumn="0" w:lastRowFirstColumn="0" w:lastRowLastColumn="0"/>
            <w:tcW w:w="3005" w:type="dxa"/>
          </w:tcPr>
          <w:p w14:paraId="6F387AFD" w14:textId="5F1CB7FA" w:rsidR="00D871ED" w:rsidRPr="00686EE2" w:rsidRDefault="00D871ED" w:rsidP="002A3726">
            <w:pPr>
              <w:spacing w:line="360" w:lineRule="auto"/>
              <w:rPr>
                <w:b w:val="0"/>
                <w:bCs w:val="0"/>
                <w:lang w:val="en-US"/>
              </w:rPr>
            </w:pPr>
            <w:r>
              <w:rPr>
                <w:b w:val="0"/>
                <w:bCs w:val="0"/>
                <w:lang w:val="en-US"/>
              </w:rPr>
              <w:t>Relation</w:t>
            </w:r>
            <w:r w:rsidR="00A502F4">
              <w:rPr>
                <w:b w:val="0"/>
                <w:bCs w:val="0"/>
                <w:lang w:val="en-US"/>
              </w:rPr>
              <w:t>ships</w:t>
            </w:r>
            <w:r>
              <w:rPr>
                <w:b w:val="0"/>
                <w:bCs w:val="0"/>
                <w:lang w:val="en-US"/>
              </w:rPr>
              <w:t xml:space="preserve"> with busines</w:t>
            </w:r>
            <w:r w:rsidR="00842488">
              <w:rPr>
                <w:b w:val="0"/>
                <w:bCs w:val="0"/>
                <w:lang w:val="en-US"/>
              </w:rPr>
              <w:t>ses</w:t>
            </w:r>
            <w:r>
              <w:rPr>
                <w:b w:val="0"/>
                <w:bCs w:val="0"/>
                <w:lang w:val="en-US"/>
              </w:rPr>
              <w:t xml:space="preserve"> create reliable, repeating income. (+3)</w:t>
            </w:r>
          </w:p>
        </w:tc>
        <w:tc>
          <w:tcPr>
            <w:tcW w:w="3005" w:type="dxa"/>
          </w:tcPr>
          <w:p w14:paraId="64D32BC7" w14:textId="5DFB3D08" w:rsidR="00D871ED"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Establishing a relation could take months, so income would not improve </w:t>
            </w:r>
            <w:r>
              <w:rPr>
                <w:lang w:val="en-US"/>
              </w:rPr>
              <w:lastRenderedPageBreak/>
              <w:t>quickly, and could even suffer early on (-3)</w:t>
            </w:r>
          </w:p>
        </w:tc>
        <w:tc>
          <w:tcPr>
            <w:tcW w:w="3006" w:type="dxa"/>
          </w:tcPr>
          <w:p w14:paraId="1443527A" w14:textId="2A4C0229" w:rsidR="00D871ED"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lastRenderedPageBreak/>
              <w:t>Bakery is located next to an industrial site. Potential clients are nearby (+3)</w:t>
            </w:r>
          </w:p>
        </w:tc>
      </w:tr>
      <w:tr w:rsidR="00D871ED" w14:paraId="1558DDFC" w14:textId="77777777" w:rsidTr="004C4D91">
        <w:tc>
          <w:tcPr>
            <w:cnfStyle w:val="001000000000" w:firstRow="0" w:lastRow="0" w:firstColumn="1" w:lastColumn="0" w:oddVBand="0" w:evenVBand="0" w:oddHBand="0" w:evenHBand="0" w:firstRowFirstColumn="0" w:firstRowLastColumn="0" w:lastRowFirstColumn="0" w:lastRowLastColumn="0"/>
            <w:tcW w:w="3005" w:type="dxa"/>
          </w:tcPr>
          <w:p w14:paraId="5C752DDA" w14:textId="24F276D7" w:rsidR="00D871ED" w:rsidRPr="00686EE2" w:rsidRDefault="00D871ED" w:rsidP="002A3726">
            <w:pPr>
              <w:spacing w:line="360" w:lineRule="auto"/>
              <w:rPr>
                <w:b w:val="0"/>
                <w:bCs w:val="0"/>
                <w:lang w:val="en-US"/>
              </w:rPr>
            </w:pPr>
            <w:r>
              <w:rPr>
                <w:b w:val="0"/>
                <w:bCs w:val="0"/>
                <w:lang w:val="en-US"/>
              </w:rPr>
              <w:t>Regular orders make buying ingredients and budgeting easier (+</w:t>
            </w:r>
            <w:r w:rsidR="003D6212">
              <w:rPr>
                <w:b w:val="0"/>
                <w:bCs w:val="0"/>
                <w:lang w:val="en-US"/>
              </w:rPr>
              <w:t>1</w:t>
            </w:r>
            <w:r>
              <w:rPr>
                <w:b w:val="0"/>
                <w:bCs w:val="0"/>
                <w:lang w:val="en-US"/>
              </w:rPr>
              <w:t>)</w:t>
            </w:r>
          </w:p>
        </w:tc>
        <w:tc>
          <w:tcPr>
            <w:tcW w:w="3005" w:type="dxa"/>
          </w:tcPr>
          <w:p w14:paraId="166CF737" w14:textId="23D15CA5" w:rsidR="00D871ED"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Dependenc</w:t>
            </w:r>
            <w:r w:rsidR="00972238">
              <w:rPr>
                <w:lang w:val="en-US"/>
              </w:rPr>
              <w:t>e</w:t>
            </w:r>
            <w:r>
              <w:rPr>
                <w:lang w:val="en-US"/>
              </w:rPr>
              <w:t xml:space="preserve"> on few </w:t>
            </w:r>
            <w:r w:rsidR="00972238">
              <w:rPr>
                <w:lang w:val="en-US"/>
              </w:rPr>
              <w:t xml:space="preserve">large </w:t>
            </w:r>
            <w:r>
              <w:rPr>
                <w:lang w:val="en-US"/>
              </w:rPr>
              <w:t>clients would mean losing one could cause significant trouble (-3)</w:t>
            </w:r>
          </w:p>
          <w:p w14:paraId="6D54A57C" w14:textId="0A613D18" w:rsidR="00D871ED"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p>
        </w:tc>
        <w:tc>
          <w:tcPr>
            <w:tcW w:w="3006" w:type="dxa"/>
          </w:tcPr>
          <w:p w14:paraId="635D8234" w14:textId="77ED1F00" w:rsidR="00D871ED"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Supplying clients could raise profile of the </w:t>
            </w:r>
            <w:r w:rsidR="004B79EE">
              <w:rPr>
                <w:lang w:val="en-US"/>
              </w:rPr>
              <w:t>bakery</w:t>
            </w:r>
            <w:r>
              <w:rPr>
                <w:lang w:val="en-US"/>
              </w:rPr>
              <w:t>. (+1)</w:t>
            </w:r>
          </w:p>
        </w:tc>
      </w:tr>
      <w:tr w:rsidR="00D871ED" w14:paraId="4A16F8AD" w14:textId="77777777" w:rsidTr="004C4D91">
        <w:tc>
          <w:tcPr>
            <w:cnfStyle w:val="001000000000" w:firstRow="0" w:lastRow="0" w:firstColumn="1" w:lastColumn="0" w:oddVBand="0" w:evenVBand="0" w:oddHBand="0" w:evenHBand="0" w:firstRowFirstColumn="0" w:firstRowLastColumn="0" w:lastRowFirstColumn="0" w:lastRowLastColumn="0"/>
            <w:tcW w:w="3005" w:type="dxa"/>
          </w:tcPr>
          <w:p w14:paraId="0D48BEE7" w14:textId="37ACF2EF" w:rsidR="00D871ED" w:rsidRPr="00686EE2" w:rsidRDefault="00D871ED" w:rsidP="002A3726">
            <w:pPr>
              <w:spacing w:line="360" w:lineRule="auto"/>
              <w:rPr>
                <w:b w:val="0"/>
                <w:bCs w:val="0"/>
                <w:lang w:val="en-US"/>
              </w:rPr>
            </w:pPr>
            <w:r>
              <w:rPr>
                <w:b w:val="0"/>
                <w:bCs w:val="0"/>
                <w:lang w:val="en-US"/>
              </w:rPr>
              <w:t>Single delivery drops are easier to manage (+</w:t>
            </w:r>
            <w:r w:rsidR="003D6212">
              <w:rPr>
                <w:b w:val="0"/>
                <w:bCs w:val="0"/>
                <w:lang w:val="en-US"/>
              </w:rPr>
              <w:t>2</w:t>
            </w:r>
            <w:r>
              <w:rPr>
                <w:b w:val="0"/>
                <w:bCs w:val="0"/>
                <w:lang w:val="en-US"/>
              </w:rPr>
              <w:t>)</w:t>
            </w:r>
          </w:p>
        </w:tc>
        <w:tc>
          <w:tcPr>
            <w:tcW w:w="3005" w:type="dxa"/>
          </w:tcPr>
          <w:p w14:paraId="3AD059CB" w14:textId="3E7443C0" w:rsidR="00D871ED"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Wholesale pricing per unit is lower than retail (-</w:t>
            </w:r>
            <w:r w:rsidR="003D6212">
              <w:rPr>
                <w:lang w:val="en-US"/>
              </w:rPr>
              <w:t>1</w:t>
            </w:r>
            <w:r>
              <w:rPr>
                <w:lang w:val="en-US"/>
              </w:rPr>
              <w:t>)</w:t>
            </w:r>
          </w:p>
        </w:tc>
        <w:tc>
          <w:tcPr>
            <w:tcW w:w="3006" w:type="dxa"/>
          </w:tcPr>
          <w:p w14:paraId="66118B39" w14:textId="1755142E" w:rsidR="00D871ED"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Many potential clients could already be in an existing contract. (-3)</w:t>
            </w:r>
          </w:p>
        </w:tc>
      </w:tr>
      <w:tr w:rsidR="00756D83" w14:paraId="7B31352F" w14:textId="77777777" w:rsidTr="004C4D91">
        <w:tc>
          <w:tcPr>
            <w:cnfStyle w:val="001000000000" w:firstRow="0" w:lastRow="0" w:firstColumn="1" w:lastColumn="0" w:oddVBand="0" w:evenVBand="0" w:oddHBand="0" w:evenHBand="0" w:firstRowFirstColumn="0" w:firstRowLastColumn="0" w:lastRowFirstColumn="0" w:lastRowLastColumn="0"/>
            <w:tcW w:w="3005" w:type="dxa"/>
          </w:tcPr>
          <w:p w14:paraId="55AB748A" w14:textId="00F084A2" w:rsidR="00756D83" w:rsidRPr="00363846" w:rsidRDefault="00363846" w:rsidP="002A3726">
            <w:pPr>
              <w:spacing w:line="360" w:lineRule="auto"/>
              <w:rPr>
                <w:b w:val="0"/>
                <w:bCs w:val="0"/>
                <w:lang w:val="en-US"/>
              </w:rPr>
            </w:pPr>
            <w:r>
              <w:rPr>
                <w:b w:val="0"/>
                <w:bCs w:val="0"/>
                <w:lang w:val="en-US"/>
              </w:rPr>
              <w:t>Can utilise the spare ovens during the early hours, before opening and rush hour. (+2)</w:t>
            </w:r>
          </w:p>
        </w:tc>
        <w:tc>
          <w:tcPr>
            <w:tcW w:w="3005" w:type="dxa"/>
          </w:tcPr>
          <w:p w14:paraId="2DA2A8AD" w14:textId="021346A3" w:rsidR="00756D83" w:rsidRDefault="00363846"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Higher volume sales may lead to needing extra equipment or staff (-</w:t>
            </w:r>
            <w:r w:rsidR="003D6212">
              <w:rPr>
                <w:lang w:val="en-US"/>
              </w:rPr>
              <w:t>2</w:t>
            </w:r>
            <w:r>
              <w:rPr>
                <w:lang w:val="en-US"/>
              </w:rPr>
              <w:t>)</w:t>
            </w:r>
          </w:p>
        </w:tc>
        <w:tc>
          <w:tcPr>
            <w:tcW w:w="3006" w:type="dxa"/>
          </w:tcPr>
          <w:p w14:paraId="542DC6D1" w14:textId="5F48D416" w:rsidR="00756D83" w:rsidRDefault="00110237"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Bulk supply may not align with the organic, artisan positioning (-1)</w:t>
            </w:r>
          </w:p>
        </w:tc>
      </w:tr>
      <w:tr w:rsidR="00D871ED" w14:paraId="774185EB" w14:textId="77777777" w:rsidTr="004C4D91">
        <w:tc>
          <w:tcPr>
            <w:cnfStyle w:val="001000000000" w:firstRow="0" w:lastRow="0" w:firstColumn="1" w:lastColumn="0" w:oddVBand="0" w:evenVBand="0" w:oddHBand="0" w:evenHBand="0" w:firstRowFirstColumn="0" w:firstRowLastColumn="0" w:lastRowFirstColumn="0" w:lastRowLastColumn="0"/>
            <w:tcW w:w="3005" w:type="dxa"/>
          </w:tcPr>
          <w:p w14:paraId="6E4EDF0F" w14:textId="333D59DA" w:rsidR="00D871ED" w:rsidRPr="008415C5" w:rsidRDefault="00D871ED" w:rsidP="002A3726">
            <w:pPr>
              <w:spacing w:line="360" w:lineRule="auto"/>
              <w:rPr>
                <w:lang w:val="en-US"/>
              </w:rPr>
            </w:pPr>
            <w:r w:rsidRPr="008415C5">
              <w:rPr>
                <w:lang w:val="en-US"/>
              </w:rPr>
              <w:t>Total: +</w:t>
            </w:r>
            <w:r w:rsidR="003D6212" w:rsidRPr="008415C5">
              <w:rPr>
                <w:lang w:val="en-US"/>
              </w:rPr>
              <w:t>8</w:t>
            </w:r>
          </w:p>
        </w:tc>
        <w:tc>
          <w:tcPr>
            <w:tcW w:w="3005" w:type="dxa"/>
          </w:tcPr>
          <w:p w14:paraId="62D036F6" w14:textId="315E4929" w:rsidR="00D871ED" w:rsidRPr="008415C5"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b/>
                <w:bCs/>
                <w:lang w:val="en-US"/>
              </w:rPr>
            </w:pPr>
            <w:r w:rsidRPr="008415C5">
              <w:rPr>
                <w:b/>
                <w:bCs/>
                <w:lang w:val="en-US"/>
              </w:rPr>
              <w:t>Total: -</w:t>
            </w:r>
            <w:r w:rsidR="003D6212" w:rsidRPr="008415C5">
              <w:rPr>
                <w:b/>
                <w:bCs/>
                <w:lang w:val="en-US"/>
              </w:rPr>
              <w:t>9</w:t>
            </w:r>
          </w:p>
        </w:tc>
        <w:tc>
          <w:tcPr>
            <w:tcW w:w="3006" w:type="dxa"/>
          </w:tcPr>
          <w:p w14:paraId="68D96696" w14:textId="169381B8" w:rsidR="00D871ED" w:rsidRPr="008415C5" w:rsidRDefault="00D871ED" w:rsidP="002A3726">
            <w:pPr>
              <w:spacing w:line="360" w:lineRule="auto"/>
              <w:cnfStyle w:val="000000000000" w:firstRow="0" w:lastRow="0" w:firstColumn="0" w:lastColumn="0" w:oddVBand="0" w:evenVBand="0" w:oddHBand="0" w:evenHBand="0" w:firstRowFirstColumn="0" w:firstRowLastColumn="0" w:lastRowFirstColumn="0" w:lastRowLastColumn="0"/>
              <w:rPr>
                <w:b/>
                <w:bCs/>
                <w:lang w:val="en-US"/>
              </w:rPr>
            </w:pPr>
            <w:r w:rsidRPr="008415C5">
              <w:rPr>
                <w:b/>
                <w:bCs/>
                <w:lang w:val="en-US"/>
              </w:rPr>
              <w:t xml:space="preserve">Total: </w:t>
            </w:r>
            <w:r w:rsidR="00E3132F" w:rsidRPr="008415C5">
              <w:rPr>
                <w:b/>
                <w:bCs/>
                <w:lang w:val="en-US"/>
              </w:rPr>
              <w:t>0</w:t>
            </w:r>
          </w:p>
        </w:tc>
      </w:tr>
    </w:tbl>
    <w:p w14:paraId="08647B6D" w14:textId="77777777" w:rsidR="00D871ED" w:rsidRDefault="00D871ED" w:rsidP="002A3726">
      <w:pPr>
        <w:spacing w:line="360" w:lineRule="auto"/>
        <w:rPr>
          <w:b/>
          <w:bCs/>
          <w:lang w:val="en-US"/>
        </w:rPr>
      </w:pPr>
    </w:p>
    <w:p w14:paraId="6AAD3881" w14:textId="424FE26E" w:rsidR="004B79EE" w:rsidRPr="008415C5" w:rsidRDefault="0089582D" w:rsidP="002A3726">
      <w:pPr>
        <w:spacing w:line="360" w:lineRule="auto"/>
        <w:rPr>
          <w:b/>
          <w:bCs/>
          <w:lang w:val="en-US"/>
        </w:rPr>
      </w:pPr>
      <w:r w:rsidRPr="008415C5">
        <w:rPr>
          <w:b/>
          <w:bCs/>
          <w:lang w:val="en-US"/>
        </w:rPr>
        <w:t>Therefore: Overall Total for Solution B = 8</w:t>
      </w:r>
      <w:r w:rsidR="00D871ED" w:rsidRPr="008415C5">
        <w:rPr>
          <w:b/>
          <w:bCs/>
          <w:lang w:val="en-US"/>
        </w:rPr>
        <w:t xml:space="preserve"> - </w:t>
      </w:r>
      <w:r w:rsidR="003D6212" w:rsidRPr="008415C5">
        <w:rPr>
          <w:b/>
          <w:bCs/>
          <w:lang w:val="en-US"/>
        </w:rPr>
        <w:t>9</w:t>
      </w:r>
      <w:r w:rsidR="00D871ED" w:rsidRPr="008415C5">
        <w:rPr>
          <w:b/>
          <w:bCs/>
          <w:lang w:val="en-US"/>
        </w:rPr>
        <w:t xml:space="preserve"> </w:t>
      </w:r>
      <w:r w:rsidR="00F43F8D" w:rsidRPr="008415C5">
        <w:rPr>
          <w:b/>
          <w:bCs/>
          <w:lang w:val="en-US"/>
        </w:rPr>
        <w:t xml:space="preserve">+ 0 </w:t>
      </w:r>
      <w:r w:rsidR="00D871ED" w:rsidRPr="008415C5">
        <w:rPr>
          <w:b/>
          <w:bCs/>
          <w:lang w:val="en-US"/>
        </w:rPr>
        <w:t xml:space="preserve">= </w:t>
      </w:r>
      <w:r w:rsidR="00F43F8D" w:rsidRPr="008415C5">
        <w:rPr>
          <w:b/>
          <w:bCs/>
          <w:lang w:val="en-US"/>
        </w:rPr>
        <w:t>-</w:t>
      </w:r>
      <w:r w:rsidR="00190C45" w:rsidRPr="008415C5">
        <w:rPr>
          <w:b/>
          <w:bCs/>
          <w:lang w:val="en-US"/>
        </w:rPr>
        <w:t>1</w:t>
      </w:r>
    </w:p>
    <w:p w14:paraId="2A44CB6E" w14:textId="2C3D03A5" w:rsidR="004B79EE" w:rsidRDefault="004B79EE" w:rsidP="002A3726">
      <w:pPr>
        <w:spacing w:line="360" w:lineRule="auto"/>
        <w:rPr>
          <w:b/>
          <w:bCs/>
          <w:lang w:val="en-US"/>
        </w:rPr>
      </w:pPr>
      <w:r>
        <w:rPr>
          <w:b/>
          <w:bCs/>
          <w:lang w:val="en-US"/>
        </w:rPr>
        <w:br w:type="page"/>
      </w:r>
    </w:p>
    <w:p w14:paraId="3BC18BC3" w14:textId="4A2A43A5" w:rsidR="004B79EE" w:rsidRDefault="004B79EE" w:rsidP="002A3726">
      <w:pPr>
        <w:pStyle w:val="Heading1"/>
        <w:spacing w:line="360" w:lineRule="auto"/>
        <w:rPr>
          <w:lang w:val="en-US"/>
        </w:rPr>
      </w:pPr>
      <w:bookmarkStart w:id="12" w:name="_Toc237891127"/>
      <w:r>
        <w:rPr>
          <w:lang w:val="en-US"/>
        </w:rPr>
        <w:lastRenderedPageBreak/>
        <w:t>Appendix 2 - Implementation Plan</w:t>
      </w:r>
      <w:r w:rsidR="008916B5">
        <w:rPr>
          <w:lang w:val="en-US"/>
        </w:rPr>
        <w:t>:</w:t>
      </w:r>
      <w:bookmarkEnd w:id="12"/>
    </w:p>
    <w:p w14:paraId="04C9A460" w14:textId="366FC232" w:rsidR="004B79EE" w:rsidRDefault="00D64F4A" w:rsidP="002A3726">
      <w:pPr>
        <w:spacing w:line="360" w:lineRule="auto"/>
        <w:jc w:val="both"/>
        <w:rPr>
          <w:rFonts w:ascii="Arial" w:hAnsi="Arial" w:cs="Arial"/>
          <w:lang w:val="en-US"/>
        </w:rPr>
      </w:pPr>
      <w:r>
        <w:rPr>
          <w:rFonts w:ascii="Arial" w:hAnsi="Arial" w:cs="Arial"/>
          <w:lang w:val="en-US"/>
        </w:rPr>
        <w:t>Problem being solved: Falling sales in the bakery due to decreased footfall in the retail park</w:t>
      </w:r>
    </w:p>
    <w:p w14:paraId="74C4FEAB" w14:textId="1C224AD2" w:rsidR="00D64F4A" w:rsidRDefault="00D64F4A" w:rsidP="002A3726">
      <w:pPr>
        <w:spacing w:line="360" w:lineRule="auto"/>
        <w:jc w:val="both"/>
        <w:rPr>
          <w:rFonts w:ascii="Arial" w:hAnsi="Arial" w:cs="Arial"/>
          <w:lang w:val="en-US"/>
        </w:rPr>
      </w:pPr>
      <w:r>
        <w:rPr>
          <w:rFonts w:ascii="Arial" w:hAnsi="Arial" w:cs="Arial"/>
          <w:lang w:val="en-US"/>
        </w:rPr>
        <w:t>Solution implemented: Pre-order and delivery services</w:t>
      </w:r>
    </w:p>
    <w:p w14:paraId="406F594C" w14:textId="3C86F532" w:rsidR="00AC7B03" w:rsidRDefault="00AC7B03" w:rsidP="002A3726">
      <w:pPr>
        <w:spacing w:line="360" w:lineRule="auto"/>
        <w:jc w:val="both"/>
        <w:rPr>
          <w:rFonts w:ascii="Arial" w:hAnsi="Arial" w:cs="Arial"/>
          <w:lang w:val="en-US"/>
        </w:rPr>
      </w:pPr>
      <w:r>
        <w:rPr>
          <w:rFonts w:ascii="Arial" w:hAnsi="Arial" w:cs="Arial"/>
          <w:lang w:val="en-US"/>
        </w:rPr>
        <w:t>Source: Maylor (2010)</w:t>
      </w:r>
    </w:p>
    <w:tbl>
      <w:tblPr>
        <w:tblStyle w:val="GridTable1Light-Accent1"/>
        <w:tblW w:w="0" w:type="auto"/>
        <w:tblLook w:val="04A0" w:firstRow="1" w:lastRow="0" w:firstColumn="1" w:lastColumn="0" w:noHBand="0" w:noVBand="1"/>
      </w:tblPr>
      <w:tblGrid>
        <w:gridCol w:w="1803"/>
        <w:gridCol w:w="1803"/>
        <w:gridCol w:w="1803"/>
        <w:gridCol w:w="1803"/>
        <w:gridCol w:w="1804"/>
      </w:tblGrid>
      <w:tr w:rsidR="00D64F4A" w14:paraId="141C9781" w14:textId="77777777" w:rsidTr="00D64F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F791E4E" w14:textId="77777777" w:rsidR="00D64F4A" w:rsidRDefault="00D64F4A" w:rsidP="002A3726">
            <w:pPr>
              <w:spacing w:line="360" w:lineRule="auto"/>
              <w:jc w:val="both"/>
              <w:rPr>
                <w:rFonts w:ascii="Arial" w:hAnsi="Arial" w:cs="Arial"/>
                <w:lang w:val="en-US"/>
              </w:rPr>
            </w:pPr>
          </w:p>
        </w:tc>
        <w:tc>
          <w:tcPr>
            <w:tcW w:w="1803" w:type="dxa"/>
          </w:tcPr>
          <w:p w14:paraId="548C5666" w14:textId="3B2A303E" w:rsidR="00D64F4A" w:rsidRDefault="00D64F4A" w:rsidP="002A372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What</w:t>
            </w:r>
          </w:p>
        </w:tc>
        <w:tc>
          <w:tcPr>
            <w:tcW w:w="1803" w:type="dxa"/>
          </w:tcPr>
          <w:p w14:paraId="26DB6C82" w14:textId="497E0974" w:rsidR="00D64F4A" w:rsidRDefault="00D64F4A" w:rsidP="002A372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How</w:t>
            </w:r>
          </w:p>
        </w:tc>
        <w:tc>
          <w:tcPr>
            <w:tcW w:w="1803" w:type="dxa"/>
          </w:tcPr>
          <w:p w14:paraId="4ADE8ED1" w14:textId="409822A9" w:rsidR="00D64F4A" w:rsidRDefault="00D64F4A" w:rsidP="002A372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When</w:t>
            </w:r>
          </w:p>
        </w:tc>
        <w:tc>
          <w:tcPr>
            <w:tcW w:w="1804" w:type="dxa"/>
          </w:tcPr>
          <w:p w14:paraId="5719CEBA" w14:textId="0F2453D3" w:rsidR="00D64F4A" w:rsidRDefault="00D64F4A" w:rsidP="002A372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Who</w:t>
            </w:r>
          </w:p>
        </w:tc>
      </w:tr>
      <w:tr w:rsidR="00D64F4A" w14:paraId="71706A2E" w14:textId="77777777" w:rsidTr="00D64F4A">
        <w:tc>
          <w:tcPr>
            <w:cnfStyle w:val="001000000000" w:firstRow="0" w:lastRow="0" w:firstColumn="1" w:lastColumn="0" w:oddVBand="0" w:evenVBand="0" w:oddHBand="0" w:evenHBand="0" w:firstRowFirstColumn="0" w:firstRowLastColumn="0" w:lastRowFirstColumn="0" w:lastRowLastColumn="0"/>
            <w:tcW w:w="1803" w:type="dxa"/>
          </w:tcPr>
          <w:p w14:paraId="27ECF2DA" w14:textId="7FB0808B" w:rsidR="00D64F4A" w:rsidRDefault="00D64F4A" w:rsidP="002A3726">
            <w:pPr>
              <w:spacing w:line="360" w:lineRule="auto"/>
              <w:rPr>
                <w:rFonts w:ascii="Arial" w:hAnsi="Arial" w:cs="Arial"/>
                <w:lang w:val="en-US"/>
              </w:rPr>
            </w:pPr>
            <w:r>
              <w:rPr>
                <w:rFonts w:ascii="Arial" w:hAnsi="Arial" w:cs="Arial"/>
                <w:lang w:val="en-US"/>
              </w:rPr>
              <w:t>1</w:t>
            </w:r>
          </w:p>
        </w:tc>
        <w:tc>
          <w:tcPr>
            <w:tcW w:w="1803" w:type="dxa"/>
          </w:tcPr>
          <w:p w14:paraId="482D5782" w14:textId="66BBF3BC"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Research available third-party services and confirm that demand exists.</w:t>
            </w:r>
          </w:p>
        </w:tc>
        <w:tc>
          <w:tcPr>
            <w:tcW w:w="1803" w:type="dxa"/>
          </w:tcPr>
          <w:p w14:paraId="4F4C01F3" w14:textId="33900F1E"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Compare the leading providers such as Uber</w:t>
            </w:r>
            <w:r w:rsidR="00FF684F">
              <w:rPr>
                <w:rFonts w:ascii="Arial" w:hAnsi="Arial" w:cs="Arial"/>
                <w:lang w:val="en-US"/>
              </w:rPr>
              <w:t xml:space="preserve"> Eats</w:t>
            </w:r>
            <w:r>
              <w:rPr>
                <w:rFonts w:ascii="Arial" w:hAnsi="Arial" w:cs="Arial"/>
                <w:lang w:val="en-US"/>
              </w:rPr>
              <w:t>, Just Eat and Deliveroo to see which has the best fees, features and support.</w:t>
            </w:r>
          </w:p>
          <w:p w14:paraId="0E82E68E" w14:textId="0E970B66"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Have a QR code leading to an online survey to track and see customer demand.</w:t>
            </w:r>
          </w:p>
        </w:tc>
        <w:tc>
          <w:tcPr>
            <w:tcW w:w="1803" w:type="dxa"/>
          </w:tcPr>
          <w:p w14:paraId="4ED37E45" w14:textId="335864D8"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Weeks 1-3</w:t>
            </w:r>
          </w:p>
        </w:tc>
        <w:tc>
          <w:tcPr>
            <w:tcW w:w="1804" w:type="dxa"/>
          </w:tcPr>
          <w:p w14:paraId="22A00F1C" w14:textId="208A230F"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Basil</w:t>
            </w:r>
          </w:p>
        </w:tc>
      </w:tr>
      <w:tr w:rsidR="00D64F4A" w14:paraId="7E40B2DA" w14:textId="77777777" w:rsidTr="00D64F4A">
        <w:tc>
          <w:tcPr>
            <w:cnfStyle w:val="001000000000" w:firstRow="0" w:lastRow="0" w:firstColumn="1" w:lastColumn="0" w:oddVBand="0" w:evenVBand="0" w:oddHBand="0" w:evenHBand="0" w:firstRowFirstColumn="0" w:firstRowLastColumn="0" w:lastRowFirstColumn="0" w:lastRowLastColumn="0"/>
            <w:tcW w:w="1803" w:type="dxa"/>
          </w:tcPr>
          <w:p w14:paraId="00A64BB8" w14:textId="31404BDC" w:rsidR="00D64F4A" w:rsidRDefault="00D64F4A" w:rsidP="002A3726">
            <w:pPr>
              <w:spacing w:line="360" w:lineRule="auto"/>
              <w:rPr>
                <w:rFonts w:ascii="Arial" w:hAnsi="Arial" w:cs="Arial"/>
                <w:lang w:val="en-US"/>
              </w:rPr>
            </w:pPr>
            <w:r>
              <w:rPr>
                <w:rFonts w:ascii="Arial" w:hAnsi="Arial" w:cs="Arial"/>
                <w:lang w:val="en-US"/>
              </w:rPr>
              <w:t>2</w:t>
            </w:r>
          </w:p>
        </w:tc>
        <w:tc>
          <w:tcPr>
            <w:tcW w:w="1803" w:type="dxa"/>
          </w:tcPr>
          <w:p w14:paraId="06B37FA1" w14:textId="4AD39F8B"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Create and test the shop on selected service</w:t>
            </w:r>
          </w:p>
        </w:tc>
        <w:tc>
          <w:tcPr>
            <w:tcW w:w="1803" w:type="dxa"/>
          </w:tcPr>
          <w:p w14:paraId="67FC3166" w14:textId="77777777"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Set up all necessary descriptions, photographs, prices, pre-order and delivery timing.</w:t>
            </w:r>
          </w:p>
          <w:p w14:paraId="2F33F64B" w14:textId="34CD1793" w:rsidR="00D64F4A" w:rsidRDefault="00D64F4A"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lastRenderedPageBreak/>
              <w:t>Test the system works with dummy pre-orders and deliveries.</w:t>
            </w:r>
          </w:p>
        </w:tc>
        <w:tc>
          <w:tcPr>
            <w:tcW w:w="1803" w:type="dxa"/>
          </w:tcPr>
          <w:p w14:paraId="777C6011" w14:textId="6D5ADCC0"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lastRenderedPageBreak/>
              <w:t>Weeks 4-7</w:t>
            </w:r>
          </w:p>
        </w:tc>
        <w:tc>
          <w:tcPr>
            <w:tcW w:w="1804" w:type="dxa"/>
          </w:tcPr>
          <w:p w14:paraId="797E52F0" w14:textId="123B8F47"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Basil, with extra support provided by the service.</w:t>
            </w:r>
          </w:p>
        </w:tc>
      </w:tr>
      <w:tr w:rsidR="00D64F4A" w14:paraId="4F88A779" w14:textId="77777777" w:rsidTr="00D64F4A">
        <w:tc>
          <w:tcPr>
            <w:cnfStyle w:val="001000000000" w:firstRow="0" w:lastRow="0" w:firstColumn="1" w:lastColumn="0" w:oddVBand="0" w:evenVBand="0" w:oddHBand="0" w:evenHBand="0" w:firstRowFirstColumn="0" w:firstRowLastColumn="0" w:lastRowFirstColumn="0" w:lastRowLastColumn="0"/>
            <w:tcW w:w="1803" w:type="dxa"/>
          </w:tcPr>
          <w:p w14:paraId="131A442B" w14:textId="0AAAF80A" w:rsidR="00D64F4A" w:rsidRDefault="00D64F4A" w:rsidP="002A3726">
            <w:pPr>
              <w:spacing w:line="360" w:lineRule="auto"/>
              <w:rPr>
                <w:rFonts w:ascii="Arial" w:hAnsi="Arial" w:cs="Arial"/>
                <w:lang w:val="en-US"/>
              </w:rPr>
            </w:pPr>
            <w:r>
              <w:rPr>
                <w:rFonts w:ascii="Arial" w:hAnsi="Arial" w:cs="Arial"/>
                <w:lang w:val="en-US"/>
              </w:rPr>
              <w:t>3</w:t>
            </w:r>
          </w:p>
        </w:tc>
        <w:tc>
          <w:tcPr>
            <w:tcW w:w="1803" w:type="dxa"/>
          </w:tcPr>
          <w:p w14:paraId="71B5D98B" w14:textId="69968E4A"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Soft launch the service to existing customers</w:t>
            </w:r>
          </w:p>
        </w:tc>
        <w:tc>
          <w:tcPr>
            <w:tcW w:w="1803" w:type="dxa"/>
          </w:tcPr>
          <w:p w14:paraId="42982501" w14:textId="77777777"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Offer the service to regular customers and the offices nearby. </w:t>
            </w:r>
          </w:p>
          <w:p w14:paraId="6867A4FA" w14:textId="0740E9C2" w:rsidR="00E860F9"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To create incentives, make the first few deliveries free. Gather feedback and make necessary corrections.</w:t>
            </w:r>
          </w:p>
        </w:tc>
        <w:tc>
          <w:tcPr>
            <w:tcW w:w="1803" w:type="dxa"/>
          </w:tcPr>
          <w:p w14:paraId="6B30F1D8" w14:textId="316C3C0C"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Weeks 8-9</w:t>
            </w:r>
          </w:p>
        </w:tc>
        <w:tc>
          <w:tcPr>
            <w:tcW w:w="1804" w:type="dxa"/>
          </w:tcPr>
          <w:p w14:paraId="4FBAE24E" w14:textId="5E18179F"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Basil</w:t>
            </w:r>
          </w:p>
        </w:tc>
      </w:tr>
      <w:tr w:rsidR="00D64F4A" w14:paraId="4481A770" w14:textId="77777777" w:rsidTr="00D64F4A">
        <w:tc>
          <w:tcPr>
            <w:cnfStyle w:val="001000000000" w:firstRow="0" w:lastRow="0" w:firstColumn="1" w:lastColumn="0" w:oddVBand="0" w:evenVBand="0" w:oddHBand="0" w:evenHBand="0" w:firstRowFirstColumn="0" w:firstRowLastColumn="0" w:lastRowFirstColumn="0" w:lastRowLastColumn="0"/>
            <w:tcW w:w="1803" w:type="dxa"/>
          </w:tcPr>
          <w:p w14:paraId="488D9E54" w14:textId="5BFA4530" w:rsidR="00D64F4A" w:rsidRDefault="00D64F4A" w:rsidP="002A3726">
            <w:pPr>
              <w:spacing w:line="360" w:lineRule="auto"/>
              <w:rPr>
                <w:rFonts w:ascii="Arial" w:hAnsi="Arial" w:cs="Arial"/>
                <w:lang w:val="en-US"/>
              </w:rPr>
            </w:pPr>
            <w:r>
              <w:rPr>
                <w:rFonts w:ascii="Arial" w:hAnsi="Arial" w:cs="Arial"/>
                <w:lang w:val="en-US"/>
              </w:rPr>
              <w:t>4</w:t>
            </w:r>
          </w:p>
        </w:tc>
        <w:tc>
          <w:tcPr>
            <w:tcW w:w="1803" w:type="dxa"/>
          </w:tcPr>
          <w:p w14:paraId="7BFFE064" w14:textId="1E7D55D0"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Full launch with promotion</w:t>
            </w:r>
          </w:p>
        </w:tc>
        <w:tc>
          <w:tcPr>
            <w:tcW w:w="1803" w:type="dxa"/>
          </w:tcPr>
          <w:p w14:paraId="6EF30622" w14:textId="77777777"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Add clear signage to shop that delivery and pre-order is available with QR codes that lead to the shop on the selected service.</w:t>
            </w:r>
          </w:p>
          <w:p w14:paraId="22506167" w14:textId="2D8CD739" w:rsidR="00E860F9"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Create a social media </w:t>
            </w:r>
            <w:r>
              <w:rPr>
                <w:rFonts w:ascii="Arial" w:hAnsi="Arial" w:cs="Arial"/>
                <w:lang w:val="en-US"/>
              </w:rPr>
              <w:lastRenderedPageBreak/>
              <w:t>presence and/or deliver leaflets to nearby offices and the industrial site.</w:t>
            </w:r>
          </w:p>
        </w:tc>
        <w:tc>
          <w:tcPr>
            <w:tcW w:w="1803" w:type="dxa"/>
          </w:tcPr>
          <w:p w14:paraId="00B576AD" w14:textId="3A247C14"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lastRenderedPageBreak/>
              <w:t>Weeks 10-12</w:t>
            </w:r>
          </w:p>
        </w:tc>
        <w:tc>
          <w:tcPr>
            <w:tcW w:w="1804" w:type="dxa"/>
          </w:tcPr>
          <w:p w14:paraId="4C967E8C" w14:textId="472C948B" w:rsidR="00D64F4A" w:rsidRDefault="00E860F9"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Basil, with either freelance designer or AI to create leaflets and social media posts.</w:t>
            </w:r>
          </w:p>
        </w:tc>
      </w:tr>
      <w:tr w:rsidR="00D64F4A" w14:paraId="1C5A746F" w14:textId="77777777" w:rsidTr="00D64F4A">
        <w:tc>
          <w:tcPr>
            <w:cnfStyle w:val="001000000000" w:firstRow="0" w:lastRow="0" w:firstColumn="1" w:lastColumn="0" w:oddVBand="0" w:evenVBand="0" w:oddHBand="0" w:evenHBand="0" w:firstRowFirstColumn="0" w:firstRowLastColumn="0" w:lastRowFirstColumn="0" w:lastRowLastColumn="0"/>
            <w:tcW w:w="1803" w:type="dxa"/>
          </w:tcPr>
          <w:p w14:paraId="3D014C2E" w14:textId="2B3D2D10" w:rsidR="00D64F4A" w:rsidRDefault="00D64F4A" w:rsidP="002A3726">
            <w:pPr>
              <w:spacing w:line="360" w:lineRule="auto"/>
              <w:rPr>
                <w:rFonts w:ascii="Arial" w:hAnsi="Arial" w:cs="Arial"/>
                <w:lang w:val="en-US"/>
              </w:rPr>
            </w:pPr>
            <w:r>
              <w:rPr>
                <w:rFonts w:ascii="Arial" w:hAnsi="Arial" w:cs="Arial"/>
                <w:lang w:val="en-US"/>
              </w:rPr>
              <w:t>5</w:t>
            </w:r>
          </w:p>
        </w:tc>
        <w:tc>
          <w:tcPr>
            <w:tcW w:w="1803" w:type="dxa"/>
          </w:tcPr>
          <w:p w14:paraId="75D4480A" w14:textId="692C5568" w:rsidR="00D64F4A" w:rsidRDefault="0088371E"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Review</w:t>
            </w:r>
          </w:p>
        </w:tc>
        <w:tc>
          <w:tcPr>
            <w:tcW w:w="1803" w:type="dxa"/>
          </w:tcPr>
          <w:p w14:paraId="6BDCA4D6" w14:textId="1180041E" w:rsidR="00D64F4A" w:rsidRDefault="00B744DE"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Compare orders and revenue each month. Adjust the menu, pricing and timing as needed.</w:t>
            </w:r>
          </w:p>
        </w:tc>
        <w:tc>
          <w:tcPr>
            <w:tcW w:w="1803" w:type="dxa"/>
          </w:tcPr>
          <w:p w14:paraId="0AAC93AA" w14:textId="4FAE7C05" w:rsidR="00D64F4A" w:rsidRDefault="00B744DE"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Week 13 onwards.</w:t>
            </w:r>
          </w:p>
        </w:tc>
        <w:tc>
          <w:tcPr>
            <w:tcW w:w="1804" w:type="dxa"/>
          </w:tcPr>
          <w:p w14:paraId="19A9A638" w14:textId="34E7E938" w:rsidR="00D64F4A" w:rsidRDefault="00B744DE" w:rsidP="002A37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Basil</w:t>
            </w:r>
          </w:p>
        </w:tc>
      </w:tr>
    </w:tbl>
    <w:p w14:paraId="2A772827" w14:textId="77777777" w:rsidR="00D64F4A" w:rsidRPr="004B79EE" w:rsidRDefault="00D64F4A" w:rsidP="002A3726">
      <w:pPr>
        <w:spacing w:line="360" w:lineRule="auto"/>
        <w:jc w:val="both"/>
        <w:rPr>
          <w:rFonts w:ascii="Arial" w:hAnsi="Arial" w:cs="Arial"/>
          <w:lang w:val="en-US"/>
        </w:rPr>
      </w:pPr>
    </w:p>
    <w:p w14:paraId="50716DE2" w14:textId="5271EB14" w:rsidR="00D871ED" w:rsidRDefault="005D1C57" w:rsidP="002A3726">
      <w:pPr>
        <w:pStyle w:val="Heading1"/>
        <w:spacing w:line="360" w:lineRule="auto"/>
        <w:rPr>
          <w:lang w:val="en-US"/>
        </w:rPr>
      </w:pPr>
      <w:bookmarkStart w:id="13" w:name="_Toc237891128"/>
      <w:r>
        <w:rPr>
          <w:lang w:val="en-US"/>
        </w:rPr>
        <w:t>Appendix 3 - KPI and SMART Objectives Table</w:t>
      </w:r>
      <w:r w:rsidR="008916B5">
        <w:rPr>
          <w:lang w:val="en-US"/>
        </w:rPr>
        <w:t>:</w:t>
      </w:r>
      <w:bookmarkEnd w:id="13"/>
    </w:p>
    <w:p w14:paraId="66811C25" w14:textId="0797B650" w:rsidR="005D1C57" w:rsidRDefault="005D1C57" w:rsidP="002A3726">
      <w:pPr>
        <w:spacing w:line="360" w:lineRule="auto"/>
        <w:rPr>
          <w:b/>
          <w:bCs/>
          <w:lang w:val="en-US"/>
        </w:rPr>
      </w:pPr>
      <w:r>
        <w:rPr>
          <w:b/>
          <w:bCs/>
          <w:lang w:val="en-US"/>
        </w:rPr>
        <w:t xml:space="preserve">Key performance indicator: </w:t>
      </w:r>
      <w:r w:rsidR="007946B3">
        <w:rPr>
          <w:b/>
          <w:bCs/>
          <w:lang w:val="en-US"/>
        </w:rPr>
        <w:t>Percentage</w:t>
      </w:r>
      <w:r>
        <w:rPr>
          <w:b/>
          <w:bCs/>
          <w:lang w:val="en-US"/>
        </w:rPr>
        <w:t xml:space="preserve"> of weekly sales generated through the pre-order and delivery service</w:t>
      </w:r>
      <w:r w:rsidR="00877B0E">
        <w:rPr>
          <w:b/>
          <w:bCs/>
          <w:lang w:val="en-US"/>
        </w:rPr>
        <w:t>, assuming 60 orders per week.</w:t>
      </w:r>
    </w:p>
    <w:p w14:paraId="0810935F" w14:textId="091A5BAB" w:rsidR="008B3C17" w:rsidRPr="008B3C17" w:rsidRDefault="008B3C17" w:rsidP="002A3726">
      <w:pPr>
        <w:spacing w:line="360" w:lineRule="auto"/>
        <w:rPr>
          <w:lang w:val="en-US"/>
        </w:rPr>
      </w:pPr>
      <w:r>
        <w:rPr>
          <w:lang w:val="en-US"/>
        </w:rPr>
        <w:t xml:space="preserve">Source: </w:t>
      </w:r>
      <w:r w:rsidR="00BF36D0" w:rsidRPr="00BF36D0">
        <w:t>Doran (1981)</w:t>
      </w:r>
      <w:r w:rsidR="00BF36D0">
        <w:t xml:space="preserve">, </w:t>
      </w:r>
      <w:r w:rsidRPr="008B3C17">
        <w:t>Parmenter (2020)</w:t>
      </w:r>
    </w:p>
    <w:tbl>
      <w:tblPr>
        <w:tblStyle w:val="GridTable1Light-Accent1"/>
        <w:tblW w:w="0" w:type="auto"/>
        <w:tblLook w:val="04A0" w:firstRow="1" w:lastRow="0" w:firstColumn="1" w:lastColumn="0" w:noHBand="0" w:noVBand="1"/>
      </w:tblPr>
      <w:tblGrid>
        <w:gridCol w:w="1803"/>
        <w:gridCol w:w="1803"/>
        <w:gridCol w:w="1803"/>
        <w:gridCol w:w="1803"/>
        <w:gridCol w:w="1804"/>
      </w:tblGrid>
      <w:tr w:rsidR="005D1C57" w14:paraId="659DDA6B" w14:textId="77777777" w:rsidTr="005D1C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1C92BE7" w14:textId="685B95ED" w:rsidR="005D1C57" w:rsidRPr="005D1C57" w:rsidRDefault="005D1C57" w:rsidP="002A3726">
            <w:pPr>
              <w:spacing w:line="360" w:lineRule="auto"/>
              <w:rPr>
                <w:lang w:val="en-US"/>
              </w:rPr>
            </w:pPr>
            <w:r>
              <w:rPr>
                <w:lang w:val="en-US"/>
              </w:rPr>
              <w:t>Specific</w:t>
            </w:r>
          </w:p>
        </w:tc>
        <w:tc>
          <w:tcPr>
            <w:tcW w:w="1803" w:type="dxa"/>
          </w:tcPr>
          <w:p w14:paraId="6DA5E9F3" w14:textId="394C0283" w:rsidR="005D1C57" w:rsidRDefault="005D1C57"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Measurable</w:t>
            </w:r>
          </w:p>
        </w:tc>
        <w:tc>
          <w:tcPr>
            <w:tcW w:w="1803" w:type="dxa"/>
          </w:tcPr>
          <w:p w14:paraId="110CEF7D" w14:textId="15515916" w:rsidR="005D1C57" w:rsidRDefault="005D1C57"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Attainable</w:t>
            </w:r>
          </w:p>
        </w:tc>
        <w:tc>
          <w:tcPr>
            <w:tcW w:w="1803" w:type="dxa"/>
          </w:tcPr>
          <w:p w14:paraId="384C4A94" w14:textId="5F40FFE5" w:rsidR="005D1C57" w:rsidRDefault="005D1C57"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Relevant</w:t>
            </w:r>
          </w:p>
        </w:tc>
        <w:tc>
          <w:tcPr>
            <w:tcW w:w="1804" w:type="dxa"/>
          </w:tcPr>
          <w:p w14:paraId="61D5E422" w14:textId="040E4F36" w:rsidR="005D1C57" w:rsidRDefault="005D1C57" w:rsidP="002A3726">
            <w:pPr>
              <w:spacing w:line="360" w:lineRule="auto"/>
              <w:cnfStyle w:val="100000000000" w:firstRow="1" w:lastRow="0" w:firstColumn="0" w:lastColumn="0" w:oddVBand="0" w:evenVBand="0" w:oddHBand="0" w:evenHBand="0" w:firstRowFirstColumn="0" w:firstRowLastColumn="0" w:lastRowFirstColumn="0" w:lastRowLastColumn="0"/>
              <w:rPr>
                <w:lang w:val="en-US"/>
              </w:rPr>
            </w:pPr>
            <w:r>
              <w:rPr>
                <w:lang w:val="en-US"/>
              </w:rPr>
              <w:t>Time-Bound</w:t>
            </w:r>
          </w:p>
        </w:tc>
      </w:tr>
      <w:tr w:rsidR="005D1C57" w14:paraId="1FE72CF0" w14:textId="77777777" w:rsidTr="005D1C57">
        <w:tc>
          <w:tcPr>
            <w:cnfStyle w:val="001000000000" w:firstRow="0" w:lastRow="0" w:firstColumn="1" w:lastColumn="0" w:oddVBand="0" w:evenVBand="0" w:oddHBand="0" w:evenHBand="0" w:firstRowFirstColumn="0" w:firstRowLastColumn="0" w:lastRowFirstColumn="0" w:lastRowLastColumn="0"/>
            <w:tcW w:w="1803" w:type="dxa"/>
          </w:tcPr>
          <w:p w14:paraId="73D1348D" w14:textId="60E2F466" w:rsidR="005D1C57" w:rsidRPr="00103699" w:rsidRDefault="00AF264D" w:rsidP="002A3726">
            <w:pPr>
              <w:spacing w:line="360" w:lineRule="auto"/>
              <w:rPr>
                <w:b w:val="0"/>
                <w:bCs w:val="0"/>
                <w:lang w:val="en-US"/>
              </w:rPr>
            </w:pPr>
            <w:r>
              <w:rPr>
                <w:b w:val="0"/>
                <w:bCs w:val="0"/>
                <w:lang w:val="en-US"/>
              </w:rPr>
              <w:t xml:space="preserve">Basil needs to ensure that </w:t>
            </w:r>
            <w:r w:rsidR="00333C33">
              <w:rPr>
                <w:b w:val="0"/>
                <w:bCs w:val="0"/>
                <w:lang w:val="en-US"/>
              </w:rPr>
              <w:t>20% of the weekly sales are generated through the pre-order and delivery service.</w:t>
            </w:r>
          </w:p>
        </w:tc>
        <w:tc>
          <w:tcPr>
            <w:tcW w:w="1803" w:type="dxa"/>
          </w:tcPr>
          <w:p w14:paraId="570956A7" w14:textId="35E2430F" w:rsidR="005D1C57" w:rsidRDefault="00103699"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The pre-order and delivery service should account for 20% of weekly revenue</w:t>
            </w:r>
            <w:r w:rsidR="00857235">
              <w:rPr>
                <w:lang w:val="en-US"/>
              </w:rPr>
              <w:t xml:space="preserve">, </w:t>
            </w:r>
            <w:r w:rsidR="002E5DB4">
              <w:rPr>
                <w:lang w:val="en-US"/>
              </w:rPr>
              <w:t>assuming</w:t>
            </w:r>
            <w:r w:rsidR="00857235">
              <w:rPr>
                <w:lang w:val="en-US"/>
              </w:rPr>
              <w:t xml:space="preserve"> 60 orders per week on average.</w:t>
            </w:r>
          </w:p>
          <w:p w14:paraId="3BDA04D3" w14:textId="1CDC12A9" w:rsidR="00103699" w:rsidRDefault="00103699"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lastRenderedPageBreak/>
              <w:t>It should be tracked using the dashboard of the selected service and through the weekly till report.</w:t>
            </w:r>
          </w:p>
        </w:tc>
        <w:tc>
          <w:tcPr>
            <w:tcW w:w="1803" w:type="dxa"/>
          </w:tcPr>
          <w:p w14:paraId="35F7F961" w14:textId="45849FEF" w:rsidR="005D1C57" w:rsidRDefault="00857235"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lastRenderedPageBreak/>
              <w:t xml:space="preserve">60 orders </w:t>
            </w:r>
            <w:r w:rsidR="008A24BA">
              <w:rPr>
                <w:lang w:val="en-US"/>
              </w:rPr>
              <w:t>are</w:t>
            </w:r>
            <w:r>
              <w:rPr>
                <w:lang w:val="en-US"/>
              </w:rPr>
              <w:t xml:space="preserve"> attainable, as </w:t>
            </w:r>
            <w:r w:rsidR="00B41BDF">
              <w:rPr>
                <w:lang w:val="en-US"/>
              </w:rPr>
              <w:t>they amount</w:t>
            </w:r>
            <w:r>
              <w:rPr>
                <w:lang w:val="en-US"/>
              </w:rPr>
              <w:t xml:space="preserve"> to roughly 10 per </w:t>
            </w:r>
            <w:r w:rsidR="00C2600A">
              <w:rPr>
                <w:lang w:val="en-US"/>
              </w:rPr>
              <w:t>working</w:t>
            </w:r>
            <w:r>
              <w:rPr>
                <w:lang w:val="en-US"/>
              </w:rPr>
              <w:t xml:space="preserve"> day. As a third-party service is used, everything is off-the-shelf </w:t>
            </w:r>
            <w:r>
              <w:rPr>
                <w:lang w:val="en-US"/>
              </w:rPr>
              <w:lastRenderedPageBreak/>
              <w:t>and outsourced, plus customers have already asked for this service to be available. This means there is no need for a large investment.</w:t>
            </w:r>
          </w:p>
        </w:tc>
        <w:tc>
          <w:tcPr>
            <w:tcW w:w="1803" w:type="dxa"/>
          </w:tcPr>
          <w:p w14:paraId="0526D935" w14:textId="07F7B7A7" w:rsidR="005D1C57" w:rsidRDefault="00B41BDF"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lastRenderedPageBreak/>
              <w:t xml:space="preserve">The target directly deals with the main problem of depending on footfall that is consistently </w:t>
            </w:r>
            <w:r w:rsidR="00556952">
              <w:rPr>
                <w:lang w:val="en-US"/>
              </w:rPr>
              <w:t>decreasing and</w:t>
            </w:r>
            <w:r>
              <w:rPr>
                <w:lang w:val="en-US"/>
              </w:rPr>
              <w:t xml:space="preserve"> moves to increase the </w:t>
            </w:r>
            <w:r>
              <w:rPr>
                <w:lang w:val="en-US"/>
              </w:rPr>
              <w:lastRenderedPageBreak/>
              <w:t>sales back to 2019 levels.</w:t>
            </w:r>
          </w:p>
        </w:tc>
        <w:tc>
          <w:tcPr>
            <w:tcW w:w="1804" w:type="dxa"/>
          </w:tcPr>
          <w:p w14:paraId="19D66A24" w14:textId="7203873E" w:rsidR="005D1C57" w:rsidRDefault="00857235"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lastRenderedPageBreak/>
              <w:t xml:space="preserve">Should be achieved within </w:t>
            </w:r>
            <w:r w:rsidR="00B8030E">
              <w:rPr>
                <w:lang w:val="en-US"/>
              </w:rPr>
              <w:t>six</w:t>
            </w:r>
            <w:r>
              <w:rPr>
                <w:lang w:val="en-US"/>
              </w:rPr>
              <w:t xml:space="preserve"> months of full launch.</w:t>
            </w:r>
          </w:p>
          <w:p w14:paraId="3E6766FF" w14:textId="1945850A" w:rsidR="00857235" w:rsidRDefault="00857235" w:rsidP="002A3726">
            <w:pPr>
              <w:spacing w:line="36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Progress should be reviewed at the end of every month.</w:t>
            </w:r>
          </w:p>
        </w:tc>
      </w:tr>
    </w:tbl>
    <w:p w14:paraId="7C2E309E" w14:textId="77777777" w:rsidR="005D1C57" w:rsidRPr="005D1C57" w:rsidRDefault="005D1C57" w:rsidP="002A3726">
      <w:pPr>
        <w:spacing w:line="360" w:lineRule="auto"/>
        <w:rPr>
          <w:lang w:val="en-US"/>
        </w:rPr>
      </w:pPr>
    </w:p>
    <w:sectPr w:rsidR="005D1C57" w:rsidRPr="005D1C57" w:rsidSect="007064E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269A0" w14:textId="77777777" w:rsidR="00EE224C" w:rsidRDefault="00EE224C" w:rsidP="000570DE">
      <w:pPr>
        <w:spacing w:after="0" w:line="240" w:lineRule="auto"/>
      </w:pPr>
      <w:r>
        <w:separator/>
      </w:r>
    </w:p>
  </w:endnote>
  <w:endnote w:type="continuationSeparator" w:id="0">
    <w:p w14:paraId="6161901E" w14:textId="77777777" w:rsidR="00EE224C" w:rsidRDefault="00EE224C" w:rsidP="00057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452602"/>
      <w:docPartObj>
        <w:docPartGallery w:val="Page Numbers (Bottom of Page)"/>
        <w:docPartUnique/>
      </w:docPartObj>
    </w:sdtPr>
    <w:sdtEndPr>
      <w:rPr>
        <w:noProof/>
      </w:rPr>
    </w:sdtEndPr>
    <w:sdtContent>
      <w:p w14:paraId="4C052E50" w14:textId="777E59B7" w:rsidR="000570DE" w:rsidRDefault="000570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D8AF41" w14:textId="77777777" w:rsidR="000570DE" w:rsidRDefault="00057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8436F" w14:textId="77777777" w:rsidR="00EE224C" w:rsidRDefault="00EE224C" w:rsidP="000570DE">
      <w:pPr>
        <w:spacing w:after="0" w:line="240" w:lineRule="auto"/>
      </w:pPr>
      <w:r>
        <w:separator/>
      </w:r>
    </w:p>
  </w:footnote>
  <w:footnote w:type="continuationSeparator" w:id="0">
    <w:p w14:paraId="381A62A4" w14:textId="77777777" w:rsidR="00EE224C" w:rsidRDefault="00EE224C" w:rsidP="000570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66ED1"/>
    <w:multiLevelType w:val="hybridMultilevel"/>
    <w:tmpl w:val="11D8D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7851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4E6"/>
    <w:rsid w:val="00013B3A"/>
    <w:rsid w:val="00033E63"/>
    <w:rsid w:val="000472E6"/>
    <w:rsid w:val="000570DE"/>
    <w:rsid w:val="00070551"/>
    <w:rsid w:val="00091EDC"/>
    <w:rsid w:val="000A76D8"/>
    <w:rsid w:val="000B1841"/>
    <w:rsid w:val="000C12FD"/>
    <w:rsid w:val="000C42E3"/>
    <w:rsid w:val="000C4773"/>
    <w:rsid w:val="000D3B30"/>
    <w:rsid w:val="000D6AA8"/>
    <w:rsid w:val="000D7E73"/>
    <w:rsid w:val="000E0E06"/>
    <w:rsid w:val="000E68F6"/>
    <w:rsid w:val="000E79BC"/>
    <w:rsid w:val="00103699"/>
    <w:rsid w:val="00110237"/>
    <w:rsid w:val="001145C0"/>
    <w:rsid w:val="001255CB"/>
    <w:rsid w:val="00126694"/>
    <w:rsid w:val="00140257"/>
    <w:rsid w:val="0015323D"/>
    <w:rsid w:val="00154848"/>
    <w:rsid w:val="00155C65"/>
    <w:rsid w:val="00164491"/>
    <w:rsid w:val="00167DC5"/>
    <w:rsid w:val="0018438F"/>
    <w:rsid w:val="00190C45"/>
    <w:rsid w:val="00196ED6"/>
    <w:rsid w:val="00197F56"/>
    <w:rsid w:val="001A0A8D"/>
    <w:rsid w:val="001F26F3"/>
    <w:rsid w:val="001F5A1C"/>
    <w:rsid w:val="00225272"/>
    <w:rsid w:val="0023454F"/>
    <w:rsid w:val="00241A76"/>
    <w:rsid w:val="002434EC"/>
    <w:rsid w:val="002729B7"/>
    <w:rsid w:val="002928EC"/>
    <w:rsid w:val="002969A2"/>
    <w:rsid w:val="002A3726"/>
    <w:rsid w:val="002C30AF"/>
    <w:rsid w:val="002C51B2"/>
    <w:rsid w:val="002D214B"/>
    <w:rsid w:val="002D46AF"/>
    <w:rsid w:val="002D52C3"/>
    <w:rsid w:val="002E5DB4"/>
    <w:rsid w:val="002F3497"/>
    <w:rsid w:val="00311CF1"/>
    <w:rsid w:val="00314B7A"/>
    <w:rsid w:val="0032338E"/>
    <w:rsid w:val="00333C33"/>
    <w:rsid w:val="00344665"/>
    <w:rsid w:val="00346478"/>
    <w:rsid w:val="0034737B"/>
    <w:rsid w:val="0035281B"/>
    <w:rsid w:val="00357B83"/>
    <w:rsid w:val="00361F19"/>
    <w:rsid w:val="00363846"/>
    <w:rsid w:val="0036515B"/>
    <w:rsid w:val="003745EB"/>
    <w:rsid w:val="003809AC"/>
    <w:rsid w:val="00397BD1"/>
    <w:rsid w:val="003B34C9"/>
    <w:rsid w:val="003B79B4"/>
    <w:rsid w:val="003C394C"/>
    <w:rsid w:val="003C3AC5"/>
    <w:rsid w:val="003D6212"/>
    <w:rsid w:val="003E43CA"/>
    <w:rsid w:val="003F3147"/>
    <w:rsid w:val="003F675F"/>
    <w:rsid w:val="00405DF6"/>
    <w:rsid w:val="00413F50"/>
    <w:rsid w:val="00415A74"/>
    <w:rsid w:val="00422EB4"/>
    <w:rsid w:val="00424D53"/>
    <w:rsid w:val="00433FF2"/>
    <w:rsid w:val="00445F2D"/>
    <w:rsid w:val="00453B0D"/>
    <w:rsid w:val="00464DB7"/>
    <w:rsid w:val="00472D72"/>
    <w:rsid w:val="00482FA1"/>
    <w:rsid w:val="00483F0D"/>
    <w:rsid w:val="004A4201"/>
    <w:rsid w:val="004A52BF"/>
    <w:rsid w:val="004B79EE"/>
    <w:rsid w:val="004C2EDB"/>
    <w:rsid w:val="004D1F65"/>
    <w:rsid w:val="004D36B0"/>
    <w:rsid w:val="004D61A7"/>
    <w:rsid w:val="004E7983"/>
    <w:rsid w:val="004F1EEF"/>
    <w:rsid w:val="004F66C8"/>
    <w:rsid w:val="00505D92"/>
    <w:rsid w:val="00512DD3"/>
    <w:rsid w:val="005175E2"/>
    <w:rsid w:val="005344D6"/>
    <w:rsid w:val="00542379"/>
    <w:rsid w:val="00556952"/>
    <w:rsid w:val="00556B3A"/>
    <w:rsid w:val="00564D8A"/>
    <w:rsid w:val="005730F2"/>
    <w:rsid w:val="005740E2"/>
    <w:rsid w:val="0057487C"/>
    <w:rsid w:val="005A3DDB"/>
    <w:rsid w:val="005B40BD"/>
    <w:rsid w:val="005C6DDF"/>
    <w:rsid w:val="005D1C57"/>
    <w:rsid w:val="005D2597"/>
    <w:rsid w:val="005D2E60"/>
    <w:rsid w:val="005F48EF"/>
    <w:rsid w:val="00615389"/>
    <w:rsid w:val="00627D49"/>
    <w:rsid w:val="00646167"/>
    <w:rsid w:val="006760EA"/>
    <w:rsid w:val="00681B3A"/>
    <w:rsid w:val="00686EE2"/>
    <w:rsid w:val="00697247"/>
    <w:rsid w:val="006A4FB1"/>
    <w:rsid w:val="006B711D"/>
    <w:rsid w:val="006C3D6F"/>
    <w:rsid w:val="006E7DDE"/>
    <w:rsid w:val="00706234"/>
    <w:rsid w:val="007064E6"/>
    <w:rsid w:val="0071238C"/>
    <w:rsid w:val="007157BD"/>
    <w:rsid w:val="007229D2"/>
    <w:rsid w:val="007240B3"/>
    <w:rsid w:val="00734B3D"/>
    <w:rsid w:val="0074118D"/>
    <w:rsid w:val="007473D3"/>
    <w:rsid w:val="007543B9"/>
    <w:rsid w:val="00756D83"/>
    <w:rsid w:val="007946B3"/>
    <w:rsid w:val="007976C6"/>
    <w:rsid w:val="007A7F08"/>
    <w:rsid w:val="007D4835"/>
    <w:rsid w:val="007E4F9A"/>
    <w:rsid w:val="007E5835"/>
    <w:rsid w:val="007F2C65"/>
    <w:rsid w:val="007F3CEC"/>
    <w:rsid w:val="00800E8C"/>
    <w:rsid w:val="00820A5E"/>
    <w:rsid w:val="008248B3"/>
    <w:rsid w:val="008415C5"/>
    <w:rsid w:val="00842488"/>
    <w:rsid w:val="0084654B"/>
    <w:rsid w:val="00857235"/>
    <w:rsid w:val="00871989"/>
    <w:rsid w:val="00875E40"/>
    <w:rsid w:val="00877B0E"/>
    <w:rsid w:val="0088371E"/>
    <w:rsid w:val="008916B5"/>
    <w:rsid w:val="0089582D"/>
    <w:rsid w:val="008A09FA"/>
    <w:rsid w:val="008A0FB0"/>
    <w:rsid w:val="008A24BA"/>
    <w:rsid w:val="008B0D91"/>
    <w:rsid w:val="008B3C17"/>
    <w:rsid w:val="008D19C2"/>
    <w:rsid w:val="008F33FA"/>
    <w:rsid w:val="008F6269"/>
    <w:rsid w:val="00902CEA"/>
    <w:rsid w:val="009048A0"/>
    <w:rsid w:val="00916773"/>
    <w:rsid w:val="00952241"/>
    <w:rsid w:val="009668BE"/>
    <w:rsid w:val="00972238"/>
    <w:rsid w:val="00977478"/>
    <w:rsid w:val="009815A9"/>
    <w:rsid w:val="00994116"/>
    <w:rsid w:val="0099744B"/>
    <w:rsid w:val="009A6031"/>
    <w:rsid w:val="009B19D0"/>
    <w:rsid w:val="009B549C"/>
    <w:rsid w:val="009C1941"/>
    <w:rsid w:val="009C3137"/>
    <w:rsid w:val="009D37CB"/>
    <w:rsid w:val="009F43D7"/>
    <w:rsid w:val="00A17A09"/>
    <w:rsid w:val="00A215A8"/>
    <w:rsid w:val="00A26D44"/>
    <w:rsid w:val="00A32BDA"/>
    <w:rsid w:val="00A502F4"/>
    <w:rsid w:val="00A53116"/>
    <w:rsid w:val="00A62C6F"/>
    <w:rsid w:val="00A64A31"/>
    <w:rsid w:val="00A6789A"/>
    <w:rsid w:val="00A808AD"/>
    <w:rsid w:val="00A8273D"/>
    <w:rsid w:val="00A83D4F"/>
    <w:rsid w:val="00A91B41"/>
    <w:rsid w:val="00A92030"/>
    <w:rsid w:val="00AA0B10"/>
    <w:rsid w:val="00AB5CA4"/>
    <w:rsid w:val="00AC02B0"/>
    <w:rsid w:val="00AC1237"/>
    <w:rsid w:val="00AC7B03"/>
    <w:rsid w:val="00AD278D"/>
    <w:rsid w:val="00AD6005"/>
    <w:rsid w:val="00AD7731"/>
    <w:rsid w:val="00AF264D"/>
    <w:rsid w:val="00B10A73"/>
    <w:rsid w:val="00B15A06"/>
    <w:rsid w:val="00B15F18"/>
    <w:rsid w:val="00B357C7"/>
    <w:rsid w:val="00B41BDF"/>
    <w:rsid w:val="00B45C87"/>
    <w:rsid w:val="00B56AF0"/>
    <w:rsid w:val="00B63497"/>
    <w:rsid w:val="00B7144F"/>
    <w:rsid w:val="00B744DE"/>
    <w:rsid w:val="00B8030E"/>
    <w:rsid w:val="00B94D83"/>
    <w:rsid w:val="00BA2142"/>
    <w:rsid w:val="00BB2ECA"/>
    <w:rsid w:val="00BB6B58"/>
    <w:rsid w:val="00BC6EBC"/>
    <w:rsid w:val="00BD64DD"/>
    <w:rsid w:val="00BE635D"/>
    <w:rsid w:val="00BE7505"/>
    <w:rsid w:val="00BE7CD1"/>
    <w:rsid w:val="00BF36D0"/>
    <w:rsid w:val="00C04D48"/>
    <w:rsid w:val="00C2157D"/>
    <w:rsid w:val="00C2166D"/>
    <w:rsid w:val="00C2600A"/>
    <w:rsid w:val="00C34266"/>
    <w:rsid w:val="00C51238"/>
    <w:rsid w:val="00C6525F"/>
    <w:rsid w:val="00C67075"/>
    <w:rsid w:val="00C975F7"/>
    <w:rsid w:val="00CA5053"/>
    <w:rsid w:val="00CA5621"/>
    <w:rsid w:val="00CC3464"/>
    <w:rsid w:val="00CC34C8"/>
    <w:rsid w:val="00CE07AD"/>
    <w:rsid w:val="00D50E51"/>
    <w:rsid w:val="00D64F4A"/>
    <w:rsid w:val="00D85D14"/>
    <w:rsid w:val="00D871ED"/>
    <w:rsid w:val="00D9696B"/>
    <w:rsid w:val="00DB40E2"/>
    <w:rsid w:val="00DE25F0"/>
    <w:rsid w:val="00DE36FD"/>
    <w:rsid w:val="00E00861"/>
    <w:rsid w:val="00E04C36"/>
    <w:rsid w:val="00E060CE"/>
    <w:rsid w:val="00E3132F"/>
    <w:rsid w:val="00E50D27"/>
    <w:rsid w:val="00E64E41"/>
    <w:rsid w:val="00E72268"/>
    <w:rsid w:val="00E7496A"/>
    <w:rsid w:val="00E860F9"/>
    <w:rsid w:val="00EA334D"/>
    <w:rsid w:val="00EB64AE"/>
    <w:rsid w:val="00EC063C"/>
    <w:rsid w:val="00EE224C"/>
    <w:rsid w:val="00F43F8D"/>
    <w:rsid w:val="00F622D0"/>
    <w:rsid w:val="00F87A42"/>
    <w:rsid w:val="00F93AC8"/>
    <w:rsid w:val="00F956C6"/>
    <w:rsid w:val="00FA0766"/>
    <w:rsid w:val="00FC17C1"/>
    <w:rsid w:val="00FC1FE6"/>
    <w:rsid w:val="00FD482A"/>
    <w:rsid w:val="00FF484E"/>
    <w:rsid w:val="00FF68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FEAFB"/>
  <w15:chartTrackingRefBased/>
  <w15:docId w15:val="{8FA1BD18-22C3-4884-9026-7819A76F9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4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64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4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4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4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4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4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4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4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4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64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4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4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4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4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4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4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4E6"/>
    <w:rPr>
      <w:rFonts w:eastAsiaTheme="majorEastAsia" w:cstheme="majorBidi"/>
      <w:color w:val="272727" w:themeColor="text1" w:themeTint="D8"/>
    </w:rPr>
  </w:style>
  <w:style w:type="paragraph" w:styleId="Title">
    <w:name w:val="Title"/>
    <w:basedOn w:val="Normal"/>
    <w:next w:val="Normal"/>
    <w:link w:val="TitleChar"/>
    <w:uiPriority w:val="10"/>
    <w:qFormat/>
    <w:rsid w:val="007064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4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4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4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4E6"/>
    <w:pPr>
      <w:spacing w:before="160"/>
      <w:jc w:val="center"/>
    </w:pPr>
    <w:rPr>
      <w:i/>
      <w:iCs/>
      <w:color w:val="404040" w:themeColor="text1" w:themeTint="BF"/>
    </w:rPr>
  </w:style>
  <w:style w:type="character" w:customStyle="1" w:styleId="QuoteChar">
    <w:name w:val="Quote Char"/>
    <w:basedOn w:val="DefaultParagraphFont"/>
    <w:link w:val="Quote"/>
    <w:uiPriority w:val="29"/>
    <w:rsid w:val="007064E6"/>
    <w:rPr>
      <w:i/>
      <w:iCs/>
      <w:color w:val="404040" w:themeColor="text1" w:themeTint="BF"/>
    </w:rPr>
  </w:style>
  <w:style w:type="paragraph" w:styleId="ListParagraph">
    <w:name w:val="List Paragraph"/>
    <w:basedOn w:val="Normal"/>
    <w:uiPriority w:val="34"/>
    <w:qFormat/>
    <w:rsid w:val="007064E6"/>
    <w:pPr>
      <w:ind w:left="720"/>
      <w:contextualSpacing/>
    </w:pPr>
  </w:style>
  <w:style w:type="character" w:styleId="IntenseEmphasis">
    <w:name w:val="Intense Emphasis"/>
    <w:basedOn w:val="DefaultParagraphFont"/>
    <w:uiPriority w:val="21"/>
    <w:qFormat/>
    <w:rsid w:val="007064E6"/>
    <w:rPr>
      <w:i/>
      <w:iCs/>
      <w:color w:val="0F4761" w:themeColor="accent1" w:themeShade="BF"/>
    </w:rPr>
  </w:style>
  <w:style w:type="paragraph" w:styleId="IntenseQuote">
    <w:name w:val="Intense Quote"/>
    <w:basedOn w:val="Normal"/>
    <w:next w:val="Normal"/>
    <w:link w:val="IntenseQuoteChar"/>
    <w:uiPriority w:val="30"/>
    <w:qFormat/>
    <w:rsid w:val="007064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4E6"/>
    <w:rPr>
      <w:i/>
      <w:iCs/>
      <w:color w:val="0F4761" w:themeColor="accent1" w:themeShade="BF"/>
    </w:rPr>
  </w:style>
  <w:style w:type="character" w:styleId="IntenseReference">
    <w:name w:val="Intense Reference"/>
    <w:basedOn w:val="DefaultParagraphFont"/>
    <w:uiPriority w:val="32"/>
    <w:qFormat/>
    <w:rsid w:val="007064E6"/>
    <w:rPr>
      <w:b/>
      <w:bCs/>
      <w:smallCaps/>
      <w:color w:val="0F4761" w:themeColor="accent1" w:themeShade="BF"/>
      <w:spacing w:val="5"/>
    </w:rPr>
  </w:style>
  <w:style w:type="paragraph" w:styleId="NoSpacing">
    <w:name w:val="No Spacing"/>
    <w:link w:val="NoSpacingChar"/>
    <w:uiPriority w:val="1"/>
    <w:qFormat/>
    <w:rsid w:val="007064E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7064E6"/>
    <w:rPr>
      <w:kern w:val="0"/>
      <w:sz w:val="22"/>
      <w:szCs w:val="22"/>
      <w:lang w:val="en-US" w:eastAsia="en-US"/>
      <w14:ligatures w14:val="none"/>
    </w:rPr>
  </w:style>
  <w:style w:type="paragraph" w:styleId="TOCHeading">
    <w:name w:val="TOC Heading"/>
    <w:basedOn w:val="Heading1"/>
    <w:next w:val="Normal"/>
    <w:uiPriority w:val="39"/>
    <w:unhideWhenUsed/>
    <w:qFormat/>
    <w:rsid w:val="0097747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77478"/>
    <w:pPr>
      <w:spacing w:after="100"/>
    </w:pPr>
  </w:style>
  <w:style w:type="character" w:styleId="Hyperlink">
    <w:name w:val="Hyperlink"/>
    <w:basedOn w:val="DefaultParagraphFont"/>
    <w:uiPriority w:val="99"/>
    <w:unhideWhenUsed/>
    <w:rsid w:val="00977478"/>
    <w:rPr>
      <w:color w:val="467886" w:themeColor="hyperlink"/>
      <w:u w:val="single"/>
    </w:rPr>
  </w:style>
  <w:style w:type="table" w:styleId="TableGrid">
    <w:name w:val="Table Grid"/>
    <w:basedOn w:val="TableNormal"/>
    <w:uiPriority w:val="39"/>
    <w:rsid w:val="00686E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86EE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86E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686EE2"/>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952241"/>
    <w:pPr>
      <w:spacing w:after="100"/>
      <w:ind w:left="240"/>
    </w:pPr>
  </w:style>
  <w:style w:type="paragraph" w:styleId="Header">
    <w:name w:val="header"/>
    <w:basedOn w:val="Normal"/>
    <w:link w:val="HeaderChar"/>
    <w:uiPriority w:val="99"/>
    <w:unhideWhenUsed/>
    <w:rsid w:val="00057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0DE"/>
  </w:style>
  <w:style w:type="paragraph" w:styleId="Footer">
    <w:name w:val="footer"/>
    <w:basedOn w:val="Normal"/>
    <w:link w:val="FooterChar"/>
    <w:uiPriority w:val="99"/>
    <w:unhideWhenUsed/>
    <w:rsid w:val="00057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0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2B8D1-0178-4DC6-B7AE-CF49B4C4A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15</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Basil’s Bakery - Report</vt:lpstr>
    </vt:vector>
  </TitlesOfParts>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Basil’s Bakery - Report</dc:title>
  <dc:subject/>
  <dc:creator>JNOWINSKI</dc:creator>
  <cp:keywords/>
  <dc:description/>
  <cp:lastModifiedBy>Ervin Xhebexhia</cp:lastModifiedBy>
  <cp:revision>246</cp:revision>
  <dcterms:created xsi:type="dcterms:W3CDTF">2026-08-05T20:38:00Z</dcterms:created>
  <dcterms:modified xsi:type="dcterms:W3CDTF">2026-08-17T19:38:00Z</dcterms:modified>
</cp:coreProperties>
</file>