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43211682">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43211682">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347E324A" w:rsidR="008F1308" w:rsidRPr="00A406E5" w:rsidRDefault="00F323C7" w:rsidP="00E51AAC">
            <w:pPr>
              <w:spacing w:before="120" w:after="120"/>
              <w:jc w:val="both"/>
              <w:rPr>
                <w:rFonts w:ascii="Arial" w:hAnsi="Arial" w:cs="Arial"/>
                <w:b/>
                <w:sz w:val="22"/>
                <w:szCs w:val="22"/>
              </w:rPr>
            </w:pPr>
            <w:r>
              <w:rPr>
                <w:rFonts w:ascii="Arial" w:hAnsi="Arial" w:cs="Arial"/>
                <w:b/>
                <w:sz w:val="22"/>
                <w:szCs w:val="22"/>
              </w:rPr>
              <w:t>Introduction to Leadership and Management</w:t>
            </w:r>
          </w:p>
        </w:tc>
      </w:tr>
      <w:tr w:rsidR="00B84B5B" w:rsidRPr="00A406E5" w14:paraId="2071E546" w14:textId="77777777" w:rsidTr="43211682">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4E4F8FFD"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w:t>
            </w:r>
            <w:r w:rsidR="00F323C7">
              <w:rPr>
                <w:rFonts w:ascii="Arial" w:hAnsi="Arial" w:cs="Arial"/>
                <w:b/>
                <w:sz w:val="22"/>
                <w:szCs w:val="22"/>
              </w:rPr>
              <w:t>8</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620079C6" w:rsidR="00B84B5B" w:rsidRPr="00A406E5" w:rsidRDefault="00F323C7" w:rsidP="00E51AAC">
            <w:pPr>
              <w:spacing w:before="120" w:after="120"/>
              <w:jc w:val="both"/>
              <w:rPr>
                <w:rFonts w:ascii="Arial" w:hAnsi="Arial" w:cs="Arial"/>
                <w:b/>
                <w:sz w:val="22"/>
                <w:szCs w:val="22"/>
              </w:rPr>
            </w:pPr>
            <w:r>
              <w:rPr>
                <w:rFonts w:ascii="Arial" w:hAnsi="Arial" w:cs="Arial"/>
                <w:b/>
                <w:sz w:val="22"/>
                <w:szCs w:val="22"/>
              </w:rPr>
              <w:t>5</w:t>
            </w:r>
            <w:r w:rsidR="00597B02">
              <w:rPr>
                <w:rFonts w:ascii="Arial" w:hAnsi="Arial" w:cs="Arial"/>
                <w:b/>
                <w:sz w:val="22"/>
                <w:szCs w:val="22"/>
              </w:rPr>
              <w:t>0%</w:t>
            </w:r>
          </w:p>
        </w:tc>
      </w:tr>
      <w:tr w:rsidR="00DB116D" w:rsidRPr="00A406E5" w14:paraId="45D4CFAA" w14:textId="77777777" w:rsidTr="43211682">
        <w:tc>
          <w:tcPr>
            <w:tcW w:w="2093" w:type="dxa"/>
            <w:shd w:val="clear" w:color="auto" w:fill="auto"/>
          </w:tcPr>
          <w:p w14:paraId="512652B7" w14:textId="77777777" w:rsidR="003472D5" w:rsidRPr="0073139D" w:rsidRDefault="003472D5" w:rsidP="003472D5">
            <w:pPr>
              <w:spacing w:before="120" w:after="120"/>
              <w:rPr>
                <w:rFonts w:ascii="Arial" w:hAnsi="Arial" w:cs="Arial"/>
                <w:b/>
                <w:sz w:val="22"/>
                <w:szCs w:val="22"/>
              </w:rPr>
            </w:pPr>
            <w:r w:rsidRPr="0073139D">
              <w:rPr>
                <w:rFonts w:ascii="Arial" w:hAnsi="Arial" w:cs="Arial"/>
                <w:b/>
                <w:sz w:val="22"/>
                <w:szCs w:val="22"/>
              </w:rPr>
              <w:t>Module Leader:</w:t>
            </w:r>
          </w:p>
          <w:p w14:paraId="4C7581E6" w14:textId="46401171" w:rsidR="00DB116D" w:rsidRPr="0073139D" w:rsidRDefault="003472D5" w:rsidP="003472D5">
            <w:pPr>
              <w:spacing w:before="120" w:after="120"/>
              <w:jc w:val="both"/>
              <w:rPr>
                <w:rFonts w:ascii="Arial" w:hAnsi="Arial" w:cs="Arial"/>
                <w:b/>
                <w:sz w:val="22"/>
                <w:szCs w:val="22"/>
              </w:rPr>
            </w:pPr>
            <w:r w:rsidRPr="0073139D">
              <w:rPr>
                <w:rFonts w:ascii="Arial" w:hAnsi="Arial" w:cs="Arial"/>
                <w:b/>
                <w:sz w:val="22"/>
                <w:szCs w:val="22"/>
              </w:rPr>
              <w:t>Lecturer:</w:t>
            </w:r>
          </w:p>
        </w:tc>
        <w:tc>
          <w:tcPr>
            <w:tcW w:w="3293" w:type="dxa"/>
          </w:tcPr>
          <w:p w14:paraId="53053BBB" w14:textId="003BC37B" w:rsidR="00DB116D" w:rsidRPr="0073139D" w:rsidRDefault="00684E0F" w:rsidP="00B95B30">
            <w:pPr>
              <w:spacing w:before="120" w:after="120"/>
              <w:jc w:val="both"/>
              <w:rPr>
                <w:rFonts w:ascii="Arial" w:hAnsi="Arial" w:cs="Arial"/>
                <w:b/>
                <w:sz w:val="22"/>
                <w:szCs w:val="22"/>
              </w:rPr>
            </w:pPr>
            <w:r w:rsidRPr="0073139D">
              <w:rPr>
                <w:rFonts w:ascii="Arial" w:hAnsi="Arial" w:cs="Arial"/>
                <w:b/>
                <w:bCs/>
                <w:sz w:val="22"/>
                <w:szCs w:val="22"/>
                <w:lang w:val="en-US"/>
              </w:rPr>
              <w:t>Samson Oladejo</w:t>
            </w:r>
          </w:p>
        </w:tc>
        <w:tc>
          <w:tcPr>
            <w:tcW w:w="2268" w:type="dxa"/>
            <w:shd w:val="clear" w:color="auto" w:fill="D9D9D9" w:themeFill="background1" w:themeFillShade="D9"/>
          </w:tcPr>
          <w:p w14:paraId="0AD15359" w14:textId="77777777" w:rsidR="00DB116D" w:rsidRPr="0073139D" w:rsidRDefault="00DB116D" w:rsidP="00E51AAC">
            <w:pPr>
              <w:spacing w:before="120" w:after="120"/>
              <w:jc w:val="both"/>
              <w:rPr>
                <w:rFonts w:ascii="Arial" w:hAnsi="Arial" w:cs="Arial"/>
                <w:b/>
                <w:sz w:val="22"/>
                <w:szCs w:val="22"/>
              </w:rPr>
            </w:pPr>
            <w:r w:rsidRPr="0073139D">
              <w:rPr>
                <w:rFonts w:ascii="Arial" w:hAnsi="Arial" w:cs="Arial"/>
                <w:b/>
                <w:sz w:val="22"/>
                <w:szCs w:val="22"/>
              </w:rPr>
              <w:t>Internal Verifier:</w:t>
            </w:r>
          </w:p>
        </w:tc>
        <w:tc>
          <w:tcPr>
            <w:tcW w:w="2268" w:type="dxa"/>
          </w:tcPr>
          <w:p w14:paraId="1B772BB7" w14:textId="68E74F17" w:rsidR="00DB116D" w:rsidRPr="0073139D" w:rsidRDefault="00684E0F" w:rsidP="00CA23FB">
            <w:pPr>
              <w:spacing w:before="120" w:after="120"/>
              <w:rPr>
                <w:rFonts w:ascii="Arial" w:hAnsi="Arial" w:cs="Arial"/>
                <w:b/>
                <w:sz w:val="22"/>
                <w:szCs w:val="22"/>
              </w:rPr>
            </w:pPr>
            <w:r w:rsidRPr="0073139D">
              <w:rPr>
                <w:rFonts w:ascii="Arial" w:hAnsi="Arial" w:cs="Arial"/>
                <w:b/>
                <w:sz w:val="22"/>
                <w:szCs w:val="22"/>
              </w:rPr>
              <w:t>Liyanage Rodrigo</w:t>
            </w:r>
          </w:p>
        </w:tc>
      </w:tr>
      <w:tr w:rsidR="00DB116D" w:rsidRPr="00A406E5" w14:paraId="5026F1F5" w14:textId="77777777" w:rsidTr="43211682">
        <w:tc>
          <w:tcPr>
            <w:tcW w:w="2093" w:type="dxa"/>
            <w:shd w:val="clear" w:color="auto" w:fill="auto"/>
          </w:tcPr>
          <w:p w14:paraId="102F91D7" w14:textId="77777777" w:rsidR="00DB116D" w:rsidRPr="0073139D" w:rsidRDefault="00DB116D" w:rsidP="00E51AAC">
            <w:pPr>
              <w:spacing w:before="120" w:after="120"/>
              <w:jc w:val="both"/>
              <w:rPr>
                <w:rFonts w:ascii="Arial" w:hAnsi="Arial" w:cs="Arial"/>
                <w:b/>
                <w:sz w:val="22"/>
                <w:szCs w:val="22"/>
              </w:rPr>
            </w:pPr>
            <w:r w:rsidRPr="0073139D">
              <w:rPr>
                <w:rFonts w:ascii="Arial" w:hAnsi="Arial" w:cs="Arial"/>
                <w:b/>
                <w:sz w:val="22"/>
                <w:szCs w:val="22"/>
              </w:rPr>
              <w:t>Assignment Title:</w:t>
            </w:r>
          </w:p>
        </w:tc>
        <w:tc>
          <w:tcPr>
            <w:tcW w:w="3293" w:type="dxa"/>
          </w:tcPr>
          <w:p w14:paraId="53386BAC" w14:textId="78FD4C27" w:rsidR="005C0FAA" w:rsidRPr="0073139D" w:rsidRDefault="005C0FAA" w:rsidP="005F0579">
            <w:pPr>
              <w:spacing w:before="120" w:after="120"/>
              <w:jc w:val="both"/>
              <w:rPr>
                <w:rFonts w:ascii="Arial" w:hAnsi="Arial" w:cs="Arial"/>
                <w:b/>
                <w:sz w:val="22"/>
                <w:szCs w:val="22"/>
              </w:rPr>
            </w:pPr>
            <w:r w:rsidRPr="0073139D">
              <w:rPr>
                <w:rFonts w:ascii="Arial" w:hAnsi="Arial" w:cs="Arial"/>
                <w:b/>
                <w:sz w:val="22"/>
                <w:szCs w:val="22"/>
              </w:rPr>
              <w:t xml:space="preserve">Component 2: </w:t>
            </w:r>
          </w:p>
          <w:p w14:paraId="3DA26087" w14:textId="35748C55" w:rsidR="00DB116D" w:rsidRPr="0073139D" w:rsidRDefault="00597B02" w:rsidP="005F0579">
            <w:pPr>
              <w:spacing w:before="120" w:after="120"/>
              <w:jc w:val="both"/>
              <w:rPr>
                <w:rFonts w:ascii="Arial" w:hAnsi="Arial" w:cs="Arial"/>
                <w:b/>
                <w:sz w:val="22"/>
                <w:szCs w:val="22"/>
              </w:rPr>
            </w:pPr>
            <w:r w:rsidRPr="0073139D">
              <w:rPr>
                <w:rFonts w:ascii="Arial" w:hAnsi="Arial" w:cs="Arial"/>
                <w:b/>
                <w:sz w:val="22"/>
                <w:szCs w:val="22"/>
              </w:rPr>
              <w:t xml:space="preserve">Group presentation </w:t>
            </w:r>
          </w:p>
          <w:p w14:paraId="0BFA99DC" w14:textId="1487B697" w:rsidR="00597B02" w:rsidRPr="0073139D" w:rsidRDefault="00597B02" w:rsidP="005F0579">
            <w:pPr>
              <w:spacing w:before="120" w:after="120"/>
              <w:jc w:val="both"/>
              <w:rPr>
                <w:rFonts w:ascii="Arial" w:hAnsi="Arial" w:cs="Arial"/>
                <w:b/>
                <w:sz w:val="22"/>
                <w:szCs w:val="22"/>
              </w:rPr>
            </w:pPr>
          </w:p>
        </w:tc>
        <w:tc>
          <w:tcPr>
            <w:tcW w:w="2268" w:type="dxa"/>
            <w:shd w:val="clear" w:color="auto" w:fill="auto"/>
          </w:tcPr>
          <w:p w14:paraId="27ED3B9B" w14:textId="77777777" w:rsidR="00DB116D" w:rsidRPr="0073139D" w:rsidRDefault="004D5E9B" w:rsidP="00E51AAC">
            <w:pPr>
              <w:spacing w:before="120" w:after="120"/>
              <w:jc w:val="both"/>
              <w:rPr>
                <w:rFonts w:ascii="Arial" w:hAnsi="Arial" w:cs="Arial"/>
                <w:b/>
                <w:sz w:val="22"/>
                <w:szCs w:val="22"/>
              </w:rPr>
            </w:pPr>
            <w:r w:rsidRPr="0073139D">
              <w:rPr>
                <w:rFonts w:ascii="Arial" w:hAnsi="Arial" w:cs="Arial"/>
                <w:b/>
                <w:sz w:val="22"/>
                <w:szCs w:val="22"/>
              </w:rPr>
              <w:t>Word count (or equivalent):</w:t>
            </w:r>
          </w:p>
        </w:tc>
        <w:tc>
          <w:tcPr>
            <w:tcW w:w="2268" w:type="dxa"/>
          </w:tcPr>
          <w:p w14:paraId="25780994" w14:textId="77777777" w:rsidR="00597B02" w:rsidRPr="0073139D" w:rsidRDefault="00597B02" w:rsidP="00E51AAC">
            <w:pPr>
              <w:spacing w:before="120" w:after="120"/>
              <w:jc w:val="both"/>
              <w:rPr>
                <w:rFonts w:ascii="Arial" w:hAnsi="Arial" w:cs="Arial"/>
                <w:b/>
                <w:sz w:val="22"/>
                <w:szCs w:val="22"/>
              </w:rPr>
            </w:pPr>
            <w:r w:rsidRPr="0073139D">
              <w:rPr>
                <w:rFonts w:ascii="Arial" w:hAnsi="Arial" w:cs="Arial"/>
                <w:b/>
                <w:sz w:val="22"/>
                <w:szCs w:val="22"/>
              </w:rPr>
              <w:t>5 minutes per person.</w:t>
            </w:r>
          </w:p>
          <w:p w14:paraId="53146301" w14:textId="06029DD5" w:rsidR="00597B02" w:rsidRPr="0073139D" w:rsidRDefault="00597B02" w:rsidP="00E51AAC">
            <w:pPr>
              <w:spacing w:before="120" w:after="120"/>
              <w:jc w:val="both"/>
              <w:rPr>
                <w:rFonts w:ascii="Arial" w:hAnsi="Arial" w:cs="Arial"/>
                <w:b/>
                <w:sz w:val="22"/>
                <w:szCs w:val="22"/>
              </w:rPr>
            </w:pPr>
          </w:p>
        </w:tc>
      </w:tr>
      <w:tr w:rsidR="0063486B" w:rsidRPr="00A406E5" w14:paraId="1E1280E9" w14:textId="77777777" w:rsidTr="43211682">
        <w:tc>
          <w:tcPr>
            <w:tcW w:w="2093" w:type="dxa"/>
            <w:shd w:val="clear" w:color="auto" w:fill="auto"/>
          </w:tcPr>
          <w:p w14:paraId="011D209F" w14:textId="77777777" w:rsidR="0063486B" w:rsidRPr="0073139D" w:rsidRDefault="0063486B" w:rsidP="0063486B">
            <w:pPr>
              <w:spacing w:before="120" w:after="120"/>
              <w:jc w:val="both"/>
              <w:rPr>
                <w:rFonts w:ascii="Arial" w:hAnsi="Arial" w:cs="Arial"/>
                <w:b/>
                <w:sz w:val="22"/>
                <w:szCs w:val="22"/>
              </w:rPr>
            </w:pPr>
            <w:r w:rsidRPr="0073139D">
              <w:rPr>
                <w:rFonts w:ascii="Arial" w:hAnsi="Arial" w:cs="Arial"/>
                <w:b/>
                <w:sz w:val="22"/>
                <w:szCs w:val="22"/>
              </w:rPr>
              <w:t>Submission deadline:</w:t>
            </w:r>
          </w:p>
        </w:tc>
        <w:tc>
          <w:tcPr>
            <w:tcW w:w="3293" w:type="dxa"/>
            <w:shd w:val="clear" w:color="auto" w:fill="auto"/>
          </w:tcPr>
          <w:p w14:paraId="52BC4803" w14:textId="305FE510" w:rsidR="006D6756" w:rsidRPr="0073139D" w:rsidRDefault="006D6756" w:rsidP="006D6756">
            <w:pPr>
              <w:spacing w:before="120" w:after="120"/>
              <w:ind w:left="-20" w:right="-20"/>
              <w:rPr>
                <w:rFonts w:ascii="Arial" w:hAnsi="Arial" w:cs="Arial"/>
                <w:b/>
                <w:bCs/>
                <w:sz w:val="22"/>
                <w:szCs w:val="22"/>
              </w:rPr>
            </w:pPr>
            <w:r w:rsidRPr="0073139D">
              <w:rPr>
                <w:rFonts w:ascii="Arial" w:hAnsi="Arial" w:cs="Arial"/>
                <w:b/>
                <w:bCs/>
                <w:sz w:val="22"/>
                <w:szCs w:val="22"/>
              </w:rPr>
              <w:t>Slide Submission:</w:t>
            </w:r>
          </w:p>
          <w:p w14:paraId="1C238B1C" w14:textId="52C795DE" w:rsidR="006D6756" w:rsidRPr="0073139D" w:rsidRDefault="00C32D0C" w:rsidP="006D6756">
            <w:pPr>
              <w:spacing w:before="120" w:after="120"/>
              <w:ind w:left="-20" w:right="-20"/>
              <w:rPr>
                <w:rFonts w:ascii="Arial" w:hAnsi="Arial" w:cs="Arial"/>
                <w:b/>
                <w:bCs/>
                <w:sz w:val="22"/>
                <w:szCs w:val="22"/>
              </w:rPr>
            </w:pPr>
            <w:r>
              <w:rPr>
                <w:rFonts w:ascii="Arial" w:hAnsi="Arial" w:cs="Arial"/>
                <w:b/>
                <w:bCs/>
                <w:sz w:val="22"/>
                <w:szCs w:val="22"/>
              </w:rPr>
              <w:t>24</w:t>
            </w:r>
            <w:r w:rsidRPr="00C32D0C">
              <w:rPr>
                <w:rFonts w:ascii="Arial" w:hAnsi="Arial" w:cs="Arial"/>
                <w:b/>
                <w:bCs/>
                <w:sz w:val="22"/>
                <w:szCs w:val="22"/>
                <w:vertAlign w:val="superscript"/>
              </w:rPr>
              <w:t>th</w:t>
            </w:r>
            <w:r>
              <w:rPr>
                <w:rFonts w:ascii="Arial" w:hAnsi="Arial" w:cs="Arial"/>
                <w:b/>
                <w:bCs/>
                <w:sz w:val="22"/>
                <w:szCs w:val="22"/>
              </w:rPr>
              <w:t xml:space="preserve"> March </w:t>
            </w:r>
            <w:r w:rsidR="00FE7455">
              <w:rPr>
                <w:rFonts w:ascii="Arial" w:hAnsi="Arial" w:cs="Arial"/>
                <w:b/>
                <w:bCs/>
                <w:sz w:val="22"/>
                <w:szCs w:val="22"/>
              </w:rPr>
              <w:t xml:space="preserve">2025 </w:t>
            </w:r>
            <w:r w:rsidR="006D6756" w:rsidRPr="0073139D">
              <w:rPr>
                <w:rFonts w:ascii="Arial" w:hAnsi="Arial" w:cs="Arial"/>
                <w:b/>
                <w:bCs/>
                <w:sz w:val="22"/>
                <w:szCs w:val="22"/>
              </w:rPr>
              <w:t xml:space="preserve"> 14:00 (2PM)</w:t>
            </w:r>
          </w:p>
          <w:p w14:paraId="1A9C79DB" w14:textId="77777777" w:rsidR="006D6756" w:rsidRPr="0073139D" w:rsidRDefault="006D6756" w:rsidP="006D6756">
            <w:pPr>
              <w:spacing w:before="120" w:after="120"/>
              <w:ind w:left="-20" w:right="-20"/>
              <w:rPr>
                <w:rFonts w:ascii="Arial" w:hAnsi="Arial" w:cs="Arial"/>
                <w:b/>
                <w:bCs/>
                <w:sz w:val="22"/>
                <w:szCs w:val="22"/>
              </w:rPr>
            </w:pPr>
          </w:p>
          <w:p w14:paraId="7FFB8160" w14:textId="60868C6C" w:rsidR="006D6756" w:rsidRPr="0073139D" w:rsidRDefault="006D6756" w:rsidP="006D6756">
            <w:pPr>
              <w:spacing w:before="120" w:after="120"/>
              <w:ind w:left="-20" w:right="-20"/>
              <w:rPr>
                <w:rFonts w:ascii="Arial" w:hAnsi="Arial" w:cs="Arial"/>
                <w:b/>
                <w:bCs/>
                <w:sz w:val="22"/>
                <w:szCs w:val="22"/>
              </w:rPr>
            </w:pPr>
            <w:r w:rsidRPr="0073139D">
              <w:rPr>
                <w:rFonts w:ascii="Arial" w:hAnsi="Arial" w:cs="Arial"/>
                <w:b/>
                <w:bCs/>
                <w:sz w:val="22"/>
                <w:szCs w:val="22"/>
              </w:rPr>
              <w:t>In-Class Presentations</w:t>
            </w:r>
            <w:r w:rsidR="00BA4CDC">
              <w:rPr>
                <w:rFonts w:ascii="Arial" w:hAnsi="Arial" w:cs="Arial"/>
                <w:b/>
                <w:bCs/>
                <w:sz w:val="22"/>
                <w:szCs w:val="22"/>
              </w:rPr>
              <w:t xml:space="preserve"> take place week commencing: </w:t>
            </w:r>
            <w:r w:rsidR="00B15D0E" w:rsidRPr="0073139D">
              <w:rPr>
                <w:rFonts w:ascii="Arial" w:hAnsi="Arial" w:cs="Arial"/>
                <w:b/>
                <w:bCs/>
                <w:sz w:val="22"/>
                <w:szCs w:val="22"/>
              </w:rPr>
              <w:t xml:space="preserve"> </w:t>
            </w:r>
            <w:r w:rsidR="005B06B7">
              <w:rPr>
                <w:rFonts w:ascii="Arial" w:hAnsi="Arial" w:cs="Arial"/>
                <w:b/>
                <w:bCs/>
                <w:sz w:val="22"/>
                <w:szCs w:val="22"/>
              </w:rPr>
              <w:t>24</w:t>
            </w:r>
            <w:r w:rsidR="005B06B7" w:rsidRPr="005B06B7">
              <w:rPr>
                <w:rFonts w:ascii="Arial" w:hAnsi="Arial" w:cs="Arial"/>
                <w:b/>
                <w:bCs/>
                <w:sz w:val="22"/>
                <w:szCs w:val="22"/>
                <w:vertAlign w:val="superscript"/>
              </w:rPr>
              <w:t>th</w:t>
            </w:r>
            <w:r w:rsidR="005B06B7">
              <w:rPr>
                <w:rFonts w:ascii="Arial" w:hAnsi="Arial" w:cs="Arial"/>
                <w:b/>
                <w:bCs/>
                <w:sz w:val="22"/>
                <w:szCs w:val="22"/>
              </w:rPr>
              <w:t xml:space="preserve"> March 2025 – date and time to be confirmed</w:t>
            </w:r>
          </w:p>
          <w:p w14:paraId="5579145B" w14:textId="24C5FF27" w:rsidR="00DF07A1" w:rsidRPr="0073139D" w:rsidRDefault="00DF07A1" w:rsidP="00B15D0E">
            <w:pPr>
              <w:spacing w:before="120" w:after="120"/>
              <w:ind w:left="-20" w:right="-20"/>
              <w:rPr>
                <w:rFonts w:ascii="Arial" w:hAnsi="Arial" w:cs="Arial"/>
                <w:b/>
                <w:bCs/>
                <w:sz w:val="22"/>
                <w:szCs w:val="22"/>
              </w:rPr>
            </w:pPr>
          </w:p>
        </w:tc>
        <w:tc>
          <w:tcPr>
            <w:tcW w:w="2268" w:type="dxa"/>
            <w:shd w:val="clear" w:color="auto" w:fill="auto"/>
          </w:tcPr>
          <w:p w14:paraId="210EC16D" w14:textId="693BE456" w:rsidR="0063486B" w:rsidRPr="0073139D" w:rsidRDefault="0063486B" w:rsidP="0063486B">
            <w:pPr>
              <w:spacing w:before="120" w:after="120"/>
              <w:jc w:val="both"/>
              <w:rPr>
                <w:rFonts w:ascii="Arial" w:hAnsi="Arial" w:cs="Arial"/>
                <w:b/>
                <w:sz w:val="22"/>
                <w:szCs w:val="22"/>
              </w:rPr>
            </w:pPr>
            <w:r w:rsidRPr="0073139D">
              <w:rPr>
                <w:rFonts w:ascii="Arial" w:hAnsi="Arial" w:cs="Arial"/>
                <w:b/>
                <w:sz w:val="22"/>
                <w:szCs w:val="22"/>
              </w:rPr>
              <w:t>Return date of provisional marks &amp; written feedback:</w:t>
            </w:r>
          </w:p>
        </w:tc>
        <w:tc>
          <w:tcPr>
            <w:tcW w:w="2268" w:type="dxa"/>
          </w:tcPr>
          <w:p w14:paraId="4E1F33C9" w14:textId="2D2E3B22" w:rsidR="0063486B" w:rsidRPr="0073139D" w:rsidRDefault="00FD354A" w:rsidP="0063486B">
            <w:pPr>
              <w:spacing w:before="120" w:after="120"/>
              <w:jc w:val="both"/>
              <w:rPr>
                <w:rFonts w:ascii="Arial" w:hAnsi="Arial" w:cs="Arial"/>
                <w:b/>
                <w:sz w:val="22"/>
                <w:szCs w:val="22"/>
              </w:rPr>
            </w:pPr>
            <w:r w:rsidRPr="00FD354A">
              <w:rPr>
                <w:rFonts w:ascii="Arial" w:hAnsi="Arial" w:cs="Arial"/>
                <w:b/>
                <w:sz w:val="22"/>
                <w:szCs w:val="22"/>
              </w:rPr>
              <w:t>20 April 2025</w:t>
            </w:r>
          </w:p>
        </w:tc>
      </w:tr>
      <w:tr w:rsidR="00152E9D" w:rsidRPr="00A406E5" w14:paraId="03818C5F" w14:textId="77777777" w:rsidTr="43211682">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43211682">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0D06D6E3" w14:textId="07879F77" w:rsidR="00A406E5" w:rsidRDefault="00A406E5">
      <w:pPr>
        <w:rPr>
          <w:rFonts w:ascii="Arial" w:hAnsi="Arial" w:cs="Arial"/>
          <w:sz w:val="32"/>
        </w:rPr>
      </w:pP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B2176EB" w14:textId="77777777" w:rsidR="00F323C7" w:rsidRPr="00F323C7" w:rsidRDefault="00F323C7" w:rsidP="00F323C7">
            <w:pPr>
              <w:ind w:left="360"/>
              <w:rPr>
                <w:rFonts w:ascii="Arial" w:hAnsi="Arial" w:cs="Arial"/>
                <w:sz w:val="22"/>
                <w:szCs w:val="22"/>
              </w:rPr>
            </w:pPr>
            <w:r w:rsidRPr="00F323C7">
              <w:rPr>
                <w:rFonts w:ascii="Arial" w:hAnsi="Arial" w:cs="Arial"/>
                <w:sz w:val="22"/>
                <w:szCs w:val="22"/>
              </w:rPr>
              <w:t>Upon the successful completion of this module, students will be able to:</w:t>
            </w:r>
          </w:p>
          <w:p w14:paraId="1DDBDEE1" w14:textId="56336B19"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Identify key theories and perspectives of leadership and management from a range of contexts and diverse environments.</w:t>
            </w:r>
          </w:p>
          <w:p w14:paraId="1702187C" w14:textId="3E88D12F"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Understand and evaluate the various leadership styles, matching these to situational contexts.</w:t>
            </w:r>
          </w:p>
          <w:p w14:paraId="4672101C" w14:textId="507F169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Discuss the extent to which management and leadership styles contribute to organisational effectiveness within its ethics and values framework.</w:t>
            </w:r>
          </w:p>
          <w:p w14:paraId="20E0CB74" w14:textId="2C7166DC" w:rsidR="00F323C7" w:rsidRPr="00F323C7" w:rsidRDefault="00F323C7" w:rsidP="00F323C7">
            <w:pPr>
              <w:pStyle w:val="ListParagraph"/>
              <w:numPr>
                <w:ilvl w:val="0"/>
                <w:numId w:val="21"/>
              </w:numPr>
              <w:rPr>
                <w:rFonts w:ascii="Arial" w:hAnsi="Arial" w:cs="Arial"/>
                <w:sz w:val="22"/>
                <w:szCs w:val="22"/>
              </w:rPr>
            </w:pPr>
            <w:r w:rsidRPr="00F323C7">
              <w:rPr>
                <w:rFonts w:ascii="Arial" w:hAnsi="Arial" w:cs="Arial"/>
                <w:sz w:val="22"/>
                <w:szCs w:val="22"/>
              </w:rPr>
              <w:t>Demonstrate and debate the extent to which leadership and management behaviours impact an organisation’s vision and mission.</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3DC6C20" w:rsidR="002C57E1" w:rsidRDefault="002C57E1" w:rsidP="002C57E1">
      <w:pPr>
        <w:spacing w:line="276" w:lineRule="auto"/>
        <w:ind w:left="720"/>
        <w:jc w:val="both"/>
        <w:rPr>
          <w:rFonts w:ascii="Arial" w:hAnsi="Arial" w:cs="Arial"/>
          <w:sz w:val="22"/>
          <w:szCs w:val="22"/>
        </w:rPr>
      </w:pPr>
      <w:r>
        <w:rPr>
          <w:rFonts w:ascii="Arial" w:hAnsi="Arial" w:cs="Arial"/>
          <w:b/>
          <w:bCs/>
          <w:sz w:val="22"/>
          <w:szCs w:val="22"/>
        </w:rPr>
        <w:t>Component</w:t>
      </w:r>
      <w:r w:rsidR="003516A0">
        <w:rPr>
          <w:rFonts w:ascii="Arial" w:hAnsi="Arial" w:cs="Arial"/>
          <w:b/>
          <w:bCs/>
          <w:sz w:val="22"/>
          <w:szCs w:val="22"/>
        </w:rPr>
        <w:t xml:space="preserve"> -</w:t>
      </w:r>
      <w:r w:rsidR="00597B02" w:rsidRPr="00B5718D">
        <w:rPr>
          <w:rFonts w:ascii="Arial" w:hAnsi="Arial" w:cs="Arial"/>
          <w:b/>
          <w:bCs/>
          <w:sz w:val="22"/>
          <w:szCs w:val="22"/>
        </w:rPr>
        <w:t xml:space="preserve"> 2</w:t>
      </w:r>
      <w:r w:rsidR="008D2CE3" w:rsidRPr="00B5718D">
        <w:rPr>
          <w:rFonts w:ascii="Arial" w:hAnsi="Arial" w:cs="Arial"/>
          <w:b/>
          <w:bCs/>
          <w:sz w:val="22"/>
          <w:szCs w:val="22"/>
        </w:rPr>
        <w:t xml:space="preserve"> (</w:t>
      </w:r>
      <w:r w:rsidR="00F323C7">
        <w:rPr>
          <w:rFonts w:ascii="Arial" w:hAnsi="Arial" w:cs="Arial"/>
          <w:b/>
          <w:bCs/>
          <w:sz w:val="22"/>
          <w:szCs w:val="22"/>
        </w:rPr>
        <w:t>5</w:t>
      </w:r>
      <w:r w:rsidR="008D2CE3" w:rsidRPr="00B5718D">
        <w:rPr>
          <w:rFonts w:ascii="Arial" w:hAnsi="Arial" w:cs="Arial"/>
          <w:b/>
          <w:bCs/>
          <w:sz w:val="22"/>
          <w:szCs w:val="22"/>
        </w:rPr>
        <w:t>0%)</w:t>
      </w:r>
      <w:r w:rsidR="00597B02" w:rsidRPr="00B5718D">
        <w:rPr>
          <w:rFonts w:ascii="Arial" w:hAnsi="Arial" w:cs="Arial"/>
          <w:b/>
          <w:bCs/>
          <w:sz w:val="22"/>
          <w:szCs w:val="22"/>
        </w:rPr>
        <w:t>:</w:t>
      </w:r>
      <w:r w:rsidR="00597B02"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3BB0838A" w:rsidR="0047006E" w:rsidRPr="00B5718D" w:rsidRDefault="00F323C7" w:rsidP="002C57E1">
      <w:pPr>
        <w:spacing w:line="276" w:lineRule="auto"/>
        <w:ind w:left="720"/>
        <w:jc w:val="both"/>
        <w:rPr>
          <w:rFonts w:ascii="Arial" w:hAnsi="Arial" w:cs="Arial"/>
          <w:sz w:val="22"/>
          <w:szCs w:val="22"/>
        </w:rPr>
      </w:pPr>
      <w:r>
        <w:rPr>
          <w:rFonts w:ascii="Arial" w:hAnsi="Arial" w:cs="Arial"/>
          <w:sz w:val="22"/>
          <w:szCs w:val="22"/>
        </w:rPr>
        <w:t>According to Robbins (2020),</w:t>
      </w:r>
      <w:r w:rsidR="004921E9">
        <w:rPr>
          <w:rFonts w:ascii="Arial" w:hAnsi="Arial" w:cs="Arial"/>
          <w:sz w:val="22"/>
          <w:szCs w:val="22"/>
        </w:rPr>
        <w:t xml:space="preserve"> </w:t>
      </w:r>
      <w:r>
        <w:rPr>
          <w:rFonts w:ascii="Arial" w:hAnsi="Arial" w:cs="Arial"/>
          <w:sz w:val="22"/>
          <w:szCs w:val="22"/>
        </w:rPr>
        <w:t xml:space="preserve">the most effective managerial behaviours involve two crucial elements: </w:t>
      </w:r>
      <w:r w:rsidR="004921E9" w:rsidRPr="004921E9">
        <w:rPr>
          <w:rFonts w:ascii="Arial" w:hAnsi="Arial" w:cs="Arial"/>
          <w:b/>
          <w:bCs/>
          <w:sz w:val="22"/>
          <w:szCs w:val="22"/>
        </w:rPr>
        <w:t>s</w:t>
      </w:r>
      <w:r w:rsidRPr="004921E9">
        <w:rPr>
          <w:rFonts w:ascii="Arial" w:hAnsi="Arial" w:cs="Arial"/>
          <w:b/>
          <w:bCs/>
          <w:sz w:val="22"/>
          <w:szCs w:val="22"/>
        </w:rPr>
        <w:t>upport employees to move forward in their work</w:t>
      </w:r>
      <w:r>
        <w:rPr>
          <w:rFonts w:ascii="Arial" w:hAnsi="Arial" w:cs="Arial"/>
          <w:sz w:val="22"/>
          <w:szCs w:val="22"/>
        </w:rPr>
        <w:t xml:space="preserve"> and </w:t>
      </w:r>
      <w:r w:rsidRPr="004921E9">
        <w:rPr>
          <w:rFonts w:ascii="Arial" w:hAnsi="Arial" w:cs="Arial"/>
          <w:b/>
          <w:bCs/>
          <w:sz w:val="22"/>
          <w:szCs w:val="22"/>
        </w:rPr>
        <w:t>treating them decently</w:t>
      </w:r>
      <w:r w:rsidR="00B3427F">
        <w:rPr>
          <w:rFonts w:ascii="Arial" w:hAnsi="Arial" w:cs="Arial"/>
          <w:b/>
          <w:bCs/>
          <w:sz w:val="22"/>
          <w:szCs w:val="22"/>
        </w:rPr>
        <w:t xml:space="preserve"> and fairly</w:t>
      </w:r>
      <w:r w:rsidRPr="004921E9">
        <w:rPr>
          <w:rFonts w:ascii="Arial" w:hAnsi="Arial" w:cs="Arial"/>
          <w:b/>
          <w:bCs/>
          <w:sz w:val="22"/>
          <w:szCs w:val="22"/>
        </w:rPr>
        <w:t xml:space="preserve"> within the workplace</w:t>
      </w:r>
      <w:r>
        <w:rPr>
          <w:rFonts w:ascii="Arial" w:hAnsi="Arial" w:cs="Arial"/>
          <w:sz w:val="22"/>
          <w:szCs w:val="22"/>
        </w:rPr>
        <w:t xml:space="preserve">. </w:t>
      </w:r>
    </w:p>
    <w:p w14:paraId="41E960F1" w14:textId="77777777" w:rsidR="000D7F60" w:rsidRDefault="000D7F60" w:rsidP="002C57E1">
      <w:pPr>
        <w:spacing w:line="276" w:lineRule="auto"/>
        <w:ind w:left="720"/>
        <w:jc w:val="both"/>
        <w:rPr>
          <w:rFonts w:ascii="Arial" w:hAnsi="Arial" w:cs="Arial"/>
          <w:sz w:val="22"/>
          <w:szCs w:val="22"/>
        </w:rPr>
      </w:pPr>
    </w:p>
    <w:p w14:paraId="6B56F8C6" w14:textId="0292B573" w:rsidR="004921E9" w:rsidRDefault="004921E9"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p>
    <w:p w14:paraId="581BFFED" w14:textId="702F3E87" w:rsidR="004921E9" w:rsidRDefault="004921E9" w:rsidP="002C57E1">
      <w:pPr>
        <w:spacing w:line="276" w:lineRule="auto"/>
        <w:ind w:left="720"/>
        <w:jc w:val="both"/>
        <w:rPr>
          <w:rFonts w:ascii="Arial" w:hAnsi="Arial" w:cs="Arial"/>
          <w:sz w:val="22"/>
          <w:szCs w:val="22"/>
        </w:rPr>
      </w:pPr>
      <w:r>
        <w:rPr>
          <w:rFonts w:ascii="Arial" w:hAnsi="Arial" w:cs="Arial"/>
          <w:sz w:val="22"/>
          <w:szCs w:val="22"/>
        </w:rPr>
        <w:t xml:space="preserve">You are required as a group </w:t>
      </w:r>
      <w:r w:rsidR="006B3AF7">
        <w:rPr>
          <w:rFonts w:ascii="Arial" w:hAnsi="Arial" w:cs="Arial"/>
          <w:sz w:val="22"/>
          <w:szCs w:val="22"/>
        </w:rPr>
        <w:t xml:space="preserve">of 3 - 4 students </w:t>
      </w:r>
      <w:r>
        <w:rPr>
          <w:rFonts w:ascii="Arial" w:hAnsi="Arial" w:cs="Arial"/>
          <w:sz w:val="22"/>
          <w:szCs w:val="22"/>
        </w:rPr>
        <w:t>to explain the managerial principles, functions and roles. Also, you should explain the two managerial behaviours and what implications these has on employees.</w:t>
      </w:r>
    </w:p>
    <w:p w14:paraId="5BEF0F53" w14:textId="77777777" w:rsidR="004921E9" w:rsidRDefault="004921E9" w:rsidP="002C57E1">
      <w:pPr>
        <w:spacing w:line="276" w:lineRule="auto"/>
        <w:ind w:left="720"/>
        <w:jc w:val="both"/>
        <w:rPr>
          <w:rFonts w:ascii="Arial" w:hAnsi="Arial" w:cs="Arial"/>
          <w:sz w:val="22"/>
          <w:szCs w:val="22"/>
        </w:rPr>
      </w:pPr>
    </w:p>
    <w:p w14:paraId="14963013" w14:textId="752E7C56" w:rsidR="004921E9" w:rsidRPr="00B5718D" w:rsidRDefault="004921E9" w:rsidP="002C57E1">
      <w:pPr>
        <w:spacing w:line="276" w:lineRule="auto"/>
        <w:ind w:left="720"/>
        <w:jc w:val="both"/>
        <w:rPr>
          <w:rFonts w:ascii="Arial" w:hAnsi="Arial" w:cs="Arial"/>
          <w:sz w:val="22"/>
          <w:szCs w:val="22"/>
        </w:rPr>
      </w:pPr>
      <w:r>
        <w:rPr>
          <w:rFonts w:ascii="Arial" w:hAnsi="Arial" w:cs="Arial"/>
          <w:sz w:val="22"/>
          <w:szCs w:val="22"/>
        </w:rPr>
        <w:t>You should provide examples from organisations.</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67163148"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Pr="005C0FAA">
        <w:rPr>
          <w:rFonts w:ascii="Arial" w:hAnsi="Arial" w:cs="Arial"/>
          <w:color w:val="FF0000"/>
          <w:sz w:val="22"/>
          <w:szCs w:val="22"/>
        </w:rPr>
        <w:t>3 – 4 students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w:t>
      </w:r>
      <w:r w:rsidRPr="005C0FAA">
        <w:rPr>
          <w:rFonts w:ascii="Arial" w:hAnsi="Arial" w:cs="Arial"/>
          <w:color w:val="FF0000"/>
          <w:sz w:val="22"/>
          <w:szCs w:val="22"/>
        </w:rPr>
        <w:t>individual will need to present for 5 minutes</w:t>
      </w:r>
      <w:r w:rsidRPr="00B5718D">
        <w:rPr>
          <w:rFonts w:ascii="Arial" w:hAnsi="Arial" w:cs="Arial"/>
          <w:sz w:val="22"/>
          <w:szCs w:val="22"/>
        </w:rPr>
        <w:t xml:space="preserve">, and the total time of the presentation should not exceed 15 – 20 minutes per group. </w:t>
      </w:r>
    </w:p>
    <w:p w14:paraId="7D7E918B" w14:textId="77777777" w:rsidR="002C57E1" w:rsidRDefault="002C57E1" w:rsidP="002C57E1">
      <w:pPr>
        <w:spacing w:line="276" w:lineRule="auto"/>
        <w:ind w:left="720"/>
        <w:rPr>
          <w:rFonts w:ascii="Arial" w:hAnsi="Arial" w:cs="Arial"/>
          <w:sz w:val="22"/>
          <w:szCs w:val="22"/>
        </w:rPr>
      </w:pPr>
    </w:p>
    <w:p w14:paraId="189DEF8B" w14:textId="1FF57A74" w:rsidR="006B3AF7" w:rsidRPr="003613E2" w:rsidRDefault="006B3AF7" w:rsidP="006B3AF7">
      <w:pPr>
        <w:spacing w:line="276" w:lineRule="auto"/>
        <w:rPr>
          <w:rFonts w:ascii="Arial" w:hAnsi="Arial" w:cs="Arial"/>
          <w:b/>
          <w:bCs/>
          <w:sz w:val="22"/>
          <w:szCs w:val="22"/>
        </w:rPr>
      </w:pPr>
      <w:r>
        <w:rPr>
          <w:rFonts w:ascii="Arial" w:hAnsi="Arial" w:cs="Arial"/>
          <w:sz w:val="22"/>
          <w:szCs w:val="22"/>
        </w:rPr>
        <w:tab/>
      </w:r>
      <w:r w:rsidR="003613E2">
        <w:rPr>
          <w:rFonts w:ascii="Arial" w:hAnsi="Arial" w:cs="Arial"/>
          <w:b/>
          <w:bCs/>
          <w:sz w:val="22"/>
          <w:szCs w:val="22"/>
        </w:rPr>
        <w:t xml:space="preserve">Presentation Guidelines: </w:t>
      </w:r>
    </w:p>
    <w:p w14:paraId="76D492AB" w14:textId="455360A8" w:rsidR="006B3AF7" w:rsidRDefault="00F403FF" w:rsidP="00FD2005">
      <w:pPr>
        <w:spacing w:line="276" w:lineRule="auto"/>
        <w:ind w:left="720"/>
        <w:rPr>
          <w:rFonts w:ascii="Arial" w:hAnsi="Arial" w:cs="Arial"/>
          <w:sz w:val="22"/>
          <w:szCs w:val="22"/>
        </w:rPr>
      </w:pPr>
      <w:r>
        <w:rPr>
          <w:rFonts w:ascii="Arial" w:hAnsi="Arial" w:cs="Arial"/>
          <w:sz w:val="22"/>
          <w:szCs w:val="22"/>
        </w:rPr>
        <w:t xml:space="preserve">Guidelines will be added here. </w:t>
      </w:r>
    </w:p>
    <w:p w14:paraId="5FC2B630" w14:textId="77777777" w:rsidR="006B3AF7" w:rsidRDefault="006B3AF7" w:rsidP="002C57E1">
      <w:pPr>
        <w:spacing w:line="276" w:lineRule="auto"/>
        <w:ind w:left="720"/>
        <w:rPr>
          <w:rFonts w:ascii="Arial" w:hAnsi="Arial" w:cs="Arial"/>
          <w:sz w:val="22"/>
          <w:szCs w:val="22"/>
        </w:rPr>
      </w:pPr>
    </w:p>
    <w:p w14:paraId="29C1069B" w14:textId="77777777" w:rsidR="006B3AF7" w:rsidRPr="00B5718D" w:rsidRDefault="006B3AF7" w:rsidP="002C57E1">
      <w:pPr>
        <w:spacing w:line="276" w:lineRule="auto"/>
        <w:ind w:left="720"/>
        <w:rPr>
          <w:rFonts w:ascii="Arial" w:hAnsi="Arial" w:cs="Arial"/>
          <w:sz w:val="22"/>
          <w:szCs w:val="22"/>
        </w:rPr>
      </w:pPr>
    </w:p>
    <w:p w14:paraId="7BA2727C" w14:textId="3703182C"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group will have a group leader who must submit the presentation </w:t>
      </w:r>
      <w:r w:rsidR="00FF06CF">
        <w:rPr>
          <w:rFonts w:ascii="Arial" w:hAnsi="Arial" w:cs="Arial"/>
          <w:color w:val="FF0000"/>
          <w:sz w:val="22"/>
          <w:szCs w:val="22"/>
        </w:rPr>
        <w:t xml:space="preserve">Power Point </w:t>
      </w:r>
      <w:r w:rsidR="00C17E81">
        <w:rPr>
          <w:rFonts w:ascii="Arial" w:hAnsi="Arial" w:cs="Arial"/>
          <w:color w:val="FF0000"/>
          <w:sz w:val="22"/>
          <w:szCs w:val="22"/>
        </w:rPr>
        <w:t xml:space="preserve">slides </w:t>
      </w:r>
      <w:r w:rsidRPr="00B5718D">
        <w:rPr>
          <w:rFonts w:ascii="Arial" w:hAnsi="Arial" w:cs="Arial"/>
          <w:color w:val="FF0000"/>
          <w:sz w:val="22"/>
          <w:szCs w:val="22"/>
        </w:rPr>
        <w:t xml:space="preserve">on behalf of the group on the submission due date.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399D6628" w14:textId="77777777" w:rsidR="00F403FF" w:rsidRDefault="00F403FF" w:rsidP="00467A86">
      <w:pPr>
        <w:jc w:val="both"/>
        <w:rPr>
          <w:rFonts w:ascii="Arial" w:hAnsi="Arial" w:cs="Arial"/>
          <w:sz w:val="22"/>
          <w:szCs w:val="22"/>
        </w:rPr>
      </w:pPr>
    </w:p>
    <w:p w14:paraId="4936ED0D" w14:textId="77777777" w:rsidR="00F403FF" w:rsidRDefault="00F403FF" w:rsidP="00467A86">
      <w:pPr>
        <w:jc w:val="both"/>
        <w:rPr>
          <w:rFonts w:ascii="Arial" w:hAnsi="Arial" w:cs="Arial"/>
          <w:sz w:val="22"/>
          <w:szCs w:val="22"/>
        </w:rPr>
      </w:pPr>
    </w:p>
    <w:p w14:paraId="004D9B2F" w14:textId="77777777" w:rsidR="00F403FF" w:rsidRDefault="00F403FF" w:rsidP="00467A86">
      <w:pPr>
        <w:jc w:val="both"/>
        <w:rPr>
          <w:rFonts w:ascii="Arial" w:hAnsi="Arial" w:cs="Arial"/>
          <w:sz w:val="22"/>
          <w:szCs w:val="22"/>
        </w:rPr>
      </w:pPr>
    </w:p>
    <w:p w14:paraId="0C419303" w14:textId="77777777" w:rsidR="00F403FF" w:rsidRDefault="00F403FF" w:rsidP="00467A86">
      <w:pPr>
        <w:jc w:val="both"/>
        <w:rPr>
          <w:rFonts w:ascii="Arial" w:hAnsi="Arial" w:cs="Arial"/>
          <w:sz w:val="22"/>
          <w:szCs w:val="22"/>
        </w:rPr>
      </w:pPr>
    </w:p>
    <w:p w14:paraId="1A205360" w14:textId="77777777" w:rsidR="00F403FF" w:rsidRDefault="00F403FF"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64211928" w14:textId="0F756BFB"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Theory &amp; Practice. </w:t>
      </w:r>
    </w:p>
    <w:p w14:paraId="64CEF9CE" w14:textId="1F883505" w:rsidR="004921E9"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Management &amp; Organisational Behaviour. </w:t>
      </w:r>
    </w:p>
    <w:p w14:paraId="77D12057" w14:textId="21675586" w:rsidR="00D22D9C" w:rsidRPr="004921E9" w:rsidRDefault="004921E9" w:rsidP="004921E9">
      <w:pPr>
        <w:spacing w:before="100" w:beforeAutospacing="1" w:after="100" w:afterAutospacing="1"/>
        <w:rPr>
          <w:color w:val="000000"/>
          <w:sz w:val="27"/>
          <w:szCs w:val="27"/>
          <w:lang w:eastAsia="zh-CN"/>
        </w:rPr>
      </w:pPr>
      <w:r w:rsidRPr="004921E9">
        <w:rPr>
          <w:color w:val="000000"/>
          <w:sz w:val="27"/>
          <w:szCs w:val="27"/>
          <w:lang w:eastAsia="zh-CN"/>
        </w:rPr>
        <w:t xml:space="preserve">Leadership: Theory &amp; Practice. </w:t>
      </w: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7ED64B7A"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ey concepts should be defined and discussed properly</w:t>
      </w:r>
      <w:r w:rsidR="004921E9">
        <w:rPr>
          <w:rFonts w:ascii="Arial" w:hAnsi="Arial" w:cs="Arial"/>
          <w:i/>
          <w:iCs/>
          <w:sz w:val="22"/>
          <w:szCs w:val="22"/>
          <w:lang w:eastAsia="en-GB"/>
        </w:rPr>
        <w:t xml:space="preserve"> such as management, management principles, management functions, and managerial roles.</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08729AE1" w:rsidR="00C01A3F" w:rsidRPr="0029105C" w:rsidRDefault="008042F0" w:rsidP="0029105C">
      <w:pPr>
        <w:pStyle w:val="NormalWeb"/>
        <w:rPr>
          <w:szCs w:val="24"/>
          <w:lang w:eastAsia="en-GB"/>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Your </w:t>
      </w:r>
      <w:r w:rsidR="004A471F">
        <w:rPr>
          <w:rFonts w:ascii="Arial" w:hAnsi="Arial" w:cs="Arial"/>
          <w:i/>
          <w:iCs/>
          <w:sz w:val="22"/>
          <w:szCs w:val="22"/>
          <w:lang w:eastAsia="en-GB"/>
        </w:rPr>
        <w:t xml:space="preserve">definition and explanation should be supported by </w:t>
      </w:r>
      <w:r w:rsidR="0029105C" w:rsidRPr="0029105C">
        <w:rPr>
          <w:rFonts w:ascii="Arial" w:hAnsi="Arial" w:cs="Arial"/>
          <w:i/>
          <w:iCs/>
          <w:sz w:val="22"/>
          <w:szCs w:val="22"/>
          <w:lang w:eastAsia="en-GB"/>
        </w:rPr>
        <w:t xml:space="preserve">arguments </w:t>
      </w:r>
      <w:r w:rsidR="004A471F">
        <w:rPr>
          <w:rFonts w:ascii="Arial" w:hAnsi="Arial" w:cs="Arial"/>
          <w:i/>
          <w:iCs/>
          <w:sz w:val="22"/>
          <w:szCs w:val="22"/>
          <w:lang w:eastAsia="en-GB"/>
        </w:rPr>
        <w:t xml:space="preserve">and </w:t>
      </w:r>
      <w:r w:rsidR="0029105C" w:rsidRPr="0029105C">
        <w:rPr>
          <w:rFonts w:ascii="Arial" w:hAnsi="Arial" w:cs="Arial"/>
          <w:i/>
          <w:iCs/>
          <w:sz w:val="22"/>
          <w:szCs w:val="22"/>
          <w:lang w:eastAsia="en-GB"/>
        </w:rPr>
        <w:t>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sidRPr="004A471F">
        <w:rPr>
          <w:rFonts w:ascii="Arial" w:hAnsi="Arial" w:cs="Arial"/>
          <w:b/>
          <w:i/>
          <w:sz w:val="22"/>
          <w:szCs w:val="22"/>
        </w:rPr>
        <w:t xml:space="preserve">Guidance </w:t>
      </w:r>
      <w:r w:rsidR="00C01A3F" w:rsidRPr="004A471F">
        <w:rPr>
          <w:rFonts w:ascii="Arial" w:hAnsi="Arial" w:cs="Arial"/>
          <w:b/>
          <w:i/>
          <w:sz w:val="22"/>
          <w:szCs w:val="22"/>
        </w:rPr>
        <w:t xml:space="preserve">specific to this </w:t>
      </w:r>
      <w:r w:rsidR="00E27F15" w:rsidRPr="004A471F">
        <w:rPr>
          <w:rFonts w:ascii="Arial" w:hAnsi="Arial" w:cs="Arial"/>
          <w:b/>
          <w:i/>
          <w:sz w:val="22"/>
          <w:szCs w:val="22"/>
        </w:rPr>
        <w:t>assessment</w:t>
      </w:r>
      <w:r w:rsidR="00C01A3F" w:rsidRPr="004A471F">
        <w:rPr>
          <w:rFonts w:ascii="Arial" w:hAnsi="Arial" w:cs="Arial"/>
          <w:b/>
          <w:i/>
          <w:sz w:val="22"/>
          <w:szCs w:val="22"/>
        </w:rPr>
        <w:t>:</w:t>
      </w:r>
      <w:r w:rsidR="00C01A3F" w:rsidRPr="004A471F">
        <w:rPr>
          <w:rFonts w:ascii="Arial" w:hAnsi="Arial" w:cs="Arial"/>
          <w:i/>
          <w:sz w:val="22"/>
          <w:szCs w:val="22"/>
        </w:rPr>
        <w:t xml:space="preserve"> </w:t>
      </w:r>
      <w:r w:rsidR="008C0FE8" w:rsidRPr="004A471F">
        <w:rPr>
          <w:rFonts w:ascii="Arial" w:hAnsi="Arial" w:cs="Arial"/>
          <w:i/>
          <w:sz w:val="22"/>
          <w:szCs w:val="22"/>
        </w:rPr>
        <w:t>You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3B159DBC" w14:textId="086D58C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sidRPr="004A471F">
        <w:rPr>
          <w:rFonts w:ascii="Arial" w:hAnsi="Arial" w:cs="Arial"/>
          <w:sz w:val="22"/>
          <w:szCs w:val="22"/>
        </w:rPr>
        <w:t xml:space="preserve">You need to be able to apply the recognised knowledge and tools, techniques discussed in class or discovered through independent reading. Your </w:t>
      </w:r>
      <w:r w:rsidR="004A471F">
        <w:rPr>
          <w:rFonts w:ascii="Arial" w:hAnsi="Arial" w:cs="Arial"/>
          <w:sz w:val="22"/>
          <w:szCs w:val="22"/>
        </w:rPr>
        <w:t>presentation</w:t>
      </w:r>
      <w:r w:rsidR="008C0FE8" w:rsidRPr="004A471F">
        <w:rPr>
          <w:rFonts w:ascii="Arial" w:hAnsi="Arial" w:cs="Arial"/>
          <w:sz w:val="22"/>
          <w:szCs w:val="22"/>
        </w:rPr>
        <w:t xml:space="preserve"> should be appropriately structured</w:t>
      </w:r>
      <w:r w:rsidR="004A471F">
        <w:rPr>
          <w:rFonts w:ascii="Arial" w:hAnsi="Arial" w:cs="Arial"/>
          <w:sz w:val="22"/>
          <w:szCs w:val="22"/>
        </w:rPr>
        <w:t xml:space="preserve"> and have approximately 15 - 20 slides.</w:t>
      </w:r>
      <w:r w:rsidR="008C0FE8" w:rsidRPr="004A471F">
        <w:rPr>
          <w:rFonts w:ascii="Arial" w:hAnsi="Arial" w:cs="Arial"/>
          <w:sz w:val="22"/>
          <w:szCs w:val="22"/>
        </w:rPr>
        <w:t xml:space="preserve"> It should be written using formal language in a way that conveys the meaning intended. You should ensure the grammar, spelling, punctuation and use of vocabulary are correct and reflect the way you normally write in English. The use of translation and/or paraphrasing software is discouraged but you are welcome to use a dictionary/thesaurus.</w:t>
      </w:r>
    </w:p>
    <w:p w14:paraId="47511953" w14:textId="77777777" w:rsidR="00C01A3F" w:rsidRPr="00A406E5" w:rsidRDefault="00C01A3F" w:rsidP="00D22D9C">
      <w:pPr>
        <w:jc w:val="both"/>
        <w:rPr>
          <w:rFonts w:ascii="Arial" w:hAnsi="Arial" w:cs="Arial"/>
          <w:sz w:val="22"/>
          <w:szCs w:val="22"/>
        </w:rPr>
      </w:pPr>
    </w:p>
    <w:p w14:paraId="0D4571CD" w14:textId="77777777" w:rsidR="00FB3B4E" w:rsidRPr="00A406E5" w:rsidRDefault="00FB3B4E" w:rsidP="00D22D9C">
      <w:pPr>
        <w:jc w:val="both"/>
        <w:rPr>
          <w:rFonts w:ascii="Arial" w:hAnsi="Arial" w:cs="Arial"/>
          <w:sz w:val="22"/>
          <w:szCs w:val="22"/>
        </w:rPr>
      </w:pP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47944B1E" w:rsidR="00152E9D" w:rsidRPr="00A406E5" w:rsidRDefault="005A72B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26F5239A"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78068399" w:rsidR="00152E9D" w:rsidRPr="00A406E5" w:rsidRDefault="005A72B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13489B38" w:rsidR="00152E9D" w:rsidRPr="00A406E5" w:rsidRDefault="005A72B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76517C3A" w:rsidR="00152E9D" w:rsidRPr="00A406E5" w:rsidRDefault="005A72B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FD354A">
            <w:pPr>
              <w:rPr>
                <w:rFonts w:ascii="Arial" w:hAnsi="Arial" w:cs="Arial"/>
                <w:b/>
              </w:rPr>
            </w:pPr>
            <w:r>
              <w:rPr>
                <w:rFonts w:ascii="Arial" w:hAnsi="Arial" w:cs="Arial"/>
                <w:b/>
              </w:rPr>
              <w:t>Level 4</w:t>
            </w:r>
          </w:p>
        </w:tc>
      </w:tr>
      <w:tr w:rsidR="007D5DE2" w:rsidRPr="00D9771E" w14:paraId="40AF9798" w14:textId="77777777" w:rsidTr="00FD354A">
        <w:tc>
          <w:tcPr>
            <w:tcW w:w="13948" w:type="dxa"/>
            <w:shd w:val="clear" w:color="auto" w:fill="DAEEF3" w:themeFill="accent5" w:themeFillTint="33"/>
          </w:tcPr>
          <w:p w14:paraId="520FBC17" w14:textId="77777777" w:rsidR="007D5DE2" w:rsidRPr="00B669B1" w:rsidRDefault="007D5DE2" w:rsidP="00FD354A">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FD354A">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FD354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FD354A">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FD354A">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FD354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FD354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FD354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FD354A">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FD354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FD354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FD354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FD354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FD354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FD354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FD354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FD354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FD354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FD354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FD354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FD354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FD354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FD354A">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FD354A">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FD354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FD354A">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FD354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FD354A">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FD354A">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FD354A">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FD354A">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FD354A">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FD354A">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FD354A">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FD354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FD354A">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FD354A">
            <w:pPr>
              <w:spacing w:before="34" w:line="239" w:lineRule="auto"/>
              <w:ind w:left="108" w:right="-54"/>
              <w:rPr>
                <w:rFonts w:ascii="Arial" w:eastAsia="Arial" w:hAnsi="Arial" w:cs="Arial"/>
                <w:bCs/>
                <w:sz w:val="18"/>
                <w:szCs w:val="18"/>
              </w:rPr>
            </w:pPr>
          </w:p>
          <w:p w14:paraId="02E39C46" w14:textId="77777777" w:rsidR="007D5DE2" w:rsidRPr="00F65EEE" w:rsidRDefault="007D5DE2" w:rsidP="00FD354A">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FD354A">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FD354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FD354A">
            <w:pPr>
              <w:rPr>
                <w:rFonts w:ascii="Arial" w:hAnsi="Arial" w:cs="Arial"/>
              </w:rPr>
            </w:pPr>
            <w:r w:rsidRPr="00FF3C22">
              <w:rPr>
                <w:rFonts w:ascii="Arial" w:hAnsi="Arial" w:cs="Arial"/>
              </w:rPr>
              <w:t>evidence to back up views.</w:t>
            </w:r>
          </w:p>
          <w:p w14:paraId="3B53F6E1" w14:textId="77777777" w:rsidR="007D5DE2" w:rsidRPr="00B669B1" w:rsidRDefault="007D5DE2" w:rsidP="00FD354A">
            <w:pPr>
              <w:rPr>
                <w:rFonts w:ascii="Arial" w:hAnsi="Arial" w:cs="Arial"/>
              </w:rPr>
            </w:pPr>
          </w:p>
        </w:tc>
        <w:tc>
          <w:tcPr>
            <w:tcW w:w="1736" w:type="dxa"/>
          </w:tcPr>
          <w:p w14:paraId="1F32F3C7" w14:textId="77777777" w:rsidR="007D5DE2" w:rsidRPr="00B669B1" w:rsidRDefault="007D5DE2" w:rsidP="00FD354A">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FD354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FD354A">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FD354A">
            <w:pPr>
              <w:rPr>
                <w:rFonts w:ascii="Arial" w:hAnsi="Arial" w:cs="Arial"/>
              </w:rPr>
            </w:pPr>
          </w:p>
        </w:tc>
        <w:tc>
          <w:tcPr>
            <w:tcW w:w="1736" w:type="dxa"/>
          </w:tcPr>
          <w:p w14:paraId="26FD9AB1" w14:textId="77777777" w:rsidR="007D5DE2" w:rsidRPr="00B669B1" w:rsidRDefault="007D5DE2" w:rsidP="00FD354A">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FD354A">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FD354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FD354A">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B15D0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FD354A">
            <w:pPr>
              <w:rPr>
                <w:rFonts w:ascii="Arial" w:hAnsi="Arial" w:cs="Arial"/>
              </w:rPr>
            </w:pPr>
          </w:p>
        </w:tc>
        <w:tc>
          <w:tcPr>
            <w:tcW w:w="1736" w:type="dxa"/>
          </w:tcPr>
          <w:p w14:paraId="5B4F7476" w14:textId="77777777" w:rsidR="007D5DE2" w:rsidRPr="00B669B1" w:rsidRDefault="007D5DE2" w:rsidP="00FD354A">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FD354A">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FD354A">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FD354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FD354A">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FD354A">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FD354A">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FD354A">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004E2F99" w14:textId="77777777" w:rsidR="007D5DE2" w:rsidRPr="00B669B1" w:rsidRDefault="007D5DE2" w:rsidP="00FD354A">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FD354A">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496984B3" w14:textId="77777777" w:rsidR="007D5DE2" w:rsidRPr="00B669B1" w:rsidRDefault="007D5DE2" w:rsidP="00FD354A">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FD354A">
            <w:pPr>
              <w:rPr>
                <w:rFonts w:ascii="Arial" w:hAnsi="Arial" w:cs="Arial"/>
              </w:rPr>
            </w:pPr>
          </w:p>
          <w:p w14:paraId="60D128D0" w14:textId="77777777" w:rsidR="007D5DE2" w:rsidRPr="00B669B1" w:rsidRDefault="007D5DE2" w:rsidP="00FD354A">
            <w:pPr>
              <w:rPr>
                <w:rFonts w:ascii="Arial" w:hAnsi="Arial" w:cs="Arial"/>
              </w:rPr>
            </w:pPr>
          </w:p>
        </w:tc>
        <w:tc>
          <w:tcPr>
            <w:tcW w:w="1736" w:type="dxa"/>
          </w:tcPr>
          <w:p w14:paraId="53179AE3" w14:textId="77777777" w:rsidR="007D5DE2" w:rsidRPr="00B669B1" w:rsidRDefault="007D5DE2" w:rsidP="00FD354A">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FD354A">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FD354A">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FD354A">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FD354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FD354A">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FD354A">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FD354A">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FD354A">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FD354A">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FD354A">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FD354A">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FD354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FD354A">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FD354A">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FD354A">
            <w:pPr>
              <w:rPr>
                <w:rFonts w:ascii="Arial" w:hAnsi="Arial" w:cs="Arial"/>
              </w:rPr>
            </w:pPr>
          </w:p>
          <w:p w14:paraId="74632CE4" w14:textId="77777777" w:rsidR="007D5DE2" w:rsidRPr="00E07BE3" w:rsidRDefault="007D5DE2" w:rsidP="00FD354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FD354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FD354A">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FD354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FD354A">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FD354A">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FD354A">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FD354A">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FD354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FD354A">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FD354A">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CE451A" w14:textId="77777777" w:rsidR="00CF321F" w:rsidRDefault="00CF321F">
      <w:r>
        <w:separator/>
      </w:r>
    </w:p>
  </w:endnote>
  <w:endnote w:type="continuationSeparator" w:id="0">
    <w:p w14:paraId="154A81C9" w14:textId="77777777" w:rsidR="00CF321F" w:rsidRDefault="00CF321F">
      <w:r>
        <w:continuationSeparator/>
      </w:r>
    </w:p>
  </w:endnote>
  <w:endnote w:type="continuationNotice" w:id="1">
    <w:p w14:paraId="4F98CA26" w14:textId="77777777" w:rsidR="00CF321F" w:rsidRDefault="00CF321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0AFD80" w14:textId="77777777" w:rsidR="00CF321F" w:rsidRDefault="00CF321F">
      <w:r>
        <w:separator/>
      </w:r>
    </w:p>
  </w:footnote>
  <w:footnote w:type="continuationSeparator" w:id="0">
    <w:p w14:paraId="3B268F89" w14:textId="77777777" w:rsidR="00CF321F" w:rsidRDefault="00CF321F">
      <w:r>
        <w:continuationSeparator/>
      </w:r>
    </w:p>
  </w:footnote>
  <w:footnote w:type="continuationNotice" w:id="1">
    <w:p w14:paraId="05894A94" w14:textId="77777777" w:rsidR="00CF321F" w:rsidRDefault="00CF321F"/>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1F2DC6"/>
    <w:multiLevelType w:val="hybridMultilevel"/>
    <w:tmpl w:val="73EA7C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 w:numId="21" w16cid:durableId="1553348507">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B02"/>
    <w:rsid w:val="000822E5"/>
    <w:rsid w:val="000971FC"/>
    <w:rsid w:val="000A2A3A"/>
    <w:rsid w:val="000A492A"/>
    <w:rsid w:val="000D2F80"/>
    <w:rsid w:val="000D7F60"/>
    <w:rsid w:val="000E413A"/>
    <w:rsid w:val="000F5AA3"/>
    <w:rsid w:val="00100396"/>
    <w:rsid w:val="00100B5C"/>
    <w:rsid w:val="001106E9"/>
    <w:rsid w:val="00124CA5"/>
    <w:rsid w:val="00130CBE"/>
    <w:rsid w:val="00134F77"/>
    <w:rsid w:val="001363A5"/>
    <w:rsid w:val="00152E9D"/>
    <w:rsid w:val="00154487"/>
    <w:rsid w:val="0017512A"/>
    <w:rsid w:val="00196958"/>
    <w:rsid w:val="001A1E39"/>
    <w:rsid w:val="001A24F3"/>
    <w:rsid w:val="001A5DF2"/>
    <w:rsid w:val="001B405C"/>
    <w:rsid w:val="001B5F45"/>
    <w:rsid w:val="001E1050"/>
    <w:rsid w:val="001E1E1F"/>
    <w:rsid w:val="001E2007"/>
    <w:rsid w:val="001E57C1"/>
    <w:rsid w:val="001F07EF"/>
    <w:rsid w:val="001F50B6"/>
    <w:rsid w:val="001F6D7A"/>
    <w:rsid w:val="00211A15"/>
    <w:rsid w:val="00224849"/>
    <w:rsid w:val="0022746E"/>
    <w:rsid w:val="00235F71"/>
    <w:rsid w:val="002444CA"/>
    <w:rsid w:val="00257AD2"/>
    <w:rsid w:val="00260DE6"/>
    <w:rsid w:val="00266FFC"/>
    <w:rsid w:val="00273FEE"/>
    <w:rsid w:val="00276C25"/>
    <w:rsid w:val="0028204E"/>
    <w:rsid w:val="0028591B"/>
    <w:rsid w:val="0028719E"/>
    <w:rsid w:val="002878BF"/>
    <w:rsid w:val="0029105C"/>
    <w:rsid w:val="00291841"/>
    <w:rsid w:val="002A3686"/>
    <w:rsid w:val="002C449B"/>
    <w:rsid w:val="002C57E1"/>
    <w:rsid w:val="002C6040"/>
    <w:rsid w:val="002D5B3F"/>
    <w:rsid w:val="002E272E"/>
    <w:rsid w:val="002E7BB4"/>
    <w:rsid w:val="002F5778"/>
    <w:rsid w:val="003223E0"/>
    <w:rsid w:val="003261A6"/>
    <w:rsid w:val="003472D5"/>
    <w:rsid w:val="003516A0"/>
    <w:rsid w:val="00352C4A"/>
    <w:rsid w:val="003613E2"/>
    <w:rsid w:val="00362560"/>
    <w:rsid w:val="00372457"/>
    <w:rsid w:val="00372CF0"/>
    <w:rsid w:val="003732FD"/>
    <w:rsid w:val="003753B2"/>
    <w:rsid w:val="00376559"/>
    <w:rsid w:val="00382BAA"/>
    <w:rsid w:val="00384D73"/>
    <w:rsid w:val="00393EB6"/>
    <w:rsid w:val="003A3CE5"/>
    <w:rsid w:val="003B366F"/>
    <w:rsid w:val="003B3F9D"/>
    <w:rsid w:val="003B6C95"/>
    <w:rsid w:val="003D65E9"/>
    <w:rsid w:val="003E5751"/>
    <w:rsid w:val="003E5DDB"/>
    <w:rsid w:val="004046A9"/>
    <w:rsid w:val="00404C50"/>
    <w:rsid w:val="00423934"/>
    <w:rsid w:val="00426244"/>
    <w:rsid w:val="00451810"/>
    <w:rsid w:val="00467A86"/>
    <w:rsid w:val="0047006E"/>
    <w:rsid w:val="00470A38"/>
    <w:rsid w:val="00477880"/>
    <w:rsid w:val="004874DE"/>
    <w:rsid w:val="004921E9"/>
    <w:rsid w:val="004A34EA"/>
    <w:rsid w:val="004A471F"/>
    <w:rsid w:val="004B5334"/>
    <w:rsid w:val="004B6C14"/>
    <w:rsid w:val="004C00CE"/>
    <w:rsid w:val="004D5E9B"/>
    <w:rsid w:val="004D63D9"/>
    <w:rsid w:val="004E6585"/>
    <w:rsid w:val="004F38B4"/>
    <w:rsid w:val="0050249F"/>
    <w:rsid w:val="00524566"/>
    <w:rsid w:val="00527E60"/>
    <w:rsid w:val="00530BEF"/>
    <w:rsid w:val="00552351"/>
    <w:rsid w:val="00561F00"/>
    <w:rsid w:val="00562C4E"/>
    <w:rsid w:val="00562DEC"/>
    <w:rsid w:val="00575B49"/>
    <w:rsid w:val="00576AB4"/>
    <w:rsid w:val="00577917"/>
    <w:rsid w:val="0058048A"/>
    <w:rsid w:val="00590667"/>
    <w:rsid w:val="005969E2"/>
    <w:rsid w:val="00597B02"/>
    <w:rsid w:val="005A1689"/>
    <w:rsid w:val="005A72B9"/>
    <w:rsid w:val="005B06B7"/>
    <w:rsid w:val="005B6109"/>
    <w:rsid w:val="005B61CD"/>
    <w:rsid w:val="005C0FAA"/>
    <w:rsid w:val="005D1D58"/>
    <w:rsid w:val="005D432C"/>
    <w:rsid w:val="005E1A10"/>
    <w:rsid w:val="005E285E"/>
    <w:rsid w:val="005E72F8"/>
    <w:rsid w:val="005F0579"/>
    <w:rsid w:val="005F3A53"/>
    <w:rsid w:val="006062A3"/>
    <w:rsid w:val="00610E08"/>
    <w:rsid w:val="006140BF"/>
    <w:rsid w:val="006161BE"/>
    <w:rsid w:val="00620787"/>
    <w:rsid w:val="00632434"/>
    <w:rsid w:val="0063478F"/>
    <w:rsid w:val="0063486B"/>
    <w:rsid w:val="00644256"/>
    <w:rsid w:val="00661D6F"/>
    <w:rsid w:val="006628E9"/>
    <w:rsid w:val="0066725E"/>
    <w:rsid w:val="006716C7"/>
    <w:rsid w:val="00681208"/>
    <w:rsid w:val="00681FA9"/>
    <w:rsid w:val="00684E0F"/>
    <w:rsid w:val="00691EA9"/>
    <w:rsid w:val="006934D4"/>
    <w:rsid w:val="006A6DC3"/>
    <w:rsid w:val="006B3AF7"/>
    <w:rsid w:val="006B6BF5"/>
    <w:rsid w:val="006D49ED"/>
    <w:rsid w:val="006D55CE"/>
    <w:rsid w:val="006D637A"/>
    <w:rsid w:val="006D6756"/>
    <w:rsid w:val="006D6F24"/>
    <w:rsid w:val="006F0F95"/>
    <w:rsid w:val="006F45BF"/>
    <w:rsid w:val="006F60E0"/>
    <w:rsid w:val="00702F71"/>
    <w:rsid w:val="0073139D"/>
    <w:rsid w:val="00732D34"/>
    <w:rsid w:val="007366DF"/>
    <w:rsid w:val="0074205B"/>
    <w:rsid w:val="00757839"/>
    <w:rsid w:val="00770C81"/>
    <w:rsid w:val="007802FE"/>
    <w:rsid w:val="0078660D"/>
    <w:rsid w:val="00791024"/>
    <w:rsid w:val="00793F0A"/>
    <w:rsid w:val="007A2657"/>
    <w:rsid w:val="007A26E3"/>
    <w:rsid w:val="007C682C"/>
    <w:rsid w:val="007D2385"/>
    <w:rsid w:val="007D5DE2"/>
    <w:rsid w:val="007F214F"/>
    <w:rsid w:val="00800069"/>
    <w:rsid w:val="008042F0"/>
    <w:rsid w:val="00811014"/>
    <w:rsid w:val="00820965"/>
    <w:rsid w:val="008310A0"/>
    <w:rsid w:val="00835481"/>
    <w:rsid w:val="00835D29"/>
    <w:rsid w:val="00842E7F"/>
    <w:rsid w:val="00852933"/>
    <w:rsid w:val="008566E5"/>
    <w:rsid w:val="008566FE"/>
    <w:rsid w:val="00865B46"/>
    <w:rsid w:val="00896134"/>
    <w:rsid w:val="008A62BC"/>
    <w:rsid w:val="008B2146"/>
    <w:rsid w:val="008B43E7"/>
    <w:rsid w:val="008C0FE8"/>
    <w:rsid w:val="008D2CE3"/>
    <w:rsid w:val="008D763F"/>
    <w:rsid w:val="008E4C04"/>
    <w:rsid w:val="008F036F"/>
    <w:rsid w:val="008F1308"/>
    <w:rsid w:val="008F78C2"/>
    <w:rsid w:val="00904568"/>
    <w:rsid w:val="00911394"/>
    <w:rsid w:val="00923EF2"/>
    <w:rsid w:val="00926D25"/>
    <w:rsid w:val="00926E9D"/>
    <w:rsid w:val="009315A0"/>
    <w:rsid w:val="00932C6E"/>
    <w:rsid w:val="00933F10"/>
    <w:rsid w:val="0094260F"/>
    <w:rsid w:val="009433C5"/>
    <w:rsid w:val="0096305E"/>
    <w:rsid w:val="00965881"/>
    <w:rsid w:val="009871FF"/>
    <w:rsid w:val="00990799"/>
    <w:rsid w:val="00995D51"/>
    <w:rsid w:val="009A0631"/>
    <w:rsid w:val="009A6DA8"/>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818"/>
    <w:rsid w:val="00AD2430"/>
    <w:rsid w:val="00AE41A6"/>
    <w:rsid w:val="00AF0E34"/>
    <w:rsid w:val="00AF271D"/>
    <w:rsid w:val="00AF56C2"/>
    <w:rsid w:val="00B004E6"/>
    <w:rsid w:val="00B0744D"/>
    <w:rsid w:val="00B15D0E"/>
    <w:rsid w:val="00B25BB9"/>
    <w:rsid w:val="00B3427F"/>
    <w:rsid w:val="00B50EA8"/>
    <w:rsid w:val="00B5718D"/>
    <w:rsid w:val="00B64082"/>
    <w:rsid w:val="00B72325"/>
    <w:rsid w:val="00B766BE"/>
    <w:rsid w:val="00B81AD3"/>
    <w:rsid w:val="00B829D8"/>
    <w:rsid w:val="00B84B5B"/>
    <w:rsid w:val="00B86446"/>
    <w:rsid w:val="00B95B30"/>
    <w:rsid w:val="00B96DD5"/>
    <w:rsid w:val="00BA1176"/>
    <w:rsid w:val="00BA4CDC"/>
    <w:rsid w:val="00BB52AC"/>
    <w:rsid w:val="00BE0B01"/>
    <w:rsid w:val="00BE5D80"/>
    <w:rsid w:val="00BE79C7"/>
    <w:rsid w:val="00BF3CB5"/>
    <w:rsid w:val="00C01A3F"/>
    <w:rsid w:val="00C073F1"/>
    <w:rsid w:val="00C1285B"/>
    <w:rsid w:val="00C1361B"/>
    <w:rsid w:val="00C14E1F"/>
    <w:rsid w:val="00C17E81"/>
    <w:rsid w:val="00C315AF"/>
    <w:rsid w:val="00C32D0C"/>
    <w:rsid w:val="00C34593"/>
    <w:rsid w:val="00C36D9A"/>
    <w:rsid w:val="00C44A72"/>
    <w:rsid w:val="00C61FC2"/>
    <w:rsid w:val="00C672DE"/>
    <w:rsid w:val="00C705F9"/>
    <w:rsid w:val="00C80F0F"/>
    <w:rsid w:val="00C8667A"/>
    <w:rsid w:val="00C93BCB"/>
    <w:rsid w:val="00CA23FB"/>
    <w:rsid w:val="00CB7490"/>
    <w:rsid w:val="00CC241A"/>
    <w:rsid w:val="00CD6D5D"/>
    <w:rsid w:val="00CE4035"/>
    <w:rsid w:val="00CE65AB"/>
    <w:rsid w:val="00CF321F"/>
    <w:rsid w:val="00CF3D99"/>
    <w:rsid w:val="00CF4266"/>
    <w:rsid w:val="00D07956"/>
    <w:rsid w:val="00D22606"/>
    <w:rsid w:val="00D22D9C"/>
    <w:rsid w:val="00D241F1"/>
    <w:rsid w:val="00D275CB"/>
    <w:rsid w:val="00D30DFA"/>
    <w:rsid w:val="00D463A5"/>
    <w:rsid w:val="00D4710D"/>
    <w:rsid w:val="00D47D25"/>
    <w:rsid w:val="00D62ACD"/>
    <w:rsid w:val="00D95C14"/>
    <w:rsid w:val="00DA36EE"/>
    <w:rsid w:val="00DB116D"/>
    <w:rsid w:val="00DC3E3E"/>
    <w:rsid w:val="00DD07F8"/>
    <w:rsid w:val="00DD17CC"/>
    <w:rsid w:val="00DE217A"/>
    <w:rsid w:val="00DE67C2"/>
    <w:rsid w:val="00DE7541"/>
    <w:rsid w:val="00DF07A1"/>
    <w:rsid w:val="00DF321B"/>
    <w:rsid w:val="00E20351"/>
    <w:rsid w:val="00E230E0"/>
    <w:rsid w:val="00E27F15"/>
    <w:rsid w:val="00E3291D"/>
    <w:rsid w:val="00E51AAC"/>
    <w:rsid w:val="00E600F1"/>
    <w:rsid w:val="00E66CC0"/>
    <w:rsid w:val="00E728A9"/>
    <w:rsid w:val="00E807D9"/>
    <w:rsid w:val="00EA0F4E"/>
    <w:rsid w:val="00EA295B"/>
    <w:rsid w:val="00EA3B9B"/>
    <w:rsid w:val="00EA6801"/>
    <w:rsid w:val="00EB4F96"/>
    <w:rsid w:val="00EC03A3"/>
    <w:rsid w:val="00ED7072"/>
    <w:rsid w:val="00EE3132"/>
    <w:rsid w:val="00EE3D9D"/>
    <w:rsid w:val="00EE6F25"/>
    <w:rsid w:val="00F02126"/>
    <w:rsid w:val="00F03D85"/>
    <w:rsid w:val="00F07C8C"/>
    <w:rsid w:val="00F14416"/>
    <w:rsid w:val="00F249F1"/>
    <w:rsid w:val="00F25B9D"/>
    <w:rsid w:val="00F2664E"/>
    <w:rsid w:val="00F31163"/>
    <w:rsid w:val="00F311D9"/>
    <w:rsid w:val="00F31C04"/>
    <w:rsid w:val="00F323C7"/>
    <w:rsid w:val="00F3487F"/>
    <w:rsid w:val="00F403FF"/>
    <w:rsid w:val="00F442A7"/>
    <w:rsid w:val="00F53901"/>
    <w:rsid w:val="00F57A89"/>
    <w:rsid w:val="00F61A20"/>
    <w:rsid w:val="00F63DD9"/>
    <w:rsid w:val="00F674F7"/>
    <w:rsid w:val="00F67644"/>
    <w:rsid w:val="00F8381F"/>
    <w:rsid w:val="00F847F3"/>
    <w:rsid w:val="00F901FB"/>
    <w:rsid w:val="00FA04CD"/>
    <w:rsid w:val="00FA25F5"/>
    <w:rsid w:val="00FA2810"/>
    <w:rsid w:val="00FA68F8"/>
    <w:rsid w:val="00FB1DC0"/>
    <w:rsid w:val="00FB3B4E"/>
    <w:rsid w:val="00FB4521"/>
    <w:rsid w:val="00FB4F84"/>
    <w:rsid w:val="00FB5CF8"/>
    <w:rsid w:val="00FD2005"/>
    <w:rsid w:val="00FD354A"/>
    <w:rsid w:val="00FE7455"/>
    <w:rsid w:val="00FF06CF"/>
    <w:rsid w:val="00FF273B"/>
    <w:rsid w:val="00FF564C"/>
    <w:rsid w:val="00FF5AAD"/>
    <w:rsid w:val="0B50D0A2"/>
    <w:rsid w:val="4321168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170A0FE3-6CD5-43CA-AA77-B4A198179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EC03A3"/>
    <w:rPr>
      <w:lang w:eastAsia="en-GB"/>
    </w:rPr>
  </w:style>
  <w:style w:type="character" w:styleId="CommentReference">
    <w:name w:val="annotation reference"/>
    <w:basedOn w:val="DefaultParagraphFont"/>
    <w:semiHidden/>
    <w:unhideWhenUsed/>
    <w:rsid w:val="008E4C04"/>
    <w:rPr>
      <w:sz w:val="16"/>
      <w:szCs w:val="16"/>
    </w:rPr>
  </w:style>
  <w:style w:type="paragraph" w:styleId="CommentText">
    <w:name w:val="annotation text"/>
    <w:basedOn w:val="Normal"/>
    <w:link w:val="CommentTextChar"/>
    <w:unhideWhenUsed/>
    <w:rsid w:val="008E4C04"/>
  </w:style>
  <w:style w:type="character" w:customStyle="1" w:styleId="CommentTextChar">
    <w:name w:val="Comment Text Char"/>
    <w:basedOn w:val="DefaultParagraphFont"/>
    <w:link w:val="CommentText"/>
    <w:rsid w:val="008E4C04"/>
    <w:rPr>
      <w:lang w:eastAsia="en-GB"/>
    </w:rPr>
  </w:style>
  <w:style w:type="paragraph" w:styleId="CommentSubject">
    <w:name w:val="annotation subject"/>
    <w:basedOn w:val="CommentText"/>
    <w:next w:val="CommentText"/>
    <w:link w:val="CommentSubjectChar"/>
    <w:semiHidden/>
    <w:unhideWhenUsed/>
    <w:rsid w:val="008E4C04"/>
    <w:rPr>
      <w:b/>
      <w:bCs/>
    </w:rPr>
  </w:style>
  <w:style w:type="character" w:customStyle="1" w:styleId="CommentSubjectChar">
    <w:name w:val="Comment Subject Char"/>
    <w:basedOn w:val="CommentTextChar"/>
    <w:link w:val="CommentSubject"/>
    <w:semiHidden/>
    <w:rsid w:val="008E4C04"/>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926098">
      <w:bodyDiv w:val="1"/>
      <w:marLeft w:val="0"/>
      <w:marRight w:val="0"/>
      <w:marTop w:val="0"/>
      <w:marBottom w:val="0"/>
      <w:divBdr>
        <w:top w:val="none" w:sz="0" w:space="0" w:color="auto"/>
        <w:left w:val="none" w:sz="0" w:space="0" w:color="auto"/>
        <w:bottom w:val="none" w:sz="0" w:space="0" w:color="auto"/>
        <w:right w:val="none" w:sz="0" w:space="0" w:color="auto"/>
      </w:divBdr>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B25F70-1F37-4987-BD22-F6BFFB24D585}">
  <ds:schemaRefs>
    <ds:schemaRef ds:uri="http://schemas.microsoft.com/sharepoint/v3/contenttype/forms"/>
  </ds:schemaRefs>
</ds:datastoreItem>
</file>

<file path=customXml/itemProps2.xml><?xml version="1.0" encoding="utf-8"?>
<ds:datastoreItem xmlns:ds="http://schemas.openxmlformats.org/officeDocument/2006/customXml" ds:itemID="{954B144B-A6EE-45BD-A98A-F1FCB99EA434}">
  <ds:schemaRefs>
    <ds:schemaRef ds:uri="http://schemas.microsoft.com/office/2006/metadata/properties"/>
    <ds:schemaRef ds:uri="http://schemas.openxmlformats.org/package/2006/metadata/core-properties"/>
    <ds:schemaRef ds:uri="http://purl.org/dc/dcmitype/"/>
    <ds:schemaRef ds:uri="http://purl.org/dc/terms/"/>
    <ds:schemaRef ds:uri="http://schemas.microsoft.com/office/2006/documentManagement/types"/>
    <ds:schemaRef ds:uri="346a40fd-5d87-4586-a97a-8367eb7051c9"/>
    <ds:schemaRef ds:uri="90705692-d00f-45a7-8fbe-f3d8bba68263"/>
    <ds:schemaRef ds:uri="http://schemas.microsoft.com/office/infopath/2007/PartnerControls"/>
    <ds:schemaRef ds:uri="http://www.w3.org/XML/1998/namespace"/>
    <ds:schemaRef ds:uri="http://purl.org/dc/elements/1.1/"/>
  </ds:schemaRefs>
</ds:datastoreItem>
</file>

<file path=customXml/itemProps3.xml><?xml version="1.0" encoding="utf-8"?>
<ds:datastoreItem xmlns:ds="http://schemas.openxmlformats.org/officeDocument/2006/customXml" ds:itemID="{C9293AC4-D4C2-49D6-B837-0C40793DFA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3077</Words>
  <Characters>17541</Characters>
  <Application>Microsoft Office Word</Application>
  <DocSecurity>0</DocSecurity>
  <Lines>146</Lines>
  <Paragraphs>41</Paragraphs>
  <ScaleCrop>false</ScaleCrop>
  <Company>S.I.H.E.</Company>
  <LinksUpToDate>false</LinksUpToDate>
  <CharactersWithSpaces>20577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dc:description>August 2018</dc:description>
  <cp:lastModifiedBy>Bella Anton</cp:lastModifiedBy>
  <cp:revision>2</cp:revision>
  <cp:lastPrinted>2014-10-10T07:42:00Z</cp:lastPrinted>
  <dcterms:created xsi:type="dcterms:W3CDTF">2025-01-24T23:40:00Z</dcterms:created>
  <dcterms:modified xsi:type="dcterms:W3CDTF">2025-01-24T23:40:00Z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