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FC94E" w14:textId="116819E8" w:rsidR="003258F7" w:rsidRDefault="006266EE" w:rsidP="00DC7FBF">
      <w:pPr>
        <w:spacing w:after="0" w:line="240" w:lineRule="auto"/>
        <w:contextualSpacing/>
        <w:rPr>
          <w:rFonts w:ascii="Arial" w:hAnsi="Arial" w:cs="Arial"/>
          <w:b/>
        </w:rPr>
      </w:pPr>
      <w:r w:rsidRPr="00DC7FBF">
        <w:rPr>
          <w:rFonts w:ascii="Arial" w:hAnsi="Arial" w:cs="Arial"/>
          <w:b/>
        </w:rPr>
        <w:t>Personal Statement 1</w:t>
      </w:r>
    </w:p>
    <w:p w14:paraId="49602D3C" w14:textId="02BF6A12" w:rsidR="003E7C4C" w:rsidRPr="00DC7FBF" w:rsidRDefault="003258F7" w:rsidP="00DC7FBF">
      <w:pPr>
        <w:spacing w:after="0"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Contributing </w:t>
      </w:r>
      <w:r w:rsidR="009B4816" w:rsidRPr="00DC7FBF">
        <w:rPr>
          <w:rFonts w:ascii="Arial" w:hAnsi="Arial" w:cs="Arial"/>
          <w:b/>
        </w:rPr>
        <w:t>to the delivery of performance management activities within the organisation.</w:t>
      </w:r>
    </w:p>
    <w:p w14:paraId="4E7CDE14" w14:textId="77777777" w:rsidR="009B4816" w:rsidRPr="00DC7FBF" w:rsidRDefault="009B4816" w:rsidP="00DC7FBF">
      <w:pPr>
        <w:spacing w:after="0" w:line="240" w:lineRule="auto"/>
        <w:contextualSpacing/>
        <w:rPr>
          <w:rFonts w:ascii="Arial" w:hAnsi="Arial" w:cs="Arial"/>
        </w:rPr>
      </w:pPr>
    </w:p>
    <w:p w14:paraId="7987A96D" w14:textId="5B3A04CA" w:rsidR="00BC0DA7" w:rsidRPr="00DC7FBF" w:rsidRDefault="0069500D" w:rsidP="00DC7FBF">
      <w:pPr>
        <w:spacing w:after="0" w:line="240" w:lineRule="auto"/>
        <w:ind w:left="357" w:hanging="357"/>
        <w:contextualSpacing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1.1</w:t>
      </w:r>
      <w:r w:rsidRPr="00DC7FBF">
        <w:rPr>
          <w:rFonts w:ascii="Arial" w:hAnsi="Arial" w:cs="Arial"/>
        </w:rPr>
        <w:tab/>
      </w:r>
      <w:r w:rsidRPr="00DC7FBF">
        <w:rPr>
          <w:rFonts w:ascii="Arial" w:hAnsi="Arial" w:cs="Arial"/>
        </w:rPr>
        <w:tab/>
      </w:r>
      <w:r w:rsidR="00763E40" w:rsidRPr="00DC7FBF">
        <w:rPr>
          <w:rFonts w:ascii="Arial" w:hAnsi="Arial" w:cs="Arial"/>
          <w:u w:val="single"/>
        </w:rPr>
        <w:t>Performance Managemen</w:t>
      </w:r>
      <w:r w:rsidR="00BC0DA7" w:rsidRPr="00DC7FBF">
        <w:rPr>
          <w:rFonts w:ascii="Arial" w:hAnsi="Arial" w:cs="Arial"/>
          <w:u w:val="single"/>
        </w:rPr>
        <w:t>t</w:t>
      </w:r>
      <w:r w:rsidR="00763E40" w:rsidRPr="00DC7FBF">
        <w:rPr>
          <w:rFonts w:ascii="Arial" w:hAnsi="Arial" w:cs="Arial"/>
          <w:u w:val="single"/>
        </w:rPr>
        <w:t xml:space="preserve"> Policy</w:t>
      </w:r>
    </w:p>
    <w:p w14:paraId="7644C40C" w14:textId="620AD5F8" w:rsidR="00BC0DA7" w:rsidRPr="00DC7FBF" w:rsidRDefault="00BC0DA7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Performance Appraisal and Personal Development Plan </w:t>
      </w:r>
      <w:r w:rsidR="008C0DAA" w:rsidRPr="00DC7FBF">
        <w:rPr>
          <w:rFonts w:ascii="Arial" w:hAnsi="Arial" w:cs="Arial"/>
        </w:rPr>
        <w:t xml:space="preserve">(PADR) </w:t>
      </w:r>
      <w:r w:rsidRPr="00DC7FBF">
        <w:rPr>
          <w:rFonts w:ascii="Arial" w:hAnsi="Arial" w:cs="Arial"/>
        </w:rPr>
        <w:t>Policy (Hywel Dda, 2021</w:t>
      </w:r>
      <w:r w:rsidR="000032D7" w:rsidRPr="00DC7FBF">
        <w:rPr>
          <w:rFonts w:ascii="Arial" w:hAnsi="Arial" w:cs="Arial"/>
        </w:rPr>
        <w:t>a</w:t>
      </w:r>
      <w:r w:rsidRPr="00DC7FBF">
        <w:rPr>
          <w:rFonts w:ascii="Arial" w:hAnsi="Arial" w:cs="Arial"/>
        </w:rPr>
        <w:t>) outlines the process for ensuring that staff have clear performance objectives with agreed development plans.</w:t>
      </w:r>
    </w:p>
    <w:p w14:paraId="078AC2D6" w14:textId="77777777" w:rsidR="001E0D7F" w:rsidRPr="00DC7FBF" w:rsidRDefault="001E0D7F" w:rsidP="00DC7FBF">
      <w:pPr>
        <w:spacing w:after="0" w:line="240" w:lineRule="auto"/>
        <w:contextualSpacing/>
        <w:rPr>
          <w:rFonts w:ascii="Arial" w:hAnsi="Arial" w:cs="Arial"/>
        </w:rPr>
      </w:pPr>
    </w:p>
    <w:p w14:paraId="5B4D4E37" w14:textId="1B446655" w:rsidR="001E0D7F" w:rsidRPr="00DC7FBF" w:rsidRDefault="001E0D7F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</w:t>
      </w:r>
      <w:r w:rsidR="002E7EB4" w:rsidRPr="00DC7FBF">
        <w:rPr>
          <w:rFonts w:ascii="Arial" w:hAnsi="Arial" w:cs="Arial"/>
        </w:rPr>
        <w:t>PADR p</w:t>
      </w:r>
      <w:r w:rsidRPr="00DC7FBF">
        <w:rPr>
          <w:rFonts w:ascii="Arial" w:hAnsi="Arial" w:cs="Arial"/>
        </w:rPr>
        <w:t>olicy covers the process, documentation and meeting requirements</w:t>
      </w:r>
      <w:r w:rsidR="00AB32F2" w:rsidRPr="00DC7FBF">
        <w:rPr>
          <w:rFonts w:ascii="Arial" w:hAnsi="Arial" w:cs="Arial"/>
        </w:rPr>
        <w:t xml:space="preserve"> ‘</w:t>
      </w:r>
      <w:r w:rsidRPr="00DC7FBF">
        <w:rPr>
          <w:rFonts w:ascii="Arial" w:hAnsi="Arial" w:cs="Arial"/>
        </w:rPr>
        <w:t xml:space="preserve">to ensure a </w:t>
      </w:r>
      <w:r w:rsidR="004236E9" w:rsidRPr="00DC7FBF">
        <w:rPr>
          <w:rFonts w:ascii="Arial" w:hAnsi="Arial" w:cs="Arial"/>
        </w:rPr>
        <w:t>competent</w:t>
      </w:r>
      <w:r w:rsidRPr="00DC7FBF">
        <w:rPr>
          <w:rFonts w:ascii="Arial" w:hAnsi="Arial" w:cs="Arial"/>
        </w:rPr>
        <w:t xml:space="preserve"> workforce who are developed and supported to realise their full potential</w:t>
      </w:r>
      <w:r w:rsidR="00AB32F2" w:rsidRPr="00DC7FBF">
        <w:rPr>
          <w:rFonts w:ascii="Arial" w:hAnsi="Arial" w:cs="Arial"/>
        </w:rPr>
        <w:t>.’</w:t>
      </w:r>
    </w:p>
    <w:p w14:paraId="0E8DC0AB" w14:textId="1E3E1A4B" w:rsidR="00BC0DA7" w:rsidRPr="00DC7FBF" w:rsidRDefault="00BC0DA7" w:rsidP="00DC7FBF">
      <w:pPr>
        <w:spacing w:after="0" w:line="240" w:lineRule="auto"/>
        <w:contextualSpacing/>
        <w:rPr>
          <w:rFonts w:ascii="Arial" w:hAnsi="Arial" w:cs="Arial"/>
        </w:rPr>
      </w:pPr>
    </w:p>
    <w:p w14:paraId="0004014A" w14:textId="287D1986" w:rsidR="00A453C9" w:rsidRPr="00DC7FBF" w:rsidRDefault="0067686E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Underpinning the policy are </w:t>
      </w:r>
      <w:r w:rsidR="00500989" w:rsidRPr="00DC7FBF">
        <w:rPr>
          <w:rFonts w:ascii="Arial" w:hAnsi="Arial" w:cs="Arial"/>
        </w:rPr>
        <w:t>five</w:t>
      </w:r>
      <w:r w:rsidR="00A453C9" w:rsidRPr="00DC7FBF">
        <w:rPr>
          <w:rFonts w:ascii="Arial" w:hAnsi="Arial" w:cs="Arial"/>
        </w:rPr>
        <w:t xml:space="preserve"> principles:</w:t>
      </w:r>
    </w:p>
    <w:p w14:paraId="1BD36A7A" w14:textId="50741697" w:rsidR="00A453C9" w:rsidRPr="00DC7FBF" w:rsidRDefault="00500989" w:rsidP="00DC7FBF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A c</w:t>
      </w:r>
      <w:r w:rsidR="0067686E" w:rsidRPr="00DC7FBF">
        <w:rPr>
          <w:rFonts w:ascii="Arial" w:hAnsi="Arial" w:cs="Arial"/>
        </w:rPr>
        <w:t>ommitment</w:t>
      </w:r>
      <w:r w:rsidRPr="00DC7FBF">
        <w:rPr>
          <w:rFonts w:ascii="Arial" w:hAnsi="Arial" w:cs="Arial"/>
        </w:rPr>
        <w:t xml:space="preserve"> to </w:t>
      </w:r>
      <w:r w:rsidR="0067686E" w:rsidRPr="00DC7FBF">
        <w:rPr>
          <w:rFonts w:ascii="Arial" w:hAnsi="Arial" w:cs="Arial"/>
        </w:rPr>
        <w:t>lifelong learning through, continuous personal and professional development</w:t>
      </w:r>
      <w:r w:rsidR="001C6041" w:rsidRPr="00DC7FBF">
        <w:rPr>
          <w:rFonts w:ascii="Arial" w:hAnsi="Arial" w:cs="Arial"/>
        </w:rPr>
        <w:t>;</w:t>
      </w:r>
      <w:r w:rsidR="0067686E" w:rsidRPr="00DC7FBF">
        <w:rPr>
          <w:rFonts w:ascii="Arial" w:hAnsi="Arial" w:cs="Arial"/>
        </w:rPr>
        <w:t xml:space="preserve"> </w:t>
      </w:r>
    </w:p>
    <w:p w14:paraId="154BE190" w14:textId="0647A24B" w:rsidR="00A453C9" w:rsidRPr="00DC7FBF" w:rsidRDefault="007055EC" w:rsidP="00DC7FBF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Learning, training and development is r</w:t>
      </w:r>
      <w:r w:rsidR="0067686E" w:rsidRPr="00DC7FBF">
        <w:rPr>
          <w:rFonts w:ascii="Arial" w:hAnsi="Arial" w:cs="Arial"/>
        </w:rPr>
        <w:t>esponsive to organisational need</w:t>
      </w:r>
      <w:r w:rsidRPr="00DC7FBF">
        <w:rPr>
          <w:rFonts w:ascii="Arial" w:hAnsi="Arial" w:cs="Arial"/>
        </w:rPr>
        <w:t>;</w:t>
      </w:r>
      <w:r w:rsidR="0067686E" w:rsidRPr="00DC7FBF">
        <w:rPr>
          <w:rFonts w:ascii="Arial" w:hAnsi="Arial" w:cs="Arial"/>
        </w:rPr>
        <w:t xml:space="preserve"> </w:t>
      </w:r>
    </w:p>
    <w:p w14:paraId="29230345" w14:textId="522AE4C3" w:rsidR="00A453C9" w:rsidRPr="00DC7FBF" w:rsidRDefault="0067686E" w:rsidP="00DC7FBF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Development needs are identified and agreed in partnership</w:t>
      </w:r>
      <w:r w:rsidR="00260E5A" w:rsidRPr="00DC7FBF">
        <w:rPr>
          <w:rFonts w:ascii="Arial" w:hAnsi="Arial" w:cs="Arial"/>
        </w:rPr>
        <w:t xml:space="preserve"> between the member of staff and th</w:t>
      </w:r>
      <w:r w:rsidR="00225533" w:rsidRPr="00DC7FBF">
        <w:rPr>
          <w:rFonts w:ascii="Arial" w:hAnsi="Arial" w:cs="Arial"/>
        </w:rPr>
        <w:t>e</w:t>
      </w:r>
      <w:r w:rsidR="00260E5A" w:rsidRPr="00DC7FBF">
        <w:rPr>
          <w:rFonts w:ascii="Arial" w:hAnsi="Arial" w:cs="Arial"/>
        </w:rPr>
        <w:t>ir manager;</w:t>
      </w:r>
    </w:p>
    <w:p w14:paraId="1A0911B9" w14:textId="136BEC4C" w:rsidR="00A453C9" w:rsidRPr="00DC7FBF" w:rsidRDefault="0067686E" w:rsidP="00DC7FBF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Equ</w:t>
      </w:r>
      <w:r w:rsidR="00E107C7" w:rsidRPr="00DC7FBF">
        <w:rPr>
          <w:rFonts w:ascii="Arial" w:hAnsi="Arial" w:cs="Arial"/>
        </w:rPr>
        <w:t>al</w:t>
      </w:r>
      <w:r w:rsidRPr="00DC7FBF">
        <w:rPr>
          <w:rFonts w:ascii="Arial" w:hAnsi="Arial" w:cs="Arial"/>
        </w:rPr>
        <w:t xml:space="preserve"> opportunity and access</w:t>
      </w:r>
      <w:r w:rsidR="00E107C7" w:rsidRPr="00DC7FBF">
        <w:rPr>
          <w:rFonts w:ascii="Arial" w:hAnsi="Arial" w:cs="Arial"/>
        </w:rPr>
        <w:t xml:space="preserve"> to learning and development opportunities, and;</w:t>
      </w:r>
    </w:p>
    <w:p w14:paraId="4F837FDE" w14:textId="05C5B518" w:rsidR="0067686E" w:rsidRPr="00DC7FBF" w:rsidRDefault="00E107C7" w:rsidP="00DC7FBF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A c</w:t>
      </w:r>
      <w:r w:rsidR="0067686E" w:rsidRPr="00DC7FBF">
        <w:rPr>
          <w:rFonts w:ascii="Arial" w:hAnsi="Arial" w:cs="Arial"/>
        </w:rPr>
        <w:t>onsistent</w:t>
      </w:r>
      <w:r w:rsidR="00225533" w:rsidRPr="00DC7FBF">
        <w:rPr>
          <w:rFonts w:ascii="Arial" w:hAnsi="Arial" w:cs="Arial"/>
        </w:rPr>
        <w:t xml:space="preserve"> and fair</w:t>
      </w:r>
      <w:r w:rsidR="0067686E" w:rsidRPr="00DC7FBF">
        <w:rPr>
          <w:rFonts w:ascii="Arial" w:hAnsi="Arial" w:cs="Arial"/>
        </w:rPr>
        <w:t xml:space="preserve"> approach to funding</w:t>
      </w:r>
      <w:r w:rsidR="00225533" w:rsidRPr="00DC7FBF">
        <w:rPr>
          <w:rFonts w:ascii="Arial" w:hAnsi="Arial" w:cs="Arial"/>
        </w:rPr>
        <w:t xml:space="preserve"> learning and development.</w:t>
      </w:r>
    </w:p>
    <w:p w14:paraId="2AC8222E" w14:textId="6B5D8E47" w:rsidR="00F63213" w:rsidRPr="00DC7FBF" w:rsidRDefault="00F63213" w:rsidP="00DC7FBF">
      <w:pPr>
        <w:spacing w:after="0" w:line="240" w:lineRule="auto"/>
        <w:contextualSpacing/>
        <w:rPr>
          <w:rFonts w:ascii="Arial" w:hAnsi="Arial" w:cs="Arial"/>
        </w:rPr>
      </w:pPr>
    </w:p>
    <w:p w14:paraId="7F281FEB" w14:textId="1BD5D69D" w:rsidR="002457B5" w:rsidRPr="00DC7FBF" w:rsidRDefault="00363332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policy </w:t>
      </w:r>
      <w:r w:rsidR="00032C7F" w:rsidRPr="00DC7FBF">
        <w:rPr>
          <w:rFonts w:ascii="Arial" w:hAnsi="Arial" w:cs="Arial"/>
        </w:rPr>
        <w:t>is explicit in defining the r</w:t>
      </w:r>
      <w:r w:rsidR="002457B5" w:rsidRPr="00DC7FBF">
        <w:rPr>
          <w:rFonts w:ascii="Arial" w:hAnsi="Arial" w:cs="Arial"/>
        </w:rPr>
        <w:t>ole and responsibilities</w:t>
      </w:r>
      <w:r w:rsidR="00032C7F" w:rsidRPr="00DC7FBF">
        <w:rPr>
          <w:rFonts w:ascii="Arial" w:hAnsi="Arial" w:cs="Arial"/>
        </w:rPr>
        <w:t xml:space="preserve"> of each party </w:t>
      </w:r>
      <w:r w:rsidR="00682E82" w:rsidRPr="00DC7FBF">
        <w:rPr>
          <w:rFonts w:ascii="Arial" w:hAnsi="Arial" w:cs="Arial"/>
        </w:rPr>
        <w:t xml:space="preserve">involved in the process, from the </w:t>
      </w:r>
      <w:r w:rsidR="008565C4" w:rsidRPr="00DC7FBF">
        <w:rPr>
          <w:rFonts w:ascii="Arial" w:hAnsi="Arial" w:cs="Arial"/>
        </w:rPr>
        <w:t>management of the policy,</w:t>
      </w:r>
      <w:r w:rsidR="00942E61" w:rsidRPr="00DC7FBF">
        <w:rPr>
          <w:rFonts w:ascii="Arial" w:hAnsi="Arial" w:cs="Arial"/>
        </w:rPr>
        <w:t xml:space="preserve"> ensuring</w:t>
      </w:r>
      <w:r w:rsidR="008565C4" w:rsidRPr="00DC7FBF">
        <w:rPr>
          <w:rFonts w:ascii="Arial" w:hAnsi="Arial" w:cs="Arial"/>
        </w:rPr>
        <w:t xml:space="preserve"> deployment</w:t>
      </w:r>
      <w:r w:rsidR="00942E61" w:rsidRPr="00DC7FBF">
        <w:rPr>
          <w:rFonts w:ascii="Arial" w:hAnsi="Arial" w:cs="Arial"/>
        </w:rPr>
        <w:t xml:space="preserve"> across Directorates, dissemination to managers, </w:t>
      </w:r>
      <w:r w:rsidR="00314002" w:rsidRPr="00DC7FBF">
        <w:rPr>
          <w:rFonts w:ascii="Arial" w:hAnsi="Arial" w:cs="Arial"/>
        </w:rPr>
        <w:t>delivery and participation.</w:t>
      </w:r>
    </w:p>
    <w:p w14:paraId="7239632B" w14:textId="1E9E600F" w:rsidR="002457B5" w:rsidRPr="00DC7FBF" w:rsidRDefault="002457B5" w:rsidP="00DC7FBF">
      <w:pPr>
        <w:spacing w:after="0" w:line="240" w:lineRule="auto"/>
        <w:contextualSpacing/>
        <w:rPr>
          <w:rFonts w:ascii="Arial" w:hAnsi="Arial" w:cs="Arial"/>
        </w:rPr>
      </w:pPr>
    </w:p>
    <w:p w14:paraId="4D5CB917" w14:textId="2B2C2959" w:rsidR="00823B6D" w:rsidRPr="00DC7FBF" w:rsidRDefault="00823B6D" w:rsidP="00DC7FBF">
      <w:pPr>
        <w:spacing w:after="0" w:line="240" w:lineRule="auto"/>
        <w:ind w:left="357" w:hanging="357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>1.2</w:t>
      </w:r>
      <w:r w:rsidR="0069500D" w:rsidRPr="00DC7FBF">
        <w:rPr>
          <w:rFonts w:ascii="Arial" w:hAnsi="Arial" w:cs="Arial"/>
        </w:rPr>
        <w:tab/>
      </w:r>
      <w:r w:rsidR="0069500D" w:rsidRPr="00DC7FBF">
        <w:rPr>
          <w:rFonts w:ascii="Arial" w:hAnsi="Arial" w:cs="Arial"/>
        </w:rPr>
        <w:tab/>
      </w:r>
      <w:r w:rsidR="00D027DE" w:rsidRPr="00DC7FBF">
        <w:rPr>
          <w:rFonts w:ascii="Arial" w:hAnsi="Arial" w:cs="Arial"/>
          <w:u w:val="single"/>
        </w:rPr>
        <w:t>Links to other information sources and l</w:t>
      </w:r>
      <w:r w:rsidRPr="00DC7FBF">
        <w:rPr>
          <w:rFonts w:ascii="Arial" w:hAnsi="Arial" w:cs="Arial"/>
          <w:u w:val="single"/>
        </w:rPr>
        <w:t>egislation</w:t>
      </w:r>
    </w:p>
    <w:p w14:paraId="530D40E4" w14:textId="3ECE9A24" w:rsidR="0056681F" w:rsidRPr="00DC7FBF" w:rsidRDefault="00225533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>Alongside the PADR Policy, t</w:t>
      </w:r>
      <w:r w:rsidR="0056681F" w:rsidRPr="00DC7FBF">
        <w:rPr>
          <w:rFonts w:ascii="Arial" w:hAnsi="Arial" w:cs="Arial"/>
        </w:rPr>
        <w:t xml:space="preserve">here are </w:t>
      </w:r>
      <w:r w:rsidR="004236E9" w:rsidRPr="00DC7FBF">
        <w:rPr>
          <w:rFonts w:ascii="Arial" w:hAnsi="Arial" w:cs="Arial"/>
        </w:rPr>
        <w:t>several</w:t>
      </w:r>
      <w:r w:rsidR="0056681F" w:rsidRPr="00DC7FBF">
        <w:rPr>
          <w:rFonts w:ascii="Arial" w:hAnsi="Arial" w:cs="Arial"/>
        </w:rPr>
        <w:t xml:space="preserve"> other </w:t>
      </w:r>
      <w:r w:rsidRPr="00DC7FBF">
        <w:rPr>
          <w:rFonts w:ascii="Arial" w:hAnsi="Arial" w:cs="Arial"/>
        </w:rPr>
        <w:t xml:space="preserve">additional </w:t>
      </w:r>
      <w:r w:rsidR="0056681F" w:rsidRPr="00DC7FBF">
        <w:rPr>
          <w:rFonts w:ascii="Arial" w:hAnsi="Arial" w:cs="Arial"/>
        </w:rPr>
        <w:t xml:space="preserve">policies that </w:t>
      </w:r>
      <w:r w:rsidR="00376259" w:rsidRPr="00DC7FBF">
        <w:rPr>
          <w:rFonts w:ascii="Arial" w:hAnsi="Arial" w:cs="Arial"/>
        </w:rPr>
        <w:t xml:space="preserve">need to be considered as part of the </w:t>
      </w:r>
      <w:r w:rsidR="0056681F" w:rsidRPr="00DC7FBF">
        <w:rPr>
          <w:rFonts w:ascii="Arial" w:hAnsi="Arial" w:cs="Arial"/>
        </w:rPr>
        <w:t>performance management process including:</w:t>
      </w:r>
    </w:p>
    <w:p w14:paraId="26DE2251" w14:textId="3E28E379" w:rsidR="0056681F" w:rsidRPr="00DC7FBF" w:rsidRDefault="0056681F" w:rsidP="00DC7FBF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Equality and Diversity</w:t>
      </w:r>
    </w:p>
    <w:p w14:paraId="4660B9EC" w14:textId="3395E121" w:rsidR="0056681F" w:rsidRPr="00DC7FBF" w:rsidRDefault="0056681F" w:rsidP="00DC7FBF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All Wales Capability</w:t>
      </w:r>
    </w:p>
    <w:p w14:paraId="2EA6D801" w14:textId="1C4870D8" w:rsidR="0056681F" w:rsidRPr="00DC7FBF" w:rsidRDefault="0056681F" w:rsidP="00DC7FBF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All Wales Grievance</w:t>
      </w:r>
    </w:p>
    <w:p w14:paraId="14BA8ADD" w14:textId="2FE5922B" w:rsidR="0056681F" w:rsidRPr="00DC7FBF" w:rsidRDefault="0056681F" w:rsidP="00DC7FBF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Learning and Development</w:t>
      </w:r>
    </w:p>
    <w:p w14:paraId="6ECC7226" w14:textId="26EB2771" w:rsidR="0056681F" w:rsidRPr="00DC7FBF" w:rsidRDefault="0056681F" w:rsidP="00DC7FBF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All Wales Pay Progression</w:t>
      </w:r>
    </w:p>
    <w:p w14:paraId="4ECA2989" w14:textId="58D39529" w:rsidR="0056681F" w:rsidRPr="00DC7FBF" w:rsidRDefault="0056681F" w:rsidP="00DC7FBF">
      <w:pPr>
        <w:pStyle w:val="ListParagraph"/>
        <w:numPr>
          <w:ilvl w:val="0"/>
          <w:numId w:val="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Data Protection Act</w:t>
      </w:r>
    </w:p>
    <w:p w14:paraId="3482D3E0" w14:textId="665B6E5D" w:rsidR="00BC0DA7" w:rsidRPr="00DC7FBF" w:rsidRDefault="00BC0DA7" w:rsidP="00DC7FBF">
      <w:pPr>
        <w:spacing w:after="0" w:line="240" w:lineRule="auto"/>
        <w:contextualSpacing/>
        <w:rPr>
          <w:rFonts w:ascii="Arial" w:hAnsi="Arial" w:cs="Arial"/>
        </w:rPr>
      </w:pPr>
    </w:p>
    <w:p w14:paraId="259E5D6F" w14:textId="77777777" w:rsidR="00274D3B" w:rsidRPr="00DC7FBF" w:rsidRDefault="00DF6693" w:rsidP="00DC7FBF">
      <w:pPr>
        <w:spacing w:after="0" w:line="240" w:lineRule="auto"/>
        <w:contextualSpacing/>
        <w:rPr>
          <w:rFonts w:ascii="Arial" w:hAnsi="Arial" w:cs="Arial"/>
          <w:bCs/>
          <w:i/>
          <w:iCs/>
          <w:shd w:val="clear" w:color="auto" w:fill="FFFFFF"/>
        </w:rPr>
      </w:pPr>
      <w:r w:rsidRPr="00DC7FBF">
        <w:rPr>
          <w:rFonts w:ascii="Arial" w:hAnsi="Arial" w:cs="Arial"/>
          <w:bCs/>
          <w:shd w:val="clear" w:color="auto" w:fill="FFFFFF"/>
        </w:rPr>
        <w:t>In developing th</w:t>
      </w:r>
      <w:r w:rsidR="00293752" w:rsidRPr="00DC7FBF">
        <w:rPr>
          <w:rFonts w:ascii="Arial" w:hAnsi="Arial" w:cs="Arial"/>
          <w:bCs/>
          <w:shd w:val="clear" w:color="auto" w:fill="FFFFFF"/>
        </w:rPr>
        <w:t>e Policy</w:t>
      </w:r>
      <w:r w:rsidRPr="00DC7FBF">
        <w:rPr>
          <w:rFonts w:ascii="Arial" w:hAnsi="Arial" w:cs="Arial"/>
          <w:bCs/>
          <w:shd w:val="clear" w:color="auto" w:fill="FFFFFF"/>
        </w:rPr>
        <w:t>, the Health Board conducted a</w:t>
      </w:r>
      <w:r w:rsidR="00FE301E" w:rsidRPr="00DC7FBF">
        <w:rPr>
          <w:rFonts w:ascii="Arial" w:hAnsi="Arial" w:cs="Arial"/>
          <w:bCs/>
          <w:shd w:val="clear" w:color="auto" w:fill="FFFFFF"/>
        </w:rPr>
        <w:t>n Equality Impact Assessment</w:t>
      </w:r>
      <w:r w:rsidR="00AF0E77" w:rsidRPr="00DC7FBF">
        <w:rPr>
          <w:rFonts w:ascii="Arial" w:hAnsi="Arial" w:cs="Arial"/>
          <w:bCs/>
          <w:shd w:val="clear" w:color="auto" w:fill="FFFFFF"/>
        </w:rPr>
        <w:t xml:space="preserve"> </w:t>
      </w:r>
      <w:r w:rsidR="00AF0E77" w:rsidRPr="00DC7FBF">
        <w:rPr>
          <w:rFonts w:ascii="Arial" w:hAnsi="Arial" w:cs="Arial"/>
        </w:rPr>
        <w:t>(Hywel Dda, 2019)</w:t>
      </w:r>
      <w:r w:rsidR="00FE301E" w:rsidRPr="00DC7FBF">
        <w:rPr>
          <w:rFonts w:ascii="Arial" w:hAnsi="Arial" w:cs="Arial"/>
          <w:bCs/>
          <w:shd w:val="clear" w:color="auto" w:fill="FFFFFF"/>
        </w:rPr>
        <w:t xml:space="preserve"> to assure itself that the </w:t>
      </w:r>
      <w:r w:rsidR="008D15B8" w:rsidRPr="00DC7FBF">
        <w:rPr>
          <w:rFonts w:ascii="Arial" w:hAnsi="Arial" w:cs="Arial"/>
          <w:bCs/>
          <w:shd w:val="clear" w:color="auto" w:fill="FFFFFF"/>
        </w:rPr>
        <w:t xml:space="preserve">policy would </w:t>
      </w:r>
      <w:r w:rsidR="008D15B8" w:rsidRPr="00DC7FBF">
        <w:rPr>
          <w:rFonts w:ascii="Arial" w:hAnsi="Arial" w:cs="Arial"/>
        </w:rPr>
        <w:t>have no adverse impact on any group</w:t>
      </w:r>
      <w:r w:rsidR="00D23830" w:rsidRPr="00DC7FBF">
        <w:rPr>
          <w:rFonts w:ascii="Arial" w:hAnsi="Arial" w:cs="Arial"/>
        </w:rPr>
        <w:t>s or individuals with protected characteristics</w:t>
      </w:r>
      <w:r w:rsidR="00AF0E77" w:rsidRPr="00DC7FBF">
        <w:rPr>
          <w:rFonts w:ascii="Arial" w:hAnsi="Arial" w:cs="Arial"/>
        </w:rPr>
        <w:t xml:space="preserve"> (</w:t>
      </w:r>
      <w:r w:rsidR="00AF0E77" w:rsidRPr="00DC7FBF">
        <w:rPr>
          <w:rFonts w:ascii="Arial" w:hAnsi="Arial" w:cs="Arial"/>
          <w:i/>
          <w:iCs/>
        </w:rPr>
        <w:t xml:space="preserve">Equality </w:t>
      </w:r>
      <w:r w:rsidR="00AF0E77" w:rsidRPr="00DC7FBF">
        <w:rPr>
          <w:rFonts w:ascii="Arial" w:hAnsi="Arial" w:cs="Arial"/>
          <w:bCs/>
          <w:i/>
          <w:iCs/>
          <w:shd w:val="clear" w:color="auto" w:fill="FFFFFF"/>
        </w:rPr>
        <w:t xml:space="preserve">Act 2010, </w:t>
      </w:r>
      <w:r w:rsidR="00142117" w:rsidRPr="00DC7FBF">
        <w:rPr>
          <w:rFonts w:ascii="Arial" w:hAnsi="Arial" w:cs="Arial"/>
          <w:bCs/>
          <w:i/>
          <w:iCs/>
          <w:shd w:val="clear" w:color="auto" w:fill="FFFFFF"/>
        </w:rPr>
        <w:t>c4)</w:t>
      </w:r>
      <w:r w:rsidR="00274D3B" w:rsidRPr="00DC7FBF">
        <w:rPr>
          <w:rFonts w:ascii="Arial" w:hAnsi="Arial" w:cs="Arial"/>
          <w:bCs/>
          <w:i/>
          <w:iCs/>
          <w:shd w:val="clear" w:color="auto" w:fill="FFFFFF"/>
        </w:rPr>
        <w:t>.</w:t>
      </w:r>
    </w:p>
    <w:p w14:paraId="29A1CB6B" w14:textId="77777777" w:rsidR="00274D3B" w:rsidRPr="00DC7FBF" w:rsidRDefault="00274D3B" w:rsidP="00DC7FBF">
      <w:pPr>
        <w:spacing w:after="0" w:line="240" w:lineRule="auto"/>
        <w:contextualSpacing/>
        <w:rPr>
          <w:rFonts w:ascii="Arial" w:hAnsi="Arial" w:cs="Arial"/>
          <w:bCs/>
          <w:i/>
          <w:iCs/>
          <w:shd w:val="clear" w:color="auto" w:fill="FFFFFF"/>
        </w:rPr>
      </w:pPr>
    </w:p>
    <w:p w14:paraId="42EA7046" w14:textId="7DDD4F7A" w:rsidR="006601B9" w:rsidRPr="00DC7FBF" w:rsidRDefault="00274D3B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policy </w:t>
      </w:r>
      <w:r w:rsidR="00B473DF" w:rsidRPr="00DC7FBF">
        <w:rPr>
          <w:rFonts w:ascii="Arial" w:hAnsi="Arial" w:cs="Arial"/>
        </w:rPr>
        <w:t xml:space="preserve">also </w:t>
      </w:r>
      <w:r w:rsidRPr="00DC7FBF">
        <w:rPr>
          <w:rFonts w:ascii="Arial" w:hAnsi="Arial" w:cs="Arial"/>
        </w:rPr>
        <w:t>reference</w:t>
      </w:r>
      <w:r w:rsidR="00B473DF" w:rsidRPr="00DC7FBF">
        <w:rPr>
          <w:rFonts w:ascii="Arial" w:hAnsi="Arial" w:cs="Arial"/>
        </w:rPr>
        <w:t>s</w:t>
      </w:r>
      <w:r w:rsidRPr="00DC7FBF">
        <w:rPr>
          <w:rFonts w:ascii="Arial" w:hAnsi="Arial" w:cs="Arial"/>
        </w:rPr>
        <w:t xml:space="preserve"> the Health Board’s responsibilities in terms of the </w:t>
      </w:r>
      <w:r w:rsidRPr="00DC7FBF">
        <w:rPr>
          <w:rFonts w:ascii="Arial" w:hAnsi="Arial" w:cs="Arial"/>
          <w:bCs/>
          <w:i/>
          <w:iCs/>
          <w:shd w:val="clear" w:color="auto" w:fill="FFFFFF"/>
        </w:rPr>
        <w:t>Data Protection Act 2018</w:t>
      </w:r>
      <w:r w:rsidR="00C54AD1" w:rsidRPr="00DC7FBF">
        <w:rPr>
          <w:rFonts w:ascii="Arial" w:hAnsi="Arial" w:cs="Arial"/>
          <w:bCs/>
          <w:shd w:val="clear" w:color="auto" w:fill="FFFFFF"/>
        </w:rPr>
        <w:t xml:space="preserve"> and ensuring that all </w:t>
      </w:r>
      <w:r w:rsidR="009B6E68" w:rsidRPr="00DC7FBF">
        <w:rPr>
          <w:rFonts w:ascii="Arial" w:hAnsi="Arial" w:cs="Arial"/>
          <w:bCs/>
          <w:shd w:val="clear" w:color="auto" w:fill="FFFFFF"/>
        </w:rPr>
        <w:t>documents rel</w:t>
      </w:r>
      <w:r w:rsidR="00B473DF" w:rsidRPr="00DC7FBF">
        <w:rPr>
          <w:rFonts w:ascii="Arial" w:hAnsi="Arial" w:cs="Arial"/>
          <w:bCs/>
          <w:shd w:val="clear" w:color="auto" w:fill="FFFFFF"/>
        </w:rPr>
        <w:t>a</w:t>
      </w:r>
      <w:r w:rsidR="009B6E68" w:rsidRPr="00DC7FBF">
        <w:rPr>
          <w:rFonts w:ascii="Arial" w:hAnsi="Arial" w:cs="Arial"/>
          <w:bCs/>
          <w:shd w:val="clear" w:color="auto" w:fill="FFFFFF"/>
        </w:rPr>
        <w:t>ting to identifiable</w:t>
      </w:r>
      <w:r w:rsidR="00B473DF" w:rsidRPr="00DC7FBF">
        <w:rPr>
          <w:rFonts w:ascii="Arial" w:hAnsi="Arial" w:cs="Arial"/>
          <w:bCs/>
          <w:shd w:val="clear" w:color="auto" w:fill="FFFFFF"/>
        </w:rPr>
        <w:t xml:space="preserve"> individuals</w:t>
      </w:r>
      <w:r w:rsidR="009B6E68" w:rsidRPr="00DC7FBF">
        <w:rPr>
          <w:rFonts w:ascii="Arial" w:hAnsi="Arial" w:cs="Arial"/>
          <w:bCs/>
          <w:shd w:val="clear" w:color="auto" w:fill="FFFFFF"/>
        </w:rPr>
        <w:t xml:space="preserve"> are treated as confidential.</w:t>
      </w:r>
    </w:p>
    <w:p w14:paraId="1AE13559" w14:textId="77777777" w:rsidR="006601B9" w:rsidRPr="00DC7FBF" w:rsidRDefault="006601B9" w:rsidP="00DC7FBF">
      <w:pPr>
        <w:spacing w:after="0" w:line="240" w:lineRule="auto"/>
        <w:contextualSpacing/>
        <w:rPr>
          <w:rFonts w:ascii="Arial" w:hAnsi="Arial" w:cs="Arial"/>
          <w:color w:val="FF0000"/>
        </w:rPr>
      </w:pPr>
    </w:p>
    <w:p w14:paraId="738AE7B4" w14:textId="634939F4" w:rsidR="00BC0DA7" w:rsidRPr="00DC7FBF" w:rsidRDefault="00D027DE" w:rsidP="00DC7FBF">
      <w:pPr>
        <w:spacing w:after="0" w:line="240" w:lineRule="auto"/>
        <w:ind w:left="357" w:hanging="357"/>
        <w:contextualSpacing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1.</w:t>
      </w:r>
      <w:r w:rsidR="000B0859" w:rsidRPr="00DC7FBF">
        <w:rPr>
          <w:rFonts w:ascii="Arial" w:hAnsi="Arial" w:cs="Arial"/>
        </w:rPr>
        <w:t>3</w:t>
      </w:r>
      <w:r w:rsidR="0069500D" w:rsidRPr="00DC7FBF">
        <w:rPr>
          <w:rFonts w:ascii="Arial" w:hAnsi="Arial" w:cs="Arial"/>
        </w:rPr>
        <w:tab/>
      </w:r>
      <w:r w:rsidR="0069500D" w:rsidRPr="00DC7FBF">
        <w:rPr>
          <w:rFonts w:ascii="Arial" w:hAnsi="Arial" w:cs="Arial"/>
        </w:rPr>
        <w:tab/>
      </w:r>
      <w:r w:rsidR="00CB2CA4" w:rsidRPr="00DC7FBF">
        <w:rPr>
          <w:rFonts w:ascii="Arial" w:hAnsi="Arial" w:cs="Arial"/>
          <w:u w:val="single"/>
        </w:rPr>
        <w:t>Performance Management activities</w:t>
      </w:r>
    </w:p>
    <w:p w14:paraId="03DABCBF" w14:textId="137F1430" w:rsidR="00BC0DA7" w:rsidRPr="00DC7FBF" w:rsidRDefault="00AF1638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PADR Policy sets out </w:t>
      </w:r>
      <w:r w:rsidR="00413575" w:rsidRPr="00DC7FBF">
        <w:rPr>
          <w:rFonts w:ascii="Arial" w:hAnsi="Arial" w:cs="Arial"/>
        </w:rPr>
        <w:t xml:space="preserve">the activities that are required to be undertaken as part of the performance process. </w:t>
      </w:r>
      <w:r w:rsidR="00387184" w:rsidRPr="00DC7FBF">
        <w:rPr>
          <w:rFonts w:ascii="Arial" w:hAnsi="Arial" w:cs="Arial"/>
        </w:rPr>
        <w:t xml:space="preserve">Managers are supported to deliver these activities </w:t>
      </w:r>
      <w:r w:rsidR="00845C3C" w:rsidRPr="00DC7FBF">
        <w:rPr>
          <w:rFonts w:ascii="Arial" w:hAnsi="Arial" w:cs="Arial"/>
        </w:rPr>
        <w:t xml:space="preserve">via </w:t>
      </w:r>
      <w:r w:rsidR="00387184" w:rsidRPr="00DC7FBF">
        <w:rPr>
          <w:rFonts w:ascii="Arial" w:hAnsi="Arial" w:cs="Arial"/>
        </w:rPr>
        <w:t xml:space="preserve">a </w:t>
      </w:r>
      <w:r w:rsidR="00845C3C" w:rsidRPr="00DC7FBF">
        <w:rPr>
          <w:rFonts w:ascii="Arial" w:hAnsi="Arial" w:cs="Arial"/>
        </w:rPr>
        <w:t xml:space="preserve">suite of guidance </w:t>
      </w:r>
      <w:r w:rsidR="002B7EE8" w:rsidRPr="00DC7FBF">
        <w:rPr>
          <w:rFonts w:ascii="Arial" w:hAnsi="Arial" w:cs="Arial"/>
        </w:rPr>
        <w:t>documents and forms (Evidence 1.1)</w:t>
      </w:r>
    </w:p>
    <w:p w14:paraId="0D362F36" w14:textId="27232589" w:rsidR="00DB1BD7" w:rsidRPr="00DC7FBF" w:rsidRDefault="00DB1BD7" w:rsidP="00DC7FBF">
      <w:pPr>
        <w:spacing w:after="0" w:line="240" w:lineRule="auto"/>
        <w:contextualSpacing/>
        <w:rPr>
          <w:rFonts w:ascii="Arial" w:hAnsi="Arial" w:cs="Arial"/>
        </w:rPr>
      </w:pPr>
    </w:p>
    <w:p w14:paraId="2EE786A2" w14:textId="0F049EA2" w:rsidR="00725118" w:rsidRPr="00DC7FBF" w:rsidRDefault="00725118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>The</w:t>
      </w:r>
      <w:r w:rsidR="004B31B8" w:rsidRPr="00DC7FBF">
        <w:rPr>
          <w:rFonts w:ascii="Arial" w:hAnsi="Arial" w:cs="Arial"/>
        </w:rPr>
        <w:t xml:space="preserve"> performance management</w:t>
      </w:r>
      <w:r w:rsidRPr="00DC7FBF">
        <w:rPr>
          <w:rFonts w:ascii="Arial" w:hAnsi="Arial" w:cs="Arial"/>
        </w:rPr>
        <w:t xml:space="preserve"> process is based on an ongoing cycle of learning</w:t>
      </w:r>
      <w:r w:rsidR="009C68BC" w:rsidRPr="00DC7FBF">
        <w:rPr>
          <w:rFonts w:ascii="Arial" w:hAnsi="Arial" w:cs="Arial"/>
        </w:rPr>
        <w:t xml:space="preserve"> (Armstrong, 2006)</w:t>
      </w:r>
      <w:r w:rsidRPr="00DC7FBF">
        <w:rPr>
          <w:rFonts w:ascii="Arial" w:hAnsi="Arial" w:cs="Arial"/>
        </w:rPr>
        <w:t>:</w:t>
      </w:r>
    </w:p>
    <w:p w14:paraId="0324D31E" w14:textId="77777777" w:rsidR="00725118" w:rsidRPr="00DC7FBF" w:rsidRDefault="00725118" w:rsidP="00DC7FBF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Reviewing how individuals are performing against the requirements of their role and identifying any development needs;</w:t>
      </w:r>
    </w:p>
    <w:p w14:paraId="36C3C658" w14:textId="77777777" w:rsidR="00725118" w:rsidRPr="00DC7FBF" w:rsidRDefault="00725118" w:rsidP="00DC7FBF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Agreeing a Personal Development Plan, detailing the learning and development to take place within an agreed timeframe, and the date of the next review;</w:t>
      </w:r>
    </w:p>
    <w:p w14:paraId="0F9CEA67" w14:textId="77777777" w:rsidR="00725118" w:rsidRPr="00DC7FBF" w:rsidRDefault="00725118" w:rsidP="00DC7FBF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Undertaking the learning and development identified, and;</w:t>
      </w:r>
    </w:p>
    <w:p w14:paraId="11D92007" w14:textId="77777777" w:rsidR="00725118" w:rsidRPr="00DC7FBF" w:rsidRDefault="00725118" w:rsidP="00DC7FBF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lastRenderedPageBreak/>
        <w:t xml:space="preserve">Evaluating the learning and development and reflecting on how it has been applied to work. </w:t>
      </w:r>
    </w:p>
    <w:p w14:paraId="74E32B17" w14:textId="77777777" w:rsidR="0060301A" w:rsidRPr="00DC7FBF" w:rsidRDefault="0060301A" w:rsidP="00DC7FBF">
      <w:pPr>
        <w:spacing w:after="0" w:line="240" w:lineRule="auto"/>
        <w:contextualSpacing/>
        <w:rPr>
          <w:rFonts w:ascii="Arial" w:hAnsi="Arial" w:cs="Arial"/>
        </w:rPr>
      </w:pPr>
    </w:p>
    <w:p w14:paraId="0A63BA1C" w14:textId="4E462AC2" w:rsidR="00725118" w:rsidRPr="00DC7FBF" w:rsidRDefault="004B31B8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>The policy sets out the requirement for staff to have at least one annual performance appraisal development review.</w:t>
      </w:r>
    </w:p>
    <w:p w14:paraId="61106D83" w14:textId="77777777" w:rsidR="0060301A" w:rsidRPr="00DC7FBF" w:rsidRDefault="0060301A" w:rsidP="00DC7FBF">
      <w:pPr>
        <w:spacing w:after="0" w:line="240" w:lineRule="auto"/>
        <w:contextualSpacing/>
        <w:rPr>
          <w:rFonts w:ascii="Arial" w:hAnsi="Arial" w:cs="Arial"/>
        </w:rPr>
      </w:pPr>
    </w:p>
    <w:p w14:paraId="3422339D" w14:textId="296AF602" w:rsidR="0065711C" w:rsidRPr="00DC7FBF" w:rsidRDefault="000B0859" w:rsidP="00DC7FBF">
      <w:pPr>
        <w:spacing w:after="0" w:line="240" w:lineRule="auto"/>
        <w:ind w:left="357" w:hanging="357"/>
        <w:contextualSpacing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1.</w:t>
      </w:r>
      <w:r w:rsidR="0069500D" w:rsidRPr="00DC7FBF">
        <w:rPr>
          <w:rFonts w:ascii="Arial" w:hAnsi="Arial" w:cs="Arial"/>
        </w:rPr>
        <w:t>4</w:t>
      </w:r>
      <w:r w:rsidR="0069500D" w:rsidRPr="00DC7FBF">
        <w:rPr>
          <w:rFonts w:ascii="Arial" w:hAnsi="Arial" w:cs="Arial"/>
        </w:rPr>
        <w:tab/>
      </w:r>
      <w:r w:rsidR="0069500D" w:rsidRPr="00DC7FBF">
        <w:rPr>
          <w:rFonts w:ascii="Arial" w:hAnsi="Arial" w:cs="Arial"/>
        </w:rPr>
        <w:tab/>
      </w:r>
      <w:r w:rsidR="0065711C" w:rsidRPr="00DC7FBF">
        <w:rPr>
          <w:rFonts w:ascii="Arial" w:hAnsi="Arial" w:cs="Arial"/>
          <w:u w:val="single"/>
        </w:rPr>
        <w:t>Documentation</w:t>
      </w:r>
    </w:p>
    <w:p w14:paraId="14BD6066" w14:textId="00A424BE" w:rsidR="005270B3" w:rsidRPr="00DC7FBF" w:rsidRDefault="008C0DAA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There are two separate PADR forms in use within the Health Board; </w:t>
      </w:r>
      <w:r w:rsidR="00530D2A" w:rsidRPr="00DC7FBF">
        <w:rPr>
          <w:rFonts w:ascii="Arial" w:hAnsi="Arial" w:cs="Arial"/>
        </w:rPr>
        <w:t xml:space="preserve">one for those with no </w:t>
      </w:r>
      <w:r w:rsidR="009336DE" w:rsidRPr="00DC7FBF">
        <w:rPr>
          <w:rFonts w:ascii="Arial" w:hAnsi="Arial" w:cs="Arial"/>
        </w:rPr>
        <w:t xml:space="preserve">staff </w:t>
      </w:r>
      <w:r w:rsidR="00530D2A" w:rsidRPr="00DC7FBF">
        <w:rPr>
          <w:rFonts w:ascii="Arial" w:hAnsi="Arial" w:cs="Arial"/>
        </w:rPr>
        <w:t>management responsibilities (‘Core</w:t>
      </w:r>
      <w:r w:rsidR="00BB0EEB" w:rsidRPr="00DC7FBF">
        <w:rPr>
          <w:rFonts w:ascii="Arial" w:hAnsi="Arial" w:cs="Arial"/>
        </w:rPr>
        <w:t>’</w:t>
      </w:r>
      <w:r w:rsidR="00530D2A" w:rsidRPr="00DC7FBF">
        <w:rPr>
          <w:rFonts w:ascii="Arial" w:hAnsi="Arial" w:cs="Arial"/>
        </w:rPr>
        <w:t xml:space="preserve"> PADR form) and </w:t>
      </w:r>
      <w:r w:rsidRPr="00DC7FBF">
        <w:rPr>
          <w:rFonts w:ascii="Arial" w:hAnsi="Arial" w:cs="Arial"/>
        </w:rPr>
        <w:t xml:space="preserve">one for </w:t>
      </w:r>
      <w:r w:rsidR="00AE18EC" w:rsidRPr="00DC7FBF">
        <w:rPr>
          <w:rFonts w:ascii="Arial" w:hAnsi="Arial" w:cs="Arial"/>
        </w:rPr>
        <w:t xml:space="preserve">those in a </w:t>
      </w:r>
      <w:r w:rsidR="009336DE" w:rsidRPr="00DC7FBF">
        <w:rPr>
          <w:rFonts w:ascii="Arial" w:hAnsi="Arial" w:cs="Arial"/>
        </w:rPr>
        <w:t xml:space="preserve">staff </w:t>
      </w:r>
      <w:r w:rsidR="00AE18EC" w:rsidRPr="00DC7FBF">
        <w:rPr>
          <w:rFonts w:ascii="Arial" w:hAnsi="Arial" w:cs="Arial"/>
        </w:rPr>
        <w:t>management role</w:t>
      </w:r>
      <w:r w:rsidR="00530D2A" w:rsidRPr="00DC7FBF">
        <w:rPr>
          <w:rFonts w:ascii="Arial" w:hAnsi="Arial" w:cs="Arial"/>
        </w:rPr>
        <w:t xml:space="preserve"> (</w:t>
      </w:r>
      <w:r w:rsidR="00BB0EEB" w:rsidRPr="00DC7FBF">
        <w:rPr>
          <w:rFonts w:ascii="Arial" w:hAnsi="Arial" w:cs="Arial"/>
        </w:rPr>
        <w:t>‘</w:t>
      </w:r>
      <w:r w:rsidR="00530D2A" w:rsidRPr="00DC7FBF">
        <w:rPr>
          <w:rFonts w:ascii="Arial" w:hAnsi="Arial" w:cs="Arial"/>
        </w:rPr>
        <w:t xml:space="preserve">Leadership and </w:t>
      </w:r>
      <w:r w:rsidR="00BB0EEB" w:rsidRPr="00DC7FBF">
        <w:rPr>
          <w:rFonts w:ascii="Arial" w:hAnsi="Arial" w:cs="Arial"/>
        </w:rPr>
        <w:t>Management’ PADR form</w:t>
      </w:r>
      <w:r w:rsidR="008350EF" w:rsidRPr="00DC7FBF">
        <w:rPr>
          <w:rFonts w:ascii="Arial" w:hAnsi="Arial" w:cs="Arial"/>
        </w:rPr>
        <w:t>)</w:t>
      </w:r>
      <w:r w:rsidR="00BB0EEB" w:rsidRPr="00DC7FBF">
        <w:rPr>
          <w:rFonts w:ascii="Arial" w:hAnsi="Arial" w:cs="Arial"/>
        </w:rPr>
        <w:t>.</w:t>
      </w:r>
      <w:r w:rsidR="008D1F61" w:rsidRPr="00DC7FBF">
        <w:rPr>
          <w:rFonts w:ascii="Arial" w:hAnsi="Arial" w:cs="Arial"/>
        </w:rPr>
        <w:t xml:space="preserve"> Both forms </w:t>
      </w:r>
      <w:r w:rsidR="005270B3" w:rsidRPr="00DC7FBF">
        <w:rPr>
          <w:rFonts w:ascii="Arial" w:hAnsi="Arial" w:cs="Arial"/>
        </w:rPr>
        <w:t>can be found in the PADR Policy.</w:t>
      </w:r>
    </w:p>
    <w:p w14:paraId="38688E3F" w14:textId="77777777" w:rsidR="00722D13" w:rsidRPr="00DC7FBF" w:rsidRDefault="00722D13" w:rsidP="00DC7FBF">
      <w:pPr>
        <w:spacing w:after="0" w:line="240" w:lineRule="auto"/>
        <w:contextualSpacing/>
        <w:rPr>
          <w:rFonts w:ascii="Arial" w:hAnsi="Arial" w:cs="Arial"/>
        </w:rPr>
      </w:pPr>
    </w:p>
    <w:p w14:paraId="44E37465" w14:textId="516DBA1E" w:rsidR="0065711C" w:rsidRPr="00DC7FBF" w:rsidRDefault="00922174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>The ‘PADR Appraiser Guidance’ (Evidence</w:t>
      </w:r>
      <w:r w:rsidR="006266EE" w:rsidRPr="00DC7FBF">
        <w:rPr>
          <w:rFonts w:ascii="Arial" w:hAnsi="Arial" w:cs="Arial"/>
        </w:rPr>
        <w:t xml:space="preserve"> 1.</w:t>
      </w:r>
      <w:r w:rsidR="003635E7" w:rsidRPr="00DC7FBF">
        <w:rPr>
          <w:rFonts w:ascii="Arial" w:hAnsi="Arial" w:cs="Arial"/>
        </w:rPr>
        <w:t>2</w:t>
      </w:r>
      <w:r w:rsidR="006266EE" w:rsidRPr="00DC7FBF">
        <w:rPr>
          <w:rFonts w:ascii="Arial" w:hAnsi="Arial" w:cs="Arial"/>
        </w:rPr>
        <w:t>)</w:t>
      </w:r>
      <w:r w:rsidR="003635E7" w:rsidRPr="00DC7FBF">
        <w:rPr>
          <w:rFonts w:ascii="Arial" w:hAnsi="Arial" w:cs="Arial"/>
        </w:rPr>
        <w:t xml:space="preserve"> s</w:t>
      </w:r>
      <w:r w:rsidR="00A27057" w:rsidRPr="00DC7FBF">
        <w:rPr>
          <w:rFonts w:ascii="Arial" w:hAnsi="Arial" w:cs="Arial"/>
        </w:rPr>
        <w:t xml:space="preserve">ets out </w:t>
      </w:r>
      <w:r w:rsidR="003635E7" w:rsidRPr="00DC7FBF">
        <w:rPr>
          <w:rFonts w:ascii="Arial" w:hAnsi="Arial" w:cs="Arial"/>
        </w:rPr>
        <w:t xml:space="preserve">the </w:t>
      </w:r>
      <w:r w:rsidR="00EA04E5" w:rsidRPr="00DC7FBF">
        <w:rPr>
          <w:rFonts w:ascii="Arial" w:hAnsi="Arial" w:cs="Arial"/>
        </w:rPr>
        <w:t xml:space="preserve">additional </w:t>
      </w:r>
      <w:r w:rsidR="00A27057" w:rsidRPr="00DC7FBF">
        <w:rPr>
          <w:rFonts w:ascii="Arial" w:hAnsi="Arial" w:cs="Arial"/>
        </w:rPr>
        <w:t xml:space="preserve">evidence required for </w:t>
      </w:r>
      <w:r w:rsidR="007544F6" w:rsidRPr="00DC7FBF">
        <w:rPr>
          <w:rFonts w:ascii="Arial" w:hAnsi="Arial" w:cs="Arial"/>
        </w:rPr>
        <w:t xml:space="preserve">those in a staff management role. These </w:t>
      </w:r>
      <w:r w:rsidR="00F30739" w:rsidRPr="00DC7FBF">
        <w:rPr>
          <w:rFonts w:ascii="Arial" w:hAnsi="Arial" w:cs="Arial"/>
        </w:rPr>
        <w:t xml:space="preserve">focus on staff management objectives such as </w:t>
      </w:r>
      <w:r w:rsidR="005D27CF" w:rsidRPr="00DC7FBF">
        <w:rPr>
          <w:rFonts w:ascii="Arial" w:hAnsi="Arial" w:cs="Arial"/>
        </w:rPr>
        <w:t>regular team 1:1</w:t>
      </w:r>
      <w:r w:rsidR="00DD59E9" w:rsidRPr="00DC7FBF">
        <w:rPr>
          <w:rFonts w:ascii="Arial" w:hAnsi="Arial" w:cs="Arial"/>
        </w:rPr>
        <w:t>s</w:t>
      </w:r>
      <w:r w:rsidR="00315B13" w:rsidRPr="00DC7FBF">
        <w:rPr>
          <w:rFonts w:ascii="Arial" w:hAnsi="Arial" w:cs="Arial"/>
        </w:rPr>
        <w:t xml:space="preserve"> and the</w:t>
      </w:r>
      <w:r w:rsidR="00DD59E9" w:rsidRPr="00DC7FBF">
        <w:rPr>
          <w:rFonts w:ascii="Arial" w:hAnsi="Arial" w:cs="Arial"/>
        </w:rPr>
        <w:t xml:space="preserve"> </w:t>
      </w:r>
      <w:r w:rsidR="00315B13" w:rsidRPr="00DC7FBF">
        <w:rPr>
          <w:rFonts w:ascii="Arial" w:hAnsi="Arial" w:cs="Arial"/>
        </w:rPr>
        <w:t>active promotion of health and well-being amongst staff.</w:t>
      </w:r>
    </w:p>
    <w:p w14:paraId="7989E0D8" w14:textId="3983B767" w:rsidR="002113BB" w:rsidRPr="00DC7FBF" w:rsidRDefault="002113BB" w:rsidP="00DC7FBF">
      <w:pPr>
        <w:spacing w:after="0" w:line="240" w:lineRule="auto"/>
        <w:contextualSpacing/>
        <w:rPr>
          <w:rFonts w:ascii="Arial" w:hAnsi="Arial" w:cs="Arial"/>
        </w:rPr>
      </w:pPr>
    </w:p>
    <w:p w14:paraId="0D1FCADB" w14:textId="3AC76CDF" w:rsidR="002113BB" w:rsidRPr="00DC7FBF" w:rsidRDefault="002113BB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Health Board has provided guidance and checklist for both appraisees and appraisers </w:t>
      </w:r>
      <w:r w:rsidR="003F2D2E" w:rsidRPr="00DC7FBF">
        <w:rPr>
          <w:rFonts w:ascii="Arial" w:hAnsi="Arial" w:cs="Arial"/>
        </w:rPr>
        <w:t>aimed to s</w:t>
      </w:r>
      <w:r w:rsidRPr="00DC7FBF">
        <w:rPr>
          <w:rFonts w:ascii="Arial" w:hAnsi="Arial" w:cs="Arial"/>
        </w:rPr>
        <w:t xml:space="preserve">upport them </w:t>
      </w:r>
      <w:r w:rsidR="003F2D2E" w:rsidRPr="00DC7FBF">
        <w:rPr>
          <w:rFonts w:ascii="Arial" w:hAnsi="Arial" w:cs="Arial"/>
        </w:rPr>
        <w:t xml:space="preserve">through the process by providing guidance on </w:t>
      </w:r>
      <w:r w:rsidR="00132A48" w:rsidRPr="00DC7FBF">
        <w:rPr>
          <w:rFonts w:ascii="Arial" w:hAnsi="Arial" w:cs="Arial"/>
        </w:rPr>
        <w:t xml:space="preserve">how to complete the documentation </w:t>
      </w:r>
      <w:r w:rsidR="0034420D" w:rsidRPr="00DC7FBF">
        <w:rPr>
          <w:rFonts w:ascii="Arial" w:hAnsi="Arial" w:cs="Arial"/>
        </w:rPr>
        <w:t>as well as how to prepare and what to expect from the conversation (Evidence 1.2, 1.3, 1.4 and 1.5)</w:t>
      </w:r>
    </w:p>
    <w:p w14:paraId="2D4E45F9" w14:textId="2EDF250B" w:rsidR="0065711C" w:rsidRPr="00DC7FBF" w:rsidRDefault="0065711C" w:rsidP="00DC7FBF">
      <w:pPr>
        <w:spacing w:after="0" w:line="240" w:lineRule="auto"/>
        <w:contextualSpacing/>
        <w:rPr>
          <w:rFonts w:ascii="Arial" w:hAnsi="Arial" w:cs="Arial"/>
        </w:rPr>
      </w:pPr>
    </w:p>
    <w:p w14:paraId="419CEAB1" w14:textId="3BF30E69" w:rsidR="0065711C" w:rsidRPr="00DC7FBF" w:rsidRDefault="00554C95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Guidance is also available to staff </w:t>
      </w:r>
      <w:r w:rsidR="00755778" w:rsidRPr="00DC7FBF">
        <w:rPr>
          <w:rFonts w:ascii="Arial" w:hAnsi="Arial" w:cs="Arial"/>
        </w:rPr>
        <w:t xml:space="preserve">to help them prepare for their appraisal with their manager. </w:t>
      </w:r>
    </w:p>
    <w:p w14:paraId="37CC8735" w14:textId="3C6BC323" w:rsidR="00CB2CA4" w:rsidRPr="00DC7FBF" w:rsidRDefault="00CB2CA4" w:rsidP="00DC7FBF">
      <w:pPr>
        <w:spacing w:after="0" w:line="240" w:lineRule="auto"/>
        <w:contextualSpacing/>
        <w:rPr>
          <w:rFonts w:ascii="Arial" w:hAnsi="Arial" w:cs="Arial"/>
        </w:rPr>
      </w:pPr>
    </w:p>
    <w:p w14:paraId="0D29E91D" w14:textId="076C78CE" w:rsidR="00CB2CA4" w:rsidRPr="00DC7FBF" w:rsidRDefault="000B0859" w:rsidP="00DC7FBF">
      <w:pPr>
        <w:spacing w:after="0" w:line="240" w:lineRule="auto"/>
        <w:ind w:left="357" w:hanging="357"/>
        <w:contextualSpacing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1.5</w:t>
      </w:r>
      <w:r w:rsidRPr="00DC7FBF">
        <w:rPr>
          <w:rFonts w:ascii="Arial" w:hAnsi="Arial" w:cs="Arial"/>
        </w:rPr>
        <w:tab/>
      </w:r>
      <w:r w:rsidR="0069500D" w:rsidRPr="00DC7FBF">
        <w:rPr>
          <w:rFonts w:ascii="Arial" w:hAnsi="Arial" w:cs="Arial"/>
        </w:rPr>
        <w:tab/>
      </w:r>
      <w:r w:rsidR="003837C8" w:rsidRPr="00DC7FBF">
        <w:rPr>
          <w:rFonts w:ascii="Arial" w:hAnsi="Arial" w:cs="Arial"/>
          <w:u w:val="single"/>
        </w:rPr>
        <w:t>Objective setting</w:t>
      </w:r>
    </w:p>
    <w:p w14:paraId="46F33881" w14:textId="1675BCAA" w:rsidR="003837C8" w:rsidRPr="00DC7FBF" w:rsidRDefault="008432FF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Stage one of the PADR process involves the setting of </w:t>
      </w:r>
      <w:r w:rsidR="00A45394" w:rsidRPr="00DC7FBF">
        <w:rPr>
          <w:rFonts w:ascii="Arial" w:hAnsi="Arial" w:cs="Arial"/>
        </w:rPr>
        <w:t>objectives at three levels:</w:t>
      </w:r>
    </w:p>
    <w:p w14:paraId="5944DA73" w14:textId="1F7587C1" w:rsidR="00A45394" w:rsidRPr="00DC7FBF" w:rsidRDefault="00547BAD" w:rsidP="00DC7FBF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Service</w:t>
      </w:r>
      <w:r w:rsidR="00C82FBA" w:rsidRPr="00DC7FBF">
        <w:rPr>
          <w:rFonts w:ascii="Arial" w:hAnsi="Arial" w:cs="Arial"/>
        </w:rPr>
        <w:t xml:space="preserve"> </w:t>
      </w:r>
      <w:r w:rsidR="007913A9" w:rsidRPr="00DC7FBF">
        <w:rPr>
          <w:rFonts w:ascii="Arial" w:hAnsi="Arial" w:cs="Arial"/>
        </w:rPr>
        <w:t>–</w:t>
      </w:r>
      <w:r w:rsidR="00C82FBA" w:rsidRPr="00DC7FBF">
        <w:rPr>
          <w:rFonts w:ascii="Arial" w:hAnsi="Arial" w:cs="Arial"/>
        </w:rPr>
        <w:t xml:space="preserve"> </w:t>
      </w:r>
      <w:r w:rsidR="007913A9" w:rsidRPr="00DC7FBF">
        <w:rPr>
          <w:rFonts w:ascii="Arial" w:hAnsi="Arial" w:cs="Arial"/>
        </w:rPr>
        <w:t xml:space="preserve">how the staff member </w:t>
      </w:r>
      <w:r w:rsidR="00B02266" w:rsidRPr="00DC7FBF">
        <w:rPr>
          <w:rFonts w:ascii="Arial" w:hAnsi="Arial" w:cs="Arial"/>
        </w:rPr>
        <w:t xml:space="preserve">will </w:t>
      </w:r>
      <w:r w:rsidR="007913A9" w:rsidRPr="00DC7FBF">
        <w:rPr>
          <w:rFonts w:ascii="Arial" w:hAnsi="Arial" w:cs="Arial"/>
        </w:rPr>
        <w:t>contribute to the organisation’s objectives</w:t>
      </w:r>
      <w:r w:rsidR="005D4C78" w:rsidRPr="00DC7FBF">
        <w:rPr>
          <w:rFonts w:ascii="Arial" w:hAnsi="Arial" w:cs="Arial"/>
        </w:rPr>
        <w:t>;</w:t>
      </w:r>
    </w:p>
    <w:p w14:paraId="21B07578" w14:textId="67186CB2" w:rsidR="00547BAD" w:rsidRPr="00DC7FBF" w:rsidRDefault="00547BAD" w:rsidP="00DC7FBF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Team</w:t>
      </w:r>
      <w:r w:rsidR="007913A9" w:rsidRPr="00DC7FBF">
        <w:rPr>
          <w:rFonts w:ascii="Arial" w:hAnsi="Arial" w:cs="Arial"/>
        </w:rPr>
        <w:t xml:space="preserve"> </w:t>
      </w:r>
      <w:r w:rsidR="00B02266" w:rsidRPr="00DC7FBF">
        <w:rPr>
          <w:rFonts w:ascii="Arial" w:hAnsi="Arial" w:cs="Arial"/>
        </w:rPr>
        <w:t>–</w:t>
      </w:r>
      <w:r w:rsidR="007913A9" w:rsidRPr="00DC7FBF">
        <w:rPr>
          <w:rFonts w:ascii="Arial" w:hAnsi="Arial" w:cs="Arial"/>
        </w:rPr>
        <w:t xml:space="preserve"> </w:t>
      </w:r>
      <w:r w:rsidR="00B02266" w:rsidRPr="00DC7FBF">
        <w:rPr>
          <w:rFonts w:ascii="Arial" w:hAnsi="Arial" w:cs="Arial"/>
        </w:rPr>
        <w:t>how the staff member will contribute to team objectives</w:t>
      </w:r>
      <w:r w:rsidR="005D4C78" w:rsidRPr="00DC7FBF">
        <w:rPr>
          <w:rFonts w:ascii="Arial" w:hAnsi="Arial" w:cs="Arial"/>
        </w:rPr>
        <w:t>, and;</w:t>
      </w:r>
    </w:p>
    <w:p w14:paraId="44F681B2" w14:textId="4FB07F87" w:rsidR="00547BAD" w:rsidRPr="00DC7FBF" w:rsidRDefault="00547BAD" w:rsidP="00DC7FBF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Personal</w:t>
      </w:r>
      <w:r w:rsidR="00B02266" w:rsidRPr="00DC7FBF">
        <w:rPr>
          <w:rFonts w:ascii="Arial" w:hAnsi="Arial" w:cs="Arial"/>
        </w:rPr>
        <w:t xml:space="preserve"> </w:t>
      </w:r>
      <w:r w:rsidR="00405289" w:rsidRPr="00DC7FBF">
        <w:rPr>
          <w:rFonts w:ascii="Arial" w:hAnsi="Arial" w:cs="Arial"/>
        </w:rPr>
        <w:t>–</w:t>
      </w:r>
      <w:r w:rsidR="00B02266" w:rsidRPr="00DC7FBF">
        <w:rPr>
          <w:rFonts w:ascii="Arial" w:hAnsi="Arial" w:cs="Arial"/>
        </w:rPr>
        <w:t xml:space="preserve"> </w:t>
      </w:r>
      <w:r w:rsidR="000D1BF5" w:rsidRPr="00DC7FBF">
        <w:rPr>
          <w:rFonts w:ascii="Arial" w:hAnsi="Arial" w:cs="Arial"/>
        </w:rPr>
        <w:t>what the staff member is expected to do in the next year</w:t>
      </w:r>
      <w:r w:rsidR="005D4C78" w:rsidRPr="00DC7FBF">
        <w:rPr>
          <w:rFonts w:ascii="Arial" w:hAnsi="Arial" w:cs="Arial"/>
        </w:rPr>
        <w:t>.</w:t>
      </w:r>
    </w:p>
    <w:p w14:paraId="4D747AD4" w14:textId="1CDDE09A" w:rsidR="00547BAD" w:rsidRPr="00DC7FBF" w:rsidRDefault="00547BAD" w:rsidP="00DC7FBF">
      <w:pPr>
        <w:spacing w:after="0" w:line="240" w:lineRule="auto"/>
        <w:contextualSpacing/>
        <w:rPr>
          <w:rFonts w:ascii="Arial" w:hAnsi="Arial" w:cs="Arial"/>
        </w:rPr>
      </w:pPr>
    </w:p>
    <w:p w14:paraId="14664860" w14:textId="0EE5F647" w:rsidR="008A5F85" w:rsidRPr="00DC7FBF" w:rsidRDefault="005D4C78" w:rsidP="00DC7FBF">
      <w:pPr>
        <w:spacing w:after="0" w:line="240" w:lineRule="auto"/>
        <w:contextualSpacing/>
        <w:rPr>
          <w:rFonts w:ascii="Arial" w:hAnsi="Arial" w:cs="Arial"/>
          <w:iCs/>
        </w:rPr>
      </w:pPr>
      <w:r w:rsidRPr="00DC7FBF">
        <w:rPr>
          <w:rFonts w:ascii="Arial" w:hAnsi="Arial" w:cs="Arial"/>
        </w:rPr>
        <w:t xml:space="preserve">Every member of staff has </w:t>
      </w:r>
      <w:r w:rsidR="008A5F85" w:rsidRPr="00DC7FBF">
        <w:rPr>
          <w:rFonts w:ascii="Arial" w:hAnsi="Arial" w:cs="Arial"/>
          <w:iCs/>
        </w:rPr>
        <w:t>2 core objectives</w:t>
      </w:r>
      <w:r w:rsidR="00AE7BB8" w:rsidRPr="00DC7FBF">
        <w:rPr>
          <w:rFonts w:ascii="Arial" w:hAnsi="Arial" w:cs="Arial"/>
          <w:iCs/>
        </w:rPr>
        <w:t xml:space="preserve">. These are to: </w:t>
      </w:r>
    </w:p>
    <w:p w14:paraId="32F33C41" w14:textId="75E6CCFA" w:rsidR="008A5F85" w:rsidRPr="00DC7FBF" w:rsidRDefault="008A5F85" w:rsidP="00DC7FBF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iCs/>
        </w:rPr>
      </w:pPr>
      <w:r w:rsidRPr="00DC7FBF">
        <w:rPr>
          <w:rFonts w:ascii="Arial" w:hAnsi="Arial" w:cs="Arial"/>
          <w:iCs/>
        </w:rPr>
        <w:t>Complete all mandatory training</w:t>
      </w:r>
      <w:r w:rsidR="00AE7BB8" w:rsidRPr="00DC7FBF">
        <w:rPr>
          <w:rFonts w:ascii="Arial" w:hAnsi="Arial" w:cs="Arial"/>
          <w:iCs/>
        </w:rPr>
        <w:t>, and;</w:t>
      </w:r>
    </w:p>
    <w:p w14:paraId="385B57FD" w14:textId="3A0D71FE" w:rsidR="008A5F85" w:rsidRPr="00DC7FBF" w:rsidRDefault="008A5F85" w:rsidP="00DC7FBF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iCs/>
        </w:rPr>
      </w:pPr>
      <w:r w:rsidRPr="00DC7FBF">
        <w:rPr>
          <w:rFonts w:ascii="Arial" w:hAnsi="Arial" w:cs="Arial"/>
          <w:iCs/>
        </w:rPr>
        <w:t xml:space="preserve">Engage with </w:t>
      </w:r>
      <w:r w:rsidR="00AE7BB8" w:rsidRPr="00DC7FBF">
        <w:rPr>
          <w:rFonts w:ascii="Arial" w:hAnsi="Arial" w:cs="Arial"/>
          <w:iCs/>
        </w:rPr>
        <w:t>and</w:t>
      </w:r>
      <w:r w:rsidRPr="00DC7FBF">
        <w:rPr>
          <w:rFonts w:ascii="Arial" w:hAnsi="Arial" w:cs="Arial"/>
          <w:iCs/>
        </w:rPr>
        <w:t xml:space="preserve"> complete </w:t>
      </w:r>
      <w:r w:rsidR="00AE7BB8" w:rsidRPr="00DC7FBF">
        <w:rPr>
          <w:rFonts w:ascii="Arial" w:hAnsi="Arial" w:cs="Arial"/>
          <w:iCs/>
        </w:rPr>
        <w:t>an annual</w:t>
      </w:r>
      <w:r w:rsidRPr="00DC7FBF">
        <w:rPr>
          <w:rFonts w:ascii="Arial" w:hAnsi="Arial" w:cs="Arial"/>
          <w:iCs/>
        </w:rPr>
        <w:t xml:space="preserve"> PADR</w:t>
      </w:r>
      <w:r w:rsidR="00AE7BB8" w:rsidRPr="00DC7FBF">
        <w:rPr>
          <w:rFonts w:ascii="Arial" w:hAnsi="Arial" w:cs="Arial"/>
          <w:iCs/>
        </w:rPr>
        <w:t>.</w:t>
      </w:r>
    </w:p>
    <w:p w14:paraId="30DAEBBA" w14:textId="4967C5E3" w:rsidR="00AE7BB8" w:rsidRPr="00DC7FBF" w:rsidRDefault="00AE7BB8" w:rsidP="00DC7FBF">
      <w:pPr>
        <w:spacing w:after="0" w:line="240" w:lineRule="auto"/>
        <w:contextualSpacing/>
        <w:rPr>
          <w:rFonts w:ascii="Arial" w:hAnsi="Arial" w:cs="Arial"/>
          <w:iCs/>
        </w:rPr>
      </w:pPr>
    </w:p>
    <w:p w14:paraId="4CC458FD" w14:textId="06442794" w:rsidR="003837C8" w:rsidRPr="00DC7FBF" w:rsidRDefault="002206F4" w:rsidP="00DC7FBF">
      <w:pPr>
        <w:spacing w:after="0" w:line="240" w:lineRule="auto"/>
        <w:contextualSpacing/>
        <w:rPr>
          <w:rFonts w:ascii="Arial" w:hAnsi="Arial" w:cs="Arial"/>
          <w:iCs/>
        </w:rPr>
      </w:pPr>
      <w:r w:rsidRPr="00DC7FBF">
        <w:rPr>
          <w:rFonts w:ascii="Arial" w:hAnsi="Arial" w:cs="Arial"/>
          <w:iCs/>
        </w:rPr>
        <w:t>Staff are encouraged to set no more than eight SMART objectives (</w:t>
      </w:r>
      <w:r w:rsidR="00CB7CCF" w:rsidRPr="00DC7FBF">
        <w:rPr>
          <w:rFonts w:ascii="Arial" w:hAnsi="Arial" w:cs="Arial"/>
          <w:iCs/>
        </w:rPr>
        <w:t>Mindtools, 2021)</w:t>
      </w:r>
      <w:r w:rsidR="00722D13" w:rsidRPr="00DC7FBF">
        <w:rPr>
          <w:rFonts w:ascii="Arial" w:hAnsi="Arial" w:cs="Arial"/>
          <w:iCs/>
        </w:rPr>
        <w:t xml:space="preserve"> that also align to the organisational values</w:t>
      </w:r>
      <w:r w:rsidR="000D5B66" w:rsidRPr="00DC7FBF">
        <w:rPr>
          <w:rFonts w:ascii="Arial" w:hAnsi="Arial" w:cs="Arial"/>
          <w:iCs/>
        </w:rPr>
        <w:t xml:space="preserve"> (Evidence 1.2)</w:t>
      </w:r>
      <w:r w:rsidR="00CB7CCF" w:rsidRPr="00DC7FBF">
        <w:rPr>
          <w:rFonts w:ascii="Arial" w:hAnsi="Arial" w:cs="Arial"/>
          <w:iCs/>
        </w:rPr>
        <w:t>.</w:t>
      </w:r>
      <w:r w:rsidR="00EB6F71" w:rsidRPr="00DC7FBF">
        <w:rPr>
          <w:rFonts w:ascii="Arial" w:hAnsi="Arial" w:cs="Arial"/>
          <w:iCs/>
        </w:rPr>
        <w:t xml:space="preserve"> In line with one of the five principles outlined above, objectives should be agreed in partnership between the staff member and their line manager.</w:t>
      </w:r>
    </w:p>
    <w:p w14:paraId="7FAF1BAC" w14:textId="1F7E0937" w:rsidR="00EB6F71" w:rsidRPr="00DC7FBF" w:rsidRDefault="00EB6F71" w:rsidP="00DC7FBF">
      <w:pPr>
        <w:spacing w:after="0" w:line="240" w:lineRule="auto"/>
        <w:contextualSpacing/>
        <w:rPr>
          <w:rFonts w:ascii="Arial" w:hAnsi="Arial" w:cs="Arial"/>
          <w:iCs/>
        </w:rPr>
      </w:pPr>
    </w:p>
    <w:p w14:paraId="413433E9" w14:textId="676334A6" w:rsidR="008432FF" w:rsidRPr="00DC7FBF" w:rsidRDefault="000B0859" w:rsidP="00DC7FBF">
      <w:pPr>
        <w:spacing w:after="0" w:line="240" w:lineRule="auto"/>
        <w:ind w:left="357" w:hanging="357"/>
        <w:contextualSpacing/>
        <w:rPr>
          <w:rFonts w:ascii="Arial" w:hAnsi="Arial" w:cs="Arial"/>
          <w:iCs/>
          <w:u w:val="single"/>
        </w:rPr>
      </w:pPr>
      <w:r w:rsidRPr="00DC7FBF">
        <w:rPr>
          <w:rFonts w:ascii="Arial" w:hAnsi="Arial" w:cs="Arial"/>
          <w:iCs/>
        </w:rPr>
        <w:t>1.6</w:t>
      </w:r>
      <w:r w:rsidRPr="00DC7FBF">
        <w:rPr>
          <w:rFonts w:ascii="Arial" w:hAnsi="Arial" w:cs="Arial"/>
          <w:iCs/>
        </w:rPr>
        <w:tab/>
      </w:r>
      <w:r w:rsidR="0069500D" w:rsidRPr="00DC7FBF">
        <w:rPr>
          <w:rFonts w:ascii="Arial" w:hAnsi="Arial" w:cs="Arial"/>
          <w:iCs/>
        </w:rPr>
        <w:tab/>
      </w:r>
      <w:r w:rsidR="008432FF" w:rsidRPr="00DC7FBF">
        <w:rPr>
          <w:rFonts w:ascii="Arial" w:hAnsi="Arial" w:cs="Arial"/>
          <w:iCs/>
          <w:u w:val="single"/>
        </w:rPr>
        <w:t>Personal Development Plan</w:t>
      </w:r>
    </w:p>
    <w:p w14:paraId="00CE2B01" w14:textId="77777777" w:rsidR="00D669F6" w:rsidRPr="00DC7FBF" w:rsidRDefault="00F85A1E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Stage two of the PADR process involves the </w:t>
      </w:r>
      <w:r w:rsidR="00F03776" w:rsidRPr="00DC7FBF">
        <w:rPr>
          <w:rFonts w:ascii="Arial" w:hAnsi="Arial" w:cs="Arial"/>
        </w:rPr>
        <w:t>a</w:t>
      </w:r>
      <w:r w:rsidR="001B3012" w:rsidRPr="00DC7FBF">
        <w:rPr>
          <w:rFonts w:ascii="Arial" w:hAnsi="Arial" w:cs="Arial"/>
        </w:rPr>
        <w:t>gree</w:t>
      </w:r>
      <w:r w:rsidR="00F03776" w:rsidRPr="00DC7FBF">
        <w:rPr>
          <w:rFonts w:ascii="Arial" w:hAnsi="Arial" w:cs="Arial"/>
        </w:rPr>
        <w:t>ment of</w:t>
      </w:r>
      <w:r w:rsidR="001B3012" w:rsidRPr="00DC7FBF">
        <w:rPr>
          <w:rFonts w:ascii="Arial" w:hAnsi="Arial" w:cs="Arial"/>
        </w:rPr>
        <w:t xml:space="preserve"> a Personal Development Plan </w:t>
      </w:r>
      <w:r w:rsidR="00F03776" w:rsidRPr="00DC7FBF">
        <w:rPr>
          <w:rFonts w:ascii="Arial" w:hAnsi="Arial" w:cs="Arial"/>
        </w:rPr>
        <w:t xml:space="preserve">with the staff member which </w:t>
      </w:r>
      <w:r w:rsidR="001B3012" w:rsidRPr="00DC7FBF">
        <w:rPr>
          <w:rFonts w:ascii="Arial" w:hAnsi="Arial" w:cs="Arial"/>
        </w:rPr>
        <w:t>detail</w:t>
      </w:r>
      <w:r w:rsidR="00F03776" w:rsidRPr="00DC7FBF">
        <w:rPr>
          <w:rFonts w:ascii="Arial" w:hAnsi="Arial" w:cs="Arial"/>
        </w:rPr>
        <w:t>s</w:t>
      </w:r>
      <w:r w:rsidR="001B3012" w:rsidRPr="00DC7FBF">
        <w:rPr>
          <w:rFonts w:ascii="Arial" w:hAnsi="Arial" w:cs="Arial"/>
        </w:rPr>
        <w:t xml:space="preserve"> the learning and development</w:t>
      </w:r>
      <w:r w:rsidR="003B61BD" w:rsidRPr="00DC7FBF">
        <w:rPr>
          <w:rFonts w:ascii="Arial" w:hAnsi="Arial" w:cs="Arial"/>
        </w:rPr>
        <w:t xml:space="preserve"> requirements and </w:t>
      </w:r>
      <w:r w:rsidR="001B3012" w:rsidRPr="00DC7FBF">
        <w:rPr>
          <w:rFonts w:ascii="Arial" w:hAnsi="Arial" w:cs="Arial"/>
        </w:rPr>
        <w:t>an agreed timeframe</w:t>
      </w:r>
      <w:r w:rsidR="003B61BD" w:rsidRPr="00DC7FBF">
        <w:rPr>
          <w:rFonts w:ascii="Arial" w:hAnsi="Arial" w:cs="Arial"/>
        </w:rPr>
        <w:t xml:space="preserve"> in which to complete these. </w:t>
      </w:r>
    </w:p>
    <w:p w14:paraId="4281AF3B" w14:textId="77777777" w:rsidR="00D669F6" w:rsidRPr="00DC7FBF" w:rsidRDefault="00D669F6" w:rsidP="00DC7FBF">
      <w:pPr>
        <w:spacing w:after="0" w:line="240" w:lineRule="auto"/>
        <w:contextualSpacing/>
        <w:rPr>
          <w:rFonts w:ascii="Arial" w:hAnsi="Arial" w:cs="Arial"/>
        </w:rPr>
      </w:pPr>
    </w:p>
    <w:p w14:paraId="43EC4B79" w14:textId="5AE2E6F2" w:rsidR="0025154C" w:rsidRPr="00DC7FBF" w:rsidRDefault="0025154C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Managers have access to a Personal Development Plan template to </w:t>
      </w:r>
      <w:r w:rsidR="00361068" w:rsidRPr="00DC7FBF">
        <w:rPr>
          <w:rFonts w:ascii="Arial" w:hAnsi="Arial" w:cs="Arial"/>
        </w:rPr>
        <w:t xml:space="preserve">complete with the member of staff to </w:t>
      </w:r>
      <w:r w:rsidRPr="00DC7FBF">
        <w:rPr>
          <w:rFonts w:ascii="Arial" w:hAnsi="Arial" w:cs="Arial"/>
        </w:rPr>
        <w:t xml:space="preserve">capture </w:t>
      </w:r>
      <w:r w:rsidR="00361068" w:rsidRPr="00DC7FBF">
        <w:rPr>
          <w:rFonts w:ascii="Arial" w:hAnsi="Arial" w:cs="Arial"/>
        </w:rPr>
        <w:t xml:space="preserve">the value of </w:t>
      </w:r>
      <w:r w:rsidR="00232BF2" w:rsidRPr="00DC7FBF">
        <w:rPr>
          <w:rFonts w:ascii="Arial" w:hAnsi="Arial" w:cs="Arial"/>
        </w:rPr>
        <w:t xml:space="preserve">any learning and development undertaken in terms of </w:t>
      </w:r>
      <w:r w:rsidR="00F94629" w:rsidRPr="00DC7FBF">
        <w:rPr>
          <w:rFonts w:ascii="Arial" w:hAnsi="Arial" w:cs="Arial"/>
        </w:rPr>
        <w:t>expected impact on</w:t>
      </w:r>
      <w:r w:rsidR="005F0357" w:rsidRPr="00DC7FBF">
        <w:rPr>
          <w:rFonts w:ascii="Arial" w:hAnsi="Arial" w:cs="Arial"/>
        </w:rPr>
        <w:t xml:space="preserve"> effective delivery</w:t>
      </w:r>
      <w:r w:rsidR="00F94629" w:rsidRPr="00DC7FBF">
        <w:rPr>
          <w:rFonts w:ascii="Arial" w:hAnsi="Arial" w:cs="Arial"/>
        </w:rPr>
        <w:t xml:space="preserve"> the role</w:t>
      </w:r>
      <w:r w:rsidR="00125CB0" w:rsidRPr="00DC7FBF">
        <w:rPr>
          <w:rFonts w:ascii="Arial" w:hAnsi="Arial" w:cs="Arial"/>
        </w:rPr>
        <w:t xml:space="preserve"> and the expected outcome (Evidence 1.6).</w:t>
      </w:r>
    </w:p>
    <w:p w14:paraId="4D3DE2A4" w14:textId="77777777" w:rsidR="0025154C" w:rsidRPr="00DC7FBF" w:rsidRDefault="0025154C" w:rsidP="00DC7FBF">
      <w:pPr>
        <w:spacing w:after="0" w:line="240" w:lineRule="auto"/>
        <w:contextualSpacing/>
        <w:rPr>
          <w:rFonts w:ascii="Arial" w:hAnsi="Arial" w:cs="Arial"/>
        </w:rPr>
      </w:pPr>
    </w:p>
    <w:p w14:paraId="673A2507" w14:textId="3B9A7D25" w:rsidR="00EB6F71" w:rsidRPr="00DC7FBF" w:rsidRDefault="000447B1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Health Board requires all staff to complete Mandatory Training before they can </w:t>
      </w:r>
      <w:r w:rsidR="001527D1" w:rsidRPr="00DC7FBF">
        <w:rPr>
          <w:rFonts w:ascii="Arial" w:hAnsi="Arial" w:cs="Arial"/>
        </w:rPr>
        <w:t>undertake any further training or development opportunities.</w:t>
      </w:r>
    </w:p>
    <w:p w14:paraId="30BFBD20" w14:textId="46C72F72" w:rsidR="001E436C" w:rsidRPr="00DC7FBF" w:rsidRDefault="001E436C" w:rsidP="00DC7FBF">
      <w:pPr>
        <w:spacing w:after="0" w:line="240" w:lineRule="auto"/>
        <w:contextualSpacing/>
        <w:rPr>
          <w:rFonts w:ascii="Arial" w:hAnsi="Arial" w:cs="Arial"/>
        </w:rPr>
      </w:pPr>
    </w:p>
    <w:p w14:paraId="247DCFFF" w14:textId="63E7BEE3" w:rsidR="00A93232" w:rsidRPr="00DC7FBF" w:rsidRDefault="00A93232" w:rsidP="00DC7FBF">
      <w:pPr>
        <w:spacing w:after="0" w:line="240" w:lineRule="auto"/>
        <w:ind w:left="357" w:hanging="357"/>
        <w:rPr>
          <w:rFonts w:ascii="Arial" w:hAnsi="Arial" w:cs="Arial"/>
          <w:iCs/>
        </w:rPr>
      </w:pPr>
      <w:r w:rsidRPr="00DC7FBF">
        <w:rPr>
          <w:rFonts w:ascii="Arial" w:hAnsi="Arial" w:cs="Arial"/>
          <w:iCs/>
        </w:rPr>
        <w:t>1.7</w:t>
      </w:r>
      <w:r w:rsidRPr="00DC7FBF">
        <w:rPr>
          <w:rFonts w:ascii="Arial" w:hAnsi="Arial" w:cs="Arial"/>
          <w:iCs/>
        </w:rPr>
        <w:tab/>
      </w:r>
      <w:r w:rsidR="0069500D" w:rsidRPr="00DC7FBF">
        <w:rPr>
          <w:rFonts w:ascii="Arial" w:hAnsi="Arial" w:cs="Arial"/>
          <w:iCs/>
        </w:rPr>
        <w:tab/>
      </w:r>
      <w:r w:rsidR="00BB7F63" w:rsidRPr="00DC7FBF">
        <w:rPr>
          <w:rFonts w:ascii="Arial" w:hAnsi="Arial" w:cs="Arial"/>
          <w:iCs/>
          <w:u w:val="single"/>
        </w:rPr>
        <w:t>Dealing with under-performance</w:t>
      </w:r>
      <w:r w:rsidRPr="00DC7FBF">
        <w:rPr>
          <w:rFonts w:ascii="Arial" w:hAnsi="Arial" w:cs="Arial"/>
          <w:iCs/>
        </w:rPr>
        <w:t xml:space="preserve"> </w:t>
      </w:r>
    </w:p>
    <w:p w14:paraId="04860CBD" w14:textId="455E7AB1" w:rsidR="00242954" w:rsidRPr="00DC7FBF" w:rsidRDefault="008350FA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policy sets out the responsibilities of </w:t>
      </w:r>
      <w:r w:rsidR="00B57A20" w:rsidRPr="00DC7FBF">
        <w:rPr>
          <w:rFonts w:ascii="Arial" w:hAnsi="Arial" w:cs="Arial"/>
        </w:rPr>
        <w:t>managers</w:t>
      </w:r>
      <w:r w:rsidR="00EA625A" w:rsidRPr="00DC7FBF">
        <w:rPr>
          <w:rFonts w:ascii="Arial" w:hAnsi="Arial" w:cs="Arial"/>
        </w:rPr>
        <w:t xml:space="preserve"> to ensure that </w:t>
      </w:r>
      <w:r w:rsidR="00B57A20" w:rsidRPr="00DC7FBF">
        <w:rPr>
          <w:rFonts w:ascii="Arial" w:hAnsi="Arial" w:cs="Arial"/>
        </w:rPr>
        <w:t>t</w:t>
      </w:r>
      <w:r w:rsidR="00AD603D" w:rsidRPr="00DC7FBF">
        <w:rPr>
          <w:rFonts w:ascii="Arial" w:hAnsi="Arial" w:cs="Arial"/>
        </w:rPr>
        <w:t xml:space="preserve">he Health Board process is followed </w:t>
      </w:r>
      <w:r w:rsidR="00D8677B" w:rsidRPr="00DC7FBF">
        <w:rPr>
          <w:rFonts w:ascii="Arial" w:hAnsi="Arial" w:cs="Arial"/>
        </w:rPr>
        <w:t>when dealing with performance issues</w:t>
      </w:r>
      <w:r w:rsidR="00D5182E" w:rsidRPr="00DC7FBF">
        <w:rPr>
          <w:rFonts w:ascii="Arial" w:hAnsi="Arial" w:cs="Arial"/>
        </w:rPr>
        <w:t>; t</w:t>
      </w:r>
      <w:r w:rsidR="004C6701" w:rsidRPr="00DC7FBF">
        <w:rPr>
          <w:rFonts w:ascii="Arial" w:hAnsi="Arial" w:cs="Arial"/>
        </w:rPr>
        <w:t>h</w:t>
      </w:r>
      <w:r w:rsidR="00D5182E" w:rsidRPr="00DC7FBF">
        <w:rPr>
          <w:rFonts w:ascii="Arial" w:hAnsi="Arial" w:cs="Arial"/>
        </w:rPr>
        <w:t>is</w:t>
      </w:r>
      <w:r w:rsidR="004C6701" w:rsidRPr="00DC7FBF">
        <w:rPr>
          <w:rFonts w:ascii="Arial" w:hAnsi="Arial" w:cs="Arial"/>
        </w:rPr>
        <w:t xml:space="preserve"> process </w:t>
      </w:r>
      <w:r w:rsidR="00D5182E" w:rsidRPr="00DC7FBF">
        <w:rPr>
          <w:rFonts w:ascii="Arial" w:hAnsi="Arial" w:cs="Arial"/>
        </w:rPr>
        <w:t xml:space="preserve">is set out in the Health Board’s Capability </w:t>
      </w:r>
      <w:r w:rsidR="000032D7" w:rsidRPr="00DC7FBF">
        <w:rPr>
          <w:rFonts w:ascii="Arial" w:hAnsi="Arial" w:cs="Arial"/>
        </w:rPr>
        <w:t>Policy and Procedure (Hywel Dda, 2021b</w:t>
      </w:r>
      <w:r w:rsidR="00ED6741" w:rsidRPr="00DC7FBF">
        <w:rPr>
          <w:rFonts w:ascii="Arial" w:hAnsi="Arial" w:cs="Arial"/>
        </w:rPr>
        <w:t>, p</w:t>
      </w:r>
      <w:r w:rsidR="00053386" w:rsidRPr="00DC7FBF">
        <w:rPr>
          <w:rFonts w:ascii="Arial" w:hAnsi="Arial" w:cs="Arial"/>
        </w:rPr>
        <w:t>p</w:t>
      </w:r>
      <w:r w:rsidR="00ED6741" w:rsidRPr="00DC7FBF">
        <w:rPr>
          <w:rFonts w:ascii="Arial" w:hAnsi="Arial" w:cs="Arial"/>
        </w:rPr>
        <w:t>8</w:t>
      </w:r>
      <w:r w:rsidR="00053386" w:rsidRPr="00DC7FBF">
        <w:rPr>
          <w:rFonts w:ascii="Arial" w:hAnsi="Arial" w:cs="Arial"/>
        </w:rPr>
        <w:t>-10</w:t>
      </w:r>
      <w:r w:rsidR="000032D7" w:rsidRPr="00DC7FBF">
        <w:rPr>
          <w:rFonts w:ascii="Arial" w:hAnsi="Arial" w:cs="Arial"/>
        </w:rPr>
        <w:t>)</w:t>
      </w:r>
      <w:r w:rsidR="00053386" w:rsidRPr="00DC7FBF">
        <w:rPr>
          <w:rFonts w:ascii="Arial" w:hAnsi="Arial" w:cs="Arial"/>
        </w:rPr>
        <w:t>.</w:t>
      </w:r>
    </w:p>
    <w:p w14:paraId="5495C000" w14:textId="0FF3A8D4" w:rsidR="00BB7F63" w:rsidRPr="00DC7FBF" w:rsidRDefault="00BB7F63" w:rsidP="00DC7FBF">
      <w:pPr>
        <w:spacing w:after="0" w:line="240" w:lineRule="auto"/>
        <w:rPr>
          <w:rFonts w:ascii="Arial" w:hAnsi="Arial" w:cs="Arial"/>
        </w:rPr>
      </w:pPr>
    </w:p>
    <w:p w14:paraId="541F53AF" w14:textId="28D7C5AA" w:rsidR="00A23D9A" w:rsidRPr="00DC7FBF" w:rsidRDefault="0039666C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lastRenderedPageBreak/>
        <w:t>T</w:t>
      </w:r>
      <w:r w:rsidR="00223DE1" w:rsidRPr="00DC7FBF">
        <w:rPr>
          <w:rFonts w:ascii="Arial" w:hAnsi="Arial" w:cs="Arial"/>
        </w:rPr>
        <w:t xml:space="preserve">his </w:t>
      </w:r>
      <w:r w:rsidR="00A33A85" w:rsidRPr="00DC7FBF">
        <w:rPr>
          <w:rFonts w:ascii="Arial" w:hAnsi="Arial" w:cs="Arial"/>
        </w:rPr>
        <w:t>procedure</w:t>
      </w:r>
      <w:r w:rsidR="00F51B5A" w:rsidRPr="00DC7FBF">
        <w:rPr>
          <w:rFonts w:ascii="Arial" w:hAnsi="Arial" w:cs="Arial"/>
        </w:rPr>
        <w:t xml:space="preserve"> </w:t>
      </w:r>
      <w:r w:rsidR="00A23D9A" w:rsidRPr="00DC7FBF">
        <w:rPr>
          <w:rFonts w:ascii="Arial" w:hAnsi="Arial" w:cs="Arial"/>
        </w:rPr>
        <w:t xml:space="preserve">provides guidance to managers on </w:t>
      </w:r>
      <w:r w:rsidR="00697EB7" w:rsidRPr="00DC7FBF">
        <w:rPr>
          <w:rFonts w:ascii="Arial" w:hAnsi="Arial" w:cs="Arial"/>
        </w:rPr>
        <w:t xml:space="preserve">the </w:t>
      </w:r>
      <w:r w:rsidR="00A23D9A" w:rsidRPr="00DC7FBF">
        <w:rPr>
          <w:rFonts w:ascii="Arial" w:hAnsi="Arial" w:cs="Arial"/>
        </w:rPr>
        <w:t>approach to dealing with capability issues:</w:t>
      </w:r>
    </w:p>
    <w:p w14:paraId="11A084EA" w14:textId="5698A243" w:rsidR="00BB7F63" w:rsidRPr="00DC7FBF" w:rsidRDefault="00EF4BBE" w:rsidP="00DC7FBF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  <w:iCs/>
        </w:rPr>
      </w:pPr>
      <w:r w:rsidRPr="00DC7FBF">
        <w:rPr>
          <w:rFonts w:ascii="Arial" w:hAnsi="Arial" w:cs="Arial"/>
        </w:rPr>
        <w:t>I</w:t>
      </w:r>
      <w:r w:rsidR="00406234" w:rsidRPr="00DC7FBF">
        <w:rPr>
          <w:rFonts w:ascii="Arial" w:hAnsi="Arial" w:cs="Arial"/>
        </w:rPr>
        <w:t>nformal</w:t>
      </w:r>
      <w:r w:rsidRPr="00DC7FBF">
        <w:rPr>
          <w:rFonts w:ascii="Arial" w:hAnsi="Arial" w:cs="Arial"/>
        </w:rPr>
        <w:t xml:space="preserve"> stage - </w:t>
      </w:r>
      <w:r w:rsidR="000E5D52" w:rsidRPr="00DC7FBF">
        <w:rPr>
          <w:rFonts w:ascii="Arial" w:hAnsi="Arial" w:cs="Arial"/>
        </w:rPr>
        <w:t xml:space="preserve">discussion </w:t>
      </w:r>
      <w:r w:rsidRPr="00DC7FBF">
        <w:rPr>
          <w:rFonts w:ascii="Arial" w:hAnsi="Arial" w:cs="Arial"/>
        </w:rPr>
        <w:t xml:space="preserve">to take place </w:t>
      </w:r>
      <w:r w:rsidR="00406234" w:rsidRPr="00DC7FBF">
        <w:rPr>
          <w:rFonts w:ascii="Arial" w:hAnsi="Arial" w:cs="Arial"/>
        </w:rPr>
        <w:t>between the employee and line manager as part of day-to-day management</w:t>
      </w:r>
      <w:r w:rsidRPr="00DC7FBF">
        <w:rPr>
          <w:rFonts w:ascii="Arial" w:hAnsi="Arial" w:cs="Arial"/>
        </w:rPr>
        <w:t xml:space="preserve"> to </w:t>
      </w:r>
      <w:r w:rsidR="00A06712" w:rsidRPr="00DC7FBF">
        <w:rPr>
          <w:rFonts w:ascii="Arial" w:hAnsi="Arial" w:cs="Arial"/>
        </w:rPr>
        <w:t xml:space="preserve">help to </w:t>
      </w:r>
      <w:r w:rsidR="00406234" w:rsidRPr="00DC7FBF">
        <w:rPr>
          <w:rFonts w:ascii="Arial" w:hAnsi="Arial" w:cs="Arial"/>
        </w:rPr>
        <w:t xml:space="preserve">clarify the </w:t>
      </w:r>
      <w:r w:rsidR="00A06712" w:rsidRPr="00DC7FBF">
        <w:rPr>
          <w:rFonts w:ascii="Arial" w:hAnsi="Arial" w:cs="Arial"/>
        </w:rPr>
        <w:t>expected performance standards</w:t>
      </w:r>
      <w:r w:rsidR="00AA1299" w:rsidRPr="00DC7FBF">
        <w:rPr>
          <w:rFonts w:ascii="Arial" w:hAnsi="Arial" w:cs="Arial"/>
        </w:rPr>
        <w:t xml:space="preserve">, </w:t>
      </w:r>
      <w:r w:rsidR="00406234" w:rsidRPr="00DC7FBF">
        <w:rPr>
          <w:rFonts w:ascii="Arial" w:hAnsi="Arial" w:cs="Arial"/>
        </w:rPr>
        <w:t>identify</w:t>
      </w:r>
      <w:r w:rsidR="00AA1299" w:rsidRPr="00DC7FBF">
        <w:rPr>
          <w:rFonts w:ascii="Arial" w:hAnsi="Arial" w:cs="Arial"/>
        </w:rPr>
        <w:t xml:space="preserve"> any</w:t>
      </w:r>
      <w:r w:rsidR="00406234" w:rsidRPr="00DC7FBF">
        <w:rPr>
          <w:rFonts w:ascii="Arial" w:hAnsi="Arial" w:cs="Arial"/>
        </w:rPr>
        <w:t xml:space="preserve"> areas of concern</w:t>
      </w:r>
      <w:r w:rsidR="00AA1299" w:rsidRPr="00DC7FBF">
        <w:rPr>
          <w:rFonts w:ascii="Arial" w:hAnsi="Arial" w:cs="Arial"/>
        </w:rPr>
        <w:t xml:space="preserve">, </w:t>
      </w:r>
      <w:r w:rsidR="00406234" w:rsidRPr="00DC7FBF">
        <w:rPr>
          <w:rFonts w:ascii="Arial" w:hAnsi="Arial" w:cs="Arial"/>
        </w:rPr>
        <w:t>establish the causes of poor performance</w:t>
      </w:r>
      <w:r w:rsidR="00AA1299" w:rsidRPr="00DC7FBF">
        <w:rPr>
          <w:rFonts w:ascii="Arial" w:hAnsi="Arial" w:cs="Arial"/>
        </w:rPr>
        <w:t xml:space="preserve">, </w:t>
      </w:r>
      <w:r w:rsidR="00406234" w:rsidRPr="00DC7FBF">
        <w:rPr>
          <w:rFonts w:ascii="Arial" w:hAnsi="Arial" w:cs="Arial"/>
        </w:rPr>
        <w:t>identify any training needs</w:t>
      </w:r>
      <w:r w:rsidR="00AA1299" w:rsidRPr="00DC7FBF">
        <w:rPr>
          <w:rFonts w:ascii="Arial" w:hAnsi="Arial" w:cs="Arial"/>
        </w:rPr>
        <w:t xml:space="preserve"> </w:t>
      </w:r>
      <w:r w:rsidR="00406234" w:rsidRPr="00DC7FBF">
        <w:rPr>
          <w:rFonts w:ascii="Arial" w:hAnsi="Arial" w:cs="Arial"/>
        </w:rPr>
        <w:t>and</w:t>
      </w:r>
      <w:r w:rsidR="00AA1299" w:rsidRPr="00DC7FBF">
        <w:rPr>
          <w:rFonts w:ascii="Arial" w:hAnsi="Arial" w:cs="Arial"/>
        </w:rPr>
        <w:t xml:space="preserve"> </w:t>
      </w:r>
      <w:r w:rsidR="00406234" w:rsidRPr="00DC7FBF">
        <w:rPr>
          <w:rFonts w:ascii="Arial" w:hAnsi="Arial" w:cs="Arial"/>
        </w:rPr>
        <w:t xml:space="preserve">set targets </w:t>
      </w:r>
      <w:r w:rsidR="00731CD1" w:rsidRPr="00DC7FBF">
        <w:rPr>
          <w:rFonts w:ascii="Arial" w:hAnsi="Arial" w:cs="Arial"/>
        </w:rPr>
        <w:t xml:space="preserve">and timescales </w:t>
      </w:r>
      <w:r w:rsidR="00406234" w:rsidRPr="00DC7FBF">
        <w:rPr>
          <w:rFonts w:ascii="Arial" w:hAnsi="Arial" w:cs="Arial"/>
        </w:rPr>
        <w:t>for improvement</w:t>
      </w:r>
      <w:r w:rsidR="00731CD1" w:rsidRPr="00DC7FBF">
        <w:rPr>
          <w:rFonts w:ascii="Arial" w:hAnsi="Arial" w:cs="Arial"/>
        </w:rPr>
        <w:t>.</w:t>
      </w:r>
      <w:r w:rsidR="0039666C" w:rsidRPr="00DC7FBF">
        <w:rPr>
          <w:rFonts w:ascii="Arial" w:hAnsi="Arial" w:cs="Arial"/>
        </w:rPr>
        <w:t xml:space="preserve"> This </w:t>
      </w:r>
      <w:r w:rsidR="005554C5" w:rsidRPr="00DC7FBF">
        <w:rPr>
          <w:rFonts w:ascii="Arial" w:hAnsi="Arial" w:cs="Arial"/>
        </w:rPr>
        <w:t xml:space="preserve">approach </w:t>
      </w:r>
      <w:r w:rsidR="0039666C" w:rsidRPr="00DC7FBF">
        <w:rPr>
          <w:rFonts w:ascii="Arial" w:hAnsi="Arial" w:cs="Arial"/>
        </w:rPr>
        <w:t>aligns with ACAS guidance</w:t>
      </w:r>
      <w:r w:rsidR="003A7A4F" w:rsidRPr="00DC7FBF">
        <w:rPr>
          <w:rFonts w:ascii="Arial" w:hAnsi="Arial" w:cs="Arial"/>
        </w:rPr>
        <w:t xml:space="preserve"> (</w:t>
      </w:r>
      <w:r w:rsidR="00E92714" w:rsidRPr="00DC7FBF">
        <w:rPr>
          <w:rFonts w:ascii="Arial" w:hAnsi="Arial" w:cs="Arial"/>
        </w:rPr>
        <w:t xml:space="preserve">n.d.) </w:t>
      </w:r>
      <w:r w:rsidR="0039666C" w:rsidRPr="00DC7FBF">
        <w:rPr>
          <w:rFonts w:ascii="Arial" w:hAnsi="Arial" w:cs="Arial"/>
        </w:rPr>
        <w:t xml:space="preserve"> </w:t>
      </w:r>
      <w:r w:rsidR="005554C5" w:rsidRPr="00DC7FBF">
        <w:rPr>
          <w:rFonts w:ascii="Arial" w:hAnsi="Arial" w:cs="Arial"/>
        </w:rPr>
        <w:t>t</w:t>
      </w:r>
      <w:r w:rsidR="00F92BAA" w:rsidRPr="00DC7FBF">
        <w:rPr>
          <w:rFonts w:ascii="Arial" w:hAnsi="Arial" w:cs="Arial"/>
        </w:rPr>
        <w:t xml:space="preserve">o investigate </w:t>
      </w:r>
      <w:r w:rsidR="003A7A4F" w:rsidRPr="00DC7FBF">
        <w:rPr>
          <w:rFonts w:ascii="Arial" w:hAnsi="Arial" w:cs="Arial"/>
        </w:rPr>
        <w:t>the reasons for under-performance before deciding on the next step to take.</w:t>
      </w:r>
    </w:p>
    <w:p w14:paraId="7B01FD13" w14:textId="10BC14FB" w:rsidR="00262785" w:rsidRPr="00DC7FBF" w:rsidRDefault="00262785" w:rsidP="00DC7FBF">
      <w:pPr>
        <w:pStyle w:val="ListParagraph"/>
        <w:numPr>
          <w:ilvl w:val="0"/>
          <w:numId w:val="13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Formal stage - </w:t>
      </w:r>
      <w:r w:rsidR="004236E9" w:rsidRPr="00DC7FBF">
        <w:rPr>
          <w:rFonts w:ascii="Arial" w:hAnsi="Arial" w:cs="Arial"/>
        </w:rPr>
        <w:t>if</w:t>
      </w:r>
      <w:r w:rsidR="00805680" w:rsidRPr="00DC7FBF">
        <w:rPr>
          <w:rFonts w:ascii="Arial" w:hAnsi="Arial" w:cs="Arial"/>
        </w:rPr>
        <w:t xml:space="preserve"> the informal discussion does not res</w:t>
      </w:r>
      <w:r w:rsidR="00731CD1" w:rsidRPr="00DC7FBF">
        <w:rPr>
          <w:rFonts w:ascii="Arial" w:hAnsi="Arial" w:cs="Arial"/>
        </w:rPr>
        <w:t xml:space="preserve">ult in a satisfactory improvement an </w:t>
      </w:r>
      <w:r w:rsidRPr="00DC7FBF">
        <w:rPr>
          <w:rFonts w:ascii="Arial" w:hAnsi="Arial" w:cs="Arial"/>
        </w:rPr>
        <w:t>a</w:t>
      </w:r>
      <w:r w:rsidR="00731CD1" w:rsidRPr="00DC7FBF">
        <w:rPr>
          <w:rFonts w:ascii="Arial" w:hAnsi="Arial" w:cs="Arial"/>
        </w:rPr>
        <w:t xml:space="preserve">ssessment will be undertaken to decide if there are grounds for taking </w:t>
      </w:r>
      <w:r w:rsidR="009C083E" w:rsidRPr="00DC7FBF">
        <w:rPr>
          <w:rFonts w:ascii="Arial" w:hAnsi="Arial" w:cs="Arial"/>
        </w:rPr>
        <w:t xml:space="preserve">action through a formal capability </w:t>
      </w:r>
      <w:r w:rsidR="00697EB7" w:rsidRPr="00DC7FBF">
        <w:rPr>
          <w:rFonts w:ascii="Arial" w:hAnsi="Arial" w:cs="Arial"/>
        </w:rPr>
        <w:t>hearing.</w:t>
      </w:r>
    </w:p>
    <w:p w14:paraId="7F4EC239" w14:textId="77777777" w:rsidR="0058562F" w:rsidRPr="00DC7FBF" w:rsidRDefault="0058562F" w:rsidP="00DC7FBF">
      <w:pPr>
        <w:spacing w:after="0" w:line="240" w:lineRule="auto"/>
        <w:rPr>
          <w:rFonts w:ascii="Arial" w:hAnsi="Arial" w:cs="Arial"/>
        </w:rPr>
      </w:pPr>
    </w:p>
    <w:p w14:paraId="494C7ECB" w14:textId="77777777" w:rsidR="00FA55C1" w:rsidRPr="00DC7FBF" w:rsidRDefault="00FA55C1" w:rsidP="00DC7FBF">
      <w:pPr>
        <w:spacing w:after="0" w:line="240" w:lineRule="auto"/>
        <w:rPr>
          <w:rFonts w:ascii="Arial" w:hAnsi="Arial" w:cs="Arial"/>
          <w:u w:val="single"/>
        </w:rPr>
      </w:pPr>
      <w:r w:rsidRPr="00DC7FBF">
        <w:rPr>
          <w:rFonts w:ascii="Arial" w:hAnsi="Arial" w:cs="Arial"/>
          <w:u w:val="single"/>
        </w:rPr>
        <w:br w:type="page"/>
      </w:r>
    </w:p>
    <w:p w14:paraId="35C516A0" w14:textId="67EFE9EE" w:rsidR="003258F7" w:rsidRDefault="00C407EE" w:rsidP="00DC7FBF">
      <w:pPr>
        <w:spacing w:after="0" w:line="240" w:lineRule="auto"/>
        <w:rPr>
          <w:rFonts w:ascii="Arial" w:hAnsi="Arial" w:cs="Arial"/>
          <w:b/>
        </w:rPr>
      </w:pPr>
      <w:r w:rsidRPr="00DC7FBF">
        <w:rPr>
          <w:rFonts w:ascii="Arial" w:hAnsi="Arial" w:cs="Arial"/>
          <w:b/>
        </w:rPr>
        <w:lastRenderedPageBreak/>
        <w:t>Personal Statement 2</w:t>
      </w:r>
    </w:p>
    <w:p w14:paraId="6D40B3B5" w14:textId="6501B617" w:rsidR="009B4816" w:rsidRPr="00DC7FBF" w:rsidRDefault="00360153" w:rsidP="00DC7FBF">
      <w:pPr>
        <w:spacing w:after="0" w:line="240" w:lineRule="auto"/>
        <w:rPr>
          <w:rFonts w:ascii="Arial" w:hAnsi="Arial" w:cs="Arial"/>
          <w:b/>
        </w:rPr>
      </w:pPr>
      <w:r w:rsidRPr="00DC7FBF">
        <w:rPr>
          <w:rFonts w:ascii="Arial" w:hAnsi="Arial" w:cs="Arial"/>
          <w:b/>
        </w:rPr>
        <w:t>Supporting</w:t>
      </w:r>
      <w:r w:rsidR="009B4816" w:rsidRPr="00DC7FBF">
        <w:rPr>
          <w:rFonts w:ascii="Arial" w:hAnsi="Arial" w:cs="Arial"/>
          <w:b/>
        </w:rPr>
        <w:t xml:space="preserve"> line managers to deliver performance management activities within the organisation</w:t>
      </w:r>
    </w:p>
    <w:p w14:paraId="3B1BAA70" w14:textId="77777777" w:rsidR="009B4816" w:rsidRPr="00DC7FBF" w:rsidRDefault="009B4816" w:rsidP="00DC7FBF">
      <w:pPr>
        <w:spacing w:after="0" w:line="240" w:lineRule="auto"/>
        <w:rPr>
          <w:rFonts w:ascii="Arial" w:hAnsi="Arial" w:cs="Arial"/>
        </w:rPr>
      </w:pPr>
    </w:p>
    <w:p w14:paraId="7921A841" w14:textId="38DFF551" w:rsidR="000D0CB9" w:rsidRPr="00DC7FBF" w:rsidRDefault="000D0CB9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2.1</w:t>
      </w:r>
      <w:r w:rsidRPr="00DC7FBF">
        <w:rPr>
          <w:rFonts w:ascii="Arial" w:hAnsi="Arial" w:cs="Arial"/>
        </w:rPr>
        <w:tab/>
      </w:r>
      <w:r w:rsidRPr="00DC7FBF">
        <w:rPr>
          <w:rFonts w:ascii="Arial" w:hAnsi="Arial" w:cs="Arial"/>
          <w:u w:val="single"/>
        </w:rPr>
        <w:t xml:space="preserve">Analysis </w:t>
      </w:r>
      <w:r w:rsidR="006346CB" w:rsidRPr="00DC7FBF">
        <w:rPr>
          <w:rFonts w:ascii="Arial" w:hAnsi="Arial" w:cs="Arial"/>
          <w:u w:val="single"/>
        </w:rPr>
        <w:t>of support required</w:t>
      </w:r>
      <w:r w:rsidR="0069500D" w:rsidRPr="00DC7FBF">
        <w:rPr>
          <w:rFonts w:ascii="Arial" w:hAnsi="Arial" w:cs="Arial"/>
          <w:u w:val="single"/>
        </w:rPr>
        <w:t xml:space="preserve"> for managers</w:t>
      </w:r>
      <w:r w:rsidR="006346CB" w:rsidRPr="00DC7FBF">
        <w:rPr>
          <w:rFonts w:ascii="Arial" w:hAnsi="Arial" w:cs="Arial"/>
          <w:u w:val="single"/>
        </w:rPr>
        <w:t xml:space="preserve"> in my organisation</w:t>
      </w:r>
    </w:p>
    <w:p w14:paraId="10736788" w14:textId="4AF020A8" w:rsidR="00690E2B" w:rsidRPr="00DC7FBF" w:rsidRDefault="004E60CC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Within the organisation, performance management </w:t>
      </w:r>
      <w:r w:rsidR="007715E5" w:rsidRPr="00DC7FBF">
        <w:rPr>
          <w:rFonts w:ascii="Arial" w:hAnsi="Arial" w:cs="Arial"/>
        </w:rPr>
        <w:t xml:space="preserve">sits within </w:t>
      </w:r>
      <w:r w:rsidR="001E2DB7" w:rsidRPr="00DC7FBF">
        <w:rPr>
          <w:rFonts w:ascii="Arial" w:hAnsi="Arial" w:cs="Arial"/>
        </w:rPr>
        <w:t xml:space="preserve">the </w:t>
      </w:r>
      <w:r w:rsidR="007715E5" w:rsidRPr="00DC7FBF">
        <w:rPr>
          <w:rFonts w:ascii="Arial" w:hAnsi="Arial" w:cs="Arial"/>
        </w:rPr>
        <w:t xml:space="preserve">Organisational Development </w:t>
      </w:r>
      <w:r w:rsidR="00970791" w:rsidRPr="00DC7FBF">
        <w:rPr>
          <w:rFonts w:ascii="Arial" w:hAnsi="Arial" w:cs="Arial"/>
        </w:rPr>
        <w:t xml:space="preserve">pillar </w:t>
      </w:r>
      <w:r w:rsidR="001E2DB7" w:rsidRPr="00DC7FBF">
        <w:rPr>
          <w:rFonts w:ascii="Arial" w:hAnsi="Arial" w:cs="Arial"/>
        </w:rPr>
        <w:t xml:space="preserve">and is </w:t>
      </w:r>
      <w:r w:rsidR="00090483" w:rsidRPr="00DC7FBF">
        <w:rPr>
          <w:rFonts w:ascii="Arial" w:hAnsi="Arial" w:cs="Arial"/>
        </w:rPr>
        <w:t xml:space="preserve">managed </w:t>
      </w:r>
      <w:r w:rsidR="004B5984" w:rsidRPr="00DC7FBF">
        <w:rPr>
          <w:rFonts w:ascii="Arial" w:hAnsi="Arial" w:cs="Arial"/>
        </w:rPr>
        <w:t>by a ‘Culture and Workforce Experience’ team</w:t>
      </w:r>
      <w:r w:rsidR="00CF30AA" w:rsidRPr="00DC7FBF">
        <w:rPr>
          <w:rFonts w:ascii="Arial" w:hAnsi="Arial" w:cs="Arial"/>
        </w:rPr>
        <w:t xml:space="preserve">, with </w:t>
      </w:r>
      <w:r w:rsidR="007715E5" w:rsidRPr="00DC7FBF">
        <w:rPr>
          <w:rFonts w:ascii="Arial" w:hAnsi="Arial" w:cs="Arial"/>
        </w:rPr>
        <w:t>leads at strategic, management and operational level</w:t>
      </w:r>
      <w:r w:rsidR="00CF30AA" w:rsidRPr="00DC7FBF">
        <w:rPr>
          <w:rFonts w:ascii="Arial" w:hAnsi="Arial" w:cs="Arial"/>
        </w:rPr>
        <w:t>s</w:t>
      </w:r>
      <w:r w:rsidR="007715E5" w:rsidRPr="00DC7FBF">
        <w:rPr>
          <w:rFonts w:ascii="Arial" w:hAnsi="Arial" w:cs="Arial"/>
        </w:rPr>
        <w:t xml:space="preserve">. </w:t>
      </w:r>
      <w:r w:rsidR="00CF30AA" w:rsidRPr="00DC7FBF">
        <w:rPr>
          <w:rFonts w:ascii="Arial" w:hAnsi="Arial" w:cs="Arial"/>
        </w:rPr>
        <w:t xml:space="preserve">It is this team that managers are signposted to for advice </w:t>
      </w:r>
      <w:r w:rsidR="009A4F64" w:rsidRPr="00DC7FBF">
        <w:rPr>
          <w:rFonts w:ascii="Arial" w:hAnsi="Arial" w:cs="Arial"/>
        </w:rPr>
        <w:t xml:space="preserve">and support </w:t>
      </w:r>
      <w:r w:rsidR="00CF30AA" w:rsidRPr="00DC7FBF">
        <w:rPr>
          <w:rFonts w:ascii="Arial" w:hAnsi="Arial" w:cs="Arial"/>
        </w:rPr>
        <w:t xml:space="preserve">on </w:t>
      </w:r>
      <w:r w:rsidR="009A4F64" w:rsidRPr="00DC7FBF">
        <w:rPr>
          <w:rFonts w:ascii="Arial" w:hAnsi="Arial" w:cs="Arial"/>
        </w:rPr>
        <w:t>performance management activities.</w:t>
      </w:r>
    </w:p>
    <w:p w14:paraId="541FC64D" w14:textId="3779C589" w:rsidR="00690E2B" w:rsidRPr="00DC7FBF" w:rsidRDefault="00690E2B" w:rsidP="00DC7FBF">
      <w:pPr>
        <w:spacing w:after="0" w:line="240" w:lineRule="auto"/>
        <w:rPr>
          <w:rFonts w:ascii="Arial" w:hAnsi="Arial" w:cs="Arial"/>
        </w:rPr>
      </w:pPr>
    </w:p>
    <w:p w14:paraId="59B47C4C" w14:textId="09AF0711" w:rsidR="006F5E82" w:rsidRPr="00DC7FBF" w:rsidRDefault="006F5E82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Line managers have responsibility for the day to day performance management of their team (Taylor, 2016, p211) including;</w:t>
      </w:r>
    </w:p>
    <w:p w14:paraId="7C1148D8" w14:textId="77777777" w:rsidR="006F5E82" w:rsidRPr="00DC7FBF" w:rsidRDefault="006F5E82" w:rsidP="00DC7FBF">
      <w:pPr>
        <w:pStyle w:val="ListParagraph"/>
        <w:numPr>
          <w:ilvl w:val="0"/>
          <w:numId w:val="14"/>
        </w:numPr>
        <w:spacing w:after="0"/>
        <w:contextualSpacing w:val="0"/>
        <w:rPr>
          <w:rFonts w:ascii="Arial" w:hAnsi="Arial" w:cs="Arial"/>
        </w:rPr>
      </w:pPr>
      <w:r w:rsidRPr="00DC7FBF">
        <w:rPr>
          <w:rFonts w:ascii="Arial" w:hAnsi="Arial" w:cs="Arial"/>
        </w:rPr>
        <w:t>setting individual and team objectives;</w:t>
      </w:r>
    </w:p>
    <w:p w14:paraId="3E24937C" w14:textId="77777777" w:rsidR="006F5E82" w:rsidRPr="00DC7FBF" w:rsidRDefault="006F5E82" w:rsidP="00DC7FBF">
      <w:pPr>
        <w:pStyle w:val="ListParagraph"/>
        <w:numPr>
          <w:ilvl w:val="0"/>
          <w:numId w:val="14"/>
        </w:numPr>
        <w:spacing w:after="0"/>
        <w:contextualSpacing w:val="0"/>
        <w:rPr>
          <w:rFonts w:ascii="Arial" w:hAnsi="Arial" w:cs="Arial"/>
        </w:rPr>
      </w:pPr>
      <w:r w:rsidRPr="00DC7FBF">
        <w:rPr>
          <w:rFonts w:ascii="Arial" w:hAnsi="Arial" w:cs="Arial"/>
        </w:rPr>
        <w:t>measuring performance;</w:t>
      </w:r>
    </w:p>
    <w:p w14:paraId="1C3AD032" w14:textId="77777777" w:rsidR="006F5E82" w:rsidRPr="00DC7FBF" w:rsidRDefault="006F5E82" w:rsidP="00DC7FBF">
      <w:pPr>
        <w:pStyle w:val="ListParagraph"/>
        <w:numPr>
          <w:ilvl w:val="0"/>
          <w:numId w:val="14"/>
        </w:numPr>
        <w:spacing w:after="0"/>
        <w:contextualSpacing w:val="0"/>
        <w:rPr>
          <w:rFonts w:ascii="Arial" w:hAnsi="Arial" w:cs="Arial"/>
        </w:rPr>
      </w:pPr>
      <w:r w:rsidRPr="00DC7FBF">
        <w:rPr>
          <w:rFonts w:ascii="Arial" w:hAnsi="Arial" w:cs="Arial"/>
        </w:rPr>
        <w:t>providing feedback;</w:t>
      </w:r>
    </w:p>
    <w:p w14:paraId="1751C0F8" w14:textId="77777777" w:rsidR="006F5E82" w:rsidRPr="00DC7FBF" w:rsidRDefault="006F5E82" w:rsidP="00DC7FBF">
      <w:pPr>
        <w:pStyle w:val="ListParagraph"/>
        <w:numPr>
          <w:ilvl w:val="0"/>
          <w:numId w:val="14"/>
        </w:numPr>
        <w:spacing w:after="0"/>
        <w:contextualSpacing w:val="0"/>
        <w:rPr>
          <w:rFonts w:ascii="Arial" w:hAnsi="Arial" w:cs="Arial"/>
        </w:rPr>
      </w:pPr>
      <w:r w:rsidRPr="00DC7FBF">
        <w:rPr>
          <w:rFonts w:ascii="Arial" w:hAnsi="Arial" w:cs="Arial"/>
        </w:rPr>
        <w:t>recognising and acting on training and development needs, and;</w:t>
      </w:r>
    </w:p>
    <w:p w14:paraId="3664A36A" w14:textId="77777777" w:rsidR="006F5E82" w:rsidRPr="00DC7FBF" w:rsidRDefault="006F5E82" w:rsidP="00DC7FBF">
      <w:pPr>
        <w:pStyle w:val="ListParagraph"/>
        <w:numPr>
          <w:ilvl w:val="0"/>
          <w:numId w:val="14"/>
        </w:numPr>
        <w:spacing w:after="0"/>
        <w:contextualSpacing w:val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managing under-performance. </w:t>
      </w:r>
    </w:p>
    <w:p w14:paraId="4DDDF19F" w14:textId="77777777" w:rsidR="006F5E82" w:rsidRPr="00DC7FBF" w:rsidRDefault="006F5E82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Hutchinson (2013, p123) </w:t>
      </w:r>
    </w:p>
    <w:p w14:paraId="559BF3F5" w14:textId="5AEADA04" w:rsidR="006F5E82" w:rsidRPr="00DC7FBF" w:rsidRDefault="006F5E82" w:rsidP="00DC7FBF">
      <w:pPr>
        <w:spacing w:after="0" w:line="240" w:lineRule="auto"/>
        <w:rPr>
          <w:rFonts w:ascii="Arial" w:hAnsi="Arial" w:cs="Arial"/>
        </w:rPr>
      </w:pPr>
    </w:p>
    <w:p w14:paraId="7EBAA763" w14:textId="2E9745D6" w:rsidR="006F5E82" w:rsidRPr="00DC7FBF" w:rsidRDefault="0027305E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To support managers with the process, the organisation offers PADR training to managers (Evidence 2.1). Due to COVID restrictions training is currently being delivered virtually.</w:t>
      </w:r>
      <w:r w:rsidR="00313055" w:rsidRPr="00DC7FBF">
        <w:rPr>
          <w:rFonts w:ascii="Arial" w:hAnsi="Arial" w:cs="Arial"/>
        </w:rPr>
        <w:t xml:space="preserve"> </w:t>
      </w:r>
      <w:r w:rsidR="002718AF" w:rsidRPr="00DC7FBF">
        <w:rPr>
          <w:rFonts w:ascii="Arial" w:hAnsi="Arial" w:cs="Arial"/>
        </w:rPr>
        <w:t xml:space="preserve">As well as being available as stand-alone sessions, PADR training is offered as part of a range of other internal management courses. </w:t>
      </w:r>
      <w:r w:rsidR="00313055" w:rsidRPr="00DC7FBF">
        <w:rPr>
          <w:rFonts w:ascii="Arial" w:hAnsi="Arial" w:cs="Arial"/>
        </w:rPr>
        <w:t>PADR training includes</w:t>
      </w:r>
    </w:p>
    <w:p w14:paraId="4D2FAE3C" w14:textId="51567F3C" w:rsidR="00257F1C" w:rsidRPr="00DC7FBF" w:rsidRDefault="00756AD5" w:rsidP="00DC7FBF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Definition of performance management</w:t>
      </w:r>
      <w:r w:rsidR="002D2994" w:rsidRPr="00DC7FBF">
        <w:rPr>
          <w:rFonts w:ascii="Arial" w:hAnsi="Arial" w:cs="Arial"/>
        </w:rPr>
        <w:t xml:space="preserve"> and it’s benefits</w:t>
      </w:r>
    </w:p>
    <w:p w14:paraId="7E5BF52A" w14:textId="2E8B81D5" w:rsidR="00E816EE" w:rsidRPr="00DC7FBF" w:rsidRDefault="00E816EE" w:rsidP="00DC7FBF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When the PADR should take place</w:t>
      </w:r>
    </w:p>
    <w:p w14:paraId="54C3F0E8" w14:textId="2BC70CD2" w:rsidR="00257F1C" w:rsidRPr="00DC7FBF" w:rsidRDefault="00E816EE" w:rsidP="00DC7FBF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T</w:t>
      </w:r>
      <w:r w:rsidR="00756AD5" w:rsidRPr="00DC7FBF">
        <w:rPr>
          <w:rFonts w:ascii="Arial" w:hAnsi="Arial" w:cs="Arial"/>
        </w:rPr>
        <w:t xml:space="preserve">he managers role in performance management. </w:t>
      </w:r>
    </w:p>
    <w:p w14:paraId="72D6BEDE" w14:textId="6C6DF788" w:rsidR="00313055" w:rsidRPr="00DC7FBF" w:rsidRDefault="007C6B3F" w:rsidP="00DC7FBF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Setting SMART (CIPD, 2020) objectives</w:t>
      </w:r>
    </w:p>
    <w:p w14:paraId="144CA7C3" w14:textId="54B7798B" w:rsidR="007C6B3F" w:rsidRPr="00DC7FBF" w:rsidRDefault="007C6B3F" w:rsidP="00DC7FBF">
      <w:pPr>
        <w:pStyle w:val="ListParagraph"/>
        <w:numPr>
          <w:ilvl w:val="0"/>
          <w:numId w:val="15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Personal Development Plan</w:t>
      </w:r>
    </w:p>
    <w:p w14:paraId="4FECBF41" w14:textId="4CC4D975" w:rsidR="00313055" w:rsidRPr="00DC7FBF" w:rsidRDefault="00313055" w:rsidP="00DC7FBF">
      <w:pPr>
        <w:spacing w:after="0" w:line="240" w:lineRule="auto"/>
        <w:contextualSpacing/>
        <w:rPr>
          <w:rFonts w:ascii="Arial" w:hAnsi="Arial" w:cs="Arial"/>
        </w:rPr>
      </w:pPr>
    </w:p>
    <w:p w14:paraId="36D728BC" w14:textId="5DD0594F" w:rsidR="00C1008A" w:rsidRPr="00DC7FBF" w:rsidRDefault="00904C22" w:rsidP="00DC7FBF">
      <w:pPr>
        <w:spacing w:after="0" w:line="240" w:lineRule="auto"/>
        <w:contextualSpacing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Whilst the Health Board policy, guidance documents and training </w:t>
      </w:r>
      <w:r w:rsidR="00D8740E" w:rsidRPr="00DC7FBF">
        <w:rPr>
          <w:rFonts w:ascii="Arial" w:hAnsi="Arial" w:cs="Arial"/>
        </w:rPr>
        <w:t xml:space="preserve">go a long way to </w:t>
      </w:r>
      <w:r w:rsidR="007F40AD" w:rsidRPr="00DC7FBF">
        <w:rPr>
          <w:rFonts w:ascii="Arial" w:hAnsi="Arial" w:cs="Arial"/>
        </w:rPr>
        <w:t>support to line managers</w:t>
      </w:r>
      <w:r w:rsidR="00D8740E" w:rsidRPr="00DC7FBF">
        <w:rPr>
          <w:rFonts w:ascii="Arial" w:hAnsi="Arial" w:cs="Arial"/>
        </w:rPr>
        <w:t xml:space="preserve"> with performance management activities</w:t>
      </w:r>
      <w:r w:rsidR="007F40AD" w:rsidRPr="00DC7FBF">
        <w:rPr>
          <w:rFonts w:ascii="Arial" w:hAnsi="Arial" w:cs="Arial"/>
        </w:rPr>
        <w:t xml:space="preserve">, </w:t>
      </w:r>
      <w:r w:rsidR="00483447" w:rsidRPr="00DC7FBF">
        <w:rPr>
          <w:rFonts w:ascii="Arial" w:hAnsi="Arial" w:cs="Arial"/>
        </w:rPr>
        <w:t>managers would benefit from further guidance on s</w:t>
      </w:r>
      <w:r w:rsidR="00572FF3" w:rsidRPr="00DC7FBF">
        <w:rPr>
          <w:rFonts w:ascii="Arial" w:hAnsi="Arial" w:cs="Arial"/>
        </w:rPr>
        <w:t>ome aspects</w:t>
      </w:r>
      <w:r w:rsidR="00483447" w:rsidRPr="00DC7FBF">
        <w:rPr>
          <w:rFonts w:ascii="Arial" w:hAnsi="Arial" w:cs="Arial"/>
        </w:rPr>
        <w:t xml:space="preserve"> contained in the </w:t>
      </w:r>
      <w:r w:rsidR="00572FF3" w:rsidRPr="00DC7FBF">
        <w:rPr>
          <w:rFonts w:ascii="Arial" w:hAnsi="Arial" w:cs="Arial"/>
        </w:rPr>
        <w:t>policy</w:t>
      </w:r>
      <w:r w:rsidR="00D04C86" w:rsidRPr="00DC7FBF">
        <w:rPr>
          <w:rFonts w:ascii="Arial" w:hAnsi="Arial" w:cs="Arial"/>
        </w:rPr>
        <w:t>.</w:t>
      </w:r>
    </w:p>
    <w:p w14:paraId="07D71CD8" w14:textId="1CFF0444" w:rsidR="007F40AD" w:rsidRPr="00DC7FBF" w:rsidRDefault="007F40AD" w:rsidP="00DC7FBF">
      <w:pPr>
        <w:spacing w:after="0" w:line="240" w:lineRule="auto"/>
        <w:contextualSpacing/>
        <w:rPr>
          <w:rFonts w:ascii="Arial" w:hAnsi="Arial" w:cs="Arial"/>
        </w:rPr>
      </w:pPr>
    </w:p>
    <w:p w14:paraId="1DFB3B9D" w14:textId="082DA012" w:rsidR="00924B99" w:rsidRPr="00DC7FBF" w:rsidRDefault="00D04C86" w:rsidP="00DC7FBF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</w:t>
      </w:r>
      <w:r w:rsidR="00BB2D85" w:rsidRPr="00DC7FBF">
        <w:rPr>
          <w:rFonts w:ascii="Arial" w:hAnsi="Arial" w:cs="Arial"/>
        </w:rPr>
        <w:t xml:space="preserve">PADR </w:t>
      </w:r>
      <w:r w:rsidRPr="00DC7FBF">
        <w:rPr>
          <w:rFonts w:ascii="Arial" w:hAnsi="Arial" w:cs="Arial"/>
        </w:rPr>
        <w:t>Policy</w:t>
      </w:r>
      <w:r w:rsidR="00BB2D85" w:rsidRPr="00DC7FBF">
        <w:rPr>
          <w:rFonts w:ascii="Arial" w:hAnsi="Arial" w:cs="Arial"/>
        </w:rPr>
        <w:t xml:space="preserve"> (Hywel Dda, 2021, </w:t>
      </w:r>
      <w:r w:rsidR="00924B99" w:rsidRPr="00DC7FBF">
        <w:rPr>
          <w:rFonts w:ascii="Arial" w:hAnsi="Arial" w:cs="Arial"/>
        </w:rPr>
        <w:t>p6)</w:t>
      </w:r>
      <w:r w:rsidR="0048191D" w:rsidRPr="00DC7FBF">
        <w:rPr>
          <w:rFonts w:ascii="Arial" w:hAnsi="Arial" w:cs="Arial"/>
        </w:rPr>
        <w:t xml:space="preserve"> sets out the requirement for </w:t>
      </w:r>
      <w:r w:rsidR="00215E20" w:rsidRPr="00DC7FBF">
        <w:rPr>
          <w:rFonts w:ascii="Arial" w:hAnsi="Arial" w:cs="Arial"/>
        </w:rPr>
        <w:t xml:space="preserve">managers to </w:t>
      </w:r>
      <w:r w:rsidR="005F2C33" w:rsidRPr="00DC7FBF">
        <w:rPr>
          <w:rFonts w:ascii="Arial" w:hAnsi="Arial" w:cs="Arial"/>
        </w:rPr>
        <w:t>collate Personal Development Plans into a departmental training</w:t>
      </w:r>
      <w:r w:rsidR="00215E20" w:rsidRPr="00DC7FBF">
        <w:rPr>
          <w:rFonts w:ascii="Arial" w:hAnsi="Arial" w:cs="Arial"/>
        </w:rPr>
        <w:t xml:space="preserve"> </w:t>
      </w:r>
      <w:r w:rsidR="005F2C33" w:rsidRPr="00DC7FBF">
        <w:rPr>
          <w:rFonts w:ascii="Arial" w:hAnsi="Arial" w:cs="Arial"/>
        </w:rPr>
        <w:t>p</w:t>
      </w:r>
      <w:r w:rsidR="00215E20" w:rsidRPr="00DC7FBF">
        <w:rPr>
          <w:rFonts w:ascii="Arial" w:hAnsi="Arial" w:cs="Arial"/>
        </w:rPr>
        <w:t>lan</w:t>
      </w:r>
      <w:r w:rsidR="005F2C33" w:rsidRPr="00DC7FBF">
        <w:rPr>
          <w:rFonts w:ascii="Arial" w:hAnsi="Arial" w:cs="Arial"/>
        </w:rPr>
        <w:t xml:space="preserve"> and </w:t>
      </w:r>
      <w:r w:rsidR="00D14697" w:rsidRPr="00DC7FBF">
        <w:rPr>
          <w:rFonts w:ascii="Arial" w:hAnsi="Arial" w:cs="Arial"/>
        </w:rPr>
        <w:t>to submit</w:t>
      </w:r>
      <w:r w:rsidR="00215E20" w:rsidRPr="00DC7FBF">
        <w:rPr>
          <w:rFonts w:ascii="Arial" w:hAnsi="Arial" w:cs="Arial"/>
        </w:rPr>
        <w:t xml:space="preserve"> to the </w:t>
      </w:r>
      <w:r w:rsidR="0048191D" w:rsidRPr="00DC7FBF">
        <w:rPr>
          <w:rFonts w:ascii="Arial" w:hAnsi="Arial" w:cs="Arial"/>
        </w:rPr>
        <w:t>Learning and Development Department via the Training Needs Analysi</w:t>
      </w:r>
      <w:r w:rsidR="00215E20" w:rsidRPr="00DC7FBF">
        <w:rPr>
          <w:rFonts w:ascii="Arial" w:hAnsi="Arial" w:cs="Arial"/>
        </w:rPr>
        <w:t>s</w:t>
      </w:r>
      <w:r w:rsidR="00B101BD" w:rsidRPr="00DC7FBF">
        <w:rPr>
          <w:rFonts w:ascii="Arial" w:hAnsi="Arial" w:cs="Arial"/>
        </w:rPr>
        <w:t xml:space="preserve"> process</w:t>
      </w:r>
      <w:r w:rsidR="00D14697" w:rsidRPr="00DC7FBF">
        <w:rPr>
          <w:rFonts w:ascii="Arial" w:hAnsi="Arial" w:cs="Arial"/>
        </w:rPr>
        <w:t xml:space="preserve">. This will ensure that the Learning and Development Department can </w:t>
      </w:r>
      <w:r w:rsidR="0006680B" w:rsidRPr="00DC7FBF">
        <w:rPr>
          <w:rFonts w:ascii="Arial" w:hAnsi="Arial" w:cs="Arial"/>
        </w:rPr>
        <w:t>develop</w:t>
      </w:r>
      <w:r w:rsidR="0048191D" w:rsidRPr="00DC7FBF">
        <w:rPr>
          <w:rFonts w:ascii="Arial" w:hAnsi="Arial" w:cs="Arial"/>
        </w:rPr>
        <w:t xml:space="preserve"> an Organisational Training Plan</w:t>
      </w:r>
      <w:r w:rsidR="00215E20" w:rsidRPr="00DC7FBF">
        <w:rPr>
          <w:rFonts w:ascii="Arial" w:hAnsi="Arial" w:cs="Arial"/>
        </w:rPr>
        <w:t xml:space="preserve"> </w:t>
      </w:r>
      <w:r w:rsidR="00B95F4C" w:rsidRPr="00DC7FBF">
        <w:rPr>
          <w:rFonts w:ascii="Arial" w:hAnsi="Arial" w:cs="Arial"/>
        </w:rPr>
        <w:t>to support a fair and rob</w:t>
      </w:r>
      <w:r w:rsidR="001D2D6E" w:rsidRPr="00DC7FBF">
        <w:rPr>
          <w:rFonts w:ascii="Arial" w:hAnsi="Arial" w:cs="Arial"/>
        </w:rPr>
        <w:t xml:space="preserve">ust response to training requests. </w:t>
      </w:r>
      <w:r w:rsidR="00B101BD" w:rsidRPr="00DC7FBF">
        <w:rPr>
          <w:rFonts w:ascii="Arial" w:hAnsi="Arial" w:cs="Arial"/>
        </w:rPr>
        <w:t xml:space="preserve">However, there </w:t>
      </w:r>
      <w:r w:rsidR="00142C14" w:rsidRPr="00DC7FBF">
        <w:rPr>
          <w:rFonts w:ascii="Arial" w:hAnsi="Arial" w:cs="Arial"/>
        </w:rPr>
        <w:t>is no link to this process in the policy, and despite searching the intranet, I have been unable to find any evidence of the Training Needs Analysis process.</w:t>
      </w:r>
    </w:p>
    <w:p w14:paraId="0226A42C" w14:textId="55422214" w:rsidR="00924B99" w:rsidRPr="00DC7FBF" w:rsidRDefault="005B1BA0" w:rsidP="00DC7FBF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policy </w:t>
      </w:r>
      <w:r w:rsidR="00B92EC7" w:rsidRPr="00DC7FBF">
        <w:rPr>
          <w:rFonts w:ascii="Arial" w:hAnsi="Arial" w:cs="Arial"/>
        </w:rPr>
        <w:t xml:space="preserve">(p6) </w:t>
      </w:r>
      <w:r w:rsidRPr="00DC7FBF">
        <w:rPr>
          <w:rFonts w:ascii="Arial" w:hAnsi="Arial" w:cs="Arial"/>
        </w:rPr>
        <w:t xml:space="preserve">also refers to </w:t>
      </w:r>
      <w:r w:rsidR="00B92EC7" w:rsidRPr="00DC7FBF">
        <w:rPr>
          <w:rFonts w:ascii="Arial" w:hAnsi="Arial" w:cs="Arial"/>
        </w:rPr>
        <w:t xml:space="preserve">the availability of </w:t>
      </w:r>
      <w:r w:rsidR="001D77D6" w:rsidRPr="00DC7FBF">
        <w:rPr>
          <w:rFonts w:ascii="Arial" w:hAnsi="Arial" w:cs="Arial"/>
        </w:rPr>
        <w:t>a guidance booklet for managers and staff explaining the process and providing a clear explanation of the process and associated documentation</w:t>
      </w:r>
      <w:r w:rsidR="002B50A5" w:rsidRPr="00DC7FBF">
        <w:rPr>
          <w:rFonts w:ascii="Arial" w:hAnsi="Arial" w:cs="Arial"/>
        </w:rPr>
        <w:t xml:space="preserve">. </w:t>
      </w:r>
      <w:r w:rsidR="005B7A56" w:rsidRPr="00DC7FBF">
        <w:rPr>
          <w:rFonts w:ascii="Arial" w:hAnsi="Arial" w:cs="Arial"/>
        </w:rPr>
        <w:t>Again, I have been unable to find any evidence of the guidance document on the intranet. On enquiry, I understand that the policy is currently under review</w:t>
      </w:r>
      <w:r w:rsidR="00203268" w:rsidRPr="00DC7FBF">
        <w:rPr>
          <w:rFonts w:ascii="Arial" w:hAnsi="Arial" w:cs="Arial"/>
        </w:rPr>
        <w:t xml:space="preserve">, pending approval (Evidence </w:t>
      </w:r>
      <w:r w:rsidR="00897F73" w:rsidRPr="00DC7FBF">
        <w:rPr>
          <w:rFonts w:ascii="Arial" w:hAnsi="Arial" w:cs="Arial"/>
        </w:rPr>
        <w:t>2.</w:t>
      </w:r>
      <w:r w:rsidR="004C5A6D">
        <w:rPr>
          <w:rFonts w:ascii="Arial" w:hAnsi="Arial" w:cs="Arial"/>
        </w:rPr>
        <w:t>2</w:t>
      </w:r>
      <w:r w:rsidR="00897F73" w:rsidRPr="00DC7FBF">
        <w:rPr>
          <w:rFonts w:ascii="Arial" w:hAnsi="Arial" w:cs="Arial"/>
        </w:rPr>
        <w:t>)</w:t>
      </w:r>
      <w:r w:rsidR="00203268" w:rsidRPr="00DC7FBF">
        <w:rPr>
          <w:rFonts w:ascii="Arial" w:hAnsi="Arial" w:cs="Arial"/>
        </w:rPr>
        <w:t>.</w:t>
      </w:r>
    </w:p>
    <w:p w14:paraId="08E1EFC3" w14:textId="77777777" w:rsidR="002B50A5" w:rsidRPr="00DC7FBF" w:rsidRDefault="002B50A5" w:rsidP="00DC7FBF">
      <w:pPr>
        <w:spacing w:after="0" w:line="240" w:lineRule="auto"/>
        <w:rPr>
          <w:rFonts w:ascii="Arial" w:hAnsi="Arial" w:cs="Arial"/>
          <w:color w:val="FF0000"/>
        </w:rPr>
      </w:pPr>
    </w:p>
    <w:p w14:paraId="06990B54" w14:textId="3E50636E" w:rsidR="00B37302" w:rsidRPr="00DC7FBF" w:rsidRDefault="000300BC" w:rsidP="00DC7FBF">
      <w:pPr>
        <w:spacing w:after="0" w:line="240" w:lineRule="auto"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2.2</w:t>
      </w:r>
      <w:r w:rsidRPr="00DC7FBF">
        <w:rPr>
          <w:rFonts w:ascii="Arial" w:hAnsi="Arial" w:cs="Arial"/>
        </w:rPr>
        <w:tab/>
      </w:r>
      <w:r w:rsidR="00FB3511" w:rsidRPr="00DC7FBF">
        <w:rPr>
          <w:rFonts w:ascii="Arial" w:hAnsi="Arial" w:cs="Arial"/>
          <w:u w:val="single"/>
        </w:rPr>
        <w:t>E</w:t>
      </w:r>
      <w:r w:rsidR="009E53C4" w:rsidRPr="00DC7FBF">
        <w:rPr>
          <w:rFonts w:ascii="Arial" w:hAnsi="Arial" w:cs="Arial"/>
          <w:u w:val="single"/>
        </w:rPr>
        <w:t>xperience of performance management activities as a l</w:t>
      </w:r>
      <w:r w:rsidR="00B37302" w:rsidRPr="00DC7FBF">
        <w:rPr>
          <w:rFonts w:ascii="Arial" w:hAnsi="Arial" w:cs="Arial"/>
          <w:u w:val="single"/>
        </w:rPr>
        <w:t xml:space="preserve">ine </w:t>
      </w:r>
      <w:r w:rsidR="009E53C4" w:rsidRPr="00DC7FBF">
        <w:rPr>
          <w:rFonts w:ascii="Arial" w:hAnsi="Arial" w:cs="Arial"/>
          <w:u w:val="single"/>
        </w:rPr>
        <w:t>m</w:t>
      </w:r>
      <w:r w:rsidR="00B37302" w:rsidRPr="00DC7FBF">
        <w:rPr>
          <w:rFonts w:ascii="Arial" w:hAnsi="Arial" w:cs="Arial"/>
          <w:u w:val="single"/>
        </w:rPr>
        <w:t>anage</w:t>
      </w:r>
      <w:r w:rsidR="009E53C4" w:rsidRPr="00DC7FBF">
        <w:rPr>
          <w:rFonts w:ascii="Arial" w:hAnsi="Arial" w:cs="Arial"/>
          <w:u w:val="single"/>
        </w:rPr>
        <w:t>r</w:t>
      </w:r>
    </w:p>
    <w:p w14:paraId="203A463D" w14:textId="0F9F274C" w:rsidR="00B37302" w:rsidRPr="00DC7FBF" w:rsidRDefault="00B13200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I</w:t>
      </w:r>
      <w:r w:rsidR="00CB4509" w:rsidRPr="00DC7FBF">
        <w:rPr>
          <w:rFonts w:ascii="Arial" w:hAnsi="Arial" w:cs="Arial"/>
        </w:rPr>
        <w:t xml:space="preserve"> was fortunate to </w:t>
      </w:r>
      <w:r w:rsidRPr="00DC7FBF">
        <w:rPr>
          <w:rFonts w:ascii="Arial" w:hAnsi="Arial" w:cs="Arial"/>
        </w:rPr>
        <w:t>undert</w:t>
      </w:r>
      <w:r w:rsidR="00CB4509" w:rsidRPr="00DC7FBF">
        <w:rPr>
          <w:rFonts w:ascii="Arial" w:hAnsi="Arial" w:cs="Arial"/>
        </w:rPr>
        <w:t>a</w:t>
      </w:r>
      <w:r w:rsidRPr="00DC7FBF">
        <w:rPr>
          <w:rFonts w:ascii="Arial" w:hAnsi="Arial" w:cs="Arial"/>
        </w:rPr>
        <w:t>k</w:t>
      </w:r>
      <w:r w:rsidR="00CB4509" w:rsidRPr="00DC7FBF">
        <w:rPr>
          <w:rFonts w:ascii="Arial" w:hAnsi="Arial" w:cs="Arial"/>
        </w:rPr>
        <w:t>e</w:t>
      </w:r>
      <w:r w:rsidRPr="00DC7FBF">
        <w:rPr>
          <w:rFonts w:ascii="Arial" w:hAnsi="Arial" w:cs="Arial"/>
        </w:rPr>
        <w:t xml:space="preserve"> </w:t>
      </w:r>
      <w:r w:rsidR="0027305E" w:rsidRPr="00DC7FBF">
        <w:rPr>
          <w:rFonts w:ascii="Arial" w:hAnsi="Arial" w:cs="Arial"/>
        </w:rPr>
        <w:t>PADR</w:t>
      </w:r>
      <w:r w:rsidRPr="00DC7FBF">
        <w:rPr>
          <w:rFonts w:ascii="Arial" w:hAnsi="Arial" w:cs="Arial"/>
        </w:rPr>
        <w:t xml:space="preserve"> training </w:t>
      </w:r>
      <w:r w:rsidR="00CB4509" w:rsidRPr="00DC7FBF">
        <w:rPr>
          <w:rFonts w:ascii="Arial" w:hAnsi="Arial" w:cs="Arial"/>
        </w:rPr>
        <w:t xml:space="preserve">face to face </w:t>
      </w:r>
      <w:r w:rsidRPr="00DC7FBF">
        <w:rPr>
          <w:rFonts w:ascii="Arial" w:hAnsi="Arial" w:cs="Arial"/>
        </w:rPr>
        <w:t xml:space="preserve">as part of the Manager’s Passport course attended </w:t>
      </w:r>
      <w:r w:rsidR="00D33CA4" w:rsidRPr="00DC7FBF">
        <w:rPr>
          <w:rFonts w:ascii="Arial" w:hAnsi="Arial" w:cs="Arial"/>
        </w:rPr>
        <w:t>during the period December 2019 to</w:t>
      </w:r>
      <w:r w:rsidR="007A1D20" w:rsidRPr="00DC7FBF">
        <w:rPr>
          <w:rFonts w:ascii="Arial" w:hAnsi="Arial" w:cs="Arial"/>
        </w:rPr>
        <w:t xml:space="preserve"> February 202</w:t>
      </w:r>
      <w:r w:rsidR="00D33CA4" w:rsidRPr="00DC7FBF">
        <w:rPr>
          <w:rFonts w:ascii="Arial" w:hAnsi="Arial" w:cs="Arial"/>
        </w:rPr>
        <w:t>0</w:t>
      </w:r>
      <w:r w:rsidR="0027637E" w:rsidRPr="00DC7FBF">
        <w:rPr>
          <w:rFonts w:ascii="Arial" w:hAnsi="Arial" w:cs="Arial"/>
        </w:rPr>
        <w:t xml:space="preserve"> (Evidence 2.</w:t>
      </w:r>
      <w:r w:rsidR="004C5A6D">
        <w:rPr>
          <w:rFonts w:ascii="Arial" w:hAnsi="Arial" w:cs="Arial"/>
        </w:rPr>
        <w:t>3</w:t>
      </w:r>
      <w:r w:rsidR="0027637E" w:rsidRPr="00DC7FBF">
        <w:rPr>
          <w:rFonts w:ascii="Arial" w:hAnsi="Arial" w:cs="Arial"/>
        </w:rPr>
        <w:t>)</w:t>
      </w:r>
      <w:r w:rsidR="007A1D20" w:rsidRPr="00DC7FBF">
        <w:rPr>
          <w:rFonts w:ascii="Arial" w:hAnsi="Arial" w:cs="Arial"/>
        </w:rPr>
        <w:t>.</w:t>
      </w:r>
      <w:r w:rsidR="00EC2739" w:rsidRPr="00DC7FBF">
        <w:rPr>
          <w:rFonts w:ascii="Arial" w:hAnsi="Arial" w:cs="Arial"/>
        </w:rPr>
        <w:t xml:space="preserve"> </w:t>
      </w:r>
      <w:r w:rsidR="002407CB" w:rsidRPr="00DC7FBF">
        <w:rPr>
          <w:rFonts w:ascii="Arial" w:hAnsi="Arial" w:cs="Arial"/>
        </w:rPr>
        <w:t>This training</w:t>
      </w:r>
      <w:r w:rsidR="001548CB" w:rsidRPr="00DC7FBF">
        <w:rPr>
          <w:rFonts w:ascii="Arial" w:hAnsi="Arial" w:cs="Arial"/>
        </w:rPr>
        <w:t xml:space="preserve"> enabled me to effectively undertake PADRs with members of my own team</w:t>
      </w:r>
      <w:r w:rsidR="008165DF" w:rsidRPr="00DC7FBF">
        <w:rPr>
          <w:rFonts w:ascii="Arial" w:hAnsi="Arial" w:cs="Arial"/>
        </w:rPr>
        <w:t xml:space="preserve"> (Evidence 2.</w:t>
      </w:r>
      <w:r w:rsidR="004C5A6D">
        <w:rPr>
          <w:rFonts w:ascii="Arial" w:hAnsi="Arial" w:cs="Arial"/>
        </w:rPr>
        <w:t>4</w:t>
      </w:r>
      <w:r w:rsidR="00FD6D13" w:rsidRPr="00DC7FBF">
        <w:rPr>
          <w:rFonts w:ascii="Arial" w:hAnsi="Arial" w:cs="Arial"/>
        </w:rPr>
        <w:t xml:space="preserve"> / 2.</w:t>
      </w:r>
      <w:r w:rsidR="004C5A6D">
        <w:rPr>
          <w:rFonts w:ascii="Arial" w:hAnsi="Arial" w:cs="Arial"/>
        </w:rPr>
        <w:t>5</w:t>
      </w:r>
      <w:r w:rsidR="00766D37" w:rsidRPr="00DC7FBF">
        <w:rPr>
          <w:rFonts w:ascii="Arial" w:hAnsi="Arial" w:cs="Arial"/>
        </w:rPr>
        <w:t>)</w:t>
      </w:r>
      <w:r w:rsidR="008D5B29" w:rsidRPr="00DC7FBF">
        <w:rPr>
          <w:rFonts w:ascii="Arial" w:hAnsi="Arial" w:cs="Arial"/>
        </w:rPr>
        <w:t>. Evidence 2.</w:t>
      </w:r>
      <w:r w:rsidR="004C5A6D">
        <w:rPr>
          <w:rFonts w:ascii="Arial" w:hAnsi="Arial" w:cs="Arial"/>
        </w:rPr>
        <w:t>5</w:t>
      </w:r>
      <w:r w:rsidR="008D5B29" w:rsidRPr="00DC7FBF">
        <w:rPr>
          <w:rFonts w:ascii="Arial" w:hAnsi="Arial" w:cs="Arial"/>
        </w:rPr>
        <w:t xml:space="preserve"> demonstrates the application of learning as a result of the PADR training undertaken</w:t>
      </w:r>
      <w:r w:rsidR="00DC23D1" w:rsidRPr="00DC7FBF">
        <w:rPr>
          <w:rFonts w:ascii="Arial" w:hAnsi="Arial" w:cs="Arial"/>
        </w:rPr>
        <w:t xml:space="preserve"> - o</w:t>
      </w:r>
      <w:r w:rsidR="008D5B29" w:rsidRPr="00DC7FBF">
        <w:rPr>
          <w:rFonts w:ascii="Arial" w:hAnsi="Arial" w:cs="Arial"/>
        </w:rPr>
        <w:t>bj</w:t>
      </w:r>
      <w:r w:rsidR="001E2101" w:rsidRPr="00DC7FBF">
        <w:rPr>
          <w:rFonts w:ascii="Arial" w:hAnsi="Arial" w:cs="Arial"/>
        </w:rPr>
        <w:t>e</w:t>
      </w:r>
      <w:r w:rsidR="008D5B29" w:rsidRPr="00DC7FBF">
        <w:rPr>
          <w:rFonts w:ascii="Arial" w:hAnsi="Arial" w:cs="Arial"/>
        </w:rPr>
        <w:t xml:space="preserve">ctives are </w:t>
      </w:r>
      <w:r w:rsidR="00272E3F" w:rsidRPr="00DC7FBF">
        <w:rPr>
          <w:rFonts w:ascii="Arial" w:hAnsi="Arial" w:cs="Arial"/>
        </w:rPr>
        <w:t>Specific, Measurable, Achievable, Relevant, and Time-bound – or ‘SMART’ (</w:t>
      </w:r>
      <w:r w:rsidR="001E2101" w:rsidRPr="00DC7FBF">
        <w:rPr>
          <w:rFonts w:ascii="Arial" w:hAnsi="Arial" w:cs="Arial"/>
        </w:rPr>
        <w:t>CIPD</w:t>
      </w:r>
      <w:r w:rsidR="00272E3F" w:rsidRPr="00DC7FBF">
        <w:rPr>
          <w:rFonts w:ascii="Arial" w:hAnsi="Arial" w:cs="Arial"/>
        </w:rPr>
        <w:t xml:space="preserve">, </w:t>
      </w:r>
      <w:r w:rsidR="001E2101" w:rsidRPr="00DC7FBF">
        <w:rPr>
          <w:rFonts w:ascii="Arial" w:hAnsi="Arial" w:cs="Arial"/>
        </w:rPr>
        <w:t>2020)</w:t>
      </w:r>
      <w:r w:rsidR="004F2722" w:rsidRPr="00DC7FBF">
        <w:rPr>
          <w:rFonts w:ascii="Arial" w:hAnsi="Arial" w:cs="Arial"/>
        </w:rPr>
        <w:t>.</w:t>
      </w:r>
      <w:r w:rsidR="00CF1719" w:rsidRPr="00DC7FBF">
        <w:rPr>
          <w:rFonts w:ascii="Arial" w:hAnsi="Arial" w:cs="Arial"/>
        </w:rPr>
        <w:t xml:space="preserve"> </w:t>
      </w:r>
    </w:p>
    <w:p w14:paraId="3D2E12BB" w14:textId="77777777" w:rsidR="00B37302" w:rsidRPr="00DC7FBF" w:rsidRDefault="00B37302" w:rsidP="00DC7FBF">
      <w:pPr>
        <w:spacing w:after="0" w:line="240" w:lineRule="auto"/>
        <w:rPr>
          <w:rFonts w:ascii="Arial" w:hAnsi="Arial" w:cs="Arial"/>
        </w:rPr>
      </w:pPr>
    </w:p>
    <w:p w14:paraId="03A46B0C" w14:textId="2B7C313D" w:rsidR="004E60CC" w:rsidRPr="00DC7FBF" w:rsidRDefault="00CF1719" w:rsidP="00DC7FBF">
      <w:pPr>
        <w:spacing w:after="0" w:line="240" w:lineRule="auto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</w:rPr>
        <w:lastRenderedPageBreak/>
        <w:t>Armstrong</w:t>
      </w:r>
      <w:r w:rsidR="00104C3C" w:rsidRPr="00DC7FBF">
        <w:rPr>
          <w:rFonts w:ascii="Arial" w:hAnsi="Arial" w:cs="Arial"/>
        </w:rPr>
        <w:t xml:space="preserve"> (2006, p17) describes performance management </w:t>
      </w:r>
      <w:r w:rsidRPr="00DC7FBF">
        <w:rPr>
          <w:rFonts w:ascii="Arial" w:hAnsi="Arial" w:cs="Arial"/>
        </w:rPr>
        <w:t>a</w:t>
      </w:r>
      <w:r w:rsidR="00104C3C" w:rsidRPr="00DC7FBF">
        <w:rPr>
          <w:rFonts w:ascii="Arial" w:hAnsi="Arial" w:cs="Arial"/>
        </w:rPr>
        <w:t>s a</w:t>
      </w:r>
      <w:r w:rsidRPr="00DC7FBF">
        <w:rPr>
          <w:rFonts w:ascii="Arial" w:hAnsi="Arial" w:cs="Arial"/>
        </w:rPr>
        <w:t xml:space="preserve"> process of ‘plan, act, monitor and review’. </w:t>
      </w:r>
      <w:r w:rsidR="00B37302" w:rsidRPr="00DC7FBF">
        <w:rPr>
          <w:rFonts w:ascii="Arial" w:hAnsi="Arial" w:cs="Arial"/>
        </w:rPr>
        <w:t>I</w:t>
      </w:r>
      <w:r w:rsidR="00587DE5" w:rsidRPr="00DC7FBF">
        <w:rPr>
          <w:rFonts w:ascii="Arial" w:hAnsi="Arial" w:cs="Arial"/>
          <w:color w:val="000000" w:themeColor="text1"/>
        </w:rPr>
        <w:t xml:space="preserve">As a result of the pandemic, the team were informally deployed to support Workforce in the mass recruitment of staff. As a result, objectives quickly became outdated. </w:t>
      </w:r>
      <w:r w:rsidR="00662476" w:rsidRPr="00DC7FBF">
        <w:rPr>
          <w:rFonts w:ascii="Arial" w:hAnsi="Arial" w:cs="Arial"/>
          <w:color w:val="000000" w:themeColor="text1"/>
        </w:rPr>
        <w:t xml:space="preserve">I felt that it was important to update objectives to reflect </w:t>
      </w:r>
      <w:r w:rsidR="0032478B" w:rsidRPr="00DC7FBF">
        <w:rPr>
          <w:rFonts w:ascii="Arial" w:hAnsi="Arial" w:cs="Arial"/>
          <w:color w:val="000000" w:themeColor="text1"/>
        </w:rPr>
        <w:t xml:space="preserve">progress to date and </w:t>
      </w:r>
      <w:r w:rsidR="009B5CE1" w:rsidRPr="00DC7FBF">
        <w:rPr>
          <w:rFonts w:ascii="Arial" w:hAnsi="Arial" w:cs="Arial"/>
          <w:color w:val="000000" w:themeColor="text1"/>
        </w:rPr>
        <w:t xml:space="preserve">to include </w:t>
      </w:r>
      <w:r w:rsidR="00662476" w:rsidRPr="00DC7FBF">
        <w:rPr>
          <w:rFonts w:ascii="Arial" w:hAnsi="Arial" w:cs="Arial"/>
          <w:color w:val="000000" w:themeColor="text1"/>
        </w:rPr>
        <w:t xml:space="preserve">the </w:t>
      </w:r>
      <w:r w:rsidR="00424107" w:rsidRPr="00DC7FBF">
        <w:rPr>
          <w:rFonts w:ascii="Arial" w:hAnsi="Arial" w:cs="Arial"/>
          <w:color w:val="000000" w:themeColor="text1"/>
        </w:rPr>
        <w:t xml:space="preserve">additional tasks that the team had </w:t>
      </w:r>
      <w:r w:rsidR="009B5CE1" w:rsidRPr="00DC7FBF">
        <w:rPr>
          <w:rFonts w:ascii="Arial" w:hAnsi="Arial" w:cs="Arial"/>
          <w:color w:val="000000" w:themeColor="text1"/>
        </w:rPr>
        <w:t>achieved</w:t>
      </w:r>
      <w:r w:rsidR="00424107" w:rsidRPr="00DC7FBF">
        <w:rPr>
          <w:rFonts w:ascii="Arial" w:hAnsi="Arial" w:cs="Arial"/>
          <w:color w:val="000000" w:themeColor="text1"/>
        </w:rPr>
        <w:t xml:space="preserve"> and therefore undertook a review of objectives with </w:t>
      </w:r>
      <w:proofErr w:type="gramStart"/>
      <w:r w:rsidR="00424107" w:rsidRPr="00DC7FBF">
        <w:rPr>
          <w:rFonts w:ascii="Arial" w:hAnsi="Arial" w:cs="Arial"/>
          <w:color w:val="000000" w:themeColor="text1"/>
        </w:rPr>
        <w:t>each individual</w:t>
      </w:r>
      <w:proofErr w:type="gramEnd"/>
      <w:r w:rsidR="00424107" w:rsidRPr="00DC7FBF">
        <w:rPr>
          <w:rFonts w:ascii="Arial" w:hAnsi="Arial" w:cs="Arial"/>
          <w:color w:val="000000" w:themeColor="text1"/>
        </w:rPr>
        <w:t xml:space="preserve"> in May 2020 (Evidence 2.</w:t>
      </w:r>
      <w:r w:rsidR="004C5A6D">
        <w:rPr>
          <w:rFonts w:ascii="Arial" w:hAnsi="Arial" w:cs="Arial"/>
          <w:color w:val="000000" w:themeColor="text1"/>
        </w:rPr>
        <w:t>6</w:t>
      </w:r>
      <w:r w:rsidR="00424107" w:rsidRPr="00DC7FBF">
        <w:rPr>
          <w:rFonts w:ascii="Arial" w:hAnsi="Arial" w:cs="Arial"/>
          <w:color w:val="000000" w:themeColor="text1"/>
        </w:rPr>
        <w:t>).</w:t>
      </w:r>
    </w:p>
    <w:p w14:paraId="4ECE02A5" w14:textId="50485187" w:rsidR="00504733" w:rsidRPr="00DC7FBF" w:rsidRDefault="00504733" w:rsidP="00DC7FB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16C7CDE" w14:textId="08742A14" w:rsidR="00504733" w:rsidRPr="00DC7FBF" w:rsidRDefault="00313256" w:rsidP="00DC7FBF">
      <w:pPr>
        <w:spacing w:after="0" w:line="240" w:lineRule="auto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 xml:space="preserve">I have achieved 100% </w:t>
      </w:r>
      <w:r w:rsidR="00504733" w:rsidRPr="00DC7FBF">
        <w:rPr>
          <w:rFonts w:ascii="Arial" w:hAnsi="Arial" w:cs="Arial"/>
          <w:color w:val="000000" w:themeColor="text1"/>
        </w:rPr>
        <w:t xml:space="preserve">compliance with </w:t>
      </w:r>
      <w:r w:rsidRPr="00DC7FBF">
        <w:rPr>
          <w:rFonts w:ascii="Arial" w:hAnsi="Arial" w:cs="Arial"/>
          <w:color w:val="000000" w:themeColor="text1"/>
        </w:rPr>
        <w:t xml:space="preserve">the PADR process </w:t>
      </w:r>
      <w:r w:rsidR="002B1361" w:rsidRPr="00DC7FBF">
        <w:rPr>
          <w:rFonts w:ascii="Arial" w:hAnsi="Arial" w:cs="Arial"/>
          <w:color w:val="000000" w:themeColor="text1"/>
        </w:rPr>
        <w:t xml:space="preserve">and mandatory training </w:t>
      </w:r>
      <w:r w:rsidRPr="00DC7FBF">
        <w:rPr>
          <w:rFonts w:ascii="Arial" w:hAnsi="Arial" w:cs="Arial"/>
          <w:color w:val="000000" w:themeColor="text1"/>
        </w:rPr>
        <w:t>within my team</w:t>
      </w:r>
      <w:r w:rsidR="002F07B1" w:rsidRPr="00DC7FBF">
        <w:rPr>
          <w:rFonts w:ascii="Arial" w:hAnsi="Arial" w:cs="Arial"/>
          <w:color w:val="000000" w:themeColor="text1"/>
        </w:rPr>
        <w:t>. (Evidence 2.</w:t>
      </w:r>
      <w:r w:rsidR="003F70D9">
        <w:rPr>
          <w:rFonts w:ascii="Arial" w:hAnsi="Arial" w:cs="Arial"/>
          <w:color w:val="000000" w:themeColor="text1"/>
        </w:rPr>
        <w:t>7</w:t>
      </w:r>
      <w:r w:rsidR="002F07B1" w:rsidRPr="00DC7FBF">
        <w:rPr>
          <w:rFonts w:ascii="Arial" w:hAnsi="Arial" w:cs="Arial"/>
          <w:color w:val="000000" w:themeColor="text1"/>
        </w:rPr>
        <w:t>)</w:t>
      </w:r>
    </w:p>
    <w:p w14:paraId="16172BBB" w14:textId="77777777" w:rsidR="00E84D5F" w:rsidRPr="00DC7FBF" w:rsidRDefault="00E84D5F" w:rsidP="00DC7FBF">
      <w:pPr>
        <w:spacing w:after="0" w:line="240" w:lineRule="auto"/>
        <w:rPr>
          <w:rFonts w:ascii="Arial" w:hAnsi="Arial" w:cs="Arial"/>
        </w:rPr>
      </w:pPr>
    </w:p>
    <w:p w14:paraId="512C972A" w14:textId="21D6AAF2" w:rsidR="00FB3511" w:rsidRPr="00DC7FBF" w:rsidRDefault="000300BC" w:rsidP="00DC7FBF">
      <w:pPr>
        <w:spacing w:after="0" w:line="240" w:lineRule="auto"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2.3</w:t>
      </w:r>
      <w:r w:rsidRPr="00DC7FBF">
        <w:rPr>
          <w:rFonts w:ascii="Arial" w:hAnsi="Arial" w:cs="Arial"/>
        </w:rPr>
        <w:tab/>
      </w:r>
      <w:r w:rsidR="00FB3511" w:rsidRPr="00DC7FBF">
        <w:rPr>
          <w:rFonts w:ascii="Arial" w:hAnsi="Arial" w:cs="Arial"/>
          <w:u w:val="single"/>
        </w:rPr>
        <w:t>Providing advice to other line managers</w:t>
      </w:r>
    </w:p>
    <w:p w14:paraId="797810EC" w14:textId="7EFBE027" w:rsidR="00DC23D1" w:rsidRPr="00DC7FBF" w:rsidRDefault="004B205C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Whilst not directly responsible for Performance Management advice to </w:t>
      </w:r>
      <w:r w:rsidR="009F4CD4" w:rsidRPr="00DC7FBF">
        <w:rPr>
          <w:rFonts w:ascii="Arial" w:hAnsi="Arial" w:cs="Arial"/>
        </w:rPr>
        <w:t xml:space="preserve">managers, I am often approached for various advice on HR matters from former colleagues </w:t>
      </w:r>
      <w:r w:rsidR="00C34E23" w:rsidRPr="00DC7FBF">
        <w:rPr>
          <w:rFonts w:ascii="Arial" w:hAnsi="Arial" w:cs="Arial"/>
        </w:rPr>
        <w:t xml:space="preserve">outside of the Directorate. For example, an ex-colleague who has recently moved to a new job with line management responsibilities </w:t>
      </w:r>
      <w:r w:rsidR="00DC23D1" w:rsidRPr="00DC7FBF">
        <w:rPr>
          <w:rFonts w:ascii="Arial" w:hAnsi="Arial" w:cs="Arial"/>
        </w:rPr>
        <w:t xml:space="preserve">sought </w:t>
      </w:r>
      <w:r w:rsidR="00F25554" w:rsidRPr="00DC7FBF">
        <w:rPr>
          <w:rFonts w:ascii="Arial" w:hAnsi="Arial" w:cs="Arial"/>
        </w:rPr>
        <w:t xml:space="preserve">my advice on the PADR process. </w:t>
      </w:r>
      <w:r w:rsidR="00E64C8D" w:rsidRPr="00DC7FBF">
        <w:rPr>
          <w:rFonts w:ascii="Arial" w:hAnsi="Arial" w:cs="Arial"/>
        </w:rPr>
        <w:t>I was able to provide relevant advice which led him to set up PADRs with the new team</w:t>
      </w:r>
      <w:r w:rsidR="00F6531A" w:rsidRPr="00DC7FBF">
        <w:rPr>
          <w:rFonts w:ascii="Arial" w:hAnsi="Arial" w:cs="Arial"/>
        </w:rPr>
        <w:t>.</w:t>
      </w:r>
      <w:r w:rsidR="00E64C8D" w:rsidRPr="00DC7FBF">
        <w:rPr>
          <w:rFonts w:ascii="Arial" w:hAnsi="Arial" w:cs="Arial"/>
        </w:rPr>
        <w:t xml:space="preserve"> (Evidence 2.</w:t>
      </w:r>
      <w:r w:rsidR="003F70D9">
        <w:rPr>
          <w:rFonts w:ascii="Arial" w:hAnsi="Arial" w:cs="Arial"/>
        </w:rPr>
        <w:t>8</w:t>
      </w:r>
      <w:r w:rsidR="00E64C8D" w:rsidRPr="00DC7FBF">
        <w:rPr>
          <w:rFonts w:ascii="Arial" w:hAnsi="Arial" w:cs="Arial"/>
        </w:rPr>
        <w:t>)</w:t>
      </w:r>
    </w:p>
    <w:p w14:paraId="03DAA387" w14:textId="0CA4E4BB" w:rsidR="004F01F6" w:rsidRPr="00DC7FBF" w:rsidRDefault="004F01F6" w:rsidP="00DC7FBF">
      <w:pPr>
        <w:spacing w:after="0" w:line="240" w:lineRule="auto"/>
        <w:rPr>
          <w:rFonts w:ascii="Arial" w:hAnsi="Arial" w:cs="Arial"/>
        </w:rPr>
      </w:pPr>
    </w:p>
    <w:p w14:paraId="079FBB35" w14:textId="0C912BFA" w:rsidR="00861528" w:rsidRPr="00DC7FBF" w:rsidRDefault="000300BC" w:rsidP="00DC7FBF">
      <w:pPr>
        <w:spacing w:after="0" w:line="240" w:lineRule="auto"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2.4</w:t>
      </w:r>
      <w:r w:rsidRPr="00DC7FBF">
        <w:rPr>
          <w:rFonts w:ascii="Arial" w:hAnsi="Arial" w:cs="Arial"/>
        </w:rPr>
        <w:tab/>
      </w:r>
      <w:r w:rsidR="009D0D02" w:rsidRPr="00DC7FBF">
        <w:rPr>
          <w:rFonts w:ascii="Arial" w:hAnsi="Arial" w:cs="Arial"/>
          <w:u w:val="single"/>
        </w:rPr>
        <w:t>Supporting a new approach to performance management</w:t>
      </w:r>
      <w:r w:rsidR="00444841" w:rsidRPr="00DC7FBF">
        <w:rPr>
          <w:rFonts w:ascii="Arial" w:hAnsi="Arial" w:cs="Arial"/>
          <w:u w:val="single"/>
        </w:rPr>
        <w:t xml:space="preserve"> in the organisation</w:t>
      </w:r>
    </w:p>
    <w:p w14:paraId="6FDC163A" w14:textId="023B07E3" w:rsidR="00580A12" w:rsidRPr="00DC7FBF" w:rsidRDefault="004B1D1C" w:rsidP="00DC7FBF">
      <w:pPr>
        <w:spacing w:after="0" w:line="240" w:lineRule="auto"/>
        <w:rPr>
          <w:rFonts w:ascii="Arial" w:eastAsia="Calibri" w:hAnsi="Arial" w:cs="Arial"/>
          <w:lang w:eastAsia="en-GB"/>
        </w:rPr>
      </w:pPr>
      <w:r w:rsidRPr="00DC7FBF">
        <w:rPr>
          <w:rFonts w:ascii="Arial" w:hAnsi="Arial" w:cs="Arial"/>
        </w:rPr>
        <w:t xml:space="preserve">During the period September 2020 to June 2021, I </w:t>
      </w:r>
      <w:r w:rsidR="000B009B" w:rsidRPr="00DC7FBF">
        <w:rPr>
          <w:rFonts w:ascii="Arial" w:hAnsi="Arial" w:cs="Arial"/>
        </w:rPr>
        <w:t>project managed the development of a new strategic approach to performance management across the organisation</w:t>
      </w:r>
      <w:r w:rsidR="00ED4871" w:rsidRPr="00DC7FBF">
        <w:rPr>
          <w:rFonts w:ascii="Arial" w:hAnsi="Arial" w:cs="Arial"/>
        </w:rPr>
        <w:t xml:space="preserve">, known as </w:t>
      </w:r>
      <w:r w:rsidR="001B6579" w:rsidRPr="00DC7FBF">
        <w:rPr>
          <w:rFonts w:ascii="Arial" w:hAnsi="Arial" w:cs="Arial"/>
        </w:rPr>
        <w:t>‘Improving Together’</w:t>
      </w:r>
      <w:r w:rsidR="000B009B" w:rsidRPr="00DC7FBF">
        <w:rPr>
          <w:rFonts w:ascii="Arial" w:hAnsi="Arial" w:cs="Arial"/>
        </w:rPr>
        <w:t>.</w:t>
      </w:r>
      <w:r w:rsidR="00071DEE" w:rsidRPr="00DC7FBF">
        <w:rPr>
          <w:rFonts w:ascii="Arial" w:hAnsi="Arial" w:cs="Arial"/>
        </w:rPr>
        <w:t xml:space="preserve"> (Evidence 2.</w:t>
      </w:r>
      <w:r w:rsidR="003F70D9">
        <w:rPr>
          <w:rFonts w:ascii="Arial" w:hAnsi="Arial" w:cs="Arial"/>
        </w:rPr>
        <w:t>9</w:t>
      </w:r>
      <w:r w:rsidR="00071DEE" w:rsidRPr="00DC7FBF">
        <w:rPr>
          <w:rFonts w:ascii="Arial" w:hAnsi="Arial" w:cs="Arial"/>
        </w:rPr>
        <w:t>)</w:t>
      </w:r>
      <w:r w:rsidR="001B6579" w:rsidRPr="00DC7FBF">
        <w:rPr>
          <w:rFonts w:ascii="Arial" w:hAnsi="Arial" w:cs="Arial"/>
        </w:rPr>
        <w:t xml:space="preserve"> </w:t>
      </w:r>
      <w:r w:rsidR="00580A12" w:rsidRPr="00DC7FBF">
        <w:rPr>
          <w:rFonts w:ascii="Arial" w:hAnsi="Arial" w:cs="Arial"/>
        </w:rPr>
        <w:t>The aim of Improving Together was to i</w:t>
      </w:r>
      <w:r w:rsidR="00580A12" w:rsidRPr="00DC7FBF">
        <w:rPr>
          <w:rFonts w:ascii="Arial" w:eastAsia="Calibri" w:hAnsi="Arial" w:cs="Arial"/>
          <w:lang w:eastAsia="en-GB"/>
        </w:rPr>
        <w:t>mplement a wide-ranging strategic improvement approach, including quality and performance, which is clear on expectations and accountability arrangements from Board</w:t>
      </w:r>
      <w:r w:rsidR="00AD68DD" w:rsidRPr="00DC7FBF">
        <w:rPr>
          <w:rFonts w:ascii="Arial" w:eastAsia="Calibri" w:hAnsi="Arial" w:cs="Arial"/>
          <w:lang w:eastAsia="en-GB"/>
        </w:rPr>
        <w:t xml:space="preserve"> level to </w:t>
      </w:r>
      <w:r w:rsidR="00580A12" w:rsidRPr="00DC7FBF">
        <w:rPr>
          <w:rFonts w:ascii="Arial" w:eastAsia="Calibri" w:hAnsi="Arial" w:cs="Arial"/>
          <w:lang w:eastAsia="en-GB"/>
        </w:rPr>
        <w:t>all teams.</w:t>
      </w:r>
    </w:p>
    <w:p w14:paraId="694DA1EF" w14:textId="77777777" w:rsidR="00580A12" w:rsidRPr="00DC7FBF" w:rsidRDefault="00580A12" w:rsidP="00DC7FBF">
      <w:pPr>
        <w:spacing w:after="0" w:line="240" w:lineRule="auto"/>
        <w:rPr>
          <w:rFonts w:ascii="Arial" w:eastAsia="Calibri" w:hAnsi="Arial" w:cs="Arial"/>
          <w:lang w:eastAsia="en-GB"/>
        </w:rPr>
      </w:pPr>
    </w:p>
    <w:p w14:paraId="624A3932" w14:textId="4F4A9892" w:rsidR="00580A12" w:rsidRPr="00DC7FBF" w:rsidRDefault="00AD68DD" w:rsidP="00DC7FBF">
      <w:pPr>
        <w:spacing w:after="0" w:line="240" w:lineRule="auto"/>
        <w:rPr>
          <w:rFonts w:ascii="Arial" w:eastAsia="Calibri" w:hAnsi="Arial" w:cs="Arial"/>
          <w:lang w:eastAsia="en-GB"/>
        </w:rPr>
      </w:pPr>
      <w:r w:rsidRPr="00DC7FBF">
        <w:rPr>
          <w:rFonts w:ascii="Arial" w:eastAsia="Calibri" w:hAnsi="Arial" w:cs="Arial"/>
          <w:lang w:eastAsia="en-GB"/>
        </w:rPr>
        <w:t>Improving Together is based on Kaizen principles (</w:t>
      </w:r>
      <w:r w:rsidR="007F2336" w:rsidRPr="00DC7FBF">
        <w:rPr>
          <w:rFonts w:ascii="Arial" w:eastAsia="Calibri" w:hAnsi="Arial" w:cs="Arial"/>
          <w:lang w:eastAsia="en-GB"/>
        </w:rPr>
        <w:t xml:space="preserve">Kaizen Institute, </w:t>
      </w:r>
      <w:r w:rsidR="000620DF" w:rsidRPr="00DC7FBF">
        <w:rPr>
          <w:rFonts w:ascii="Arial" w:eastAsia="Calibri" w:hAnsi="Arial" w:cs="Arial"/>
          <w:lang w:eastAsia="en-GB"/>
        </w:rPr>
        <w:t>n.d.) of continuous improvement</w:t>
      </w:r>
      <w:r w:rsidR="00A57F07" w:rsidRPr="00DC7FBF">
        <w:rPr>
          <w:rFonts w:ascii="Arial" w:eastAsia="Calibri" w:hAnsi="Arial" w:cs="Arial"/>
          <w:lang w:eastAsia="en-GB"/>
        </w:rPr>
        <w:t xml:space="preserve"> </w:t>
      </w:r>
      <w:r w:rsidR="00555E32" w:rsidRPr="00DC7FBF">
        <w:rPr>
          <w:rFonts w:ascii="Arial" w:eastAsia="Calibri" w:hAnsi="Arial" w:cs="Arial"/>
          <w:lang w:eastAsia="en-GB"/>
        </w:rPr>
        <w:t xml:space="preserve">involving </w:t>
      </w:r>
      <w:r w:rsidR="00A57F07" w:rsidRPr="00DC7FBF">
        <w:rPr>
          <w:rFonts w:ascii="Arial" w:eastAsia="Calibri" w:hAnsi="Arial" w:cs="Arial"/>
          <w:lang w:eastAsia="en-GB"/>
        </w:rPr>
        <w:t>everyone in the organisation</w:t>
      </w:r>
      <w:r w:rsidR="000620DF" w:rsidRPr="00DC7FBF">
        <w:rPr>
          <w:rFonts w:ascii="Arial" w:eastAsia="Calibri" w:hAnsi="Arial" w:cs="Arial"/>
          <w:lang w:eastAsia="en-GB"/>
        </w:rPr>
        <w:t xml:space="preserve">. </w:t>
      </w:r>
      <w:r w:rsidR="00760B40" w:rsidRPr="00DC7FBF">
        <w:rPr>
          <w:rFonts w:ascii="Arial" w:eastAsia="Calibri" w:hAnsi="Arial" w:cs="Arial"/>
          <w:lang w:eastAsia="en-GB"/>
        </w:rPr>
        <w:t xml:space="preserve">The first </w:t>
      </w:r>
      <w:r w:rsidR="006530BD" w:rsidRPr="00DC7FBF">
        <w:rPr>
          <w:rFonts w:ascii="Arial" w:eastAsia="Calibri" w:hAnsi="Arial" w:cs="Arial"/>
          <w:lang w:eastAsia="en-GB"/>
        </w:rPr>
        <w:t xml:space="preserve">step </w:t>
      </w:r>
      <w:r w:rsidR="00416DFA" w:rsidRPr="00DC7FBF">
        <w:rPr>
          <w:rFonts w:ascii="Arial" w:eastAsia="Calibri" w:hAnsi="Arial" w:cs="Arial"/>
          <w:lang w:eastAsia="en-GB"/>
        </w:rPr>
        <w:t xml:space="preserve">of </w:t>
      </w:r>
      <w:r w:rsidR="006530BD" w:rsidRPr="00DC7FBF">
        <w:rPr>
          <w:rFonts w:ascii="Arial" w:eastAsia="Calibri" w:hAnsi="Arial" w:cs="Arial"/>
          <w:lang w:eastAsia="en-GB"/>
        </w:rPr>
        <w:t>I</w:t>
      </w:r>
      <w:r w:rsidR="00416DFA" w:rsidRPr="00DC7FBF">
        <w:rPr>
          <w:rFonts w:ascii="Arial" w:eastAsia="Calibri" w:hAnsi="Arial" w:cs="Arial"/>
          <w:lang w:eastAsia="en-GB"/>
        </w:rPr>
        <w:t xml:space="preserve">mproving </w:t>
      </w:r>
      <w:r w:rsidR="006530BD" w:rsidRPr="00DC7FBF">
        <w:rPr>
          <w:rFonts w:ascii="Arial" w:eastAsia="Calibri" w:hAnsi="Arial" w:cs="Arial"/>
          <w:lang w:eastAsia="en-GB"/>
        </w:rPr>
        <w:t>T</w:t>
      </w:r>
      <w:r w:rsidR="00416DFA" w:rsidRPr="00DC7FBF">
        <w:rPr>
          <w:rFonts w:ascii="Arial" w:eastAsia="Calibri" w:hAnsi="Arial" w:cs="Arial"/>
          <w:lang w:eastAsia="en-GB"/>
        </w:rPr>
        <w:t>ogether is to set the vision and measures for success</w:t>
      </w:r>
      <w:r w:rsidR="006530BD" w:rsidRPr="00DC7FBF">
        <w:rPr>
          <w:rFonts w:ascii="Arial" w:eastAsia="Calibri" w:hAnsi="Arial" w:cs="Arial"/>
          <w:lang w:eastAsia="en-GB"/>
        </w:rPr>
        <w:t xml:space="preserve"> at a strategic level. Team and individual objectives </w:t>
      </w:r>
      <w:r w:rsidR="00FF2D9B" w:rsidRPr="00DC7FBF">
        <w:rPr>
          <w:rFonts w:ascii="Arial" w:eastAsia="Calibri" w:hAnsi="Arial" w:cs="Arial"/>
          <w:lang w:eastAsia="en-GB"/>
        </w:rPr>
        <w:t>are the</w:t>
      </w:r>
      <w:r w:rsidR="00555E32" w:rsidRPr="00DC7FBF">
        <w:rPr>
          <w:rFonts w:ascii="Arial" w:eastAsia="Calibri" w:hAnsi="Arial" w:cs="Arial"/>
          <w:lang w:eastAsia="en-GB"/>
        </w:rPr>
        <w:t>n</w:t>
      </w:r>
      <w:r w:rsidR="00FF2D9B" w:rsidRPr="00DC7FBF">
        <w:rPr>
          <w:rFonts w:ascii="Arial" w:eastAsia="Calibri" w:hAnsi="Arial" w:cs="Arial"/>
          <w:lang w:eastAsia="en-GB"/>
        </w:rPr>
        <w:t xml:space="preserve"> aligned to the strategic </w:t>
      </w:r>
      <w:r w:rsidR="00555E32" w:rsidRPr="00DC7FBF">
        <w:rPr>
          <w:rFonts w:ascii="Arial" w:eastAsia="Calibri" w:hAnsi="Arial" w:cs="Arial"/>
          <w:lang w:eastAsia="en-GB"/>
        </w:rPr>
        <w:t xml:space="preserve">goal </w:t>
      </w:r>
      <w:r w:rsidR="002C32C9" w:rsidRPr="00DC7FBF">
        <w:rPr>
          <w:rFonts w:ascii="Arial" w:eastAsia="Calibri" w:hAnsi="Arial" w:cs="Arial"/>
          <w:lang w:eastAsia="en-GB"/>
        </w:rPr>
        <w:t>creating a ‘</w:t>
      </w:r>
      <w:r w:rsidR="00765B25" w:rsidRPr="00DC7FBF">
        <w:rPr>
          <w:rFonts w:ascii="Arial" w:eastAsia="Calibri" w:hAnsi="Arial" w:cs="Arial"/>
          <w:lang w:eastAsia="en-GB"/>
        </w:rPr>
        <w:t>golden thread</w:t>
      </w:r>
      <w:r w:rsidR="002C32C9" w:rsidRPr="00DC7FBF">
        <w:rPr>
          <w:rFonts w:ascii="Arial" w:eastAsia="Calibri" w:hAnsi="Arial" w:cs="Arial"/>
          <w:lang w:eastAsia="en-GB"/>
        </w:rPr>
        <w:t xml:space="preserve">’ (BusinessBalls, </w:t>
      </w:r>
      <w:r w:rsidR="00A40162" w:rsidRPr="00DC7FBF">
        <w:rPr>
          <w:rFonts w:ascii="Arial" w:eastAsia="Calibri" w:hAnsi="Arial" w:cs="Arial"/>
          <w:lang w:eastAsia="en-GB"/>
        </w:rPr>
        <w:t>2020)</w:t>
      </w:r>
      <w:r w:rsidR="00765B25" w:rsidRPr="00DC7FBF">
        <w:rPr>
          <w:rFonts w:ascii="Arial" w:eastAsia="Calibri" w:hAnsi="Arial" w:cs="Arial"/>
          <w:lang w:eastAsia="en-GB"/>
        </w:rPr>
        <w:t xml:space="preserve"> </w:t>
      </w:r>
      <w:r w:rsidR="002C32C9" w:rsidRPr="00DC7FBF">
        <w:rPr>
          <w:rFonts w:ascii="Arial" w:eastAsia="Calibri" w:hAnsi="Arial" w:cs="Arial"/>
          <w:lang w:eastAsia="en-GB"/>
        </w:rPr>
        <w:t>through the organisation.</w:t>
      </w:r>
    </w:p>
    <w:p w14:paraId="0FD96177" w14:textId="46FC398D" w:rsidR="00953055" w:rsidRPr="00DC7FBF" w:rsidRDefault="00953055" w:rsidP="00DC7FBF">
      <w:pPr>
        <w:spacing w:after="0" w:line="240" w:lineRule="auto"/>
        <w:rPr>
          <w:rFonts w:ascii="Arial" w:hAnsi="Arial" w:cs="Arial"/>
        </w:rPr>
      </w:pPr>
    </w:p>
    <w:p w14:paraId="3CA20F50" w14:textId="02C53887" w:rsidR="00444841" w:rsidRPr="00DC7FBF" w:rsidRDefault="008D5477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To understand managers</w:t>
      </w:r>
      <w:r w:rsidR="00A82B20" w:rsidRPr="00DC7FBF">
        <w:rPr>
          <w:rFonts w:ascii="Arial" w:hAnsi="Arial" w:cs="Arial"/>
        </w:rPr>
        <w:t xml:space="preserve"> </w:t>
      </w:r>
      <w:r w:rsidR="00323C92" w:rsidRPr="00DC7FBF">
        <w:rPr>
          <w:rFonts w:ascii="Arial" w:hAnsi="Arial" w:cs="Arial"/>
        </w:rPr>
        <w:t xml:space="preserve">thoughts and feelings about the current performance management system, </w:t>
      </w:r>
      <w:r w:rsidR="008D3FE5" w:rsidRPr="00DC7FBF">
        <w:rPr>
          <w:rFonts w:ascii="Arial" w:hAnsi="Arial" w:cs="Arial"/>
        </w:rPr>
        <w:t xml:space="preserve">I considered the most recent staff survey results and presented these </w:t>
      </w:r>
      <w:r w:rsidR="00046F0C" w:rsidRPr="00DC7FBF">
        <w:rPr>
          <w:rFonts w:ascii="Arial" w:hAnsi="Arial" w:cs="Arial"/>
        </w:rPr>
        <w:t xml:space="preserve">to the Steering Group </w:t>
      </w:r>
      <w:r w:rsidR="008D3FE5" w:rsidRPr="00DC7FBF">
        <w:rPr>
          <w:rFonts w:ascii="Arial" w:hAnsi="Arial" w:cs="Arial"/>
        </w:rPr>
        <w:t>as part of a desktop baseline assessment (Evidence 2.</w:t>
      </w:r>
      <w:r w:rsidR="003F70D9">
        <w:rPr>
          <w:rFonts w:ascii="Arial" w:hAnsi="Arial" w:cs="Arial"/>
        </w:rPr>
        <w:t>10</w:t>
      </w:r>
      <w:r w:rsidR="008D3FE5" w:rsidRPr="00DC7FBF">
        <w:rPr>
          <w:rFonts w:ascii="Arial" w:hAnsi="Arial" w:cs="Arial"/>
        </w:rPr>
        <w:t>)</w:t>
      </w:r>
      <w:r w:rsidR="00323C92" w:rsidRPr="00DC7FBF">
        <w:rPr>
          <w:rFonts w:ascii="Arial" w:hAnsi="Arial" w:cs="Arial"/>
        </w:rPr>
        <w:t xml:space="preserve">. </w:t>
      </w:r>
      <w:r w:rsidR="00A82B20" w:rsidRPr="00DC7FBF">
        <w:rPr>
          <w:rFonts w:ascii="Arial" w:hAnsi="Arial" w:cs="Arial"/>
        </w:rPr>
        <w:t xml:space="preserve"> </w:t>
      </w:r>
      <w:r w:rsidR="00046F0C" w:rsidRPr="00DC7FBF">
        <w:rPr>
          <w:rFonts w:ascii="Arial" w:hAnsi="Arial" w:cs="Arial"/>
        </w:rPr>
        <w:t>This informed the development of the Improving Together framework</w:t>
      </w:r>
      <w:r w:rsidR="00856A02" w:rsidRPr="00DC7FBF">
        <w:rPr>
          <w:rFonts w:ascii="Arial" w:hAnsi="Arial" w:cs="Arial"/>
        </w:rPr>
        <w:t xml:space="preserve">. </w:t>
      </w:r>
      <w:r w:rsidR="007D3457" w:rsidRPr="00DC7FBF">
        <w:rPr>
          <w:rFonts w:ascii="Arial" w:hAnsi="Arial" w:cs="Arial"/>
        </w:rPr>
        <w:t xml:space="preserve">Whilst I am not longer involved in this project due to a change in role, </w:t>
      </w:r>
      <w:r w:rsidR="003408C7" w:rsidRPr="00DC7FBF">
        <w:rPr>
          <w:rFonts w:ascii="Arial" w:hAnsi="Arial" w:cs="Arial"/>
        </w:rPr>
        <w:t>progress has continued and ‘Improving Together’ will be formally launched later in the Autumn.</w:t>
      </w:r>
    </w:p>
    <w:p w14:paraId="123ECC21" w14:textId="77777777" w:rsidR="00444841" w:rsidRPr="00DC7FBF" w:rsidRDefault="00444841" w:rsidP="00DC7FBF">
      <w:pPr>
        <w:spacing w:after="0" w:line="240" w:lineRule="auto"/>
        <w:rPr>
          <w:rFonts w:ascii="Arial" w:hAnsi="Arial" w:cs="Arial"/>
        </w:rPr>
      </w:pPr>
    </w:p>
    <w:p w14:paraId="5680003D" w14:textId="77777777" w:rsidR="00444841" w:rsidRPr="00DC7FBF" w:rsidRDefault="00444841" w:rsidP="00DC7FBF">
      <w:pPr>
        <w:spacing w:after="0" w:line="240" w:lineRule="auto"/>
        <w:contextualSpacing/>
        <w:rPr>
          <w:rFonts w:ascii="Arial" w:hAnsi="Arial" w:cs="Arial"/>
          <w:color w:val="FF0000"/>
        </w:rPr>
      </w:pPr>
    </w:p>
    <w:p w14:paraId="7561D403" w14:textId="30323C44" w:rsidR="00CA67C5" w:rsidRPr="00DC7FBF" w:rsidRDefault="00CA67C5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  <w:u w:val="single"/>
        </w:rPr>
        <w:br w:type="page"/>
      </w:r>
    </w:p>
    <w:p w14:paraId="6E858179" w14:textId="77777777" w:rsidR="003258F7" w:rsidRDefault="00C407EE" w:rsidP="00DC7FBF">
      <w:pPr>
        <w:spacing w:after="0" w:line="240" w:lineRule="auto"/>
        <w:rPr>
          <w:rFonts w:ascii="Arial" w:hAnsi="Arial" w:cs="Arial"/>
          <w:b/>
        </w:rPr>
      </w:pPr>
      <w:r w:rsidRPr="00DC7FBF">
        <w:rPr>
          <w:rFonts w:ascii="Arial" w:hAnsi="Arial" w:cs="Arial"/>
          <w:b/>
        </w:rPr>
        <w:lastRenderedPageBreak/>
        <w:t>Personal Statement 3</w:t>
      </w:r>
    </w:p>
    <w:p w14:paraId="2019D78A" w14:textId="12F22516" w:rsidR="009B4816" w:rsidRPr="00DC7FBF" w:rsidRDefault="003C204A" w:rsidP="00DC7FBF">
      <w:pPr>
        <w:spacing w:after="0" w:line="240" w:lineRule="auto"/>
        <w:rPr>
          <w:rFonts w:ascii="Arial" w:hAnsi="Arial" w:cs="Arial"/>
          <w:b/>
        </w:rPr>
      </w:pPr>
      <w:r w:rsidRPr="00DC7FBF">
        <w:rPr>
          <w:rFonts w:ascii="Arial" w:hAnsi="Arial" w:cs="Arial"/>
          <w:b/>
        </w:rPr>
        <w:t>A</w:t>
      </w:r>
      <w:r w:rsidR="009B4816" w:rsidRPr="00DC7FBF">
        <w:rPr>
          <w:rFonts w:ascii="Arial" w:hAnsi="Arial" w:cs="Arial"/>
          <w:b/>
        </w:rPr>
        <w:t>ssess</w:t>
      </w:r>
      <w:r w:rsidRPr="00DC7FBF">
        <w:rPr>
          <w:rFonts w:ascii="Arial" w:hAnsi="Arial" w:cs="Arial"/>
          <w:b/>
        </w:rPr>
        <w:t>ing</w:t>
      </w:r>
      <w:r w:rsidR="009B4816" w:rsidRPr="00DC7FBF">
        <w:rPr>
          <w:rFonts w:ascii="Arial" w:hAnsi="Arial" w:cs="Arial"/>
          <w:b/>
        </w:rPr>
        <w:t xml:space="preserve"> the impact of performance management activities on organisational performance and recommendations for enhancement.</w:t>
      </w:r>
    </w:p>
    <w:p w14:paraId="07A9AF85" w14:textId="77777777" w:rsidR="009B4816" w:rsidRPr="00DC7FBF" w:rsidRDefault="009B4816" w:rsidP="00DC7FBF">
      <w:pPr>
        <w:spacing w:after="0" w:line="240" w:lineRule="auto"/>
        <w:rPr>
          <w:rFonts w:ascii="Arial" w:hAnsi="Arial" w:cs="Arial"/>
        </w:rPr>
      </w:pPr>
    </w:p>
    <w:p w14:paraId="2B73933F" w14:textId="54AC0BFD" w:rsidR="001E1C4C" w:rsidRPr="00DC7FBF" w:rsidRDefault="003C204A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3.1</w:t>
      </w:r>
      <w:r w:rsidR="001E1C4C" w:rsidRPr="00DC7FBF">
        <w:rPr>
          <w:rFonts w:ascii="Arial" w:hAnsi="Arial" w:cs="Arial"/>
        </w:rPr>
        <w:tab/>
      </w:r>
      <w:r w:rsidR="00DD792E" w:rsidRPr="00DC7FBF">
        <w:rPr>
          <w:rFonts w:ascii="Arial" w:hAnsi="Arial" w:cs="Arial"/>
          <w:u w:val="single"/>
        </w:rPr>
        <w:t>An assessment of t</w:t>
      </w:r>
      <w:r w:rsidR="001E1C4C" w:rsidRPr="00DC7FBF">
        <w:rPr>
          <w:rFonts w:ascii="Arial" w:hAnsi="Arial" w:cs="Arial"/>
          <w:u w:val="single"/>
        </w:rPr>
        <w:t>he organisation’s approach to High Performance Working</w:t>
      </w:r>
    </w:p>
    <w:p w14:paraId="747870AF" w14:textId="5CD41604" w:rsidR="0001528A" w:rsidRPr="00DC7FBF" w:rsidRDefault="000C1C35" w:rsidP="00DC7FBF">
      <w:pPr>
        <w:spacing w:after="0" w:line="240" w:lineRule="auto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 xml:space="preserve">High Performance Working (HPW) </w:t>
      </w:r>
      <w:r w:rsidR="004235CD" w:rsidRPr="00DC7FBF">
        <w:rPr>
          <w:rFonts w:ascii="Arial" w:hAnsi="Arial" w:cs="Arial"/>
          <w:color w:val="000000" w:themeColor="text1"/>
        </w:rPr>
        <w:t xml:space="preserve">is </w:t>
      </w:r>
      <w:r w:rsidRPr="00DC7FBF">
        <w:rPr>
          <w:rFonts w:ascii="Arial" w:hAnsi="Arial" w:cs="Arial"/>
          <w:color w:val="000000" w:themeColor="text1"/>
        </w:rPr>
        <w:t>a collection of human resource policies and practices that, when complementary, support an organisation to achieve improved performance</w:t>
      </w:r>
      <w:r w:rsidR="001E1C4C" w:rsidRPr="00DC7FBF">
        <w:rPr>
          <w:rFonts w:ascii="Arial" w:hAnsi="Arial" w:cs="Arial"/>
          <w:color w:val="000000" w:themeColor="text1"/>
        </w:rPr>
        <w:t xml:space="preserve">, often </w:t>
      </w:r>
      <w:r w:rsidRPr="00DC7FBF">
        <w:rPr>
          <w:rFonts w:ascii="Arial" w:hAnsi="Arial" w:cs="Arial"/>
          <w:color w:val="000000" w:themeColor="text1"/>
        </w:rPr>
        <w:t>referred to as a ‘bundle’ (Taylor, 2016, p199).</w:t>
      </w:r>
      <w:r w:rsidR="0001528A" w:rsidRPr="00DC7FBF">
        <w:rPr>
          <w:rFonts w:ascii="Arial" w:hAnsi="Arial" w:cs="Arial"/>
          <w:color w:val="000000" w:themeColor="text1"/>
        </w:rPr>
        <w:t xml:space="preserve"> </w:t>
      </w:r>
      <w:r w:rsidR="0001528A" w:rsidRPr="00DC7FBF">
        <w:rPr>
          <w:rFonts w:ascii="Arial" w:hAnsi="Arial" w:cs="Arial"/>
          <w:color w:val="000000" w:themeColor="text1"/>
        </w:rPr>
        <w:t xml:space="preserve">Marchington et al (2016, pp56 - 70) summarise the key elements </w:t>
      </w:r>
      <w:r w:rsidR="004235CD" w:rsidRPr="00DC7FBF">
        <w:rPr>
          <w:rFonts w:ascii="Arial" w:hAnsi="Arial" w:cs="Arial"/>
          <w:color w:val="000000" w:themeColor="text1"/>
        </w:rPr>
        <w:t xml:space="preserve">of the bundle </w:t>
      </w:r>
      <w:r w:rsidR="0001528A" w:rsidRPr="00DC7FBF">
        <w:rPr>
          <w:rFonts w:ascii="Arial" w:hAnsi="Arial" w:cs="Arial"/>
          <w:color w:val="000000" w:themeColor="text1"/>
        </w:rPr>
        <w:t>as:</w:t>
      </w:r>
    </w:p>
    <w:p w14:paraId="4B87DF83" w14:textId="77777777" w:rsidR="0001528A" w:rsidRPr="00DC7FBF" w:rsidRDefault="0001528A" w:rsidP="00DC7FB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6967AD5" w14:textId="2E3AB0FE" w:rsidR="0001528A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Job security and development opportunities;</w:t>
      </w:r>
    </w:p>
    <w:p w14:paraId="45F319D7" w14:textId="77EB832C" w:rsidR="0001528A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Robust recruitment and selection processes;</w:t>
      </w:r>
    </w:p>
    <w:p w14:paraId="1A332C7E" w14:textId="6D27C541" w:rsidR="0001528A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Investment in professional and personal training and development activities;</w:t>
      </w:r>
    </w:p>
    <w:p w14:paraId="383E9A04" w14:textId="29C73C3C" w:rsidR="0001528A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Effective communication and employee engagement;</w:t>
      </w:r>
    </w:p>
    <w:p w14:paraId="54A766CA" w14:textId="5B5E99BE" w:rsidR="0001528A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Teamworking;</w:t>
      </w:r>
    </w:p>
    <w:p w14:paraId="45EA8E4D" w14:textId="77777777" w:rsidR="000E2F06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A fair and equal pay system that rewards performance;</w:t>
      </w:r>
      <w:r w:rsidR="006C4CD8" w:rsidRPr="00DC7FBF">
        <w:rPr>
          <w:rFonts w:ascii="Arial" w:hAnsi="Arial" w:cs="Arial"/>
          <w:color w:val="000000" w:themeColor="text1"/>
        </w:rPr>
        <w:t xml:space="preserve"> </w:t>
      </w:r>
    </w:p>
    <w:p w14:paraId="0A80B994" w14:textId="7DEB4608" w:rsidR="0001528A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A performance management system that aligns individual performance to organisational performance;</w:t>
      </w:r>
    </w:p>
    <w:p w14:paraId="075C1220" w14:textId="2967A81A" w:rsidR="0001528A" w:rsidRPr="00DC7FBF" w:rsidRDefault="0001528A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Standardised terms and conditions, and;</w:t>
      </w:r>
    </w:p>
    <w:p w14:paraId="7230014E" w14:textId="3C34C46D" w:rsidR="0001528A" w:rsidRPr="00DC7FBF" w:rsidRDefault="00E948D6" w:rsidP="00DC7FBF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A</w:t>
      </w:r>
      <w:r w:rsidR="0001528A" w:rsidRPr="00DC7FBF">
        <w:rPr>
          <w:rFonts w:ascii="Arial" w:hAnsi="Arial" w:cs="Arial"/>
          <w:color w:val="000000" w:themeColor="text1"/>
        </w:rPr>
        <w:t xml:space="preserve"> better work-life balance for all employees.</w:t>
      </w:r>
    </w:p>
    <w:p w14:paraId="5DB23C1C" w14:textId="56DEA508" w:rsidR="00451336" w:rsidRPr="00DC7FBF" w:rsidRDefault="00451336" w:rsidP="00DC7FB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740EDFCE" w14:textId="30E85FDC" w:rsidR="0001528A" w:rsidRPr="00DC7FBF" w:rsidRDefault="00E948D6" w:rsidP="00DC7FBF">
      <w:pPr>
        <w:spacing w:after="0" w:line="240" w:lineRule="auto"/>
        <w:rPr>
          <w:rFonts w:ascii="Arial" w:hAnsi="Arial" w:cs="Arial"/>
          <w:color w:val="000000" w:themeColor="text1"/>
        </w:rPr>
      </w:pPr>
      <w:r w:rsidRPr="00DC7FBF">
        <w:rPr>
          <w:rFonts w:ascii="Arial" w:hAnsi="Arial" w:cs="Arial"/>
          <w:color w:val="000000" w:themeColor="text1"/>
        </w:rPr>
        <w:t>O</w:t>
      </w:r>
      <w:r w:rsidR="0001528A" w:rsidRPr="00DC7FBF">
        <w:rPr>
          <w:rFonts w:ascii="Arial" w:hAnsi="Arial" w:cs="Arial"/>
          <w:color w:val="000000" w:themeColor="text1"/>
        </w:rPr>
        <w:t>ther factors</w:t>
      </w:r>
      <w:r w:rsidRPr="00DC7FBF">
        <w:rPr>
          <w:rFonts w:ascii="Arial" w:hAnsi="Arial" w:cs="Arial"/>
          <w:color w:val="000000" w:themeColor="text1"/>
        </w:rPr>
        <w:t xml:space="preserve"> suggested by</w:t>
      </w:r>
      <w:r w:rsidR="0001528A" w:rsidRPr="00DC7FBF">
        <w:rPr>
          <w:rFonts w:ascii="Arial" w:hAnsi="Arial" w:cs="Arial"/>
          <w:color w:val="000000" w:themeColor="text1"/>
        </w:rPr>
        <w:t xml:space="preserve"> </w:t>
      </w:r>
      <w:r w:rsidRPr="00DC7FBF">
        <w:rPr>
          <w:rFonts w:ascii="Arial" w:hAnsi="Arial" w:cs="Arial"/>
          <w:color w:val="000000" w:themeColor="text1"/>
        </w:rPr>
        <w:t>Taylor (2016, p199)</w:t>
      </w:r>
      <w:r w:rsidRPr="00DC7FBF">
        <w:rPr>
          <w:rFonts w:ascii="Arial" w:hAnsi="Arial" w:cs="Arial"/>
          <w:color w:val="000000" w:themeColor="text1"/>
        </w:rPr>
        <w:t xml:space="preserve"> </w:t>
      </w:r>
      <w:r w:rsidR="0001528A" w:rsidRPr="00DC7FBF">
        <w:rPr>
          <w:rFonts w:ascii="Arial" w:hAnsi="Arial" w:cs="Arial"/>
          <w:color w:val="000000" w:themeColor="text1"/>
        </w:rPr>
        <w:t>include internal promotion, a just grievanc</w:t>
      </w:r>
      <w:r w:rsidRPr="00DC7FBF">
        <w:rPr>
          <w:rFonts w:ascii="Arial" w:hAnsi="Arial" w:cs="Arial"/>
          <w:color w:val="000000" w:themeColor="text1"/>
        </w:rPr>
        <w:t xml:space="preserve">e process </w:t>
      </w:r>
      <w:r w:rsidR="0001528A" w:rsidRPr="00DC7FBF">
        <w:rPr>
          <w:rFonts w:ascii="Arial" w:hAnsi="Arial" w:cs="Arial"/>
          <w:color w:val="000000" w:themeColor="text1"/>
        </w:rPr>
        <w:t>without fear of reprisal</w:t>
      </w:r>
      <w:r w:rsidRPr="00DC7FBF">
        <w:rPr>
          <w:rFonts w:ascii="Arial" w:hAnsi="Arial" w:cs="Arial"/>
          <w:color w:val="000000" w:themeColor="text1"/>
        </w:rPr>
        <w:t xml:space="preserve"> </w:t>
      </w:r>
      <w:r w:rsidR="0001528A" w:rsidRPr="00DC7FBF">
        <w:rPr>
          <w:rFonts w:ascii="Arial" w:hAnsi="Arial" w:cs="Arial"/>
          <w:color w:val="000000" w:themeColor="text1"/>
        </w:rPr>
        <w:t>and flexible working opportunities.</w:t>
      </w:r>
    </w:p>
    <w:p w14:paraId="746A28BD" w14:textId="0C53588A" w:rsidR="000C1C35" w:rsidRPr="00DC7FBF" w:rsidRDefault="000C1C35" w:rsidP="00DC7FB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590E000" w14:textId="277885E6" w:rsidR="00B4562E" w:rsidRPr="00DC7FBF" w:rsidRDefault="00116D4A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Hywel Dda </w:t>
      </w:r>
      <w:r w:rsidR="006F4AA8" w:rsidRPr="00DC7FBF">
        <w:rPr>
          <w:rFonts w:ascii="Arial" w:hAnsi="Arial" w:cs="Arial"/>
        </w:rPr>
        <w:t>University Health Board</w:t>
      </w:r>
      <w:r w:rsidR="004E7F80" w:rsidRPr="00DC7FBF">
        <w:rPr>
          <w:rFonts w:ascii="Arial" w:hAnsi="Arial" w:cs="Arial"/>
        </w:rPr>
        <w:t xml:space="preserve"> </w:t>
      </w:r>
      <w:r w:rsidR="00F647F9" w:rsidRPr="00DC7FBF">
        <w:rPr>
          <w:rFonts w:ascii="Arial" w:hAnsi="Arial" w:cs="Arial"/>
        </w:rPr>
        <w:t xml:space="preserve">support HPW through </w:t>
      </w:r>
      <w:r w:rsidR="003172E8" w:rsidRPr="00DC7FBF">
        <w:rPr>
          <w:rFonts w:ascii="Arial" w:hAnsi="Arial" w:cs="Arial"/>
        </w:rPr>
        <w:t xml:space="preserve">a suite of employee policies and </w:t>
      </w:r>
      <w:r w:rsidR="001A7DB9" w:rsidRPr="00DC7FBF">
        <w:rPr>
          <w:rFonts w:ascii="Arial" w:hAnsi="Arial" w:cs="Arial"/>
        </w:rPr>
        <w:t>written control documents</w:t>
      </w:r>
      <w:r w:rsidR="00C84691" w:rsidRPr="00DC7FBF">
        <w:rPr>
          <w:rFonts w:ascii="Arial" w:hAnsi="Arial" w:cs="Arial"/>
        </w:rPr>
        <w:t xml:space="preserve">; some </w:t>
      </w:r>
      <w:r w:rsidR="003D5A8D" w:rsidRPr="00DC7FBF">
        <w:rPr>
          <w:rFonts w:ascii="Arial" w:hAnsi="Arial" w:cs="Arial"/>
        </w:rPr>
        <w:t>are local to the Health Board, others are All Wales policies</w:t>
      </w:r>
      <w:r w:rsidR="00437A2D" w:rsidRPr="00DC7FBF">
        <w:rPr>
          <w:rFonts w:ascii="Arial" w:hAnsi="Arial" w:cs="Arial"/>
        </w:rPr>
        <w:t xml:space="preserve"> (Hywel Dda, 2021</w:t>
      </w:r>
      <w:r w:rsidR="00DB1A6B" w:rsidRPr="00DC7FBF">
        <w:rPr>
          <w:rFonts w:ascii="Arial" w:hAnsi="Arial" w:cs="Arial"/>
        </w:rPr>
        <w:t>a</w:t>
      </w:r>
      <w:r w:rsidR="00437A2D" w:rsidRPr="00DC7FBF">
        <w:rPr>
          <w:rFonts w:ascii="Arial" w:hAnsi="Arial" w:cs="Arial"/>
        </w:rPr>
        <w:t>)</w:t>
      </w:r>
      <w:r w:rsidR="003D5A8D" w:rsidRPr="00DC7FBF">
        <w:rPr>
          <w:rFonts w:ascii="Arial" w:hAnsi="Arial" w:cs="Arial"/>
        </w:rPr>
        <w:t xml:space="preserve">. </w:t>
      </w:r>
      <w:r w:rsidR="004D7A2D" w:rsidRPr="00DC7FBF">
        <w:rPr>
          <w:rFonts w:ascii="Arial" w:hAnsi="Arial" w:cs="Arial"/>
        </w:rPr>
        <w:t>Some examples of t</w:t>
      </w:r>
      <w:r w:rsidR="00E665C8" w:rsidRPr="00DC7FBF">
        <w:rPr>
          <w:rFonts w:ascii="Arial" w:hAnsi="Arial" w:cs="Arial"/>
        </w:rPr>
        <w:t>he</w:t>
      </w:r>
      <w:r w:rsidR="00F647F9" w:rsidRPr="00DC7FBF">
        <w:rPr>
          <w:rFonts w:ascii="Arial" w:hAnsi="Arial" w:cs="Arial"/>
        </w:rPr>
        <w:t xml:space="preserve"> </w:t>
      </w:r>
      <w:r w:rsidR="004D7A2D" w:rsidRPr="00DC7FBF">
        <w:rPr>
          <w:rFonts w:ascii="Arial" w:hAnsi="Arial" w:cs="Arial"/>
        </w:rPr>
        <w:t xml:space="preserve">policies in effect that support HPW </w:t>
      </w:r>
      <w:r w:rsidR="00F647F9" w:rsidRPr="00DC7FBF">
        <w:rPr>
          <w:rFonts w:ascii="Arial" w:hAnsi="Arial" w:cs="Arial"/>
        </w:rPr>
        <w:t>include</w:t>
      </w:r>
      <w:r w:rsidR="00B4562E" w:rsidRPr="00DC7FBF">
        <w:rPr>
          <w:rFonts w:ascii="Arial" w:hAnsi="Arial" w:cs="Arial"/>
        </w:rPr>
        <w:t>:</w:t>
      </w:r>
    </w:p>
    <w:p w14:paraId="094DB461" w14:textId="77777777" w:rsidR="00B4562E" w:rsidRPr="00DC7FBF" w:rsidRDefault="00B4562E" w:rsidP="00DC7FBF">
      <w:pPr>
        <w:spacing w:after="0" w:line="240" w:lineRule="auto"/>
        <w:rPr>
          <w:rFonts w:ascii="Arial" w:hAnsi="Arial" w:cs="Arial"/>
        </w:rPr>
      </w:pPr>
    </w:p>
    <w:p w14:paraId="621EB162" w14:textId="22CEE221" w:rsidR="00030601" w:rsidRPr="00DC7FBF" w:rsidRDefault="00B4562E" w:rsidP="00DC7FBF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Per</w:t>
      </w:r>
      <w:r w:rsidR="007229C4" w:rsidRPr="00DC7FBF">
        <w:rPr>
          <w:rFonts w:ascii="Arial" w:hAnsi="Arial" w:cs="Arial"/>
        </w:rPr>
        <w:t xml:space="preserve">formance Appraisal </w:t>
      </w:r>
      <w:r w:rsidRPr="00DC7FBF">
        <w:rPr>
          <w:rFonts w:ascii="Arial" w:hAnsi="Arial" w:cs="Arial"/>
        </w:rPr>
        <w:t>and</w:t>
      </w:r>
      <w:r w:rsidR="007229C4" w:rsidRPr="00DC7FBF">
        <w:rPr>
          <w:rFonts w:ascii="Arial" w:hAnsi="Arial" w:cs="Arial"/>
        </w:rPr>
        <w:t xml:space="preserve"> Personal Development Policy – supports </w:t>
      </w:r>
      <w:r w:rsidR="00481D66" w:rsidRPr="00DC7FBF">
        <w:rPr>
          <w:rFonts w:ascii="Arial" w:hAnsi="Arial" w:cs="Arial"/>
        </w:rPr>
        <w:t xml:space="preserve">staff </w:t>
      </w:r>
      <w:r w:rsidR="00481D66" w:rsidRPr="00DC7FBF">
        <w:rPr>
          <w:rFonts w:ascii="Arial" w:hAnsi="Arial" w:cs="Arial"/>
        </w:rPr>
        <w:t xml:space="preserve">to </w:t>
      </w:r>
      <w:r w:rsidR="00030601" w:rsidRPr="00DC7FBF">
        <w:rPr>
          <w:rFonts w:ascii="Arial" w:hAnsi="Arial" w:cs="Arial"/>
        </w:rPr>
        <w:t xml:space="preserve">develop through the setting of clear </w:t>
      </w:r>
      <w:r w:rsidR="00481D66" w:rsidRPr="00DC7FBF">
        <w:rPr>
          <w:rFonts w:ascii="Arial" w:hAnsi="Arial" w:cs="Arial"/>
        </w:rPr>
        <w:t>performance objectives</w:t>
      </w:r>
      <w:r w:rsidR="00030601" w:rsidRPr="00DC7FBF">
        <w:rPr>
          <w:rFonts w:ascii="Arial" w:hAnsi="Arial" w:cs="Arial"/>
        </w:rPr>
        <w:t xml:space="preserve"> and an</w:t>
      </w:r>
      <w:r w:rsidR="00481D66" w:rsidRPr="00DC7FBF">
        <w:rPr>
          <w:rFonts w:ascii="Arial" w:hAnsi="Arial" w:cs="Arial"/>
        </w:rPr>
        <w:t xml:space="preserve"> agreed development plan</w:t>
      </w:r>
      <w:r w:rsidR="00030601" w:rsidRPr="00DC7FBF">
        <w:rPr>
          <w:rFonts w:ascii="Arial" w:hAnsi="Arial" w:cs="Arial"/>
        </w:rPr>
        <w:t>.</w:t>
      </w:r>
    </w:p>
    <w:p w14:paraId="75C5E021" w14:textId="4F4A8F3A" w:rsidR="007576F7" w:rsidRPr="00DC7FBF" w:rsidRDefault="007576F7" w:rsidP="00DC7FBF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PADR process </w:t>
      </w:r>
      <w:r w:rsidR="001D34E2" w:rsidRPr="00DC7FBF">
        <w:rPr>
          <w:rFonts w:ascii="Arial" w:hAnsi="Arial" w:cs="Arial"/>
        </w:rPr>
        <w:t xml:space="preserve">aligns </w:t>
      </w:r>
      <w:r w:rsidRPr="00DC7FBF">
        <w:rPr>
          <w:rFonts w:ascii="Arial" w:hAnsi="Arial" w:cs="Arial"/>
        </w:rPr>
        <w:t>closely with</w:t>
      </w:r>
      <w:r w:rsidR="00EB728F" w:rsidRPr="00DC7FBF">
        <w:rPr>
          <w:rFonts w:ascii="Arial" w:hAnsi="Arial" w:cs="Arial"/>
        </w:rPr>
        <w:t xml:space="preserve"> the All Wales P</w:t>
      </w:r>
      <w:r w:rsidRPr="00DC7FBF">
        <w:rPr>
          <w:rFonts w:ascii="Arial" w:hAnsi="Arial" w:cs="Arial"/>
        </w:rPr>
        <w:t>ay</w:t>
      </w:r>
      <w:r w:rsidR="00EB728F" w:rsidRPr="00DC7FBF">
        <w:rPr>
          <w:rFonts w:ascii="Arial" w:hAnsi="Arial" w:cs="Arial"/>
        </w:rPr>
        <w:t xml:space="preserve"> P</w:t>
      </w:r>
      <w:r w:rsidRPr="00DC7FBF">
        <w:rPr>
          <w:rFonts w:ascii="Arial" w:hAnsi="Arial" w:cs="Arial"/>
        </w:rPr>
        <w:t>rogression</w:t>
      </w:r>
      <w:r w:rsidR="00EB728F" w:rsidRPr="00DC7FBF">
        <w:rPr>
          <w:rFonts w:ascii="Arial" w:hAnsi="Arial" w:cs="Arial"/>
        </w:rPr>
        <w:t xml:space="preserve"> Policy </w:t>
      </w:r>
      <w:r w:rsidR="008E6390" w:rsidRPr="00DC7FBF">
        <w:rPr>
          <w:rFonts w:ascii="Arial" w:hAnsi="Arial" w:cs="Arial"/>
        </w:rPr>
        <w:t xml:space="preserve">that aims to </w:t>
      </w:r>
      <w:r w:rsidR="008E6390" w:rsidRPr="00DC7FBF">
        <w:rPr>
          <w:rFonts w:ascii="Arial" w:hAnsi="Arial" w:cs="Arial"/>
        </w:rPr>
        <w:t xml:space="preserve">provide a </w:t>
      </w:r>
      <w:r w:rsidR="008E6390" w:rsidRPr="00DC7FBF">
        <w:rPr>
          <w:rFonts w:ascii="Arial" w:hAnsi="Arial" w:cs="Arial"/>
          <w:color w:val="000000" w:themeColor="text1"/>
        </w:rPr>
        <w:t xml:space="preserve">framework </w:t>
      </w:r>
      <w:r w:rsidR="008E6390" w:rsidRPr="00DC7FBF">
        <w:rPr>
          <w:rFonts w:ascii="Arial" w:hAnsi="Arial" w:cs="Arial"/>
          <w:color w:val="000000" w:themeColor="text1"/>
        </w:rPr>
        <w:t>for</w:t>
      </w:r>
      <w:r w:rsidR="008E6390" w:rsidRPr="00DC7FBF">
        <w:rPr>
          <w:rFonts w:ascii="Arial" w:hAnsi="Arial" w:cs="Arial"/>
          <w:color w:val="000000" w:themeColor="text1"/>
        </w:rPr>
        <w:t xml:space="preserve"> linking pay progression with performance rather than time served in a role</w:t>
      </w:r>
      <w:r w:rsidR="008E6390" w:rsidRPr="00DC7FBF">
        <w:rPr>
          <w:rFonts w:ascii="Arial" w:hAnsi="Arial" w:cs="Arial"/>
          <w:color w:val="000000" w:themeColor="text1"/>
        </w:rPr>
        <w:t xml:space="preserve">. </w:t>
      </w:r>
      <w:r w:rsidR="000A68EA" w:rsidRPr="00DC7FBF">
        <w:rPr>
          <w:rFonts w:ascii="Arial" w:hAnsi="Arial" w:cs="Arial"/>
          <w:color w:val="000000" w:themeColor="text1"/>
        </w:rPr>
        <w:t xml:space="preserve">The NHS Terms and Conditions Handbook (NHS Employers, 2021) </w:t>
      </w:r>
      <w:r w:rsidR="00CC1735" w:rsidRPr="00DC7FBF">
        <w:rPr>
          <w:rFonts w:ascii="Arial" w:hAnsi="Arial" w:cs="Arial"/>
          <w:color w:val="000000" w:themeColor="text1"/>
        </w:rPr>
        <w:t>sets out that ‘</w:t>
      </w:r>
      <w:r w:rsidR="00FB1444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>p</w:t>
      </w:r>
      <w:r w:rsidR="00FB1444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ay progression </w:t>
      </w:r>
      <w:r w:rsidR="00CC1735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is </w:t>
      </w:r>
      <w:r w:rsidR="00FB1444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 xml:space="preserve">conditional </w:t>
      </w:r>
      <w:r w:rsidR="00CC1735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>up</w:t>
      </w:r>
      <w:r w:rsidR="00FB1444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>on individuals demonstrating that they have the requisite knowledge and skills/competencies for their role and that they have demonstrated the required level of </w:t>
      </w:r>
      <w:r w:rsidR="00FB1444" w:rsidRPr="00DC7FBF">
        <w:rPr>
          <w:rFonts w:ascii="Arial" w:hAnsi="Arial" w:cs="Arial"/>
          <w:color w:val="000000" w:themeColor="text1"/>
        </w:rPr>
        <w:t>performance</w:t>
      </w:r>
      <w:r w:rsidR="00FB1444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> and delivery during the review period</w:t>
      </w:r>
      <w:r w:rsidR="00CC1735" w:rsidRPr="00DC7FBF">
        <w:rPr>
          <w:rFonts w:ascii="Arial" w:hAnsi="Arial" w:cs="Arial"/>
          <w:color w:val="000000" w:themeColor="text1"/>
          <w:spacing w:val="3"/>
          <w:shd w:val="clear" w:color="auto" w:fill="FFFFFF"/>
        </w:rPr>
        <w:t>’.</w:t>
      </w:r>
    </w:p>
    <w:p w14:paraId="315865A7" w14:textId="0C9CEE76" w:rsidR="00D85825" w:rsidRPr="00DC7FBF" w:rsidRDefault="00D85825" w:rsidP="00DC7FBF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Learning and Development Policy </w:t>
      </w:r>
      <w:r w:rsidR="001E1C34" w:rsidRPr="00DC7FBF">
        <w:rPr>
          <w:rFonts w:ascii="Arial" w:hAnsi="Arial" w:cs="Arial"/>
        </w:rPr>
        <w:t xml:space="preserve">– aims to ensure an </w:t>
      </w:r>
      <w:r w:rsidR="001E1C34" w:rsidRPr="00DC7FBF">
        <w:rPr>
          <w:rFonts w:ascii="Arial" w:hAnsi="Arial" w:cs="Arial"/>
        </w:rPr>
        <w:t>equitabl</w:t>
      </w:r>
      <w:r w:rsidR="001E1C34" w:rsidRPr="00DC7FBF">
        <w:rPr>
          <w:rFonts w:ascii="Arial" w:hAnsi="Arial" w:cs="Arial"/>
        </w:rPr>
        <w:t>e</w:t>
      </w:r>
      <w:r w:rsidR="001E1C34" w:rsidRPr="00DC7FBF">
        <w:rPr>
          <w:rFonts w:ascii="Arial" w:hAnsi="Arial" w:cs="Arial"/>
        </w:rPr>
        <w:t xml:space="preserve"> and </w:t>
      </w:r>
      <w:r w:rsidR="007733AA" w:rsidRPr="00DC7FBF">
        <w:rPr>
          <w:rFonts w:ascii="Arial" w:hAnsi="Arial" w:cs="Arial"/>
        </w:rPr>
        <w:t xml:space="preserve">fair system to </w:t>
      </w:r>
      <w:r w:rsidR="001E1C34" w:rsidRPr="00DC7FBF">
        <w:rPr>
          <w:rFonts w:ascii="Arial" w:hAnsi="Arial" w:cs="Arial"/>
        </w:rPr>
        <w:t xml:space="preserve">support access to personal and professional development </w:t>
      </w:r>
      <w:r w:rsidR="007733AA" w:rsidRPr="00DC7FBF">
        <w:rPr>
          <w:rFonts w:ascii="Arial" w:hAnsi="Arial" w:cs="Arial"/>
        </w:rPr>
        <w:t xml:space="preserve">to all staff to allow them </w:t>
      </w:r>
      <w:r w:rsidR="001E1C34" w:rsidRPr="00DC7FBF">
        <w:rPr>
          <w:rFonts w:ascii="Arial" w:hAnsi="Arial" w:cs="Arial"/>
        </w:rPr>
        <w:t>to reach their full potential within their role</w:t>
      </w:r>
      <w:r w:rsidR="007733AA" w:rsidRPr="00DC7FBF">
        <w:rPr>
          <w:rFonts w:ascii="Arial" w:hAnsi="Arial" w:cs="Arial"/>
        </w:rPr>
        <w:t>.</w:t>
      </w:r>
      <w:r w:rsidR="00BC44D2" w:rsidRPr="00DC7FBF">
        <w:rPr>
          <w:rFonts w:ascii="Arial" w:hAnsi="Arial" w:cs="Arial"/>
        </w:rPr>
        <w:t xml:space="preserve"> </w:t>
      </w:r>
      <w:r w:rsidR="0038600D" w:rsidRPr="00DC7FBF">
        <w:rPr>
          <w:rFonts w:ascii="Arial" w:hAnsi="Arial" w:cs="Arial"/>
        </w:rPr>
        <w:t xml:space="preserve">The Health Board have agreed a planning objective to support the delivery of </w:t>
      </w:r>
      <w:r w:rsidR="00470204" w:rsidRPr="00DC7FBF">
        <w:rPr>
          <w:rFonts w:ascii="Arial" w:hAnsi="Arial" w:cs="Arial"/>
        </w:rPr>
        <w:t>equitable access to training (Evidence 3.1)</w:t>
      </w:r>
    </w:p>
    <w:p w14:paraId="733364B5" w14:textId="164B51BA" w:rsidR="00FB3511" w:rsidRPr="00DC7FBF" w:rsidRDefault="00895991" w:rsidP="00DC7FBF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Secondment Policy </w:t>
      </w:r>
      <w:r w:rsidR="00586D19" w:rsidRPr="00DC7FBF">
        <w:rPr>
          <w:rFonts w:ascii="Arial" w:hAnsi="Arial" w:cs="Arial"/>
        </w:rPr>
        <w:t>–</w:t>
      </w:r>
      <w:r w:rsidRPr="00DC7FBF">
        <w:rPr>
          <w:rFonts w:ascii="Arial" w:hAnsi="Arial" w:cs="Arial"/>
        </w:rPr>
        <w:t xml:space="preserve"> </w:t>
      </w:r>
      <w:r w:rsidR="00586D19" w:rsidRPr="00DC7FBF">
        <w:rPr>
          <w:rFonts w:ascii="Arial" w:hAnsi="Arial" w:cs="Arial"/>
        </w:rPr>
        <w:t xml:space="preserve">offers opportunities for staff to </w:t>
      </w:r>
      <w:r w:rsidRPr="00DC7FBF">
        <w:rPr>
          <w:rFonts w:ascii="Arial" w:hAnsi="Arial" w:cs="Arial"/>
        </w:rPr>
        <w:t>devel</w:t>
      </w:r>
      <w:r w:rsidR="00586D19" w:rsidRPr="00DC7FBF">
        <w:rPr>
          <w:rFonts w:ascii="Arial" w:hAnsi="Arial" w:cs="Arial"/>
        </w:rPr>
        <w:t xml:space="preserve">op </w:t>
      </w:r>
      <w:r w:rsidRPr="00DC7FBF">
        <w:rPr>
          <w:rFonts w:ascii="Arial" w:hAnsi="Arial" w:cs="Arial"/>
        </w:rPr>
        <w:t xml:space="preserve">and progression </w:t>
      </w:r>
      <w:r w:rsidR="0088058D" w:rsidRPr="00DC7FBF">
        <w:rPr>
          <w:rFonts w:ascii="Arial" w:hAnsi="Arial" w:cs="Arial"/>
        </w:rPr>
        <w:t>whilst helping the organisation to</w:t>
      </w:r>
      <w:r w:rsidRPr="00DC7FBF">
        <w:rPr>
          <w:rFonts w:ascii="Arial" w:hAnsi="Arial" w:cs="Arial"/>
        </w:rPr>
        <w:t xml:space="preserve"> address a short-term need to cover a post</w:t>
      </w:r>
      <w:r w:rsidR="0088058D" w:rsidRPr="00DC7FBF">
        <w:rPr>
          <w:rFonts w:ascii="Arial" w:hAnsi="Arial" w:cs="Arial"/>
        </w:rPr>
        <w:t xml:space="preserve">. It also </w:t>
      </w:r>
      <w:r w:rsidR="0040329A" w:rsidRPr="00DC7FBF">
        <w:rPr>
          <w:rFonts w:ascii="Arial" w:hAnsi="Arial" w:cs="Arial"/>
        </w:rPr>
        <w:t>facilitates the transfer of</w:t>
      </w:r>
      <w:r w:rsidR="0088058D" w:rsidRPr="00DC7FBF">
        <w:rPr>
          <w:rFonts w:ascii="Arial" w:hAnsi="Arial" w:cs="Arial"/>
        </w:rPr>
        <w:t xml:space="preserve"> </w:t>
      </w:r>
      <w:r w:rsidR="0040329A" w:rsidRPr="00DC7FBF">
        <w:rPr>
          <w:rFonts w:ascii="Arial" w:hAnsi="Arial" w:cs="Arial"/>
        </w:rPr>
        <w:t>l</w:t>
      </w:r>
      <w:r w:rsidR="0088058D" w:rsidRPr="00DC7FBF">
        <w:rPr>
          <w:rFonts w:ascii="Arial" w:hAnsi="Arial" w:cs="Arial"/>
        </w:rPr>
        <w:t>earning</w:t>
      </w:r>
      <w:r w:rsidR="0040329A" w:rsidRPr="00DC7FBF">
        <w:rPr>
          <w:rFonts w:ascii="Arial" w:hAnsi="Arial" w:cs="Arial"/>
        </w:rPr>
        <w:t xml:space="preserve"> from one department or organisation to another</w:t>
      </w:r>
      <w:r w:rsidR="006B72A5" w:rsidRPr="00DC7FBF">
        <w:rPr>
          <w:rFonts w:ascii="Arial" w:hAnsi="Arial" w:cs="Arial"/>
        </w:rPr>
        <w:t xml:space="preserve"> and is considered valuable for both employee and the organisation (CIPD, </w:t>
      </w:r>
      <w:r w:rsidR="00FD6F85" w:rsidRPr="00DC7FBF">
        <w:rPr>
          <w:rFonts w:ascii="Arial" w:hAnsi="Arial" w:cs="Arial"/>
        </w:rPr>
        <w:t>2021</w:t>
      </w:r>
      <w:r w:rsidR="00934353" w:rsidRPr="00DC7FBF">
        <w:rPr>
          <w:rFonts w:ascii="Arial" w:hAnsi="Arial" w:cs="Arial"/>
        </w:rPr>
        <w:t>a</w:t>
      </w:r>
      <w:r w:rsidR="00FD6F85" w:rsidRPr="00DC7FBF">
        <w:rPr>
          <w:rFonts w:ascii="Arial" w:hAnsi="Arial" w:cs="Arial"/>
        </w:rPr>
        <w:t>)</w:t>
      </w:r>
      <w:r w:rsidR="0088058D" w:rsidRPr="00DC7FBF">
        <w:rPr>
          <w:rFonts w:ascii="Arial" w:hAnsi="Arial" w:cs="Arial"/>
        </w:rPr>
        <w:t>.</w:t>
      </w:r>
    </w:p>
    <w:p w14:paraId="405C0522" w14:textId="25A3A57F" w:rsidR="00CA0D42" w:rsidRPr="00DC7FBF" w:rsidRDefault="00EC2827" w:rsidP="00DC7FBF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Respect and Resolution Pol</w:t>
      </w:r>
      <w:r w:rsidR="00E566A1" w:rsidRPr="00DC7FBF">
        <w:rPr>
          <w:rFonts w:ascii="Arial" w:hAnsi="Arial" w:cs="Arial"/>
        </w:rPr>
        <w:t xml:space="preserve">icy </w:t>
      </w:r>
      <w:r w:rsidR="00960BAE" w:rsidRPr="00DC7FBF">
        <w:rPr>
          <w:rFonts w:ascii="Arial" w:hAnsi="Arial" w:cs="Arial"/>
        </w:rPr>
        <w:t>–</w:t>
      </w:r>
      <w:r w:rsidR="00E566A1" w:rsidRPr="00DC7FBF">
        <w:rPr>
          <w:rFonts w:ascii="Arial" w:hAnsi="Arial" w:cs="Arial"/>
        </w:rPr>
        <w:t xml:space="preserve"> </w:t>
      </w:r>
      <w:r w:rsidR="00960BAE" w:rsidRPr="00DC7FBF">
        <w:rPr>
          <w:rFonts w:ascii="Arial" w:hAnsi="Arial" w:cs="Arial"/>
        </w:rPr>
        <w:t xml:space="preserve">aims to resolve employee requests </w:t>
      </w:r>
      <w:r w:rsidR="00CB4AAC" w:rsidRPr="00DC7FBF">
        <w:rPr>
          <w:rFonts w:ascii="Arial" w:hAnsi="Arial" w:cs="Arial"/>
        </w:rPr>
        <w:t>fairly, constructively and without unreasonable delay</w:t>
      </w:r>
      <w:r w:rsidR="00484509" w:rsidRPr="00DC7FBF">
        <w:rPr>
          <w:rFonts w:ascii="Arial" w:hAnsi="Arial" w:cs="Arial"/>
        </w:rPr>
        <w:t xml:space="preserve">. This policy </w:t>
      </w:r>
      <w:r w:rsidR="00395E63" w:rsidRPr="00DC7FBF">
        <w:rPr>
          <w:rFonts w:ascii="Arial" w:hAnsi="Arial" w:cs="Arial"/>
        </w:rPr>
        <w:t>recognises the importance o</w:t>
      </w:r>
      <w:r w:rsidR="00484509" w:rsidRPr="00DC7FBF">
        <w:rPr>
          <w:rFonts w:ascii="Arial" w:hAnsi="Arial" w:cs="Arial"/>
        </w:rPr>
        <w:t>f a p</w:t>
      </w:r>
      <w:r w:rsidR="00CB4AAC" w:rsidRPr="00DC7FBF">
        <w:rPr>
          <w:rFonts w:ascii="Arial" w:hAnsi="Arial" w:cs="Arial"/>
        </w:rPr>
        <w:t xml:space="preserve">ositive working environment </w:t>
      </w:r>
      <w:r w:rsidR="00484509" w:rsidRPr="00DC7FBF">
        <w:rPr>
          <w:rFonts w:ascii="Arial" w:hAnsi="Arial" w:cs="Arial"/>
        </w:rPr>
        <w:t xml:space="preserve">and the impact on </w:t>
      </w:r>
      <w:r w:rsidR="00CB4AAC" w:rsidRPr="00DC7FBF">
        <w:rPr>
          <w:rFonts w:ascii="Arial" w:hAnsi="Arial" w:cs="Arial"/>
        </w:rPr>
        <w:t>performance</w:t>
      </w:r>
      <w:r w:rsidR="000675CD" w:rsidRPr="00DC7FBF">
        <w:rPr>
          <w:rFonts w:ascii="Arial" w:hAnsi="Arial" w:cs="Arial"/>
        </w:rPr>
        <w:t xml:space="preserve"> and productivity (CIPD, 2020)</w:t>
      </w:r>
    </w:p>
    <w:p w14:paraId="33452A3D" w14:textId="09D82E47" w:rsidR="00395E63" w:rsidRPr="00DC7FBF" w:rsidRDefault="000E2F06" w:rsidP="00DC7FBF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Work/Life balance flexible working policy </w:t>
      </w:r>
      <w:r w:rsidR="00E06D80" w:rsidRPr="00DC7FBF">
        <w:rPr>
          <w:rFonts w:ascii="Arial" w:hAnsi="Arial" w:cs="Arial"/>
        </w:rPr>
        <w:t>–</w:t>
      </w:r>
      <w:r w:rsidR="0060212D" w:rsidRPr="00DC7FBF">
        <w:rPr>
          <w:rFonts w:ascii="Arial" w:hAnsi="Arial" w:cs="Arial"/>
        </w:rPr>
        <w:t xml:space="preserve"> t</w:t>
      </w:r>
      <w:r w:rsidR="009D6942" w:rsidRPr="00DC7FBF">
        <w:rPr>
          <w:rFonts w:ascii="Arial" w:hAnsi="Arial" w:cs="Arial"/>
        </w:rPr>
        <w:t>he</w:t>
      </w:r>
      <w:r w:rsidR="009D6942" w:rsidRPr="00DC7FBF">
        <w:rPr>
          <w:rFonts w:ascii="Arial" w:hAnsi="Arial" w:cs="Arial"/>
        </w:rPr>
        <w:t xml:space="preserve"> policy describes three types of flexible working</w:t>
      </w:r>
      <w:r w:rsidR="009A50CF" w:rsidRPr="00DC7FBF">
        <w:rPr>
          <w:rFonts w:ascii="Arial" w:hAnsi="Arial" w:cs="Arial"/>
        </w:rPr>
        <w:t>:</w:t>
      </w:r>
      <w:r w:rsidR="009D6942" w:rsidRPr="00DC7FBF">
        <w:rPr>
          <w:rFonts w:ascii="Arial" w:hAnsi="Arial" w:cs="Arial"/>
        </w:rPr>
        <w:t xml:space="preserve"> </w:t>
      </w:r>
      <w:r w:rsidR="009D6942" w:rsidRPr="00DC7FBF">
        <w:rPr>
          <w:rFonts w:ascii="Arial" w:hAnsi="Arial" w:cs="Arial"/>
        </w:rPr>
        <w:t>number of hours worked; times in which the work is undertaken</w:t>
      </w:r>
      <w:r w:rsidR="009A50CF" w:rsidRPr="00DC7FBF">
        <w:rPr>
          <w:rFonts w:ascii="Arial" w:hAnsi="Arial" w:cs="Arial"/>
        </w:rPr>
        <w:t xml:space="preserve"> and </w:t>
      </w:r>
      <w:r w:rsidR="009D6942" w:rsidRPr="00DC7FBF">
        <w:rPr>
          <w:rFonts w:ascii="Arial" w:hAnsi="Arial" w:cs="Arial"/>
        </w:rPr>
        <w:t xml:space="preserve">place </w:t>
      </w:r>
      <w:r w:rsidR="009A50CF" w:rsidRPr="00DC7FBF">
        <w:rPr>
          <w:rFonts w:ascii="Arial" w:hAnsi="Arial" w:cs="Arial"/>
        </w:rPr>
        <w:t>of work</w:t>
      </w:r>
      <w:r w:rsidR="009D6942" w:rsidRPr="00DC7FBF">
        <w:rPr>
          <w:rFonts w:ascii="Arial" w:hAnsi="Arial" w:cs="Arial"/>
        </w:rPr>
        <w:t>.</w:t>
      </w:r>
      <w:r w:rsidR="0060212D" w:rsidRPr="00DC7FBF">
        <w:rPr>
          <w:rFonts w:ascii="Arial" w:hAnsi="Arial" w:cs="Arial"/>
        </w:rPr>
        <w:t xml:space="preserve"> </w:t>
      </w:r>
      <w:r w:rsidR="00127BC9" w:rsidRPr="00DC7FBF">
        <w:rPr>
          <w:rFonts w:ascii="Arial" w:hAnsi="Arial" w:cs="Arial"/>
        </w:rPr>
        <w:t xml:space="preserve">Flexible working has advantages for both employer (increased productivity, </w:t>
      </w:r>
      <w:r w:rsidR="00E768CB" w:rsidRPr="00DC7FBF">
        <w:rPr>
          <w:rFonts w:ascii="Arial" w:hAnsi="Arial" w:cs="Arial"/>
        </w:rPr>
        <w:t>retention and recruitment) and for employee (</w:t>
      </w:r>
      <w:r w:rsidR="000C2357" w:rsidRPr="00DC7FBF">
        <w:rPr>
          <w:rFonts w:ascii="Arial" w:hAnsi="Arial" w:cs="Arial"/>
        </w:rPr>
        <w:t xml:space="preserve">well-being, financial savings and job satisfaction) (Croner, </w:t>
      </w:r>
      <w:r w:rsidR="00831E43" w:rsidRPr="00DC7FBF">
        <w:rPr>
          <w:rFonts w:ascii="Arial" w:hAnsi="Arial" w:cs="Arial"/>
        </w:rPr>
        <w:t>2019)</w:t>
      </w:r>
    </w:p>
    <w:p w14:paraId="20450BE1" w14:textId="6699FC90" w:rsidR="00484509" w:rsidRPr="00DC7FBF" w:rsidRDefault="00484509" w:rsidP="00DC7FBF">
      <w:pPr>
        <w:spacing w:after="0" w:line="240" w:lineRule="auto"/>
        <w:rPr>
          <w:rFonts w:ascii="Arial" w:hAnsi="Arial" w:cs="Arial"/>
        </w:rPr>
      </w:pPr>
    </w:p>
    <w:p w14:paraId="51370D3B" w14:textId="50690F1B" w:rsidR="00402DCC" w:rsidRPr="00DC7FBF" w:rsidRDefault="00402DCC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lastRenderedPageBreak/>
        <w:t>3.2</w:t>
      </w:r>
      <w:r w:rsidRPr="00DC7FBF">
        <w:rPr>
          <w:rFonts w:ascii="Arial" w:hAnsi="Arial" w:cs="Arial"/>
        </w:rPr>
        <w:tab/>
      </w:r>
      <w:r w:rsidR="00637A7D" w:rsidRPr="00DC7FBF">
        <w:rPr>
          <w:rFonts w:ascii="Arial" w:hAnsi="Arial" w:cs="Arial"/>
          <w:u w:val="single"/>
        </w:rPr>
        <w:t>Impact of HPW on performance in Hywel Dda University Health Board</w:t>
      </w:r>
    </w:p>
    <w:p w14:paraId="57386303" w14:textId="2D8F5E04" w:rsidR="00D05B44" w:rsidRPr="00DC7FBF" w:rsidRDefault="00AB0D86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My assessment of </w:t>
      </w:r>
      <w:r w:rsidR="00190D46" w:rsidRPr="00DC7FBF">
        <w:rPr>
          <w:rFonts w:ascii="Arial" w:hAnsi="Arial" w:cs="Arial"/>
        </w:rPr>
        <w:t xml:space="preserve">Hywel Dda’s </w:t>
      </w:r>
      <w:r w:rsidRPr="00DC7FBF">
        <w:rPr>
          <w:rFonts w:ascii="Arial" w:hAnsi="Arial" w:cs="Arial"/>
        </w:rPr>
        <w:t xml:space="preserve">performance management </w:t>
      </w:r>
      <w:r w:rsidR="001B03D7" w:rsidRPr="00DC7FBF">
        <w:rPr>
          <w:rFonts w:ascii="Arial" w:hAnsi="Arial" w:cs="Arial"/>
        </w:rPr>
        <w:t xml:space="preserve">activities and complementary policies and approaches </w:t>
      </w:r>
      <w:r w:rsidR="00E716C8" w:rsidRPr="00DC7FBF">
        <w:rPr>
          <w:rFonts w:ascii="Arial" w:hAnsi="Arial" w:cs="Arial"/>
        </w:rPr>
        <w:t xml:space="preserve">that span </w:t>
      </w:r>
      <w:r w:rsidR="00E50925" w:rsidRPr="00DC7FBF">
        <w:rPr>
          <w:rFonts w:ascii="Arial" w:hAnsi="Arial" w:cs="Arial"/>
        </w:rPr>
        <w:t xml:space="preserve">all aspects of </w:t>
      </w:r>
      <w:r w:rsidR="009E0028" w:rsidRPr="00DC7FBF">
        <w:rPr>
          <w:rFonts w:ascii="Arial" w:hAnsi="Arial" w:cs="Arial"/>
        </w:rPr>
        <w:t>employee management lead</w:t>
      </w:r>
      <w:r w:rsidR="00111F65" w:rsidRPr="00DC7FBF">
        <w:rPr>
          <w:rFonts w:ascii="Arial" w:hAnsi="Arial" w:cs="Arial"/>
        </w:rPr>
        <w:t xml:space="preserve"> me to </w:t>
      </w:r>
      <w:r w:rsidR="00190D46" w:rsidRPr="00DC7FBF">
        <w:rPr>
          <w:rFonts w:ascii="Arial" w:hAnsi="Arial" w:cs="Arial"/>
        </w:rPr>
        <w:t xml:space="preserve">conclude </w:t>
      </w:r>
      <w:r w:rsidR="00111F65" w:rsidRPr="00DC7FBF">
        <w:rPr>
          <w:rFonts w:ascii="Arial" w:hAnsi="Arial" w:cs="Arial"/>
        </w:rPr>
        <w:t>that the organisation</w:t>
      </w:r>
      <w:r w:rsidR="001B03D7" w:rsidRPr="00DC7FBF">
        <w:rPr>
          <w:rFonts w:ascii="Arial" w:hAnsi="Arial" w:cs="Arial"/>
        </w:rPr>
        <w:t xml:space="preserve"> </w:t>
      </w:r>
      <w:r w:rsidR="00146423" w:rsidRPr="00DC7FBF">
        <w:rPr>
          <w:rFonts w:ascii="Arial" w:hAnsi="Arial" w:cs="Arial"/>
        </w:rPr>
        <w:t xml:space="preserve">shows a commitment to </w:t>
      </w:r>
      <w:r w:rsidR="00462D6C" w:rsidRPr="00DC7FBF">
        <w:rPr>
          <w:rFonts w:ascii="Arial" w:hAnsi="Arial" w:cs="Arial"/>
        </w:rPr>
        <w:t xml:space="preserve">High Performance Working. </w:t>
      </w:r>
      <w:r w:rsidR="00355B43" w:rsidRPr="00DC7FBF">
        <w:rPr>
          <w:rFonts w:ascii="Arial" w:hAnsi="Arial" w:cs="Arial"/>
        </w:rPr>
        <w:t>In terms of the impact on performance, COVID 19 has significantly impacted on the organisation’s ability to meet the Welsh Government</w:t>
      </w:r>
      <w:r w:rsidR="00F116D1" w:rsidRPr="00DC7FBF">
        <w:rPr>
          <w:rFonts w:ascii="Arial" w:hAnsi="Arial" w:cs="Arial"/>
        </w:rPr>
        <w:t xml:space="preserve">’s performance targets </w:t>
      </w:r>
      <w:r w:rsidR="00676B61" w:rsidRPr="00DC7FBF">
        <w:rPr>
          <w:rFonts w:ascii="Arial" w:hAnsi="Arial" w:cs="Arial"/>
        </w:rPr>
        <w:t>(NHS Wales, 2020-21)</w:t>
      </w:r>
      <w:r w:rsidR="00676B61" w:rsidRPr="00DC7FBF">
        <w:rPr>
          <w:rFonts w:ascii="Arial" w:hAnsi="Arial" w:cs="Arial"/>
        </w:rPr>
        <w:t xml:space="preserve"> </w:t>
      </w:r>
      <w:r w:rsidR="00F116D1" w:rsidRPr="00DC7FBF">
        <w:rPr>
          <w:rFonts w:ascii="Arial" w:hAnsi="Arial" w:cs="Arial"/>
        </w:rPr>
        <w:t>for essential services</w:t>
      </w:r>
      <w:r w:rsidR="00EB1570" w:rsidRPr="00DC7FBF">
        <w:rPr>
          <w:rFonts w:ascii="Arial" w:hAnsi="Arial" w:cs="Arial"/>
        </w:rPr>
        <w:t xml:space="preserve"> (Hywel Dda, 2021</w:t>
      </w:r>
      <w:r w:rsidR="00DB1A6B" w:rsidRPr="00DC7FBF">
        <w:rPr>
          <w:rFonts w:ascii="Arial" w:hAnsi="Arial" w:cs="Arial"/>
        </w:rPr>
        <w:t>b</w:t>
      </w:r>
      <w:r w:rsidR="00EB1570" w:rsidRPr="00DC7FBF">
        <w:rPr>
          <w:rFonts w:ascii="Arial" w:hAnsi="Arial" w:cs="Arial"/>
        </w:rPr>
        <w:t xml:space="preserve">). </w:t>
      </w:r>
      <w:r w:rsidR="00EF5148" w:rsidRPr="00DC7FBF">
        <w:rPr>
          <w:rFonts w:ascii="Arial" w:hAnsi="Arial" w:cs="Arial"/>
        </w:rPr>
        <w:t>However, during 2020/21, the Welsh Government reduced</w:t>
      </w:r>
      <w:r w:rsidR="00676B61" w:rsidRPr="00DC7FBF">
        <w:rPr>
          <w:rFonts w:ascii="Arial" w:hAnsi="Arial" w:cs="Arial"/>
        </w:rPr>
        <w:t xml:space="preserve"> the Health Board</w:t>
      </w:r>
      <w:r w:rsidR="00EF5148" w:rsidRPr="00DC7FBF">
        <w:rPr>
          <w:rFonts w:ascii="Arial" w:hAnsi="Arial" w:cs="Arial"/>
        </w:rPr>
        <w:t xml:space="preserve">’s escalated performance monitoring status from ‘targeted intervention’ to </w:t>
      </w:r>
      <w:r w:rsidR="004E724D" w:rsidRPr="00DC7FBF">
        <w:rPr>
          <w:rFonts w:ascii="Arial" w:hAnsi="Arial" w:cs="Arial"/>
        </w:rPr>
        <w:t>‘enhanced monitoring’,</w:t>
      </w:r>
      <w:r w:rsidR="002B4F88" w:rsidRPr="00DC7FBF">
        <w:rPr>
          <w:rFonts w:ascii="Arial" w:hAnsi="Arial" w:cs="Arial"/>
        </w:rPr>
        <w:t xml:space="preserve"> in recognition of continued improved performance (</w:t>
      </w:r>
      <w:r w:rsidR="00884329" w:rsidRPr="00DC7FBF">
        <w:rPr>
          <w:rFonts w:ascii="Arial" w:hAnsi="Arial" w:cs="Arial"/>
        </w:rPr>
        <w:t>Hywel Dda, 2021b, p89)</w:t>
      </w:r>
      <w:r w:rsidR="00637A7D" w:rsidRPr="00DC7FBF">
        <w:rPr>
          <w:rFonts w:ascii="Arial" w:hAnsi="Arial" w:cs="Arial"/>
        </w:rPr>
        <w:t>.</w:t>
      </w:r>
    </w:p>
    <w:p w14:paraId="16D2EF1F" w14:textId="60E0CC9F" w:rsidR="00637A7D" w:rsidRPr="00DC7FBF" w:rsidRDefault="00637A7D" w:rsidP="00DC7FBF">
      <w:pPr>
        <w:spacing w:after="0" w:line="240" w:lineRule="auto"/>
        <w:rPr>
          <w:rFonts w:ascii="Arial" w:hAnsi="Arial" w:cs="Arial"/>
        </w:rPr>
      </w:pPr>
    </w:p>
    <w:p w14:paraId="2B16D37E" w14:textId="65920E03" w:rsidR="00637A7D" w:rsidRPr="00DC7FBF" w:rsidRDefault="000A63C8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As discussed in section 2.4, the organisation has</w:t>
      </w:r>
      <w:r w:rsidR="001B2789" w:rsidRPr="00DC7FBF">
        <w:rPr>
          <w:rFonts w:ascii="Arial" w:hAnsi="Arial" w:cs="Arial"/>
        </w:rPr>
        <w:t xml:space="preserve"> committed</w:t>
      </w:r>
      <w:r w:rsidR="00EF57DC" w:rsidRPr="00DC7FBF">
        <w:rPr>
          <w:rFonts w:ascii="Arial" w:hAnsi="Arial" w:cs="Arial"/>
        </w:rPr>
        <w:t xml:space="preserve"> to</w:t>
      </w:r>
      <w:r w:rsidR="001B2789" w:rsidRPr="00DC7FBF">
        <w:rPr>
          <w:rFonts w:ascii="Arial" w:hAnsi="Arial" w:cs="Arial"/>
        </w:rPr>
        <w:t xml:space="preserve"> </w:t>
      </w:r>
      <w:r w:rsidR="00EF57DC" w:rsidRPr="00DC7FBF">
        <w:rPr>
          <w:rFonts w:ascii="Arial" w:hAnsi="Arial" w:cs="Arial"/>
        </w:rPr>
        <w:t xml:space="preserve">a new approach to performance management to deliver </w:t>
      </w:r>
      <w:r w:rsidR="00042405" w:rsidRPr="00DC7FBF">
        <w:rPr>
          <w:rFonts w:ascii="Arial" w:hAnsi="Arial" w:cs="Arial"/>
        </w:rPr>
        <w:t>two Strategic Objectives – ‘</w:t>
      </w:r>
      <w:r w:rsidR="00042405" w:rsidRPr="00DC7FBF">
        <w:rPr>
          <w:rFonts w:ascii="Arial" w:hAnsi="Arial" w:cs="Arial"/>
        </w:rPr>
        <w:t>Working together to be the best we can be</w:t>
      </w:r>
      <w:r w:rsidR="00042405" w:rsidRPr="00DC7FBF">
        <w:rPr>
          <w:rFonts w:ascii="Arial" w:hAnsi="Arial" w:cs="Arial"/>
        </w:rPr>
        <w:t>’</w:t>
      </w:r>
      <w:r w:rsidR="00042405" w:rsidRPr="00DC7FBF">
        <w:rPr>
          <w:rFonts w:ascii="Arial" w:hAnsi="Arial" w:cs="Arial"/>
        </w:rPr>
        <w:t xml:space="preserve"> and </w:t>
      </w:r>
      <w:r w:rsidR="00042405" w:rsidRPr="00DC7FBF">
        <w:rPr>
          <w:rFonts w:ascii="Arial" w:hAnsi="Arial" w:cs="Arial"/>
        </w:rPr>
        <w:t>‘S</w:t>
      </w:r>
      <w:r w:rsidR="00042405" w:rsidRPr="00DC7FBF">
        <w:rPr>
          <w:rFonts w:ascii="Arial" w:hAnsi="Arial" w:cs="Arial"/>
        </w:rPr>
        <w:t>triving to deliver and develop excellent services</w:t>
      </w:r>
      <w:r w:rsidR="00042405" w:rsidRPr="00DC7FBF">
        <w:rPr>
          <w:rFonts w:ascii="Arial" w:hAnsi="Arial" w:cs="Arial"/>
        </w:rPr>
        <w:t>’</w:t>
      </w:r>
      <w:r w:rsidR="00D33709" w:rsidRPr="00DC7FBF">
        <w:rPr>
          <w:rFonts w:ascii="Arial" w:hAnsi="Arial" w:cs="Arial"/>
        </w:rPr>
        <w:t xml:space="preserve">. </w:t>
      </w:r>
      <w:r w:rsidR="00CA174C" w:rsidRPr="00DC7FBF">
        <w:rPr>
          <w:rFonts w:ascii="Arial" w:hAnsi="Arial" w:cs="Arial"/>
        </w:rPr>
        <w:t>Th</w:t>
      </w:r>
      <w:r w:rsidR="00D9478C" w:rsidRPr="00DC7FBF">
        <w:rPr>
          <w:rFonts w:ascii="Arial" w:hAnsi="Arial" w:cs="Arial"/>
        </w:rPr>
        <w:t>is new</w:t>
      </w:r>
      <w:r w:rsidR="00CA174C" w:rsidRPr="00DC7FBF">
        <w:rPr>
          <w:rFonts w:ascii="Arial" w:hAnsi="Arial" w:cs="Arial"/>
        </w:rPr>
        <w:t xml:space="preserve"> </w:t>
      </w:r>
      <w:r w:rsidR="00D9478C" w:rsidRPr="00DC7FBF">
        <w:rPr>
          <w:rFonts w:ascii="Arial" w:hAnsi="Arial" w:cs="Arial"/>
        </w:rPr>
        <w:t xml:space="preserve">framework will </w:t>
      </w:r>
      <w:r w:rsidR="00CA174C" w:rsidRPr="00DC7FBF">
        <w:rPr>
          <w:rFonts w:ascii="Arial" w:hAnsi="Arial" w:cs="Arial"/>
        </w:rPr>
        <w:t>align each member of staff towards a long-term vision</w:t>
      </w:r>
      <w:r w:rsidR="0095401E" w:rsidRPr="00DC7FBF">
        <w:rPr>
          <w:rFonts w:ascii="Arial" w:hAnsi="Arial" w:cs="Arial"/>
        </w:rPr>
        <w:t>; having a shared vision is one of the key principles of a high-preforming team (</w:t>
      </w:r>
      <w:proofErr w:type="spellStart"/>
      <w:r w:rsidR="00D149DA" w:rsidRPr="00DC7FBF">
        <w:rPr>
          <w:rFonts w:ascii="Arial" w:hAnsi="Arial" w:cs="Arial"/>
        </w:rPr>
        <w:t>Alimo</w:t>
      </w:r>
      <w:proofErr w:type="spellEnd"/>
      <w:r w:rsidR="00D149DA" w:rsidRPr="00DC7FBF">
        <w:rPr>
          <w:rFonts w:ascii="Arial" w:hAnsi="Arial" w:cs="Arial"/>
        </w:rPr>
        <w:t>-Metcalfe and Alb</w:t>
      </w:r>
      <w:r w:rsidR="0015531B">
        <w:rPr>
          <w:rFonts w:ascii="Arial" w:hAnsi="Arial" w:cs="Arial"/>
        </w:rPr>
        <w:t>an</w:t>
      </w:r>
      <w:r w:rsidR="00D149DA" w:rsidRPr="00DC7FBF">
        <w:rPr>
          <w:rFonts w:ascii="Arial" w:hAnsi="Arial" w:cs="Arial"/>
        </w:rPr>
        <w:t>-Metcalfe, 2018</w:t>
      </w:r>
      <w:r w:rsidR="0015531B" w:rsidRPr="00DC7FBF">
        <w:rPr>
          <w:rFonts w:ascii="Arial" w:hAnsi="Arial" w:cs="Arial"/>
        </w:rPr>
        <w:t>).</w:t>
      </w:r>
      <w:r w:rsidR="00CA174C" w:rsidRPr="00DC7FBF">
        <w:rPr>
          <w:rFonts w:ascii="Arial" w:hAnsi="Arial" w:cs="Arial"/>
        </w:rPr>
        <w:t xml:space="preserve"> </w:t>
      </w:r>
    </w:p>
    <w:p w14:paraId="5D7D055E" w14:textId="5D5E9AD9" w:rsidR="00A66F64" w:rsidRPr="00DC7FBF" w:rsidRDefault="00A66F64" w:rsidP="00DC7FBF">
      <w:pPr>
        <w:spacing w:after="0" w:line="240" w:lineRule="auto"/>
        <w:rPr>
          <w:rFonts w:ascii="Arial" w:hAnsi="Arial" w:cs="Arial"/>
        </w:rPr>
      </w:pPr>
    </w:p>
    <w:p w14:paraId="11675A91" w14:textId="0955A01C" w:rsidR="00B759B3" w:rsidRPr="00DC7FBF" w:rsidRDefault="00B759B3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3.3</w:t>
      </w:r>
      <w:r w:rsidRPr="00DC7FBF">
        <w:rPr>
          <w:rFonts w:ascii="Arial" w:hAnsi="Arial" w:cs="Arial"/>
        </w:rPr>
        <w:tab/>
      </w:r>
      <w:r w:rsidR="00637BC7" w:rsidRPr="00DC7FBF">
        <w:rPr>
          <w:rFonts w:ascii="Arial" w:hAnsi="Arial" w:cs="Arial"/>
          <w:u w:val="single"/>
        </w:rPr>
        <w:t>Impact of the pandemic on performance activities</w:t>
      </w:r>
    </w:p>
    <w:p w14:paraId="476404E4" w14:textId="2C6BBFF5" w:rsidR="00EE5468" w:rsidRPr="00DC7FBF" w:rsidRDefault="00F474B4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The c</w:t>
      </w:r>
      <w:r w:rsidR="00E91226" w:rsidRPr="00DC7FBF">
        <w:rPr>
          <w:rFonts w:ascii="Arial" w:hAnsi="Arial" w:cs="Arial"/>
        </w:rPr>
        <w:t>urrent</w:t>
      </w:r>
      <w:r w:rsidR="006D33A9" w:rsidRPr="00DC7FBF">
        <w:rPr>
          <w:rFonts w:ascii="Arial" w:hAnsi="Arial" w:cs="Arial"/>
        </w:rPr>
        <w:t xml:space="preserve"> </w:t>
      </w:r>
      <w:r w:rsidRPr="00DC7FBF">
        <w:rPr>
          <w:rFonts w:ascii="Arial" w:hAnsi="Arial" w:cs="Arial"/>
        </w:rPr>
        <w:t>PADR</w:t>
      </w:r>
      <w:r w:rsidR="00E91226" w:rsidRPr="00DC7FBF">
        <w:rPr>
          <w:rFonts w:ascii="Arial" w:hAnsi="Arial" w:cs="Arial"/>
        </w:rPr>
        <w:t xml:space="preserve"> </w:t>
      </w:r>
      <w:r w:rsidR="006D33A9" w:rsidRPr="00DC7FBF">
        <w:rPr>
          <w:rFonts w:ascii="Arial" w:hAnsi="Arial" w:cs="Arial"/>
        </w:rPr>
        <w:t>polic</w:t>
      </w:r>
      <w:r w:rsidRPr="00DC7FBF">
        <w:rPr>
          <w:rFonts w:ascii="Arial" w:hAnsi="Arial" w:cs="Arial"/>
        </w:rPr>
        <w:t>y</w:t>
      </w:r>
      <w:r w:rsidR="006D33A9" w:rsidRPr="00DC7FBF">
        <w:rPr>
          <w:rFonts w:ascii="Arial" w:hAnsi="Arial" w:cs="Arial"/>
        </w:rPr>
        <w:t xml:space="preserve"> </w:t>
      </w:r>
      <w:r w:rsidR="00E91226" w:rsidRPr="00DC7FBF">
        <w:rPr>
          <w:rFonts w:ascii="Arial" w:hAnsi="Arial" w:cs="Arial"/>
        </w:rPr>
        <w:t>do</w:t>
      </w:r>
      <w:r w:rsidRPr="00DC7FBF">
        <w:rPr>
          <w:rFonts w:ascii="Arial" w:hAnsi="Arial" w:cs="Arial"/>
        </w:rPr>
        <w:t xml:space="preserve">es </w:t>
      </w:r>
      <w:r w:rsidR="00E91226" w:rsidRPr="00DC7FBF">
        <w:rPr>
          <w:rFonts w:ascii="Arial" w:hAnsi="Arial" w:cs="Arial"/>
        </w:rPr>
        <w:t>n</w:t>
      </w:r>
      <w:r w:rsidRPr="00DC7FBF">
        <w:rPr>
          <w:rFonts w:ascii="Arial" w:hAnsi="Arial" w:cs="Arial"/>
        </w:rPr>
        <w:t>o</w:t>
      </w:r>
      <w:r w:rsidR="00E91226" w:rsidRPr="00DC7FBF">
        <w:rPr>
          <w:rFonts w:ascii="Arial" w:hAnsi="Arial" w:cs="Arial"/>
        </w:rPr>
        <w:t>t</w:t>
      </w:r>
      <w:r w:rsidR="00CE5A4A" w:rsidRPr="00DC7FBF">
        <w:rPr>
          <w:rFonts w:ascii="Arial" w:hAnsi="Arial" w:cs="Arial"/>
        </w:rPr>
        <w:t xml:space="preserve"> reflect the impact of the pandemic</w:t>
      </w:r>
      <w:r w:rsidR="00E91226" w:rsidRPr="00DC7FBF">
        <w:rPr>
          <w:rFonts w:ascii="Arial" w:hAnsi="Arial" w:cs="Arial"/>
        </w:rPr>
        <w:t xml:space="preserve"> and there are </w:t>
      </w:r>
      <w:r w:rsidR="0015531B" w:rsidRPr="00DC7FBF">
        <w:rPr>
          <w:rFonts w:ascii="Arial" w:hAnsi="Arial" w:cs="Arial"/>
        </w:rPr>
        <w:t>several</w:t>
      </w:r>
      <w:r w:rsidR="00CE5A4A" w:rsidRPr="00DC7FBF">
        <w:rPr>
          <w:rFonts w:ascii="Arial" w:hAnsi="Arial" w:cs="Arial"/>
        </w:rPr>
        <w:t xml:space="preserve"> key areas that the Health Board will need to consider </w:t>
      </w:r>
      <w:r w:rsidR="00EE5468" w:rsidRPr="00DC7FBF">
        <w:rPr>
          <w:rFonts w:ascii="Arial" w:hAnsi="Arial" w:cs="Arial"/>
        </w:rPr>
        <w:t>as changes to working practices become more embedded into our working lives.</w:t>
      </w:r>
      <w:r w:rsidR="00CE5A4A" w:rsidRPr="00DC7FBF">
        <w:rPr>
          <w:rFonts w:ascii="Arial" w:hAnsi="Arial" w:cs="Arial"/>
        </w:rPr>
        <w:t xml:space="preserve"> </w:t>
      </w:r>
      <w:r w:rsidRPr="00DC7FBF">
        <w:rPr>
          <w:rFonts w:ascii="Arial" w:hAnsi="Arial" w:cs="Arial"/>
        </w:rPr>
        <w:t>These may include:</w:t>
      </w:r>
    </w:p>
    <w:p w14:paraId="7A288C4E" w14:textId="018DE8A2" w:rsidR="00CE5A4A" w:rsidRPr="00DC7FBF" w:rsidRDefault="00CE5A4A" w:rsidP="00DC7FB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Pre-pandemic, staff were used to working in traditional ways i.e. co-located in the workplace, working in well-established organisation systems and cultures. </w:t>
      </w:r>
      <w:r w:rsidR="00691CBF" w:rsidRPr="00DC7FBF">
        <w:rPr>
          <w:rFonts w:ascii="Arial" w:hAnsi="Arial" w:cs="Arial"/>
        </w:rPr>
        <w:t>With the likely continuation of home working, McKendrick (2020) refers to research that suggests that ‘</w:t>
      </w:r>
      <w:r w:rsidR="00691CBF" w:rsidRPr="00DC7FBF">
        <w:rPr>
          <w:rFonts w:ascii="Arial" w:hAnsi="Arial" w:cs="Arial"/>
          <w:color w:val="333333"/>
          <w:shd w:val="clear" w:color="auto" w:fill="FCFCFC"/>
        </w:rPr>
        <w:t>the process of innovation needs rethinking’</w:t>
      </w:r>
      <w:r w:rsidR="00691CBF" w:rsidRPr="00DC7FBF">
        <w:rPr>
          <w:rFonts w:ascii="Arial" w:hAnsi="Arial" w:cs="Arial"/>
          <w:color w:val="333333"/>
          <w:shd w:val="clear" w:color="auto" w:fill="FCFCFC"/>
        </w:rPr>
        <w:t xml:space="preserve">. </w:t>
      </w:r>
    </w:p>
    <w:p w14:paraId="009B8C65" w14:textId="4B337CB9" w:rsidR="00CE5A4A" w:rsidRPr="00DC7FBF" w:rsidRDefault="000A4140" w:rsidP="00DC7FB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The impact on working from home on productivity and </w:t>
      </w:r>
      <w:r w:rsidR="008D4FFF" w:rsidRPr="00DC7FBF">
        <w:rPr>
          <w:rFonts w:ascii="Arial" w:hAnsi="Arial" w:cs="Arial"/>
        </w:rPr>
        <w:t>efficiency</w:t>
      </w:r>
      <w:r w:rsidR="001A1B2C" w:rsidRPr="00DC7FBF">
        <w:rPr>
          <w:rFonts w:ascii="Arial" w:hAnsi="Arial" w:cs="Arial"/>
        </w:rPr>
        <w:t xml:space="preserve">. Can </w:t>
      </w:r>
      <w:r w:rsidR="00CE5A4A" w:rsidRPr="00DC7FBF">
        <w:rPr>
          <w:rFonts w:ascii="Arial" w:hAnsi="Arial" w:cs="Arial"/>
        </w:rPr>
        <w:t xml:space="preserve">working from home put individuals more risk of making mistakes due to a loss of concentration as a result of exposure to more non work-related interruptions at home e.g. caring responsibilities, deliveries? </w:t>
      </w:r>
      <w:r w:rsidR="001A1B2C" w:rsidRPr="00DC7FBF">
        <w:rPr>
          <w:rFonts w:ascii="Arial" w:hAnsi="Arial" w:cs="Arial"/>
        </w:rPr>
        <w:t>Or, does</w:t>
      </w:r>
      <w:r w:rsidR="00CE5A4A" w:rsidRPr="00DC7FBF">
        <w:rPr>
          <w:rFonts w:ascii="Arial" w:hAnsi="Arial" w:cs="Arial"/>
        </w:rPr>
        <w:t xml:space="preserve"> working from home increase productivity as staff are experiencing less interruption than they might in the office (NI Business Info, n.d.).</w:t>
      </w:r>
    </w:p>
    <w:p w14:paraId="6A659C23" w14:textId="24DAD16D" w:rsidR="00CE5A4A" w:rsidRPr="00DC7FBF" w:rsidRDefault="005D13DF" w:rsidP="00DC7FB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  <w:color w:val="000000" w:themeColor="text1"/>
        </w:rPr>
        <w:t xml:space="preserve">Whether </w:t>
      </w:r>
      <w:r w:rsidR="00CE5A4A" w:rsidRPr="00DC7FBF">
        <w:rPr>
          <w:rFonts w:ascii="Arial" w:hAnsi="Arial" w:cs="Arial"/>
          <w:color w:val="000000" w:themeColor="text1"/>
        </w:rPr>
        <w:t>working from home provide</w:t>
      </w:r>
      <w:r w:rsidRPr="00DC7FBF">
        <w:rPr>
          <w:rFonts w:ascii="Arial" w:hAnsi="Arial" w:cs="Arial"/>
          <w:color w:val="000000" w:themeColor="text1"/>
        </w:rPr>
        <w:t>s</w:t>
      </w:r>
      <w:r w:rsidR="00CE5A4A" w:rsidRPr="00DC7FBF">
        <w:rPr>
          <w:rFonts w:ascii="Arial" w:hAnsi="Arial" w:cs="Arial"/>
          <w:color w:val="000000" w:themeColor="text1"/>
        </w:rPr>
        <w:t xml:space="preserve"> less </w:t>
      </w:r>
      <w:r w:rsidR="008E1DC1" w:rsidRPr="00DC7FBF">
        <w:rPr>
          <w:rFonts w:ascii="Arial" w:hAnsi="Arial" w:cs="Arial"/>
          <w:color w:val="000000" w:themeColor="text1"/>
        </w:rPr>
        <w:t xml:space="preserve">opportunity for </w:t>
      </w:r>
      <w:r w:rsidR="00CE5A4A" w:rsidRPr="00DC7FBF">
        <w:rPr>
          <w:rFonts w:ascii="Arial" w:hAnsi="Arial" w:cs="Arial"/>
          <w:color w:val="000000" w:themeColor="text1"/>
        </w:rPr>
        <w:t xml:space="preserve">staff </w:t>
      </w:r>
      <w:r w:rsidR="008E1DC1" w:rsidRPr="00DC7FBF">
        <w:rPr>
          <w:rFonts w:ascii="Arial" w:hAnsi="Arial" w:cs="Arial"/>
          <w:color w:val="000000" w:themeColor="text1"/>
        </w:rPr>
        <w:t xml:space="preserve">to have </w:t>
      </w:r>
      <w:r w:rsidR="00CE5A4A" w:rsidRPr="00DC7FBF">
        <w:rPr>
          <w:rFonts w:ascii="Arial" w:hAnsi="Arial" w:cs="Arial"/>
          <w:color w:val="000000" w:themeColor="text1"/>
        </w:rPr>
        <w:t xml:space="preserve">direct access to line managers, putting more junior staff at risk of making isolated decisions due to their reluctance in disturbing their line </w:t>
      </w:r>
      <w:r w:rsidR="00CE5A4A" w:rsidRPr="00DC7FBF">
        <w:rPr>
          <w:rFonts w:ascii="Arial" w:hAnsi="Arial" w:cs="Arial"/>
        </w:rPr>
        <w:t>manager to seek advice</w:t>
      </w:r>
      <w:r w:rsidR="008E1DC1" w:rsidRPr="00DC7FBF">
        <w:rPr>
          <w:rFonts w:ascii="Arial" w:hAnsi="Arial" w:cs="Arial"/>
        </w:rPr>
        <w:t>.</w:t>
      </w:r>
      <w:r w:rsidR="00CE5A4A" w:rsidRPr="00DC7FBF">
        <w:rPr>
          <w:rFonts w:ascii="Arial" w:hAnsi="Arial" w:cs="Arial"/>
        </w:rPr>
        <w:t xml:space="preserve"> </w:t>
      </w:r>
    </w:p>
    <w:p w14:paraId="5723D351" w14:textId="4DC048E8" w:rsidR="00CE5A4A" w:rsidRPr="00DC7FBF" w:rsidRDefault="00CE5A4A" w:rsidP="00DC7FB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With more flexible working, </w:t>
      </w:r>
      <w:r w:rsidR="00640FA3" w:rsidRPr="00DC7FBF">
        <w:rPr>
          <w:rFonts w:ascii="Arial" w:hAnsi="Arial" w:cs="Arial"/>
        </w:rPr>
        <w:t xml:space="preserve">should consideration be given to </w:t>
      </w:r>
      <w:r w:rsidRPr="00DC7FBF">
        <w:rPr>
          <w:rFonts w:ascii="Arial" w:hAnsi="Arial" w:cs="Arial"/>
        </w:rPr>
        <w:t>what we are measuring progress against –i.e. a move away from measuring inputs</w:t>
      </w:r>
      <w:r w:rsidR="001A66B3" w:rsidRPr="00DC7FBF">
        <w:rPr>
          <w:rFonts w:ascii="Arial" w:hAnsi="Arial" w:cs="Arial"/>
        </w:rPr>
        <w:t xml:space="preserve"> </w:t>
      </w:r>
      <w:r w:rsidRPr="00DC7FBF">
        <w:rPr>
          <w:rFonts w:ascii="Arial" w:hAnsi="Arial" w:cs="Arial"/>
        </w:rPr>
        <w:t xml:space="preserve">and more a focus on outputs </w:t>
      </w:r>
      <w:r w:rsidR="001A66B3" w:rsidRPr="00DC7FBF">
        <w:rPr>
          <w:rFonts w:ascii="Arial" w:hAnsi="Arial" w:cs="Arial"/>
        </w:rPr>
        <w:t>(Powell, 2021)</w:t>
      </w:r>
      <w:r w:rsidRPr="00DC7FBF">
        <w:rPr>
          <w:rFonts w:ascii="Arial" w:hAnsi="Arial" w:cs="Arial"/>
        </w:rPr>
        <w:t>.</w:t>
      </w:r>
    </w:p>
    <w:p w14:paraId="146E9F3F" w14:textId="61F40F74" w:rsidR="00CE5A4A" w:rsidRPr="00DC7FBF" w:rsidRDefault="00CE5A4A" w:rsidP="00DC7FB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b/>
          <w:bCs/>
        </w:rPr>
      </w:pPr>
      <w:r w:rsidRPr="00DC7FBF">
        <w:rPr>
          <w:rFonts w:ascii="Arial" w:hAnsi="Arial" w:cs="Arial"/>
        </w:rPr>
        <w:t>How overall well-being impact</w:t>
      </w:r>
      <w:r w:rsidR="00D745CD" w:rsidRPr="00DC7FBF">
        <w:rPr>
          <w:rFonts w:ascii="Arial" w:hAnsi="Arial" w:cs="Arial"/>
        </w:rPr>
        <w:t>s</w:t>
      </w:r>
      <w:r w:rsidRPr="00DC7FBF">
        <w:rPr>
          <w:rFonts w:ascii="Arial" w:hAnsi="Arial" w:cs="Arial"/>
        </w:rPr>
        <w:t xml:space="preserve"> performance when people are not always on site</w:t>
      </w:r>
      <w:r w:rsidR="00D745CD" w:rsidRPr="00DC7FBF">
        <w:rPr>
          <w:rFonts w:ascii="Arial" w:hAnsi="Arial" w:cs="Arial"/>
        </w:rPr>
        <w:t>.</w:t>
      </w:r>
      <w:r w:rsidRPr="00DC7FBF">
        <w:rPr>
          <w:rFonts w:ascii="Arial" w:hAnsi="Arial" w:cs="Arial"/>
        </w:rPr>
        <w:t xml:space="preserve"> Health and well-being are critical to engagement and performance and help to ‘prevent stress and create positive working environments where individuals and organisations can thrive’ (CIPD, 2021</w:t>
      </w:r>
      <w:r w:rsidR="009F7C6A" w:rsidRPr="00DC7FBF">
        <w:rPr>
          <w:rFonts w:ascii="Arial" w:hAnsi="Arial" w:cs="Arial"/>
        </w:rPr>
        <w:t>b</w:t>
      </w:r>
      <w:r w:rsidRPr="00DC7FBF">
        <w:rPr>
          <w:rFonts w:ascii="Arial" w:hAnsi="Arial" w:cs="Arial"/>
        </w:rPr>
        <w:t>).</w:t>
      </w:r>
    </w:p>
    <w:p w14:paraId="3C7B0B9C" w14:textId="77777777" w:rsidR="000A1EAC" w:rsidRPr="00DC7FBF" w:rsidRDefault="000A1EAC" w:rsidP="00DC7FBF">
      <w:pPr>
        <w:spacing w:after="0" w:line="240" w:lineRule="auto"/>
        <w:rPr>
          <w:rFonts w:ascii="Arial" w:hAnsi="Arial" w:cs="Arial"/>
        </w:rPr>
      </w:pPr>
    </w:p>
    <w:p w14:paraId="2ADCAF84" w14:textId="21A9D8CF" w:rsidR="00583480" w:rsidRPr="00DC7FBF" w:rsidRDefault="00F474B4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>3.4</w:t>
      </w:r>
      <w:r w:rsidRPr="00DC7FBF">
        <w:rPr>
          <w:rFonts w:ascii="Arial" w:hAnsi="Arial" w:cs="Arial"/>
        </w:rPr>
        <w:tab/>
      </w:r>
      <w:r w:rsidRPr="00DC7FBF">
        <w:rPr>
          <w:rFonts w:ascii="Arial" w:hAnsi="Arial" w:cs="Arial"/>
          <w:u w:val="single"/>
        </w:rPr>
        <w:t>Recommendations</w:t>
      </w:r>
    </w:p>
    <w:p w14:paraId="0067D995" w14:textId="37D8A716" w:rsidR="00F0126E" w:rsidRPr="00DC7FBF" w:rsidRDefault="00F0126E" w:rsidP="00DC7FBF">
      <w:pPr>
        <w:spacing w:after="0" w:line="240" w:lineRule="auto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Based on my assessment of </w:t>
      </w:r>
      <w:r w:rsidRPr="00DC7FBF">
        <w:rPr>
          <w:rFonts w:ascii="Arial" w:hAnsi="Arial" w:cs="Arial"/>
        </w:rPr>
        <w:t>performance activities</w:t>
      </w:r>
      <w:r w:rsidRPr="00DC7FBF">
        <w:rPr>
          <w:rFonts w:ascii="Arial" w:hAnsi="Arial" w:cs="Arial"/>
        </w:rPr>
        <w:t xml:space="preserve"> in Hywel Dda Health Board, my recommendations for further development are:</w:t>
      </w:r>
    </w:p>
    <w:p w14:paraId="452BF7F9" w14:textId="6B018396" w:rsidR="00504621" w:rsidRPr="00DC7FBF" w:rsidRDefault="005240D1" w:rsidP="00DC7FBF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>Reflecting on 2.1 above,</w:t>
      </w:r>
      <w:r w:rsidR="00F119FD" w:rsidRPr="00DC7FBF">
        <w:rPr>
          <w:rFonts w:ascii="Arial" w:hAnsi="Arial" w:cs="Arial"/>
        </w:rPr>
        <w:t xml:space="preserve"> </w:t>
      </w:r>
      <w:r w:rsidR="00504621" w:rsidRPr="00DC7FBF">
        <w:rPr>
          <w:rFonts w:ascii="Arial" w:hAnsi="Arial" w:cs="Arial"/>
        </w:rPr>
        <w:t>and given the recent restru</w:t>
      </w:r>
      <w:r w:rsidR="008D0828" w:rsidRPr="00DC7FBF">
        <w:rPr>
          <w:rFonts w:ascii="Arial" w:hAnsi="Arial" w:cs="Arial"/>
        </w:rPr>
        <w:t xml:space="preserve">cturing of the Directorate, </w:t>
      </w:r>
      <w:r w:rsidR="00F119FD" w:rsidRPr="00DC7FBF">
        <w:rPr>
          <w:rFonts w:ascii="Arial" w:hAnsi="Arial" w:cs="Arial"/>
        </w:rPr>
        <w:t>issue a</w:t>
      </w:r>
      <w:r w:rsidRPr="00DC7FBF">
        <w:rPr>
          <w:rFonts w:ascii="Arial" w:hAnsi="Arial" w:cs="Arial"/>
        </w:rPr>
        <w:t xml:space="preserve"> </w:t>
      </w:r>
      <w:r w:rsidR="00F119FD" w:rsidRPr="00DC7FBF">
        <w:rPr>
          <w:rFonts w:ascii="Arial" w:hAnsi="Arial" w:cs="Arial"/>
        </w:rPr>
        <w:t xml:space="preserve">communication to staff that </w:t>
      </w:r>
      <w:r w:rsidR="00415889" w:rsidRPr="00DC7FBF">
        <w:rPr>
          <w:rFonts w:ascii="Arial" w:hAnsi="Arial" w:cs="Arial"/>
        </w:rPr>
        <w:t xml:space="preserve">inform them of the </w:t>
      </w:r>
      <w:r w:rsidR="006E38DB" w:rsidRPr="00DC7FBF">
        <w:rPr>
          <w:rFonts w:ascii="Arial" w:hAnsi="Arial" w:cs="Arial"/>
        </w:rPr>
        <w:t xml:space="preserve">current review of the </w:t>
      </w:r>
      <w:r w:rsidR="00812633" w:rsidRPr="00DC7FBF">
        <w:rPr>
          <w:rFonts w:ascii="Arial" w:hAnsi="Arial" w:cs="Arial"/>
        </w:rPr>
        <w:t>PADR Policy</w:t>
      </w:r>
      <w:r w:rsidR="00504621" w:rsidRPr="00DC7FBF">
        <w:rPr>
          <w:rFonts w:ascii="Arial" w:hAnsi="Arial" w:cs="Arial"/>
        </w:rPr>
        <w:t xml:space="preserve"> and a provide a contact f</w:t>
      </w:r>
      <w:r w:rsidR="008D0828" w:rsidRPr="00DC7FBF">
        <w:rPr>
          <w:rFonts w:ascii="Arial" w:hAnsi="Arial" w:cs="Arial"/>
        </w:rPr>
        <w:t>or any queries.</w:t>
      </w:r>
    </w:p>
    <w:p w14:paraId="3C223CEF" w14:textId="1280B06C" w:rsidR="00657DBA" w:rsidRPr="00DC7FBF" w:rsidRDefault="00AA1F8E" w:rsidP="00DC7FB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With the move to more home working, </w:t>
      </w:r>
      <w:r w:rsidR="003432CF" w:rsidRPr="00DC7FBF">
        <w:rPr>
          <w:rFonts w:ascii="Arial" w:hAnsi="Arial" w:cs="Arial"/>
        </w:rPr>
        <w:t xml:space="preserve">consider how </w:t>
      </w:r>
      <w:r w:rsidR="00657DBA" w:rsidRPr="00DC7FBF">
        <w:rPr>
          <w:rFonts w:ascii="Arial" w:hAnsi="Arial" w:cs="Arial"/>
        </w:rPr>
        <w:t xml:space="preserve">objectives </w:t>
      </w:r>
      <w:r w:rsidR="003432CF" w:rsidRPr="00DC7FBF">
        <w:rPr>
          <w:rFonts w:ascii="Arial" w:hAnsi="Arial" w:cs="Arial"/>
        </w:rPr>
        <w:t>can reflect</w:t>
      </w:r>
      <w:r w:rsidR="00365438" w:rsidRPr="00DC7FBF">
        <w:rPr>
          <w:rFonts w:ascii="Arial" w:hAnsi="Arial" w:cs="Arial"/>
        </w:rPr>
        <w:t xml:space="preserve"> performance in terms of </w:t>
      </w:r>
      <w:r w:rsidR="00657DBA" w:rsidRPr="00DC7FBF">
        <w:rPr>
          <w:rFonts w:ascii="Arial" w:hAnsi="Arial" w:cs="Arial"/>
        </w:rPr>
        <w:t xml:space="preserve">innovation to ensure </w:t>
      </w:r>
      <w:r w:rsidR="005436BC" w:rsidRPr="00DC7FBF">
        <w:rPr>
          <w:rFonts w:ascii="Arial" w:hAnsi="Arial" w:cs="Arial"/>
        </w:rPr>
        <w:t xml:space="preserve">the same standard of drive and innovation </w:t>
      </w:r>
      <w:r w:rsidR="005436BC" w:rsidRPr="00DC7FBF">
        <w:rPr>
          <w:rFonts w:ascii="Arial" w:hAnsi="Arial" w:cs="Arial"/>
        </w:rPr>
        <w:t>is maintained as that i</w:t>
      </w:r>
      <w:r w:rsidR="005436BC" w:rsidRPr="00DC7FBF">
        <w:rPr>
          <w:rFonts w:ascii="Arial" w:hAnsi="Arial" w:cs="Arial"/>
        </w:rPr>
        <w:t>n pre-pandemic days</w:t>
      </w:r>
      <w:r w:rsidR="00657DBA" w:rsidRPr="00DC7FBF">
        <w:rPr>
          <w:rFonts w:ascii="Arial" w:hAnsi="Arial" w:cs="Arial"/>
        </w:rPr>
        <w:t xml:space="preserve">. </w:t>
      </w:r>
    </w:p>
    <w:p w14:paraId="318A3127" w14:textId="35267F34" w:rsidR="00E468E5" w:rsidRPr="00DC7FBF" w:rsidRDefault="00B26D64" w:rsidP="00DC7FBF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</w:rPr>
      </w:pPr>
      <w:r w:rsidRPr="00DC7FBF">
        <w:rPr>
          <w:rFonts w:ascii="Arial" w:hAnsi="Arial" w:cs="Arial"/>
        </w:rPr>
        <w:t xml:space="preserve">Consider how </w:t>
      </w:r>
      <w:r w:rsidR="00484519" w:rsidRPr="00DC7FBF">
        <w:rPr>
          <w:rFonts w:ascii="Arial" w:hAnsi="Arial" w:cs="Arial"/>
        </w:rPr>
        <w:t xml:space="preserve">objectives </w:t>
      </w:r>
      <w:r w:rsidRPr="00DC7FBF">
        <w:rPr>
          <w:rFonts w:ascii="Arial" w:hAnsi="Arial" w:cs="Arial"/>
        </w:rPr>
        <w:t xml:space="preserve">can </w:t>
      </w:r>
      <w:r w:rsidR="00A7089F" w:rsidRPr="00DC7FBF">
        <w:rPr>
          <w:rFonts w:ascii="Arial" w:hAnsi="Arial" w:cs="Arial"/>
        </w:rPr>
        <w:t xml:space="preserve">reflect performance in terms of </w:t>
      </w:r>
      <w:r w:rsidR="00484519" w:rsidRPr="00DC7FBF">
        <w:rPr>
          <w:rFonts w:ascii="Arial" w:hAnsi="Arial" w:cs="Arial"/>
        </w:rPr>
        <w:t>how teams are kept motivated, engaged and managed remotely</w:t>
      </w:r>
      <w:r w:rsidR="00A7089F" w:rsidRPr="00DC7FBF">
        <w:rPr>
          <w:rFonts w:ascii="Arial" w:hAnsi="Arial" w:cs="Arial"/>
        </w:rPr>
        <w:t>.</w:t>
      </w:r>
    </w:p>
    <w:p w14:paraId="324AFD77" w14:textId="77777777" w:rsidR="008D0828" w:rsidRPr="00DC7FBF" w:rsidRDefault="008D0828" w:rsidP="00DC7FBF">
      <w:pPr>
        <w:spacing w:after="0" w:line="240" w:lineRule="auto"/>
        <w:rPr>
          <w:rFonts w:ascii="Arial" w:hAnsi="Arial" w:cs="Arial"/>
          <w:u w:val="single"/>
        </w:rPr>
      </w:pPr>
    </w:p>
    <w:p w14:paraId="4C0D1363" w14:textId="2DA0C15D" w:rsidR="001D60BD" w:rsidRPr="00DC7FBF" w:rsidRDefault="001D60BD" w:rsidP="00DC7FBF">
      <w:pPr>
        <w:spacing w:after="0" w:line="240" w:lineRule="auto"/>
        <w:ind w:left="454" w:hanging="454"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t>3.5</w:t>
      </w:r>
      <w:r w:rsidRPr="00DC7FBF">
        <w:rPr>
          <w:rFonts w:ascii="Arial" w:hAnsi="Arial" w:cs="Arial"/>
        </w:rPr>
        <w:tab/>
      </w:r>
      <w:r w:rsidRPr="00DC7FBF">
        <w:rPr>
          <w:rFonts w:ascii="Arial" w:hAnsi="Arial" w:cs="Arial"/>
          <w:u w:val="single"/>
        </w:rPr>
        <w:t>Conclusion</w:t>
      </w:r>
    </w:p>
    <w:p w14:paraId="728A0A40" w14:textId="4A1A18BD" w:rsidR="00F474B4" w:rsidRPr="00DC7FBF" w:rsidRDefault="001D60BD" w:rsidP="00DC7FBF">
      <w:pPr>
        <w:spacing w:after="0" w:line="240" w:lineRule="auto"/>
        <w:contextualSpacing/>
        <w:rPr>
          <w:rFonts w:ascii="Arial" w:hAnsi="Arial" w:cs="Arial"/>
          <w:u w:val="single"/>
        </w:rPr>
      </w:pPr>
      <w:r w:rsidRPr="00DC7FBF">
        <w:rPr>
          <w:rFonts w:ascii="Arial" w:hAnsi="Arial" w:cs="Arial"/>
        </w:rPr>
        <w:lastRenderedPageBreak/>
        <w:t>I have shared my observations with the Health Board</w:t>
      </w:r>
      <w:r w:rsidR="00DE371F" w:rsidRPr="00DC7FBF">
        <w:rPr>
          <w:rFonts w:ascii="Arial" w:hAnsi="Arial" w:cs="Arial"/>
        </w:rPr>
        <w:t xml:space="preserve"> operational</w:t>
      </w:r>
      <w:r w:rsidRPr="00DC7FBF">
        <w:rPr>
          <w:rFonts w:ascii="Arial" w:hAnsi="Arial" w:cs="Arial"/>
        </w:rPr>
        <w:t xml:space="preserve"> lead for </w:t>
      </w:r>
      <w:r w:rsidR="00DE371F" w:rsidRPr="00DC7FBF">
        <w:rPr>
          <w:rFonts w:ascii="Arial" w:hAnsi="Arial" w:cs="Arial"/>
        </w:rPr>
        <w:t>Performance Management</w:t>
      </w:r>
      <w:r w:rsidRPr="00DC7FBF">
        <w:rPr>
          <w:rFonts w:ascii="Arial" w:hAnsi="Arial" w:cs="Arial"/>
        </w:rPr>
        <w:t xml:space="preserve"> and have received a comprehensive response to these (Ev</w:t>
      </w:r>
      <w:r w:rsidR="00DC7FBF" w:rsidRPr="00DC7FBF">
        <w:rPr>
          <w:rFonts w:ascii="Arial" w:hAnsi="Arial" w:cs="Arial"/>
        </w:rPr>
        <w:t>idence</w:t>
      </w:r>
      <w:r w:rsidRPr="00DC7FBF">
        <w:rPr>
          <w:rFonts w:ascii="Arial" w:hAnsi="Arial" w:cs="Arial"/>
        </w:rPr>
        <w:t xml:space="preserve"> </w:t>
      </w:r>
      <w:r w:rsidR="00DC7FBF" w:rsidRPr="00DC7FBF">
        <w:rPr>
          <w:rFonts w:ascii="Arial" w:hAnsi="Arial" w:cs="Arial"/>
        </w:rPr>
        <w:t>3.</w:t>
      </w:r>
      <w:r w:rsidRPr="00DC7FBF">
        <w:rPr>
          <w:rFonts w:ascii="Arial" w:hAnsi="Arial" w:cs="Arial"/>
        </w:rPr>
        <w:t>2).</w:t>
      </w:r>
      <w:bookmarkStart w:id="0" w:name="_GoBack"/>
      <w:bookmarkEnd w:id="0"/>
    </w:p>
    <w:sectPr w:rsidR="00F474B4" w:rsidRPr="00DC7FBF" w:rsidSect="00D95DE5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45434" w14:textId="77777777" w:rsidR="00595C47" w:rsidRDefault="00595C47" w:rsidP="00595C47">
      <w:pPr>
        <w:spacing w:after="0" w:line="240" w:lineRule="auto"/>
      </w:pPr>
      <w:r>
        <w:separator/>
      </w:r>
    </w:p>
  </w:endnote>
  <w:endnote w:type="continuationSeparator" w:id="0">
    <w:p w14:paraId="6BADFF49" w14:textId="77777777" w:rsidR="00595C47" w:rsidRDefault="00595C47" w:rsidP="0059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8C604" w14:textId="77777777" w:rsidR="00595C47" w:rsidRDefault="00595C47" w:rsidP="00595C47">
      <w:pPr>
        <w:spacing w:after="0" w:line="240" w:lineRule="auto"/>
      </w:pPr>
      <w:r>
        <w:separator/>
      </w:r>
    </w:p>
  </w:footnote>
  <w:footnote w:type="continuationSeparator" w:id="0">
    <w:p w14:paraId="6A1CF537" w14:textId="77777777" w:rsidR="00595C47" w:rsidRDefault="00595C47" w:rsidP="00595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D7670"/>
    <w:multiLevelType w:val="hybridMultilevel"/>
    <w:tmpl w:val="D1124B9A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CC06303"/>
    <w:multiLevelType w:val="hybridMultilevel"/>
    <w:tmpl w:val="90EE6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52595"/>
    <w:multiLevelType w:val="hybridMultilevel"/>
    <w:tmpl w:val="EB0E3DF8"/>
    <w:lvl w:ilvl="0" w:tplc="BE0C65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6E3E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CE0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5C6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486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120A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14F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8285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8A5F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1F75D14"/>
    <w:multiLevelType w:val="hybridMultilevel"/>
    <w:tmpl w:val="3F2E2AA8"/>
    <w:lvl w:ilvl="0" w:tplc="C180EBF6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520D5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93B6A"/>
    <w:multiLevelType w:val="hybridMultilevel"/>
    <w:tmpl w:val="0F3E3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313BF"/>
    <w:multiLevelType w:val="hybridMultilevel"/>
    <w:tmpl w:val="8368B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4C4063"/>
    <w:multiLevelType w:val="hybridMultilevel"/>
    <w:tmpl w:val="3192F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256D36"/>
    <w:multiLevelType w:val="hybridMultilevel"/>
    <w:tmpl w:val="14FEB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65FF4"/>
    <w:multiLevelType w:val="hybridMultilevel"/>
    <w:tmpl w:val="C3AA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24BBC"/>
    <w:multiLevelType w:val="hybridMultilevel"/>
    <w:tmpl w:val="7C9E1C4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35536444"/>
    <w:multiLevelType w:val="hybridMultilevel"/>
    <w:tmpl w:val="C7884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C015E"/>
    <w:multiLevelType w:val="hybridMultilevel"/>
    <w:tmpl w:val="57942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62865"/>
    <w:multiLevelType w:val="hybridMultilevel"/>
    <w:tmpl w:val="A7307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CA30B6"/>
    <w:multiLevelType w:val="hybridMultilevel"/>
    <w:tmpl w:val="CE3C6A2C"/>
    <w:lvl w:ilvl="0" w:tplc="8FB6C4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827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641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EC29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028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569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04F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340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3C2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E2A6C52"/>
    <w:multiLevelType w:val="hybridMultilevel"/>
    <w:tmpl w:val="8B20C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D961CA"/>
    <w:multiLevelType w:val="hybridMultilevel"/>
    <w:tmpl w:val="AFBC7554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58881D22"/>
    <w:multiLevelType w:val="hybridMultilevel"/>
    <w:tmpl w:val="C89EE79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3029B"/>
    <w:multiLevelType w:val="hybridMultilevel"/>
    <w:tmpl w:val="323CB0FA"/>
    <w:lvl w:ilvl="0" w:tplc="37B451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866891"/>
    <w:multiLevelType w:val="hybridMultilevel"/>
    <w:tmpl w:val="C89EE79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45619"/>
    <w:multiLevelType w:val="hybridMultilevel"/>
    <w:tmpl w:val="EA624E56"/>
    <w:lvl w:ilvl="0" w:tplc="91A60B98">
      <w:start w:val="1"/>
      <w:numFmt w:val="decimal"/>
      <w:lvlText w:val="%1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D7DBB"/>
    <w:multiLevelType w:val="hybridMultilevel"/>
    <w:tmpl w:val="8CDE8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9A6111"/>
    <w:multiLevelType w:val="hybridMultilevel"/>
    <w:tmpl w:val="1C6237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166CCE"/>
    <w:multiLevelType w:val="hybridMultilevel"/>
    <w:tmpl w:val="D6C02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425C1E"/>
    <w:multiLevelType w:val="hybridMultilevel"/>
    <w:tmpl w:val="84448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A436FD"/>
    <w:multiLevelType w:val="hybridMultilevel"/>
    <w:tmpl w:val="A3F8E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6"/>
  </w:num>
  <w:num w:numId="4">
    <w:abstractNumId w:val="22"/>
  </w:num>
  <w:num w:numId="5">
    <w:abstractNumId w:val="2"/>
  </w:num>
  <w:num w:numId="6">
    <w:abstractNumId w:val="13"/>
  </w:num>
  <w:num w:numId="7">
    <w:abstractNumId w:val="4"/>
  </w:num>
  <w:num w:numId="8">
    <w:abstractNumId w:val="20"/>
  </w:num>
  <w:num w:numId="9">
    <w:abstractNumId w:val="1"/>
  </w:num>
  <w:num w:numId="10">
    <w:abstractNumId w:val="11"/>
  </w:num>
  <w:num w:numId="11">
    <w:abstractNumId w:val="17"/>
  </w:num>
  <w:num w:numId="12">
    <w:abstractNumId w:val="7"/>
  </w:num>
  <w:num w:numId="13">
    <w:abstractNumId w:val="15"/>
  </w:num>
  <w:num w:numId="14">
    <w:abstractNumId w:val="8"/>
  </w:num>
  <w:num w:numId="15">
    <w:abstractNumId w:val="24"/>
  </w:num>
  <w:num w:numId="16">
    <w:abstractNumId w:val="18"/>
  </w:num>
  <w:num w:numId="17">
    <w:abstractNumId w:val="10"/>
  </w:num>
  <w:num w:numId="18">
    <w:abstractNumId w:val="0"/>
  </w:num>
  <w:num w:numId="19">
    <w:abstractNumId w:val="23"/>
  </w:num>
  <w:num w:numId="20">
    <w:abstractNumId w:val="12"/>
  </w:num>
  <w:num w:numId="21">
    <w:abstractNumId w:val="16"/>
  </w:num>
  <w:num w:numId="22">
    <w:abstractNumId w:val="14"/>
  </w:num>
  <w:num w:numId="23">
    <w:abstractNumId w:val="19"/>
  </w:num>
  <w:num w:numId="24">
    <w:abstractNumId w:val="3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16"/>
    <w:rsid w:val="000032D7"/>
    <w:rsid w:val="0001528A"/>
    <w:rsid w:val="00015D3B"/>
    <w:rsid w:val="00017EEA"/>
    <w:rsid w:val="000300BC"/>
    <w:rsid w:val="00030601"/>
    <w:rsid w:val="000315BA"/>
    <w:rsid w:val="00032A3D"/>
    <w:rsid w:val="00032C7F"/>
    <w:rsid w:val="00037574"/>
    <w:rsid w:val="00042405"/>
    <w:rsid w:val="000447B1"/>
    <w:rsid w:val="00046F0C"/>
    <w:rsid w:val="00050FDC"/>
    <w:rsid w:val="00053386"/>
    <w:rsid w:val="00057853"/>
    <w:rsid w:val="000620DF"/>
    <w:rsid w:val="000634B9"/>
    <w:rsid w:val="0006680B"/>
    <w:rsid w:val="000675CD"/>
    <w:rsid w:val="00070F80"/>
    <w:rsid w:val="00071DEE"/>
    <w:rsid w:val="00090483"/>
    <w:rsid w:val="000A1EAC"/>
    <w:rsid w:val="000A20A3"/>
    <w:rsid w:val="000A4140"/>
    <w:rsid w:val="000A63C8"/>
    <w:rsid w:val="000A68EA"/>
    <w:rsid w:val="000A6F78"/>
    <w:rsid w:val="000B009B"/>
    <w:rsid w:val="000B0859"/>
    <w:rsid w:val="000B53A9"/>
    <w:rsid w:val="000C0BBB"/>
    <w:rsid w:val="000C1C35"/>
    <w:rsid w:val="000C2357"/>
    <w:rsid w:val="000C3E50"/>
    <w:rsid w:val="000D0CB9"/>
    <w:rsid w:val="000D1BF5"/>
    <w:rsid w:val="000D5B66"/>
    <w:rsid w:val="000E1F6A"/>
    <w:rsid w:val="000E2F06"/>
    <w:rsid w:val="000E5D52"/>
    <w:rsid w:val="000E7C65"/>
    <w:rsid w:val="000F7A7E"/>
    <w:rsid w:val="00100911"/>
    <w:rsid w:val="00104C3C"/>
    <w:rsid w:val="00111F65"/>
    <w:rsid w:val="001145DB"/>
    <w:rsid w:val="00116D4A"/>
    <w:rsid w:val="00124E0C"/>
    <w:rsid w:val="00125CB0"/>
    <w:rsid w:val="00127BC9"/>
    <w:rsid w:val="00132A48"/>
    <w:rsid w:val="00136E79"/>
    <w:rsid w:val="00137A0F"/>
    <w:rsid w:val="00142117"/>
    <w:rsid w:val="00142C14"/>
    <w:rsid w:val="00146423"/>
    <w:rsid w:val="001527D1"/>
    <w:rsid w:val="0015445E"/>
    <w:rsid w:val="001548CB"/>
    <w:rsid w:val="0015531B"/>
    <w:rsid w:val="00155491"/>
    <w:rsid w:val="00171D5C"/>
    <w:rsid w:val="00181F3C"/>
    <w:rsid w:val="00184180"/>
    <w:rsid w:val="0018780B"/>
    <w:rsid w:val="00190D46"/>
    <w:rsid w:val="001962AB"/>
    <w:rsid w:val="001A1B2C"/>
    <w:rsid w:val="001A66B3"/>
    <w:rsid w:val="001A7DB9"/>
    <w:rsid w:val="001B03D7"/>
    <w:rsid w:val="001B2789"/>
    <w:rsid w:val="001B3012"/>
    <w:rsid w:val="001B6579"/>
    <w:rsid w:val="001C5DC2"/>
    <w:rsid w:val="001C6041"/>
    <w:rsid w:val="001D2D6E"/>
    <w:rsid w:val="001D34E2"/>
    <w:rsid w:val="001D60BD"/>
    <w:rsid w:val="001D77D6"/>
    <w:rsid w:val="001E067D"/>
    <w:rsid w:val="001E0D7F"/>
    <w:rsid w:val="001E1C34"/>
    <w:rsid w:val="001E1C4C"/>
    <w:rsid w:val="001E2101"/>
    <w:rsid w:val="001E2DB7"/>
    <w:rsid w:val="001E436C"/>
    <w:rsid w:val="001E49C5"/>
    <w:rsid w:val="00203268"/>
    <w:rsid w:val="002051EB"/>
    <w:rsid w:val="00207E34"/>
    <w:rsid w:val="002113BB"/>
    <w:rsid w:val="002143D3"/>
    <w:rsid w:val="00215E20"/>
    <w:rsid w:val="002206F4"/>
    <w:rsid w:val="00223DE1"/>
    <w:rsid w:val="00223E28"/>
    <w:rsid w:val="00224BC4"/>
    <w:rsid w:val="00225533"/>
    <w:rsid w:val="00232BF2"/>
    <w:rsid w:val="00233775"/>
    <w:rsid w:val="002407CB"/>
    <w:rsid w:val="00242954"/>
    <w:rsid w:val="002457B5"/>
    <w:rsid w:val="002472B6"/>
    <w:rsid w:val="0025154C"/>
    <w:rsid w:val="00252C23"/>
    <w:rsid w:val="002568AA"/>
    <w:rsid w:val="00257F1C"/>
    <w:rsid w:val="00260E5A"/>
    <w:rsid w:val="00262785"/>
    <w:rsid w:val="002701BA"/>
    <w:rsid w:val="002718AF"/>
    <w:rsid w:val="00272E3F"/>
    <w:rsid w:val="0027305E"/>
    <w:rsid w:val="00274D3B"/>
    <w:rsid w:val="0027637E"/>
    <w:rsid w:val="0028000E"/>
    <w:rsid w:val="00284ABA"/>
    <w:rsid w:val="00293752"/>
    <w:rsid w:val="002B0208"/>
    <w:rsid w:val="002B0D1B"/>
    <w:rsid w:val="002B1361"/>
    <w:rsid w:val="002B1603"/>
    <w:rsid w:val="002B4F88"/>
    <w:rsid w:val="002B50A5"/>
    <w:rsid w:val="002B51C4"/>
    <w:rsid w:val="002B7EE8"/>
    <w:rsid w:val="002C32C9"/>
    <w:rsid w:val="002C3FDC"/>
    <w:rsid w:val="002D2994"/>
    <w:rsid w:val="002D461A"/>
    <w:rsid w:val="002D7895"/>
    <w:rsid w:val="002E1FD2"/>
    <w:rsid w:val="002E7430"/>
    <w:rsid w:val="002E7EB4"/>
    <w:rsid w:val="002F07B1"/>
    <w:rsid w:val="002F0A3E"/>
    <w:rsid w:val="00300401"/>
    <w:rsid w:val="00312F52"/>
    <w:rsid w:val="00313055"/>
    <w:rsid w:val="00313256"/>
    <w:rsid w:val="00314002"/>
    <w:rsid w:val="00315B13"/>
    <w:rsid w:val="003172E8"/>
    <w:rsid w:val="00321235"/>
    <w:rsid w:val="0032205D"/>
    <w:rsid w:val="00323C92"/>
    <w:rsid w:val="0032478B"/>
    <w:rsid w:val="003258F7"/>
    <w:rsid w:val="003371E5"/>
    <w:rsid w:val="003408C7"/>
    <w:rsid w:val="003432CF"/>
    <w:rsid w:val="0034420D"/>
    <w:rsid w:val="00355B43"/>
    <w:rsid w:val="00360153"/>
    <w:rsid w:val="00361068"/>
    <w:rsid w:val="00363332"/>
    <w:rsid w:val="003635E7"/>
    <w:rsid w:val="00365438"/>
    <w:rsid w:val="00376259"/>
    <w:rsid w:val="003837C8"/>
    <w:rsid w:val="0038600D"/>
    <w:rsid w:val="00387184"/>
    <w:rsid w:val="0039326B"/>
    <w:rsid w:val="00393CF9"/>
    <w:rsid w:val="00395E63"/>
    <w:rsid w:val="0039666C"/>
    <w:rsid w:val="003A7A4F"/>
    <w:rsid w:val="003A7F4D"/>
    <w:rsid w:val="003B61BD"/>
    <w:rsid w:val="003C0A6C"/>
    <w:rsid w:val="003C1481"/>
    <w:rsid w:val="003C1C59"/>
    <w:rsid w:val="003C204A"/>
    <w:rsid w:val="003C49DF"/>
    <w:rsid w:val="003D5A8D"/>
    <w:rsid w:val="003D63E6"/>
    <w:rsid w:val="003E4A9F"/>
    <w:rsid w:val="003F2D2E"/>
    <w:rsid w:val="003F70D9"/>
    <w:rsid w:val="00402DCC"/>
    <w:rsid w:val="0040329A"/>
    <w:rsid w:val="00405289"/>
    <w:rsid w:val="00406234"/>
    <w:rsid w:val="00413575"/>
    <w:rsid w:val="00415889"/>
    <w:rsid w:val="00416DFA"/>
    <w:rsid w:val="004235CD"/>
    <w:rsid w:val="004236E9"/>
    <w:rsid w:val="00424107"/>
    <w:rsid w:val="00425239"/>
    <w:rsid w:val="00426965"/>
    <w:rsid w:val="004310DA"/>
    <w:rsid w:val="0043306B"/>
    <w:rsid w:val="00437A2D"/>
    <w:rsid w:val="00444841"/>
    <w:rsid w:val="004472D9"/>
    <w:rsid w:val="004506D4"/>
    <w:rsid w:val="00451336"/>
    <w:rsid w:val="004602E2"/>
    <w:rsid w:val="00462D6C"/>
    <w:rsid w:val="004677AA"/>
    <w:rsid w:val="00470204"/>
    <w:rsid w:val="00476557"/>
    <w:rsid w:val="00477BCA"/>
    <w:rsid w:val="00480A6A"/>
    <w:rsid w:val="0048191D"/>
    <w:rsid w:val="00481D66"/>
    <w:rsid w:val="00483447"/>
    <w:rsid w:val="00484509"/>
    <w:rsid w:val="00484519"/>
    <w:rsid w:val="00484F31"/>
    <w:rsid w:val="00486834"/>
    <w:rsid w:val="00491BD0"/>
    <w:rsid w:val="004A0B4B"/>
    <w:rsid w:val="004A4349"/>
    <w:rsid w:val="004B1D1C"/>
    <w:rsid w:val="004B205C"/>
    <w:rsid w:val="004B293E"/>
    <w:rsid w:val="004B31B8"/>
    <w:rsid w:val="004B5984"/>
    <w:rsid w:val="004B62C6"/>
    <w:rsid w:val="004C4FD4"/>
    <w:rsid w:val="004C5A6D"/>
    <w:rsid w:val="004C5D6A"/>
    <w:rsid w:val="004C6701"/>
    <w:rsid w:val="004D7A2D"/>
    <w:rsid w:val="004E18E4"/>
    <w:rsid w:val="004E60CC"/>
    <w:rsid w:val="004E724D"/>
    <w:rsid w:val="004E7F80"/>
    <w:rsid w:val="004F01F6"/>
    <w:rsid w:val="004F2722"/>
    <w:rsid w:val="004F3CD8"/>
    <w:rsid w:val="004F3CD9"/>
    <w:rsid w:val="00500989"/>
    <w:rsid w:val="00504621"/>
    <w:rsid w:val="00504733"/>
    <w:rsid w:val="005178AB"/>
    <w:rsid w:val="00523C78"/>
    <w:rsid w:val="005240D1"/>
    <w:rsid w:val="005270B3"/>
    <w:rsid w:val="00530D2A"/>
    <w:rsid w:val="005436BC"/>
    <w:rsid w:val="00547BAD"/>
    <w:rsid w:val="00554C95"/>
    <w:rsid w:val="005554C5"/>
    <w:rsid w:val="00555E32"/>
    <w:rsid w:val="0056681F"/>
    <w:rsid w:val="00571B27"/>
    <w:rsid w:val="00572FF3"/>
    <w:rsid w:val="00580A12"/>
    <w:rsid w:val="00583480"/>
    <w:rsid w:val="0058562F"/>
    <w:rsid w:val="00586D19"/>
    <w:rsid w:val="00587DE5"/>
    <w:rsid w:val="00594A68"/>
    <w:rsid w:val="00595C47"/>
    <w:rsid w:val="005B1BA0"/>
    <w:rsid w:val="005B7A56"/>
    <w:rsid w:val="005C0CCC"/>
    <w:rsid w:val="005D13DF"/>
    <w:rsid w:val="005D21BA"/>
    <w:rsid w:val="005D27CF"/>
    <w:rsid w:val="005D4C78"/>
    <w:rsid w:val="005F0357"/>
    <w:rsid w:val="005F05F5"/>
    <w:rsid w:val="005F2C33"/>
    <w:rsid w:val="0060212D"/>
    <w:rsid w:val="006022FE"/>
    <w:rsid w:val="0060301A"/>
    <w:rsid w:val="006051BD"/>
    <w:rsid w:val="006259DD"/>
    <w:rsid w:val="006266EE"/>
    <w:rsid w:val="0063120C"/>
    <w:rsid w:val="006346CB"/>
    <w:rsid w:val="00637A7D"/>
    <w:rsid w:val="00637BC7"/>
    <w:rsid w:val="00640FA3"/>
    <w:rsid w:val="00646A8F"/>
    <w:rsid w:val="006530BD"/>
    <w:rsid w:val="006541D4"/>
    <w:rsid w:val="0065711C"/>
    <w:rsid w:val="006573A7"/>
    <w:rsid w:val="00657DBA"/>
    <w:rsid w:val="006601B9"/>
    <w:rsid w:val="00662476"/>
    <w:rsid w:val="00664279"/>
    <w:rsid w:val="0066543A"/>
    <w:rsid w:val="006701B7"/>
    <w:rsid w:val="0067686E"/>
    <w:rsid w:val="00676B61"/>
    <w:rsid w:val="00682E82"/>
    <w:rsid w:val="0068462E"/>
    <w:rsid w:val="00690E2B"/>
    <w:rsid w:val="00691CBF"/>
    <w:rsid w:val="0069500D"/>
    <w:rsid w:val="00697EB7"/>
    <w:rsid w:val="006A16C3"/>
    <w:rsid w:val="006A199F"/>
    <w:rsid w:val="006B72A5"/>
    <w:rsid w:val="006C4CD8"/>
    <w:rsid w:val="006D33A9"/>
    <w:rsid w:val="006E38DB"/>
    <w:rsid w:val="006E7C50"/>
    <w:rsid w:val="006F4AA8"/>
    <w:rsid w:val="006F5E82"/>
    <w:rsid w:val="006F65F0"/>
    <w:rsid w:val="007055EC"/>
    <w:rsid w:val="007229C4"/>
    <w:rsid w:val="00722D13"/>
    <w:rsid w:val="00725118"/>
    <w:rsid w:val="00726A68"/>
    <w:rsid w:val="00731CD1"/>
    <w:rsid w:val="007544F6"/>
    <w:rsid w:val="00755778"/>
    <w:rsid w:val="00756AD5"/>
    <w:rsid w:val="007576F7"/>
    <w:rsid w:val="00760B40"/>
    <w:rsid w:val="00761FA4"/>
    <w:rsid w:val="00763E40"/>
    <w:rsid w:val="00765B25"/>
    <w:rsid w:val="00766268"/>
    <w:rsid w:val="00766D37"/>
    <w:rsid w:val="007715E5"/>
    <w:rsid w:val="007733AA"/>
    <w:rsid w:val="00782463"/>
    <w:rsid w:val="00783B50"/>
    <w:rsid w:val="00783F63"/>
    <w:rsid w:val="007913A9"/>
    <w:rsid w:val="007A1D20"/>
    <w:rsid w:val="007A487E"/>
    <w:rsid w:val="007A5064"/>
    <w:rsid w:val="007B2951"/>
    <w:rsid w:val="007C1584"/>
    <w:rsid w:val="007C437A"/>
    <w:rsid w:val="007C6B3F"/>
    <w:rsid w:val="007D3457"/>
    <w:rsid w:val="007E3194"/>
    <w:rsid w:val="007E6232"/>
    <w:rsid w:val="007F2336"/>
    <w:rsid w:val="007F2FDE"/>
    <w:rsid w:val="007F40AD"/>
    <w:rsid w:val="008028B1"/>
    <w:rsid w:val="00805680"/>
    <w:rsid w:val="00807E0D"/>
    <w:rsid w:val="00812633"/>
    <w:rsid w:val="008165DF"/>
    <w:rsid w:val="00823B6D"/>
    <w:rsid w:val="00827423"/>
    <w:rsid w:val="00830D50"/>
    <w:rsid w:val="00831E43"/>
    <w:rsid w:val="008350EF"/>
    <w:rsid w:val="008350FA"/>
    <w:rsid w:val="008418C0"/>
    <w:rsid w:val="008432FF"/>
    <w:rsid w:val="00845C3C"/>
    <w:rsid w:val="008565C4"/>
    <w:rsid w:val="00856A02"/>
    <w:rsid w:val="00861528"/>
    <w:rsid w:val="00861E8F"/>
    <w:rsid w:val="0088058D"/>
    <w:rsid w:val="00884329"/>
    <w:rsid w:val="008957A3"/>
    <w:rsid w:val="00895991"/>
    <w:rsid w:val="00897F73"/>
    <w:rsid w:val="008A2768"/>
    <w:rsid w:val="008A5F85"/>
    <w:rsid w:val="008B4A65"/>
    <w:rsid w:val="008B67EA"/>
    <w:rsid w:val="008C0DAA"/>
    <w:rsid w:val="008C0DCD"/>
    <w:rsid w:val="008D0828"/>
    <w:rsid w:val="008D15B8"/>
    <w:rsid w:val="008D1F61"/>
    <w:rsid w:val="008D3C38"/>
    <w:rsid w:val="008D3FE5"/>
    <w:rsid w:val="008D4FFF"/>
    <w:rsid w:val="008D5322"/>
    <w:rsid w:val="008D5477"/>
    <w:rsid w:val="008D5B29"/>
    <w:rsid w:val="008E1DC1"/>
    <w:rsid w:val="008E6390"/>
    <w:rsid w:val="008F773C"/>
    <w:rsid w:val="00904C22"/>
    <w:rsid w:val="00922174"/>
    <w:rsid w:val="00924B99"/>
    <w:rsid w:val="00925DC4"/>
    <w:rsid w:val="00927C8C"/>
    <w:rsid w:val="009336DE"/>
    <w:rsid w:val="00934353"/>
    <w:rsid w:val="00942E61"/>
    <w:rsid w:val="00944E6D"/>
    <w:rsid w:val="00951FE7"/>
    <w:rsid w:val="00952758"/>
    <w:rsid w:val="00953055"/>
    <w:rsid w:val="0095401E"/>
    <w:rsid w:val="00956755"/>
    <w:rsid w:val="00957861"/>
    <w:rsid w:val="00960BAE"/>
    <w:rsid w:val="00960BF3"/>
    <w:rsid w:val="00962D31"/>
    <w:rsid w:val="0096469D"/>
    <w:rsid w:val="00967A80"/>
    <w:rsid w:val="00970791"/>
    <w:rsid w:val="00977663"/>
    <w:rsid w:val="009A4F64"/>
    <w:rsid w:val="009A50CF"/>
    <w:rsid w:val="009B4816"/>
    <w:rsid w:val="009B5CE1"/>
    <w:rsid w:val="009B6E68"/>
    <w:rsid w:val="009C0424"/>
    <w:rsid w:val="009C083E"/>
    <w:rsid w:val="009C09A9"/>
    <w:rsid w:val="009C68BC"/>
    <w:rsid w:val="009D0D02"/>
    <w:rsid w:val="009D6942"/>
    <w:rsid w:val="009E0028"/>
    <w:rsid w:val="009E1459"/>
    <w:rsid w:val="009E4690"/>
    <w:rsid w:val="009E53C4"/>
    <w:rsid w:val="009F4CD4"/>
    <w:rsid w:val="009F65C1"/>
    <w:rsid w:val="009F7C6A"/>
    <w:rsid w:val="00A054CE"/>
    <w:rsid w:val="00A06712"/>
    <w:rsid w:val="00A2203F"/>
    <w:rsid w:val="00A23D9A"/>
    <w:rsid w:val="00A27057"/>
    <w:rsid w:val="00A33A85"/>
    <w:rsid w:val="00A40162"/>
    <w:rsid w:val="00A42697"/>
    <w:rsid w:val="00A45394"/>
    <w:rsid w:val="00A453C9"/>
    <w:rsid w:val="00A51DB7"/>
    <w:rsid w:val="00A56175"/>
    <w:rsid w:val="00A56203"/>
    <w:rsid w:val="00A57F07"/>
    <w:rsid w:val="00A60042"/>
    <w:rsid w:val="00A66F64"/>
    <w:rsid w:val="00A7089F"/>
    <w:rsid w:val="00A8221F"/>
    <w:rsid w:val="00A82B20"/>
    <w:rsid w:val="00A864DE"/>
    <w:rsid w:val="00A93232"/>
    <w:rsid w:val="00AA1299"/>
    <w:rsid w:val="00AA1F8E"/>
    <w:rsid w:val="00AB0D86"/>
    <w:rsid w:val="00AB22FC"/>
    <w:rsid w:val="00AB32F2"/>
    <w:rsid w:val="00AB4FF2"/>
    <w:rsid w:val="00AB7DF5"/>
    <w:rsid w:val="00AC40E6"/>
    <w:rsid w:val="00AC4946"/>
    <w:rsid w:val="00AD0E8F"/>
    <w:rsid w:val="00AD603D"/>
    <w:rsid w:val="00AD60A1"/>
    <w:rsid w:val="00AD68DD"/>
    <w:rsid w:val="00AE18EC"/>
    <w:rsid w:val="00AE326E"/>
    <w:rsid w:val="00AE7BB8"/>
    <w:rsid w:val="00AF0438"/>
    <w:rsid w:val="00AF0E77"/>
    <w:rsid w:val="00AF1638"/>
    <w:rsid w:val="00AF4030"/>
    <w:rsid w:val="00B02266"/>
    <w:rsid w:val="00B038F0"/>
    <w:rsid w:val="00B07480"/>
    <w:rsid w:val="00B101BD"/>
    <w:rsid w:val="00B13200"/>
    <w:rsid w:val="00B26D64"/>
    <w:rsid w:val="00B32AE7"/>
    <w:rsid w:val="00B37302"/>
    <w:rsid w:val="00B44EE1"/>
    <w:rsid w:val="00B4562E"/>
    <w:rsid w:val="00B473DF"/>
    <w:rsid w:val="00B51ED4"/>
    <w:rsid w:val="00B57A20"/>
    <w:rsid w:val="00B759B3"/>
    <w:rsid w:val="00B764D5"/>
    <w:rsid w:val="00B92EC7"/>
    <w:rsid w:val="00B934CE"/>
    <w:rsid w:val="00B93F06"/>
    <w:rsid w:val="00B95F4C"/>
    <w:rsid w:val="00BA763A"/>
    <w:rsid w:val="00BB0EEB"/>
    <w:rsid w:val="00BB2D85"/>
    <w:rsid w:val="00BB3FFB"/>
    <w:rsid w:val="00BB7BF2"/>
    <w:rsid w:val="00BB7F63"/>
    <w:rsid w:val="00BC0DA7"/>
    <w:rsid w:val="00BC2FCE"/>
    <w:rsid w:val="00BC44D2"/>
    <w:rsid w:val="00BC5308"/>
    <w:rsid w:val="00BC73D4"/>
    <w:rsid w:val="00BF555C"/>
    <w:rsid w:val="00C01D1D"/>
    <w:rsid w:val="00C0287A"/>
    <w:rsid w:val="00C1008A"/>
    <w:rsid w:val="00C1186D"/>
    <w:rsid w:val="00C11C4B"/>
    <w:rsid w:val="00C26662"/>
    <w:rsid w:val="00C33619"/>
    <w:rsid w:val="00C34E23"/>
    <w:rsid w:val="00C407EE"/>
    <w:rsid w:val="00C508F7"/>
    <w:rsid w:val="00C54AD1"/>
    <w:rsid w:val="00C70D6C"/>
    <w:rsid w:val="00C71BCA"/>
    <w:rsid w:val="00C76E8C"/>
    <w:rsid w:val="00C82588"/>
    <w:rsid w:val="00C82FBA"/>
    <w:rsid w:val="00C84691"/>
    <w:rsid w:val="00C8637F"/>
    <w:rsid w:val="00C96923"/>
    <w:rsid w:val="00CA0D42"/>
    <w:rsid w:val="00CA174C"/>
    <w:rsid w:val="00CA47DE"/>
    <w:rsid w:val="00CA67C5"/>
    <w:rsid w:val="00CB2CA4"/>
    <w:rsid w:val="00CB4509"/>
    <w:rsid w:val="00CB4AAC"/>
    <w:rsid w:val="00CB7CCF"/>
    <w:rsid w:val="00CC1735"/>
    <w:rsid w:val="00CC2DCB"/>
    <w:rsid w:val="00CC4271"/>
    <w:rsid w:val="00CE5A4A"/>
    <w:rsid w:val="00CF1719"/>
    <w:rsid w:val="00CF30AA"/>
    <w:rsid w:val="00CF3185"/>
    <w:rsid w:val="00D027DE"/>
    <w:rsid w:val="00D04C86"/>
    <w:rsid w:val="00D05086"/>
    <w:rsid w:val="00D05B44"/>
    <w:rsid w:val="00D10A0A"/>
    <w:rsid w:val="00D14697"/>
    <w:rsid w:val="00D149DA"/>
    <w:rsid w:val="00D20686"/>
    <w:rsid w:val="00D23830"/>
    <w:rsid w:val="00D33709"/>
    <w:rsid w:val="00D33CA4"/>
    <w:rsid w:val="00D512DB"/>
    <w:rsid w:val="00D5182E"/>
    <w:rsid w:val="00D5582D"/>
    <w:rsid w:val="00D668B9"/>
    <w:rsid w:val="00D669F6"/>
    <w:rsid w:val="00D719E5"/>
    <w:rsid w:val="00D745CD"/>
    <w:rsid w:val="00D74ABC"/>
    <w:rsid w:val="00D77C81"/>
    <w:rsid w:val="00D83BF8"/>
    <w:rsid w:val="00D85825"/>
    <w:rsid w:val="00D8677B"/>
    <w:rsid w:val="00D8740E"/>
    <w:rsid w:val="00D9478C"/>
    <w:rsid w:val="00D95DE5"/>
    <w:rsid w:val="00DA57DC"/>
    <w:rsid w:val="00DA612C"/>
    <w:rsid w:val="00DB1A6B"/>
    <w:rsid w:val="00DB1BD7"/>
    <w:rsid w:val="00DC23D1"/>
    <w:rsid w:val="00DC3151"/>
    <w:rsid w:val="00DC7FBF"/>
    <w:rsid w:val="00DD36A0"/>
    <w:rsid w:val="00DD59E9"/>
    <w:rsid w:val="00DD792E"/>
    <w:rsid w:val="00DE0B82"/>
    <w:rsid w:val="00DE371F"/>
    <w:rsid w:val="00DE5B3C"/>
    <w:rsid w:val="00DF6693"/>
    <w:rsid w:val="00E0024E"/>
    <w:rsid w:val="00E043EC"/>
    <w:rsid w:val="00E06D80"/>
    <w:rsid w:val="00E107C7"/>
    <w:rsid w:val="00E45F5E"/>
    <w:rsid w:val="00E468E5"/>
    <w:rsid w:val="00E50925"/>
    <w:rsid w:val="00E566A1"/>
    <w:rsid w:val="00E64AB6"/>
    <w:rsid w:val="00E64C8D"/>
    <w:rsid w:val="00E665C8"/>
    <w:rsid w:val="00E706C3"/>
    <w:rsid w:val="00E716C8"/>
    <w:rsid w:val="00E71DC0"/>
    <w:rsid w:val="00E72CC1"/>
    <w:rsid w:val="00E768CB"/>
    <w:rsid w:val="00E816EE"/>
    <w:rsid w:val="00E84D5F"/>
    <w:rsid w:val="00E91226"/>
    <w:rsid w:val="00E92714"/>
    <w:rsid w:val="00E948D6"/>
    <w:rsid w:val="00EA04E5"/>
    <w:rsid w:val="00EA625A"/>
    <w:rsid w:val="00EA7A9B"/>
    <w:rsid w:val="00EB1570"/>
    <w:rsid w:val="00EB5963"/>
    <w:rsid w:val="00EB6F71"/>
    <w:rsid w:val="00EB728F"/>
    <w:rsid w:val="00EC22F6"/>
    <w:rsid w:val="00EC2739"/>
    <w:rsid w:val="00EC2827"/>
    <w:rsid w:val="00EC4AD2"/>
    <w:rsid w:val="00EC55F5"/>
    <w:rsid w:val="00EC7BF6"/>
    <w:rsid w:val="00ED4871"/>
    <w:rsid w:val="00ED6741"/>
    <w:rsid w:val="00ED7FE2"/>
    <w:rsid w:val="00EE5468"/>
    <w:rsid w:val="00EF0D90"/>
    <w:rsid w:val="00EF4BBE"/>
    <w:rsid w:val="00EF5148"/>
    <w:rsid w:val="00EF57DC"/>
    <w:rsid w:val="00EF58BA"/>
    <w:rsid w:val="00F0126E"/>
    <w:rsid w:val="00F03776"/>
    <w:rsid w:val="00F116D1"/>
    <w:rsid w:val="00F119FD"/>
    <w:rsid w:val="00F25554"/>
    <w:rsid w:val="00F2718C"/>
    <w:rsid w:val="00F30739"/>
    <w:rsid w:val="00F474B4"/>
    <w:rsid w:val="00F51B5A"/>
    <w:rsid w:val="00F53581"/>
    <w:rsid w:val="00F631CB"/>
    <w:rsid w:val="00F63213"/>
    <w:rsid w:val="00F647F9"/>
    <w:rsid w:val="00F6531A"/>
    <w:rsid w:val="00F85A1E"/>
    <w:rsid w:val="00F85EB9"/>
    <w:rsid w:val="00F92BAA"/>
    <w:rsid w:val="00F94629"/>
    <w:rsid w:val="00F96314"/>
    <w:rsid w:val="00F967B3"/>
    <w:rsid w:val="00FA302D"/>
    <w:rsid w:val="00FA55C1"/>
    <w:rsid w:val="00FB1444"/>
    <w:rsid w:val="00FB3511"/>
    <w:rsid w:val="00FB424F"/>
    <w:rsid w:val="00FB6243"/>
    <w:rsid w:val="00FB783E"/>
    <w:rsid w:val="00FC720C"/>
    <w:rsid w:val="00FD06CE"/>
    <w:rsid w:val="00FD33AC"/>
    <w:rsid w:val="00FD5098"/>
    <w:rsid w:val="00FD6D13"/>
    <w:rsid w:val="00FD6F85"/>
    <w:rsid w:val="00FE301E"/>
    <w:rsid w:val="00FF2D9B"/>
    <w:rsid w:val="00FF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B6B94"/>
  <w15:chartTrackingRefBased/>
  <w15:docId w15:val="{BAD8BF32-6E3B-4C2D-BD25-669922BA0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Points,Bullet point text,Dot pt,No Spacing1,List Paragraph Char Char Char,Indicator Text,Numbered Para 1,List Paragraph1,MAIN CONTENT,Bullet 1,List Paragraph11,List Paragraph12,F5 List Paragraph,Colorful List - Accent 11,OBC Bullet"/>
    <w:basedOn w:val="Normal"/>
    <w:link w:val="ListParagraphChar"/>
    <w:uiPriority w:val="34"/>
    <w:qFormat/>
    <w:rsid w:val="009B4816"/>
    <w:pPr>
      <w:spacing w:after="200"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D2068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1D5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FDC"/>
    <w:rPr>
      <w:color w:val="605E5C"/>
      <w:shd w:val="clear" w:color="auto" w:fill="E1DFDD"/>
    </w:rPr>
  </w:style>
  <w:style w:type="character" w:customStyle="1" w:styleId="ListParagraphChar">
    <w:name w:val="List Paragraph Char"/>
    <w:aliases w:val="Bullet Points Char,Bullet point text Char,Dot pt Char,No Spacing1 Char,List Paragraph Char Char Char Char,Indicator Text Char,Numbered Para 1 Char,List Paragraph1 Char,MAIN CONTENT Char,Bullet 1 Char,List Paragraph11 Char"/>
    <w:basedOn w:val="DefaultParagraphFont"/>
    <w:link w:val="ListParagraph"/>
    <w:uiPriority w:val="34"/>
    <w:qFormat/>
    <w:locked/>
    <w:rsid w:val="00C8637F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8F773C"/>
    <w:pPr>
      <w:tabs>
        <w:tab w:val="center" w:pos="4320"/>
        <w:tab w:val="right" w:pos="8640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F773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F773C"/>
    <w:pPr>
      <w:tabs>
        <w:tab w:val="center" w:pos="4320"/>
        <w:tab w:val="right" w:pos="8640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F773C"/>
    <w:rPr>
      <w:rFonts w:ascii="Times New Roman" w:eastAsia="Times New Roman" w:hAnsi="Times New Roman" w:cs="Times New Roman"/>
      <w:sz w:val="24"/>
      <w:szCs w:val="24"/>
    </w:rPr>
  </w:style>
  <w:style w:type="paragraph" w:customStyle="1" w:styleId="Bullets">
    <w:name w:val="Bullets"/>
    <w:basedOn w:val="Normal"/>
    <w:qFormat/>
    <w:rsid w:val="008F773C"/>
    <w:pPr>
      <w:numPr>
        <w:numId w:val="24"/>
      </w:numPr>
      <w:autoSpaceDE w:val="0"/>
      <w:autoSpaceDN w:val="0"/>
      <w:adjustRightInd w:val="0"/>
      <w:spacing w:after="0" w:line="240" w:lineRule="auto"/>
      <w:ind w:left="284" w:hanging="284"/>
    </w:pPr>
    <w:rPr>
      <w:rFonts w:ascii="Arial" w:eastAsia="Cambria" w:hAnsi="Arial" w:cs="Arial"/>
      <w:color w:val="3C3C3C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9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5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6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0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23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045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989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651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8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8132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21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795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339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52E948FA37F943B0514D0A14AFC95A" ma:contentTypeVersion="11" ma:contentTypeDescription="Create a new document." ma:contentTypeScope="" ma:versionID="4684ab41351d0757384e812a98ecffac">
  <xsd:schema xmlns:xsd="http://www.w3.org/2001/XMLSchema" xmlns:xs="http://www.w3.org/2001/XMLSchema" xmlns:p="http://schemas.microsoft.com/office/2006/metadata/properties" xmlns:ns3="258d5018-feb4-45ec-8043-ac7152467c64" xmlns:ns4="2795bbee-07b4-4e79-98d8-0419d9871cad" targetNamespace="http://schemas.microsoft.com/office/2006/metadata/properties" ma:root="true" ma:fieldsID="d3063fa4e59716f5ae55b50dd286e5f6" ns3:_="" ns4:_="">
    <xsd:import namespace="258d5018-feb4-45ec-8043-ac7152467c64"/>
    <xsd:import namespace="2795bbee-07b4-4e79-98d8-0419d9871c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8d5018-feb4-45ec-8043-ac7152467c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5bbee-07b4-4e79-98d8-0419d9871c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19F99-AED0-4DD9-95C7-C10CC1A3CA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6D6273-865E-4A13-8109-9EC7B5EC1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8d5018-feb4-45ec-8043-ac7152467c64"/>
    <ds:schemaRef ds:uri="2795bbee-07b4-4e79-98d8-0419d9871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1BC4EE-E0BD-4980-9CB3-554C7B14D01E}">
  <ds:schemaRefs>
    <ds:schemaRef ds:uri="2795bbee-07b4-4e79-98d8-0419d9871cad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258d5018-feb4-45ec-8043-ac7152467c6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AAD1CEC-9477-4783-914F-03A2F3F17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2850</Words>
  <Characters>16248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19060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Richards (Hywel Dda UHB - Senior Workforce Manager: Efficiency, Job Evaluation and Business Support)</dc:creator>
  <cp:keywords/>
  <dc:description/>
  <cp:lastModifiedBy>Sharon Richards (Hywel Dda UHB - Senior Workforce Manager: Efficiency, Job Evaluation and Business Support)</cp:lastModifiedBy>
  <cp:revision>2</cp:revision>
  <dcterms:created xsi:type="dcterms:W3CDTF">2021-09-13T16:25:00Z</dcterms:created>
  <dcterms:modified xsi:type="dcterms:W3CDTF">2021-09-13T16:25:00Z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0x0101006652E948FA37F943B0514D0A14AFC95A</vt:lpwstr>
  </property>
</Properties>
</file>