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4B687" w14:textId="77777777" w:rsidR="00436525" w:rsidRDefault="00D22126">
      <w:pPr>
        <w:pStyle w:val="Title"/>
        <w:spacing w:before="240" w:after="240" w:line="360" w:lineRule="auto"/>
        <w:jc w:val="center"/>
        <w:rPr>
          <w:rFonts w:ascii="Times New Roman" w:eastAsia="Times New Roman" w:hAnsi="Times New Roman" w:cs="Times New Roman"/>
          <w:b/>
          <w:bCs/>
          <w:sz w:val="36"/>
          <w:szCs w:val="36"/>
        </w:rPr>
      </w:pPr>
      <w:bookmarkStart w:id="0" w:name="_heading=h.v19jv8bebsbt" w:colFirst="0" w:colLast="0"/>
      <w:bookmarkStart w:id="1" w:name="_GoBack"/>
      <w:bookmarkEnd w:id="0"/>
      <w:bookmarkEnd w:id="1"/>
      <w:r>
        <w:rPr>
          <w:rFonts w:ascii="Times New Roman" w:eastAsia="Times New Roman" w:hAnsi="Times New Roman" w:cs="Times New Roman"/>
          <w:b/>
          <w:bCs/>
          <w:noProof/>
          <w:sz w:val="36"/>
          <w:szCs w:val="36"/>
          <w:lang w:val="en-US" w:eastAsia="en-US"/>
        </w:rPr>
        <w:drawing>
          <wp:inline distT="114300" distB="114300" distL="114300" distR="114300" wp14:anchorId="2790D5D3" wp14:editId="7A67CF26">
            <wp:extent cx="1957388" cy="784273"/>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957388" cy="784273"/>
                    </a:xfrm>
                    <a:prstGeom prst="rect">
                      <a:avLst/>
                    </a:prstGeom>
                    <a:ln/>
                  </pic:spPr>
                </pic:pic>
              </a:graphicData>
            </a:graphic>
          </wp:inline>
        </w:drawing>
      </w:r>
    </w:p>
    <w:p w14:paraId="74AB3C18" w14:textId="77777777" w:rsidR="00436525" w:rsidRDefault="00D22126">
      <w:pPr>
        <w:pStyle w:val="Title"/>
        <w:spacing w:before="240" w:after="240" w:line="360" w:lineRule="auto"/>
        <w:jc w:val="center"/>
        <w:rPr>
          <w:rFonts w:ascii="Times New Roman" w:eastAsia="Times New Roman" w:hAnsi="Times New Roman" w:cs="Times New Roman"/>
          <w:b/>
          <w:bCs/>
          <w:i/>
          <w:iCs/>
          <w:sz w:val="36"/>
          <w:szCs w:val="36"/>
        </w:rPr>
      </w:pPr>
      <w:bookmarkStart w:id="2" w:name="_heading=h.tzb6hxwlqp4d" w:colFirst="0" w:colLast="0"/>
      <w:bookmarkEnd w:id="2"/>
      <w:r>
        <w:rPr>
          <w:rFonts w:ascii="Times New Roman" w:eastAsia="Times New Roman" w:hAnsi="Times New Roman" w:cs="Times New Roman"/>
          <w:b/>
          <w:bCs/>
          <w:sz w:val="36"/>
          <w:szCs w:val="36"/>
        </w:rPr>
        <w:t xml:space="preserve">Topic: </w:t>
      </w:r>
      <w:r>
        <w:rPr>
          <w:rFonts w:ascii="Times New Roman" w:eastAsia="Times New Roman" w:hAnsi="Times New Roman" w:cs="Times New Roman"/>
          <w:b/>
          <w:bCs/>
          <w:i/>
          <w:iCs/>
          <w:sz w:val="36"/>
          <w:szCs w:val="36"/>
        </w:rPr>
        <w:t xml:space="preserve">Tesco </w:t>
      </w:r>
      <w:proofErr w:type="spellStart"/>
      <w:r>
        <w:rPr>
          <w:rFonts w:ascii="Times New Roman" w:eastAsia="Times New Roman" w:hAnsi="Times New Roman" w:cs="Times New Roman"/>
          <w:b/>
          <w:bCs/>
          <w:i/>
          <w:iCs/>
          <w:sz w:val="36"/>
          <w:szCs w:val="36"/>
        </w:rPr>
        <w:t>SmartCart</w:t>
      </w:r>
      <w:proofErr w:type="spellEnd"/>
      <w:r>
        <w:rPr>
          <w:rFonts w:ascii="Times New Roman" w:eastAsia="Times New Roman" w:hAnsi="Times New Roman" w:cs="Times New Roman"/>
          <w:b/>
          <w:bCs/>
          <w:i/>
          <w:iCs/>
          <w:sz w:val="36"/>
          <w:szCs w:val="36"/>
        </w:rPr>
        <w:t>: Shop Smarter. Faster. Easier.</w:t>
      </w:r>
      <w:r>
        <w:rPr>
          <w:rFonts w:ascii="Times New Roman" w:eastAsia="Times New Roman" w:hAnsi="Times New Roman" w:cs="Times New Roman"/>
          <w:b/>
          <w:bCs/>
          <w:i/>
          <w:iCs/>
          <w:sz w:val="36"/>
          <w:szCs w:val="36"/>
        </w:rPr>
        <w:br/>
      </w:r>
    </w:p>
    <w:p w14:paraId="682D69DD" w14:textId="77777777" w:rsidR="00436525" w:rsidRDefault="00D22126">
      <w:pPr>
        <w:pStyle w:val="Title"/>
        <w:spacing w:before="240" w:after="240" w:line="360" w:lineRule="auto"/>
        <w:jc w:val="center"/>
        <w:rPr>
          <w:rFonts w:ascii="Times New Roman" w:eastAsia="Times New Roman" w:hAnsi="Times New Roman" w:cs="Times New Roman"/>
          <w:b/>
          <w:bCs/>
          <w:sz w:val="32"/>
          <w:szCs w:val="32"/>
        </w:rPr>
      </w:pPr>
      <w:bookmarkStart w:id="3" w:name="_heading=h.qqlk8ofija1r" w:colFirst="0" w:colLast="0"/>
      <w:bookmarkEnd w:id="3"/>
      <w:r>
        <w:rPr>
          <w:rFonts w:ascii="Times New Roman" w:eastAsia="Times New Roman" w:hAnsi="Times New Roman" w:cs="Times New Roman"/>
          <w:b/>
          <w:bCs/>
          <w:sz w:val="32"/>
          <w:szCs w:val="32"/>
        </w:rPr>
        <w:t>Programme: Master of Business Administration</w:t>
      </w:r>
    </w:p>
    <w:p w14:paraId="31433AF2" w14:textId="77777777" w:rsidR="00436525" w:rsidRDefault="00D22126">
      <w:pPr>
        <w:pStyle w:val="Title"/>
        <w:spacing w:before="240" w:after="240" w:line="360" w:lineRule="auto"/>
        <w:jc w:val="center"/>
        <w:rPr>
          <w:rFonts w:ascii="Times New Roman" w:eastAsia="Times New Roman" w:hAnsi="Times New Roman" w:cs="Times New Roman"/>
          <w:b/>
          <w:bCs/>
          <w:sz w:val="32"/>
          <w:szCs w:val="32"/>
        </w:rPr>
      </w:pPr>
      <w:bookmarkStart w:id="4" w:name="_heading=h.ygzp2on436v6" w:colFirst="0" w:colLast="0"/>
      <w:bookmarkEnd w:id="4"/>
      <w:r>
        <w:rPr>
          <w:rFonts w:ascii="Times New Roman" w:eastAsia="Times New Roman" w:hAnsi="Times New Roman" w:cs="Times New Roman"/>
          <w:b/>
          <w:bCs/>
          <w:sz w:val="32"/>
          <w:szCs w:val="32"/>
        </w:rPr>
        <w:t>Module: Marketing Management</w:t>
      </w:r>
    </w:p>
    <w:p w14:paraId="7B3932D2" w14:textId="77777777" w:rsidR="00436525" w:rsidRDefault="00D22126">
      <w:pPr>
        <w:pStyle w:val="Title"/>
        <w:spacing w:before="240" w:after="240" w:line="360" w:lineRule="auto"/>
        <w:jc w:val="center"/>
        <w:rPr>
          <w:rFonts w:ascii="Times New Roman" w:eastAsia="Times New Roman" w:hAnsi="Times New Roman" w:cs="Times New Roman"/>
          <w:b/>
          <w:bCs/>
          <w:sz w:val="32"/>
          <w:szCs w:val="32"/>
        </w:rPr>
      </w:pPr>
      <w:bookmarkStart w:id="5" w:name="_heading=h.3ntgf0ckdvy0" w:colFirst="0" w:colLast="0"/>
      <w:bookmarkEnd w:id="5"/>
      <w:r>
        <w:rPr>
          <w:rFonts w:ascii="Times New Roman" w:eastAsia="Times New Roman" w:hAnsi="Times New Roman" w:cs="Times New Roman"/>
          <w:b/>
          <w:bCs/>
          <w:sz w:val="32"/>
          <w:szCs w:val="32"/>
        </w:rPr>
        <w:t>Module code: LCMB7024</w:t>
      </w:r>
    </w:p>
    <w:p w14:paraId="5C5FAB7B" w14:textId="77777777" w:rsidR="00436525" w:rsidRDefault="00436525">
      <w:pPr>
        <w:pStyle w:val="Title"/>
        <w:spacing w:before="240" w:after="240" w:line="360" w:lineRule="auto"/>
        <w:jc w:val="center"/>
        <w:rPr>
          <w:rFonts w:ascii="Times New Roman" w:eastAsia="Times New Roman" w:hAnsi="Times New Roman" w:cs="Times New Roman"/>
          <w:b/>
          <w:bCs/>
          <w:sz w:val="32"/>
          <w:szCs w:val="32"/>
        </w:rPr>
      </w:pPr>
      <w:bookmarkStart w:id="6" w:name="_heading=h.eb18abi41pyh" w:colFirst="0" w:colLast="0"/>
      <w:bookmarkEnd w:id="6"/>
    </w:p>
    <w:p w14:paraId="5D427E00" w14:textId="2CE6025C" w:rsidR="00436525" w:rsidRDefault="00D22126">
      <w:pPr>
        <w:pStyle w:val="Title"/>
        <w:spacing w:before="240" w:after="240" w:line="360" w:lineRule="auto"/>
        <w:jc w:val="center"/>
        <w:rPr>
          <w:rFonts w:ascii="Times New Roman" w:eastAsia="Times New Roman" w:hAnsi="Times New Roman" w:cs="Times New Roman"/>
          <w:b/>
          <w:bCs/>
          <w:sz w:val="32"/>
          <w:szCs w:val="32"/>
        </w:rPr>
      </w:pPr>
      <w:bookmarkStart w:id="7" w:name="_heading=h.g4mwtbvzxx3" w:colFirst="0" w:colLast="0"/>
      <w:bookmarkEnd w:id="7"/>
      <w:r>
        <w:rPr>
          <w:rFonts w:ascii="Times New Roman" w:eastAsia="Times New Roman" w:hAnsi="Times New Roman" w:cs="Times New Roman"/>
          <w:b/>
          <w:bCs/>
          <w:sz w:val="32"/>
          <w:szCs w:val="32"/>
        </w:rPr>
        <w:t>Student Name:</w:t>
      </w:r>
      <w:r w:rsidR="00CC5541">
        <w:rPr>
          <w:rFonts w:ascii="Times New Roman" w:eastAsia="Times New Roman" w:hAnsi="Times New Roman" w:cs="Times New Roman"/>
          <w:b/>
          <w:bCs/>
          <w:sz w:val="32"/>
          <w:szCs w:val="32"/>
        </w:rPr>
        <w:t xml:space="preserve"> </w:t>
      </w:r>
      <w:proofErr w:type="spellStart"/>
      <w:r w:rsidR="00CC5541" w:rsidRPr="00CC5541">
        <w:rPr>
          <w:rFonts w:ascii="Times New Roman" w:eastAsia="Times New Roman" w:hAnsi="Times New Roman" w:cs="Times New Roman"/>
          <w:b/>
          <w:bCs/>
          <w:sz w:val="32"/>
          <w:szCs w:val="32"/>
        </w:rPr>
        <w:t>Shubham</w:t>
      </w:r>
      <w:proofErr w:type="spellEnd"/>
      <w:r w:rsidR="00CC5541" w:rsidRPr="00CC5541">
        <w:rPr>
          <w:rFonts w:ascii="Times New Roman" w:eastAsia="Times New Roman" w:hAnsi="Times New Roman" w:cs="Times New Roman"/>
          <w:b/>
          <w:bCs/>
          <w:sz w:val="32"/>
          <w:szCs w:val="32"/>
        </w:rPr>
        <w:t xml:space="preserve"> </w:t>
      </w:r>
      <w:proofErr w:type="spellStart"/>
      <w:r w:rsidR="00CC5541">
        <w:rPr>
          <w:rFonts w:ascii="Times New Roman" w:eastAsia="Times New Roman" w:hAnsi="Times New Roman" w:cs="Times New Roman"/>
          <w:b/>
          <w:bCs/>
          <w:sz w:val="32"/>
          <w:szCs w:val="32"/>
        </w:rPr>
        <w:t>K</w:t>
      </w:r>
      <w:r w:rsidR="00CC5541" w:rsidRPr="00CC5541">
        <w:rPr>
          <w:rFonts w:ascii="Times New Roman" w:eastAsia="Times New Roman" w:hAnsi="Times New Roman" w:cs="Times New Roman"/>
          <w:b/>
          <w:bCs/>
          <w:sz w:val="32"/>
          <w:szCs w:val="32"/>
        </w:rPr>
        <w:t>aranwal</w:t>
      </w:r>
      <w:proofErr w:type="spellEnd"/>
    </w:p>
    <w:p w14:paraId="5AE8AA8D" w14:textId="285DB65F" w:rsidR="00436525" w:rsidRDefault="00D22126">
      <w:pPr>
        <w:pStyle w:val="Title"/>
        <w:spacing w:before="240" w:after="240" w:line="360" w:lineRule="auto"/>
        <w:jc w:val="center"/>
        <w:rPr>
          <w:rFonts w:ascii="Times New Roman" w:eastAsia="Times New Roman" w:hAnsi="Times New Roman" w:cs="Times New Roman"/>
          <w:b/>
          <w:bCs/>
          <w:sz w:val="32"/>
          <w:szCs w:val="32"/>
        </w:rPr>
      </w:pPr>
      <w:bookmarkStart w:id="8" w:name="_heading=h.chhzgtjp79or" w:colFirst="0" w:colLast="0"/>
      <w:bookmarkEnd w:id="8"/>
      <w:r>
        <w:rPr>
          <w:rFonts w:ascii="Times New Roman" w:eastAsia="Times New Roman" w:hAnsi="Times New Roman" w:cs="Times New Roman"/>
          <w:b/>
          <w:bCs/>
          <w:sz w:val="32"/>
          <w:szCs w:val="32"/>
        </w:rPr>
        <w:t>Student ID:</w:t>
      </w:r>
      <w:r w:rsidR="00CC5541">
        <w:rPr>
          <w:rFonts w:ascii="Times New Roman" w:eastAsia="Times New Roman" w:hAnsi="Times New Roman" w:cs="Times New Roman"/>
          <w:b/>
          <w:bCs/>
          <w:sz w:val="32"/>
          <w:szCs w:val="32"/>
        </w:rPr>
        <w:t xml:space="preserve"> </w:t>
      </w:r>
      <w:r w:rsidR="00CC5541" w:rsidRPr="00CC5541">
        <w:rPr>
          <w:rFonts w:ascii="Times New Roman" w:eastAsia="Times New Roman" w:hAnsi="Times New Roman" w:cs="Times New Roman"/>
          <w:b/>
          <w:bCs/>
          <w:sz w:val="32"/>
          <w:szCs w:val="32"/>
        </w:rPr>
        <w:t>2504766</w:t>
      </w:r>
    </w:p>
    <w:p w14:paraId="2AE3DA49" w14:textId="77777777" w:rsidR="00436525" w:rsidRDefault="00436525" w:rsidP="00CC5541"/>
    <w:p w14:paraId="0239EE0D" w14:textId="77777777" w:rsidR="00436525" w:rsidRDefault="00D22126" w:rsidP="00CC5541">
      <w:pPr>
        <w:rPr>
          <w:b/>
          <w:bCs/>
          <w:color w:val="000000"/>
        </w:rPr>
      </w:pPr>
      <w:bookmarkStart w:id="9" w:name="_heading=h.4nnbnto43ulo" w:colFirst="0" w:colLast="0"/>
      <w:bookmarkEnd w:id="9"/>
      <w:r>
        <w:br w:type="page"/>
      </w:r>
    </w:p>
    <w:p w14:paraId="036E1FCD" w14:textId="77777777" w:rsidR="00436525" w:rsidRDefault="00D22126">
      <w:pPr>
        <w:spacing w:before="28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Table of Contents</w:t>
      </w:r>
    </w:p>
    <w:sdt>
      <w:sdtPr>
        <w:id w:val="-1513649073"/>
        <w:docPartObj>
          <w:docPartGallery w:val="Table of Contents"/>
          <w:docPartUnique/>
        </w:docPartObj>
      </w:sdtPr>
      <w:sdtEndPr/>
      <w:sdtContent>
        <w:p w14:paraId="085B49AA" w14:textId="77777777" w:rsidR="00436525" w:rsidRDefault="00436525">
          <w:pPr>
            <w:widowControl w:val="0"/>
            <w:tabs>
              <w:tab w:val="right" w:leader="dot" w:pos="12000"/>
            </w:tabs>
            <w:spacing w:before="60" w:line="360" w:lineRule="auto"/>
            <w:jc w:val="both"/>
            <w:rPr>
              <w:b/>
              <w:bCs/>
              <w:color w:val="000000"/>
              <w:sz w:val="24"/>
              <w:szCs w:val="24"/>
            </w:rPr>
          </w:pPr>
          <w:r>
            <w:fldChar w:fldCharType="begin"/>
          </w:r>
          <w:r w:rsidR="00D22126">
            <w:instrText xml:space="preserve"> TOC \h \u \z \t "Heading 1,1,Heading 2,2,Heading 3,3,Heading 4,4,Heading 5,5,Heading 6,6,"</w:instrText>
          </w:r>
          <w:r>
            <w:fldChar w:fldCharType="separate"/>
          </w:r>
          <w:hyperlink w:anchor="_heading=h.i2pcb616mxt">
            <w:r>
              <w:rPr>
                <w:rFonts w:ascii="Times New Roman" w:eastAsia="Times New Roman" w:hAnsi="Times New Roman" w:cs="Times New Roman"/>
                <w:b/>
                <w:bCs/>
                <w:color w:val="000000"/>
                <w:sz w:val="24"/>
                <w:szCs w:val="24"/>
              </w:rPr>
              <w:t>Element 1: STDP Analysis</w:t>
            </w:r>
            <w:r>
              <w:rPr>
                <w:rFonts w:ascii="Times New Roman" w:eastAsia="Times New Roman" w:hAnsi="Times New Roman" w:cs="Times New Roman"/>
                <w:b/>
                <w:bCs/>
                <w:color w:val="000000"/>
                <w:sz w:val="24"/>
                <w:szCs w:val="24"/>
              </w:rPr>
              <w:tab/>
              <w:t>3</w:t>
            </w:r>
          </w:hyperlink>
        </w:p>
        <w:p w14:paraId="3125C6A7"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ei5t6lq9qxit">
            <w:r w:rsidR="00436525">
              <w:rPr>
                <w:rFonts w:ascii="Times New Roman" w:eastAsia="Times New Roman" w:hAnsi="Times New Roman" w:cs="Times New Roman"/>
                <w:color w:val="000000"/>
                <w:sz w:val="24"/>
                <w:szCs w:val="24"/>
              </w:rPr>
              <w:t>1. Introduction to Tesco and the New Brand Concept</w:t>
            </w:r>
            <w:r w:rsidR="00436525">
              <w:rPr>
                <w:rFonts w:ascii="Times New Roman" w:eastAsia="Times New Roman" w:hAnsi="Times New Roman" w:cs="Times New Roman"/>
                <w:color w:val="000000"/>
                <w:sz w:val="24"/>
                <w:szCs w:val="24"/>
              </w:rPr>
              <w:tab/>
              <w:t>3</w:t>
            </w:r>
          </w:hyperlink>
        </w:p>
        <w:p w14:paraId="1142C63B"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jid30ax1vn40">
            <w:r w:rsidR="00436525">
              <w:rPr>
                <w:rFonts w:ascii="Times New Roman" w:eastAsia="Times New Roman" w:hAnsi="Times New Roman" w:cs="Times New Roman"/>
                <w:color w:val="000000"/>
                <w:sz w:val="24"/>
                <w:szCs w:val="24"/>
              </w:rPr>
              <w:t>2. The Concept Appeal and Market Rationale</w:t>
            </w:r>
            <w:r w:rsidR="00436525">
              <w:rPr>
                <w:rFonts w:ascii="Times New Roman" w:eastAsia="Times New Roman" w:hAnsi="Times New Roman" w:cs="Times New Roman"/>
                <w:color w:val="000000"/>
                <w:sz w:val="24"/>
                <w:szCs w:val="24"/>
              </w:rPr>
              <w:tab/>
              <w:t>3</w:t>
            </w:r>
          </w:hyperlink>
        </w:p>
        <w:p w14:paraId="49BB8130"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4w4sihyn7wi4">
            <w:r w:rsidR="00436525">
              <w:rPr>
                <w:rFonts w:ascii="Times New Roman" w:eastAsia="Times New Roman" w:hAnsi="Times New Roman" w:cs="Times New Roman"/>
                <w:color w:val="000000"/>
                <w:sz w:val="24"/>
                <w:szCs w:val="24"/>
              </w:rPr>
              <w:t>3. Segmentation</w:t>
            </w:r>
            <w:r w:rsidR="00436525">
              <w:rPr>
                <w:rFonts w:ascii="Times New Roman" w:eastAsia="Times New Roman" w:hAnsi="Times New Roman" w:cs="Times New Roman"/>
                <w:color w:val="000000"/>
                <w:sz w:val="24"/>
                <w:szCs w:val="24"/>
              </w:rPr>
              <w:tab/>
              <w:t>3</w:t>
            </w:r>
          </w:hyperlink>
        </w:p>
        <w:p w14:paraId="3957F607"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enrsjolcl4h0">
            <w:r w:rsidR="00436525">
              <w:rPr>
                <w:rFonts w:ascii="Times New Roman" w:eastAsia="Times New Roman" w:hAnsi="Times New Roman" w:cs="Times New Roman"/>
                <w:color w:val="000000"/>
                <w:sz w:val="24"/>
                <w:szCs w:val="24"/>
              </w:rPr>
              <w:t>4. Targeting</w:t>
            </w:r>
            <w:r w:rsidR="00436525">
              <w:rPr>
                <w:rFonts w:ascii="Times New Roman" w:eastAsia="Times New Roman" w:hAnsi="Times New Roman" w:cs="Times New Roman"/>
                <w:color w:val="000000"/>
                <w:sz w:val="24"/>
                <w:szCs w:val="24"/>
              </w:rPr>
              <w:tab/>
              <w:t>4</w:t>
            </w:r>
          </w:hyperlink>
        </w:p>
        <w:p w14:paraId="7E8635C4"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wi0pqr7sikcj">
            <w:r w:rsidR="00436525">
              <w:rPr>
                <w:rFonts w:ascii="Times New Roman" w:eastAsia="Times New Roman" w:hAnsi="Times New Roman" w:cs="Times New Roman"/>
                <w:color w:val="000000"/>
                <w:sz w:val="24"/>
                <w:szCs w:val="24"/>
              </w:rPr>
              <w:t>5. Differentiation</w:t>
            </w:r>
            <w:r w:rsidR="00436525">
              <w:rPr>
                <w:rFonts w:ascii="Times New Roman" w:eastAsia="Times New Roman" w:hAnsi="Times New Roman" w:cs="Times New Roman"/>
                <w:color w:val="000000"/>
                <w:sz w:val="24"/>
                <w:szCs w:val="24"/>
              </w:rPr>
              <w:tab/>
              <w:t>5</w:t>
            </w:r>
          </w:hyperlink>
        </w:p>
        <w:p w14:paraId="7DC9AE7D"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nxtk1n3mc393">
            <w:r w:rsidR="00436525">
              <w:rPr>
                <w:rFonts w:ascii="Times New Roman" w:eastAsia="Times New Roman" w:hAnsi="Times New Roman" w:cs="Times New Roman"/>
                <w:color w:val="000000"/>
                <w:sz w:val="24"/>
                <w:szCs w:val="24"/>
              </w:rPr>
              <w:t>6. Positioning</w:t>
            </w:r>
            <w:r w:rsidR="00436525">
              <w:rPr>
                <w:rFonts w:ascii="Times New Roman" w:eastAsia="Times New Roman" w:hAnsi="Times New Roman" w:cs="Times New Roman"/>
                <w:color w:val="000000"/>
                <w:sz w:val="24"/>
                <w:szCs w:val="24"/>
              </w:rPr>
              <w:tab/>
              <w:t>6</w:t>
            </w:r>
          </w:hyperlink>
        </w:p>
        <w:p w14:paraId="3D37EF37" w14:textId="77777777" w:rsidR="00436525" w:rsidRDefault="00D22126">
          <w:pPr>
            <w:widowControl w:val="0"/>
            <w:tabs>
              <w:tab w:val="right" w:leader="dot" w:pos="12000"/>
            </w:tabs>
            <w:spacing w:before="60" w:line="360" w:lineRule="auto"/>
            <w:jc w:val="both"/>
            <w:rPr>
              <w:b/>
              <w:bCs/>
              <w:color w:val="000000"/>
              <w:sz w:val="24"/>
              <w:szCs w:val="24"/>
            </w:rPr>
          </w:pPr>
          <w:hyperlink w:anchor="_heading=h.7t4537sew3l8">
            <w:r w:rsidR="00436525">
              <w:rPr>
                <w:rFonts w:ascii="Times New Roman" w:eastAsia="Times New Roman" w:hAnsi="Times New Roman" w:cs="Times New Roman"/>
                <w:b/>
                <w:bCs/>
                <w:color w:val="000000"/>
                <w:sz w:val="24"/>
                <w:szCs w:val="24"/>
              </w:rPr>
              <w:t>Element 2: Marketing Mix</w:t>
            </w:r>
            <w:r w:rsidR="00436525">
              <w:rPr>
                <w:rFonts w:ascii="Times New Roman" w:eastAsia="Times New Roman" w:hAnsi="Times New Roman" w:cs="Times New Roman"/>
                <w:b/>
                <w:bCs/>
                <w:color w:val="000000"/>
                <w:sz w:val="24"/>
                <w:szCs w:val="24"/>
              </w:rPr>
              <w:tab/>
              <w:t>6</w:t>
            </w:r>
          </w:hyperlink>
        </w:p>
        <w:p w14:paraId="25E0E9EC"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rv01tlh93era">
            <w:r w:rsidR="00436525">
              <w:rPr>
                <w:rFonts w:ascii="Times New Roman" w:eastAsia="Times New Roman" w:hAnsi="Times New Roman" w:cs="Times New Roman"/>
                <w:color w:val="000000"/>
                <w:sz w:val="24"/>
                <w:szCs w:val="24"/>
              </w:rPr>
              <w:t>1. Product</w:t>
            </w:r>
            <w:r w:rsidR="00436525">
              <w:rPr>
                <w:rFonts w:ascii="Times New Roman" w:eastAsia="Times New Roman" w:hAnsi="Times New Roman" w:cs="Times New Roman"/>
                <w:color w:val="000000"/>
                <w:sz w:val="24"/>
                <w:szCs w:val="24"/>
              </w:rPr>
              <w:tab/>
              <w:t>6</w:t>
            </w:r>
          </w:hyperlink>
        </w:p>
        <w:p w14:paraId="407ACD83"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y7e0ftvv8mym">
            <w:r w:rsidR="00436525">
              <w:rPr>
                <w:rFonts w:ascii="Times New Roman" w:eastAsia="Times New Roman" w:hAnsi="Times New Roman" w:cs="Times New Roman"/>
                <w:color w:val="000000"/>
                <w:sz w:val="24"/>
                <w:szCs w:val="24"/>
              </w:rPr>
              <w:t>2. Price</w:t>
            </w:r>
            <w:r w:rsidR="00436525">
              <w:rPr>
                <w:rFonts w:ascii="Times New Roman" w:eastAsia="Times New Roman" w:hAnsi="Times New Roman" w:cs="Times New Roman"/>
                <w:color w:val="000000"/>
                <w:sz w:val="24"/>
                <w:szCs w:val="24"/>
              </w:rPr>
              <w:tab/>
              <w:t>6</w:t>
            </w:r>
          </w:hyperlink>
        </w:p>
        <w:p w14:paraId="422AFF12"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7xova7frtlx7">
            <w:r w:rsidR="00436525">
              <w:rPr>
                <w:rFonts w:ascii="Times New Roman" w:eastAsia="Times New Roman" w:hAnsi="Times New Roman" w:cs="Times New Roman"/>
                <w:color w:val="000000"/>
                <w:sz w:val="24"/>
                <w:szCs w:val="24"/>
              </w:rPr>
              <w:t>3. Place</w:t>
            </w:r>
            <w:r w:rsidR="00436525">
              <w:rPr>
                <w:rFonts w:ascii="Times New Roman" w:eastAsia="Times New Roman" w:hAnsi="Times New Roman" w:cs="Times New Roman"/>
                <w:color w:val="000000"/>
                <w:sz w:val="24"/>
                <w:szCs w:val="24"/>
              </w:rPr>
              <w:tab/>
              <w:t>7</w:t>
            </w:r>
          </w:hyperlink>
        </w:p>
        <w:p w14:paraId="06881F46"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47xfgp6b0tu7">
            <w:r w:rsidR="00436525">
              <w:rPr>
                <w:rFonts w:ascii="Times New Roman" w:eastAsia="Times New Roman" w:hAnsi="Times New Roman" w:cs="Times New Roman"/>
                <w:color w:val="000000"/>
                <w:sz w:val="24"/>
                <w:szCs w:val="24"/>
              </w:rPr>
              <w:t>4. Promotion</w:t>
            </w:r>
            <w:r w:rsidR="00436525">
              <w:rPr>
                <w:rFonts w:ascii="Times New Roman" w:eastAsia="Times New Roman" w:hAnsi="Times New Roman" w:cs="Times New Roman"/>
                <w:color w:val="000000"/>
                <w:sz w:val="24"/>
                <w:szCs w:val="24"/>
              </w:rPr>
              <w:tab/>
              <w:t>7</w:t>
            </w:r>
          </w:hyperlink>
        </w:p>
        <w:p w14:paraId="2F2469B7"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69k86idfdk6z">
            <w:r w:rsidR="00436525">
              <w:rPr>
                <w:rFonts w:ascii="Times New Roman" w:eastAsia="Times New Roman" w:hAnsi="Times New Roman" w:cs="Times New Roman"/>
                <w:color w:val="000000"/>
                <w:sz w:val="24"/>
                <w:szCs w:val="24"/>
              </w:rPr>
              <w:t>5. People</w:t>
            </w:r>
            <w:r w:rsidR="00436525">
              <w:rPr>
                <w:rFonts w:ascii="Times New Roman" w:eastAsia="Times New Roman" w:hAnsi="Times New Roman" w:cs="Times New Roman"/>
                <w:color w:val="000000"/>
                <w:sz w:val="24"/>
                <w:szCs w:val="24"/>
              </w:rPr>
              <w:tab/>
              <w:t>7</w:t>
            </w:r>
          </w:hyperlink>
        </w:p>
        <w:p w14:paraId="22F86E8B"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uyrfdz7ywrf2">
            <w:r w:rsidR="00436525">
              <w:rPr>
                <w:rFonts w:ascii="Times New Roman" w:eastAsia="Times New Roman" w:hAnsi="Times New Roman" w:cs="Times New Roman"/>
                <w:color w:val="000000"/>
                <w:sz w:val="24"/>
                <w:szCs w:val="24"/>
              </w:rPr>
              <w:t>6. Process</w:t>
            </w:r>
            <w:r w:rsidR="00436525">
              <w:rPr>
                <w:rFonts w:ascii="Times New Roman" w:eastAsia="Times New Roman" w:hAnsi="Times New Roman" w:cs="Times New Roman"/>
                <w:color w:val="000000"/>
                <w:sz w:val="24"/>
                <w:szCs w:val="24"/>
              </w:rPr>
              <w:tab/>
              <w:t>8</w:t>
            </w:r>
          </w:hyperlink>
        </w:p>
        <w:p w14:paraId="2FB594E7"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6q716bqrjn3s">
            <w:r w:rsidR="00436525">
              <w:rPr>
                <w:rFonts w:ascii="Times New Roman" w:eastAsia="Times New Roman" w:hAnsi="Times New Roman" w:cs="Times New Roman"/>
                <w:color w:val="000000"/>
                <w:sz w:val="24"/>
                <w:szCs w:val="24"/>
              </w:rPr>
              <w:t>7. Physical Evidence</w:t>
            </w:r>
            <w:r w:rsidR="00436525">
              <w:rPr>
                <w:rFonts w:ascii="Times New Roman" w:eastAsia="Times New Roman" w:hAnsi="Times New Roman" w:cs="Times New Roman"/>
                <w:color w:val="000000"/>
                <w:sz w:val="24"/>
                <w:szCs w:val="24"/>
              </w:rPr>
              <w:tab/>
              <w:t>8</w:t>
            </w:r>
          </w:hyperlink>
        </w:p>
        <w:p w14:paraId="641E238E" w14:textId="77777777" w:rsidR="00436525" w:rsidRDefault="00D22126">
          <w:pPr>
            <w:widowControl w:val="0"/>
            <w:tabs>
              <w:tab w:val="right" w:leader="dot" w:pos="12000"/>
            </w:tabs>
            <w:spacing w:before="60" w:line="360" w:lineRule="auto"/>
            <w:jc w:val="both"/>
            <w:rPr>
              <w:b/>
              <w:bCs/>
              <w:color w:val="000000"/>
              <w:sz w:val="24"/>
              <w:szCs w:val="24"/>
            </w:rPr>
          </w:pPr>
          <w:hyperlink w:anchor="_heading=h.7jigp2lokwlc">
            <w:r w:rsidR="00436525">
              <w:rPr>
                <w:rFonts w:ascii="Times New Roman" w:eastAsia="Times New Roman" w:hAnsi="Times New Roman" w:cs="Times New Roman"/>
                <w:b/>
                <w:bCs/>
                <w:color w:val="000000"/>
                <w:sz w:val="24"/>
                <w:szCs w:val="24"/>
              </w:rPr>
              <w:t>Element 3: Marketing Strategy Pitch</w:t>
            </w:r>
            <w:r w:rsidR="00436525">
              <w:rPr>
                <w:rFonts w:ascii="Times New Roman" w:eastAsia="Times New Roman" w:hAnsi="Times New Roman" w:cs="Times New Roman"/>
                <w:b/>
                <w:bCs/>
                <w:color w:val="000000"/>
                <w:sz w:val="24"/>
                <w:szCs w:val="24"/>
              </w:rPr>
              <w:tab/>
              <w:t>10</w:t>
            </w:r>
          </w:hyperlink>
        </w:p>
        <w:p w14:paraId="7346DCEB" w14:textId="77777777" w:rsidR="00436525" w:rsidRDefault="00D22126">
          <w:pPr>
            <w:widowControl w:val="0"/>
            <w:tabs>
              <w:tab w:val="right" w:leader="dot" w:pos="12000"/>
            </w:tabs>
            <w:spacing w:before="60" w:line="360" w:lineRule="auto"/>
            <w:jc w:val="both"/>
            <w:rPr>
              <w:b/>
              <w:bCs/>
              <w:color w:val="000000"/>
              <w:sz w:val="24"/>
              <w:szCs w:val="24"/>
            </w:rPr>
          </w:pPr>
          <w:hyperlink w:anchor="_heading=h.6sm7x14cy4w5">
            <w:r w:rsidR="00436525">
              <w:rPr>
                <w:rFonts w:ascii="Times New Roman" w:eastAsia="Times New Roman" w:hAnsi="Times New Roman" w:cs="Times New Roman"/>
                <w:b/>
                <w:bCs/>
                <w:color w:val="000000"/>
                <w:sz w:val="24"/>
                <w:szCs w:val="24"/>
              </w:rPr>
              <w:t>Element 4: Reflection</w:t>
            </w:r>
            <w:r w:rsidR="00436525">
              <w:rPr>
                <w:rFonts w:ascii="Times New Roman" w:eastAsia="Times New Roman" w:hAnsi="Times New Roman" w:cs="Times New Roman"/>
                <w:b/>
                <w:bCs/>
                <w:color w:val="000000"/>
                <w:sz w:val="24"/>
                <w:szCs w:val="24"/>
              </w:rPr>
              <w:tab/>
              <w:t>11</w:t>
            </w:r>
          </w:hyperlink>
        </w:p>
        <w:p w14:paraId="00961784"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kqz5bxe7rvuz">
            <w:r w:rsidR="00436525">
              <w:rPr>
                <w:rFonts w:ascii="Times New Roman" w:eastAsia="Times New Roman" w:hAnsi="Times New Roman" w:cs="Times New Roman"/>
                <w:color w:val="000000"/>
                <w:sz w:val="24"/>
                <w:szCs w:val="24"/>
              </w:rPr>
              <w:t>1. Introduction</w:t>
            </w:r>
            <w:r w:rsidR="00436525">
              <w:rPr>
                <w:rFonts w:ascii="Times New Roman" w:eastAsia="Times New Roman" w:hAnsi="Times New Roman" w:cs="Times New Roman"/>
                <w:color w:val="000000"/>
                <w:sz w:val="24"/>
                <w:szCs w:val="24"/>
              </w:rPr>
              <w:tab/>
              <w:t>11</w:t>
            </w:r>
          </w:hyperlink>
        </w:p>
        <w:p w14:paraId="1910C50C"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ut8e8sgvxhg1">
            <w:r w:rsidR="00436525">
              <w:rPr>
                <w:rFonts w:ascii="Times New Roman" w:eastAsia="Times New Roman" w:hAnsi="Times New Roman" w:cs="Times New Roman"/>
                <w:color w:val="000000"/>
                <w:sz w:val="24"/>
                <w:szCs w:val="24"/>
              </w:rPr>
              <w:t>2. Reflection on Brand Concept Development</w:t>
            </w:r>
            <w:r w:rsidR="00436525">
              <w:rPr>
                <w:rFonts w:ascii="Times New Roman" w:eastAsia="Times New Roman" w:hAnsi="Times New Roman" w:cs="Times New Roman"/>
                <w:color w:val="000000"/>
                <w:sz w:val="24"/>
                <w:szCs w:val="24"/>
              </w:rPr>
              <w:tab/>
              <w:t>11</w:t>
            </w:r>
          </w:hyperlink>
        </w:p>
        <w:p w14:paraId="336429A3"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yteosaaivmow">
            <w:r w:rsidR="00436525">
              <w:rPr>
                <w:rFonts w:ascii="Times New Roman" w:eastAsia="Times New Roman" w:hAnsi="Times New Roman" w:cs="Times New Roman"/>
                <w:color w:val="000000"/>
                <w:sz w:val="24"/>
                <w:szCs w:val="24"/>
              </w:rPr>
              <w:t>3. Reflection on Strategy Creation</w:t>
            </w:r>
            <w:r w:rsidR="00436525">
              <w:rPr>
                <w:rFonts w:ascii="Times New Roman" w:eastAsia="Times New Roman" w:hAnsi="Times New Roman" w:cs="Times New Roman"/>
                <w:color w:val="000000"/>
                <w:sz w:val="24"/>
                <w:szCs w:val="24"/>
              </w:rPr>
              <w:tab/>
              <w:t>11</w:t>
            </w:r>
          </w:hyperlink>
        </w:p>
        <w:p w14:paraId="249E341C"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np215v514fpq">
            <w:r w:rsidR="00436525">
              <w:rPr>
                <w:rFonts w:ascii="Times New Roman" w:eastAsia="Times New Roman" w:hAnsi="Times New Roman" w:cs="Times New Roman"/>
                <w:color w:val="000000"/>
                <w:sz w:val="24"/>
                <w:szCs w:val="24"/>
              </w:rPr>
              <w:t>4. Reflection on Pitch Preparation &amp; Delivery</w:t>
            </w:r>
            <w:r w:rsidR="00436525">
              <w:rPr>
                <w:rFonts w:ascii="Times New Roman" w:eastAsia="Times New Roman" w:hAnsi="Times New Roman" w:cs="Times New Roman"/>
                <w:color w:val="000000"/>
                <w:sz w:val="24"/>
                <w:szCs w:val="24"/>
              </w:rPr>
              <w:tab/>
              <w:t>12</w:t>
            </w:r>
          </w:hyperlink>
        </w:p>
        <w:p w14:paraId="6441E8DA" w14:textId="77777777" w:rsidR="00436525" w:rsidRDefault="00D22126">
          <w:pPr>
            <w:widowControl w:val="0"/>
            <w:tabs>
              <w:tab w:val="right" w:leader="dot" w:pos="12000"/>
            </w:tabs>
            <w:spacing w:before="60" w:line="360" w:lineRule="auto"/>
            <w:ind w:left="360"/>
            <w:jc w:val="both"/>
            <w:rPr>
              <w:color w:val="000000"/>
              <w:sz w:val="24"/>
              <w:szCs w:val="24"/>
            </w:rPr>
          </w:pPr>
          <w:hyperlink w:anchor="_heading=h.rb6vkofxe039">
            <w:r w:rsidR="00436525">
              <w:rPr>
                <w:rFonts w:ascii="Times New Roman" w:eastAsia="Times New Roman" w:hAnsi="Times New Roman" w:cs="Times New Roman"/>
                <w:color w:val="000000"/>
                <w:sz w:val="24"/>
                <w:szCs w:val="24"/>
              </w:rPr>
              <w:t>5. Conclusion &amp; Future Improvement</w:t>
            </w:r>
            <w:r w:rsidR="00436525">
              <w:rPr>
                <w:rFonts w:ascii="Times New Roman" w:eastAsia="Times New Roman" w:hAnsi="Times New Roman" w:cs="Times New Roman"/>
                <w:color w:val="000000"/>
                <w:sz w:val="24"/>
                <w:szCs w:val="24"/>
              </w:rPr>
              <w:tab/>
              <w:t>12</w:t>
            </w:r>
          </w:hyperlink>
        </w:p>
        <w:p w14:paraId="4F8EF11D" w14:textId="77777777" w:rsidR="00436525" w:rsidRDefault="00D22126">
          <w:pPr>
            <w:widowControl w:val="0"/>
            <w:tabs>
              <w:tab w:val="right" w:leader="dot" w:pos="12000"/>
            </w:tabs>
            <w:spacing w:before="60" w:line="360" w:lineRule="auto"/>
            <w:jc w:val="both"/>
            <w:rPr>
              <w:b/>
              <w:bCs/>
              <w:color w:val="000000"/>
              <w:sz w:val="24"/>
              <w:szCs w:val="24"/>
            </w:rPr>
          </w:pPr>
          <w:hyperlink w:anchor="_heading=h.lhh8z2ti1vj5">
            <w:r w:rsidR="00436525">
              <w:rPr>
                <w:rFonts w:ascii="Times New Roman" w:eastAsia="Times New Roman" w:hAnsi="Times New Roman" w:cs="Times New Roman"/>
                <w:b/>
                <w:bCs/>
                <w:color w:val="000000"/>
                <w:sz w:val="24"/>
                <w:szCs w:val="24"/>
              </w:rPr>
              <w:t>References</w:t>
            </w:r>
            <w:r w:rsidR="00436525">
              <w:rPr>
                <w:rFonts w:ascii="Times New Roman" w:eastAsia="Times New Roman" w:hAnsi="Times New Roman" w:cs="Times New Roman"/>
                <w:b/>
                <w:bCs/>
                <w:color w:val="000000"/>
                <w:sz w:val="24"/>
                <w:szCs w:val="24"/>
              </w:rPr>
              <w:tab/>
              <w:t>13</w:t>
            </w:r>
          </w:hyperlink>
          <w:r w:rsidR="00436525">
            <w:fldChar w:fldCharType="end"/>
          </w:r>
        </w:p>
      </w:sdtContent>
    </w:sdt>
    <w:p w14:paraId="39C4B5B6" w14:textId="77777777" w:rsidR="00436525" w:rsidRDefault="00D22126">
      <w:pPr>
        <w:pStyle w:val="Heading1"/>
        <w:keepNext w:val="0"/>
        <w:keepLines w:val="0"/>
        <w:spacing w:before="280" w:line="360" w:lineRule="auto"/>
        <w:jc w:val="both"/>
        <w:rPr>
          <w:rFonts w:ascii="Times New Roman" w:eastAsia="Times New Roman" w:hAnsi="Times New Roman" w:cs="Times New Roman"/>
          <w:b/>
          <w:bCs/>
          <w:sz w:val="28"/>
          <w:szCs w:val="28"/>
        </w:rPr>
      </w:pPr>
      <w:bookmarkStart w:id="10" w:name="_heading=h.x1o00nd51a35" w:colFirst="0" w:colLast="0"/>
      <w:bookmarkEnd w:id="10"/>
      <w:r>
        <w:br w:type="page"/>
      </w:r>
    </w:p>
    <w:p w14:paraId="4A7BC83B" w14:textId="77777777" w:rsidR="00436525" w:rsidRDefault="00D22126">
      <w:pPr>
        <w:pStyle w:val="Heading1"/>
        <w:keepNext w:val="0"/>
        <w:keepLines w:val="0"/>
        <w:spacing w:before="280" w:line="360" w:lineRule="auto"/>
        <w:jc w:val="both"/>
        <w:rPr>
          <w:rFonts w:ascii="Times New Roman" w:eastAsia="Times New Roman" w:hAnsi="Times New Roman" w:cs="Times New Roman"/>
          <w:b/>
          <w:bCs/>
          <w:sz w:val="28"/>
          <w:szCs w:val="28"/>
        </w:rPr>
      </w:pPr>
      <w:bookmarkStart w:id="11" w:name="_heading=h.i2pcb616mxt" w:colFirst="0" w:colLast="0"/>
      <w:bookmarkEnd w:id="11"/>
      <w:r>
        <w:rPr>
          <w:rFonts w:ascii="Times New Roman" w:eastAsia="Times New Roman" w:hAnsi="Times New Roman" w:cs="Times New Roman"/>
          <w:b/>
          <w:bCs/>
          <w:sz w:val="28"/>
          <w:szCs w:val="28"/>
        </w:rPr>
        <w:lastRenderedPageBreak/>
        <w:t>Element 1: STDP Analysis</w:t>
      </w:r>
    </w:p>
    <w:p w14:paraId="09BD535B"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12" w:name="_heading=h.ei5t6lq9qxit" w:colFirst="0" w:colLast="0"/>
      <w:bookmarkEnd w:id="12"/>
      <w:r>
        <w:rPr>
          <w:rFonts w:ascii="Times New Roman" w:eastAsia="Times New Roman" w:hAnsi="Times New Roman" w:cs="Times New Roman"/>
          <w:b/>
          <w:bCs/>
          <w:sz w:val="26"/>
          <w:szCs w:val="26"/>
        </w:rPr>
        <w:t xml:space="preserve">1. Introduction to </w:t>
      </w:r>
      <w:r>
        <w:rPr>
          <w:rFonts w:ascii="Times New Roman" w:eastAsia="Times New Roman" w:hAnsi="Times New Roman" w:cs="Times New Roman"/>
          <w:b/>
          <w:bCs/>
          <w:sz w:val="26"/>
          <w:szCs w:val="26"/>
        </w:rPr>
        <w:t>Tesco and the New Brand Concept</w:t>
      </w:r>
    </w:p>
    <w:p w14:paraId="3F338E52"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Tesco brand is one of the largest and most reputable UK retail brands, with a reputation for ensuring quality, value, and customer satisfaction. Since its founding in 1919, Tesco has continuously developed with the use o</w:t>
      </w:r>
      <w:r>
        <w:rPr>
          <w:rFonts w:ascii="Times New Roman" w:eastAsia="Times New Roman" w:hAnsi="Times New Roman" w:cs="Times New Roman"/>
          <w:sz w:val="24"/>
          <w:szCs w:val="24"/>
        </w:rPr>
        <w:t>f innovation, growing not only in terms of groceries but also in a whole set of services, online and offline (Tesco PLC, 2025). The company has a mission statement, which is Every little helps which makes it committed to making shopping convenient and maki</w:t>
      </w:r>
      <w:r>
        <w:rPr>
          <w:rFonts w:ascii="Times New Roman" w:eastAsia="Times New Roman" w:hAnsi="Times New Roman" w:cs="Times New Roman"/>
          <w:sz w:val="24"/>
          <w:szCs w:val="24"/>
        </w:rPr>
        <w:t xml:space="preserve">ng the process better. Following the same ideology, Tesco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proposes an intelligent trolley cart with an AI platform that allows real-time billing, automatic scanning of products, and a checkout-free payment system. </w:t>
      </w:r>
    </w:p>
    <w:p w14:paraId="37E7A579"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13" w:name="_heading=h.jid30ax1vn40" w:colFirst="0" w:colLast="0"/>
      <w:bookmarkEnd w:id="13"/>
      <w:r>
        <w:rPr>
          <w:rFonts w:ascii="Times New Roman" w:eastAsia="Times New Roman" w:hAnsi="Times New Roman" w:cs="Times New Roman"/>
          <w:b/>
          <w:bCs/>
          <w:sz w:val="26"/>
          <w:szCs w:val="26"/>
        </w:rPr>
        <w:t>2. The Concept Appeal and Marke</w:t>
      </w:r>
      <w:r>
        <w:rPr>
          <w:rFonts w:ascii="Times New Roman" w:eastAsia="Times New Roman" w:hAnsi="Times New Roman" w:cs="Times New Roman"/>
          <w:b/>
          <w:bCs/>
          <w:sz w:val="26"/>
          <w:szCs w:val="26"/>
        </w:rPr>
        <w:t>t Rationale</w:t>
      </w:r>
    </w:p>
    <w:p w14:paraId="4CC3E9F3"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contemporary consumers are demanding more speedy, convenient, and transparent shopping experiences. But then, long lines, paper scanning, and a lack of cost transparency usually cause irritation and loss of time. As lifestyles evolve and pe</w:t>
      </w:r>
      <w:r>
        <w:rPr>
          <w:rFonts w:ascii="Times New Roman" w:eastAsia="Times New Roman" w:hAnsi="Times New Roman" w:cs="Times New Roman"/>
          <w:sz w:val="24"/>
          <w:szCs w:val="24"/>
        </w:rPr>
        <w:t>ople begin embracing digital power, they are now finding themselves attracted to convenient technology-based shopping processes that make life easier (</w:t>
      </w:r>
      <w:proofErr w:type="spellStart"/>
      <w:r>
        <w:rPr>
          <w:rFonts w:ascii="Times New Roman" w:eastAsia="Times New Roman" w:hAnsi="Times New Roman" w:cs="Times New Roman"/>
          <w:sz w:val="24"/>
          <w:szCs w:val="24"/>
        </w:rPr>
        <w:t>Stecuła</w:t>
      </w:r>
      <w:proofErr w:type="spellEnd"/>
      <w:r>
        <w:rPr>
          <w:rFonts w:ascii="Times New Roman" w:eastAsia="Times New Roman" w:hAnsi="Times New Roman" w:cs="Times New Roman"/>
          <w:sz w:val="24"/>
          <w:szCs w:val="24"/>
        </w:rPr>
        <w:t xml:space="preserve">, 2023, p4). The Tesco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is the direct response to these issues by eradicating the checkou</w:t>
      </w:r>
      <w:r>
        <w:rPr>
          <w:rFonts w:ascii="Times New Roman" w:eastAsia="Times New Roman" w:hAnsi="Times New Roman" w:cs="Times New Roman"/>
          <w:sz w:val="24"/>
          <w:szCs w:val="24"/>
        </w:rPr>
        <w:t>t delays, providing real-time spending information, and instant payments with the Tesco app. The innovation is within the emerging trends of smart retail and contactless technology and complies with the expectation of efficiency and personalization by cons</w:t>
      </w:r>
      <w:r>
        <w:rPr>
          <w:rFonts w:ascii="Times New Roman" w:eastAsia="Times New Roman" w:hAnsi="Times New Roman" w:cs="Times New Roman"/>
          <w:sz w:val="24"/>
          <w:szCs w:val="24"/>
        </w:rPr>
        <w:t>umers.</w:t>
      </w:r>
    </w:p>
    <w:p w14:paraId="12F2E4B3"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14" w:name="_heading=h.4w4sihyn7wi4" w:colFirst="0" w:colLast="0"/>
      <w:bookmarkEnd w:id="14"/>
      <w:r>
        <w:rPr>
          <w:rFonts w:ascii="Times New Roman" w:eastAsia="Times New Roman" w:hAnsi="Times New Roman" w:cs="Times New Roman"/>
          <w:b/>
          <w:bCs/>
          <w:sz w:val="26"/>
          <w:szCs w:val="26"/>
        </w:rPr>
        <w:t>3. Segmentation</w:t>
      </w:r>
    </w:p>
    <w:p w14:paraId="0B3C5D34"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is focused on well-defined market segments based on demographic, psychographic, behavioural, and geographic characteristics. In terms of demographics, it targets young professionals, technologically inclined families,</w:t>
      </w:r>
      <w:r>
        <w:rPr>
          <w:rFonts w:ascii="Times New Roman" w:eastAsia="Times New Roman" w:hAnsi="Times New Roman" w:cs="Times New Roman"/>
          <w:sz w:val="24"/>
          <w:szCs w:val="24"/>
        </w:rPr>
        <w:t xml:space="preserve"> and urbanites who perceive the value in being in a hurry. These consumers are </w:t>
      </w:r>
      <w:proofErr w:type="spellStart"/>
      <w:r>
        <w:rPr>
          <w:rFonts w:ascii="Times New Roman" w:eastAsia="Times New Roman" w:hAnsi="Times New Roman" w:cs="Times New Roman"/>
          <w:sz w:val="24"/>
          <w:szCs w:val="24"/>
        </w:rPr>
        <w:t>psychographically</w:t>
      </w:r>
      <w:proofErr w:type="spellEnd"/>
      <w:r>
        <w:rPr>
          <w:rFonts w:ascii="Times New Roman" w:eastAsia="Times New Roman" w:hAnsi="Times New Roman" w:cs="Times New Roman"/>
          <w:sz w:val="24"/>
          <w:szCs w:val="24"/>
        </w:rPr>
        <w:t xml:space="preserve"> advanced; they value innovation, are digitally enabled, and like the paperless, sustainable shopping solutions (</w:t>
      </w:r>
      <w:proofErr w:type="spellStart"/>
      <w:r>
        <w:rPr>
          <w:rFonts w:ascii="Times New Roman" w:eastAsia="Times New Roman" w:hAnsi="Times New Roman" w:cs="Times New Roman"/>
          <w:sz w:val="24"/>
          <w:szCs w:val="24"/>
        </w:rPr>
        <w:t>Šálková</w:t>
      </w:r>
      <w:proofErr w:type="spellEnd"/>
      <w:r>
        <w:rPr>
          <w:rFonts w:ascii="Times New Roman" w:eastAsia="Times New Roman" w:hAnsi="Times New Roman" w:cs="Times New Roman"/>
          <w:sz w:val="24"/>
          <w:szCs w:val="24"/>
        </w:rPr>
        <w:t>, 2023, p5). Geographically, they shop a</w:t>
      </w:r>
      <w:r>
        <w:rPr>
          <w:rFonts w:ascii="Times New Roman" w:eastAsia="Times New Roman" w:hAnsi="Times New Roman" w:cs="Times New Roman"/>
          <w:sz w:val="24"/>
          <w:szCs w:val="24"/>
        </w:rPr>
        <w:t>s regulars at Tesco stores, are Tesco Clubcard members, and frequent users of Tesco mobile.</w:t>
      </w:r>
    </w:p>
    <w:p w14:paraId="25D053E2" w14:textId="77777777" w:rsidR="00436525" w:rsidRDefault="00D22126">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7B82DA4A" wp14:editId="65FD41E4">
            <wp:extent cx="5731200" cy="3225800"/>
            <wp:effectExtent l="25400" t="25400" r="25400" b="2540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5731200" cy="3225800"/>
                    </a:xfrm>
                    <a:prstGeom prst="rect">
                      <a:avLst/>
                    </a:prstGeom>
                    <a:ln w="25400">
                      <a:solidFill>
                        <a:srgbClr val="000000"/>
                      </a:solidFill>
                      <a:prstDash val="solid"/>
                    </a:ln>
                  </pic:spPr>
                </pic:pic>
              </a:graphicData>
            </a:graphic>
          </wp:inline>
        </w:drawing>
      </w:r>
    </w:p>
    <w:p w14:paraId="442EBD39" w14:textId="77777777" w:rsidR="00436525" w:rsidRDefault="00D22126">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Consumer Persona</w:t>
      </w:r>
    </w:p>
    <w:p w14:paraId="501E0F6B" w14:textId="77777777" w:rsidR="00436525" w:rsidRDefault="00D22126">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Self-Made)</w:t>
      </w:r>
    </w:p>
    <w:p w14:paraId="2C42624D"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Sophie Turner is a London-based 32-year-old marketing executive who is married and has one child. She has a hectic working schedule and a family to take care of, so her time is of the essence in most activities. Sophie is a typical Tesco customer, an owner</w:t>
      </w:r>
      <w:r>
        <w:rPr>
          <w:rFonts w:ascii="Times New Roman" w:eastAsia="Times New Roman" w:hAnsi="Times New Roman" w:cs="Times New Roman"/>
          <w:sz w:val="24"/>
          <w:szCs w:val="24"/>
        </w:rPr>
        <w:t xml:space="preserve"> of a Clubcard, who wants to enjoy quicker, stress-free shopping without having to wait in long queues. She desires to control her domestic budget with the help of real-time visibility of costs and is interested in ecologically friendly and technologically</w:t>
      </w:r>
      <w:r>
        <w:rPr>
          <w:rFonts w:ascii="Times New Roman" w:eastAsia="Times New Roman" w:hAnsi="Times New Roman" w:cs="Times New Roman"/>
          <w:sz w:val="24"/>
          <w:szCs w:val="24"/>
        </w:rPr>
        <w:t xml:space="preserve"> oriented solutions. Being a digitally mature generation professional in a two-income family, she is innovative and demanding, both the physical and digital worlds to integrate perfectly. Tesco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is exactly what she wants in her smart, fast, and tr</w:t>
      </w:r>
      <w:r>
        <w:rPr>
          <w:rFonts w:ascii="Times New Roman" w:eastAsia="Times New Roman" w:hAnsi="Times New Roman" w:cs="Times New Roman"/>
          <w:sz w:val="24"/>
          <w:szCs w:val="24"/>
        </w:rPr>
        <w:t>ansparent shopping with the help of technology.</w:t>
      </w:r>
    </w:p>
    <w:p w14:paraId="09C1E311"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15" w:name="_heading=h.enrsjolcl4h0" w:colFirst="0" w:colLast="0"/>
      <w:bookmarkEnd w:id="15"/>
      <w:r>
        <w:rPr>
          <w:rFonts w:ascii="Times New Roman" w:eastAsia="Times New Roman" w:hAnsi="Times New Roman" w:cs="Times New Roman"/>
          <w:b/>
          <w:bCs/>
          <w:sz w:val="26"/>
          <w:szCs w:val="26"/>
        </w:rPr>
        <w:t>4. Targeting</w:t>
      </w:r>
    </w:p>
    <w:p w14:paraId="6E30B467"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Tesco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is aimed mostly at busy, tech-savvy families and working professionals between the ages of 25-45, including the personification in the form of Sophie Turner, who are conscious</w:t>
      </w:r>
      <w:r>
        <w:rPr>
          <w:rFonts w:ascii="Times New Roman" w:eastAsia="Times New Roman" w:hAnsi="Times New Roman" w:cs="Times New Roman"/>
          <w:sz w:val="24"/>
          <w:szCs w:val="24"/>
        </w:rPr>
        <w:t xml:space="preserve"> of convenience, speed, and computer connectivity in their shopping habits. Having more than 90 percent smartphone penetration in the UK, and being more willing to use cashless technologies that are contactless in their retail, this group easily embraces s</w:t>
      </w:r>
      <w:r>
        <w:rPr>
          <w:rFonts w:ascii="Times New Roman" w:eastAsia="Times New Roman" w:hAnsi="Times New Roman" w:cs="Times New Roman"/>
          <w:sz w:val="24"/>
          <w:szCs w:val="24"/>
        </w:rPr>
        <w:t xml:space="preserve">mart </w:t>
      </w:r>
      <w:r>
        <w:rPr>
          <w:rFonts w:ascii="Times New Roman" w:eastAsia="Times New Roman" w:hAnsi="Times New Roman" w:cs="Times New Roman"/>
          <w:sz w:val="24"/>
          <w:szCs w:val="24"/>
        </w:rPr>
        <w:lastRenderedPageBreak/>
        <w:t>technologies, which make everyday life easier. The second target is the older generation of customers who want to have easy navigation and quicker checkout services.</w:t>
      </w:r>
    </w:p>
    <w:p w14:paraId="5D85BA38"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16" w:name="_heading=h.wi0pqr7sikcj" w:colFirst="0" w:colLast="0"/>
      <w:bookmarkEnd w:id="16"/>
      <w:r>
        <w:rPr>
          <w:rFonts w:ascii="Times New Roman" w:eastAsia="Times New Roman" w:hAnsi="Times New Roman" w:cs="Times New Roman"/>
          <w:b/>
          <w:bCs/>
          <w:sz w:val="26"/>
          <w:szCs w:val="26"/>
        </w:rPr>
        <w:t>5. Differentiation</w:t>
      </w:r>
    </w:p>
    <w:p w14:paraId="6E45D846"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is an exception in a competitive market of Amazon Dash Carts, Sainsbury </w:t>
      </w:r>
      <w:proofErr w:type="spellStart"/>
      <w:r>
        <w:rPr>
          <w:rFonts w:ascii="Times New Roman" w:eastAsia="Times New Roman" w:hAnsi="Times New Roman" w:cs="Times New Roman"/>
          <w:sz w:val="24"/>
          <w:szCs w:val="24"/>
        </w:rPr>
        <w:t>SmartShop</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Aldi</w:t>
      </w:r>
      <w:proofErr w:type="spellEnd"/>
      <w:r>
        <w:rPr>
          <w:rFonts w:ascii="Times New Roman" w:eastAsia="Times New Roman" w:hAnsi="Times New Roman" w:cs="Times New Roman"/>
          <w:sz w:val="24"/>
          <w:szCs w:val="24"/>
        </w:rPr>
        <w:t xml:space="preserve"> Scan and Go. In contrast to these,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is a combination of real-time cost visibility, an integrated Tesco app, and immediate checkout, which will provide a f</w:t>
      </w:r>
      <w:r>
        <w:rPr>
          <w:rFonts w:ascii="Times New Roman" w:eastAsia="Times New Roman" w:hAnsi="Times New Roman" w:cs="Times New Roman"/>
          <w:sz w:val="24"/>
          <w:szCs w:val="24"/>
        </w:rPr>
        <w:t>ull in-store digital experience. It also provides personalised promotion using Clubcard information, which contributes to improved loyalty and satisfaction. Whereas the competitors tend to spend more on self-scanners or applications, Tesco has been incorpo</w:t>
      </w:r>
      <w:r>
        <w:rPr>
          <w:rFonts w:ascii="Times New Roman" w:eastAsia="Times New Roman" w:hAnsi="Times New Roman" w:cs="Times New Roman"/>
          <w:sz w:val="24"/>
          <w:szCs w:val="24"/>
        </w:rPr>
        <w:t>rating innovation into the trolley, making shopping as easy and clear as possible.</w:t>
      </w:r>
    </w:p>
    <w:p w14:paraId="0886DEC8" w14:textId="77777777" w:rsidR="00436525" w:rsidRDefault="00D22126">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3FD5AF28" wp14:editId="03AD5785">
            <wp:extent cx="5731200" cy="3225800"/>
            <wp:effectExtent l="25400" t="25400" r="25400" b="254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3225800"/>
                    </a:xfrm>
                    <a:prstGeom prst="rect">
                      <a:avLst/>
                    </a:prstGeom>
                    <a:ln w="25400">
                      <a:solidFill>
                        <a:srgbClr val="000000"/>
                      </a:solidFill>
                      <a:prstDash val="solid"/>
                    </a:ln>
                  </pic:spPr>
                </pic:pic>
              </a:graphicData>
            </a:graphic>
          </wp:inline>
        </w:drawing>
      </w:r>
    </w:p>
    <w:p w14:paraId="391D611E" w14:textId="77777777" w:rsidR="00436525" w:rsidRDefault="00D22126">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Consumer Persona</w:t>
      </w:r>
    </w:p>
    <w:p w14:paraId="37239A29" w14:textId="77777777" w:rsidR="00436525" w:rsidRDefault="00D22126">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Self-Made)</w:t>
      </w:r>
    </w:p>
    <w:p w14:paraId="6BDDDDB3"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offers itself as a high-quality but affordable innovation, a mixture of stunning technology and daily availa</w:t>
      </w:r>
      <w:r>
        <w:rPr>
          <w:rFonts w:ascii="Times New Roman" w:eastAsia="Times New Roman" w:hAnsi="Times New Roman" w:cs="Times New Roman"/>
          <w:sz w:val="24"/>
          <w:szCs w:val="24"/>
        </w:rPr>
        <w:t xml:space="preserve">bility. Amazon Dash Cart is positioned in the high quality and high cost zone on the brand positioning map, as it has limited coverage and a premium technology (Dubé, 2024, p14). Sainsbury </w:t>
      </w:r>
      <w:proofErr w:type="spellStart"/>
      <w:r>
        <w:rPr>
          <w:rFonts w:ascii="Times New Roman" w:eastAsia="Times New Roman" w:hAnsi="Times New Roman" w:cs="Times New Roman"/>
          <w:sz w:val="24"/>
          <w:szCs w:val="24"/>
        </w:rPr>
        <w:t>SmartShop</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Aldi</w:t>
      </w:r>
      <w:proofErr w:type="spellEnd"/>
      <w:r>
        <w:rPr>
          <w:rFonts w:ascii="Times New Roman" w:eastAsia="Times New Roman" w:hAnsi="Times New Roman" w:cs="Times New Roman"/>
          <w:sz w:val="24"/>
          <w:szCs w:val="24"/>
        </w:rPr>
        <w:t xml:space="preserve"> Scan and Go lie in the medium-quality spectrum, </w:t>
      </w:r>
      <w:r>
        <w:rPr>
          <w:rFonts w:ascii="Times New Roman" w:eastAsia="Times New Roman" w:hAnsi="Times New Roman" w:cs="Times New Roman"/>
          <w:sz w:val="24"/>
          <w:szCs w:val="24"/>
        </w:rPr>
        <w:t xml:space="preserve">but with prices of different degrees due to their less complex </w:t>
      </w:r>
      <w:r>
        <w:rPr>
          <w:rFonts w:ascii="Times New Roman" w:eastAsia="Times New Roman" w:hAnsi="Times New Roman" w:cs="Times New Roman"/>
          <w:sz w:val="24"/>
          <w:szCs w:val="24"/>
        </w:rPr>
        <w:lastRenderedPageBreak/>
        <w:t xml:space="preserve">app-based platforms. Low-cost and low-quality traditional trolleys and self-checkouts are due to the lack of innovation. </w:t>
      </w:r>
    </w:p>
    <w:p w14:paraId="398F0ED1"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17" w:name="_heading=h.nxtk1n3mc393" w:colFirst="0" w:colLast="0"/>
      <w:bookmarkEnd w:id="17"/>
      <w:r>
        <w:rPr>
          <w:rFonts w:ascii="Times New Roman" w:eastAsia="Times New Roman" w:hAnsi="Times New Roman" w:cs="Times New Roman"/>
          <w:b/>
          <w:bCs/>
          <w:sz w:val="26"/>
          <w:szCs w:val="26"/>
        </w:rPr>
        <w:t>6. Positioning</w:t>
      </w:r>
    </w:p>
    <w:p w14:paraId="40384C41" w14:textId="77777777" w:rsidR="00436525" w:rsidRDefault="00D22126">
      <w:pPr>
        <w:spacing w:before="240" w:after="240"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Tesco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will be the final high-convenience, high</w:t>
      </w:r>
      <w:r>
        <w:rPr>
          <w:rFonts w:ascii="Times New Roman" w:eastAsia="Times New Roman" w:hAnsi="Times New Roman" w:cs="Times New Roman"/>
          <w:sz w:val="24"/>
          <w:szCs w:val="24"/>
        </w:rPr>
        <w:t xml:space="preserve">-technology product that will allow modern consumers to feel efficient and to be in control. Positioning statement: Tesco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provides a convenient, AI-powered shopping experience that is both time-saving and more transparent, and makes the process o</w:t>
      </w:r>
      <w:r>
        <w:rPr>
          <w:rFonts w:ascii="Times New Roman" w:eastAsia="Times New Roman" w:hAnsi="Times New Roman" w:cs="Times New Roman"/>
          <w:sz w:val="24"/>
          <w:szCs w:val="24"/>
        </w:rPr>
        <w:t>f shopping for groceries easier in the everyday life of busy, tech-savvy customers (</w:t>
      </w:r>
      <w:proofErr w:type="spellStart"/>
      <w:r>
        <w:rPr>
          <w:rFonts w:ascii="Times New Roman" w:eastAsia="Times New Roman" w:hAnsi="Times New Roman" w:cs="Times New Roman"/>
          <w:sz w:val="24"/>
          <w:szCs w:val="24"/>
        </w:rPr>
        <w:t>Arachchi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Samarasinghe</w:t>
      </w:r>
      <w:proofErr w:type="spellEnd"/>
      <w:r>
        <w:rPr>
          <w:rFonts w:ascii="Times New Roman" w:eastAsia="Times New Roman" w:hAnsi="Times New Roman" w:cs="Times New Roman"/>
          <w:sz w:val="24"/>
          <w:szCs w:val="24"/>
        </w:rPr>
        <w:t>, 2023, p4). This technology strengthens the Tesco brand as a technology-oriented retailer that cares about its customers. Its value proposition of</w:t>
      </w:r>
      <w:r>
        <w:rPr>
          <w:rFonts w:ascii="Times New Roman" w:eastAsia="Times New Roman" w:hAnsi="Times New Roman" w:cs="Times New Roman"/>
          <w:sz w:val="24"/>
          <w:szCs w:val="24"/>
        </w:rPr>
        <w:t xml:space="preserve"> effortless, intelligent shopping is encompassed in the value proposition, which is called Smart, Fast, Easy.</w:t>
      </w:r>
    </w:p>
    <w:p w14:paraId="4AD23BC5" w14:textId="77777777" w:rsidR="00436525" w:rsidRDefault="00D22126">
      <w:pPr>
        <w:pStyle w:val="Heading1"/>
        <w:spacing w:before="240" w:after="240" w:line="360" w:lineRule="auto"/>
        <w:jc w:val="both"/>
        <w:rPr>
          <w:rFonts w:ascii="Times New Roman" w:eastAsia="Times New Roman" w:hAnsi="Times New Roman" w:cs="Times New Roman"/>
          <w:b/>
          <w:bCs/>
          <w:sz w:val="28"/>
          <w:szCs w:val="28"/>
        </w:rPr>
      </w:pPr>
      <w:bookmarkStart w:id="18" w:name="_heading=h.7t4537sew3l8" w:colFirst="0" w:colLast="0"/>
      <w:bookmarkEnd w:id="18"/>
      <w:r>
        <w:rPr>
          <w:rFonts w:ascii="Times New Roman" w:eastAsia="Times New Roman" w:hAnsi="Times New Roman" w:cs="Times New Roman"/>
          <w:b/>
          <w:bCs/>
          <w:sz w:val="28"/>
          <w:szCs w:val="28"/>
        </w:rPr>
        <w:t>Element 2: Marketing Mix</w:t>
      </w:r>
    </w:p>
    <w:p w14:paraId="7E4BCC74"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19" w:name="_heading=h.rv01tlh93era" w:colFirst="0" w:colLast="0"/>
      <w:bookmarkEnd w:id="19"/>
      <w:r>
        <w:rPr>
          <w:rFonts w:ascii="Times New Roman" w:eastAsia="Times New Roman" w:hAnsi="Times New Roman" w:cs="Times New Roman"/>
          <w:b/>
          <w:bCs/>
          <w:sz w:val="26"/>
          <w:szCs w:val="26"/>
        </w:rPr>
        <w:t>1. Product</w:t>
      </w:r>
    </w:p>
    <w:p w14:paraId="3CEF80D1"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is an artificial intelligence-based trolley that will transform the way people shop in the sto</w:t>
      </w:r>
      <w:r>
        <w:rPr>
          <w:rFonts w:ascii="Times New Roman" w:eastAsia="Times New Roman" w:hAnsi="Times New Roman" w:cs="Times New Roman"/>
          <w:sz w:val="24"/>
          <w:szCs w:val="24"/>
        </w:rPr>
        <w:t xml:space="preserve">re. It has barcode scanners, weight sensors, and digital touch screens that enable customers to see their total bill as they shop. The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is connected to the Tesco app, which allows paying immediately, having an e-receipt, and receiving a personal o</w:t>
      </w:r>
      <w:r>
        <w:rPr>
          <w:rFonts w:ascii="Times New Roman" w:eastAsia="Times New Roman" w:hAnsi="Times New Roman" w:cs="Times New Roman"/>
          <w:sz w:val="24"/>
          <w:szCs w:val="24"/>
        </w:rPr>
        <w:t>ffer after reviewing the transaction history. This also does not require manual scanning or a checkout queue and saves the customers' precious time. On the environmental aspect, it ensures that it is sustainable, and paperless transactions and resource use</w:t>
      </w:r>
      <w:r>
        <w:rPr>
          <w:rFonts w:ascii="Times New Roman" w:eastAsia="Times New Roman" w:hAnsi="Times New Roman" w:cs="Times New Roman"/>
          <w:sz w:val="24"/>
          <w:szCs w:val="24"/>
        </w:rPr>
        <w:t xml:space="preserve"> are minimized. The service aspect of the product entails the use of the app to provide support, software updates, and in-store technical support to make the product reliable (Pathan et al. 2025, p62).</w:t>
      </w:r>
    </w:p>
    <w:p w14:paraId="4B2DA35F"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20" w:name="_heading=h.y7e0ftvv8mym" w:colFirst="0" w:colLast="0"/>
      <w:bookmarkEnd w:id="20"/>
      <w:r>
        <w:rPr>
          <w:rFonts w:ascii="Times New Roman" w:eastAsia="Times New Roman" w:hAnsi="Times New Roman" w:cs="Times New Roman"/>
          <w:b/>
          <w:bCs/>
          <w:sz w:val="26"/>
          <w:szCs w:val="26"/>
        </w:rPr>
        <w:t>2. Price</w:t>
      </w:r>
    </w:p>
    <w:p w14:paraId="30E15E5C"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adheres to a competitive pricing policy</w:t>
      </w:r>
      <w:r>
        <w:rPr>
          <w:rFonts w:ascii="Times New Roman" w:eastAsia="Times New Roman" w:hAnsi="Times New Roman" w:cs="Times New Roman"/>
          <w:sz w:val="24"/>
          <w:szCs w:val="24"/>
        </w:rPr>
        <w:t xml:space="preserve"> in order to make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affordable to every customer and support its affordable offer. Members and employees of Tesco Clubcard and employees will have access to the service free of charge, which provokes loyalty and recurring purchases. The non-members</w:t>
      </w:r>
      <w:r>
        <w:rPr>
          <w:rFonts w:ascii="Times New Roman" w:eastAsia="Times New Roman" w:hAnsi="Times New Roman" w:cs="Times New Roman"/>
          <w:sz w:val="24"/>
          <w:szCs w:val="24"/>
        </w:rPr>
        <w:t xml:space="preserve"> will utilize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with a modest rental/deposit fee, which would be in line with a freemium business concept that facilitates mass usage. Frequent users are attracted and retained using promotional incentives like exclusive </w:t>
      </w:r>
      <w:r>
        <w:rPr>
          <w:rFonts w:ascii="Times New Roman" w:eastAsia="Times New Roman" w:hAnsi="Times New Roman" w:cs="Times New Roman"/>
          <w:sz w:val="24"/>
          <w:szCs w:val="24"/>
        </w:rPr>
        <w:lastRenderedPageBreak/>
        <w:t>Clubcard discounts, loyalty</w:t>
      </w:r>
      <w:r>
        <w:rPr>
          <w:rFonts w:ascii="Times New Roman" w:eastAsia="Times New Roman" w:hAnsi="Times New Roman" w:cs="Times New Roman"/>
          <w:sz w:val="24"/>
          <w:szCs w:val="24"/>
        </w:rPr>
        <w:t xml:space="preserve"> points, and gift card offers. Tesco uses a value-based pricing strategy, which involves a perception of convenience, time saving, and technology as worthwhile investments (</w:t>
      </w:r>
      <w:proofErr w:type="spellStart"/>
      <w:r>
        <w:rPr>
          <w:rFonts w:ascii="Times New Roman" w:eastAsia="Times New Roman" w:hAnsi="Times New Roman" w:cs="Times New Roman"/>
          <w:sz w:val="24"/>
          <w:szCs w:val="24"/>
        </w:rPr>
        <w:t>Kukard</w:t>
      </w:r>
      <w:proofErr w:type="spellEnd"/>
      <w:r>
        <w:rPr>
          <w:rFonts w:ascii="Times New Roman" w:eastAsia="Times New Roman" w:hAnsi="Times New Roman" w:cs="Times New Roman"/>
          <w:sz w:val="24"/>
          <w:szCs w:val="24"/>
        </w:rPr>
        <w:t>, 2023, p25).</w:t>
      </w:r>
    </w:p>
    <w:p w14:paraId="50EDCA02"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21" w:name="_heading=h.7xova7frtlx7" w:colFirst="0" w:colLast="0"/>
      <w:bookmarkEnd w:id="21"/>
      <w:r>
        <w:rPr>
          <w:rFonts w:ascii="Times New Roman" w:eastAsia="Times New Roman" w:hAnsi="Times New Roman" w:cs="Times New Roman"/>
          <w:b/>
          <w:bCs/>
          <w:sz w:val="26"/>
          <w:szCs w:val="26"/>
        </w:rPr>
        <w:t>3. Place</w:t>
      </w:r>
    </w:p>
    <w:p w14:paraId="4D6B9FB8"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will be initially introduced in the hi</w:t>
      </w:r>
      <w:r>
        <w:rPr>
          <w:rFonts w:ascii="Times New Roman" w:eastAsia="Times New Roman" w:hAnsi="Times New Roman" w:cs="Times New Roman"/>
          <w:sz w:val="24"/>
          <w:szCs w:val="24"/>
        </w:rPr>
        <w:t xml:space="preserve">gh-traffic Tesco Extra and Superstores in the big cities of the UK, like London, Manchester, and Birmingham. These places are characterized by a large number of customers and are the right places to implement new retailing technology. The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station</w:t>
      </w:r>
      <w:r>
        <w:rPr>
          <w:rFonts w:ascii="Times New Roman" w:eastAsia="Times New Roman" w:hAnsi="Times New Roman" w:cs="Times New Roman"/>
          <w:sz w:val="24"/>
          <w:szCs w:val="24"/>
        </w:rPr>
        <w:t>s will be located in front of the stores with specific parking and charging bays, as they will be accessible. The Tesco app also benefits the in-store experience through integration to enable the shopper to plan the shopping list, find products, and pay wi</w:t>
      </w:r>
      <w:r>
        <w:rPr>
          <w:rFonts w:ascii="Times New Roman" w:eastAsia="Times New Roman" w:hAnsi="Times New Roman" w:cs="Times New Roman"/>
          <w:sz w:val="24"/>
          <w:szCs w:val="24"/>
        </w:rPr>
        <w:t xml:space="preserve">thout any issues (Wolniak, 2024, p10). </w:t>
      </w:r>
      <w:proofErr w:type="spellStart"/>
      <w:r>
        <w:rPr>
          <w:rFonts w:ascii="Times New Roman" w:eastAsia="Times New Roman" w:hAnsi="Times New Roman" w:cs="Times New Roman"/>
          <w:sz w:val="24"/>
          <w:szCs w:val="24"/>
        </w:rPr>
        <w:t>SmartCarts</w:t>
      </w:r>
      <w:proofErr w:type="spellEnd"/>
      <w:r>
        <w:rPr>
          <w:rFonts w:ascii="Times New Roman" w:eastAsia="Times New Roman" w:hAnsi="Times New Roman" w:cs="Times New Roman"/>
          <w:sz w:val="24"/>
          <w:szCs w:val="24"/>
        </w:rPr>
        <w:t xml:space="preserve"> also connect to self-service zones, which is also convenient. In the long run, Tesco will roll out to Tesco Express outlets and suburbs as the adoption increases.</w:t>
      </w:r>
    </w:p>
    <w:p w14:paraId="34DB2C63"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22" w:name="_heading=h.47xfgp6b0tu7" w:colFirst="0" w:colLast="0"/>
      <w:bookmarkEnd w:id="22"/>
      <w:r>
        <w:rPr>
          <w:rFonts w:ascii="Times New Roman" w:eastAsia="Times New Roman" w:hAnsi="Times New Roman" w:cs="Times New Roman"/>
          <w:b/>
          <w:bCs/>
          <w:sz w:val="26"/>
          <w:szCs w:val="26"/>
        </w:rPr>
        <w:t>4. Promotion</w:t>
      </w:r>
    </w:p>
    <w:p w14:paraId="5742A3EF"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promotion plan of Tesco's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is aimed at generating excitement and awareness via Integrated Marketing Communications (IMC). Online campaigns will consist of social media previews, influencer partnerships, in-app messages, and YouTube tutorials on how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makes shopping</w:t>
      </w:r>
      <w:r>
        <w:rPr>
          <w:rFonts w:ascii="Times New Roman" w:eastAsia="Times New Roman" w:hAnsi="Times New Roman" w:cs="Times New Roman"/>
          <w:sz w:val="24"/>
          <w:szCs w:val="24"/>
        </w:rPr>
        <w:t xml:space="preserve"> easier. Promotions in stores include the use of demo kiosks, trained personnel, and good displays with the slogan of “Shop Smarter. Faster. Easier." Press releases, interviews, and media coverage are part of the PR activities that will focus on making Tes</w:t>
      </w:r>
      <w:r>
        <w:rPr>
          <w:rFonts w:ascii="Times New Roman" w:eastAsia="Times New Roman" w:hAnsi="Times New Roman" w:cs="Times New Roman"/>
          <w:sz w:val="24"/>
          <w:szCs w:val="24"/>
        </w:rPr>
        <w:t xml:space="preserve">co known as a company that is dedicated to technology, sustainability, and convenience to its customers. Loyalty-based promotions will also be conducted by the company with exclusive </w:t>
      </w:r>
      <w:proofErr w:type="spellStart"/>
      <w:r>
        <w:rPr>
          <w:rFonts w:ascii="Times New Roman" w:eastAsia="Times New Roman" w:hAnsi="Times New Roman" w:cs="Times New Roman"/>
          <w:sz w:val="24"/>
          <w:szCs w:val="24"/>
        </w:rPr>
        <w:t>Clubcard</w:t>
      </w:r>
      <w:proofErr w:type="spellEnd"/>
      <w:r>
        <w:rPr>
          <w:rFonts w:ascii="Times New Roman" w:eastAsia="Times New Roman" w:hAnsi="Times New Roman" w:cs="Times New Roman"/>
          <w:sz w:val="24"/>
          <w:szCs w:val="24"/>
        </w:rPr>
        <w:t xml:space="preserve"> benefits to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users (Chen and Cui, 2025, p5). There will</w:t>
      </w:r>
      <w:r>
        <w:rPr>
          <w:rFonts w:ascii="Times New Roman" w:eastAsia="Times New Roman" w:hAnsi="Times New Roman" w:cs="Times New Roman"/>
          <w:sz w:val="24"/>
          <w:szCs w:val="24"/>
        </w:rPr>
        <w:t xml:space="preserve"> be eco-friendly advantages of using e-receipts and paperless transactions that will be emphasized through sustainability messaging.</w:t>
      </w:r>
    </w:p>
    <w:p w14:paraId="3297FD17"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23" w:name="_heading=h.69k86idfdk6z" w:colFirst="0" w:colLast="0"/>
      <w:bookmarkEnd w:id="23"/>
      <w:r>
        <w:rPr>
          <w:rFonts w:ascii="Times New Roman" w:eastAsia="Times New Roman" w:hAnsi="Times New Roman" w:cs="Times New Roman"/>
          <w:b/>
          <w:bCs/>
          <w:sz w:val="26"/>
          <w:szCs w:val="26"/>
        </w:rPr>
        <w:t>5. People</w:t>
      </w:r>
    </w:p>
    <w:p w14:paraId="0BD5191A"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understands that the success of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will rely on the highly qualified and customer-oriented staff. The employees of the store will be trained on how to help customers use </w:t>
      </w:r>
      <w:proofErr w:type="spellStart"/>
      <w:r>
        <w:rPr>
          <w:rFonts w:ascii="Times New Roman" w:eastAsia="Times New Roman" w:hAnsi="Times New Roman" w:cs="Times New Roman"/>
          <w:sz w:val="24"/>
          <w:szCs w:val="24"/>
        </w:rPr>
        <w:t>SmartCarts</w:t>
      </w:r>
      <w:proofErr w:type="spellEnd"/>
      <w:r>
        <w:rPr>
          <w:rFonts w:ascii="Times New Roman" w:eastAsia="Times New Roman" w:hAnsi="Times New Roman" w:cs="Times New Roman"/>
          <w:sz w:val="24"/>
          <w:szCs w:val="24"/>
        </w:rPr>
        <w:t xml:space="preserve">, how to work with technical difficulties, and how to get through the shopping </w:t>
      </w:r>
      <w:r>
        <w:rPr>
          <w:rFonts w:ascii="Times New Roman" w:eastAsia="Times New Roman" w:hAnsi="Times New Roman" w:cs="Times New Roman"/>
          <w:sz w:val="24"/>
          <w:szCs w:val="24"/>
        </w:rPr>
        <w:lastRenderedPageBreak/>
        <w:t>experience easily (</w:t>
      </w:r>
      <w:proofErr w:type="spellStart"/>
      <w:r>
        <w:rPr>
          <w:rFonts w:ascii="Times New Roman" w:eastAsia="Times New Roman" w:hAnsi="Times New Roman" w:cs="Times New Roman"/>
          <w:sz w:val="24"/>
          <w:szCs w:val="24"/>
        </w:rPr>
        <w:t>Ylilehto</w:t>
      </w:r>
      <w:proofErr w:type="spellEnd"/>
      <w:r>
        <w:rPr>
          <w:rFonts w:ascii="Times New Roman" w:eastAsia="Times New Roman" w:hAnsi="Times New Roman" w:cs="Times New Roman"/>
          <w:sz w:val="24"/>
          <w:szCs w:val="24"/>
        </w:rPr>
        <w:t>, 20</w:t>
      </w:r>
      <w:r>
        <w:rPr>
          <w:rFonts w:ascii="Times New Roman" w:eastAsia="Times New Roman" w:hAnsi="Times New Roman" w:cs="Times New Roman"/>
          <w:sz w:val="24"/>
          <w:szCs w:val="24"/>
        </w:rPr>
        <w:t>21, p663). The trolleys will have dedicated tech support teams that will monitor the maintenance, charging, and software functionality of the trolleys. Quick troubleshooting and real-time customer assistance will be availed in customer service desks and us</w:t>
      </w:r>
      <w:r>
        <w:rPr>
          <w:rFonts w:ascii="Times New Roman" w:eastAsia="Times New Roman" w:hAnsi="Times New Roman" w:cs="Times New Roman"/>
          <w:sz w:val="24"/>
          <w:szCs w:val="24"/>
        </w:rPr>
        <w:t xml:space="preserve">ing chat apps. Employees will be advised to market the use of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so that first-time users can easily adjust. This people philosophy is consistent with the Tesco brand philosophy, Every little helps. The involvement of employees contributes to the pr</w:t>
      </w:r>
      <w:r>
        <w:rPr>
          <w:rFonts w:ascii="Times New Roman" w:eastAsia="Times New Roman" w:hAnsi="Times New Roman" w:cs="Times New Roman"/>
          <w:sz w:val="24"/>
          <w:szCs w:val="24"/>
        </w:rPr>
        <w:t>ovision of convenience, friendliness, and professionalism to increase trust and satisfaction.</w:t>
      </w:r>
    </w:p>
    <w:p w14:paraId="0930A156"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24" w:name="_heading=h.uyrfdz7ywrf2" w:colFirst="0" w:colLast="0"/>
      <w:bookmarkEnd w:id="24"/>
      <w:r>
        <w:rPr>
          <w:rFonts w:ascii="Times New Roman" w:eastAsia="Times New Roman" w:hAnsi="Times New Roman" w:cs="Times New Roman"/>
          <w:b/>
          <w:bCs/>
          <w:sz w:val="26"/>
          <w:szCs w:val="26"/>
        </w:rPr>
        <w:t>6. Process</w:t>
      </w:r>
    </w:p>
    <w:p w14:paraId="29AA1E22"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Tesco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is a process that will provide a fast, effortless, and hassle-free shopping process. The customer then opens their Tesco app and is</w:t>
      </w:r>
      <w:r>
        <w:rPr>
          <w:rFonts w:ascii="Times New Roman" w:eastAsia="Times New Roman" w:hAnsi="Times New Roman" w:cs="Times New Roman"/>
          <w:sz w:val="24"/>
          <w:szCs w:val="24"/>
        </w:rPr>
        <w:t xml:space="preserve"> automatically linked to the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when a QR code is scanned. When customers select products, AI-powered scanners and sensors automatically save product information, prices, and their accumulated costs in the digital display on the cart. Once a custome</w:t>
      </w:r>
      <w:r>
        <w:rPr>
          <w:rFonts w:ascii="Times New Roman" w:eastAsia="Times New Roman" w:hAnsi="Times New Roman" w:cs="Times New Roman"/>
          <w:sz w:val="24"/>
          <w:szCs w:val="24"/>
        </w:rPr>
        <w:t>r is done with his or her shopping, he or she can check out immediately through the application using saved payment methods, which will offer a completely non-contact transaction (Zhong and Moon, 2022, p3). E-receipts are produced automatically, thus makin</w:t>
      </w:r>
      <w:r>
        <w:rPr>
          <w:rFonts w:ascii="Times New Roman" w:eastAsia="Times New Roman" w:hAnsi="Times New Roman" w:cs="Times New Roman"/>
          <w:sz w:val="24"/>
          <w:szCs w:val="24"/>
        </w:rPr>
        <w:t>g it easy to give back or exchange. The whole system does away with queues and manual scanning, which improves operational efficiency. Onboarding of customers is made simple through video tutorials and guided instructions with staff support on entry points</w:t>
      </w:r>
      <w:r>
        <w:rPr>
          <w:rFonts w:ascii="Times New Roman" w:eastAsia="Times New Roman" w:hAnsi="Times New Roman" w:cs="Times New Roman"/>
          <w:sz w:val="24"/>
          <w:szCs w:val="24"/>
        </w:rPr>
        <w:t>.</w:t>
      </w:r>
    </w:p>
    <w:p w14:paraId="7E52D989"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25" w:name="_heading=h.6q716bqrjn3s" w:colFirst="0" w:colLast="0"/>
      <w:bookmarkEnd w:id="25"/>
      <w:r>
        <w:rPr>
          <w:rFonts w:ascii="Times New Roman" w:eastAsia="Times New Roman" w:hAnsi="Times New Roman" w:cs="Times New Roman"/>
          <w:b/>
          <w:bCs/>
          <w:sz w:val="26"/>
          <w:szCs w:val="26"/>
        </w:rPr>
        <w:t>7. Physical Evidence</w:t>
      </w:r>
    </w:p>
    <w:p w14:paraId="4B705F25"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Tesco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has a physical design that brings out the modern and customer-focused nature of the brand. The trolleys will be sleekly designed with a unique brand of Tesco in blue and red and a digital touchscreen interface ind</w:t>
      </w:r>
      <w:r>
        <w:rPr>
          <w:rFonts w:ascii="Times New Roman" w:eastAsia="Times New Roman" w:hAnsi="Times New Roman" w:cs="Times New Roman"/>
          <w:sz w:val="24"/>
          <w:szCs w:val="24"/>
        </w:rPr>
        <w:t xml:space="preserve">icating live prices and offers. The visibility and convenience of charging stations and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zones in the stores. In-store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signage, demo areas, and promotion displays are added, to which the innovation story is committed. Electronic receipts</w:t>
      </w:r>
      <w:r>
        <w:rPr>
          <w:rFonts w:ascii="Times New Roman" w:eastAsia="Times New Roman" w:hAnsi="Times New Roman" w:cs="Times New Roman"/>
          <w:sz w:val="24"/>
          <w:szCs w:val="24"/>
        </w:rPr>
        <w:t xml:space="preserve"> and transaction records on apps can be viewed as real manifestations of the neo-liberal enterprise, and Tesco and its sustainable practices to lessen the amount of waste paper. A similar brand image is ensured using staff uniforms, kiosks, and the appeara</w:t>
      </w:r>
      <w:r>
        <w:rPr>
          <w:rFonts w:ascii="Times New Roman" w:eastAsia="Times New Roman" w:hAnsi="Times New Roman" w:cs="Times New Roman"/>
          <w:sz w:val="24"/>
          <w:szCs w:val="24"/>
        </w:rPr>
        <w:t xml:space="preserve">nce of apps (Aslan, 2025, p9). The physical appearance of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both at the design level and in its integration with the store, creates an atmosphere of customer confidence and engagement, relying on the use of technology.</w:t>
      </w:r>
    </w:p>
    <w:p w14:paraId="30FEEA61" w14:textId="77777777" w:rsidR="00436525" w:rsidRDefault="00D22126">
      <w:pPr>
        <w:pStyle w:val="Heading1"/>
        <w:spacing w:before="240" w:after="240" w:line="360" w:lineRule="auto"/>
        <w:jc w:val="both"/>
        <w:rPr>
          <w:rFonts w:ascii="Times New Roman" w:eastAsia="Times New Roman" w:hAnsi="Times New Roman" w:cs="Times New Roman"/>
          <w:b/>
          <w:bCs/>
          <w:sz w:val="28"/>
          <w:szCs w:val="28"/>
        </w:rPr>
      </w:pPr>
      <w:bookmarkStart w:id="26" w:name="_heading=h.7jigp2lokwlc" w:colFirst="0" w:colLast="0"/>
      <w:bookmarkEnd w:id="26"/>
      <w:r>
        <w:rPr>
          <w:rFonts w:ascii="Times New Roman" w:eastAsia="Times New Roman" w:hAnsi="Times New Roman" w:cs="Times New Roman"/>
          <w:b/>
          <w:bCs/>
          <w:sz w:val="28"/>
          <w:szCs w:val="28"/>
        </w:rPr>
        <w:lastRenderedPageBreak/>
        <w:t>Element 3: Marketing Strateg</w:t>
      </w:r>
      <w:r>
        <w:rPr>
          <w:rFonts w:ascii="Times New Roman" w:eastAsia="Times New Roman" w:hAnsi="Times New Roman" w:cs="Times New Roman"/>
          <w:b/>
          <w:bCs/>
          <w:sz w:val="28"/>
          <w:szCs w:val="28"/>
        </w:rPr>
        <w:t>y Pitch</w:t>
      </w:r>
    </w:p>
    <w:p w14:paraId="3E726035" w14:textId="77777777" w:rsidR="00436525" w:rsidRDefault="00D22126">
      <w:pPr>
        <w:spacing w:line="360" w:lineRule="auto"/>
        <w:jc w:val="both"/>
        <w:rPr>
          <w:sz w:val="24"/>
          <w:szCs w:val="24"/>
        </w:rPr>
      </w:pPr>
      <w:r>
        <w:rPr>
          <w:noProof/>
          <w:sz w:val="24"/>
          <w:szCs w:val="24"/>
          <w:lang w:val="en-US" w:eastAsia="en-US"/>
        </w:rPr>
        <w:drawing>
          <wp:inline distT="114300" distB="114300" distL="114300" distR="114300" wp14:anchorId="2C032F75" wp14:editId="11406071">
            <wp:extent cx="5731200" cy="81026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8102600"/>
                    </a:xfrm>
                    <a:prstGeom prst="rect">
                      <a:avLst/>
                    </a:prstGeom>
                    <a:ln/>
                  </pic:spPr>
                </pic:pic>
              </a:graphicData>
            </a:graphic>
          </wp:inline>
        </w:drawing>
      </w:r>
    </w:p>
    <w:p w14:paraId="44E1AA58" w14:textId="77777777" w:rsidR="00436525" w:rsidRDefault="00D22126">
      <w:pPr>
        <w:pStyle w:val="Heading1"/>
        <w:spacing w:before="240" w:after="240" w:line="360" w:lineRule="auto"/>
        <w:jc w:val="both"/>
        <w:rPr>
          <w:rFonts w:ascii="Times New Roman" w:eastAsia="Times New Roman" w:hAnsi="Times New Roman" w:cs="Times New Roman"/>
          <w:b/>
          <w:bCs/>
          <w:sz w:val="24"/>
          <w:szCs w:val="24"/>
        </w:rPr>
      </w:pPr>
      <w:bookmarkStart w:id="27" w:name="_heading=h.6sm7x14cy4w5" w:colFirst="0" w:colLast="0"/>
      <w:bookmarkEnd w:id="27"/>
      <w:r>
        <w:rPr>
          <w:rFonts w:ascii="Times New Roman" w:eastAsia="Times New Roman" w:hAnsi="Times New Roman" w:cs="Times New Roman"/>
          <w:b/>
          <w:bCs/>
          <w:sz w:val="28"/>
          <w:szCs w:val="28"/>
        </w:rPr>
        <w:lastRenderedPageBreak/>
        <w:t>Element 4: Reflection</w:t>
      </w:r>
    </w:p>
    <w:p w14:paraId="2050CAB0"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28" w:name="_heading=h.kqz5bxe7rvuz" w:colFirst="0" w:colLast="0"/>
      <w:bookmarkEnd w:id="28"/>
      <w:r>
        <w:rPr>
          <w:rFonts w:ascii="Times New Roman" w:eastAsia="Times New Roman" w:hAnsi="Times New Roman" w:cs="Times New Roman"/>
          <w:b/>
          <w:bCs/>
          <w:sz w:val="26"/>
          <w:szCs w:val="26"/>
        </w:rPr>
        <w:t>1. Introduction</w:t>
      </w:r>
    </w:p>
    <w:p w14:paraId="567C77CF"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reflection is an analysis of the learning experience that was experienced in the development and marketing of the Tesco </w:t>
      </w:r>
      <w:proofErr w:type="spellStart"/>
      <w:r>
        <w:rPr>
          <w:rFonts w:ascii="Times New Roman" w:eastAsia="Times New Roman" w:hAnsi="Times New Roman" w:cs="Times New Roman"/>
          <w:sz w:val="24"/>
          <w:szCs w:val="24"/>
        </w:rPr>
        <w:t>SmartCart</w:t>
      </w:r>
      <w:proofErr w:type="spellEnd"/>
      <w:r>
        <w:rPr>
          <w:rFonts w:ascii="Times New Roman" w:eastAsia="Times New Roman" w:hAnsi="Times New Roman" w:cs="Times New Roman"/>
          <w:sz w:val="24"/>
          <w:szCs w:val="24"/>
        </w:rPr>
        <w:t xml:space="preserve"> concept. The project was intended to design an AI-based trolley that woul</w:t>
      </w:r>
      <w:r>
        <w:rPr>
          <w:rFonts w:ascii="Times New Roman" w:eastAsia="Times New Roman" w:hAnsi="Times New Roman" w:cs="Times New Roman"/>
          <w:sz w:val="24"/>
          <w:szCs w:val="24"/>
        </w:rPr>
        <w:t>d provide convenience and innovation in the retail sector. It puts emphasis on the major learnings during the process, leading to creative ideas through to strategy planning and delivery, issues related, skill building, and self-development.</w:t>
      </w:r>
    </w:p>
    <w:p w14:paraId="000D310C"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29" w:name="_heading=h.ut8e8sgvxhg1" w:colFirst="0" w:colLast="0"/>
      <w:bookmarkEnd w:id="29"/>
      <w:r>
        <w:rPr>
          <w:rFonts w:ascii="Times New Roman" w:eastAsia="Times New Roman" w:hAnsi="Times New Roman" w:cs="Times New Roman"/>
          <w:b/>
          <w:bCs/>
          <w:sz w:val="26"/>
          <w:szCs w:val="26"/>
        </w:rPr>
        <w:t xml:space="preserve">2. Reflection </w:t>
      </w:r>
      <w:r>
        <w:rPr>
          <w:rFonts w:ascii="Times New Roman" w:eastAsia="Times New Roman" w:hAnsi="Times New Roman" w:cs="Times New Roman"/>
          <w:b/>
          <w:bCs/>
          <w:sz w:val="26"/>
          <w:szCs w:val="26"/>
        </w:rPr>
        <w:t>on Brand Concept Development</w:t>
      </w:r>
    </w:p>
    <w:p w14:paraId="151F3B9B"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idea of the brand was born out of the realisation of the need of modern customers to be able to shop fast, conveniently, and with the incorporation of technology in their shopping. The product of my analysis of the market t</w:t>
      </w:r>
      <w:r>
        <w:rPr>
          <w:rFonts w:ascii="Times New Roman" w:eastAsia="Times New Roman" w:hAnsi="Times New Roman" w:cs="Times New Roman"/>
          <w:sz w:val="24"/>
          <w:szCs w:val="24"/>
        </w:rPr>
        <w:t xml:space="preserve">rend and Tesco's digital capabilities allowed me to develop an innovation that met customer requirements and brand image. This stage increased my creativity and problem-solving ability because I acquired the ability to balance feasibility with originality </w:t>
      </w:r>
      <w:r>
        <w:rPr>
          <w:rFonts w:ascii="Times New Roman" w:eastAsia="Times New Roman" w:hAnsi="Times New Roman" w:cs="Times New Roman"/>
          <w:sz w:val="24"/>
          <w:szCs w:val="24"/>
        </w:rPr>
        <w:t>(Adeoye and Jimoh, 2023, p54). The study of AI applications and sustainability programs in the field of retail enriched my critical thinking and tactical consciousness. I also learned some important lessons about consumer psychology, specifically, how solu</w:t>
      </w:r>
      <w:r>
        <w:rPr>
          <w:rFonts w:ascii="Times New Roman" w:eastAsia="Times New Roman" w:hAnsi="Times New Roman" w:cs="Times New Roman"/>
          <w:sz w:val="24"/>
          <w:szCs w:val="24"/>
        </w:rPr>
        <w:t>tions developed through the use of technology can be used to build trust, satisfaction, and long-term loyalty.</w:t>
      </w:r>
    </w:p>
    <w:p w14:paraId="6A3E5D28"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30" w:name="_heading=h.yteosaaivmow" w:colFirst="0" w:colLast="0"/>
      <w:bookmarkEnd w:id="30"/>
      <w:r>
        <w:rPr>
          <w:rFonts w:ascii="Times New Roman" w:eastAsia="Times New Roman" w:hAnsi="Times New Roman" w:cs="Times New Roman"/>
          <w:b/>
          <w:bCs/>
          <w:sz w:val="26"/>
          <w:szCs w:val="26"/>
        </w:rPr>
        <w:t>3. Reflection on Strategy Creation</w:t>
      </w:r>
    </w:p>
    <w:p w14:paraId="7588C9B3"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formulation of marketing strategy enhanced my knowledge of some of the frameworks, such as the STDP and th</w:t>
      </w:r>
      <w:r>
        <w:rPr>
          <w:rFonts w:ascii="Times New Roman" w:eastAsia="Times New Roman" w:hAnsi="Times New Roman" w:cs="Times New Roman"/>
          <w:sz w:val="24"/>
          <w:szCs w:val="24"/>
        </w:rPr>
        <w:t xml:space="preserve">e 7Ps. The use of the principles of segmentation and targeting assisted in defining tech-savvy and time-conscious shoppers as the target audience. Writing, positioning, and promotional strategies helped me to combine both digital and traditional marketing </w:t>
      </w:r>
      <w:r>
        <w:rPr>
          <w:rFonts w:ascii="Times New Roman" w:eastAsia="Times New Roman" w:hAnsi="Times New Roman" w:cs="Times New Roman"/>
          <w:sz w:val="24"/>
          <w:szCs w:val="24"/>
        </w:rPr>
        <w:t>strategies in a comprehensive manner. Carrying out independent research sharpened my skills in critical thinking and interpretation of data. Besides, I was able to understand the methods of creating marketing messages that would help in building brand diff</w:t>
      </w:r>
      <w:r>
        <w:rPr>
          <w:rFonts w:ascii="Times New Roman" w:eastAsia="Times New Roman" w:hAnsi="Times New Roman" w:cs="Times New Roman"/>
          <w:sz w:val="24"/>
          <w:szCs w:val="24"/>
        </w:rPr>
        <w:t>erentiation. This process emphasized the need to integrate all the marketing components of pricing to physical evidence with the total brand promise.</w:t>
      </w:r>
    </w:p>
    <w:p w14:paraId="1BAEBD8F"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31" w:name="_heading=h.np215v514fpq" w:colFirst="0" w:colLast="0"/>
      <w:bookmarkEnd w:id="31"/>
      <w:r>
        <w:rPr>
          <w:rFonts w:ascii="Times New Roman" w:eastAsia="Times New Roman" w:hAnsi="Times New Roman" w:cs="Times New Roman"/>
          <w:b/>
          <w:bCs/>
          <w:sz w:val="26"/>
          <w:szCs w:val="26"/>
        </w:rPr>
        <w:lastRenderedPageBreak/>
        <w:t>4. Reflection on Pitch Preparation &amp; Delivery</w:t>
      </w:r>
    </w:p>
    <w:p w14:paraId="19AACF39" w14:textId="77777777" w:rsidR="00436525" w:rsidRDefault="00D2212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pitch development and presentation helped me to refine m</w:t>
      </w:r>
      <w:r>
        <w:rPr>
          <w:rFonts w:ascii="Times New Roman" w:eastAsia="Times New Roman" w:hAnsi="Times New Roman" w:cs="Times New Roman"/>
          <w:sz w:val="24"/>
          <w:szCs w:val="24"/>
        </w:rPr>
        <w:t>y communication and persuasion skills. I also got to know how to make complicated concepts simple with concise and interesting messages that can be understood by various audiences. In the process of preparing the narration, my time management and confidenc</w:t>
      </w:r>
      <w:r>
        <w:rPr>
          <w:rFonts w:ascii="Times New Roman" w:eastAsia="Times New Roman" w:hAnsi="Times New Roman" w:cs="Times New Roman"/>
          <w:sz w:val="24"/>
          <w:szCs w:val="24"/>
        </w:rPr>
        <w:t>e in presentation were enhanced. The visual storytelling and the customer-based narratives enhanced the engagement of the audience (</w:t>
      </w:r>
      <w:proofErr w:type="spellStart"/>
      <w:r>
        <w:rPr>
          <w:rFonts w:ascii="Times New Roman" w:eastAsia="Times New Roman" w:hAnsi="Times New Roman" w:cs="Times New Roman"/>
          <w:sz w:val="24"/>
          <w:szCs w:val="24"/>
        </w:rPr>
        <w:t>Koerich</w:t>
      </w:r>
      <w:proofErr w:type="spellEnd"/>
      <w:r>
        <w:rPr>
          <w:rFonts w:ascii="Times New Roman" w:eastAsia="Times New Roman" w:hAnsi="Times New Roman" w:cs="Times New Roman"/>
          <w:sz w:val="24"/>
          <w:szCs w:val="24"/>
        </w:rPr>
        <w:t xml:space="preserve"> da </w:t>
      </w:r>
      <w:proofErr w:type="spellStart"/>
      <w:r>
        <w:rPr>
          <w:rFonts w:ascii="Times New Roman" w:eastAsia="Times New Roman" w:hAnsi="Times New Roman" w:cs="Times New Roman"/>
          <w:sz w:val="24"/>
          <w:szCs w:val="24"/>
        </w:rPr>
        <w:t>Silveira</w:t>
      </w:r>
      <w:proofErr w:type="spellEnd"/>
      <w:r>
        <w:rPr>
          <w:rFonts w:ascii="Times New Roman" w:eastAsia="Times New Roman" w:hAnsi="Times New Roman" w:cs="Times New Roman"/>
          <w:sz w:val="24"/>
          <w:szCs w:val="24"/>
        </w:rPr>
        <w:t>, 2024, p12). This stage especially increased my professional preparedness through improved verbal fluenc</w:t>
      </w:r>
      <w:r>
        <w:rPr>
          <w:rFonts w:ascii="Times New Roman" w:eastAsia="Times New Roman" w:hAnsi="Times New Roman" w:cs="Times New Roman"/>
          <w:sz w:val="24"/>
          <w:szCs w:val="24"/>
        </w:rPr>
        <w:t>y, structure of slides, and fluency in delivery with little time pressure.</w:t>
      </w:r>
    </w:p>
    <w:p w14:paraId="48DC80FE" w14:textId="77777777" w:rsidR="00436525" w:rsidRDefault="00D22126">
      <w:pPr>
        <w:pStyle w:val="Heading2"/>
        <w:keepNext w:val="0"/>
        <w:keepLines w:val="0"/>
        <w:spacing w:before="240" w:after="40" w:line="360" w:lineRule="auto"/>
        <w:jc w:val="both"/>
        <w:rPr>
          <w:rFonts w:ascii="Times New Roman" w:eastAsia="Times New Roman" w:hAnsi="Times New Roman" w:cs="Times New Roman"/>
          <w:b/>
          <w:bCs/>
          <w:sz w:val="26"/>
          <w:szCs w:val="26"/>
        </w:rPr>
      </w:pPr>
      <w:bookmarkStart w:id="32" w:name="_heading=h.rb6vkofxe039" w:colFirst="0" w:colLast="0"/>
      <w:bookmarkEnd w:id="32"/>
      <w:r>
        <w:rPr>
          <w:rFonts w:ascii="Times New Roman" w:eastAsia="Times New Roman" w:hAnsi="Times New Roman" w:cs="Times New Roman"/>
          <w:b/>
          <w:bCs/>
          <w:sz w:val="26"/>
          <w:szCs w:val="26"/>
        </w:rPr>
        <w:t>5. Conclusion &amp; Future Improvement</w:t>
      </w:r>
    </w:p>
    <w:p w14:paraId="4E4D6E75" w14:textId="77777777" w:rsidR="00436525" w:rsidRDefault="00D22126">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Comprehensively, the project enhanced my marketing knowledge, creativity, as well as, strategic planning skills. I have become certain that I can </w:t>
      </w:r>
      <w:r>
        <w:rPr>
          <w:rFonts w:ascii="Times New Roman" w:eastAsia="Times New Roman" w:hAnsi="Times New Roman" w:cs="Times New Roman"/>
          <w:sz w:val="24"/>
          <w:szCs w:val="24"/>
        </w:rPr>
        <w:t>combine practice and theory in the process of creating innovative brand solutions. I would also like to further the process of making data-driven decisions and designing in future projects to raise the level of analytic accuracy. This has equipped me adequ</w:t>
      </w:r>
      <w:r>
        <w:rPr>
          <w:rFonts w:ascii="Times New Roman" w:eastAsia="Times New Roman" w:hAnsi="Times New Roman" w:cs="Times New Roman"/>
          <w:sz w:val="24"/>
          <w:szCs w:val="24"/>
        </w:rPr>
        <w:t>ately for dynamic and real-world marketing environments.</w:t>
      </w:r>
    </w:p>
    <w:p w14:paraId="0B9364B6" w14:textId="77777777" w:rsidR="00436525" w:rsidRDefault="00D22126">
      <w:pPr>
        <w:pStyle w:val="Heading1"/>
        <w:spacing w:line="360" w:lineRule="auto"/>
        <w:jc w:val="both"/>
        <w:rPr>
          <w:rFonts w:ascii="Times New Roman" w:eastAsia="Times New Roman" w:hAnsi="Times New Roman" w:cs="Times New Roman"/>
          <w:b/>
          <w:bCs/>
          <w:sz w:val="28"/>
          <w:szCs w:val="28"/>
        </w:rPr>
      </w:pPr>
      <w:bookmarkStart w:id="33" w:name="_heading=h.v24dk8tc9plk" w:colFirst="0" w:colLast="0"/>
      <w:bookmarkEnd w:id="33"/>
      <w:r>
        <w:br w:type="page"/>
      </w:r>
    </w:p>
    <w:p w14:paraId="308B444E" w14:textId="77777777" w:rsidR="00436525" w:rsidRDefault="00D22126">
      <w:pPr>
        <w:pStyle w:val="Heading1"/>
        <w:spacing w:line="360" w:lineRule="auto"/>
        <w:jc w:val="both"/>
        <w:rPr>
          <w:rFonts w:ascii="Times New Roman" w:eastAsia="Times New Roman" w:hAnsi="Times New Roman" w:cs="Times New Roman"/>
          <w:b/>
          <w:bCs/>
          <w:sz w:val="28"/>
          <w:szCs w:val="28"/>
        </w:rPr>
      </w:pPr>
      <w:bookmarkStart w:id="34" w:name="_heading=h.lhh8z2ti1vj5" w:colFirst="0" w:colLast="0"/>
      <w:bookmarkEnd w:id="34"/>
      <w:r>
        <w:rPr>
          <w:rFonts w:ascii="Times New Roman" w:eastAsia="Times New Roman" w:hAnsi="Times New Roman" w:cs="Times New Roman"/>
          <w:b/>
          <w:bCs/>
          <w:sz w:val="28"/>
          <w:szCs w:val="28"/>
        </w:rPr>
        <w:lastRenderedPageBreak/>
        <w:t>References</w:t>
      </w:r>
    </w:p>
    <w:p w14:paraId="69C821ED" w14:textId="77777777" w:rsidR="00436525" w:rsidRDefault="00D2212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Adeoye, M. A., and Jimoh, H. A. (2023). Problem-solving skills among 21st-century learners toward creativity and innovation ideas. </w:t>
      </w:r>
      <w:r>
        <w:rPr>
          <w:rFonts w:ascii="Times New Roman" w:eastAsia="Times New Roman" w:hAnsi="Times New Roman" w:cs="Times New Roman"/>
          <w:i/>
          <w:iCs/>
          <w:sz w:val="24"/>
          <w:szCs w:val="24"/>
        </w:rPr>
        <w:t>Thinking Skills and Creativity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w:t>
      </w:r>
      <w:r>
        <w:rPr>
          <w:rFonts w:ascii="Times New Roman" w:eastAsia="Times New Roman" w:hAnsi="Times New Roman" w:cs="Times New Roman"/>
          <w:sz w:val="24"/>
          <w:szCs w:val="24"/>
        </w:rPr>
        <w:t xml:space="preserve">(1), 52-58. </w:t>
      </w:r>
    </w:p>
    <w:p w14:paraId="3DCA66C7" w14:textId="77777777" w:rsidR="00436525" w:rsidRDefault="00D22126">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Arachchi</w:t>
      </w:r>
      <w:proofErr w:type="spellEnd"/>
      <w:r>
        <w:rPr>
          <w:rFonts w:ascii="Times New Roman" w:eastAsia="Times New Roman" w:hAnsi="Times New Roman" w:cs="Times New Roman"/>
          <w:sz w:val="24"/>
          <w:szCs w:val="24"/>
        </w:rPr>
        <w:t xml:space="preserve">, H. D. M., and Samarasinghe, G. D. (2023). Impulse purchase intention in an AI-mediated retail environment: Extending the TAM with attitudes towards technology and innovativeness. </w:t>
      </w:r>
      <w:r>
        <w:rPr>
          <w:rFonts w:ascii="Times New Roman" w:eastAsia="Times New Roman" w:hAnsi="Times New Roman" w:cs="Times New Roman"/>
          <w:i/>
          <w:iCs/>
          <w:sz w:val="24"/>
          <w:szCs w:val="24"/>
        </w:rPr>
        <w:t>Global Business Review</w:t>
      </w:r>
      <w:r>
        <w:rPr>
          <w:rFonts w:ascii="Times New Roman" w:eastAsia="Times New Roman" w:hAnsi="Times New Roman" w:cs="Times New Roman"/>
          <w:sz w:val="24"/>
          <w:szCs w:val="24"/>
        </w:rPr>
        <w:t>, 09721509231197721.</w:t>
      </w:r>
    </w:p>
    <w:p w14:paraId="18D5A66E" w14:textId="77777777" w:rsidR="00436525" w:rsidRDefault="00D2212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Aslan, M., Güngör, H., and </w:t>
      </w:r>
      <w:proofErr w:type="spellStart"/>
      <w:r>
        <w:rPr>
          <w:rFonts w:ascii="Times New Roman" w:eastAsia="Times New Roman" w:hAnsi="Times New Roman" w:cs="Times New Roman"/>
          <w:sz w:val="24"/>
          <w:szCs w:val="24"/>
        </w:rPr>
        <w:t>Önler</w:t>
      </w:r>
      <w:proofErr w:type="spellEnd"/>
      <w:r>
        <w:rPr>
          <w:rFonts w:ascii="Times New Roman" w:eastAsia="Times New Roman" w:hAnsi="Times New Roman" w:cs="Times New Roman"/>
          <w:sz w:val="24"/>
          <w:szCs w:val="24"/>
        </w:rPr>
        <w:t xml:space="preserve">, B. (2025). The effect of the uniforms and attitudes of the flight attendants on passenger repurchase intention, and the mediating role of brand imagery and brand perception. </w:t>
      </w:r>
      <w:r>
        <w:rPr>
          <w:rFonts w:ascii="Times New Roman" w:eastAsia="Times New Roman" w:hAnsi="Times New Roman" w:cs="Times New Roman"/>
          <w:i/>
          <w:iCs/>
          <w:sz w:val="24"/>
          <w:szCs w:val="24"/>
        </w:rPr>
        <w:t>Cogent Business &amp;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12</w:t>
      </w:r>
      <w:r>
        <w:rPr>
          <w:rFonts w:ascii="Times New Roman" w:eastAsia="Times New Roman" w:hAnsi="Times New Roman" w:cs="Times New Roman"/>
          <w:sz w:val="24"/>
          <w:szCs w:val="24"/>
        </w:rPr>
        <w:t xml:space="preserve">(1), 2485409. </w:t>
      </w:r>
    </w:p>
    <w:p w14:paraId="575E7E09" w14:textId="77777777" w:rsidR="00436525" w:rsidRDefault="00D2212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hen, B., and Cui, W. (2025). Data-driven power marketing strategy optimization and customer loyalty promotion. </w:t>
      </w:r>
      <w:r>
        <w:rPr>
          <w:rFonts w:ascii="Times New Roman" w:eastAsia="Times New Roman" w:hAnsi="Times New Roman" w:cs="Times New Roman"/>
          <w:i/>
          <w:iCs/>
          <w:sz w:val="24"/>
          <w:szCs w:val="24"/>
        </w:rPr>
        <w:t>Energy Informatics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8</w:t>
      </w:r>
      <w:r>
        <w:rPr>
          <w:rFonts w:ascii="Times New Roman" w:eastAsia="Times New Roman" w:hAnsi="Times New Roman" w:cs="Times New Roman"/>
          <w:sz w:val="24"/>
          <w:szCs w:val="24"/>
        </w:rPr>
        <w:t xml:space="preserve">(1), 53. </w:t>
      </w:r>
    </w:p>
    <w:p w14:paraId="5F160253" w14:textId="77777777" w:rsidR="00436525" w:rsidRDefault="00D22126">
      <w:pPr>
        <w:spacing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Dubé, J. P. (2024). AMAZON PRIVATE BRANDS: SELF-PREFERENCING VERSUS TRADITIONAL RETAILING. </w:t>
      </w:r>
      <w:r>
        <w:rPr>
          <w:rFonts w:ascii="Times New Roman" w:eastAsia="Times New Roman" w:hAnsi="Times New Roman" w:cs="Times New Roman"/>
          <w:i/>
          <w:iCs/>
          <w:sz w:val="24"/>
          <w:szCs w:val="24"/>
        </w:rPr>
        <w:t>Antitrust Law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86</w:t>
      </w:r>
      <w:r>
        <w:rPr>
          <w:rFonts w:ascii="Times New Roman" w:eastAsia="Times New Roman" w:hAnsi="Times New Roman" w:cs="Times New Roman"/>
          <w:sz w:val="24"/>
          <w:szCs w:val="24"/>
        </w:rPr>
        <w:t xml:space="preserve">(1), 115-148. </w:t>
      </w:r>
    </w:p>
    <w:p w14:paraId="6A6408EF" w14:textId="77777777" w:rsidR="00436525" w:rsidRDefault="00D22126">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Kukard</w:t>
      </w:r>
      <w:proofErr w:type="spellEnd"/>
      <w:r>
        <w:rPr>
          <w:rFonts w:ascii="Times New Roman" w:eastAsia="Times New Roman" w:hAnsi="Times New Roman" w:cs="Times New Roman"/>
          <w:sz w:val="24"/>
          <w:szCs w:val="24"/>
        </w:rPr>
        <w:t xml:space="preserve">, W. A. (2023). Transforming an industry: Leveraging emerging technologies in the smart home environment to create value for the FMCG industry. </w:t>
      </w:r>
    </w:p>
    <w:p w14:paraId="1AB7B06A" w14:textId="77777777" w:rsidR="00436525" w:rsidRDefault="00D22126">
      <w:pPr>
        <w:spacing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Pathan, Z. H., Sikander, A., Aziz, A., Asghar, S. A., and Saleem, M. (2025). User-Centri</w:t>
      </w:r>
      <w:r>
        <w:rPr>
          <w:rFonts w:ascii="Times New Roman" w:eastAsia="Times New Roman" w:hAnsi="Times New Roman" w:cs="Times New Roman"/>
          <w:sz w:val="24"/>
          <w:szCs w:val="24"/>
        </w:rPr>
        <w:t>c Approach to Design a Digital Shopping Cart: Enhancing User Experience in Super Stores. Journal of Independent Studies and Research Computing, 23(1), 58-63.</w:t>
      </w:r>
    </w:p>
    <w:p w14:paraId="13F78217" w14:textId="77777777" w:rsidR="00436525" w:rsidRDefault="00D22126">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Šálková</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Hes</w:t>
      </w:r>
      <w:proofErr w:type="spellEnd"/>
      <w:r>
        <w:rPr>
          <w:rFonts w:ascii="Times New Roman" w:eastAsia="Times New Roman" w:hAnsi="Times New Roman" w:cs="Times New Roman"/>
          <w:sz w:val="24"/>
          <w:szCs w:val="24"/>
        </w:rPr>
        <w:t xml:space="preserve">, A., and Kučera, P. (2023). Sustainable consumer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The driving force of i</w:t>
      </w:r>
      <w:r>
        <w:rPr>
          <w:rFonts w:ascii="Times New Roman" w:eastAsia="Times New Roman" w:hAnsi="Times New Roman" w:cs="Times New Roman"/>
          <w:sz w:val="24"/>
          <w:szCs w:val="24"/>
        </w:rPr>
        <w:t xml:space="preserve">nnovation in retail.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r>
        <w:rPr>
          <w:rFonts w:ascii="Times New Roman" w:eastAsia="Times New Roman" w:hAnsi="Times New Roman" w:cs="Times New Roman"/>
          <w:sz w:val="24"/>
          <w:szCs w:val="24"/>
        </w:rPr>
        <w:t>(24), 16648.</w:t>
      </w:r>
    </w:p>
    <w:p w14:paraId="19466CF2" w14:textId="77777777" w:rsidR="00436525" w:rsidRDefault="00D22126">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Stecuła</w:t>
      </w:r>
      <w:proofErr w:type="spellEnd"/>
      <w:r>
        <w:rPr>
          <w:rFonts w:ascii="Times New Roman" w:eastAsia="Times New Roman" w:hAnsi="Times New Roman" w:cs="Times New Roman"/>
          <w:sz w:val="24"/>
          <w:szCs w:val="24"/>
        </w:rPr>
        <w:t xml:space="preserve">, K., Wolniak, R., and Aydın, B. (2024). Technology development in online grocery shopping—from shopping services to virtual reality, metaverse, and smart devices: a review. </w:t>
      </w:r>
      <w:r>
        <w:rPr>
          <w:rFonts w:ascii="Times New Roman" w:eastAsia="Times New Roman" w:hAnsi="Times New Roman" w:cs="Times New Roman"/>
          <w:i/>
          <w:iCs/>
          <w:sz w:val="24"/>
          <w:szCs w:val="24"/>
        </w:rPr>
        <w:t>Foods, 13</w:t>
      </w:r>
      <w:r>
        <w:rPr>
          <w:rFonts w:ascii="Times New Roman" w:eastAsia="Times New Roman" w:hAnsi="Times New Roman" w:cs="Times New Roman"/>
          <w:sz w:val="24"/>
          <w:szCs w:val="24"/>
        </w:rPr>
        <w:t>(23), 3959.</w:t>
      </w:r>
    </w:p>
    <w:p w14:paraId="3DCE496B" w14:textId="77777777" w:rsidR="00436525" w:rsidRDefault="00D22126">
      <w:pPr>
        <w:spacing w:line="360" w:lineRule="auto"/>
        <w:ind w:left="72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Te</w:t>
      </w:r>
      <w:r>
        <w:rPr>
          <w:rFonts w:ascii="Times New Roman" w:eastAsia="Times New Roman" w:hAnsi="Times New Roman" w:cs="Times New Roman"/>
          <w:sz w:val="24"/>
          <w:szCs w:val="24"/>
        </w:rPr>
        <w:t>sco PLC. (2025). Tesco. Retrieved November 2, 2025, from</w:t>
      </w:r>
      <w:hyperlink r:id="rId12">
        <w:r w:rsidR="00436525">
          <w:rPr>
            <w:rFonts w:ascii="Times New Roman" w:eastAsia="Times New Roman" w:hAnsi="Times New Roman" w:cs="Times New Roman"/>
            <w:sz w:val="24"/>
            <w:szCs w:val="24"/>
            <w:u w:val="single"/>
          </w:rPr>
          <w:t xml:space="preserve"> </w:t>
        </w:r>
      </w:hyperlink>
      <w:hyperlink r:id="rId13">
        <w:r w:rsidR="00436525">
          <w:rPr>
            <w:rFonts w:ascii="Times New Roman" w:eastAsia="Times New Roman" w:hAnsi="Times New Roman" w:cs="Times New Roman"/>
            <w:sz w:val="24"/>
            <w:szCs w:val="24"/>
            <w:u w:val="single"/>
          </w:rPr>
          <w:t>https://www.tesco.com/</w:t>
        </w:r>
      </w:hyperlink>
    </w:p>
    <w:p w14:paraId="2DE36EFB" w14:textId="77777777" w:rsidR="00436525" w:rsidRDefault="00D2212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Wolniak, R., </w:t>
      </w:r>
      <w:proofErr w:type="spellStart"/>
      <w:r>
        <w:rPr>
          <w:rFonts w:ascii="Times New Roman" w:eastAsia="Times New Roman" w:hAnsi="Times New Roman" w:cs="Times New Roman"/>
          <w:sz w:val="24"/>
          <w:szCs w:val="24"/>
        </w:rPr>
        <w:t>Stecuła</w:t>
      </w:r>
      <w:proofErr w:type="spellEnd"/>
      <w:r>
        <w:rPr>
          <w:rFonts w:ascii="Times New Roman" w:eastAsia="Times New Roman" w:hAnsi="Times New Roman" w:cs="Times New Roman"/>
          <w:sz w:val="24"/>
          <w:szCs w:val="24"/>
        </w:rPr>
        <w:t>, K., and Aydın, B. (2024). Digital transformation of grocery in-store sh</w:t>
      </w:r>
      <w:r>
        <w:rPr>
          <w:rFonts w:ascii="Times New Roman" w:eastAsia="Times New Roman" w:hAnsi="Times New Roman" w:cs="Times New Roman"/>
          <w:sz w:val="24"/>
          <w:szCs w:val="24"/>
        </w:rPr>
        <w:t xml:space="preserve">opping-scanners, artificial intelligence, augmented reality and beyond: A review. </w:t>
      </w:r>
      <w:r>
        <w:rPr>
          <w:rFonts w:ascii="Times New Roman" w:eastAsia="Times New Roman" w:hAnsi="Times New Roman" w:cs="Times New Roman"/>
          <w:i/>
          <w:iCs/>
          <w:sz w:val="24"/>
          <w:szCs w:val="24"/>
        </w:rPr>
        <w:t>Foods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13</w:t>
      </w:r>
      <w:r>
        <w:rPr>
          <w:rFonts w:ascii="Times New Roman" w:eastAsia="Times New Roman" w:hAnsi="Times New Roman" w:cs="Times New Roman"/>
          <w:sz w:val="24"/>
          <w:szCs w:val="24"/>
        </w:rPr>
        <w:t>(18), 2948.</w:t>
      </w:r>
    </w:p>
    <w:p w14:paraId="09255640" w14:textId="77777777" w:rsidR="00436525" w:rsidRDefault="00D22126">
      <w:pPr>
        <w:spacing w:line="360" w:lineRule="auto"/>
        <w:jc w:val="both"/>
        <w:rPr>
          <w:rFonts w:ascii="Times New Roman" w:eastAsia="Times New Roman" w:hAnsi="Times New Roman" w:cs="Times New Roman"/>
          <w:sz w:val="24"/>
          <w:szCs w:val="24"/>
        </w:rPr>
      </w:pPr>
      <w:bookmarkStart w:id="35" w:name="_heading=h.rhklgwbm2j7d" w:colFirst="0" w:colLast="0"/>
      <w:bookmarkEnd w:id="35"/>
      <w:proofErr w:type="spellStart"/>
      <w:r>
        <w:rPr>
          <w:rFonts w:ascii="Times New Roman" w:eastAsia="Times New Roman" w:hAnsi="Times New Roman" w:cs="Times New Roman"/>
          <w:sz w:val="24"/>
          <w:szCs w:val="24"/>
        </w:rPr>
        <w:t>Ylilehto</w:t>
      </w:r>
      <w:proofErr w:type="spellEnd"/>
      <w:r>
        <w:rPr>
          <w:rFonts w:ascii="Times New Roman" w:eastAsia="Times New Roman" w:hAnsi="Times New Roman" w:cs="Times New Roman"/>
          <w:sz w:val="24"/>
          <w:szCs w:val="24"/>
        </w:rPr>
        <w:t xml:space="preserve">, M., Komulainen, H., and </w:t>
      </w:r>
      <w:proofErr w:type="spellStart"/>
      <w:r>
        <w:rPr>
          <w:rFonts w:ascii="Times New Roman" w:eastAsia="Times New Roman" w:hAnsi="Times New Roman" w:cs="Times New Roman"/>
          <w:sz w:val="24"/>
          <w:szCs w:val="24"/>
        </w:rPr>
        <w:t>Ulkuniemi</w:t>
      </w:r>
      <w:proofErr w:type="spellEnd"/>
      <w:r>
        <w:rPr>
          <w:rFonts w:ascii="Times New Roman" w:eastAsia="Times New Roman" w:hAnsi="Times New Roman" w:cs="Times New Roman"/>
          <w:sz w:val="24"/>
          <w:szCs w:val="24"/>
        </w:rPr>
        <w:t xml:space="preserve">, P. (2021). The critical factors shaping customer shopping experiences with innovative technologies. </w:t>
      </w:r>
      <w:r>
        <w:rPr>
          <w:rFonts w:ascii="Times New Roman" w:eastAsia="Times New Roman" w:hAnsi="Times New Roman" w:cs="Times New Roman"/>
          <w:i/>
          <w:iCs/>
          <w:sz w:val="24"/>
          <w:szCs w:val="24"/>
        </w:rPr>
        <w:t xml:space="preserve">Baltic </w:t>
      </w:r>
      <w:r>
        <w:rPr>
          <w:rFonts w:ascii="Times New Roman" w:eastAsia="Times New Roman" w:hAnsi="Times New Roman" w:cs="Times New Roman"/>
          <w:i/>
          <w:iCs/>
          <w:sz w:val="24"/>
          <w:szCs w:val="24"/>
        </w:rPr>
        <w:t>Journal of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16</w:t>
      </w:r>
      <w:r>
        <w:rPr>
          <w:rFonts w:ascii="Times New Roman" w:eastAsia="Times New Roman" w:hAnsi="Times New Roman" w:cs="Times New Roman"/>
          <w:sz w:val="24"/>
          <w:szCs w:val="24"/>
        </w:rPr>
        <w:t xml:space="preserve">(5), 661-680. </w:t>
      </w:r>
    </w:p>
    <w:p w14:paraId="786A782A" w14:textId="77777777" w:rsidR="00436525" w:rsidRDefault="00D2212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Zhong, Y., and Moon, H. C. (2022). Investigating customer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of using contactless payment in China: A comparative study of facial recognition payment and mobile QR-code payment.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14</w:t>
      </w:r>
      <w:r>
        <w:rPr>
          <w:rFonts w:ascii="Times New Roman" w:eastAsia="Times New Roman" w:hAnsi="Times New Roman" w:cs="Times New Roman"/>
          <w:sz w:val="24"/>
          <w:szCs w:val="24"/>
        </w:rPr>
        <w:t>(12), 7150.</w:t>
      </w:r>
    </w:p>
    <w:sectPr w:rsidR="00436525" w:rsidSect="00DE2122">
      <w:headerReference w:type="default" r:id="rId14"/>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303F17" w14:textId="77777777" w:rsidR="00D22126" w:rsidRDefault="00D22126">
      <w:pPr>
        <w:spacing w:line="240" w:lineRule="auto"/>
      </w:pPr>
      <w:r>
        <w:separator/>
      </w:r>
    </w:p>
  </w:endnote>
  <w:endnote w:type="continuationSeparator" w:id="0">
    <w:p w14:paraId="19F4C223" w14:textId="77777777" w:rsidR="00D22126" w:rsidRDefault="00D221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005021A-9099-4240-A6E7-078A8E39AB5F}"/>
  </w:font>
  <w:font w:name="Calibri">
    <w:panose1 w:val="020F0502020204030204"/>
    <w:charset w:val="00"/>
    <w:family w:val="swiss"/>
    <w:pitch w:val="variable"/>
    <w:sig w:usb0="E10002FF" w:usb1="4000ACFF" w:usb2="00000009" w:usb3="00000000" w:csb0="0000019F" w:csb1="00000000"/>
    <w:embedRegular r:id="rId2" w:fontKey="{C15223A9-FAFD-4B41-A009-EA4E145DD50A}"/>
  </w:font>
  <w:font w:name="Cambria">
    <w:panose1 w:val="02040503050406030204"/>
    <w:charset w:val="00"/>
    <w:family w:val="roman"/>
    <w:pitch w:val="variable"/>
    <w:sig w:usb0="E00002FF" w:usb1="400004FF" w:usb2="00000000" w:usb3="00000000" w:csb0="0000019F" w:csb1="00000000"/>
    <w:embedRegular r:id="rId3" w:fontKey="{3B7AA2AA-2D4D-4075-9072-3D7239B81EF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szCs w:val="20"/>
      </w:rPr>
      <w:id w:val="-270164474"/>
      <w:docPartObj>
        <w:docPartGallery w:val="Page Numbers (Bottom of Page)"/>
        <w:docPartUnique/>
      </w:docPartObj>
    </w:sdtPr>
    <w:sdtEndPr>
      <w:rPr>
        <w:noProof/>
      </w:rPr>
    </w:sdtEndPr>
    <w:sdtContent>
      <w:p w14:paraId="2CC1D887" w14:textId="46F275FD" w:rsidR="00DE2122" w:rsidRPr="00DE2122" w:rsidRDefault="00DE2122">
        <w:pPr>
          <w:pStyle w:val="Footer"/>
          <w:jc w:val="right"/>
          <w:rPr>
            <w:rFonts w:ascii="Times New Roman" w:hAnsi="Times New Roman" w:cs="Times New Roman"/>
            <w:sz w:val="20"/>
            <w:szCs w:val="20"/>
          </w:rPr>
        </w:pPr>
        <w:r w:rsidRPr="00DE2122">
          <w:rPr>
            <w:rFonts w:ascii="Times New Roman" w:hAnsi="Times New Roman" w:cs="Times New Roman"/>
            <w:sz w:val="20"/>
            <w:szCs w:val="20"/>
          </w:rPr>
          <w:fldChar w:fldCharType="begin"/>
        </w:r>
        <w:r w:rsidRPr="00DE2122">
          <w:rPr>
            <w:rFonts w:ascii="Times New Roman" w:hAnsi="Times New Roman" w:cs="Times New Roman"/>
            <w:sz w:val="20"/>
            <w:szCs w:val="20"/>
          </w:rPr>
          <w:instrText xml:space="preserve"> PAGE   \* MERGEFORMAT </w:instrText>
        </w:r>
        <w:r w:rsidRPr="00DE2122">
          <w:rPr>
            <w:rFonts w:ascii="Times New Roman" w:hAnsi="Times New Roman" w:cs="Times New Roman"/>
            <w:sz w:val="20"/>
            <w:szCs w:val="20"/>
          </w:rPr>
          <w:fldChar w:fldCharType="separate"/>
        </w:r>
        <w:r w:rsidR="00B55F1B">
          <w:rPr>
            <w:rFonts w:ascii="Times New Roman" w:hAnsi="Times New Roman" w:cs="Times New Roman"/>
            <w:noProof/>
            <w:sz w:val="20"/>
            <w:szCs w:val="20"/>
          </w:rPr>
          <w:t>13</w:t>
        </w:r>
        <w:r w:rsidRPr="00DE2122">
          <w:rPr>
            <w:rFonts w:ascii="Times New Roman" w:hAnsi="Times New Roman" w:cs="Times New Roman"/>
            <w:noProof/>
            <w:sz w:val="20"/>
            <w:szCs w:val="20"/>
          </w:rPr>
          <w:fldChar w:fldCharType="end"/>
        </w:r>
      </w:p>
    </w:sdtContent>
  </w:sdt>
  <w:p w14:paraId="07C34C69" w14:textId="77777777" w:rsidR="00DE2122" w:rsidRPr="00DE2122" w:rsidRDefault="00DE2122">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005945" w14:textId="77777777" w:rsidR="00D22126" w:rsidRDefault="00D22126">
      <w:pPr>
        <w:spacing w:line="240" w:lineRule="auto"/>
      </w:pPr>
      <w:r>
        <w:separator/>
      </w:r>
    </w:p>
  </w:footnote>
  <w:footnote w:type="continuationSeparator" w:id="0">
    <w:p w14:paraId="5A62DCD0" w14:textId="77777777" w:rsidR="00D22126" w:rsidRDefault="00D2212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637B51" w14:textId="28DD102D" w:rsidR="00436525" w:rsidRPr="00DE2122" w:rsidRDefault="00436525">
    <w:pPr>
      <w:spacing w:before="240" w:after="240" w:line="480" w:lineRule="auto"/>
      <w:rPr>
        <w:rFonts w:ascii="Times New Roman" w:eastAsia="Times New Roman" w:hAnsi="Times New Roman" w:cs="Times New Roman"/>
        <w:sz w:val="20"/>
        <w:szCs w:val="20"/>
        <w:lang w:val="en-I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525"/>
    <w:rsid w:val="00436525"/>
    <w:rsid w:val="00A744C0"/>
    <w:rsid w:val="00AD1FB8"/>
    <w:rsid w:val="00B55F1B"/>
    <w:rsid w:val="00B902EC"/>
    <w:rsid w:val="00B92509"/>
    <w:rsid w:val="00C401C0"/>
    <w:rsid w:val="00CC5541"/>
    <w:rsid w:val="00D22126"/>
    <w:rsid w:val="00DE21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6E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E2122"/>
    <w:pPr>
      <w:tabs>
        <w:tab w:val="center" w:pos="4513"/>
        <w:tab w:val="right" w:pos="9026"/>
      </w:tabs>
      <w:spacing w:line="240" w:lineRule="auto"/>
    </w:pPr>
  </w:style>
  <w:style w:type="character" w:customStyle="1" w:styleId="HeaderChar">
    <w:name w:val="Header Char"/>
    <w:basedOn w:val="DefaultParagraphFont"/>
    <w:link w:val="Header"/>
    <w:uiPriority w:val="99"/>
    <w:rsid w:val="00DE2122"/>
  </w:style>
  <w:style w:type="paragraph" w:styleId="Footer">
    <w:name w:val="footer"/>
    <w:basedOn w:val="Normal"/>
    <w:link w:val="FooterChar"/>
    <w:uiPriority w:val="99"/>
    <w:unhideWhenUsed/>
    <w:rsid w:val="00DE2122"/>
    <w:pPr>
      <w:tabs>
        <w:tab w:val="center" w:pos="4513"/>
        <w:tab w:val="right" w:pos="9026"/>
      </w:tabs>
      <w:spacing w:line="240" w:lineRule="auto"/>
    </w:pPr>
  </w:style>
  <w:style w:type="character" w:customStyle="1" w:styleId="FooterChar">
    <w:name w:val="Footer Char"/>
    <w:basedOn w:val="DefaultParagraphFont"/>
    <w:link w:val="Footer"/>
    <w:uiPriority w:val="99"/>
    <w:rsid w:val="00DE2122"/>
  </w:style>
  <w:style w:type="paragraph" w:styleId="BalloonText">
    <w:name w:val="Balloon Text"/>
    <w:basedOn w:val="Normal"/>
    <w:link w:val="BalloonTextChar"/>
    <w:uiPriority w:val="99"/>
    <w:semiHidden/>
    <w:unhideWhenUsed/>
    <w:rsid w:val="00B55F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F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E2122"/>
    <w:pPr>
      <w:tabs>
        <w:tab w:val="center" w:pos="4513"/>
        <w:tab w:val="right" w:pos="9026"/>
      </w:tabs>
      <w:spacing w:line="240" w:lineRule="auto"/>
    </w:pPr>
  </w:style>
  <w:style w:type="character" w:customStyle="1" w:styleId="HeaderChar">
    <w:name w:val="Header Char"/>
    <w:basedOn w:val="DefaultParagraphFont"/>
    <w:link w:val="Header"/>
    <w:uiPriority w:val="99"/>
    <w:rsid w:val="00DE2122"/>
  </w:style>
  <w:style w:type="paragraph" w:styleId="Footer">
    <w:name w:val="footer"/>
    <w:basedOn w:val="Normal"/>
    <w:link w:val="FooterChar"/>
    <w:uiPriority w:val="99"/>
    <w:unhideWhenUsed/>
    <w:rsid w:val="00DE2122"/>
    <w:pPr>
      <w:tabs>
        <w:tab w:val="center" w:pos="4513"/>
        <w:tab w:val="right" w:pos="9026"/>
      </w:tabs>
      <w:spacing w:line="240" w:lineRule="auto"/>
    </w:pPr>
  </w:style>
  <w:style w:type="character" w:customStyle="1" w:styleId="FooterChar">
    <w:name w:val="Footer Char"/>
    <w:basedOn w:val="DefaultParagraphFont"/>
    <w:link w:val="Footer"/>
    <w:uiPriority w:val="99"/>
    <w:rsid w:val="00DE2122"/>
  </w:style>
  <w:style w:type="paragraph" w:styleId="BalloonText">
    <w:name w:val="Balloon Text"/>
    <w:basedOn w:val="Normal"/>
    <w:link w:val="BalloonTextChar"/>
    <w:uiPriority w:val="99"/>
    <w:semiHidden/>
    <w:unhideWhenUsed/>
    <w:rsid w:val="00B55F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F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sco.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tesco.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BeFLQV25CMiJoZpyh/E24dECyw==">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2936</Words>
  <Characters>16738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2025-11-18T21:35:00Z</dcterms:created>
  <dcterms:modified xsi:type="dcterms:W3CDTF">2025-11-18T21:35:00Z</dcterms:modified>
</cp:coreProperties>
</file>