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8EF039" w14:textId="77777777" w:rsidR="00D74062" w:rsidRDefault="00D74062" w:rsidP="00D74062">
      <w:pPr>
        <w:jc w:val="center"/>
      </w:pPr>
      <w:r>
        <w:rPr>
          <w:noProof/>
        </w:rPr>
        <w:drawing>
          <wp:inline distT="0" distB="0" distL="0" distR="0" wp14:anchorId="397231FF" wp14:editId="6CF4E1AB">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78A27A05" w14:textId="77777777" w:rsidR="00D74062" w:rsidRDefault="00D74062" w:rsidP="00D74062">
      <w:pPr>
        <w:jc w:val="both"/>
      </w:pPr>
    </w:p>
    <w:p w14:paraId="0C2FFE51" w14:textId="77777777" w:rsidR="00D74062" w:rsidRDefault="00D74062" w:rsidP="00D74062">
      <w:pPr>
        <w:jc w:val="both"/>
      </w:pPr>
    </w:p>
    <w:p w14:paraId="283C1D81" w14:textId="77777777" w:rsidR="00D74062" w:rsidRDefault="00D74062" w:rsidP="00D74062">
      <w:pPr>
        <w:jc w:val="both"/>
      </w:pPr>
    </w:p>
    <w:p w14:paraId="25449A8F" w14:textId="77777777" w:rsidR="00D74062" w:rsidRDefault="00D74062" w:rsidP="00D74062">
      <w:pPr>
        <w:jc w:val="center"/>
        <w:rPr>
          <w:rFonts w:ascii="Arial" w:hAnsi="Arial" w:cs="Arial"/>
          <w:b/>
          <w:bCs/>
        </w:rPr>
      </w:pPr>
      <w:r w:rsidRPr="00024C42">
        <w:rPr>
          <w:rFonts w:ascii="Arial" w:hAnsi="Arial" w:cs="Arial"/>
          <w:b/>
          <w:bCs/>
        </w:rPr>
        <w:t xml:space="preserve">Course Title: </w:t>
      </w:r>
      <w:r w:rsidRPr="00024C42">
        <w:rPr>
          <w:rFonts w:ascii="Arial" w:hAnsi="Arial" w:cs="Arial"/>
        </w:rPr>
        <w:t xml:space="preserve">MBA </w:t>
      </w:r>
      <w:r>
        <w:rPr>
          <w:rFonts w:ascii="Arial" w:hAnsi="Arial" w:cs="Arial"/>
        </w:rPr>
        <w:t>-</w:t>
      </w:r>
      <w:r w:rsidRPr="00024C42">
        <w:rPr>
          <w:rFonts w:ascii="Arial" w:hAnsi="Arial" w:cs="Arial"/>
        </w:rPr>
        <w:t xml:space="preserve"> International Business</w:t>
      </w:r>
    </w:p>
    <w:p w14:paraId="53EA185F" w14:textId="05DD808D" w:rsidR="00D74062" w:rsidRPr="00646406" w:rsidRDefault="00D74062" w:rsidP="00D74062">
      <w:pPr>
        <w:jc w:val="center"/>
        <w:rPr>
          <w:rFonts w:ascii="Arial" w:hAnsi="Arial" w:cs="Arial"/>
          <w:b/>
          <w:bCs/>
        </w:rPr>
      </w:pPr>
      <w:r w:rsidRPr="00646406">
        <w:rPr>
          <w:rFonts w:ascii="Arial" w:hAnsi="Arial" w:cs="Arial"/>
          <w:b/>
          <w:bCs/>
        </w:rPr>
        <w:t xml:space="preserve">Term </w:t>
      </w:r>
      <w:r>
        <w:rPr>
          <w:rFonts w:ascii="Arial" w:hAnsi="Arial" w:cs="Arial"/>
          <w:b/>
          <w:bCs/>
        </w:rPr>
        <w:t>2</w:t>
      </w:r>
    </w:p>
    <w:p w14:paraId="56B5C5BC" w14:textId="77777777" w:rsidR="00D74062" w:rsidRDefault="00D74062" w:rsidP="00D74062">
      <w:pPr>
        <w:jc w:val="center"/>
        <w:rPr>
          <w:rFonts w:ascii="Arial" w:hAnsi="Arial" w:cs="Arial"/>
          <w:b/>
          <w:bCs/>
        </w:rPr>
      </w:pPr>
    </w:p>
    <w:p w14:paraId="166F933E" w14:textId="77777777" w:rsidR="00D74062" w:rsidRDefault="00D74062" w:rsidP="00D74062">
      <w:pPr>
        <w:jc w:val="center"/>
        <w:rPr>
          <w:rFonts w:ascii="Arial" w:hAnsi="Arial" w:cs="Arial"/>
          <w:b/>
          <w:bCs/>
        </w:rPr>
      </w:pPr>
    </w:p>
    <w:p w14:paraId="5170721C" w14:textId="77777777" w:rsidR="00D74062" w:rsidRDefault="00D74062" w:rsidP="00D74062">
      <w:pPr>
        <w:jc w:val="center"/>
        <w:rPr>
          <w:rFonts w:ascii="Arial" w:hAnsi="Arial" w:cs="Arial"/>
          <w:b/>
          <w:bCs/>
        </w:rPr>
      </w:pPr>
    </w:p>
    <w:p w14:paraId="61D68C0A" w14:textId="42DF91A8" w:rsidR="00D74062" w:rsidRPr="00646406" w:rsidRDefault="00D74062" w:rsidP="00D74062">
      <w:pPr>
        <w:jc w:val="center"/>
        <w:rPr>
          <w:rFonts w:ascii="Arial" w:hAnsi="Arial" w:cs="Arial"/>
          <w:b/>
          <w:bCs/>
        </w:rPr>
      </w:pPr>
      <w:r w:rsidRPr="00646406">
        <w:rPr>
          <w:rFonts w:ascii="Arial" w:hAnsi="Arial" w:cs="Arial"/>
          <w:b/>
          <w:bCs/>
        </w:rPr>
        <w:t>Student Name:</w:t>
      </w:r>
      <w:r>
        <w:rPr>
          <w:rFonts w:ascii="Arial" w:hAnsi="Arial" w:cs="Arial"/>
          <w:b/>
          <w:bCs/>
        </w:rPr>
        <w:t xml:space="preserve"> </w:t>
      </w:r>
      <w:r>
        <w:rPr>
          <w:rFonts w:ascii="Arial" w:hAnsi="Arial" w:cs="Arial"/>
          <w:b/>
          <w:bCs/>
        </w:rPr>
        <w:t>Charu Gautam</w:t>
      </w:r>
    </w:p>
    <w:p w14:paraId="7EC73CBD" w14:textId="1EC4AFB2" w:rsidR="00D74062" w:rsidRPr="00646406" w:rsidRDefault="00D74062" w:rsidP="00D74062">
      <w:pPr>
        <w:jc w:val="center"/>
        <w:rPr>
          <w:rFonts w:ascii="Arial" w:hAnsi="Arial" w:cs="Arial"/>
          <w:b/>
          <w:bCs/>
        </w:rPr>
      </w:pPr>
      <w:r w:rsidRPr="00646406">
        <w:rPr>
          <w:rFonts w:ascii="Arial" w:hAnsi="Arial" w:cs="Arial"/>
          <w:b/>
          <w:bCs/>
        </w:rPr>
        <w:t>Student ID:</w:t>
      </w:r>
      <w:r>
        <w:rPr>
          <w:rFonts w:ascii="Arial" w:hAnsi="Arial" w:cs="Arial"/>
          <w:b/>
          <w:bCs/>
        </w:rPr>
        <w:t xml:space="preserve"> </w:t>
      </w:r>
      <w:r>
        <w:rPr>
          <w:rFonts w:ascii="Arial" w:hAnsi="Arial" w:cs="Arial"/>
          <w:b/>
          <w:bCs/>
        </w:rPr>
        <w:t>2432997</w:t>
      </w:r>
    </w:p>
    <w:p w14:paraId="3C720816" w14:textId="77777777" w:rsidR="00D74062" w:rsidRDefault="00D74062" w:rsidP="00D74062">
      <w:pPr>
        <w:jc w:val="center"/>
        <w:rPr>
          <w:rFonts w:ascii="Arial" w:hAnsi="Arial" w:cs="Arial"/>
          <w:b/>
          <w:bCs/>
        </w:rPr>
      </w:pPr>
    </w:p>
    <w:p w14:paraId="7DACFD58" w14:textId="77777777" w:rsidR="00D74062" w:rsidRDefault="00D74062" w:rsidP="00D74062">
      <w:pPr>
        <w:jc w:val="center"/>
        <w:rPr>
          <w:rFonts w:ascii="Arial" w:hAnsi="Arial" w:cs="Arial"/>
          <w:b/>
          <w:bCs/>
        </w:rPr>
      </w:pPr>
    </w:p>
    <w:p w14:paraId="70801280" w14:textId="77777777" w:rsidR="00D74062" w:rsidRPr="00646406" w:rsidRDefault="00D74062" w:rsidP="00D74062">
      <w:pPr>
        <w:jc w:val="center"/>
        <w:rPr>
          <w:rFonts w:ascii="Arial" w:hAnsi="Arial" w:cs="Arial"/>
        </w:rPr>
      </w:pPr>
    </w:p>
    <w:p w14:paraId="4E1DBF69" w14:textId="77777777" w:rsidR="00D74062" w:rsidRPr="00D74062" w:rsidRDefault="00D74062" w:rsidP="00D74062">
      <w:pPr>
        <w:jc w:val="center"/>
        <w:rPr>
          <w:rFonts w:ascii="Arial" w:hAnsi="Arial" w:cs="Arial"/>
          <w:b/>
          <w:bCs/>
          <w:lang w:val="en-IN"/>
        </w:rPr>
      </w:pPr>
      <w:r w:rsidRPr="00646406">
        <w:rPr>
          <w:rFonts w:ascii="Arial" w:hAnsi="Arial" w:cs="Arial"/>
          <w:b/>
          <w:bCs/>
        </w:rPr>
        <w:t xml:space="preserve">Module Name: </w:t>
      </w:r>
      <w:r w:rsidRPr="00D74062">
        <w:rPr>
          <w:rFonts w:ascii="Arial" w:hAnsi="Arial" w:cs="Arial"/>
          <w:b/>
          <w:bCs/>
          <w:lang w:val="en-IN"/>
        </w:rPr>
        <w:t>International Marketing: Principles and Practices </w:t>
      </w:r>
    </w:p>
    <w:p w14:paraId="7C52AA50" w14:textId="6644FAB4" w:rsidR="00D74062" w:rsidRPr="00646406" w:rsidRDefault="00D74062" w:rsidP="00D74062">
      <w:pPr>
        <w:jc w:val="center"/>
        <w:rPr>
          <w:rFonts w:ascii="Arial" w:hAnsi="Arial" w:cs="Arial"/>
          <w:b/>
          <w:bCs/>
        </w:rPr>
      </w:pPr>
    </w:p>
    <w:p w14:paraId="66AFEC3D" w14:textId="77777777" w:rsidR="00D74062" w:rsidRPr="00D74062" w:rsidRDefault="00D74062" w:rsidP="00D74062">
      <w:pPr>
        <w:jc w:val="center"/>
        <w:rPr>
          <w:rFonts w:ascii="Arial" w:hAnsi="Arial" w:cs="Arial"/>
          <w:b/>
          <w:bCs/>
          <w:lang w:val="en-IN"/>
        </w:rPr>
      </w:pPr>
      <w:r w:rsidRPr="00646406">
        <w:rPr>
          <w:rFonts w:ascii="Arial" w:hAnsi="Arial" w:cs="Arial"/>
          <w:b/>
          <w:bCs/>
        </w:rPr>
        <w:t xml:space="preserve">Module Code: </w:t>
      </w:r>
      <w:r w:rsidRPr="00D74062">
        <w:rPr>
          <w:rFonts w:ascii="Arial" w:hAnsi="Arial" w:cs="Arial"/>
          <w:b/>
          <w:bCs/>
          <w:lang w:val="en-IN"/>
        </w:rPr>
        <w:t>LCMB7026</w:t>
      </w:r>
    </w:p>
    <w:p w14:paraId="0A5CBBF9" w14:textId="0606CD1C" w:rsidR="00D74062" w:rsidRPr="00421088" w:rsidRDefault="00D74062" w:rsidP="00D74062">
      <w:pPr>
        <w:jc w:val="center"/>
        <w:rPr>
          <w:rFonts w:ascii="Arial" w:hAnsi="Arial" w:cs="Arial"/>
        </w:rPr>
      </w:pPr>
    </w:p>
    <w:p w14:paraId="22A3EB24" w14:textId="77777777" w:rsidR="00D74062" w:rsidRDefault="00D74062" w:rsidP="00D74062">
      <w:pPr>
        <w:jc w:val="center"/>
        <w:rPr>
          <w:rFonts w:ascii="Arial" w:hAnsi="Arial" w:cs="Arial"/>
          <w:b/>
          <w:bCs/>
        </w:rPr>
      </w:pPr>
    </w:p>
    <w:p w14:paraId="058099F3" w14:textId="77777777" w:rsidR="00D74062" w:rsidRDefault="00D74062" w:rsidP="00D74062">
      <w:pPr>
        <w:jc w:val="center"/>
        <w:rPr>
          <w:rFonts w:ascii="Arial" w:hAnsi="Arial" w:cs="Arial"/>
          <w:b/>
          <w:bCs/>
        </w:rPr>
      </w:pPr>
    </w:p>
    <w:p w14:paraId="319EB8E6" w14:textId="77777777" w:rsidR="00D74062" w:rsidRPr="00646406" w:rsidRDefault="00D74062" w:rsidP="00D74062">
      <w:pPr>
        <w:jc w:val="center"/>
        <w:rPr>
          <w:rFonts w:ascii="Arial" w:hAnsi="Arial" w:cs="Arial"/>
          <w:b/>
          <w:bCs/>
        </w:rPr>
      </w:pPr>
    </w:p>
    <w:p w14:paraId="31281D2E" w14:textId="73A7E819" w:rsidR="00D74062" w:rsidRPr="0021135E" w:rsidRDefault="00D74062" w:rsidP="00D74062">
      <w:pPr>
        <w:jc w:val="center"/>
        <w:rPr>
          <w:rFonts w:ascii="Arial" w:hAnsi="Arial" w:cs="Arial"/>
        </w:rPr>
      </w:pPr>
      <w:r w:rsidRPr="00646406">
        <w:rPr>
          <w:rFonts w:ascii="Arial" w:hAnsi="Arial" w:cs="Arial"/>
          <w:b/>
          <w:bCs/>
        </w:rPr>
        <w:t>Lecturer’s Name:</w:t>
      </w:r>
      <w:r>
        <w:rPr>
          <w:rFonts w:ascii="Arial" w:hAnsi="Arial" w:cs="Arial"/>
          <w:b/>
          <w:bCs/>
        </w:rPr>
        <w:t xml:space="preserve"> </w:t>
      </w:r>
      <w:r w:rsidRPr="00D74062">
        <w:rPr>
          <w:rFonts w:ascii="Arial" w:hAnsi="Arial" w:cs="Arial"/>
          <w:b/>
          <w:bCs/>
        </w:rPr>
        <w:t xml:space="preserve">Tushara </w:t>
      </w:r>
      <w:proofErr w:type="spellStart"/>
      <w:r w:rsidRPr="00D74062">
        <w:rPr>
          <w:rFonts w:ascii="Arial" w:hAnsi="Arial" w:cs="Arial"/>
          <w:b/>
          <w:bCs/>
        </w:rPr>
        <w:t>Balendran</w:t>
      </w:r>
      <w:proofErr w:type="spellEnd"/>
    </w:p>
    <w:p w14:paraId="6AF44E71" w14:textId="0AA70A39" w:rsidR="00D74062" w:rsidRDefault="00D74062" w:rsidP="00D74062">
      <w:pPr>
        <w:jc w:val="center"/>
        <w:rPr>
          <w:rFonts w:ascii="Arial" w:hAnsi="Arial" w:cs="Arial"/>
          <w:b/>
          <w:bCs/>
        </w:rPr>
      </w:pPr>
    </w:p>
    <w:p w14:paraId="41C137A1" w14:textId="77777777" w:rsidR="00D74062" w:rsidRDefault="00D74062" w:rsidP="00D74062">
      <w:pPr>
        <w:jc w:val="center"/>
        <w:rPr>
          <w:rFonts w:ascii="Arial" w:hAnsi="Arial" w:cs="Arial"/>
          <w:b/>
          <w:bCs/>
        </w:rPr>
      </w:pPr>
    </w:p>
    <w:p w14:paraId="44DC3EB6" w14:textId="77777777" w:rsidR="00D74062" w:rsidRDefault="00D74062" w:rsidP="00D74062">
      <w:pPr>
        <w:jc w:val="center"/>
        <w:rPr>
          <w:rFonts w:ascii="Arial" w:hAnsi="Arial" w:cs="Arial"/>
          <w:b/>
          <w:bCs/>
        </w:rPr>
      </w:pPr>
    </w:p>
    <w:p w14:paraId="5BB806AA" w14:textId="77777777" w:rsidR="00D74062" w:rsidRDefault="00D74062" w:rsidP="00D74062">
      <w:pPr>
        <w:jc w:val="center"/>
        <w:rPr>
          <w:rFonts w:ascii="Arial" w:hAnsi="Arial" w:cs="Arial"/>
          <w:b/>
          <w:bCs/>
        </w:rPr>
      </w:pPr>
    </w:p>
    <w:p w14:paraId="036EEF32" w14:textId="77777777" w:rsidR="00D74062" w:rsidRDefault="00D74062" w:rsidP="00D74062">
      <w:pPr>
        <w:jc w:val="center"/>
        <w:rPr>
          <w:rFonts w:ascii="Arial" w:hAnsi="Arial" w:cs="Arial"/>
          <w:b/>
          <w:bCs/>
        </w:rPr>
      </w:pPr>
    </w:p>
    <w:p w14:paraId="5B19F011" w14:textId="77777777" w:rsidR="00D74062" w:rsidRDefault="00D74062" w:rsidP="00D74062">
      <w:pPr>
        <w:jc w:val="center"/>
        <w:rPr>
          <w:rFonts w:ascii="Arial" w:hAnsi="Arial" w:cs="Arial"/>
          <w:b/>
          <w:bCs/>
        </w:rPr>
      </w:pPr>
    </w:p>
    <w:p w14:paraId="786AB132" w14:textId="77777777" w:rsidR="00D74062" w:rsidRDefault="00D74062" w:rsidP="00D74062">
      <w:pPr>
        <w:jc w:val="center"/>
        <w:rPr>
          <w:rFonts w:ascii="Arial" w:hAnsi="Arial" w:cs="Arial"/>
          <w:b/>
          <w:bCs/>
        </w:rPr>
      </w:pPr>
    </w:p>
    <w:p w14:paraId="5C5C3F57" w14:textId="77777777" w:rsidR="00D74062" w:rsidRDefault="00D74062" w:rsidP="00D74062">
      <w:pPr>
        <w:jc w:val="center"/>
        <w:rPr>
          <w:rFonts w:ascii="Arial" w:hAnsi="Arial" w:cs="Arial"/>
          <w:b/>
          <w:bCs/>
        </w:rPr>
      </w:pPr>
    </w:p>
    <w:p w14:paraId="6B3BF42E" w14:textId="77777777" w:rsidR="00D74062" w:rsidRDefault="00D74062" w:rsidP="00D74062">
      <w:pPr>
        <w:jc w:val="center"/>
        <w:rPr>
          <w:rFonts w:ascii="Arial" w:hAnsi="Arial" w:cs="Arial"/>
          <w:b/>
          <w:bCs/>
        </w:rPr>
      </w:pPr>
    </w:p>
    <w:p w14:paraId="62145D3F" w14:textId="77777777" w:rsidR="00D74062" w:rsidRDefault="00D74062" w:rsidP="00D74062">
      <w:pPr>
        <w:jc w:val="center"/>
        <w:rPr>
          <w:rFonts w:ascii="Arial" w:hAnsi="Arial" w:cs="Arial"/>
          <w:b/>
          <w:bCs/>
        </w:rPr>
      </w:pPr>
    </w:p>
    <w:p w14:paraId="2ED818C3" w14:textId="77777777" w:rsidR="00D74062" w:rsidRDefault="00D74062" w:rsidP="00D74062">
      <w:pPr>
        <w:jc w:val="center"/>
        <w:rPr>
          <w:rFonts w:ascii="Arial" w:hAnsi="Arial" w:cs="Arial"/>
          <w:b/>
          <w:bCs/>
        </w:rPr>
      </w:pPr>
    </w:p>
    <w:p w14:paraId="6E25AD6B" w14:textId="77777777" w:rsidR="00D74062" w:rsidRDefault="00D74062" w:rsidP="00D74062">
      <w:pPr>
        <w:jc w:val="center"/>
        <w:rPr>
          <w:rFonts w:ascii="Arial" w:hAnsi="Arial" w:cs="Arial"/>
          <w:b/>
          <w:bCs/>
        </w:rPr>
      </w:pPr>
    </w:p>
    <w:p w14:paraId="233FC4A7" w14:textId="77777777" w:rsidR="00D74062" w:rsidRDefault="00D74062" w:rsidP="00D74062">
      <w:pPr>
        <w:jc w:val="center"/>
        <w:rPr>
          <w:rFonts w:ascii="Arial" w:hAnsi="Arial" w:cs="Arial"/>
          <w:b/>
          <w:bCs/>
        </w:rPr>
      </w:pPr>
    </w:p>
    <w:p w14:paraId="0F21E7DD" w14:textId="77777777" w:rsidR="00D74062" w:rsidRDefault="00D74062" w:rsidP="00D74062">
      <w:pPr>
        <w:jc w:val="center"/>
        <w:rPr>
          <w:rFonts w:ascii="Arial" w:hAnsi="Arial" w:cs="Arial"/>
          <w:b/>
          <w:bCs/>
        </w:rPr>
      </w:pPr>
    </w:p>
    <w:p w14:paraId="0DB00BF8" w14:textId="77777777" w:rsidR="00D74062" w:rsidRDefault="00D74062" w:rsidP="00D74062">
      <w:pPr>
        <w:jc w:val="center"/>
        <w:rPr>
          <w:rFonts w:ascii="Arial" w:hAnsi="Arial" w:cs="Arial"/>
          <w:b/>
          <w:bCs/>
        </w:rPr>
      </w:pPr>
    </w:p>
    <w:p w14:paraId="4D5D561E" w14:textId="77777777" w:rsidR="00D74062" w:rsidRDefault="00D74062" w:rsidP="00D74062">
      <w:pPr>
        <w:jc w:val="center"/>
        <w:rPr>
          <w:rFonts w:ascii="Arial" w:hAnsi="Arial" w:cs="Arial"/>
          <w:b/>
          <w:bCs/>
        </w:rPr>
      </w:pPr>
    </w:p>
    <w:p w14:paraId="56C7E5C0" w14:textId="77777777" w:rsidR="00D74062" w:rsidRDefault="00D74062" w:rsidP="00D74062">
      <w:pPr>
        <w:jc w:val="center"/>
        <w:rPr>
          <w:rFonts w:ascii="Arial" w:hAnsi="Arial" w:cs="Arial"/>
          <w:b/>
          <w:bCs/>
        </w:rPr>
      </w:pPr>
    </w:p>
    <w:p w14:paraId="3A4D121B" w14:textId="77777777" w:rsidR="00D74062" w:rsidRDefault="00D74062" w:rsidP="00D74062">
      <w:pPr>
        <w:jc w:val="center"/>
        <w:rPr>
          <w:rFonts w:ascii="Arial" w:hAnsi="Arial" w:cs="Arial"/>
          <w:b/>
          <w:bCs/>
        </w:rPr>
      </w:pPr>
    </w:p>
    <w:p w14:paraId="0951104E" w14:textId="77777777" w:rsidR="00D74062" w:rsidRDefault="00D74062" w:rsidP="00D74062">
      <w:pPr>
        <w:jc w:val="center"/>
        <w:rPr>
          <w:rFonts w:ascii="Arial" w:hAnsi="Arial" w:cs="Arial"/>
          <w:b/>
          <w:bCs/>
        </w:rPr>
      </w:pPr>
    </w:p>
    <w:p w14:paraId="2B0A25EB" w14:textId="77777777" w:rsidR="00D74062" w:rsidRDefault="00D74062" w:rsidP="00D74062">
      <w:pPr>
        <w:jc w:val="center"/>
        <w:rPr>
          <w:rFonts w:ascii="Arial" w:hAnsi="Arial" w:cs="Arial"/>
          <w:b/>
          <w:bCs/>
        </w:rPr>
      </w:pPr>
    </w:p>
    <w:p w14:paraId="7DCFAC06" w14:textId="77777777" w:rsidR="00D74062" w:rsidRDefault="00D74062" w:rsidP="00D74062">
      <w:pPr>
        <w:jc w:val="center"/>
        <w:rPr>
          <w:rFonts w:ascii="Arial" w:hAnsi="Arial" w:cs="Arial"/>
          <w:b/>
          <w:bCs/>
        </w:rPr>
      </w:pPr>
    </w:p>
    <w:p w14:paraId="2A5EF29E" w14:textId="77777777" w:rsidR="00D74062" w:rsidRPr="00D74062" w:rsidRDefault="00D74062" w:rsidP="00D74062">
      <w:pPr>
        <w:spacing w:line="360" w:lineRule="auto"/>
        <w:jc w:val="center"/>
        <w:rPr>
          <w:rFonts w:ascii="Times New Roman" w:hAnsi="Times New Roman" w:cs="Times New Roman"/>
          <w:b/>
        </w:rPr>
      </w:pPr>
      <w:r w:rsidRPr="00D74062">
        <w:rPr>
          <w:rFonts w:ascii="Times New Roman" w:hAnsi="Times New Roman" w:cs="Times New Roman"/>
          <w:b/>
        </w:rPr>
        <w:lastRenderedPageBreak/>
        <w:t>A Report on International Marketing: A Comparison and Contrast of India and the United Kingdom</w:t>
      </w:r>
    </w:p>
    <w:p w14:paraId="178E65C7" w14:textId="77777777" w:rsidR="00D74062" w:rsidRPr="00D74062" w:rsidRDefault="00D74062" w:rsidP="00D74062">
      <w:pPr>
        <w:spacing w:line="360" w:lineRule="auto"/>
        <w:jc w:val="center"/>
        <w:rPr>
          <w:rFonts w:ascii="Times New Roman" w:hAnsi="Times New Roman" w:cs="Times New Roman"/>
          <w:b/>
        </w:rPr>
      </w:pPr>
      <w:r w:rsidRPr="00D74062">
        <w:rPr>
          <w:rFonts w:ascii="Times New Roman" w:hAnsi="Times New Roman" w:cs="Times New Roman"/>
          <w:b/>
        </w:rPr>
        <w:t>Company: Mercedes-Benz</w:t>
      </w:r>
    </w:p>
    <w:p w14:paraId="4CE3369E" w14:textId="77777777" w:rsidR="00D74062" w:rsidRPr="00D74062" w:rsidRDefault="00D74062" w:rsidP="00D74062">
      <w:pPr>
        <w:spacing w:line="360" w:lineRule="auto"/>
        <w:jc w:val="both"/>
        <w:rPr>
          <w:rFonts w:ascii="Times New Roman" w:hAnsi="Times New Roman" w:cs="Times New Roman"/>
        </w:rPr>
      </w:pPr>
      <w:r w:rsidRPr="00D74062">
        <w:rPr>
          <w:rFonts w:ascii="Times New Roman" w:hAnsi="Times New Roman" w:cs="Times New Roman"/>
        </w:rPr>
        <w:br w:type="page"/>
      </w:r>
    </w:p>
    <w:sdt>
      <w:sdtPr>
        <w:rPr>
          <w:rFonts w:ascii="Times New Roman" w:eastAsiaTheme="minorHAnsi" w:hAnsi="Times New Roman" w:cs="Times New Roman"/>
          <w:color w:val="auto"/>
          <w:sz w:val="24"/>
          <w:szCs w:val="24"/>
          <w:lang w:val="en-IN"/>
        </w:rPr>
        <w:id w:val="-1688511966"/>
        <w:docPartObj>
          <w:docPartGallery w:val="Table of Contents"/>
          <w:docPartUnique/>
        </w:docPartObj>
      </w:sdtPr>
      <w:sdtEndPr>
        <w:rPr>
          <w:b/>
          <w:bCs/>
          <w:noProof/>
          <w:kern w:val="2"/>
          <w:lang w:val="en-GB"/>
          <w14:ligatures w14:val="standardContextual"/>
        </w:rPr>
      </w:sdtEndPr>
      <w:sdtContent>
        <w:p w14:paraId="43B3357F" w14:textId="77777777" w:rsidR="00D74062" w:rsidRPr="00D74062" w:rsidRDefault="00D74062" w:rsidP="00D74062">
          <w:pPr>
            <w:pStyle w:val="TOCHeading"/>
            <w:spacing w:line="360" w:lineRule="auto"/>
            <w:jc w:val="both"/>
            <w:rPr>
              <w:rStyle w:val="Heading1Char"/>
              <w:color w:val="auto"/>
              <w:sz w:val="24"/>
              <w:szCs w:val="24"/>
            </w:rPr>
          </w:pPr>
          <w:r w:rsidRPr="00D74062">
            <w:rPr>
              <w:rStyle w:val="Heading1Char"/>
              <w:color w:val="auto"/>
              <w:sz w:val="24"/>
              <w:szCs w:val="24"/>
            </w:rPr>
            <w:t>Table of Contents</w:t>
          </w:r>
        </w:p>
        <w:p w14:paraId="4D182AC5" w14:textId="77777777" w:rsidR="00D74062" w:rsidRPr="00D74062" w:rsidRDefault="00D74062" w:rsidP="00D74062">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r w:rsidRPr="00D74062">
            <w:rPr>
              <w:rFonts w:ascii="Times New Roman" w:hAnsi="Times New Roman" w:cs="Times New Roman"/>
              <w:sz w:val="24"/>
              <w:szCs w:val="24"/>
            </w:rPr>
            <w:fldChar w:fldCharType="begin"/>
          </w:r>
          <w:r w:rsidRPr="00D74062">
            <w:rPr>
              <w:rFonts w:ascii="Times New Roman" w:hAnsi="Times New Roman" w:cs="Times New Roman"/>
              <w:sz w:val="24"/>
              <w:szCs w:val="24"/>
            </w:rPr>
            <w:instrText xml:space="preserve"> TOC \o "1-3" \h \z \u </w:instrText>
          </w:r>
          <w:r w:rsidRPr="00D74062">
            <w:rPr>
              <w:rFonts w:ascii="Times New Roman" w:hAnsi="Times New Roman" w:cs="Times New Roman"/>
              <w:sz w:val="24"/>
              <w:szCs w:val="24"/>
            </w:rPr>
            <w:fldChar w:fldCharType="separate"/>
          </w:r>
          <w:hyperlink w:anchor="_Toc227422010" w:history="1">
            <w:r w:rsidRPr="00D74062">
              <w:rPr>
                <w:rStyle w:val="Hyperlink"/>
                <w:rFonts w:ascii="Times New Roman" w:hAnsi="Times New Roman" w:cs="Times New Roman"/>
                <w:noProof/>
                <w:sz w:val="24"/>
                <w:szCs w:val="24"/>
              </w:rPr>
              <w:t>Introduction</w:t>
            </w:r>
            <w:r w:rsidRPr="00D74062">
              <w:rPr>
                <w:rFonts w:ascii="Times New Roman" w:hAnsi="Times New Roman" w:cs="Times New Roman"/>
                <w:noProof/>
                <w:webHidden/>
                <w:sz w:val="24"/>
                <w:szCs w:val="24"/>
              </w:rPr>
              <w:tab/>
            </w:r>
            <w:r w:rsidRPr="00D74062">
              <w:rPr>
                <w:rFonts w:ascii="Times New Roman" w:hAnsi="Times New Roman" w:cs="Times New Roman"/>
                <w:noProof/>
                <w:webHidden/>
                <w:sz w:val="24"/>
                <w:szCs w:val="24"/>
              </w:rPr>
              <w:fldChar w:fldCharType="begin"/>
            </w:r>
            <w:r w:rsidRPr="00D74062">
              <w:rPr>
                <w:rFonts w:ascii="Times New Roman" w:hAnsi="Times New Roman" w:cs="Times New Roman"/>
                <w:noProof/>
                <w:webHidden/>
                <w:sz w:val="24"/>
                <w:szCs w:val="24"/>
              </w:rPr>
              <w:instrText xml:space="preserve"> PAGEREF _Toc227422010 \h </w:instrText>
            </w:r>
            <w:r w:rsidRPr="00D74062">
              <w:rPr>
                <w:rFonts w:ascii="Times New Roman" w:hAnsi="Times New Roman" w:cs="Times New Roman"/>
                <w:noProof/>
                <w:webHidden/>
                <w:sz w:val="24"/>
                <w:szCs w:val="24"/>
              </w:rPr>
            </w:r>
            <w:r w:rsidRPr="00D74062">
              <w:rPr>
                <w:rFonts w:ascii="Times New Roman" w:hAnsi="Times New Roman" w:cs="Times New Roman"/>
                <w:noProof/>
                <w:webHidden/>
                <w:sz w:val="24"/>
                <w:szCs w:val="24"/>
              </w:rPr>
              <w:fldChar w:fldCharType="separate"/>
            </w:r>
            <w:r w:rsidRPr="00D74062">
              <w:rPr>
                <w:rFonts w:ascii="Times New Roman" w:hAnsi="Times New Roman" w:cs="Times New Roman"/>
                <w:noProof/>
                <w:webHidden/>
                <w:sz w:val="24"/>
                <w:szCs w:val="24"/>
              </w:rPr>
              <w:t>3</w:t>
            </w:r>
            <w:r w:rsidRPr="00D74062">
              <w:rPr>
                <w:rFonts w:ascii="Times New Roman" w:hAnsi="Times New Roman" w:cs="Times New Roman"/>
                <w:noProof/>
                <w:webHidden/>
                <w:sz w:val="24"/>
                <w:szCs w:val="24"/>
              </w:rPr>
              <w:fldChar w:fldCharType="end"/>
            </w:r>
          </w:hyperlink>
        </w:p>
        <w:p w14:paraId="332D950B" w14:textId="77777777" w:rsidR="00D74062" w:rsidRPr="00D74062" w:rsidRDefault="00D74062" w:rsidP="00D74062">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7422011" w:history="1">
            <w:r w:rsidRPr="00D74062">
              <w:rPr>
                <w:rStyle w:val="Hyperlink"/>
                <w:rFonts w:ascii="Times New Roman" w:hAnsi="Times New Roman" w:cs="Times New Roman"/>
                <w:noProof/>
                <w:sz w:val="24"/>
                <w:szCs w:val="24"/>
              </w:rPr>
              <w:t>Background of the Company</w:t>
            </w:r>
            <w:r w:rsidRPr="00D74062">
              <w:rPr>
                <w:rFonts w:ascii="Times New Roman" w:hAnsi="Times New Roman" w:cs="Times New Roman"/>
                <w:noProof/>
                <w:webHidden/>
                <w:sz w:val="24"/>
                <w:szCs w:val="24"/>
              </w:rPr>
              <w:tab/>
            </w:r>
            <w:r w:rsidRPr="00D74062">
              <w:rPr>
                <w:rFonts w:ascii="Times New Roman" w:hAnsi="Times New Roman" w:cs="Times New Roman"/>
                <w:noProof/>
                <w:webHidden/>
                <w:sz w:val="24"/>
                <w:szCs w:val="24"/>
              </w:rPr>
              <w:fldChar w:fldCharType="begin"/>
            </w:r>
            <w:r w:rsidRPr="00D74062">
              <w:rPr>
                <w:rFonts w:ascii="Times New Roman" w:hAnsi="Times New Roman" w:cs="Times New Roman"/>
                <w:noProof/>
                <w:webHidden/>
                <w:sz w:val="24"/>
                <w:szCs w:val="24"/>
              </w:rPr>
              <w:instrText xml:space="preserve"> PAGEREF _Toc227422011 \h </w:instrText>
            </w:r>
            <w:r w:rsidRPr="00D74062">
              <w:rPr>
                <w:rFonts w:ascii="Times New Roman" w:hAnsi="Times New Roman" w:cs="Times New Roman"/>
                <w:noProof/>
                <w:webHidden/>
                <w:sz w:val="24"/>
                <w:szCs w:val="24"/>
              </w:rPr>
            </w:r>
            <w:r w:rsidRPr="00D74062">
              <w:rPr>
                <w:rFonts w:ascii="Times New Roman" w:hAnsi="Times New Roman" w:cs="Times New Roman"/>
                <w:noProof/>
                <w:webHidden/>
                <w:sz w:val="24"/>
                <w:szCs w:val="24"/>
              </w:rPr>
              <w:fldChar w:fldCharType="separate"/>
            </w:r>
            <w:r w:rsidRPr="00D74062">
              <w:rPr>
                <w:rFonts w:ascii="Times New Roman" w:hAnsi="Times New Roman" w:cs="Times New Roman"/>
                <w:noProof/>
                <w:webHidden/>
                <w:sz w:val="24"/>
                <w:szCs w:val="24"/>
              </w:rPr>
              <w:t>3</w:t>
            </w:r>
            <w:r w:rsidRPr="00D74062">
              <w:rPr>
                <w:rFonts w:ascii="Times New Roman" w:hAnsi="Times New Roman" w:cs="Times New Roman"/>
                <w:noProof/>
                <w:webHidden/>
                <w:sz w:val="24"/>
                <w:szCs w:val="24"/>
              </w:rPr>
              <w:fldChar w:fldCharType="end"/>
            </w:r>
          </w:hyperlink>
        </w:p>
        <w:p w14:paraId="76BB99CA" w14:textId="77777777" w:rsidR="00D74062" w:rsidRPr="00D74062" w:rsidRDefault="00D74062" w:rsidP="00D74062">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7422012" w:history="1">
            <w:r w:rsidRPr="00D74062">
              <w:rPr>
                <w:rStyle w:val="Hyperlink"/>
                <w:rFonts w:ascii="Times New Roman" w:hAnsi="Times New Roman" w:cs="Times New Roman"/>
                <w:noProof/>
                <w:sz w:val="24"/>
                <w:szCs w:val="24"/>
              </w:rPr>
              <w:t>Founders of the Company</w:t>
            </w:r>
            <w:r w:rsidRPr="00D74062">
              <w:rPr>
                <w:rFonts w:ascii="Times New Roman" w:hAnsi="Times New Roman" w:cs="Times New Roman"/>
                <w:noProof/>
                <w:webHidden/>
                <w:sz w:val="24"/>
                <w:szCs w:val="24"/>
              </w:rPr>
              <w:tab/>
            </w:r>
            <w:r w:rsidRPr="00D74062">
              <w:rPr>
                <w:rFonts w:ascii="Times New Roman" w:hAnsi="Times New Roman" w:cs="Times New Roman"/>
                <w:noProof/>
                <w:webHidden/>
                <w:sz w:val="24"/>
                <w:szCs w:val="24"/>
              </w:rPr>
              <w:fldChar w:fldCharType="begin"/>
            </w:r>
            <w:r w:rsidRPr="00D74062">
              <w:rPr>
                <w:rFonts w:ascii="Times New Roman" w:hAnsi="Times New Roman" w:cs="Times New Roman"/>
                <w:noProof/>
                <w:webHidden/>
                <w:sz w:val="24"/>
                <w:szCs w:val="24"/>
              </w:rPr>
              <w:instrText xml:space="preserve"> PAGEREF _Toc227422012 \h </w:instrText>
            </w:r>
            <w:r w:rsidRPr="00D74062">
              <w:rPr>
                <w:rFonts w:ascii="Times New Roman" w:hAnsi="Times New Roman" w:cs="Times New Roman"/>
                <w:noProof/>
                <w:webHidden/>
                <w:sz w:val="24"/>
                <w:szCs w:val="24"/>
              </w:rPr>
            </w:r>
            <w:r w:rsidRPr="00D74062">
              <w:rPr>
                <w:rFonts w:ascii="Times New Roman" w:hAnsi="Times New Roman" w:cs="Times New Roman"/>
                <w:noProof/>
                <w:webHidden/>
                <w:sz w:val="24"/>
                <w:szCs w:val="24"/>
              </w:rPr>
              <w:fldChar w:fldCharType="separate"/>
            </w:r>
            <w:r w:rsidRPr="00D74062">
              <w:rPr>
                <w:rFonts w:ascii="Times New Roman" w:hAnsi="Times New Roman" w:cs="Times New Roman"/>
                <w:noProof/>
                <w:webHidden/>
                <w:sz w:val="24"/>
                <w:szCs w:val="24"/>
              </w:rPr>
              <w:t>3</w:t>
            </w:r>
            <w:r w:rsidRPr="00D74062">
              <w:rPr>
                <w:rFonts w:ascii="Times New Roman" w:hAnsi="Times New Roman" w:cs="Times New Roman"/>
                <w:noProof/>
                <w:webHidden/>
                <w:sz w:val="24"/>
                <w:szCs w:val="24"/>
              </w:rPr>
              <w:fldChar w:fldCharType="end"/>
            </w:r>
          </w:hyperlink>
        </w:p>
        <w:p w14:paraId="1607CF93" w14:textId="77777777" w:rsidR="00D74062" w:rsidRPr="00D74062" w:rsidRDefault="00D74062" w:rsidP="00D74062">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7422013" w:history="1">
            <w:r w:rsidRPr="00D74062">
              <w:rPr>
                <w:rStyle w:val="Hyperlink"/>
                <w:rFonts w:ascii="Times New Roman" w:hAnsi="Times New Roman" w:cs="Times New Roman"/>
                <w:noProof/>
                <w:sz w:val="24"/>
                <w:szCs w:val="24"/>
              </w:rPr>
              <w:t>Establishment and Formation</w:t>
            </w:r>
            <w:r w:rsidRPr="00D74062">
              <w:rPr>
                <w:rFonts w:ascii="Times New Roman" w:hAnsi="Times New Roman" w:cs="Times New Roman"/>
                <w:noProof/>
                <w:webHidden/>
                <w:sz w:val="24"/>
                <w:szCs w:val="24"/>
              </w:rPr>
              <w:tab/>
            </w:r>
            <w:r w:rsidRPr="00D74062">
              <w:rPr>
                <w:rFonts w:ascii="Times New Roman" w:hAnsi="Times New Roman" w:cs="Times New Roman"/>
                <w:noProof/>
                <w:webHidden/>
                <w:sz w:val="24"/>
                <w:szCs w:val="24"/>
              </w:rPr>
              <w:fldChar w:fldCharType="begin"/>
            </w:r>
            <w:r w:rsidRPr="00D74062">
              <w:rPr>
                <w:rFonts w:ascii="Times New Roman" w:hAnsi="Times New Roman" w:cs="Times New Roman"/>
                <w:noProof/>
                <w:webHidden/>
                <w:sz w:val="24"/>
                <w:szCs w:val="24"/>
              </w:rPr>
              <w:instrText xml:space="preserve"> PAGEREF _Toc227422013 \h </w:instrText>
            </w:r>
            <w:r w:rsidRPr="00D74062">
              <w:rPr>
                <w:rFonts w:ascii="Times New Roman" w:hAnsi="Times New Roman" w:cs="Times New Roman"/>
                <w:noProof/>
                <w:webHidden/>
                <w:sz w:val="24"/>
                <w:szCs w:val="24"/>
              </w:rPr>
            </w:r>
            <w:r w:rsidRPr="00D74062">
              <w:rPr>
                <w:rFonts w:ascii="Times New Roman" w:hAnsi="Times New Roman" w:cs="Times New Roman"/>
                <w:noProof/>
                <w:webHidden/>
                <w:sz w:val="24"/>
                <w:szCs w:val="24"/>
              </w:rPr>
              <w:fldChar w:fldCharType="separate"/>
            </w:r>
            <w:r w:rsidRPr="00D74062">
              <w:rPr>
                <w:rFonts w:ascii="Times New Roman" w:hAnsi="Times New Roman" w:cs="Times New Roman"/>
                <w:noProof/>
                <w:webHidden/>
                <w:sz w:val="24"/>
                <w:szCs w:val="24"/>
              </w:rPr>
              <w:t>4</w:t>
            </w:r>
            <w:r w:rsidRPr="00D74062">
              <w:rPr>
                <w:rFonts w:ascii="Times New Roman" w:hAnsi="Times New Roman" w:cs="Times New Roman"/>
                <w:noProof/>
                <w:webHidden/>
                <w:sz w:val="24"/>
                <w:szCs w:val="24"/>
              </w:rPr>
              <w:fldChar w:fldCharType="end"/>
            </w:r>
          </w:hyperlink>
        </w:p>
        <w:p w14:paraId="44B2F12D" w14:textId="77777777" w:rsidR="00D74062" w:rsidRPr="00D74062" w:rsidRDefault="00D74062" w:rsidP="00D74062">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7422014" w:history="1">
            <w:r w:rsidRPr="00D74062">
              <w:rPr>
                <w:rStyle w:val="Hyperlink"/>
                <w:rFonts w:ascii="Times New Roman" w:hAnsi="Times New Roman" w:cs="Times New Roman"/>
                <w:noProof/>
                <w:sz w:val="24"/>
                <w:szCs w:val="24"/>
              </w:rPr>
              <w:t>Mission and Vision (Home and Host Countries)</w:t>
            </w:r>
            <w:r w:rsidRPr="00D74062">
              <w:rPr>
                <w:rFonts w:ascii="Times New Roman" w:hAnsi="Times New Roman" w:cs="Times New Roman"/>
                <w:noProof/>
                <w:webHidden/>
                <w:sz w:val="24"/>
                <w:szCs w:val="24"/>
              </w:rPr>
              <w:tab/>
            </w:r>
            <w:r w:rsidRPr="00D74062">
              <w:rPr>
                <w:rFonts w:ascii="Times New Roman" w:hAnsi="Times New Roman" w:cs="Times New Roman"/>
                <w:noProof/>
                <w:webHidden/>
                <w:sz w:val="24"/>
                <w:szCs w:val="24"/>
              </w:rPr>
              <w:fldChar w:fldCharType="begin"/>
            </w:r>
            <w:r w:rsidRPr="00D74062">
              <w:rPr>
                <w:rFonts w:ascii="Times New Roman" w:hAnsi="Times New Roman" w:cs="Times New Roman"/>
                <w:noProof/>
                <w:webHidden/>
                <w:sz w:val="24"/>
                <w:szCs w:val="24"/>
              </w:rPr>
              <w:instrText xml:space="preserve"> PAGEREF _Toc227422014 \h </w:instrText>
            </w:r>
            <w:r w:rsidRPr="00D74062">
              <w:rPr>
                <w:rFonts w:ascii="Times New Roman" w:hAnsi="Times New Roman" w:cs="Times New Roman"/>
                <w:noProof/>
                <w:webHidden/>
                <w:sz w:val="24"/>
                <w:szCs w:val="24"/>
              </w:rPr>
            </w:r>
            <w:r w:rsidRPr="00D74062">
              <w:rPr>
                <w:rFonts w:ascii="Times New Roman" w:hAnsi="Times New Roman" w:cs="Times New Roman"/>
                <w:noProof/>
                <w:webHidden/>
                <w:sz w:val="24"/>
                <w:szCs w:val="24"/>
              </w:rPr>
              <w:fldChar w:fldCharType="separate"/>
            </w:r>
            <w:r w:rsidRPr="00D74062">
              <w:rPr>
                <w:rFonts w:ascii="Times New Roman" w:hAnsi="Times New Roman" w:cs="Times New Roman"/>
                <w:noProof/>
                <w:webHidden/>
                <w:sz w:val="24"/>
                <w:szCs w:val="24"/>
              </w:rPr>
              <w:t>5</w:t>
            </w:r>
            <w:r w:rsidRPr="00D74062">
              <w:rPr>
                <w:rFonts w:ascii="Times New Roman" w:hAnsi="Times New Roman" w:cs="Times New Roman"/>
                <w:noProof/>
                <w:webHidden/>
                <w:sz w:val="24"/>
                <w:szCs w:val="24"/>
              </w:rPr>
              <w:fldChar w:fldCharType="end"/>
            </w:r>
          </w:hyperlink>
        </w:p>
        <w:p w14:paraId="1FDB1CB9" w14:textId="77777777" w:rsidR="00D74062" w:rsidRPr="00D74062" w:rsidRDefault="00D74062" w:rsidP="00D74062">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7422015" w:history="1">
            <w:r w:rsidRPr="00D74062">
              <w:rPr>
                <w:rStyle w:val="Hyperlink"/>
                <w:rFonts w:ascii="Times New Roman" w:hAnsi="Times New Roman" w:cs="Times New Roman"/>
                <w:noProof/>
                <w:sz w:val="24"/>
                <w:szCs w:val="24"/>
              </w:rPr>
              <w:t>Entry into Host Countries</w:t>
            </w:r>
            <w:r w:rsidRPr="00D74062">
              <w:rPr>
                <w:rFonts w:ascii="Times New Roman" w:hAnsi="Times New Roman" w:cs="Times New Roman"/>
                <w:noProof/>
                <w:webHidden/>
                <w:sz w:val="24"/>
                <w:szCs w:val="24"/>
              </w:rPr>
              <w:tab/>
            </w:r>
            <w:r w:rsidRPr="00D74062">
              <w:rPr>
                <w:rFonts w:ascii="Times New Roman" w:hAnsi="Times New Roman" w:cs="Times New Roman"/>
                <w:noProof/>
                <w:webHidden/>
                <w:sz w:val="24"/>
                <w:szCs w:val="24"/>
              </w:rPr>
              <w:fldChar w:fldCharType="begin"/>
            </w:r>
            <w:r w:rsidRPr="00D74062">
              <w:rPr>
                <w:rFonts w:ascii="Times New Roman" w:hAnsi="Times New Roman" w:cs="Times New Roman"/>
                <w:noProof/>
                <w:webHidden/>
                <w:sz w:val="24"/>
                <w:szCs w:val="24"/>
              </w:rPr>
              <w:instrText xml:space="preserve"> PAGEREF _Toc227422015 \h </w:instrText>
            </w:r>
            <w:r w:rsidRPr="00D74062">
              <w:rPr>
                <w:rFonts w:ascii="Times New Roman" w:hAnsi="Times New Roman" w:cs="Times New Roman"/>
                <w:noProof/>
                <w:webHidden/>
                <w:sz w:val="24"/>
                <w:szCs w:val="24"/>
              </w:rPr>
            </w:r>
            <w:r w:rsidRPr="00D74062">
              <w:rPr>
                <w:rFonts w:ascii="Times New Roman" w:hAnsi="Times New Roman" w:cs="Times New Roman"/>
                <w:noProof/>
                <w:webHidden/>
                <w:sz w:val="24"/>
                <w:szCs w:val="24"/>
              </w:rPr>
              <w:fldChar w:fldCharType="separate"/>
            </w:r>
            <w:r w:rsidRPr="00D74062">
              <w:rPr>
                <w:rFonts w:ascii="Times New Roman" w:hAnsi="Times New Roman" w:cs="Times New Roman"/>
                <w:noProof/>
                <w:webHidden/>
                <w:sz w:val="24"/>
                <w:szCs w:val="24"/>
              </w:rPr>
              <w:t>5</w:t>
            </w:r>
            <w:r w:rsidRPr="00D74062">
              <w:rPr>
                <w:rFonts w:ascii="Times New Roman" w:hAnsi="Times New Roman" w:cs="Times New Roman"/>
                <w:noProof/>
                <w:webHidden/>
                <w:sz w:val="24"/>
                <w:szCs w:val="24"/>
              </w:rPr>
              <w:fldChar w:fldCharType="end"/>
            </w:r>
          </w:hyperlink>
        </w:p>
        <w:p w14:paraId="33E9A2B9" w14:textId="77777777" w:rsidR="00D74062" w:rsidRPr="00D74062" w:rsidRDefault="00D74062" w:rsidP="00D74062">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7422016" w:history="1">
            <w:r w:rsidRPr="00D74062">
              <w:rPr>
                <w:rStyle w:val="Hyperlink"/>
                <w:rFonts w:ascii="Times New Roman" w:hAnsi="Times New Roman" w:cs="Times New Roman"/>
                <w:noProof/>
                <w:sz w:val="24"/>
                <w:szCs w:val="24"/>
              </w:rPr>
              <w:t>Section 1: Macro Environment Analysis</w:t>
            </w:r>
            <w:r w:rsidRPr="00D74062">
              <w:rPr>
                <w:rFonts w:ascii="Times New Roman" w:hAnsi="Times New Roman" w:cs="Times New Roman"/>
                <w:noProof/>
                <w:webHidden/>
                <w:sz w:val="24"/>
                <w:szCs w:val="24"/>
              </w:rPr>
              <w:tab/>
            </w:r>
            <w:r w:rsidRPr="00D74062">
              <w:rPr>
                <w:rFonts w:ascii="Times New Roman" w:hAnsi="Times New Roman" w:cs="Times New Roman"/>
                <w:noProof/>
                <w:webHidden/>
                <w:sz w:val="24"/>
                <w:szCs w:val="24"/>
              </w:rPr>
              <w:fldChar w:fldCharType="begin"/>
            </w:r>
            <w:r w:rsidRPr="00D74062">
              <w:rPr>
                <w:rFonts w:ascii="Times New Roman" w:hAnsi="Times New Roman" w:cs="Times New Roman"/>
                <w:noProof/>
                <w:webHidden/>
                <w:sz w:val="24"/>
                <w:szCs w:val="24"/>
              </w:rPr>
              <w:instrText xml:space="preserve"> PAGEREF _Toc227422016 \h </w:instrText>
            </w:r>
            <w:r w:rsidRPr="00D74062">
              <w:rPr>
                <w:rFonts w:ascii="Times New Roman" w:hAnsi="Times New Roman" w:cs="Times New Roman"/>
                <w:noProof/>
                <w:webHidden/>
                <w:sz w:val="24"/>
                <w:szCs w:val="24"/>
              </w:rPr>
            </w:r>
            <w:r w:rsidRPr="00D74062">
              <w:rPr>
                <w:rFonts w:ascii="Times New Roman" w:hAnsi="Times New Roman" w:cs="Times New Roman"/>
                <w:noProof/>
                <w:webHidden/>
                <w:sz w:val="24"/>
                <w:szCs w:val="24"/>
              </w:rPr>
              <w:fldChar w:fldCharType="separate"/>
            </w:r>
            <w:r w:rsidRPr="00D74062">
              <w:rPr>
                <w:rFonts w:ascii="Times New Roman" w:hAnsi="Times New Roman" w:cs="Times New Roman"/>
                <w:noProof/>
                <w:webHidden/>
                <w:sz w:val="24"/>
                <w:szCs w:val="24"/>
              </w:rPr>
              <w:t>6</w:t>
            </w:r>
            <w:r w:rsidRPr="00D74062">
              <w:rPr>
                <w:rFonts w:ascii="Times New Roman" w:hAnsi="Times New Roman" w:cs="Times New Roman"/>
                <w:noProof/>
                <w:webHidden/>
                <w:sz w:val="24"/>
                <w:szCs w:val="24"/>
              </w:rPr>
              <w:fldChar w:fldCharType="end"/>
            </w:r>
          </w:hyperlink>
        </w:p>
        <w:p w14:paraId="251471EB" w14:textId="77777777" w:rsidR="00D74062" w:rsidRPr="00D74062" w:rsidRDefault="00D74062" w:rsidP="00D74062">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7422017" w:history="1">
            <w:r w:rsidRPr="00D74062">
              <w:rPr>
                <w:rStyle w:val="Hyperlink"/>
                <w:rFonts w:ascii="Times New Roman" w:hAnsi="Times New Roman" w:cs="Times New Roman"/>
                <w:noProof/>
                <w:sz w:val="24"/>
                <w:szCs w:val="24"/>
              </w:rPr>
              <w:t>1.1 Macro Environment – Definition</w:t>
            </w:r>
            <w:r w:rsidRPr="00D74062">
              <w:rPr>
                <w:rFonts w:ascii="Times New Roman" w:hAnsi="Times New Roman" w:cs="Times New Roman"/>
                <w:noProof/>
                <w:webHidden/>
                <w:sz w:val="24"/>
                <w:szCs w:val="24"/>
              </w:rPr>
              <w:tab/>
            </w:r>
            <w:r w:rsidRPr="00D74062">
              <w:rPr>
                <w:rFonts w:ascii="Times New Roman" w:hAnsi="Times New Roman" w:cs="Times New Roman"/>
                <w:noProof/>
                <w:webHidden/>
                <w:sz w:val="24"/>
                <w:szCs w:val="24"/>
              </w:rPr>
              <w:fldChar w:fldCharType="begin"/>
            </w:r>
            <w:r w:rsidRPr="00D74062">
              <w:rPr>
                <w:rFonts w:ascii="Times New Roman" w:hAnsi="Times New Roman" w:cs="Times New Roman"/>
                <w:noProof/>
                <w:webHidden/>
                <w:sz w:val="24"/>
                <w:szCs w:val="24"/>
              </w:rPr>
              <w:instrText xml:space="preserve"> PAGEREF _Toc227422017 \h </w:instrText>
            </w:r>
            <w:r w:rsidRPr="00D74062">
              <w:rPr>
                <w:rFonts w:ascii="Times New Roman" w:hAnsi="Times New Roman" w:cs="Times New Roman"/>
                <w:noProof/>
                <w:webHidden/>
                <w:sz w:val="24"/>
                <w:szCs w:val="24"/>
              </w:rPr>
            </w:r>
            <w:r w:rsidRPr="00D74062">
              <w:rPr>
                <w:rFonts w:ascii="Times New Roman" w:hAnsi="Times New Roman" w:cs="Times New Roman"/>
                <w:noProof/>
                <w:webHidden/>
                <w:sz w:val="24"/>
                <w:szCs w:val="24"/>
              </w:rPr>
              <w:fldChar w:fldCharType="separate"/>
            </w:r>
            <w:r w:rsidRPr="00D74062">
              <w:rPr>
                <w:rFonts w:ascii="Times New Roman" w:hAnsi="Times New Roman" w:cs="Times New Roman"/>
                <w:noProof/>
                <w:webHidden/>
                <w:sz w:val="24"/>
                <w:szCs w:val="24"/>
              </w:rPr>
              <w:t>6</w:t>
            </w:r>
            <w:r w:rsidRPr="00D74062">
              <w:rPr>
                <w:rFonts w:ascii="Times New Roman" w:hAnsi="Times New Roman" w:cs="Times New Roman"/>
                <w:noProof/>
                <w:webHidden/>
                <w:sz w:val="24"/>
                <w:szCs w:val="24"/>
              </w:rPr>
              <w:fldChar w:fldCharType="end"/>
            </w:r>
          </w:hyperlink>
        </w:p>
        <w:p w14:paraId="1C630EA1" w14:textId="77777777" w:rsidR="00D74062" w:rsidRPr="00D74062" w:rsidRDefault="00D74062" w:rsidP="00D74062">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7422018" w:history="1">
            <w:r w:rsidRPr="00D74062">
              <w:rPr>
                <w:rStyle w:val="Hyperlink"/>
                <w:rFonts w:ascii="Times New Roman" w:hAnsi="Times New Roman" w:cs="Times New Roman"/>
                <w:noProof/>
                <w:sz w:val="24"/>
                <w:szCs w:val="24"/>
              </w:rPr>
              <w:t>1.2 PESTEL Analysis Diagram</w:t>
            </w:r>
            <w:r w:rsidRPr="00D74062">
              <w:rPr>
                <w:rFonts w:ascii="Times New Roman" w:hAnsi="Times New Roman" w:cs="Times New Roman"/>
                <w:noProof/>
                <w:webHidden/>
                <w:sz w:val="24"/>
                <w:szCs w:val="24"/>
              </w:rPr>
              <w:tab/>
            </w:r>
            <w:r w:rsidRPr="00D74062">
              <w:rPr>
                <w:rFonts w:ascii="Times New Roman" w:hAnsi="Times New Roman" w:cs="Times New Roman"/>
                <w:noProof/>
                <w:webHidden/>
                <w:sz w:val="24"/>
                <w:szCs w:val="24"/>
              </w:rPr>
              <w:fldChar w:fldCharType="begin"/>
            </w:r>
            <w:r w:rsidRPr="00D74062">
              <w:rPr>
                <w:rFonts w:ascii="Times New Roman" w:hAnsi="Times New Roman" w:cs="Times New Roman"/>
                <w:noProof/>
                <w:webHidden/>
                <w:sz w:val="24"/>
                <w:szCs w:val="24"/>
              </w:rPr>
              <w:instrText xml:space="preserve"> PAGEREF _Toc227422018 \h </w:instrText>
            </w:r>
            <w:r w:rsidRPr="00D74062">
              <w:rPr>
                <w:rFonts w:ascii="Times New Roman" w:hAnsi="Times New Roman" w:cs="Times New Roman"/>
                <w:noProof/>
                <w:webHidden/>
                <w:sz w:val="24"/>
                <w:szCs w:val="24"/>
              </w:rPr>
            </w:r>
            <w:r w:rsidRPr="00D74062">
              <w:rPr>
                <w:rFonts w:ascii="Times New Roman" w:hAnsi="Times New Roman" w:cs="Times New Roman"/>
                <w:noProof/>
                <w:webHidden/>
                <w:sz w:val="24"/>
                <w:szCs w:val="24"/>
              </w:rPr>
              <w:fldChar w:fldCharType="separate"/>
            </w:r>
            <w:r w:rsidRPr="00D74062">
              <w:rPr>
                <w:rFonts w:ascii="Times New Roman" w:hAnsi="Times New Roman" w:cs="Times New Roman"/>
                <w:noProof/>
                <w:webHidden/>
                <w:sz w:val="24"/>
                <w:szCs w:val="24"/>
              </w:rPr>
              <w:t>6</w:t>
            </w:r>
            <w:r w:rsidRPr="00D74062">
              <w:rPr>
                <w:rFonts w:ascii="Times New Roman" w:hAnsi="Times New Roman" w:cs="Times New Roman"/>
                <w:noProof/>
                <w:webHidden/>
                <w:sz w:val="24"/>
                <w:szCs w:val="24"/>
              </w:rPr>
              <w:fldChar w:fldCharType="end"/>
            </w:r>
          </w:hyperlink>
        </w:p>
        <w:p w14:paraId="1F34EA31" w14:textId="77777777" w:rsidR="00D74062" w:rsidRPr="00D74062" w:rsidRDefault="00D74062" w:rsidP="00D74062">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7422019" w:history="1">
            <w:r w:rsidRPr="00D74062">
              <w:rPr>
                <w:rStyle w:val="Hyperlink"/>
                <w:rFonts w:ascii="Times New Roman" w:hAnsi="Times New Roman" w:cs="Times New Roman"/>
                <w:noProof/>
                <w:sz w:val="24"/>
                <w:szCs w:val="24"/>
              </w:rPr>
              <w:t>1.3 PESTEL Comparison: India vs UK</w:t>
            </w:r>
            <w:r w:rsidRPr="00D74062">
              <w:rPr>
                <w:rFonts w:ascii="Times New Roman" w:hAnsi="Times New Roman" w:cs="Times New Roman"/>
                <w:noProof/>
                <w:webHidden/>
                <w:sz w:val="24"/>
                <w:szCs w:val="24"/>
              </w:rPr>
              <w:tab/>
            </w:r>
            <w:r w:rsidRPr="00D74062">
              <w:rPr>
                <w:rFonts w:ascii="Times New Roman" w:hAnsi="Times New Roman" w:cs="Times New Roman"/>
                <w:noProof/>
                <w:webHidden/>
                <w:sz w:val="24"/>
                <w:szCs w:val="24"/>
              </w:rPr>
              <w:fldChar w:fldCharType="begin"/>
            </w:r>
            <w:r w:rsidRPr="00D74062">
              <w:rPr>
                <w:rFonts w:ascii="Times New Roman" w:hAnsi="Times New Roman" w:cs="Times New Roman"/>
                <w:noProof/>
                <w:webHidden/>
                <w:sz w:val="24"/>
                <w:szCs w:val="24"/>
              </w:rPr>
              <w:instrText xml:space="preserve"> PAGEREF _Toc227422019 \h </w:instrText>
            </w:r>
            <w:r w:rsidRPr="00D74062">
              <w:rPr>
                <w:rFonts w:ascii="Times New Roman" w:hAnsi="Times New Roman" w:cs="Times New Roman"/>
                <w:noProof/>
                <w:webHidden/>
                <w:sz w:val="24"/>
                <w:szCs w:val="24"/>
              </w:rPr>
            </w:r>
            <w:r w:rsidRPr="00D74062">
              <w:rPr>
                <w:rFonts w:ascii="Times New Roman" w:hAnsi="Times New Roman" w:cs="Times New Roman"/>
                <w:noProof/>
                <w:webHidden/>
                <w:sz w:val="24"/>
                <w:szCs w:val="24"/>
              </w:rPr>
              <w:fldChar w:fldCharType="separate"/>
            </w:r>
            <w:r w:rsidRPr="00D74062">
              <w:rPr>
                <w:rFonts w:ascii="Times New Roman" w:hAnsi="Times New Roman" w:cs="Times New Roman"/>
                <w:noProof/>
                <w:webHidden/>
                <w:sz w:val="24"/>
                <w:szCs w:val="24"/>
              </w:rPr>
              <w:t>7</w:t>
            </w:r>
            <w:r w:rsidRPr="00D74062">
              <w:rPr>
                <w:rFonts w:ascii="Times New Roman" w:hAnsi="Times New Roman" w:cs="Times New Roman"/>
                <w:noProof/>
                <w:webHidden/>
                <w:sz w:val="24"/>
                <w:szCs w:val="24"/>
              </w:rPr>
              <w:fldChar w:fldCharType="end"/>
            </w:r>
          </w:hyperlink>
        </w:p>
        <w:p w14:paraId="4C091A04" w14:textId="77777777" w:rsidR="00D74062" w:rsidRPr="00D74062" w:rsidRDefault="00D74062" w:rsidP="00D74062">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7422020" w:history="1">
            <w:r w:rsidRPr="00D74062">
              <w:rPr>
                <w:rStyle w:val="Hyperlink"/>
                <w:rFonts w:ascii="Times New Roman" w:hAnsi="Times New Roman" w:cs="Times New Roman"/>
                <w:noProof/>
                <w:sz w:val="24"/>
                <w:szCs w:val="24"/>
              </w:rPr>
              <w:t>1.4 PESTEL Similarities and Differences</w:t>
            </w:r>
            <w:r w:rsidRPr="00D74062">
              <w:rPr>
                <w:rFonts w:ascii="Times New Roman" w:hAnsi="Times New Roman" w:cs="Times New Roman"/>
                <w:noProof/>
                <w:webHidden/>
                <w:sz w:val="24"/>
                <w:szCs w:val="24"/>
              </w:rPr>
              <w:tab/>
            </w:r>
            <w:r w:rsidRPr="00D74062">
              <w:rPr>
                <w:rFonts w:ascii="Times New Roman" w:hAnsi="Times New Roman" w:cs="Times New Roman"/>
                <w:noProof/>
                <w:webHidden/>
                <w:sz w:val="24"/>
                <w:szCs w:val="24"/>
              </w:rPr>
              <w:fldChar w:fldCharType="begin"/>
            </w:r>
            <w:r w:rsidRPr="00D74062">
              <w:rPr>
                <w:rFonts w:ascii="Times New Roman" w:hAnsi="Times New Roman" w:cs="Times New Roman"/>
                <w:noProof/>
                <w:webHidden/>
                <w:sz w:val="24"/>
                <w:szCs w:val="24"/>
              </w:rPr>
              <w:instrText xml:space="preserve"> PAGEREF _Toc227422020 \h </w:instrText>
            </w:r>
            <w:r w:rsidRPr="00D74062">
              <w:rPr>
                <w:rFonts w:ascii="Times New Roman" w:hAnsi="Times New Roman" w:cs="Times New Roman"/>
                <w:noProof/>
                <w:webHidden/>
                <w:sz w:val="24"/>
                <w:szCs w:val="24"/>
              </w:rPr>
            </w:r>
            <w:r w:rsidRPr="00D74062">
              <w:rPr>
                <w:rFonts w:ascii="Times New Roman" w:hAnsi="Times New Roman" w:cs="Times New Roman"/>
                <w:noProof/>
                <w:webHidden/>
                <w:sz w:val="24"/>
                <w:szCs w:val="24"/>
              </w:rPr>
              <w:fldChar w:fldCharType="separate"/>
            </w:r>
            <w:r w:rsidRPr="00D74062">
              <w:rPr>
                <w:rFonts w:ascii="Times New Roman" w:hAnsi="Times New Roman" w:cs="Times New Roman"/>
                <w:noProof/>
                <w:webHidden/>
                <w:sz w:val="24"/>
                <w:szCs w:val="24"/>
              </w:rPr>
              <w:t>13</w:t>
            </w:r>
            <w:r w:rsidRPr="00D74062">
              <w:rPr>
                <w:rFonts w:ascii="Times New Roman" w:hAnsi="Times New Roman" w:cs="Times New Roman"/>
                <w:noProof/>
                <w:webHidden/>
                <w:sz w:val="24"/>
                <w:szCs w:val="24"/>
              </w:rPr>
              <w:fldChar w:fldCharType="end"/>
            </w:r>
          </w:hyperlink>
        </w:p>
        <w:p w14:paraId="1437D87B" w14:textId="77777777" w:rsidR="00D74062" w:rsidRPr="00D74062" w:rsidRDefault="00D74062" w:rsidP="00D74062">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7422021" w:history="1">
            <w:r w:rsidRPr="00D74062">
              <w:rPr>
                <w:rStyle w:val="Hyperlink"/>
                <w:rFonts w:ascii="Times New Roman" w:hAnsi="Times New Roman" w:cs="Times New Roman"/>
                <w:noProof/>
                <w:sz w:val="24"/>
                <w:szCs w:val="24"/>
              </w:rPr>
              <w:t>1.5 Segmentation – VALS and Psychographic</w:t>
            </w:r>
            <w:r w:rsidRPr="00D74062">
              <w:rPr>
                <w:rFonts w:ascii="Times New Roman" w:hAnsi="Times New Roman" w:cs="Times New Roman"/>
                <w:noProof/>
                <w:webHidden/>
                <w:sz w:val="24"/>
                <w:szCs w:val="24"/>
              </w:rPr>
              <w:tab/>
            </w:r>
            <w:r w:rsidRPr="00D74062">
              <w:rPr>
                <w:rFonts w:ascii="Times New Roman" w:hAnsi="Times New Roman" w:cs="Times New Roman"/>
                <w:noProof/>
                <w:webHidden/>
                <w:sz w:val="24"/>
                <w:szCs w:val="24"/>
              </w:rPr>
              <w:fldChar w:fldCharType="begin"/>
            </w:r>
            <w:r w:rsidRPr="00D74062">
              <w:rPr>
                <w:rFonts w:ascii="Times New Roman" w:hAnsi="Times New Roman" w:cs="Times New Roman"/>
                <w:noProof/>
                <w:webHidden/>
                <w:sz w:val="24"/>
                <w:szCs w:val="24"/>
              </w:rPr>
              <w:instrText xml:space="preserve"> PAGEREF _Toc227422021 \h </w:instrText>
            </w:r>
            <w:r w:rsidRPr="00D74062">
              <w:rPr>
                <w:rFonts w:ascii="Times New Roman" w:hAnsi="Times New Roman" w:cs="Times New Roman"/>
                <w:noProof/>
                <w:webHidden/>
                <w:sz w:val="24"/>
                <w:szCs w:val="24"/>
              </w:rPr>
            </w:r>
            <w:r w:rsidRPr="00D74062">
              <w:rPr>
                <w:rFonts w:ascii="Times New Roman" w:hAnsi="Times New Roman" w:cs="Times New Roman"/>
                <w:noProof/>
                <w:webHidden/>
                <w:sz w:val="24"/>
                <w:szCs w:val="24"/>
              </w:rPr>
              <w:fldChar w:fldCharType="separate"/>
            </w:r>
            <w:r w:rsidRPr="00D74062">
              <w:rPr>
                <w:rFonts w:ascii="Times New Roman" w:hAnsi="Times New Roman" w:cs="Times New Roman"/>
                <w:noProof/>
                <w:webHidden/>
                <w:sz w:val="24"/>
                <w:szCs w:val="24"/>
              </w:rPr>
              <w:t>15</w:t>
            </w:r>
            <w:r w:rsidRPr="00D74062">
              <w:rPr>
                <w:rFonts w:ascii="Times New Roman" w:hAnsi="Times New Roman" w:cs="Times New Roman"/>
                <w:noProof/>
                <w:webHidden/>
                <w:sz w:val="24"/>
                <w:szCs w:val="24"/>
              </w:rPr>
              <w:fldChar w:fldCharType="end"/>
            </w:r>
          </w:hyperlink>
        </w:p>
        <w:p w14:paraId="3D78B608" w14:textId="77777777" w:rsidR="00D74062" w:rsidRPr="00D74062" w:rsidRDefault="00D74062" w:rsidP="00D74062">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7422022" w:history="1">
            <w:r w:rsidRPr="00D74062">
              <w:rPr>
                <w:rStyle w:val="Hyperlink"/>
                <w:rFonts w:ascii="Times New Roman" w:hAnsi="Times New Roman" w:cs="Times New Roman"/>
                <w:noProof/>
                <w:sz w:val="24"/>
                <w:szCs w:val="24"/>
              </w:rPr>
              <w:t>1.6 Marketing Mix (7Ps)</w:t>
            </w:r>
            <w:r w:rsidRPr="00D74062">
              <w:rPr>
                <w:rFonts w:ascii="Times New Roman" w:hAnsi="Times New Roman" w:cs="Times New Roman"/>
                <w:noProof/>
                <w:webHidden/>
                <w:sz w:val="24"/>
                <w:szCs w:val="24"/>
              </w:rPr>
              <w:tab/>
            </w:r>
            <w:r w:rsidRPr="00D74062">
              <w:rPr>
                <w:rFonts w:ascii="Times New Roman" w:hAnsi="Times New Roman" w:cs="Times New Roman"/>
                <w:noProof/>
                <w:webHidden/>
                <w:sz w:val="24"/>
                <w:szCs w:val="24"/>
              </w:rPr>
              <w:fldChar w:fldCharType="begin"/>
            </w:r>
            <w:r w:rsidRPr="00D74062">
              <w:rPr>
                <w:rFonts w:ascii="Times New Roman" w:hAnsi="Times New Roman" w:cs="Times New Roman"/>
                <w:noProof/>
                <w:webHidden/>
                <w:sz w:val="24"/>
                <w:szCs w:val="24"/>
              </w:rPr>
              <w:instrText xml:space="preserve"> PAGEREF _Toc227422022 \h </w:instrText>
            </w:r>
            <w:r w:rsidRPr="00D74062">
              <w:rPr>
                <w:rFonts w:ascii="Times New Roman" w:hAnsi="Times New Roman" w:cs="Times New Roman"/>
                <w:noProof/>
                <w:webHidden/>
                <w:sz w:val="24"/>
                <w:szCs w:val="24"/>
              </w:rPr>
            </w:r>
            <w:r w:rsidRPr="00D74062">
              <w:rPr>
                <w:rFonts w:ascii="Times New Roman" w:hAnsi="Times New Roman" w:cs="Times New Roman"/>
                <w:noProof/>
                <w:webHidden/>
                <w:sz w:val="24"/>
                <w:szCs w:val="24"/>
              </w:rPr>
              <w:fldChar w:fldCharType="separate"/>
            </w:r>
            <w:r w:rsidRPr="00D74062">
              <w:rPr>
                <w:rFonts w:ascii="Times New Roman" w:hAnsi="Times New Roman" w:cs="Times New Roman"/>
                <w:noProof/>
                <w:webHidden/>
                <w:sz w:val="24"/>
                <w:szCs w:val="24"/>
              </w:rPr>
              <w:t>18</w:t>
            </w:r>
            <w:r w:rsidRPr="00D74062">
              <w:rPr>
                <w:rFonts w:ascii="Times New Roman" w:hAnsi="Times New Roman" w:cs="Times New Roman"/>
                <w:noProof/>
                <w:webHidden/>
                <w:sz w:val="24"/>
                <w:szCs w:val="24"/>
              </w:rPr>
              <w:fldChar w:fldCharType="end"/>
            </w:r>
          </w:hyperlink>
        </w:p>
        <w:p w14:paraId="5AEC3875" w14:textId="77777777" w:rsidR="00D74062" w:rsidRPr="00D74062" w:rsidRDefault="00D74062" w:rsidP="00D74062">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7422023" w:history="1">
            <w:r w:rsidRPr="00D74062">
              <w:rPr>
                <w:rStyle w:val="Hyperlink"/>
                <w:rFonts w:ascii="Times New Roman" w:hAnsi="Times New Roman" w:cs="Times New Roman"/>
                <w:noProof/>
                <w:sz w:val="24"/>
                <w:szCs w:val="24"/>
              </w:rPr>
              <w:t>1.7 Directional Development Strategy – Porter’s Generic Strategy (UK)</w:t>
            </w:r>
            <w:r w:rsidRPr="00D74062">
              <w:rPr>
                <w:rFonts w:ascii="Times New Roman" w:hAnsi="Times New Roman" w:cs="Times New Roman"/>
                <w:noProof/>
                <w:webHidden/>
                <w:sz w:val="24"/>
                <w:szCs w:val="24"/>
              </w:rPr>
              <w:tab/>
            </w:r>
            <w:r w:rsidRPr="00D74062">
              <w:rPr>
                <w:rFonts w:ascii="Times New Roman" w:hAnsi="Times New Roman" w:cs="Times New Roman"/>
                <w:noProof/>
                <w:webHidden/>
                <w:sz w:val="24"/>
                <w:szCs w:val="24"/>
              </w:rPr>
              <w:fldChar w:fldCharType="begin"/>
            </w:r>
            <w:r w:rsidRPr="00D74062">
              <w:rPr>
                <w:rFonts w:ascii="Times New Roman" w:hAnsi="Times New Roman" w:cs="Times New Roman"/>
                <w:noProof/>
                <w:webHidden/>
                <w:sz w:val="24"/>
                <w:szCs w:val="24"/>
              </w:rPr>
              <w:instrText xml:space="preserve"> PAGEREF _Toc227422023 \h </w:instrText>
            </w:r>
            <w:r w:rsidRPr="00D74062">
              <w:rPr>
                <w:rFonts w:ascii="Times New Roman" w:hAnsi="Times New Roman" w:cs="Times New Roman"/>
                <w:noProof/>
                <w:webHidden/>
                <w:sz w:val="24"/>
                <w:szCs w:val="24"/>
              </w:rPr>
            </w:r>
            <w:r w:rsidRPr="00D74062">
              <w:rPr>
                <w:rFonts w:ascii="Times New Roman" w:hAnsi="Times New Roman" w:cs="Times New Roman"/>
                <w:noProof/>
                <w:webHidden/>
                <w:sz w:val="24"/>
                <w:szCs w:val="24"/>
              </w:rPr>
              <w:fldChar w:fldCharType="separate"/>
            </w:r>
            <w:r w:rsidRPr="00D74062">
              <w:rPr>
                <w:rFonts w:ascii="Times New Roman" w:hAnsi="Times New Roman" w:cs="Times New Roman"/>
                <w:noProof/>
                <w:webHidden/>
                <w:sz w:val="24"/>
                <w:szCs w:val="24"/>
              </w:rPr>
              <w:t>25</w:t>
            </w:r>
            <w:r w:rsidRPr="00D74062">
              <w:rPr>
                <w:rFonts w:ascii="Times New Roman" w:hAnsi="Times New Roman" w:cs="Times New Roman"/>
                <w:noProof/>
                <w:webHidden/>
                <w:sz w:val="24"/>
                <w:szCs w:val="24"/>
              </w:rPr>
              <w:fldChar w:fldCharType="end"/>
            </w:r>
          </w:hyperlink>
        </w:p>
        <w:p w14:paraId="333EBB65" w14:textId="77777777" w:rsidR="00D74062" w:rsidRPr="00D74062" w:rsidRDefault="00D74062" w:rsidP="00D74062">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7422024" w:history="1">
            <w:r w:rsidRPr="00D74062">
              <w:rPr>
                <w:rStyle w:val="Hyperlink"/>
                <w:rFonts w:ascii="Times New Roman" w:hAnsi="Times New Roman" w:cs="Times New Roman"/>
                <w:noProof/>
                <w:sz w:val="24"/>
                <w:szCs w:val="24"/>
              </w:rPr>
              <w:t>1.8 Ethical and Unethical Marketing Issues (India Example)</w:t>
            </w:r>
            <w:r w:rsidRPr="00D74062">
              <w:rPr>
                <w:rFonts w:ascii="Times New Roman" w:hAnsi="Times New Roman" w:cs="Times New Roman"/>
                <w:noProof/>
                <w:webHidden/>
                <w:sz w:val="24"/>
                <w:szCs w:val="24"/>
              </w:rPr>
              <w:tab/>
            </w:r>
            <w:r w:rsidRPr="00D74062">
              <w:rPr>
                <w:rFonts w:ascii="Times New Roman" w:hAnsi="Times New Roman" w:cs="Times New Roman"/>
                <w:noProof/>
                <w:webHidden/>
                <w:sz w:val="24"/>
                <w:szCs w:val="24"/>
              </w:rPr>
              <w:fldChar w:fldCharType="begin"/>
            </w:r>
            <w:r w:rsidRPr="00D74062">
              <w:rPr>
                <w:rFonts w:ascii="Times New Roman" w:hAnsi="Times New Roman" w:cs="Times New Roman"/>
                <w:noProof/>
                <w:webHidden/>
                <w:sz w:val="24"/>
                <w:szCs w:val="24"/>
              </w:rPr>
              <w:instrText xml:space="preserve"> PAGEREF _Toc227422024 \h </w:instrText>
            </w:r>
            <w:r w:rsidRPr="00D74062">
              <w:rPr>
                <w:rFonts w:ascii="Times New Roman" w:hAnsi="Times New Roman" w:cs="Times New Roman"/>
                <w:noProof/>
                <w:webHidden/>
                <w:sz w:val="24"/>
                <w:szCs w:val="24"/>
              </w:rPr>
            </w:r>
            <w:r w:rsidRPr="00D74062">
              <w:rPr>
                <w:rFonts w:ascii="Times New Roman" w:hAnsi="Times New Roman" w:cs="Times New Roman"/>
                <w:noProof/>
                <w:webHidden/>
                <w:sz w:val="24"/>
                <w:szCs w:val="24"/>
              </w:rPr>
              <w:fldChar w:fldCharType="separate"/>
            </w:r>
            <w:r w:rsidRPr="00D74062">
              <w:rPr>
                <w:rFonts w:ascii="Times New Roman" w:hAnsi="Times New Roman" w:cs="Times New Roman"/>
                <w:noProof/>
                <w:webHidden/>
                <w:sz w:val="24"/>
                <w:szCs w:val="24"/>
              </w:rPr>
              <w:t>26</w:t>
            </w:r>
            <w:r w:rsidRPr="00D74062">
              <w:rPr>
                <w:rFonts w:ascii="Times New Roman" w:hAnsi="Times New Roman" w:cs="Times New Roman"/>
                <w:noProof/>
                <w:webHidden/>
                <w:sz w:val="24"/>
                <w:szCs w:val="24"/>
              </w:rPr>
              <w:fldChar w:fldCharType="end"/>
            </w:r>
          </w:hyperlink>
        </w:p>
        <w:p w14:paraId="08A7D1D5" w14:textId="77777777" w:rsidR="00D74062" w:rsidRPr="00D74062" w:rsidRDefault="00D74062" w:rsidP="00D74062">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7422025" w:history="1">
            <w:r w:rsidRPr="00D74062">
              <w:rPr>
                <w:rStyle w:val="Hyperlink"/>
                <w:rFonts w:ascii="Times New Roman" w:hAnsi="Times New Roman" w:cs="Times New Roman"/>
                <w:noProof/>
                <w:sz w:val="24"/>
                <w:szCs w:val="24"/>
              </w:rPr>
              <w:t>1.9 Recommendations</w:t>
            </w:r>
            <w:r w:rsidRPr="00D74062">
              <w:rPr>
                <w:rFonts w:ascii="Times New Roman" w:hAnsi="Times New Roman" w:cs="Times New Roman"/>
                <w:noProof/>
                <w:webHidden/>
                <w:sz w:val="24"/>
                <w:szCs w:val="24"/>
              </w:rPr>
              <w:tab/>
            </w:r>
            <w:r w:rsidRPr="00D74062">
              <w:rPr>
                <w:rFonts w:ascii="Times New Roman" w:hAnsi="Times New Roman" w:cs="Times New Roman"/>
                <w:noProof/>
                <w:webHidden/>
                <w:sz w:val="24"/>
                <w:szCs w:val="24"/>
              </w:rPr>
              <w:fldChar w:fldCharType="begin"/>
            </w:r>
            <w:r w:rsidRPr="00D74062">
              <w:rPr>
                <w:rFonts w:ascii="Times New Roman" w:hAnsi="Times New Roman" w:cs="Times New Roman"/>
                <w:noProof/>
                <w:webHidden/>
                <w:sz w:val="24"/>
                <w:szCs w:val="24"/>
              </w:rPr>
              <w:instrText xml:space="preserve"> PAGEREF _Toc227422025 \h </w:instrText>
            </w:r>
            <w:r w:rsidRPr="00D74062">
              <w:rPr>
                <w:rFonts w:ascii="Times New Roman" w:hAnsi="Times New Roman" w:cs="Times New Roman"/>
                <w:noProof/>
                <w:webHidden/>
                <w:sz w:val="24"/>
                <w:szCs w:val="24"/>
              </w:rPr>
            </w:r>
            <w:r w:rsidRPr="00D74062">
              <w:rPr>
                <w:rFonts w:ascii="Times New Roman" w:hAnsi="Times New Roman" w:cs="Times New Roman"/>
                <w:noProof/>
                <w:webHidden/>
                <w:sz w:val="24"/>
                <w:szCs w:val="24"/>
              </w:rPr>
              <w:fldChar w:fldCharType="separate"/>
            </w:r>
            <w:r w:rsidRPr="00D74062">
              <w:rPr>
                <w:rFonts w:ascii="Times New Roman" w:hAnsi="Times New Roman" w:cs="Times New Roman"/>
                <w:noProof/>
                <w:webHidden/>
                <w:sz w:val="24"/>
                <w:szCs w:val="24"/>
              </w:rPr>
              <w:t>27</w:t>
            </w:r>
            <w:r w:rsidRPr="00D74062">
              <w:rPr>
                <w:rFonts w:ascii="Times New Roman" w:hAnsi="Times New Roman" w:cs="Times New Roman"/>
                <w:noProof/>
                <w:webHidden/>
                <w:sz w:val="24"/>
                <w:szCs w:val="24"/>
              </w:rPr>
              <w:fldChar w:fldCharType="end"/>
            </w:r>
          </w:hyperlink>
        </w:p>
        <w:p w14:paraId="29299E70" w14:textId="77777777" w:rsidR="00D74062" w:rsidRPr="00D74062" w:rsidRDefault="00D74062" w:rsidP="00D74062">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7422026" w:history="1">
            <w:r w:rsidRPr="00D74062">
              <w:rPr>
                <w:rStyle w:val="Hyperlink"/>
                <w:rFonts w:ascii="Times New Roman" w:hAnsi="Times New Roman" w:cs="Times New Roman"/>
                <w:noProof/>
                <w:sz w:val="24"/>
                <w:szCs w:val="24"/>
              </w:rPr>
              <w:t>Section 2: Reflective Account</w:t>
            </w:r>
            <w:r w:rsidRPr="00D74062">
              <w:rPr>
                <w:rFonts w:ascii="Times New Roman" w:hAnsi="Times New Roman" w:cs="Times New Roman"/>
                <w:noProof/>
                <w:webHidden/>
                <w:sz w:val="24"/>
                <w:szCs w:val="24"/>
              </w:rPr>
              <w:tab/>
            </w:r>
            <w:r w:rsidRPr="00D74062">
              <w:rPr>
                <w:rFonts w:ascii="Times New Roman" w:hAnsi="Times New Roman" w:cs="Times New Roman"/>
                <w:noProof/>
                <w:webHidden/>
                <w:sz w:val="24"/>
                <w:szCs w:val="24"/>
              </w:rPr>
              <w:fldChar w:fldCharType="begin"/>
            </w:r>
            <w:r w:rsidRPr="00D74062">
              <w:rPr>
                <w:rFonts w:ascii="Times New Roman" w:hAnsi="Times New Roman" w:cs="Times New Roman"/>
                <w:noProof/>
                <w:webHidden/>
                <w:sz w:val="24"/>
                <w:szCs w:val="24"/>
              </w:rPr>
              <w:instrText xml:space="preserve"> PAGEREF _Toc227422026 \h </w:instrText>
            </w:r>
            <w:r w:rsidRPr="00D74062">
              <w:rPr>
                <w:rFonts w:ascii="Times New Roman" w:hAnsi="Times New Roman" w:cs="Times New Roman"/>
                <w:noProof/>
                <w:webHidden/>
                <w:sz w:val="24"/>
                <w:szCs w:val="24"/>
              </w:rPr>
            </w:r>
            <w:r w:rsidRPr="00D74062">
              <w:rPr>
                <w:rFonts w:ascii="Times New Roman" w:hAnsi="Times New Roman" w:cs="Times New Roman"/>
                <w:noProof/>
                <w:webHidden/>
                <w:sz w:val="24"/>
                <w:szCs w:val="24"/>
              </w:rPr>
              <w:fldChar w:fldCharType="separate"/>
            </w:r>
            <w:r w:rsidRPr="00D74062">
              <w:rPr>
                <w:rFonts w:ascii="Times New Roman" w:hAnsi="Times New Roman" w:cs="Times New Roman"/>
                <w:noProof/>
                <w:webHidden/>
                <w:sz w:val="24"/>
                <w:szCs w:val="24"/>
              </w:rPr>
              <w:t>27</w:t>
            </w:r>
            <w:r w:rsidRPr="00D74062">
              <w:rPr>
                <w:rFonts w:ascii="Times New Roman" w:hAnsi="Times New Roman" w:cs="Times New Roman"/>
                <w:noProof/>
                <w:webHidden/>
                <w:sz w:val="24"/>
                <w:szCs w:val="24"/>
              </w:rPr>
              <w:fldChar w:fldCharType="end"/>
            </w:r>
          </w:hyperlink>
        </w:p>
        <w:p w14:paraId="3CB00228" w14:textId="77777777" w:rsidR="00D74062" w:rsidRPr="00D74062" w:rsidRDefault="00D74062" w:rsidP="00D74062">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7422027" w:history="1">
            <w:r w:rsidRPr="00D74062">
              <w:rPr>
                <w:rStyle w:val="Hyperlink"/>
                <w:rFonts w:ascii="Times New Roman" w:hAnsi="Times New Roman" w:cs="Times New Roman"/>
                <w:noProof/>
                <w:sz w:val="24"/>
                <w:szCs w:val="24"/>
              </w:rPr>
              <w:t>Conlusion</w:t>
            </w:r>
            <w:r w:rsidRPr="00D74062">
              <w:rPr>
                <w:rFonts w:ascii="Times New Roman" w:hAnsi="Times New Roman" w:cs="Times New Roman"/>
                <w:noProof/>
                <w:webHidden/>
                <w:sz w:val="24"/>
                <w:szCs w:val="24"/>
              </w:rPr>
              <w:tab/>
            </w:r>
            <w:r w:rsidRPr="00D74062">
              <w:rPr>
                <w:rFonts w:ascii="Times New Roman" w:hAnsi="Times New Roman" w:cs="Times New Roman"/>
                <w:noProof/>
                <w:webHidden/>
                <w:sz w:val="24"/>
                <w:szCs w:val="24"/>
              </w:rPr>
              <w:fldChar w:fldCharType="begin"/>
            </w:r>
            <w:r w:rsidRPr="00D74062">
              <w:rPr>
                <w:rFonts w:ascii="Times New Roman" w:hAnsi="Times New Roman" w:cs="Times New Roman"/>
                <w:noProof/>
                <w:webHidden/>
                <w:sz w:val="24"/>
                <w:szCs w:val="24"/>
              </w:rPr>
              <w:instrText xml:space="preserve"> PAGEREF _Toc227422027 \h </w:instrText>
            </w:r>
            <w:r w:rsidRPr="00D74062">
              <w:rPr>
                <w:rFonts w:ascii="Times New Roman" w:hAnsi="Times New Roman" w:cs="Times New Roman"/>
                <w:noProof/>
                <w:webHidden/>
                <w:sz w:val="24"/>
                <w:szCs w:val="24"/>
              </w:rPr>
            </w:r>
            <w:r w:rsidRPr="00D74062">
              <w:rPr>
                <w:rFonts w:ascii="Times New Roman" w:hAnsi="Times New Roman" w:cs="Times New Roman"/>
                <w:noProof/>
                <w:webHidden/>
                <w:sz w:val="24"/>
                <w:szCs w:val="24"/>
              </w:rPr>
              <w:fldChar w:fldCharType="separate"/>
            </w:r>
            <w:r w:rsidRPr="00D74062">
              <w:rPr>
                <w:rFonts w:ascii="Times New Roman" w:hAnsi="Times New Roman" w:cs="Times New Roman"/>
                <w:noProof/>
                <w:webHidden/>
                <w:sz w:val="24"/>
                <w:szCs w:val="24"/>
              </w:rPr>
              <w:t>30</w:t>
            </w:r>
            <w:r w:rsidRPr="00D74062">
              <w:rPr>
                <w:rFonts w:ascii="Times New Roman" w:hAnsi="Times New Roman" w:cs="Times New Roman"/>
                <w:noProof/>
                <w:webHidden/>
                <w:sz w:val="24"/>
                <w:szCs w:val="24"/>
              </w:rPr>
              <w:fldChar w:fldCharType="end"/>
            </w:r>
          </w:hyperlink>
        </w:p>
        <w:p w14:paraId="474F9FB5" w14:textId="77777777" w:rsidR="00D74062" w:rsidRPr="00D74062" w:rsidRDefault="00D74062" w:rsidP="00D74062">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7422028" w:history="1">
            <w:r w:rsidRPr="00D74062">
              <w:rPr>
                <w:rStyle w:val="Hyperlink"/>
                <w:rFonts w:ascii="Times New Roman" w:hAnsi="Times New Roman" w:cs="Times New Roman"/>
                <w:noProof/>
                <w:sz w:val="24"/>
                <w:szCs w:val="24"/>
              </w:rPr>
              <w:t>References</w:t>
            </w:r>
            <w:r w:rsidRPr="00D74062">
              <w:rPr>
                <w:rFonts w:ascii="Times New Roman" w:hAnsi="Times New Roman" w:cs="Times New Roman"/>
                <w:noProof/>
                <w:webHidden/>
                <w:sz w:val="24"/>
                <w:szCs w:val="24"/>
              </w:rPr>
              <w:tab/>
            </w:r>
            <w:r w:rsidRPr="00D74062">
              <w:rPr>
                <w:rFonts w:ascii="Times New Roman" w:hAnsi="Times New Roman" w:cs="Times New Roman"/>
                <w:noProof/>
                <w:webHidden/>
                <w:sz w:val="24"/>
                <w:szCs w:val="24"/>
              </w:rPr>
              <w:fldChar w:fldCharType="begin"/>
            </w:r>
            <w:r w:rsidRPr="00D74062">
              <w:rPr>
                <w:rFonts w:ascii="Times New Roman" w:hAnsi="Times New Roman" w:cs="Times New Roman"/>
                <w:noProof/>
                <w:webHidden/>
                <w:sz w:val="24"/>
                <w:szCs w:val="24"/>
              </w:rPr>
              <w:instrText xml:space="preserve"> PAGEREF _Toc227422028 \h </w:instrText>
            </w:r>
            <w:r w:rsidRPr="00D74062">
              <w:rPr>
                <w:rFonts w:ascii="Times New Roman" w:hAnsi="Times New Roman" w:cs="Times New Roman"/>
                <w:noProof/>
                <w:webHidden/>
                <w:sz w:val="24"/>
                <w:szCs w:val="24"/>
              </w:rPr>
            </w:r>
            <w:r w:rsidRPr="00D74062">
              <w:rPr>
                <w:rFonts w:ascii="Times New Roman" w:hAnsi="Times New Roman" w:cs="Times New Roman"/>
                <w:noProof/>
                <w:webHidden/>
                <w:sz w:val="24"/>
                <w:szCs w:val="24"/>
              </w:rPr>
              <w:fldChar w:fldCharType="separate"/>
            </w:r>
            <w:r w:rsidRPr="00D74062">
              <w:rPr>
                <w:rFonts w:ascii="Times New Roman" w:hAnsi="Times New Roman" w:cs="Times New Roman"/>
                <w:noProof/>
                <w:webHidden/>
                <w:sz w:val="24"/>
                <w:szCs w:val="24"/>
              </w:rPr>
              <w:t>31</w:t>
            </w:r>
            <w:r w:rsidRPr="00D74062">
              <w:rPr>
                <w:rFonts w:ascii="Times New Roman" w:hAnsi="Times New Roman" w:cs="Times New Roman"/>
                <w:noProof/>
                <w:webHidden/>
                <w:sz w:val="24"/>
                <w:szCs w:val="24"/>
              </w:rPr>
              <w:fldChar w:fldCharType="end"/>
            </w:r>
          </w:hyperlink>
        </w:p>
        <w:p w14:paraId="54AEC12A" w14:textId="77777777" w:rsidR="00D74062" w:rsidRPr="00D74062" w:rsidRDefault="00D74062" w:rsidP="00D74062">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7422029" w:history="1">
            <w:r w:rsidRPr="00D74062">
              <w:rPr>
                <w:rStyle w:val="Hyperlink"/>
                <w:rFonts w:ascii="Times New Roman" w:hAnsi="Times New Roman" w:cs="Times New Roman"/>
                <w:noProof/>
                <w:sz w:val="24"/>
                <w:szCs w:val="24"/>
              </w:rPr>
              <w:t>Appendices</w:t>
            </w:r>
            <w:r w:rsidRPr="00D74062">
              <w:rPr>
                <w:rFonts w:ascii="Times New Roman" w:hAnsi="Times New Roman" w:cs="Times New Roman"/>
                <w:noProof/>
                <w:webHidden/>
                <w:sz w:val="24"/>
                <w:szCs w:val="24"/>
              </w:rPr>
              <w:tab/>
            </w:r>
            <w:r w:rsidRPr="00D74062">
              <w:rPr>
                <w:rFonts w:ascii="Times New Roman" w:hAnsi="Times New Roman" w:cs="Times New Roman"/>
                <w:noProof/>
                <w:webHidden/>
                <w:sz w:val="24"/>
                <w:szCs w:val="24"/>
              </w:rPr>
              <w:fldChar w:fldCharType="begin"/>
            </w:r>
            <w:r w:rsidRPr="00D74062">
              <w:rPr>
                <w:rFonts w:ascii="Times New Roman" w:hAnsi="Times New Roman" w:cs="Times New Roman"/>
                <w:noProof/>
                <w:webHidden/>
                <w:sz w:val="24"/>
                <w:szCs w:val="24"/>
              </w:rPr>
              <w:instrText xml:space="preserve"> PAGEREF _Toc227422029 \h </w:instrText>
            </w:r>
            <w:r w:rsidRPr="00D74062">
              <w:rPr>
                <w:rFonts w:ascii="Times New Roman" w:hAnsi="Times New Roman" w:cs="Times New Roman"/>
                <w:noProof/>
                <w:webHidden/>
                <w:sz w:val="24"/>
                <w:szCs w:val="24"/>
              </w:rPr>
            </w:r>
            <w:r w:rsidRPr="00D74062">
              <w:rPr>
                <w:rFonts w:ascii="Times New Roman" w:hAnsi="Times New Roman" w:cs="Times New Roman"/>
                <w:noProof/>
                <w:webHidden/>
                <w:sz w:val="24"/>
                <w:szCs w:val="24"/>
              </w:rPr>
              <w:fldChar w:fldCharType="separate"/>
            </w:r>
            <w:r w:rsidRPr="00D74062">
              <w:rPr>
                <w:rFonts w:ascii="Times New Roman" w:hAnsi="Times New Roman" w:cs="Times New Roman"/>
                <w:noProof/>
                <w:webHidden/>
                <w:sz w:val="24"/>
                <w:szCs w:val="24"/>
              </w:rPr>
              <w:t>34</w:t>
            </w:r>
            <w:r w:rsidRPr="00D74062">
              <w:rPr>
                <w:rFonts w:ascii="Times New Roman" w:hAnsi="Times New Roman" w:cs="Times New Roman"/>
                <w:noProof/>
                <w:webHidden/>
                <w:sz w:val="24"/>
                <w:szCs w:val="24"/>
              </w:rPr>
              <w:fldChar w:fldCharType="end"/>
            </w:r>
          </w:hyperlink>
        </w:p>
        <w:p w14:paraId="4F353D00" w14:textId="77777777" w:rsidR="00D74062" w:rsidRPr="00D74062" w:rsidRDefault="00D74062" w:rsidP="00D74062">
          <w:pPr>
            <w:spacing w:line="360" w:lineRule="auto"/>
            <w:jc w:val="both"/>
            <w:rPr>
              <w:rFonts w:ascii="Times New Roman" w:hAnsi="Times New Roman" w:cs="Times New Roman"/>
            </w:rPr>
          </w:pPr>
          <w:r w:rsidRPr="00D74062">
            <w:rPr>
              <w:rFonts w:ascii="Times New Roman" w:hAnsi="Times New Roman" w:cs="Times New Roman"/>
              <w:b/>
              <w:bCs/>
              <w:noProof/>
            </w:rPr>
            <w:fldChar w:fldCharType="end"/>
          </w:r>
        </w:p>
      </w:sdtContent>
    </w:sdt>
    <w:p w14:paraId="4872138C" w14:textId="77777777" w:rsidR="00D74062" w:rsidRPr="00D74062" w:rsidRDefault="00D74062" w:rsidP="00D74062">
      <w:pPr>
        <w:spacing w:line="360" w:lineRule="auto"/>
        <w:jc w:val="both"/>
        <w:rPr>
          <w:rFonts w:ascii="Times New Roman" w:eastAsia="Times New Roman" w:hAnsi="Times New Roman" w:cs="Times New Roman"/>
          <w:b/>
          <w:bCs/>
          <w:kern w:val="36"/>
          <w:lang w:eastAsia="en-IN"/>
        </w:rPr>
      </w:pPr>
      <w:r w:rsidRPr="00D74062">
        <w:rPr>
          <w:rFonts w:ascii="Times New Roman" w:hAnsi="Times New Roman" w:cs="Times New Roman"/>
        </w:rPr>
        <w:br w:type="page"/>
      </w:r>
    </w:p>
    <w:p w14:paraId="5B64C6F0" w14:textId="77777777" w:rsidR="00D74062" w:rsidRPr="00D74062" w:rsidRDefault="00D74062" w:rsidP="00D74062">
      <w:pPr>
        <w:pStyle w:val="Heading1"/>
        <w:spacing w:line="360" w:lineRule="auto"/>
        <w:jc w:val="both"/>
        <w:rPr>
          <w:sz w:val="24"/>
          <w:szCs w:val="24"/>
        </w:rPr>
      </w:pPr>
      <w:bookmarkStart w:id="0" w:name="_Toc227422010"/>
      <w:r w:rsidRPr="00D74062">
        <w:rPr>
          <w:sz w:val="24"/>
          <w:szCs w:val="24"/>
        </w:rPr>
        <w:lastRenderedPageBreak/>
        <w:t>Introduction</w:t>
      </w:r>
      <w:bookmarkEnd w:id="0"/>
      <w:r w:rsidRPr="00D74062">
        <w:rPr>
          <w:sz w:val="24"/>
          <w:szCs w:val="24"/>
        </w:rPr>
        <w:t xml:space="preserve"> </w:t>
      </w:r>
    </w:p>
    <w:p w14:paraId="4430C04D"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 xml:space="preserve">Globalisation has drastically changed the automotive industry as it has compelled the multinationals to expand beyond the local markets and adapt to other macro-environmental environments. Mercedes-Benz represents one of the most successful brands of cars that have managed to establish a niche in the international market due to a calculated market entry strategy, positioning, and adjusting promotional strategies (Andreeva and </w:t>
      </w:r>
      <w:proofErr w:type="spellStart"/>
      <w:r w:rsidRPr="00D74062">
        <w:rPr>
          <w:rFonts w:ascii="Times New Roman" w:eastAsia="Times New Roman" w:hAnsi="Times New Roman" w:cs="Times New Roman"/>
          <w:lang w:eastAsia="en-IN"/>
        </w:rPr>
        <w:t>Petikhin</w:t>
      </w:r>
      <w:proofErr w:type="spellEnd"/>
      <w:r w:rsidRPr="00D74062">
        <w:rPr>
          <w:rFonts w:ascii="Times New Roman" w:eastAsia="Times New Roman" w:hAnsi="Times New Roman" w:cs="Times New Roman"/>
          <w:lang w:eastAsia="en-IN"/>
        </w:rPr>
        <w:t xml:space="preserve">, 2022). This is a critical analysis report on the international marketing of Mercedes-Benz in two respective markets in India and the United Kingdom (UK). </w:t>
      </w:r>
    </w:p>
    <w:p w14:paraId="1D4E1F05"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hAnsi="Times New Roman" w:cs="Times New Roman"/>
          <w:bCs/>
          <w:color w:val="0D0D0D" w:themeColor="text1" w:themeTint="F2"/>
        </w:rPr>
        <w:t xml:space="preserve">This report is a comparison of the international marketing of the Mercedes-Benz, based in India and in the UK. It covers macro-environmental, cultural differences, segmentation, targeting positioning and marketing mix to take into consideration the market performances and strategic adjustment. It also talks about direction tactics using the Generic Strategy by Porter, moral issues in the marketing operations and provides recommendations. Reflection account presented in consideration to Gibbs Reflective Cycle is also provided in order to evaluate learning outcomes </w:t>
      </w:r>
      <w:r w:rsidRPr="00D74062">
        <w:rPr>
          <w:rFonts w:ascii="Times New Roman" w:eastAsia="Times New Roman" w:hAnsi="Times New Roman" w:cs="Times New Roman"/>
          <w:lang w:eastAsia="en-IN"/>
        </w:rPr>
        <w:t>(Brada and Park, 2024)</w:t>
      </w:r>
      <w:r w:rsidRPr="00D74062">
        <w:rPr>
          <w:rFonts w:ascii="Times New Roman" w:hAnsi="Times New Roman" w:cs="Times New Roman"/>
          <w:bCs/>
          <w:color w:val="0D0D0D" w:themeColor="text1" w:themeTint="F2"/>
        </w:rPr>
        <w:t xml:space="preserve">. </w:t>
      </w:r>
    </w:p>
    <w:p w14:paraId="5908BC83" w14:textId="77777777" w:rsidR="00D74062" w:rsidRPr="00D74062" w:rsidRDefault="00D74062" w:rsidP="00D74062">
      <w:pPr>
        <w:pStyle w:val="Heading1"/>
        <w:spacing w:line="360" w:lineRule="auto"/>
        <w:jc w:val="both"/>
        <w:rPr>
          <w:sz w:val="24"/>
          <w:szCs w:val="24"/>
        </w:rPr>
      </w:pPr>
      <w:bookmarkStart w:id="1" w:name="_Toc227422011"/>
      <w:r w:rsidRPr="00D74062">
        <w:rPr>
          <w:sz w:val="24"/>
          <w:szCs w:val="24"/>
        </w:rPr>
        <w:t>Background of the Company</w:t>
      </w:r>
      <w:bookmarkEnd w:id="1"/>
    </w:p>
    <w:p w14:paraId="3F34C22F" w14:textId="77777777" w:rsidR="00D74062" w:rsidRPr="00D74062" w:rsidRDefault="00D74062" w:rsidP="00D74062">
      <w:pPr>
        <w:spacing w:line="360" w:lineRule="auto"/>
        <w:jc w:val="both"/>
        <w:rPr>
          <w:rFonts w:ascii="Times New Roman" w:hAnsi="Times New Roman" w:cs="Times New Roman"/>
        </w:rPr>
      </w:pPr>
      <w:r w:rsidRPr="00D74062">
        <w:rPr>
          <w:rFonts w:ascii="Times New Roman" w:hAnsi="Times New Roman" w:cs="Times New Roman"/>
          <w:noProof/>
          <w:lang w:eastAsia="en-IN"/>
        </w:rPr>
        <w:drawing>
          <wp:inline distT="0" distB="0" distL="0" distR="0" wp14:anchorId="7D2055EC" wp14:editId="5C8D3C3D">
            <wp:extent cx="3962953" cy="221010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962953" cy="2210108"/>
                    </a:xfrm>
                    <a:prstGeom prst="rect">
                      <a:avLst/>
                    </a:prstGeom>
                  </pic:spPr>
                </pic:pic>
              </a:graphicData>
            </a:graphic>
          </wp:inline>
        </w:drawing>
      </w:r>
    </w:p>
    <w:p w14:paraId="660A61AF" w14:textId="77777777" w:rsidR="00D74062" w:rsidRPr="00D74062" w:rsidRDefault="00D74062" w:rsidP="00D74062">
      <w:pPr>
        <w:spacing w:line="360" w:lineRule="auto"/>
        <w:jc w:val="both"/>
        <w:rPr>
          <w:rFonts w:ascii="Times New Roman" w:hAnsi="Times New Roman" w:cs="Times New Roman"/>
        </w:rPr>
      </w:pPr>
      <w:r w:rsidRPr="00D74062">
        <w:rPr>
          <w:rFonts w:ascii="Times New Roman" w:hAnsi="Times New Roman" w:cs="Times New Roman"/>
        </w:rPr>
        <w:t>Figure 1: Company logo</w:t>
      </w:r>
    </w:p>
    <w:p w14:paraId="375263E5" w14:textId="77777777" w:rsidR="00D74062" w:rsidRPr="00D74062" w:rsidRDefault="00D74062" w:rsidP="00D74062">
      <w:pPr>
        <w:spacing w:line="360" w:lineRule="auto"/>
        <w:jc w:val="both"/>
        <w:rPr>
          <w:rFonts w:ascii="Times New Roman" w:hAnsi="Times New Roman" w:cs="Times New Roman"/>
        </w:rPr>
      </w:pPr>
      <w:r w:rsidRPr="00D74062">
        <w:rPr>
          <w:rFonts w:ascii="Times New Roman" w:hAnsi="Times New Roman" w:cs="Times New Roman"/>
        </w:rPr>
        <w:t xml:space="preserve">Source: </w:t>
      </w:r>
      <w:r w:rsidRPr="00D74062">
        <w:rPr>
          <w:rFonts w:ascii="Times New Roman" w:eastAsia="Times New Roman" w:hAnsi="Times New Roman" w:cs="Times New Roman"/>
          <w:lang w:eastAsia="en-IN"/>
        </w:rPr>
        <w:t>(Mercedes-Benz, 2024)</w:t>
      </w:r>
    </w:p>
    <w:p w14:paraId="6ECF228D" w14:textId="77777777" w:rsidR="00D74062" w:rsidRPr="00D74062" w:rsidRDefault="00D74062" w:rsidP="00D74062">
      <w:pPr>
        <w:pStyle w:val="Heading2"/>
        <w:spacing w:line="360" w:lineRule="auto"/>
        <w:jc w:val="both"/>
        <w:rPr>
          <w:sz w:val="24"/>
          <w:szCs w:val="24"/>
        </w:rPr>
      </w:pPr>
      <w:bookmarkStart w:id="2" w:name="_Toc227422012"/>
      <w:r w:rsidRPr="00D74062">
        <w:rPr>
          <w:sz w:val="24"/>
          <w:szCs w:val="24"/>
        </w:rPr>
        <w:t>Founders of the Company</w:t>
      </w:r>
      <w:bookmarkEnd w:id="2"/>
    </w:p>
    <w:p w14:paraId="1B6D7DAD" w14:textId="77777777" w:rsidR="00D74062" w:rsidRPr="00D74062" w:rsidRDefault="00D74062" w:rsidP="00D74062">
      <w:pPr>
        <w:spacing w:before="100" w:beforeAutospacing="1" w:after="100" w:afterAutospacing="1" w:line="360" w:lineRule="auto"/>
        <w:jc w:val="both"/>
        <w:rPr>
          <w:rFonts w:ascii="Times New Roman" w:eastAsia="Times New Roman" w:hAnsi="Times New Roman" w:cs="Times New Roman"/>
          <w:b/>
          <w:lang w:eastAsia="en-IN"/>
        </w:rPr>
      </w:pPr>
      <w:r w:rsidRPr="00D74062">
        <w:rPr>
          <w:rFonts w:ascii="Times New Roman" w:eastAsia="Times New Roman" w:hAnsi="Times New Roman" w:cs="Times New Roman"/>
          <w:b/>
          <w:lang w:eastAsia="en-IN"/>
        </w:rPr>
        <w:t>Karl Benz</w:t>
      </w:r>
    </w:p>
    <w:p w14:paraId="527B1277"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 xml:space="preserve">Mercedes-Benz is an automobile company that has its origin with a German engineer by the name Karl Benz who is widely believed to have invented the first viable car. In 1886, he </w:t>
      </w:r>
      <w:r w:rsidRPr="00D74062">
        <w:rPr>
          <w:rFonts w:ascii="Times New Roman" w:eastAsia="Times New Roman" w:hAnsi="Times New Roman" w:cs="Times New Roman"/>
          <w:lang w:eastAsia="en-IN"/>
        </w:rPr>
        <w:lastRenderedPageBreak/>
        <w:t>patented the Benz Patent-Motorwagen, a three-wheel automobile, in which an internal combustion engine had been fitted (Mercedes-Benz, 2024). It was the first invention of the modern automotive industry, which formed the basis of further evolution of the vehicle in the world arena. It was the Benz innovation which demonstrated the commerciality of motorised transportation and has changed the flow of the individual.</w:t>
      </w:r>
    </w:p>
    <w:p w14:paraId="5680370C" w14:textId="77777777" w:rsidR="00D74062" w:rsidRPr="00D74062" w:rsidRDefault="00D74062" w:rsidP="00D74062">
      <w:pPr>
        <w:spacing w:before="100" w:beforeAutospacing="1" w:after="100" w:afterAutospacing="1" w:line="360" w:lineRule="auto"/>
        <w:jc w:val="both"/>
        <w:rPr>
          <w:rFonts w:ascii="Times New Roman" w:eastAsia="Times New Roman" w:hAnsi="Times New Roman" w:cs="Times New Roman"/>
          <w:b/>
          <w:lang w:eastAsia="en-IN"/>
        </w:rPr>
      </w:pPr>
      <w:r w:rsidRPr="00D74062">
        <w:rPr>
          <w:rFonts w:ascii="Times New Roman" w:eastAsia="Times New Roman" w:hAnsi="Times New Roman" w:cs="Times New Roman"/>
          <w:b/>
          <w:lang w:eastAsia="en-IN"/>
        </w:rPr>
        <w:t>Gottlieb Daimler</w:t>
      </w:r>
    </w:p>
    <w:p w14:paraId="0FCC9CB5"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 xml:space="preserve">The second founder Gottlieb Daimler had the same periods of time, but came up with the </w:t>
      </w:r>
      <w:proofErr w:type="gramStart"/>
      <w:r w:rsidRPr="00D74062">
        <w:rPr>
          <w:rFonts w:ascii="Times New Roman" w:eastAsia="Times New Roman" w:hAnsi="Times New Roman" w:cs="Times New Roman"/>
          <w:lang w:eastAsia="en-IN"/>
        </w:rPr>
        <w:t>high speed</w:t>
      </w:r>
      <w:proofErr w:type="gramEnd"/>
      <w:r w:rsidRPr="00D74062">
        <w:rPr>
          <w:rFonts w:ascii="Times New Roman" w:eastAsia="Times New Roman" w:hAnsi="Times New Roman" w:cs="Times New Roman"/>
          <w:lang w:eastAsia="en-IN"/>
        </w:rPr>
        <w:t xml:space="preserve"> petrol engines on his own. Focusing on the efficiency and performance of engines, Daimler made efforts at this issue together with Wilhelm Maybach (Escandon-Barbosa, Salas-Paramo and </w:t>
      </w:r>
      <w:proofErr w:type="spellStart"/>
      <w:r w:rsidRPr="00D74062">
        <w:rPr>
          <w:rFonts w:ascii="Times New Roman" w:eastAsia="Times New Roman" w:hAnsi="Times New Roman" w:cs="Times New Roman"/>
          <w:lang w:eastAsia="en-IN"/>
        </w:rPr>
        <w:t>Rialp</w:t>
      </w:r>
      <w:proofErr w:type="spellEnd"/>
      <w:r w:rsidRPr="00D74062">
        <w:rPr>
          <w:rFonts w:ascii="Times New Roman" w:eastAsia="Times New Roman" w:hAnsi="Times New Roman" w:cs="Times New Roman"/>
          <w:lang w:eastAsia="en-IN"/>
        </w:rPr>
        <w:t>-Criado, 2021). The work he did in the engineering field saw significant improvement in the speed of the car and its stability. Although Benz and Daimler do not consistently collaborate at the initial stage, they developed new technology that was quite well-paired, and finally, they were merged into becoming a luxurious car brand that was never any less luxurious.</w:t>
      </w:r>
    </w:p>
    <w:p w14:paraId="37A47AF6" w14:textId="77777777" w:rsidR="00D74062" w:rsidRPr="00D74062" w:rsidRDefault="00D74062" w:rsidP="00D74062">
      <w:pPr>
        <w:spacing w:before="100" w:beforeAutospacing="1" w:after="100" w:afterAutospacing="1" w:line="360" w:lineRule="auto"/>
        <w:jc w:val="both"/>
        <w:rPr>
          <w:rFonts w:ascii="Times New Roman" w:eastAsia="Times New Roman" w:hAnsi="Times New Roman" w:cs="Times New Roman"/>
          <w:b/>
          <w:lang w:eastAsia="en-IN"/>
        </w:rPr>
      </w:pPr>
      <w:r w:rsidRPr="00D74062">
        <w:rPr>
          <w:rFonts w:ascii="Times New Roman" w:eastAsia="Times New Roman" w:hAnsi="Times New Roman" w:cs="Times New Roman"/>
          <w:b/>
          <w:lang w:eastAsia="en-IN"/>
        </w:rPr>
        <w:t>Origin of the Brand Name</w:t>
      </w:r>
    </w:p>
    <w:p w14:paraId="3C0DF37A" w14:textId="77777777" w:rsidR="00D74062" w:rsidRPr="00D74062" w:rsidRDefault="00D74062" w:rsidP="00D74062">
      <w:pPr>
        <w:spacing w:before="100" w:beforeAutospacing="1" w:after="100" w:afterAutospacing="1"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Mercedes is called so after the name of Mercedes Jellinek, a daughter of Emil Jellinek, an automobile tycoon who sold Daimler cars from the beginning of the twentieth century. The brand name implied the image of being classy, creative and exclusive which continues to define Mercedes-Benz to today.</w:t>
      </w:r>
    </w:p>
    <w:p w14:paraId="7E426D6D" w14:textId="77777777" w:rsidR="00D74062" w:rsidRPr="00D74062" w:rsidRDefault="00D74062" w:rsidP="00D74062">
      <w:pPr>
        <w:pStyle w:val="Heading2"/>
        <w:spacing w:line="360" w:lineRule="auto"/>
        <w:jc w:val="both"/>
        <w:rPr>
          <w:sz w:val="24"/>
          <w:szCs w:val="24"/>
        </w:rPr>
      </w:pPr>
      <w:bookmarkStart w:id="3" w:name="_Toc227422013"/>
      <w:r w:rsidRPr="00D74062">
        <w:rPr>
          <w:sz w:val="24"/>
          <w:szCs w:val="24"/>
        </w:rPr>
        <w:t>Establishment and Formation</w:t>
      </w:r>
      <w:bookmarkEnd w:id="3"/>
    </w:p>
    <w:p w14:paraId="556CF432" w14:textId="77777777" w:rsidR="00D74062" w:rsidRPr="00D74062" w:rsidRDefault="00D74062" w:rsidP="00D74062">
      <w:pPr>
        <w:spacing w:before="100" w:beforeAutospacing="1" w:after="100" w:afterAutospacing="1" w:line="360" w:lineRule="auto"/>
        <w:jc w:val="both"/>
        <w:rPr>
          <w:rFonts w:ascii="Times New Roman" w:eastAsia="Times New Roman" w:hAnsi="Times New Roman" w:cs="Times New Roman"/>
          <w:b/>
          <w:lang w:eastAsia="en-IN"/>
        </w:rPr>
      </w:pPr>
      <w:r w:rsidRPr="00D74062">
        <w:rPr>
          <w:rFonts w:ascii="Times New Roman" w:eastAsia="Times New Roman" w:hAnsi="Times New Roman" w:cs="Times New Roman"/>
          <w:b/>
          <w:lang w:eastAsia="en-IN"/>
        </w:rPr>
        <w:t>Early Origins (1886)</w:t>
      </w:r>
    </w:p>
    <w:p w14:paraId="4FE0F6E8"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The history of Mercedes-Benz could be tracked down to the period of 1886 when Karl Benz patented his revolutionary auto. This was the new breakthrough to an automotive industry. In the next decades, Benz and Daimler expanded their companies and introduced superior models of cars in the entire Europe (Farooq and Raza, 2024).</w:t>
      </w:r>
    </w:p>
    <w:p w14:paraId="046D0CD5" w14:textId="77777777" w:rsidR="00D74062" w:rsidRPr="00D74062" w:rsidRDefault="00D74062" w:rsidP="00D74062">
      <w:pPr>
        <w:spacing w:before="100" w:beforeAutospacing="1" w:after="100" w:afterAutospacing="1" w:line="360" w:lineRule="auto"/>
        <w:jc w:val="both"/>
        <w:rPr>
          <w:rFonts w:ascii="Times New Roman" w:eastAsia="Times New Roman" w:hAnsi="Times New Roman" w:cs="Times New Roman"/>
          <w:b/>
          <w:lang w:eastAsia="en-IN"/>
        </w:rPr>
      </w:pPr>
      <w:r w:rsidRPr="00D74062">
        <w:rPr>
          <w:rFonts w:ascii="Times New Roman" w:eastAsia="Times New Roman" w:hAnsi="Times New Roman" w:cs="Times New Roman"/>
          <w:b/>
          <w:lang w:eastAsia="en-IN"/>
        </w:rPr>
        <w:t>Official Formation (1926)</w:t>
      </w:r>
    </w:p>
    <w:p w14:paraId="66920618"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lastRenderedPageBreak/>
        <w:t>The one brand Mercedes-Benz was literally invented in 1926 following Benz Cie and Daimler-</w:t>
      </w:r>
      <w:proofErr w:type="spellStart"/>
      <w:r w:rsidRPr="00D74062">
        <w:rPr>
          <w:rFonts w:ascii="Times New Roman" w:eastAsia="Times New Roman" w:hAnsi="Times New Roman" w:cs="Times New Roman"/>
          <w:lang w:eastAsia="en-IN"/>
        </w:rPr>
        <w:t>Motoren</w:t>
      </w:r>
      <w:proofErr w:type="spellEnd"/>
      <w:r w:rsidRPr="00D74062">
        <w:rPr>
          <w:rFonts w:ascii="Times New Roman" w:eastAsia="Times New Roman" w:hAnsi="Times New Roman" w:cs="Times New Roman"/>
          <w:lang w:eastAsia="en-IN"/>
        </w:rPr>
        <w:t xml:space="preserve">-Gesellschaft merger. It was a joint venture Daimler-Benz AG who amalgamated the asset of both inventors. The iconic logo in the three-point stars had a symbolic value on the motility on tenure and water as well as the skies that represented the ambitious vision of Daimler (Feya A.M. Weijers, 2025). It is currently being operated under Mercedes-Benz group AG located in </w:t>
      </w:r>
      <w:proofErr w:type="spellStart"/>
      <w:r w:rsidRPr="00D74062">
        <w:rPr>
          <w:rFonts w:ascii="Times New Roman" w:eastAsia="Times New Roman" w:hAnsi="Times New Roman" w:cs="Times New Roman"/>
          <w:lang w:eastAsia="en-IN"/>
        </w:rPr>
        <w:t>stuttgart</w:t>
      </w:r>
      <w:proofErr w:type="spellEnd"/>
      <w:r w:rsidRPr="00D74062">
        <w:rPr>
          <w:rFonts w:ascii="Times New Roman" w:eastAsia="Times New Roman" w:hAnsi="Times New Roman" w:cs="Times New Roman"/>
          <w:lang w:eastAsia="en-IN"/>
        </w:rPr>
        <w:t xml:space="preserve"> Germany and remains a global leader in the art of an ultra-luxurious automobile.</w:t>
      </w:r>
    </w:p>
    <w:p w14:paraId="0B00A1D6" w14:textId="77777777" w:rsidR="00D74062" w:rsidRPr="00D74062" w:rsidRDefault="00D74062" w:rsidP="00D74062">
      <w:pPr>
        <w:pStyle w:val="Heading2"/>
        <w:spacing w:line="360" w:lineRule="auto"/>
        <w:jc w:val="both"/>
        <w:rPr>
          <w:sz w:val="24"/>
          <w:szCs w:val="24"/>
        </w:rPr>
      </w:pPr>
      <w:bookmarkStart w:id="4" w:name="_Toc227422014"/>
      <w:r w:rsidRPr="00D74062">
        <w:rPr>
          <w:sz w:val="24"/>
          <w:szCs w:val="24"/>
        </w:rPr>
        <w:t>Mission and Vision (Home and Host Countries)</w:t>
      </w:r>
      <w:bookmarkEnd w:id="4"/>
    </w:p>
    <w:p w14:paraId="324D3D6C" w14:textId="77777777" w:rsidR="00D74062" w:rsidRPr="00D74062" w:rsidRDefault="00D74062" w:rsidP="00D74062">
      <w:pPr>
        <w:spacing w:before="100" w:beforeAutospacing="1" w:after="100" w:afterAutospacing="1" w:line="360" w:lineRule="auto"/>
        <w:jc w:val="both"/>
        <w:rPr>
          <w:rFonts w:ascii="Times New Roman" w:eastAsia="Times New Roman" w:hAnsi="Times New Roman" w:cs="Times New Roman"/>
          <w:b/>
          <w:lang w:eastAsia="en-IN"/>
        </w:rPr>
      </w:pPr>
      <w:r w:rsidRPr="00D74062">
        <w:rPr>
          <w:rFonts w:ascii="Times New Roman" w:eastAsia="Times New Roman" w:hAnsi="Times New Roman" w:cs="Times New Roman"/>
          <w:b/>
          <w:lang w:eastAsia="en-IN"/>
        </w:rPr>
        <w:t>Global Mission</w:t>
      </w:r>
    </w:p>
    <w:p w14:paraId="583A384B"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Mercedes-Benz aims to provide the high-quality with innovation, safety, sustainability, and excellent performance luxury cars to the world (Mercedes-Benz, 2024). The company is always engaged in research and development to be technologically ahead of their time.</w:t>
      </w:r>
    </w:p>
    <w:p w14:paraId="4C8E69D7" w14:textId="77777777" w:rsidR="00D74062" w:rsidRPr="00D74062" w:rsidRDefault="00D74062" w:rsidP="00D74062">
      <w:pPr>
        <w:spacing w:before="100" w:beforeAutospacing="1" w:after="100" w:afterAutospacing="1" w:line="360" w:lineRule="auto"/>
        <w:jc w:val="both"/>
        <w:rPr>
          <w:rFonts w:ascii="Times New Roman" w:eastAsia="Times New Roman" w:hAnsi="Times New Roman" w:cs="Times New Roman"/>
          <w:b/>
          <w:lang w:eastAsia="en-IN"/>
        </w:rPr>
      </w:pPr>
      <w:r w:rsidRPr="00D74062">
        <w:rPr>
          <w:rFonts w:ascii="Times New Roman" w:eastAsia="Times New Roman" w:hAnsi="Times New Roman" w:cs="Times New Roman"/>
          <w:b/>
          <w:lang w:eastAsia="en-IN"/>
        </w:rPr>
        <w:t>Global Vision</w:t>
      </w:r>
    </w:p>
    <w:p w14:paraId="0E7F39B8"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Mercedes-Benz has a mission of being the most-desirable luxury car brand in the world with the focus on high quality, high-tech engineering and consumer satisfaction (Mercedes-Benz, 2025).</w:t>
      </w:r>
    </w:p>
    <w:p w14:paraId="41D60ECD" w14:textId="77777777" w:rsidR="00D74062" w:rsidRPr="00D74062" w:rsidRDefault="00D74062" w:rsidP="00D74062">
      <w:pPr>
        <w:spacing w:before="100" w:beforeAutospacing="1" w:after="100" w:afterAutospacing="1" w:line="360" w:lineRule="auto"/>
        <w:jc w:val="both"/>
        <w:rPr>
          <w:rFonts w:ascii="Times New Roman" w:eastAsia="Times New Roman" w:hAnsi="Times New Roman" w:cs="Times New Roman"/>
          <w:b/>
          <w:lang w:eastAsia="en-IN"/>
        </w:rPr>
      </w:pPr>
      <w:r w:rsidRPr="00D74062">
        <w:rPr>
          <w:rFonts w:ascii="Times New Roman" w:eastAsia="Times New Roman" w:hAnsi="Times New Roman" w:cs="Times New Roman"/>
          <w:b/>
          <w:lang w:eastAsia="en-IN"/>
        </w:rPr>
        <w:t xml:space="preserve">Strategic Focus in Indian and UK </w:t>
      </w:r>
    </w:p>
    <w:p w14:paraId="4C02A8D6"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In India, Mercedes-Benz is concentrating on luxury mobility of high-end since it diffuses the utilization of electric cars. The company relies on the Mercedes-Benz India Pvt Ltd to upgrade the local production and to penetrate the high-income and aspirational consumer market, which is already thriving (</w:t>
      </w:r>
      <w:proofErr w:type="spellStart"/>
      <w:r w:rsidRPr="00D74062">
        <w:rPr>
          <w:rFonts w:ascii="Times New Roman" w:eastAsia="Times New Roman" w:hAnsi="Times New Roman" w:cs="Times New Roman"/>
          <w:lang w:eastAsia="en-IN"/>
        </w:rPr>
        <w:t>Hemonnet-Goujot</w:t>
      </w:r>
      <w:proofErr w:type="spellEnd"/>
      <w:r w:rsidRPr="00D74062">
        <w:rPr>
          <w:rFonts w:ascii="Times New Roman" w:eastAsia="Times New Roman" w:hAnsi="Times New Roman" w:cs="Times New Roman"/>
          <w:lang w:eastAsia="en-IN"/>
        </w:rPr>
        <w:t xml:space="preserve">, </w:t>
      </w:r>
      <w:proofErr w:type="spellStart"/>
      <w:r w:rsidRPr="00D74062">
        <w:rPr>
          <w:rFonts w:ascii="Times New Roman" w:eastAsia="Times New Roman" w:hAnsi="Times New Roman" w:cs="Times New Roman"/>
          <w:lang w:eastAsia="en-IN"/>
        </w:rPr>
        <w:t>Kessous</w:t>
      </w:r>
      <w:proofErr w:type="spellEnd"/>
      <w:r w:rsidRPr="00D74062">
        <w:rPr>
          <w:rFonts w:ascii="Times New Roman" w:eastAsia="Times New Roman" w:hAnsi="Times New Roman" w:cs="Times New Roman"/>
          <w:lang w:eastAsia="en-IN"/>
        </w:rPr>
        <w:t xml:space="preserve"> and Magnoni, 2022).</w:t>
      </w:r>
    </w:p>
    <w:p w14:paraId="1D13F5D5" w14:textId="77777777" w:rsidR="00D74062" w:rsidRPr="00D74062" w:rsidRDefault="00D74062" w:rsidP="00D74062">
      <w:pPr>
        <w:spacing w:before="100" w:beforeAutospacing="1" w:after="100" w:afterAutospacing="1" w:line="360" w:lineRule="auto"/>
        <w:jc w:val="both"/>
        <w:rPr>
          <w:rFonts w:ascii="Times New Roman" w:eastAsia="Times New Roman" w:hAnsi="Times New Roman" w:cs="Times New Roman"/>
          <w:lang w:eastAsia="en-IN"/>
        </w:rPr>
      </w:pPr>
      <w:proofErr w:type="spellStart"/>
      <w:r w:rsidRPr="00D74062">
        <w:rPr>
          <w:rFonts w:ascii="Times New Roman" w:eastAsia="Times New Roman" w:hAnsi="Times New Roman" w:cs="Times New Roman"/>
          <w:lang w:eastAsia="en-IN"/>
        </w:rPr>
        <w:t>Mercdes</w:t>
      </w:r>
      <w:proofErr w:type="spellEnd"/>
      <w:r w:rsidRPr="00D74062">
        <w:rPr>
          <w:rFonts w:ascii="Times New Roman" w:eastAsia="Times New Roman" w:hAnsi="Times New Roman" w:cs="Times New Roman"/>
          <w:lang w:eastAsia="en-IN"/>
        </w:rPr>
        <w:t>-Benz is focusing on the sustainability and electric mobility within the United Kingdom with the EQ drive. The company can ensure that it meets stringent environmental policies, though, the company is the leader in the competitive market of luxury automobile.</w:t>
      </w:r>
    </w:p>
    <w:p w14:paraId="21CAA8EC" w14:textId="77777777" w:rsidR="00D74062" w:rsidRPr="00D74062" w:rsidRDefault="00D74062" w:rsidP="00D74062">
      <w:pPr>
        <w:pStyle w:val="Heading2"/>
        <w:spacing w:line="360" w:lineRule="auto"/>
        <w:jc w:val="both"/>
        <w:rPr>
          <w:sz w:val="24"/>
          <w:szCs w:val="24"/>
        </w:rPr>
      </w:pPr>
      <w:bookmarkStart w:id="5" w:name="_Toc227422015"/>
      <w:r w:rsidRPr="00D74062">
        <w:rPr>
          <w:sz w:val="24"/>
          <w:szCs w:val="24"/>
        </w:rPr>
        <w:t>Entry into Host Countries</w:t>
      </w:r>
      <w:bookmarkEnd w:id="5"/>
    </w:p>
    <w:p w14:paraId="76BF3694" w14:textId="77777777" w:rsidR="00D74062" w:rsidRPr="00D74062" w:rsidRDefault="00D74062" w:rsidP="00D74062">
      <w:pPr>
        <w:spacing w:before="100" w:beforeAutospacing="1" w:after="100" w:afterAutospacing="1" w:line="360" w:lineRule="auto"/>
        <w:jc w:val="both"/>
        <w:rPr>
          <w:rFonts w:ascii="Times New Roman" w:eastAsia="Times New Roman" w:hAnsi="Times New Roman" w:cs="Times New Roman"/>
          <w:b/>
          <w:lang w:eastAsia="en-IN"/>
        </w:rPr>
      </w:pPr>
      <w:r w:rsidRPr="00D74062">
        <w:rPr>
          <w:rFonts w:ascii="Times New Roman" w:eastAsia="Times New Roman" w:hAnsi="Times New Roman" w:cs="Times New Roman"/>
          <w:b/>
          <w:lang w:eastAsia="en-IN"/>
        </w:rPr>
        <w:t>United Kingdom</w:t>
      </w:r>
    </w:p>
    <w:p w14:paraId="209DCB98"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lastRenderedPageBreak/>
        <w:t>The way of importing made the introduction of Mercedes-Benz in the UK in the early twentieth century. Over the years, it has developed a dense dealership and distribution network that made the UK one of its most significant markets in Europe (Kim, 2022).</w:t>
      </w:r>
    </w:p>
    <w:p w14:paraId="60985B8F" w14:textId="77777777" w:rsidR="00D74062" w:rsidRPr="00D74062" w:rsidRDefault="00D74062" w:rsidP="00D74062">
      <w:pPr>
        <w:spacing w:before="100" w:beforeAutospacing="1" w:after="100" w:afterAutospacing="1" w:line="360" w:lineRule="auto"/>
        <w:jc w:val="both"/>
        <w:rPr>
          <w:rFonts w:ascii="Times New Roman" w:eastAsia="Times New Roman" w:hAnsi="Times New Roman" w:cs="Times New Roman"/>
          <w:b/>
          <w:lang w:eastAsia="en-IN"/>
        </w:rPr>
      </w:pPr>
      <w:r w:rsidRPr="00D74062">
        <w:rPr>
          <w:rFonts w:ascii="Times New Roman" w:eastAsia="Times New Roman" w:hAnsi="Times New Roman" w:cs="Times New Roman"/>
          <w:b/>
          <w:lang w:eastAsia="en-IN"/>
        </w:rPr>
        <w:t>India</w:t>
      </w:r>
    </w:p>
    <w:p w14:paraId="4FFD78E1"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India Mercedes-Benz auto was introduced first in India in 1994, hence making it the first luxury car manufacturer in India. It has established itself in the locality sense through establishing a manufacturing plant in Chakan Pune and this has provided it with competitive advantage (L Emma, 2025).</w:t>
      </w:r>
    </w:p>
    <w:p w14:paraId="4A133A36" w14:textId="77777777" w:rsidR="00D74062" w:rsidRPr="00D74062" w:rsidRDefault="00D74062" w:rsidP="00D74062">
      <w:pPr>
        <w:pStyle w:val="Heading1"/>
        <w:spacing w:line="360" w:lineRule="auto"/>
        <w:jc w:val="both"/>
        <w:rPr>
          <w:sz w:val="24"/>
          <w:szCs w:val="24"/>
        </w:rPr>
      </w:pPr>
      <w:bookmarkStart w:id="6" w:name="_Toc227422016"/>
      <w:r w:rsidRPr="00D74062">
        <w:rPr>
          <w:sz w:val="24"/>
          <w:szCs w:val="24"/>
        </w:rPr>
        <w:t>Section 1: Macro Environment Analysis</w:t>
      </w:r>
      <w:bookmarkEnd w:id="6"/>
    </w:p>
    <w:p w14:paraId="5EAD07BA" w14:textId="77777777" w:rsidR="00D74062" w:rsidRPr="00D74062" w:rsidRDefault="00D74062" w:rsidP="00D74062">
      <w:pPr>
        <w:pStyle w:val="Heading2"/>
        <w:spacing w:line="360" w:lineRule="auto"/>
        <w:jc w:val="both"/>
        <w:rPr>
          <w:sz w:val="24"/>
          <w:szCs w:val="24"/>
        </w:rPr>
      </w:pPr>
      <w:bookmarkStart w:id="7" w:name="_Toc227422017"/>
      <w:r w:rsidRPr="00D74062">
        <w:rPr>
          <w:sz w:val="24"/>
          <w:szCs w:val="24"/>
        </w:rPr>
        <w:t>1.1 Macro Environment – Definition</w:t>
      </w:r>
      <w:bookmarkEnd w:id="7"/>
    </w:p>
    <w:p w14:paraId="2F0E49CE"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hAnsi="Times New Roman" w:cs="Times New Roman"/>
        </w:rPr>
        <w:t xml:space="preserve">The macro environment entails the broad category of extraneous and uncontrollable forces, which stain the overall output of an organisation as well as its strategic decision-making. These are forces outside the firm yet it directly affects the ability of the firm to carry out, compete and also develop in the foreign markets </w:t>
      </w:r>
      <w:r w:rsidRPr="00D74062">
        <w:rPr>
          <w:rFonts w:ascii="Times New Roman" w:eastAsia="Times New Roman" w:hAnsi="Times New Roman" w:cs="Times New Roman"/>
          <w:lang w:eastAsia="en-IN"/>
        </w:rPr>
        <w:t>(</w:t>
      </w:r>
      <w:proofErr w:type="spellStart"/>
      <w:r w:rsidRPr="00D74062">
        <w:rPr>
          <w:rFonts w:ascii="Times New Roman" w:eastAsia="Times New Roman" w:hAnsi="Times New Roman" w:cs="Times New Roman"/>
          <w:lang w:eastAsia="en-IN"/>
        </w:rPr>
        <w:t>Leonaviciene</w:t>
      </w:r>
      <w:proofErr w:type="spellEnd"/>
      <w:r w:rsidRPr="00D74062">
        <w:rPr>
          <w:rFonts w:ascii="Times New Roman" w:eastAsia="Times New Roman" w:hAnsi="Times New Roman" w:cs="Times New Roman"/>
          <w:lang w:eastAsia="en-IN"/>
        </w:rPr>
        <w:t xml:space="preserve"> and </w:t>
      </w:r>
      <w:proofErr w:type="spellStart"/>
      <w:r w:rsidRPr="00D74062">
        <w:rPr>
          <w:rFonts w:ascii="Times New Roman" w:eastAsia="Times New Roman" w:hAnsi="Times New Roman" w:cs="Times New Roman"/>
          <w:lang w:eastAsia="en-IN"/>
        </w:rPr>
        <w:t>Burinskiene</w:t>
      </w:r>
      <w:proofErr w:type="spellEnd"/>
      <w:r w:rsidRPr="00D74062">
        <w:rPr>
          <w:rFonts w:ascii="Times New Roman" w:eastAsia="Times New Roman" w:hAnsi="Times New Roman" w:cs="Times New Roman"/>
          <w:lang w:eastAsia="en-IN"/>
        </w:rPr>
        <w:t>, 2022)</w:t>
      </w:r>
      <w:r w:rsidRPr="00D74062">
        <w:rPr>
          <w:rFonts w:ascii="Times New Roman" w:hAnsi="Times New Roman" w:cs="Times New Roman"/>
        </w:rPr>
        <w:t>. PESTEL is an analytical tool that is popular to examine the macro environment and, therefore, consists of Political, Economic, Social, Technological, Environmental, and Legal factors. Macro-environmental analysis plays a crucial role in the commodity analysis of a luxurious global company like Mercedes-Benz because the organisation operates in various countries with different regulation systems, consumer behaviour and market outcomes.</w:t>
      </w:r>
    </w:p>
    <w:p w14:paraId="52323881" w14:textId="77777777" w:rsidR="00D74062" w:rsidRPr="00D74062" w:rsidRDefault="00D74062" w:rsidP="00D74062">
      <w:pPr>
        <w:pStyle w:val="Heading2"/>
        <w:spacing w:line="360" w:lineRule="auto"/>
        <w:jc w:val="both"/>
        <w:rPr>
          <w:sz w:val="24"/>
          <w:szCs w:val="24"/>
        </w:rPr>
      </w:pPr>
      <w:bookmarkStart w:id="8" w:name="_Toc227422018"/>
      <w:r w:rsidRPr="00D74062">
        <w:rPr>
          <w:sz w:val="24"/>
          <w:szCs w:val="24"/>
        </w:rPr>
        <w:lastRenderedPageBreak/>
        <w:t>1.2 PESTEL Analysis Diagram</w:t>
      </w:r>
      <w:bookmarkEnd w:id="8"/>
    </w:p>
    <w:p w14:paraId="6BAE9071"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hAnsi="Times New Roman" w:cs="Times New Roman"/>
          <w:noProof/>
          <w:lang w:eastAsia="en-IN"/>
        </w:rPr>
        <w:drawing>
          <wp:inline distT="0" distB="0" distL="0" distR="0" wp14:anchorId="314CD397" wp14:editId="6B5E231E">
            <wp:extent cx="2743067" cy="2743067"/>
            <wp:effectExtent l="0" t="0" r="635" b="635"/>
            <wp:docPr id="1" name="Picture 1" descr="SpringWorks - Le co-pilote de votre stratég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ringWorks - Le co-pilote de votre stratégi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46772" cy="2746772"/>
                    </a:xfrm>
                    <a:prstGeom prst="rect">
                      <a:avLst/>
                    </a:prstGeom>
                    <a:noFill/>
                    <a:ln>
                      <a:noFill/>
                    </a:ln>
                  </pic:spPr>
                </pic:pic>
              </a:graphicData>
            </a:graphic>
          </wp:inline>
        </w:drawing>
      </w:r>
    </w:p>
    <w:p w14:paraId="22E82841"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Figure 2: PESTEL diagram</w:t>
      </w:r>
    </w:p>
    <w:p w14:paraId="3F5CF9FD"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Source: (</w:t>
      </w:r>
      <w:proofErr w:type="spellStart"/>
      <w:r w:rsidRPr="00D74062">
        <w:rPr>
          <w:rFonts w:ascii="Times New Roman" w:eastAsia="Times New Roman" w:hAnsi="Times New Roman" w:cs="Times New Roman"/>
          <w:lang w:eastAsia="en-IN"/>
        </w:rPr>
        <w:t>SpringWorks</w:t>
      </w:r>
      <w:proofErr w:type="spellEnd"/>
      <w:r w:rsidRPr="00D74062">
        <w:rPr>
          <w:rFonts w:ascii="Times New Roman" w:eastAsia="Times New Roman" w:hAnsi="Times New Roman" w:cs="Times New Roman"/>
          <w:lang w:eastAsia="en-IN"/>
        </w:rPr>
        <w:t>, 2021)</w:t>
      </w:r>
    </w:p>
    <w:p w14:paraId="6CEF3779" w14:textId="77777777" w:rsidR="00D74062" w:rsidRPr="00D74062" w:rsidRDefault="00D74062" w:rsidP="00D74062">
      <w:pPr>
        <w:pStyle w:val="NormalWeb"/>
        <w:spacing w:line="360" w:lineRule="auto"/>
        <w:jc w:val="both"/>
      </w:pPr>
      <w:r w:rsidRPr="00D74062">
        <w:t>PESTEL model has found massive application in the field of marketing in particular international marketing as a methodical study of macro environmental forces that have an influence on the operation of business (</w:t>
      </w:r>
      <w:proofErr w:type="spellStart"/>
      <w:r w:rsidRPr="00D74062">
        <w:t>SpringWorks</w:t>
      </w:r>
      <w:proofErr w:type="spellEnd"/>
      <w:r w:rsidRPr="00D74062">
        <w:t>, 2021). India and UK are instances that can be used in this model to compare the regulatory systems, purchasing abilities of the residents, infrastructural growth, technological preparedness and sustainability policies, in the case of Mercedes-Benz. Based on the individual analysis of these dimensions, the enterprise will succeed in forecasting the external pressures and creating a strategic response peculiar to the two markets.</w:t>
      </w:r>
    </w:p>
    <w:p w14:paraId="3030119F" w14:textId="77777777" w:rsidR="00D74062" w:rsidRPr="00D74062" w:rsidRDefault="00D74062" w:rsidP="00D74062">
      <w:pPr>
        <w:pStyle w:val="Heading2"/>
        <w:spacing w:line="360" w:lineRule="auto"/>
        <w:jc w:val="both"/>
        <w:rPr>
          <w:sz w:val="24"/>
          <w:szCs w:val="24"/>
        </w:rPr>
      </w:pPr>
      <w:bookmarkStart w:id="9" w:name="_Toc227422019"/>
      <w:r w:rsidRPr="00D74062">
        <w:rPr>
          <w:sz w:val="24"/>
          <w:szCs w:val="24"/>
        </w:rPr>
        <w:t>1.3 PESTEL Comparison: India vs UK</w:t>
      </w:r>
      <w:bookmarkEnd w:id="9"/>
    </w:p>
    <w:p w14:paraId="3F20D38F" w14:textId="77777777" w:rsidR="00D74062" w:rsidRPr="00D74062" w:rsidRDefault="00D74062" w:rsidP="00D74062">
      <w:pPr>
        <w:spacing w:line="360" w:lineRule="auto"/>
        <w:jc w:val="both"/>
        <w:rPr>
          <w:rFonts w:ascii="Times New Roman" w:hAnsi="Times New Roman" w:cs="Times New Roman"/>
          <w:b/>
          <w:lang w:eastAsia="en-IN"/>
        </w:rPr>
      </w:pPr>
      <w:r w:rsidRPr="00D74062">
        <w:rPr>
          <w:rFonts w:ascii="Times New Roman" w:hAnsi="Times New Roman" w:cs="Times New Roman"/>
          <w:b/>
          <w:lang w:eastAsia="en-IN"/>
        </w:rPr>
        <w:t>1. Political</w:t>
      </w:r>
    </w:p>
    <w:p w14:paraId="6960E3C6" w14:textId="77777777" w:rsidR="00D74062" w:rsidRPr="00D74062" w:rsidRDefault="00D74062" w:rsidP="00D74062">
      <w:pPr>
        <w:spacing w:line="360" w:lineRule="auto"/>
        <w:jc w:val="both"/>
        <w:rPr>
          <w:rFonts w:ascii="Times New Roman" w:hAnsi="Times New Roman" w:cs="Times New Roman"/>
          <w:b/>
          <w:lang w:eastAsia="en-IN"/>
        </w:rPr>
      </w:pPr>
      <w:r w:rsidRPr="00D74062">
        <w:rPr>
          <w:rFonts w:ascii="Times New Roman" w:hAnsi="Times New Roman" w:cs="Times New Roman"/>
          <w:b/>
          <w:lang w:eastAsia="en-IN"/>
        </w:rPr>
        <w:t>India:</w:t>
      </w:r>
    </w:p>
    <w:p w14:paraId="450F0011"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hAnsi="Times New Roman" w:cs="Times New Roman"/>
          <w:lang w:eastAsia="en-IN"/>
        </w:rPr>
        <w:t xml:space="preserve">India is a stable democratic nation, the federal system and pro-industrial policy. Some of the policies that favour the production plant of Mercedes-Benz in Pune are the programs presented by the government such as the Make in India </w:t>
      </w:r>
      <w:r w:rsidRPr="00D74062">
        <w:rPr>
          <w:rFonts w:ascii="Times New Roman" w:eastAsia="Times New Roman" w:hAnsi="Times New Roman" w:cs="Times New Roman"/>
          <w:lang w:eastAsia="en-IN"/>
        </w:rPr>
        <w:t>(</w:t>
      </w:r>
      <w:proofErr w:type="spellStart"/>
      <w:r w:rsidRPr="00D74062">
        <w:rPr>
          <w:rFonts w:ascii="Times New Roman" w:eastAsia="Times New Roman" w:hAnsi="Times New Roman" w:cs="Times New Roman"/>
          <w:lang w:eastAsia="en-IN"/>
        </w:rPr>
        <w:t>Chotia</w:t>
      </w:r>
      <w:proofErr w:type="spellEnd"/>
      <w:r w:rsidRPr="00D74062">
        <w:rPr>
          <w:rFonts w:ascii="Times New Roman" w:eastAsia="Times New Roman" w:hAnsi="Times New Roman" w:cs="Times New Roman"/>
          <w:lang w:eastAsia="en-IN"/>
        </w:rPr>
        <w:t xml:space="preserve"> et al., 2025)</w:t>
      </w:r>
      <w:r w:rsidRPr="00D74062">
        <w:rPr>
          <w:rFonts w:ascii="Times New Roman" w:hAnsi="Times New Roman" w:cs="Times New Roman"/>
          <w:lang w:eastAsia="en-IN"/>
        </w:rPr>
        <w:t xml:space="preserve">. Posture, however, bureaucratic practice, severe approval practice and massive customs revenue on partially complete units contribute to the cost of operation. </w:t>
      </w:r>
    </w:p>
    <w:p w14:paraId="6B825D8C" w14:textId="77777777" w:rsidR="00D74062" w:rsidRPr="00D74062" w:rsidRDefault="00D74062" w:rsidP="00D74062">
      <w:pPr>
        <w:spacing w:line="360" w:lineRule="auto"/>
        <w:jc w:val="both"/>
        <w:rPr>
          <w:rFonts w:ascii="Times New Roman" w:hAnsi="Times New Roman" w:cs="Times New Roman"/>
          <w:b/>
          <w:lang w:eastAsia="en-IN"/>
        </w:rPr>
      </w:pPr>
      <w:r w:rsidRPr="00D74062">
        <w:rPr>
          <w:rFonts w:ascii="Times New Roman" w:hAnsi="Times New Roman" w:cs="Times New Roman"/>
          <w:b/>
          <w:lang w:eastAsia="en-IN"/>
        </w:rPr>
        <w:t>UK:</w:t>
      </w:r>
    </w:p>
    <w:p w14:paraId="034BA7BE" w14:textId="77777777" w:rsidR="00D74062" w:rsidRPr="00D74062" w:rsidRDefault="00D74062" w:rsidP="00D74062">
      <w:pPr>
        <w:spacing w:line="360" w:lineRule="auto"/>
        <w:jc w:val="both"/>
        <w:rPr>
          <w:rFonts w:ascii="Times New Roman" w:hAnsi="Times New Roman" w:cs="Times New Roman"/>
          <w:lang w:eastAsia="en-IN"/>
        </w:rPr>
      </w:pPr>
      <w:r w:rsidRPr="00D74062">
        <w:rPr>
          <w:rFonts w:ascii="Times New Roman" w:hAnsi="Times New Roman" w:cs="Times New Roman"/>
          <w:lang w:eastAsia="en-IN"/>
        </w:rPr>
        <w:lastRenderedPageBreak/>
        <w:t xml:space="preserve">United Kingdom has a stable political regime; the government is also transparent and trade laws are also clear. Regulatory transparency is on the high although the new changes in the trade and customs, which Brexit effects enforce, are in place </w:t>
      </w:r>
      <w:r w:rsidRPr="00D74062">
        <w:rPr>
          <w:rFonts w:ascii="Times New Roman" w:eastAsia="Times New Roman" w:hAnsi="Times New Roman" w:cs="Times New Roman"/>
          <w:lang w:eastAsia="en-IN"/>
        </w:rPr>
        <w:t>(P Datta, 2024)</w:t>
      </w:r>
      <w:r w:rsidRPr="00D74062">
        <w:rPr>
          <w:rFonts w:ascii="Times New Roman" w:hAnsi="Times New Roman" w:cs="Times New Roman"/>
          <w:lang w:eastAsia="en-IN"/>
        </w:rPr>
        <w:t>. Political stability contributes to the buildup of investor confidence and extension of strategic thinking.</w:t>
      </w:r>
    </w:p>
    <w:p w14:paraId="086EDC73"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hAnsi="Times New Roman" w:cs="Times New Roman"/>
        </w:rPr>
        <w:t>Supportive manufacturing policies are given by India, but there are delays related to bureaucracy and high duties, which make the operation challenging. On the other hand, the transparent and stable political environment in the UK is more favourable for the automobile predictive business operations.</w:t>
      </w:r>
    </w:p>
    <w:p w14:paraId="200BD2A4" w14:textId="77777777" w:rsidR="00D74062" w:rsidRPr="00D74062" w:rsidRDefault="00D74062" w:rsidP="00D74062">
      <w:pPr>
        <w:spacing w:line="360" w:lineRule="auto"/>
        <w:jc w:val="both"/>
        <w:rPr>
          <w:rFonts w:ascii="Times New Roman" w:hAnsi="Times New Roman" w:cs="Times New Roman"/>
          <w:b/>
          <w:lang w:eastAsia="en-IN"/>
        </w:rPr>
      </w:pPr>
      <w:r w:rsidRPr="00D74062">
        <w:rPr>
          <w:rFonts w:ascii="Times New Roman" w:hAnsi="Times New Roman" w:cs="Times New Roman"/>
          <w:b/>
          <w:lang w:eastAsia="en-IN"/>
        </w:rPr>
        <w:t>2. Economic</w:t>
      </w:r>
    </w:p>
    <w:p w14:paraId="009CA428" w14:textId="77777777" w:rsidR="00D74062" w:rsidRPr="00D74062" w:rsidRDefault="00D74062" w:rsidP="00D74062">
      <w:pPr>
        <w:spacing w:line="360" w:lineRule="auto"/>
        <w:jc w:val="both"/>
        <w:rPr>
          <w:rFonts w:ascii="Times New Roman" w:hAnsi="Times New Roman" w:cs="Times New Roman"/>
          <w:b/>
          <w:lang w:eastAsia="en-IN"/>
        </w:rPr>
      </w:pPr>
      <w:r w:rsidRPr="00D74062">
        <w:rPr>
          <w:rFonts w:ascii="Times New Roman" w:hAnsi="Times New Roman" w:cs="Times New Roman"/>
          <w:b/>
          <w:lang w:eastAsia="en-IN"/>
        </w:rPr>
        <w:t>India:</w:t>
      </w:r>
    </w:p>
    <w:p w14:paraId="14523ACF" w14:textId="77777777" w:rsidR="00D74062" w:rsidRPr="00D74062" w:rsidRDefault="00D74062" w:rsidP="00D74062">
      <w:pPr>
        <w:spacing w:line="360" w:lineRule="auto"/>
        <w:jc w:val="both"/>
        <w:rPr>
          <w:rFonts w:ascii="Times New Roman" w:hAnsi="Times New Roman" w:cs="Times New Roman"/>
          <w:bCs/>
          <w:color w:val="0D0D0D" w:themeColor="text1" w:themeTint="F2"/>
        </w:rPr>
      </w:pPr>
      <w:r w:rsidRPr="00D74062">
        <w:rPr>
          <w:rFonts w:ascii="Times New Roman" w:hAnsi="Times New Roman" w:cs="Times New Roman"/>
          <w:lang w:eastAsia="en-IN"/>
        </w:rPr>
        <w:t xml:space="preserve">India has been experiencing a constant growth in GDP and the number of disposable income and people in the upper-middle-income bracket. The net worth population is increasing enormously thus boosting the luxury car demand. Price sensitivity on the other hand is quite high compared to developed markets </w:t>
      </w:r>
      <w:r w:rsidRPr="00D74062">
        <w:rPr>
          <w:rFonts w:ascii="Times New Roman" w:eastAsia="Times New Roman" w:hAnsi="Times New Roman" w:cs="Times New Roman"/>
          <w:lang w:eastAsia="en-IN"/>
        </w:rPr>
        <w:t>(Pereira and Bhat, 2024)</w:t>
      </w:r>
      <w:r w:rsidRPr="00D74062">
        <w:rPr>
          <w:rFonts w:ascii="Times New Roman" w:hAnsi="Times New Roman" w:cs="Times New Roman"/>
          <w:lang w:eastAsia="en-IN"/>
        </w:rPr>
        <w:t xml:space="preserve">. There is also the price assigned to the cars depending on the fluctuations in exchange rates, and taxation systems. </w:t>
      </w:r>
      <w:r w:rsidRPr="00D74062">
        <w:rPr>
          <w:rFonts w:ascii="Times New Roman" w:hAnsi="Times New Roman" w:cs="Times New Roman"/>
        </w:rPr>
        <w:t>The economic growth of India is uneven and the medium inflation impacts on the power of purchasing, even than GNP rise and increase in Mercedes-Benz luxury car sales are driven by wealth growing and urbanization that boost the potential of market.</w:t>
      </w:r>
    </w:p>
    <w:p w14:paraId="31A6CFBC" w14:textId="77777777" w:rsidR="00D74062" w:rsidRPr="00D74062" w:rsidRDefault="00D74062" w:rsidP="00D74062">
      <w:pPr>
        <w:spacing w:line="360" w:lineRule="auto"/>
        <w:jc w:val="both"/>
        <w:rPr>
          <w:rFonts w:ascii="Times New Roman" w:hAnsi="Times New Roman" w:cs="Times New Roman"/>
          <w:b/>
          <w:lang w:eastAsia="en-IN"/>
        </w:rPr>
      </w:pPr>
      <w:r w:rsidRPr="00D74062">
        <w:rPr>
          <w:rFonts w:ascii="Times New Roman" w:hAnsi="Times New Roman" w:cs="Times New Roman"/>
          <w:b/>
          <w:lang w:eastAsia="en-IN"/>
        </w:rPr>
        <w:t>UK:</w:t>
      </w:r>
    </w:p>
    <w:p w14:paraId="677C334A" w14:textId="77777777" w:rsidR="00D74062" w:rsidRPr="00D74062" w:rsidRDefault="00D74062" w:rsidP="00D74062">
      <w:pPr>
        <w:spacing w:line="360" w:lineRule="auto"/>
        <w:jc w:val="both"/>
        <w:rPr>
          <w:rFonts w:ascii="Times New Roman" w:hAnsi="Times New Roman" w:cs="Times New Roman"/>
          <w:bCs/>
          <w:color w:val="0D0D0D" w:themeColor="text1" w:themeTint="F2"/>
        </w:rPr>
      </w:pPr>
      <w:r w:rsidRPr="00D74062">
        <w:rPr>
          <w:rFonts w:ascii="Times New Roman" w:hAnsi="Times New Roman" w:cs="Times New Roman"/>
          <w:lang w:eastAsia="en-IN"/>
        </w:rPr>
        <w:t xml:space="preserve">The UK market strength is high and there is the proven luxury car market. It belongs to the mature, competitive market and rigid competition of BMW, Audi and Jaguar. The level of economic development is not high as it was in the case of emerging markets </w:t>
      </w:r>
      <w:r w:rsidRPr="00D74062">
        <w:rPr>
          <w:rFonts w:ascii="Times New Roman" w:eastAsia="Times New Roman" w:hAnsi="Times New Roman" w:cs="Times New Roman"/>
          <w:lang w:eastAsia="en-IN"/>
        </w:rPr>
        <w:t>(Ramadhani and Rahman, 2025)</w:t>
      </w:r>
      <w:r w:rsidRPr="00D74062">
        <w:rPr>
          <w:rFonts w:ascii="Times New Roman" w:hAnsi="Times New Roman" w:cs="Times New Roman"/>
          <w:lang w:eastAsia="en-IN"/>
        </w:rPr>
        <w:t xml:space="preserve">. </w:t>
      </w:r>
      <w:r w:rsidRPr="00D74062">
        <w:rPr>
          <w:rFonts w:ascii="Times New Roman" w:hAnsi="Times New Roman" w:cs="Times New Roman"/>
          <w:bCs/>
          <w:color w:val="0D0D0D" w:themeColor="text1" w:themeTint="F2"/>
        </w:rPr>
        <w:t xml:space="preserve">The UK is experiencing quite stable but dynamic rates of inflation that influence the consumer spending behaviour which has led to high GNP. The luxury cars are experiencing a </w:t>
      </w:r>
      <w:proofErr w:type="gramStart"/>
      <w:r w:rsidRPr="00D74062">
        <w:rPr>
          <w:rFonts w:ascii="Times New Roman" w:hAnsi="Times New Roman" w:cs="Times New Roman"/>
          <w:bCs/>
          <w:color w:val="0D0D0D" w:themeColor="text1" w:themeTint="F2"/>
        </w:rPr>
        <w:t>steady sales</w:t>
      </w:r>
      <w:proofErr w:type="gramEnd"/>
      <w:r w:rsidRPr="00D74062">
        <w:rPr>
          <w:rFonts w:ascii="Times New Roman" w:hAnsi="Times New Roman" w:cs="Times New Roman"/>
          <w:bCs/>
          <w:color w:val="0D0D0D" w:themeColor="text1" w:themeTint="F2"/>
        </w:rPr>
        <w:t xml:space="preserve"> and the growth rate is not as fast as the market is flooded and there </w:t>
      </w:r>
      <w:proofErr w:type="gramStart"/>
      <w:r w:rsidRPr="00D74062">
        <w:rPr>
          <w:rFonts w:ascii="Times New Roman" w:hAnsi="Times New Roman" w:cs="Times New Roman"/>
          <w:bCs/>
          <w:color w:val="0D0D0D" w:themeColor="text1" w:themeTint="F2"/>
        </w:rPr>
        <w:t>is</w:t>
      </w:r>
      <w:proofErr w:type="gramEnd"/>
      <w:r w:rsidRPr="00D74062">
        <w:rPr>
          <w:rFonts w:ascii="Times New Roman" w:hAnsi="Times New Roman" w:cs="Times New Roman"/>
          <w:bCs/>
          <w:color w:val="0D0D0D" w:themeColor="text1" w:themeTint="F2"/>
        </w:rPr>
        <w:t xml:space="preserve"> economic uncertainties that have come in.</w:t>
      </w:r>
    </w:p>
    <w:p w14:paraId="22C88F7A" w14:textId="77777777" w:rsidR="00D74062" w:rsidRPr="00D74062" w:rsidRDefault="00D74062" w:rsidP="00D74062">
      <w:pPr>
        <w:spacing w:line="360" w:lineRule="auto"/>
        <w:jc w:val="both"/>
        <w:rPr>
          <w:rFonts w:ascii="Times New Roman" w:hAnsi="Times New Roman" w:cs="Times New Roman"/>
        </w:rPr>
      </w:pPr>
      <w:r w:rsidRPr="00D74062">
        <w:rPr>
          <w:rFonts w:ascii="Times New Roman" w:hAnsi="Times New Roman" w:cs="Times New Roman"/>
        </w:rPr>
        <w:t>Luxury car expansion in India is favourable because of the country’s growing economy and rising wealth, though there exists price sensitivity. On the other had UK is more stable and has a luxury market saturated with slow growth, which makes the country less favourable.</w:t>
      </w:r>
    </w:p>
    <w:p w14:paraId="0334FCE3" w14:textId="77777777" w:rsidR="00D74062" w:rsidRPr="00D74062" w:rsidRDefault="00D74062" w:rsidP="00D74062">
      <w:pPr>
        <w:spacing w:line="360" w:lineRule="auto"/>
        <w:jc w:val="both"/>
        <w:rPr>
          <w:rFonts w:ascii="Times New Roman" w:hAnsi="Times New Roman" w:cs="Times New Roman"/>
          <w:b/>
          <w:lang w:eastAsia="en-IN"/>
        </w:rPr>
      </w:pPr>
      <w:r w:rsidRPr="00D74062">
        <w:rPr>
          <w:rFonts w:ascii="Times New Roman" w:hAnsi="Times New Roman" w:cs="Times New Roman"/>
          <w:b/>
          <w:lang w:eastAsia="en-IN"/>
        </w:rPr>
        <w:t>3. Social</w:t>
      </w:r>
    </w:p>
    <w:p w14:paraId="22D64178" w14:textId="77777777" w:rsidR="00D74062" w:rsidRPr="00D74062" w:rsidRDefault="00D74062" w:rsidP="00D74062">
      <w:pPr>
        <w:spacing w:line="360" w:lineRule="auto"/>
        <w:jc w:val="both"/>
        <w:rPr>
          <w:rFonts w:ascii="Times New Roman" w:hAnsi="Times New Roman" w:cs="Times New Roman"/>
          <w:b/>
          <w:lang w:eastAsia="en-IN"/>
        </w:rPr>
      </w:pPr>
      <w:r w:rsidRPr="00D74062">
        <w:rPr>
          <w:rFonts w:ascii="Times New Roman" w:hAnsi="Times New Roman" w:cs="Times New Roman"/>
          <w:b/>
          <w:lang w:eastAsia="en-IN"/>
        </w:rPr>
        <w:t>India:</w:t>
      </w:r>
    </w:p>
    <w:p w14:paraId="109A6A7F" w14:textId="77777777" w:rsidR="00D74062" w:rsidRPr="00D74062" w:rsidRDefault="00D74062" w:rsidP="00D74062">
      <w:pPr>
        <w:spacing w:line="360" w:lineRule="auto"/>
        <w:jc w:val="both"/>
        <w:rPr>
          <w:rFonts w:ascii="Times New Roman" w:hAnsi="Times New Roman" w:cs="Times New Roman"/>
          <w:lang w:eastAsia="en-IN"/>
        </w:rPr>
      </w:pPr>
      <w:r w:rsidRPr="00D74062">
        <w:rPr>
          <w:rFonts w:ascii="Times New Roman" w:hAnsi="Times New Roman" w:cs="Times New Roman"/>
          <w:lang w:eastAsia="en-IN"/>
        </w:rPr>
        <w:t xml:space="preserve">In India, luxury cars are one of the social symbols of prosperity and statuses not only economically but also as a professional achievement. Combined with the upward social mobility and status, the ownership of a Mercedes-Benz is associated with the business </w:t>
      </w:r>
      <w:r w:rsidRPr="00D74062">
        <w:rPr>
          <w:rFonts w:ascii="Times New Roman" w:hAnsi="Times New Roman" w:cs="Times New Roman"/>
          <w:lang w:eastAsia="en-IN"/>
        </w:rPr>
        <w:lastRenderedPageBreak/>
        <w:t xml:space="preserve">executives and corporate bosses of major cities </w:t>
      </w:r>
      <w:r w:rsidRPr="00D74062">
        <w:rPr>
          <w:rFonts w:ascii="Times New Roman" w:eastAsia="Times New Roman" w:hAnsi="Times New Roman" w:cs="Times New Roman"/>
          <w:lang w:eastAsia="en-IN"/>
        </w:rPr>
        <w:t>(Ran et al., 2026)</w:t>
      </w:r>
      <w:r w:rsidRPr="00D74062">
        <w:rPr>
          <w:rFonts w:ascii="Times New Roman" w:hAnsi="Times New Roman" w:cs="Times New Roman"/>
          <w:lang w:eastAsia="en-IN"/>
        </w:rPr>
        <w:t xml:space="preserve">. Aspirational consumption, urbanisation and exposure to social media increase the demand of luxury cars as lifestyle and not meant to be a means of transport. </w:t>
      </w:r>
    </w:p>
    <w:p w14:paraId="0EF442B6" w14:textId="77777777" w:rsidR="00D74062" w:rsidRPr="00D74062" w:rsidRDefault="00D74062" w:rsidP="00D74062">
      <w:pPr>
        <w:spacing w:line="360" w:lineRule="auto"/>
        <w:jc w:val="both"/>
        <w:rPr>
          <w:rFonts w:ascii="Times New Roman" w:hAnsi="Times New Roman" w:cs="Times New Roman"/>
          <w:bCs/>
          <w:color w:val="0D0D0D" w:themeColor="text1" w:themeTint="F2"/>
        </w:rPr>
      </w:pPr>
      <w:r w:rsidRPr="00D74062">
        <w:rPr>
          <w:rFonts w:ascii="Times New Roman" w:hAnsi="Times New Roman" w:cs="Times New Roman"/>
          <w:bCs/>
          <w:color w:val="0D0D0D" w:themeColor="text1" w:themeTint="F2"/>
        </w:rPr>
        <w:t>Trends: The rising strength of digital lives, younger more wealthy purchasers and the rise in requests to have a more personalised luxury experiences, SUV models.</w:t>
      </w:r>
    </w:p>
    <w:p w14:paraId="4BAFF8EA" w14:textId="77777777" w:rsidR="00D74062" w:rsidRPr="00D74062" w:rsidRDefault="00D74062" w:rsidP="00D74062">
      <w:pPr>
        <w:spacing w:line="360" w:lineRule="auto"/>
        <w:jc w:val="both"/>
        <w:rPr>
          <w:rFonts w:ascii="Times New Roman" w:hAnsi="Times New Roman" w:cs="Times New Roman"/>
          <w:b/>
          <w:lang w:eastAsia="en-IN"/>
        </w:rPr>
      </w:pPr>
      <w:r w:rsidRPr="00D74062">
        <w:rPr>
          <w:rFonts w:ascii="Times New Roman" w:hAnsi="Times New Roman" w:cs="Times New Roman"/>
          <w:b/>
          <w:lang w:eastAsia="en-IN"/>
        </w:rPr>
        <w:t>UK:</w:t>
      </w:r>
    </w:p>
    <w:p w14:paraId="38ECF6B6" w14:textId="77777777" w:rsidR="00D74062" w:rsidRPr="00D74062" w:rsidRDefault="00D74062" w:rsidP="00D74062">
      <w:pPr>
        <w:spacing w:line="360" w:lineRule="auto"/>
        <w:jc w:val="both"/>
        <w:rPr>
          <w:rFonts w:ascii="Times New Roman" w:hAnsi="Times New Roman" w:cs="Times New Roman"/>
          <w:lang w:eastAsia="en-IN"/>
        </w:rPr>
      </w:pPr>
      <w:r w:rsidRPr="00D74062">
        <w:rPr>
          <w:rFonts w:ascii="Times New Roman" w:hAnsi="Times New Roman" w:cs="Times New Roman"/>
          <w:lang w:eastAsia="en-IN"/>
        </w:rPr>
        <w:t xml:space="preserve">The decision to purchase a luxury vehicle is made within the context of heritage appreciation, quality of engineering as well as the environment in the United Kingdom. Consumers value performance and technological state of the art and emphasise more on sustainability. Electric and hybrid models have been preferred as a result of the climate change awareness and the need to consume ethical products </w:t>
      </w:r>
      <w:r w:rsidRPr="00D74062">
        <w:rPr>
          <w:rFonts w:ascii="Times New Roman" w:eastAsia="Times New Roman" w:hAnsi="Times New Roman" w:cs="Times New Roman"/>
          <w:lang w:eastAsia="en-IN"/>
        </w:rPr>
        <w:t>(Rosário and Raimundo, 2021)</w:t>
      </w:r>
      <w:r w:rsidRPr="00D74062">
        <w:rPr>
          <w:rFonts w:ascii="Times New Roman" w:hAnsi="Times New Roman" w:cs="Times New Roman"/>
          <w:lang w:eastAsia="en-IN"/>
        </w:rPr>
        <w:t xml:space="preserve">. </w:t>
      </w:r>
    </w:p>
    <w:p w14:paraId="75C16574" w14:textId="77777777" w:rsidR="00D74062" w:rsidRPr="00D74062" w:rsidRDefault="00D74062" w:rsidP="00D74062">
      <w:pPr>
        <w:spacing w:line="360" w:lineRule="auto"/>
        <w:jc w:val="both"/>
        <w:rPr>
          <w:rFonts w:ascii="Times New Roman" w:hAnsi="Times New Roman" w:cs="Times New Roman"/>
          <w:bCs/>
          <w:color w:val="0D0D0D" w:themeColor="text1" w:themeTint="F2"/>
        </w:rPr>
      </w:pPr>
      <w:r w:rsidRPr="00D74062">
        <w:rPr>
          <w:rFonts w:ascii="Times New Roman" w:hAnsi="Times New Roman" w:cs="Times New Roman"/>
          <w:bCs/>
          <w:color w:val="0D0D0D" w:themeColor="text1" w:themeTint="F2"/>
        </w:rPr>
        <w:t>Trend: The trend is the growing popularity of the electric mobility, the green-oriented consumption, and the use of the well-technological and environmentally friendly vehicles.</w:t>
      </w:r>
    </w:p>
    <w:p w14:paraId="175DFBF8" w14:textId="77777777" w:rsidR="00D74062" w:rsidRPr="00D74062" w:rsidRDefault="00D74062" w:rsidP="00D74062">
      <w:pPr>
        <w:spacing w:line="360" w:lineRule="auto"/>
        <w:jc w:val="both"/>
        <w:rPr>
          <w:rFonts w:ascii="Times New Roman" w:hAnsi="Times New Roman" w:cs="Times New Roman"/>
        </w:rPr>
      </w:pPr>
      <w:r w:rsidRPr="00D74062">
        <w:rPr>
          <w:rFonts w:ascii="Times New Roman" w:hAnsi="Times New Roman" w:cs="Times New Roman"/>
        </w:rPr>
        <w:t>The status-driven purchasing and aspirational consumption in India make the country more favourable, as it drives the high demand. Whereas, in the UK also favourable socially because of the country’s appreciation for quality engineering and luxury preferences focused toward sustainability.</w:t>
      </w:r>
    </w:p>
    <w:p w14:paraId="0B981112" w14:textId="77777777" w:rsidR="00D74062" w:rsidRPr="00D74062" w:rsidRDefault="00D74062" w:rsidP="00D74062">
      <w:pPr>
        <w:spacing w:line="360" w:lineRule="auto"/>
        <w:jc w:val="both"/>
        <w:rPr>
          <w:rFonts w:ascii="Times New Roman" w:hAnsi="Times New Roman" w:cs="Times New Roman"/>
          <w:b/>
          <w:bCs/>
          <w:color w:val="0D0D0D" w:themeColor="text1" w:themeTint="F2"/>
        </w:rPr>
      </w:pPr>
      <w:r w:rsidRPr="00D74062">
        <w:rPr>
          <w:rFonts w:ascii="Times New Roman" w:hAnsi="Times New Roman" w:cs="Times New Roman"/>
          <w:b/>
          <w:bCs/>
          <w:color w:val="0D0D0D" w:themeColor="text1" w:themeTint="F2"/>
        </w:rPr>
        <w:t>4. Cultural</w:t>
      </w:r>
    </w:p>
    <w:p w14:paraId="63D386F3" w14:textId="77777777" w:rsidR="00D74062" w:rsidRPr="00D74062" w:rsidRDefault="00D74062" w:rsidP="00D74062">
      <w:pPr>
        <w:spacing w:line="360" w:lineRule="auto"/>
        <w:jc w:val="both"/>
        <w:rPr>
          <w:rFonts w:ascii="Times New Roman" w:hAnsi="Times New Roman" w:cs="Times New Roman"/>
          <w:b/>
          <w:bCs/>
          <w:color w:val="0D0D0D" w:themeColor="text1" w:themeTint="F2"/>
        </w:rPr>
      </w:pPr>
      <w:r w:rsidRPr="00D74062">
        <w:rPr>
          <w:rFonts w:ascii="Times New Roman" w:hAnsi="Times New Roman" w:cs="Times New Roman"/>
          <w:b/>
          <w:bCs/>
          <w:color w:val="0D0D0D" w:themeColor="text1" w:themeTint="F2"/>
        </w:rPr>
        <w:t>India:</w:t>
      </w:r>
    </w:p>
    <w:p w14:paraId="44ED06F2" w14:textId="77777777" w:rsidR="00D74062" w:rsidRPr="00D74062" w:rsidRDefault="00D74062" w:rsidP="00D74062">
      <w:pPr>
        <w:spacing w:line="360" w:lineRule="auto"/>
        <w:jc w:val="both"/>
        <w:rPr>
          <w:rFonts w:ascii="Times New Roman" w:hAnsi="Times New Roman" w:cs="Times New Roman"/>
          <w:bCs/>
          <w:color w:val="0D0D0D" w:themeColor="text1" w:themeTint="F2"/>
        </w:rPr>
      </w:pPr>
      <w:r w:rsidRPr="00D74062">
        <w:rPr>
          <w:rFonts w:ascii="Times New Roman" w:hAnsi="Times New Roman" w:cs="Times New Roman"/>
          <w:bCs/>
          <w:color w:val="0D0D0D" w:themeColor="text1" w:themeTint="F2"/>
        </w:rPr>
        <w:t xml:space="preserve">India, being a collectivistic society, the role of the family factor, social status, and the recognition of the society are important in the buying decision making process and a Mercedes-Benz is a symbol of status and success when integrated with the increasing westernization of the society and brand consciousness in the luxurious consumption process </w:t>
      </w:r>
      <w:r w:rsidRPr="00D74062">
        <w:rPr>
          <w:rFonts w:ascii="Times New Roman" w:eastAsia="Times New Roman" w:hAnsi="Times New Roman" w:cs="Times New Roman"/>
          <w:lang w:eastAsia="en-IN"/>
        </w:rPr>
        <w:t>(Farooq and Raza, 2024)</w:t>
      </w:r>
      <w:r w:rsidRPr="00D74062">
        <w:rPr>
          <w:rFonts w:ascii="Times New Roman" w:hAnsi="Times New Roman" w:cs="Times New Roman"/>
          <w:bCs/>
          <w:color w:val="0D0D0D" w:themeColor="text1" w:themeTint="F2"/>
        </w:rPr>
        <w:t xml:space="preserve">. </w:t>
      </w:r>
    </w:p>
    <w:p w14:paraId="5430569E" w14:textId="77777777" w:rsidR="00D74062" w:rsidRPr="00D74062" w:rsidRDefault="00D74062" w:rsidP="00D74062">
      <w:pPr>
        <w:spacing w:line="360" w:lineRule="auto"/>
        <w:jc w:val="both"/>
        <w:rPr>
          <w:rFonts w:ascii="Times New Roman" w:hAnsi="Times New Roman" w:cs="Times New Roman"/>
          <w:b/>
          <w:bCs/>
          <w:color w:val="0D0D0D" w:themeColor="text1" w:themeTint="F2"/>
        </w:rPr>
      </w:pPr>
      <w:r w:rsidRPr="00D74062">
        <w:rPr>
          <w:rFonts w:ascii="Times New Roman" w:hAnsi="Times New Roman" w:cs="Times New Roman"/>
          <w:b/>
          <w:bCs/>
          <w:color w:val="0D0D0D" w:themeColor="text1" w:themeTint="F2"/>
        </w:rPr>
        <w:t>UK:</w:t>
      </w:r>
    </w:p>
    <w:p w14:paraId="5D77CA08" w14:textId="77777777" w:rsidR="00D74062" w:rsidRPr="00D74062" w:rsidRDefault="00D74062" w:rsidP="00D74062">
      <w:pPr>
        <w:spacing w:before="100" w:beforeAutospacing="1" w:after="100" w:afterAutospacing="1" w:line="360" w:lineRule="auto"/>
        <w:jc w:val="both"/>
        <w:rPr>
          <w:rFonts w:ascii="Times New Roman" w:hAnsi="Times New Roman" w:cs="Times New Roman"/>
          <w:bCs/>
          <w:color w:val="0D0D0D" w:themeColor="text1" w:themeTint="F2"/>
        </w:rPr>
      </w:pPr>
      <w:r w:rsidRPr="00D74062">
        <w:rPr>
          <w:rFonts w:ascii="Times New Roman" w:hAnsi="Times New Roman" w:cs="Times New Roman"/>
          <w:bCs/>
          <w:color w:val="0D0D0D" w:themeColor="text1" w:themeTint="F2"/>
        </w:rPr>
        <w:t>UK is a society of individualists whose buying behaviour is influenced by a personal decision and innovativeness, not to mention the brand tradition, and buyers value quality and subtle posh, the growing importance of the sustainability and responsible consumption trends.</w:t>
      </w:r>
    </w:p>
    <w:p w14:paraId="578E7E8E" w14:textId="77777777" w:rsidR="00D74062" w:rsidRPr="00D74062" w:rsidRDefault="00D74062" w:rsidP="00D74062">
      <w:pPr>
        <w:spacing w:line="360" w:lineRule="auto"/>
        <w:jc w:val="both"/>
        <w:rPr>
          <w:rFonts w:ascii="Times New Roman" w:hAnsi="Times New Roman" w:cs="Times New Roman"/>
        </w:rPr>
      </w:pPr>
      <w:r w:rsidRPr="00D74062">
        <w:rPr>
          <w:rFonts w:ascii="Times New Roman" w:hAnsi="Times New Roman" w:cs="Times New Roman"/>
        </w:rPr>
        <w:t xml:space="preserve">The status-symbol purchase is pushed through collectivist culture in India, making Mercedes-Benz a success marker in the market hence, making it culturally </w:t>
      </w:r>
      <w:proofErr w:type="spellStart"/>
      <w:r w:rsidRPr="00D74062">
        <w:rPr>
          <w:rFonts w:ascii="Times New Roman" w:hAnsi="Times New Roman" w:cs="Times New Roman"/>
        </w:rPr>
        <w:t>favorable</w:t>
      </w:r>
      <w:proofErr w:type="spellEnd"/>
      <w:r w:rsidRPr="00D74062">
        <w:rPr>
          <w:rFonts w:ascii="Times New Roman" w:hAnsi="Times New Roman" w:cs="Times New Roman"/>
        </w:rPr>
        <w:t>. Also, in the UK, it is favourable for luxury vehicle demand because of the individualistic values and appreciation of brand heritage.</w:t>
      </w:r>
    </w:p>
    <w:p w14:paraId="1099EBC6" w14:textId="77777777" w:rsidR="00D74062" w:rsidRPr="00D74062" w:rsidRDefault="00D74062" w:rsidP="00D74062">
      <w:pPr>
        <w:spacing w:line="360" w:lineRule="auto"/>
        <w:jc w:val="both"/>
        <w:rPr>
          <w:rFonts w:ascii="Times New Roman" w:hAnsi="Times New Roman" w:cs="Times New Roman"/>
          <w:b/>
          <w:lang w:eastAsia="en-IN"/>
        </w:rPr>
      </w:pPr>
      <w:r w:rsidRPr="00D74062">
        <w:rPr>
          <w:rFonts w:ascii="Times New Roman" w:hAnsi="Times New Roman" w:cs="Times New Roman"/>
          <w:b/>
          <w:lang w:eastAsia="en-IN"/>
        </w:rPr>
        <w:lastRenderedPageBreak/>
        <w:t>Hofstede Dimensions Comparison:</w:t>
      </w:r>
    </w:p>
    <w:p w14:paraId="7BF6CAC4" w14:textId="77777777" w:rsidR="00D74062" w:rsidRPr="00D74062" w:rsidRDefault="00D74062" w:rsidP="00D74062">
      <w:pPr>
        <w:pStyle w:val="NormalWeb"/>
        <w:spacing w:line="360" w:lineRule="auto"/>
        <w:jc w:val="both"/>
      </w:pPr>
      <w:r w:rsidRPr="00D74062">
        <w:rPr>
          <w:noProof/>
        </w:rPr>
        <w:drawing>
          <wp:inline distT="0" distB="0" distL="0" distR="0" wp14:anchorId="157618E2" wp14:editId="6EA547A0">
            <wp:extent cx="5731510" cy="3222967"/>
            <wp:effectExtent l="0" t="0" r="2540" b="0"/>
            <wp:docPr id="4" name="Picture 4" descr="What Are The Hofstede Cultural Dimensions - Infoupdate.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Are The Hofstede Cultural Dimensions - Infoupdate.or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2967"/>
                    </a:xfrm>
                    <a:prstGeom prst="rect">
                      <a:avLst/>
                    </a:prstGeom>
                    <a:noFill/>
                    <a:ln>
                      <a:noFill/>
                    </a:ln>
                  </pic:spPr>
                </pic:pic>
              </a:graphicData>
            </a:graphic>
          </wp:inline>
        </w:drawing>
      </w:r>
    </w:p>
    <w:p w14:paraId="45CDB81D" w14:textId="77777777" w:rsidR="00D74062" w:rsidRPr="00D74062" w:rsidRDefault="00D74062" w:rsidP="00D74062">
      <w:pPr>
        <w:pStyle w:val="NormalWeb"/>
        <w:spacing w:line="360" w:lineRule="auto"/>
        <w:jc w:val="both"/>
      </w:pPr>
      <w:r w:rsidRPr="00D74062">
        <w:t>Figure 3: Hofstede’s framework</w:t>
      </w:r>
    </w:p>
    <w:p w14:paraId="001D1492"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hAnsi="Times New Roman" w:cs="Times New Roman"/>
        </w:rPr>
        <w:t xml:space="preserve">Source: </w:t>
      </w:r>
      <w:r w:rsidRPr="00D74062">
        <w:rPr>
          <w:rFonts w:ascii="Times New Roman" w:eastAsia="Times New Roman" w:hAnsi="Times New Roman" w:cs="Times New Roman"/>
          <w:lang w:eastAsia="en-IN"/>
        </w:rPr>
        <w:t>(Brada and Park, 2024)</w:t>
      </w:r>
    </w:p>
    <w:p w14:paraId="76AAC4F5" w14:textId="77777777" w:rsidR="00D74062" w:rsidRPr="00D74062" w:rsidRDefault="00D74062" w:rsidP="00D74062">
      <w:pPr>
        <w:spacing w:line="360" w:lineRule="auto"/>
        <w:jc w:val="both"/>
        <w:rPr>
          <w:rFonts w:ascii="Times New Roman" w:hAnsi="Times New Roman" w:cs="Times New Roman"/>
        </w:rPr>
      </w:pPr>
      <w:r w:rsidRPr="00D74062">
        <w:rPr>
          <w:rFonts w:ascii="Times New Roman" w:eastAsia="Times New Roman" w:hAnsi="Times New Roman" w:cs="Times New Roman"/>
          <w:b/>
          <w:bCs/>
          <w:lang w:eastAsia="en-IN"/>
        </w:rPr>
        <w:t>Power Distance</w:t>
      </w:r>
      <w:r w:rsidRPr="00D74062">
        <w:rPr>
          <w:rFonts w:ascii="Times New Roman" w:hAnsi="Times New Roman" w:cs="Times New Roman"/>
        </w:rPr>
        <w:t xml:space="preserve">: The massive cultural difference between the United Kingdom and India as implemented in all six dimensions of Hofstede is realised. The Indian power distance is high, and it is suggestive of the adaptation of hierarchy and status inequality, where the need to maintain luxury branding that is sensitive to exclusivity and prestige is preserved </w:t>
      </w:r>
      <w:r w:rsidRPr="00D74062">
        <w:rPr>
          <w:rFonts w:ascii="Times New Roman" w:eastAsia="Times New Roman" w:hAnsi="Times New Roman" w:cs="Times New Roman"/>
          <w:lang w:eastAsia="en-IN"/>
        </w:rPr>
        <w:t xml:space="preserve">(Escandon-Barbosa, Salas-Paramo and </w:t>
      </w:r>
      <w:proofErr w:type="spellStart"/>
      <w:r w:rsidRPr="00D74062">
        <w:rPr>
          <w:rFonts w:ascii="Times New Roman" w:eastAsia="Times New Roman" w:hAnsi="Times New Roman" w:cs="Times New Roman"/>
          <w:lang w:eastAsia="en-IN"/>
        </w:rPr>
        <w:t>Rialp</w:t>
      </w:r>
      <w:proofErr w:type="spellEnd"/>
      <w:r w:rsidRPr="00D74062">
        <w:rPr>
          <w:rFonts w:ascii="Times New Roman" w:eastAsia="Times New Roman" w:hAnsi="Times New Roman" w:cs="Times New Roman"/>
          <w:lang w:eastAsia="en-IN"/>
        </w:rPr>
        <w:t>-Criado, 2021)</w:t>
      </w:r>
      <w:r w:rsidRPr="00D74062">
        <w:rPr>
          <w:rFonts w:ascii="Times New Roman" w:hAnsi="Times New Roman" w:cs="Times New Roman"/>
        </w:rPr>
        <w:t xml:space="preserve">. In contrast, UK scores low on power distance, and this implies that the country is more egalitarian and must have marketing communications that focus on individual performance rather than authority. </w:t>
      </w:r>
      <w:r w:rsidRPr="00D74062">
        <w:rPr>
          <w:rFonts w:ascii="Times New Roman" w:eastAsia="Times New Roman" w:hAnsi="Times New Roman" w:cs="Times New Roman"/>
          <w:iCs/>
          <w:lang w:eastAsia="en-IN"/>
        </w:rPr>
        <w:t>(India – favourable; UK – unfavourable)</w:t>
      </w:r>
    </w:p>
    <w:p w14:paraId="1052D362"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b/>
          <w:bCs/>
          <w:lang w:eastAsia="en-IN"/>
        </w:rPr>
        <w:t>Individualism vs Collectivism</w:t>
      </w:r>
      <w:r w:rsidRPr="00D74062">
        <w:rPr>
          <w:rFonts w:ascii="Times New Roman" w:eastAsia="Times New Roman" w:hAnsi="Times New Roman" w:cs="Times New Roman"/>
          <w:lang w:eastAsia="en-IN"/>
        </w:rPr>
        <w:t xml:space="preserve">: </w:t>
      </w:r>
      <w:r w:rsidRPr="00D74062">
        <w:rPr>
          <w:rFonts w:ascii="Times New Roman" w:hAnsi="Times New Roman" w:cs="Times New Roman"/>
        </w:rPr>
        <w:t xml:space="preserve">Individualism of the UK consumer is characterized by the fact that the consumers are more focused on personal preferences and deciding wherever they want to, and the individualism in India is not as high as in the UK and the decisions about buying the product are made by the family and the social group </w:t>
      </w:r>
      <w:r w:rsidRPr="00D74062">
        <w:rPr>
          <w:rFonts w:ascii="Times New Roman" w:eastAsia="Times New Roman" w:hAnsi="Times New Roman" w:cs="Times New Roman"/>
          <w:lang w:eastAsia="en-IN"/>
        </w:rPr>
        <w:t>(Farooq and Raza, 2024)</w:t>
      </w:r>
      <w:r w:rsidRPr="00D74062">
        <w:rPr>
          <w:rFonts w:ascii="Times New Roman" w:hAnsi="Times New Roman" w:cs="Times New Roman"/>
        </w:rPr>
        <w:t xml:space="preserve">. </w:t>
      </w:r>
      <w:r w:rsidRPr="00D74062">
        <w:rPr>
          <w:rFonts w:ascii="Times New Roman" w:eastAsia="Times New Roman" w:hAnsi="Times New Roman" w:cs="Times New Roman"/>
          <w:iCs/>
          <w:lang w:eastAsia="en-IN"/>
        </w:rPr>
        <w:t>(UK – favourable; India – favourable for group focus)</w:t>
      </w:r>
    </w:p>
    <w:p w14:paraId="54841983" w14:textId="77777777" w:rsidR="00D74062" w:rsidRPr="00D74062" w:rsidRDefault="00D74062" w:rsidP="00D74062">
      <w:pPr>
        <w:spacing w:line="360" w:lineRule="auto"/>
        <w:jc w:val="both"/>
        <w:rPr>
          <w:rFonts w:ascii="Times New Roman" w:hAnsi="Times New Roman" w:cs="Times New Roman"/>
        </w:rPr>
      </w:pPr>
      <w:r w:rsidRPr="00D74062">
        <w:rPr>
          <w:rFonts w:ascii="Times New Roman" w:eastAsia="Times New Roman" w:hAnsi="Times New Roman" w:cs="Times New Roman"/>
          <w:b/>
          <w:bCs/>
          <w:lang w:eastAsia="en-IN"/>
        </w:rPr>
        <w:t>Masculinity vs Femininity</w:t>
      </w:r>
      <w:r w:rsidRPr="00D74062">
        <w:rPr>
          <w:rFonts w:ascii="Times New Roman" w:hAnsi="Times New Roman" w:cs="Times New Roman"/>
        </w:rPr>
        <w:t xml:space="preserve">: Indian culture is more masculine, meaning that it is interested in achievement and publicity, which is not hard in aspirational luxury advertising. </w:t>
      </w:r>
      <w:r w:rsidRPr="00D74062">
        <w:rPr>
          <w:rFonts w:ascii="Times New Roman" w:eastAsia="Times New Roman" w:hAnsi="Times New Roman" w:cs="Times New Roman"/>
          <w:iCs/>
          <w:lang w:eastAsia="en-IN"/>
        </w:rPr>
        <w:t>(India – favourable; UK – moderately favourable)</w:t>
      </w:r>
    </w:p>
    <w:p w14:paraId="6AD3984B"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b/>
          <w:bCs/>
          <w:lang w:eastAsia="en-IN"/>
        </w:rPr>
        <w:lastRenderedPageBreak/>
        <w:t>Uncertainty Avoidance</w:t>
      </w:r>
      <w:r w:rsidRPr="00D74062">
        <w:rPr>
          <w:rFonts w:ascii="Times New Roman" w:eastAsia="Times New Roman" w:hAnsi="Times New Roman" w:cs="Times New Roman"/>
          <w:lang w:eastAsia="en-IN"/>
        </w:rPr>
        <w:t xml:space="preserve">: </w:t>
      </w:r>
      <w:r w:rsidRPr="00D74062">
        <w:rPr>
          <w:rFonts w:ascii="Times New Roman" w:hAnsi="Times New Roman" w:cs="Times New Roman"/>
        </w:rPr>
        <w:t xml:space="preserve">Concerning the uncertainty avoidance, the customers in the UK will be more comfortable with innovation and change, and this is why electric vehicles will be easier to adopt. The opinion that is not strongly positive does not mean that there is no usage of new technologies; the situation for India is moderate </w:t>
      </w:r>
      <w:r w:rsidRPr="00D74062">
        <w:rPr>
          <w:rFonts w:ascii="Times New Roman" w:eastAsia="Times New Roman" w:hAnsi="Times New Roman" w:cs="Times New Roman"/>
          <w:lang w:eastAsia="en-IN"/>
        </w:rPr>
        <w:t>(Brada and Park, 2024)</w:t>
      </w:r>
      <w:r w:rsidRPr="00D74062">
        <w:rPr>
          <w:rFonts w:ascii="Times New Roman" w:hAnsi="Times New Roman" w:cs="Times New Roman"/>
        </w:rPr>
        <w:t xml:space="preserve">. </w:t>
      </w:r>
      <w:r w:rsidRPr="00D74062">
        <w:rPr>
          <w:rFonts w:ascii="Times New Roman" w:eastAsia="Times New Roman" w:hAnsi="Times New Roman" w:cs="Times New Roman"/>
          <w:iCs/>
          <w:lang w:eastAsia="en-IN"/>
        </w:rPr>
        <w:t>(UK – favourable; India – moderate)</w:t>
      </w:r>
      <w:r w:rsidRPr="00D74062">
        <w:rPr>
          <w:rFonts w:ascii="Times New Roman" w:eastAsia="Times New Roman" w:hAnsi="Times New Roman" w:cs="Times New Roman"/>
          <w:lang w:eastAsia="en-IN"/>
        </w:rPr>
        <w:t xml:space="preserve"> </w:t>
      </w:r>
    </w:p>
    <w:p w14:paraId="5286700E" w14:textId="77777777" w:rsidR="00D74062" w:rsidRPr="00D74062" w:rsidRDefault="00D74062" w:rsidP="00D74062">
      <w:pPr>
        <w:spacing w:line="360" w:lineRule="auto"/>
        <w:jc w:val="both"/>
        <w:rPr>
          <w:rFonts w:ascii="Times New Roman" w:hAnsi="Times New Roman" w:cs="Times New Roman"/>
        </w:rPr>
      </w:pPr>
      <w:r w:rsidRPr="00D74062">
        <w:rPr>
          <w:rFonts w:ascii="Times New Roman" w:eastAsia="Times New Roman" w:hAnsi="Times New Roman" w:cs="Times New Roman"/>
          <w:b/>
          <w:bCs/>
          <w:lang w:eastAsia="en-IN"/>
        </w:rPr>
        <w:t>Long-Term Orientation</w:t>
      </w:r>
      <w:r w:rsidRPr="00D74062">
        <w:rPr>
          <w:rFonts w:ascii="Times New Roman" w:hAnsi="Times New Roman" w:cs="Times New Roman"/>
        </w:rPr>
        <w:t xml:space="preserve">: The fact that the higher orientation is oriented towards the future in India with a preference to the future reward and value of investment as compared to that of the UK. </w:t>
      </w:r>
      <w:r w:rsidRPr="00D74062">
        <w:rPr>
          <w:rFonts w:ascii="Times New Roman" w:eastAsia="Times New Roman" w:hAnsi="Times New Roman" w:cs="Times New Roman"/>
          <w:iCs/>
          <w:lang w:eastAsia="en-IN"/>
        </w:rPr>
        <w:t>(India – favourable; UK – less favourable)</w:t>
      </w:r>
    </w:p>
    <w:p w14:paraId="0A8597D7" w14:textId="77777777" w:rsidR="00D74062" w:rsidRPr="00D74062" w:rsidRDefault="00D74062" w:rsidP="00D74062">
      <w:pPr>
        <w:spacing w:line="360" w:lineRule="auto"/>
        <w:jc w:val="both"/>
        <w:rPr>
          <w:rFonts w:ascii="Times New Roman" w:hAnsi="Times New Roman" w:cs="Times New Roman"/>
        </w:rPr>
      </w:pPr>
      <w:r w:rsidRPr="00D74062">
        <w:rPr>
          <w:rFonts w:ascii="Times New Roman" w:eastAsia="Times New Roman" w:hAnsi="Times New Roman" w:cs="Times New Roman"/>
          <w:b/>
          <w:bCs/>
          <w:lang w:eastAsia="en-IN"/>
        </w:rPr>
        <w:t>Indulgence vs Restraint</w:t>
      </w:r>
      <w:r w:rsidRPr="00D74062">
        <w:rPr>
          <w:rFonts w:ascii="Times New Roman" w:hAnsi="Times New Roman" w:cs="Times New Roman"/>
        </w:rPr>
        <w:t xml:space="preserve">: The UK with higher indulgence rating is viewed as preference to take pleasure and enjoyment. These differences can help the marketing plans of Mercedes-Benz to be tailored in both nations </w:t>
      </w:r>
      <w:r w:rsidRPr="00D74062">
        <w:rPr>
          <w:rFonts w:ascii="Times New Roman" w:eastAsia="Times New Roman" w:hAnsi="Times New Roman" w:cs="Times New Roman"/>
          <w:lang w:eastAsia="en-IN"/>
        </w:rPr>
        <w:t>(Kassab, 2023)</w:t>
      </w:r>
      <w:r w:rsidRPr="00D74062">
        <w:rPr>
          <w:rFonts w:ascii="Times New Roman" w:hAnsi="Times New Roman" w:cs="Times New Roman"/>
        </w:rPr>
        <w:t xml:space="preserve">. </w:t>
      </w:r>
      <w:r w:rsidRPr="00D74062">
        <w:rPr>
          <w:rFonts w:ascii="Times New Roman" w:eastAsia="Times New Roman" w:hAnsi="Times New Roman" w:cs="Times New Roman"/>
          <w:iCs/>
          <w:lang w:eastAsia="en-IN"/>
        </w:rPr>
        <w:t>(UK – favourable; India – less favourable)</w:t>
      </w:r>
    </w:p>
    <w:p w14:paraId="421EC2E9" w14:textId="77777777" w:rsidR="00D74062" w:rsidRPr="00D74062" w:rsidRDefault="00D74062" w:rsidP="00D74062">
      <w:pPr>
        <w:pStyle w:val="NormalWeb"/>
        <w:spacing w:line="360" w:lineRule="auto"/>
        <w:jc w:val="both"/>
        <w:rPr>
          <w:b/>
        </w:rPr>
      </w:pPr>
      <w:r w:rsidRPr="00D74062">
        <w:rPr>
          <w:b/>
        </w:rPr>
        <w:t>Benefits of Hofstede Model</w:t>
      </w:r>
    </w:p>
    <w:p w14:paraId="31283A24" w14:textId="77777777" w:rsidR="00D74062" w:rsidRPr="00D74062" w:rsidRDefault="00D74062" w:rsidP="00D74062">
      <w:pPr>
        <w:pStyle w:val="NormalWeb"/>
        <w:spacing w:line="360" w:lineRule="auto"/>
        <w:jc w:val="both"/>
      </w:pPr>
      <w:r w:rsidRPr="00D74062">
        <w:t>1. It provides a strict and measurable model, which triggers a comparison of cultural differences between various countries in a systematized manner.</w:t>
      </w:r>
    </w:p>
    <w:p w14:paraId="6F4B3438"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hAnsi="Times New Roman" w:cs="Times New Roman"/>
        </w:rPr>
        <w:t xml:space="preserve">2. The international marketing: This will help in marketing choices in the global market through the relationship of cultural values with consumer behaviour patterns </w:t>
      </w:r>
      <w:r w:rsidRPr="00D74062">
        <w:rPr>
          <w:rFonts w:ascii="Times New Roman" w:eastAsia="Times New Roman" w:hAnsi="Times New Roman" w:cs="Times New Roman"/>
          <w:lang w:eastAsia="en-IN"/>
        </w:rPr>
        <w:t>(Feya A.M. Weijers, 2025)</w:t>
      </w:r>
      <w:r w:rsidRPr="00D74062">
        <w:rPr>
          <w:rFonts w:ascii="Times New Roman" w:hAnsi="Times New Roman" w:cs="Times New Roman"/>
        </w:rPr>
        <w:t>.</w:t>
      </w:r>
    </w:p>
    <w:p w14:paraId="331F2A93" w14:textId="77777777" w:rsidR="00D74062" w:rsidRPr="00D74062" w:rsidRDefault="00D74062" w:rsidP="00D74062">
      <w:pPr>
        <w:pStyle w:val="NormalWeb"/>
        <w:spacing w:line="360" w:lineRule="auto"/>
        <w:jc w:val="both"/>
      </w:pPr>
      <w:r w:rsidRPr="00D74062">
        <w:t>3. Helps organisations to align the marketing, communication and management strategies to markets.</w:t>
      </w:r>
    </w:p>
    <w:p w14:paraId="4DB12856" w14:textId="77777777" w:rsidR="00D74062" w:rsidRPr="00D74062" w:rsidRDefault="00D74062" w:rsidP="00D74062">
      <w:pPr>
        <w:pStyle w:val="NormalWeb"/>
        <w:spacing w:line="360" w:lineRule="auto"/>
        <w:jc w:val="both"/>
        <w:rPr>
          <w:b/>
        </w:rPr>
      </w:pPr>
      <w:r w:rsidRPr="00D74062">
        <w:rPr>
          <w:b/>
        </w:rPr>
        <w:t>Disadvantages</w:t>
      </w:r>
    </w:p>
    <w:p w14:paraId="20654A67" w14:textId="77777777" w:rsidR="00D74062" w:rsidRPr="00D74062" w:rsidRDefault="00D74062" w:rsidP="00D74062">
      <w:pPr>
        <w:pStyle w:val="NormalWeb"/>
        <w:spacing w:line="360" w:lineRule="auto"/>
        <w:jc w:val="both"/>
      </w:pPr>
      <w:r w:rsidRPr="00D74062">
        <w:t>1. As per the older studies, data that might not be applicable to the present cultural transformations and globalisation.</w:t>
      </w:r>
    </w:p>
    <w:p w14:paraId="68E41F1E"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hAnsi="Times New Roman" w:cs="Times New Roman"/>
        </w:rPr>
        <w:t xml:space="preserve">2. And probably generalizes on national culture and maybe even stereotypes entire peoples </w:t>
      </w:r>
      <w:r w:rsidRPr="00D74062">
        <w:rPr>
          <w:rFonts w:ascii="Times New Roman" w:eastAsia="Times New Roman" w:hAnsi="Times New Roman" w:cs="Times New Roman"/>
          <w:lang w:eastAsia="en-IN"/>
        </w:rPr>
        <w:t>(</w:t>
      </w:r>
      <w:proofErr w:type="spellStart"/>
      <w:r w:rsidRPr="00D74062">
        <w:rPr>
          <w:rFonts w:ascii="Times New Roman" w:eastAsia="Times New Roman" w:hAnsi="Times New Roman" w:cs="Times New Roman"/>
          <w:lang w:eastAsia="en-IN"/>
        </w:rPr>
        <w:t>Hemonnet-Goujot</w:t>
      </w:r>
      <w:proofErr w:type="spellEnd"/>
      <w:r w:rsidRPr="00D74062">
        <w:rPr>
          <w:rFonts w:ascii="Times New Roman" w:eastAsia="Times New Roman" w:hAnsi="Times New Roman" w:cs="Times New Roman"/>
          <w:lang w:eastAsia="en-IN"/>
        </w:rPr>
        <w:t xml:space="preserve">, </w:t>
      </w:r>
      <w:proofErr w:type="spellStart"/>
      <w:r w:rsidRPr="00D74062">
        <w:rPr>
          <w:rFonts w:ascii="Times New Roman" w:eastAsia="Times New Roman" w:hAnsi="Times New Roman" w:cs="Times New Roman"/>
          <w:lang w:eastAsia="en-IN"/>
        </w:rPr>
        <w:t>Kessous</w:t>
      </w:r>
      <w:proofErr w:type="spellEnd"/>
      <w:r w:rsidRPr="00D74062">
        <w:rPr>
          <w:rFonts w:ascii="Times New Roman" w:eastAsia="Times New Roman" w:hAnsi="Times New Roman" w:cs="Times New Roman"/>
          <w:lang w:eastAsia="en-IN"/>
        </w:rPr>
        <w:t xml:space="preserve"> and Magnoni, 2022)</w:t>
      </w:r>
      <w:r w:rsidRPr="00D74062">
        <w:rPr>
          <w:rFonts w:ascii="Times New Roman" w:hAnsi="Times New Roman" w:cs="Times New Roman"/>
        </w:rPr>
        <w:t>.</w:t>
      </w:r>
    </w:p>
    <w:p w14:paraId="128AA99A" w14:textId="77777777" w:rsidR="00D74062" w:rsidRPr="00D74062" w:rsidRDefault="00D74062" w:rsidP="00D74062">
      <w:pPr>
        <w:spacing w:before="100" w:beforeAutospacing="1" w:after="100" w:afterAutospacing="1" w:line="360" w:lineRule="auto"/>
        <w:jc w:val="both"/>
        <w:rPr>
          <w:rFonts w:ascii="Times New Roman" w:eastAsia="Times New Roman" w:hAnsi="Times New Roman" w:cs="Times New Roman"/>
          <w:lang w:eastAsia="en-IN"/>
        </w:rPr>
      </w:pPr>
      <w:r w:rsidRPr="00D74062">
        <w:rPr>
          <w:rFonts w:ascii="Times New Roman" w:hAnsi="Times New Roman" w:cs="Times New Roman"/>
        </w:rPr>
        <w:t>3. It does not respect regional, generational and personal differences within a country.</w:t>
      </w:r>
    </w:p>
    <w:p w14:paraId="6C993B68" w14:textId="77777777" w:rsidR="00D74062" w:rsidRPr="00D74062" w:rsidRDefault="00D74062" w:rsidP="00D74062">
      <w:pPr>
        <w:spacing w:line="360" w:lineRule="auto"/>
        <w:jc w:val="both"/>
        <w:rPr>
          <w:rFonts w:ascii="Times New Roman" w:hAnsi="Times New Roman" w:cs="Times New Roman"/>
          <w:b/>
          <w:lang w:eastAsia="en-IN"/>
        </w:rPr>
      </w:pPr>
      <w:r w:rsidRPr="00D74062">
        <w:rPr>
          <w:rFonts w:ascii="Times New Roman" w:hAnsi="Times New Roman" w:cs="Times New Roman"/>
          <w:b/>
          <w:lang w:eastAsia="en-IN"/>
        </w:rPr>
        <w:t>5. Technological</w:t>
      </w:r>
    </w:p>
    <w:p w14:paraId="4D88E30A" w14:textId="77777777" w:rsidR="00D74062" w:rsidRPr="00D74062" w:rsidRDefault="00D74062" w:rsidP="00D74062">
      <w:pPr>
        <w:spacing w:line="360" w:lineRule="auto"/>
        <w:jc w:val="both"/>
        <w:rPr>
          <w:rFonts w:ascii="Times New Roman" w:hAnsi="Times New Roman" w:cs="Times New Roman"/>
          <w:b/>
          <w:lang w:eastAsia="en-IN"/>
        </w:rPr>
      </w:pPr>
      <w:r w:rsidRPr="00D74062">
        <w:rPr>
          <w:rFonts w:ascii="Times New Roman" w:hAnsi="Times New Roman" w:cs="Times New Roman"/>
          <w:b/>
          <w:lang w:eastAsia="en-IN"/>
        </w:rPr>
        <w:t>India:</w:t>
      </w:r>
    </w:p>
    <w:p w14:paraId="177AE3F5"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hAnsi="Times New Roman" w:cs="Times New Roman"/>
          <w:lang w:eastAsia="en-IN"/>
        </w:rPr>
        <w:lastRenderedPageBreak/>
        <w:t xml:space="preserve">The electronics market in the Indian automotive industry is also developing and it is positive owing to the investments undertaken by the Indian state in promoting the use of electric mobility </w:t>
      </w:r>
      <w:r w:rsidRPr="00D74062">
        <w:rPr>
          <w:rFonts w:ascii="Times New Roman" w:eastAsia="Times New Roman" w:hAnsi="Times New Roman" w:cs="Times New Roman"/>
          <w:lang w:eastAsia="en-IN"/>
        </w:rPr>
        <w:t>(</w:t>
      </w:r>
      <w:proofErr w:type="spellStart"/>
      <w:r w:rsidRPr="00D74062">
        <w:rPr>
          <w:rFonts w:ascii="Times New Roman" w:eastAsia="Times New Roman" w:hAnsi="Times New Roman" w:cs="Times New Roman"/>
          <w:lang w:eastAsia="en-IN"/>
        </w:rPr>
        <w:t>Shamsuddoha</w:t>
      </w:r>
      <w:proofErr w:type="spellEnd"/>
      <w:r w:rsidRPr="00D74062">
        <w:rPr>
          <w:rFonts w:ascii="Times New Roman" w:eastAsia="Times New Roman" w:hAnsi="Times New Roman" w:cs="Times New Roman"/>
          <w:lang w:eastAsia="en-IN"/>
        </w:rPr>
        <w:t xml:space="preserve"> and Nasir, 2025)</w:t>
      </w:r>
      <w:r w:rsidRPr="00D74062">
        <w:rPr>
          <w:rFonts w:ascii="Times New Roman" w:hAnsi="Times New Roman" w:cs="Times New Roman"/>
          <w:lang w:eastAsia="en-IN"/>
        </w:rPr>
        <w:t>. Charging of EV is becoming widespread in the cities, and the demand in connected car technologies increases. However, the absence of a national charger station, high price of cars, and unwillingness of buyers inhibit the rapid uptake of EVs. The territories have an equalizing technology development that is not positive.</w:t>
      </w:r>
    </w:p>
    <w:p w14:paraId="6087E201" w14:textId="77777777" w:rsidR="00D74062" w:rsidRPr="00D74062" w:rsidRDefault="00D74062" w:rsidP="00D74062">
      <w:pPr>
        <w:spacing w:line="360" w:lineRule="auto"/>
        <w:jc w:val="both"/>
        <w:rPr>
          <w:rFonts w:ascii="Times New Roman" w:hAnsi="Times New Roman" w:cs="Times New Roman"/>
          <w:b/>
          <w:lang w:eastAsia="en-IN"/>
        </w:rPr>
      </w:pPr>
      <w:r w:rsidRPr="00D74062">
        <w:rPr>
          <w:rFonts w:ascii="Times New Roman" w:hAnsi="Times New Roman" w:cs="Times New Roman"/>
          <w:b/>
          <w:lang w:eastAsia="en-IN"/>
        </w:rPr>
        <w:t>UK:</w:t>
      </w:r>
    </w:p>
    <w:p w14:paraId="57F61C73" w14:textId="77777777" w:rsidR="00D74062" w:rsidRPr="00D74062" w:rsidRDefault="00D74062" w:rsidP="00D74062">
      <w:pPr>
        <w:spacing w:line="360" w:lineRule="auto"/>
        <w:jc w:val="both"/>
        <w:rPr>
          <w:rFonts w:ascii="Times New Roman" w:hAnsi="Times New Roman" w:cs="Times New Roman"/>
          <w:lang w:eastAsia="en-IN"/>
        </w:rPr>
      </w:pPr>
      <w:r w:rsidRPr="00D74062">
        <w:rPr>
          <w:rFonts w:ascii="Times New Roman" w:hAnsi="Times New Roman" w:cs="Times New Roman"/>
          <w:lang w:eastAsia="en-IN"/>
        </w:rPr>
        <w:t xml:space="preserve">UK has built electric car infrastructure, electronic communications and government benefits to the use of electric cars. Consumers accept the smart mobility solutions and high-tech safety systems. The technologies preparedness will assist Mercedes-Benz in executing EQ electric range and compete better in the premium market </w:t>
      </w:r>
      <w:r w:rsidRPr="00D74062">
        <w:rPr>
          <w:rFonts w:ascii="Times New Roman" w:eastAsia="Times New Roman" w:hAnsi="Times New Roman" w:cs="Times New Roman"/>
          <w:lang w:eastAsia="en-IN"/>
        </w:rPr>
        <w:t>(SM Bhome, 2023)</w:t>
      </w:r>
      <w:r w:rsidRPr="00D74062">
        <w:rPr>
          <w:rFonts w:ascii="Times New Roman" w:hAnsi="Times New Roman" w:cs="Times New Roman"/>
          <w:lang w:eastAsia="en-IN"/>
        </w:rPr>
        <w:t>.</w:t>
      </w:r>
    </w:p>
    <w:p w14:paraId="17AE4AAF" w14:textId="77777777" w:rsidR="00D74062" w:rsidRPr="00D74062" w:rsidRDefault="00D74062" w:rsidP="00D74062">
      <w:pPr>
        <w:spacing w:line="360" w:lineRule="auto"/>
        <w:jc w:val="both"/>
        <w:rPr>
          <w:rFonts w:ascii="Times New Roman" w:hAnsi="Times New Roman" w:cs="Times New Roman"/>
        </w:rPr>
      </w:pPr>
      <w:r w:rsidRPr="00D74062">
        <w:rPr>
          <w:rFonts w:ascii="Times New Roman" w:hAnsi="Times New Roman" w:cs="Times New Roman"/>
        </w:rPr>
        <w:t>Technologically, India is less favourable due to its weak EV infrastructure, even though it provides a developing landscape for automotive tech. In contrast, the UK is more favourable due to its advanced EV network and consumers’ tech-readiness for the high-tech luxury cars.</w:t>
      </w:r>
    </w:p>
    <w:p w14:paraId="1473EC6D" w14:textId="77777777" w:rsidR="00D74062" w:rsidRPr="00D74062" w:rsidRDefault="00D74062" w:rsidP="00D74062">
      <w:pPr>
        <w:spacing w:line="360" w:lineRule="auto"/>
        <w:jc w:val="both"/>
        <w:rPr>
          <w:rFonts w:ascii="Times New Roman" w:hAnsi="Times New Roman" w:cs="Times New Roman"/>
          <w:b/>
          <w:lang w:eastAsia="en-IN"/>
        </w:rPr>
      </w:pPr>
      <w:r w:rsidRPr="00D74062">
        <w:rPr>
          <w:rFonts w:ascii="Times New Roman" w:hAnsi="Times New Roman" w:cs="Times New Roman"/>
          <w:b/>
          <w:lang w:eastAsia="en-IN"/>
        </w:rPr>
        <w:t>6. Environmental</w:t>
      </w:r>
    </w:p>
    <w:p w14:paraId="3E41C4B3" w14:textId="77777777" w:rsidR="00D74062" w:rsidRPr="00D74062" w:rsidRDefault="00D74062" w:rsidP="00D74062">
      <w:pPr>
        <w:spacing w:line="360" w:lineRule="auto"/>
        <w:jc w:val="both"/>
        <w:rPr>
          <w:rFonts w:ascii="Times New Roman" w:hAnsi="Times New Roman" w:cs="Times New Roman"/>
          <w:b/>
          <w:lang w:eastAsia="en-IN"/>
        </w:rPr>
      </w:pPr>
      <w:r w:rsidRPr="00D74062">
        <w:rPr>
          <w:rFonts w:ascii="Times New Roman" w:hAnsi="Times New Roman" w:cs="Times New Roman"/>
          <w:b/>
          <w:lang w:eastAsia="en-IN"/>
        </w:rPr>
        <w:t>India:</w:t>
      </w:r>
    </w:p>
    <w:p w14:paraId="7C23DC38"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hAnsi="Times New Roman" w:cs="Times New Roman"/>
          <w:lang w:eastAsia="en-IN"/>
        </w:rPr>
        <w:t xml:space="preserve">India has already implemented BS6 guidelines of emissions to reduce pollution. This is a problem because, in the city environment, environmental awareness is on the increase and the problem of the infrastructure limitation, lack of consistency in its execution is evident. In order to achieve the balance between sustainability and affordability and cost of compliance, Mercedes-Benz will need to properly strike balance </w:t>
      </w:r>
      <w:r w:rsidRPr="00D74062">
        <w:rPr>
          <w:rFonts w:ascii="Times New Roman" w:eastAsia="Times New Roman" w:hAnsi="Times New Roman" w:cs="Times New Roman"/>
          <w:lang w:eastAsia="en-IN"/>
        </w:rPr>
        <w:t>(</w:t>
      </w:r>
      <w:proofErr w:type="spellStart"/>
      <w:r w:rsidRPr="00D74062">
        <w:rPr>
          <w:rFonts w:ascii="Times New Roman" w:eastAsia="Times New Roman" w:hAnsi="Times New Roman" w:cs="Times New Roman"/>
          <w:lang w:eastAsia="en-IN"/>
        </w:rPr>
        <w:t>SpringWorks</w:t>
      </w:r>
      <w:proofErr w:type="spellEnd"/>
      <w:r w:rsidRPr="00D74062">
        <w:rPr>
          <w:rFonts w:ascii="Times New Roman" w:eastAsia="Times New Roman" w:hAnsi="Times New Roman" w:cs="Times New Roman"/>
          <w:lang w:eastAsia="en-IN"/>
        </w:rPr>
        <w:t>, 2021)</w:t>
      </w:r>
      <w:r w:rsidRPr="00D74062">
        <w:rPr>
          <w:rFonts w:ascii="Times New Roman" w:hAnsi="Times New Roman" w:cs="Times New Roman"/>
          <w:lang w:eastAsia="en-IN"/>
        </w:rPr>
        <w:t>.</w:t>
      </w:r>
    </w:p>
    <w:p w14:paraId="06C43E58" w14:textId="77777777" w:rsidR="00D74062" w:rsidRPr="00D74062" w:rsidRDefault="00D74062" w:rsidP="00D74062">
      <w:pPr>
        <w:spacing w:line="360" w:lineRule="auto"/>
        <w:jc w:val="both"/>
        <w:rPr>
          <w:rFonts w:ascii="Times New Roman" w:hAnsi="Times New Roman" w:cs="Times New Roman"/>
          <w:b/>
          <w:lang w:eastAsia="en-IN"/>
        </w:rPr>
      </w:pPr>
      <w:r w:rsidRPr="00D74062">
        <w:rPr>
          <w:rFonts w:ascii="Times New Roman" w:hAnsi="Times New Roman" w:cs="Times New Roman"/>
          <w:b/>
          <w:lang w:eastAsia="en-IN"/>
        </w:rPr>
        <w:t>UK:</w:t>
      </w:r>
    </w:p>
    <w:p w14:paraId="31985BF5" w14:textId="77777777" w:rsidR="00D74062" w:rsidRPr="00D74062" w:rsidRDefault="00D74062" w:rsidP="00D74062">
      <w:pPr>
        <w:spacing w:line="360" w:lineRule="auto"/>
        <w:jc w:val="both"/>
        <w:rPr>
          <w:rFonts w:ascii="Times New Roman" w:hAnsi="Times New Roman" w:cs="Times New Roman"/>
          <w:lang w:eastAsia="en-IN"/>
        </w:rPr>
      </w:pPr>
      <w:r w:rsidRPr="00D74062">
        <w:rPr>
          <w:rFonts w:ascii="Times New Roman" w:hAnsi="Times New Roman" w:cs="Times New Roman"/>
          <w:lang w:eastAsia="en-IN"/>
        </w:rPr>
        <w:t xml:space="preserve">UK is a country with stringent environmental laws and it aims at withdrawing internal combustion engines. This policy accelerates the electrification and innovations in sustainability. Regulatory certainty is a strategic direction, although in an organized manner, even in spite of the fact that adherence is demanding </w:t>
      </w:r>
      <w:r w:rsidRPr="00D74062">
        <w:rPr>
          <w:rFonts w:ascii="Times New Roman" w:eastAsia="Times New Roman" w:hAnsi="Times New Roman" w:cs="Times New Roman"/>
          <w:lang w:eastAsia="en-IN"/>
        </w:rPr>
        <w:t>(Xu, Zhou and Ahmad, 2022)</w:t>
      </w:r>
      <w:r w:rsidRPr="00D74062">
        <w:rPr>
          <w:rFonts w:ascii="Times New Roman" w:hAnsi="Times New Roman" w:cs="Times New Roman"/>
          <w:lang w:eastAsia="en-IN"/>
        </w:rPr>
        <w:t>.</w:t>
      </w:r>
    </w:p>
    <w:p w14:paraId="3D0CA35D" w14:textId="77777777" w:rsidR="00D74062" w:rsidRPr="00D74062" w:rsidRDefault="00D74062" w:rsidP="00D74062">
      <w:pPr>
        <w:spacing w:line="360" w:lineRule="auto"/>
        <w:jc w:val="both"/>
        <w:rPr>
          <w:rFonts w:ascii="Times New Roman" w:hAnsi="Times New Roman" w:cs="Times New Roman"/>
        </w:rPr>
      </w:pPr>
      <w:r w:rsidRPr="00D74062">
        <w:rPr>
          <w:rFonts w:ascii="Times New Roman" w:hAnsi="Times New Roman" w:cs="Times New Roman"/>
        </w:rPr>
        <w:t>The environmental favourability is less for the company in India, even with the progress on emission norms, because of gaps in infrastructure and inconsistencies. On the other hand, in the UK, there are strict environmental laws and more focus towards electrification, making the UK more favourable for the strategies related to sustainable mobility.</w:t>
      </w:r>
    </w:p>
    <w:p w14:paraId="28E40D10" w14:textId="77777777" w:rsidR="00D74062" w:rsidRPr="00D74062" w:rsidRDefault="00D74062" w:rsidP="00D74062">
      <w:pPr>
        <w:pStyle w:val="NormalWeb"/>
        <w:spacing w:line="360" w:lineRule="auto"/>
        <w:jc w:val="both"/>
        <w:rPr>
          <w:b/>
        </w:rPr>
      </w:pPr>
      <w:r w:rsidRPr="00D74062">
        <w:rPr>
          <w:b/>
        </w:rPr>
        <w:t>7. Legal</w:t>
      </w:r>
    </w:p>
    <w:p w14:paraId="4FD5F654" w14:textId="77777777" w:rsidR="00D74062" w:rsidRPr="00D74062" w:rsidRDefault="00D74062" w:rsidP="00D74062">
      <w:pPr>
        <w:pStyle w:val="NormalWeb"/>
        <w:spacing w:line="360" w:lineRule="auto"/>
        <w:jc w:val="both"/>
        <w:rPr>
          <w:b/>
        </w:rPr>
      </w:pPr>
      <w:r w:rsidRPr="00D74062">
        <w:rPr>
          <w:b/>
        </w:rPr>
        <w:t>India:</w:t>
      </w:r>
    </w:p>
    <w:p w14:paraId="5E57D459"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hAnsi="Times New Roman" w:cs="Times New Roman"/>
        </w:rPr>
        <w:lastRenderedPageBreak/>
        <w:t xml:space="preserve">The GST system in India, heavy duties imposed on imported goods and complex approval systems have an impact on the profitability. It has a problem of long legal procedures that result into contributing to operations problems </w:t>
      </w:r>
      <w:r w:rsidRPr="00D74062">
        <w:rPr>
          <w:rFonts w:ascii="Times New Roman" w:eastAsia="Times New Roman" w:hAnsi="Times New Roman" w:cs="Times New Roman"/>
          <w:lang w:eastAsia="en-IN"/>
        </w:rPr>
        <w:t>(Zaino et al., 2024)</w:t>
      </w:r>
      <w:r w:rsidRPr="00D74062">
        <w:rPr>
          <w:rFonts w:ascii="Times New Roman" w:hAnsi="Times New Roman" w:cs="Times New Roman"/>
        </w:rPr>
        <w:t>.</w:t>
      </w:r>
    </w:p>
    <w:p w14:paraId="6A7A4062" w14:textId="77777777" w:rsidR="00D74062" w:rsidRPr="00D74062" w:rsidRDefault="00D74062" w:rsidP="00D74062">
      <w:pPr>
        <w:pStyle w:val="NormalWeb"/>
        <w:spacing w:line="360" w:lineRule="auto"/>
        <w:jc w:val="both"/>
        <w:rPr>
          <w:b/>
        </w:rPr>
      </w:pPr>
      <w:r w:rsidRPr="00D74062">
        <w:rPr>
          <w:b/>
        </w:rPr>
        <w:t>UK:</w:t>
      </w:r>
    </w:p>
    <w:p w14:paraId="6F04D893" w14:textId="77777777" w:rsidR="00D74062" w:rsidRPr="00D74062" w:rsidRDefault="00D74062" w:rsidP="00D74062">
      <w:pPr>
        <w:pStyle w:val="NormalWeb"/>
        <w:spacing w:line="360" w:lineRule="auto"/>
        <w:jc w:val="both"/>
      </w:pPr>
      <w:r w:rsidRPr="00D74062">
        <w:t>The UK has no ambiguous laws and good protection of intellectual property and a well-defined automotive legislation that has enabled a stable business establishment in the country.</w:t>
      </w:r>
    </w:p>
    <w:p w14:paraId="27F56B9A" w14:textId="77777777" w:rsidR="00D74062" w:rsidRPr="00D74062" w:rsidRDefault="00D74062" w:rsidP="00D74062">
      <w:pPr>
        <w:pStyle w:val="NormalWeb"/>
        <w:spacing w:line="360" w:lineRule="auto"/>
        <w:jc w:val="both"/>
      </w:pPr>
      <w:r w:rsidRPr="00D74062">
        <w:t>The legal environment is unfavourable in India because of lengthy legal processing, high taxes, and complexity in approvals. Whereas, in the UK with efficient legal system, clear regulation, and strong IP protection make the country more favourable landscape for operations.</w:t>
      </w:r>
    </w:p>
    <w:p w14:paraId="0D2DB184" w14:textId="77777777" w:rsidR="00D74062" w:rsidRPr="00D74062" w:rsidRDefault="00D74062" w:rsidP="00D74062">
      <w:pPr>
        <w:pStyle w:val="Heading2"/>
        <w:spacing w:line="360" w:lineRule="auto"/>
        <w:jc w:val="both"/>
        <w:rPr>
          <w:sz w:val="24"/>
          <w:szCs w:val="24"/>
        </w:rPr>
      </w:pPr>
      <w:bookmarkStart w:id="10" w:name="_Toc227422020"/>
      <w:r w:rsidRPr="00D74062">
        <w:rPr>
          <w:sz w:val="24"/>
          <w:szCs w:val="24"/>
        </w:rPr>
        <w:t>1.4 PESTEL Similarities and Differences</w:t>
      </w:r>
      <w:bookmarkEnd w:id="10"/>
      <w:r w:rsidRPr="00D74062">
        <w:rPr>
          <w:sz w:val="24"/>
          <w:szCs w:val="24"/>
        </w:rPr>
        <w:t xml:space="preserve">  </w:t>
      </w:r>
    </w:p>
    <w:tbl>
      <w:tblPr>
        <w:tblStyle w:val="TableGrid"/>
        <w:tblW w:w="0" w:type="auto"/>
        <w:tblLook w:val="04A0" w:firstRow="1" w:lastRow="0" w:firstColumn="1" w:lastColumn="0" w:noHBand="0" w:noVBand="1"/>
      </w:tblPr>
      <w:tblGrid>
        <w:gridCol w:w="1774"/>
        <w:gridCol w:w="1843"/>
        <w:gridCol w:w="1844"/>
        <w:gridCol w:w="1557"/>
        <w:gridCol w:w="1998"/>
      </w:tblGrid>
      <w:tr w:rsidR="00D74062" w:rsidRPr="00D74062" w14:paraId="3A9B1FA7" w14:textId="77777777" w:rsidTr="00ED6D03">
        <w:tc>
          <w:tcPr>
            <w:tcW w:w="0" w:type="auto"/>
            <w:hideMark/>
          </w:tcPr>
          <w:p w14:paraId="2CFFBBC4" w14:textId="77777777" w:rsidR="00D74062" w:rsidRPr="00D74062" w:rsidRDefault="00D74062" w:rsidP="00ED6D03">
            <w:pPr>
              <w:spacing w:line="360" w:lineRule="auto"/>
              <w:jc w:val="both"/>
              <w:rPr>
                <w:rFonts w:ascii="Times New Roman" w:hAnsi="Times New Roman" w:cs="Times New Roman"/>
                <w:b/>
                <w:bCs/>
              </w:rPr>
            </w:pPr>
            <w:r w:rsidRPr="00D74062">
              <w:rPr>
                <w:rStyle w:val="Strong"/>
                <w:rFonts w:ascii="Times New Roman" w:hAnsi="Times New Roman" w:cs="Times New Roman"/>
              </w:rPr>
              <w:t>PESTEL Factor</w:t>
            </w:r>
          </w:p>
        </w:tc>
        <w:tc>
          <w:tcPr>
            <w:tcW w:w="0" w:type="auto"/>
            <w:hideMark/>
          </w:tcPr>
          <w:p w14:paraId="69D32B7D" w14:textId="77777777" w:rsidR="00D74062" w:rsidRPr="00D74062" w:rsidRDefault="00D74062" w:rsidP="00ED6D03">
            <w:pPr>
              <w:spacing w:line="360" w:lineRule="auto"/>
              <w:jc w:val="both"/>
              <w:rPr>
                <w:rFonts w:ascii="Times New Roman" w:hAnsi="Times New Roman" w:cs="Times New Roman"/>
                <w:b/>
                <w:bCs/>
              </w:rPr>
            </w:pPr>
            <w:r w:rsidRPr="00D74062">
              <w:rPr>
                <w:rStyle w:val="Strong"/>
                <w:rFonts w:ascii="Times New Roman" w:hAnsi="Times New Roman" w:cs="Times New Roman"/>
              </w:rPr>
              <w:t>India</w:t>
            </w:r>
          </w:p>
        </w:tc>
        <w:tc>
          <w:tcPr>
            <w:tcW w:w="0" w:type="auto"/>
            <w:hideMark/>
          </w:tcPr>
          <w:p w14:paraId="653839B8" w14:textId="77777777" w:rsidR="00D74062" w:rsidRPr="00D74062" w:rsidRDefault="00D74062" w:rsidP="00ED6D03">
            <w:pPr>
              <w:spacing w:line="360" w:lineRule="auto"/>
              <w:jc w:val="both"/>
              <w:rPr>
                <w:rFonts w:ascii="Times New Roman" w:hAnsi="Times New Roman" w:cs="Times New Roman"/>
                <w:b/>
                <w:bCs/>
              </w:rPr>
            </w:pPr>
            <w:r w:rsidRPr="00D74062">
              <w:rPr>
                <w:rStyle w:val="Strong"/>
                <w:rFonts w:ascii="Times New Roman" w:hAnsi="Times New Roman" w:cs="Times New Roman"/>
              </w:rPr>
              <w:t>United Kingdom</w:t>
            </w:r>
          </w:p>
        </w:tc>
        <w:tc>
          <w:tcPr>
            <w:tcW w:w="0" w:type="auto"/>
            <w:hideMark/>
          </w:tcPr>
          <w:p w14:paraId="390B237B" w14:textId="77777777" w:rsidR="00D74062" w:rsidRPr="00D74062" w:rsidRDefault="00D74062" w:rsidP="00ED6D03">
            <w:pPr>
              <w:spacing w:line="360" w:lineRule="auto"/>
              <w:jc w:val="both"/>
              <w:rPr>
                <w:rFonts w:ascii="Times New Roman" w:hAnsi="Times New Roman" w:cs="Times New Roman"/>
                <w:b/>
                <w:bCs/>
              </w:rPr>
            </w:pPr>
            <w:r w:rsidRPr="00D74062">
              <w:rPr>
                <w:rStyle w:val="Strong"/>
                <w:rFonts w:ascii="Times New Roman" w:hAnsi="Times New Roman" w:cs="Times New Roman"/>
              </w:rPr>
              <w:t>Similarity</w:t>
            </w:r>
          </w:p>
        </w:tc>
        <w:tc>
          <w:tcPr>
            <w:tcW w:w="0" w:type="auto"/>
            <w:hideMark/>
          </w:tcPr>
          <w:p w14:paraId="7B5D0524" w14:textId="77777777" w:rsidR="00D74062" w:rsidRPr="00D74062" w:rsidRDefault="00D74062" w:rsidP="00ED6D03">
            <w:pPr>
              <w:spacing w:line="360" w:lineRule="auto"/>
              <w:jc w:val="both"/>
              <w:rPr>
                <w:rFonts w:ascii="Times New Roman" w:hAnsi="Times New Roman" w:cs="Times New Roman"/>
                <w:b/>
                <w:bCs/>
              </w:rPr>
            </w:pPr>
            <w:r w:rsidRPr="00D74062">
              <w:rPr>
                <w:rStyle w:val="Strong"/>
                <w:rFonts w:ascii="Times New Roman" w:hAnsi="Times New Roman" w:cs="Times New Roman"/>
              </w:rPr>
              <w:t>Difference</w:t>
            </w:r>
          </w:p>
        </w:tc>
      </w:tr>
      <w:tr w:rsidR="00D74062" w:rsidRPr="00D74062" w14:paraId="2A69698A" w14:textId="77777777" w:rsidTr="00ED6D03">
        <w:tc>
          <w:tcPr>
            <w:tcW w:w="0" w:type="auto"/>
            <w:hideMark/>
          </w:tcPr>
          <w:p w14:paraId="6C1A20F5" w14:textId="77777777" w:rsidR="00D74062" w:rsidRPr="00D74062" w:rsidRDefault="00D74062" w:rsidP="00ED6D03">
            <w:pPr>
              <w:spacing w:line="360" w:lineRule="auto"/>
              <w:jc w:val="both"/>
              <w:rPr>
                <w:rFonts w:ascii="Times New Roman" w:hAnsi="Times New Roman" w:cs="Times New Roman"/>
              </w:rPr>
            </w:pPr>
            <w:r w:rsidRPr="00D74062">
              <w:rPr>
                <w:rStyle w:val="Strong"/>
                <w:rFonts w:ascii="Times New Roman" w:hAnsi="Times New Roman" w:cs="Times New Roman"/>
              </w:rPr>
              <w:t>Political</w:t>
            </w:r>
          </w:p>
        </w:tc>
        <w:tc>
          <w:tcPr>
            <w:tcW w:w="0" w:type="auto"/>
            <w:hideMark/>
          </w:tcPr>
          <w:p w14:paraId="416F484C"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Supportive policies but bureaucratic delays</w:t>
            </w:r>
          </w:p>
        </w:tc>
        <w:tc>
          <w:tcPr>
            <w:tcW w:w="0" w:type="auto"/>
            <w:hideMark/>
          </w:tcPr>
          <w:p w14:paraId="653557A9"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Stable, transparent regulations</w:t>
            </w:r>
          </w:p>
        </w:tc>
        <w:tc>
          <w:tcPr>
            <w:tcW w:w="0" w:type="auto"/>
            <w:hideMark/>
          </w:tcPr>
          <w:p w14:paraId="4A70D63F"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Both politically stable</w:t>
            </w:r>
          </w:p>
        </w:tc>
        <w:tc>
          <w:tcPr>
            <w:tcW w:w="0" w:type="auto"/>
            <w:hideMark/>
          </w:tcPr>
          <w:p w14:paraId="65D7FF48"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India has high procedural hurdles; UK easier to operate</w:t>
            </w:r>
          </w:p>
        </w:tc>
      </w:tr>
      <w:tr w:rsidR="00D74062" w:rsidRPr="00D74062" w14:paraId="14A32E5B" w14:textId="77777777" w:rsidTr="00ED6D03">
        <w:tc>
          <w:tcPr>
            <w:tcW w:w="0" w:type="auto"/>
            <w:hideMark/>
          </w:tcPr>
          <w:p w14:paraId="29029AB1" w14:textId="77777777" w:rsidR="00D74062" w:rsidRPr="00D74062" w:rsidRDefault="00D74062" w:rsidP="00ED6D03">
            <w:pPr>
              <w:spacing w:line="360" w:lineRule="auto"/>
              <w:jc w:val="both"/>
              <w:rPr>
                <w:rFonts w:ascii="Times New Roman" w:hAnsi="Times New Roman" w:cs="Times New Roman"/>
              </w:rPr>
            </w:pPr>
            <w:r w:rsidRPr="00D74062">
              <w:rPr>
                <w:rStyle w:val="Strong"/>
                <w:rFonts w:ascii="Times New Roman" w:hAnsi="Times New Roman" w:cs="Times New Roman"/>
              </w:rPr>
              <w:t>Economic</w:t>
            </w:r>
          </w:p>
        </w:tc>
        <w:tc>
          <w:tcPr>
            <w:tcW w:w="0" w:type="auto"/>
            <w:hideMark/>
          </w:tcPr>
          <w:p w14:paraId="63F53DAF"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Growing luxury market, rising wealth and GNP</w:t>
            </w:r>
          </w:p>
        </w:tc>
        <w:tc>
          <w:tcPr>
            <w:tcW w:w="0" w:type="auto"/>
            <w:hideMark/>
          </w:tcPr>
          <w:p w14:paraId="524C440E"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Mature, saturated luxury market</w:t>
            </w:r>
          </w:p>
        </w:tc>
        <w:tc>
          <w:tcPr>
            <w:tcW w:w="0" w:type="auto"/>
            <w:hideMark/>
          </w:tcPr>
          <w:p w14:paraId="52DBB2FD"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Both support premium car demand</w:t>
            </w:r>
          </w:p>
        </w:tc>
        <w:tc>
          <w:tcPr>
            <w:tcW w:w="0" w:type="auto"/>
            <w:hideMark/>
          </w:tcPr>
          <w:p w14:paraId="516E6EF3"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India fast-growing; UK slow but stable</w:t>
            </w:r>
          </w:p>
        </w:tc>
      </w:tr>
      <w:tr w:rsidR="00D74062" w:rsidRPr="00D74062" w14:paraId="6CD83CEC" w14:textId="77777777" w:rsidTr="00ED6D03">
        <w:tc>
          <w:tcPr>
            <w:tcW w:w="0" w:type="auto"/>
            <w:hideMark/>
          </w:tcPr>
          <w:p w14:paraId="533616E0" w14:textId="77777777" w:rsidR="00D74062" w:rsidRPr="00D74062" w:rsidRDefault="00D74062" w:rsidP="00ED6D03">
            <w:pPr>
              <w:spacing w:line="360" w:lineRule="auto"/>
              <w:jc w:val="both"/>
              <w:rPr>
                <w:rFonts w:ascii="Times New Roman" w:hAnsi="Times New Roman" w:cs="Times New Roman"/>
              </w:rPr>
            </w:pPr>
            <w:r w:rsidRPr="00D74062">
              <w:rPr>
                <w:rStyle w:val="Strong"/>
                <w:rFonts w:ascii="Times New Roman" w:hAnsi="Times New Roman" w:cs="Times New Roman"/>
              </w:rPr>
              <w:t>Social</w:t>
            </w:r>
          </w:p>
        </w:tc>
        <w:tc>
          <w:tcPr>
            <w:tcW w:w="0" w:type="auto"/>
            <w:hideMark/>
          </w:tcPr>
          <w:p w14:paraId="5D186398"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Status-driven, aspirational buying</w:t>
            </w:r>
          </w:p>
        </w:tc>
        <w:tc>
          <w:tcPr>
            <w:tcW w:w="0" w:type="auto"/>
            <w:hideMark/>
          </w:tcPr>
          <w:p w14:paraId="0BB19E5B"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Sustainability- and quality-driven</w:t>
            </w:r>
          </w:p>
        </w:tc>
        <w:tc>
          <w:tcPr>
            <w:tcW w:w="0" w:type="auto"/>
            <w:hideMark/>
          </w:tcPr>
          <w:p w14:paraId="3814BE42"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Both value premium brands</w:t>
            </w:r>
          </w:p>
        </w:tc>
        <w:tc>
          <w:tcPr>
            <w:tcW w:w="0" w:type="auto"/>
            <w:hideMark/>
          </w:tcPr>
          <w:p w14:paraId="0ED3C278"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India status-focused; UK eco- and tech-focused</w:t>
            </w:r>
          </w:p>
        </w:tc>
      </w:tr>
      <w:tr w:rsidR="00D74062" w:rsidRPr="00D74062" w14:paraId="0BC64B2D" w14:textId="77777777" w:rsidTr="00ED6D03">
        <w:tc>
          <w:tcPr>
            <w:tcW w:w="0" w:type="auto"/>
            <w:hideMark/>
          </w:tcPr>
          <w:p w14:paraId="3EA626F1" w14:textId="77777777" w:rsidR="00D74062" w:rsidRPr="00D74062" w:rsidRDefault="00D74062" w:rsidP="00ED6D03">
            <w:pPr>
              <w:spacing w:line="360" w:lineRule="auto"/>
              <w:jc w:val="both"/>
              <w:rPr>
                <w:rFonts w:ascii="Times New Roman" w:hAnsi="Times New Roman" w:cs="Times New Roman"/>
              </w:rPr>
            </w:pPr>
            <w:r w:rsidRPr="00D74062">
              <w:rPr>
                <w:rStyle w:val="Strong"/>
                <w:rFonts w:ascii="Times New Roman" w:hAnsi="Times New Roman" w:cs="Times New Roman"/>
              </w:rPr>
              <w:t>Cultural</w:t>
            </w:r>
          </w:p>
        </w:tc>
        <w:tc>
          <w:tcPr>
            <w:tcW w:w="0" w:type="auto"/>
            <w:hideMark/>
          </w:tcPr>
          <w:p w14:paraId="0730B31C"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Collectivist, status-oriented</w:t>
            </w:r>
          </w:p>
        </w:tc>
        <w:tc>
          <w:tcPr>
            <w:tcW w:w="0" w:type="auto"/>
            <w:hideMark/>
          </w:tcPr>
          <w:p w14:paraId="7253FE8D"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Individualistic, heritage-oriented</w:t>
            </w:r>
          </w:p>
        </w:tc>
        <w:tc>
          <w:tcPr>
            <w:tcW w:w="0" w:type="auto"/>
            <w:hideMark/>
          </w:tcPr>
          <w:p w14:paraId="1B596F12"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Both appreciate luxury branding</w:t>
            </w:r>
          </w:p>
        </w:tc>
        <w:tc>
          <w:tcPr>
            <w:tcW w:w="0" w:type="auto"/>
            <w:hideMark/>
          </w:tcPr>
          <w:p w14:paraId="5106C527"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India group influence; UK personal preference</w:t>
            </w:r>
          </w:p>
        </w:tc>
      </w:tr>
      <w:tr w:rsidR="00D74062" w:rsidRPr="00D74062" w14:paraId="26C76E2B" w14:textId="77777777" w:rsidTr="00ED6D03">
        <w:tc>
          <w:tcPr>
            <w:tcW w:w="0" w:type="auto"/>
            <w:hideMark/>
          </w:tcPr>
          <w:p w14:paraId="513EC74D" w14:textId="77777777" w:rsidR="00D74062" w:rsidRPr="00D74062" w:rsidRDefault="00D74062" w:rsidP="00ED6D03">
            <w:pPr>
              <w:spacing w:line="360" w:lineRule="auto"/>
              <w:jc w:val="both"/>
              <w:rPr>
                <w:rFonts w:ascii="Times New Roman" w:hAnsi="Times New Roman" w:cs="Times New Roman"/>
              </w:rPr>
            </w:pPr>
            <w:r w:rsidRPr="00D74062">
              <w:rPr>
                <w:rStyle w:val="Strong"/>
                <w:rFonts w:ascii="Times New Roman" w:hAnsi="Times New Roman" w:cs="Times New Roman"/>
              </w:rPr>
              <w:t>Technological</w:t>
            </w:r>
          </w:p>
        </w:tc>
        <w:tc>
          <w:tcPr>
            <w:tcW w:w="0" w:type="auto"/>
            <w:hideMark/>
          </w:tcPr>
          <w:p w14:paraId="7070B986"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Growing but limited EV infrastructure</w:t>
            </w:r>
          </w:p>
        </w:tc>
        <w:tc>
          <w:tcPr>
            <w:tcW w:w="0" w:type="auto"/>
            <w:hideMark/>
          </w:tcPr>
          <w:p w14:paraId="2F8A40BE"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Highly advanced EV ecosystem</w:t>
            </w:r>
          </w:p>
        </w:tc>
        <w:tc>
          <w:tcPr>
            <w:tcW w:w="0" w:type="auto"/>
            <w:hideMark/>
          </w:tcPr>
          <w:p w14:paraId="65E284A0"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 xml:space="preserve">Both adopting EV and </w:t>
            </w:r>
            <w:r w:rsidRPr="00D74062">
              <w:rPr>
                <w:rFonts w:ascii="Times New Roman" w:hAnsi="Times New Roman" w:cs="Times New Roman"/>
              </w:rPr>
              <w:lastRenderedPageBreak/>
              <w:t>connected tech</w:t>
            </w:r>
          </w:p>
        </w:tc>
        <w:tc>
          <w:tcPr>
            <w:tcW w:w="0" w:type="auto"/>
            <w:hideMark/>
          </w:tcPr>
          <w:p w14:paraId="3E06D288"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lastRenderedPageBreak/>
              <w:t>India slower adoption; UK highly tech-ready</w:t>
            </w:r>
          </w:p>
        </w:tc>
      </w:tr>
      <w:tr w:rsidR="00D74062" w:rsidRPr="00D74062" w14:paraId="6A560BD3" w14:textId="77777777" w:rsidTr="00ED6D03">
        <w:tc>
          <w:tcPr>
            <w:tcW w:w="0" w:type="auto"/>
            <w:hideMark/>
          </w:tcPr>
          <w:p w14:paraId="4BDA3B64" w14:textId="77777777" w:rsidR="00D74062" w:rsidRPr="00D74062" w:rsidRDefault="00D74062" w:rsidP="00ED6D03">
            <w:pPr>
              <w:spacing w:line="360" w:lineRule="auto"/>
              <w:jc w:val="both"/>
              <w:rPr>
                <w:rFonts w:ascii="Times New Roman" w:hAnsi="Times New Roman" w:cs="Times New Roman"/>
              </w:rPr>
            </w:pPr>
            <w:r w:rsidRPr="00D74062">
              <w:rPr>
                <w:rStyle w:val="Strong"/>
                <w:rFonts w:ascii="Times New Roman" w:hAnsi="Times New Roman" w:cs="Times New Roman"/>
              </w:rPr>
              <w:t>Environmental</w:t>
            </w:r>
          </w:p>
        </w:tc>
        <w:tc>
          <w:tcPr>
            <w:tcW w:w="0" w:type="auto"/>
            <w:hideMark/>
          </w:tcPr>
          <w:p w14:paraId="0E254805"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BS6 norms but inconsistent enforcement</w:t>
            </w:r>
          </w:p>
        </w:tc>
        <w:tc>
          <w:tcPr>
            <w:tcW w:w="0" w:type="auto"/>
            <w:hideMark/>
          </w:tcPr>
          <w:p w14:paraId="47488F61"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Strict emission laws and EV push</w:t>
            </w:r>
          </w:p>
        </w:tc>
        <w:tc>
          <w:tcPr>
            <w:tcW w:w="0" w:type="auto"/>
            <w:hideMark/>
          </w:tcPr>
          <w:p w14:paraId="45B1527B"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Both promoting greener mobility</w:t>
            </w:r>
          </w:p>
        </w:tc>
        <w:tc>
          <w:tcPr>
            <w:tcW w:w="0" w:type="auto"/>
            <w:hideMark/>
          </w:tcPr>
          <w:p w14:paraId="3EB61525"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India infrastructural gaps; UK strong compliance</w:t>
            </w:r>
          </w:p>
        </w:tc>
      </w:tr>
      <w:tr w:rsidR="00D74062" w:rsidRPr="00D74062" w14:paraId="692CAD23" w14:textId="77777777" w:rsidTr="00ED6D03">
        <w:tc>
          <w:tcPr>
            <w:tcW w:w="0" w:type="auto"/>
            <w:hideMark/>
          </w:tcPr>
          <w:p w14:paraId="02108043" w14:textId="77777777" w:rsidR="00D74062" w:rsidRPr="00D74062" w:rsidRDefault="00D74062" w:rsidP="00ED6D03">
            <w:pPr>
              <w:spacing w:line="360" w:lineRule="auto"/>
              <w:jc w:val="both"/>
              <w:rPr>
                <w:rFonts w:ascii="Times New Roman" w:hAnsi="Times New Roman" w:cs="Times New Roman"/>
              </w:rPr>
            </w:pPr>
            <w:r w:rsidRPr="00D74062">
              <w:rPr>
                <w:rStyle w:val="Strong"/>
                <w:rFonts w:ascii="Times New Roman" w:hAnsi="Times New Roman" w:cs="Times New Roman"/>
              </w:rPr>
              <w:t>Legal</w:t>
            </w:r>
          </w:p>
        </w:tc>
        <w:tc>
          <w:tcPr>
            <w:tcW w:w="0" w:type="auto"/>
            <w:hideMark/>
          </w:tcPr>
          <w:p w14:paraId="4E153F50"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High taxes, complex approvals</w:t>
            </w:r>
          </w:p>
        </w:tc>
        <w:tc>
          <w:tcPr>
            <w:tcW w:w="0" w:type="auto"/>
            <w:hideMark/>
          </w:tcPr>
          <w:p w14:paraId="202ACA04"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Clear laws, strong IP protection</w:t>
            </w:r>
          </w:p>
        </w:tc>
        <w:tc>
          <w:tcPr>
            <w:tcW w:w="0" w:type="auto"/>
            <w:hideMark/>
          </w:tcPr>
          <w:p w14:paraId="2494BFCA"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Both regulated automotive markets</w:t>
            </w:r>
          </w:p>
        </w:tc>
        <w:tc>
          <w:tcPr>
            <w:tcW w:w="0" w:type="auto"/>
            <w:hideMark/>
          </w:tcPr>
          <w:p w14:paraId="798E7508"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India bureaucratic; UK streamlined and business-friendly</w:t>
            </w:r>
          </w:p>
        </w:tc>
      </w:tr>
    </w:tbl>
    <w:p w14:paraId="71FB1405" w14:textId="77777777" w:rsidR="00D74062" w:rsidRPr="00D74062" w:rsidRDefault="00D74062" w:rsidP="00D74062">
      <w:pPr>
        <w:pStyle w:val="NormalWeb"/>
        <w:spacing w:line="360" w:lineRule="auto"/>
        <w:jc w:val="both"/>
      </w:pPr>
      <w:r w:rsidRPr="00D74062">
        <w:t>Table 1: Similarity and differences</w:t>
      </w:r>
    </w:p>
    <w:p w14:paraId="483BEAC5" w14:textId="77777777" w:rsidR="00D74062" w:rsidRPr="00D74062" w:rsidRDefault="00D74062" w:rsidP="00D74062">
      <w:pPr>
        <w:pStyle w:val="NormalWeb"/>
        <w:spacing w:line="360" w:lineRule="auto"/>
        <w:jc w:val="both"/>
      </w:pPr>
      <w:r w:rsidRPr="00D74062">
        <w:t>Source: (Kim, 2022)</w:t>
      </w:r>
    </w:p>
    <w:p w14:paraId="3DAA5139" w14:textId="77777777" w:rsidR="00D74062" w:rsidRPr="00D74062" w:rsidRDefault="00D74062" w:rsidP="00D74062">
      <w:pPr>
        <w:pStyle w:val="NormalWeb"/>
        <w:spacing w:line="360" w:lineRule="auto"/>
        <w:jc w:val="both"/>
      </w:pPr>
      <w:r w:rsidRPr="00D74062">
        <w:t>Factors that spur the development of the demand for electric vehicles include technical advancements and the need to save the environment.</w:t>
      </w:r>
    </w:p>
    <w:p w14:paraId="49FAC063" w14:textId="77777777" w:rsidR="00D74062" w:rsidRPr="00D74062" w:rsidRDefault="00D74062" w:rsidP="00D74062">
      <w:pPr>
        <w:pStyle w:val="NormalWeb"/>
        <w:spacing w:line="360" w:lineRule="auto"/>
        <w:jc w:val="both"/>
      </w:pPr>
      <w:r w:rsidRPr="00D74062">
        <w:t>1. Stiff environmental regulations that are affecting the car strategy.</w:t>
      </w:r>
    </w:p>
    <w:p w14:paraId="33B37726" w14:textId="77777777" w:rsidR="00D74062" w:rsidRPr="00D74062" w:rsidRDefault="00D74062" w:rsidP="00D74062">
      <w:pPr>
        <w:pStyle w:val="NormalWeb"/>
        <w:spacing w:line="360" w:lineRule="auto"/>
        <w:jc w:val="both"/>
      </w:pPr>
      <w:r w:rsidRPr="00D74062">
        <w:t>2. More attention to quality technology, such as safety systems and internet connection.</w:t>
      </w:r>
    </w:p>
    <w:p w14:paraId="06EEB6D6"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hAnsi="Times New Roman" w:cs="Times New Roman"/>
        </w:rPr>
        <w:t xml:space="preserve">3. Political stability that promotes long-term foreign investments </w:t>
      </w:r>
      <w:r w:rsidRPr="00D74062">
        <w:rPr>
          <w:rFonts w:ascii="Times New Roman" w:eastAsia="Times New Roman" w:hAnsi="Times New Roman" w:cs="Times New Roman"/>
          <w:lang w:eastAsia="en-IN"/>
        </w:rPr>
        <w:t>(Kim, 2022)</w:t>
      </w:r>
      <w:r w:rsidRPr="00D74062">
        <w:rPr>
          <w:rFonts w:ascii="Times New Roman" w:hAnsi="Times New Roman" w:cs="Times New Roman"/>
        </w:rPr>
        <w:t>.</w:t>
      </w:r>
    </w:p>
    <w:p w14:paraId="0EE8F4E8" w14:textId="77777777" w:rsidR="00D74062" w:rsidRPr="00D74062" w:rsidRDefault="00D74062" w:rsidP="00D74062">
      <w:pPr>
        <w:pStyle w:val="NormalWeb"/>
        <w:spacing w:line="360" w:lineRule="auto"/>
        <w:jc w:val="both"/>
      </w:pPr>
      <w:r w:rsidRPr="00D74062">
        <w:t>4. Rules that create emission and consumer protection.</w:t>
      </w:r>
    </w:p>
    <w:p w14:paraId="1A080E7F"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hAnsi="Times New Roman" w:cs="Times New Roman"/>
        </w:rPr>
        <w:t xml:space="preserve">The convergence, according to the PESTEL analysis, is that the technological evolution, environmental policy orientation and the sustainability-related regulatory priorities in both nations are converged </w:t>
      </w:r>
      <w:r w:rsidRPr="00D74062">
        <w:rPr>
          <w:rFonts w:ascii="Times New Roman" w:eastAsia="Times New Roman" w:hAnsi="Times New Roman" w:cs="Times New Roman"/>
          <w:lang w:eastAsia="en-IN"/>
        </w:rPr>
        <w:t>(Kassab, 2023)</w:t>
      </w:r>
      <w:r w:rsidRPr="00D74062">
        <w:rPr>
          <w:rFonts w:ascii="Times New Roman" w:hAnsi="Times New Roman" w:cs="Times New Roman"/>
        </w:rPr>
        <w:t>. Although the different markets are in different levels of economic maturity, there still exists an opportunity to keep on transitioning towards electrification and innovation that would create a strategic opportunity to Mercedes-Benz in both markets.</w:t>
      </w:r>
    </w:p>
    <w:p w14:paraId="4220EA0A" w14:textId="77777777" w:rsidR="00D74062" w:rsidRPr="00D74062" w:rsidRDefault="00D74062" w:rsidP="00D74062">
      <w:pPr>
        <w:pStyle w:val="Heading2"/>
        <w:spacing w:line="360" w:lineRule="auto"/>
        <w:jc w:val="both"/>
        <w:rPr>
          <w:sz w:val="24"/>
          <w:szCs w:val="24"/>
        </w:rPr>
      </w:pPr>
      <w:bookmarkStart w:id="11" w:name="_Toc227422021"/>
      <w:r w:rsidRPr="00D74062">
        <w:rPr>
          <w:sz w:val="24"/>
          <w:szCs w:val="24"/>
        </w:rPr>
        <w:t>1.5 Segmentation – VALS and Psychographic</w:t>
      </w:r>
      <w:bookmarkEnd w:id="11"/>
    </w:p>
    <w:p w14:paraId="03BF5B8D" w14:textId="77777777" w:rsidR="00D74062" w:rsidRPr="00D74062" w:rsidRDefault="00D74062" w:rsidP="00D74062">
      <w:pPr>
        <w:spacing w:line="360" w:lineRule="auto"/>
        <w:jc w:val="both"/>
        <w:rPr>
          <w:rFonts w:ascii="Times New Roman" w:hAnsi="Times New Roman" w:cs="Times New Roman"/>
        </w:rPr>
      </w:pPr>
      <w:r w:rsidRPr="00D74062">
        <w:rPr>
          <w:rFonts w:ascii="Times New Roman" w:hAnsi="Times New Roman" w:cs="Times New Roman"/>
        </w:rPr>
        <w:t xml:space="preserve">The adapted strategies of Mercedes-Benz in India and UK </w:t>
      </w:r>
      <w:proofErr w:type="gramStart"/>
      <w:r w:rsidRPr="00D74062">
        <w:rPr>
          <w:rFonts w:ascii="Times New Roman" w:hAnsi="Times New Roman" w:cs="Times New Roman"/>
        </w:rPr>
        <w:t>is</w:t>
      </w:r>
      <w:proofErr w:type="gramEnd"/>
      <w:r w:rsidRPr="00D74062">
        <w:rPr>
          <w:rFonts w:ascii="Times New Roman" w:hAnsi="Times New Roman" w:cs="Times New Roman"/>
        </w:rPr>
        <w:t xml:space="preserve"> helped through the segmentation groups of </w:t>
      </w:r>
      <w:proofErr w:type="gramStart"/>
      <w:r w:rsidRPr="00D74062">
        <w:rPr>
          <w:rFonts w:ascii="Times New Roman" w:hAnsi="Times New Roman" w:cs="Times New Roman"/>
        </w:rPr>
        <w:t>consumer</w:t>
      </w:r>
      <w:proofErr w:type="gramEnd"/>
      <w:r w:rsidRPr="00D74062">
        <w:rPr>
          <w:rFonts w:ascii="Times New Roman" w:hAnsi="Times New Roman" w:cs="Times New Roman"/>
        </w:rPr>
        <w:t xml:space="preserve"> by shared needs (L Emma, 2025). Consumers are mainly segmented into </w:t>
      </w:r>
      <w:r w:rsidRPr="00D74062">
        <w:rPr>
          <w:rFonts w:ascii="Times New Roman" w:hAnsi="Times New Roman" w:cs="Times New Roman"/>
        </w:rPr>
        <w:lastRenderedPageBreak/>
        <w:t xml:space="preserve">Innovators and Achievers through the VALS profiles, valuing the status and premium quality. The brand demographically </w:t>
      </w:r>
      <w:proofErr w:type="gramStart"/>
      <w:r w:rsidRPr="00D74062">
        <w:rPr>
          <w:rFonts w:ascii="Times New Roman" w:hAnsi="Times New Roman" w:cs="Times New Roman"/>
        </w:rPr>
        <w:t>target</w:t>
      </w:r>
      <w:proofErr w:type="gramEnd"/>
      <w:r w:rsidRPr="00D74062">
        <w:rPr>
          <w:rFonts w:ascii="Times New Roman" w:hAnsi="Times New Roman" w:cs="Times New Roman"/>
        </w:rPr>
        <w:t xml:space="preserve"> the adults aged 30-60 with high-income, and geographically in both countries focuses on the big metropolitan cities where the demand for luxury is strong.</w:t>
      </w:r>
    </w:p>
    <w:p w14:paraId="5F27E27F" w14:textId="77777777" w:rsidR="00D74062" w:rsidRPr="00D74062" w:rsidRDefault="00D74062" w:rsidP="00D74062">
      <w:pPr>
        <w:pStyle w:val="NormalWeb"/>
        <w:spacing w:line="360" w:lineRule="auto"/>
        <w:jc w:val="both"/>
        <w:rPr>
          <w:b/>
        </w:rPr>
      </w:pPr>
      <w:r w:rsidRPr="00D74062">
        <w:rPr>
          <w:b/>
        </w:rPr>
        <w:t>VALS Theory</w:t>
      </w:r>
    </w:p>
    <w:p w14:paraId="18291DC5" w14:textId="77777777" w:rsidR="00D74062" w:rsidRPr="00D74062" w:rsidRDefault="00D74062" w:rsidP="00D74062">
      <w:pPr>
        <w:pStyle w:val="NormalWeb"/>
        <w:spacing w:line="360" w:lineRule="auto"/>
        <w:jc w:val="both"/>
      </w:pPr>
      <w:r w:rsidRPr="00D74062">
        <w:rPr>
          <w:noProof/>
        </w:rPr>
        <w:drawing>
          <wp:inline distT="0" distB="0" distL="0" distR="0" wp14:anchorId="55B9C7CD" wp14:editId="5332D4EB">
            <wp:extent cx="5731416" cy="2508973"/>
            <wp:effectExtent l="0" t="0" r="3175" b="5715"/>
            <wp:docPr id="23" name="Picture 23" descr="Stp Marketing Strategy Model for Segmentation Customer Infographic 3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p Marketing Strategy Model for Segmentation Customer Infographic 3 ..."/>
                    <pic:cNvPicPr>
                      <a:picLocks noChangeAspect="1" noChangeArrowheads="1"/>
                    </pic:cNvPicPr>
                  </pic:nvPicPr>
                  <pic:blipFill rotWithShape="1">
                    <a:blip r:embed="rId9">
                      <a:extLst>
                        <a:ext uri="{28A0092B-C50C-407E-A947-70E740481C1C}">
                          <a14:useLocalDpi xmlns:a14="http://schemas.microsoft.com/office/drawing/2010/main" val="0"/>
                        </a:ext>
                      </a:extLst>
                    </a:blip>
                    <a:srcRect t="22115"/>
                    <a:stretch/>
                  </pic:blipFill>
                  <pic:spPr bwMode="auto">
                    <a:xfrm>
                      <a:off x="0" y="0"/>
                      <a:ext cx="5731510" cy="2509014"/>
                    </a:xfrm>
                    <a:prstGeom prst="rect">
                      <a:avLst/>
                    </a:prstGeom>
                    <a:noFill/>
                    <a:ln>
                      <a:noFill/>
                    </a:ln>
                    <a:extLst>
                      <a:ext uri="{53640926-AAD7-44D8-BBD7-CCE9431645EC}">
                        <a14:shadowObscured xmlns:a14="http://schemas.microsoft.com/office/drawing/2010/main"/>
                      </a:ext>
                    </a:extLst>
                  </pic:spPr>
                </pic:pic>
              </a:graphicData>
            </a:graphic>
          </wp:inline>
        </w:drawing>
      </w:r>
    </w:p>
    <w:p w14:paraId="7C67DD2A" w14:textId="77777777" w:rsidR="00D74062" w:rsidRPr="00D74062" w:rsidRDefault="00D74062" w:rsidP="00D74062">
      <w:pPr>
        <w:pStyle w:val="NormalWeb"/>
        <w:spacing w:line="360" w:lineRule="auto"/>
        <w:jc w:val="both"/>
      </w:pPr>
      <w:r w:rsidRPr="00D74062">
        <w:t>Figure 5: STP model</w:t>
      </w:r>
    </w:p>
    <w:p w14:paraId="379C82DA"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hAnsi="Times New Roman" w:cs="Times New Roman"/>
        </w:rPr>
        <w:t xml:space="preserve">Source: </w:t>
      </w:r>
      <w:r w:rsidRPr="00D74062">
        <w:rPr>
          <w:rFonts w:ascii="Times New Roman" w:eastAsia="Times New Roman" w:hAnsi="Times New Roman" w:cs="Times New Roman"/>
          <w:lang w:eastAsia="en-IN"/>
        </w:rPr>
        <w:t>(P Datta, 2024)</w:t>
      </w:r>
    </w:p>
    <w:p w14:paraId="0A54C2EF" w14:textId="77777777" w:rsidR="00D74062" w:rsidRPr="00D74062" w:rsidRDefault="00D74062" w:rsidP="00D74062">
      <w:pPr>
        <w:pStyle w:val="NormalWeb"/>
        <w:spacing w:line="360" w:lineRule="auto"/>
        <w:jc w:val="both"/>
        <w:rPr>
          <w:b/>
        </w:rPr>
      </w:pPr>
      <w:r w:rsidRPr="00D74062">
        <w:rPr>
          <w:b/>
        </w:rPr>
        <w:t>Psychographic Segmentation</w:t>
      </w:r>
    </w:p>
    <w:p w14:paraId="70C70737" w14:textId="77777777" w:rsidR="00D74062" w:rsidRPr="00D74062" w:rsidRDefault="00D74062" w:rsidP="00D74062">
      <w:pPr>
        <w:pStyle w:val="NormalWeb"/>
        <w:spacing w:line="360" w:lineRule="auto"/>
        <w:jc w:val="both"/>
      </w:pPr>
      <w:r w:rsidRPr="00D74062">
        <w:t>India-Live status and luxury in-the-need and people who associate the premium car as something prestigious and status-providing.</w:t>
      </w:r>
    </w:p>
    <w:p w14:paraId="1E6CB242" w14:textId="77777777" w:rsidR="00D74062" w:rsidRPr="00D74062" w:rsidRDefault="00D74062" w:rsidP="00D74062">
      <w:pPr>
        <w:pStyle w:val="NormalWeb"/>
        <w:spacing w:line="360" w:lineRule="auto"/>
        <w:jc w:val="both"/>
        <w:rPr>
          <w:b/>
        </w:rPr>
      </w:pPr>
      <w:r w:rsidRPr="00D74062">
        <w:t>UK - an environmentally-conscious competency-based consumer who values quality engineering and sustainability (Lukin, Krajnović and Bosna, 2022).</w:t>
      </w:r>
    </w:p>
    <w:p w14:paraId="4AFF4965" w14:textId="77777777" w:rsidR="00D74062" w:rsidRPr="00D74062" w:rsidRDefault="00D74062" w:rsidP="00D74062">
      <w:pPr>
        <w:pStyle w:val="NormalWeb"/>
        <w:spacing w:line="360" w:lineRule="auto"/>
        <w:jc w:val="both"/>
        <w:rPr>
          <w:b/>
        </w:rPr>
      </w:pPr>
      <w:r w:rsidRPr="00D74062">
        <w:rPr>
          <w:b/>
        </w:rPr>
        <w:t>India:</w:t>
      </w:r>
    </w:p>
    <w:p w14:paraId="3EAF831B"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hAnsi="Times New Roman" w:cs="Times New Roman"/>
          <w:b/>
        </w:rPr>
        <w:t>Target group main-</w:t>
      </w:r>
      <w:r w:rsidRPr="00D74062">
        <w:rPr>
          <w:rFonts w:ascii="Times New Roman" w:hAnsi="Times New Roman" w:cs="Times New Roman"/>
        </w:rPr>
        <w:t xml:space="preserve"> Achievers and Experiencers. Achievers are trendy individuals with lofty ambitions who want to be identified in the society and within their line of business. To them, having a Mercedes-Benz is a success and promotion. Experiencing luxury lifestyle, innovation, and high technology touches on the experiences of experiential consumers and majority are the young high-income consumers </w:t>
      </w:r>
      <w:r w:rsidRPr="00D74062">
        <w:rPr>
          <w:rFonts w:ascii="Times New Roman" w:eastAsia="Times New Roman" w:hAnsi="Times New Roman" w:cs="Times New Roman"/>
          <w:lang w:eastAsia="en-IN"/>
        </w:rPr>
        <w:t>(</w:t>
      </w:r>
      <w:proofErr w:type="spellStart"/>
      <w:r w:rsidRPr="00D74062">
        <w:rPr>
          <w:rFonts w:ascii="Times New Roman" w:eastAsia="Times New Roman" w:hAnsi="Times New Roman" w:cs="Times New Roman"/>
          <w:lang w:eastAsia="en-IN"/>
        </w:rPr>
        <w:t>Leonaviciene</w:t>
      </w:r>
      <w:proofErr w:type="spellEnd"/>
      <w:r w:rsidRPr="00D74062">
        <w:rPr>
          <w:rFonts w:ascii="Times New Roman" w:eastAsia="Times New Roman" w:hAnsi="Times New Roman" w:cs="Times New Roman"/>
          <w:lang w:eastAsia="en-IN"/>
        </w:rPr>
        <w:t xml:space="preserve"> and </w:t>
      </w:r>
      <w:proofErr w:type="spellStart"/>
      <w:r w:rsidRPr="00D74062">
        <w:rPr>
          <w:rFonts w:ascii="Times New Roman" w:eastAsia="Times New Roman" w:hAnsi="Times New Roman" w:cs="Times New Roman"/>
          <w:lang w:eastAsia="en-IN"/>
        </w:rPr>
        <w:t>Burinskiene</w:t>
      </w:r>
      <w:proofErr w:type="spellEnd"/>
      <w:r w:rsidRPr="00D74062">
        <w:rPr>
          <w:rFonts w:ascii="Times New Roman" w:eastAsia="Times New Roman" w:hAnsi="Times New Roman" w:cs="Times New Roman"/>
          <w:lang w:eastAsia="en-IN"/>
        </w:rPr>
        <w:t>, 2022)</w:t>
      </w:r>
      <w:r w:rsidRPr="00D74062">
        <w:rPr>
          <w:rFonts w:ascii="Times New Roman" w:hAnsi="Times New Roman" w:cs="Times New Roman"/>
        </w:rPr>
        <w:t xml:space="preserve">. This concurs with the demand of the high-tech models and performance SUVs. Differentiated targeting strategy is </w:t>
      </w:r>
      <w:r w:rsidRPr="00D74062">
        <w:rPr>
          <w:rFonts w:ascii="Times New Roman" w:hAnsi="Times New Roman" w:cs="Times New Roman"/>
        </w:rPr>
        <w:lastRenderedPageBreak/>
        <w:t>used by Mercedes-Benz for providing different product line for different premium segments. This helps the brand to differentiate Achievers, Experiencers, and other groups which are luxury-oriented with tailored features and model.</w:t>
      </w:r>
    </w:p>
    <w:p w14:paraId="6E456D5C" w14:textId="77777777" w:rsidR="00D74062" w:rsidRPr="00D74062" w:rsidRDefault="00D74062" w:rsidP="00D74062">
      <w:pPr>
        <w:pStyle w:val="NormalWeb"/>
        <w:spacing w:line="360" w:lineRule="auto"/>
        <w:jc w:val="both"/>
        <w:rPr>
          <w:b/>
        </w:rPr>
      </w:pPr>
      <w:r w:rsidRPr="00D74062">
        <w:rPr>
          <w:b/>
        </w:rPr>
        <w:t>UK:</w:t>
      </w:r>
    </w:p>
    <w:p w14:paraId="7881585B" w14:textId="77777777" w:rsidR="00D74062" w:rsidRPr="00D74062" w:rsidRDefault="00D74062" w:rsidP="00D74062">
      <w:pPr>
        <w:pStyle w:val="NormalWeb"/>
        <w:spacing w:line="360" w:lineRule="auto"/>
        <w:jc w:val="both"/>
      </w:pPr>
      <w:r w:rsidRPr="00D74062">
        <w:rPr>
          <w:b/>
        </w:rPr>
        <w:t>Primary target-</w:t>
      </w:r>
      <w:r w:rsidRPr="00D74062">
        <w:t xml:space="preserve"> Achievers and Innovators. The UK achievers value success and quality yet they need realism and performance. The innovators are economically stable, progressive, and are technology receptive (</w:t>
      </w:r>
      <w:proofErr w:type="spellStart"/>
      <w:r w:rsidRPr="00D74062">
        <w:t>Chotia</w:t>
      </w:r>
      <w:proofErr w:type="spellEnd"/>
      <w:r w:rsidRPr="00D74062">
        <w:t xml:space="preserve"> et al., 2025). They are an early adopter of electric vehicles and appreciate sustainable luxury and, therefore, are the targeted customer of the EQ of Mercedes-Benz. Differentiated targeting strategy is used by company targeting Achievers with performance/luxury models and Innovators with sustainable electric EQ models.</w:t>
      </w:r>
    </w:p>
    <w:p w14:paraId="152797AB" w14:textId="77777777" w:rsidR="00D74062" w:rsidRPr="00D74062" w:rsidRDefault="00D74062" w:rsidP="00D74062">
      <w:pPr>
        <w:pStyle w:val="NormalWeb"/>
        <w:spacing w:line="360" w:lineRule="auto"/>
        <w:jc w:val="both"/>
        <w:rPr>
          <w:b/>
        </w:rPr>
      </w:pPr>
      <w:r w:rsidRPr="00D74062">
        <w:rPr>
          <w:b/>
        </w:rPr>
        <w:t>Positioning: Brand Image</w:t>
      </w:r>
    </w:p>
    <w:p w14:paraId="2AF2314C" w14:textId="77777777" w:rsidR="00D74062" w:rsidRPr="00D74062" w:rsidRDefault="00D74062" w:rsidP="00D74062">
      <w:pPr>
        <w:pStyle w:val="NormalWeb"/>
        <w:spacing w:line="360" w:lineRule="auto"/>
        <w:jc w:val="both"/>
      </w:pPr>
      <w:r w:rsidRPr="00D74062">
        <w:t>Mercedes-Benz in both the countries position itself as a status, high end luxury, well-engineered, high comfort and safety.</w:t>
      </w:r>
    </w:p>
    <w:p w14:paraId="2859F09A"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hAnsi="Times New Roman" w:cs="Times New Roman"/>
          <w:b/>
        </w:rPr>
        <w:t>India-</w:t>
      </w:r>
      <w:r w:rsidRPr="00D74062">
        <w:rPr>
          <w:rFonts w:ascii="Times New Roman" w:hAnsi="Times New Roman" w:cs="Times New Roman"/>
        </w:rPr>
        <w:t xml:space="preserve"> Status, prestige, aspiration success and social recognition and recognition amongst the rich consumers in India </w:t>
      </w:r>
      <w:r w:rsidRPr="00D74062">
        <w:rPr>
          <w:rFonts w:ascii="Times New Roman" w:eastAsia="Times New Roman" w:hAnsi="Times New Roman" w:cs="Times New Roman"/>
          <w:lang w:eastAsia="en-IN"/>
        </w:rPr>
        <w:t>(</w:t>
      </w:r>
      <w:proofErr w:type="spellStart"/>
      <w:r w:rsidRPr="00D74062">
        <w:rPr>
          <w:rFonts w:ascii="Times New Roman" w:eastAsia="Times New Roman" w:hAnsi="Times New Roman" w:cs="Times New Roman"/>
          <w:lang w:eastAsia="en-IN"/>
        </w:rPr>
        <w:t>Chotia</w:t>
      </w:r>
      <w:proofErr w:type="spellEnd"/>
      <w:r w:rsidRPr="00D74062">
        <w:rPr>
          <w:rFonts w:ascii="Times New Roman" w:eastAsia="Times New Roman" w:hAnsi="Times New Roman" w:cs="Times New Roman"/>
          <w:lang w:eastAsia="en-IN"/>
        </w:rPr>
        <w:t xml:space="preserve"> et al., 2025)</w:t>
      </w:r>
      <w:r w:rsidRPr="00D74062">
        <w:rPr>
          <w:rFonts w:ascii="Times New Roman" w:hAnsi="Times New Roman" w:cs="Times New Roman"/>
        </w:rPr>
        <w:t>.</w:t>
      </w:r>
    </w:p>
    <w:p w14:paraId="1D6FFC12" w14:textId="77777777" w:rsidR="00D74062" w:rsidRPr="00D74062" w:rsidRDefault="00D74062" w:rsidP="00D74062">
      <w:pPr>
        <w:pStyle w:val="NormalWeb"/>
        <w:spacing w:line="360" w:lineRule="auto"/>
        <w:jc w:val="both"/>
      </w:pPr>
      <w:r w:rsidRPr="00D74062">
        <w:rPr>
          <w:b/>
        </w:rPr>
        <w:t xml:space="preserve">UK </w:t>
      </w:r>
      <w:r w:rsidRPr="00D74062">
        <w:t>to Tradition, classy performance, technical perfection, and friendliness to the environment.</w:t>
      </w:r>
    </w:p>
    <w:p w14:paraId="6C25F3E3" w14:textId="77777777" w:rsidR="00D74062" w:rsidRPr="00D74062" w:rsidRDefault="00D74062" w:rsidP="00D74062">
      <w:pPr>
        <w:spacing w:line="360" w:lineRule="auto"/>
        <w:jc w:val="both"/>
        <w:rPr>
          <w:rFonts w:ascii="Times New Roman" w:hAnsi="Times New Roman" w:cs="Times New Roman"/>
        </w:rPr>
      </w:pPr>
      <w:r w:rsidRPr="00D74062">
        <w:rPr>
          <w:rFonts w:ascii="Times New Roman" w:hAnsi="Times New Roman" w:cs="Times New Roman"/>
        </w:rPr>
        <w:t xml:space="preserve">Positioning ensures that the brand image follows the psychological motivations, cultural values and lifestyle preferences identified in the analysis of the segmentation so that Mercedes-Benz develops relevant value propositions to be communicated to the people in individual market places </w:t>
      </w:r>
      <w:r w:rsidRPr="00D74062">
        <w:rPr>
          <w:rFonts w:ascii="Times New Roman" w:eastAsia="Times New Roman" w:hAnsi="Times New Roman" w:cs="Times New Roman"/>
          <w:lang w:eastAsia="en-IN"/>
        </w:rPr>
        <w:t>(Mercedes-Benz, 2024)</w:t>
      </w:r>
      <w:r w:rsidRPr="00D74062">
        <w:rPr>
          <w:rFonts w:ascii="Times New Roman" w:hAnsi="Times New Roman" w:cs="Times New Roman"/>
        </w:rPr>
        <w:t>.</w:t>
      </w:r>
    </w:p>
    <w:p w14:paraId="070A31E5" w14:textId="77777777" w:rsidR="00D74062" w:rsidRPr="00D74062" w:rsidRDefault="00D74062" w:rsidP="00D74062">
      <w:pPr>
        <w:spacing w:line="360" w:lineRule="auto"/>
        <w:jc w:val="both"/>
        <w:rPr>
          <w:rFonts w:ascii="Times New Roman" w:hAnsi="Times New Roman" w:cs="Times New Roman"/>
          <w:b/>
        </w:rPr>
      </w:pPr>
      <w:r w:rsidRPr="00D74062">
        <w:rPr>
          <w:rFonts w:ascii="Times New Roman" w:hAnsi="Times New Roman" w:cs="Times New Roman"/>
          <w:b/>
        </w:rPr>
        <w:t>Perceptual Map</w:t>
      </w:r>
    </w:p>
    <w:p w14:paraId="2D28DD5C" w14:textId="77777777" w:rsidR="00D74062" w:rsidRPr="00D74062" w:rsidRDefault="00D74062" w:rsidP="00D74062">
      <w:pPr>
        <w:pStyle w:val="NormalWeb"/>
        <w:spacing w:line="360" w:lineRule="auto"/>
        <w:jc w:val="both"/>
      </w:pPr>
      <w:r w:rsidRPr="00D74062">
        <w:rPr>
          <w:noProof/>
        </w:rPr>
        <w:lastRenderedPageBreak/>
        <w:drawing>
          <wp:inline distT="0" distB="0" distL="0" distR="0" wp14:anchorId="601F2638" wp14:editId="260A0CEF">
            <wp:extent cx="5731510" cy="3820795"/>
            <wp:effectExtent l="0" t="0" r="254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820795"/>
                    </a:xfrm>
                    <a:prstGeom prst="rect">
                      <a:avLst/>
                    </a:prstGeom>
                  </pic:spPr>
                </pic:pic>
              </a:graphicData>
            </a:graphic>
          </wp:inline>
        </w:drawing>
      </w:r>
    </w:p>
    <w:p w14:paraId="13C0CA9F" w14:textId="77777777" w:rsidR="00D74062" w:rsidRPr="00D74062" w:rsidRDefault="00D74062" w:rsidP="00D74062">
      <w:pPr>
        <w:pStyle w:val="NormalWeb"/>
        <w:spacing w:line="360" w:lineRule="auto"/>
        <w:jc w:val="both"/>
      </w:pPr>
      <w:r w:rsidRPr="00D74062">
        <w:t>Figure 4: perceptual map</w:t>
      </w:r>
    </w:p>
    <w:p w14:paraId="6629F214" w14:textId="77777777" w:rsidR="00D74062" w:rsidRPr="00D74062" w:rsidRDefault="00D74062" w:rsidP="00D74062">
      <w:pPr>
        <w:pStyle w:val="NormalWeb"/>
        <w:spacing w:line="360" w:lineRule="auto"/>
        <w:jc w:val="both"/>
      </w:pPr>
      <w:r w:rsidRPr="00D74062">
        <w:t>Source: (</w:t>
      </w:r>
      <w:proofErr w:type="spellStart"/>
      <w:r w:rsidRPr="00D74062">
        <w:t>Chotia</w:t>
      </w:r>
      <w:proofErr w:type="spellEnd"/>
      <w:r w:rsidRPr="00D74062">
        <w:t xml:space="preserve"> et al., 2025)</w:t>
      </w:r>
    </w:p>
    <w:p w14:paraId="7238CB92" w14:textId="77777777" w:rsidR="00D74062" w:rsidRPr="00D74062" w:rsidRDefault="00D74062" w:rsidP="00D74062">
      <w:pPr>
        <w:spacing w:line="360" w:lineRule="auto"/>
        <w:jc w:val="both"/>
        <w:rPr>
          <w:rFonts w:ascii="Times New Roman" w:hAnsi="Times New Roman" w:cs="Times New Roman"/>
        </w:rPr>
      </w:pPr>
      <w:r w:rsidRPr="00D74062">
        <w:rPr>
          <w:rFonts w:ascii="Times New Roman" w:hAnsi="Times New Roman" w:cs="Times New Roman"/>
        </w:rPr>
        <w:t xml:space="preserve">The position of Mercedes-Benz in the perceptual map in both India and the UK is high-price, high-technology luxury brand, and competition is direct with the brands like Audi and BMW. Tesla presence in India is limited but in UK it appears near to the Mercedes-Benz technologically because of its stronger adoption in EV </w:t>
      </w:r>
      <w:r w:rsidRPr="00D74062">
        <w:rPr>
          <w:rFonts w:ascii="Times New Roman" w:eastAsia="Times New Roman" w:hAnsi="Times New Roman" w:cs="Times New Roman"/>
          <w:lang w:eastAsia="en-IN"/>
        </w:rPr>
        <w:t xml:space="preserve">(Andreeva and </w:t>
      </w:r>
      <w:proofErr w:type="spellStart"/>
      <w:r w:rsidRPr="00D74062">
        <w:rPr>
          <w:rFonts w:ascii="Times New Roman" w:eastAsia="Times New Roman" w:hAnsi="Times New Roman" w:cs="Times New Roman"/>
          <w:lang w:eastAsia="en-IN"/>
        </w:rPr>
        <w:t>Petikhin</w:t>
      </w:r>
      <w:proofErr w:type="spellEnd"/>
      <w:r w:rsidRPr="00D74062">
        <w:rPr>
          <w:rFonts w:ascii="Times New Roman" w:eastAsia="Times New Roman" w:hAnsi="Times New Roman" w:cs="Times New Roman"/>
          <w:lang w:eastAsia="en-IN"/>
        </w:rPr>
        <w:t>, 2022)</w:t>
      </w:r>
      <w:r w:rsidRPr="00D74062">
        <w:rPr>
          <w:rFonts w:ascii="Times New Roman" w:hAnsi="Times New Roman" w:cs="Times New Roman"/>
        </w:rPr>
        <w:t>.</w:t>
      </w:r>
    </w:p>
    <w:p w14:paraId="07E685DF" w14:textId="77777777" w:rsidR="00D74062" w:rsidRPr="00D74062" w:rsidRDefault="00D74062" w:rsidP="00D74062">
      <w:pPr>
        <w:spacing w:line="360" w:lineRule="auto"/>
        <w:jc w:val="both"/>
        <w:rPr>
          <w:rFonts w:ascii="Times New Roman" w:hAnsi="Times New Roman" w:cs="Times New Roman"/>
          <w:b/>
        </w:rPr>
      </w:pPr>
      <w:r w:rsidRPr="00D74062">
        <w:rPr>
          <w:rFonts w:ascii="Times New Roman" w:hAnsi="Times New Roman" w:cs="Times New Roman"/>
          <w:b/>
        </w:rPr>
        <w:t>Similarities</w:t>
      </w:r>
    </w:p>
    <w:p w14:paraId="31AA69CB" w14:textId="77777777" w:rsidR="00D74062" w:rsidRPr="00D74062" w:rsidRDefault="00D74062" w:rsidP="00D74062">
      <w:pPr>
        <w:spacing w:line="360" w:lineRule="auto"/>
        <w:jc w:val="both"/>
        <w:rPr>
          <w:rFonts w:ascii="Times New Roman" w:hAnsi="Times New Roman" w:cs="Times New Roman"/>
        </w:rPr>
      </w:pPr>
      <w:r w:rsidRPr="00D74062">
        <w:rPr>
          <w:rFonts w:ascii="Times New Roman" w:hAnsi="Times New Roman" w:cs="Times New Roman"/>
        </w:rPr>
        <w:t xml:space="preserve">Mercedes-Benz in both India and the UK is a premium, status-driven, and technologically advanced luxury brand. In the psychographic segment the Achievers remains common in both markets </w:t>
      </w:r>
      <w:r w:rsidRPr="00D74062">
        <w:rPr>
          <w:rFonts w:ascii="Times New Roman" w:eastAsia="Times New Roman" w:hAnsi="Times New Roman" w:cs="Times New Roman"/>
          <w:lang w:eastAsia="en-IN"/>
        </w:rPr>
        <w:t>(</w:t>
      </w:r>
      <w:proofErr w:type="spellStart"/>
      <w:r w:rsidRPr="00D74062">
        <w:rPr>
          <w:rFonts w:ascii="Times New Roman" w:eastAsia="Times New Roman" w:hAnsi="Times New Roman" w:cs="Times New Roman"/>
          <w:lang w:eastAsia="en-IN"/>
        </w:rPr>
        <w:t>Chotia</w:t>
      </w:r>
      <w:proofErr w:type="spellEnd"/>
      <w:r w:rsidRPr="00D74062">
        <w:rPr>
          <w:rFonts w:ascii="Times New Roman" w:eastAsia="Times New Roman" w:hAnsi="Times New Roman" w:cs="Times New Roman"/>
          <w:lang w:eastAsia="en-IN"/>
        </w:rPr>
        <w:t xml:space="preserve"> et al., 2025)</w:t>
      </w:r>
      <w:r w:rsidRPr="00D74062">
        <w:rPr>
          <w:rFonts w:ascii="Times New Roman" w:hAnsi="Times New Roman" w:cs="Times New Roman"/>
        </w:rPr>
        <w:t>.</w:t>
      </w:r>
    </w:p>
    <w:p w14:paraId="71A969E8" w14:textId="77777777" w:rsidR="00D74062" w:rsidRPr="00D74062" w:rsidRDefault="00D74062" w:rsidP="00D74062">
      <w:pPr>
        <w:spacing w:line="360" w:lineRule="auto"/>
        <w:jc w:val="both"/>
        <w:rPr>
          <w:rFonts w:ascii="Times New Roman" w:hAnsi="Times New Roman" w:cs="Times New Roman"/>
          <w:b/>
        </w:rPr>
      </w:pPr>
      <w:r w:rsidRPr="00D74062">
        <w:rPr>
          <w:rFonts w:ascii="Times New Roman" w:hAnsi="Times New Roman" w:cs="Times New Roman"/>
          <w:b/>
        </w:rPr>
        <w:t>Differences</w:t>
      </w:r>
    </w:p>
    <w:p w14:paraId="0B50EF55" w14:textId="77777777" w:rsidR="00D74062" w:rsidRPr="00D74062" w:rsidRDefault="00D74062" w:rsidP="00D74062">
      <w:pPr>
        <w:pStyle w:val="NormalWeb"/>
        <w:spacing w:line="360" w:lineRule="auto"/>
        <w:jc w:val="both"/>
      </w:pPr>
      <w:r w:rsidRPr="00D74062">
        <w:t>Aspirational success, status, and prestige is the main emphasis of the positioning of brand in India. Whereas, in the UK, especially in the EV range the positioning of the brand centres the sustainability, heritage, and engineering quality.</w:t>
      </w:r>
    </w:p>
    <w:p w14:paraId="3AFA41B5" w14:textId="77777777" w:rsidR="00D74062" w:rsidRPr="00D74062" w:rsidRDefault="00D74062" w:rsidP="00D74062">
      <w:pPr>
        <w:pStyle w:val="Heading2"/>
        <w:spacing w:line="360" w:lineRule="auto"/>
        <w:jc w:val="both"/>
        <w:rPr>
          <w:sz w:val="24"/>
          <w:szCs w:val="24"/>
        </w:rPr>
      </w:pPr>
      <w:bookmarkStart w:id="12" w:name="_Toc227422022"/>
      <w:r w:rsidRPr="00D74062">
        <w:rPr>
          <w:rStyle w:val="Strong"/>
          <w:b w:val="0"/>
          <w:bCs w:val="0"/>
          <w:sz w:val="24"/>
          <w:szCs w:val="24"/>
        </w:rPr>
        <w:lastRenderedPageBreak/>
        <w:t>1.6 Marketing Mix (7Ps)</w:t>
      </w:r>
      <w:bookmarkEnd w:id="12"/>
    </w:p>
    <w:p w14:paraId="2DB78E94" w14:textId="77777777" w:rsidR="00D74062" w:rsidRPr="00D74062" w:rsidRDefault="00D74062" w:rsidP="00D74062">
      <w:pPr>
        <w:pStyle w:val="NormalWeb"/>
        <w:spacing w:line="360" w:lineRule="auto"/>
        <w:jc w:val="both"/>
      </w:pPr>
      <w:r w:rsidRPr="00D74062">
        <w:rPr>
          <w:noProof/>
        </w:rPr>
        <w:drawing>
          <wp:inline distT="0" distB="0" distL="0" distR="0" wp14:anchorId="6A9EF773" wp14:editId="6F87F3AE">
            <wp:extent cx="4486788" cy="2525064"/>
            <wp:effectExtent l="0" t="0" r="0" b="8890"/>
            <wp:docPr id="3" name="Picture 3" descr="The 7Ps of the Marketing Mix: Accelerate Your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7Ps of the Marketing Mix: Accelerate Your Strateg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93948" cy="2529093"/>
                    </a:xfrm>
                    <a:prstGeom prst="rect">
                      <a:avLst/>
                    </a:prstGeom>
                    <a:noFill/>
                    <a:ln>
                      <a:noFill/>
                    </a:ln>
                  </pic:spPr>
                </pic:pic>
              </a:graphicData>
            </a:graphic>
          </wp:inline>
        </w:drawing>
      </w:r>
    </w:p>
    <w:p w14:paraId="75E584BA" w14:textId="77777777" w:rsidR="00D74062" w:rsidRPr="00D74062" w:rsidRDefault="00D74062" w:rsidP="00D74062">
      <w:pPr>
        <w:pStyle w:val="NormalWeb"/>
        <w:spacing w:line="360" w:lineRule="auto"/>
        <w:jc w:val="both"/>
      </w:pPr>
      <w:r w:rsidRPr="00D74062">
        <w:t>Figure 6: Marketing mix (7Ps)</w:t>
      </w:r>
    </w:p>
    <w:p w14:paraId="0121BFEC"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hAnsi="Times New Roman" w:cs="Times New Roman"/>
        </w:rPr>
        <w:t xml:space="preserve">Source: </w:t>
      </w:r>
      <w:r w:rsidRPr="00D74062">
        <w:rPr>
          <w:rFonts w:ascii="Times New Roman" w:eastAsia="Times New Roman" w:hAnsi="Times New Roman" w:cs="Times New Roman"/>
          <w:lang w:eastAsia="en-IN"/>
        </w:rPr>
        <w:t>(</w:t>
      </w:r>
      <w:proofErr w:type="spellStart"/>
      <w:r w:rsidRPr="00D74062">
        <w:rPr>
          <w:rFonts w:ascii="Times New Roman" w:eastAsia="Times New Roman" w:hAnsi="Times New Roman" w:cs="Times New Roman"/>
          <w:lang w:eastAsia="en-IN"/>
        </w:rPr>
        <w:t>Shamsuddoha</w:t>
      </w:r>
      <w:proofErr w:type="spellEnd"/>
      <w:r w:rsidRPr="00D74062">
        <w:rPr>
          <w:rFonts w:ascii="Times New Roman" w:eastAsia="Times New Roman" w:hAnsi="Times New Roman" w:cs="Times New Roman"/>
          <w:lang w:eastAsia="en-IN"/>
        </w:rPr>
        <w:t xml:space="preserve"> and Nasir, 2025)</w:t>
      </w:r>
    </w:p>
    <w:p w14:paraId="06CC6707"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hAnsi="Times New Roman" w:cs="Times New Roman"/>
        </w:rPr>
        <w:t xml:space="preserve">The marketing mix 7ps framework expands the marketing mix that existed in the past to include </w:t>
      </w:r>
      <w:proofErr w:type="gramStart"/>
      <w:r w:rsidRPr="00D74062">
        <w:rPr>
          <w:rFonts w:ascii="Times New Roman" w:hAnsi="Times New Roman" w:cs="Times New Roman"/>
        </w:rPr>
        <w:t>service based</w:t>
      </w:r>
      <w:proofErr w:type="gramEnd"/>
      <w:r w:rsidRPr="00D74062">
        <w:rPr>
          <w:rFonts w:ascii="Times New Roman" w:hAnsi="Times New Roman" w:cs="Times New Roman"/>
        </w:rPr>
        <w:t xml:space="preserve"> component, which forms the core of the luxury brands that market their products or services in the competitive global markets. In the example of </w:t>
      </w:r>
      <w:proofErr w:type="gramStart"/>
      <w:r w:rsidRPr="00D74062">
        <w:rPr>
          <w:rFonts w:ascii="Times New Roman" w:hAnsi="Times New Roman" w:cs="Times New Roman"/>
        </w:rPr>
        <w:t>Mercedes-Benz</w:t>
      </w:r>
      <w:proofErr w:type="gramEnd"/>
      <w:r w:rsidRPr="00D74062">
        <w:rPr>
          <w:rFonts w:ascii="Times New Roman" w:hAnsi="Times New Roman" w:cs="Times New Roman"/>
        </w:rPr>
        <w:t xml:space="preserve"> the 7ps will ensure stable premium experience and allow making local changes in order to satisfy the consumers preferences in India and the UK </w:t>
      </w:r>
      <w:r w:rsidRPr="00D74062">
        <w:rPr>
          <w:rFonts w:ascii="Times New Roman" w:eastAsia="Times New Roman" w:hAnsi="Times New Roman" w:cs="Times New Roman"/>
          <w:lang w:eastAsia="en-IN"/>
        </w:rPr>
        <w:t>(SM Bhome, 2023)</w:t>
      </w:r>
      <w:r w:rsidRPr="00D74062">
        <w:rPr>
          <w:rFonts w:ascii="Times New Roman" w:hAnsi="Times New Roman" w:cs="Times New Roman"/>
        </w:rPr>
        <w:t>.</w:t>
      </w:r>
    </w:p>
    <w:p w14:paraId="6A99240D" w14:textId="77777777" w:rsidR="00D74062" w:rsidRPr="00D74062" w:rsidRDefault="00D74062" w:rsidP="00D74062">
      <w:pPr>
        <w:pStyle w:val="NormalWeb"/>
        <w:spacing w:line="360" w:lineRule="auto"/>
        <w:jc w:val="both"/>
        <w:rPr>
          <w:b/>
        </w:rPr>
      </w:pPr>
      <w:r w:rsidRPr="00D74062">
        <w:rPr>
          <w:b/>
        </w:rPr>
        <w:t>Product</w:t>
      </w:r>
    </w:p>
    <w:p w14:paraId="1008E805" w14:textId="77777777" w:rsidR="00D74062" w:rsidRPr="00D74062" w:rsidRDefault="00D74062" w:rsidP="00D74062">
      <w:pPr>
        <w:spacing w:line="360" w:lineRule="auto"/>
        <w:jc w:val="both"/>
        <w:rPr>
          <w:rFonts w:ascii="Times New Roman" w:hAnsi="Times New Roman" w:cs="Times New Roman"/>
        </w:rPr>
      </w:pPr>
      <w:r w:rsidRPr="00D74062">
        <w:rPr>
          <w:rFonts w:ascii="Times New Roman" w:hAnsi="Times New Roman" w:cs="Times New Roman"/>
          <w:b/>
        </w:rPr>
        <w:t>India –</w:t>
      </w:r>
      <w:r w:rsidRPr="00D74062">
        <w:rPr>
          <w:rFonts w:ascii="Times New Roman" w:hAnsi="Times New Roman" w:cs="Times New Roman"/>
        </w:rPr>
        <w:t xml:space="preserve"> </w:t>
      </w:r>
    </w:p>
    <w:p w14:paraId="40B9C927" w14:textId="77777777" w:rsidR="00D74062" w:rsidRPr="00D74062" w:rsidRDefault="00D74062" w:rsidP="00D74062">
      <w:pPr>
        <w:spacing w:line="360" w:lineRule="auto"/>
        <w:jc w:val="both"/>
        <w:rPr>
          <w:rFonts w:ascii="Times New Roman" w:hAnsi="Times New Roman" w:cs="Times New Roman"/>
        </w:rPr>
      </w:pPr>
      <w:r w:rsidRPr="00D74062">
        <w:rPr>
          <w:rFonts w:ascii="Times New Roman" w:hAnsi="Times New Roman" w:cs="Times New Roman"/>
          <w:noProof/>
          <w:lang w:eastAsia="en-IN"/>
        </w:rPr>
        <w:lastRenderedPageBreak/>
        <w:drawing>
          <wp:inline distT="0" distB="0" distL="0" distR="0" wp14:anchorId="4D9C528C" wp14:editId="4F76BB0C">
            <wp:extent cx="2857500" cy="3820795"/>
            <wp:effectExtent l="0" t="0" r="0" b="8255"/>
            <wp:docPr id="11" name="Picture 11" descr="Mercedes-Benz vehicles for India and UK mark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rcedes-Benz vehicles for India and UK markets"/>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r="50141"/>
                    <a:stretch/>
                  </pic:blipFill>
                  <pic:spPr bwMode="auto">
                    <a:xfrm>
                      <a:off x="0" y="0"/>
                      <a:ext cx="2857659" cy="3821007"/>
                    </a:xfrm>
                    <a:prstGeom prst="rect">
                      <a:avLst/>
                    </a:prstGeom>
                    <a:noFill/>
                    <a:ln>
                      <a:noFill/>
                    </a:ln>
                    <a:extLst>
                      <a:ext uri="{53640926-AAD7-44D8-BBD7-CCE9431645EC}">
                        <a14:shadowObscured xmlns:a14="http://schemas.microsoft.com/office/drawing/2010/main"/>
                      </a:ext>
                    </a:extLst>
                  </pic:spPr>
                </pic:pic>
              </a:graphicData>
            </a:graphic>
          </wp:inline>
        </w:drawing>
      </w:r>
    </w:p>
    <w:p w14:paraId="3266C5FE" w14:textId="77777777" w:rsidR="00D74062" w:rsidRPr="00D74062" w:rsidRDefault="00D74062" w:rsidP="00D74062">
      <w:pPr>
        <w:spacing w:line="360" w:lineRule="auto"/>
        <w:jc w:val="both"/>
        <w:rPr>
          <w:rFonts w:ascii="Times New Roman" w:hAnsi="Times New Roman" w:cs="Times New Roman"/>
        </w:rPr>
      </w:pPr>
      <w:r w:rsidRPr="00D74062">
        <w:rPr>
          <w:rFonts w:ascii="Times New Roman" w:hAnsi="Times New Roman" w:cs="Times New Roman"/>
        </w:rPr>
        <w:t>Figure 7: Mercedes-Benz product in India</w:t>
      </w:r>
    </w:p>
    <w:p w14:paraId="2BC67F89" w14:textId="77777777" w:rsidR="00D74062" w:rsidRPr="00D74062" w:rsidRDefault="00D74062" w:rsidP="00D74062">
      <w:pPr>
        <w:spacing w:line="360" w:lineRule="auto"/>
        <w:jc w:val="both"/>
        <w:rPr>
          <w:rFonts w:ascii="Times New Roman" w:hAnsi="Times New Roman" w:cs="Times New Roman"/>
        </w:rPr>
      </w:pPr>
      <w:r w:rsidRPr="00D74062">
        <w:rPr>
          <w:rFonts w:ascii="Times New Roman" w:hAnsi="Times New Roman" w:cs="Times New Roman"/>
        </w:rPr>
        <w:t xml:space="preserve">Source: </w:t>
      </w:r>
      <w:r w:rsidRPr="00D74062">
        <w:rPr>
          <w:rFonts w:ascii="Times New Roman" w:eastAsia="Times New Roman" w:hAnsi="Times New Roman" w:cs="Times New Roman"/>
          <w:lang w:eastAsia="en-IN"/>
        </w:rPr>
        <w:t>(</w:t>
      </w:r>
      <w:proofErr w:type="spellStart"/>
      <w:r w:rsidRPr="00D74062">
        <w:rPr>
          <w:rFonts w:ascii="Times New Roman" w:eastAsia="Times New Roman" w:hAnsi="Times New Roman" w:cs="Times New Roman"/>
          <w:lang w:eastAsia="en-IN"/>
        </w:rPr>
        <w:t>SpringWorks</w:t>
      </w:r>
      <w:proofErr w:type="spellEnd"/>
      <w:r w:rsidRPr="00D74062">
        <w:rPr>
          <w:rFonts w:ascii="Times New Roman" w:eastAsia="Times New Roman" w:hAnsi="Times New Roman" w:cs="Times New Roman"/>
          <w:lang w:eastAsia="en-IN"/>
        </w:rPr>
        <w:t>, 2021)</w:t>
      </w:r>
    </w:p>
    <w:p w14:paraId="79177193"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hAnsi="Times New Roman" w:cs="Times New Roman"/>
        </w:rPr>
        <w:t xml:space="preserve">Mercedes-Benz gives wide depth in high-end sedans (E-class L, S-class) and SUVs (GLC, GLE, GLS), they can be tailored according to the desires of the executive customers. Product width can be discussed through the range of brand extensions implemented. India </w:t>
      </w:r>
      <w:proofErr w:type="spellStart"/>
      <w:r w:rsidRPr="00D74062">
        <w:rPr>
          <w:rFonts w:ascii="Times New Roman" w:hAnsi="Times New Roman" w:cs="Times New Roman"/>
        </w:rPr>
        <w:t>recieves</w:t>
      </w:r>
      <w:proofErr w:type="spellEnd"/>
      <w:r w:rsidRPr="00D74062">
        <w:rPr>
          <w:rFonts w:ascii="Times New Roman" w:hAnsi="Times New Roman" w:cs="Times New Roman"/>
        </w:rPr>
        <w:t xml:space="preserve"> long-wheelbase vehicles to satisfy the chauffeurs as customers. The accent has been put on comfort, updated infotainment and quality interior that depicts status and clean interiors </w:t>
      </w:r>
      <w:r w:rsidRPr="00D74062">
        <w:rPr>
          <w:rFonts w:ascii="Times New Roman" w:eastAsia="Times New Roman" w:hAnsi="Times New Roman" w:cs="Times New Roman"/>
          <w:lang w:eastAsia="en-IN"/>
        </w:rPr>
        <w:t>(</w:t>
      </w:r>
      <w:proofErr w:type="spellStart"/>
      <w:r w:rsidRPr="00D74062">
        <w:rPr>
          <w:rFonts w:ascii="Times New Roman" w:eastAsia="Times New Roman" w:hAnsi="Times New Roman" w:cs="Times New Roman"/>
          <w:lang w:eastAsia="en-IN"/>
        </w:rPr>
        <w:t>SpringWorks</w:t>
      </w:r>
      <w:proofErr w:type="spellEnd"/>
      <w:r w:rsidRPr="00D74062">
        <w:rPr>
          <w:rFonts w:ascii="Times New Roman" w:eastAsia="Times New Roman" w:hAnsi="Times New Roman" w:cs="Times New Roman"/>
          <w:lang w:eastAsia="en-IN"/>
        </w:rPr>
        <w:t>, 2021)</w:t>
      </w:r>
      <w:r w:rsidRPr="00D74062">
        <w:rPr>
          <w:rFonts w:ascii="Times New Roman" w:hAnsi="Times New Roman" w:cs="Times New Roman"/>
        </w:rPr>
        <w:t>.</w:t>
      </w:r>
    </w:p>
    <w:p w14:paraId="136D0732" w14:textId="77777777" w:rsidR="00D74062" w:rsidRPr="00D74062" w:rsidRDefault="00D74062" w:rsidP="00D74062">
      <w:pPr>
        <w:spacing w:line="360" w:lineRule="auto"/>
        <w:jc w:val="both"/>
        <w:rPr>
          <w:rFonts w:ascii="Times New Roman" w:hAnsi="Times New Roman" w:cs="Times New Roman"/>
        </w:rPr>
      </w:pPr>
      <w:r w:rsidRPr="00D74062">
        <w:rPr>
          <w:rFonts w:ascii="Times New Roman" w:hAnsi="Times New Roman" w:cs="Times New Roman"/>
          <w:b/>
        </w:rPr>
        <w:t>UK –</w:t>
      </w:r>
      <w:r w:rsidRPr="00D74062">
        <w:rPr>
          <w:rFonts w:ascii="Times New Roman" w:hAnsi="Times New Roman" w:cs="Times New Roman"/>
        </w:rPr>
        <w:t xml:space="preserve"> </w:t>
      </w:r>
    </w:p>
    <w:p w14:paraId="58B9C721" w14:textId="77777777" w:rsidR="00D74062" w:rsidRPr="00D74062" w:rsidRDefault="00D74062" w:rsidP="00D74062">
      <w:pPr>
        <w:spacing w:line="360" w:lineRule="auto"/>
        <w:jc w:val="both"/>
        <w:rPr>
          <w:rFonts w:ascii="Times New Roman" w:hAnsi="Times New Roman" w:cs="Times New Roman"/>
        </w:rPr>
      </w:pPr>
      <w:r w:rsidRPr="00D74062">
        <w:rPr>
          <w:rFonts w:ascii="Times New Roman" w:hAnsi="Times New Roman" w:cs="Times New Roman"/>
          <w:noProof/>
          <w:lang w:eastAsia="en-IN"/>
        </w:rPr>
        <w:lastRenderedPageBreak/>
        <w:drawing>
          <wp:inline distT="0" distB="0" distL="0" distR="0" wp14:anchorId="00921D54" wp14:editId="007BBE2B">
            <wp:extent cx="2800741" cy="381053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800741" cy="3810532"/>
                    </a:xfrm>
                    <a:prstGeom prst="rect">
                      <a:avLst/>
                    </a:prstGeom>
                  </pic:spPr>
                </pic:pic>
              </a:graphicData>
            </a:graphic>
          </wp:inline>
        </w:drawing>
      </w:r>
    </w:p>
    <w:p w14:paraId="6A191F24" w14:textId="77777777" w:rsidR="00D74062" w:rsidRPr="00D74062" w:rsidRDefault="00D74062" w:rsidP="00D74062">
      <w:pPr>
        <w:spacing w:line="360" w:lineRule="auto"/>
        <w:jc w:val="both"/>
        <w:rPr>
          <w:rFonts w:ascii="Times New Roman" w:hAnsi="Times New Roman" w:cs="Times New Roman"/>
        </w:rPr>
      </w:pPr>
      <w:r w:rsidRPr="00D74062">
        <w:rPr>
          <w:rFonts w:ascii="Times New Roman" w:hAnsi="Times New Roman" w:cs="Times New Roman"/>
        </w:rPr>
        <w:t>Figure 8: Mercedes-Benz product in UK</w:t>
      </w:r>
    </w:p>
    <w:p w14:paraId="60CCA655" w14:textId="77777777" w:rsidR="00D74062" w:rsidRPr="00D74062" w:rsidRDefault="00D74062" w:rsidP="00D74062">
      <w:pPr>
        <w:spacing w:line="360" w:lineRule="auto"/>
        <w:jc w:val="both"/>
        <w:rPr>
          <w:rFonts w:ascii="Times New Roman" w:hAnsi="Times New Roman" w:cs="Times New Roman"/>
        </w:rPr>
      </w:pPr>
      <w:r w:rsidRPr="00D74062">
        <w:rPr>
          <w:rFonts w:ascii="Times New Roman" w:hAnsi="Times New Roman" w:cs="Times New Roman"/>
        </w:rPr>
        <w:t xml:space="preserve">Source: </w:t>
      </w:r>
      <w:r w:rsidRPr="00D74062">
        <w:rPr>
          <w:rFonts w:ascii="Times New Roman" w:eastAsia="Times New Roman" w:hAnsi="Times New Roman" w:cs="Times New Roman"/>
          <w:lang w:eastAsia="en-IN"/>
        </w:rPr>
        <w:t>(Xu, Zhou and Ahmad, 2022)</w:t>
      </w:r>
    </w:p>
    <w:p w14:paraId="2615E731"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hAnsi="Times New Roman" w:cs="Times New Roman"/>
        </w:rPr>
        <w:t xml:space="preserve">A fair deal consideration of the performance engineering (AGM line) and sustainability of EQ electric options and hybrid models (EQS, EQE, GLE hybrid). The portfolio also puts an accent on innovation, safety technologies as well as environmentally friendly mobility solutions that have met the standards of development </w:t>
      </w:r>
      <w:r w:rsidRPr="00D74062">
        <w:rPr>
          <w:rFonts w:ascii="Times New Roman" w:eastAsia="Times New Roman" w:hAnsi="Times New Roman" w:cs="Times New Roman"/>
          <w:lang w:eastAsia="en-IN"/>
        </w:rPr>
        <w:t>(Xu, Zhou and Ahmad, 2022)</w:t>
      </w:r>
      <w:r w:rsidRPr="00D74062">
        <w:rPr>
          <w:rFonts w:ascii="Times New Roman" w:hAnsi="Times New Roman" w:cs="Times New Roman"/>
        </w:rPr>
        <w:t>.</w:t>
      </w:r>
    </w:p>
    <w:p w14:paraId="31531440" w14:textId="77777777" w:rsidR="00D74062" w:rsidRPr="00D74062" w:rsidRDefault="00D74062" w:rsidP="00D74062">
      <w:pPr>
        <w:pStyle w:val="NormalWeb"/>
        <w:spacing w:line="360" w:lineRule="auto"/>
        <w:jc w:val="both"/>
        <w:rPr>
          <w:b/>
        </w:rPr>
      </w:pPr>
      <w:r w:rsidRPr="00D74062">
        <w:rPr>
          <w:b/>
        </w:rPr>
        <w:t>Price</w:t>
      </w:r>
    </w:p>
    <w:p w14:paraId="5B3C9FBC" w14:textId="77777777" w:rsidR="00D74062" w:rsidRPr="00D74062" w:rsidRDefault="00D74062" w:rsidP="00D74062">
      <w:pPr>
        <w:pStyle w:val="NormalWeb"/>
        <w:spacing w:line="360" w:lineRule="auto"/>
        <w:jc w:val="both"/>
      </w:pPr>
      <w:r w:rsidRPr="00D74062">
        <w:rPr>
          <w:b/>
        </w:rPr>
        <w:t>India</w:t>
      </w:r>
      <w:r w:rsidRPr="00D74062">
        <w:t xml:space="preserve"> -The price is high because of the high importation duty, taxation systems and special rights. The idealistic aspect of ownership is imposed through pricing and the high and the exquisite nature of quality.</w:t>
      </w:r>
    </w:p>
    <w:p w14:paraId="3FC8C9E3"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hAnsi="Times New Roman" w:cs="Times New Roman"/>
          <w:b/>
        </w:rPr>
        <w:t xml:space="preserve">UK </w:t>
      </w:r>
      <w:r w:rsidRPr="00D74062">
        <w:rPr>
          <w:rFonts w:ascii="Times New Roman" w:hAnsi="Times New Roman" w:cs="Times New Roman"/>
        </w:rPr>
        <w:t xml:space="preserve">-Premium price competes in the luxury market that senses the rivalry with such brands as BMW and Audi, as well as offers the value created by innovation, performance and the well-developed electric vehicle technology </w:t>
      </w:r>
      <w:r w:rsidRPr="00D74062">
        <w:rPr>
          <w:rFonts w:ascii="Times New Roman" w:eastAsia="Times New Roman" w:hAnsi="Times New Roman" w:cs="Times New Roman"/>
          <w:lang w:eastAsia="en-IN"/>
        </w:rPr>
        <w:t>(Zaino et al., 2024)</w:t>
      </w:r>
      <w:r w:rsidRPr="00D74062">
        <w:rPr>
          <w:rFonts w:ascii="Times New Roman" w:hAnsi="Times New Roman" w:cs="Times New Roman"/>
        </w:rPr>
        <w:t>.</w:t>
      </w:r>
    </w:p>
    <w:p w14:paraId="14F5D419" w14:textId="77777777" w:rsidR="00D74062" w:rsidRPr="00D74062" w:rsidRDefault="00D74062" w:rsidP="00D74062">
      <w:pPr>
        <w:pStyle w:val="NormalWeb"/>
        <w:spacing w:line="360" w:lineRule="auto"/>
        <w:jc w:val="both"/>
        <w:rPr>
          <w:b/>
        </w:rPr>
      </w:pPr>
      <w:r w:rsidRPr="00D74062">
        <w:rPr>
          <w:b/>
        </w:rPr>
        <w:t>Place</w:t>
      </w:r>
    </w:p>
    <w:p w14:paraId="35D67343" w14:textId="77777777" w:rsidR="00D74062" w:rsidRPr="00D74062" w:rsidRDefault="00D74062" w:rsidP="00D74062">
      <w:pPr>
        <w:spacing w:line="360" w:lineRule="auto"/>
        <w:jc w:val="both"/>
        <w:rPr>
          <w:rFonts w:ascii="Times New Roman" w:hAnsi="Times New Roman" w:cs="Times New Roman"/>
        </w:rPr>
      </w:pPr>
      <w:r w:rsidRPr="00D74062">
        <w:rPr>
          <w:rFonts w:ascii="Times New Roman" w:hAnsi="Times New Roman" w:cs="Times New Roman"/>
          <w:b/>
        </w:rPr>
        <w:t>India –</w:t>
      </w:r>
      <w:r w:rsidRPr="00D74062">
        <w:rPr>
          <w:rFonts w:ascii="Times New Roman" w:hAnsi="Times New Roman" w:cs="Times New Roman"/>
        </w:rPr>
        <w:t xml:space="preserve"> </w:t>
      </w:r>
    </w:p>
    <w:p w14:paraId="7F10A34F" w14:textId="77777777" w:rsidR="00D74062" w:rsidRPr="00D74062" w:rsidRDefault="00D74062" w:rsidP="00D74062">
      <w:pPr>
        <w:spacing w:line="360" w:lineRule="auto"/>
        <w:jc w:val="both"/>
        <w:rPr>
          <w:rFonts w:ascii="Times New Roman" w:hAnsi="Times New Roman" w:cs="Times New Roman"/>
        </w:rPr>
      </w:pPr>
      <w:r w:rsidRPr="00D74062">
        <w:rPr>
          <w:rFonts w:ascii="Times New Roman" w:hAnsi="Times New Roman" w:cs="Times New Roman"/>
          <w:noProof/>
          <w:lang w:eastAsia="en-IN"/>
        </w:rPr>
        <w:lastRenderedPageBreak/>
        <w:drawing>
          <wp:inline distT="0" distB="0" distL="0" distR="0" wp14:anchorId="263B1B66" wp14:editId="4496E3DA">
            <wp:extent cx="5064620" cy="2848848"/>
            <wp:effectExtent l="0" t="0" r="3175" b="8890"/>
            <wp:docPr id="13" name="Picture 13" descr="Mercedes-Benz Expands Showrooms In South India To Enhance Custom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rcedes-Benz Expands Showrooms In South India To Enhance Customer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65710" cy="2849461"/>
                    </a:xfrm>
                    <a:prstGeom prst="rect">
                      <a:avLst/>
                    </a:prstGeom>
                    <a:noFill/>
                    <a:ln>
                      <a:noFill/>
                    </a:ln>
                  </pic:spPr>
                </pic:pic>
              </a:graphicData>
            </a:graphic>
          </wp:inline>
        </w:drawing>
      </w:r>
    </w:p>
    <w:p w14:paraId="3C5602F6" w14:textId="77777777" w:rsidR="00D74062" w:rsidRPr="00D74062" w:rsidRDefault="00D74062" w:rsidP="00D74062">
      <w:pPr>
        <w:spacing w:line="360" w:lineRule="auto"/>
        <w:jc w:val="both"/>
        <w:rPr>
          <w:rFonts w:ascii="Times New Roman" w:hAnsi="Times New Roman" w:cs="Times New Roman"/>
        </w:rPr>
      </w:pPr>
      <w:r w:rsidRPr="00D74062">
        <w:rPr>
          <w:rFonts w:ascii="Times New Roman" w:hAnsi="Times New Roman" w:cs="Times New Roman"/>
        </w:rPr>
        <w:t>Figure 9: Mercedes-Benz dealership in India</w:t>
      </w:r>
    </w:p>
    <w:p w14:paraId="4ABC7B8C" w14:textId="77777777" w:rsidR="00D74062" w:rsidRPr="00D74062" w:rsidRDefault="00D74062" w:rsidP="00D74062">
      <w:pPr>
        <w:spacing w:line="360" w:lineRule="auto"/>
        <w:jc w:val="both"/>
        <w:rPr>
          <w:rFonts w:ascii="Times New Roman" w:hAnsi="Times New Roman" w:cs="Times New Roman"/>
        </w:rPr>
      </w:pPr>
      <w:r w:rsidRPr="00D74062">
        <w:rPr>
          <w:rFonts w:ascii="Times New Roman" w:hAnsi="Times New Roman" w:cs="Times New Roman"/>
        </w:rPr>
        <w:t xml:space="preserve">Source: </w:t>
      </w:r>
      <w:r w:rsidRPr="00D74062">
        <w:rPr>
          <w:rFonts w:ascii="Times New Roman" w:eastAsia="Times New Roman" w:hAnsi="Times New Roman" w:cs="Times New Roman"/>
          <w:lang w:eastAsia="en-IN"/>
        </w:rPr>
        <w:t xml:space="preserve">(Andreeva and </w:t>
      </w:r>
      <w:proofErr w:type="spellStart"/>
      <w:r w:rsidRPr="00D74062">
        <w:rPr>
          <w:rFonts w:ascii="Times New Roman" w:eastAsia="Times New Roman" w:hAnsi="Times New Roman" w:cs="Times New Roman"/>
          <w:lang w:eastAsia="en-IN"/>
        </w:rPr>
        <w:t>Petikhin</w:t>
      </w:r>
      <w:proofErr w:type="spellEnd"/>
      <w:r w:rsidRPr="00D74062">
        <w:rPr>
          <w:rFonts w:ascii="Times New Roman" w:eastAsia="Times New Roman" w:hAnsi="Times New Roman" w:cs="Times New Roman"/>
          <w:lang w:eastAsia="en-IN"/>
        </w:rPr>
        <w:t>, 2022)</w:t>
      </w:r>
    </w:p>
    <w:p w14:paraId="3BDC7E14"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hAnsi="Times New Roman" w:cs="Times New Roman"/>
        </w:rPr>
        <w:t xml:space="preserve">The location is in the major metros in those countries, which include, Mumbai, Delhi, Bangalore and Hyderabad where purchasing power and luxury demand are a major point of focus. The dealerships are exclusive as well and are placed in the city </w:t>
      </w:r>
      <w:proofErr w:type="spellStart"/>
      <w:r w:rsidRPr="00D74062">
        <w:rPr>
          <w:rFonts w:ascii="Times New Roman" w:hAnsi="Times New Roman" w:cs="Times New Roman"/>
        </w:rPr>
        <w:t>center</w:t>
      </w:r>
      <w:proofErr w:type="spellEnd"/>
      <w:r w:rsidRPr="00D74062">
        <w:rPr>
          <w:rFonts w:ascii="Times New Roman" w:hAnsi="Times New Roman" w:cs="Times New Roman"/>
        </w:rPr>
        <w:t xml:space="preserve"> so as to enhance accessibility and visibility of the brand </w:t>
      </w:r>
      <w:r w:rsidRPr="00D74062">
        <w:rPr>
          <w:rFonts w:ascii="Times New Roman" w:eastAsia="Times New Roman" w:hAnsi="Times New Roman" w:cs="Times New Roman"/>
          <w:lang w:eastAsia="en-IN"/>
        </w:rPr>
        <w:t xml:space="preserve">(Andreeva and </w:t>
      </w:r>
      <w:proofErr w:type="spellStart"/>
      <w:r w:rsidRPr="00D74062">
        <w:rPr>
          <w:rFonts w:ascii="Times New Roman" w:eastAsia="Times New Roman" w:hAnsi="Times New Roman" w:cs="Times New Roman"/>
          <w:lang w:eastAsia="en-IN"/>
        </w:rPr>
        <w:t>Petikhin</w:t>
      </w:r>
      <w:proofErr w:type="spellEnd"/>
      <w:r w:rsidRPr="00D74062">
        <w:rPr>
          <w:rFonts w:ascii="Times New Roman" w:eastAsia="Times New Roman" w:hAnsi="Times New Roman" w:cs="Times New Roman"/>
          <w:lang w:eastAsia="en-IN"/>
        </w:rPr>
        <w:t>, 2022)</w:t>
      </w:r>
      <w:r w:rsidRPr="00D74062">
        <w:rPr>
          <w:rFonts w:ascii="Times New Roman" w:hAnsi="Times New Roman" w:cs="Times New Roman"/>
        </w:rPr>
        <w:t>. The company primary channels for distribution in India are direct dealership networks, certified service centres, and authorized franchise dealers.</w:t>
      </w:r>
    </w:p>
    <w:p w14:paraId="14DDA567" w14:textId="77777777" w:rsidR="00D74062" w:rsidRPr="00D74062" w:rsidRDefault="00D74062" w:rsidP="00D74062">
      <w:pPr>
        <w:pStyle w:val="NormalWeb"/>
        <w:spacing w:line="360" w:lineRule="auto"/>
        <w:jc w:val="both"/>
      </w:pPr>
      <w:r w:rsidRPr="00D74062">
        <w:rPr>
          <w:b/>
        </w:rPr>
        <w:t>UK-</w:t>
      </w:r>
      <w:r w:rsidRPr="00D74062">
        <w:t xml:space="preserve"> </w:t>
      </w:r>
    </w:p>
    <w:p w14:paraId="161F159F" w14:textId="77777777" w:rsidR="00D74062" w:rsidRPr="00D74062" w:rsidRDefault="00D74062" w:rsidP="00D74062">
      <w:pPr>
        <w:pStyle w:val="NormalWeb"/>
        <w:spacing w:line="360" w:lineRule="auto"/>
        <w:jc w:val="both"/>
      </w:pPr>
      <w:r w:rsidRPr="00D74062">
        <w:rPr>
          <w:noProof/>
        </w:rPr>
        <w:drawing>
          <wp:inline distT="0" distB="0" distL="0" distR="0" wp14:anchorId="6BB00895" wp14:editId="5B463151">
            <wp:extent cx="4607014" cy="3069423"/>
            <wp:effectExtent l="0" t="0" r="3175" b="0"/>
            <wp:docPr id="14" name="Picture 14" descr="Mercedes Benz Showroom and Service Center. Portsmouth, UK, 3 July 2024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ercedes Benz Showroom and Service Center. Portsmouth, UK, 3 July 2024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08446" cy="3070377"/>
                    </a:xfrm>
                    <a:prstGeom prst="rect">
                      <a:avLst/>
                    </a:prstGeom>
                    <a:noFill/>
                    <a:ln>
                      <a:noFill/>
                    </a:ln>
                  </pic:spPr>
                </pic:pic>
              </a:graphicData>
            </a:graphic>
          </wp:inline>
        </w:drawing>
      </w:r>
    </w:p>
    <w:p w14:paraId="418D26E4" w14:textId="77777777" w:rsidR="00D74062" w:rsidRPr="00D74062" w:rsidRDefault="00D74062" w:rsidP="00D74062">
      <w:pPr>
        <w:pStyle w:val="NormalWeb"/>
        <w:spacing w:line="360" w:lineRule="auto"/>
        <w:jc w:val="both"/>
      </w:pPr>
      <w:r w:rsidRPr="00D74062">
        <w:lastRenderedPageBreak/>
        <w:t>Figure 10: Mercedes-Benz dealership in UK</w:t>
      </w:r>
    </w:p>
    <w:p w14:paraId="5F19C029" w14:textId="77777777" w:rsidR="00D74062" w:rsidRPr="00D74062" w:rsidRDefault="00D74062" w:rsidP="00D74062">
      <w:pPr>
        <w:pStyle w:val="NormalWeb"/>
        <w:spacing w:line="360" w:lineRule="auto"/>
        <w:jc w:val="both"/>
      </w:pPr>
      <w:r w:rsidRPr="00D74062">
        <w:t>Source: (Kassab, 2023)</w:t>
      </w:r>
    </w:p>
    <w:p w14:paraId="79EDBBBC" w14:textId="77777777" w:rsidR="00D74062" w:rsidRPr="00D74062" w:rsidRDefault="00D74062" w:rsidP="00D74062">
      <w:pPr>
        <w:pStyle w:val="NormalWeb"/>
        <w:spacing w:line="360" w:lineRule="auto"/>
        <w:jc w:val="both"/>
      </w:pPr>
      <w:r w:rsidRPr="00D74062">
        <w:t>Nationwide dealership and licensed service network which will ensure large cities and regional markets availability and which will be complemented with online enquiry and vehicle design applications. Mercedes uses official dealerships, digital sales platforms, home-delivery options, and authorized retailers as multi-channel distribution.</w:t>
      </w:r>
    </w:p>
    <w:p w14:paraId="30480925" w14:textId="77777777" w:rsidR="00D74062" w:rsidRPr="00D74062" w:rsidRDefault="00D74062" w:rsidP="00D74062">
      <w:pPr>
        <w:pStyle w:val="NormalWeb"/>
        <w:spacing w:line="360" w:lineRule="auto"/>
        <w:jc w:val="both"/>
        <w:rPr>
          <w:b/>
        </w:rPr>
      </w:pPr>
      <w:r w:rsidRPr="00D74062">
        <w:rPr>
          <w:b/>
        </w:rPr>
        <w:t>Promotion</w:t>
      </w:r>
    </w:p>
    <w:p w14:paraId="56938F01" w14:textId="77777777" w:rsidR="00D74062" w:rsidRPr="00D74062" w:rsidRDefault="00D74062" w:rsidP="00D74062">
      <w:pPr>
        <w:spacing w:before="100" w:beforeAutospacing="1" w:after="100" w:afterAutospacing="1"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To give a unified and consistent brand message to the targeted audience by coordinating all promotional tools such as advertising, social media, events, PR, and digital platforms is known as IMC (Integrated Marketing Communication) (Ran et al., 2026).</w:t>
      </w:r>
    </w:p>
    <w:p w14:paraId="75E20CE6"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hAnsi="Times New Roman" w:cs="Times New Roman"/>
          <w:b/>
        </w:rPr>
        <w:t xml:space="preserve">India - </w:t>
      </w:r>
      <w:r w:rsidRPr="00D74062">
        <w:rPr>
          <w:rFonts w:ascii="Times New Roman" w:hAnsi="Times New Roman" w:cs="Times New Roman"/>
        </w:rPr>
        <w:t xml:space="preserve">Celebs testament, celebrity launch events as well as </w:t>
      </w:r>
      <w:proofErr w:type="gramStart"/>
      <w:r w:rsidRPr="00D74062">
        <w:rPr>
          <w:rFonts w:ascii="Times New Roman" w:hAnsi="Times New Roman" w:cs="Times New Roman"/>
        </w:rPr>
        <w:t>lifestyle oriented</w:t>
      </w:r>
      <w:proofErr w:type="gramEnd"/>
      <w:r w:rsidRPr="00D74062">
        <w:rPr>
          <w:rFonts w:ascii="Times New Roman" w:hAnsi="Times New Roman" w:cs="Times New Roman"/>
        </w:rPr>
        <w:t xml:space="preserve"> advertising campaigns with demanded prestige, ambition and success. The brand communication is significant on the social media and the luxurious magazines </w:t>
      </w:r>
      <w:r w:rsidRPr="00D74062">
        <w:rPr>
          <w:rFonts w:ascii="Times New Roman" w:eastAsia="Times New Roman" w:hAnsi="Times New Roman" w:cs="Times New Roman"/>
          <w:lang w:eastAsia="en-IN"/>
        </w:rPr>
        <w:t>(Brada and Park, 2024)</w:t>
      </w:r>
      <w:r w:rsidRPr="00D74062">
        <w:rPr>
          <w:rFonts w:ascii="Times New Roman" w:hAnsi="Times New Roman" w:cs="Times New Roman"/>
        </w:rPr>
        <w:t>.</w:t>
      </w:r>
    </w:p>
    <w:p w14:paraId="7C15D733" w14:textId="77777777" w:rsidR="00D74062" w:rsidRPr="00D74062" w:rsidRDefault="00D74062" w:rsidP="00D74062">
      <w:pPr>
        <w:pStyle w:val="NormalWeb"/>
        <w:spacing w:line="360" w:lineRule="auto"/>
        <w:jc w:val="both"/>
      </w:pPr>
      <w:r w:rsidRPr="00D74062">
        <w:rPr>
          <w:b/>
        </w:rPr>
        <w:t>UK -</w:t>
      </w:r>
      <w:r w:rsidRPr="00D74062">
        <w:t xml:space="preserve"> Sustainability, innovation and electric mobility online advertising. The promotional messages will focus on the green conscious nature, technology perfection and heritage engineering to attract current affluent consumers.</w:t>
      </w:r>
    </w:p>
    <w:p w14:paraId="6CEDC546" w14:textId="77777777" w:rsidR="00D74062" w:rsidRPr="00D74062" w:rsidRDefault="00D74062" w:rsidP="00D74062">
      <w:pPr>
        <w:pStyle w:val="NormalWeb"/>
        <w:spacing w:line="360" w:lineRule="auto"/>
        <w:jc w:val="both"/>
        <w:rPr>
          <w:b/>
        </w:rPr>
      </w:pPr>
      <w:r w:rsidRPr="00D74062">
        <w:rPr>
          <w:b/>
        </w:rPr>
        <w:t>People</w:t>
      </w:r>
    </w:p>
    <w:p w14:paraId="78B5F11B"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hAnsi="Times New Roman" w:cs="Times New Roman"/>
        </w:rPr>
        <w:t xml:space="preserve">It possesses highly skilled salesmen, product specialists and consultants, service advisors that ensure provision of </w:t>
      </w:r>
      <w:proofErr w:type="gramStart"/>
      <w:r w:rsidRPr="00D74062">
        <w:rPr>
          <w:rFonts w:ascii="Times New Roman" w:hAnsi="Times New Roman" w:cs="Times New Roman"/>
        </w:rPr>
        <w:t>high quality</w:t>
      </w:r>
      <w:proofErr w:type="gramEnd"/>
      <w:r w:rsidRPr="00D74062">
        <w:rPr>
          <w:rFonts w:ascii="Times New Roman" w:hAnsi="Times New Roman" w:cs="Times New Roman"/>
        </w:rPr>
        <w:t xml:space="preserve"> customer service experience within the two markets. The employees are trained on offering a personalised consultation which is exclusivity and sophistication that is carried with the brand </w:t>
      </w:r>
      <w:r w:rsidRPr="00D74062">
        <w:rPr>
          <w:rFonts w:ascii="Times New Roman" w:eastAsia="Times New Roman" w:hAnsi="Times New Roman" w:cs="Times New Roman"/>
          <w:lang w:eastAsia="en-IN"/>
        </w:rPr>
        <w:t xml:space="preserve">(Escandon-Barbosa, Salas-Paramo and </w:t>
      </w:r>
      <w:proofErr w:type="spellStart"/>
      <w:r w:rsidRPr="00D74062">
        <w:rPr>
          <w:rFonts w:ascii="Times New Roman" w:eastAsia="Times New Roman" w:hAnsi="Times New Roman" w:cs="Times New Roman"/>
          <w:lang w:eastAsia="en-IN"/>
        </w:rPr>
        <w:t>Rialp</w:t>
      </w:r>
      <w:proofErr w:type="spellEnd"/>
      <w:r w:rsidRPr="00D74062">
        <w:rPr>
          <w:rFonts w:ascii="Times New Roman" w:eastAsia="Times New Roman" w:hAnsi="Times New Roman" w:cs="Times New Roman"/>
          <w:lang w:eastAsia="en-IN"/>
        </w:rPr>
        <w:t>-Criado, 2021)</w:t>
      </w:r>
      <w:r w:rsidRPr="00D74062">
        <w:rPr>
          <w:rFonts w:ascii="Times New Roman" w:hAnsi="Times New Roman" w:cs="Times New Roman"/>
        </w:rPr>
        <w:t>. The operation employ staff of Mercedes-Benz across service, sales, and support functions in India is approximately 3,600 people, whereas, in UK the employs are approx. 3,000 direct people, supported by staff of dealership and retailer additionally.</w:t>
      </w:r>
    </w:p>
    <w:p w14:paraId="76EFA18D" w14:textId="77777777" w:rsidR="00D74062" w:rsidRPr="00D74062" w:rsidRDefault="00D74062" w:rsidP="00D74062">
      <w:pPr>
        <w:pStyle w:val="NormalWeb"/>
        <w:spacing w:line="360" w:lineRule="auto"/>
        <w:jc w:val="both"/>
        <w:rPr>
          <w:b/>
        </w:rPr>
      </w:pPr>
      <w:r w:rsidRPr="00D74062">
        <w:rPr>
          <w:b/>
        </w:rPr>
        <w:t>Process</w:t>
      </w:r>
    </w:p>
    <w:p w14:paraId="62158B17" w14:textId="77777777" w:rsidR="00D74062" w:rsidRPr="00D74062" w:rsidRDefault="00D74062" w:rsidP="00D74062">
      <w:pPr>
        <w:pStyle w:val="NormalWeb"/>
        <w:spacing w:line="360" w:lineRule="auto"/>
        <w:jc w:val="both"/>
      </w:pPr>
      <w:r w:rsidRPr="00D74062">
        <w:t xml:space="preserve">Luxury showroom experience in the form of smooth selling, financing and smooth delivery of services. The process is more convenient and rewarding with the help of relationship </w:t>
      </w:r>
      <w:r w:rsidRPr="00D74062">
        <w:lastRenderedPageBreak/>
        <w:t>management and customer relationship management system in addition to digital booking system and open documentation (Farooq and Raza, 2024). The complaints of customer are submitted through the company website/app, dealerships, or customer care hotlines in both the countries India and the UK. The complaints are review and resolve by the service team after logged in the CRM system.</w:t>
      </w:r>
    </w:p>
    <w:p w14:paraId="6F85EEB5" w14:textId="77777777" w:rsidR="00D74062" w:rsidRPr="00D74062" w:rsidRDefault="00D74062" w:rsidP="00D74062">
      <w:pPr>
        <w:pStyle w:val="NormalWeb"/>
        <w:spacing w:line="360" w:lineRule="auto"/>
        <w:jc w:val="both"/>
        <w:rPr>
          <w:b/>
        </w:rPr>
      </w:pPr>
      <w:r w:rsidRPr="00D74062">
        <w:rPr>
          <w:b/>
        </w:rPr>
        <w:t>Physical Evidence</w:t>
      </w:r>
    </w:p>
    <w:p w14:paraId="0023918A" w14:textId="77777777" w:rsidR="00D74062" w:rsidRPr="00D74062" w:rsidRDefault="00D74062" w:rsidP="00D74062">
      <w:pPr>
        <w:pStyle w:val="NormalWeb"/>
        <w:spacing w:line="360" w:lineRule="auto"/>
        <w:jc w:val="both"/>
        <w:rPr>
          <w:b/>
        </w:rPr>
      </w:pPr>
      <w:r w:rsidRPr="00D74062">
        <w:rPr>
          <w:b/>
          <w:noProof/>
        </w:rPr>
        <w:drawing>
          <wp:inline distT="0" distB="0" distL="0" distR="0" wp14:anchorId="2EDECD90" wp14:editId="3480DEB0">
            <wp:extent cx="5705475" cy="2872740"/>
            <wp:effectExtent l="0" t="0" r="9525"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05475" cy="2872740"/>
                    </a:xfrm>
                    <a:prstGeom prst="rect">
                      <a:avLst/>
                    </a:prstGeom>
                  </pic:spPr>
                </pic:pic>
              </a:graphicData>
            </a:graphic>
          </wp:inline>
        </w:drawing>
      </w:r>
    </w:p>
    <w:p w14:paraId="6F93114E" w14:textId="77777777" w:rsidR="00D74062" w:rsidRPr="00D74062" w:rsidRDefault="00D74062" w:rsidP="00D74062">
      <w:pPr>
        <w:spacing w:line="360" w:lineRule="auto"/>
        <w:jc w:val="both"/>
        <w:rPr>
          <w:rFonts w:ascii="Times New Roman" w:hAnsi="Times New Roman" w:cs="Times New Roman"/>
        </w:rPr>
      </w:pPr>
      <w:r w:rsidRPr="00D74062">
        <w:rPr>
          <w:rFonts w:ascii="Times New Roman" w:hAnsi="Times New Roman" w:cs="Times New Roman"/>
        </w:rPr>
        <w:t>Figure 11: Mercedes-Benz website (UK)</w:t>
      </w:r>
    </w:p>
    <w:p w14:paraId="780BC3B0" w14:textId="77777777" w:rsidR="00D74062" w:rsidRPr="00D74062" w:rsidRDefault="00D74062" w:rsidP="00D74062">
      <w:pPr>
        <w:pStyle w:val="NormalWeb"/>
        <w:spacing w:line="360" w:lineRule="auto"/>
        <w:jc w:val="both"/>
        <w:rPr>
          <w:b/>
        </w:rPr>
      </w:pPr>
      <w:r w:rsidRPr="00D74062">
        <w:rPr>
          <w:b/>
          <w:noProof/>
        </w:rPr>
        <w:drawing>
          <wp:inline distT="0" distB="0" distL="0" distR="0" wp14:anchorId="4EEBC374" wp14:editId="45B617DA">
            <wp:extent cx="5731510" cy="278384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783840"/>
                    </a:xfrm>
                    <a:prstGeom prst="rect">
                      <a:avLst/>
                    </a:prstGeom>
                  </pic:spPr>
                </pic:pic>
              </a:graphicData>
            </a:graphic>
          </wp:inline>
        </w:drawing>
      </w:r>
    </w:p>
    <w:p w14:paraId="765F23CE" w14:textId="77777777" w:rsidR="00D74062" w:rsidRPr="00D74062" w:rsidRDefault="00D74062" w:rsidP="00D74062">
      <w:pPr>
        <w:pStyle w:val="NormalWeb"/>
        <w:spacing w:line="360" w:lineRule="auto"/>
        <w:jc w:val="both"/>
      </w:pPr>
      <w:r w:rsidRPr="00D74062">
        <w:t>Figure 12: Mercedes-Benz website (India)</w:t>
      </w:r>
    </w:p>
    <w:p w14:paraId="3AED9331" w14:textId="77777777" w:rsidR="00D74062" w:rsidRPr="00D74062" w:rsidRDefault="00D74062" w:rsidP="00D74062">
      <w:pPr>
        <w:spacing w:line="360" w:lineRule="auto"/>
        <w:jc w:val="both"/>
        <w:rPr>
          <w:rFonts w:ascii="Times New Roman" w:hAnsi="Times New Roman" w:cs="Times New Roman"/>
        </w:rPr>
      </w:pPr>
      <w:r w:rsidRPr="00D74062">
        <w:rPr>
          <w:rFonts w:ascii="Times New Roman" w:hAnsi="Times New Roman" w:cs="Times New Roman"/>
        </w:rPr>
        <w:lastRenderedPageBreak/>
        <w:t xml:space="preserve">The existing show rooms, branded service centres and </w:t>
      </w:r>
      <w:proofErr w:type="gramStart"/>
      <w:r w:rsidRPr="00D74062">
        <w:rPr>
          <w:rFonts w:ascii="Times New Roman" w:hAnsi="Times New Roman" w:cs="Times New Roman"/>
        </w:rPr>
        <w:t>high quality</w:t>
      </w:r>
      <w:proofErr w:type="gramEnd"/>
      <w:r w:rsidRPr="00D74062">
        <w:rPr>
          <w:rFonts w:ascii="Times New Roman" w:hAnsi="Times New Roman" w:cs="Times New Roman"/>
        </w:rPr>
        <w:t xml:space="preserve"> ambience enhance the brand identity. The quality of the interior design, the display and well-taken up facilities make the impressions of quality, trustworthiness and quality in the luxury </w:t>
      </w:r>
      <w:r w:rsidRPr="00D74062">
        <w:rPr>
          <w:rFonts w:ascii="Times New Roman" w:eastAsia="Times New Roman" w:hAnsi="Times New Roman" w:cs="Times New Roman"/>
          <w:lang w:eastAsia="en-IN"/>
        </w:rPr>
        <w:t>(Farooq and Raza, 2024)</w:t>
      </w:r>
      <w:r w:rsidRPr="00D74062">
        <w:rPr>
          <w:rFonts w:ascii="Times New Roman" w:hAnsi="Times New Roman" w:cs="Times New Roman"/>
        </w:rPr>
        <w:t>.</w:t>
      </w:r>
    </w:p>
    <w:tbl>
      <w:tblPr>
        <w:tblStyle w:val="TableGrid"/>
        <w:tblW w:w="0" w:type="auto"/>
        <w:tblLook w:val="04A0" w:firstRow="1" w:lastRow="0" w:firstColumn="1" w:lastColumn="0" w:noHBand="0" w:noVBand="1"/>
      </w:tblPr>
      <w:tblGrid>
        <w:gridCol w:w="1624"/>
        <w:gridCol w:w="3169"/>
        <w:gridCol w:w="4223"/>
      </w:tblGrid>
      <w:tr w:rsidR="00D74062" w:rsidRPr="00D74062" w14:paraId="11562B0C" w14:textId="77777777" w:rsidTr="00ED6D03">
        <w:tc>
          <w:tcPr>
            <w:tcW w:w="0" w:type="auto"/>
            <w:hideMark/>
          </w:tcPr>
          <w:p w14:paraId="4734944B" w14:textId="77777777" w:rsidR="00D74062" w:rsidRPr="00D74062" w:rsidRDefault="00D74062" w:rsidP="00ED6D03">
            <w:pPr>
              <w:spacing w:line="360" w:lineRule="auto"/>
              <w:jc w:val="both"/>
              <w:rPr>
                <w:rFonts w:ascii="Times New Roman" w:eastAsia="Times New Roman" w:hAnsi="Times New Roman" w:cs="Times New Roman"/>
                <w:b/>
                <w:bCs/>
                <w:lang w:eastAsia="en-IN"/>
              </w:rPr>
            </w:pPr>
            <w:r w:rsidRPr="00D74062">
              <w:rPr>
                <w:rFonts w:ascii="Times New Roman" w:eastAsia="Times New Roman" w:hAnsi="Times New Roman" w:cs="Times New Roman"/>
                <w:b/>
                <w:bCs/>
                <w:lang w:eastAsia="en-IN"/>
              </w:rPr>
              <w:t>Aspect (7Ps)</w:t>
            </w:r>
          </w:p>
        </w:tc>
        <w:tc>
          <w:tcPr>
            <w:tcW w:w="0" w:type="auto"/>
            <w:hideMark/>
          </w:tcPr>
          <w:p w14:paraId="4729E4C0" w14:textId="77777777" w:rsidR="00D74062" w:rsidRPr="00D74062" w:rsidRDefault="00D74062" w:rsidP="00ED6D03">
            <w:pPr>
              <w:spacing w:line="360" w:lineRule="auto"/>
              <w:jc w:val="both"/>
              <w:rPr>
                <w:rFonts w:ascii="Times New Roman" w:eastAsia="Times New Roman" w:hAnsi="Times New Roman" w:cs="Times New Roman"/>
                <w:b/>
                <w:bCs/>
                <w:lang w:eastAsia="en-IN"/>
              </w:rPr>
            </w:pPr>
            <w:r w:rsidRPr="00D74062">
              <w:rPr>
                <w:rFonts w:ascii="Times New Roman" w:eastAsia="Times New Roman" w:hAnsi="Times New Roman" w:cs="Times New Roman"/>
                <w:b/>
                <w:bCs/>
                <w:lang w:eastAsia="en-IN"/>
              </w:rPr>
              <w:t>Similarities (India &amp; UK)</w:t>
            </w:r>
          </w:p>
        </w:tc>
        <w:tc>
          <w:tcPr>
            <w:tcW w:w="0" w:type="auto"/>
            <w:hideMark/>
          </w:tcPr>
          <w:p w14:paraId="2D397BFC" w14:textId="77777777" w:rsidR="00D74062" w:rsidRPr="00D74062" w:rsidRDefault="00D74062" w:rsidP="00ED6D03">
            <w:pPr>
              <w:spacing w:line="360" w:lineRule="auto"/>
              <w:jc w:val="both"/>
              <w:rPr>
                <w:rFonts w:ascii="Times New Roman" w:eastAsia="Times New Roman" w:hAnsi="Times New Roman" w:cs="Times New Roman"/>
                <w:b/>
                <w:bCs/>
                <w:lang w:eastAsia="en-IN"/>
              </w:rPr>
            </w:pPr>
            <w:r w:rsidRPr="00D74062">
              <w:rPr>
                <w:rFonts w:ascii="Times New Roman" w:eastAsia="Times New Roman" w:hAnsi="Times New Roman" w:cs="Times New Roman"/>
                <w:b/>
                <w:bCs/>
                <w:lang w:eastAsia="en-IN"/>
              </w:rPr>
              <w:t>Differences (India vs UK)</w:t>
            </w:r>
          </w:p>
        </w:tc>
      </w:tr>
      <w:tr w:rsidR="00D74062" w:rsidRPr="00D74062" w14:paraId="00CE2153" w14:textId="77777777" w:rsidTr="00ED6D03">
        <w:tc>
          <w:tcPr>
            <w:tcW w:w="0" w:type="auto"/>
            <w:hideMark/>
          </w:tcPr>
          <w:p w14:paraId="31BE1D30" w14:textId="77777777" w:rsidR="00D74062" w:rsidRPr="00D74062" w:rsidRDefault="00D74062" w:rsidP="00ED6D03">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b/>
                <w:bCs/>
                <w:lang w:eastAsia="en-IN"/>
              </w:rPr>
              <w:t>Product</w:t>
            </w:r>
          </w:p>
        </w:tc>
        <w:tc>
          <w:tcPr>
            <w:tcW w:w="0" w:type="auto"/>
            <w:hideMark/>
          </w:tcPr>
          <w:p w14:paraId="65728C42" w14:textId="77777777" w:rsidR="00D74062" w:rsidRPr="00D74062" w:rsidRDefault="00D74062" w:rsidP="00ED6D03">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Premium luxury cars, high quality, strong brand image</w:t>
            </w:r>
          </w:p>
        </w:tc>
        <w:tc>
          <w:tcPr>
            <w:tcW w:w="0" w:type="auto"/>
            <w:hideMark/>
          </w:tcPr>
          <w:p w14:paraId="767BA74D" w14:textId="77777777" w:rsidR="00D74062" w:rsidRPr="00D74062" w:rsidRDefault="00D74062" w:rsidP="00ED6D03">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India: Comfort &amp; long-wheelbase focus; UK: Performance, EVs &amp; sustainability</w:t>
            </w:r>
          </w:p>
        </w:tc>
      </w:tr>
      <w:tr w:rsidR="00D74062" w:rsidRPr="00D74062" w14:paraId="60072F24" w14:textId="77777777" w:rsidTr="00ED6D03">
        <w:tc>
          <w:tcPr>
            <w:tcW w:w="0" w:type="auto"/>
            <w:hideMark/>
          </w:tcPr>
          <w:p w14:paraId="7EE11370" w14:textId="77777777" w:rsidR="00D74062" w:rsidRPr="00D74062" w:rsidRDefault="00D74062" w:rsidP="00ED6D03">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b/>
                <w:bCs/>
                <w:lang w:eastAsia="en-IN"/>
              </w:rPr>
              <w:t>Price</w:t>
            </w:r>
          </w:p>
        </w:tc>
        <w:tc>
          <w:tcPr>
            <w:tcW w:w="0" w:type="auto"/>
            <w:hideMark/>
          </w:tcPr>
          <w:p w14:paraId="1BB3A8ED" w14:textId="77777777" w:rsidR="00D74062" w:rsidRPr="00D74062" w:rsidRDefault="00D74062" w:rsidP="00ED6D03">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Premium pricing strategy in both markets</w:t>
            </w:r>
          </w:p>
        </w:tc>
        <w:tc>
          <w:tcPr>
            <w:tcW w:w="0" w:type="auto"/>
            <w:hideMark/>
          </w:tcPr>
          <w:p w14:paraId="56644711" w14:textId="77777777" w:rsidR="00D74062" w:rsidRPr="00D74062" w:rsidRDefault="00D74062" w:rsidP="00ED6D03">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India: Higher due to taxes, status-driven; UK: Competitive, value-based</w:t>
            </w:r>
          </w:p>
        </w:tc>
      </w:tr>
      <w:tr w:rsidR="00D74062" w:rsidRPr="00D74062" w14:paraId="47B6E6D0" w14:textId="77777777" w:rsidTr="00ED6D03">
        <w:tc>
          <w:tcPr>
            <w:tcW w:w="0" w:type="auto"/>
            <w:hideMark/>
          </w:tcPr>
          <w:p w14:paraId="0EA85B5D" w14:textId="77777777" w:rsidR="00D74062" w:rsidRPr="00D74062" w:rsidRDefault="00D74062" w:rsidP="00ED6D03">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b/>
                <w:bCs/>
                <w:lang w:eastAsia="en-IN"/>
              </w:rPr>
              <w:t>Place</w:t>
            </w:r>
          </w:p>
        </w:tc>
        <w:tc>
          <w:tcPr>
            <w:tcW w:w="0" w:type="auto"/>
            <w:hideMark/>
          </w:tcPr>
          <w:p w14:paraId="6BC5A5BF" w14:textId="77777777" w:rsidR="00D74062" w:rsidRPr="00D74062" w:rsidRDefault="00D74062" w:rsidP="00ED6D03">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Authorized dealerships &amp; service centres</w:t>
            </w:r>
          </w:p>
        </w:tc>
        <w:tc>
          <w:tcPr>
            <w:tcW w:w="0" w:type="auto"/>
            <w:hideMark/>
          </w:tcPr>
          <w:p w14:paraId="18747B9D" w14:textId="77777777" w:rsidR="00D74062" w:rsidRPr="00D74062" w:rsidRDefault="00D74062" w:rsidP="00ED6D03">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India: Metro-focused, limited reach; UK: Nationwide + strong digital channels</w:t>
            </w:r>
          </w:p>
        </w:tc>
      </w:tr>
      <w:tr w:rsidR="00D74062" w:rsidRPr="00D74062" w14:paraId="0FDE5E5E" w14:textId="77777777" w:rsidTr="00ED6D03">
        <w:tc>
          <w:tcPr>
            <w:tcW w:w="0" w:type="auto"/>
            <w:hideMark/>
          </w:tcPr>
          <w:p w14:paraId="4EC19CEB" w14:textId="77777777" w:rsidR="00D74062" w:rsidRPr="00D74062" w:rsidRDefault="00D74062" w:rsidP="00ED6D03">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b/>
                <w:bCs/>
                <w:lang w:eastAsia="en-IN"/>
              </w:rPr>
              <w:t>Promotion</w:t>
            </w:r>
          </w:p>
        </w:tc>
        <w:tc>
          <w:tcPr>
            <w:tcW w:w="0" w:type="auto"/>
            <w:hideMark/>
          </w:tcPr>
          <w:p w14:paraId="74ADB7AA" w14:textId="77777777" w:rsidR="00D74062" w:rsidRPr="00D74062" w:rsidRDefault="00D74062" w:rsidP="00ED6D03">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Strong branding &amp; digital marketing presence</w:t>
            </w:r>
          </w:p>
        </w:tc>
        <w:tc>
          <w:tcPr>
            <w:tcW w:w="0" w:type="auto"/>
            <w:hideMark/>
          </w:tcPr>
          <w:p w14:paraId="476BDBDC" w14:textId="77777777" w:rsidR="00D74062" w:rsidRPr="00D74062" w:rsidRDefault="00D74062" w:rsidP="00ED6D03">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India: Celebrity &amp; lifestyle focus; UK: Sustainability &amp; innovation focus</w:t>
            </w:r>
          </w:p>
        </w:tc>
      </w:tr>
      <w:tr w:rsidR="00D74062" w:rsidRPr="00D74062" w14:paraId="7B94D716" w14:textId="77777777" w:rsidTr="00ED6D03">
        <w:tc>
          <w:tcPr>
            <w:tcW w:w="0" w:type="auto"/>
            <w:hideMark/>
          </w:tcPr>
          <w:p w14:paraId="60D6EEA6" w14:textId="77777777" w:rsidR="00D74062" w:rsidRPr="00D74062" w:rsidRDefault="00D74062" w:rsidP="00ED6D03">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b/>
                <w:bCs/>
                <w:lang w:eastAsia="en-IN"/>
              </w:rPr>
              <w:t>People</w:t>
            </w:r>
          </w:p>
        </w:tc>
        <w:tc>
          <w:tcPr>
            <w:tcW w:w="0" w:type="auto"/>
            <w:hideMark/>
          </w:tcPr>
          <w:p w14:paraId="308E407B" w14:textId="77777777" w:rsidR="00D74062" w:rsidRPr="00D74062" w:rsidRDefault="00D74062" w:rsidP="00ED6D03">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Skilled staff, personalised customer service</w:t>
            </w:r>
          </w:p>
        </w:tc>
        <w:tc>
          <w:tcPr>
            <w:tcW w:w="0" w:type="auto"/>
            <w:hideMark/>
          </w:tcPr>
          <w:p w14:paraId="5C4C70EB" w14:textId="77777777" w:rsidR="00D74062" w:rsidRPr="00D74062" w:rsidRDefault="00D74062" w:rsidP="00ED6D03">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India: Relationship-focused selling; UK: Consultative &amp; tech-enabled approach</w:t>
            </w:r>
          </w:p>
        </w:tc>
      </w:tr>
      <w:tr w:rsidR="00D74062" w:rsidRPr="00D74062" w14:paraId="1C454150" w14:textId="77777777" w:rsidTr="00ED6D03">
        <w:tc>
          <w:tcPr>
            <w:tcW w:w="0" w:type="auto"/>
            <w:hideMark/>
          </w:tcPr>
          <w:p w14:paraId="180C6087" w14:textId="77777777" w:rsidR="00D74062" w:rsidRPr="00D74062" w:rsidRDefault="00D74062" w:rsidP="00ED6D03">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b/>
                <w:bCs/>
                <w:lang w:eastAsia="en-IN"/>
              </w:rPr>
              <w:t>Process</w:t>
            </w:r>
          </w:p>
        </w:tc>
        <w:tc>
          <w:tcPr>
            <w:tcW w:w="0" w:type="auto"/>
            <w:hideMark/>
          </w:tcPr>
          <w:p w14:paraId="2DDFE67F" w14:textId="77777777" w:rsidR="00D74062" w:rsidRPr="00D74062" w:rsidRDefault="00D74062" w:rsidP="00ED6D03">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Smooth buying process, CRM systems used</w:t>
            </w:r>
          </w:p>
        </w:tc>
        <w:tc>
          <w:tcPr>
            <w:tcW w:w="0" w:type="auto"/>
            <w:hideMark/>
          </w:tcPr>
          <w:p w14:paraId="019A6C9C" w14:textId="77777777" w:rsidR="00D74062" w:rsidRPr="00D74062" w:rsidRDefault="00D74062" w:rsidP="00ED6D03">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India: Dealership-centric; UK: More digital, online &amp; home delivery</w:t>
            </w:r>
          </w:p>
        </w:tc>
      </w:tr>
      <w:tr w:rsidR="00D74062" w:rsidRPr="00D74062" w14:paraId="3EBBF2EA" w14:textId="77777777" w:rsidTr="00ED6D03">
        <w:tc>
          <w:tcPr>
            <w:tcW w:w="0" w:type="auto"/>
            <w:hideMark/>
          </w:tcPr>
          <w:p w14:paraId="27E76D16" w14:textId="77777777" w:rsidR="00D74062" w:rsidRPr="00D74062" w:rsidRDefault="00D74062" w:rsidP="00ED6D03">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b/>
                <w:bCs/>
                <w:lang w:eastAsia="en-IN"/>
              </w:rPr>
              <w:t>Physical Evidence</w:t>
            </w:r>
          </w:p>
        </w:tc>
        <w:tc>
          <w:tcPr>
            <w:tcW w:w="0" w:type="auto"/>
            <w:hideMark/>
          </w:tcPr>
          <w:p w14:paraId="7450ADDB" w14:textId="77777777" w:rsidR="00D74062" w:rsidRPr="00D74062" w:rsidRDefault="00D74062" w:rsidP="00ED6D03">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Premium showrooms, branded environments</w:t>
            </w:r>
          </w:p>
        </w:tc>
        <w:tc>
          <w:tcPr>
            <w:tcW w:w="0" w:type="auto"/>
            <w:hideMark/>
          </w:tcPr>
          <w:p w14:paraId="562AB058" w14:textId="77777777" w:rsidR="00D74062" w:rsidRPr="00D74062" w:rsidRDefault="00D74062" w:rsidP="00ED6D03">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India: Grand &amp; spacious; UK: Minimalist, modern &amp; eco-friendly</w:t>
            </w:r>
          </w:p>
        </w:tc>
      </w:tr>
    </w:tbl>
    <w:p w14:paraId="4B62D7C5"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Table 2: Similarities and differences</w:t>
      </w:r>
    </w:p>
    <w:p w14:paraId="29FC7576"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Source: (</w:t>
      </w:r>
      <w:proofErr w:type="spellStart"/>
      <w:r w:rsidRPr="00D74062">
        <w:rPr>
          <w:rFonts w:ascii="Times New Roman" w:eastAsia="Times New Roman" w:hAnsi="Times New Roman" w:cs="Times New Roman"/>
          <w:lang w:eastAsia="en-IN"/>
        </w:rPr>
        <w:t>Dyankov</w:t>
      </w:r>
      <w:proofErr w:type="spellEnd"/>
      <w:r w:rsidRPr="00D74062">
        <w:rPr>
          <w:rFonts w:ascii="Times New Roman" w:eastAsia="Times New Roman" w:hAnsi="Times New Roman" w:cs="Times New Roman"/>
          <w:lang w:eastAsia="en-IN"/>
        </w:rPr>
        <w:t xml:space="preserve"> and Fischer, 2022)</w:t>
      </w:r>
    </w:p>
    <w:p w14:paraId="553301FD" w14:textId="77777777" w:rsidR="00D74062" w:rsidRPr="00D74062" w:rsidRDefault="00D74062" w:rsidP="00D74062">
      <w:pPr>
        <w:pStyle w:val="Heading2"/>
        <w:spacing w:line="360" w:lineRule="auto"/>
        <w:jc w:val="both"/>
        <w:rPr>
          <w:sz w:val="24"/>
          <w:szCs w:val="24"/>
        </w:rPr>
      </w:pPr>
      <w:bookmarkStart w:id="13" w:name="_Toc227422023"/>
      <w:r w:rsidRPr="00D74062">
        <w:rPr>
          <w:sz w:val="24"/>
          <w:szCs w:val="24"/>
        </w:rPr>
        <w:t>1.7 Directional Development Strategy – Porter’s Generic Strategy (UK)</w:t>
      </w:r>
      <w:bookmarkEnd w:id="13"/>
    </w:p>
    <w:tbl>
      <w:tblPr>
        <w:tblStyle w:val="TableGrid"/>
        <w:tblW w:w="0" w:type="auto"/>
        <w:tblLook w:val="04A0" w:firstRow="1" w:lastRow="0" w:firstColumn="1" w:lastColumn="0" w:noHBand="0" w:noVBand="1"/>
      </w:tblPr>
      <w:tblGrid>
        <w:gridCol w:w="2047"/>
        <w:gridCol w:w="2485"/>
        <w:gridCol w:w="4484"/>
      </w:tblGrid>
      <w:tr w:rsidR="00D74062" w:rsidRPr="00D74062" w14:paraId="16506777" w14:textId="77777777" w:rsidTr="00ED6D03">
        <w:tc>
          <w:tcPr>
            <w:tcW w:w="0" w:type="auto"/>
            <w:hideMark/>
          </w:tcPr>
          <w:p w14:paraId="20E023C0" w14:textId="77777777" w:rsidR="00D74062" w:rsidRPr="00D74062" w:rsidRDefault="00D74062" w:rsidP="00ED6D03">
            <w:pPr>
              <w:spacing w:line="360" w:lineRule="auto"/>
              <w:jc w:val="both"/>
              <w:rPr>
                <w:rFonts w:ascii="Times New Roman" w:hAnsi="Times New Roman" w:cs="Times New Roman"/>
                <w:b/>
                <w:bCs/>
              </w:rPr>
            </w:pPr>
            <w:r w:rsidRPr="00D74062">
              <w:rPr>
                <w:rFonts w:ascii="Times New Roman" w:hAnsi="Times New Roman" w:cs="Times New Roman"/>
                <w:b/>
                <w:bCs/>
              </w:rPr>
              <w:t>Competitive Scope</w:t>
            </w:r>
          </w:p>
        </w:tc>
        <w:tc>
          <w:tcPr>
            <w:tcW w:w="0" w:type="auto"/>
            <w:hideMark/>
          </w:tcPr>
          <w:p w14:paraId="51C8323F" w14:textId="77777777" w:rsidR="00D74062" w:rsidRPr="00D74062" w:rsidRDefault="00D74062" w:rsidP="00ED6D03">
            <w:pPr>
              <w:spacing w:line="360" w:lineRule="auto"/>
              <w:jc w:val="both"/>
              <w:rPr>
                <w:rFonts w:ascii="Times New Roman" w:hAnsi="Times New Roman" w:cs="Times New Roman"/>
                <w:b/>
                <w:bCs/>
              </w:rPr>
            </w:pPr>
            <w:r w:rsidRPr="00D74062">
              <w:rPr>
                <w:rFonts w:ascii="Times New Roman" w:hAnsi="Times New Roman" w:cs="Times New Roman"/>
                <w:b/>
                <w:bCs/>
              </w:rPr>
              <w:t>Cost Leadership</w:t>
            </w:r>
          </w:p>
        </w:tc>
        <w:tc>
          <w:tcPr>
            <w:tcW w:w="0" w:type="auto"/>
            <w:hideMark/>
          </w:tcPr>
          <w:p w14:paraId="083C8F41" w14:textId="77777777" w:rsidR="00D74062" w:rsidRPr="00D74062" w:rsidRDefault="00D74062" w:rsidP="00ED6D03">
            <w:pPr>
              <w:spacing w:line="360" w:lineRule="auto"/>
              <w:jc w:val="both"/>
              <w:rPr>
                <w:rFonts w:ascii="Times New Roman" w:hAnsi="Times New Roman" w:cs="Times New Roman"/>
                <w:b/>
                <w:bCs/>
              </w:rPr>
            </w:pPr>
            <w:r w:rsidRPr="00D74062">
              <w:rPr>
                <w:rFonts w:ascii="Times New Roman" w:hAnsi="Times New Roman" w:cs="Times New Roman"/>
                <w:b/>
                <w:bCs/>
              </w:rPr>
              <w:t>Differentiation</w:t>
            </w:r>
          </w:p>
        </w:tc>
      </w:tr>
      <w:tr w:rsidR="00D74062" w:rsidRPr="00D74062" w14:paraId="10E12215" w14:textId="77777777" w:rsidTr="00ED6D03">
        <w:tc>
          <w:tcPr>
            <w:tcW w:w="0" w:type="auto"/>
            <w:hideMark/>
          </w:tcPr>
          <w:p w14:paraId="259DF236" w14:textId="77777777" w:rsidR="00D74062" w:rsidRPr="00D74062" w:rsidRDefault="00D74062" w:rsidP="00ED6D03">
            <w:pPr>
              <w:spacing w:line="360" w:lineRule="auto"/>
              <w:jc w:val="both"/>
              <w:rPr>
                <w:rFonts w:ascii="Times New Roman" w:hAnsi="Times New Roman" w:cs="Times New Roman"/>
              </w:rPr>
            </w:pPr>
            <w:r w:rsidRPr="00D74062">
              <w:rPr>
                <w:rStyle w:val="Strong"/>
                <w:rFonts w:ascii="Times New Roman" w:hAnsi="Times New Roman" w:cs="Times New Roman"/>
              </w:rPr>
              <w:t>Broad Market</w:t>
            </w:r>
          </w:p>
        </w:tc>
        <w:tc>
          <w:tcPr>
            <w:tcW w:w="0" w:type="auto"/>
            <w:hideMark/>
          </w:tcPr>
          <w:p w14:paraId="3761BB03"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Cost Leadership Strategy</w:t>
            </w:r>
          </w:p>
        </w:tc>
        <w:tc>
          <w:tcPr>
            <w:tcW w:w="0" w:type="auto"/>
            <w:hideMark/>
          </w:tcPr>
          <w:p w14:paraId="3B50412D" w14:textId="77777777" w:rsidR="00D74062" w:rsidRPr="00D74062" w:rsidRDefault="00D74062" w:rsidP="00ED6D03">
            <w:pPr>
              <w:spacing w:line="360" w:lineRule="auto"/>
              <w:jc w:val="both"/>
              <w:rPr>
                <w:rFonts w:ascii="Times New Roman" w:hAnsi="Times New Roman" w:cs="Times New Roman"/>
              </w:rPr>
            </w:pPr>
            <w:r w:rsidRPr="00D74062">
              <w:rPr>
                <w:rStyle w:val="Strong"/>
                <w:rFonts w:ascii="Times New Roman" w:hAnsi="Times New Roman" w:cs="Times New Roman"/>
              </w:rPr>
              <w:t>Differentiation Strategy (Mercedes-Benz UK)</w:t>
            </w:r>
          </w:p>
        </w:tc>
      </w:tr>
      <w:tr w:rsidR="00D74062" w:rsidRPr="00D74062" w14:paraId="286083CB" w14:textId="77777777" w:rsidTr="00ED6D03">
        <w:tc>
          <w:tcPr>
            <w:tcW w:w="0" w:type="auto"/>
            <w:hideMark/>
          </w:tcPr>
          <w:p w14:paraId="27E54517" w14:textId="77777777" w:rsidR="00D74062" w:rsidRPr="00D74062" w:rsidRDefault="00D74062" w:rsidP="00ED6D03">
            <w:pPr>
              <w:spacing w:line="360" w:lineRule="auto"/>
              <w:jc w:val="both"/>
              <w:rPr>
                <w:rFonts w:ascii="Times New Roman" w:hAnsi="Times New Roman" w:cs="Times New Roman"/>
              </w:rPr>
            </w:pPr>
            <w:r w:rsidRPr="00D74062">
              <w:rPr>
                <w:rStyle w:val="Strong"/>
                <w:rFonts w:ascii="Times New Roman" w:hAnsi="Times New Roman" w:cs="Times New Roman"/>
              </w:rPr>
              <w:t>Narrow Market</w:t>
            </w:r>
          </w:p>
        </w:tc>
        <w:tc>
          <w:tcPr>
            <w:tcW w:w="0" w:type="auto"/>
            <w:hideMark/>
          </w:tcPr>
          <w:p w14:paraId="21984572"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Cost Focus</w:t>
            </w:r>
          </w:p>
        </w:tc>
        <w:tc>
          <w:tcPr>
            <w:tcW w:w="0" w:type="auto"/>
            <w:hideMark/>
          </w:tcPr>
          <w:p w14:paraId="69ACE1D4"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Differentiation Focus</w:t>
            </w:r>
          </w:p>
        </w:tc>
      </w:tr>
    </w:tbl>
    <w:p w14:paraId="19ACCD4D" w14:textId="77777777" w:rsidR="00D74062" w:rsidRPr="00D74062" w:rsidRDefault="00D74062" w:rsidP="00D74062">
      <w:pPr>
        <w:spacing w:line="360" w:lineRule="auto"/>
        <w:jc w:val="both"/>
        <w:rPr>
          <w:rFonts w:ascii="Times New Roman" w:hAnsi="Times New Roman" w:cs="Times New Roman"/>
        </w:rPr>
      </w:pPr>
      <w:r w:rsidRPr="00D74062">
        <w:rPr>
          <w:rFonts w:ascii="Times New Roman" w:hAnsi="Times New Roman" w:cs="Times New Roman"/>
        </w:rPr>
        <w:t>Table 3: Porter’s Generic Strategy Matrix</w:t>
      </w:r>
    </w:p>
    <w:p w14:paraId="154CD28D"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hAnsi="Times New Roman" w:cs="Times New Roman"/>
        </w:rPr>
        <w:t xml:space="preserve">Source: </w:t>
      </w:r>
      <w:r w:rsidRPr="00D74062">
        <w:rPr>
          <w:rFonts w:ascii="Times New Roman" w:eastAsia="Times New Roman" w:hAnsi="Times New Roman" w:cs="Times New Roman"/>
          <w:lang w:eastAsia="en-IN"/>
        </w:rPr>
        <w:t>(Feya A.M. Weijers, 2025)</w:t>
      </w:r>
    </w:p>
    <w:p w14:paraId="3F361AF4"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hAnsi="Times New Roman" w:cs="Times New Roman"/>
        </w:rPr>
        <w:t xml:space="preserve">The cost leadership, differentiation and focus are competitive strategies that organisations use in the development of a competitive advantage as dictated by the framework of Generic Strategy by Porter. Mercedes-Benz within the UK motor vehicle market is positioned within a broad premium market and it does not span niche market. The company is not a cost leadership, which involves the prices being set as excellent engineering, new features and good brand </w:t>
      </w:r>
      <w:r w:rsidRPr="00D74062">
        <w:rPr>
          <w:rFonts w:ascii="Times New Roman" w:hAnsi="Times New Roman" w:cs="Times New Roman"/>
        </w:rPr>
        <w:lastRenderedPageBreak/>
        <w:t xml:space="preserve">equity </w:t>
      </w:r>
      <w:r w:rsidRPr="00D74062">
        <w:rPr>
          <w:rFonts w:ascii="Times New Roman" w:eastAsia="Times New Roman" w:hAnsi="Times New Roman" w:cs="Times New Roman"/>
          <w:lang w:eastAsia="en-IN"/>
        </w:rPr>
        <w:t>(</w:t>
      </w:r>
      <w:proofErr w:type="spellStart"/>
      <w:r w:rsidRPr="00D74062">
        <w:rPr>
          <w:rFonts w:ascii="Times New Roman" w:eastAsia="Times New Roman" w:hAnsi="Times New Roman" w:cs="Times New Roman"/>
          <w:lang w:eastAsia="en-IN"/>
        </w:rPr>
        <w:t>Hemonnet-Goujot</w:t>
      </w:r>
      <w:proofErr w:type="spellEnd"/>
      <w:r w:rsidRPr="00D74062">
        <w:rPr>
          <w:rFonts w:ascii="Times New Roman" w:eastAsia="Times New Roman" w:hAnsi="Times New Roman" w:cs="Times New Roman"/>
          <w:lang w:eastAsia="en-IN"/>
        </w:rPr>
        <w:t xml:space="preserve">, </w:t>
      </w:r>
      <w:proofErr w:type="spellStart"/>
      <w:r w:rsidRPr="00D74062">
        <w:rPr>
          <w:rFonts w:ascii="Times New Roman" w:eastAsia="Times New Roman" w:hAnsi="Times New Roman" w:cs="Times New Roman"/>
          <w:lang w:eastAsia="en-IN"/>
        </w:rPr>
        <w:t>Kessous</w:t>
      </w:r>
      <w:proofErr w:type="spellEnd"/>
      <w:r w:rsidRPr="00D74062">
        <w:rPr>
          <w:rFonts w:ascii="Times New Roman" w:eastAsia="Times New Roman" w:hAnsi="Times New Roman" w:cs="Times New Roman"/>
          <w:lang w:eastAsia="en-IN"/>
        </w:rPr>
        <w:t xml:space="preserve"> and Magnoni, 2022)</w:t>
      </w:r>
      <w:r w:rsidRPr="00D74062">
        <w:rPr>
          <w:rFonts w:ascii="Times New Roman" w:hAnsi="Times New Roman" w:cs="Times New Roman"/>
        </w:rPr>
        <w:t>. Instead, Mercedes-Benz employs Differentiation Strategy on the UK market by transforming the message into the fact that the luxury manufacturer is technology-advanced and innovation-driven.</w:t>
      </w:r>
    </w:p>
    <w:p w14:paraId="19B4D12B" w14:textId="77777777" w:rsidR="00D74062" w:rsidRPr="00D74062" w:rsidRDefault="00D74062" w:rsidP="00D74062">
      <w:pPr>
        <w:spacing w:before="100" w:beforeAutospacing="1" w:after="100" w:afterAutospacing="1" w:line="360" w:lineRule="auto"/>
        <w:jc w:val="both"/>
        <w:rPr>
          <w:rFonts w:ascii="Times New Roman" w:eastAsia="Times New Roman" w:hAnsi="Times New Roman" w:cs="Times New Roman"/>
          <w:b/>
          <w:lang w:eastAsia="en-IN"/>
        </w:rPr>
      </w:pPr>
      <w:r w:rsidRPr="00D74062">
        <w:rPr>
          <w:rFonts w:ascii="Times New Roman" w:eastAsia="Times New Roman" w:hAnsi="Times New Roman" w:cs="Times New Roman"/>
          <w:b/>
          <w:lang w:eastAsia="en-IN"/>
        </w:rPr>
        <w:t>1. Future advancement in automotive technology.</w:t>
      </w:r>
    </w:p>
    <w:p w14:paraId="48C91FE2"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Mercedes-Benz brings together the most recent security systems, computer-assisted driving, electronic dashboard, and infotainment technologies that are compatible with artificial intelligence. These spaces enhance the functionality, comfort and safety that offer an evident value over and above the elementary transport needs (Kim, 2022).</w:t>
      </w:r>
    </w:p>
    <w:p w14:paraId="66D902F5" w14:textId="77777777" w:rsidR="00D74062" w:rsidRPr="00D74062" w:rsidRDefault="00D74062" w:rsidP="00D74062">
      <w:pPr>
        <w:spacing w:before="100" w:beforeAutospacing="1" w:after="100" w:afterAutospacing="1" w:line="360" w:lineRule="auto"/>
        <w:jc w:val="both"/>
        <w:rPr>
          <w:rFonts w:ascii="Times New Roman" w:eastAsia="Times New Roman" w:hAnsi="Times New Roman" w:cs="Times New Roman"/>
          <w:b/>
          <w:lang w:eastAsia="en-IN"/>
        </w:rPr>
      </w:pPr>
      <w:r w:rsidRPr="00D74062">
        <w:rPr>
          <w:rFonts w:ascii="Times New Roman" w:eastAsia="Times New Roman" w:hAnsi="Times New Roman" w:cs="Times New Roman"/>
          <w:b/>
          <w:lang w:eastAsia="en-IN"/>
        </w:rPr>
        <w:t>2. EQ series of electric innovation.</w:t>
      </w:r>
    </w:p>
    <w:p w14:paraId="2E535363"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The EQ electric series represents the commitment to the environmentally-friendly movement and transportation that is based on low emissions. By adding more electric and hybrid models, Mercedes-Benz will be aligned with the environmental policies and demands of the UK consumers and even more consumers who are showing interest in cars that are environmentally friendly (Kassab, 2023).</w:t>
      </w:r>
    </w:p>
    <w:p w14:paraId="4DB2C366" w14:textId="77777777" w:rsidR="00D74062" w:rsidRPr="00D74062" w:rsidRDefault="00D74062" w:rsidP="00D74062">
      <w:pPr>
        <w:spacing w:before="100" w:beforeAutospacing="1" w:after="100" w:afterAutospacing="1" w:line="360" w:lineRule="auto"/>
        <w:jc w:val="both"/>
        <w:rPr>
          <w:rFonts w:ascii="Times New Roman" w:eastAsia="Times New Roman" w:hAnsi="Times New Roman" w:cs="Times New Roman"/>
          <w:b/>
          <w:lang w:eastAsia="en-IN"/>
        </w:rPr>
      </w:pPr>
      <w:r w:rsidRPr="00D74062">
        <w:rPr>
          <w:rFonts w:ascii="Times New Roman" w:eastAsia="Times New Roman" w:hAnsi="Times New Roman" w:cs="Times New Roman"/>
          <w:b/>
          <w:lang w:eastAsia="en-IN"/>
        </w:rPr>
        <w:t>3. Luxury brand image and legacy.</w:t>
      </w:r>
    </w:p>
    <w:p w14:paraId="5DFEF000" w14:textId="77777777" w:rsidR="00D74062" w:rsidRPr="00D74062" w:rsidRDefault="00D74062" w:rsidP="00D74062">
      <w:pPr>
        <w:spacing w:before="100" w:beforeAutospacing="1" w:after="100" w:afterAutospacing="1"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The brand capitalizes on its tenure in the engineering, German precision and reputation to quality. The tradition makes the brand usage stand off the crowd as it guarantees the loyalty of the customers.</w:t>
      </w:r>
    </w:p>
    <w:p w14:paraId="184A28F0"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hAnsi="Times New Roman" w:cs="Times New Roman"/>
        </w:rPr>
        <w:t xml:space="preserve">This difference can assist Mercedes-Benz to achieve the top prices and be able to compete effectively with BMW and Audi </w:t>
      </w:r>
      <w:r w:rsidRPr="00D74062">
        <w:rPr>
          <w:rFonts w:ascii="Times New Roman" w:eastAsia="Times New Roman" w:hAnsi="Times New Roman" w:cs="Times New Roman"/>
          <w:lang w:eastAsia="en-IN"/>
        </w:rPr>
        <w:t>(L Emma, 2025)</w:t>
      </w:r>
      <w:r w:rsidRPr="00D74062">
        <w:rPr>
          <w:rFonts w:ascii="Times New Roman" w:hAnsi="Times New Roman" w:cs="Times New Roman"/>
        </w:rPr>
        <w:t>. The competitive advantage will be improved in the long run in a mature and competitive UK market because of the prioritisation on innovation, sustainability and brand prestige.</w:t>
      </w:r>
    </w:p>
    <w:p w14:paraId="7011391B" w14:textId="77777777" w:rsidR="00D74062" w:rsidRPr="00D74062" w:rsidRDefault="00D74062" w:rsidP="00D74062">
      <w:pPr>
        <w:pStyle w:val="Heading2"/>
        <w:spacing w:line="360" w:lineRule="auto"/>
        <w:jc w:val="both"/>
        <w:rPr>
          <w:sz w:val="24"/>
          <w:szCs w:val="24"/>
        </w:rPr>
      </w:pPr>
      <w:bookmarkStart w:id="14" w:name="_Toc227422024"/>
      <w:r w:rsidRPr="00D74062">
        <w:rPr>
          <w:sz w:val="24"/>
          <w:szCs w:val="24"/>
        </w:rPr>
        <w:t>1.8 Ethical and Unethical Marketing Issues (India Example)</w:t>
      </w:r>
      <w:bookmarkEnd w:id="14"/>
    </w:p>
    <w:p w14:paraId="5FC8AA4E" w14:textId="77777777" w:rsidR="00D74062" w:rsidRPr="00D74062" w:rsidRDefault="00D74062" w:rsidP="00D74062">
      <w:pPr>
        <w:spacing w:before="100" w:beforeAutospacing="1" w:after="100" w:afterAutospacing="1" w:line="360" w:lineRule="auto"/>
        <w:jc w:val="both"/>
        <w:rPr>
          <w:rFonts w:ascii="Times New Roman" w:eastAsia="Times New Roman" w:hAnsi="Times New Roman" w:cs="Times New Roman"/>
          <w:b/>
          <w:lang w:eastAsia="en-IN"/>
        </w:rPr>
      </w:pPr>
      <w:r w:rsidRPr="00D74062">
        <w:rPr>
          <w:rFonts w:ascii="Times New Roman" w:eastAsia="Times New Roman" w:hAnsi="Times New Roman" w:cs="Times New Roman"/>
          <w:b/>
          <w:lang w:eastAsia="en-IN"/>
        </w:rPr>
        <w:t>Ethical Issues</w:t>
      </w:r>
    </w:p>
    <w:p w14:paraId="303A68F3" w14:textId="77777777" w:rsidR="00D74062" w:rsidRPr="00D74062" w:rsidRDefault="00D74062" w:rsidP="00D74062">
      <w:pPr>
        <w:spacing w:before="100" w:beforeAutospacing="1" w:after="100" w:afterAutospacing="1"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1. The electric car and hybrid cars help to curb the carbon emission to the greenhouse and contribute to the sustainability of India.</w:t>
      </w:r>
    </w:p>
    <w:p w14:paraId="4BD8FA5C"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lastRenderedPageBreak/>
        <w:t>2. Customer loyalty and trust in the long run are built through open pricing and warranty schemes as well as easy financing (</w:t>
      </w:r>
      <w:proofErr w:type="spellStart"/>
      <w:r w:rsidRPr="00D74062">
        <w:rPr>
          <w:rFonts w:ascii="Times New Roman" w:eastAsia="Times New Roman" w:hAnsi="Times New Roman" w:cs="Times New Roman"/>
          <w:lang w:eastAsia="en-IN"/>
        </w:rPr>
        <w:t>Leonaviciene</w:t>
      </w:r>
      <w:proofErr w:type="spellEnd"/>
      <w:r w:rsidRPr="00D74062">
        <w:rPr>
          <w:rFonts w:ascii="Times New Roman" w:eastAsia="Times New Roman" w:hAnsi="Times New Roman" w:cs="Times New Roman"/>
          <w:lang w:eastAsia="en-IN"/>
        </w:rPr>
        <w:t xml:space="preserve"> and </w:t>
      </w:r>
      <w:proofErr w:type="spellStart"/>
      <w:r w:rsidRPr="00D74062">
        <w:rPr>
          <w:rFonts w:ascii="Times New Roman" w:eastAsia="Times New Roman" w:hAnsi="Times New Roman" w:cs="Times New Roman"/>
          <w:lang w:eastAsia="en-IN"/>
        </w:rPr>
        <w:t>Burinskiene</w:t>
      </w:r>
      <w:proofErr w:type="spellEnd"/>
      <w:r w:rsidRPr="00D74062">
        <w:rPr>
          <w:rFonts w:ascii="Times New Roman" w:eastAsia="Times New Roman" w:hAnsi="Times New Roman" w:cs="Times New Roman"/>
          <w:lang w:eastAsia="en-IN"/>
        </w:rPr>
        <w:t>, 2022).</w:t>
      </w:r>
    </w:p>
    <w:p w14:paraId="5E096B38" w14:textId="77777777" w:rsidR="00D74062" w:rsidRPr="00D74062" w:rsidRDefault="00D74062" w:rsidP="00D74062">
      <w:pPr>
        <w:spacing w:before="100" w:beforeAutospacing="1" w:after="100" w:afterAutospacing="1"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3. Responsible advertising that displays the right performance of vehicle, safety features along with the degree of fuel efficiency, protects the interest of the consumer and the credibility of the brand.</w:t>
      </w:r>
    </w:p>
    <w:p w14:paraId="2A632E58" w14:textId="77777777" w:rsidR="00D74062" w:rsidRPr="00D74062" w:rsidRDefault="00D74062" w:rsidP="00D74062">
      <w:pPr>
        <w:spacing w:before="100" w:beforeAutospacing="1" w:after="100" w:afterAutospacing="1" w:line="360" w:lineRule="auto"/>
        <w:jc w:val="both"/>
        <w:rPr>
          <w:rFonts w:ascii="Times New Roman" w:eastAsia="Times New Roman" w:hAnsi="Times New Roman" w:cs="Times New Roman"/>
          <w:b/>
          <w:lang w:eastAsia="en-IN"/>
        </w:rPr>
      </w:pPr>
      <w:r w:rsidRPr="00D74062">
        <w:rPr>
          <w:rFonts w:ascii="Times New Roman" w:eastAsia="Times New Roman" w:hAnsi="Times New Roman" w:cs="Times New Roman"/>
          <w:b/>
          <w:lang w:eastAsia="en-IN"/>
        </w:rPr>
        <w:t>Unethical Examples</w:t>
      </w:r>
    </w:p>
    <w:p w14:paraId="39F5A822" w14:textId="77777777" w:rsidR="00D74062" w:rsidRPr="00D74062" w:rsidRDefault="00D74062" w:rsidP="00D74062">
      <w:pPr>
        <w:spacing w:before="100" w:beforeAutospacing="1" w:after="100" w:afterAutospacing="1"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1. Fraudulent claims on mileage, fraudulent claims on performance or lack thereof of technology may be deceptive to the consumers.</w:t>
      </w:r>
    </w:p>
    <w:p w14:paraId="203FE2BE"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2. The uncertain maintenance costs or any other concealed costs of service packages may impact negatively on customer satisfaction (</w:t>
      </w:r>
      <w:proofErr w:type="spellStart"/>
      <w:r w:rsidRPr="00D74062">
        <w:rPr>
          <w:rFonts w:ascii="Times New Roman" w:eastAsia="Times New Roman" w:hAnsi="Times New Roman" w:cs="Times New Roman"/>
          <w:lang w:eastAsia="en-IN"/>
        </w:rPr>
        <w:t>Chotia</w:t>
      </w:r>
      <w:proofErr w:type="spellEnd"/>
      <w:r w:rsidRPr="00D74062">
        <w:rPr>
          <w:rFonts w:ascii="Times New Roman" w:eastAsia="Times New Roman" w:hAnsi="Times New Roman" w:cs="Times New Roman"/>
          <w:lang w:eastAsia="en-IN"/>
        </w:rPr>
        <w:t xml:space="preserve"> et al., 2025).</w:t>
      </w:r>
    </w:p>
    <w:p w14:paraId="4DEA43F3" w14:textId="77777777" w:rsidR="00D74062" w:rsidRPr="00D74062" w:rsidRDefault="00D74062" w:rsidP="00D74062">
      <w:pPr>
        <w:spacing w:before="100" w:beforeAutospacing="1" w:after="100" w:afterAutospacing="1"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3. The overexploitation of the multidimensional concept of status symbolism in marketing may facilitate materialistic coercion as well as artificial social ideals.</w:t>
      </w:r>
    </w:p>
    <w:p w14:paraId="2F3DB292" w14:textId="77777777" w:rsidR="00D74062" w:rsidRPr="00D74062" w:rsidRDefault="00D74062" w:rsidP="00D74062">
      <w:pPr>
        <w:pStyle w:val="NormalWeb"/>
        <w:spacing w:line="360" w:lineRule="auto"/>
        <w:jc w:val="both"/>
      </w:pPr>
      <w:r w:rsidRPr="00D74062">
        <w:t>Ethical marketing will boost the brand equity and customer relationship whereas unethical marketing can attract negative publicity, law and losing customers in the competitive Indian luxury market in the automobiles.</w:t>
      </w:r>
    </w:p>
    <w:p w14:paraId="6CF85717" w14:textId="77777777" w:rsidR="00D74062" w:rsidRPr="00D74062" w:rsidRDefault="00D74062" w:rsidP="00D74062">
      <w:pPr>
        <w:pStyle w:val="Heading2"/>
        <w:spacing w:line="360" w:lineRule="auto"/>
        <w:jc w:val="both"/>
        <w:rPr>
          <w:sz w:val="24"/>
          <w:szCs w:val="24"/>
        </w:rPr>
      </w:pPr>
      <w:bookmarkStart w:id="15" w:name="_Toc227422025"/>
      <w:r w:rsidRPr="00D74062">
        <w:rPr>
          <w:sz w:val="24"/>
          <w:szCs w:val="24"/>
        </w:rPr>
        <w:t>1.9 Recommendations</w:t>
      </w:r>
      <w:bookmarkEnd w:id="15"/>
    </w:p>
    <w:p w14:paraId="0E31F536" w14:textId="77777777" w:rsidR="00D74062" w:rsidRPr="00D74062" w:rsidRDefault="00D74062" w:rsidP="00D74062">
      <w:pPr>
        <w:spacing w:before="100" w:beforeAutospacing="1" w:after="100" w:afterAutospacing="1" w:line="360" w:lineRule="auto"/>
        <w:jc w:val="both"/>
        <w:rPr>
          <w:rFonts w:ascii="Times New Roman" w:eastAsia="Times New Roman" w:hAnsi="Times New Roman" w:cs="Times New Roman"/>
          <w:b/>
          <w:lang w:eastAsia="en-IN"/>
        </w:rPr>
      </w:pPr>
      <w:r w:rsidRPr="00D74062">
        <w:rPr>
          <w:rFonts w:ascii="Times New Roman" w:eastAsia="Times New Roman" w:hAnsi="Times New Roman" w:cs="Times New Roman"/>
          <w:b/>
          <w:lang w:eastAsia="en-IN"/>
        </w:rPr>
        <w:t>Recommendations for India</w:t>
      </w:r>
    </w:p>
    <w:p w14:paraId="2D98C2CE" w14:textId="77777777" w:rsidR="00D74062" w:rsidRPr="00D74062" w:rsidRDefault="00D74062" w:rsidP="00D74062">
      <w:pPr>
        <w:spacing w:before="100" w:beforeAutospacing="1" w:after="100" w:afterAutospacing="1"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1. Establish EV infrastructure partnerships with the charging network and the government, wanting to further the introduction of EVs and reduce the unwillingness of consumers.</w:t>
      </w:r>
    </w:p>
    <w:p w14:paraId="5876166D"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2. Announce current small-end luxury designs and other alternative financing to expand the reach of customers as new high-end professionals (Lukin, Krajnović and Bosna, 2022).</w:t>
      </w:r>
    </w:p>
    <w:p w14:paraId="45473946" w14:textId="77777777" w:rsidR="00D74062" w:rsidRPr="00D74062" w:rsidRDefault="00D74062" w:rsidP="00D74062">
      <w:pPr>
        <w:spacing w:before="100" w:beforeAutospacing="1" w:after="100" w:afterAutospacing="1"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 xml:space="preserve">3. Enhance the autonomy of cost services by educating customers about the cost of maintaining packages and </w:t>
      </w:r>
      <w:proofErr w:type="gramStart"/>
      <w:r w:rsidRPr="00D74062">
        <w:rPr>
          <w:rFonts w:ascii="Times New Roman" w:eastAsia="Times New Roman" w:hAnsi="Times New Roman" w:cs="Times New Roman"/>
          <w:lang w:eastAsia="en-IN"/>
        </w:rPr>
        <w:t>long term</w:t>
      </w:r>
      <w:proofErr w:type="gramEnd"/>
      <w:r w:rsidRPr="00D74062">
        <w:rPr>
          <w:rFonts w:ascii="Times New Roman" w:eastAsia="Times New Roman" w:hAnsi="Times New Roman" w:cs="Times New Roman"/>
          <w:lang w:eastAsia="en-IN"/>
        </w:rPr>
        <w:t xml:space="preserve"> ownership costs long before the development of trust and satisfaction channels.</w:t>
      </w:r>
    </w:p>
    <w:p w14:paraId="586D1EED"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lastRenderedPageBreak/>
        <w:t>4. Increase the online marketing campaigns including the social media as well as personalised online marketing campaigns to find the younger and techno-savvy professionals in the metropolitan cities (</w:t>
      </w:r>
      <w:proofErr w:type="spellStart"/>
      <w:r w:rsidRPr="00D74062">
        <w:rPr>
          <w:rFonts w:ascii="Times New Roman" w:eastAsia="Times New Roman" w:hAnsi="Times New Roman" w:cs="Times New Roman"/>
          <w:lang w:eastAsia="en-IN"/>
        </w:rPr>
        <w:t>Chotia</w:t>
      </w:r>
      <w:proofErr w:type="spellEnd"/>
      <w:r w:rsidRPr="00D74062">
        <w:rPr>
          <w:rFonts w:ascii="Times New Roman" w:eastAsia="Times New Roman" w:hAnsi="Times New Roman" w:cs="Times New Roman"/>
          <w:lang w:eastAsia="en-IN"/>
        </w:rPr>
        <w:t xml:space="preserve"> et al., 2025).</w:t>
      </w:r>
    </w:p>
    <w:p w14:paraId="6D484489" w14:textId="77777777" w:rsidR="00D74062" w:rsidRPr="00D74062" w:rsidRDefault="00D74062" w:rsidP="00D74062">
      <w:pPr>
        <w:spacing w:before="100" w:beforeAutospacing="1" w:after="100" w:afterAutospacing="1" w:line="360" w:lineRule="auto"/>
        <w:jc w:val="both"/>
        <w:rPr>
          <w:rFonts w:ascii="Times New Roman" w:eastAsia="Times New Roman" w:hAnsi="Times New Roman" w:cs="Times New Roman"/>
          <w:b/>
          <w:lang w:eastAsia="en-IN"/>
        </w:rPr>
      </w:pPr>
      <w:r w:rsidRPr="00D74062">
        <w:rPr>
          <w:rFonts w:ascii="Times New Roman" w:eastAsia="Times New Roman" w:hAnsi="Times New Roman" w:cs="Times New Roman"/>
          <w:b/>
          <w:lang w:eastAsia="en-IN"/>
        </w:rPr>
        <w:t>Recommendations for UK</w:t>
      </w:r>
    </w:p>
    <w:p w14:paraId="087A1ED4" w14:textId="77777777" w:rsidR="00D74062" w:rsidRPr="00D74062" w:rsidRDefault="00D74062" w:rsidP="00D74062">
      <w:pPr>
        <w:spacing w:before="100" w:beforeAutospacing="1" w:after="100" w:afterAutospacing="1"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1. Increase the manufacture of EVs and expand EQ line ups to meet the rigorous government electrification efforts.</w:t>
      </w:r>
    </w:p>
    <w:p w14:paraId="4FFD6396" w14:textId="77777777" w:rsidR="00D74062" w:rsidRPr="00D74062" w:rsidRDefault="00D74062" w:rsidP="00D74062">
      <w:pPr>
        <w:spacing w:before="100" w:beforeAutospacing="1" w:after="100" w:afterAutospacing="1"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2. Enhance carbon-neutral operations and green production through increasingly focusing on sustainability branding.</w:t>
      </w:r>
    </w:p>
    <w:p w14:paraId="46E250A7"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3. Nevertheless, to attract the trend of dynamic consumerism, the company should increase subscriptions and flexible ownership systems (Mercedes-Benz, 2024).</w:t>
      </w:r>
    </w:p>
    <w:p w14:paraId="733CE45E" w14:textId="77777777" w:rsidR="00D74062" w:rsidRPr="00D74062" w:rsidRDefault="00D74062" w:rsidP="00D74062">
      <w:pPr>
        <w:spacing w:before="100" w:beforeAutospacing="1" w:after="100" w:afterAutospacing="1"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4. Differentiate by seeking to invest in AI–based customer experience technology in a congested luxury market.</w:t>
      </w:r>
    </w:p>
    <w:p w14:paraId="0211D1DA" w14:textId="77777777" w:rsidR="00D74062" w:rsidRPr="00D74062" w:rsidRDefault="00D74062" w:rsidP="00D74062">
      <w:pPr>
        <w:pStyle w:val="Heading1"/>
        <w:spacing w:line="360" w:lineRule="auto"/>
        <w:jc w:val="both"/>
        <w:rPr>
          <w:sz w:val="24"/>
          <w:szCs w:val="24"/>
        </w:rPr>
      </w:pPr>
      <w:bookmarkStart w:id="16" w:name="_Toc227422026"/>
      <w:r w:rsidRPr="00D74062">
        <w:rPr>
          <w:sz w:val="24"/>
          <w:szCs w:val="24"/>
        </w:rPr>
        <w:t>Section 2: Reflective Account</w:t>
      </w:r>
      <w:bookmarkEnd w:id="16"/>
    </w:p>
    <w:p w14:paraId="00AC5AA9" w14:textId="77777777" w:rsidR="00D74062" w:rsidRPr="00D74062" w:rsidRDefault="00D74062" w:rsidP="00D74062">
      <w:pPr>
        <w:spacing w:before="100" w:beforeAutospacing="1" w:after="100" w:afterAutospacing="1" w:line="360" w:lineRule="auto"/>
        <w:jc w:val="both"/>
        <w:rPr>
          <w:rFonts w:ascii="Times New Roman" w:eastAsia="Times New Roman" w:hAnsi="Times New Roman" w:cs="Times New Roman"/>
          <w:b/>
          <w:lang w:eastAsia="en-IN"/>
        </w:rPr>
      </w:pPr>
      <w:r w:rsidRPr="00D74062">
        <w:rPr>
          <w:rFonts w:ascii="Times New Roman" w:eastAsia="Times New Roman" w:hAnsi="Times New Roman" w:cs="Times New Roman"/>
          <w:b/>
          <w:lang w:eastAsia="en-IN"/>
        </w:rPr>
        <w:t>Introduction to Gibbs Cycle of Reflective</w:t>
      </w:r>
    </w:p>
    <w:p w14:paraId="6F1EBD4A"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noProof/>
          <w:lang w:eastAsia="en-IN"/>
        </w:rPr>
        <w:drawing>
          <wp:inline distT="0" distB="0" distL="0" distR="0" wp14:anchorId="75BDD072" wp14:editId="2122CF48">
            <wp:extent cx="4235707" cy="3578015"/>
            <wp:effectExtent l="0" t="0" r="0" b="3810"/>
            <wp:docPr id="2" name="Picture 2" descr="Gibbs' Reflective Cycle: The 6 S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The 6 Stag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239120" cy="3580898"/>
                    </a:xfrm>
                    <a:prstGeom prst="rect">
                      <a:avLst/>
                    </a:prstGeom>
                    <a:noFill/>
                    <a:ln>
                      <a:noFill/>
                    </a:ln>
                  </pic:spPr>
                </pic:pic>
              </a:graphicData>
            </a:graphic>
          </wp:inline>
        </w:drawing>
      </w:r>
    </w:p>
    <w:p w14:paraId="0950C40E"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lastRenderedPageBreak/>
        <w:t>Figure 13: Gibbs’ reflective cycle</w:t>
      </w:r>
    </w:p>
    <w:p w14:paraId="7A7DFD69"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Source: (Ran et al., 2026)</w:t>
      </w:r>
    </w:p>
    <w:p w14:paraId="4E6FAB6A"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 xml:space="preserve">Gibbs Reflective Cycle (1988) is a systematic model that helps an individual to reflect the experience in a systematic manner and improve the future performance. The model contains six steps namely Description, Feelings, Evaluation, Analysis, Conclusion and Action Plan. It encourages critical thinking in which it assists individuals to not only go beyond description, but also to acquire deeper insight and continuous upgrading (Pereira and Bhat, 2024). The model constructed by Gibbs, as applied to this evaluation, is among the most systematized methods of considering the research, analysis and compilation of the international marketing report about the organization of Mercedes-Benz in India and the United Kingdom. The assistance of this cycle helped me to </w:t>
      </w:r>
      <w:proofErr w:type="spellStart"/>
      <w:r w:rsidRPr="00D74062">
        <w:rPr>
          <w:rFonts w:ascii="Times New Roman" w:eastAsia="Times New Roman" w:hAnsi="Times New Roman" w:cs="Times New Roman"/>
          <w:lang w:eastAsia="en-IN"/>
        </w:rPr>
        <w:t>analyze</w:t>
      </w:r>
      <w:proofErr w:type="spellEnd"/>
      <w:r w:rsidRPr="00D74062">
        <w:rPr>
          <w:rFonts w:ascii="Times New Roman" w:eastAsia="Times New Roman" w:hAnsi="Times New Roman" w:cs="Times New Roman"/>
          <w:lang w:eastAsia="en-IN"/>
        </w:rPr>
        <w:t xml:space="preserve"> my research process, describe my strengths and weaknesses, as well as find out what I could improve in the academic and professional life.</w:t>
      </w:r>
    </w:p>
    <w:p w14:paraId="2D0FEE88" w14:textId="77777777" w:rsidR="00D74062" w:rsidRPr="00D74062" w:rsidRDefault="00D74062" w:rsidP="00D74062">
      <w:pPr>
        <w:spacing w:before="100" w:beforeAutospacing="1" w:after="100" w:afterAutospacing="1" w:line="360" w:lineRule="auto"/>
        <w:jc w:val="both"/>
        <w:rPr>
          <w:rFonts w:ascii="Times New Roman" w:eastAsia="Times New Roman" w:hAnsi="Times New Roman" w:cs="Times New Roman"/>
          <w:b/>
          <w:lang w:eastAsia="en-IN"/>
        </w:rPr>
      </w:pPr>
      <w:r w:rsidRPr="00D74062">
        <w:rPr>
          <w:rFonts w:ascii="Times New Roman" w:eastAsia="Times New Roman" w:hAnsi="Times New Roman" w:cs="Times New Roman"/>
          <w:b/>
          <w:lang w:eastAsia="en-IN"/>
        </w:rPr>
        <w:t>1. Description</w:t>
      </w:r>
    </w:p>
    <w:p w14:paraId="573E95E5"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This report entailed extensive secondary research of the activities of Mercedes-Benz and its business presence in India and UK. The macro environmental analysis tools such as PESTEL were used to examine political, economic, social, technological, and environmental and legal environment in the two countries. I also used cultural dimensions of Hofstede to make comparison of the differences in culture and the consumer behaviour (Ramadhani and Rahman, 2025). The STP model and marketing mix (7Ps) were employed to test the targeting strategies and brand positioning. The comparison in the research involved the effects of the two economies: the developing market economy and the developed market economy of India and UK on the international marketing strategies. The analysis was logically and critically bound together using the academic journals, company reports and marketing textbooks.</w:t>
      </w:r>
    </w:p>
    <w:p w14:paraId="17095EC4" w14:textId="77777777" w:rsidR="00D74062" w:rsidRPr="00D74062" w:rsidRDefault="00D74062" w:rsidP="00D74062">
      <w:pPr>
        <w:spacing w:before="100" w:beforeAutospacing="1" w:after="100" w:afterAutospacing="1" w:line="360" w:lineRule="auto"/>
        <w:jc w:val="both"/>
        <w:rPr>
          <w:rFonts w:ascii="Times New Roman" w:eastAsia="Times New Roman" w:hAnsi="Times New Roman" w:cs="Times New Roman"/>
          <w:b/>
          <w:lang w:eastAsia="en-IN"/>
        </w:rPr>
      </w:pPr>
      <w:r w:rsidRPr="00D74062">
        <w:rPr>
          <w:rFonts w:ascii="Times New Roman" w:eastAsia="Times New Roman" w:hAnsi="Times New Roman" w:cs="Times New Roman"/>
          <w:b/>
          <w:lang w:eastAsia="en-IN"/>
        </w:rPr>
        <w:t>2. Feelings</w:t>
      </w:r>
    </w:p>
    <w:p w14:paraId="5D85403F"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 xml:space="preserve">The initial stage of the research process was somewhat overwhelming to me because of the magnitude of the assignment particularly because there was the need to compare two nations that have hugely different economy and cultural characteristics. It was crucial to extract close information and </w:t>
      </w:r>
      <w:proofErr w:type="spellStart"/>
      <w:r w:rsidRPr="00D74062">
        <w:rPr>
          <w:rFonts w:ascii="Times New Roman" w:eastAsia="Times New Roman" w:hAnsi="Times New Roman" w:cs="Times New Roman"/>
          <w:lang w:eastAsia="en-IN"/>
        </w:rPr>
        <w:t>analyze</w:t>
      </w:r>
      <w:proofErr w:type="spellEnd"/>
      <w:r w:rsidRPr="00D74062">
        <w:rPr>
          <w:rFonts w:ascii="Times New Roman" w:eastAsia="Times New Roman" w:hAnsi="Times New Roman" w:cs="Times New Roman"/>
          <w:lang w:eastAsia="en-IN"/>
        </w:rPr>
        <w:t xml:space="preserve"> it in order to understand the macro-environmental complexities of India and UK. However, later, I became </w:t>
      </w:r>
      <w:proofErr w:type="gramStart"/>
      <w:r w:rsidRPr="00D74062">
        <w:rPr>
          <w:rFonts w:ascii="Times New Roman" w:eastAsia="Times New Roman" w:hAnsi="Times New Roman" w:cs="Times New Roman"/>
          <w:lang w:eastAsia="en-IN"/>
        </w:rPr>
        <w:t>more sure</w:t>
      </w:r>
      <w:proofErr w:type="gramEnd"/>
      <w:r w:rsidRPr="00D74062">
        <w:rPr>
          <w:rFonts w:ascii="Times New Roman" w:eastAsia="Times New Roman" w:hAnsi="Times New Roman" w:cs="Times New Roman"/>
          <w:lang w:eastAsia="en-IN"/>
        </w:rPr>
        <w:t xml:space="preserve"> about applying theoretical frameworks to those situations of real-life business (Ran et al., 2026). Another interesting part that I found introspectively stimulating was the comparative part since it highlighted how a global luxury </w:t>
      </w:r>
      <w:r w:rsidRPr="00D74062">
        <w:rPr>
          <w:rFonts w:ascii="Times New Roman" w:eastAsia="Times New Roman" w:hAnsi="Times New Roman" w:cs="Times New Roman"/>
          <w:lang w:eastAsia="en-IN"/>
        </w:rPr>
        <w:lastRenderedPageBreak/>
        <w:t xml:space="preserve">brand must have its strategy shift according to markets. The final products of the process were satisfaction on the scope of analysis I had attained and the ability to conduct </w:t>
      </w:r>
      <w:proofErr w:type="gramStart"/>
      <w:r w:rsidRPr="00D74062">
        <w:rPr>
          <w:rFonts w:ascii="Times New Roman" w:eastAsia="Times New Roman" w:hAnsi="Times New Roman" w:cs="Times New Roman"/>
          <w:lang w:eastAsia="en-IN"/>
        </w:rPr>
        <w:t>a structured international marketing research</w:t>
      </w:r>
      <w:proofErr w:type="gramEnd"/>
      <w:r w:rsidRPr="00D74062">
        <w:rPr>
          <w:rFonts w:ascii="Times New Roman" w:eastAsia="Times New Roman" w:hAnsi="Times New Roman" w:cs="Times New Roman"/>
          <w:lang w:eastAsia="en-IN"/>
        </w:rPr>
        <w:t>.</w:t>
      </w:r>
    </w:p>
    <w:p w14:paraId="5BFE8FD2" w14:textId="77777777" w:rsidR="00D74062" w:rsidRPr="00D74062" w:rsidRDefault="00D74062" w:rsidP="00D74062">
      <w:pPr>
        <w:spacing w:before="100" w:beforeAutospacing="1" w:after="100" w:afterAutospacing="1" w:line="360" w:lineRule="auto"/>
        <w:jc w:val="both"/>
        <w:rPr>
          <w:rFonts w:ascii="Times New Roman" w:eastAsia="Times New Roman" w:hAnsi="Times New Roman" w:cs="Times New Roman"/>
          <w:b/>
          <w:lang w:eastAsia="en-IN"/>
        </w:rPr>
      </w:pPr>
      <w:r w:rsidRPr="00D74062">
        <w:rPr>
          <w:rFonts w:ascii="Times New Roman" w:eastAsia="Times New Roman" w:hAnsi="Times New Roman" w:cs="Times New Roman"/>
          <w:b/>
          <w:lang w:eastAsia="en-IN"/>
        </w:rPr>
        <w:t>3. Evaluation</w:t>
      </w:r>
    </w:p>
    <w:p w14:paraId="4FE04A73"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 xml:space="preserve">The research experience has been successful in enhancing my skills on the topic of international marketing strategies. The PESTEL analysis helped me to systematically speculate on the external forces that would influence the operations of Mercedes-Benz in the two markets. Similarly, the Hofstede model also performed useful cultural analysis which helped in making positioning decision (Rosário and Raimundo, 2021). However, I realised that we have some limitations. The cultural models are very simplistic in assuming the national attributes and may not depict the various regional attributions to the countries. Another factor that reduced the availability of real-time insights of the consumers is that secondary data was used as the central source. It was not these limitations that prevented the manuals and the </w:t>
      </w:r>
      <w:proofErr w:type="spellStart"/>
      <w:r w:rsidRPr="00D74062">
        <w:rPr>
          <w:rFonts w:ascii="Times New Roman" w:eastAsia="Times New Roman" w:hAnsi="Times New Roman" w:cs="Times New Roman"/>
          <w:lang w:eastAsia="en-IN"/>
        </w:rPr>
        <w:t>methodic</w:t>
      </w:r>
      <w:proofErr w:type="spellEnd"/>
      <w:r w:rsidRPr="00D74062">
        <w:rPr>
          <w:rFonts w:ascii="Times New Roman" w:eastAsia="Times New Roman" w:hAnsi="Times New Roman" w:cs="Times New Roman"/>
          <w:lang w:eastAsia="en-IN"/>
        </w:rPr>
        <w:t xml:space="preserve"> formats of the report that guaranteed transparency and scholarly scrupulousness throughout.</w:t>
      </w:r>
    </w:p>
    <w:p w14:paraId="6A94EB7A" w14:textId="77777777" w:rsidR="00D74062" w:rsidRPr="00D74062" w:rsidRDefault="00D74062" w:rsidP="00D74062">
      <w:pPr>
        <w:spacing w:before="100" w:beforeAutospacing="1" w:after="100" w:afterAutospacing="1" w:line="360" w:lineRule="auto"/>
        <w:jc w:val="both"/>
        <w:rPr>
          <w:rFonts w:ascii="Times New Roman" w:eastAsia="Times New Roman" w:hAnsi="Times New Roman" w:cs="Times New Roman"/>
          <w:b/>
          <w:lang w:eastAsia="en-IN"/>
        </w:rPr>
      </w:pPr>
      <w:r w:rsidRPr="00D74062">
        <w:rPr>
          <w:rFonts w:ascii="Times New Roman" w:eastAsia="Times New Roman" w:hAnsi="Times New Roman" w:cs="Times New Roman"/>
          <w:b/>
          <w:lang w:eastAsia="en-IN"/>
        </w:rPr>
        <w:t>4. Analysis</w:t>
      </w:r>
    </w:p>
    <w:p w14:paraId="6E1A8F05"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On second analysis I was able to realise that international marketing entails standardisation and adaptation. Despite the similar global luxury perception by Mercedes-Benz, its application is also highly differentiated in India as compared in UK. Status symbolism and aspirational branding also play an important role in India when attracting rich buyers. On the contrary, in the UK, there is increased attention by consumers on sustainability, environmental and high-tech electric movement (</w:t>
      </w:r>
      <w:proofErr w:type="spellStart"/>
      <w:r w:rsidRPr="00D74062">
        <w:rPr>
          <w:rFonts w:ascii="Times New Roman" w:eastAsia="Times New Roman" w:hAnsi="Times New Roman" w:cs="Times New Roman"/>
          <w:lang w:eastAsia="en-IN"/>
        </w:rPr>
        <w:t>Shamsuddoha</w:t>
      </w:r>
      <w:proofErr w:type="spellEnd"/>
      <w:r w:rsidRPr="00D74062">
        <w:rPr>
          <w:rFonts w:ascii="Times New Roman" w:eastAsia="Times New Roman" w:hAnsi="Times New Roman" w:cs="Times New Roman"/>
          <w:lang w:eastAsia="en-IN"/>
        </w:rPr>
        <w:t xml:space="preserve"> and Nasir, 2025). Because of such kind of reflection, there was the need to educate about socio-cultural and economic environment when formulating marketing strategies. It also showed how the theoretical frameworks are useful in bridging the gap between the academic and real decision-making of businesses.</w:t>
      </w:r>
    </w:p>
    <w:p w14:paraId="0BED9BA5" w14:textId="77777777" w:rsidR="00D74062" w:rsidRPr="00D74062" w:rsidRDefault="00D74062" w:rsidP="00D74062">
      <w:pPr>
        <w:spacing w:before="100" w:beforeAutospacing="1" w:after="100" w:afterAutospacing="1" w:line="360" w:lineRule="auto"/>
        <w:jc w:val="both"/>
        <w:rPr>
          <w:rFonts w:ascii="Times New Roman" w:eastAsia="Times New Roman" w:hAnsi="Times New Roman" w:cs="Times New Roman"/>
          <w:b/>
          <w:lang w:eastAsia="en-IN"/>
        </w:rPr>
      </w:pPr>
      <w:r w:rsidRPr="00D74062">
        <w:rPr>
          <w:rFonts w:ascii="Times New Roman" w:eastAsia="Times New Roman" w:hAnsi="Times New Roman" w:cs="Times New Roman"/>
          <w:b/>
          <w:lang w:eastAsia="en-IN"/>
        </w:rPr>
        <w:t>5. Conclusion</w:t>
      </w:r>
    </w:p>
    <w:p w14:paraId="3578C0EA"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 xml:space="preserve">Altogether, I can say that using the implementation of the Reflective Cycle created by Gibbs contributed to my better analytical and critical thinking. The </w:t>
      </w:r>
      <w:proofErr w:type="spellStart"/>
      <w:r w:rsidRPr="00D74062">
        <w:rPr>
          <w:rFonts w:ascii="Times New Roman" w:eastAsia="Times New Roman" w:hAnsi="Times New Roman" w:cs="Times New Roman"/>
          <w:lang w:eastAsia="en-IN"/>
        </w:rPr>
        <w:t>coexposition</w:t>
      </w:r>
      <w:proofErr w:type="spellEnd"/>
      <w:r w:rsidRPr="00D74062">
        <w:rPr>
          <w:rFonts w:ascii="Times New Roman" w:eastAsia="Times New Roman" w:hAnsi="Times New Roman" w:cs="Times New Roman"/>
          <w:lang w:eastAsia="en-IN"/>
        </w:rPr>
        <w:t xml:space="preserve"> allowed me to assess the drawbacks and advantages of my methodology of research. I also realized that international analysis of comparative analysis requires quite keen interpretation of information and </w:t>
      </w:r>
      <w:r w:rsidRPr="00D74062">
        <w:rPr>
          <w:rFonts w:ascii="Times New Roman" w:eastAsia="Times New Roman" w:hAnsi="Times New Roman" w:cs="Times New Roman"/>
          <w:lang w:eastAsia="en-IN"/>
        </w:rPr>
        <w:lastRenderedPageBreak/>
        <w:t>considering theory equally (SM Bhome, 2023). Overall, the experience allowed consolidating the knowledge on strategic marketing in the global environment and cross-cultural management.</w:t>
      </w:r>
    </w:p>
    <w:p w14:paraId="748D9EC8" w14:textId="77777777" w:rsidR="00D74062" w:rsidRPr="00D74062" w:rsidRDefault="00D74062" w:rsidP="00D74062">
      <w:pPr>
        <w:spacing w:before="100" w:beforeAutospacing="1" w:after="100" w:afterAutospacing="1" w:line="360" w:lineRule="auto"/>
        <w:jc w:val="both"/>
        <w:rPr>
          <w:rFonts w:ascii="Times New Roman" w:eastAsia="Times New Roman" w:hAnsi="Times New Roman" w:cs="Times New Roman"/>
          <w:b/>
          <w:lang w:eastAsia="en-IN"/>
        </w:rPr>
      </w:pPr>
      <w:r w:rsidRPr="00D74062">
        <w:rPr>
          <w:rFonts w:ascii="Times New Roman" w:eastAsia="Times New Roman" w:hAnsi="Times New Roman" w:cs="Times New Roman"/>
          <w:b/>
          <w:lang w:eastAsia="en-IN"/>
        </w:rPr>
        <w:t>6. Action Plan</w:t>
      </w:r>
    </w:p>
    <w:p w14:paraId="78114D52" w14:textId="77777777" w:rsidR="00D74062" w:rsidRPr="00D74062" w:rsidRDefault="00D74062" w:rsidP="00D74062">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Secondary data sources will be used in the research projects to enhance the richness of analysis and originality. I would also wish that I could become more critical when reading academic literature to refute assumptions of predetermined models (</w:t>
      </w:r>
      <w:proofErr w:type="spellStart"/>
      <w:r w:rsidRPr="00D74062">
        <w:rPr>
          <w:rFonts w:ascii="Times New Roman" w:eastAsia="Times New Roman" w:hAnsi="Times New Roman" w:cs="Times New Roman"/>
          <w:lang w:eastAsia="en-IN"/>
        </w:rPr>
        <w:t>Leonaviciene</w:t>
      </w:r>
      <w:proofErr w:type="spellEnd"/>
      <w:r w:rsidRPr="00D74062">
        <w:rPr>
          <w:rFonts w:ascii="Times New Roman" w:eastAsia="Times New Roman" w:hAnsi="Times New Roman" w:cs="Times New Roman"/>
          <w:lang w:eastAsia="en-IN"/>
        </w:rPr>
        <w:t xml:space="preserve"> and </w:t>
      </w:r>
      <w:proofErr w:type="spellStart"/>
      <w:r w:rsidRPr="00D74062">
        <w:rPr>
          <w:rFonts w:ascii="Times New Roman" w:eastAsia="Times New Roman" w:hAnsi="Times New Roman" w:cs="Times New Roman"/>
          <w:lang w:eastAsia="en-IN"/>
        </w:rPr>
        <w:t>Burinskiene</w:t>
      </w:r>
      <w:proofErr w:type="spellEnd"/>
      <w:r w:rsidRPr="00D74062">
        <w:rPr>
          <w:rFonts w:ascii="Times New Roman" w:eastAsia="Times New Roman" w:hAnsi="Times New Roman" w:cs="Times New Roman"/>
          <w:lang w:eastAsia="en-IN"/>
        </w:rPr>
        <w:t>, 2022). Moreover, I will improve time management to make sure that I have allocated time to research on each analytical structure. By doing so, I will be in a position to write more effective arguments supporting evidence to come up with better international marketing analysis in future assignments.</w:t>
      </w:r>
    </w:p>
    <w:p w14:paraId="4AD04DEE" w14:textId="77777777" w:rsidR="00D74062" w:rsidRPr="00D74062" w:rsidRDefault="00D74062" w:rsidP="00D74062">
      <w:pPr>
        <w:pStyle w:val="Heading1"/>
        <w:spacing w:line="360" w:lineRule="auto"/>
        <w:jc w:val="both"/>
        <w:rPr>
          <w:sz w:val="24"/>
          <w:szCs w:val="24"/>
        </w:rPr>
      </w:pPr>
      <w:bookmarkStart w:id="17" w:name="_Toc227422027"/>
      <w:proofErr w:type="spellStart"/>
      <w:r w:rsidRPr="00D74062">
        <w:rPr>
          <w:sz w:val="24"/>
          <w:szCs w:val="24"/>
        </w:rPr>
        <w:t>Conlusion</w:t>
      </w:r>
      <w:bookmarkEnd w:id="17"/>
      <w:proofErr w:type="spellEnd"/>
      <w:r w:rsidRPr="00D74062">
        <w:rPr>
          <w:sz w:val="24"/>
          <w:szCs w:val="24"/>
        </w:rPr>
        <w:t xml:space="preserve"> </w:t>
      </w:r>
    </w:p>
    <w:p w14:paraId="344A8924" w14:textId="77777777" w:rsidR="00D74062" w:rsidRPr="00D74062" w:rsidRDefault="00D74062" w:rsidP="00D74062">
      <w:pPr>
        <w:spacing w:before="100" w:beforeAutospacing="1" w:after="100" w:afterAutospacing="1"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 xml:space="preserve">This report has discussed international marketing strategy of </w:t>
      </w:r>
      <w:proofErr w:type="spellStart"/>
      <w:r w:rsidRPr="00D74062">
        <w:rPr>
          <w:rFonts w:ascii="Times New Roman" w:eastAsia="Times New Roman" w:hAnsi="Times New Roman" w:cs="Times New Roman"/>
          <w:lang w:eastAsia="en-IN"/>
        </w:rPr>
        <w:t>mercedes-Benz</w:t>
      </w:r>
      <w:proofErr w:type="spellEnd"/>
      <w:r w:rsidRPr="00D74062">
        <w:rPr>
          <w:rFonts w:ascii="Times New Roman" w:eastAsia="Times New Roman" w:hAnsi="Times New Roman" w:cs="Times New Roman"/>
          <w:lang w:eastAsia="en-IN"/>
        </w:rPr>
        <w:t xml:space="preserve"> in India and the United Kingdom using a macro-environment analysis, </w:t>
      </w:r>
      <w:proofErr w:type="gramStart"/>
      <w:r w:rsidRPr="00D74062">
        <w:rPr>
          <w:rFonts w:ascii="Times New Roman" w:eastAsia="Times New Roman" w:hAnsi="Times New Roman" w:cs="Times New Roman"/>
          <w:lang w:eastAsia="en-IN"/>
        </w:rPr>
        <w:t>cultural</w:t>
      </w:r>
      <w:proofErr w:type="gramEnd"/>
      <w:r w:rsidRPr="00D74062">
        <w:rPr>
          <w:rFonts w:ascii="Times New Roman" w:eastAsia="Times New Roman" w:hAnsi="Times New Roman" w:cs="Times New Roman"/>
          <w:lang w:eastAsia="en-IN"/>
        </w:rPr>
        <w:t xml:space="preserve"> based analysis, STP analysis, marketing mix analysis and strategic development model. As demonstrated in the paper, there is a significant variation between the way Mercedes-Benz applies its strategies in emerging and developed markets despite having a stable global luxury branding. India is highly potential in terms of growth considering the rise in income levels and inspirational consumption but the challenge is price sensitivity and regulatory complexities. UK is a developed, hygienic and technologically advanced market providing high concentrations of EV uptake amount but is thickly competitive with tight regulations of environmental compliance. Similar analysis has made it clear that the successful international marketing parameters are represented by environmental adaptability, cultural sensitivity and strategic differentiation. Digitization and customer transparency through electric mobility will enable Mercedes-Benz to stay competitive in the two countries. Overall, the article demonstrates how the macro-environmental analysis, as well as the strategy of adaptive marketing, was relevant in the successful global brand.</w:t>
      </w:r>
    </w:p>
    <w:p w14:paraId="2A7BF036" w14:textId="77777777" w:rsidR="00D74062" w:rsidRPr="00D74062" w:rsidRDefault="00D74062" w:rsidP="00D74062">
      <w:pPr>
        <w:spacing w:line="360" w:lineRule="auto"/>
        <w:jc w:val="both"/>
        <w:rPr>
          <w:rFonts w:ascii="Times New Roman" w:hAnsi="Times New Roman" w:cs="Times New Roman"/>
        </w:rPr>
      </w:pPr>
      <w:r w:rsidRPr="00D74062">
        <w:rPr>
          <w:rFonts w:ascii="Times New Roman" w:hAnsi="Times New Roman" w:cs="Times New Roman"/>
        </w:rPr>
        <w:br w:type="page"/>
      </w:r>
    </w:p>
    <w:p w14:paraId="6FBB220E" w14:textId="77777777" w:rsidR="00D74062" w:rsidRPr="00D74062" w:rsidRDefault="00D74062" w:rsidP="00D74062">
      <w:pPr>
        <w:pStyle w:val="Heading1"/>
        <w:spacing w:line="360" w:lineRule="auto"/>
        <w:jc w:val="both"/>
        <w:rPr>
          <w:sz w:val="24"/>
          <w:szCs w:val="24"/>
        </w:rPr>
      </w:pPr>
      <w:bookmarkStart w:id="18" w:name="_Toc227422028"/>
      <w:r w:rsidRPr="00D74062">
        <w:rPr>
          <w:sz w:val="24"/>
          <w:szCs w:val="24"/>
        </w:rPr>
        <w:lastRenderedPageBreak/>
        <w:t>References</w:t>
      </w:r>
      <w:bookmarkEnd w:id="18"/>
    </w:p>
    <w:p w14:paraId="79165623" w14:textId="77777777" w:rsidR="00D74062" w:rsidRPr="00D74062" w:rsidRDefault="00D74062" w:rsidP="00D74062">
      <w:pPr>
        <w:spacing w:after="240"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 xml:space="preserve">Andreeva, S. and </w:t>
      </w:r>
      <w:proofErr w:type="spellStart"/>
      <w:r w:rsidRPr="00D74062">
        <w:rPr>
          <w:rFonts w:ascii="Times New Roman" w:eastAsia="Times New Roman" w:hAnsi="Times New Roman" w:cs="Times New Roman"/>
          <w:lang w:eastAsia="en-IN"/>
        </w:rPr>
        <w:t>Petikhin</w:t>
      </w:r>
      <w:proofErr w:type="spellEnd"/>
      <w:r w:rsidRPr="00D74062">
        <w:rPr>
          <w:rFonts w:ascii="Times New Roman" w:eastAsia="Times New Roman" w:hAnsi="Times New Roman" w:cs="Times New Roman"/>
          <w:lang w:eastAsia="en-IN"/>
        </w:rPr>
        <w:t xml:space="preserve">, D. (2022). </w:t>
      </w:r>
      <w:r w:rsidRPr="00D74062">
        <w:rPr>
          <w:rFonts w:ascii="Times New Roman" w:eastAsia="Times New Roman" w:hAnsi="Times New Roman" w:cs="Times New Roman"/>
          <w:i/>
          <w:iCs/>
          <w:lang w:eastAsia="en-IN"/>
        </w:rPr>
        <w:t>Research on the marketing of technological innovations for car safety: case company: Mercedes-Benz</w:t>
      </w:r>
      <w:r w:rsidRPr="00D74062">
        <w:rPr>
          <w:rFonts w:ascii="Times New Roman" w:eastAsia="Times New Roman" w:hAnsi="Times New Roman" w:cs="Times New Roman"/>
          <w:lang w:eastAsia="en-IN"/>
        </w:rPr>
        <w:t xml:space="preserve">. [online] www.theseus.fi. </w:t>
      </w:r>
      <w:proofErr w:type="spellStart"/>
      <w:r w:rsidRPr="00D74062">
        <w:rPr>
          <w:rFonts w:ascii="Times New Roman" w:eastAsia="Times New Roman" w:hAnsi="Times New Roman" w:cs="Times New Roman"/>
          <w:lang w:eastAsia="en-IN"/>
        </w:rPr>
        <w:t>doi</w:t>
      </w:r>
      <w:proofErr w:type="spellEnd"/>
      <w:r w:rsidRPr="00D74062">
        <w:rPr>
          <w:rFonts w:ascii="Times New Roman" w:eastAsia="Times New Roman" w:hAnsi="Times New Roman" w:cs="Times New Roman"/>
          <w:lang w:eastAsia="en-IN"/>
        </w:rPr>
        <w:t xml:space="preserve">: </w:t>
      </w:r>
      <w:hyperlink r:id="rId19" w:history="1">
        <w:r w:rsidRPr="00D74062">
          <w:rPr>
            <w:rStyle w:val="Hyperlink"/>
            <w:rFonts w:ascii="Times New Roman" w:eastAsia="Times New Roman" w:hAnsi="Times New Roman" w:cs="Times New Roman"/>
            <w:lang w:eastAsia="en-IN"/>
          </w:rPr>
          <w:t>https://www.theseus.fi/handle/10024/787064</w:t>
        </w:r>
      </w:hyperlink>
      <w:r w:rsidRPr="00D74062">
        <w:rPr>
          <w:rFonts w:ascii="Times New Roman" w:eastAsia="Times New Roman" w:hAnsi="Times New Roman" w:cs="Times New Roman"/>
          <w:lang w:eastAsia="en-IN"/>
        </w:rPr>
        <w:t xml:space="preserve"> [Accessed 18 Feb. 2026].</w:t>
      </w:r>
    </w:p>
    <w:p w14:paraId="68F38203" w14:textId="77777777" w:rsidR="00D74062" w:rsidRPr="00D74062" w:rsidRDefault="00D74062" w:rsidP="00D74062">
      <w:pPr>
        <w:spacing w:after="240"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 xml:space="preserve">Brada, J.C. and Park, J. (2024). The fourth industrial revolution: Implications for the global economy and for the strategic competition between the United States and China. </w:t>
      </w:r>
      <w:r w:rsidRPr="00D74062">
        <w:rPr>
          <w:rFonts w:ascii="Times New Roman" w:eastAsia="Times New Roman" w:hAnsi="Times New Roman" w:cs="Times New Roman"/>
          <w:i/>
          <w:iCs/>
          <w:lang w:eastAsia="en-IN"/>
        </w:rPr>
        <w:t>Asia and the Global Economy</w:t>
      </w:r>
      <w:r w:rsidRPr="00D74062">
        <w:rPr>
          <w:rFonts w:ascii="Times New Roman" w:eastAsia="Times New Roman" w:hAnsi="Times New Roman" w:cs="Times New Roman"/>
          <w:lang w:eastAsia="en-IN"/>
        </w:rPr>
        <w:t xml:space="preserve">, 4(2), p.100097. </w:t>
      </w:r>
      <w:proofErr w:type="spellStart"/>
      <w:r w:rsidRPr="00D74062">
        <w:rPr>
          <w:rFonts w:ascii="Times New Roman" w:eastAsia="Times New Roman" w:hAnsi="Times New Roman" w:cs="Times New Roman"/>
          <w:lang w:eastAsia="en-IN"/>
        </w:rPr>
        <w:t>doi</w:t>
      </w:r>
      <w:proofErr w:type="spellEnd"/>
      <w:r w:rsidRPr="00D74062">
        <w:rPr>
          <w:rFonts w:ascii="Times New Roman" w:eastAsia="Times New Roman" w:hAnsi="Times New Roman" w:cs="Times New Roman"/>
          <w:lang w:eastAsia="en-IN"/>
        </w:rPr>
        <w:t xml:space="preserve">: </w:t>
      </w:r>
      <w:hyperlink r:id="rId20" w:history="1">
        <w:r w:rsidRPr="00D74062">
          <w:rPr>
            <w:rStyle w:val="Hyperlink"/>
            <w:rFonts w:ascii="Times New Roman" w:eastAsia="Times New Roman" w:hAnsi="Times New Roman" w:cs="Times New Roman"/>
            <w:lang w:eastAsia="en-IN"/>
          </w:rPr>
          <w:t>https://doi.org/10.1016/j.aglobe.2024.100097</w:t>
        </w:r>
      </w:hyperlink>
      <w:r w:rsidRPr="00D74062">
        <w:rPr>
          <w:rFonts w:ascii="Times New Roman" w:eastAsia="Times New Roman" w:hAnsi="Times New Roman" w:cs="Times New Roman"/>
          <w:lang w:eastAsia="en-IN"/>
        </w:rPr>
        <w:t xml:space="preserve"> [Accessed 20 Feb. 2026]</w:t>
      </w:r>
    </w:p>
    <w:p w14:paraId="60CF8C52" w14:textId="77777777" w:rsidR="00D74062" w:rsidRPr="00D74062" w:rsidRDefault="00D74062" w:rsidP="00D74062">
      <w:pPr>
        <w:pStyle w:val="NormalWeb"/>
        <w:spacing w:before="0" w:beforeAutospacing="0" w:after="240" w:afterAutospacing="0" w:line="360" w:lineRule="auto"/>
        <w:jc w:val="both"/>
      </w:pPr>
      <w:proofErr w:type="spellStart"/>
      <w:r w:rsidRPr="00D74062">
        <w:t>Chotia</w:t>
      </w:r>
      <w:proofErr w:type="spellEnd"/>
      <w:r w:rsidRPr="00D74062">
        <w:t xml:space="preserve">, V., Khoualdi, K., Broccardo, L. and Yaqub, M.Z. (2025). The role of cyber security and digital transformation in gaining competitive advantage through Strategic Management Accounting. </w:t>
      </w:r>
      <w:r w:rsidRPr="00D74062">
        <w:rPr>
          <w:i/>
          <w:iCs/>
        </w:rPr>
        <w:t>Technology in Society</w:t>
      </w:r>
      <w:r w:rsidRPr="00D74062">
        <w:t xml:space="preserve">, [online] 81, p.102851. </w:t>
      </w:r>
      <w:proofErr w:type="spellStart"/>
      <w:r w:rsidRPr="00D74062">
        <w:t>doi</w:t>
      </w:r>
      <w:proofErr w:type="spellEnd"/>
      <w:r w:rsidRPr="00D74062">
        <w:t xml:space="preserve">: </w:t>
      </w:r>
      <w:hyperlink r:id="rId21" w:history="1">
        <w:r w:rsidRPr="00D74062">
          <w:rPr>
            <w:rStyle w:val="Hyperlink"/>
          </w:rPr>
          <w:t>https://doi.org/10.1016/j.techsoc.2025.102851</w:t>
        </w:r>
      </w:hyperlink>
      <w:r w:rsidRPr="00D74062">
        <w:t xml:space="preserve"> [Accessed 18 April. 2026]</w:t>
      </w:r>
    </w:p>
    <w:p w14:paraId="154720D3" w14:textId="77777777" w:rsidR="00D74062" w:rsidRPr="00D74062" w:rsidRDefault="00D74062" w:rsidP="00D74062">
      <w:pPr>
        <w:spacing w:after="240"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 xml:space="preserve">Escandon-Barbosa, D., Salas-Paramo, J. and </w:t>
      </w:r>
      <w:proofErr w:type="spellStart"/>
      <w:r w:rsidRPr="00D74062">
        <w:rPr>
          <w:rFonts w:ascii="Times New Roman" w:eastAsia="Times New Roman" w:hAnsi="Times New Roman" w:cs="Times New Roman"/>
          <w:lang w:eastAsia="en-IN"/>
        </w:rPr>
        <w:t>Rialp</w:t>
      </w:r>
      <w:proofErr w:type="spellEnd"/>
      <w:r w:rsidRPr="00D74062">
        <w:rPr>
          <w:rFonts w:ascii="Times New Roman" w:eastAsia="Times New Roman" w:hAnsi="Times New Roman" w:cs="Times New Roman"/>
          <w:lang w:eastAsia="en-IN"/>
        </w:rPr>
        <w:t xml:space="preserve">-Criado, J. (2021). Hofstede’s Cultural Dimensions as a Moderator of the Relationship between Ambidextrous Learning and Corporate Sustainability in Born Global Firms. </w:t>
      </w:r>
      <w:r w:rsidRPr="00D74062">
        <w:rPr>
          <w:rFonts w:ascii="Times New Roman" w:eastAsia="Times New Roman" w:hAnsi="Times New Roman" w:cs="Times New Roman"/>
          <w:i/>
          <w:iCs/>
          <w:lang w:eastAsia="en-IN"/>
        </w:rPr>
        <w:t>Sustainability</w:t>
      </w:r>
      <w:r w:rsidRPr="00D74062">
        <w:rPr>
          <w:rFonts w:ascii="Times New Roman" w:eastAsia="Times New Roman" w:hAnsi="Times New Roman" w:cs="Times New Roman"/>
          <w:lang w:eastAsia="en-IN"/>
        </w:rPr>
        <w:t xml:space="preserve">, [online] 13(13), p.7344. </w:t>
      </w:r>
      <w:proofErr w:type="spellStart"/>
      <w:r w:rsidRPr="00D74062">
        <w:rPr>
          <w:rFonts w:ascii="Times New Roman" w:eastAsia="Times New Roman" w:hAnsi="Times New Roman" w:cs="Times New Roman"/>
          <w:lang w:eastAsia="en-IN"/>
        </w:rPr>
        <w:t>doi</w:t>
      </w:r>
      <w:proofErr w:type="spellEnd"/>
      <w:r w:rsidRPr="00D74062">
        <w:rPr>
          <w:rFonts w:ascii="Times New Roman" w:eastAsia="Times New Roman" w:hAnsi="Times New Roman" w:cs="Times New Roman"/>
          <w:lang w:eastAsia="en-IN"/>
        </w:rPr>
        <w:t xml:space="preserve">: </w:t>
      </w:r>
      <w:hyperlink r:id="rId22" w:history="1">
        <w:r w:rsidRPr="00D74062">
          <w:rPr>
            <w:rStyle w:val="Hyperlink"/>
            <w:rFonts w:ascii="Times New Roman" w:eastAsia="Times New Roman" w:hAnsi="Times New Roman" w:cs="Times New Roman"/>
            <w:lang w:eastAsia="en-IN"/>
          </w:rPr>
          <w:t>https://www.mdpi.com/2071-1050/13/13/7344</w:t>
        </w:r>
      </w:hyperlink>
      <w:r w:rsidRPr="00D74062">
        <w:rPr>
          <w:rFonts w:ascii="Times New Roman" w:eastAsia="Times New Roman" w:hAnsi="Times New Roman" w:cs="Times New Roman"/>
          <w:lang w:eastAsia="en-IN"/>
        </w:rPr>
        <w:t xml:space="preserve"> [Accessed 16 Feb.2026].</w:t>
      </w:r>
    </w:p>
    <w:p w14:paraId="64C2FBDE" w14:textId="77777777" w:rsidR="00D74062" w:rsidRPr="00D74062" w:rsidRDefault="00D74062" w:rsidP="00D74062">
      <w:pPr>
        <w:spacing w:after="240"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 xml:space="preserve">Farooq, H. and Raza, A. (2024). Cross-Cultural Consumer </w:t>
      </w:r>
      <w:proofErr w:type="spellStart"/>
      <w:r w:rsidRPr="00D74062">
        <w:rPr>
          <w:rFonts w:ascii="Times New Roman" w:eastAsia="Times New Roman" w:hAnsi="Times New Roman" w:cs="Times New Roman"/>
          <w:lang w:eastAsia="en-IN"/>
        </w:rPr>
        <w:t>Behavior</w:t>
      </w:r>
      <w:proofErr w:type="spellEnd"/>
      <w:r w:rsidRPr="00D74062">
        <w:rPr>
          <w:rFonts w:ascii="Times New Roman" w:eastAsia="Times New Roman" w:hAnsi="Times New Roman" w:cs="Times New Roman"/>
          <w:lang w:eastAsia="en-IN"/>
        </w:rPr>
        <w:t xml:space="preserve">: A Comparative Study. </w:t>
      </w:r>
      <w:r w:rsidRPr="00D74062">
        <w:rPr>
          <w:rFonts w:ascii="Times New Roman" w:eastAsia="Times New Roman" w:hAnsi="Times New Roman" w:cs="Times New Roman"/>
          <w:i/>
          <w:iCs/>
          <w:lang w:eastAsia="en-IN"/>
        </w:rPr>
        <w:t>Journal of Strategic Business Research</w:t>
      </w:r>
      <w:r w:rsidRPr="00D74062">
        <w:rPr>
          <w:rFonts w:ascii="Times New Roman" w:eastAsia="Times New Roman" w:hAnsi="Times New Roman" w:cs="Times New Roman"/>
          <w:lang w:eastAsia="en-IN"/>
        </w:rPr>
        <w:t xml:space="preserve">, [online] 2(1), pp.36–52. </w:t>
      </w:r>
      <w:proofErr w:type="spellStart"/>
      <w:r w:rsidRPr="00D74062">
        <w:rPr>
          <w:rFonts w:ascii="Times New Roman" w:eastAsia="Times New Roman" w:hAnsi="Times New Roman" w:cs="Times New Roman"/>
          <w:lang w:eastAsia="en-IN"/>
        </w:rPr>
        <w:t>doi</w:t>
      </w:r>
      <w:proofErr w:type="spellEnd"/>
      <w:r w:rsidRPr="00D74062">
        <w:rPr>
          <w:rFonts w:ascii="Times New Roman" w:eastAsia="Times New Roman" w:hAnsi="Times New Roman" w:cs="Times New Roman"/>
          <w:lang w:eastAsia="en-IN"/>
        </w:rPr>
        <w:t xml:space="preserve">: </w:t>
      </w:r>
      <w:hyperlink r:id="rId23" w:history="1">
        <w:r w:rsidRPr="00D74062">
          <w:rPr>
            <w:rStyle w:val="Hyperlink"/>
            <w:rFonts w:ascii="Times New Roman" w:eastAsia="Times New Roman" w:hAnsi="Times New Roman" w:cs="Times New Roman"/>
            <w:lang w:eastAsia="en-IN"/>
          </w:rPr>
          <w:t>https://jsbrjournal.com/index.php/journal/article/view/39</w:t>
        </w:r>
      </w:hyperlink>
      <w:r w:rsidRPr="00D74062">
        <w:rPr>
          <w:rFonts w:ascii="Times New Roman" w:eastAsia="Times New Roman" w:hAnsi="Times New Roman" w:cs="Times New Roman"/>
          <w:lang w:eastAsia="en-IN"/>
        </w:rPr>
        <w:t xml:space="preserve"> [Accessed 20 Feb. 2026].</w:t>
      </w:r>
    </w:p>
    <w:p w14:paraId="27455CD9" w14:textId="77777777" w:rsidR="00D74062" w:rsidRPr="00D74062" w:rsidRDefault="00D74062" w:rsidP="00D74062">
      <w:pPr>
        <w:spacing w:after="240"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 xml:space="preserve">Feya A.M. </w:t>
      </w:r>
      <w:proofErr w:type="spellStart"/>
      <w:r w:rsidRPr="00D74062">
        <w:rPr>
          <w:rFonts w:ascii="Times New Roman" w:eastAsia="Times New Roman" w:hAnsi="Times New Roman" w:cs="Times New Roman"/>
          <w:lang w:eastAsia="en-IN"/>
        </w:rPr>
        <w:t>Weijers</w:t>
      </w:r>
      <w:proofErr w:type="spellEnd"/>
      <w:r w:rsidRPr="00D74062">
        <w:rPr>
          <w:rFonts w:ascii="Times New Roman" w:eastAsia="Times New Roman" w:hAnsi="Times New Roman" w:cs="Times New Roman"/>
          <w:lang w:eastAsia="en-IN"/>
        </w:rPr>
        <w:t xml:space="preserve"> (2025). </w:t>
      </w:r>
      <w:r w:rsidRPr="00D74062">
        <w:rPr>
          <w:rFonts w:ascii="Times New Roman" w:eastAsia="Times New Roman" w:hAnsi="Times New Roman" w:cs="Times New Roman"/>
          <w:i/>
          <w:iCs/>
          <w:lang w:eastAsia="en-IN"/>
        </w:rPr>
        <w:t xml:space="preserve">Hofstede’s Individualism-Collectivism Dimension and Linguistic Adaptation on Social Media: How Mercedes-Benz Adapts Content on X for the USA and India and Its Effect on Brand </w:t>
      </w:r>
      <w:proofErr w:type="gramStart"/>
      <w:r w:rsidRPr="00D74062">
        <w:rPr>
          <w:rFonts w:ascii="Times New Roman" w:eastAsia="Times New Roman" w:hAnsi="Times New Roman" w:cs="Times New Roman"/>
          <w:i/>
          <w:iCs/>
          <w:lang w:eastAsia="en-IN"/>
        </w:rPr>
        <w:t xml:space="preserve">Reputation </w:t>
      </w:r>
      <w:r w:rsidRPr="00D74062">
        <w:rPr>
          <w:rFonts w:ascii="Times New Roman" w:eastAsia="Times New Roman" w:hAnsi="Times New Roman" w:cs="Times New Roman"/>
          <w:lang w:eastAsia="en-IN"/>
        </w:rPr>
        <w:t>.</w:t>
      </w:r>
      <w:proofErr w:type="gramEnd"/>
      <w:r w:rsidRPr="00D74062">
        <w:rPr>
          <w:rFonts w:ascii="Times New Roman" w:eastAsia="Times New Roman" w:hAnsi="Times New Roman" w:cs="Times New Roman"/>
          <w:lang w:eastAsia="en-IN"/>
        </w:rPr>
        <w:t xml:space="preserve"> [online] </w:t>
      </w:r>
      <w:proofErr w:type="spellStart"/>
      <w:r w:rsidRPr="00D74062">
        <w:rPr>
          <w:rFonts w:ascii="Times New Roman" w:eastAsia="Times New Roman" w:hAnsi="Times New Roman" w:cs="Times New Roman"/>
          <w:lang w:eastAsia="en-IN"/>
        </w:rPr>
        <w:t>doi</w:t>
      </w:r>
      <w:proofErr w:type="spellEnd"/>
      <w:r w:rsidRPr="00D74062">
        <w:rPr>
          <w:rFonts w:ascii="Times New Roman" w:eastAsia="Times New Roman" w:hAnsi="Times New Roman" w:cs="Times New Roman"/>
          <w:lang w:eastAsia="en-IN"/>
        </w:rPr>
        <w:t xml:space="preserve">: </w:t>
      </w:r>
      <w:hyperlink r:id="rId24" w:history="1">
        <w:r w:rsidRPr="00D74062">
          <w:rPr>
            <w:rStyle w:val="Hyperlink"/>
            <w:rFonts w:ascii="Times New Roman" w:eastAsia="Times New Roman" w:hAnsi="Times New Roman" w:cs="Times New Roman"/>
            <w:lang w:eastAsia="en-IN"/>
          </w:rPr>
          <w:t>https://theses.ubn.ru.nl/server/api/core/bitstreams/df4759c3-e0a4-4906-bd88-4027354949ea/content</w:t>
        </w:r>
      </w:hyperlink>
      <w:r w:rsidRPr="00D74062">
        <w:rPr>
          <w:rFonts w:ascii="Times New Roman" w:eastAsia="Times New Roman" w:hAnsi="Times New Roman" w:cs="Times New Roman"/>
          <w:lang w:eastAsia="en-IN"/>
        </w:rPr>
        <w:t xml:space="preserve"> [Accessed 18 Feb. 2026]</w:t>
      </w:r>
    </w:p>
    <w:p w14:paraId="2B07CB92" w14:textId="77777777" w:rsidR="00D74062" w:rsidRPr="00D74062" w:rsidRDefault="00D74062" w:rsidP="00D74062">
      <w:pPr>
        <w:spacing w:after="240" w:line="360" w:lineRule="auto"/>
        <w:jc w:val="both"/>
        <w:rPr>
          <w:rFonts w:ascii="Times New Roman" w:eastAsia="Times New Roman" w:hAnsi="Times New Roman" w:cs="Times New Roman"/>
          <w:lang w:eastAsia="en-IN"/>
        </w:rPr>
      </w:pPr>
      <w:proofErr w:type="spellStart"/>
      <w:r w:rsidRPr="00D74062">
        <w:rPr>
          <w:rFonts w:ascii="Times New Roman" w:eastAsia="Times New Roman" w:hAnsi="Times New Roman" w:cs="Times New Roman"/>
          <w:lang w:eastAsia="en-IN"/>
        </w:rPr>
        <w:t>Hemonnet-Goujot</w:t>
      </w:r>
      <w:proofErr w:type="spellEnd"/>
      <w:r w:rsidRPr="00D74062">
        <w:rPr>
          <w:rFonts w:ascii="Times New Roman" w:eastAsia="Times New Roman" w:hAnsi="Times New Roman" w:cs="Times New Roman"/>
          <w:lang w:eastAsia="en-IN"/>
        </w:rPr>
        <w:t xml:space="preserve">, A., </w:t>
      </w:r>
      <w:proofErr w:type="spellStart"/>
      <w:r w:rsidRPr="00D74062">
        <w:rPr>
          <w:rFonts w:ascii="Times New Roman" w:eastAsia="Times New Roman" w:hAnsi="Times New Roman" w:cs="Times New Roman"/>
          <w:lang w:eastAsia="en-IN"/>
        </w:rPr>
        <w:t>Kessous</w:t>
      </w:r>
      <w:proofErr w:type="spellEnd"/>
      <w:r w:rsidRPr="00D74062">
        <w:rPr>
          <w:rFonts w:ascii="Times New Roman" w:eastAsia="Times New Roman" w:hAnsi="Times New Roman" w:cs="Times New Roman"/>
          <w:lang w:eastAsia="en-IN"/>
        </w:rPr>
        <w:t xml:space="preserve">, A. and </w:t>
      </w:r>
      <w:proofErr w:type="spellStart"/>
      <w:r w:rsidRPr="00D74062">
        <w:rPr>
          <w:rFonts w:ascii="Times New Roman" w:eastAsia="Times New Roman" w:hAnsi="Times New Roman" w:cs="Times New Roman"/>
          <w:lang w:eastAsia="en-IN"/>
        </w:rPr>
        <w:t>Magnoni</w:t>
      </w:r>
      <w:proofErr w:type="spellEnd"/>
      <w:r w:rsidRPr="00D74062">
        <w:rPr>
          <w:rFonts w:ascii="Times New Roman" w:eastAsia="Times New Roman" w:hAnsi="Times New Roman" w:cs="Times New Roman"/>
          <w:lang w:eastAsia="en-IN"/>
        </w:rPr>
        <w:t xml:space="preserve">, F. (2022). The effect of sustainable product innovation on the consumer–luxury brand relationship: The role of past identity salience. </w:t>
      </w:r>
      <w:r w:rsidRPr="00D74062">
        <w:rPr>
          <w:rFonts w:ascii="Times New Roman" w:eastAsia="Times New Roman" w:hAnsi="Times New Roman" w:cs="Times New Roman"/>
          <w:i/>
          <w:iCs/>
          <w:lang w:eastAsia="en-IN"/>
        </w:rPr>
        <w:t>Journal of Business Research</w:t>
      </w:r>
      <w:r w:rsidRPr="00D74062">
        <w:rPr>
          <w:rFonts w:ascii="Times New Roman" w:eastAsia="Times New Roman" w:hAnsi="Times New Roman" w:cs="Times New Roman"/>
          <w:lang w:eastAsia="en-IN"/>
        </w:rPr>
        <w:t xml:space="preserve">, 139, pp.1513–1524. </w:t>
      </w:r>
      <w:proofErr w:type="spellStart"/>
      <w:r w:rsidRPr="00D74062">
        <w:rPr>
          <w:rFonts w:ascii="Times New Roman" w:eastAsia="Times New Roman" w:hAnsi="Times New Roman" w:cs="Times New Roman"/>
          <w:lang w:eastAsia="en-IN"/>
        </w:rPr>
        <w:t>doi</w:t>
      </w:r>
      <w:proofErr w:type="spellEnd"/>
      <w:r w:rsidRPr="00D74062">
        <w:rPr>
          <w:rFonts w:ascii="Times New Roman" w:eastAsia="Times New Roman" w:hAnsi="Times New Roman" w:cs="Times New Roman"/>
          <w:lang w:eastAsia="en-IN"/>
        </w:rPr>
        <w:t xml:space="preserve">: </w:t>
      </w:r>
      <w:hyperlink r:id="rId25" w:history="1">
        <w:r w:rsidRPr="00D74062">
          <w:rPr>
            <w:rStyle w:val="Hyperlink"/>
            <w:rFonts w:ascii="Times New Roman" w:hAnsi="Times New Roman" w:cs="Times New Roman"/>
          </w:rPr>
          <w:t>The effect of sustainable product innovation on the consumer–luxury brand relationship: The role of past identity salience</w:t>
        </w:r>
      </w:hyperlink>
      <w:r w:rsidRPr="00D74062">
        <w:rPr>
          <w:rFonts w:ascii="Times New Roman" w:eastAsia="Times New Roman" w:hAnsi="Times New Roman" w:cs="Times New Roman"/>
          <w:lang w:eastAsia="en-IN"/>
        </w:rPr>
        <w:t xml:space="preserve"> [Accessed 20 Feb. 2026]</w:t>
      </w:r>
    </w:p>
    <w:p w14:paraId="6519789A" w14:textId="77777777" w:rsidR="00D74062" w:rsidRPr="00D74062" w:rsidRDefault="00D74062" w:rsidP="00D74062">
      <w:pPr>
        <w:spacing w:after="240"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lastRenderedPageBreak/>
        <w:t xml:space="preserve">Kassab, A. (2023). </w:t>
      </w:r>
      <w:r w:rsidRPr="00D74062">
        <w:rPr>
          <w:rFonts w:ascii="Times New Roman" w:eastAsia="Times New Roman" w:hAnsi="Times New Roman" w:cs="Times New Roman"/>
          <w:i/>
          <w:iCs/>
          <w:lang w:eastAsia="en-IN"/>
        </w:rPr>
        <w:t>Emerging Trends in Marketing Strategy: A Comprehensive Analysis Of 4ps</w:t>
      </w:r>
      <w:r w:rsidRPr="00D74062">
        <w:rPr>
          <w:rFonts w:ascii="Times New Roman" w:eastAsia="Times New Roman" w:hAnsi="Times New Roman" w:cs="Times New Roman"/>
          <w:lang w:eastAsia="en-IN"/>
        </w:rPr>
        <w:t xml:space="preserve">. [online] www.theseus.fi. </w:t>
      </w:r>
      <w:proofErr w:type="spellStart"/>
      <w:r w:rsidRPr="00D74062">
        <w:rPr>
          <w:rFonts w:ascii="Times New Roman" w:eastAsia="Times New Roman" w:hAnsi="Times New Roman" w:cs="Times New Roman"/>
          <w:lang w:eastAsia="en-IN"/>
        </w:rPr>
        <w:t>doi</w:t>
      </w:r>
      <w:proofErr w:type="spellEnd"/>
      <w:r w:rsidRPr="00D74062">
        <w:rPr>
          <w:rFonts w:ascii="Times New Roman" w:eastAsia="Times New Roman" w:hAnsi="Times New Roman" w:cs="Times New Roman"/>
          <w:lang w:eastAsia="en-IN"/>
        </w:rPr>
        <w:t xml:space="preserve">: </w:t>
      </w:r>
      <w:hyperlink r:id="rId26" w:history="1">
        <w:r w:rsidRPr="00D74062">
          <w:rPr>
            <w:rStyle w:val="Hyperlink"/>
            <w:rFonts w:ascii="Times New Roman" w:eastAsia="Times New Roman" w:hAnsi="Times New Roman" w:cs="Times New Roman"/>
            <w:lang w:eastAsia="en-IN"/>
          </w:rPr>
          <w:t>https://www.theseus.fi/handle/10024/802512</w:t>
        </w:r>
      </w:hyperlink>
      <w:r w:rsidRPr="00D74062">
        <w:rPr>
          <w:rFonts w:ascii="Times New Roman" w:eastAsia="Times New Roman" w:hAnsi="Times New Roman" w:cs="Times New Roman"/>
          <w:lang w:eastAsia="en-IN"/>
        </w:rPr>
        <w:t xml:space="preserve"> [Accessed 19 Feb. 2026].</w:t>
      </w:r>
    </w:p>
    <w:p w14:paraId="1D34A09C" w14:textId="77777777" w:rsidR="00D74062" w:rsidRPr="00D74062" w:rsidRDefault="00D74062" w:rsidP="00D74062">
      <w:pPr>
        <w:spacing w:after="240"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 xml:space="preserve">Kim, S. (2022). Critical Success Factors Evaluation by Multi-Criteria Decision-Making: A Strategic Information System Planning and Strategy-As-Practice Perspective. </w:t>
      </w:r>
      <w:r w:rsidRPr="00D74062">
        <w:rPr>
          <w:rFonts w:ascii="Times New Roman" w:eastAsia="Times New Roman" w:hAnsi="Times New Roman" w:cs="Times New Roman"/>
          <w:i/>
          <w:iCs/>
          <w:lang w:eastAsia="en-IN"/>
        </w:rPr>
        <w:t>Information</w:t>
      </w:r>
      <w:r w:rsidRPr="00D74062">
        <w:rPr>
          <w:rFonts w:ascii="Times New Roman" w:eastAsia="Times New Roman" w:hAnsi="Times New Roman" w:cs="Times New Roman"/>
          <w:lang w:eastAsia="en-IN"/>
        </w:rPr>
        <w:t xml:space="preserve">, [online] 13(6), p.270. </w:t>
      </w:r>
      <w:proofErr w:type="spellStart"/>
      <w:r w:rsidRPr="00D74062">
        <w:rPr>
          <w:rFonts w:ascii="Times New Roman" w:eastAsia="Times New Roman" w:hAnsi="Times New Roman" w:cs="Times New Roman"/>
          <w:lang w:eastAsia="en-IN"/>
        </w:rPr>
        <w:t>doi</w:t>
      </w:r>
      <w:proofErr w:type="spellEnd"/>
      <w:r w:rsidRPr="00D74062">
        <w:rPr>
          <w:rFonts w:ascii="Times New Roman" w:eastAsia="Times New Roman" w:hAnsi="Times New Roman" w:cs="Times New Roman"/>
          <w:lang w:eastAsia="en-IN"/>
        </w:rPr>
        <w:t xml:space="preserve">: </w:t>
      </w:r>
      <w:hyperlink r:id="rId27" w:history="1">
        <w:r w:rsidRPr="00D74062">
          <w:rPr>
            <w:rStyle w:val="Hyperlink"/>
            <w:rFonts w:ascii="Times New Roman" w:eastAsia="Times New Roman" w:hAnsi="Times New Roman" w:cs="Times New Roman"/>
            <w:lang w:eastAsia="en-IN"/>
          </w:rPr>
          <w:t>https://www.mdpi.com/2078-2489/13/6/270</w:t>
        </w:r>
      </w:hyperlink>
      <w:r w:rsidRPr="00D74062">
        <w:rPr>
          <w:rFonts w:ascii="Times New Roman" w:eastAsia="Times New Roman" w:hAnsi="Times New Roman" w:cs="Times New Roman"/>
          <w:lang w:eastAsia="en-IN"/>
        </w:rPr>
        <w:t xml:space="preserve"> [Accessed 18 Feb. 2026].</w:t>
      </w:r>
    </w:p>
    <w:p w14:paraId="07025366" w14:textId="77777777" w:rsidR="00D74062" w:rsidRPr="00D74062" w:rsidRDefault="00D74062" w:rsidP="00D74062">
      <w:pPr>
        <w:spacing w:after="240"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 xml:space="preserve">L Emma (2025). </w:t>
      </w:r>
      <w:r w:rsidRPr="00D74062">
        <w:rPr>
          <w:rFonts w:ascii="Times New Roman" w:eastAsia="Times New Roman" w:hAnsi="Times New Roman" w:cs="Times New Roman"/>
          <w:i/>
          <w:iCs/>
          <w:lang w:eastAsia="en-IN"/>
        </w:rPr>
        <w:t xml:space="preserve">Strategic management approaches for enhancing competitive advantage in the digital </w:t>
      </w:r>
      <w:proofErr w:type="gramStart"/>
      <w:r w:rsidRPr="00D74062">
        <w:rPr>
          <w:rFonts w:ascii="Times New Roman" w:eastAsia="Times New Roman" w:hAnsi="Times New Roman" w:cs="Times New Roman"/>
          <w:i/>
          <w:iCs/>
          <w:lang w:eastAsia="en-IN"/>
        </w:rPr>
        <w:t xml:space="preserve">economy </w:t>
      </w:r>
      <w:r w:rsidRPr="00D74062">
        <w:rPr>
          <w:rFonts w:ascii="Times New Roman" w:eastAsia="Times New Roman" w:hAnsi="Times New Roman" w:cs="Times New Roman"/>
          <w:lang w:eastAsia="en-IN"/>
        </w:rPr>
        <w:t>.</w:t>
      </w:r>
      <w:proofErr w:type="gramEnd"/>
      <w:r w:rsidRPr="00D74062">
        <w:rPr>
          <w:rFonts w:ascii="Times New Roman" w:eastAsia="Times New Roman" w:hAnsi="Times New Roman" w:cs="Times New Roman"/>
          <w:lang w:eastAsia="en-IN"/>
        </w:rPr>
        <w:t xml:space="preserve"> [online] </w:t>
      </w:r>
      <w:proofErr w:type="spellStart"/>
      <w:r w:rsidRPr="00D74062">
        <w:rPr>
          <w:rFonts w:ascii="Times New Roman" w:eastAsia="Times New Roman" w:hAnsi="Times New Roman" w:cs="Times New Roman"/>
          <w:lang w:eastAsia="en-IN"/>
        </w:rPr>
        <w:t>doi</w:t>
      </w:r>
      <w:proofErr w:type="spellEnd"/>
      <w:r w:rsidRPr="00D74062">
        <w:rPr>
          <w:rFonts w:ascii="Times New Roman" w:eastAsia="Times New Roman" w:hAnsi="Times New Roman" w:cs="Times New Roman"/>
          <w:lang w:eastAsia="en-IN"/>
        </w:rPr>
        <w:t xml:space="preserve">: </w:t>
      </w:r>
      <w:hyperlink r:id="rId28" w:history="1">
        <w:r w:rsidRPr="00D74062">
          <w:rPr>
            <w:rStyle w:val="Hyperlink"/>
            <w:rFonts w:ascii="Times New Roman" w:eastAsia="Times New Roman" w:hAnsi="Times New Roman" w:cs="Times New Roman"/>
            <w:lang w:eastAsia="en-IN"/>
          </w:rPr>
          <w:t>https://www.researchgate.net/profile/Lawrence-Emma/publication/388678693_Strategic_Management_Approaches_for_Enhancing_Competitive_Advantage_in_the_Digital_Economy/links/67a231ba96e7fb48b9b458c5/Strategic-Management-Approaches-for-Enhancing-Competitive-Advantage-in-the-Digital-Economy.pdf</w:t>
        </w:r>
      </w:hyperlink>
      <w:r w:rsidRPr="00D74062">
        <w:rPr>
          <w:rFonts w:ascii="Times New Roman" w:eastAsia="Times New Roman" w:hAnsi="Times New Roman" w:cs="Times New Roman"/>
          <w:lang w:eastAsia="en-IN"/>
        </w:rPr>
        <w:t xml:space="preserve"> [Accessed 20 Feb. 2026].</w:t>
      </w:r>
    </w:p>
    <w:p w14:paraId="7F46118B" w14:textId="77777777" w:rsidR="00D74062" w:rsidRPr="00D74062" w:rsidRDefault="00D74062" w:rsidP="00D74062">
      <w:pPr>
        <w:spacing w:after="240" w:line="360" w:lineRule="auto"/>
        <w:jc w:val="both"/>
        <w:rPr>
          <w:rFonts w:ascii="Times New Roman" w:eastAsia="Times New Roman" w:hAnsi="Times New Roman" w:cs="Times New Roman"/>
          <w:lang w:eastAsia="en-IN"/>
        </w:rPr>
      </w:pPr>
      <w:proofErr w:type="spellStart"/>
      <w:r w:rsidRPr="00D74062">
        <w:rPr>
          <w:rFonts w:ascii="Times New Roman" w:eastAsia="Times New Roman" w:hAnsi="Times New Roman" w:cs="Times New Roman"/>
          <w:lang w:eastAsia="en-IN"/>
        </w:rPr>
        <w:t>Leonaviciene</w:t>
      </w:r>
      <w:proofErr w:type="spellEnd"/>
      <w:r w:rsidRPr="00D74062">
        <w:rPr>
          <w:rFonts w:ascii="Times New Roman" w:eastAsia="Times New Roman" w:hAnsi="Times New Roman" w:cs="Times New Roman"/>
          <w:lang w:eastAsia="en-IN"/>
        </w:rPr>
        <w:t xml:space="preserve">, E. and </w:t>
      </w:r>
      <w:proofErr w:type="spellStart"/>
      <w:r w:rsidRPr="00D74062">
        <w:rPr>
          <w:rFonts w:ascii="Times New Roman" w:eastAsia="Times New Roman" w:hAnsi="Times New Roman" w:cs="Times New Roman"/>
          <w:lang w:eastAsia="en-IN"/>
        </w:rPr>
        <w:t>Burinskiene</w:t>
      </w:r>
      <w:proofErr w:type="spellEnd"/>
      <w:r w:rsidRPr="00D74062">
        <w:rPr>
          <w:rFonts w:ascii="Times New Roman" w:eastAsia="Times New Roman" w:hAnsi="Times New Roman" w:cs="Times New Roman"/>
          <w:lang w:eastAsia="en-IN"/>
        </w:rPr>
        <w:t xml:space="preserve">, A. (2022). Accelerating cultural dimensions at international companies in the evidence of internationalisation. </w:t>
      </w:r>
      <w:r w:rsidRPr="00D74062">
        <w:rPr>
          <w:rFonts w:ascii="Times New Roman" w:eastAsia="Times New Roman" w:hAnsi="Times New Roman" w:cs="Times New Roman"/>
          <w:i/>
          <w:iCs/>
          <w:lang w:eastAsia="en-IN"/>
        </w:rPr>
        <w:t>Sustainability</w:t>
      </w:r>
      <w:r w:rsidRPr="00D74062">
        <w:rPr>
          <w:rFonts w:ascii="Times New Roman" w:eastAsia="Times New Roman" w:hAnsi="Times New Roman" w:cs="Times New Roman"/>
          <w:lang w:eastAsia="en-IN"/>
        </w:rPr>
        <w:t xml:space="preserve">, 14(3). </w:t>
      </w:r>
      <w:proofErr w:type="spellStart"/>
      <w:r w:rsidRPr="00D74062">
        <w:rPr>
          <w:rFonts w:ascii="Times New Roman" w:eastAsia="Times New Roman" w:hAnsi="Times New Roman" w:cs="Times New Roman"/>
          <w:lang w:eastAsia="en-IN"/>
        </w:rPr>
        <w:t>doi</w:t>
      </w:r>
      <w:proofErr w:type="spellEnd"/>
      <w:r w:rsidRPr="00D74062">
        <w:rPr>
          <w:rFonts w:ascii="Times New Roman" w:eastAsia="Times New Roman" w:hAnsi="Times New Roman" w:cs="Times New Roman"/>
          <w:lang w:eastAsia="en-IN"/>
        </w:rPr>
        <w:t xml:space="preserve">: </w:t>
      </w:r>
      <w:hyperlink r:id="rId29" w:history="1">
        <w:r w:rsidRPr="00D74062">
          <w:rPr>
            <w:rStyle w:val="Hyperlink"/>
            <w:rFonts w:ascii="Times New Roman" w:eastAsia="Times New Roman" w:hAnsi="Times New Roman" w:cs="Times New Roman"/>
            <w:lang w:eastAsia="en-IN"/>
          </w:rPr>
          <w:t>https://www.mdpi.com/2071-1050/14/3/1524</w:t>
        </w:r>
      </w:hyperlink>
      <w:r w:rsidRPr="00D74062">
        <w:rPr>
          <w:rFonts w:ascii="Times New Roman" w:eastAsia="Times New Roman" w:hAnsi="Times New Roman" w:cs="Times New Roman"/>
          <w:lang w:eastAsia="en-IN"/>
        </w:rPr>
        <w:t xml:space="preserve"> [Accessed 19 Feb. 2026].</w:t>
      </w:r>
    </w:p>
    <w:p w14:paraId="3E1C091E" w14:textId="77777777" w:rsidR="00D74062" w:rsidRPr="00D74062" w:rsidRDefault="00D74062" w:rsidP="00D74062">
      <w:pPr>
        <w:spacing w:after="240"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 xml:space="preserve">Lukin, E., Krajnović, A. and Bosna, J. (2022). Sustainability Strategies and Achieving SDGs: a Comparative Analysis of Leading Companies in the Automotive Industry. </w:t>
      </w:r>
      <w:r w:rsidRPr="00D74062">
        <w:rPr>
          <w:rFonts w:ascii="Times New Roman" w:eastAsia="Times New Roman" w:hAnsi="Times New Roman" w:cs="Times New Roman"/>
          <w:i/>
          <w:iCs/>
          <w:lang w:eastAsia="en-IN"/>
        </w:rPr>
        <w:t>Sustainability</w:t>
      </w:r>
      <w:r w:rsidRPr="00D74062">
        <w:rPr>
          <w:rFonts w:ascii="Times New Roman" w:eastAsia="Times New Roman" w:hAnsi="Times New Roman" w:cs="Times New Roman"/>
          <w:lang w:eastAsia="en-IN"/>
        </w:rPr>
        <w:t xml:space="preserve">, 14(7), p.4000. </w:t>
      </w:r>
      <w:proofErr w:type="spellStart"/>
      <w:r w:rsidRPr="00D74062">
        <w:rPr>
          <w:rFonts w:ascii="Times New Roman" w:eastAsia="Times New Roman" w:hAnsi="Times New Roman" w:cs="Times New Roman"/>
          <w:lang w:eastAsia="en-IN"/>
        </w:rPr>
        <w:t>doi</w:t>
      </w:r>
      <w:proofErr w:type="spellEnd"/>
      <w:r w:rsidRPr="00D74062">
        <w:rPr>
          <w:rFonts w:ascii="Times New Roman" w:eastAsia="Times New Roman" w:hAnsi="Times New Roman" w:cs="Times New Roman"/>
          <w:lang w:eastAsia="en-IN"/>
        </w:rPr>
        <w:t xml:space="preserve">: </w:t>
      </w:r>
      <w:hyperlink r:id="rId30" w:history="1">
        <w:r w:rsidRPr="00D74062">
          <w:rPr>
            <w:rStyle w:val="Hyperlink"/>
            <w:rFonts w:ascii="Times New Roman" w:eastAsia="Times New Roman" w:hAnsi="Times New Roman" w:cs="Times New Roman"/>
            <w:lang w:eastAsia="en-IN"/>
          </w:rPr>
          <w:t>https://www.mdpi.com/2071-1050/14/7/4000</w:t>
        </w:r>
      </w:hyperlink>
      <w:r w:rsidRPr="00D74062">
        <w:rPr>
          <w:rFonts w:ascii="Times New Roman" w:eastAsia="Times New Roman" w:hAnsi="Times New Roman" w:cs="Times New Roman"/>
          <w:lang w:eastAsia="en-IN"/>
        </w:rPr>
        <w:t xml:space="preserve"> [Accessed 18 Feb. 2026]</w:t>
      </w:r>
    </w:p>
    <w:p w14:paraId="5496950B" w14:textId="77777777" w:rsidR="00D74062" w:rsidRPr="00D74062" w:rsidRDefault="00D74062" w:rsidP="00D74062">
      <w:pPr>
        <w:spacing w:after="240"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 xml:space="preserve"> Mercedes-Benz (2024). </w:t>
      </w:r>
      <w:r w:rsidRPr="00D74062">
        <w:rPr>
          <w:rFonts w:ascii="Times New Roman" w:eastAsia="Times New Roman" w:hAnsi="Times New Roman" w:cs="Times New Roman"/>
          <w:i/>
          <w:iCs/>
          <w:lang w:eastAsia="en-IN"/>
        </w:rPr>
        <w:t>Mercedes-Benz International: News, Pictures, Videos &amp; Livestreams.</w:t>
      </w:r>
      <w:r w:rsidRPr="00D74062">
        <w:rPr>
          <w:rFonts w:ascii="Times New Roman" w:eastAsia="Times New Roman" w:hAnsi="Times New Roman" w:cs="Times New Roman"/>
          <w:lang w:eastAsia="en-IN"/>
        </w:rPr>
        <w:t xml:space="preserve"> [online] Mercedes-benz.com. </w:t>
      </w:r>
      <w:proofErr w:type="spellStart"/>
      <w:r w:rsidRPr="00D74062">
        <w:rPr>
          <w:rFonts w:ascii="Times New Roman" w:eastAsia="Times New Roman" w:hAnsi="Times New Roman" w:cs="Times New Roman"/>
          <w:lang w:eastAsia="en-IN"/>
        </w:rPr>
        <w:t>doi</w:t>
      </w:r>
      <w:proofErr w:type="spellEnd"/>
      <w:r w:rsidRPr="00D74062">
        <w:rPr>
          <w:rFonts w:ascii="Times New Roman" w:eastAsia="Times New Roman" w:hAnsi="Times New Roman" w:cs="Times New Roman"/>
          <w:lang w:eastAsia="en-IN"/>
        </w:rPr>
        <w:t xml:space="preserve">: </w:t>
      </w:r>
      <w:hyperlink r:id="rId31" w:history="1">
        <w:r w:rsidRPr="00D74062">
          <w:rPr>
            <w:rStyle w:val="Hyperlink"/>
            <w:rFonts w:ascii="Times New Roman" w:eastAsia="Times New Roman" w:hAnsi="Times New Roman" w:cs="Times New Roman"/>
            <w:lang w:eastAsia="en-IN"/>
          </w:rPr>
          <w:t>https://www.mercedes-benz.com/en/</w:t>
        </w:r>
      </w:hyperlink>
      <w:r w:rsidRPr="00D74062">
        <w:rPr>
          <w:rFonts w:ascii="Times New Roman" w:eastAsia="Times New Roman" w:hAnsi="Times New Roman" w:cs="Times New Roman"/>
          <w:lang w:eastAsia="en-IN"/>
        </w:rPr>
        <w:t xml:space="preserve"> [Accessed 20 Feb. 2026].</w:t>
      </w:r>
    </w:p>
    <w:p w14:paraId="2FE0BC56" w14:textId="77777777" w:rsidR="00D74062" w:rsidRPr="00D74062" w:rsidRDefault="00D74062" w:rsidP="00D74062">
      <w:pPr>
        <w:spacing w:after="240"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 xml:space="preserve">Mercedes-Benz (2025). </w:t>
      </w:r>
      <w:r w:rsidRPr="00D74062">
        <w:rPr>
          <w:rFonts w:ascii="Times New Roman" w:eastAsia="Times New Roman" w:hAnsi="Times New Roman" w:cs="Times New Roman"/>
          <w:i/>
          <w:iCs/>
          <w:lang w:eastAsia="en-IN"/>
        </w:rPr>
        <w:t xml:space="preserve">Mercedes Benz Luxury Cars </w:t>
      </w:r>
      <w:proofErr w:type="gramStart"/>
      <w:r w:rsidRPr="00D74062">
        <w:rPr>
          <w:rFonts w:ascii="Times New Roman" w:eastAsia="Times New Roman" w:hAnsi="Times New Roman" w:cs="Times New Roman"/>
          <w:i/>
          <w:iCs/>
          <w:lang w:eastAsia="en-IN"/>
        </w:rPr>
        <w:t>In</w:t>
      </w:r>
      <w:proofErr w:type="gramEnd"/>
      <w:r w:rsidRPr="00D74062">
        <w:rPr>
          <w:rFonts w:ascii="Times New Roman" w:eastAsia="Times New Roman" w:hAnsi="Times New Roman" w:cs="Times New Roman"/>
          <w:i/>
          <w:iCs/>
          <w:lang w:eastAsia="en-IN"/>
        </w:rPr>
        <w:t xml:space="preserve"> India - Price, Models &amp; Features</w:t>
      </w:r>
      <w:r w:rsidRPr="00D74062">
        <w:rPr>
          <w:rFonts w:ascii="Times New Roman" w:eastAsia="Times New Roman" w:hAnsi="Times New Roman" w:cs="Times New Roman"/>
          <w:lang w:eastAsia="en-IN"/>
        </w:rPr>
        <w:t xml:space="preserve">. [online] www.mercedes-benz.co.in. </w:t>
      </w:r>
      <w:proofErr w:type="spellStart"/>
      <w:r w:rsidRPr="00D74062">
        <w:rPr>
          <w:rFonts w:ascii="Times New Roman" w:eastAsia="Times New Roman" w:hAnsi="Times New Roman" w:cs="Times New Roman"/>
          <w:lang w:eastAsia="en-IN"/>
        </w:rPr>
        <w:t>doi</w:t>
      </w:r>
      <w:proofErr w:type="spellEnd"/>
      <w:r w:rsidRPr="00D74062">
        <w:rPr>
          <w:rFonts w:ascii="Times New Roman" w:eastAsia="Times New Roman" w:hAnsi="Times New Roman" w:cs="Times New Roman"/>
          <w:lang w:eastAsia="en-IN"/>
        </w:rPr>
        <w:t xml:space="preserve">: </w:t>
      </w:r>
      <w:hyperlink r:id="rId32" w:history="1">
        <w:r w:rsidRPr="00D74062">
          <w:rPr>
            <w:rStyle w:val="Hyperlink"/>
            <w:rFonts w:ascii="Times New Roman" w:eastAsia="Times New Roman" w:hAnsi="Times New Roman" w:cs="Times New Roman"/>
            <w:lang w:eastAsia="en-IN"/>
          </w:rPr>
          <w:t>https://www.mercedes-benz.co.in/</w:t>
        </w:r>
      </w:hyperlink>
      <w:r w:rsidRPr="00D74062">
        <w:rPr>
          <w:rFonts w:ascii="Times New Roman" w:eastAsia="Times New Roman" w:hAnsi="Times New Roman" w:cs="Times New Roman"/>
          <w:lang w:eastAsia="en-IN"/>
        </w:rPr>
        <w:t xml:space="preserve"> [Accessed 14 April. 2026].</w:t>
      </w:r>
    </w:p>
    <w:p w14:paraId="5BA5F3F3" w14:textId="77777777" w:rsidR="00D74062" w:rsidRPr="00D74062" w:rsidRDefault="00D74062" w:rsidP="00D74062">
      <w:pPr>
        <w:spacing w:after="240"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 xml:space="preserve">P Datta (2024). </w:t>
      </w:r>
      <w:proofErr w:type="gramStart"/>
      <w:r w:rsidRPr="00D74062">
        <w:rPr>
          <w:rFonts w:ascii="Times New Roman" w:eastAsia="Times New Roman" w:hAnsi="Times New Roman" w:cs="Times New Roman"/>
          <w:i/>
          <w:iCs/>
          <w:lang w:eastAsia="en-IN"/>
        </w:rPr>
        <w:t>he</w:t>
      </w:r>
      <w:proofErr w:type="gramEnd"/>
      <w:r w:rsidRPr="00D74062">
        <w:rPr>
          <w:rFonts w:ascii="Times New Roman" w:eastAsia="Times New Roman" w:hAnsi="Times New Roman" w:cs="Times New Roman"/>
          <w:i/>
          <w:iCs/>
          <w:lang w:eastAsia="en-IN"/>
        </w:rPr>
        <w:t xml:space="preserve"> impact of sustainable practices on consumer behaviour in the UK automobile </w:t>
      </w:r>
      <w:proofErr w:type="gramStart"/>
      <w:r w:rsidRPr="00D74062">
        <w:rPr>
          <w:rFonts w:ascii="Times New Roman" w:eastAsia="Times New Roman" w:hAnsi="Times New Roman" w:cs="Times New Roman"/>
          <w:i/>
          <w:iCs/>
          <w:lang w:eastAsia="en-IN"/>
        </w:rPr>
        <w:t xml:space="preserve">sector </w:t>
      </w:r>
      <w:r w:rsidRPr="00D74062">
        <w:rPr>
          <w:rFonts w:ascii="Times New Roman" w:eastAsia="Times New Roman" w:hAnsi="Times New Roman" w:cs="Times New Roman"/>
          <w:lang w:eastAsia="en-IN"/>
        </w:rPr>
        <w:t>.</w:t>
      </w:r>
      <w:proofErr w:type="gramEnd"/>
      <w:r w:rsidRPr="00D74062">
        <w:rPr>
          <w:rFonts w:ascii="Times New Roman" w:eastAsia="Times New Roman" w:hAnsi="Times New Roman" w:cs="Times New Roman"/>
          <w:lang w:eastAsia="en-IN"/>
        </w:rPr>
        <w:t xml:space="preserve"> [online] </w:t>
      </w:r>
      <w:proofErr w:type="spellStart"/>
      <w:r w:rsidRPr="00D74062">
        <w:rPr>
          <w:rFonts w:ascii="Times New Roman" w:eastAsia="Times New Roman" w:hAnsi="Times New Roman" w:cs="Times New Roman"/>
          <w:lang w:eastAsia="en-IN"/>
        </w:rPr>
        <w:t>doi</w:t>
      </w:r>
      <w:proofErr w:type="spellEnd"/>
      <w:r w:rsidRPr="00D74062">
        <w:rPr>
          <w:rFonts w:ascii="Times New Roman" w:eastAsia="Times New Roman" w:hAnsi="Times New Roman" w:cs="Times New Roman"/>
          <w:lang w:eastAsia="en-IN"/>
        </w:rPr>
        <w:t xml:space="preserve">: </w:t>
      </w:r>
      <w:hyperlink r:id="rId33" w:history="1">
        <w:r w:rsidRPr="00D74062">
          <w:rPr>
            <w:rStyle w:val="Hyperlink"/>
            <w:rFonts w:ascii="Times New Roman" w:eastAsia="Times New Roman" w:hAnsi="Times New Roman" w:cs="Times New Roman"/>
            <w:lang w:eastAsia="en-IN"/>
          </w:rPr>
          <w:t>https://www.researchgate.net/profile/Palto-Datta-4/publication/380971323_The_impact_of_sustainable_practices_on_consumer_behaviour_in</w:t>
        </w:r>
        <w:r w:rsidRPr="00D74062">
          <w:rPr>
            <w:rStyle w:val="Hyperlink"/>
            <w:rFonts w:ascii="Times New Roman" w:eastAsia="Times New Roman" w:hAnsi="Times New Roman" w:cs="Times New Roman"/>
            <w:lang w:eastAsia="en-IN"/>
          </w:rPr>
          <w:lastRenderedPageBreak/>
          <w:t>_the_UK_automobile_sector/links/66577d500b0d28457465199f/The-impact-of-sustainable-practices-on-consumer-behaviour-in-the-UK-automobile-sector.pdf</w:t>
        </w:r>
      </w:hyperlink>
      <w:r w:rsidRPr="00D74062">
        <w:rPr>
          <w:rFonts w:ascii="Times New Roman" w:eastAsia="Times New Roman" w:hAnsi="Times New Roman" w:cs="Times New Roman"/>
          <w:lang w:eastAsia="en-IN"/>
        </w:rPr>
        <w:t xml:space="preserve">  [Accessed 19 Feb. 2026]</w:t>
      </w:r>
    </w:p>
    <w:p w14:paraId="088CA0C6" w14:textId="77777777" w:rsidR="00D74062" w:rsidRPr="00D74062" w:rsidRDefault="00D74062" w:rsidP="00D74062">
      <w:pPr>
        <w:spacing w:after="240"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 xml:space="preserve">Pereira, C.S. and Bhat, K.S. (2024). A Systematic Review of Consumer Perception and Purchasing </w:t>
      </w:r>
      <w:proofErr w:type="spellStart"/>
      <w:r w:rsidRPr="00D74062">
        <w:rPr>
          <w:rFonts w:ascii="Times New Roman" w:eastAsia="Times New Roman" w:hAnsi="Times New Roman" w:cs="Times New Roman"/>
          <w:lang w:eastAsia="en-IN"/>
        </w:rPr>
        <w:t>Behavior</w:t>
      </w:r>
      <w:proofErr w:type="spellEnd"/>
      <w:r w:rsidRPr="00D74062">
        <w:rPr>
          <w:rFonts w:ascii="Times New Roman" w:eastAsia="Times New Roman" w:hAnsi="Times New Roman" w:cs="Times New Roman"/>
          <w:lang w:eastAsia="en-IN"/>
        </w:rPr>
        <w:t xml:space="preserve"> of Electric Vehicles. </w:t>
      </w:r>
      <w:proofErr w:type="spellStart"/>
      <w:r w:rsidRPr="00D74062">
        <w:rPr>
          <w:rFonts w:ascii="Times New Roman" w:eastAsia="Times New Roman" w:hAnsi="Times New Roman" w:cs="Times New Roman"/>
          <w:i/>
          <w:iCs/>
          <w:lang w:eastAsia="en-IN"/>
        </w:rPr>
        <w:t>Zenodo</w:t>
      </w:r>
      <w:proofErr w:type="spellEnd"/>
      <w:r w:rsidRPr="00D74062">
        <w:rPr>
          <w:rFonts w:ascii="Times New Roman" w:eastAsia="Times New Roman" w:hAnsi="Times New Roman" w:cs="Times New Roman"/>
          <w:lang w:eastAsia="en-IN"/>
        </w:rPr>
        <w:t xml:space="preserve">. [online] </w:t>
      </w:r>
      <w:proofErr w:type="spellStart"/>
      <w:r w:rsidRPr="00D74062">
        <w:rPr>
          <w:rFonts w:ascii="Times New Roman" w:eastAsia="Times New Roman" w:hAnsi="Times New Roman" w:cs="Times New Roman"/>
          <w:lang w:eastAsia="en-IN"/>
        </w:rPr>
        <w:t>doi</w:t>
      </w:r>
      <w:proofErr w:type="spellEnd"/>
      <w:r w:rsidRPr="00D74062">
        <w:rPr>
          <w:rFonts w:ascii="Times New Roman" w:eastAsia="Times New Roman" w:hAnsi="Times New Roman" w:cs="Times New Roman"/>
          <w:lang w:eastAsia="en-IN"/>
        </w:rPr>
        <w:t xml:space="preserve">: </w:t>
      </w:r>
      <w:hyperlink r:id="rId34" w:history="1">
        <w:r w:rsidRPr="00D74062">
          <w:rPr>
            <w:rStyle w:val="Hyperlink"/>
            <w:rFonts w:ascii="Times New Roman" w:eastAsia="Times New Roman" w:hAnsi="Times New Roman" w:cs="Times New Roman"/>
            <w:lang w:eastAsia="en-IN"/>
          </w:rPr>
          <w:t>https://www.academia.edu/download/120108547/2._A_Systematic_Review_of_Consumer_Perception_and_Purchasing_Behavior.pdf</w:t>
        </w:r>
      </w:hyperlink>
      <w:r w:rsidRPr="00D74062">
        <w:rPr>
          <w:rFonts w:ascii="Times New Roman" w:eastAsia="Times New Roman" w:hAnsi="Times New Roman" w:cs="Times New Roman"/>
          <w:lang w:eastAsia="en-IN"/>
        </w:rPr>
        <w:t xml:space="preserve"> [Accessed 20 Feb. 2026]</w:t>
      </w:r>
    </w:p>
    <w:p w14:paraId="16008A33" w14:textId="77777777" w:rsidR="00D74062" w:rsidRPr="00D74062" w:rsidRDefault="00D74062" w:rsidP="00D74062">
      <w:pPr>
        <w:spacing w:after="240"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 xml:space="preserve">Ramadhani, N.R. and Rahman, T. (2025). MARKETING STRATEGIES OF BMT IN EFFORTS TO INCREASE THE NUMBER OF CUSTOMERS: A SYSTEMATIC LITERATURE REVIEW. </w:t>
      </w:r>
      <w:proofErr w:type="spellStart"/>
      <w:r w:rsidRPr="00D74062">
        <w:rPr>
          <w:rFonts w:ascii="Times New Roman" w:eastAsia="Times New Roman" w:hAnsi="Times New Roman" w:cs="Times New Roman"/>
          <w:i/>
          <w:iCs/>
          <w:lang w:eastAsia="en-IN"/>
        </w:rPr>
        <w:t>Jurnal</w:t>
      </w:r>
      <w:proofErr w:type="spellEnd"/>
      <w:r w:rsidRPr="00D74062">
        <w:rPr>
          <w:rFonts w:ascii="Times New Roman" w:eastAsia="Times New Roman" w:hAnsi="Times New Roman" w:cs="Times New Roman"/>
          <w:i/>
          <w:iCs/>
          <w:lang w:eastAsia="en-IN"/>
        </w:rPr>
        <w:t xml:space="preserve"> </w:t>
      </w:r>
      <w:proofErr w:type="spellStart"/>
      <w:r w:rsidRPr="00D74062">
        <w:rPr>
          <w:rFonts w:ascii="Times New Roman" w:eastAsia="Times New Roman" w:hAnsi="Times New Roman" w:cs="Times New Roman"/>
          <w:i/>
          <w:iCs/>
          <w:lang w:eastAsia="en-IN"/>
        </w:rPr>
        <w:t>Ilmiah</w:t>
      </w:r>
      <w:proofErr w:type="spellEnd"/>
      <w:r w:rsidRPr="00D74062">
        <w:rPr>
          <w:rFonts w:ascii="Times New Roman" w:eastAsia="Times New Roman" w:hAnsi="Times New Roman" w:cs="Times New Roman"/>
          <w:i/>
          <w:iCs/>
          <w:lang w:eastAsia="en-IN"/>
        </w:rPr>
        <w:t xml:space="preserve"> Al-</w:t>
      </w:r>
      <w:proofErr w:type="spellStart"/>
      <w:r w:rsidRPr="00D74062">
        <w:rPr>
          <w:rFonts w:ascii="Times New Roman" w:eastAsia="Times New Roman" w:hAnsi="Times New Roman" w:cs="Times New Roman"/>
          <w:i/>
          <w:iCs/>
          <w:lang w:eastAsia="en-IN"/>
        </w:rPr>
        <w:t>Tsarwah</w:t>
      </w:r>
      <w:proofErr w:type="spellEnd"/>
      <w:r w:rsidRPr="00D74062">
        <w:rPr>
          <w:rFonts w:ascii="Times New Roman" w:eastAsia="Times New Roman" w:hAnsi="Times New Roman" w:cs="Times New Roman"/>
          <w:lang w:eastAsia="en-IN"/>
        </w:rPr>
        <w:t xml:space="preserve">, 8(1), pp.14–25. </w:t>
      </w:r>
      <w:proofErr w:type="spellStart"/>
      <w:r w:rsidRPr="00D74062">
        <w:rPr>
          <w:rFonts w:ascii="Times New Roman" w:eastAsia="Times New Roman" w:hAnsi="Times New Roman" w:cs="Times New Roman"/>
          <w:lang w:eastAsia="en-IN"/>
        </w:rPr>
        <w:t>doi</w:t>
      </w:r>
      <w:proofErr w:type="spellEnd"/>
      <w:r w:rsidRPr="00D74062">
        <w:rPr>
          <w:rFonts w:ascii="Times New Roman" w:eastAsia="Times New Roman" w:hAnsi="Times New Roman" w:cs="Times New Roman"/>
          <w:lang w:eastAsia="en-IN"/>
        </w:rPr>
        <w:t xml:space="preserve">: </w:t>
      </w:r>
      <w:hyperlink r:id="rId35" w:history="1">
        <w:r w:rsidRPr="00D74062">
          <w:rPr>
            <w:rStyle w:val="Hyperlink"/>
            <w:rFonts w:ascii="Times New Roman" w:eastAsia="Times New Roman" w:hAnsi="Times New Roman" w:cs="Times New Roman"/>
            <w:lang w:eastAsia="en-IN"/>
          </w:rPr>
          <w:t>http://jurnal.iain-bone.ac.id/index.php/altsarwah/article/view/9153</w:t>
        </w:r>
      </w:hyperlink>
      <w:r w:rsidRPr="00D74062">
        <w:rPr>
          <w:rFonts w:ascii="Times New Roman" w:eastAsia="Times New Roman" w:hAnsi="Times New Roman" w:cs="Times New Roman"/>
          <w:lang w:eastAsia="en-IN"/>
        </w:rPr>
        <w:t xml:space="preserve"> [Accessed 19 Feb. 2026].</w:t>
      </w:r>
    </w:p>
    <w:p w14:paraId="2DC277D5" w14:textId="77777777" w:rsidR="00D74062" w:rsidRPr="00D74062" w:rsidRDefault="00D74062" w:rsidP="00D74062">
      <w:pPr>
        <w:spacing w:after="240"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 xml:space="preserve">Ran, Y., Ali, A.S., Shen, L., Salleh, H.B., Zhu, M., Jiang, K. and Zhao, Z. (2026). PESTEL Analysis of External Factors Influencing CSR Performance Toward Sustainable Development: Evidence from Small and Medium Construction Enterprises. </w:t>
      </w:r>
      <w:r w:rsidRPr="00D74062">
        <w:rPr>
          <w:rFonts w:ascii="Times New Roman" w:eastAsia="Times New Roman" w:hAnsi="Times New Roman" w:cs="Times New Roman"/>
          <w:i/>
          <w:iCs/>
          <w:lang w:eastAsia="en-IN"/>
        </w:rPr>
        <w:t>Sustainability</w:t>
      </w:r>
      <w:r w:rsidRPr="00D74062">
        <w:rPr>
          <w:rFonts w:ascii="Times New Roman" w:eastAsia="Times New Roman" w:hAnsi="Times New Roman" w:cs="Times New Roman"/>
          <w:lang w:eastAsia="en-IN"/>
        </w:rPr>
        <w:t xml:space="preserve">, [online] 18(4), p.1922. </w:t>
      </w:r>
      <w:proofErr w:type="spellStart"/>
      <w:r w:rsidRPr="00D74062">
        <w:rPr>
          <w:rFonts w:ascii="Times New Roman" w:eastAsia="Times New Roman" w:hAnsi="Times New Roman" w:cs="Times New Roman"/>
          <w:lang w:eastAsia="en-IN"/>
        </w:rPr>
        <w:t>doi</w:t>
      </w:r>
      <w:proofErr w:type="spellEnd"/>
      <w:r w:rsidRPr="00D74062">
        <w:rPr>
          <w:rFonts w:ascii="Times New Roman" w:eastAsia="Times New Roman" w:hAnsi="Times New Roman" w:cs="Times New Roman"/>
          <w:lang w:eastAsia="en-IN"/>
        </w:rPr>
        <w:t xml:space="preserve">: </w:t>
      </w:r>
      <w:hyperlink r:id="rId36" w:history="1">
        <w:r w:rsidRPr="00D74062">
          <w:rPr>
            <w:rStyle w:val="Hyperlink"/>
            <w:rFonts w:ascii="Times New Roman" w:eastAsia="Times New Roman" w:hAnsi="Times New Roman" w:cs="Times New Roman"/>
            <w:lang w:eastAsia="en-IN"/>
          </w:rPr>
          <w:t>https://www.mdpi.com/2071-1050/18/4/1922</w:t>
        </w:r>
      </w:hyperlink>
      <w:r w:rsidRPr="00D74062">
        <w:rPr>
          <w:rFonts w:ascii="Times New Roman" w:eastAsia="Times New Roman" w:hAnsi="Times New Roman" w:cs="Times New Roman"/>
          <w:lang w:eastAsia="en-IN"/>
        </w:rPr>
        <w:t xml:space="preserve"> [Accessed 18 Feb. 2026]</w:t>
      </w:r>
    </w:p>
    <w:p w14:paraId="187BEDCA" w14:textId="77777777" w:rsidR="00D74062" w:rsidRPr="00D74062" w:rsidRDefault="00D74062" w:rsidP="00D74062">
      <w:pPr>
        <w:spacing w:after="240"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 xml:space="preserve">Rosário, A. and Raimundo, R. (2021). Consumer Marketing Strategy and E-Commerce in the Last Decade: a Literature Review. </w:t>
      </w:r>
      <w:r w:rsidRPr="00D74062">
        <w:rPr>
          <w:rFonts w:ascii="Times New Roman" w:eastAsia="Times New Roman" w:hAnsi="Times New Roman" w:cs="Times New Roman"/>
          <w:i/>
          <w:iCs/>
          <w:lang w:eastAsia="en-IN"/>
        </w:rPr>
        <w:t>Journal of Theoretical and Applied Electronic Commerce Research</w:t>
      </w:r>
      <w:r w:rsidRPr="00D74062">
        <w:rPr>
          <w:rFonts w:ascii="Times New Roman" w:eastAsia="Times New Roman" w:hAnsi="Times New Roman" w:cs="Times New Roman"/>
          <w:lang w:eastAsia="en-IN"/>
        </w:rPr>
        <w:t xml:space="preserve">, [online] 16(7), pp.3003–3024. </w:t>
      </w:r>
      <w:proofErr w:type="spellStart"/>
      <w:r w:rsidRPr="00D74062">
        <w:rPr>
          <w:rFonts w:ascii="Times New Roman" w:eastAsia="Times New Roman" w:hAnsi="Times New Roman" w:cs="Times New Roman"/>
          <w:lang w:eastAsia="en-IN"/>
        </w:rPr>
        <w:t>doi</w:t>
      </w:r>
      <w:proofErr w:type="spellEnd"/>
      <w:r w:rsidRPr="00D74062">
        <w:rPr>
          <w:rFonts w:ascii="Times New Roman" w:eastAsia="Times New Roman" w:hAnsi="Times New Roman" w:cs="Times New Roman"/>
          <w:lang w:eastAsia="en-IN"/>
        </w:rPr>
        <w:t xml:space="preserve">: </w:t>
      </w:r>
      <w:hyperlink r:id="rId37" w:history="1">
        <w:r w:rsidRPr="00D74062">
          <w:rPr>
            <w:rStyle w:val="Hyperlink"/>
            <w:rFonts w:ascii="Times New Roman" w:eastAsia="Times New Roman" w:hAnsi="Times New Roman" w:cs="Times New Roman"/>
            <w:lang w:eastAsia="en-IN"/>
          </w:rPr>
          <w:t>https://www.mdpi.com/0718-1876/16/7/164</w:t>
        </w:r>
      </w:hyperlink>
      <w:r w:rsidRPr="00D74062">
        <w:rPr>
          <w:rFonts w:ascii="Times New Roman" w:eastAsia="Times New Roman" w:hAnsi="Times New Roman" w:cs="Times New Roman"/>
          <w:lang w:eastAsia="en-IN"/>
        </w:rPr>
        <w:t xml:space="preserve"> [Accessed 10 April. 2026].</w:t>
      </w:r>
    </w:p>
    <w:p w14:paraId="655E15D4" w14:textId="77777777" w:rsidR="00D74062" w:rsidRPr="00D74062" w:rsidRDefault="00D74062" w:rsidP="00D74062">
      <w:pPr>
        <w:spacing w:after="240" w:line="360" w:lineRule="auto"/>
        <w:jc w:val="both"/>
        <w:rPr>
          <w:rFonts w:ascii="Times New Roman" w:eastAsia="Times New Roman" w:hAnsi="Times New Roman" w:cs="Times New Roman"/>
          <w:lang w:eastAsia="en-IN"/>
        </w:rPr>
      </w:pPr>
      <w:proofErr w:type="spellStart"/>
      <w:r w:rsidRPr="00D74062">
        <w:rPr>
          <w:rFonts w:ascii="Times New Roman" w:eastAsia="Times New Roman" w:hAnsi="Times New Roman" w:cs="Times New Roman"/>
          <w:lang w:eastAsia="en-IN"/>
        </w:rPr>
        <w:t>Shamsuddoha</w:t>
      </w:r>
      <w:proofErr w:type="spellEnd"/>
      <w:r w:rsidRPr="00D74062">
        <w:rPr>
          <w:rFonts w:ascii="Times New Roman" w:eastAsia="Times New Roman" w:hAnsi="Times New Roman" w:cs="Times New Roman"/>
          <w:lang w:eastAsia="en-IN"/>
        </w:rPr>
        <w:t xml:space="preserve">, M. and Nasir, T. (2025). The Road Ahead for Hybrid or Electric Vehicles in Developing Countries: Market Growth, Infrastructure, and Policy Needs. </w:t>
      </w:r>
      <w:r w:rsidRPr="00D74062">
        <w:rPr>
          <w:rFonts w:ascii="Times New Roman" w:eastAsia="Times New Roman" w:hAnsi="Times New Roman" w:cs="Times New Roman"/>
          <w:i/>
          <w:iCs/>
          <w:lang w:eastAsia="en-IN"/>
        </w:rPr>
        <w:t>World Electric Vehicle Journal</w:t>
      </w:r>
      <w:r w:rsidRPr="00D74062">
        <w:rPr>
          <w:rFonts w:ascii="Times New Roman" w:eastAsia="Times New Roman" w:hAnsi="Times New Roman" w:cs="Times New Roman"/>
          <w:lang w:eastAsia="en-IN"/>
        </w:rPr>
        <w:t xml:space="preserve">, 16(3), p.180. </w:t>
      </w:r>
      <w:proofErr w:type="spellStart"/>
      <w:r w:rsidRPr="00D74062">
        <w:rPr>
          <w:rFonts w:ascii="Times New Roman" w:eastAsia="Times New Roman" w:hAnsi="Times New Roman" w:cs="Times New Roman"/>
          <w:lang w:eastAsia="en-IN"/>
        </w:rPr>
        <w:t>doi</w:t>
      </w:r>
      <w:proofErr w:type="spellEnd"/>
      <w:r w:rsidRPr="00D74062">
        <w:rPr>
          <w:rFonts w:ascii="Times New Roman" w:eastAsia="Times New Roman" w:hAnsi="Times New Roman" w:cs="Times New Roman"/>
          <w:lang w:eastAsia="en-IN"/>
        </w:rPr>
        <w:t xml:space="preserve">: </w:t>
      </w:r>
      <w:hyperlink r:id="rId38" w:history="1">
        <w:r w:rsidRPr="00D74062">
          <w:rPr>
            <w:rStyle w:val="Hyperlink"/>
            <w:rFonts w:ascii="Times New Roman" w:eastAsia="Times New Roman" w:hAnsi="Times New Roman" w:cs="Times New Roman"/>
            <w:lang w:eastAsia="en-IN"/>
          </w:rPr>
          <w:t>https://www.mdpi.com/2032-6653/16/3/180</w:t>
        </w:r>
      </w:hyperlink>
      <w:r w:rsidRPr="00D74062">
        <w:rPr>
          <w:rFonts w:ascii="Times New Roman" w:eastAsia="Times New Roman" w:hAnsi="Times New Roman" w:cs="Times New Roman"/>
          <w:lang w:eastAsia="en-IN"/>
        </w:rPr>
        <w:t xml:space="preserve">  [Accessed 18 Feb. 2026].</w:t>
      </w:r>
    </w:p>
    <w:p w14:paraId="65784FBD" w14:textId="77777777" w:rsidR="00D74062" w:rsidRPr="00D74062" w:rsidRDefault="00D74062" w:rsidP="00D74062">
      <w:pPr>
        <w:spacing w:after="240"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 xml:space="preserve">SM Bhome (2023). </w:t>
      </w:r>
      <w:r w:rsidRPr="00D74062">
        <w:rPr>
          <w:rFonts w:ascii="Times New Roman" w:eastAsia="Times New Roman" w:hAnsi="Times New Roman" w:cs="Times New Roman"/>
          <w:i/>
          <w:iCs/>
          <w:lang w:eastAsia="en-IN"/>
        </w:rPr>
        <w:t xml:space="preserve">Benefiting Businesses and Consumers in Indian </w:t>
      </w:r>
      <w:proofErr w:type="gramStart"/>
      <w:r w:rsidRPr="00D74062">
        <w:rPr>
          <w:rFonts w:ascii="Times New Roman" w:eastAsia="Times New Roman" w:hAnsi="Times New Roman" w:cs="Times New Roman"/>
          <w:i/>
          <w:iCs/>
          <w:lang w:eastAsia="en-IN"/>
        </w:rPr>
        <w:t xml:space="preserve">Economy </w:t>
      </w:r>
      <w:r w:rsidRPr="00D74062">
        <w:rPr>
          <w:rFonts w:ascii="Times New Roman" w:eastAsia="Times New Roman" w:hAnsi="Times New Roman" w:cs="Times New Roman"/>
          <w:lang w:eastAsia="en-IN"/>
        </w:rPr>
        <w:t>.</w:t>
      </w:r>
      <w:proofErr w:type="gramEnd"/>
      <w:r w:rsidRPr="00D74062">
        <w:rPr>
          <w:rFonts w:ascii="Times New Roman" w:eastAsia="Times New Roman" w:hAnsi="Times New Roman" w:cs="Times New Roman"/>
          <w:lang w:eastAsia="en-IN"/>
        </w:rPr>
        <w:t xml:space="preserve"> [online] </w:t>
      </w:r>
      <w:proofErr w:type="spellStart"/>
      <w:r w:rsidRPr="00D74062">
        <w:rPr>
          <w:rFonts w:ascii="Times New Roman" w:eastAsia="Times New Roman" w:hAnsi="Times New Roman" w:cs="Times New Roman"/>
          <w:lang w:eastAsia="en-IN"/>
        </w:rPr>
        <w:t>doi</w:t>
      </w:r>
      <w:proofErr w:type="spellEnd"/>
      <w:r w:rsidRPr="00D74062">
        <w:rPr>
          <w:rFonts w:ascii="Times New Roman" w:eastAsia="Times New Roman" w:hAnsi="Times New Roman" w:cs="Times New Roman"/>
          <w:lang w:eastAsia="en-IN"/>
        </w:rPr>
        <w:t xml:space="preserve">: </w:t>
      </w:r>
      <w:hyperlink r:id="rId39" w:anchor="page=28" w:history="1">
        <w:r w:rsidRPr="00D74062">
          <w:rPr>
            <w:rStyle w:val="Hyperlink"/>
            <w:rFonts w:ascii="Times New Roman" w:eastAsia="Times New Roman" w:hAnsi="Times New Roman" w:cs="Times New Roman"/>
            <w:lang w:eastAsia="en-IN"/>
          </w:rPr>
          <w:t>https://www.researchgate.net/profile/Dr-Sonali-Bhujbal/publication/395586041_Online_FB_Impact_of_GST_on_Indian_Economy/links/68cbbb760f14e901fcd14897/Online-FB-Impact-of-GST-on-Indian-Economy.pdf#page=28</w:t>
        </w:r>
      </w:hyperlink>
      <w:r w:rsidRPr="00D74062">
        <w:rPr>
          <w:rFonts w:ascii="Times New Roman" w:eastAsia="Times New Roman" w:hAnsi="Times New Roman" w:cs="Times New Roman"/>
          <w:lang w:eastAsia="en-IN"/>
        </w:rPr>
        <w:t xml:space="preserve"> [Accessed 19 Feb. 2026]</w:t>
      </w:r>
    </w:p>
    <w:p w14:paraId="5397EAD0" w14:textId="77777777" w:rsidR="00D74062" w:rsidRPr="00D74062" w:rsidRDefault="00D74062" w:rsidP="00D74062">
      <w:pPr>
        <w:spacing w:after="240" w:line="360" w:lineRule="auto"/>
        <w:jc w:val="both"/>
        <w:rPr>
          <w:rFonts w:ascii="Times New Roman" w:eastAsia="Times New Roman" w:hAnsi="Times New Roman" w:cs="Times New Roman"/>
          <w:lang w:eastAsia="en-IN"/>
        </w:rPr>
      </w:pPr>
      <w:proofErr w:type="spellStart"/>
      <w:r w:rsidRPr="00D74062">
        <w:rPr>
          <w:rFonts w:ascii="Times New Roman" w:eastAsia="Times New Roman" w:hAnsi="Times New Roman" w:cs="Times New Roman"/>
          <w:lang w:eastAsia="en-IN"/>
        </w:rPr>
        <w:t>SpringWorks</w:t>
      </w:r>
      <w:proofErr w:type="spellEnd"/>
      <w:r w:rsidRPr="00D74062">
        <w:rPr>
          <w:rFonts w:ascii="Times New Roman" w:eastAsia="Times New Roman" w:hAnsi="Times New Roman" w:cs="Times New Roman"/>
          <w:lang w:eastAsia="en-IN"/>
        </w:rPr>
        <w:t xml:space="preserve"> (2021). </w:t>
      </w:r>
      <w:r w:rsidRPr="00D74062">
        <w:rPr>
          <w:rFonts w:ascii="Times New Roman" w:eastAsia="Times New Roman" w:hAnsi="Times New Roman" w:cs="Times New Roman"/>
          <w:i/>
          <w:iCs/>
          <w:lang w:eastAsia="en-IN"/>
        </w:rPr>
        <w:t>How to conduct an effective PESTEL Analysis?</w:t>
      </w:r>
      <w:r w:rsidRPr="00D74062">
        <w:rPr>
          <w:rFonts w:ascii="Times New Roman" w:eastAsia="Times New Roman" w:hAnsi="Times New Roman" w:cs="Times New Roman"/>
          <w:lang w:eastAsia="en-IN"/>
        </w:rPr>
        <w:t xml:space="preserve"> [online] </w:t>
      </w:r>
      <w:proofErr w:type="spellStart"/>
      <w:r w:rsidRPr="00D74062">
        <w:rPr>
          <w:rFonts w:ascii="Times New Roman" w:eastAsia="Times New Roman" w:hAnsi="Times New Roman" w:cs="Times New Roman"/>
          <w:lang w:eastAsia="en-IN"/>
        </w:rPr>
        <w:t>SpringWorks</w:t>
      </w:r>
      <w:proofErr w:type="spellEnd"/>
      <w:r w:rsidRPr="00D74062">
        <w:rPr>
          <w:rFonts w:ascii="Times New Roman" w:eastAsia="Times New Roman" w:hAnsi="Times New Roman" w:cs="Times New Roman"/>
          <w:lang w:eastAsia="en-IN"/>
        </w:rPr>
        <w:t xml:space="preserve">. </w:t>
      </w:r>
      <w:proofErr w:type="spellStart"/>
      <w:r w:rsidRPr="00D74062">
        <w:rPr>
          <w:rFonts w:ascii="Times New Roman" w:eastAsia="Times New Roman" w:hAnsi="Times New Roman" w:cs="Times New Roman"/>
          <w:lang w:eastAsia="en-IN"/>
        </w:rPr>
        <w:t>doi</w:t>
      </w:r>
      <w:proofErr w:type="spellEnd"/>
      <w:r w:rsidRPr="00D74062">
        <w:rPr>
          <w:rFonts w:ascii="Times New Roman" w:eastAsia="Times New Roman" w:hAnsi="Times New Roman" w:cs="Times New Roman"/>
          <w:lang w:eastAsia="en-IN"/>
        </w:rPr>
        <w:t xml:space="preserve">: </w:t>
      </w:r>
      <w:hyperlink r:id="rId40" w:history="1">
        <w:r w:rsidRPr="00D74062">
          <w:rPr>
            <w:rStyle w:val="Hyperlink"/>
            <w:rFonts w:ascii="Times New Roman" w:eastAsia="Times New Roman" w:hAnsi="Times New Roman" w:cs="Times New Roman"/>
            <w:lang w:eastAsia="en-IN"/>
          </w:rPr>
          <w:t>https://springworks.ch/en/pestel-analysis/</w:t>
        </w:r>
      </w:hyperlink>
      <w:r w:rsidRPr="00D74062">
        <w:rPr>
          <w:rFonts w:ascii="Times New Roman" w:eastAsia="Times New Roman" w:hAnsi="Times New Roman" w:cs="Times New Roman"/>
          <w:lang w:eastAsia="en-IN"/>
        </w:rPr>
        <w:t xml:space="preserve"> [Accessed 20 Feb. 2026]</w:t>
      </w:r>
    </w:p>
    <w:p w14:paraId="06180FA6" w14:textId="77777777" w:rsidR="00D74062" w:rsidRPr="00D74062" w:rsidRDefault="00D74062" w:rsidP="00D74062">
      <w:pPr>
        <w:spacing w:after="240"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lastRenderedPageBreak/>
        <w:t xml:space="preserve">Xu, S., Zhou, X. and Ahmad, Z. (2022). Measuring the Psychological </w:t>
      </w:r>
      <w:proofErr w:type="spellStart"/>
      <w:r w:rsidRPr="00D74062">
        <w:rPr>
          <w:rFonts w:ascii="Times New Roman" w:eastAsia="Times New Roman" w:hAnsi="Times New Roman" w:cs="Times New Roman"/>
          <w:lang w:eastAsia="en-IN"/>
        </w:rPr>
        <w:t>Behavior</w:t>
      </w:r>
      <w:proofErr w:type="spellEnd"/>
      <w:r w:rsidRPr="00D74062">
        <w:rPr>
          <w:rFonts w:ascii="Times New Roman" w:eastAsia="Times New Roman" w:hAnsi="Times New Roman" w:cs="Times New Roman"/>
          <w:lang w:eastAsia="en-IN"/>
        </w:rPr>
        <w:t xml:space="preserve"> of Tourism Service Providers in Low-Income Regions: Implementing Effective Service Marketing and Performances Strategies. </w:t>
      </w:r>
      <w:r w:rsidRPr="00D74062">
        <w:rPr>
          <w:rFonts w:ascii="Times New Roman" w:eastAsia="Times New Roman" w:hAnsi="Times New Roman" w:cs="Times New Roman"/>
          <w:i/>
          <w:iCs/>
          <w:lang w:eastAsia="en-IN"/>
        </w:rPr>
        <w:t>Sustainability</w:t>
      </w:r>
      <w:r w:rsidRPr="00D74062">
        <w:rPr>
          <w:rFonts w:ascii="Times New Roman" w:eastAsia="Times New Roman" w:hAnsi="Times New Roman" w:cs="Times New Roman"/>
          <w:lang w:eastAsia="en-IN"/>
        </w:rPr>
        <w:t xml:space="preserve">, 14(18), p.11459. </w:t>
      </w:r>
      <w:proofErr w:type="spellStart"/>
      <w:r w:rsidRPr="00D74062">
        <w:rPr>
          <w:rFonts w:ascii="Times New Roman" w:eastAsia="Times New Roman" w:hAnsi="Times New Roman" w:cs="Times New Roman"/>
          <w:lang w:eastAsia="en-IN"/>
        </w:rPr>
        <w:t>doi</w:t>
      </w:r>
      <w:proofErr w:type="spellEnd"/>
      <w:r w:rsidRPr="00D74062">
        <w:rPr>
          <w:rFonts w:ascii="Times New Roman" w:eastAsia="Times New Roman" w:hAnsi="Times New Roman" w:cs="Times New Roman"/>
          <w:lang w:eastAsia="en-IN"/>
        </w:rPr>
        <w:t xml:space="preserve">: </w:t>
      </w:r>
      <w:hyperlink r:id="rId41" w:history="1">
        <w:r w:rsidRPr="00D74062">
          <w:rPr>
            <w:rStyle w:val="Hyperlink"/>
            <w:rFonts w:ascii="Times New Roman" w:eastAsia="Times New Roman" w:hAnsi="Times New Roman" w:cs="Times New Roman"/>
            <w:lang w:eastAsia="en-IN"/>
          </w:rPr>
          <w:t>https://www.mdpi.com/2071-1050/14/18/11459</w:t>
        </w:r>
      </w:hyperlink>
      <w:r w:rsidRPr="00D74062">
        <w:rPr>
          <w:rFonts w:ascii="Times New Roman" w:eastAsia="Times New Roman" w:hAnsi="Times New Roman" w:cs="Times New Roman"/>
          <w:lang w:eastAsia="en-IN"/>
        </w:rPr>
        <w:t xml:space="preserve">  [Accessed 19 Feb. 2026]</w:t>
      </w:r>
    </w:p>
    <w:p w14:paraId="641CFDDD" w14:textId="77777777" w:rsidR="00D74062" w:rsidRPr="00D74062" w:rsidRDefault="00D74062" w:rsidP="00D74062">
      <w:pPr>
        <w:spacing w:after="240"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 xml:space="preserve">Zaino, R., Ahmed, V., Alhammadi, A.M. and </w:t>
      </w:r>
      <w:proofErr w:type="spellStart"/>
      <w:r w:rsidRPr="00D74062">
        <w:rPr>
          <w:rFonts w:ascii="Times New Roman" w:eastAsia="Times New Roman" w:hAnsi="Times New Roman" w:cs="Times New Roman"/>
          <w:lang w:eastAsia="en-IN"/>
        </w:rPr>
        <w:t>Alghoush</w:t>
      </w:r>
      <w:proofErr w:type="spellEnd"/>
      <w:r w:rsidRPr="00D74062">
        <w:rPr>
          <w:rFonts w:ascii="Times New Roman" w:eastAsia="Times New Roman" w:hAnsi="Times New Roman" w:cs="Times New Roman"/>
          <w:lang w:eastAsia="en-IN"/>
        </w:rPr>
        <w:t xml:space="preserve">, M. (2024). Electric Vehicle Adoption: A Comprehensive Systematic Review of Technological, Environmental, Organizational and Policy Impacts. </w:t>
      </w:r>
      <w:r w:rsidRPr="00D74062">
        <w:rPr>
          <w:rFonts w:ascii="Times New Roman" w:eastAsia="Times New Roman" w:hAnsi="Times New Roman" w:cs="Times New Roman"/>
          <w:i/>
          <w:iCs/>
          <w:lang w:eastAsia="en-IN"/>
        </w:rPr>
        <w:t>World Electric Vehicle Journal</w:t>
      </w:r>
      <w:r w:rsidRPr="00D74062">
        <w:rPr>
          <w:rFonts w:ascii="Times New Roman" w:eastAsia="Times New Roman" w:hAnsi="Times New Roman" w:cs="Times New Roman"/>
          <w:lang w:eastAsia="en-IN"/>
        </w:rPr>
        <w:t xml:space="preserve">, [online] 15(8), p.375. </w:t>
      </w:r>
      <w:proofErr w:type="spellStart"/>
      <w:r w:rsidRPr="00D74062">
        <w:rPr>
          <w:rFonts w:ascii="Times New Roman" w:eastAsia="Times New Roman" w:hAnsi="Times New Roman" w:cs="Times New Roman"/>
          <w:lang w:eastAsia="en-IN"/>
        </w:rPr>
        <w:t>doi</w:t>
      </w:r>
      <w:proofErr w:type="spellEnd"/>
      <w:r w:rsidRPr="00D74062">
        <w:rPr>
          <w:rFonts w:ascii="Times New Roman" w:eastAsia="Times New Roman" w:hAnsi="Times New Roman" w:cs="Times New Roman"/>
          <w:lang w:eastAsia="en-IN"/>
        </w:rPr>
        <w:t xml:space="preserve">: </w:t>
      </w:r>
      <w:hyperlink r:id="rId42" w:history="1">
        <w:r w:rsidRPr="00D74062">
          <w:rPr>
            <w:rStyle w:val="Hyperlink"/>
            <w:rFonts w:ascii="Times New Roman" w:eastAsia="Times New Roman" w:hAnsi="Times New Roman" w:cs="Times New Roman"/>
            <w:lang w:eastAsia="en-IN"/>
          </w:rPr>
          <w:t>https://www.mdpi.com/2032-6653/15/8/375</w:t>
        </w:r>
      </w:hyperlink>
      <w:r w:rsidRPr="00D74062">
        <w:rPr>
          <w:rFonts w:ascii="Times New Roman" w:eastAsia="Times New Roman" w:hAnsi="Times New Roman" w:cs="Times New Roman"/>
          <w:lang w:eastAsia="en-IN"/>
        </w:rPr>
        <w:t xml:space="preserve">  [Accessed 20 Feb. 2026].</w:t>
      </w:r>
    </w:p>
    <w:p w14:paraId="4743E7B8" w14:textId="77777777" w:rsidR="00D74062" w:rsidRPr="00D74062" w:rsidRDefault="00D74062" w:rsidP="00D74062">
      <w:pPr>
        <w:spacing w:line="360" w:lineRule="auto"/>
        <w:jc w:val="both"/>
        <w:rPr>
          <w:rFonts w:ascii="Times New Roman" w:hAnsi="Times New Roman" w:cs="Times New Roman"/>
        </w:rPr>
      </w:pPr>
      <w:r w:rsidRPr="00D74062">
        <w:rPr>
          <w:rFonts w:ascii="Times New Roman" w:hAnsi="Times New Roman" w:cs="Times New Roman"/>
        </w:rPr>
        <w:br w:type="page"/>
      </w:r>
    </w:p>
    <w:p w14:paraId="131D4EEB" w14:textId="77777777" w:rsidR="00D74062" w:rsidRPr="00D74062" w:rsidRDefault="00D74062" w:rsidP="00D74062">
      <w:pPr>
        <w:pStyle w:val="Heading1"/>
        <w:spacing w:line="360" w:lineRule="auto"/>
        <w:jc w:val="both"/>
        <w:rPr>
          <w:sz w:val="24"/>
          <w:szCs w:val="24"/>
        </w:rPr>
      </w:pPr>
      <w:bookmarkStart w:id="19" w:name="_Toc227422029"/>
      <w:r w:rsidRPr="00D74062">
        <w:rPr>
          <w:sz w:val="24"/>
          <w:szCs w:val="24"/>
        </w:rPr>
        <w:lastRenderedPageBreak/>
        <w:t>Appendices</w:t>
      </w:r>
      <w:bookmarkEnd w:id="19"/>
    </w:p>
    <w:p w14:paraId="66695560" w14:textId="77777777" w:rsidR="00D74062" w:rsidRPr="00D74062" w:rsidRDefault="00D74062" w:rsidP="00D74062">
      <w:pPr>
        <w:spacing w:line="360" w:lineRule="auto"/>
        <w:jc w:val="both"/>
        <w:rPr>
          <w:rFonts w:ascii="Times New Roman" w:hAnsi="Times New Roman" w:cs="Times New Roman"/>
        </w:rPr>
      </w:pPr>
      <w:r w:rsidRPr="00D74062">
        <w:rPr>
          <w:rFonts w:ascii="Times New Roman" w:hAnsi="Times New Roman" w:cs="Times New Roman"/>
          <w:noProof/>
          <w:lang w:eastAsia="en-IN"/>
        </w:rPr>
        <w:drawing>
          <wp:inline distT="0" distB="0" distL="0" distR="0" wp14:anchorId="30D10FD5" wp14:editId="5F593957">
            <wp:extent cx="3962953" cy="221010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962953" cy="2210108"/>
                    </a:xfrm>
                    <a:prstGeom prst="rect">
                      <a:avLst/>
                    </a:prstGeom>
                  </pic:spPr>
                </pic:pic>
              </a:graphicData>
            </a:graphic>
          </wp:inline>
        </w:drawing>
      </w:r>
    </w:p>
    <w:p w14:paraId="71FD3311" w14:textId="77777777" w:rsidR="00D74062" w:rsidRPr="00D74062" w:rsidRDefault="00D74062" w:rsidP="00D74062">
      <w:pPr>
        <w:spacing w:line="360" w:lineRule="auto"/>
        <w:jc w:val="both"/>
        <w:rPr>
          <w:rFonts w:ascii="Times New Roman" w:hAnsi="Times New Roman" w:cs="Times New Roman"/>
        </w:rPr>
      </w:pPr>
      <w:r w:rsidRPr="00D74062">
        <w:rPr>
          <w:rFonts w:ascii="Times New Roman" w:hAnsi="Times New Roman" w:cs="Times New Roman"/>
          <w:noProof/>
          <w:lang w:eastAsia="en-IN"/>
        </w:rPr>
        <w:drawing>
          <wp:inline distT="0" distB="0" distL="0" distR="0" wp14:anchorId="7CF9AC13" wp14:editId="114B3D35">
            <wp:extent cx="2743067" cy="2743067"/>
            <wp:effectExtent l="0" t="0" r="635" b="635"/>
            <wp:docPr id="7" name="Picture 7" descr="SpringWorks - Le co-pilote de votre stratég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ringWorks - Le co-pilote de votre stratégi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46772" cy="2746772"/>
                    </a:xfrm>
                    <a:prstGeom prst="rect">
                      <a:avLst/>
                    </a:prstGeom>
                    <a:noFill/>
                    <a:ln>
                      <a:noFill/>
                    </a:ln>
                  </pic:spPr>
                </pic:pic>
              </a:graphicData>
            </a:graphic>
          </wp:inline>
        </w:drawing>
      </w:r>
    </w:p>
    <w:p w14:paraId="199D024C" w14:textId="77777777" w:rsidR="00D74062" w:rsidRPr="00D74062" w:rsidRDefault="00D74062" w:rsidP="00D74062">
      <w:pPr>
        <w:spacing w:line="360" w:lineRule="auto"/>
        <w:jc w:val="both"/>
        <w:rPr>
          <w:rFonts w:ascii="Times New Roman" w:hAnsi="Times New Roman" w:cs="Times New Roman"/>
        </w:rPr>
      </w:pPr>
    </w:p>
    <w:p w14:paraId="376DDF79" w14:textId="77777777" w:rsidR="00D74062" w:rsidRPr="00D74062" w:rsidRDefault="00D74062" w:rsidP="00D74062">
      <w:pPr>
        <w:spacing w:line="360" w:lineRule="auto"/>
        <w:jc w:val="both"/>
        <w:rPr>
          <w:rFonts w:ascii="Times New Roman" w:hAnsi="Times New Roman" w:cs="Times New Roman"/>
        </w:rPr>
      </w:pPr>
      <w:r w:rsidRPr="00D74062">
        <w:rPr>
          <w:rFonts w:ascii="Times New Roman" w:hAnsi="Times New Roman" w:cs="Times New Roman"/>
          <w:noProof/>
          <w:lang w:eastAsia="en-IN"/>
        </w:rPr>
        <w:drawing>
          <wp:inline distT="0" distB="0" distL="0" distR="0" wp14:anchorId="0E77C7BD" wp14:editId="5FF6FBB2">
            <wp:extent cx="4561929" cy="2565011"/>
            <wp:effectExtent l="0" t="0" r="0" b="6985"/>
            <wp:docPr id="8" name="Picture 8" descr="What Are The Hofstede Cultural Dimensions - Infoupdate.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Are The Hofstede Cultural Dimensions - Infoupdate.or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63307" cy="2565786"/>
                    </a:xfrm>
                    <a:prstGeom prst="rect">
                      <a:avLst/>
                    </a:prstGeom>
                    <a:noFill/>
                    <a:ln>
                      <a:noFill/>
                    </a:ln>
                  </pic:spPr>
                </pic:pic>
              </a:graphicData>
            </a:graphic>
          </wp:inline>
        </w:drawing>
      </w:r>
    </w:p>
    <w:p w14:paraId="0D22F1D6" w14:textId="77777777" w:rsidR="00D74062" w:rsidRPr="00D74062" w:rsidRDefault="00D74062" w:rsidP="00D74062">
      <w:pPr>
        <w:spacing w:line="360" w:lineRule="auto"/>
        <w:jc w:val="both"/>
        <w:rPr>
          <w:rFonts w:ascii="Times New Roman" w:hAnsi="Times New Roman" w:cs="Times New Roman"/>
        </w:rPr>
      </w:pPr>
      <w:r w:rsidRPr="00D74062">
        <w:rPr>
          <w:rFonts w:ascii="Times New Roman" w:hAnsi="Times New Roman" w:cs="Times New Roman"/>
          <w:noProof/>
          <w:lang w:eastAsia="en-IN"/>
        </w:rPr>
        <w:lastRenderedPageBreak/>
        <w:drawing>
          <wp:inline distT="0" distB="0" distL="0" distR="0" wp14:anchorId="544C0C72" wp14:editId="04864809">
            <wp:extent cx="5731416" cy="2508973"/>
            <wp:effectExtent l="0" t="0" r="3175" b="5715"/>
            <wp:docPr id="28" name="Picture 28" descr="Stp Marketing Strategy Model for Segmentation Customer Infographic 3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p Marketing Strategy Model for Segmentation Customer Infographic 3 ..."/>
                    <pic:cNvPicPr>
                      <a:picLocks noChangeAspect="1" noChangeArrowheads="1"/>
                    </pic:cNvPicPr>
                  </pic:nvPicPr>
                  <pic:blipFill rotWithShape="1">
                    <a:blip r:embed="rId9">
                      <a:extLst>
                        <a:ext uri="{28A0092B-C50C-407E-A947-70E740481C1C}">
                          <a14:useLocalDpi xmlns:a14="http://schemas.microsoft.com/office/drawing/2010/main" val="0"/>
                        </a:ext>
                      </a:extLst>
                    </a:blip>
                    <a:srcRect t="22115"/>
                    <a:stretch/>
                  </pic:blipFill>
                  <pic:spPr bwMode="auto">
                    <a:xfrm>
                      <a:off x="0" y="0"/>
                      <a:ext cx="5731510" cy="2509014"/>
                    </a:xfrm>
                    <a:prstGeom prst="rect">
                      <a:avLst/>
                    </a:prstGeom>
                    <a:noFill/>
                    <a:ln>
                      <a:noFill/>
                    </a:ln>
                    <a:extLst>
                      <a:ext uri="{53640926-AAD7-44D8-BBD7-CCE9431645EC}">
                        <a14:shadowObscured xmlns:a14="http://schemas.microsoft.com/office/drawing/2010/main"/>
                      </a:ext>
                    </a:extLst>
                  </pic:spPr>
                </pic:pic>
              </a:graphicData>
            </a:graphic>
          </wp:inline>
        </w:drawing>
      </w:r>
    </w:p>
    <w:p w14:paraId="10A46028" w14:textId="77777777" w:rsidR="00D74062" w:rsidRPr="00D74062" w:rsidRDefault="00D74062" w:rsidP="00D74062">
      <w:pPr>
        <w:spacing w:line="360" w:lineRule="auto"/>
        <w:jc w:val="both"/>
        <w:rPr>
          <w:rFonts w:ascii="Times New Roman" w:hAnsi="Times New Roman" w:cs="Times New Roman"/>
        </w:rPr>
      </w:pPr>
      <w:r w:rsidRPr="00D74062">
        <w:rPr>
          <w:rFonts w:ascii="Times New Roman" w:hAnsi="Times New Roman" w:cs="Times New Roman"/>
          <w:noProof/>
          <w:lang w:eastAsia="en-IN"/>
        </w:rPr>
        <w:drawing>
          <wp:inline distT="0" distB="0" distL="0" distR="0" wp14:anchorId="2E8633D9" wp14:editId="6D7FD69C">
            <wp:extent cx="4486788" cy="2525064"/>
            <wp:effectExtent l="0" t="0" r="0" b="8890"/>
            <wp:docPr id="29" name="Picture 29" descr="The 7Ps of the Marketing Mix: Accelerate Your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7Ps of the Marketing Mix: Accelerate Your Strateg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93948" cy="2529093"/>
                    </a:xfrm>
                    <a:prstGeom prst="rect">
                      <a:avLst/>
                    </a:prstGeom>
                    <a:noFill/>
                    <a:ln>
                      <a:noFill/>
                    </a:ln>
                  </pic:spPr>
                </pic:pic>
              </a:graphicData>
            </a:graphic>
          </wp:inline>
        </w:drawing>
      </w:r>
    </w:p>
    <w:p w14:paraId="0D09A7F7" w14:textId="77777777" w:rsidR="00D74062" w:rsidRPr="00D74062" w:rsidRDefault="00D74062" w:rsidP="00D74062">
      <w:pPr>
        <w:spacing w:line="360" w:lineRule="auto"/>
        <w:jc w:val="both"/>
        <w:rPr>
          <w:rFonts w:ascii="Times New Roman" w:hAnsi="Times New Roman" w:cs="Times New Roman"/>
        </w:rPr>
      </w:pPr>
      <w:r w:rsidRPr="00D74062">
        <w:rPr>
          <w:rFonts w:ascii="Times New Roman" w:hAnsi="Times New Roman" w:cs="Times New Roman"/>
          <w:noProof/>
          <w:lang w:eastAsia="en-IN"/>
        </w:rPr>
        <w:lastRenderedPageBreak/>
        <w:drawing>
          <wp:inline distT="0" distB="0" distL="0" distR="0" wp14:anchorId="5C590326" wp14:editId="5DDAB8F9">
            <wp:extent cx="5731510" cy="3820795"/>
            <wp:effectExtent l="0" t="0" r="254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820795"/>
                    </a:xfrm>
                    <a:prstGeom prst="rect">
                      <a:avLst/>
                    </a:prstGeom>
                  </pic:spPr>
                </pic:pic>
              </a:graphicData>
            </a:graphic>
          </wp:inline>
        </w:drawing>
      </w:r>
    </w:p>
    <w:tbl>
      <w:tblPr>
        <w:tblStyle w:val="TableGrid"/>
        <w:tblW w:w="0" w:type="auto"/>
        <w:tblLook w:val="04A0" w:firstRow="1" w:lastRow="0" w:firstColumn="1" w:lastColumn="0" w:noHBand="0" w:noVBand="1"/>
      </w:tblPr>
      <w:tblGrid>
        <w:gridCol w:w="2047"/>
        <w:gridCol w:w="2485"/>
        <w:gridCol w:w="4484"/>
      </w:tblGrid>
      <w:tr w:rsidR="00D74062" w:rsidRPr="00D74062" w14:paraId="2639CF73" w14:textId="77777777" w:rsidTr="00ED6D03">
        <w:tc>
          <w:tcPr>
            <w:tcW w:w="0" w:type="auto"/>
            <w:hideMark/>
          </w:tcPr>
          <w:p w14:paraId="467D6281" w14:textId="77777777" w:rsidR="00D74062" w:rsidRPr="00D74062" w:rsidRDefault="00D74062" w:rsidP="00ED6D03">
            <w:pPr>
              <w:spacing w:line="360" w:lineRule="auto"/>
              <w:jc w:val="both"/>
              <w:rPr>
                <w:rFonts w:ascii="Times New Roman" w:hAnsi="Times New Roman" w:cs="Times New Roman"/>
                <w:b/>
                <w:bCs/>
              </w:rPr>
            </w:pPr>
            <w:r w:rsidRPr="00D74062">
              <w:rPr>
                <w:rFonts w:ascii="Times New Roman" w:hAnsi="Times New Roman" w:cs="Times New Roman"/>
                <w:b/>
                <w:bCs/>
              </w:rPr>
              <w:t>Competitive Scope</w:t>
            </w:r>
          </w:p>
        </w:tc>
        <w:tc>
          <w:tcPr>
            <w:tcW w:w="0" w:type="auto"/>
            <w:hideMark/>
          </w:tcPr>
          <w:p w14:paraId="5338DC68" w14:textId="77777777" w:rsidR="00D74062" w:rsidRPr="00D74062" w:rsidRDefault="00D74062" w:rsidP="00ED6D03">
            <w:pPr>
              <w:spacing w:line="360" w:lineRule="auto"/>
              <w:jc w:val="both"/>
              <w:rPr>
                <w:rFonts w:ascii="Times New Roman" w:hAnsi="Times New Roman" w:cs="Times New Roman"/>
                <w:b/>
                <w:bCs/>
              </w:rPr>
            </w:pPr>
            <w:r w:rsidRPr="00D74062">
              <w:rPr>
                <w:rFonts w:ascii="Times New Roman" w:hAnsi="Times New Roman" w:cs="Times New Roman"/>
                <w:b/>
                <w:bCs/>
              </w:rPr>
              <w:t>Cost Leadership</w:t>
            </w:r>
          </w:p>
        </w:tc>
        <w:tc>
          <w:tcPr>
            <w:tcW w:w="0" w:type="auto"/>
            <w:hideMark/>
          </w:tcPr>
          <w:p w14:paraId="476C710D" w14:textId="77777777" w:rsidR="00D74062" w:rsidRPr="00D74062" w:rsidRDefault="00D74062" w:rsidP="00ED6D03">
            <w:pPr>
              <w:spacing w:line="360" w:lineRule="auto"/>
              <w:jc w:val="both"/>
              <w:rPr>
                <w:rFonts w:ascii="Times New Roman" w:hAnsi="Times New Roman" w:cs="Times New Roman"/>
                <w:b/>
                <w:bCs/>
              </w:rPr>
            </w:pPr>
            <w:r w:rsidRPr="00D74062">
              <w:rPr>
                <w:rFonts w:ascii="Times New Roman" w:hAnsi="Times New Roman" w:cs="Times New Roman"/>
                <w:b/>
                <w:bCs/>
              </w:rPr>
              <w:t>Differentiation</w:t>
            </w:r>
          </w:p>
        </w:tc>
      </w:tr>
      <w:tr w:rsidR="00D74062" w:rsidRPr="00D74062" w14:paraId="17464A73" w14:textId="77777777" w:rsidTr="00ED6D03">
        <w:tc>
          <w:tcPr>
            <w:tcW w:w="0" w:type="auto"/>
            <w:hideMark/>
          </w:tcPr>
          <w:p w14:paraId="12D82C72" w14:textId="77777777" w:rsidR="00D74062" w:rsidRPr="00D74062" w:rsidRDefault="00D74062" w:rsidP="00ED6D03">
            <w:pPr>
              <w:spacing w:line="360" w:lineRule="auto"/>
              <w:jc w:val="both"/>
              <w:rPr>
                <w:rFonts w:ascii="Times New Roman" w:hAnsi="Times New Roman" w:cs="Times New Roman"/>
              </w:rPr>
            </w:pPr>
            <w:r w:rsidRPr="00D74062">
              <w:rPr>
                <w:rStyle w:val="Strong"/>
                <w:rFonts w:ascii="Times New Roman" w:hAnsi="Times New Roman" w:cs="Times New Roman"/>
              </w:rPr>
              <w:t>Broad Market</w:t>
            </w:r>
          </w:p>
        </w:tc>
        <w:tc>
          <w:tcPr>
            <w:tcW w:w="0" w:type="auto"/>
            <w:hideMark/>
          </w:tcPr>
          <w:p w14:paraId="0A2DD7B3"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Cost Leadership Strategy</w:t>
            </w:r>
          </w:p>
        </w:tc>
        <w:tc>
          <w:tcPr>
            <w:tcW w:w="0" w:type="auto"/>
            <w:hideMark/>
          </w:tcPr>
          <w:p w14:paraId="1BB8B00B" w14:textId="77777777" w:rsidR="00D74062" w:rsidRPr="00D74062" w:rsidRDefault="00D74062" w:rsidP="00ED6D03">
            <w:pPr>
              <w:spacing w:line="360" w:lineRule="auto"/>
              <w:jc w:val="both"/>
              <w:rPr>
                <w:rFonts w:ascii="Times New Roman" w:hAnsi="Times New Roman" w:cs="Times New Roman"/>
              </w:rPr>
            </w:pPr>
            <w:r w:rsidRPr="00D74062">
              <w:rPr>
                <w:rStyle w:val="Strong"/>
                <w:rFonts w:ascii="Times New Roman" w:hAnsi="Times New Roman" w:cs="Times New Roman"/>
              </w:rPr>
              <w:t>Differentiation Strategy (Mercedes-Benz UK)</w:t>
            </w:r>
          </w:p>
        </w:tc>
      </w:tr>
      <w:tr w:rsidR="00D74062" w:rsidRPr="00D74062" w14:paraId="0216A906" w14:textId="77777777" w:rsidTr="00ED6D03">
        <w:tc>
          <w:tcPr>
            <w:tcW w:w="0" w:type="auto"/>
            <w:hideMark/>
          </w:tcPr>
          <w:p w14:paraId="7EA2D6F2" w14:textId="77777777" w:rsidR="00D74062" w:rsidRPr="00D74062" w:rsidRDefault="00D74062" w:rsidP="00ED6D03">
            <w:pPr>
              <w:spacing w:line="360" w:lineRule="auto"/>
              <w:jc w:val="both"/>
              <w:rPr>
                <w:rFonts w:ascii="Times New Roman" w:hAnsi="Times New Roman" w:cs="Times New Roman"/>
              </w:rPr>
            </w:pPr>
            <w:r w:rsidRPr="00D74062">
              <w:rPr>
                <w:rStyle w:val="Strong"/>
                <w:rFonts w:ascii="Times New Roman" w:hAnsi="Times New Roman" w:cs="Times New Roman"/>
              </w:rPr>
              <w:t>Narrow Market</w:t>
            </w:r>
          </w:p>
        </w:tc>
        <w:tc>
          <w:tcPr>
            <w:tcW w:w="0" w:type="auto"/>
            <w:hideMark/>
          </w:tcPr>
          <w:p w14:paraId="481CF275"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Cost Focus</w:t>
            </w:r>
          </w:p>
        </w:tc>
        <w:tc>
          <w:tcPr>
            <w:tcW w:w="0" w:type="auto"/>
            <w:hideMark/>
          </w:tcPr>
          <w:p w14:paraId="198E45C0"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Differentiation Focus</w:t>
            </w:r>
          </w:p>
        </w:tc>
      </w:tr>
    </w:tbl>
    <w:p w14:paraId="3A5F0F97" w14:textId="77777777" w:rsidR="00D74062" w:rsidRPr="00D74062" w:rsidRDefault="00D74062" w:rsidP="00D74062">
      <w:pPr>
        <w:spacing w:line="360" w:lineRule="auto"/>
        <w:jc w:val="both"/>
        <w:rPr>
          <w:rFonts w:ascii="Times New Roman" w:hAnsi="Times New Roman" w:cs="Times New Roman"/>
        </w:rPr>
      </w:pPr>
    </w:p>
    <w:tbl>
      <w:tblPr>
        <w:tblStyle w:val="TableGrid"/>
        <w:tblW w:w="0" w:type="auto"/>
        <w:tblLook w:val="04A0" w:firstRow="1" w:lastRow="0" w:firstColumn="1" w:lastColumn="0" w:noHBand="0" w:noVBand="1"/>
      </w:tblPr>
      <w:tblGrid>
        <w:gridCol w:w="1774"/>
        <w:gridCol w:w="1843"/>
        <w:gridCol w:w="1844"/>
        <w:gridCol w:w="1557"/>
        <w:gridCol w:w="1998"/>
      </w:tblGrid>
      <w:tr w:rsidR="00D74062" w:rsidRPr="00D74062" w14:paraId="4B5D5A24" w14:textId="77777777" w:rsidTr="00ED6D03">
        <w:tc>
          <w:tcPr>
            <w:tcW w:w="0" w:type="auto"/>
            <w:hideMark/>
          </w:tcPr>
          <w:p w14:paraId="6BE5E77A" w14:textId="77777777" w:rsidR="00D74062" w:rsidRPr="00D74062" w:rsidRDefault="00D74062" w:rsidP="00ED6D03">
            <w:pPr>
              <w:spacing w:line="360" w:lineRule="auto"/>
              <w:jc w:val="both"/>
              <w:rPr>
                <w:rFonts w:ascii="Times New Roman" w:hAnsi="Times New Roman" w:cs="Times New Roman"/>
                <w:b/>
                <w:bCs/>
              </w:rPr>
            </w:pPr>
            <w:r w:rsidRPr="00D74062">
              <w:rPr>
                <w:rStyle w:val="Strong"/>
                <w:rFonts w:ascii="Times New Roman" w:hAnsi="Times New Roman" w:cs="Times New Roman"/>
              </w:rPr>
              <w:t>PESTEL Factor</w:t>
            </w:r>
          </w:p>
        </w:tc>
        <w:tc>
          <w:tcPr>
            <w:tcW w:w="0" w:type="auto"/>
            <w:hideMark/>
          </w:tcPr>
          <w:p w14:paraId="6DEE1912" w14:textId="77777777" w:rsidR="00D74062" w:rsidRPr="00D74062" w:rsidRDefault="00D74062" w:rsidP="00ED6D03">
            <w:pPr>
              <w:spacing w:line="360" w:lineRule="auto"/>
              <w:jc w:val="both"/>
              <w:rPr>
                <w:rFonts w:ascii="Times New Roman" w:hAnsi="Times New Roman" w:cs="Times New Roman"/>
                <w:b/>
                <w:bCs/>
              </w:rPr>
            </w:pPr>
            <w:r w:rsidRPr="00D74062">
              <w:rPr>
                <w:rStyle w:val="Strong"/>
                <w:rFonts w:ascii="Times New Roman" w:hAnsi="Times New Roman" w:cs="Times New Roman"/>
              </w:rPr>
              <w:t>India</w:t>
            </w:r>
          </w:p>
        </w:tc>
        <w:tc>
          <w:tcPr>
            <w:tcW w:w="0" w:type="auto"/>
            <w:hideMark/>
          </w:tcPr>
          <w:p w14:paraId="6244BB27" w14:textId="77777777" w:rsidR="00D74062" w:rsidRPr="00D74062" w:rsidRDefault="00D74062" w:rsidP="00ED6D03">
            <w:pPr>
              <w:spacing w:line="360" w:lineRule="auto"/>
              <w:jc w:val="both"/>
              <w:rPr>
                <w:rFonts w:ascii="Times New Roman" w:hAnsi="Times New Roman" w:cs="Times New Roman"/>
                <w:b/>
                <w:bCs/>
              </w:rPr>
            </w:pPr>
            <w:r w:rsidRPr="00D74062">
              <w:rPr>
                <w:rStyle w:val="Strong"/>
                <w:rFonts w:ascii="Times New Roman" w:hAnsi="Times New Roman" w:cs="Times New Roman"/>
              </w:rPr>
              <w:t>United Kingdom</w:t>
            </w:r>
          </w:p>
        </w:tc>
        <w:tc>
          <w:tcPr>
            <w:tcW w:w="0" w:type="auto"/>
            <w:hideMark/>
          </w:tcPr>
          <w:p w14:paraId="01CCAB80" w14:textId="77777777" w:rsidR="00D74062" w:rsidRPr="00D74062" w:rsidRDefault="00D74062" w:rsidP="00ED6D03">
            <w:pPr>
              <w:spacing w:line="360" w:lineRule="auto"/>
              <w:jc w:val="both"/>
              <w:rPr>
                <w:rFonts w:ascii="Times New Roman" w:hAnsi="Times New Roman" w:cs="Times New Roman"/>
                <w:b/>
                <w:bCs/>
              </w:rPr>
            </w:pPr>
            <w:r w:rsidRPr="00D74062">
              <w:rPr>
                <w:rStyle w:val="Strong"/>
                <w:rFonts w:ascii="Times New Roman" w:hAnsi="Times New Roman" w:cs="Times New Roman"/>
              </w:rPr>
              <w:t>Similarity</w:t>
            </w:r>
          </w:p>
        </w:tc>
        <w:tc>
          <w:tcPr>
            <w:tcW w:w="0" w:type="auto"/>
            <w:hideMark/>
          </w:tcPr>
          <w:p w14:paraId="23DC094B" w14:textId="77777777" w:rsidR="00D74062" w:rsidRPr="00D74062" w:rsidRDefault="00D74062" w:rsidP="00ED6D03">
            <w:pPr>
              <w:spacing w:line="360" w:lineRule="auto"/>
              <w:jc w:val="both"/>
              <w:rPr>
                <w:rFonts w:ascii="Times New Roman" w:hAnsi="Times New Roman" w:cs="Times New Roman"/>
                <w:b/>
                <w:bCs/>
              </w:rPr>
            </w:pPr>
            <w:r w:rsidRPr="00D74062">
              <w:rPr>
                <w:rStyle w:val="Strong"/>
                <w:rFonts w:ascii="Times New Roman" w:hAnsi="Times New Roman" w:cs="Times New Roman"/>
              </w:rPr>
              <w:t>Difference</w:t>
            </w:r>
          </w:p>
        </w:tc>
      </w:tr>
      <w:tr w:rsidR="00D74062" w:rsidRPr="00D74062" w14:paraId="14B79EA9" w14:textId="77777777" w:rsidTr="00ED6D03">
        <w:tc>
          <w:tcPr>
            <w:tcW w:w="0" w:type="auto"/>
            <w:hideMark/>
          </w:tcPr>
          <w:p w14:paraId="5757E407" w14:textId="77777777" w:rsidR="00D74062" w:rsidRPr="00D74062" w:rsidRDefault="00D74062" w:rsidP="00ED6D03">
            <w:pPr>
              <w:spacing w:line="360" w:lineRule="auto"/>
              <w:jc w:val="both"/>
              <w:rPr>
                <w:rFonts w:ascii="Times New Roman" w:hAnsi="Times New Roman" w:cs="Times New Roman"/>
              </w:rPr>
            </w:pPr>
            <w:r w:rsidRPr="00D74062">
              <w:rPr>
                <w:rStyle w:val="Strong"/>
                <w:rFonts w:ascii="Times New Roman" w:hAnsi="Times New Roman" w:cs="Times New Roman"/>
              </w:rPr>
              <w:t>Political</w:t>
            </w:r>
          </w:p>
        </w:tc>
        <w:tc>
          <w:tcPr>
            <w:tcW w:w="0" w:type="auto"/>
            <w:hideMark/>
          </w:tcPr>
          <w:p w14:paraId="61D3CF49"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Supportive policies but bureaucratic delays</w:t>
            </w:r>
          </w:p>
        </w:tc>
        <w:tc>
          <w:tcPr>
            <w:tcW w:w="0" w:type="auto"/>
            <w:hideMark/>
          </w:tcPr>
          <w:p w14:paraId="15C40F32"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Stable, transparent regulations</w:t>
            </w:r>
          </w:p>
        </w:tc>
        <w:tc>
          <w:tcPr>
            <w:tcW w:w="0" w:type="auto"/>
            <w:hideMark/>
          </w:tcPr>
          <w:p w14:paraId="1D87A551"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Both politically stable</w:t>
            </w:r>
          </w:p>
        </w:tc>
        <w:tc>
          <w:tcPr>
            <w:tcW w:w="0" w:type="auto"/>
            <w:hideMark/>
          </w:tcPr>
          <w:p w14:paraId="77DDD815"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India has high procedural hurdles; UK easier to operate</w:t>
            </w:r>
          </w:p>
        </w:tc>
      </w:tr>
      <w:tr w:rsidR="00D74062" w:rsidRPr="00D74062" w14:paraId="7858498E" w14:textId="77777777" w:rsidTr="00ED6D03">
        <w:tc>
          <w:tcPr>
            <w:tcW w:w="0" w:type="auto"/>
            <w:hideMark/>
          </w:tcPr>
          <w:p w14:paraId="634E64C7" w14:textId="77777777" w:rsidR="00D74062" w:rsidRPr="00D74062" w:rsidRDefault="00D74062" w:rsidP="00ED6D03">
            <w:pPr>
              <w:spacing w:line="360" w:lineRule="auto"/>
              <w:jc w:val="both"/>
              <w:rPr>
                <w:rFonts w:ascii="Times New Roman" w:hAnsi="Times New Roman" w:cs="Times New Roman"/>
              </w:rPr>
            </w:pPr>
            <w:r w:rsidRPr="00D74062">
              <w:rPr>
                <w:rStyle w:val="Strong"/>
                <w:rFonts w:ascii="Times New Roman" w:hAnsi="Times New Roman" w:cs="Times New Roman"/>
              </w:rPr>
              <w:t>Economic</w:t>
            </w:r>
          </w:p>
        </w:tc>
        <w:tc>
          <w:tcPr>
            <w:tcW w:w="0" w:type="auto"/>
            <w:hideMark/>
          </w:tcPr>
          <w:p w14:paraId="517D06A6"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Growing luxury market, rising wealth and GNP</w:t>
            </w:r>
          </w:p>
        </w:tc>
        <w:tc>
          <w:tcPr>
            <w:tcW w:w="0" w:type="auto"/>
            <w:hideMark/>
          </w:tcPr>
          <w:p w14:paraId="4474FEC6"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Mature, saturated luxury market</w:t>
            </w:r>
          </w:p>
        </w:tc>
        <w:tc>
          <w:tcPr>
            <w:tcW w:w="0" w:type="auto"/>
            <w:hideMark/>
          </w:tcPr>
          <w:p w14:paraId="575EBE0E"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Both support premium car demand</w:t>
            </w:r>
          </w:p>
        </w:tc>
        <w:tc>
          <w:tcPr>
            <w:tcW w:w="0" w:type="auto"/>
            <w:hideMark/>
          </w:tcPr>
          <w:p w14:paraId="68AE0DE7"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India fast-growing; UK slow but stable</w:t>
            </w:r>
          </w:p>
        </w:tc>
      </w:tr>
      <w:tr w:rsidR="00D74062" w:rsidRPr="00D74062" w14:paraId="2E9905E4" w14:textId="77777777" w:rsidTr="00ED6D03">
        <w:tc>
          <w:tcPr>
            <w:tcW w:w="0" w:type="auto"/>
            <w:hideMark/>
          </w:tcPr>
          <w:p w14:paraId="6E0AC957" w14:textId="77777777" w:rsidR="00D74062" w:rsidRPr="00D74062" w:rsidRDefault="00D74062" w:rsidP="00ED6D03">
            <w:pPr>
              <w:spacing w:line="360" w:lineRule="auto"/>
              <w:jc w:val="both"/>
              <w:rPr>
                <w:rFonts w:ascii="Times New Roman" w:hAnsi="Times New Roman" w:cs="Times New Roman"/>
              </w:rPr>
            </w:pPr>
            <w:r w:rsidRPr="00D74062">
              <w:rPr>
                <w:rStyle w:val="Strong"/>
                <w:rFonts w:ascii="Times New Roman" w:hAnsi="Times New Roman" w:cs="Times New Roman"/>
              </w:rPr>
              <w:t>Social</w:t>
            </w:r>
          </w:p>
        </w:tc>
        <w:tc>
          <w:tcPr>
            <w:tcW w:w="0" w:type="auto"/>
            <w:hideMark/>
          </w:tcPr>
          <w:p w14:paraId="2EDAF914"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Status-driven, aspirational buying</w:t>
            </w:r>
          </w:p>
        </w:tc>
        <w:tc>
          <w:tcPr>
            <w:tcW w:w="0" w:type="auto"/>
            <w:hideMark/>
          </w:tcPr>
          <w:p w14:paraId="21925274"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Sustainability- and quality-driven</w:t>
            </w:r>
          </w:p>
        </w:tc>
        <w:tc>
          <w:tcPr>
            <w:tcW w:w="0" w:type="auto"/>
            <w:hideMark/>
          </w:tcPr>
          <w:p w14:paraId="0571EBFC"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Both value premium brands</w:t>
            </w:r>
          </w:p>
        </w:tc>
        <w:tc>
          <w:tcPr>
            <w:tcW w:w="0" w:type="auto"/>
            <w:hideMark/>
          </w:tcPr>
          <w:p w14:paraId="7E76CCBA"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India status-focused; UK eco- and tech-focused</w:t>
            </w:r>
          </w:p>
        </w:tc>
      </w:tr>
      <w:tr w:rsidR="00D74062" w:rsidRPr="00D74062" w14:paraId="13F05940" w14:textId="77777777" w:rsidTr="00ED6D03">
        <w:tc>
          <w:tcPr>
            <w:tcW w:w="0" w:type="auto"/>
            <w:hideMark/>
          </w:tcPr>
          <w:p w14:paraId="3F83BB4B" w14:textId="77777777" w:rsidR="00D74062" w:rsidRPr="00D74062" w:rsidRDefault="00D74062" w:rsidP="00ED6D03">
            <w:pPr>
              <w:spacing w:line="360" w:lineRule="auto"/>
              <w:jc w:val="both"/>
              <w:rPr>
                <w:rFonts w:ascii="Times New Roman" w:hAnsi="Times New Roman" w:cs="Times New Roman"/>
              </w:rPr>
            </w:pPr>
            <w:r w:rsidRPr="00D74062">
              <w:rPr>
                <w:rStyle w:val="Strong"/>
                <w:rFonts w:ascii="Times New Roman" w:hAnsi="Times New Roman" w:cs="Times New Roman"/>
              </w:rPr>
              <w:lastRenderedPageBreak/>
              <w:t>Cultural</w:t>
            </w:r>
          </w:p>
        </w:tc>
        <w:tc>
          <w:tcPr>
            <w:tcW w:w="0" w:type="auto"/>
            <w:hideMark/>
          </w:tcPr>
          <w:p w14:paraId="3BB50051"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Collectivist, status-oriented</w:t>
            </w:r>
          </w:p>
        </w:tc>
        <w:tc>
          <w:tcPr>
            <w:tcW w:w="0" w:type="auto"/>
            <w:hideMark/>
          </w:tcPr>
          <w:p w14:paraId="29D9F5A0"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Individualistic, heritage-oriented</w:t>
            </w:r>
          </w:p>
        </w:tc>
        <w:tc>
          <w:tcPr>
            <w:tcW w:w="0" w:type="auto"/>
            <w:hideMark/>
          </w:tcPr>
          <w:p w14:paraId="29B0B891"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Both appreciate luxury branding</w:t>
            </w:r>
          </w:p>
        </w:tc>
        <w:tc>
          <w:tcPr>
            <w:tcW w:w="0" w:type="auto"/>
            <w:hideMark/>
          </w:tcPr>
          <w:p w14:paraId="7BA56A6A"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India group influence; UK personal preference</w:t>
            </w:r>
          </w:p>
        </w:tc>
      </w:tr>
      <w:tr w:rsidR="00D74062" w:rsidRPr="00D74062" w14:paraId="4C146C33" w14:textId="77777777" w:rsidTr="00ED6D03">
        <w:tc>
          <w:tcPr>
            <w:tcW w:w="0" w:type="auto"/>
            <w:hideMark/>
          </w:tcPr>
          <w:p w14:paraId="069C9FBB" w14:textId="77777777" w:rsidR="00D74062" w:rsidRPr="00D74062" w:rsidRDefault="00D74062" w:rsidP="00ED6D03">
            <w:pPr>
              <w:spacing w:line="360" w:lineRule="auto"/>
              <w:jc w:val="both"/>
              <w:rPr>
                <w:rFonts w:ascii="Times New Roman" w:hAnsi="Times New Roman" w:cs="Times New Roman"/>
              </w:rPr>
            </w:pPr>
            <w:r w:rsidRPr="00D74062">
              <w:rPr>
                <w:rStyle w:val="Strong"/>
                <w:rFonts w:ascii="Times New Roman" w:hAnsi="Times New Roman" w:cs="Times New Roman"/>
              </w:rPr>
              <w:t>Technological</w:t>
            </w:r>
          </w:p>
        </w:tc>
        <w:tc>
          <w:tcPr>
            <w:tcW w:w="0" w:type="auto"/>
            <w:hideMark/>
          </w:tcPr>
          <w:p w14:paraId="41A8743E"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Growing but limited EV infrastructure</w:t>
            </w:r>
          </w:p>
        </w:tc>
        <w:tc>
          <w:tcPr>
            <w:tcW w:w="0" w:type="auto"/>
            <w:hideMark/>
          </w:tcPr>
          <w:p w14:paraId="768047E9"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Highly advanced EV ecosystem</w:t>
            </w:r>
          </w:p>
        </w:tc>
        <w:tc>
          <w:tcPr>
            <w:tcW w:w="0" w:type="auto"/>
            <w:hideMark/>
          </w:tcPr>
          <w:p w14:paraId="3253AA3C"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Both adopting EV and connected tech</w:t>
            </w:r>
          </w:p>
        </w:tc>
        <w:tc>
          <w:tcPr>
            <w:tcW w:w="0" w:type="auto"/>
            <w:hideMark/>
          </w:tcPr>
          <w:p w14:paraId="4EB68B8C"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India slower adoption; UK highly tech-ready</w:t>
            </w:r>
          </w:p>
        </w:tc>
      </w:tr>
      <w:tr w:rsidR="00D74062" w:rsidRPr="00D74062" w14:paraId="7551174E" w14:textId="77777777" w:rsidTr="00ED6D03">
        <w:tc>
          <w:tcPr>
            <w:tcW w:w="0" w:type="auto"/>
            <w:hideMark/>
          </w:tcPr>
          <w:p w14:paraId="4687C169" w14:textId="77777777" w:rsidR="00D74062" w:rsidRPr="00D74062" w:rsidRDefault="00D74062" w:rsidP="00ED6D03">
            <w:pPr>
              <w:spacing w:line="360" w:lineRule="auto"/>
              <w:jc w:val="both"/>
              <w:rPr>
                <w:rFonts w:ascii="Times New Roman" w:hAnsi="Times New Roman" w:cs="Times New Roman"/>
              </w:rPr>
            </w:pPr>
            <w:r w:rsidRPr="00D74062">
              <w:rPr>
                <w:rStyle w:val="Strong"/>
                <w:rFonts w:ascii="Times New Roman" w:hAnsi="Times New Roman" w:cs="Times New Roman"/>
              </w:rPr>
              <w:t>Environmental</w:t>
            </w:r>
          </w:p>
        </w:tc>
        <w:tc>
          <w:tcPr>
            <w:tcW w:w="0" w:type="auto"/>
            <w:hideMark/>
          </w:tcPr>
          <w:p w14:paraId="6113ADA9"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BS6 norms but inconsistent enforcement</w:t>
            </w:r>
          </w:p>
        </w:tc>
        <w:tc>
          <w:tcPr>
            <w:tcW w:w="0" w:type="auto"/>
            <w:hideMark/>
          </w:tcPr>
          <w:p w14:paraId="4AFA2867"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Strict emission laws and EV push</w:t>
            </w:r>
          </w:p>
        </w:tc>
        <w:tc>
          <w:tcPr>
            <w:tcW w:w="0" w:type="auto"/>
            <w:hideMark/>
          </w:tcPr>
          <w:p w14:paraId="79ECC27E"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Both promoting greener mobility</w:t>
            </w:r>
          </w:p>
        </w:tc>
        <w:tc>
          <w:tcPr>
            <w:tcW w:w="0" w:type="auto"/>
            <w:hideMark/>
          </w:tcPr>
          <w:p w14:paraId="0AEE5C21"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India infrastructural gaps; UK strong compliance</w:t>
            </w:r>
          </w:p>
        </w:tc>
      </w:tr>
      <w:tr w:rsidR="00D74062" w:rsidRPr="00D74062" w14:paraId="6616D8C8" w14:textId="77777777" w:rsidTr="00ED6D03">
        <w:tc>
          <w:tcPr>
            <w:tcW w:w="0" w:type="auto"/>
            <w:hideMark/>
          </w:tcPr>
          <w:p w14:paraId="42F809D1" w14:textId="77777777" w:rsidR="00D74062" w:rsidRPr="00D74062" w:rsidRDefault="00D74062" w:rsidP="00ED6D03">
            <w:pPr>
              <w:spacing w:line="360" w:lineRule="auto"/>
              <w:jc w:val="both"/>
              <w:rPr>
                <w:rFonts w:ascii="Times New Roman" w:hAnsi="Times New Roman" w:cs="Times New Roman"/>
              </w:rPr>
            </w:pPr>
            <w:r w:rsidRPr="00D74062">
              <w:rPr>
                <w:rStyle w:val="Strong"/>
                <w:rFonts w:ascii="Times New Roman" w:hAnsi="Times New Roman" w:cs="Times New Roman"/>
              </w:rPr>
              <w:t>Legal</w:t>
            </w:r>
          </w:p>
        </w:tc>
        <w:tc>
          <w:tcPr>
            <w:tcW w:w="0" w:type="auto"/>
            <w:hideMark/>
          </w:tcPr>
          <w:p w14:paraId="409D61C8"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High taxes, complex approvals</w:t>
            </w:r>
          </w:p>
        </w:tc>
        <w:tc>
          <w:tcPr>
            <w:tcW w:w="0" w:type="auto"/>
            <w:hideMark/>
          </w:tcPr>
          <w:p w14:paraId="70BCFABD"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Clear laws, strong IP protection</w:t>
            </w:r>
          </w:p>
        </w:tc>
        <w:tc>
          <w:tcPr>
            <w:tcW w:w="0" w:type="auto"/>
            <w:hideMark/>
          </w:tcPr>
          <w:p w14:paraId="1CEC10A2"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Both regulated automotive markets</w:t>
            </w:r>
          </w:p>
        </w:tc>
        <w:tc>
          <w:tcPr>
            <w:tcW w:w="0" w:type="auto"/>
            <w:hideMark/>
          </w:tcPr>
          <w:p w14:paraId="2746E6F4" w14:textId="77777777" w:rsidR="00D74062" w:rsidRPr="00D74062" w:rsidRDefault="00D74062" w:rsidP="00ED6D03">
            <w:pPr>
              <w:spacing w:line="360" w:lineRule="auto"/>
              <w:jc w:val="both"/>
              <w:rPr>
                <w:rFonts w:ascii="Times New Roman" w:hAnsi="Times New Roman" w:cs="Times New Roman"/>
              </w:rPr>
            </w:pPr>
            <w:r w:rsidRPr="00D74062">
              <w:rPr>
                <w:rFonts w:ascii="Times New Roman" w:hAnsi="Times New Roman" w:cs="Times New Roman"/>
              </w:rPr>
              <w:t>India bureaucratic; UK streamlined and business-friendly</w:t>
            </w:r>
          </w:p>
        </w:tc>
      </w:tr>
    </w:tbl>
    <w:p w14:paraId="15876F10" w14:textId="77777777" w:rsidR="00D74062" w:rsidRPr="00D74062" w:rsidRDefault="00D74062" w:rsidP="00D74062">
      <w:pPr>
        <w:spacing w:line="360" w:lineRule="auto"/>
        <w:jc w:val="both"/>
        <w:rPr>
          <w:rFonts w:ascii="Times New Roman" w:hAnsi="Times New Roman" w:cs="Times New Roman"/>
        </w:rPr>
      </w:pPr>
    </w:p>
    <w:p w14:paraId="07BC7CB4" w14:textId="77777777" w:rsidR="00D74062" w:rsidRPr="00D74062" w:rsidRDefault="00D74062" w:rsidP="00D74062">
      <w:pPr>
        <w:spacing w:line="360" w:lineRule="auto"/>
        <w:jc w:val="both"/>
        <w:rPr>
          <w:rFonts w:ascii="Times New Roman" w:hAnsi="Times New Roman" w:cs="Times New Roman"/>
        </w:rPr>
      </w:pPr>
      <w:r w:rsidRPr="00D74062">
        <w:rPr>
          <w:rFonts w:ascii="Times New Roman" w:hAnsi="Times New Roman" w:cs="Times New Roman"/>
          <w:noProof/>
          <w:lang w:eastAsia="en-IN"/>
        </w:rPr>
        <w:drawing>
          <wp:inline distT="0" distB="0" distL="0" distR="0" wp14:anchorId="2AF6FF13" wp14:editId="0EFECC79">
            <wp:extent cx="2857500" cy="3820795"/>
            <wp:effectExtent l="0" t="0" r="0" b="8255"/>
            <wp:docPr id="17" name="Picture 17" descr="Mercedes-Benz vehicles for India and UK mark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rcedes-Benz vehicles for India and UK markets"/>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r="50141"/>
                    <a:stretch/>
                  </pic:blipFill>
                  <pic:spPr bwMode="auto">
                    <a:xfrm>
                      <a:off x="0" y="0"/>
                      <a:ext cx="2857659" cy="3821007"/>
                    </a:xfrm>
                    <a:prstGeom prst="rect">
                      <a:avLst/>
                    </a:prstGeom>
                    <a:noFill/>
                    <a:ln>
                      <a:noFill/>
                    </a:ln>
                    <a:extLst>
                      <a:ext uri="{53640926-AAD7-44D8-BBD7-CCE9431645EC}">
                        <a14:shadowObscured xmlns:a14="http://schemas.microsoft.com/office/drawing/2010/main"/>
                      </a:ext>
                    </a:extLst>
                  </pic:spPr>
                </pic:pic>
              </a:graphicData>
            </a:graphic>
          </wp:inline>
        </w:drawing>
      </w:r>
    </w:p>
    <w:p w14:paraId="6508A83B" w14:textId="77777777" w:rsidR="00D74062" w:rsidRPr="00D74062" w:rsidRDefault="00D74062" w:rsidP="00D74062">
      <w:pPr>
        <w:spacing w:line="360" w:lineRule="auto"/>
        <w:jc w:val="both"/>
        <w:rPr>
          <w:rFonts w:ascii="Times New Roman" w:hAnsi="Times New Roman" w:cs="Times New Roman"/>
        </w:rPr>
      </w:pPr>
      <w:r w:rsidRPr="00D74062">
        <w:rPr>
          <w:rFonts w:ascii="Times New Roman" w:hAnsi="Times New Roman" w:cs="Times New Roman"/>
          <w:noProof/>
          <w:lang w:eastAsia="en-IN"/>
        </w:rPr>
        <w:lastRenderedPageBreak/>
        <w:drawing>
          <wp:inline distT="0" distB="0" distL="0" distR="0" wp14:anchorId="1B57AD40" wp14:editId="0D9E2E5E">
            <wp:extent cx="2800741" cy="381053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800741" cy="3810532"/>
                    </a:xfrm>
                    <a:prstGeom prst="rect">
                      <a:avLst/>
                    </a:prstGeom>
                  </pic:spPr>
                </pic:pic>
              </a:graphicData>
            </a:graphic>
          </wp:inline>
        </w:drawing>
      </w:r>
    </w:p>
    <w:p w14:paraId="182ACB09" w14:textId="77777777" w:rsidR="00D74062" w:rsidRPr="00D74062" w:rsidRDefault="00D74062" w:rsidP="00D74062">
      <w:pPr>
        <w:spacing w:line="360" w:lineRule="auto"/>
        <w:jc w:val="both"/>
        <w:rPr>
          <w:rFonts w:ascii="Times New Roman" w:hAnsi="Times New Roman" w:cs="Times New Roman"/>
        </w:rPr>
      </w:pPr>
      <w:r w:rsidRPr="00D74062">
        <w:rPr>
          <w:rFonts w:ascii="Times New Roman" w:hAnsi="Times New Roman" w:cs="Times New Roman"/>
          <w:noProof/>
          <w:lang w:eastAsia="en-IN"/>
        </w:rPr>
        <w:drawing>
          <wp:inline distT="0" distB="0" distL="0" distR="0" wp14:anchorId="086595E2" wp14:editId="3C33A863">
            <wp:extent cx="5064620" cy="2848848"/>
            <wp:effectExtent l="0" t="0" r="3175" b="8890"/>
            <wp:docPr id="19" name="Picture 19" descr="Mercedes-Benz Expands Showrooms In South India To Enhance Custom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rcedes-Benz Expands Showrooms In South India To Enhance Customer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65710" cy="2849461"/>
                    </a:xfrm>
                    <a:prstGeom prst="rect">
                      <a:avLst/>
                    </a:prstGeom>
                    <a:noFill/>
                    <a:ln>
                      <a:noFill/>
                    </a:ln>
                  </pic:spPr>
                </pic:pic>
              </a:graphicData>
            </a:graphic>
          </wp:inline>
        </w:drawing>
      </w:r>
    </w:p>
    <w:p w14:paraId="3CBBC574" w14:textId="77777777" w:rsidR="00D74062" w:rsidRPr="00D74062" w:rsidRDefault="00D74062" w:rsidP="00D74062">
      <w:pPr>
        <w:pStyle w:val="NormalWeb"/>
        <w:spacing w:line="360" w:lineRule="auto"/>
        <w:jc w:val="both"/>
      </w:pPr>
      <w:r w:rsidRPr="00D74062">
        <w:rPr>
          <w:noProof/>
        </w:rPr>
        <w:lastRenderedPageBreak/>
        <w:drawing>
          <wp:inline distT="0" distB="0" distL="0" distR="0" wp14:anchorId="24CFBB07" wp14:editId="5046C5F2">
            <wp:extent cx="4607014" cy="3069423"/>
            <wp:effectExtent l="0" t="0" r="3175" b="0"/>
            <wp:docPr id="20" name="Picture 20" descr="Mercedes Benz Showroom and Service Center. Portsmouth, UK, 3 July 2024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ercedes Benz Showroom and Service Center. Portsmouth, UK, 3 July 2024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08446" cy="3070377"/>
                    </a:xfrm>
                    <a:prstGeom prst="rect">
                      <a:avLst/>
                    </a:prstGeom>
                    <a:noFill/>
                    <a:ln>
                      <a:noFill/>
                    </a:ln>
                  </pic:spPr>
                </pic:pic>
              </a:graphicData>
            </a:graphic>
          </wp:inline>
        </w:drawing>
      </w:r>
    </w:p>
    <w:p w14:paraId="0A92BAED" w14:textId="77777777" w:rsidR="00D74062" w:rsidRPr="00D74062" w:rsidRDefault="00D74062" w:rsidP="00D74062">
      <w:pPr>
        <w:pStyle w:val="NormalWeb"/>
        <w:spacing w:line="360" w:lineRule="auto"/>
        <w:jc w:val="both"/>
        <w:rPr>
          <w:b/>
        </w:rPr>
      </w:pPr>
      <w:r w:rsidRPr="00D74062">
        <w:rPr>
          <w:b/>
          <w:noProof/>
        </w:rPr>
        <w:drawing>
          <wp:inline distT="0" distB="0" distL="0" distR="0" wp14:anchorId="4624BCEA" wp14:editId="0A703B59">
            <wp:extent cx="5705475" cy="2872740"/>
            <wp:effectExtent l="0" t="0" r="9525"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05475" cy="2872740"/>
                    </a:xfrm>
                    <a:prstGeom prst="rect">
                      <a:avLst/>
                    </a:prstGeom>
                  </pic:spPr>
                </pic:pic>
              </a:graphicData>
            </a:graphic>
          </wp:inline>
        </w:drawing>
      </w:r>
    </w:p>
    <w:p w14:paraId="3A19CA06" w14:textId="77777777" w:rsidR="00D74062" w:rsidRPr="00D74062" w:rsidRDefault="00D74062" w:rsidP="00D74062">
      <w:pPr>
        <w:pStyle w:val="NormalWeb"/>
        <w:spacing w:line="360" w:lineRule="auto"/>
        <w:jc w:val="both"/>
        <w:rPr>
          <w:b/>
        </w:rPr>
      </w:pPr>
      <w:r w:rsidRPr="00D74062">
        <w:rPr>
          <w:b/>
          <w:noProof/>
        </w:rPr>
        <w:lastRenderedPageBreak/>
        <w:drawing>
          <wp:inline distT="0" distB="0" distL="0" distR="0" wp14:anchorId="0EA16CBF" wp14:editId="61D5A3B1">
            <wp:extent cx="5731510" cy="278384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783840"/>
                    </a:xfrm>
                    <a:prstGeom prst="rect">
                      <a:avLst/>
                    </a:prstGeom>
                  </pic:spPr>
                </pic:pic>
              </a:graphicData>
            </a:graphic>
          </wp:inline>
        </w:drawing>
      </w:r>
    </w:p>
    <w:tbl>
      <w:tblPr>
        <w:tblStyle w:val="TableGrid"/>
        <w:tblW w:w="0" w:type="auto"/>
        <w:tblLook w:val="04A0" w:firstRow="1" w:lastRow="0" w:firstColumn="1" w:lastColumn="0" w:noHBand="0" w:noVBand="1"/>
      </w:tblPr>
      <w:tblGrid>
        <w:gridCol w:w="1624"/>
        <w:gridCol w:w="3169"/>
        <w:gridCol w:w="4223"/>
      </w:tblGrid>
      <w:tr w:rsidR="00D74062" w:rsidRPr="00D74062" w14:paraId="5B2110EC" w14:textId="77777777" w:rsidTr="00ED6D03">
        <w:tc>
          <w:tcPr>
            <w:tcW w:w="0" w:type="auto"/>
            <w:hideMark/>
          </w:tcPr>
          <w:p w14:paraId="0A681D4D" w14:textId="77777777" w:rsidR="00D74062" w:rsidRPr="00D74062" w:rsidRDefault="00D74062" w:rsidP="00ED6D03">
            <w:pPr>
              <w:spacing w:line="360" w:lineRule="auto"/>
              <w:jc w:val="both"/>
              <w:rPr>
                <w:rFonts w:ascii="Times New Roman" w:eastAsia="Times New Roman" w:hAnsi="Times New Roman" w:cs="Times New Roman"/>
                <w:b/>
                <w:bCs/>
                <w:lang w:eastAsia="en-IN"/>
              </w:rPr>
            </w:pPr>
            <w:r w:rsidRPr="00D74062">
              <w:rPr>
                <w:rFonts w:ascii="Times New Roman" w:eastAsia="Times New Roman" w:hAnsi="Times New Roman" w:cs="Times New Roman"/>
                <w:b/>
                <w:bCs/>
                <w:lang w:eastAsia="en-IN"/>
              </w:rPr>
              <w:t>Aspect (7Ps)</w:t>
            </w:r>
          </w:p>
        </w:tc>
        <w:tc>
          <w:tcPr>
            <w:tcW w:w="0" w:type="auto"/>
            <w:hideMark/>
          </w:tcPr>
          <w:p w14:paraId="5738D3A2" w14:textId="77777777" w:rsidR="00D74062" w:rsidRPr="00D74062" w:rsidRDefault="00D74062" w:rsidP="00ED6D03">
            <w:pPr>
              <w:spacing w:line="360" w:lineRule="auto"/>
              <w:jc w:val="both"/>
              <w:rPr>
                <w:rFonts w:ascii="Times New Roman" w:eastAsia="Times New Roman" w:hAnsi="Times New Roman" w:cs="Times New Roman"/>
                <w:b/>
                <w:bCs/>
                <w:lang w:eastAsia="en-IN"/>
              </w:rPr>
            </w:pPr>
            <w:r w:rsidRPr="00D74062">
              <w:rPr>
                <w:rFonts w:ascii="Times New Roman" w:eastAsia="Times New Roman" w:hAnsi="Times New Roman" w:cs="Times New Roman"/>
                <w:b/>
                <w:bCs/>
                <w:lang w:eastAsia="en-IN"/>
              </w:rPr>
              <w:t>Similarities (India &amp; UK)</w:t>
            </w:r>
          </w:p>
        </w:tc>
        <w:tc>
          <w:tcPr>
            <w:tcW w:w="0" w:type="auto"/>
            <w:hideMark/>
          </w:tcPr>
          <w:p w14:paraId="3A1BE4B0" w14:textId="77777777" w:rsidR="00D74062" w:rsidRPr="00D74062" w:rsidRDefault="00D74062" w:rsidP="00ED6D03">
            <w:pPr>
              <w:spacing w:line="360" w:lineRule="auto"/>
              <w:jc w:val="both"/>
              <w:rPr>
                <w:rFonts w:ascii="Times New Roman" w:eastAsia="Times New Roman" w:hAnsi="Times New Roman" w:cs="Times New Roman"/>
                <w:b/>
                <w:bCs/>
                <w:lang w:eastAsia="en-IN"/>
              </w:rPr>
            </w:pPr>
            <w:r w:rsidRPr="00D74062">
              <w:rPr>
                <w:rFonts w:ascii="Times New Roman" w:eastAsia="Times New Roman" w:hAnsi="Times New Roman" w:cs="Times New Roman"/>
                <w:b/>
                <w:bCs/>
                <w:lang w:eastAsia="en-IN"/>
              </w:rPr>
              <w:t>Differences (India vs UK)</w:t>
            </w:r>
          </w:p>
        </w:tc>
      </w:tr>
      <w:tr w:rsidR="00D74062" w:rsidRPr="00D74062" w14:paraId="2D9EF4A9" w14:textId="77777777" w:rsidTr="00ED6D03">
        <w:tc>
          <w:tcPr>
            <w:tcW w:w="0" w:type="auto"/>
            <w:hideMark/>
          </w:tcPr>
          <w:p w14:paraId="1E931789" w14:textId="77777777" w:rsidR="00D74062" w:rsidRPr="00D74062" w:rsidRDefault="00D74062" w:rsidP="00ED6D03">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b/>
                <w:bCs/>
                <w:lang w:eastAsia="en-IN"/>
              </w:rPr>
              <w:t>Product</w:t>
            </w:r>
          </w:p>
        </w:tc>
        <w:tc>
          <w:tcPr>
            <w:tcW w:w="0" w:type="auto"/>
            <w:hideMark/>
          </w:tcPr>
          <w:p w14:paraId="0BFAA888" w14:textId="77777777" w:rsidR="00D74062" w:rsidRPr="00D74062" w:rsidRDefault="00D74062" w:rsidP="00ED6D03">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Premium luxury cars, high quality, strong brand image</w:t>
            </w:r>
          </w:p>
        </w:tc>
        <w:tc>
          <w:tcPr>
            <w:tcW w:w="0" w:type="auto"/>
            <w:hideMark/>
          </w:tcPr>
          <w:p w14:paraId="2A202101" w14:textId="77777777" w:rsidR="00D74062" w:rsidRPr="00D74062" w:rsidRDefault="00D74062" w:rsidP="00ED6D03">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India: Comfort &amp; long-wheelbase focus; UK: Performance, EVs &amp; sustainability</w:t>
            </w:r>
          </w:p>
        </w:tc>
      </w:tr>
      <w:tr w:rsidR="00D74062" w:rsidRPr="00D74062" w14:paraId="03E10A17" w14:textId="77777777" w:rsidTr="00ED6D03">
        <w:tc>
          <w:tcPr>
            <w:tcW w:w="0" w:type="auto"/>
            <w:hideMark/>
          </w:tcPr>
          <w:p w14:paraId="461CD44E" w14:textId="77777777" w:rsidR="00D74062" w:rsidRPr="00D74062" w:rsidRDefault="00D74062" w:rsidP="00ED6D03">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b/>
                <w:bCs/>
                <w:lang w:eastAsia="en-IN"/>
              </w:rPr>
              <w:t>Price</w:t>
            </w:r>
          </w:p>
        </w:tc>
        <w:tc>
          <w:tcPr>
            <w:tcW w:w="0" w:type="auto"/>
            <w:hideMark/>
          </w:tcPr>
          <w:p w14:paraId="5B09972A" w14:textId="77777777" w:rsidR="00D74062" w:rsidRPr="00D74062" w:rsidRDefault="00D74062" w:rsidP="00ED6D03">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Premium pricing strategy in both markets</w:t>
            </w:r>
          </w:p>
        </w:tc>
        <w:tc>
          <w:tcPr>
            <w:tcW w:w="0" w:type="auto"/>
            <w:hideMark/>
          </w:tcPr>
          <w:p w14:paraId="19F91681" w14:textId="77777777" w:rsidR="00D74062" w:rsidRPr="00D74062" w:rsidRDefault="00D74062" w:rsidP="00ED6D03">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India: Higher due to taxes, status-driven; UK: Competitive, value-based</w:t>
            </w:r>
          </w:p>
        </w:tc>
      </w:tr>
      <w:tr w:rsidR="00D74062" w:rsidRPr="00D74062" w14:paraId="3E646D1F" w14:textId="77777777" w:rsidTr="00ED6D03">
        <w:tc>
          <w:tcPr>
            <w:tcW w:w="0" w:type="auto"/>
            <w:hideMark/>
          </w:tcPr>
          <w:p w14:paraId="6B4CC2CF" w14:textId="77777777" w:rsidR="00D74062" w:rsidRPr="00D74062" w:rsidRDefault="00D74062" w:rsidP="00ED6D03">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b/>
                <w:bCs/>
                <w:lang w:eastAsia="en-IN"/>
              </w:rPr>
              <w:t>Place</w:t>
            </w:r>
          </w:p>
        </w:tc>
        <w:tc>
          <w:tcPr>
            <w:tcW w:w="0" w:type="auto"/>
            <w:hideMark/>
          </w:tcPr>
          <w:p w14:paraId="7ADA70B6" w14:textId="77777777" w:rsidR="00D74062" w:rsidRPr="00D74062" w:rsidRDefault="00D74062" w:rsidP="00ED6D03">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Authorized dealerships &amp; service centres</w:t>
            </w:r>
          </w:p>
        </w:tc>
        <w:tc>
          <w:tcPr>
            <w:tcW w:w="0" w:type="auto"/>
            <w:hideMark/>
          </w:tcPr>
          <w:p w14:paraId="2922FD84" w14:textId="77777777" w:rsidR="00D74062" w:rsidRPr="00D74062" w:rsidRDefault="00D74062" w:rsidP="00ED6D03">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India: Metro-focused, limited reach; UK: Nationwide + strong digital channels</w:t>
            </w:r>
          </w:p>
        </w:tc>
      </w:tr>
      <w:tr w:rsidR="00D74062" w:rsidRPr="00D74062" w14:paraId="0A54254F" w14:textId="77777777" w:rsidTr="00ED6D03">
        <w:tc>
          <w:tcPr>
            <w:tcW w:w="0" w:type="auto"/>
            <w:hideMark/>
          </w:tcPr>
          <w:p w14:paraId="2DBB12A2" w14:textId="77777777" w:rsidR="00D74062" w:rsidRPr="00D74062" w:rsidRDefault="00D74062" w:rsidP="00ED6D03">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b/>
                <w:bCs/>
                <w:lang w:eastAsia="en-IN"/>
              </w:rPr>
              <w:t>Promotion</w:t>
            </w:r>
          </w:p>
        </w:tc>
        <w:tc>
          <w:tcPr>
            <w:tcW w:w="0" w:type="auto"/>
            <w:hideMark/>
          </w:tcPr>
          <w:p w14:paraId="7CC6988E" w14:textId="77777777" w:rsidR="00D74062" w:rsidRPr="00D74062" w:rsidRDefault="00D74062" w:rsidP="00ED6D03">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Strong branding &amp; digital marketing presence</w:t>
            </w:r>
          </w:p>
        </w:tc>
        <w:tc>
          <w:tcPr>
            <w:tcW w:w="0" w:type="auto"/>
            <w:hideMark/>
          </w:tcPr>
          <w:p w14:paraId="69D77944" w14:textId="77777777" w:rsidR="00D74062" w:rsidRPr="00D74062" w:rsidRDefault="00D74062" w:rsidP="00ED6D03">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India: Celebrity &amp; lifestyle focus; UK: Sustainability &amp; innovation focus</w:t>
            </w:r>
          </w:p>
        </w:tc>
      </w:tr>
      <w:tr w:rsidR="00D74062" w:rsidRPr="00D74062" w14:paraId="2640DE27" w14:textId="77777777" w:rsidTr="00ED6D03">
        <w:tc>
          <w:tcPr>
            <w:tcW w:w="0" w:type="auto"/>
            <w:hideMark/>
          </w:tcPr>
          <w:p w14:paraId="592807FD" w14:textId="77777777" w:rsidR="00D74062" w:rsidRPr="00D74062" w:rsidRDefault="00D74062" w:rsidP="00ED6D03">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b/>
                <w:bCs/>
                <w:lang w:eastAsia="en-IN"/>
              </w:rPr>
              <w:t>People</w:t>
            </w:r>
          </w:p>
        </w:tc>
        <w:tc>
          <w:tcPr>
            <w:tcW w:w="0" w:type="auto"/>
            <w:hideMark/>
          </w:tcPr>
          <w:p w14:paraId="6FC748E7" w14:textId="77777777" w:rsidR="00D74062" w:rsidRPr="00D74062" w:rsidRDefault="00D74062" w:rsidP="00ED6D03">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Skilled staff, personalised customer service</w:t>
            </w:r>
          </w:p>
        </w:tc>
        <w:tc>
          <w:tcPr>
            <w:tcW w:w="0" w:type="auto"/>
            <w:hideMark/>
          </w:tcPr>
          <w:p w14:paraId="4B44B782" w14:textId="77777777" w:rsidR="00D74062" w:rsidRPr="00D74062" w:rsidRDefault="00D74062" w:rsidP="00ED6D03">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India: Relationship-focused selling; UK: Consultative &amp; tech-enabled approach</w:t>
            </w:r>
          </w:p>
        </w:tc>
      </w:tr>
      <w:tr w:rsidR="00D74062" w:rsidRPr="00D74062" w14:paraId="6FB32CF2" w14:textId="77777777" w:rsidTr="00ED6D03">
        <w:tc>
          <w:tcPr>
            <w:tcW w:w="0" w:type="auto"/>
            <w:hideMark/>
          </w:tcPr>
          <w:p w14:paraId="21975589" w14:textId="77777777" w:rsidR="00D74062" w:rsidRPr="00D74062" w:rsidRDefault="00D74062" w:rsidP="00ED6D03">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b/>
                <w:bCs/>
                <w:lang w:eastAsia="en-IN"/>
              </w:rPr>
              <w:t>Process</w:t>
            </w:r>
          </w:p>
        </w:tc>
        <w:tc>
          <w:tcPr>
            <w:tcW w:w="0" w:type="auto"/>
            <w:hideMark/>
          </w:tcPr>
          <w:p w14:paraId="45B93AAB" w14:textId="77777777" w:rsidR="00D74062" w:rsidRPr="00D74062" w:rsidRDefault="00D74062" w:rsidP="00ED6D03">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Smooth buying process, CRM systems used</w:t>
            </w:r>
          </w:p>
        </w:tc>
        <w:tc>
          <w:tcPr>
            <w:tcW w:w="0" w:type="auto"/>
            <w:hideMark/>
          </w:tcPr>
          <w:p w14:paraId="6E0C7A0D" w14:textId="77777777" w:rsidR="00D74062" w:rsidRPr="00D74062" w:rsidRDefault="00D74062" w:rsidP="00ED6D03">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India: Dealership-centric; UK: More digital, online &amp; home delivery</w:t>
            </w:r>
          </w:p>
        </w:tc>
      </w:tr>
      <w:tr w:rsidR="00D74062" w:rsidRPr="00E94377" w14:paraId="67107333" w14:textId="77777777" w:rsidTr="00ED6D03">
        <w:tc>
          <w:tcPr>
            <w:tcW w:w="0" w:type="auto"/>
            <w:hideMark/>
          </w:tcPr>
          <w:p w14:paraId="47D0333B" w14:textId="77777777" w:rsidR="00D74062" w:rsidRPr="00D74062" w:rsidRDefault="00D74062" w:rsidP="00ED6D03">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b/>
                <w:bCs/>
                <w:lang w:eastAsia="en-IN"/>
              </w:rPr>
              <w:t>Physical Evidence</w:t>
            </w:r>
          </w:p>
        </w:tc>
        <w:tc>
          <w:tcPr>
            <w:tcW w:w="0" w:type="auto"/>
            <w:hideMark/>
          </w:tcPr>
          <w:p w14:paraId="194A26E4" w14:textId="77777777" w:rsidR="00D74062" w:rsidRPr="00D74062" w:rsidRDefault="00D74062" w:rsidP="00ED6D03">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Premium showrooms, branded environments</w:t>
            </w:r>
          </w:p>
        </w:tc>
        <w:tc>
          <w:tcPr>
            <w:tcW w:w="0" w:type="auto"/>
            <w:hideMark/>
          </w:tcPr>
          <w:p w14:paraId="4CC2C51B" w14:textId="77777777" w:rsidR="00D74062" w:rsidRPr="00E94377" w:rsidRDefault="00D74062" w:rsidP="00ED6D03">
            <w:pPr>
              <w:spacing w:line="360" w:lineRule="auto"/>
              <w:jc w:val="both"/>
              <w:rPr>
                <w:rFonts w:ascii="Times New Roman" w:eastAsia="Times New Roman" w:hAnsi="Times New Roman" w:cs="Times New Roman"/>
                <w:lang w:eastAsia="en-IN"/>
              </w:rPr>
            </w:pPr>
            <w:r w:rsidRPr="00D74062">
              <w:rPr>
                <w:rFonts w:ascii="Times New Roman" w:eastAsia="Times New Roman" w:hAnsi="Times New Roman" w:cs="Times New Roman"/>
                <w:lang w:eastAsia="en-IN"/>
              </w:rPr>
              <w:t>India: Grand &amp; spacious; UK: Minimalist, modern &amp; eco-friendly</w:t>
            </w:r>
          </w:p>
        </w:tc>
      </w:tr>
    </w:tbl>
    <w:p w14:paraId="6C5646EE" w14:textId="36D2A7DD" w:rsidR="00D74062" w:rsidRPr="00A77816" w:rsidRDefault="00D74062" w:rsidP="00D74062">
      <w:pPr>
        <w:jc w:val="center"/>
        <w:rPr>
          <w:rFonts w:ascii="Arial" w:hAnsi="Arial" w:cs="Arial"/>
        </w:rPr>
      </w:pPr>
    </w:p>
    <w:p w14:paraId="2C842736" w14:textId="77777777" w:rsidR="001143E9" w:rsidRDefault="001143E9"/>
    <w:sectPr w:rsidR="001143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061ED"/>
    <w:multiLevelType w:val="multilevel"/>
    <w:tmpl w:val="2904C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2301BF"/>
    <w:multiLevelType w:val="multilevel"/>
    <w:tmpl w:val="52A64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787C00"/>
    <w:multiLevelType w:val="multilevel"/>
    <w:tmpl w:val="DC704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352470"/>
    <w:multiLevelType w:val="multilevel"/>
    <w:tmpl w:val="318892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6240C7"/>
    <w:multiLevelType w:val="multilevel"/>
    <w:tmpl w:val="CB343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B91128"/>
    <w:multiLevelType w:val="multilevel"/>
    <w:tmpl w:val="A7001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D33216"/>
    <w:multiLevelType w:val="multilevel"/>
    <w:tmpl w:val="5FDA8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447A82"/>
    <w:multiLevelType w:val="multilevel"/>
    <w:tmpl w:val="36384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3D3496"/>
    <w:multiLevelType w:val="multilevel"/>
    <w:tmpl w:val="59AC9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54344C"/>
    <w:multiLevelType w:val="multilevel"/>
    <w:tmpl w:val="2842C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4C4911"/>
    <w:multiLevelType w:val="multilevel"/>
    <w:tmpl w:val="B2DAF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D02F70"/>
    <w:multiLevelType w:val="multilevel"/>
    <w:tmpl w:val="4DFE8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7D1D8D"/>
    <w:multiLevelType w:val="multilevel"/>
    <w:tmpl w:val="D520D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017825"/>
    <w:multiLevelType w:val="multilevel"/>
    <w:tmpl w:val="07548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5D39CD"/>
    <w:multiLevelType w:val="multilevel"/>
    <w:tmpl w:val="79EA92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E90630F"/>
    <w:multiLevelType w:val="multilevel"/>
    <w:tmpl w:val="04B4B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59050C"/>
    <w:multiLevelType w:val="multilevel"/>
    <w:tmpl w:val="B470B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7C32A1"/>
    <w:multiLevelType w:val="multilevel"/>
    <w:tmpl w:val="10E6A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8823F90"/>
    <w:multiLevelType w:val="multilevel"/>
    <w:tmpl w:val="86AE3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8CA02BD"/>
    <w:multiLevelType w:val="multilevel"/>
    <w:tmpl w:val="91A88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DC408B"/>
    <w:multiLevelType w:val="multilevel"/>
    <w:tmpl w:val="BA225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64A04E1"/>
    <w:multiLevelType w:val="multilevel"/>
    <w:tmpl w:val="9FDC5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AA042D3"/>
    <w:multiLevelType w:val="multilevel"/>
    <w:tmpl w:val="9AD66E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DE94687"/>
    <w:multiLevelType w:val="multilevel"/>
    <w:tmpl w:val="EE32A4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3F269FF"/>
    <w:multiLevelType w:val="multilevel"/>
    <w:tmpl w:val="76C28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B377A9"/>
    <w:multiLevelType w:val="multilevel"/>
    <w:tmpl w:val="D4FC7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FA53079"/>
    <w:multiLevelType w:val="multilevel"/>
    <w:tmpl w:val="84B47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8274931">
    <w:abstractNumId w:val="5"/>
  </w:num>
  <w:num w:numId="2" w16cid:durableId="1339111482">
    <w:abstractNumId w:val="12"/>
  </w:num>
  <w:num w:numId="3" w16cid:durableId="70393830">
    <w:abstractNumId w:val="9"/>
  </w:num>
  <w:num w:numId="4" w16cid:durableId="867067506">
    <w:abstractNumId w:val="13"/>
  </w:num>
  <w:num w:numId="5" w16cid:durableId="613831094">
    <w:abstractNumId w:val="7"/>
  </w:num>
  <w:num w:numId="6" w16cid:durableId="1317034118">
    <w:abstractNumId w:val="18"/>
  </w:num>
  <w:num w:numId="7" w16cid:durableId="1390500597">
    <w:abstractNumId w:val="2"/>
  </w:num>
  <w:num w:numId="8" w16cid:durableId="46074171">
    <w:abstractNumId w:val="26"/>
  </w:num>
  <w:num w:numId="9" w16cid:durableId="1665158417">
    <w:abstractNumId w:val="4"/>
  </w:num>
  <w:num w:numId="10" w16cid:durableId="1821144502">
    <w:abstractNumId w:val="1"/>
  </w:num>
  <w:num w:numId="11" w16cid:durableId="125663663">
    <w:abstractNumId w:val="22"/>
  </w:num>
  <w:num w:numId="12" w16cid:durableId="1742481821">
    <w:abstractNumId w:val="6"/>
  </w:num>
  <w:num w:numId="13" w16cid:durableId="932513202">
    <w:abstractNumId w:val="8"/>
  </w:num>
  <w:num w:numId="14" w16cid:durableId="718209208">
    <w:abstractNumId w:val="16"/>
  </w:num>
  <w:num w:numId="15" w16cid:durableId="2130663668">
    <w:abstractNumId w:val="20"/>
  </w:num>
  <w:num w:numId="16" w16cid:durableId="1697072773">
    <w:abstractNumId w:val="25"/>
  </w:num>
  <w:num w:numId="17" w16cid:durableId="375786291">
    <w:abstractNumId w:val="23"/>
  </w:num>
  <w:num w:numId="18" w16cid:durableId="222914197">
    <w:abstractNumId w:val="14"/>
  </w:num>
  <w:num w:numId="19" w16cid:durableId="1276710423">
    <w:abstractNumId w:val="24"/>
  </w:num>
  <w:num w:numId="20" w16cid:durableId="288168293">
    <w:abstractNumId w:val="19"/>
  </w:num>
  <w:num w:numId="21" w16cid:durableId="1889681146">
    <w:abstractNumId w:val="21"/>
  </w:num>
  <w:num w:numId="22" w16cid:durableId="1382092780">
    <w:abstractNumId w:val="17"/>
  </w:num>
  <w:num w:numId="23" w16cid:durableId="1246768311">
    <w:abstractNumId w:val="0"/>
  </w:num>
  <w:num w:numId="24" w16cid:durableId="25764564">
    <w:abstractNumId w:val="3"/>
  </w:num>
  <w:num w:numId="25" w16cid:durableId="624971579">
    <w:abstractNumId w:val="15"/>
  </w:num>
  <w:num w:numId="26" w16cid:durableId="768046652">
    <w:abstractNumId w:val="10"/>
  </w:num>
  <w:num w:numId="27" w16cid:durableId="208537495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062"/>
    <w:rsid w:val="001143E9"/>
    <w:rsid w:val="006B6FF8"/>
    <w:rsid w:val="00C11530"/>
    <w:rsid w:val="00D7406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1557F"/>
  <w15:chartTrackingRefBased/>
  <w15:docId w15:val="{4D6BDFDB-56D2-4F4F-9D26-EF82571F8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062"/>
    <w:pPr>
      <w:spacing w:after="0" w:line="240" w:lineRule="auto"/>
    </w:pPr>
    <w:rPr>
      <w:sz w:val="24"/>
      <w:szCs w:val="24"/>
      <w:lang w:val="en-GB"/>
    </w:rPr>
  </w:style>
  <w:style w:type="paragraph" w:styleId="Heading1">
    <w:name w:val="heading 1"/>
    <w:basedOn w:val="Normal"/>
    <w:next w:val="Normal"/>
    <w:link w:val="Heading1Char"/>
    <w:uiPriority w:val="9"/>
    <w:qFormat/>
    <w:rsid w:val="00D7406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7406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7406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7406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7406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7406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406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406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406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40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740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740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740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740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740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40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40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4062"/>
    <w:rPr>
      <w:rFonts w:eastAsiaTheme="majorEastAsia" w:cstheme="majorBidi"/>
      <w:color w:val="272727" w:themeColor="text1" w:themeTint="D8"/>
    </w:rPr>
  </w:style>
  <w:style w:type="paragraph" w:styleId="Title">
    <w:name w:val="Title"/>
    <w:basedOn w:val="Normal"/>
    <w:next w:val="Normal"/>
    <w:link w:val="TitleChar"/>
    <w:uiPriority w:val="10"/>
    <w:qFormat/>
    <w:rsid w:val="00D7406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40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40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40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4062"/>
    <w:pPr>
      <w:spacing w:before="160"/>
      <w:jc w:val="center"/>
    </w:pPr>
    <w:rPr>
      <w:i/>
      <w:iCs/>
      <w:color w:val="404040" w:themeColor="text1" w:themeTint="BF"/>
    </w:rPr>
  </w:style>
  <w:style w:type="character" w:customStyle="1" w:styleId="QuoteChar">
    <w:name w:val="Quote Char"/>
    <w:basedOn w:val="DefaultParagraphFont"/>
    <w:link w:val="Quote"/>
    <w:uiPriority w:val="29"/>
    <w:rsid w:val="00D74062"/>
    <w:rPr>
      <w:i/>
      <w:iCs/>
      <w:color w:val="404040" w:themeColor="text1" w:themeTint="BF"/>
    </w:rPr>
  </w:style>
  <w:style w:type="paragraph" w:styleId="ListParagraph">
    <w:name w:val="List Paragraph"/>
    <w:basedOn w:val="Normal"/>
    <w:uiPriority w:val="34"/>
    <w:qFormat/>
    <w:rsid w:val="00D74062"/>
    <w:pPr>
      <w:ind w:left="720"/>
      <w:contextualSpacing/>
    </w:pPr>
  </w:style>
  <w:style w:type="character" w:styleId="IntenseEmphasis">
    <w:name w:val="Intense Emphasis"/>
    <w:basedOn w:val="DefaultParagraphFont"/>
    <w:uiPriority w:val="21"/>
    <w:qFormat/>
    <w:rsid w:val="00D74062"/>
    <w:rPr>
      <w:i/>
      <w:iCs/>
      <w:color w:val="2F5496" w:themeColor="accent1" w:themeShade="BF"/>
    </w:rPr>
  </w:style>
  <w:style w:type="paragraph" w:styleId="IntenseQuote">
    <w:name w:val="Intense Quote"/>
    <w:basedOn w:val="Normal"/>
    <w:next w:val="Normal"/>
    <w:link w:val="IntenseQuoteChar"/>
    <w:uiPriority w:val="30"/>
    <w:qFormat/>
    <w:rsid w:val="00D7406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74062"/>
    <w:rPr>
      <w:i/>
      <w:iCs/>
      <w:color w:val="2F5496" w:themeColor="accent1" w:themeShade="BF"/>
    </w:rPr>
  </w:style>
  <w:style w:type="character" w:styleId="IntenseReference">
    <w:name w:val="Intense Reference"/>
    <w:basedOn w:val="DefaultParagraphFont"/>
    <w:uiPriority w:val="32"/>
    <w:qFormat/>
    <w:rsid w:val="00D74062"/>
    <w:rPr>
      <w:b/>
      <w:bCs/>
      <w:smallCaps/>
      <w:color w:val="2F5496" w:themeColor="accent1" w:themeShade="BF"/>
      <w:spacing w:val="5"/>
    </w:rPr>
  </w:style>
  <w:style w:type="paragraph" w:styleId="NormalWeb">
    <w:name w:val="Normal (Web)"/>
    <w:basedOn w:val="Normal"/>
    <w:uiPriority w:val="99"/>
    <w:unhideWhenUsed/>
    <w:rsid w:val="00D74062"/>
    <w:pPr>
      <w:spacing w:before="100" w:beforeAutospacing="1" w:after="100" w:afterAutospacing="1"/>
    </w:pPr>
    <w:rPr>
      <w:rFonts w:ascii="Times New Roman" w:eastAsia="Times New Roman" w:hAnsi="Times New Roman" w:cs="Times New Roman"/>
      <w:kern w:val="0"/>
      <w:lang w:val="en-IN" w:eastAsia="en-IN"/>
      <w14:ligatures w14:val="none"/>
    </w:rPr>
  </w:style>
  <w:style w:type="character" w:styleId="Strong">
    <w:name w:val="Strong"/>
    <w:basedOn w:val="DefaultParagraphFont"/>
    <w:uiPriority w:val="22"/>
    <w:qFormat/>
    <w:rsid w:val="00D74062"/>
    <w:rPr>
      <w:b/>
      <w:bCs/>
    </w:rPr>
  </w:style>
  <w:style w:type="paragraph" w:styleId="NoSpacing">
    <w:name w:val="No Spacing"/>
    <w:uiPriority w:val="1"/>
    <w:qFormat/>
    <w:rsid w:val="00D74062"/>
    <w:pPr>
      <w:spacing w:after="0" w:line="240" w:lineRule="auto"/>
    </w:pPr>
    <w:rPr>
      <w:kern w:val="0"/>
      <w14:ligatures w14:val="none"/>
    </w:rPr>
  </w:style>
  <w:style w:type="character" w:styleId="Emphasis">
    <w:name w:val="Emphasis"/>
    <w:basedOn w:val="DefaultParagraphFont"/>
    <w:uiPriority w:val="20"/>
    <w:qFormat/>
    <w:rsid w:val="00D74062"/>
    <w:rPr>
      <w:i/>
      <w:iCs/>
    </w:rPr>
  </w:style>
  <w:style w:type="paragraph" w:styleId="Header">
    <w:name w:val="header"/>
    <w:basedOn w:val="Normal"/>
    <w:link w:val="HeaderChar"/>
    <w:uiPriority w:val="99"/>
    <w:unhideWhenUsed/>
    <w:rsid w:val="00D74062"/>
    <w:pPr>
      <w:tabs>
        <w:tab w:val="center" w:pos="4513"/>
        <w:tab w:val="right" w:pos="9026"/>
      </w:tabs>
    </w:pPr>
    <w:rPr>
      <w:kern w:val="0"/>
      <w:sz w:val="22"/>
      <w:szCs w:val="22"/>
      <w:lang w:val="en-IN"/>
      <w14:ligatures w14:val="none"/>
    </w:rPr>
  </w:style>
  <w:style w:type="character" w:customStyle="1" w:styleId="HeaderChar">
    <w:name w:val="Header Char"/>
    <w:basedOn w:val="DefaultParagraphFont"/>
    <w:link w:val="Header"/>
    <w:uiPriority w:val="99"/>
    <w:rsid w:val="00D74062"/>
    <w:rPr>
      <w:kern w:val="0"/>
      <w14:ligatures w14:val="none"/>
    </w:rPr>
  </w:style>
  <w:style w:type="paragraph" w:styleId="Footer">
    <w:name w:val="footer"/>
    <w:basedOn w:val="Normal"/>
    <w:link w:val="FooterChar"/>
    <w:uiPriority w:val="99"/>
    <w:unhideWhenUsed/>
    <w:rsid w:val="00D74062"/>
    <w:pPr>
      <w:tabs>
        <w:tab w:val="center" w:pos="4513"/>
        <w:tab w:val="right" w:pos="9026"/>
      </w:tabs>
    </w:pPr>
    <w:rPr>
      <w:kern w:val="0"/>
      <w:sz w:val="22"/>
      <w:szCs w:val="22"/>
      <w:lang w:val="en-IN"/>
      <w14:ligatures w14:val="none"/>
    </w:rPr>
  </w:style>
  <w:style w:type="character" w:customStyle="1" w:styleId="FooterChar">
    <w:name w:val="Footer Char"/>
    <w:basedOn w:val="DefaultParagraphFont"/>
    <w:link w:val="Footer"/>
    <w:uiPriority w:val="99"/>
    <w:rsid w:val="00D74062"/>
    <w:rPr>
      <w:kern w:val="0"/>
      <w14:ligatures w14:val="none"/>
    </w:rPr>
  </w:style>
  <w:style w:type="character" w:styleId="Hyperlink">
    <w:name w:val="Hyperlink"/>
    <w:basedOn w:val="DefaultParagraphFont"/>
    <w:uiPriority w:val="99"/>
    <w:unhideWhenUsed/>
    <w:rsid w:val="00D74062"/>
    <w:rPr>
      <w:color w:val="0000FF"/>
      <w:u w:val="single"/>
    </w:rPr>
  </w:style>
  <w:style w:type="character" w:styleId="FollowedHyperlink">
    <w:name w:val="FollowedHyperlink"/>
    <w:basedOn w:val="DefaultParagraphFont"/>
    <w:uiPriority w:val="99"/>
    <w:semiHidden/>
    <w:unhideWhenUsed/>
    <w:rsid w:val="00D74062"/>
    <w:rPr>
      <w:color w:val="954F72" w:themeColor="followedHyperlink"/>
      <w:u w:val="single"/>
    </w:rPr>
  </w:style>
  <w:style w:type="table" w:styleId="TableGrid">
    <w:name w:val="Table Grid"/>
    <w:basedOn w:val="TableNormal"/>
    <w:uiPriority w:val="39"/>
    <w:rsid w:val="00D7406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74062"/>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4062"/>
    <w:pPr>
      <w:spacing w:after="100" w:line="259" w:lineRule="auto"/>
    </w:pPr>
    <w:rPr>
      <w:kern w:val="0"/>
      <w:sz w:val="22"/>
      <w:szCs w:val="22"/>
      <w:lang w:val="en-IN"/>
      <w14:ligatures w14:val="none"/>
    </w:rPr>
  </w:style>
  <w:style w:type="paragraph" w:styleId="TOC2">
    <w:name w:val="toc 2"/>
    <w:basedOn w:val="Normal"/>
    <w:next w:val="Normal"/>
    <w:autoRedefine/>
    <w:uiPriority w:val="39"/>
    <w:unhideWhenUsed/>
    <w:rsid w:val="00D74062"/>
    <w:pPr>
      <w:spacing w:after="100" w:line="259" w:lineRule="auto"/>
      <w:ind w:left="220"/>
    </w:pPr>
    <w:rPr>
      <w:kern w:val="0"/>
      <w:sz w:val="22"/>
      <w:szCs w:val="22"/>
      <w:lang w:val="en-IN"/>
      <w14:ligatures w14:val="none"/>
    </w:rPr>
  </w:style>
  <w:style w:type="paragraph" w:styleId="TOC3">
    <w:name w:val="toc 3"/>
    <w:basedOn w:val="Normal"/>
    <w:next w:val="Normal"/>
    <w:autoRedefine/>
    <w:uiPriority w:val="39"/>
    <w:unhideWhenUsed/>
    <w:rsid w:val="00D74062"/>
    <w:pPr>
      <w:spacing w:after="100" w:line="259" w:lineRule="auto"/>
      <w:ind w:left="440"/>
    </w:pPr>
    <w:rPr>
      <w:kern w:val="0"/>
      <w:sz w:val="22"/>
      <w:szCs w:val="22"/>
      <w:lang w:val="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jpeg"/><Relationship Id="rId26" Type="http://schemas.openxmlformats.org/officeDocument/2006/relationships/hyperlink" Target="https://www.theseus.fi/handle/10024/802512" TargetMode="External"/><Relationship Id="rId39" Type="http://schemas.openxmlformats.org/officeDocument/2006/relationships/hyperlink" Target="https://www.researchgate.net/profile/Dr-Sonali-Bhujbal/publication/395586041_Online_FB_Impact_of_GST_on_Indian_Economy/links/68cbbb760f14e901fcd14897/Online-FB-Impact-of-GST-on-Indian-Economy.pdf" TargetMode="External"/><Relationship Id="rId21" Type="http://schemas.openxmlformats.org/officeDocument/2006/relationships/hyperlink" Target="https://doi.org/10.1016/j.techsoc.2025.102851" TargetMode="External"/><Relationship Id="rId34" Type="http://schemas.openxmlformats.org/officeDocument/2006/relationships/hyperlink" Target="https://www.academia.edu/download/120108547/2._A_Systematic_Review_of_Consumer_Perception_and_Purchasing_Behavior.pdf" TargetMode="External"/><Relationship Id="rId42" Type="http://schemas.openxmlformats.org/officeDocument/2006/relationships/hyperlink" Target="https://www.mdpi.com/2032-6653/15/8/375" TargetMode="External"/><Relationship Id="rId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hyperlink" Target="https://doi.org/10.1016/j.aglobe.2024.100097" TargetMode="External"/><Relationship Id="rId29" Type="http://schemas.openxmlformats.org/officeDocument/2006/relationships/hyperlink" Target="https://www.mdpi.com/2071-1050/14/3/1524" TargetMode="External"/><Relationship Id="rId41" Type="http://schemas.openxmlformats.org/officeDocument/2006/relationships/hyperlink" Target="https://www.mdpi.com/2071-1050/14/18/11459"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theses.ubn.ru.nl/server/api/core/bitstreams/df4759c3-e0a4-4906-bd88-4027354949ea/content" TargetMode="External"/><Relationship Id="rId32" Type="http://schemas.openxmlformats.org/officeDocument/2006/relationships/hyperlink" Target="https://www.mercedes-benz.co.in/" TargetMode="External"/><Relationship Id="rId37" Type="http://schemas.openxmlformats.org/officeDocument/2006/relationships/hyperlink" Target="https://www.mdpi.com/0718-1876/16/7/164" TargetMode="External"/><Relationship Id="rId40" Type="http://schemas.openxmlformats.org/officeDocument/2006/relationships/hyperlink" Target="https://springworks.ch/en/pestel-analysis/" TargetMode="External"/><Relationship Id="rId5" Type="http://schemas.openxmlformats.org/officeDocument/2006/relationships/image" Target="media/image1.png"/><Relationship Id="rId15" Type="http://schemas.openxmlformats.org/officeDocument/2006/relationships/image" Target="media/image11.jpeg"/><Relationship Id="rId23" Type="http://schemas.openxmlformats.org/officeDocument/2006/relationships/hyperlink" Target="https://jsbrjournal.com/index.php/journal/article/view/39" TargetMode="External"/><Relationship Id="rId28" Type="http://schemas.openxmlformats.org/officeDocument/2006/relationships/hyperlink" Target="https://www.researchgate.net/profile/Lawrence-Emma/publication/388678693_Strategic_Management_Approaches_for_Enhancing_Competitive_Advantage_in_the_Digital_Economy/links/67a231ba96e7fb48b9b458c5/Strategic-Management-Approaches-for-Enhancing-Competitive-Advantage-in-the-Digital-Economy.pdf" TargetMode="External"/><Relationship Id="rId36" Type="http://schemas.openxmlformats.org/officeDocument/2006/relationships/hyperlink" Target="https://www.mdpi.com/2071-1050/18/4/1922" TargetMode="External"/><Relationship Id="rId10" Type="http://schemas.openxmlformats.org/officeDocument/2006/relationships/image" Target="media/image6.png"/><Relationship Id="rId19" Type="http://schemas.openxmlformats.org/officeDocument/2006/relationships/hyperlink" Target="https://www.theseus.fi/handle/10024/787064" TargetMode="External"/><Relationship Id="rId31" Type="http://schemas.openxmlformats.org/officeDocument/2006/relationships/hyperlink" Target="https://www.mercedes-benz.com/en/"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hyperlink" Target="https://www.mdpi.com/2071-1050/13/13/7344" TargetMode="External"/><Relationship Id="rId27" Type="http://schemas.openxmlformats.org/officeDocument/2006/relationships/hyperlink" Target="https://www.mdpi.com/2078-2489/13/6/270" TargetMode="External"/><Relationship Id="rId30" Type="http://schemas.openxmlformats.org/officeDocument/2006/relationships/hyperlink" Target="https://www.mdpi.com/2071-1050/14/7/4000" TargetMode="External"/><Relationship Id="rId35" Type="http://schemas.openxmlformats.org/officeDocument/2006/relationships/hyperlink" Target="http://jurnal.iain-bone.ac.id/index.php/altsarwah/article/view/9153" TargetMode="External"/><Relationship Id="rId43" Type="http://schemas.openxmlformats.org/officeDocument/2006/relationships/fontTable" Target="fontTable.xml"/><Relationship Id="rId8" Type="http://schemas.openxmlformats.org/officeDocument/2006/relationships/image" Target="media/image4.jpeg"/><Relationship Id="rId3" Type="http://schemas.openxmlformats.org/officeDocument/2006/relationships/settings" Target="settings.xml"/><Relationship Id="rId12" Type="http://schemas.openxmlformats.org/officeDocument/2006/relationships/image" Target="media/image8.jpeg"/><Relationship Id="rId17" Type="http://schemas.openxmlformats.org/officeDocument/2006/relationships/image" Target="media/image13.png"/><Relationship Id="rId25" Type="http://schemas.openxmlformats.org/officeDocument/2006/relationships/hyperlink" Target="https://pdf.sciencedirectassets.com/271680/1-s2.0-S0148296321X00148/1-s2.0-S0148296321007979/am.pdf?X-Amz-Security-Token=IQoJb3JpZ2luX2VjECIaCXVzLWVhc3QtMSJIMEYCIQCOLueNiSMrcsq06VunEaRLVxE9ni%2BEzr9AgFufAY3DvAIhANgz7gfkpsStq3IfwtM6oytbnX%2BZCLTOmCo1TxITtJ4aKrwFCOv%2F%2F%2F%2F%2F%2F%2F%2F%2F%2FwEQBRoMMDU5MDAzNTQ2ODY1IgzxqaE54VNZCKLBgY0qkAXqHut07lZrYWPkFx5mZRAtsHAkFfeh%2F%2Fw8AItZ19aekPgCNPVKjD0ILsUzy4GOJdteJgyoi86hOHj0gW7bOCVg3LubKt8jBzyeoq%2FlsUNQOpsxpylL7fJlSDJA1qyZaycXuleEmYD1uvLnELY6AjQmtoI7Om5ducktGBUbaN9oelmQHJsRVsfSZK%2BggrG%2BH0nd8Tcxs7sYQwyKRkDJOCIHuQ1AOrfXBPgQx68z3uzrZ5NeIW%2BJWF1BJerX7irv%2Fz0wGYUJ0o724YnLluESDGKPFQQQrriWsNgL%2Bu%2F%2FG6kh%2B9RZ2epiJz76lmkw3SYW47dcEn6gRhKNXgy42cLizCwCFmRXQzL1lOOqoeB1%2FdoOYjjXU0TgH6m14lfe4SYb%2B%2FltwYon0Lzes3SOXpKpeMNiU1bqunu0kaPqNCIiXEIyq%2F4a5%2BugskwfOklK%2BB6iAL3VE2xKqO5o1KhivK3bQWMgROjQeUAVohi822lRPMCKQ0F%2Ba5AceyDbVb2bSuwJ%2FeOLTnZKeT0O1aPSZDnmHDrxKOF97o5fHF0hNGpu9ZOM2e5GwyJXBKzD6Rfu5%2FR656mWwsa8khvTwJY9CUdauvOJHNfaH0rEAXufat1HT79hTLrQa%2BWMCZymhnapFRdGKsw5bCB2DzNX6Yb%2FA1tL8Mw6jDcuFFOl2QU%2FsYPLHWAbqhw8JCOFevoiZYQStSbcH032iqb%2FSMqVxK%2Fh2Owwe%2FFuoEMlme4JqmKGAd7MfuTmucrFN4Png7jRhfSX%2FAnYJ4d5RQYONTU3ogNp9jsMUZ3ZeNHJRWMmQQa%2FjVSi8zKzoKMofHBF%2BArhwsfphjkfAadypfsoUqVTQ3kO7NwwWwVHOG%2FFWg3k2GhWxAQ371LJZDDypo3PBjqwAWke7R%2FIlmqQ7KjwN4yUdJMrIANhUWyPEuc9AWKUQsEdED%2BMD02v9XZanN3%2FJI2xV3gptjB7BkqIwY30rxWjFDt0zqyG75eVLXqh5YxbI0NdiYtuHwvxSliq8RZvsa5XW%2FIRefxjN7sN7CfgVLaFGG9qvIhjgadM%2FLs9Ox5XUQqDf1u4TtmIk1yiOi7Q7CnGSqMHGMCzNusDmfk3l0KVvmdjqINy5DqX1d5AyTmGrsTb&amp;X-Amz-Algorithm=AWS4-HMAC-SHA256&amp;X-Amz-Date=20260418T104024Z&amp;X-Amz-SignedHeaders=host&amp;X-Amz-Expires=300&amp;X-Amz-Credential=ASIAQ3PHCVTYRCBMQZGF%2F20260418%2Fus-east-1%2Fs3%2Faws4_request&amp;X-Amz-Signature=9fac44dcae1aba554cb0266f5fd2ca35004717c9aa491a42455cee83d0a98865&amp;hash=12d13db0be46dd79bf70fc4870aa8c176f39ea2cba3cb35b1f3bdd6d3719a6c7&amp;host=68042c943591013ac2b2430a89b270f6af2c76d8dfd086a07176afe7c76c2c61&amp;pii=S0148296321007979&amp;tid=pdf-381ad754-c453-4c98-9b65-675ae03a89f4&amp;sid=2f24cef826bd8646fc2aab2-8ba2b1173806gxrqb&amp;type=client" TargetMode="External"/><Relationship Id="rId33" Type="http://schemas.openxmlformats.org/officeDocument/2006/relationships/hyperlink" Target="https://www.researchgate.net/profile/Palto-Datta-4/publication/380971323_The_impact_of_sustainable_practices_on_consumer_behaviour_in_the_UK_automobile_sector/links/66577d500b0d28457465199f/The-impact-of-sustainable-practices-on-consumer-behaviour-in-the-UK-automobile-sector.pdf" TargetMode="External"/><Relationship Id="rId38" Type="http://schemas.openxmlformats.org/officeDocument/2006/relationships/hyperlink" Target="https://www.mdpi.com/2032-6653/16/3/1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42</Pages>
  <Words>8789</Words>
  <Characters>50100</Characters>
  <Application>Microsoft Office Word</Application>
  <DocSecurity>0</DocSecurity>
  <Lines>417</Lines>
  <Paragraphs>117</Paragraphs>
  <ScaleCrop>false</ScaleCrop>
  <Company/>
  <LinksUpToDate>false</LinksUpToDate>
  <CharactersWithSpaces>58772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charugautam152001@gmail.com</dc:creator>
  <cp:keywords/>
  <dc:description/>
  <cp:lastModifiedBy>charugautam152001@gmail.com</cp:lastModifiedBy>
  <cp:revision>1</cp:revision>
  <dcterms:created xsi:type="dcterms:W3CDTF">2026-04-23T11:02:00Z</dcterms:created>
  <dcterms:modified xsi:type="dcterms:W3CDTF">2026-04-23T11:13:00Z</dcterms:modified>
</cp:coreProperties>
</file>