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0F8CAC1" w14:textId="77777777" w:rsidR="005D0BB4" w:rsidRDefault="00151459">
      <w:r w:rsidRPr="00151459">
        <w:rPr>
          <w:noProof/>
        </w:rPr>
        <w:drawing>
          <wp:inline distT="0" distB="0" distL="0" distR="0" wp14:anchorId="24CE7010" wp14:editId="1EADCE29">
            <wp:extent cx="6176963" cy="4914900"/>
            <wp:effectExtent l="0" t="0" r="0" b="0"/>
            <wp:docPr id="49155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155" name="Picture 4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13623" cy="49440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38728B3" w14:textId="4F2C414C" w:rsidR="00151459" w:rsidRPr="00693AFF" w:rsidRDefault="00693AFF" w:rsidP="00693AFF">
      <w:pPr>
        <w:rPr>
          <w:rFonts w:ascii="Times New Roman" w:hAnsi="Times New Roman" w:cs="Times New Roman"/>
          <w:b/>
          <w:sz w:val="24"/>
        </w:rPr>
      </w:pPr>
      <w:r w:rsidRPr="00693AFF">
        <w:rPr>
          <w:rFonts w:ascii="Times New Roman" w:hAnsi="Times New Roman" w:cs="Times New Roman"/>
          <w:b/>
          <w:sz w:val="24"/>
        </w:rPr>
        <w:t>1.</w:t>
      </w:r>
      <w:r>
        <w:rPr>
          <w:rFonts w:ascii="Times New Roman" w:hAnsi="Times New Roman" w:cs="Times New Roman"/>
          <w:b/>
          <w:sz w:val="24"/>
        </w:rPr>
        <w:t xml:space="preserve">) </w:t>
      </w:r>
      <w:r w:rsidR="00151459" w:rsidRPr="00693AFF">
        <w:rPr>
          <w:rFonts w:ascii="Times New Roman" w:hAnsi="Times New Roman" w:cs="Times New Roman"/>
          <w:b/>
          <w:sz w:val="24"/>
        </w:rPr>
        <w:t>In the space below, describe the process of how a sound wave travels from the outer ear to the auditory canal:</w:t>
      </w:r>
    </w:p>
    <w:p w14:paraId="03314C06" w14:textId="77777777" w:rsidR="00151459" w:rsidRDefault="00151459">
      <w:pPr>
        <w:rPr>
          <w:rFonts w:ascii="Times New Roman" w:hAnsi="Times New Roman" w:cs="Times New Roman"/>
          <w:b/>
          <w:sz w:val="24"/>
        </w:rPr>
      </w:pPr>
    </w:p>
    <w:p w14:paraId="153E325D" w14:textId="77777777" w:rsidR="00151459" w:rsidRDefault="00151459">
      <w:pPr>
        <w:rPr>
          <w:rFonts w:ascii="Times New Roman" w:hAnsi="Times New Roman" w:cs="Times New Roman"/>
          <w:b/>
          <w:sz w:val="24"/>
        </w:rPr>
      </w:pPr>
    </w:p>
    <w:p w14:paraId="0E1EC566" w14:textId="77777777" w:rsidR="00151459" w:rsidRDefault="00151459">
      <w:pPr>
        <w:rPr>
          <w:rFonts w:ascii="Times New Roman" w:hAnsi="Times New Roman" w:cs="Times New Roman"/>
          <w:b/>
          <w:sz w:val="24"/>
        </w:rPr>
      </w:pPr>
    </w:p>
    <w:p w14:paraId="4D879998" w14:textId="77777777" w:rsidR="00151459" w:rsidRDefault="00151459">
      <w:pPr>
        <w:rPr>
          <w:rFonts w:ascii="Times New Roman" w:hAnsi="Times New Roman" w:cs="Times New Roman"/>
          <w:b/>
          <w:sz w:val="24"/>
        </w:rPr>
      </w:pPr>
    </w:p>
    <w:p w14:paraId="661C3741" w14:textId="77777777" w:rsidR="00151459" w:rsidRDefault="00151459">
      <w:pPr>
        <w:rPr>
          <w:rFonts w:ascii="Times New Roman" w:hAnsi="Times New Roman" w:cs="Times New Roman"/>
          <w:b/>
          <w:sz w:val="24"/>
        </w:rPr>
      </w:pPr>
    </w:p>
    <w:p w14:paraId="6380AD0D" w14:textId="77777777" w:rsidR="00151459" w:rsidRDefault="00151459">
      <w:pPr>
        <w:rPr>
          <w:rFonts w:ascii="Times New Roman" w:hAnsi="Times New Roman" w:cs="Times New Roman"/>
          <w:b/>
          <w:sz w:val="24"/>
        </w:rPr>
      </w:pPr>
    </w:p>
    <w:p w14:paraId="5A7BAFE7" w14:textId="77777777" w:rsidR="00151459" w:rsidRDefault="00151459">
      <w:pPr>
        <w:rPr>
          <w:rFonts w:ascii="Times New Roman" w:hAnsi="Times New Roman" w:cs="Times New Roman"/>
          <w:b/>
          <w:sz w:val="24"/>
        </w:rPr>
      </w:pPr>
    </w:p>
    <w:p w14:paraId="56180523" w14:textId="77777777" w:rsidR="00151459" w:rsidRDefault="00151459">
      <w:pPr>
        <w:rPr>
          <w:rFonts w:ascii="Times New Roman" w:hAnsi="Times New Roman" w:cs="Times New Roman"/>
          <w:b/>
          <w:sz w:val="24"/>
        </w:rPr>
      </w:pPr>
    </w:p>
    <w:p w14:paraId="7289EFD8" w14:textId="77777777" w:rsidR="00151459" w:rsidRDefault="00151459">
      <w:pPr>
        <w:rPr>
          <w:rFonts w:ascii="Times New Roman" w:hAnsi="Times New Roman" w:cs="Times New Roman"/>
          <w:b/>
          <w:sz w:val="24"/>
        </w:rPr>
      </w:pPr>
    </w:p>
    <w:p w14:paraId="30C33365" w14:textId="77777777" w:rsidR="00151459" w:rsidRDefault="00151459">
      <w:pPr>
        <w:rPr>
          <w:rFonts w:ascii="Times New Roman" w:hAnsi="Times New Roman" w:cs="Times New Roman"/>
          <w:b/>
          <w:sz w:val="24"/>
        </w:rPr>
      </w:pPr>
    </w:p>
    <w:p w14:paraId="4B978255" w14:textId="77777777" w:rsidR="00151459" w:rsidRDefault="00151459">
      <w:pPr>
        <w:rPr>
          <w:rFonts w:ascii="Times New Roman" w:hAnsi="Times New Roman" w:cs="Times New Roman"/>
          <w:b/>
          <w:sz w:val="24"/>
        </w:rPr>
      </w:pPr>
    </w:p>
    <w:p w14:paraId="0E6FCC27" w14:textId="77777777" w:rsidR="00151459" w:rsidRDefault="00151459">
      <w:pPr>
        <w:rPr>
          <w:rFonts w:ascii="Times New Roman" w:hAnsi="Times New Roman" w:cs="Times New Roman"/>
          <w:b/>
          <w:sz w:val="24"/>
        </w:rPr>
      </w:pPr>
    </w:p>
    <w:p w14:paraId="71F79C67" w14:textId="77777777" w:rsidR="00151459" w:rsidRDefault="009B50FD">
      <w:pPr>
        <w:rPr>
          <w:rFonts w:ascii="Times New Roman" w:hAnsi="Times New Roman" w:cs="Times New Roman"/>
          <w:b/>
          <w:sz w:val="24"/>
        </w:rPr>
      </w:pPr>
      <w:r w:rsidRPr="00151459">
        <w:rPr>
          <w:rFonts w:ascii="Times New Roman" w:hAnsi="Times New Roman" w:cs="Times New Roman"/>
          <w:b/>
          <w:noProof/>
          <w:sz w:val="24"/>
        </w:rPr>
        <w:lastRenderedPageBreak/>
        <w:drawing>
          <wp:inline distT="0" distB="0" distL="0" distR="0" wp14:anchorId="2B425F43" wp14:editId="2C4D47A3">
            <wp:extent cx="4839970" cy="5205413"/>
            <wp:effectExtent l="0" t="0" r="0" b="0"/>
            <wp:docPr id="51205" name="Picture 4" descr="ch07fig0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205" name="Picture 4" descr="ch07fig06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503" t="3255" r="5156" b="266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42575" cy="520821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380A03" w14:textId="3FAECC5A" w:rsidR="00151459" w:rsidRDefault="00923817" w:rsidP="00151459">
      <w:pPr>
        <w:rPr>
          <w:rFonts w:ascii="Times New Roman" w:hAnsi="Times New Roman" w:cs="Times New Roman"/>
          <w:b/>
          <w:sz w:val="24"/>
        </w:rPr>
      </w:pPr>
      <w:r>
        <w:rPr>
          <w:rFonts w:ascii="Times New Roman" w:hAnsi="Times New Roman" w:cs="Times New Roman"/>
          <w:b/>
          <w:sz w:val="24"/>
        </w:rPr>
        <w:t xml:space="preserve">2.) </w:t>
      </w:r>
      <w:r w:rsidR="009B50FD">
        <w:rPr>
          <w:rFonts w:ascii="Times New Roman" w:hAnsi="Times New Roman" w:cs="Times New Roman"/>
          <w:b/>
          <w:sz w:val="24"/>
        </w:rPr>
        <w:t>I</w:t>
      </w:r>
      <w:r w:rsidR="00151459">
        <w:rPr>
          <w:rFonts w:ascii="Times New Roman" w:hAnsi="Times New Roman" w:cs="Times New Roman"/>
          <w:b/>
          <w:sz w:val="24"/>
        </w:rPr>
        <w:t>n the space below, describe the process of how a sound wave travels from the auditory canal to the primary auditory cortex in the brain:</w:t>
      </w:r>
    </w:p>
    <w:p w14:paraId="1AEF5EDC" w14:textId="77777777" w:rsidR="00923817" w:rsidRDefault="00923817" w:rsidP="00151459">
      <w:pPr>
        <w:rPr>
          <w:rFonts w:ascii="Times New Roman" w:hAnsi="Times New Roman" w:cs="Times New Roman"/>
          <w:b/>
          <w:sz w:val="24"/>
        </w:rPr>
      </w:pPr>
    </w:p>
    <w:p w14:paraId="46CD154A" w14:textId="77777777" w:rsidR="00923817" w:rsidRDefault="00923817" w:rsidP="00151459">
      <w:pPr>
        <w:rPr>
          <w:rFonts w:ascii="Times New Roman" w:hAnsi="Times New Roman" w:cs="Times New Roman"/>
          <w:b/>
          <w:sz w:val="24"/>
        </w:rPr>
      </w:pPr>
    </w:p>
    <w:p w14:paraId="2B8B31AC" w14:textId="77777777" w:rsidR="00923817" w:rsidRDefault="00923817" w:rsidP="00151459">
      <w:pPr>
        <w:rPr>
          <w:rFonts w:ascii="Times New Roman" w:hAnsi="Times New Roman" w:cs="Times New Roman"/>
          <w:b/>
          <w:sz w:val="24"/>
        </w:rPr>
      </w:pPr>
    </w:p>
    <w:p w14:paraId="3560A5F2" w14:textId="77777777" w:rsidR="00923817" w:rsidRDefault="00923817" w:rsidP="00151459">
      <w:pPr>
        <w:rPr>
          <w:rFonts w:ascii="Times New Roman" w:hAnsi="Times New Roman" w:cs="Times New Roman"/>
          <w:b/>
          <w:sz w:val="24"/>
        </w:rPr>
      </w:pPr>
    </w:p>
    <w:p w14:paraId="254F44C9" w14:textId="77777777" w:rsidR="00923817" w:rsidRDefault="00923817" w:rsidP="00151459">
      <w:pPr>
        <w:rPr>
          <w:rFonts w:ascii="Times New Roman" w:hAnsi="Times New Roman" w:cs="Times New Roman"/>
          <w:b/>
          <w:sz w:val="24"/>
        </w:rPr>
      </w:pPr>
    </w:p>
    <w:p w14:paraId="6452A4E4" w14:textId="77777777" w:rsidR="00923817" w:rsidRDefault="00923817" w:rsidP="00151459">
      <w:pPr>
        <w:rPr>
          <w:rFonts w:ascii="Times New Roman" w:hAnsi="Times New Roman" w:cs="Times New Roman"/>
          <w:b/>
          <w:sz w:val="24"/>
        </w:rPr>
      </w:pPr>
    </w:p>
    <w:p w14:paraId="19B2AAD5" w14:textId="77777777" w:rsidR="00923817" w:rsidRDefault="00923817" w:rsidP="00151459">
      <w:pPr>
        <w:rPr>
          <w:rFonts w:ascii="Times New Roman" w:hAnsi="Times New Roman" w:cs="Times New Roman"/>
          <w:b/>
          <w:sz w:val="24"/>
        </w:rPr>
      </w:pPr>
    </w:p>
    <w:p w14:paraId="03C04D52" w14:textId="77777777" w:rsidR="00923817" w:rsidRDefault="00923817" w:rsidP="00151459">
      <w:pPr>
        <w:rPr>
          <w:rFonts w:ascii="Times New Roman" w:hAnsi="Times New Roman" w:cs="Times New Roman"/>
          <w:b/>
          <w:sz w:val="24"/>
        </w:rPr>
      </w:pPr>
    </w:p>
    <w:p w14:paraId="08AAC811" w14:textId="77777777" w:rsidR="00923817" w:rsidRDefault="00923817" w:rsidP="00151459">
      <w:pPr>
        <w:rPr>
          <w:rFonts w:ascii="Times New Roman" w:hAnsi="Times New Roman" w:cs="Times New Roman"/>
          <w:b/>
          <w:sz w:val="24"/>
        </w:rPr>
      </w:pPr>
    </w:p>
    <w:p w14:paraId="4D98110C" w14:textId="77777777" w:rsidR="00923817" w:rsidRDefault="00923817" w:rsidP="00151459">
      <w:pPr>
        <w:rPr>
          <w:rFonts w:ascii="Times New Roman" w:hAnsi="Times New Roman" w:cs="Times New Roman"/>
          <w:b/>
          <w:sz w:val="24"/>
        </w:rPr>
      </w:pPr>
    </w:p>
    <w:p w14:paraId="7E25045D" w14:textId="77777777" w:rsidR="00923817" w:rsidRDefault="00923817" w:rsidP="00151459">
      <w:pPr>
        <w:rPr>
          <w:rFonts w:ascii="Times New Roman" w:hAnsi="Times New Roman" w:cs="Times New Roman"/>
          <w:b/>
          <w:sz w:val="24"/>
        </w:rPr>
      </w:pPr>
    </w:p>
    <w:p w14:paraId="50905A9A" w14:textId="3C7C90BF" w:rsidR="00923817" w:rsidRDefault="00923817" w:rsidP="00151459">
      <w:pPr>
        <w:rPr>
          <w:rFonts w:ascii="Times New Roman" w:hAnsi="Times New Roman" w:cs="Times New Roman"/>
          <w:b/>
          <w:sz w:val="24"/>
        </w:rPr>
      </w:pPr>
      <w:r w:rsidRPr="00923817">
        <w:rPr>
          <w:rFonts w:ascii="Times New Roman" w:hAnsi="Times New Roman" w:cs="Times New Roman"/>
          <w:b/>
          <w:sz w:val="24"/>
        </w:rPr>
        <w:lastRenderedPageBreak/>
        <w:drawing>
          <wp:inline distT="0" distB="0" distL="0" distR="0" wp14:anchorId="11C9B958" wp14:editId="02D8232A">
            <wp:extent cx="3867150" cy="6261100"/>
            <wp:effectExtent l="0" t="0" r="0" b="6350"/>
            <wp:docPr id="74757" name="Picture 6" descr="ch07fig12">
              <a:extLst xmlns:a="http://schemas.openxmlformats.org/drawingml/2006/main">
                <a:ext uri="{FF2B5EF4-FFF2-40B4-BE49-F238E27FC236}">
                  <a16:creationId xmlns:a16="http://schemas.microsoft.com/office/drawing/2014/main" id="{D2F54C1D-93A8-EBAB-99EE-ED446349C42C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757" name="Picture 6" descr="ch07fig12">
                      <a:extLst>
                        <a:ext uri="{FF2B5EF4-FFF2-40B4-BE49-F238E27FC236}">
                          <a16:creationId xmlns:a16="http://schemas.microsoft.com/office/drawing/2014/main" id="{D2F54C1D-93A8-EBAB-99EE-ED446349C42C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94" t="2200" r="5376" b="25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67150" cy="6261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909E8E84-426E-40DD-AFC4-6F175D3DCCD1}">
                        <a14:hiddenFill xmlns:a14="http://schemas.microsoft.com/office/drawing/2010/main">
                          <a:solidFill>
                            <a:srgbClr val="FFFFFF"/>
                          </a:solidFill>
                        </a14:hiddenFill>
                      </a:ext>
                      <a:ext uri="{91240B29-F687-4F45-9708-019B960494DF}">
                        <a14:hiddenLine xmlns:a14="http://schemas.microsoft.com/office/drawing/2010/main"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14:hiddenLine>
                      </a:ext>
                    </a:extLst>
                  </pic:spPr>
                </pic:pic>
              </a:graphicData>
            </a:graphic>
          </wp:inline>
        </w:drawing>
      </w:r>
    </w:p>
    <w:p w14:paraId="16BCFBC6" w14:textId="4370BEFF" w:rsidR="00923817" w:rsidRDefault="00923817" w:rsidP="00923817">
      <w:pPr>
        <w:rPr>
          <w:rFonts w:ascii="Times New Roman" w:hAnsi="Times New Roman" w:cs="Times New Roman"/>
          <w:b/>
          <w:sz w:val="24"/>
        </w:rPr>
      </w:pPr>
      <w:r>
        <w:rPr>
          <w:rFonts w:ascii="Times New Roman" w:hAnsi="Times New Roman" w:cs="Times New Roman"/>
          <w:b/>
          <w:sz w:val="24"/>
        </w:rPr>
        <w:t>3</w:t>
      </w:r>
      <w:r>
        <w:rPr>
          <w:rFonts w:ascii="Times New Roman" w:hAnsi="Times New Roman" w:cs="Times New Roman"/>
          <w:b/>
          <w:sz w:val="24"/>
        </w:rPr>
        <w:t xml:space="preserve">.) In the space below, describe the </w:t>
      </w:r>
      <w:r w:rsidR="0033558E" w:rsidRPr="0033558E">
        <w:rPr>
          <w:rFonts w:ascii="Times New Roman" w:hAnsi="Times New Roman" w:cs="Times New Roman"/>
          <w:b/>
          <w:sz w:val="24"/>
        </w:rPr>
        <w:t>Dorsal-column medial-lemniscus system</w:t>
      </w:r>
      <w:r w:rsidR="0033558E">
        <w:rPr>
          <w:rFonts w:ascii="Times New Roman" w:hAnsi="Times New Roman" w:cs="Times New Roman"/>
          <w:b/>
          <w:sz w:val="24"/>
        </w:rPr>
        <w:t xml:space="preserve"> Somatosensory pathway</w:t>
      </w:r>
      <w:r>
        <w:rPr>
          <w:rFonts w:ascii="Times New Roman" w:hAnsi="Times New Roman" w:cs="Times New Roman"/>
          <w:b/>
          <w:sz w:val="24"/>
        </w:rPr>
        <w:t>:</w:t>
      </w:r>
    </w:p>
    <w:p w14:paraId="035B520C" w14:textId="77777777" w:rsidR="0033558E" w:rsidRDefault="0033558E" w:rsidP="00923817">
      <w:pPr>
        <w:rPr>
          <w:rFonts w:ascii="Times New Roman" w:hAnsi="Times New Roman" w:cs="Times New Roman"/>
          <w:b/>
          <w:sz w:val="24"/>
        </w:rPr>
      </w:pPr>
    </w:p>
    <w:p w14:paraId="52CD654F" w14:textId="77777777" w:rsidR="0033558E" w:rsidRDefault="0033558E" w:rsidP="00923817">
      <w:pPr>
        <w:rPr>
          <w:rFonts w:ascii="Times New Roman" w:hAnsi="Times New Roman" w:cs="Times New Roman"/>
          <w:b/>
          <w:sz w:val="24"/>
        </w:rPr>
      </w:pPr>
    </w:p>
    <w:p w14:paraId="216A61A6" w14:textId="77777777" w:rsidR="0033558E" w:rsidRDefault="0033558E" w:rsidP="00923817">
      <w:pPr>
        <w:rPr>
          <w:rFonts w:ascii="Times New Roman" w:hAnsi="Times New Roman" w:cs="Times New Roman"/>
          <w:b/>
          <w:sz w:val="24"/>
        </w:rPr>
      </w:pPr>
    </w:p>
    <w:p w14:paraId="333EBDE1" w14:textId="77777777" w:rsidR="0033558E" w:rsidRDefault="0033558E" w:rsidP="00923817">
      <w:pPr>
        <w:rPr>
          <w:rFonts w:ascii="Times New Roman" w:hAnsi="Times New Roman" w:cs="Times New Roman"/>
          <w:b/>
          <w:sz w:val="24"/>
        </w:rPr>
      </w:pPr>
    </w:p>
    <w:p w14:paraId="71AA7C1D" w14:textId="77777777" w:rsidR="0033558E" w:rsidRDefault="0033558E" w:rsidP="00923817">
      <w:pPr>
        <w:rPr>
          <w:rFonts w:ascii="Times New Roman" w:hAnsi="Times New Roman" w:cs="Times New Roman"/>
          <w:b/>
          <w:sz w:val="24"/>
        </w:rPr>
      </w:pPr>
    </w:p>
    <w:p w14:paraId="20B19DA8" w14:textId="77777777" w:rsidR="0033558E" w:rsidRDefault="0033558E" w:rsidP="00923817">
      <w:pPr>
        <w:rPr>
          <w:rFonts w:ascii="Times New Roman" w:hAnsi="Times New Roman" w:cs="Times New Roman"/>
          <w:b/>
          <w:sz w:val="24"/>
        </w:rPr>
      </w:pPr>
    </w:p>
    <w:p w14:paraId="071E0ACA" w14:textId="77777777" w:rsidR="0033558E" w:rsidRDefault="0033558E" w:rsidP="00923817">
      <w:pPr>
        <w:rPr>
          <w:rFonts w:ascii="Times New Roman" w:hAnsi="Times New Roman" w:cs="Times New Roman"/>
          <w:b/>
          <w:sz w:val="24"/>
        </w:rPr>
      </w:pPr>
    </w:p>
    <w:p w14:paraId="0A88FA37" w14:textId="77777777" w:rsidR="0033558E" w:rsidRDefault="0033558E" w:rsidP="00923817">
      <w:pPr>
        <w:rPr>
          <w:rFonts w:ascii="Times New Roman" w:hAnsi="Times New Roman" w:cs="Times New Roman"/>
          <w:b/>
          <w:sz w:val="24"/>
        </w:rPr>
      </w:pPr>
    </w:p>
    <w:p w14:paraId="107F6255" w14:textId="77777777" w:rsidR="002B601E" w:rsidRDefault="002B601E" w:rsidP="002B601E">
      <w:pPr>
        <w:rPr>
          <w:rFonts w:ascii="Times New Roman" w:hAnsi="Times New Roman" w:cs="Times New Roman"/>
          <w:b/>
          <w:sz w:val="24"/>
        </w:rPr>
      </w:pPr>
      <w:r w:rsidRPr="002B601E">
        <w:rPr>
          <w:rFonts w:ascii="Times New Roman" w:hAnsi="Times New Roman" w:cs="Times New Roman"/>
          <w:b/>
          <w:sz w:val="24"/>
        </w:rPr>
        <w:lastRenderedPageBreak/>
        <w:drawing>
          <wp:inline distT="0" distB="0" distL="0" distR="0" wp14:anchorId="795E8E4B" wp14:editId="3B85BA46">
            <wp:extent cx="3619500" cy="6153150"/>
            <wp:effectExtent l="0" t="0" r="0" b="0"/>
            <wp:docPr id="76804" name="Picture 6" descr="ch07fig13">
              <a:extLst xmlns:a="http://schemas.openxmlformats.org/drawingml/2006/main">
                <a:ext uri="{FF2B5EF4-FFF2-40B4-BE49-F238E27FC236}">
                  <a16:creationId xmlns:a16="http://schemas.microsoft.com/office/drawing/2014/main" id="{FD97A13D-0B90-8EC8-A3D8-32E4FC3A3375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804" name="Picture 6" descr="ch07fig13">
                      <a:extLst>
                        <a:ext uri="{FF2B5EF4-FFF2-40B4-BE49-F238E27FC236}">
                          <a16:creationId xmlns:a16="http://schemas.microsoft.com/office/drawing/2014/main" id="{FD97A13D-0B90-8EC8-A3D8-32E4FC3A3375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854" t="3716" r="4854" b="30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19500" cy="6153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909E8E84-426E-40DD-AFC4-6F175D3DCCD1}">
                        <a14:hiddenFill xmlns:a14="http://schemas.microsoft.com/office/drawing/2010/main">
                          <a:solidFill>
                            <a:srgbClr val="FFFFFF"/>
                          </a:solidFill>
                        </a14:hiddenFill>
                      </a:ext>
                      <a:ext uri="{91240B29-F687-4F45-9708-019B960494DF}">
                        <a14:hiddenLine xmlns:a14="http://schemas.microsoft.com/office/drawing/2010/main"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14:hiddenLine>
                      </a:ext>
                    </a:extLst>
                  </pic:spPr>
                </pic:pic>
              </a:graphicData>
            </a:graphic>
          </wp:inline>
        </w:drawing>
      </w:r>
    </w:p>
    <w:p w14:paraId="6E5BF18A" w14:textId="52EED2B3" w:rsidR="002B601E" w:rsidRDefault="002B601E" w:rsidP="002B601E">
      <w:pPr>
        <w:rPr>
          <w:rFonts w:ascii="Times New Roman" w:hAnsi="Times New Roman" w:cs="Times New Roman"/>
          <w:b/>
          <w:sz w:val="24"/>
        </w:rPr>
      </w:pPr>
      <w:r>
        <w:rPr>
          <w:rFonts w:ascii="Times New Roman" w:hAnsi="Times New Roman" w:cs="Times New Roman"/>
          <w:b/>
          <w:sz w:val="24"/>
        </w:rPr>
        <w:t xml:space="preserve">3.) In the space below, describe the </w:t>
      </w:r>
      <w:r w:rsidR="00CF45EE" w:rsidRPr="00CF45EE">
        <w:rPr>
          <w:rFonts w:ascii="Times New Roman" w:hAnsi="Times New Roman" w:cs="Times New Roman"/>
          <w:b/>
          <w:sz w:val="24"/>
        </w:rPr>
        <w:t>Anterolateral</w:t>
      </w:r>
      <w:r w:rsidR="00CF45EE">
        <w:rPr>
          <w:rFonts w:ascii="Times New Roman" w:hAnsi="Times New Roman" w:cs="Times New Roman"/>
          <w:b/>
          <w:sz w:val="24"/>
        </w:rPr>
        <w:t xml:space="preserve"> </w:t>
      </w:r>
      <w:r w:rsidRPr="0033558E">
        <w:rPr>
          <w:rFonts w:ascii="Times New Roman" w:hAnsi="Times New Roman" w:cs="Times New Roman"/>
          <w:b/>
          <w:sz w:val="24"/>
        </w:rPr>
        <w:t>system</w:t>
      </w:r>
      <w:r>
        <w:rPr>
          <w:rFonts w:ascii="Times New Roman" w:hAnsi="Times New Roman" w:cs="Times New Roman"/>
          <w:b/>
          <w:sz w:val="24"/>
        </w:rPr>
        <w:t xml:space="preserve"> Somatosensory pathway:</w:t>
      </w:r>
    </w:p>
    <w:p w14:paraId="57E4F2D3" w14:textId="584E277A" w:rsidR="00151459" w:rsidRPr="00151459" w:rsidRDefault="00151459">
      <w:pPr>
        <w:rPr>
          <w:rFonts w:ascii="Times New Roman" w:hAnsi="Times New Roman" w:cs="Times New Roman"/>
          <w:b/>
          <w:sz w:val="24"/>
        </w:rPr>
      </w:pPr>
    </w:p>
    <w:sectPr w:rsidR="00151459" w:rsidRPr="00151459" w:rsidSect="00151459">
      <w:headerReference w:type="default" r:id="rId11"/>
      <w:footerReference w:type="default" r:id="rId12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7B38400" w14:textId="77777777" w:rsidR="00151459" w:rsidRDefault="00151459" w:rsidP="00151459">
      <w:pPr>
        <w:spacing w:after="0" w:line="240" w:lineRule="auto"/>
      </w:pPr>
      <w:r>
        <w:separator/>
      </w:r>
    </w:p>
  </w:endnote>
  <w:endnote w:type="continuationSeparator" w:id="0">
    <w:p w14:paraId="4CDBCD77" w14:textId="77777777" w:rsidR="00151459" w:rsidRDefault="00151459" w:rsidP="0015145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139879631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14:paraId="6058BB48" w14:textId="77777777" w:rsidR="009B50FD" w:rsidRDefault="009B50FD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1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47159385" w14:textId="77777777" w:rsidR="009B50FD" w:rsidRDefault="009B50F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1C93168" w14:textId="77777777" w:rsidR="00151459" w:rsidRDefault="00151459" w:rsidP="00151459">
      <w:pPr>
        <w:spacing w:after="0" w:line="240" w:lineRule="auto"/>
      </w:pPr>
      <w:r>
        <w:separator/>
      </w:r>
    </w:p>
  </w:footnote>
  <w:footnote w:type="continuationSeparator" w:id="0">
    <w:p w14:paraId="3E791F53" w14:textId="77777777" w:rsidR="00151459" w:rsidRDefault="00151459" w:rsidP="0015145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22782CA" w14:textId="6257248B" w:rsidR="00151459" w:rsidRPr="00693AFF" w:rsidRDefault="00151459" w:rsidP="00151459">
    <w:pPr>
      <w:pStyle w:val="Header"/>
      <w:jc w:val="center"/>
      <w:rPr>
        <w:b/>
        <w:sz w:val="32"/>
        <w:szCs w:val="32"/>
      </w:rPr>
    </w:pPr>
    <w:r w:rsidRPr="00693AFF">
      <w:rPr>
        <w:b/>
        <w:sz w:val="32"/>
        <w:szCs w:val="32"/>
      </w:rPr>
      <w:t xml:space="preserve">Mechanisms of hearing </w:t>
    </w:r>
  </w:p>
  <w:p w14:paraId="50D153FA" w14:textId="77777777" w:rsidR="00151459" w:rsidRPr="00151459" w:rsidRDefault="00151459" w:rsidP="00151459">
    <w:pPr>
      <w:pStyle w:val="Header"/>
      <w:jc w:val="center"/>
      <w:rPr>
        <w:b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64F60B08"/>
    <w:multiLevelType w:val="hybridMultilevel"/>
    <w:tmpl w:val="FA38DB3C"/>
    <w:lvl w:ilvl="0" w:tplc="5CF808D4">
      <w:start w:val="1"/>
      <w:numFmt w:val="decimal"/>
      <w:lvlText w:val="%1.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35973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4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51459"/>
    <w:rsid w:val="00001790"/>
    <w:rsid w:val="00014243"/>
    <w:rsid w:val="00045785"/>
    <w:rsid w:val="00050813"/>
    <w:rsid w:val="000677BF"/>
    <w:rsid w:val="0008472A"/>
    <w:rsid w:val="000A5355"/>
    <w:rsid w:val="000B1A31"/>
    <w:rsid w:val="000B2823"/>
    <w:rsid w:val="000D59B2"/>
    <w:rsid w:val="00104065"/>
    <w:rsid w:val="00105A8D"/>
    <w:rsid w:val="00122E6A"/>
    <w:rsid w:val="00124B6A"/>
    <w:rsid w:val="00126961"/>
    <w:rsid w:val="00127872"/>
    <w:rsid w:val="00136F7D"/>
    <w:rsid w:val="0014170A"/>
    <w:rsid w:val="00151459"/>
    <w:rsid w:val="00162F5F"/>
    <w:rsid w:val="0016309D"/>
    <w:rsid w:val="001945A2"/>
    <w:rsid w:val="001A386E"/>
    <w:rsid w:val="001A6188"/>
    <w:rsid w:val="001D5132"/>
    <w:rsid w:val="001E1DA8"/>
    <w:rsid w:val="001E268E"/>
    <w:rsid w:val="001F6FED"/>
    <w:rsid w:val="00204528"/>
    <w:rsid w:val="002444DE"/>
    <w:rsid w:val="0024456C"/>
    <w:rsid w:val="00246788"/>
    <w:rsid w:val="002630BC"/>
    <w:rsid w:val="00277898"/>
    <w:rsid w:val="002825FC"/>
    <w:rsid w:val="00283CC0"/>
    <w:rsid w:val="002B601E"/>
    <w:rsid w:val="002C6CB0"/>
    <w:rsid w:val="002F3B42"/>
    <w:rsid w:val="00302A4C"/>
    <w:rsid w:val="0030743D"/>
    <w:rsid w:val="0031175E"/>
    <w:rsid w:val="003147F7"/>
    <w:rsid w:val="00327B23"/>
    <w:rsid w:val="0033271B"/>
    <w:rsid w:val="0033558E"/>
    <w:rsid w:val="00354669"/>
    <w:rsid w:val="00374CD8"/>
    <w:rsid w:val="003760D9"/>
    <w:rsid w:val="00377628"/>
    <w:rsid w:val="00387FD6"/>
    <w:rsid w:val="00390457"/>
    <w:rsid w:val="003B26A2"/>
    <w:rsid w:val="003C01B4"/>
    <w:rsid w:val="00403A9E"/>
    <w:rsid w:val="00426A0E"/>
    <w:rsid w:val="00437782"/>
    <w:rsid w:val="00462C53"/>
    <w:rsid w:val="004B5DC6"/>
    <w:rsid w:val="004C3C21"/>
    <w:rsid w:val="004C5230"/>
    <w:rsid w:val="004D5387"/>
    <w:rsid w:val="004D7D0E"/>
    <w:rsid w:val="004E482E"/>
    <w:rsid w:val="004E4B83"/>
    <w:rsid w:val="004F23F4"/>
    <w:rsid w:val="004F33E2"/>
    <w:rsid w:val="004F40B6"/>
    <w:rsid w:val="004F61DC"/>
    <w:rsid w:val="00504C34"/>
    <w:rsid w:val="00512CC7"/>
    <w:rsid w:val="00536517"/>
    <w:rsid w:val="0056316B"/>
    <w:rsid w:val="0056627A"/>
    <w:rsid w:val="00570D3F"/>
    <w:rsid w:val="005A320D"/>
    <w:rsid w:val="005A425B"/>
    <w:rsid w:val="005C508C"/>
    <w:rsid w:val="005D0BB4"/>
    <w:rsid w:val="005D1AE8"/>
    <w:rsid w:val="005D677F"/>
    <w:rsid w:val="005E4F4A"/>
    <w:rsid w:val="005F76F4"/>
    <w:rsid w:val="006065A5"/>
    <w:rsid w:val="0061253F"/>
    <w:rsid w:val="00615563"/>
    <w:rsid w:val="00615E85"/>
    <w:rsid w:val="0062255A"/>
    <w:rsid w:val="0063005A"/>
    <w:rsid w:val="00631443"/>
    <w:rsid w:val="00635238"/>
    <w:rsid w:val="0063761C"/>
    <w:rsid w:val="00644D6A"/>
    <w:rsid w:val="0065650E"/>
    <w:rsid w:val="00656790"/>
    <w:rsid w:val="00661446"/>
    <w:rsid w:val="00693AFF"/>
    <w:rsid w:val="006C2EC9"/>
    <w:rsid w:val="006D7EA0"/>
    <w:rsid w:val="006E7E88"/>
    <w:rsid w:val="006F0CED"/>
    <w:rsid w:val="0070399C"/>
    <w:rsid w:val="00710670"/>
    <w:rsid w:val="00721500"/>
    <w:rsid w:val="00732C17"/>
    <w:rsid w:val="00742D0D"/>
    <w:rsid w:val="0074418D"/>
    <w:rsid w:val="00756FB8"/>
    <w:rsid w:val="0075713E"/>
    <w:rsid w:val="0077416C"/>
    <w:rsid w:val="007770A9"/>
    <w:rsid w:val="007821AA"/>
    <w:rsid w:val="00792DD7"/>
    <w:rsid w:val="007B6812"/>
    <w:rsid w:val="007D0A6E"/>
    <w:rsid w:val="007D1714"/>
    <w:rsid w:val="00800EEC"/>
    <w:rsid w:val="0080520B"/>
    <w:rsid w:val="0080530E"/>
    <w:rsid w:val="00823FF4"/>
    <w:rsid w:val="00826CCB"/>
    <w:rsid w:val="00837B80"/>
    <w:rsid w:val="0084168D"/>
    <w:rsid w:val="00865ADA"/>
    <w:rsid w:val="00885CD0"/>
    <w:rsid w:val="008A61BB"/>
    <w:rsid w:val="008B7D2C"/>
    <w:rsid w:val="008C4262"/>
    <w:rsid w:val="008D4315"/>
    <w:rsid w:val="008D798E"/>
    <w:rsid w:val="008E639C"/>
    <w:rsid w:val="008F0039"/>
    <w:rsid w:val="00907E11"/>
    <w:rsid w:val="00923640"/>
    <w:rsid w:val="00923817"/>
    <w:rsid w:val="00935594"/>
    <w:rsid w:val="00937CAC"/>
    <w:rsid w:val="009666EC"/>
    <w:rsid w:val="00974CFD"/>
    <w:rsid w:val="00993B92"/>
    <w:rsid w:val="00996632"/>
    <w:rsid w:val="009969DD"/>
    <w:rsid w:val="009B33B3"/>
    <w:rsid w:val="009B50FD"/>
    <w:rsid w:val="009B7E1C"/>
    <w:rsid w:val="009C59B8"/>
    <w:rsid w:val="009D3DE9"/>
    <w:rsid w:val="009F090B"/>
    <w:rsid w:val="009F6F17"/>
    <w:rsid w:val="00A255BB"/>
    <w:rsid w:val="00A3434E"/>
    <w:rsid w:val="00A7372D"/>
    <w:rsid w:val="00A73CF2"/>
    <w:rsid w:val="00A8042C"/>
    <w:rsid w:val="00A930C6"/>
    <w:rsid w:val="00AB1BA5"/>
    <w:rsid w:val="00AC4532"/>
    <w:rsid w:val="00AE03AF"/>
    <w:rsid w:val="00AF6C27"/>
    <w:rsid w:val="00B152DC"/>
    <w:rsid w:val="00B1650F"/>
    <w:rsid w:val="00B3046C"/>
    <w:rsid w:val="00B60150"/>
    <w:rsid w:val="00B671D6"/>
    <w:rsid w:val="00B73235"/>
    <w:rsid w:val="00B73E32"/>
    <w:rsid w:val="00B8123F"/>
    <w:rsid w:val="00BA2BB6"/>
    <w:rsid w:val="00BA371E"/>
    <w:rsid w:val="00BB2788"/>
    <w:rsid w:val="00BF7597"/>
    <w:rsid w:val="00C02F12"/>
    <w:rsid w:val="00C176A7"/>
    <w:rsid w:val="00C22903"/>
    <w:rsid w:val="00C22C92"/>
    <w:rsid w:val="00C50A07"/>
    <w:rsid w:val="00C6088A"/>
    <w:rsid w:val="00C65E65"/>
    <w:rsid w:val="00C679CA"/>
    <w:rsid w:val="00C71A80"/>
    <w:rsid w:val="00C76918"/>
    <w:rsid w:val="00C86404"/>
    <w:rsid w:val="00C91F91"/>
    <w:rsid w:val="00C96FF0"/>
    <w:rsid w:val="00CA6B41"/>
    <w:rsid w:val="00CB091D"/>
    <w:rsid w:val="00CB35C9"/>
    <w:rsid w:val="00CB3A25"/>
    <w:rsid w:val="00CC6603"/>
    <w:rsid w:val="00CC7E8B"/>
    <w:rsid w:val="00CD035E"/>
    <w:rsid w:val="00CD3AE6"/>
    <w:rsid w:val="00CD7D7A"/>
    <w:rsid w:val="00CE098E"/>
    <w:rsid w:val="00CF45EE"/>
    <w:rsid w:val="00D06B0C"/>
    <w:rsid w:val="00D11DAA"/>
    <w:rsid w:val="00D13975"/>
    <w:rsid w:val="00D174A8"/>
    <w:rsid w:val="00D23464"/>
    <w:rsid w:val="00D46350"/>
    <w:rsid w:val="00D6535A"/>
    <w:rsid w:val="00D9417F"/>
    <w:rsid w:val="00D96503"/>
    <w:rsid w:val="00DB3F54"/>
    <w:rsid w:val="00DB3FFE"/>
    <w:rsid w:val="00DD11EB"/>
    <w:rsid w:val="00DE2002"/>
    <w:rsid w:val="00DE4652"/>
    <w:rsid w:val="00DE6F60"/>
    <w:rsid w:val="00E151A3"/>
    <w:rsid w:val="00E169E3"/>
    <w:rsid w:val="00E44297"/>
    <w:rsid w:val="00E726CB"/>
    <w:rsid w:val="00E835FB"/>
    <w:rsid w:val="00E94647"/>
    <w:rsid w:val="00EA1387"/>
    <w:rsid w:val="00EC3FA3"/>
    <w:rsid w:val="00EC5F4F"/>
    <w:rsid w:val="00ED63CC"/>
    <w:rsid w:val="00EE010A"/>
    <w:rsid w:val="00EE456A"/>
    <w:rsid w:val="00EF0E06"/>
    <w:rsid w:val="00EF0F7B"/>
    <w:rsid w:val="00F37FE8"/>
    <w:rsid w:val="00F40269"/>
    <w:rsid w:val="00F63BFB"/>
    <w:rsid w:val="00F8538D"/>
    <w:rsid w:val="00FC6EBD"/>
    <w:rsid w:val="00FD24BE"/>
    <w:rsid w:val="00FD5088"/>
    <w:rsid w:val="00FD57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0E9A83"/>
  <w15:chartTrackingRefBased/>
  <w15:docId w15:val="{D653F1AC-271D-45E5-A817-F67B1CB208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5145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51459"/>
  </w:style>
  <w:style w:type="paragraph" w:styleId="Footer">
    <w:name w:val="footer"/>
    <w:basedOn w:val="Normal"/>
    <w:link w:val="FooterChar"/>
    <w:uiPriority w:val="99"/>
    <w:unhideWhenUsed/>
    <w:rsid w:val="0015145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51459"/>
  </w:style>
  <w:style w:type="paragraph" w:styleId="ListParagraph">
    <w:name w:val="List Paragraph"/>
    <w:basedOn w:val="Normal"/>
    <w:uiPriority w:val="34"/>
    <w:qFormat/>
    <w:rsid w:val="00693AF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0" Type="http://schemas.openxmlformats.org/officeDocument/2006/relationships/image" Target="media/image4.jpeg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4</Pages>
  <Words>71</Words>
  <Characters>405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Williams</dc:creator>
  <cp:keywords/>
  <dc:description/>
  <cp:lastModifiedBy>Kate Williams (Lecturer)</cp:lastModifiedBy>
  <cp:revision>6</cp:revision>
  <dcterms:created xsi:type="dcterms:W3CDTF">2019-02-11T15:50:00Z</dcterms:created>
  <dcterms:modified xsi:type="dcterms:W3CDTF">2024-11-11T19:01:00Z</dcterms:modified>
</cp:coreProperties>
</file>