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DF38E" w14:textId="77777777" w:rsidR="00B955EB" w:rsidRDefault="00B955EB" w:rsidP="00B955EB">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BD3357F" wp14:editId="70B841FE">
            <wp:extent cx="3676454" cy="1219200"/>
            <wp:effectExtent l="0" t="0" r="635"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77685" cy="1219608"/>
                    </a:xfrm>
                    <a:prstGeom prst="rect">
                      <a:avLst/>
                    </a:prstGeom>
                    <a:noFill/>
                    <a:ln>
                      <a:noFill/>
                    </a:ln>
                  </pic:spPr>
                </pic:pic>
              </a:graphicData>
            </a:graphic>
          </wp:inline>
        </w:drawing>
      </w:r>
    </w:p>
    <w:p w14:paraId="13F58CEB" w14:textId="77777777" w:rsidR="00B955EB" w:rsidRDefault="00B955EB" w:rsidP="00B955EB">
      <w:pPr>
        <w:spacing w:line="360" w:lineRule="auto"/>
        <w:jc w:val="both"/>
        <w:rPr>
          <w:rFonts w:ascii="Times New Roman" w:hAnsi="Times New Roman" w:cs="Times New Roman"/>
        </w:rPr>
      </w:pPr>
    </w:p>
    <w:p w14:paraId="4E2BD070" w14:textId="77777777" w:rsidR="00B955EB" w:rsidRDefault="00B955EB" w:rsidP="00B955EB">
      <w:pPr>
        <w:spacing w:line="360" w:lineRule="auto"/>
        <w:jc w:val="both"/>
        <w:rPr>
          <w:rFonts w:ascii="Times New Roman" w:hAnsi="Times New Roman" w:cs="Times New Roman"/>
        </w:rPr>
      </w:pPr>
    </w:p>
    <w:p w14:paraId="01E833F4" w14:textId="77777777" w:rsidR="00B955EB" w:rsidRDefault="00B955EB" w:rsidP="00B955EB">
      <w:pPr>
        <w:spacing w:line="360" w:lineRule="auto"/>
        <w:jc w:val="both"/>
        <w:rPr>
          <w:rFonts w:ascii="Times New Roman" w:hAnsi="Times New Roman" w:cs="Times New Roman"/>
        </w:rPr>
      </w:pPr>
    </w:p>
    <w:p w14:paraId="441DD442" w14:textId="77777777" w:rsidR="00B955EB" w:rsidRDefault="00B955EB" w:rsidP="00B955EB">
      <w:pPr>
        <w:spacing w:line="360" w:lineRule="auto"/>
        <w:jc w:val="both"/>
        <w:rPr>
          <w:rFonts w:ascii="Times New Roman" w:hAnsi="Times New Roman" w:cs="Times New Roman"/>
        </w:rPr>
      </w:pPr>
    </w:p>
    <w:p w14:paraId="4764BFCB" w14:textId="77777777" w:rsidR="00B955EB" w:rsidRDefault="00B955EB" w:rsidP="00B955EB">
      <w:pPr>
        <w:spacing w:line="360" w:lineRule="auto"/>
        <w:jc w:val="center"/>
        <w:rPr>
          <w:rFonts w:ascii="Times New Roman" w:hAnsi="Times New Roman" w:cs="Times New Roman"/>
          <w:b/>
          <w:bCs/>
        </w:rPr>
      </w:pPr>
      <w:r>
        <w:rPr>
          <w:rFonts w:ascii="Times New Roman" w:hAnsi="Times New Roman" w:cs="Times New Roman"/>
          <w:b/>
          <w:bCs/>
        </w:rPr>
        <w:t>BA BUSINESS MANAGEMENT</w:t>
      </w:r>
    </w:p>
    <w:p w14:paraId="7F1EBB17" w14:textId="77777777" w:rsidR="00B955EB" w:rsidRDefault="00B955EB" w:rsidP="00B955EB">
      <w:pPr>
        <w:spacing w:line="360" w:lineRule="auto"/>
        <w:jc w:val="center"/>
        <w:rPr>
          <w:rFonts w:ascii="Times New Roman" w:hAnsi="Times New Roman" w:cs="Times New Roman"/>
          <w:b/>
          <w:bCs/>
        </w:rPr>
      </w:pPr>
      <w:r>
        <w:rPr>
          <w:rFonts w:ascii="Times New Roman" w:hAnsi="Times New Roman" w:cs="Times New Roman"/>
          <w:b/>
          <w:bCs/>
        </w:rPr>
        <w:t>Assignment 2</w:t>
      </w:r>
    </w:p>
    <w:p w14:paraId="58FC5438" w14:textId="77777777" w:rsidR="00B955EB" w:rsidRDefault="00B955EB" w:rsidP="00B955EB">
      <w:pPr>
        <w:spacing w:line="360" w:lineRule="auto"/>
        <w:jc w:val="both"/>
        <w:rPr>
          <w:rFonts w:ascii="Times New Roman" w:hAnsi="Times New Roman" w:cs="Times New Roman"/>
          <w:b/>
          <w:bCs/>
        </w:rPr>
      </w:pPr>
    </w:p>
    <w:p w14:paraId="6337D3B7" w14:textId="65B7E5FF" w:rsidR="00B955EB" w:rsidRDefault="00B955EB" w:rsidP="00B955EB">
      <w:pPr>
        <w:spacing w:line="360" w:lineRule="auto"/>
        <w:jc w:val="both"/>
        <w:rPr>
          <w:rFonts w:ascii="Times New Roman" w:hAnsi="Times New Roman" w:cs="Times New Roman"/>
        </w:rPr>
      </w:pPr>
      <w:r>
        <w:rPr>
          <w:rFonts w:ascii="Times New Roman" w:hAnsi="Times New Roman" w:cs="Times New Roman"/>
          <w:b/>
          <w:bCs/>
        </w:rPr>
        <w:t>Module</w:t>
      </w:r>
      <w:r>
        <w:rPr>
          <w:rFonts w:ascii="Times New Roman" w:hAnsi="Times New Roman" w:cs="Times New Roman"/>
        </w:rPr>
        <w:t>: Introducing the modern workplace</w:t>
      </w:r>
    </w:p>
    <w:p w14:paraId="6FC1F87B" w14:textId="11CF8556" w:rsidR="00B955EB" w:rsidRDefault="00B955EB" w:rsidP="00B955EB">
      <w:pPr>
        <w:spacing w:line="360" w:lineRule="auto"/>
        <w:jc w:val="both"/>
        <w:rPr>
          <w:rFonts w:ascii="Times New Roman" w:hAnsi="Times New Roman" w:cs="Times New Roman"/>
        </w:rPr>
      </w:pPr>
      <w:r>
        <w:rPr>
          <w:rFonts w:ascii="Times New Roman" w:hAnsi="Times New Roman" w:cs="Times New Roman"/>
          <w:b/>
          <w:bCs/>
        </w:rPr>
        <w:t>Code</w:t>
      </w:r>
      <w:r>
        <w:rPr>
          <w:rFonts w:ascii="Times New Roman" w:hAnsi="Times New Roman" w:cs="Times New Roman"/>
        </w:rPr>
        <w:t>: LCBB4003</w:t>
      </w:r>
    </w:p>
    <w:p w14:paraId="7F668130" w14:textId="24CAB3CD" w:rsidR="00B955EB" w:rsidRDefault="00B955EB" w:rsidP="00B955EB">
      <w:pPr>
        <w:spacing w:line="360" w:lineRule="auto"/>
        <w:jc w:val="both"/>
        <w:rPr>
          <w:rFonts w:ascii="Times New Roman" w:hAnsi="Times New Roman" w:cs="Times New Roman"/>
        </w:rPr>
      </w:pPr>
      <w:r>
        <w:rPr>
          <w:rFonts w:ascii="Times New Roman" w:hAnsi="Times New Roman" w:cs="Times New Roman"/>
          <w:b/>
          <w:bCs/>
        </w:rPr>
        <w:t>Lecturer</w:t>
      </w:r>
      <w:r>
        <w:rPr>
          <w:rFonts w:ascii="Times New Roman" w:hAnsi="Times New Roman" w:cs="Times New Roman"/>
        </w:rPr>
        <w:t xml:space="preserve">: </w:t>
      </w:r>
      <w:r w:rsidRPr="004A7624">
        <w:rPr>
          <w:rFonts w:ascii="Times New Roman" w:hAnsi="Times New Roman" w:cs="Times New Roman"/>
        </w:rPr>
        <w:t>Dr Mohammad Rahman</w:t>
      </w:r>
    </w:p>
    <w:p w14:paraId="1A770E0B" w14:textId="77777777" w:rsidR="00B955EB" w:rsidRPr="00332837" w:rsidRDefault="00B955EB" w:rsidP="00B955EB">
      <w:pPr>
        <w:spacing w:line="360" w:lineRule="auto"/>
        <w:jc w:val="both"/>
        <w:rPr>
          <w:rFonts w:ascii="Times New Roman" w:hAnsi="Times New Roman" w:cs="Times New Roman"/>
        </w:rPr>
      </w:pPr>
      <w:r>
        <w:rPr>
          <w:rFonts w:ascii="Times New Roman" w:hAnsi="Times New Roman" w:cs="Times New Roman"/>
          <w:b/>
          <w:bCs/>
        </w:rPr>
        <w:t xml:space="preserve">Name: </w:t>
      </w:r>
      <w:r>
        <w:rPr>
          <w:rFonts w:ascii="Times New Roman" w:hAnsi="Times New Roman" w:cs="Times New Roman"/>
        </w:rPr>
        <w:t>Nezabravka Vasileva</w:t>
      </w:r>
    </w:p>
    <w:p w14:paraId="64627C5C" w14:textId="77777777" w:rsidR="00B955EB" w:rsidRDefault="00B955EB" w:rsidP="00B955EB">
      <w:pPr>
        <w:spacing w:line="360" w:lineRule="auto"/>
        <w:jc w:val="both"/>
        <w:rPr>
          <w:rFonts w:ascii="Times New Roman" w:hAnsi="Times New Roman" w:cs="Times New Roman"/>
          <w:b/>
          <w:bCs/>
        </w:rPr>
      </w:pPr>
      <w:r>
        <w:rPr>
          <w:rFonts w:ascii="Times New Roman" w:hAnsi="Times New Roman" w:cs="Times New Roman"/>
          <w:b/>
          <w:bCs/>
        </w:rPr>
        <w:t xml:space="preserve">Student ID: </w:t>
      </w:r>
      <w:r w:rsidRPr="008C6CA2">
        <w:rPr>
          <w:rFonts w:ascii="Times New Roman" w:hAnsi="Times New Roman" w:cs="Times New Roman"/>
        </w:rPr>
        <w:t>2129046</w:t>
      </w:r>
    </w:p>
    <w:p w14:paraId="3149B063" w14:textId="77777777" w:rsidR="00B955EB" w:rsidRDefault="00B955EB" w:rsidP="00B955EB">
      <w:pPr>
        <w:spacing w:line="360" w:lineRule="auto"/>
        <w:jc w:val="both"/>
        <w:rPr>
          <w:rFonts w:ascii="Times New Roman" w:hAnsi="Times New Roman" w:cs="Times New Roman"/>
          <w:b/>
          <w:bCs/>
        </w:rPr>
      </w:pPr>
    </w:p>
    <w:p w14:paraId="73008D12" w14:textId="77777777" w:rsidR="00B955EB" w:rsidRDefault="00B955EB" w:rsidP="00B955EB">
      <w:pPr>
        <w:spacing w:line="360" w:lineRule="auto"/>
        <w:jc w:val="both"/>
        <w:rPr>
          <w:rFonts w:ascii="Times New Roman" w:hAnsi="Times New Roman" w:cs="Times New Roman"/>
          <w:b/>
          <w:bCs/>
        </w:rPr>
      </w:pPr>
    </w:p>
    <w:p w14:paraId="7730D3D6" w14:textId="3D930B50" w:rsidR="00B955EB" w:rsidRDefault="00B955EB" w:rsidP="00B955EB">
      <w:pPr>
        <w:rPr>
          <w:rFonts w:ascii="Times New Roman" w:hAnsi="Times New Roman" w:cs="Times New Roman"/>
          <w:b/>
          <w:bCs/>
        </w:rPr>
      </w:pPr>
      <w:r>
        <w:rPr>
          <w:rFonts w:ascii="Times New Roman" w:hAnsi="Times New Roman" w:cs="Times New Roman"/>
          <w:b/>
          <w:bCs/>
        </w:rPr>
        <w:tab/>
        <w:t xml:space="preserve">                                SUBMITTED ON THE </w:t>
      </w:r>
      <w:proofErr w:type="gramStart"/>
      <w:r>
        <w:rPr>
          <w:rFonts w:ascii="Times New Roman" w:hAnsi="Times New Roman" w:cs="Times New Roman"/>
          <w:b/>
          <w:bCs/>
        </w:rPr>
        <w:t>02/04/2023</w:t>
      </w:r>
      <w:proofErr w:type="gramEnd"/>
    </w:p>
    <w:p w14:paraId="273BB2F4" w14:textId="77777777" w:rsidR="00B955EB" w:rsidRDefault="00B955EB" w:rsidP="00B955EB">
      <w:pPr>
        <w:rPr>
          <w:b/>
          <w:bCs/>
          <w:sz w:val="32"/>
          <w:szCs w:val="32"/>
        </w:rPr>
      </w:pPr>
    </w:p>
    <w:p w14:paraId="384CF802" w14:textId="77777777" w:rsidR="00B955EB" w:rsidRDefault="00B955EB" w:rsidP="00B955EB">
      <w:pPr>
        <w:rPr>
          <w:b/>
          <w:bCs/>
          <w:sz w:val="32"/>
          <w:szCs w:val="32"/>
        </w:rPr>
      </w:pPr>
    </w:p>
    <w:p w14:paraId="016C654D" w14:textId="77777777" w:rsidR="00B247B2" w:rsidRDefault="00B247B2"/>
    <w:p w14:paraId="090E8154" w14:textId="0F6074AD" w:rsidR="00B247B2" w:rsidRDefault="00B247B2"/>
    <w:p w14:paraId="0268C2FB" w14:textId="080CB828" w:rsidR="00B955EB" w:rsidRDefault="00B955EB"/>
    <w:p w14:paraId="6B018703" w14:textId="34A55C91" w:rsidR="00B955EB" w:rsidRDefault="00B955EB"/>
    <w:p w14:paraId="46DCF32D" w14:textId="2569F0A6" w:rsidR="00B955EB" w:rsidRDefault="00B955EB"/>
    <w:p w14:paraId="6C41C7F9" w14:textId="32A19A16" w:rsidR="00B955EB" w:rsidRDefault="00B955EB"/>
    <w:p w14:paraId="7CA116EE" w14:textId="4AF9999A" w:rsidR="00B955EB" w:rsidRDefault="00B955EB"/>
    <w:p w14:paraId="64868D92" w14:textId="18F21812" w:rsidR="00B955EB" w:rsidRDefault="00B955EB"/>
    <w:p w14:paraId="1A9231F3" w14:textId="7592EEB9" w:rsidR="00B955EB" w:rsidRDefault="00B955EB"/>
    <w:p w14:paraId="20DD18EF" w14:textId="5D1247B0" w:rsidR="00B955EB" w:rsidRDefault="00B955EB"/>
    <w:p w14:paraId="215513FD" w14:textId="57EC9DB6" w:rsidR="00B955EB" w:rsidRDefault="00B955EB"/>
    <w:p w14:paraId="2B6B2FED" w14:textId="4A1A64A6" w:rsidR="00B955EB" w:rsidRDefault="00B955EB"/>
    <w:p w14:paraId="71940E11" w14:textId="57EC933E" w:rsidR="00B955EB" w:rsidRDefault="00B955EB"/>
    <w:p w14:paraId="29D98F1C" w14:textId="1A53F9FE" w:rsidR="00B955EB" w:rsidRDefault="00B955EB"/>
    <w:p w14:paraId="22AA506E" w14:textId="7ADC468D" w:rsidR="00B955EB" w:rsidRDefault="00B955EB"/>
    <w:p w14:paraId="6F8B9112" w14:textId="58495780" w:rsidR="00B955EB" w:rsidRDefault="00B955EB"/>
    <w:p w14:paraId="10AE9C00" w14:textId="15A35EF4" w:rsidR="00B955EB" w:rsidRDefault="00B955EB"/>
    <w:sdt>
      <w:sdtPr>
        <w:rPr>
          <w:rFonts w:asciiTheme="minorHAnsi" w:eastAsiaTheme="minorHAnsi" w:hAnsiTheme="minorHAnsi" w:cstheme="minorBidi"/>
          <w:color w:val="auto"/>
          <w:sz w:val="30"/>
          <w:szCs w:val="30"/>
          <w:lang w:val="en-GB"/>
        </w:rPr>
        <w:id w:val="510803265"/>
        <w:docPartObj>
          <w:docPartGallery w:val="Table of Contents"/>
          <w:docPartUnique/>
        </w:docPartObj>
      </w:sdtPr>
      <w:sdtEndPr>
        <w:rPr>
          <w:b/>
          <w:bCs/>
          <w:noProof/>
        </w:rPr>
      </w:sdtEndPr>
      <w:sdtContent>
        <w:p w14:paraId="73626DD6" w14:textId="698AEE70" w:rsidR="00B955EB" w:rsidRPr="00B955EB" w:rsidRDefault="00B955EB">
          <w:pPr>
            <w:pStyle w:val="TOCHeading"/>
            <w:rPr>
              <w:sz w:val="30"/>
              <w:szCs w:val="30"/>
            </w:rPr>
          </w:pPr>
          <w:r w:rsidRPr="00B955EB">
            <w:rPr>
              <w:sz w:val="30"/>
              <w:szCs w:val="30"/>
            </w:rPr>
            <w:t>Table of Contents</w:t>
          </w:r>
        </w:p>
        <w:p w14:paraId="5C73AF5D" w14:textId="24088D14" w:rsidR="00B955EB" w:rsidRPr="00B955EB" w:rsidRDefault="00B955EB">
          <w:pPr>
            <w:pStyle w:val="TOC1"/>
            <w:tabs>
              <w:tab w:val="right" w:leader="dot" w:pos="9016"/>
            </w:tabs>
            <w:rPr>
              <w:noProof/>
              <w:sz w:val="30"/>
              <w:szCs w:val="30"/>
            </w:rPr>
          </w:pPr>
          <w:r w:rsidRPr="00B955EB">
            <w:rPr>
              <w:sz w:val="30"/>
              <w:szCs w:val="30"/>
            </w:rPr>
            <w:fldChar w:fldCharType="begin"/>
          </w:r>
          <w:r w:rsidRPr="00B955EB">
            <w:rPr>
              <w:sz w:val="30"/>
              <w:szCs w:val="30"/>
            </w:rPr>
            <w:instrText xml:space="preserve"> TOC \o "1-3" \h \z \u </w:instrText>
          </w:r>
          <w:r w:rsidRPr="00B955EB">
            <w:rPr>
              <w:sz w:val="30"/>
              <w:szCs w:val="30"/>
            </w:rPr>
            <w:fldChar w:fldCharType="separate"/>
          </w:r>
          <w:hyperlink w:anchor="_Toc131258832" w:history="1">
            <w:r w:rsidRPr="00B955EB">
              <w:rPr>
                <w:rStyle w:val="Hyperlink"/>
                <w:noProof/>
                <w:sz w:val="30"/>
                <w:szCs w:val="30"/>
              </w:rPr>
              <w:t>Introduction</w:t>
            </w:r>
            <w:r w:rsidRPr="00B955EB">
              <w:rPr>
                <w:noProof/>
                <w:webHidden/>
                <w:sz w:val="30"/>
                <w:szCs w:val="30"/>
              </w:rPr>
              <w:tab/>
            </w:r>
            <w:r w:rsidRPr="00B955EB">
              <w:rPr>
                <w:noProof/>
                <w:webHidden/>
                <w:sz w:val="30"/>
                <w:szCs w:val="30"/>
              </w:rPr>
              <w:fldChar w:fldCharType="begin"/>
            </w:r>
            <w:r w:rsidRPr="00B955EB">
              <w:rPr>
                <w:noProof/>
                <w:webHidden/>
                <w:sz w:val="30"/>
                <w:szCs w:val="30"/>
              </w:rPr>
              <w:instrText xml:space="preserve"> PAGEREF _Toc131258832 \h </w:instrText>
            </w:r>
            <w:r w:rsidRPr="00B955EB">
              <w:rPr>
                <w:noProof/>
                <w:webHidden/>
                <w:sz w:val="30"/>
                <w:szCs w:val="30"/>
              </w:rPr>
            </w:r>
            <w:r w:rsidRPr="00B955EB">
              <w:rPr>
                <w:noProof/>
                <w:webHidden/>
                <w:sz w:val="30"/>
                <w:szCs w:val="30"/>
              </w:rPr>
              <w:fldChar w:fldCharType="separate"/>
            </w:r>
            <w:r w:rsidRPr="00B955EB">
              <w:rPr>
                <w:noProof/>
                <w:webHidden/>
                <w:sz w:val="30"/>
                <w:szCs w:val="30"/>
              </w:rPr>
              <w:t>3</w:t>
            </w:r>
            <w:r w:rsidRPr="00B955EB">
              <w:rPr>
                <w:noProof/>
                <w:webHidden/>
                <w:sz w:val="30"/>
                <w:szCs w:val="30"/>
              </w:rPr>
              <w:fldChar w:fldCharType="end"/>
            </w:r>
          </w:hyperlink>
        </w:p>
        <w:p w14:paraId="5D1B7C78" w14:textId="0DCA1D19" w:rsidR="00B955EB" w:rsidRPr="00B955EB" w:rsidRDefault="00000000">
          <w:pPr>
            <w:pStyle w:val="TOC1"/>
            <w:tabs>
              <w:tab w:val="right" w:leader="dot" w:pos="9016"/>
            </w:tabs>
            <w:rPr>
              <w:noProof/>
              <w:sz w:val="30"/>
              <w:szCs w:val="30"/>
            </w:rPr>
          </w:pPr>
          <w:hyperlink w:anchor="_Toc131258833" w:history="1">
            <w:r w:rsidR="00B955EB" w:rsidRPr="00B955EB">
              <w:rPr>
                <w:rStyle w:val="Hyperlink"/>
                <w:noProof/>
                <w:sz w:val="30"/>
                <w:szCs w:val="30"/>
              </w:rPr>
              <w:t>Gibbs’ reflective cycle</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_Toc131258833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3</w:t>
            </w:r>
            <w:r w:rsidR="00B955EB" w:rsidRPr="00B955EB">
              <w:rPr>
                <w:noProof/>
                <w:webHidden/>
                <w:sz w:val="30"/>
                <w:szCs w:val="30"/>
              </w:rPr>
              <w:fldChar w:fldCharType="end"/>
            </w:r>
          </w:hyperlink>
        </w:p>
        <w:p w14:paraId="0282E0D6" w14:textId="46089FB1" w:rsidR="00B955EB" w:rsidRPr="00B955EB" w:rsidRDefault="00000000">
          <w:pPr>
            <w:pStyle w:val="TOC2"/>
            <w:tabs>
              <w:tab w:val="right" w:leader="dot" w:pos="9016"/>
            </w:tabs>
            <w:rPr>
              <w:noProof/>
              <w:sz w:val="30"/>
              <w:szCs w:val="30"/>
            </w:rPr>
          </w:pPr>
          <w:hyperlink w:anchor="_Toc131258834" w:history="1">
            <w:r w:rsidR="00B955EB" w:rsidRPr="00B955EB">
              <w:rPr>
                <w:rStyle w:val="Hyperlink"/>
                <w:noProof/>
                <w:sz w:val="30"/>
                <w:szCs w:val="30"/>
              </w:rPr>
              <w:t>Description</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_Toc131258834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3</w:t>
            </w:r>
            <w:r w:rsidR="00B955EB" w:rsidRPr="00B955EB">
              <w:rPr>
                <w:noProof/>
                <w:webHidden/>
                <w:sz w:val="30"/>
                <w:szCs w:val="30"/>
              </w:rPr>
              <w:fldChar w:fldCharType="end"/>
            </w:r>
          </w:hyperlink>
        </w:p>
        <w:p w14:paraId="71F83207" w14:textId="301519D6" w:rsidR="00B955EB" w:rsidRPr="00B955EB" w:rsidRDefault="00000000">
          <w:pPr>
            <w:pStyle w:val="TOC2"/>
            <w:tabs>
              <w:tab w:val="right" w:leader="dot" w:pos="9016"/>
            </w:tabs>
            <w:rPr>
              <w:noProof/>
              <w:sz w:val="30"/>
              <w:szCs w:val="30"/>
            </w:rPr>
          </w:pPr>
          <w:hyperlink w:anchor="_Toc131258835" w:history="1">
            <w:r w:rsidR="00B955EB" w:rsidRPr="00B955EB">
              <w:rPr>
                <w:rStyle w:val="Hyperlink"/>
                <w:noProof/>
                <w:sz w:val="30"/>
                <w:szCs w:val="30"/>
              </w:rPr>
              <w:t>Feelings</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_Toc131258835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3</w:t>
            </w:r>
            <w:r w:rsidR="00B955EB" w:rsidRPr="00B955EB">
              <w:rPr>
                <w:noProof/>
                <w:webHidden/>
                <w:sz w:val="30"/>
                <w:szCs w:val="30"/>
              </w:rPr>
              <w:fldChar w:fldCharType="end"/>
            </w:r>
          </w:hyperlink>
        </w:p>
        <w:p w14:paraId="59A430E7" w14:textId="0C673E40" w:rsidR="00B955EB" w:rsidRPr="00B955EB" w:rsidRDefault="00000000">
          <w:pPr>
            <w:pStyle w:val="TOC2"/>
            <w:tabs>
              <w:tab w:val="right" w:leader="dot" w:pos="9016"/>
            </w:tabs>
            <w:rPr>
              <w:noProof/>
              <w:sz w:val="30"/>
              <w:szCs w:val="30"/>
            </w:rPr>
          </w:pPr>
          <w:hyperlink w:anchor="_Toc131258836" w:history="1">
            <w:r w:rsidR="00B955EB" w:rsidRPr="00B955EB">
              <w:rPr>
                <w:rStyle w:val="Hyperlink"/>
                <w:noProof/>
                <w:sz w:val="30"/>
                <w:szCs w:val="30"/>
              </w:rPr>
              <w:t>Evaluation</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_Toc131258836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4</w:t>
            </w:r>
            <w:r w:rsidR="00B955EB" w:rsidRPr="00B955EB">
              <w:rPr>
                <w:noProof/>
                <w:webHidden/>
                <w:sz w:val="30"/>
                <w:szCs w:val="30"/>
              </w:rPr>
              <w:fldChar w:fldCharType="end"/>
            </w:r>
          </w:hyperlink>
        </w:p>
        <w:p w14:paraId="0AF4F027" w14:textId="53155CD2" w:rsidR="00B955EB" w:rsidRPr="00B955EB" w:rsidRDefault="00000000">
          <w:pPr>
            <w:pStyle w:val="TOC2"/>
            <w:tabs>
              <w:tab w:val="right" w:leader="dot" w:pos="9016"/>
            </w:tabs>
            <w:rPr>
              <w:noProof/>
              <w:sz w:val="30"/>
              <w:szCs w:val="30"/>
            </w:rPr>
          </w:pPr>
          <w:hyperlink w:anchor="_Toc131258837" w:history="1">
            <w:r w:rsidR="00B955EB" w:rsidRPr="00B955EB">
              <w:rPr>
                <w:rStyle w:val="Hyperlink"/>
                <w:rFonts w:eastAsia="Times New Roman"/>
                <w:noProof/>
                <w:sz w:val="30"/>
                <w:szCs w:val="30"/>
                <w:lang w:eastAsia="en-GB"/>
              </w:rPr>
              <w:t>Analysis</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_Toc131258837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4</w:t>
            </w:r>
            <w:r w:rsidR="00B955EB" w:rsidRPr="00B955EB">
              <w:rPr>
                <w:noProof/>
                <w:webHidden/>
                <w:sz w:val="30"/>
                <w:szCs w:val="30"/>
              </w:rPr>
              <w:fldChar w:fldCharType="end"/>
            </w:r>
          </w:hyperlink>
        </w:p>
        <w:p w14:paraId="71ADC0A9" w14:textId="7E968A50" w:rsidR="00B955EB" w:rsidRPr="00B955EB" w:rsidRDefault="00000000">
          <w:pPr>
            <w:pStyle w:val="TOC2"/>
            <w:tabs>
              <w:tab w:val="right" w:leader="dot" w:pos="9016"/>
            </w:tabs>
            <w:rPr>
              <w:noProof/>
              <w:sz w:val="30"/>
              <w:szCs w:val="30"/>
            </w:rPr>
          </w:pPr>
          <w:hyperlink w:anchor="_Toc131258838" w:history="1">
            <w:r w:rsidR="00B955EB" w:rsidRPr="00B955EB">
              <w:rPr>
                <w:rStyle w:val="Hyperlink"/>
                <w:rFonts w:eastAsia="Times New Roman"/>
                <w:noProof/>
                <w:sz w:val="30"/>
                <w:szCs w:val="30"/>
                <w:lang w:eastAsia="en-GB"/>
              </w:rPr>
              <w:t>Conclusion</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_Toc131258838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4</w:t>
            </w:r>
            <w:r w:rsidR="00B955EB" w:rsidRPr="00B955EB">
              <w:rPr>
                <w:noProof/>
                <w:webHidden/>
                <w:sz w:val="30"/>
                <w:szCs w:val="30"/>
              </w:rPr>
              <w:fldChar w:fldCharType="end"/>
            </w:r>
          </w:hyperlink>
        </w:p>
        <w:p w14:paraId="31C511F3" w14:textId="25DF0992" w:rsidR="00B955EB" w:rsidRPr="00B955EB" w:rsidRDefault="00000000">
          <w:pPr>
            <w:pStyle w:val="TOC2"/>
            <w:tabs>
              <w:tab w:val="right" w:leader="dot" w:pos="9016"/>
            </w:tabs>
            <w:rPr>
              <w:noProof/>
              <w:sz w:val="30"/>
              <w:szCs w:val="30"/>
            </w:rPr>
          </w:pPr>
          <w:hyperlink w:anchor="_Toc131258839" w:history="1">
            <w:r w:rsidR="00B955EB" w:rsidRPr="00B955EB">
              <w:rPr>
                <w:rStyle w:val="Hyperlink"/>
                <w:rFonts w:eastAsia="Times New Roman"/>
                <w:noProof/>
                <w:sz w:val="30"/>
                <w:szCs w:val="30"/>
                <w:lang w:eastAsia="en-GB"/>
              </w:rPr>
              <w:t>Action plan</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_Toc131258839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4</w:t>
            </w:r>
            <w:r w:rsidR="00B955EB" w:rsidRPr="00B955EB">
              <w:rPr>
                <w:noProof/>
                <w:webHidden/>
                <w:sz w:val="30"/>
                <w:szCs w:val="30"/>
              </w:rPr>
              <w:fldChar w:fldCharType="end"/>
            </w:r>
          </w:hyperlink>
        </w:p>
        <w:p w14:paraId="704E692C" w14:textId="3FD692D6" w:rsidR="00B955EB" w:rsidRPr="00B955EB" w:rsidRDefault="00000000">
          <w:pPr>
            <w:pStyle w:val="TOC1"/>
            <w:tabs>
              <w:tab w:val="right" w:leader="dot" w:pos="9016"/>
            </w:tabs>
            <w:rPr>
              <w:noProof/>
              <w:sz w:val="30"/>
              <w:szCs w:val="30"/>
            </w:rPr>
          </w:pPr>
          <w:hyperlink w:anchor="_Toc131258840" w:history="1">
            <w:r w:rsidR="00B955EB" w:rsidRPr="00B955EB">
              <w:rPr>
                <w:rStyle w:val="Hyperlink"/>
                <w:noProof/>
                <w:sz w:val="30"/>
                <w:szCs w:val="30"/>
              </w:rPr>
              <w:t>References</w:t>
            </w:r>
            <w:r w:rsidR="00B955EB" w:rsidRPr="00B955EB">
              <w:rPr>
                <w:noProof/>
                <w:webHidden/>
                <w:sz w:val="30"/>
                <w:szCs w:val="30"/>
              </w:rPr>
              <w:tab/>
            </w:r>
            <w:r w:rsidR="00B955EB" w:rsidRPr="00B955EB">
              <w:rPr>
                <w:noProof/>
                <w:webHidden/>
                <w:sz w:val="30"/>
                <w:szCs w:val="30"/>
              </w:rPr>
              <w:fldChar w:fldCharType="begin"/>
            </w:r>
            <w:r w:rsidR="00B955EB" w:rsidRPr="00B955EB">
              <w:rPr>
                <w:noProof/>
                <w:webHidden/>
                <w:sz w:val="30"/>
                <w:szCs w:val="30"/>
              </w:rPr>
              <w:instrText xml:space="preserve"> PAGEREF _Toc131258840 \h </w:instrText>
            </w:r>
            <w:r w:rsidR="00B955EB" w:rsidRPr="00B955EB">
              <w:rPr>
                <w:noProof/>
                <w:webHidden/>
                <w:sz w:val="30"/>
                <w:szCs w:val="30"/>
              </w:rPr>
            </w:r>
            <w:r w:rsidR="00B955EB" w:rsidRPr="00B955EB">
              <w:rPr>
                <w:noProof/>
                <w:webHidden/>
                <w:sz w:val="30"/>
                <w:szCs w:val="30"/>
              </w:rPr>
              <w:fldChar w:fldCharType="separate"/>
            </w:r>
            <w:r w:rsidR="00B955EB" w:rsidRPr="00B955EB">
              <w:rPr>
                <w:noProof/>
                <w:webHidden/>
                <w:sz w:val="30"/>
                <w:szCs w:val="30"/>
              </w:rPr>
              <w:t>5</w:t>
            </w:r>
            <w:r w:rsidR="00B955EB" w:rsidRPr="00B955EB">
              <w:rPr>
                <w:noProof/>
                <w:webHidden/>
                <w:sz w:val="30"/>
                <w:szCs w:val="30"/>
              </w:rPr>
              <w:fldChar w:fldCharType="end"/>
            </w:r>
          </w:hyperlink>
        </w:p>
        <w:p w14:paraId="221CA208" w14:textId="0B25AB48" w:rsidR="00B955EB" w:rsidRPr="00B955EB" w:rsidRDefault="00B955EB">
          <w:pPr>
            <w:rPr>
              <w:sz w:val="30"/>
              <w:szCs w:val="30"/>
            </w:rPr>
          </w:pPr>
          <w:r w:rsidRPr="00B955EB">
            <w:rPr>
              <w:b/>
              <w:bCs/>
              <w:noProof/>
              <w:sz w:val="30"/>
              <w:szCs w:val="30"/>
            </w:rPr>
            <w:fldChar w:fldCharType="end"/>
          </w:r>
        </w:p>
      </w:sdtContent>
    </w:sdt>
    <w:p w14:paraId="377E7DE6" w14:textId="2082A787" w:rsidR="00B955EB" w:rsidRPr="00B955EB" w:rsidRDefault="00B955EB">
      <w:pPr>
        <w:rPr>
          <w:sz w:val="30"/>
          <w:szCs w:val="30"/>
        </w:rPr>
      </w:pPr>
    </w:p>
    <w:p w14:paraId="4F61BA69" w14:textId="73393C36" w:rsidR="00B955EB" w:rsidRPr="00B955EB" w:rsidRDefault="00B955EB">
      <w:pPr>
        <w:rPr>
          <w:sz w:val="30"/>
          <w:szCs w:val="30"/>
        </w:rPr>
      </w:pPr>
    </w:p>
    <w:p w14:paraId="75C7DD4C" w14:textId="0F81AC37" w:rsidR="00B955EB" w:rsidRPr="00B955EB" w:rsidRDefault="00B955EB">
      <w:pPr>
        <w:rPr>
          <w:sz w:val="30"/>
          <w:szCs w:val="30"/>
        </w:rPr>
      </w:pPr>
    </w:p>
    <w:p w14:paraId="7CB87A57" w14:textId="4C3A5CEE" w:rsidR="00B955EB" w:rsidRPr="00B955EB" w:rsidRDefault="00B955EB">
      <w:pPr>
        <w:rPr>
          <w:sz w:val="30"/>
          <w:szCs w:val="30"/>
        </w:rPr>
      </w:pPr>
    </w:p>
    <w:p w14:paraId="760C0414" w14:textId="46056981" w:rsidR="00B955EB" w:rsidRDefault="00B955EB"/>
    <w:p w14:paraId="58AD459D" w14:textId="0A548A61" w:rsidR="00B955EB" w:rsidRDefault="00B955EB"/>
    <w:p w14:paraId="684D65C1" w14:textId="7C4597FE" w:rsidR="00B955EB" w:rsidRDefault="00B955EB"/>
    <w:p w14:paraId="14E4E748" w14:textId="2C898050" w:rsidR="00B955EB" w:rsidRDefault="00B955EB"/>
    <w:p w14:paraId="320C37A8" w14:textId="19C00385" w:rsidR="00B955EB" w:rsidRDefault="00B955EB"/>
    <w:p w14:paraId="7653D6D6" w14:textId="0965C190" w:rsidR="00B955EB" w:rsidRDefault="00B955EB"/>
    <w:p w14:paraId="1FBF617E" w14:textId="0C0BF0C0" w:rsidR="00B955EB" w:rsidRDefault="00B955EB"/>
    <w:p w14:paraId="411F9E49" w14:textId="75083A9F" w:rsidR="00B955EB" w:rsidRDefault="00B955EB"/>
    <w:p w14:paraId="57BDD960" w14:textId="29491C35" w:rsidR="00B955EB" w:rsidRDefault="00B955EB"/>
    <w:p w14:paraId="74CBD90B" w14:textId="4B527940" w:rsidR="00B955EB" w:rsidRDefault="00B955EB"/>
    <w:p w14:paraId="360268A3" w14:textId="15750DA2" w:rsidR="00B955EB" w:rsidRDefault="00B955EB"/>
    <w:p w14:paraId="4698C037" w14:textId="6D12D8F1" w:rsidR="00B955EB" w:rsidRDefault="00B955EB"/>
    <w:p w14:paraId="07198306" w14:textId="78C43F30" w:rsidR="00B955EB" w:rsidRDefault="00B955EB"/>
    <w:p w14:paraId="1BB9159E" w14:textId="267F0792" w:rsidR="00B955EB" w:rsidRDefault="00B955EB"/>
    <w:p w14:paraId="72523637" w14:textId="56F6D570" w:rsidR="00B955EB" w:rsidRDefault="00B955EB"/>
    <w:p w14:paraId="56671476" w14:textId="4B88C67D" w:rsidR="00B955EB" w:rsidRDefault="00B955EB"/>
    <w:p w14:paraId="59337829" w14:textId="26959310" w:rsidR="00B955EB" w:rsidRDefault="00B955EB"/>
    <w:p w14:paraId="5337A24E" w14:textId="185A6DD8" w:rsidR="00B955EB" w:rsidRDefault="00B955EB"/>
    <w:p w14:paraId="6034B356" w14:textId="60D0C91A" w:rsidR="00B955EB" w:rsidRDefault="00B955EB"/>
    <w:p w14:paraId="44BFC2A3" w14:textId="0B9AB90A" w:rsidR="00B955EB" w:rsidRDefault="00B955EB"/>
    <w:p w14:paraId="49B97598" w14:textId="6AE13490" w:rsidR="00B955EB" w:rsidRDefault="00B955EB"/>
    <w:p w14:paraId="5CAA6B2D" w14:textId="10DE88B9" w:rsidR="00B955EB" w:rsidRDefault="00B955EB"/>
    <w:p w14:paraId="442FDFD9" w14:textId="7BAB5BF9" w:rsidR="00B955EB" w:rsidRDefault="00B955EB"/>
    <w:p w14:paraId="77F45EFB" w14:textId="74ECC961" w:rsidR="00B955EB" w:rsidRDefault="00B955EB"/>
    <w:p w14:paraId="33C02D4A" w14:textId="77777777" w:rsidR="00B247B2" w:rsidRDefault="00B247B2"/>
    <w:p w14:paraId="03ED4E78" w14:textId="0B541542" w:rsidR="004D0EE4" w:rsidRPr="00B955EB" w:rsidRDefault="00E347A3" w:rsidP="000E4BC3">
      <w:pPr>
        <w:pStyle w:val="Heading1"/>
        <w:spacing w:line="360" w:lineRule="auto"/>
        <w:rPr>
          <w:rFonts w:ascii="Arial" w:hAnsi="Arial" w:cs="Arial"/>
          <w:sz w:val="24"/>
          <w:szCs w:val="24"/>
        </w:rPr>
      </w:pPr>
      <w:bookmarkStart w:id="0" w:name="_Toc131258832"/>
      <w:r w:rsidRPr="00B955EB">
        <w:rPr>
          <w:rFonts w:ascii="Arial" w:hAnsi="Arial" w:cs="Arial"/>
          <w:sz w:val="24"/>
          <w:szCs w:val="24"/>
        </w:rPr>
        <w:lastRenderedPageBreak/>
        <w:t>Introduction</w:t>
      </w:r>
      <w:bookmarkEnd w:id="0"/>
    </w:p>
    <w:p w14:paraId="36AF2091" w14:textId="778131BD" w:rsidR="00E347A3" w:rsidRDefault="00E347A3" w:rsidP="000E4BC3">
      <w:pPr>
        <w:spacing w:line="360" w:lineRule="auto"/>
      </w:pPr>
    </w:p>
    <w:p w14:paraId="325E2269" w14:textId="010191AC" w:rsidR="00E347A3" w:rsidRPr="00B955EB" w:rsidRDefault="00E347A3" w:rsidP="000E4BC3">
      <w:pPr>
        <w:spacing w:line="360" w:lineRule="auto"/>
        <w:rPr>
          <w:rFonts w:ascii="Arial" w:hAnsi="Arial" w:cs="Arial"/>
        </w:rPr>
      </w:pPr>
      <w:r w:rsidRPr="00B955EB">
        <w:rPr>
          <w:rFonts w:ascii="Arial" w:hAnsi="Arial" w:cs="Arial"/>
        </w:rPr>
        <w:t xml:space="preserve">This reflective report will investigate a teamwork for a presentation. It will analyse and evaluate the </w:t>
      </w:r>
      <w:r w:rsidR="00DA0F9E" w:rsidRPr="00B955EB">
        <w:rPr>
          <w:rFonts w:ascii="Arial" w:hAnsi="Arial" w:cs="Arial"/>
        </w:rPr>
        <w:t>experience;</w:t>
      </w:r>
      <w:r w:rsidRPr="00B955EB">
        <w:rPr>
          <w:rFonts w:ascii="Arial" w:hAnsi="Arial" w:cs="Arial"/>
        </w:rPr>
        <w:t xml:space="preserve"> feelings and it will provide action plan. Gibb’s reflective model</w:t>
      </w:r>
      <w:r w:rsidR="00F9780E" w:rsidRPr="00B955EB">
        <w:rPr>
          <w:rFonts w:ascii="Arial" w:hAnsi="Arial" w:cs="Arial"/>
        </w:rPr>
        <w:t xml:space="preserve"> w</w:t>
      </w:r>
      <w:r w:rsidRPr="00B955EB">
        <w:rPr>
          <w:rFonts w:ascii="Arial" w:hAnsi="Arial" w:cs="Arial"/>
        </w:rPr>
        <w:t xml:space="preserve">ill be used in order to guide this report structure. </w:t>
      </w:r>
      <w:r w:rsidR="00F9780E" w:rsidRPr="00B955EB">
        <w:rPr>
          <w:rFonts w:ascii="Arial" w:hAnsi="Arial" w:cs="Arial"/>
        </w:rPr>
        <w:t>Gibbs suggests the following stages: description, feelings, evaluation, analysis, conclusions and action plan. (Brown, 2022)</w:t>
      </w:r>
    </w:p>
    <w:p w14:paraId="16776800" w14:textId="7DDD85AA" w:rsidR="00E347A3" w:rsidRPr="00B955EB" w:rsidRDefault="00E347A3" w:rsidP="000E4BC3">
      <w:pPr>
        <w:spacing w:line="360" w:lineRule="auto"/>
        <w:rPr>
          <w:rFonts w:ascii="Arial" w:hAnsi="Arial" w:cs="Arial"/>
        </w:rPr>
      </w:pPr>
    </w:p>
    <w:p w14:paraId="43D834B2" w14:textId="07DC184D" w:rsidR="00B955EB" w:rsidRPr="007E44FB" w:rsidRDefault="00B955EB" w:rsidP="000E4BC3">
      <w:pPr>
        <w:pStyle w:val="Heading1"/>
        <w:spacing w:line="360" w:lineRule="auto"/>
        <w:rPr>
          <w:rFonts w:ascii="Arial" w:hAnsi="Arial" w:cs="Arial"/>
          <w:b/>
          <w:bCs/>
          <w:sz w:val="28"/>
          <w:szCs w:val="28"/>
        </w:rPr>
      </w:pPr>
      <w:bookmarkStart w:id="1" w:name="_Toc131258833"/>
      <w:r w:rsidRPr="007E44FB">
        <w:rPr>
          <w:rFonts w:ascii="Arial" w:hAnsi="Arial" w:cs="Arial"/>
          <w:b/>
          <w:bCs/>
          <w:sz w:val="28"/>
          <w:szCs w:val="28"/>
        </w:rPr>
        <w:t>Gibbs’ reflective cycle</w:t>
      </w:r>
      <w:bookmarkEnd w:id="1"/>
    </w:p>
    <w:p w14:paraId="219CF8F9" w14:textId="77777777" w:rsidR="00B955EB" w:rsidRPr="00B955EB" w:rsidRDefault="00B955EB" w:rsidP="000E4BC3">
      <w:pPr>
        <w:spacing w:line="360" w:lineRule="auto"/>
        <w:rPr>
          <w:rFonts w:ascii="Arial" w:hAnsi="Arial" w:cs="Arial"/>
        </w:rPr>
      </w:pPr>
    </w:p>
    <w:p w14:paraId="365DB768" w14:textId="1A943C40" w:rsidR="00E347A3" w:rsidRPr="00B955EB" w:rsidRDefault="00E347A3" w:rsidP="000E4BC3">
      <w:pPr>
        <w:pStyle w:val="Heading2"/>
        <w:spacing w:line="360" w:lineRule="auto"/>
        <w:rPr>
          <w:rFonts w:ascii="Arial" w:hAnsi="Arial" w:cs="Arial"/>
          <w:sz w:val="24"/>
          <w:szCs w:val="24"/>
        </w:rPr>
      </w:pPr>
      <w:bookmarkStart w:id="2" w:name="_Toc131258834"/>
      <w:r w:rsidRPr="00B955EB">
        <w:rPr>
          <w:rFonts w:ascii="Arial" w:hAnsi="Arial" w:cs="Arial"/>
          <w:sz w:val="24"/>
          <w:szCs w:val="24"/>
        </w:rPr>
        <w:t>Description</w:t>
      </w:r>
      <w:bookmarkEnd w:id="2"/>
    </w:p>
    <w:p w14:paraId="2A4A15DE" w14:textId="7735A7CF" w:rsidR="00E347A3" w:rsidRPr="00B955EB" w:rsidRDefault="00E347A3" w:rsidP="000E4BC3">
      <w:pPr>
        <w:spacing w:line="360" w:lineRule="auto"/>
        <w:rPr>
          <w:rFonts w:ascii="Arial" w:hAnsi="Arial" w:cs="Arial"/>
        </w:rPr>
      </w:pPr>
    </w:p>
    <w:p w14:paraId="607398F3" w14:textId="3D62D44F" w:rsidR="00E347A3" w:rsidRDefault="00E347A3" w:rsidP="000E4BC3">
      <w:pPr>
        <w:spacing w:line="360" w:lineRule="auto"/>
        <w:rPr>
          <w:rFonts w:ascii="Arial" w:hAnsi="Arial" w:cs="Arial"/>
        </w:rPr>
      </w:pPr>
      <w:r w:rsidRPr="00B955EB">
        <w:rPr>
          <w:rFonts w:ascii="Arial" w:hAnsi="Arial" w:cs="Arial"/>
        </w:rPr>
        <w:t xml:space="preserve">The requirement was to select an UK organisation (Tesco Plc) and to investigate it critically in team of 4-5 people with the help of using concepts, many theories, etc. which were provided during our lectures and to present this information. Each of the team members was responsible for its own part of the task which made the process smooth and organised with no </w:t>
      </w:r>
      <w:r w:rsidR="00EB4FD1" w:rsidRPr="00B955EB">
        <w:rPr>
          <w:rFonts w:ascii="Arial" w:hAnsi="Arial" w:cs="Arial"/>
        </w:rPr>
        <w:t xml:space="preserve">conflicts between the team members. At some point there was lack of communication which was a challenge in the team. However, when a team member needed help or wanted to ask other questions there was always someone to help. Also, I have personally informed myself for Tesco’s history, challenges and how they overcame them which I wouldn’t know if it was not this presentation. </w:t>
      </w:r>
    </w:p>
    <w:p w14:paraId="73A83349" w14:textId="06C4EEB4" w:rsidR="00EB4FD1" w:rsidRPr="00B955EB" w:rsidRDefault="00EB4FD1" w:rsidP="000E4BC3">
      <w:pPr>
        <w:spacing w:line="360" w:lineRule="auto"/>
        <w:rPr>
          <w:rFonts w:ascii="Arial" w:hAnsi="Arial" w:cs="Arial"/>
        </w:rPr>
      </w:pPr>
    </w:p>
    <w:p w14:paraId="4C06311A" w14:textId="2302AD25" w:rsidR="00EB4FD1" w:rsidRPr="00B955EB" w:rsidRDefault="00EB4FD1" w:rsidP="000E4BC3">
      <w:pPr>
        <w:pStyle w:val="Heading2"/>
        <w:spacing w:line="360" w:lineRule="auto"/>
        <w:rPr>
          <w:rFonts w:ascii="Arial" w:hAnsi="Arial" w:cs="Arial"/>
          <w:sz w:val="24"/>
          <w:szCs w:val="24"/>
        </w:rPr>
      </w:pPr>
      <w:bookmarkStart w:id="3" w:name="_Toc131258835"/>
      <w:r w:rsidRPr="00B955EB">
        <w:rPr>
          <w:rFonts w:ascii="Arial" w:hAnsi="Arial" w:cs="Arial"/>
          <w:sz w:val="24"/>
          <w:szCs w:val="24"/>
        </w:rPr>
        <w:t>Feelings</w:t>
      </w:r>
      <w:bookmarkEnd w:id="3"/>
    </w:p>
    <w:p w14:paraId="38B934D7" w14:textId="342CFDA0" w:rsidR="00EB4FD1" w:rsidRPr="00B955EB" w:rsidRDefault="00EB4FD1" w:rsidP="000E4BC3">
      <w:pPr>
        <w:spacing w:line="360" w:lineRule="auto"/>
        <w:rPr>
          <w:rFonts w:ascii="Arial" w:hAnsi="Arial" w:cs="Arial"/>
        </w:rPr>
      </w:pPr>
    </w:p>
    <w:p w14:paraId="3D0AB94B" w14:textId="6A2229DF" w:rsidR="00EB4FD1" w:rsidRDefault="009C7982" w:rsidP="000E4BC3">
      <w:pPr>
        <w:spacing w:line="360" w:lineRule="auto"/>
        <w:rPr>
          <w:rFonts w:ascii="Arial" w:hAnsi="Arial" w:cs="Arial"/>
        </w:rPr>
      </w:pPr>
      <w:r w:rsidRPr="00B955EB">
        <w:rPr>
          <w:rFonts w:ascii="Arial" w:hAnsi="Arial" w:cs="Arial"/>
        </w:rPr>
        <w:t xml:space="preserve">This part helped me to understand my own emotions during and after this experience. </w:t>
      </w:r>
      <w:r w:rsidRPr="00B955EB">
        <w:rPr>
          <w:rFonts w:ascii="Arial" w:eastAsia="Times New Roman" w:hAnsi="Arial" w:cs="Arial"/>
          <w:color w:val="000000"/>
          <w:lang w:eastAsia="en-GB"/>
        </w:rPr>
        <w:t>(Eldridge et al., 2023)</w:t>
      </w:r>
      <w:r w:rsidRPr="00B955EB">
        <w:rPr>
          <w:rFonts w:ascii="Arial" w:eastAsia="Times New Roman" w:hAnsi="Arial" w:cs="Arial"/>
          <w:lang w:eastAsia="en-GB"/>
        </w:rPr>
        <w:t xml:space="preserve"> </w:t>
      </w:r>
      <w:r w:rsidR="00EB4FD1" w:rsidRPr="00B955EB">
        <w:rPr>
          <w:rFonts w:ascii="Arial" w:hAnsi="Arial" w:cs="Arial"/>
        </w:rPr>
        <w:t xml:space="preserve">At the beginning of this experience there was a feelings and questions in my head. I was thinking if the information that I am going to find will be suitable, related to the topic and at the same time interesting for the audience. Also, the preparation for the day of presenting was very hard for me. However, concentration </w:t>
      </w:r>
      <w:r w:rsidRPr="00B955EB">
        <w:rPr>
          <w:rFonts w:ascii="Arial" w:hAnsi="Arial" w:cs="Arial"/>
        </w:rPr>
        <w:t xml:space="preserve">into my tasks </w:t>
      </w:r>
      <w:r w:rsidR="00EB4FD1" w:rsidRPr="00B955EB">
        <w:rPr>
          <w:rFonts w:ascii="Arial" w:hAnsi="Arial" w:cs="Arial"/>
        </w:rPr>
        <w:t>and communication with few of the team members helped</w:t>
      </w:r>
      <w:r w:rsidR="00667D06" w:rsidRPr="00B955EB">
        <w:rPr>
          <w:rFonts w:ascii="Arial" w:hAnsi="Arial" w:cs="Arial"/>
        </w:rPr>
        <w:t xml:space="preserve">. </w:t>
      </w:r>
      <w:r w:rsidRPr="00B955EB">
        <w:rPr>
          <w:rFonts w:ascii="Arial" w:hAnsi="Arial" w:cs="Arial"/>
        </w:rPr>
        <w:t xml:space="preserve">The online meetings were not enough engaging rather than the </w:t>
      </w:r>
      <w:r w:rsidRPr="00B955EB">
        <w:rPr>
          <w:rFonts w:ascii="Arial" w:hAnsi="Arial" w:cs="Arial"/>
        </w:rPr>
        <w:lastRenderedPageBreak/>
        <w:t>face-to-face meetings. Teamwork is an important part which can teach a person many skills.</w:t>
      </w:r>
    </w:p>
    <w:p w14:paraId="3BAD4127" w14:textId="098C9FB0" w:rsidR="0026471F" w:rsidRPr="00B955EB" w:rsidRDefault="0026471F" w:rsidP="000E4BC3">
      <w:pPr>
        <w:spacing w:line="360" w:lineRule="auto"/>
        <w:rPr>
          <w:rFonts w:ascii="Arial" w:hAnsi="Arial" w:cs="Arial"/>
        </w:rPr>
      </w:pPr>
      <w:r w:rsidRPr="0026471F">
        <w:rPr>
          <w:rFonts w:ascii="Arial" w:hAnsi="Arial" w:cs="Arial"/>
        </w:rPr>
        <w:t xml:space="preserve">The feeling before presenting your part of the group task is indescribable. Nerves, worry, thinking about whether you will cope well with your task by coming out in front of the audience and whether you will justify your trust in front of the other members of the group. When it was my turn to present our chosen organization, I felt confident, but looking at the audience, I suddenly became worried and forgot everything for a moment. I looked at our leader who was smiling at me as if to </w:t>
      </w:r>
      <w:proofErr w:type="gramStart"/>
      <w:r w:rsidRPr="0026471F">
        <w:rPr>
          <w:rFonts w:ascii="Arial" w:hAnsi="Arial" w:cs="Arial"/>
        </w:rPr>
        <w:t>say</w:t>
      </w:r>
      <w:proofErr w:type="gramEnd"/>
      <w:r w:rsidRPr="0026471F">
        <w:rPr>
          <w:rFonts w:ascii="Arial" w:hAnsi="Arial" w:cs="Arial"/>
        </w:rPr>
        <w:t xml:space="preserve"> "It's okay, you can do it, we believe in you." It is very important in this moment of hesitation and not fear to feel the support of the leader and members of your group.</w:t>
      </w:r>
    </w:p>
    <w:p w14:paraId="5023ABFC" w14:textId="0389C528" w:rsidR="009C7982" w:rsidRPr="00B955EB" w:rsidRDefault="009C7982" w:rsidP="000E4BC3">
      <w:pPr>
        <w:spacing w:line="360" w:lineRule="auto"/>
        <w:rPr>
          <w:rFonts w:ascii="Arial" w:hAnsi="Arial" w:cs="Arial"/>
        </w:rPr>
      </w:pPr>
    </w:p>
    <w:p w14:paraId="575D4481" w14:textId="69916D44" w:rsidR="009C7982" w:rsidRPr="00B955EB" w:rsidRDefault="009C7982" w:rsidP="000E4BC3">
      <w:pPr>
        <w:pStyle w:val="Heading2"/>
        <w:spacing w:line="360" w:lineRule="auto"/>
        <w:rPr>
          <w:rFonts w:ascii="Arial" w:hAnsi="Arial" w:cs="Arial"/>
          <w:sz w:val="24"/>
          <w:szCs w:val="24"/>
        </w:rPr>
      </w:pPr>
      <w:bookmarkStart w:id="4" w:name="_Toc131258836"/>
      <w:r w:rsidRPr="00B955EB">
        <w:rPr>
          <w:rFonts w:ascii="Arial" w:hAnsi="Arial" w:cs="Arial"/>
          <w:sz w:val="24"/>
          <w:szCs w:val="24"/>
        </w:rPr>
        <w:t>Evaluation</w:t>
      </w:r>
      <w:bookmarkEnd w:id="4"/>
    </w:p>
    <w:p w14:paraId="0B19ADD0" w14:textId="732DAB73" w:rsidR="009C7982" w:rsidRPr="00B955EB" w:rsidRDefault="009C7982" w:rsidP="000E4BC3">
      <w:pPr>
        <w:spacing w:line="360" w:lineRule="auto"/>
        <w:rPr>
          <w:rFonts w:ascii="Arial" w:hAnsi="Arial" w:cs="Arial"/>
        </w:rPr>
      </w:pPr>
    </w:p>
    <w:p w14:paraId="0004DAB6" w14:textId="72D6D71F" w:rsidR="00B355DF" w:rsidRDefault="009C7982" w:rsidP="000E4BC3">
      <w:pPr>
        <w:spacing w:line="360" w:lineRule="auto"/>
        <w:rPr>
          <w:rFonts w:ascii="Arial" w:eastAsia="Times New Roman" w:hAnsi="Arial" w:cs="Arial"/>
          <w:color w:val="000000"/>
          <w:lang w:eastAsia="en-GB"/>
        </w:rPr>
      </w:pPr>
      <w:r w:rsidRPr="00B955EB">
        <w:rPr>
          <w:rFonts w:ascii="Arial" w:hAnsi="Arial" w:cs="Arial"/>
        </w:rPr>
        <w:t xml:space="preserve">Evaluating the whole experience of the </w:t>
      </w:r>
      <w:r w:rsidR="007D6393" w:rsidRPr="00B955EB">
        <w:rPr>
          <w:rFonts w:ascii="Arial" w:hAnsi="Arial" w:cs="Arial"/>
        </w:rPr>
        <w:t>teamwork</w:t>
      </w:r>
      <w:r w:rsidRPr="00B955EB">
        <w:rPr>
          <w:rFonts w:ascii="Arial" w:hAnsi="Arial" w:cs="Arial"/>
        </w:rPr>
        <w:t xml:space="preserve"> for this presentation is </w:t>
      </w:r>
      <w:r w:rsidR="007D6393" w:rsidRPr="00B955EB">
        <w:rPr>
          <w:rFonts w:ascii="Arial" w:hAnsi="Arial" w:cs="Arial"/>
        </w:rPr>
        <w:t xml:space="preserve">important because it involves comments on both positive and negative aspects and will be part of the action plan. </w:t>
      </w:r>
      <w:r w:rsidR="007D6393" w:rsidRPr="00B955EB">
        <w:rPr>
          <w:rFonts w:ascii="Arial" w:eastAsia="Times New Roman" w:hAnsi="Arial" w:cs="Arial"/>
          <w:color w:val="000000"/>
          <w:lang w:eastAsia="en-GB"/>
        </w:rPr>
        <w:t xml:space="preserve">(Bhasin, 2021) As mentioned above on of the main challenges was the communication between the team members which lead to lack of engagement. A few more face-to-face meetings before or after lectures would’ve made the process a lot smoother. However, the different way of thinking of the team members lead us to interesting and engaging the audience presentation. During the work we had many moments of creativity for example some of the team members suggested how to structure the presentation, others how to make the design. The team leader played an important role in the whole experience as used few leadership approaches which we have learned from the lectures. Overall, </w:t>
      </w:r>
      <w:r w:rsidR="00B355DF" w:rsidRPr="00B955EB">
        <w:rPr>
          <w:rFonts w:ascii="Arial" w:eastAsia="Times New Roman" w:hAnsi="Arial" w:cs="Arial"/>
          <w:color w:val="000000"/>
          <w:lang w:eastAsia="en-GB"/>
        </w:rPr>
        <w:t>we made notes of what needs to be changed in our team during another presentation.</w:t>
      </w:r>
    </w:p>
    <w:p w14:paraId="3707C0F4" w14:textId="7A4DF66E" w:rsidR="0026471F" w:rsidRDefault="0026471F" w:rsidP="000E4BC3">
      <w:pPr>
        <w:spacing w:line="360" w:lineRule="auto"/>
        <w:rPr>
          <w:rFonts w:ascii="Arial" w:eastAsia="Times New Roman" w:hAnsi="Arial" w:cs="Arial"/>
          <w:color w:val="000000"/>
          <w:lang w:eastAsia="en-GB"/>
        </w:rPr>
      </w:pPr>
      <w:r w:rsidRPr="0026471F">
        <w:rPr>
          <w:rFonts w:ascii="Arial" w:eastAsia="Times New Roman" w:hAnsi="Arial" w:cs="Arial"/>
          <w:color w:val="000000"/>
          <w:lang w:eastAsia="en-GB"/>
        </w:rPr>
        <w:t xml:space="preserve">I appreciate how difficult it is to prepare for a presentation that is the first time and how much work my </w:t>
      </w:r>
      <w:r w:rsidRPr="0026471F">
        <w:rPr>
          <w:rFonts w:ascii="Arial" w:eastAsia="Times New Roman" w:hAnsi="Arial" w:cs="Arial"/>
          <w:color w:val="000000"/>
          <w:lang w:eastAsia="en-GB"/>
        </w:rPr>
        <w:t>teammates</w:t>
      </w:r>
      <w:r w:rsidRPr="0026471F">
        <w:rPr>
          <w:rFonts w:ascii="Arial" w:eastAsia="Times New Roman" w:hAnsi="Arial" w:cs="Arial"/>
          <w:color w:val="000000"/>
          <w:lang w:eastAsia="en-GB"/>
        </w:rPr>
        <w:t xml:space="preserve"> have put in since our public presentation. I think everyone did well, even though we didn't have enough experience. That was one challenge that I think we managed.</w:t>
      </w:r>
    </w:p>
    <w:p w14:paraId="1BF3CAE1" w14:textId="72BAE962" w:rsidR="00293C06" w:rsidRDefault="00293C06" w:rsidP="000E4BC3">
      <w:pPr>
        <w:spacing w:line="360" w:lineRule="auto"/>
        <w:rPr>
          <w:rFonts w:ascii="Arial" w:eastAsia="Times New Roman" w:hAnsi="Arial" w:cs="Arial"/>
          <w:color w:val="000000"/>
          <w:lang w:eastAsia="en-GB"/>
        </w:rPr>
      </w:pPr>
    </w:p>
    <w:p w14:paraId="07985808" w14:textId="77777777" w:rsidR="00293C06" w:rsidRDefault="00293C06" w:rsidP="000E4BC3">
      <w:pPr>
        <w:spacing w:line="360" w:lineRule="auto"/>
        <w:rPr>
          <w:rFonts w:ascii="Arial" w:eastAsia="Times New Roman" w:hAnsi="Arial" w:cs="Arial"/>
          <w:color w:val="000000"/>
          <w:lang w:eastAsia="en-GB"/>
        </w:rPr>
      </w:pPr>
    </w:p>
    <w:p w14:paraId="5C48F037" w14:textId="77777777" w:rsidR="0026471F" w:rsidRPr="00B955EB" w:rsidRDefault="0026471F" w:rsidP="000E4BC3">
      <w:pPr>
        <w:spacing w:line="360" w:lineRule="auto"/>
        <w:rPr>
          <w:rFonts w:ascii="Arial" w:eastAsia="Times New Roman" w:hAnsi="Arial" w:cs="Arial"/>
          <w:color w:val="000000"/>
          <w:lang w:eastAsia="en-GB"/>
        </w:rPr>
      </w:pPr>
    </w:p>
    <w:p w14:paraId="30DD717A" w14:textId="7978A14C" w:rsidR="00B355DF" w:rsidRPr="00B955EB" w:rsidRDefault="00B355DF" w:rsidP="000E4BC3">
      <w:pPr>
        <w:pStyle w:val="Heading2"/>
        <w:spacing w:line="360" w:lineRule="auto"/>
        <w:rPr>
          <w:rFonts w:ascii="Arial" w:eastAsia="Times New Roman" w:hAnsi="Arial" w:cs="Arial"/>
          <w:sz w:val="24"/>
          <w:szCs w:val="24"/>
          <w:lang w:eastAsia="en-GB"/>
        </w:rPr>
      </w:pPr>
      <w:bookmarkStart w:id="5" w:name="_Toc131258837"/>
      <w:r w:rsidRPr="00B955EB">
        <w:rPr>
          <w:rFonts w:ascii="Arial" w:eastAsia="Times New Roman" w:hAnsi="Arial" w:cs="Arial"/>
          <w:sz w:val="24"/>
          <w:szCs w:val="24"/>
          <w:lang w:eastAsia="en-GB"/>
        </w:rPr>
        <w:lastRenderedPageBreak/>
        <w:t>Analysis</w:t>
      </w:r>
      <w:bookmarkEnd w:id="5"/>
    </w:p>
    <w:p w14:paraId="312D4B25" w14:textId="2ACB8530" w:rsidR="00B355DF" w:rsidRPr="00B955EB" w:rsidRDefault="00B355DF" w:rsidP="000E4BC3">
      <w:pPr>
        <w:spacing w:line="360" w:lineRule="auto"/>
        <w:rPr>
          <w:rFonts w:ascii="Arial" w:eastAsia="Times New Roman" w:hAnsi="Arial" w:cs="Arial"/>
          <w:color w:val="000000"/>
          <w:lang w:eastAsia="en-GB"/>
        </w:rPr>
      </w:pPr>
    </w:p>
    <w:p w14:paraId="2DB8EF92" w14:textId="7A5C023A" w:rsidR="00B355DF" w:rsidRPr="007E44FB" w:rsidRDefault="00B355DF" w:rsidP="000E4BC3">
      <w:pPr>
        <w:spacing w:line="360" w:lineRule="auto"/>
        <w:rPr>
          <w:rFonts w:ascii="Arial" w:eastAsia="Times New Roman" w:hAnsi="Arial" w:cs="Arial"/>
          <w:lang w:eastAsia="en-GB"/>
        </w:rPr>
      </w:pPr>
      <w:r w:rsidRPr="00B955EB">
        <w:rPr>
          <w:rFonts w:ascii="Arial" w:eastAsia="Times New Roman" w:hAnsi="Arial" w:cs="Arial"/>
          <w:color w:val="000000"/>
          <w:lang w:eastAsia="en-GB"/>
        </w:rPr>
        <w:t xml:space="preserve">Everyone learned new things during this task. It is important to remember the challenges and what helped to overcome them. However, every person has different way of thinking which every time will bring new challenges and lessons. More tasks like this would be very helpful for my future for example if I am allocated to a team in my workplace, I will be already prepared for teamwork and the main feelings, problems that may occur. </w:t>
      </w:r>
      <w:r w:rsidR="00FC7344" w:rsidRPr="00B955EB">
        <w:rPr>
          <w:rFonts w:ascii="Arial" w:eastAsia="Times New Roman" w:hAnsi="Arial" w:cs="Arial"/>
          <w:color w:val="000000"/>
          <w:lang w:eastAsia="en-GB"/>
        </w:rPr>
        <w:t>I personally think I have converging learning style. Converging learners are capable of problem-solving and will apply what they have learned to address real-world situations. They prioritise technological duties over interpersonal and social responsibilities. (</w:t>
      </w:r>
      <w:proofErr w:type="spellStart"/>
      <w:r w:rsidR="00FC7344" w:rsidRPr="00B955EB">
        <w:rPr>
          <w:rFonts w:ascii="Arial" w:eastAsia="Times New Roman" w:hAnsi="Arial" w:cs="Arial"/>
          <w:color w:val="000000"/>
          <w:lang w:eastAsia="en-GB"/>
        </w:rPr>
        <w:t>Mcleod</w:t>
      </w:r>
      <w:proofErr w:type="spellEnd"/>
      <w:r w:rsidR="00FC7344" w:rsidRPr="00B955EB">
        <w:rPr>
          <w:rFonts w:ascii="Arial" w:eastAsia="Times New Roman" w:hAnsi="Arial" w:cs="Arial"/>
          <w:color w:val="000000"/>
          <w:lang w:eastAsia="en-GB"/>
        </w:rPr>
        <w:t>, 2023)</w:t>
      </w:r>
      <w:r w:rsidR="007E44FB">
        <w:rPr>
          <w:rFonts w:ascii="Arial" w:eastAsia="Times New Roman" w:hAnsi="Arial" w:cs="Arial"/>
          <w:lang w:eastAsia="en-GB"/>
        </w:rPr>
        <w:t xml:space="preserve"> </w:t>
      </w:r>
      <w:r w:rsidR="00FC7344" w:rsidRPr="00B955EB">
        <w:rPr>
          <w:rFonts w:ascii="Arial" w:eastAsia="Times New Roman" w:hAnsi="Arial" w:cs="Arial"/>
          <w:color w:val="000000"/>
          <w:lang w:eastAsia="en-GB"/>
        </w:rPr>
        <w:t xml:space="preserve">The organisation, the learning experience, understanding the weaknesses and strengths of others and trying to overcome the challenges we experience together is full of opportunities to learn new skills, to think critically, to learn how to lead a group in practice not only on theories during lectures. </w:t>
      </w:r>
    </w:p>
    <w:p w14:paraId="6FF4BAC4" w14:textId="295A9E24" w:rsidR="00FC7344" w:rsidRDefault="007E44FB" w:rsidP="000E4BC3">
      <w:pPr>
        <w:spacing w:line="360" w:lineRule="auto"/>
        <w:rPr>
          <w:rFonts w:ascii="Arial" w:eastAsia="Times New Roman" w:hAnsi="Arial" w:cs="Arial"/>
          <w:color w:val="000000"/>
          <w:lang w:eastAsia="en-GB"/>
        </w:rPr>
      </w:pPr>
      <w:r w:rsidRPr="0026471F">
        <w:rPr>
          <w:rFonts w:ascii="Arial" w:eastAsia="Times New Roman" w:hAnsi="Arial" w:cs="Arial"/>
          <w:color w:val="000000"/>
          <w:lang w:eastAsia="en-GB"/>
        </w:rPr>
        <w:t>Analysing</w:t>
      </w:r>
      <w:r w:rsidR="0026471F" w:rsidRPr="0026471F">
        <w:rPr>
          <w:rFonts w:ascii="Arial" w:eastAsia="Times New Roman" w:hAnsi="Arial" w:cs="Arial"/>
          <w:color w:val="000000"/>
          <w:lang w:eastAsia="en-GB"/>
        </w:rPr>
        <w:t xml:space="preserve"> our performance after the presentation, I believe that we met another challenge that we faced, but that we still lack the necessary experience for an excellent evaluation.</w:t>
      </w:r>
    </w:p>
    <w:p w14:paraId="21ADBDA8" w14:textId="77777777" w:rsidR="0026471F" w:rsidRPr="00B955EB" w:rsidRDefault="0026471F" w:rsidP="000E4BC3">
      <w:pPr>
        <w:spacing w:line="360" w:lineRule="auto"/>
        <w:rPr>
          <w:rFonts w:ascii="Arial" w:eastAsia="Times New Roman" w:hAnsi="Arial" w:cs="Arial"/>
          <w:color w:val="000000"/>
          <w:lang w:eastAsia="en-GB"/>
        </w:rPr>
      </w:pPr>
    </w:p>
    <w:p w14:paraId="1BEB0D5C" w14:textId="66A81EAF" w:rsidR="00FC7344" w:rsidRPr="00B955EB" w:rsidRDefault="00FC7344" w:rsidP="000E4BC3">
      <w:pPr>
        <w:pStyle w:val="Heading2"/>
        <w:spacing w:line="360" w:lineRule="auto"/>
        <w:rPr>
          <w:rFonts w:ascii="Arial" w:eastAsia="Times New Roman" w:hAnsi="Arial" w:cs="Arial"/>
          <w:sz w:val="24"/>
          <w:szCs w:val="24"/>
          <w:lang w:eastAsia="en-GB"/>
        </w:rPr>
      </w:pPr>
      <w:bookmarkStart w:id="6" w:name="_Toc131258838"/>
      <w:r w:rsidRPr="00B955EB">
        <w:rPr>
          <w:rFonts w:ascii="Arial" w:eastAsia="Times New Roman" w:hAnsi="Arial" w:cs="Arial"/>
          <w:sz w:val="24"/>
          <w:szCs w:val="24"/>
          <w:lang w:eastAsia="en-GB"/>
        </w:rPr>
        <w:t>Conclusion</w:t>
      </w:r>
      <w:bookmarkEnd w:id="6"/>
    </w:p>
    <w:p w14:paraId="5AAE0E8B" w14:textId="6270C4B5" w:rsidR="00FC7344" w:rsidRPr="00B955EB" w:rsidRDefault="00FC7344" w:rsidP="000E4BC3">
      <w:pPr>
        <w:spacing w:line="360" w:lineRule="auto"/>
        <w:rPr>
          <w:rFonts w:ascii="Arial" w:eastAsia="Times New Roman" w:hAnsi="Arial" w:cs="Arial"/>
          <w:color w:val="000000"/>
          <w:lang w:eastAsia="en-GB"/>
        </w:rPr>
      </w:pPr>
    </w:p>
    <w:p w14:paraId="66BEFAEC" w14:textId="215191E7" w:rsidR="00712214" w:rsidRDefault="00712214" w:rsidP="000E4BC3">
      <w:pPr>
        <w:spacing w:line="360" w:lineRule="auto"/>
        <w:rPr>
          <w:rFonts w:ascii="Arial" w:eastAsia="Times New Roman" w:hAnsi="Arial" w:cs="Arial"/>
          <w:color w:val="000000"/>
          <w:lang w:eastAsia="en-GB"/>
        </w:rPr>
      </w:pPr>
      <w:r w:rsidRPr="00B955EB">
        <w:rPr>
          <w:rFonts w:ascii="Arial" w:eastAsia="Times New Roman" w:hAnsi="Arial" w:cs="Arial"/>
          <w:color w:val="000000"/>
          <w:lang w:eastAsia="en-GB"/>
        </w:rPr>
        <w:t xml:space="preserve">During this teamwork task I have learned new skills and I have felt new feelings. It was interesting, engaging, hard at some moments, I was worried, then confident and learned a lot. I would love to participate in more teamwork tasks for future and try being a team leader which is very responsible and interesting task. </w:t>
      </w:r>
    </w:p>
    <w:p w14:paraId="5157036A" w14:textId="14719F27" w:rsidR="0026471F" w:rsidRDefault="0026471F" w:rsidP="000E4BC3">
      <w:pPr>
        <w:spacing w:line="360" w:lineRule="auto"/>
        <w:rPr>
          <w:rFonts w:ascii="Arial" w:eastAsia="Times New Roman" w:hAnsi="Arial" w:cs="Arial"/>
          <w:color w:val="000000"/>
          <w:lang w:eastAsia="en-GB"/>
        </w:rPr>
      </w:pPr>
      <w:r w:rsidRPr="0026471F">
        <w:rPr>
          <w:rFonts w:ascii="Arial" w:eastAsia="Times New Roman" w:hAnsi="Arial" w:cs="Arial"/>
          <w:color w:val="000000"/>
          <w:lang w:eastAsia="en-GB"/>
        </w:rPr>
        <w:t>After the presentation and the good information provided about our chosen organization by all the team members, I realized that teamwork is a responsibility that gives much better results than individual. Teamwork is a challenge that teaches you responsibility, new skills, conscious work and a look at the future I want.</w:t>
      </w:r>
    </w:p>
    <w:p w14:paraId="65F34700" w14:textId="77777777" w:rsidR="007E44FB" w:rsidRDefault="007E44FB" w:rsidP="000E4BC3">
      <w:pPr>
        <w:spacing w:line="360" w:lineRule="auto"/>
        <w:rPr>
          <w:rFonts w:ascii="Arial" w:eastAsia="Times New Roman" w:hAnsi="Arial" w:cs="Arial"/>
          <w:color w:val="000000"/>
          <w:lang w:eastAsia="en-GB"/>
        </w:rPr>
      </w:pPr>
    </w:p>
    <w:p w14:paraId="08D31E67" w14:textId="77777777" w:rsidR="0026471F" w:rsidRPr="00B955EB" w:rsidRDefault="0026471F" w:rsidP="000E4BC3">
      <w:pPr>
        <w:spacing w:line="360" w:lineRule="auto"/>
        <w:rPr>
          <w:rFonts w:ascii="Arial" w:eastAsia="Times New Roman" w:hAnsi="Arial" w:cs="Arial"/>
          <w:color w:val="000000"/>
          <w:lang w:eastAsia="en-GB"/>
        </w:rPr>
      </w:pPr>
    </w:p>
    <w:p w14:paraId="3A173F08" w14:textId="757CD3CC" w:rsidR="009C7982" w:rsidRPr="00B955EB" w:rsidRDefault="009C7982" w:rsidP="000E4BC3">
      <w:pPr>
        <w:spacing w:line="360" w:lineRule="auto"/>
        <w:rPr>
          <w:rFonts w:ascii="Arial" w:eastAsia="Times New Roman" w:hAnsi="Arial" w:cs="Arial"/>
          <w:lang w:eastAsia="en-GB"/>
        </w:rPr>
      </w:pPr>
    </w:p>
    <w:p w14:paraId="50D64167" w14:textId="5020B309" w:rsidR="004479B5" w:rsidRPr="00B955EB" w:rsidRDefault="004479B5" w:rsidP="000E4BC3">
      <w:pPr>
        <w:pStyle w:val="Heading2"/>
        <w:spacing w:line="360" w:lineRule="auto"/>
        <w:rPr>
          <w:rFonts w:ascii="Arial" w:eastAsia="Times New Roman" w:hAnsi="Arial" w:cs="Arial"/>
          <w:sz w:val="24"/>
          <w:szCs w:val="24"/>
          <w:lang w:eastAsia="en-GB"/>
        </w:rPr>
      </w:pPr>
      <w:bookmarkStart w:id="7" w:name="_Toc131258839"/>
      <w:r w:rsidRPr="00B955EB">
        <w:rPr>
          <w:rFonts w:ascii="Arial" w:eastAsia="Times New Roman" w:hAnsi="Arial" w:cs="Arial"/>
          <w:sz w:val="24"/>
          <w:szCs w:val="24"/>
          <w:lang w:eastAsia="en-GB"/>
        </w:rPr>
        <w:lastRenderedPageBreak/>
        <w:t>Action plan</w:t>
      </w:r>
      <w:bookmarkEnd w:id="7"/>
    </w:p>
    <w:p w14:paraId="11814294" w14:textId="26E3E73B" w:rsidR="004479B5" w:rsidRPr="00B955EB" w:rsidRDefault="004479B5" w:rsidP="000E4BC3">
      <w:pPr>
        <w:spacing w:line="360" w:lineRule="auto"/>
        <w:rPr>
          <w:rFonts w:ascii="Arial" w:eastAsia="Times New Roman" w:hAnsi="Arial" w:cs="Arial"/>
          <w:lang w:eastAsia="en-GB"/>
        </w:rPr>
      </w:pPr>
    </w:p>
    <w:p w14:paraId="14B269A5" w14:textId="387AB07E" w:rsidR="004479B5" w:rsidRPr="00B955EB" w:rsidRDefault="004479B5" w:rsidP="000E4BC3">
      <w:pPr>
        <w:spacing w:line="360" w:lineRule="auto"/>
        <w:rPr>
          <w:rFonts w:ascii="Arial" w:eastAsia="Times New Roman" w:hAnsi="Arial" w:cs="Arial"/>
          <w:lang w:eastAsia="en-GB"/>
        </w:rPr>
      </w:pPr>
      <w:r w:rsidRPr="00B955EB">
        <w:rPr>
          <w:rFonts w:ascii="Arial" w:eastAsia="Times New Roman" w:hAnsi="Arial" w:cs="Arial"/>
          <w:lang w:eastAsia="en-GB"/>
        </w:rPr>
        <w:t>For future I would advise more face-to-face meetings to be arranged because this will keep all team members engaged in the process of learning and completing the tasks successfully. Also, regular feedback from the team members to the team leader and vice versa which will help everyone in being more confident and motivated. Any arguments and conflicts must be avoided and converted into conversation with questions. The team leader should research what motivates the team members in order to keep them engaged in the process because if one of them start feeling uncertain or worried for something there must be a leader who helps. Also, the leader must be very well informed and prepared for the task.</w:t>
      </w:r>
    </w:p>
    <w:p w14:paraId="085D3AF6" w14:textId="5AB54EC5" w:rsidR="00EB4FD1" w:rsidRPr="00B955EB" w:rsidRDefault="00EB4FD1" w:rsidP="000E4BC3">
      <w:pPr>
        <w:spacing w:line="360" w:lineRule="auto"/>
        <w:rPr>
          <w:rFonts w:ascii="Arial" w:hAnsi="Arial" w:cs="Arial"/>
        </w:rPr>
      </w:pPr>
    </w:p>
    <w:p w14:paraId="789BCFDA" w14:textId="343FCF35" w:rsidR="009C7982" w:rsidRPr="00B955EB" w:rsidRDefault="0026471F" w:rsidP="000E4BC3">
      <w:pPr>
        <w:spacing w:line="360" w:lineRule="auto"/>
        <w:rPr>
          <w:rFonts w:ascii="Arial" w:hAnsi="Arial" w:cs="Arial"/>
        </w:rPr>
      </w:pPr>
      <w:r w:rsidRPr="0026471F">
        <w:rPr>
          <w:rFonts w:ascii="Arial" w:hAnsi="Arial" w:cs="Arial"/>
        </w:rPr>
        <w:t>Special thanks to our leader who was always ready to help throughout the preparation stage for the presentation and on the day of it.</w:t>
      </w:r>
    </w:p>
    <w:p w14:paraId="6CB3C702" w14:textId="47E67E14" w:rsidR="009C7982" w:rsidRPr="00B955EB" w:rsidRDefault="009C7982" w:rsidP="000E4BC3">
      <w:pPr>
        <w:spacing w:line="360" w:lineRule="auto"/>
        <w:rPr>
          <w:rFonts w:ascii="Arial" w:hAnsi="Arial" w:cs="Arial"/>
        </w:rPr>
      </w:pPr>
    </w:p>
    <w:p w14:paraId="707FA3E6" w14:textId="6BBF9834" w:rsidR="009C7982" w:rsidRPr="00B955EB" w:rsidRDefault="009C7982" w:rsidP="000E4BC3">
      <w:pPr>
        <w:spacing w:line="360" w:lineRule="auto"/>
        <w:rPr>
          <w:rFonts w:ascii="Arial" w:hAnsi="Arial" w:cs="Arial"/>
        </w:rPr>
      </w:pPr>
    </w:p>
    <w:p w14:paraId="303EE13A" w14:textId="77533BEB" w:rsidR="009C7982" w:rsidRPr="00B955EB" w:rsidRDefault="009C7982" w:rsidP="000E4BC3">
      <w:pPr>
        <w:spacing w:line="360" w:lineRule="auto"/>
        <w:rPr>
          <w:rFonts w:ascii="Arial" w:hAnsi="Arial" w:cs="Arial"/>
        </w:rPr>
      </w:pPr>
    </w:p>
    <w:p w14:paraId="4F2E9C02" w14:textId="4A23D975" w:rsidR="009C7982" w:rsidRPr="00B955EB" w:rsidRDefault="009C7982" w:rsidP="000E4BC3">
      <w:pPr>
        <w:spacing w:line="360" w:lineRule="auto"/>
        <w:rPr>
          <w:rFonts w:ascii="Arial" w:hAnsi="Arial" w:cs="Arial"/>
        </w:rPr>
      </w:pPr>
    </w:p>
    <w:p w14:paraId="5C5A4A73" w14:textId="0EE6FBAA" w:rsidR="009C7982" w:rsidRPr="00B955EB" w:rsidRDefault="009C7982" w:rsidP="000E4BC3">
      <w:pPr>
        <w:spacing w:line="360" w:lineRule="auto"/>
        <w:rPr>
          <w:rFonts w:ascii="Arial" w:hAnsi="Arial" w:cs="Arial"/>
        </w:rPr>
      </w:pPr>
    </w:p>
    <w:p w14:paraId="4E517316" w14:textId="25B8F407" w:rsidR="009C7982" w:rsidRPr="00B955EB" w:rsidRDefault="009C7982" w:rsidP="000E4BC3">
      <w:pPr>
        <w:spacing w:line="360" w:lineRule="auto"/>
        <w:rPr>
          <w:rFonts w:ascii="Arial" w:hAnsi="Arial" w:cs="Arial"/>
        </w:rPr>
      </w:pPr>
    </w:p>
    <w:p w14:paraId="43766CA3" w14:textId="3132769E" w:rsidR="009C7982" w:rsidRPr="00B955EB" w:rsidRDefault="009C7982" w:rsidP="000E4BC3">
      <w:pPr>
        <w:spacing w:line="360" w:lineRule="auto"/>
        <w:rPr>
          <w:rFonts w:ascii="Arial" w:hAnsi="Arial" w:cs="Arial"/>
        </w:rPr>
      </w:pPr>
    </w:p>
    <w:p w14:paraId="77FD5739" w14:textId="4D081F04" w:rsidR="009C7982" w:rsidRPr="00B955EB" w:rsidRDefault="009C7982" w:rsidP="000E4BC3">
      <w:pPr>
        <w:spacing w:line="360" w:lineRule="auto"/>
        <w:rPr>
          <w:rFonts w:ascii="Arial" w:hAnsi="Arial" w:cs="Arial"/>
        </w:rPr>
      </w:pPr>
    </w:p>
    <w:p w14:paraId="4B9AB94A" w14:textId="09C327C0" w:rsidR="009C7982" w:rsidRPr="00B955EB" w:rsidRDefault="009C7982">
      <w:pPr>
        <w:rPr>
          <w:rFonts w:ascii="Arial" w:hAnsi="Arial" w:cs="Arial"/>
        </w:rPr>
      </w:pPr>
    </w:p>
    <w:p w14:paraId="1ED89864" w14:textId="765AEB2C" w:rsidR="009C7982" w:rsidRPr="00B955EB" w:rsidRDefault="009C7982">
      <w:pPr>
        <w:rPr>
          <w:rFonts w:ascii="Arial" w:hAnsi="Arial" w:cs="Arial"/>
        </w:rPr>
      </w:pPr>
    </w:p>
    <w:p w14:paraId="59DE9443" w14:textId="7A75CF18" w:rsidR="009C7982" w:rsidRDefault="009C7982">
      <w:pPr>
        <w:rPr>
          <w:rFonts w:ascii="Arial" w:hAnsi="Arial" w:cs="Arial"/>
        </w:rPr>
      </w:pPr>
    </w:p>
    <w:p w14:paraId="1496C1A9" w14:textId="76902045" w:rsidR="00293C06" w:rsidRDefault="00293C06">
      <w:pPr>
        <w:rPr>
          <w:rFonts w:ascii="Arial" w:hAnsi="Arial" w:cs="Arial"/>
        </w:rPr>
      </w:pPr>
    </w:p>
    <w:p w14:paraId="1232F9E5" w14:textId="48A97F5D" w:rsidR="00293C06" w:rsidRDefault="00293C06">
      <w:pPr>
        <w:rPr>
          <w:rFonts w:ascii="Arial" w:hAnsi="Arial" w:cs="Arial"/>
        </w:rPr>
      </w:pPr>
    </w:p>
    <w:p w14:paraId="2987DCF7" w14:textId="5C34C2D3" w:rsidR="00293C06" w:rsidRDefault="00293C06">
      <w:pPr>
        <w:rPr>
          <w:rFonts w:ascii="Arial" w:hAnsi="Arial" w:cs="Arial"/>
        </w:rPr>
      </w:pPr>
    </w:p>
    <w:p w14:paraId="6F230359" w14:textId="2D446059" w:rsidR="00293C06" w:rsidRDefault="00293C06">
      <w:pPr>
        <w:rPr>
          <w:rFonts w:ascii="Arial" w:hAnsi="Arial" w:cs="Arial"/>
        </w:rPr>
      </w:pPr>
    </w:p>
    <w:p w14:paraId="33310947" w14:textId="7B3DC58D" w:rsidR="00293C06" w:rsidRDefault="00293C06">
      <w:pPr>
        <w:rPr>
          <w:rFonts w:ascii="Arial" w:hAnsi="Arial" w:cs="Arial"/>
        </w:rPr>
      </w:pPr>
    </w:p>
    <w:p w14:paraId="0BD0AD7C" w14:textId="5F9C19E1" w:rsidR="00293C06" w:rsidRDefault="00293C06">
      <w:pPr>
        <w:rPr>
          <w:rFonts w:ascii="Arial" w:hAnsi="Arial" w:cs="Arial"/>
        </w:rPr>
      </w:pPr>
    </w:p>
    <w:p w14:paraId="0299B08C" w14:textId="5D169C3C" w:rsidR="00293C06" w:rsidRDefault="00293C06">
      <w:pPr>
        <w:rPr>
          <w:rFonts w:ascii="Arial" w:hAnsi="Arial" w:cs="Arial"/>
        </w:rPr>
      </w:pPr>
    </w:p>
    <w:p w14:paraId="47749E8A" w14:textId="5FF2DE76" w:rsidR="00293C06" w:rsidRDefault="00293C06">
      <w:pPr>
        <w:rPr>
          <w:rFonts w:ascii="Arial" w:hAnsi="Arial" w:cs="Arial"/>
        </w:rPr>
      </w:pPr>
    </w:p>
    <w:p w14:paraId="034D35E7" w14:textId="44199B03" w:rsidR="00293C06" w:rsidRDefault="00293C06">
      <w:pPr>
        <w:rPr>
          <w:rFonts w:ascii="Arial" w:hAnsi="Arial" w:cs="Arial"/>
        </w:rPr>
      </w:pPr>
    </w:p>
    <w:p w14:paraId="255C8F7F" w14:textId="6AF9B79A" w:rsidR="00293C06" w:rsidRDefault="00293C06">
      <w:pPr>
        <w:rPr>
          <w:rFonts w:ascii="Arial" w:hAnsi="Arial" w:cs="Arial"/>
        </w:rPr>
      </w:pPr>
    </w:p>
    <w:p w14:paraId="09057F31" w14:textId="77777777" w:rsidR="00293C06" w:rsidRDefault="00293C06">
      <w:pPr>
        <w:rPr>
          <w:rFonts w:ascii="Arial" w:hAnsi="Arial" w:cs="Arial"/>
        </w:rPr>
      </w:pPr>
    </w:p>
    <w:p w14:paraId="02B1ABE5" w14:textId="77777777" w:rsidR="00B955EB" w:rsidRPr="00B955EB" w:rsidRDefault="00B955EB">
      <w:pPr>
        <w:rPr>
          <w:rFonts w:ascii="Arial" w:hAnsi="Arial" w:cs="Arial"/>
        </w:rPr>
      </w:pPr>
    </w:p>
    <w:p w14:paraId="26DB430A" w14:textId="5520CBC8" w:rsidR="009C7982" w:rsidRDefault="009C7982">
      <w:pPr>
        <w:rPr>
          <w:rFonts w:ascii="Arial" w:hAnsi="Arial" w:cs="Arial"/>
        </w:rPr>
      </w:pPr>
    </w:p>
    <w:p w14:paraId="66369F6E" w14:textId="77777777" w:rsidR="000E4BC3" w:rsidRPr="00B955EB" w:rsidRDefault="000E4BC3">
      <w:pPr>
        <w:rPr>
          <w:rFonts w:ascii="Arial" w:hAnsi="Arial" w:cs="Arial"/>
        </w:rPr>
      </w:pPr>
    </w:p>
    <w:p w14:paraId="6F552D32" w14:textId="08DF1CAA" w:rsidR="009C7982" w:rsidRPr="00B955EB" w:rsidRDefault="009C7982">
      <w:pPr>
        <w:rPr>
          <w:rFonts w:ascii="Arial" w:hAnsi="Arial" w:cs="Arial"/>
        </w:rPr>
      </w:pPr>
      <w:bookmarkStart w:id="8" w:name="_Toc131258840"/>
      <w:r w:rsidRPr="00B955EB">
        <w:rPr>
          <w:rStyle w:val="Heading1Char"/>
          <w:rFonts w:ascii="Arial" w:hAnsi="Arial" w:cs="Arial"/>
          <w:sz w:val="24"/>
          <w:szCs w:val="24"/>
        </w:rPr>
        <w:lastRenderedPageBreak/>
        <w:t>References</w:t>
      </w:r>
      <w:bookmarkEnd w:id="8"/>
      <w:r w:rsidRPr="00B955EB">
        <w:rPr>
          <w:rFonts w:ascii="Arial" w:hAnsi="Arial" w:cs="Arial"/>
        </w:rPr>
        <w:t>:</w:t>
      </w:r>
    </w:p>
    <w:p w14:paraId="725B5FF9" w14:textId="367DD8D5" w:rsidR="009C7982" w:rsidRPr="00B955EB" w:rsidRDefault="009C7982">
      <w:pPr>
        <w:rPr>
          <w:rFonts w:ascii="Arial" w:hAnsi="Arial" w:cs="Arial"/>
        </w:rPr>
      </w:pPr>
    </w:p>
    <w:p w14:paraId="09199B8B" w14:textId="77777777" w:rsidR="000E4BC3" w:rsidRPr="00B955EB" w:rsidRDefault="000E4BC3" w:rsidP="00B955EB">
      <w:pPr>
        <w:pStyle w:val="NormalWeb"/>
        <w:ind w:left="567" w:hanging="567"/>
        <w:rPr>
          <w:rFonts w:ascii="Arial" w:hAnsi="Arial" w:cs="Arial"/>
          <w:color w:val="000000"/>
        </w:rPr>
      </w:pPr>
      <w:r w:rsidRPr="00B955EB">
        <w:rPr>
          <w:rFonts w:ascii="Arial" w:hAnsi="Arial" w:cs="Arial"/>
          <w:color w:val="000000"/>
        </w:rPr>
        <w:t>Bhasin, H. (2021)</w:t>
      </w:r>
      <w:r w:rsidRPr="00B955EB">
        <w:rPr>
          <w:rStyle w:val="apple-converted-space"/>
          <w:rFonts w:ascii="Arial" w:hAnsi="Arial" w:cs="Arial"/>
          <w:color w:val="000000"/>
        </w:rPr>
        <w:t> </w:t>
      </w:r>
      <w:r w:rsidRPr="00B955EB">
        <w:rPr>
          <w:rFonts w:ascii="Arial" w:hAnsi="Arial" w:cs="Arial"/>
          <w:i/>
          <w:iCs/>
          <w:color w:val="000000"/>
        </w:rPr>
        <w:t>Gibbs reflective cycle and model from 1988</w:t>
      </w:r>
      <w:r w:rsidRPr="00B955EB">
        <w:rPr>
          <w:rFonts w:ascii="Arial" w:hAnsi="Arial" w:cs="Arial"/>
          <w:color w:val="000000"/>
        </w:rPr>
        <w:t>,</w:t>
      </w:r>
      <w:r w:rsidRPr="00B955EB">
        <w:rPr>
          <w:rStyle w:val="apple-converted-space"/>
          <w:rFonts w:ascii="Arial" w:hAnsi="Arial" w:cs="Arial"/>
          <w:color w:val="000000"/>
        </w:rPr>
        <w:t> </w:t>
      </w:r>
      <w:r w:rsidRPr="00B955EB">
        <w:rPr>
          <w:rFonts w:ascii="Arial" w:hAnsi="Arial" w:cs="Arial"/>
          <w:i/>
          <w:iCs/>
          <w:color w:val="000000"/>
        </w:rPr>
        <w:t>Marketing91</w:t>
      </w:r>
      <w:r w:rsidRPr="00B955EB">
        <w:rPr>
          <w:rFonts w:ascii="Arial" w:hAnsi="Arial" w:cs="Arial"/>
          <w:color w:val="000000"/>
        </w:rPr>
        <w:t>. Available at: https://www.marketing91.com/gibbs-reflective-cycle/ (Accessed: March 30, 2023).</w:t>
      </w:r>
      <w:r w:rsidRPr="00B955EB">
        <w:rPr>
          <w:rStyle w:val="apple-converted-space"/>
          <w:rFonts w:ascii="Arial" w:hAnsi="Arial" w:cs="Arial"/>
          <w:color w:val="000000"/>
        </w:rPr>
        <w:t> </w:t>
      </w:r>
    </w:p>
    <w:p w14:paraId="3670DCBE" w14:textId="77777777" w:rsidR="000E4BC3" w:rsidRPr="00B955EB" w:rsidRDefault="000E4BC3" w:rsidP="00B955EB">
      <w:pPr>
        <w:pStyle w:val="NormalWeb"/>
        <w:ind w:left="567" w:hanging="567"/>
        <w:rPr>
          <w:rFonts w:ascii="Arial" w:hAnsi="Arial" w:cs="Arial"/>
        </w:rPr>
      </w:pPr>
      <w:r w:rsidRPr="00B955EB">
        <w:rPr>
          <w:rFonts w:ascii="Arial" w:hAnsi="Arial" w:cs="Arial"/>
        </w:rPr>
        <w:t xml:space="preserve">Brown, N. (2022) </w:t>
      </w:r>
      <w:r w:rsidRPr="00B955EB">
        <w:rPr>
          <w:rFonts w:ascii="Arial" w:hAnsi="Arial" w:cs="Arial"/>
          <w:i/>
          <w:iCs/>
        </w:rPr>
        <w:t xml:space="preserve">Reflective model according to </w:t>
      </w:r>
      <w:proofErr w:type="spellStart"/>
      <w:r w:rsidRPr="00B955EB">
        <w:rPr>
          <w:rFonts w:ascii="Arial" w:hAnsi="Arial" w:cs="Arial"/>
          <w:i/>
          <w:iCs/>
        </w:rPr>
        <w:t>GibbsDr</w:t>
      </w:r>
      <w:proofErr w:type="spellEnd"/>
      <w:r w:rsidRPr="00B955EB">
        <w:rPr>
          <w:rFonts w:ascii="Arial" w:hAnsi="Arial" w:cs="Arial"/>
        </w:rPr>
        <w:t xml:space="preserve">, </w:t>
      </w:r>
      <w:r w:rsidRPr="00B955EB">
        <w:rPr>
          <w:rFonts w:ascii="Arial" w:hAnsi="Arial" w:cs="Arial"/>
          <w:i/>
          <w:iCs/>
        </w:rPr>
        <w:t>Dr Nicole Brown</w:t>
      </w:r>
      <w:r w:rsidRPr="00B955EB">
        <w:rPr>
          <w:rFonts w:ascii="Arial" w:hAnsi="Arial" w:cs="Arial"/>
        </w:rPr>
        <w:t xml:space="preserve">. Available at: https://www.nicole-brown.co.uk/reflective-model-according-to-gibbs/ (Accessed: April 1, 2023). </w:t>
      </w:r>
    </w:p>
    <w:p w14:paraId="22D1362C" w14:textId="77777777" w:rsidR="000E4BC3" w:rsidRPr="00B955EB" w:rsidRDefault="000E4BC3" w:rsidP="00B955EB">
      <w:pPr>
        <w:pStyle w:val="NormalWeb"/>
        <w:ind w:left="567" w:hanging="567"/>
        <w:rPr>
          <w:rFonts w:ascii="Arial" w:hAnsi="Arial" w:cs="Arial"/>
          <w:color w:val="000000"/>
        </w:rPr>
      </w:pPr>
      <w:r w:rsidRPr="00B955EB">
        <w:rPr>
          <w:rFonts w:ascii="Arial" w:hAnsi="Arial" w:cs="Arial"/>
          <w:color w:val="000000"/>
        </w:rPr>
        <w:t>Eldridge, L.</w:t>
      </w:r>
      <w:r w:rsidRPr="00B955EB">
        <w:rPr>
          <w:rStyle w:val="apple-converted-space"/>
          <w:rFonts w:ascii="Arial" w:hAnsi="Arial" w:cs="Arial"/>
          <w:color w:val="000000"/>
        </w:rPr>
        <w:t> </w:t>
      </w:r>
      <w:r w:rsidRPr="00B955EB">
        <w:rPr>
          <w:rFonts w:ascii="Arial" w:hAnsi="Arial" w:cs="Arial"/>
          <w:i/>
          <w:iCs/>
          <w:color w:val="000000"/>
        </w:rPr>
        <w:t>et al.</w:t>
      </w:r>
      <w:r w:rsidRPr="00B955EB">
        <w:rPr>
          <w:rStyle w:val="apple-converted-space"/>
          <w:rFonts w:ascii="Arial" w:hAnsi="Arial" w:cs="Arial"/>
          <w:color w:val="000000"/>
        </w:rPr>
        <w:t> </w:t>
      </w:r>
      <w:r w:rsidRPr="00B955EB">
        <w:rPr>
          <w:rFonts w:ascii="Arial" w:hAnsi="Arial" w:cs="Arial"/>
          <w:color w:val="000000"/>
        </w:rPr>
        <w:t>(2023)</w:t>
      </w:r>
      <w:r w:rsidRPr="00B955EB">
        <w:rPr>
          <w:rStyle w:val="apple-converted-space"/>
          <w:rFonts w:ascii="Arial" w:hAnsi="Arial" w:cs="Arial"/>
          <w:color w:val="000000"/>
        </w:rPr>
        <w:t> </w:t>
      </w:r>
      <w:r w:rsidRPr="00B955EB">
        <w:rPr>
          <w:rFonts w:ascii="Arial" w:hAnsi="Arial" w:cs="Arial"/>
          <w:i/>
          <w:iCs/>
          <w:color w:val="000000"/>
        </w:rPr>
        <w:t xml:space="preserve">Gibbs reflective </w:t>
      </w:r>
      <w:proofErr w:type="gramStart"/>
      <w:r w:rsidRPr="00B955EB">
        <w:rPr>
          <w:rFonts w:ascii="Arial" w:hAnsi="Arial" w:cs="Arial"/>
          <w:i/>
          <w:iCs/>
          <w:color w:val="000000"/>
        </w:rPr>
        <w:t>cycle :</w:t>
      </w:r>
      <w:proofErr w:type="gramEnd"/>
      <w:r w:rsidRPr="00B955EB">
        <w:rPr>
          <w:rFonts w:ascii="Arial" w:hAnsi="Arial" w:cs="Arial"/>
          <w:i/>
          <w:iCs/>
          <w:color w:val="000000"/>
        </w:rPr>
        <w:t xml:space="preserve"> Reflective practice made easy</w:t>
      </w:r>
      <w:r w:rsidRPr="00B955EB">
        <w:rPr>
          <w:rFonts w:ascii="Arial" w:hAnsi="Arial" w:cs="Arial"/>
          <w:color w:val="000000"/>
        </w:rPr>
        <w:t>,</w:t>
      </w:r>
      <w:r w:rsidRPr="00B955EB">
        <w:rPr>
          <w:rStyle w:val="apple-converted-space"/>
          <w:rFonts w:ascii="Arial" w:hAnsi="Arial" w:cs="Arial"/>
          <w:color w:val="000000"/>
        </w:rPr>
        <w:t> </w:t>
      </w:r>
      <w:r w:rsidRPr="00B955EB">
        <w:rPr>
          <w:rFonts w:ascii="Arial" w:hAnsi="Arial" w:cs="Arial"/>
          <w:i/>
          <w:iCs/>
          <w:color w:val="000000"/>
        </w:rPr>
        <w:t>Cognitive Athlete</w:t>
      </w:r>
      <w:r w:rsidRPr="00B955EB">
        <w:rPr>
          <w:rFonts w:ascii="Arial" w:hAnsi="Arial" w:cs="Arial"/>
          <w:color w:val="000000"/>
        </w:rPr>
        <w:t>. Available at: https://cognitiveathlete.co.uk/using-the-gibbs-reflective-cycle-as-a-leader/ (Accessed: March 30, 2023).</w:t>
      </w:r>
      <w:r w:rsidRPr="00B955EB">
        <w:rPr>
          <w:rStyle w:val="apple-converted-space"/>
          <w:rFonts w:ascii="Arial" w:hAnsi="Arial" w:cs="Arial"/>
          <w:color w:val="000000"/>
        </w:rPr>
        <w:t> </w:t>
      </w:r>
    </w:p>
    <w:p w14:paraId="4F1804F5" w14:textId="77777777" w:rsidR="000E4BC3" w:rsidRPr="00B955EB" w:rsidRDefault="000E4BC3" w:rsidP="00B955EB">
      <w:pPr>
        <w:pStyle w:val="NormalWeb"/>
        <w:ind w:left="567" w:hanging="567"/>
        <w:rPr>
          <w:rFonts w:ascii="Arial" w:hAnsi="Arial" w:cs="Arial"/>
          <w:color w:val="000000"/>
        </w:rPr>
      </w:pPr>
      <w:proofErr w:type="spellStart"/>
      <w:r w:rsidRPr="00B955EB">
        <w:rPr>
          <w:rFonts w:ascii="Arial" w:hAnsi="Arial" w:cs="Arial"/>
          <w:color w:val="000000"/>
        </w:rPr>
        <w:t>Mcleod</w:t>
      </w:r>
      <w:proofErr w:type="spellEnd"/>
      <w:r w:rsidRPr="00B955EB">
        <w:rPr>
          <w:rFonts w:ascii="Arial" w:hAnsi="Arial" w:cs="Arial"/>
          <w:color w:val="000000"/>
        </w:rPr>
        <w:t>, S. (2023)</w:t>
      </w:r>
      <w:r w:rsidRPr="00B955EB">
        <w:rPr>
          <w:rStyle w:val="apple-converted-space"/>
          <w:rFonts w:ascii="Arial" w:hAnsi="Arial" w:cs="Arial"/>
          <w:color w:val="000000"/>
        </w:rPr>
        <w:t> </w:t>
      </w:r>
      <w:r w:rsidRPr="00B955EB">
        <w:rPr>
          <w:rFonts w:ascii="Arial" w:hAnsi="Arial" w:cs="Arial"/>
          <w:i/>
          <w:iCs/>
          <w:color w:val="000000"/>
        </w:rPr>
        <w:t>Kolb's learning styles and experiential learning cycle</w:t>
      </w:r>
      <w:r w:rsidRPr="00B955EB">
        <w:rPr>
          <w:rFonts w:ascii="Arial" w:hAnsi="Arial" w:cs="Arial"/>
          <w:color w:val="000000"/>
        </w:rPr>
        <w:t>,</w:t>
      </w:r>
      <w:r w:rsidRPr="00B955EB">
        <w:rPr>
          <w:rStyle w:val="apple-converted-space"/>
          <w:rFonts w:ascii="Arial" w:hAnsi="Arial" w:cs="Arial"/>
          <w:color w:val="000000"/>
        </w:rPr>
        <w:t> </w:t>
      </w:r>
      <w:r w:rsidRPr="00B955EB">
        <w:rPr>
          <w:rFonts w:ascii="Arial" w:hAnsi="Arial" w:cs="Arial"/>
          <w:i/>
          <w:iCs/>
          <w:color w:val="000000"/>
        </w:rPr>
        <w:t>Simply Psychology</w:t>
      </w:r>
      <w:r w:rsidRPr="00B955EB">
        <w:rPr>
          <w:rFonts w:ascii="Arial" w:hAnsi="Arial" w:cs="Arial"/>
          <w:color w:val="000000"/>
        </w:rPr>
        <w:t>. Available at: https://simplypsychology.org/learning-kolb.html (Accessed: March 30, 2023).</w:t>
      </w:r>
      <w:r w:rsidRPr="00B955EB">
        <w:rPr>
          <w:rStyle w:val="apple-converted-space"/>
          <w:rFonts w:ascii="Arial" w:hAnsi="Arial" w:cs="Arial"/>
          <w:color w:val="000000"/>
        </w:rPr>
        <w:t> </w:t>
      </w:r>
    </w:p>
    <w:p w14:paraId="5F6A1C29" w14:textId="77777777" w:rsidR="007D6393" w:rsidRPr="00B955EB" w:rsidRDefault="007D6393">
      <w:pPr>
        <w:rPr>
          <w:rFonts w:ascii="Arial" w:hAnsi="Arial" w:cs="Arial"/>
        </w:rPr>
      </w:pPr>
    </w:p>
    <w:sectPr w:rsidR="007D6393" w:rsidRPr="00B955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7A3"/>
    <w:rsid w:val="000E4BC3"/>
    <w:rsid w:val="00146F55"/>
    <w:rsid w:val="0026471F"/>
    <w:rsid w:val="00293C06"/>
    <w:rsid w:val="004479B5"/>
    <w:rsid w:val="004A7624"/>
    <w:rsid w:val="004D0EE4"/>
    <w:rsid w:val="00667D06"/>
    <w:rsid w:val="00712214"/>
    <w:rsid w:val="007D6393"/>
    <w:rsid w:val="007E44FB"/>
    <w:rsid w:val="009C7982"/>
    <w:rsid w:val="00B247B2"/>
    <w:rsid w:val="00B355DF"/>
    <w:rsid w:val="00B955EB"/>
    <w:rsid w:val="00DA0F9E"/>
    <w:rsid w:val="00E347A3"/>
    <w:rsid w:val="00EB4FD1"/>
    <w:rsid w:val="00F9780E"/>
    <w:rsid w:val="00FC7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42478"/>
  <w15:chartTrackingRefBased/>
  <w15:docId w15:val="{2237E055-ADC1-A047-B752-8AE6EBD55C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55E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55E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798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C7982"/>
  </w:style>
  <w:style w:type="character" w:customStyle="1" w:styleId="Heading1Char">
    <w:name w:val="Heading 1 Char"/>
    <w:basedOn w:val="DefaultParagraphFont"/>
    <w:link w:val="Heading1"/>
    <w:uiPriority w:val="9"/>
    <w:rsid w:val="00B955E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55EB"/>
    <w:pPr>
      <w:spacing w:line="259" w:lineRule="auto"/>
      <w:outlineLvl w:val="9"/>
    </w:pPr>
    <w:rPr>
      <w:lang w:val="en-US"/>
    </w:rPr>
  </w:style>
  <w:style w:type="character" w:customStyle="1" w:styleId="Heading2Char">
    <w:name w:val="Heading 2 Char"/>
    <w:basedOn w:val="DefaultParagraphFont"/>
    <w:link w:val="Heading2"/>
    <w:uiPriority w:val="9"/>
    <w:rsid w:val="00B955E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955EB"/>
    <w:pPr>
      <w:spacing w:after="100"/>
    </w:pPr>
  </w:style>
  <w:style w:type="paragraph" w:styleId="TOC2">
    <w:name w:val="toc 2"/>
    <w:basedOn w:val="Normal"/>
    <w:next w:val="Normal"/>
    <w:autoRedefine/>
    <w:uiPriority w:val="39"/>
    <w:unhideWhenUsed/>
    <w:rsid w:val="00B955EB"/>
    <w:pPr>
      <w:spacing w:after="100"/>
      <w:ind w:left="240"/>
    </w:pPr>
  </w:style>
  <w:style w:type="character" w:styleId="Hyperlink">
    <w:name w:val="Hyperlink"/>
    <w:basedOn w:val="DefaultParagraphFont"/>
    <w:uiPriority w:val="99"/>
    <w:unhideWhenUsed/>
    <w:rsid w:val="00B955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2317915">
      <w:bodyDiv w:val="1"/>
      <w:marLeft w:val="0"/>
      <w:marRight w:val="0"/>
      <w:marTop w:val="0"/>
      <w:marBottom w:val="0"/>
      <w:divBdr>
        <w:top w:val="none" w:sz="0" w:space="0" w:color="auto"/>
        <w:left w:val="none" w:sz="0" w:space="0" w:color="auto"/>
        <w:bottom w:val="none" w:sz="0" w:space="0" w:color="auto"/>
        <w:right w:val="none" w:sz="0" w:space="0" w:color="auto"/>
      </w:divBdr>
    </w:div>
    <w:div w:id="674234554">
      <w:bodyDiv w:val="1"/>
      <w:marLeft w:val="0"/>
      <w:marRight w:val="0"/>
      <w:marTop w:val="0"/>
      <w:marBottom w:val="0"/>
      <w:divBdr>
        <w:top w:val="none" w:sz="0" w:space="0" w:color="auto"/>
        <w:left w:val="none" w:sz="0" w:space="0" w:color="auto"/>
        <w:bottom w:val="none" w:sz="0" w:space="0" w:color="auto"/>
        <w:right w:val="none" w:sz="0" w:space="0" w:color="auto"/>
      </w:divBdr>
    </w:div>
    <w:div w:id="786436991">
      <w:bodyDiv w:val="1"/>
      <w:marLeft w:val="0"/>
      <w:marRight w:val="0"/>
      <w:marTop w:val="0"/>
      <w:marBottom w:val="0"/>
      <w:divBdr>
        <w:top w:val="none" w:sz="0" w:space="0" w:color="auto"/>
        <w:left w:val="none" w:sz="0" w:space="0" w:color="auto"/>
        <w:bottom w:val="none" w:sz="0" w:space="0" w:color="auto"/>
        <w:right w:val="none" w:sz="0" w:space="0" w:color="auto"/>
      </w:divBdr>
    </w:div>
    <w:div w:id="963078787">
      <w:bodyDiv w:val="1"/>
      <w:marLeft w:val="0"/>
      <w:marRight w:val="0"/>
      <w:marTop w:val="0"/>
      <w:marBottom w:val="0"/>
      <w:divBdr>
        <w:top w:val="none" w:sz="0" w:space="0" w:color="auto"/>
        <w:left w:val="none" w:sz="0" w:space="0" w:color="auto"/>
        <w:bottom w:val="none" w:sz="0" w:space="0" w:color="auto"/>
        <w:right w:val="none" w:sz="0" w:space="0" w:color="auto"/>
      </w:divBdr>
    </w:div>
    <w:div w:id="1286346106">
      <w:bodyDiv w:val="1"/>
      <w:marLeft w:val="0"/>
      <w:marRight w:val="0"/>
      <w:marTop w:val="0"/>
      <w:marBottom w:val="0"/>
      <w:divBdr>
        <w:top w:val="none" w:sz="0" w:space="0" w:color="auto"/>
        <w:left w:val="none" w:sz="0" w:space="0" w:color="auto"/>
        <w:bottom w:val="none" w:sz="0" w:space="0" w:color="auto"/>
        <w:right w:val="none" w:sz="0" w:space="0" w:color="auto"/>
      </w:divBdr>
    </w:div>
    <w:div w:id="1334721574">
      <w:bodyDiv w:val="1"/>
      <w:marLeft w:val="0"/>
      <w:marRight w:val="0"/>
      <w:marTop w:val="0"/>
      <w:marBottom w:val="0"/>
      <w:divBdr>
        <w:top w:val="none" w:sz="0" w:space="0" w:color="auto"/>
        <w:left w:val="none" w:sz="0" w:space="0" w:color="auto"/>
        <w:bottom w:val="none" w:sz="0" w:space="0" w:color="auto"/>
        <w:right w:val="none" w:sz="0" w:space="0" w:color="auto"/>
      </w:divBdr>
    </w:div>
    <w:div w:id="13985478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83EB0C-7F34-4CB8-B4DC-C61A64C3BB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7</Pages>
  <Words>1233</Words>
  <Characters>7029</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Petrova</dc:creator>
  <cp:keywords/>
  <dc:description/>
  <cp:lastModifiedBy>Nezabravka Vasileva</cp:lastModifiedBy>
  <cp:revision>14</cp:revision>
  <dcterms:created xsi:type="dcterms:W3CDTF">2023-03-30T12:27:00Z</dcterms:created>
  <dcterms:modified xsi:type="dcterms:W3CDTF">2023-04-02T19:12:00Z</dcterms:modified>
</cp:coreProperties>
</file>