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87C29" w:rsidRPr="009E5889" w:rsidRDefault="00887C29" w:rsidP="002A5CC7">
      <w:pPr>
        <w:spacing w:line="360" w:lineRule="auto"/>
        <w:rPr>
          <w:color w:val="000000" w:themeColor="text1"/>
        </w:rPr>
      </w:pPr>
    </w:p>
    <w:p w:rsidR="00783535" w:rsidRPr="009E5889" w:rsidRDefault="00783535" w:rsidP="002A5CC7">
      <w:pPr>
        <w:spacing w:line="360" w:lineRule="auto"/>
        <w:ind w:left="60"/>
        <w:rPr>
          <w:rFonts w:cs="Arial"/>
          <w:color w:val="000000" w:themeColor="text1"/>
          <w:lang w:val="en-GB"/>
        </w:rPr>
      </w:pPr>
    </w:p>
    <w:p w:rsidR="00887C29" w:rsidRPr="009E5889" w:rsidRDefault="00887C29" w:rsidP="002A5CC7">
      <w:pPr>
        <w:spacing w:line="360" w:lineRule="auto"/>
        <w:rPr>
          <w:b/>
          <w:color w:val="000000" w:themeColor="text1"/>
          <w:u w:val="single"/>
        </w:rPr>
      </w:pPr>
    </w:p>
    <w:p w:rsidR="00887C29" w:rsidRPr="009E5889" w:rsidRDefault="00D52450" w:rsidP="002A5CC7">
      <w:pPr>
        <w:spacing w:line="360" w:lineRule="auto"/>
        <w:ind w:left="360"/>
        <w:jc w:val="center"/>
        <w:rPr>
          <w:b/>
          <w:color w:val="000000" w:themeColor="text1"/>
          <w:u w:val="single"/>
        </w:rPr>
      </w:pPr>
      <w:r w:rsidRPr="009E5889">
        <w:rPr>
          <w:noProof/>
          <w:lang w:val="en-GB" w:eastAsia="en-GB"/>
        </w:rPr>
        <w:drawing>
          <wp:inline distT="0" distB="0" distL="0" distR="0">
            <wp:extent cx="825500" cy="82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944769" cy="825500"/>
                    </a:xfrm>
                    <a:prstGeom prst="rect">
                      <a:avLst/>
                    </a:prstGeom>
                  </pic:spPr>
                </pic:pic>
              </a:graphicData>
            </a:graphic>
          </wp:inline>
        </w:drawing>
      </w:r>
    </w:p>
    <w:p w:rsidR="00DD0811" w:rsidRDefault="003930E0" w:rsidP="003930E0">
      <w:pPr>
        <w:pStyle w:val="Header"/>
        <w:spacing w:line="360" w:lineRule="auto"/>
        <w:jc w:val="center"/>
      </w:pPr>
      <w:r>
        <w:t>Main body: 3,8</w:t>
      </w:r>
      <w:r w:rsidR="0051785A">
        <w:t>97</w:t>
      </w:r>
      <w:r>
        <w:t xml:space="preserve"> words</w:t>
      </w:r>
    </w:p>
    <w:p w:rsidR="003930E0" w:rsidRDefault="003930E0" w:rsidP="003930E0">
      <w:pPr>
        <w:pStyle w:val="Header"/>
        <w:spacing w:line="360" w:lineRule="auto"/>
        <w:jc w:val="center"/>
      </w:pPr>
      <w:r>
        <w:t>Appendices: Equivalent to 1,000 words</w:t>
      </w:r>
    </w:p>
    <w:p w:rsidR="005C1E26" w:rsidRPr="009E5889" w:rsidRDefault="005C1E26" w:rsidP="003930E0">
      <w:pPr>
        <w:pStyle w:val="Header"/>
        <w:spacing w:line="360" w:lineRule="auto"/>
        <w:jc w:val="center"/>
      </w:pPr>
      <w:r>
        <w:t>Reference list</w:t>
      </w:r>
    </w:p>
    <w:p w:rsidR="00DD0811" w:rsidRPr="009E5889" w:rsidRDefault="00DD0811" w:rsidP="003930E0">
      <w:pPr>
        <w:spacing w:line="360" w:lineRule="auto"/>
        <w:jc w:val="center"/>
        <w:rPr>
          <w:bCs/>
          <w:color w:val="000000" w:themeColor="text1"/>
          <w:u w:val="single"/>
        </w:rPr>
      </w:pPr>
    </w:p>
    <w:p w:rsidR="008F5EC4" w:rsidRPr="009E5889" w:rsidRDefault="00A307CD" w:rsidP="0051785A">
      <w:pPr>
        <w:spacing w:line="360" w:lineRule="auto"/>
        <w:jc w:val="center"/>
        <w:rPr>
          <w:bCs/>
          <w:color w:val="000000" w:themeColor="text1"/>
          <w:u w:val="single"/>
        </w:rPr>
      </w:pPr>
      <w:r w:rsidRPr="009E5889">
        <w:rPr>
          <w:bCs/>
          <w:color w:val="000000" w:themeColor="text1"/>
          <w:u w:val="single"/>
        </w:rPr>
        <w:t>The learner: Who am I teaching?</w:t>
      </w:r>
    </w:p>
    <w:p w:rsidR="00DD0811" w:rsidRPr="009E5889" w:rsidRDefault="00DD0811" w:rsidP="0051785A">
      <w:pPr>
        <w:spacing w:line="360" w:lineRule="auto"/>
        <w:jc w:val="center"/>
        <w:rPr>
          <w:bCs/>
          <w:color w:val="000000" w:themeColor="text1"/>
          <w:u w:val="single"/>
        </w:rPr>
      </w:pPr>
      <w:r w:rsidRPr="009E5889">
        <w:rPr>
          <w:bCs/>
          <w:color w:val="000000" w:themeColor="text1"/>
          <w:u w:val="single"/>
        </w:rPr>
        <w:t>Module code: ECAD6007</w:t>
      </w:r>
    </w:p>
    <w:p w:rsidR="00887C29" w:rsidRPr="009E5889" w:rsidRDefault="00887C29" w:rsidP="003930E0">
      <w:pPr>
        <w:spacing w:line="360" w:lineRule="auto"/>
        <w:jc w:val="center"/>
        <w:rPr>
          <w:bCs/>
          <w:color w:val="000000" w:themeColor="text1"/>
          <w:u w:val="single"/>
        </w:rPr>
      </w:pPr>
    </w:p>
    <w:p w:rsidR="00906C08" w:rsidRPr="009E5889" w:rsidRDefault="00906C08" w:rsidP="003930E0">
      <w:pPr>
        <w:widowControl w:val="0"/>
        <w:autoSpaceDE w:val="0"/>
        <w:autoSpaceDN w:val="0"/>
        <w:adjustRightInd w:val="0"/>
        <w:spacing w:line="360" w:lineRule="auto"/>
        <w:ind w:left="360"/>
        <w:jc w:val="center"/>
        <w:rPr>
          <w:rFonts w:cs="Calibri Bold Italic"/>
          <w:b/>
          <w:bCs/>
          <w:iCs/>
          <w:color w:val="000000" w:themeColor="text1"/>
          <w:u w:val="single"/>
        </w:rPr>
      </w:pPr>
      <w:r w:rsidRPr="009E5889">
        <w:rPr>
          <w:rFonts w:cs="Calibri Bold Italic"/>
          <w:b/>
          <w:bCs/>
          <w:iCs/>
          <w:color w:val="000000" w:themeColor="text1"/>
          <w:u w:val="single"/>
        </w:rPr>
        <w:t>A critical evaluation and identification</w:t>
      </w:r>
      <w:r w:rsidRPr="009E5889">
        <w:rPr>
          <w:rFonts w:cs="Times Roman"/>
          <w:b/>
          <w:bCs/>
          <w:iCs/>
          <w:color w:val="000000" w:themeColor="text1"/>
          <w:u w:val="single"/>
        </w:rPr>
        <w:t xml:space="preserve"> </w:t>
      </w:r>
      <w:r w:rsidRPr="009E5889">
        <w:rPr>
          <w:rFonts w:cs="Calibri Bold Italic"/>
          <w:b/>
          <w:bCs/>
          <w:iCs/>
          <w:color w:val="000000" w:themeColor="text1"/>
          <w:u w:val="single"/>
        </w:rPr>
        <w:t>of next teaching steps focusing on a case</w:t>
      </w:r>
      <w:r w:rsidRPr="009E5889">
        <w:rPr>
          <w:rFonts w:cs="Times Roman"/>
          <w:b/>
          <w:bCs/>
          <w:iCs/>
          <w:color w:val="000000" w:themeColor="text1"/>
          <w:u w:val="single"/>
        </w:rPr>
        <w:t xml:space="preserve"> </w:t>
      </w:r>
      <w:r w:rsidRPr="009E5889">
        <w:rPr>
          <w:rFonts w:cs="Calibri Bold Italic"/>
          <w:b/>
          <w:bCs/>
          <w:iCs/>
          <w:color w:val="000000" w:themeColor="text1"/>
          <w:u w:val="single"/>
        </w:rPr>
        <w:t>study of an individual learner</w:t>
      </w:r>
      <w:r w:rsidRPr="009E5889">
        <w:rPr>
          <w:rFonts w:cs="Times Roman"/>
          <w:b/>
          <w:bCs/>
          <w:iCs/>
          <w:color w:val="000000" w:themeColor="text1"/>
          <w:u w:val="single"/>
        </w:rPr>
        <w:t xml:space="preserve"> </w:t>
      </w:r>
      <w:r w:rsidRPr="009E5889">
        <w:rPr>
          <w:rFonts w:cs="Calibri Bold Italic"/>
          <w:b/>
          <w:bCs/>
          <w:iCs/>
          <w:color w:val="000000" w:themeColor="text1"/>
          <w:u w:val="single"/>
        </w:rPr>
        <w:t>or group of learners, based on an observed inciden</w:t>
      </w:r>
      <w:r w:rsidR="008F5EC4" w:rsidRPr="009E5889">
        <w:rPr>
          <w:rFonts w:cs="Calibri Bold Italic"/>
          <w:b/>
          <w:bCs/>
          <w:iCs/>
          <w:color w:val="000000" w:themeColor="text1"/>
          <w:u w:val="single"/>
        </w:rPr>
        <w:t>t</w:t>
      </w:r>
    </w:p>
    <w:p w:rsidR="00816B5C" w:rsidRPr="009E5889" w:rsidRDefault="00816B5C" w:rsidP="002A5CC7">
      <w:pPr>
        <w:widowControl w:val="0"/>
        <w:autoSpaceDE w:val="0"/>
        <w:autoSpaceDN w:val="0"/>
        <w:adjustRightInd w:val="0"/>
        <w:spacing w:line="360" w:lineRule="auto"/>
        <w:rPr>
          <w:rFonts w:cs="Calibri Bold Italic"/>
          <w:b/>
          <w:bCs/>
          <w:iCs/>
          <w:color w:val="000000" w:themeColor="text1"/>
          <w:u w:val="single"/>
        </w:rPr>
      </w:pPr>
    </w:p>
    <w:p w:rsidR="00611CC3" w:rsidRPr="009E5889" w:rsidRDefault="00611CC3" w:rsidP="00ED503E">
      <w:pPr>
        <w:widowControl w:val="0"/>
        <w:autoSpaceDE w:val="0"/>
        <w:autoSpaceDN w:val="0"/>
        <w:adjustRightInd w:val="0"/>
        <w:spacing w:after="240" w:line="360" w:lineRule="auto"/>
        <w:rPr>
          <w:rFonts w:cs="Arial"/>
          <w:color w:val="000000" w:themeColor="text1"/>
          <w:lang w:val="en-GB"/>
        </w:rPr>
      </w:pPr>
      <w:r w:rsidRPr="009E5889">
        <w:rPr>
          <w:rFonts w:cs="Arial"/>
          <w:color w:val="000000" w:themeColor="text1"/>
          <w:lang w:val="en-GB"/>
        </w:rPr>
        <w:t xml:space="preserve">This report will provide an analytical examination of a classroom </w:t>
      </w:r>
      <w:r w:rsidR="002A4B38" w:rsidRPr="009E5889">
        <w:rPr>
          <w:rFonts w:cs="Arial"/>
          <w:color w:val="000000" w:themeColor="text1"/>
          <w:lang w:val="en-GB"/>
        </w:rPr>
        <w:t xml:space="preserve">based </w:t>
      </w:r>
      <w:r w:rsidRPr="009E5889">
        <w:rPr>
          <w:rFonts w:cs="Arial"/>
          <w:color w:val="000000" w:themeColor="text1"/>
          <w:lang w:val="en-GB"/>
        </w:rPr>
        <w:t>observed incident which has been identified as critical through reflective analysis</w:t>
      </w:r>
      <w:r w:rsidR="002A4B38" w:rsidRPr="009E5889">
        <w:rPr>
          <w:rFonts w:cs="Arial"/>
          <w:color w:val="000000" w:themeColor="text1"/>
          <w:lang w:val="en-GB"/>
        </w:rPr>
        <w:t>. This identified incident will</w:t>
      </w:r>
      <w:r w:rsidR="00FD0BD8" w:rsidRPr="009E5889">
        <w:rPr>
          <w:rFonts w:cs="Arial"/>
          <w:color w:val="000000" w:themeColor="text1"/>
          <w:lang w:val="en-GB"/>
        </w:rPr>
        <w:t xml:space="preserve"> be</w:t>
      </w:r>
      <w:r w:rsidR="002A4B38" w:rsidRPr="009E5889">
        <w:rPr>
          <w:rFonts w:cs="Arial"/>
          <w:color w:val="000000" w:themeColor="text1"/>
          <w:lang w:val="en-GB"/>
        </w:rPr>
        <w:t xml:space="preserve"> declared critical through David Tripp’s Critical Incident </w:t>
      </w:r>
      <w:r w:rsidR="00121B62">
        <w:rPr>
          <w:rFonts w:cs="Arial"/>
          <w:color w:val="000000" w:themeColor="text1"/>
          <w:lang w:val="en-GB"/>
        </w:rPr>
        <w:t>methodology</w:t>
      </w:r>
      <w:r w:rsidR="002A4B38" w:rsidRPr="009E5889">
        <w:rPr>
          <w:rFonts w:cs="Arial"/>
          <w:color w:val="000000" w:themeColor="text1"/>
          <w:lang w:val="en-GB"/>
        </w:rPr>
        <w:t xml:space="preserve"> and then reflectively examined </w:t>
      </w:r>
      <w:r w:rsidR="00121B62">
        <w:rPr>
          <w:rFonts w:cs="Arial"/>
          <w:color w:val="000000" w:themeColor="text1"/>
          <w:lang w:val="en-GB"/>
        </w:rPr>
        <w:t xml:space="preserve">in the prism </w:t>
      </w:r>
      <w:r w:rsidR="002A4B38" w:rsidRPr="009E5889">
        <w:rPr>
          <w:rFonts w:cs="Arial"/>
          <w:color w:val="000000" w:themeColor="text1"/>
          <w:lang w:val="en-GB"/>
        </w:rPr>
        <w:t>of Stephen Brookfield</w:t>
      </w:r>
      <w:r w:rsidR="00121B62">
        <w:rPr>
          <w:rFonts w:cs="Arial"/>
          <w:color w:val="000000" w:themeColor="text1"/>
          <w:lang w:val="en-GB"/>
        </w:rPr>
        <w:t xml:space="preserve"> work</w:t>
      </w:r>
      <w:r w:rsidRPr="009E5889">
        <w:rPr>
          <w:rFonts w:cs="Arial"/>
          <w:color w:val="000000" w:themeColor="text1"/>
          <w:lang w:val="en-GB"/>
        </w:rPr>
        <w:t>; with</w:t>
      </w:r>
      <w:r w:rsidR="008C5F71" w:rsidRPr="009E5889">
        <w:rPr>
          <w:rFonts w:cs="Arial"/>
          <w:color w:val="000000" w:themeColor="text1"/>
          <w:lang w:val="en-GB"/>
        </w:rPr>
        <w:t xml:space="preserve"> the</w:t>
      </w:r>
      <w:r w:rsidRPr="009E5889">
        <w:rPr>
          <w:rFonts w:cs="Arial"/>
          <w:color w:val="000000" w:themeColor="text1"/>
          <w:lang w:val="en-GB"/>
        </w:rPr>
        <w:t xml:space="preserve"> ultimate aim</w:t>
      </w:r>
      <w:r w:rsidR="002A4B38" w:rsidRPr="009E5889">
        <w:rPr>
          <w:rFonts w:cs="Arial"/>
          <w:color w:val="000000" w:themeColor="text1"/>
          <w:lang w:val="en-GB"/>
        </w:rPr>
        <w:t xml:space="preserve"> being to</w:t>
      </w:r>
      <w:r w:rsidRPr="009E5889">
        <w:rPr>
          <w:rFonts w:cs="Arial"/>
          <w:color w:val="000000" w:themeColor="text1"/>
          <w:lang w:val="en-GB"/>
        </w:rPr>
        <w:t xml:space="preserve"> bridg</w:t>
      </w:r>
      <w:r w:rsidR="002A4B38" w:rsidRPr="009E5889">
        <w:rPr>
          <w:rFonts w:cs="Arial"/>
          <w:color w:val="000000" w:themeColor="text1"/>
          <w:lang w:val="en-GB"/>
        </w:rPr>
        <w:t xml:space="preserve">e </w:t>
      </w:r>
      <w:r w:rsidRPr="009E5889">
        <w:rPr>
          <w:rFonts w:cs="Arial"/>
          <w:color w:val="000000" w:themeColor="text1"/>
          <w:lang w:val="en-GB"/>
        </w:rPr>
        <w:t xml:space="preserve">the gap between theory and practice </w:t>
      </w:r>
      <w:r w:rsidR="002A4B38" w:rsidRPr="009E5889">
        <w:rPr>
          <w:rFonts w:cs="Arial"/>
          <w:color w:val="000000" w:themeColor="text1"/>
          <w:lang w:val="en-GB"/>
        </w:rPr>
        <w:t xml:space="preserve">and </w:t>
      </w:r>
      <w:r w:rsidRPr="009E5889">
        <w:rPr>
          <w:rFonts w:cs="Arial"/>
          <w:color w:val="000000" w:themeColor="text1"/>
          <w:lang w:val="en-GB"/>
        </w:rPr>
        <w:t xml:space="preserve">with </w:t>
      </w:r>
      <w:r w:rsidR="008C5F71" w:rsidRPr="009E5889">
        <w:rPr>
          <w:rFonts w:cs="Arial"/>
          <w:color w:val="000000" w:themeColor="text1"/>
          <w:lang w:val="en-GB"/>
        </w:rPr>
        <w:t xml:space="preserve">the </w:t>
      </w:r>
      <w:r w:rsidRPr="009E5889">
        <w:rPr>
          <w:rFonts w:cs="Arial"/>
          <w:color w:val="000000" w:themeColor="text1"/>
          <w:lang w:val="en-GB"/>
        </w:rPr>
        <w:t xml:space="preserve">view to identifying </w:t>
      </w:r>
      <w:r w:rsidR="002A4B38" w:rsidRPr="009E5889">
        <w:rPr>
          <w:rFonts w:cs="Arial"/>
          <w:color w:val="000000" w:themeColor="text1"/>
          <w:lang w:val="en-GB"/>
        </w:rPr>
        <w:t xml:space="preserve">the </w:t>
      </w:r>
      <w:r w:rsidRPr="009E5889">
        <w:rPr>
          <w:rFonts w:cs="Arial"/>
          <w:color w:val="000000" w:themeColor="text1"/>
          <w:lang w:val="en-GB"/>
        </w:rPr>
        <w:t xml:space="preserve">next teaching steps. </w:t>
      </w:r>
    </w:p>
    <w:p w:rsidR="00906C08" w:rsidRPr="009E5889" w:rsidRDefault="00906C08" w:rsidP="00ED503E">
      <w:pPr>
        <w:spacing w:line="360" w:lineRule="auto"/>
        <w:jc w:val="both"/>
        <w:rPr>
          <w:color w:val="000000" w:themeColor="text1"/>
        </w:rPr>
      </w:pPr>
      <w:r w:rsidRPr="009E5889">
        <w:rPr>
          <w:rFonts w:cs="Arial"/>
          <w:color w:val="000000" w:themeColor="text1"/>
          <w:lang w:val="en-GB"/>
        </w:rPr>
        <w:t>Normally, academic writing favours the voice of the third person, however, assessment specification calls for a ‘personal critical stance’. Given this, th</w:t>
      </w:r>
      <w:r w:rsidR="006922AB" w:rsidRPr="009E5889">
        <w:rPr>
          <w:rFonts w:cs="Arial"/>
          <w:color w:val="000000" w:themeColor="text1"/>
          <w:lang w:val="en-GB"/>
        </w:rPr>
        <w:t>e following</w:t>
      </w:r>
      <w:r w:rsidRPr="009E5889">
        <w:rPr>
          <w:rFonts w:cs="Arial"/>
          <w:color w:val="000000" w:themeColor="text1"/>
          <w:lang w:val="en-GB"/>
        </w:rPr>
        <w:t xml:space="preserve"> </w:t>
      </w:r>
      <w:r w:rsidR="0035181D" w:rsidRPr="009E5889">
        <w:rPr>
          <w:rFonts w:cs="Arial"/>
          <w:color w:val="000000" w:themeColor="text1"/>
          <w:lang w:val="en-GB"/>
        </w:rPr>
        <w:t>reflective re</w:t>
      </w:r>
      <w:r w:rsidR="005704D7" w:rsidRPr="009E5889">
        <w:rPr>
          <w:rFonts w:cs="Arial"/>
          <w:color w:val="000000" w:themeColor="text1"/>
          <w:lang w:val="en-GB"/>
        </w:rPr>
        <w:t>search</w:t>
      </w:r>
      <w:r w:rsidRPr="009E5889">
        <w:rPr>
          <w:rFonts w:cs="Arial"/>
          <w:color w:val="000000" w:themeColor="text1"/>
          <w:lang w:val="en-GB"/>
        </w:rPr>
        <w:t xml:space="preserve"> will assume the voice of the first-person, which echoes the sentiment of developing towards a personal professional judgement. </w:t>
      </w:r>
      <w:r w:rsidRPr="009E5889">
        <w:rPr>
          <w:color w:val="000000" w:themeColor="text1"/>
        </w:rPr>
        <w:t>This report signposts the</w:t>
      </w:r>
      <w:r w:rsidR="006922AB" w:rsidRPr="009E5889">
        <w:rPr>
          <w:color w:val="000000" w:themeColor="text1"/>
        </w:rPr>
        <w:t xml:space="preserve"> </w:t>
      </w:r>
      <w:r w:rsidR="0035181D" w:rsidRPr="009E5889">
        <w:rPr>
          <w:color w:val="000000" w:themeColor="text1"/>
        </w:rPr>
        <w:t>infancy</w:t>
      </w:r>
      <w:r w:rsidRPr="009E5889">
        <w:rPr>
          <w:color w:val="000000" w:themeColor="text1"/>
        </w:rPr>
        <w:t xml:space="preserve"> of a journey which </w:t>
      </w:r>
      <w:r w:rsidR="00364B4D" w:rsidRPr="009E5889">
        <w:rPr>
          <w:color w:val="000000" w:themeColor="text1"/>
        </w:rPr>
        <w:t xml:space="preserve">aims to </w:t>
      </w:r>
      <w:r w:rsidR="006922AB" w:rsidRPr="009E5889">
        <w:rPr>
          <w:color w:val="000000" w:themeColor="text1"/>
        </w:rPr>
        <w:t xml:space="preserve">transition </w:t>
      </w:r>
      <w:r w:rsidR="00121B62">
        <w:rPr>
          <w:color w:val="000000" w:themeColor="text1"/>
        </w:rPr>
        <w:t>s</w:t>
      </w:r>
      <w:r w:rsidRPr="009E5889">
        <w:rPr>
          <w:color w:val="000000" w:themeColor="text1"/>
        </w:rPr>
        <w:t>tudent to practitioner</w:t>
      </w:r>
      <w:r w:rsidR="0035181D" w:rsidRPr="009E5889">
        <w:rPr>
          <w:color w:val="000000" w:themeColor="text1"/>
        </w:rPr>
        <w:t xml:space="preserve"> </w:t>
      </w:r>
      <w:r w:rsidRPr="009E5889">
        <w:rPr>
          <w:color w:val="000000" w:themeColor="text1"/>
        </w:rPr>
        <w:t xml:space="preserve">and </w:t>
      </w:r>
      <w:r w:rsidR="001F3928" w:rsidRPr="009E5889">
        <w:rPr>
          <w:color w:val="000000" w:themeColor="text1"/>
        </w:rPr>
        <w:t xml:space="preserve">will </w:t>
      </w:r>
      <w:r w:rsidRPr="009E5889">
        <w:rPr>
          <w:color w:val="000000" w:themeColor="text1"/>
        </w:rPr>
        <w:t>act as a reference point for on-going professional development</w:t>
      </w:r>
      <w:r w:rsidR="00FD0BD8" w:rsidRPr="009E5889">
        <w:rPr>
          <w:color w:val="000000" w:themeColor="text1"/>
        </w:rPr>
        <w:t>,</w:t>
      </w:r>
      <w:r w:rsidRPr="009E5889">
        <w:rPr>
          <w:color w:val="000000" w:themeColor="text1"/>
        </w:rPr>
        <w:t xml:space="preserve"> forming a </w:t>
      </w:r>
      <w:r w:rsidR="006922AB" w:rsidRPr="009E5889">
        <w:rPr>
          <w:color w:val="000000" w:themeColor="text1"/>
        </w:rPr>
        <w:t xml:space="preserve">personal </w:t>
      </w:r>
      <w:r w:rsidRPr="009E5889">
        <w:rPr>
          <w:color w:val="000000" w:themeColor="text1"/>
        </w:rPr>
        <w:t>praxis between theory and practice.</w:t>
      </w:r>
    </w:p>
    <w:p w:rsidR="00906C08" w:rsidRPr="009E5889" w:rsidRDefault="00906C08" w:rsidP="002A5CC7">
      <w:pPr>
        <w:spacing w:line="360" w:lineRule="auto"/>
        <w:jc w:val="both"/>
        <w:rPr>
          <w:color w:val="000000" w:themeColor="text1"/>
        </w:rPr>
      </w:pPr>
    </w:p>
    <w:p w:rsidR="00906C08" w:rsidRPr="009E5889" w:rsidRDefault="00906C08" w:rsidP="00ED503E">
      <w:pPr>
        <w:spacing w:line="360" w:lineRule="auto"/>
        <w:jc w:val="both"/>
        <w:rPr>
          <w:color w:val="000000" w:themeColor="text1"/>
        </w:rPr>
      </w:pPr>
      <w:r w:rsidRPr="009E5889">
        <w:rPr>
          <w:color w:val="000000" w:themeColor="text1"/>
        </w:rPr>
        <w:lastRenderedPageBreak/>
        <w:t xml:space="preserve">We live in an age of hypermodernity where educational institutions are no longer steadfast monoliths, but rather are required to adapt in reaction to persistent and rapid cultural change. </w:t>
      </w:r>
      <w:r w:rsidRPr="009E5889">
        <w:rPr>
          <w:rFonts w:eastAsia="Times New Roman" w:cs="Arial"/>
          <w:color w:val="000000" w:themeColor="text1"/>
          <w:shd w:val="clear" w:color="auto" w:fill="FFFFFF"/>
          <w:lang w:val="en-GB"/>
        </w:rPr>
        <w:t>T</w:t>
      </w:r>
      <w:r w:rsidRPr="009E5889">
        <w:rPr>
          <w:color w:val="000000" w:themeColor="text1"/>
        </w:rPr>
        <w:t>his year has witnessed schools reacting in response to COVID 19</w:t>
      </w:r>
      <w:r w:rsidR="00FD0BD8" w:rsidRPr="009E5889">
        <w:rPr>
          <w:color w:val="000000" w:themeColor="text1"/>
        </w:rPr>
        <w:t>,</w:t>
      </w:r>
      <w:r w:rsidRPr="009E5889">
        <w:rPr>
          <w:color w:val="000000" w:themeColor="text1"/>
        </w:rPr>
        <w:t xml:space="preserve"> an environmental threat that has called for teaching methods and educators to diversify beyond all previous comprehension. The adaptability required and displayed by the teaching profession in reaction to this crisis has highlighted </w:t>
      </w:r>
      <w:r w:rsidR="001F3928" w:rsidRPr="009E5889">
        <w:rPr>
          <w:color w:val="000000" w:themeColor="text1"/>
        </w:rPr>
        <w:t>that</w:t>
      </w:r>
      <w:r w:rsidRPr="009E5889">
        <w:rPr>
          <w:color w:val="000000" w:themeColor="text1"/>
        </w:rPr>
        <w:t xml:space="preserve"> an adaptable mindset is essential when navigating the course of teaching into the future</w:t>
      </w:r>
      <w:r w:rsidR="00433A4A" w:rsidRPr="009E5889">
        <w:rPr>
          <w:color w:val="000000" w:themeColor="text1"/>
        </w:rPr>
        <w:t>,</w:t>
      </w:r>
      <w:r w:rsidR="006922AB" w:rsidRPr="009E5889">
        <w:rPr>
          <w:color w:val="000000" w:themeColor="text1"/>
        </w:rPr>
        <w:t xml:space="preserve"> a mindset that fosters</w:t>
      </w:r>
      <w:r w:rsidRPr="009E5889">
        <w:rPr>
          <w:color w:val="000000" w:themeColor="text1"/>
        </w:rPr>
        <w:t xml:space="preserve"> the ethos of continual professional development</w:t>
      </w:r>
      <w:r w:rsidR="006922AB" w:rsidRPr="009E5889">
        <w:rPr>
          <w:color w:val="000000" w:themeColor="text1"/>
        </w:rPr>
        <w:t xml:space="preserve"> and </w:t>
      </w:r>
      <w:r w:rsidR="00904203" w:rsidRPr="009E5889">
        <w:rPr>
          <w:color w:val="000000" w:themeColor="text1"/>
        </w:rPr>
        <w:t xml:space="preserve">acknowledgement </w:t>
      </w:r>
      <w:r w:rsidRPr="009E5889">
        <w:rPr>
          <w:color w:val="000000" w:themeColor="text1"/>
        </w:rPr>
        <w:t>th</w:t>
      </w:r>
      <w:r w:rsidR="006922AB" w:rsidRPr="009E5889">
        <w:rPr>
          <w:color w:val="000000" w:themeColor="text1"/>
        </w:rPr>
        <w:t>at</w:t>
      </w:r>
      <w:r w:rsidRPr="009E5889">
        <w:rPr>
          <w:color w:val="000000" w:themeColor="text1"/>
        </w:rPr>
        <w:t xml:space="preserve"> we’re all students</w:t>
      </w:r>
      <w:r w:rsidR="00FD0BD8" w:rsidRPr="009E5889">
        <w:rPr>
          <w:color w:val="000000" w:themeColor="text1"/>
        </w:rPr>
        <w:t>,</w:t>
      </w:r>
      <w:r w:rsidR="00433A4A" w:rsidRPr="009E5889">
        <w:rPr>
          <w:color w:val="FF0000"/>
        </w:rPr>
        <w:t xml:space="preserve"> </w:t>
      </w:r>
      <w:r w:rsidRPr="009E5889">
        <w:rPr>
          <w:color w:val="000000" w:themeColor="text1"/>
        </w:rPr>
        <w:t>teachers and pupils alike.</w:t>
      </w:r>
    </w:p>
    <w:p w:rsidR="00943A04" w:rsidRPr="009E5889" w:rsidRDefault="00943A04" w:rsidP="002A5CC7">
      <w:pPr>
        <w:spacing w:line="360" w:lineRule="auto"/>
        <w:jc w:val="both"/>
        <w:rPr>
          <w:color w:val="000000" w:themeColor="text1"/>
        </w:rPr>
      </w:pPr>
    </w:p>
    <w:p w:rsidR="00C506D2" w:rsidRPr="009E5889" w:rsidRDefault="00943A04" w:rsidP="00ED503E">
      <w:pPr>
        <w:spacing w:before="100" w:beforeAutospacing="1" w:after="100" w:afterAutospacing="1" w:line="360" w:lineRule="auto"/>
        <w:rPr>
          <w:rFonts w:eastAsia="Times New Roman" w:cs="Times New Roman"/>
          <w:color w:val="000000" w:themeColor="text1"/>
          <w:lang w:eastAsia="en-GB"/>
        </w:rPr>
      </w:pPr>
      <w:r w:rsidRPr="009E5889">
        <w:rPr>
          <w:color w:val="000000" w:themeColor="text1"/>
        </w:rPr>
        <w:t xml:space="preserve">It is of importance to recognize my position as a newcomer to educational research and </w:t>
      </w:r>
      <w:r w:rsidR="002A4253" w:rsidRPr="009E5889">
        <w:rPr>
          <w:color w:val="000000" w:themeColor="text1"/>
        </w:rPr>
        <w:t xml:space="preserve">as a result </w:t>
      </w:r>
      <w:r w:rsidR="006922AB" w:rsidRPr="009E5889">
        <w:rPr>
          <w:color w:val="000000" w:themeColor="text1"/>
        </w:rPr>
        <w:t xml:space="preserve">I </w:t>
      </w:r>
      <w:r w:rsidR="001F3928" w:rsidRPr="009E5889">
        <w:rPr>
          <w:color w:val="000000" w:themeColor="text1"/>
        </w:rPr>
        <w:t xml:space="preserve">will not </w:t>
      </w:r>
      <w:r w:rsidR="00F75D5D" w:rsidRPr="009E5889">
        <w:rPr>
          <w:color w:val="000000" w:themeColor="text1"/>
        </w:rPr>
        <w:t xml:space="preserve">unnecessarily or overtly </w:t>
      </w:r>
      <w:r w:rsidRPr="009E5889">
        <w:rPr>
          <w:color w:val="000000" w:themeColor="text1"/>
        </w:rPr>
        <w:t>critiqu</w:t>
      </w:r>
      <w:r w:rsidR="001F3928" w:rsidRPr="009E5889">
        <w:rPr>
          <w:color w:val="000000" w:themeColor="text1"/>
        </w:rPr>
        <w:t>e</w:t>
      </w:r>
      <w:r w:rsidRPr="009E5889">
        <w:rPr>
          <w:color w:val="000000" w:themeColor="text1"/>
        </w:rPr>
        <w:t xml:space="preserve"> the professional integrity of </w:t>
      </w:r>
      <w:r w:rsidR="00364B4D" w:rsidRPr="009E5889">
        <w:rPr>
          <w:color w:val="000000" w:themeColor="text1"/>
        </w:rPr>
        <w:t>the</w:t>
      </w:r>
      <w:r w:rsidRPr="009E5889">
        <w:rPr>
          <w:color w:val="000000" w:themeColor="text1"/>
        </w:rPr>
        <w:t xml:space="preserve"> placement school</w:t>
      </w:r>
      <w:r w:rsidR="006922AB" w:rsidRPr="009E5889">
        <w:rPr>
          <w:color w:val="000000" w:themeColor="text1"/>
        </w:rPr>
        <w:t>,</w:t>
      </w:r>
      <w:r w:rsidRPr="009E5889">
        <w:rPr>
          <w:color w:val="000000" w:themeColor="text1"/>
        </w:rPr>
        <w:t xml:space="preserve"> or the peers who </w:t>
      </w:r>
      <w:r w:rsidR="00364B4D" w:rsidRPr="009E5889">
        <w:rPr>
          <w:color w:val="000000" w:themeColor="text1"/>
        </w:rPr>
        <w:t xml:space="preserve">afforded me the </w:t>
      </w:r>
      <w:r w:rsidR="001F3928" w:rsidRPr="009E5889">
        <w:rPr>
          <w:color w:val="000000" w:themeColor="text1"/>
        </w:rPr>
        <w:t>privilege</w:t>
      </w:r>
      <w:r w:rsidR="006922AB" w:rsidRPr="009E5889">
        <w:rPr>
          <w:color w:val="000000" w:themeColor="text1"/>
        </w:rPr>
        <w:t>d</w:t>
      </w:r>
      <w:r w:rsidR="001F3928" w:rsidRPr="009E5889">
        <w:rPr>
          <w:color w:val="000000" w:themeColor="text1"/>
        </w:rPr>
        <w:t xml:space="preserve"> </w:t>
      </w:r>
      <w:r w:rsidR="00364B4D" w:rsidRPr="009E5889">
        <w:rPr>
          <w:color w:val="000000" w:themeColor="text1"/>
        </w:rPr>
        <w:t xml:space="preserve">opportunity to observe </w:t>
      </w:r>
      <w:r w:rsidRPr="009E5889">
        <w:rPr>
          <w:color w:val="000000" w:themeColor="text1"/>
        </w:rPr>
        <w:t>the</w:t>
      </w:r>
      <w:r w:rsidR="001F3928" w:rsidRPr="009E5889">
        <w:rPr>
          <w:color w:val="000000" w:themeColor="text1"/>
        </w:rPr>
        <w:t>ir</w:t>
      </w:r>
      <w:r w:rsidRPr="009E5889">
        <w:rPr>
          <w:color w:val="000000" w:themeColor="text1"/>
        </w:rPr>
        <w:t xml:space="preserve"> professional environment</w:t>
      </w:r>
      <w:r w:rsidR="00C506D2" w:rsidRPr="009E5889">
        <w:rPr>
          <w:color w:val="000000" w:themeColor="text1"/>
        </w:rPr>
        <w:t>. A</w:t>
      </w:r>
      <w:r w:rsidR="00EF5084" w:rsidRPr="009E5889">
        <w:rPr>
          <w:color w:val="000000" w:themeColor="text1"/>
        </w:rPr>
        <w:t xml:space="preserve">lthough arguably, the novice student researcher </w:t>
      </w:r>
      <w:r w:rsidR="00611CC3" w:rsidRPr="009E5889">
        <w:rPr>
          <w:color w:val="000000" w:themeColor="text1"/>
        </w:rPr>
        <w:t>might bring value</w:t>
      </w:r>
      <w:r w:rsidR="00EF5084" w:rsidRPr="009E5889">
        <w:rPr>
          <w:color w:val="000000" w:themeColor="text1"/>
        </w:rPr>
        <w:t xml:space="preserve"> in their very inexperience and </w:t>
      </w:r>
      <w:r w:rsidR="00245320" w:rsidRPr="009E5889">
        <w:rPr>
          <w:color w:val="000000" w:themeColor="text1"/>
        </w:rPr>
        <w:t>fresh perspective</w:t>
      </w:r>
      <w:r w:rsidR="004C4752">
        <w:rPr>
          <w:color w:val="000000" w:themeColor="text1"/>
        </w:rPr>
        <w:t xml:space="preserve">; </w:t>
      </w:r>
      <w:r w:rsidR="00C506D2" w:rsidRPr="009E5889">
        <w:rPr>
          <w:color w:val="000000" w:themeColor="text1"/>
        </w:rPr>
        <w:t>allowing student teachers into the classroom contributes towards the teaching community. This ethos is echoed in BERA’s guidelines which state that ‘</w:t>
      </w:r>
      <w:r w:rsidR="00C506D2" w:rsidRPr="009E5889">
        <w:rPr>
          <w:rFonts w:eastAsia="Times New Roman" w:cs="Times New Roman"/>
          <w:color w:val="000000" w:themeColor="text1"/>
          <w:lang w:eastAsia="en-GB"/>
        </w:rPr>
        <w:t xml:space="preserve">Researchers should contribute to the community spirit of critical analysis and constructive criticism that generates improvement in practice and enhancement of knowledge’ </w:t>
      </w:r>
      <w:r w:rsidR="00C506D2" w:rsidRPr="005C1E26">
        <w:rPr>
          <w:rFonts w:eastAsia="Times New Roman" w:cs="Times New Roman"/>
          <w:i/>
          <w:iCs/>
          <w:color w:val="000000" w:themeColor="text1"/>
          <w:lang w:eastAsia="en-GB"/>
        </w:rPr>
        <w:t>(</w:t>
      </w:r>
      <w:r w:rsidR="009E5889" w:rsidRPr="005C1E26">
        <w:rPr>
          <w:rFonts w:eastAsia="Times New Roman" w:cs="Times New Roman"/>
          <w:i/>
          <w:iCs/>
          <w:color w:val="000000" w:themeColor="text1"/>
          <w:lang w:eastAsia="en-GB"/>
        </w:rPr>
        <w:t xml:space="preserve">BERA, </w:t>
      </w:r>
      <w:r w:rsidR="005C1E26" w:rsidRPr="005C1E26">
        <w:rPr>
          <w:rFonts w:eastAsia="Times New Roman" w:cs="Times New Roman"/>
          <w:i/>
          <w:iCs/>
          <w:color w:val="000000" w:themeColor="text1"/>
          <w:lang w:eastAsia="en-GB"/>
        </w:rPr>
        <w:t>2018</w:t>
      </w:r>
      <w:r w:rsidR="00C506D2" w:rsidRPr="005C1E26">
        <w:rPr>
          <w:rFonts w:eastAsia="Times New Roman" w:cs="Times New Roman"/>
          <w:i/>
          <w:iCs/>
          <w:color w:val="000000" w:themeColor="text1"/>
          <w:lang w:eastAsia="en-GB"/>
        </w:rPr>
        <w:t>).</w:t>
      </w:r>
    </w:p>
    <w:p w:rsidR="00433A4A" w:rsidRPr="009E5889" w:rsidRDefault="00433A4A" w:rsidP="002A5CC7">
      <w:pPr>
        <w:spacing w:line="360" w:lineRule="auto"/>
        <w:rPr>
          <w:color w:val="000000" w:themeColor="text1"/>
        </w:rPr>
      </w:pPr>
    </w:p>
    <w:p w:rsidR="00812630" w:rsidRPr="009E5889" w:rsidRDefault="002A4253" w:rsidP="00ED503E">
      <w:pPr>
        <w:spacing w:line="360" w:lineRule="auto"/>
        <w:jc w:val="both"/>
        <w:rPr>
          <w:color w:val="000000" w:themeColor="text1"/>
        </w:rPr>
      </w:pPr>
      <w:r w:rsidRPr="009E5889">
        <w:rPr>
          <w:color w:val="000000" w:themeColor="text1"/>
        </w:rPr>
        <w:t xml:space="preserve">Rather, this module </w:t>
      </w:r>
      <w:r w:rsidR="00364B4D" w:rsidRPr="009E5889">
        <w:rPr>
          <w:color w:val="000000" w:themeColor="text1"/>
        </w:rPr>
        <w:t>h</w:t>
      </w:r>
      <w:r w:rsidRPr="009E5889">
        <w:rPr>
          <w:color w:val="000000" w:themeColor="text1"/>
        </w:rPr>
        <w:t xml:space="preserve">as afforded vital opportunity to </w:t>
      </w:r>
      <w:r w:rsidR="00F75D5D" w:rsidRPr="009E5889">
        <w:rPr>
          <w:color w:val="000000" w:themeColor="text1"/>
        </w:rPr>
        <w:t>contextualize</w:t>
      </w:r>
      <w:r w:rsidRPr="009E5889">
        <w:rPr>
          <w:color w:val="000000" w:themeColor="text1"/>
        </w:rPr>
        <w:t xml:space="preserve"> </w:t>
      </w:r>
      <w:r w:rsidR="00D22B49" w:rsidRPr="009E5889">
        <w:rPr>
          <w:color w:val="000000" w:themeColor="text1"/>
        </w:rPr>
        <w:t>a</w:t>
      </w:r>
      <w:r w:rsidRPr="009E5889">
        <w:rPr>
          <w:color w:val="000000" w:themeColor="text1"/>
        </w:rPr>
        <w:t xml:space="preserve"> praxis between teaching in the classroom</w:t>
      </w:r>
      <w:r w:rsidR="00F75D5D" w:rsidRPr="009E5889">
        <w:rPr>
          <w:color w:val="000000" w:themeColor="text1"/>
        </w:rPr>
        <w:t>,</w:t>
      </w:r>
      <w:r w:rsidRPr="009E5889">
        <w:rPr>
          <w:color w:val="000000" w:themeColor="text1"/>
        </w:rPr>
        <w:t xml:space="preserve"> and university taught theory</w:t>
      </w:r>
      <w:r w:rsidR="00433A4A" w:rsidRPr="004C4752">
        <w:rPr>
          <w:color w:val="000000" w:themeColor="text1"/>
        </w:rPr>
        <w:t>,</w:t>
      </w:r>
      <w:r w:rsidR="00185203" w:rsidRPr="004C4752">
        <w:rPr>
          <w:color w:val="000000" w:themeColor="text1"/>
        </w:rPr>
        <w:t xml:space="preserve"> </w:t>
      </w:r>
      <w:r w:rsidR="00D22B49" w:rsidRPr="009E5889">
        <w:rPr>
          <w:color w:val="000000" w:themeColor="text1"/>
        </w:rPr>
        <w:t xml:space="preserve">which is an </w:t>
      </w:r>
      <w:r w:rsidR="00185203" w:rsidRPr="009E5889">
        <w:rPr>
          <w:color w:val="000000" w:themeColor="text1"/>
        </w:rPr>
        <w:t>area of debate between educational theorists</w:t>
      </w:r>
      <w:r w:rsidR="004C4752">
        <w:rPr>
          <w:color w:val="000000" w:themeColor="text1"/>
        </w:rPr>
        <w:t xml:space="preserve"> (Tripp,2012).</w:t>
      </w:r>
      <w:r w:rsidR="00185203" w:rsidRPr="009E5889">
        <w:rPr>
          <w:color w:val="000000" w:themeColor="text1"/>
        </w:rPr>
        <w:t xml:space="preserve"> </w:t>
      </w:r>
      <w:r w:rsidR="00D22B49" w:rsidRPr="009E5889">
        <w:rPr>
          <w:color w:val="000000" w:themeColor="text1"/>
        </w:rPr>
        <w:t xml:space="preserve">The educational theorist David Tripp advocates classroom lead practice as opposed to a wholly </w:t>
      </w:r>
      <w:r w:rsidR="009E5889" w:rsidRPr="009E5889">
        <w:rPr>
          <w:color w:val="000000" w:themeColor="text1"/>
        </w:rPr>
        <w:t>university-based</w:t>
      </w:r>
      <w:r w:rsidR="00D22B49" w:rsidRPr="009E5889">
        <w:rPr>
          <w:color w:val="000000" w:themeColor="text1"/>
        </w:rPr>
        <w:t xml:space="preserve"> theory which </w:t>
      </w:r>
      <w:r w:rsidR="00F75D5D" w:rsidRPr="009E5889">
        <w:rPr>
          <w:color w:val="000000" w:themeColor="text1"/>
        </w:rPr>
        <w:t xml:space="preserve">arguably </w:t>
      </w:r>
      <w:r w:rsidR="00D22B49" w:rsidRPr="009E5889">
        <w:rPr>
          <w:color w:val="000000" w:themeColor="text1"/>
        </w:rPr>
        <w:t xml:space="preserve">gives greater autonomy to the teaching profession </w:t>
      </w:r>
      <w:r w:rsidR="00F5577F" w:rsidRPr="005C1E26">
        <w:rPr>
          <w:i/>
          <w:iCs/>
          <w:color w:val="000000" w:themeColor="text1"/>
        </w:rPr>
        <w:t xml:space="preserve">(Tripp, </w:t>
      </w:r>
      <w:r w:rsidR="009E0D62" w:rsidRPr="005C1E26">
        <w:rPr>
          <w:i/>
          <w:iCs/>
          <w:color w:val="000000" w:themeColor="text1"/>
        </w:rPr>
        <w:t>2</w:t>
      </w:r>
      <w:r w:rsidR="005C1E26" w:rsidRPr="005C1E26">
        <w:rPr>
          <w:i/>
          <w:iCs/>
          <w:color w:val="000000" w:themeColor="text1"/>
        </w:rPr>
        <w:t>012</w:t>
      </w:r>
      <w:r w:rsidR="009E5889" w:rsidRPr="005C1E26">
        <w:rPr>
          <w:i/>
          <w:iCs/>
          <w:color w:val="000000" w:themeColor="text1"/>
        </w:rPr>
        <w:t>, p153</w:t>
      </w:r>
      <w:r w:rsidR="00F5577F" w:rsidRPr="005C1E26">
        <w:rPr>
          <w:i/>
          <w:iCs/>
          <w:color w:val="000000" w:themeColor="text1"/>
        </w:rPr>
        <w:t>)</w:t>
      </w:r>
      <w:r w:rsidR="009E5889" w:rsidRPr="005C1E26">
        <w:rPr>
          <w:color w:val="000000" w:themeColor="text1"/>
        </w:rPr>
        <w:t>.</w:t>
      </w:r>
      <w:r w:rsidR="00D22B49" w:rsidRPr="005C1E26">
        <w:rPr>
          <w:color w:val="000000" w:themeColor="text1"/>
        </w:rPr>
        <w:t xml:space="preserve"> </w:t>
      </w:r>
      <w:r w:rsidR="00185203" w:rsidRPr="005C1E26">
        <w:rPr>
          <w:rFonts w:eastAsia="Times New Roman" w:cs="Times New Roman"/>
          <w:color w:val="000000" w:themeColor="text1"/>
          <w:lang w:eastAsia="en-GB"/>
        </w:rPr>
        <w:t>Tripp’</w:t>
      </w:r>
      <w:r w:rsidR="00FD0BD8" w:rsidRPr="005C1E26">
        <w:rPr>
          <w:rFonts w:eastAsia="Times New Roman" w:cs="Times New Roman"/>
          <w:color w:val="000000" w:themeColor="text1"/>
          <w:lang w:eastAsia="en-GB"/>
        </w:rPr>
        <w:t xml:space="preserve">s theory </w:t>
      </w:r>
      <w:r w:rsidR="00D22B49" w:rsidRPr="005C1E26">
        <w:rPr>
          <w:rFonts w:eastAsia="Times New Roman" w:cs="Times New Roman"/>
          <w:color w:val="000000" w:themeColor="text1"/>
          <w:lang w:eastAsia="en-GB"/>
        </w:rPr>
        <w:t xml:space="preserve">also encourages an </w:t>
      </w:r>
      <w:r w:rsidR="00185203" w:rsidRPr="005C1E26">
        <w:rPr>
          <w:rFonts w:eastAsia="Times New Roman" w:cs="Times New Roman"/>
          <w:color w:val="000000" w:themeColor="text1"/>
          <w:lang w:eastAsia="en-GB"/>
        </w:rPr>
        <w:t>‘open</w:t>
      </w:r>
      <w:r w:rsidR="00185203" w:rsidRPr="005C1E26">
        <w:rPr>
          <w:color w:val="000000" w:themeColor="text1"/>
        </w:rPr>
        <w:t>-door’ culture</w:t>
      </w:r>
      <w:r w:rsidR="00185203" w:rsidRPr="009E5889">
        <w:rPr>
          <w:color w:val="000000" w:themeColor="text1"/>
        </w:rPr>
        <w:t xml:space="preserve"> of observations</w:t>
      </w:r>
      <w:r w:rsidR="00D22B49" w:rsidRPr="009E5889">
        <w:rPr>
          <w:color w:val="000000" w:themeColor="text1"/>
        </w:rPr>
        <w:t>,</w:t>
      </w:r>
      <w:r w:rsidR="00185203" w:rsidRPr="009E5889">
        <w:rPr>
          <w:color w:val="000000" w:themeColor="text1"/>
        </w:rPr>
        <w:t xml:space="preserve"> believing that professional development through the medium of reflection</w:t>
      </w:r>
      <w:r w:rsidR="00D22B49" w:rsidRPr="009E5889">
        <w:rPr>
          <w:color w:val="000000" w:themeColor="text1"/>
        </w:rPr>
        <w:t>,</w:t>
      </w:r>
      <w:r w:rsidR="00185203" w:rsidRPr="009E5889">
        <w:rPr>
          <w:color w:val="000000" w:themeColor="text1"/>
        </w:rPr>
        <w:t xml:space="preserve"> is of vital importance in the ever-changing cultural landscape</w:t>
      </w:r>
      <w:r w:rsidR="00F75D5D" w:rsidRPr="009E5889">
        <w:rPr>
          <w:color w:val="000000" w:themeColor="text1"/>
        </w:rPr>
        <w:t>,</w:t>
      </w:r>
      <w:r w:rsidR="00D22B49" w:rsidRPr="009E5889">
        <w:rPr>
          <w:color w:val="000000" w:themeColor="text1"/>
        </w:rPr>
        <w:t xml:space="preserve"> and where</w:t>
      </w:r>
      <w:r w:rsidR="00185203" w:rsidRPr="009E5889">
        <w:rPr>
          <w:color w:val="000000" w:themeColor="text1"/>
        </w:rPr>
        <w:t xml:space="preserve"> </w:t>
      </w:r>
      <w:r w:rsidR="00D22B49" w:rsidRPr="009E5889">
        <w:rPr>
          <w:color w:val="000000" w:themeColor="text1"/>
        </w:rPr>
        <w:t>professional judgment is ongoing throughout a teacher</w:t>
      </w:r>
      <w:r w:rsidR="00FD0BD8" w:rsidRPr="009E5889">
        <w:rPr>
          <w:color w:val="000000" w:themeColor="text1"/>
        </w:rPr>
        <w:t>’</w:t>
      </w:r>
      <w:r w:rsidR="00D22B49" w:rsidRPr="009E5889">
        <w:rPr>
          <w:color w:val="000000" w:themeColor="text1"/>
        </w:rPr>
        <w:t xml:space="preserve">s career. </w:t>
      </w:r>
      <w:r w:rsidR="00812630" w:rsidRPr="009E5889">
        <w:rPr>
          <w:color w:val="000000" w:themeColor="text1"/>
        </w:rPr>
        <w:t>T</w:t>
      </w:r>
      <w:r w:rsidR="004C4752">
        <w:rPr>
          <w:color w:val="000000" w:themeColor="text1"/>
        </w:rPr>
        <w:t>r</w:t>
      </w:r>
      <w:r w:rsidR="00812630" w:rsidRPr="009E5889">
        <w:rPr>
          <w:color w:val="000000" w:themeColor="text1"/>
        </w:rPr>
        <w:t xml:space="preserve">ipp’s </w:t>
      </w:r>
      <w:r w:rsidR="00812630" w:rsidRPr="009E5889">
        <w:rPr>
          <w:color w:val="000000" w:themeColor="text1"/>
        </w:rPr>
        <w:lastRenderedPageBreak/>
        <w:t xml:space="preserve">method is diagnostic and follows a sequence </w:t>
      </w:r>
      <w:r w:rsidR="00812630" w:rsidRPr="005C1E26">
        <w:rPr>
          <w:color w:val="000000" w:themeColor="text1"/>
        </w:rPr>
        <w:t>of; practice</w:t>
      </w:r>
      <w:r w:rsidR="00812630" w:rsidRPr="009E5889">
        <w:rPr>
          <w:color w:val="000000" w:themeColor="text1"/>
        </w:rPr>
        <w:t>, diagnosis</w:t>
      </w:r>
      <w:r w:rsidR="00433A4A" w:rsidRPr="009E5889">
        <w:rPr>
          <w:color w:val="000000" w:themeColor="text1"/>
        </w:rPr>
        <w:t xml:space="preserve"> and reflection </w:t>
      </w:r>
      <w:r w:rsidR="00F5577F" w:rsidRPr="005C1E26">
        <w:rPr>
          <w:i/>
          <w:iCs/>
          <w:color w:val="000000" w:themeColor="text1"/>
        </w:rPr>
        <w:t xml:space="preserve">(Tripp, </w:t>
      </w:r>
      <w:r w:rsidR="009E0D62" w:rsidRPr="005C1E26">
        <w:rPr>
          <w:i/>
          <w:iCs/>
          <w:color w:val="000000" w:themeColor="text1"/>
        </w:rPr>
        <w:t>2007</w:t>
      </w:r>
      <w:r w:rsidR="009E5889" w:rsidRPr="005C1E26">
        <w:rPr>
          <w:i/>
          <w:iCs/>
          <w:color w:val="000000" w:themeColor="text1"/>
        </w:rPr>
        <w:t>, p152</w:t>
      </w:r>
      <w:r w:rsidR="00F5577F" w:rsidRPr="005C1E26">
        <w:rPr>
          <w:i/>
          <w:iCs/>
          <w:color w:val="000000" w:themeColor="text1"/>
        </w:rPr>
        <w:t>)</w:t>
      </w:r>
    </w:p>
    <w:p w:rsidR="00F75D5D" w:rsidRPr="009E5889" w:rsidRDefault="00F75D5D" w:rsidP="002A5CC7">
      <w:pPr>
        <w:spacing w:line="360" w:lineRule="auto"/>
        <w:rPr>
          <w:b/>
          <w:color w:val="000000" w:themeColor="text1"/>
          <w:u w:val="single"/>
        </w:rPr>
      </w:pPr>
    </w:p>
    <w:p w:rsidR="0010021B" w:rsidRPr="009E5889" w:rsidRDefault="00A01859" w:rsidP="00ED503E">
      <w:pPr>
        <w:spacing w:line="360" w:lineRule="auto"/>
        <w:rPr>
          <w:b/>
          <w:color w:val="000000" w:themeColor="text1"/>
          <w:u w:val="single"/>
        </w:rPr>
      </w:pPr>
      <w:r w:rsidRPr="009E5889">
        <w:rPr>
          <w:b/>
          <w:color w:val="000000" w:themeColor="text1"/>
          <w:u w:val="single"/>
        </w:rPr>
        <w:t xml:space="preserve">The </w:t>
      </w:r>
      <w:r w:rsidR="00FA2245" w:rsidRPr="009E5889">
        <w:rPr>
          <w:b/>
          <w:color w:val="000000" w:themeColor="text1"/>
          <w:u w:val="single"/>
        </w:rPr>
        <w:t xml:space="preserve">Observation - School and class information </w:t>
      </w:r>
    </w:p>
    <w:p w:rsidR="00906C08" w:rsidRPr="009E5889" w:rsidRDefault="00906C08" w:rsidP="002A5CC7">
      <w:pPr>
        <w:spacing w:line="360" w:lineRule="auto"/>
        <w:rPr>
          <w:b/>
          <w:color w:val="000000" w:themeColor="text1"/>
          <w:u w:val="single"/>
        </w:rPr>
      </w:pPr>
    </w:p>
    <w:p w:rsidR="0080792D" w:rsidRPr="009E5889" w:rsidRDefault="0010021B" w:rsidP="00ED503E">
      <w:pPr>
        <w:spacing w:line="360" w:lineRule="auto"/>
        <w:rPr>
          <w:color w:val="000000" w:themeColor="text1"/>
        </w:rPr>
      </w:pPr>
      <w:r w:rsidRPr="009E5889">
        <w:rPr>
          <w:rFonts w:cs="Arial"/>
          <w:color w:val="000000" w:themeColor="text1"/>
          <w:lang w:val="en-GB"/>
        </w:rPr>
        <w:t xml:space="preserve">As outlined in </w:t>
      </w:r>
      <w:r w:rsidR="00483F76" w:rsidRPr="009E5889">
        <w:rPr>
          <w:rFonts w:cs="Arial"/>
          <w:color w:val="000000" w:themeColor="text1"/>
          <w:lang w:val="en-GB"/>
        </w:rPr>
        <w:t>the</w:t>
      </w:r>
      <w:r w:rsidRPr="009E5889">
        <w:rPr>
          <w:rFonts w:cs="Arial"/>
          <w:color w:val="000000" w:themeColor="text1"/>
          <w:lang w:val="en-GB"/>
        </w:rPr>
        <w:t xml:space="preserve"> appendices</w:t>
      </w:r>
      <w:r w:rsidR="00483F76" w:rsidRPr="009E5889">
        <w:rPr>
          <w:rFonts w:cs="Arial"/>
          <w:color w:val="000000" w:themeColor="text1"/>
          <w:lang w:val="en-GB"/>
        </w:rPr>
        <w:t xml:space="preserve"> </w:t>
      </w:r>
      <w:r w:rsidR="00676D2C" w:rsidRPr="009E5889">
        <w:rPr>
          <w:rFonts w:cs="Arial"/>
          <w:color w:val="000000" w:themeColor="text1"/>
          <w:lang w:val="en-GB"/>
        </w:rPr>
        <w:t>section</w:t>
      </w:r>
      <w:r w:rsidR="00483F76" w:rsidRPr="009E5889">
        <w:rPr>
          <w:rFonts w:cs="Arial"/>
          <w:color w:val="000000" w:themeColor="text1"/>
          <w:lang w:val="en-GB"/>
        </w:rPr>
        <w:t xml:space="preserve"> of this report</w:t>
      </w:r>
      <w:r w:rsidRPr="009E5889">
        <w:rPr>
          <w:rFonts w:cs="Arial"/>
          <w:color w:val="000000" w:themeColor="text1"/>
          <w:lang w:val="en-GB"/>
        </w:rPr>
        <w:t xml:space="preserve"> I observed a total of four lessons over the course of a day</w:t>
      </w:r>
      <w:r w:rsidR="00C46214" w:rsidRPr="009E5889">
        <w:rPr>
          <w:rFonts w:cs="Arial"/>
          <w:color w:val="000000" w:themeColor="text1"/>
          <w:lang w:val="en-GB"/>
        </w:rPr>
        <w:t xml:space="preserve"> and on reflection</w:t>
      </w:r>
      <w:r w:rsidR="004C4752">
        <w:rPr>
          <w:rFonts w:cs="Arial"/>
          <w:color w:val="000000" w:themeColor="text1"/>
          <w:lang w:val="en-GB"/>
        </w:rPr>
        <w:t>, f</w:t>
      </w:r>
      <w:r w:rsidRPr="009E5889">
        <w:rPr>
          <w:rFonts w:cs="Arial"/>
          <w:color w:val="000000" w:themeColor="text1"/>
          <w:lang w:val="en-GB"/>
        </w:rPr>
        <w:t xml:space="preserve">or sake of clarity, I will </w:t>
      </w:r>
      <w:r w:rsidR="00C46214" w:rsidRPr="009E5889">
        <w:rPr>
          <w:rFonts w:cs="Arial"/>
          <w:color w:val="000000" w:themeColor="text1"/>
          <w:lang w:val="en-GB"/>
        </w:rPr>
        <w:t>f</w:t>
      </w:r>
      <w:r w:rsidRPr="009E5889">
        <w:rPr>
          <w:rFonts w:cs="Arial"/>
          <w:color w:val="000000" w:themeColor="text1"/>
          <w:lang w:val="en-GB"/>
        </w:rPr>
        <w:t>irstly outline the contextual information of the school</w:t>
      </w:r>
      <w:r w:rsidR="00FD0BD8" w:rsidRPr="009E5889">
        <w:rPr>
          <w:rFonts w:cs="Arial"/>
          <w:color w:val="000000" w:themeColor="text1"/>
          <w:lang w:val="en-GB"/>
        </w:rPr>
        <w:t>;</w:t>
      </w:r>
      <w:r w:rsidR="00676D2C" w:rsidRPr="009E5889">
        <w:rPr>
          <w:rFonts w:cs="Arial"/>
          <w:color w:val="000000" w:themeColor="text1"/>
          <w:lang w:val="en-GB"/>
        </w:rPr>
        <w:t xml:space="preserve"> </w:t>
      </w:r>
      <w:r w:rsidRPr="009E5889">
        <w:rPr>
          <w:rFonts w:cs="Arial"/>
          <w:color w:val="000000" w:themeColor="text1"/>
          <w:lang w:val="en-GB"/>
        </w:rPr>
        <w:t>which will</w:t>
      </w:r>
      <w:r w:rsidR="001F3928" w:rsidRPr="009E5889">
        <w:rPr>
          <w:rFonts w:cs="Arial"/>
          <w:color w:val="000000" w:themeColor="text1"/>
          <w:lang w:val="en-GB"/>
        </w:rPr>
        <w:t xml:space="preserve"> </w:t>
      </w:r>
      <w:r w:rsidR="0019206F" w:rsidRPr="009E5889">
        <w:rPr>
          <w:rFonts w:cs="Arial"/>
          <w:color w:val="000000" w:themeColor="text1"/>
          <w:lang w:val="en-GB"/>
        </w:rPr>
        <w:t>set the stage</w:t>
      </w:r>
      <w:r w:rsidR="001F3928" w:rsidRPr="009E5889">
        <w:rPr>
          <w:rFonts w:cs="Arial"/>
          <w:color w:val="000000" w:themeColor="text1"/>
          <w:lang w:val="en-GB"/>
        </w:rPr>
        <w:t xml:space="preserve"> of the incident</w:t>
      </w:r>
      <w:r w:rsidR="004C4752">
        <w:rPr>
          <w:rFonts w:cs="Arial"/>
          <w:color w:val="000000" w:themeColor="text1"/>
          <w:lang w:val="en-GB"/>
        </w:rPr>
        <w:t>;</w:t>
      </w:r>
      <w:r w:rsidR="0019206F" w:rsidRPr="009E5889">
        <w:rPr>
          <w:rFonts w:cs="Arial"/>
          <w:color w:val="000000" w:themeColor="text1"/>
          <w:lang w:val="en-GB"/>
        </w:rPr>
        <w:t xml:space="preserve"> </w:t>
      </w:r>
      <w:r w:rsidR="00AF3D83" w:rsidRPr="009E5889">
        <w:rPr>
          <w:rFonts w:cs="Arial"/>
          <w:color w:val="000000" w:themeColor="text1"/>
          <w:lang w:val="en-GB"/>
        </w:rPr>
        <w:t>in order to</w:t>
      </w:r>
      <w:r w:rsidR="00F5577F" w:rsidRPr="009E5889">
        <w:rPr>
          <w:rFonts w:cs="Arial"/>
          <w:color w:val="FF0000"/>
          <w:lang w:val="en-GB"/>
        </w:rPr>
        <w:t xml:space="preserve"> </w:t>
      </w:r>
      <w:r w:rsidR="00AF3D83" w:rsidRPr="009E5889">
        <w:rPr>
          <w:rFonts w:cs="Arial"/>
          <w:color w:val="000000" w:themeColor="text1"/>
          <w:lang w:val="en-GB"/>
        </w:rPr>
        <w:t xml:space="preserve">explain in </w:t>
      </w:r>
      <w:r w:rsidR="000D5535" w:rsidRPr="009E5889">
        <w:rPr>
          <w:rFonts w:cs="Arial"/>
          <w:color w:val="000000" w:themeColor="text1"/>
          <w:lang w:val="en-GB"/>
        </w:rPr>
        <w:t>greater</w:t>
      </w:r>
      <w:r w:rsidRPr="009E5889">
        <w:rPr>
          <w:rFonts w:cs="Arial"/>
          <w:color w:val="000000" w:themeColor="text1"/>
          <w:lang w:val="en-GB"/>
        </w:rPr>
        <w:t xml:space="preserve"> in-depth analysis. </w:t>
      </w:r>
      <w:r w:rsidR="0080792D" w:rsidRPr="009E5889">
        <w:rPr>
          <w:rFonts w:cs="Arial"/>
          <w:color w:val="000000" w:themeColor="text1"/>
          <w:lang w:val="en-GB"/>
        </w:rPr>
        <w:t xml:space="preserve"> </w:t>
      </w:r>
    </w:p>
    <w:p w:rsidR="0080792D" w:rsidRPr="009E5889" w:rsidRDefault="0080792D" w:rsidP="002A5CC7">
      <w:pPr>
        <w:spacing w:line="360" w:lineRule="auto"/>
        <w:rPr>
          <w:rFonts w:cs="Arial"/>
          <w:color w:val="000000" w:themeColor="text1"/>
          <w:lang w:val="en-GB"/>
        </w:rPr>
      </w:pPr>
    </w:p>
    <w:p w:rsidR="0080792D" w:rsidRPr="009E5889" w:rsidRDefault="000A1C75" w:rsidP="00ED503E">
      <w:pPr>
        <w:spacing w:line="360" w:lineRule="auto"/>
        <w:rPr>
          <w:rFonts w:cs="Arial"/>
          <w:color w:val="000000" w:themeColor="text1"/>
          <w:lang w:val="en-GB"/>
        </w:rPr>
      </w:pPr>
      <w:r w:rsidRPr="009E5889">
        <w:rPr>
          <w:rFonts w:cs="Arial"/>
          <w:color w:val="000000" w:themeColor="text1"/>
          <w:lang w:val="en-GB"/>
        </w:rPr>
        <w:t xml:space="preserve">It is of </w:t>
      </w:r>
      <w:r w:rsidR="00C46214" w:rsidRPr="009E5889">
        <w:rPr>
          <w:rFonts w:cs="Arial"/>
          <w:color w:val="000000" w:themeColor="text1"/>
          <w:lang w:val="en-GB"/>
        </w:rPr>
        <w:t xml:space="preserve">importance, ethically, </w:t>
      </w:r>
      <w:r w:rsidRPr="009E5889">
        <w:rPr>
          <w:rFonts w:cs="Arial"/>
          <w:color w:val="000000" w:themeColor="text1"/>
          <w:lang w:val="en-GB"/>
        </w:rPr>
        <w:t>that the identity of the school</w:t>
      </w:r>
      <w:r w:rsidR="00AF3D83" w:rsidRPr="009E5889">
        <w:rPr>
          <w:rFonts w:cs="Arial"/>
          <w:color w:val="000000" w:themeColor="text1"/>
          <w:lang w:val="en-GB"/>
        </w:rPr>
        <w:t xml:space="preserve">, </w:t>
      </w:r>
      <w:r w:rsidRPr="009E5889">
        <w:rPr>
          <w:rFonts w:cs="Arial"/>
          <w:color w:val="000000" w:themeColor="text1"/>
          <w:lang w:val="en-GB"/>
        </w:rPr>
        <w:t>staff and</w:t>
      </w:r>
      <w:r w:rsidR="00C46214" w:rsidRPr="009E5889">
        <w:rPr>
          <w:rFonts w:cs="Arial"/>
          <w:color w:val="000000" w:themeColor="text1"/>
          <w:lang w:val="en-GB"/>
        </w:rPr>
        <w:t xml:space="preserve"> </w:t>
      </w:r>
      <w:r w:rsidRPr="009E5889">
        <w:rPr>
          <w:rFonts w:cs="Arial"/>
          <w:color w:val="000000" w:themeColor="text1"/>
          <w:lang w:val="en-GB"/>
        </w:rPr>
        <w:t xml:space="preserve">pupils are kept anonymous. To greater inform myself of ethical considerations when undertaking research, I referred to </w:t>
      </w:r>
      <w:r w:rsidR="00987AD3" w:rsidRPr="009E5889">
        <w:rPr>
          <w:rFonts w:cs="Arial"/>
          <w:color w:val="000000" w:themeColor="text1"/>
          <w:lang w:val="en-GB"/>
        </w:rPr>
        <w:t xml:space="preserve">The </w:t>
      </w:r>
      <w:r w:rsidR="00D544E2" w:rsidRPr="009E5889">
        <w:rPr>
          <w:rFonts w:eastAsia="Times New Roman" w:cs="Times New Roman"/>
          <w:color w:val="000000" w:themeColor="text1"/>
          <w:shd w:val="clear" w:color="auto" w:fill="FFFFFF"/>
          <w:lang w:val="en-GB" w:eastAsia="en-GB"/>
        </w:rPr>
        <w:t>British Educational Research Association</w:t>
      </w:r>
      <w:r w:rsidR="00987AD3" w:rsidRPr="009E5889">
        <w:rPr>
          <w:rFonts w:eastAsia="Times New Roman" w:cs="Times New Roman"/>
          <w:color w:val="000000" w:themeColor="text1"/>
          <w:shd w:val="clear" w:color="auto" w:fill="FFFFFF"/>
          <w:lang w:val="en-GB" w:eastAsia="en-GB"/>
        </w:rPr>
        <w:t>’s</w:t>
      </w:r>
      <w:r w:rsidR="00987AD3" w:rsidRPr="009E5889">
        <w:rPr>
          <w:rFonts w:eastAsia="Times New Roman" w:cs="Times New Roman"/>
          <w:color w:val="000000" w:themeColor="text1"/>
          <w:lang w:val="en-GB" w:eastAsia="en-GB"/>
        </w:rPr>
        <w:t xml:space="preserve"> (</w:t>
      </w:r>
      <w:r w:rsidR="0019206F" w:rsidRPr="009E5889">
        <w:rPr>
          <w:rFonts w:cs="Arial"/>
          <w:color w:val="000000" w:themeColor="text1"/>
          <w:lang w:val="en-GB"/>
        </w:rPr>
        <w:t>BERA</w:t>
      </w:r>
      <w:r w:rsidR="00987AD3" w:rsidRPr="009E5889">
        <w:rPr>
          <w:rFonts w:cs="Arial"/>
          <w:color w:val="000000" w:themeColor="text1"/>
          <w:lang w:val="en-GB"/>
        </w:rPr>
        <w:t>)</w:t>
      </w:r>
      <w:r w:rsidR="00740FC4" w:rsidRPr="009E5889">
        <w:rPr>
          <w:rFonts w:cs="Arial"/>
          <w:color w:val="000000" w:themeColor="text1"/>
          <w:lang w:val="en-GB"/>
        </w:rPr>
        <w:t xml:space="preserve"> most up to-date publication</w:t>
      </w:r>
      <w:r w:rsidR="00987AD3" w:rsidRPr="009E5889">
        <w:rPr>
          <w:rFonts w:cs="Arial"/>
          <w:color w:val="000000" w:themeColor="text1"/>
          <w:lang w:val="en-GB"/>
        </w:rPr>
        <w:t>;</w:t>
      </w:r>
      <w:r w:rsidR="00740FC4" w:rsidRPr="009E5889">
        <w:rPr>
          <w:rFonts w:cs="Arial"/>
          <w:color w:val="000000" w:themeColor="text1"/>
          <w:lang w:val="en-GB"/>
        </w:rPr>
        <w:t xml:space="preserve"> </w:t>
      </w:r>
      <w:r w:rsidR="00740FC4" w:rsidRPr="009E5889">
        <w:rPr>
          <w:rFonts w:eastAsia="Times New Roman" w:cs="Times New Roman"/>
          <w:color w:val="000000" w:themeColor="text1"/>
          <w:bdr w:val="none" w:sz="0" w:space="0" w:color="auto" w:frame="1"/>
          <w:lang w:val="en-GB" w:eastAsia="en-GB"/>
        </w:rPr>
        <w:t>Ethical Guidelines for Educational Research</w:t>
      </w:r>
      <w:r w:rsidR="00740FC4" w:rsidRPr="009E5889">
        <w:rPr>
          <w:rFonts w:eastAsia="Times New Roman" w:cs="Times New Roman"/>
          <w:color w:val="000000" w:themeColor="text1"/>
          <w:shd w:val="clear" w:color="auto" w:fill="FFFFFF"/>
          <w:lang w:val="en-GB" w:eastAsia="en-GB"/>
        </w:rPr>
        <w:t>.</w:t>
      </w:r>
      <w:r w:rsidR="00987AD3" w:rsidRPr="009E5889">
        <w:rPr>
          <w:rFonts w:eastAsia="Times New Roman" w:cs="Times New Roman"/>
          <w:color w:val="000000" w:themeColor="text1"/>
          <w:lang w:val="en-GB" w:eastAsia="en-GB"/>
        </w:rPr>
        <w:t xml:space="preserve"> </w:t>
      </w:r>
      <w:r w:rsidR="00987AD3" w:rsidRPr="009E5889">
        <w:rPr>
          <w:rFonts w:cs="Arial"/>
          <w:color w:val="000000" w:themeColor="text1"/>
          <w:lang w:val="en-GB"/>
        </w:rPr>
        <w:t xml:space="preserve">BERA </w:t>
      </w:r>
      <w:r w:rsidR="0019206F" w:rsidRPr="009E5889">
        <w:rPr>
          <w:rFonts w:cs="Arial"/>
          <w:color w:val="000000" w:themeColor="text1"/>
          <w:lang w:val="en-GB"/>
        </w:rPr>
        <w:t>ar</w:t>
      </w:r>
      <w:r w:rsidR="009E5889">
        <w:rPr>
          <w:rFonts w:cs="Arial"/>
          <w:color w:val="000000" w:themeColor="text1"/>
          <w:lang w:val="en-GB"/>
        </w:rPr>
        <w:t>e</w:t>
      </w:r>
      <w:r w:rsidR="0019206F" w:rsidRPr="009E5889">
        <w:rPr>
          <w:rFonts w:cs="Arial"/>
          <w:color w:val="000000" w:themeColor="text1"/>
          <w:lang w:val="en-GB"/>
        </w:rPr>
        <w:t xml:space="preserve"> UK based organisation who’re committed to </w:t>
      </w:r>
      <w:r w:rsidR="0072147B" w:rsidRPr="009E5889">
        <w:rPr>
          <w:rFonts w:cs="Arial"/>
          <w:color w:val="000000" w:themeColor="text1"/>
          <w:lang w:val="en-GB"/>
        </w:rPr>
        <w:t xml:space="preserve">striving for quality </w:t>
      </w:r>
      <w:r w:rsidR="00E55C91" w:rsidRPr="009E5889">
        <w:rPr>
          <w:rFonts w:cs="Arial"/>
          <w:color w:val="000000" w:themeColor="text1"/>
          <w:lang w:val="en-GB"/>
        </w:rPr>
        <w:t>educational research</w:t>
      </w:r>
      <w:r w:rsidR="0072147B" w:rsidRPr="009E5889">
        <w:rPr>
          <w:rFonts w:cs="Arial"/>
          <w:color w:val="000000" w:themeColor="text1"/>
          <w:lang w:val="en-GB"/>
        </w:rPr>
        <w:t>.</w:t>
      </w:r>
      <w:r w:rsidR="00987AD3" w:rsidRPr="009E5889">
        <w:rPr>
          <w:rFonts w:cs="Arial"/>
          <w:color w:val="000000" w:themeColor="text1"/>
          <w:lang w:val="en-GB"/>
        </w:rPr>
        <w:t xml:space="preserve"> </w:t>
      </w:r>
      <w:r w:rsidR="005C1E26">
        <w:rPr>
          <w:rFonts w:cs="Arial"/>
          <w:color w:val="000000" w:themeColor="text1"/>
          <w:lang w:val="en-GB"/>
        </w:rPr>
        <w:t xml:space="preserve">(BERA. 2018) </w:t>
      </w:r>
      <w:r w:rsidR="00987AD3" w:rsidRPr="009E5889">
        <w:rPr>
          <w:rFonts w:cs="Arial"/>
          <w:color w:val="000000" w:themeColor="text1"/>
          <w:lang w:val="en-GB"/>
        </w:rPr>
        <w:t>The</w:t>
      </w:r>
      <w:r w:rsidR="005D6C4B" w:rsidRPr="009E5889">
        <w:rPr>
          <w:rFonts w:cs="Arial"/>
          <w:color w:val="000000" w:themeColor="text1"/>
          <w:lang w:val="en-GB"/>
        </w:rPr>
        <w:t xml:space="preserve"> significance</w:t>
      </w:r>
      <w:r w:rsidR="00C46214" w:rsidRPr="009E5889">
        <w:rPr>
          <w:rFonts w:cs="Arial"/>
          <w:color w:val="000000" w:themeColor="text1"/>
          <w:lang w:val="en-GB"/>
        </w:rPr>
        <w:t xml:space="preserve"> of their ethical framework will be explored </w:t>
      </w:r>
      <w:r w:rsidR="00987AD3" w:rsidRPr="009E5889">
        <w:rPr>
          <w:rFonts w:cs="Arial"/>
          <w:color w:val="000000" w:themeColor="text1"/>
          <w:lang w:val="en-GB"/>
        </w:rPr>
        <w:t>in</w:t>
      </w:r>
      <w:r w:rsidR="005D6C4B" w:rsidRPr="009E5889">
        <w:rPr>
          <w:rFonts w:cs="Arial"/>
          <w:color w:val="000000" w:themeColor="text1"/>
          <w:lang w:val="en-GB"/>
        </w:rPr>
        <w:t xml:space="preserve"> greater </w:t>
      </w:r>
      <w:r w:rsidR="00C46214" w:rsidRPr="009E5889">
        <w:rPr>
          <w:rFonts w:cs="Arial"/>
          <w:color w:val="000000" w:themeColor="text1"/>
          <w:lang w:val="en-GB"/>
        </w:rPr>
        <w:t>depth further on in this report.</w:t>
      </w:r>
      <w:r w:rsidR="005D6C4B" w:rsidRPr="009E5889">
        <w:rPr>
          <w:rFonts w:cs="Arial"/>
          <w:color w:val="000000" w:themeColor="text1"/>
          <w:lang w:val="en-GB"/>
        </w:rPr>
        <w:t xml:space="preserve"> </w:t>
      </w:r>
      <w:r w:rsidR="00987AD3" w:rsidRPr="009E5889">
        <w:rPr>
          <w:rFonts w:cs="Arial"/>
          <w:color w:val="000000" w:themeColor="text1"/>
          <w:lang w:val="en-GB"/>
        </w:rPr>
        <w:t xml:space="preserve"> </w:t>
      </w:r>
    </w:p>
    <w:p w:rsidR="00A16840" w:rsidRPr="009E5889" w:rsidRDefault="00A16840" w:rsidP="002A5CC7">
      <w:pPr>
        <w:spacing w:line="360" w:lineRule="auto"/>
        <w:rPr>
          <w:rFonts w:cs="Arial"/>
          <w:color w:val="000000" w:themeColor="text1"/>
          <w:lang w:val="en-GB"/>
        </w:rPr>
      </w:pPr>
    </w:p>
    <w:p w:rsidR="0080792D" w:rsidRPr="009E5889" w:rsidRDefault="0076161F" w:rsidP="00ED503E">
      <w:pPr>
        <w:spacing w:line="360" w:lineRule="auto"/>
        <w:rPr>
          <w:rFonts w:eastAsia="Times New Roman" w:cs="Times New Roman"/>
          <w:color w:val="000000" w:themeColor="text1"/>
          <w:lang w:val="en-GB" w:eastAsia="en-GB"/>
        </w:rPr>
      </w:pPr>
      <w:r w:rsidRPr="009E5889">
        <w:rPr>
          <w:rFonts w:cs="Arial"/>
          <w:color w:val="000000" w:themeColor="text1"/>
          <w:lang w:val="en-GB"/>
        </w:rPr>
        <w:t>T</w:t>
      </w:r>
      <w:r w:rsidR="0080792D" w:rsidRPr="009E5889">
        <w:rPr>
          <w:rFonts w:cs="Arial"/>
          <w:color w:val="000000" w:themeColor="text1"/>
          <w:lang w:val="en-GB"/>
        </w:rPr>
        <w:t xml:space="preserve">he majority of </w:t>
      </w:r>
      <w:r w:rsidRPr="009E5889">
        <w:rPr>
          <w:rFonts w:cs="Arial"/>
          <w:color w:val="000000" w:themeColor="text1"/>
          <w:lang w:val="en-GB"/>
        </w:rPr>
        <w:t>the</w:t>
      </w:r>
      <w:r w:rsidR="0080792D" w:rsidRPr="009E5889">
        <w:rPr>
          <w:rFonts w:cs="Arial"/>
          <w:color w:val="000000" w:themeColor="text1"/>
          <w:lang w:val="en-GB"/>
        </w:rPr>
        <w:t xml:space="preserve"> placement school’s contextual information </w:t>
      </w:r>
      <w:r w:rsidRPr="009E5889">
        <w:rPr>
          <w:rFonts w:cs="Arial"/>
          <w:color w:val="000000" w:themeColor="text1"/>
          <w:lang w:val="en-GB"/>
        </w:rPr>
        <w:t xml:space="preserve">has been gained </w:t>
      </w:r>
      <w:r w:rsidR="0080792D" w:rsidRPr="009E5889">
        <w:rPr>
          <w:rFonts w:cs="Arial"/>
          <w:color w:val="000000" w:themeColor="text1"/>
          <w:lang w:val="en-GB"/>
        </w:rPr>
        <w:t>from their website</w:t>
      </w:r>
      <w:r w:rsidRPr="009E5889">
        <w:rPr>
          <w:rFonts w:cs="Arial"/>
          <w:color w:val="000000" w:themeColor="text1"/>
          <w:lang w:val="en-GB"/>
        </w:rPr>
        <w:t xml:space="preserve">, however, given </w:t>
      </w:r>
      <w:r w:rsidR="0080792D" w:rsidRPr="009E5889">
        <w:rPr>
          <w:rFonts w:cs="Arial"/>
          <w:color w:val="000000" w:themeColor="text1"/>
          <w:lang w:val="en-GB"/>
        </w:rPr>
        <w:t>anonymity concerns</w:t>
      </w:r>
      <w:r w:rsidRPr="009E5889">
        <w:rPr>
          <w:rFonts w:cs="Arial"/>
          <w:color w:val="000000" w:themeColor="text1"/>
          <w:lang w:val="en-GB"/>
        </w:rPr>
        <w:t xml:space="preserve"> </w:t>
      </w:r>
      <w:r w:rsidR="0080792D" w:rsidRPr="009E5889">
        <w:rPr>
          <w:rFonts w:cs="Arial"/>
          <w:color w:val="000000" w:themeColor="text1"/>
          <w:lang w:val="en-GB"/>
        </w:rPr>
        <w:t>I will not be able to</w:t>
      </w:r>
      <w:r w:rsidRPr="009E5889">
        <w:rPr>
          <w:rFonts w:cs="Arial"/>
          <w:color w:val="000000" w:themeColor="text1"/>
          <w:lang w:val="en-GB"/>
        </w:rPr>
        <w:t xml:space="preserve"> state the </w:t>
      </w:r>
      <w:r w:rsidR="0080792D" w:rsidRPr="009E5889">
        <w:rPr>
          <w:rFonts w:cs="Arial"/>
          <w:color w:val="000000" w:themeColor="text1"/>
          <w:lang w:val="en-GB"/>
        </w:rPr>
        <w:t>referenc</w:t>
      </w:r>
      <w:r w:rsidRPr="009E5889">
        <w:rPr>
          <w:rFonts w:cs="Arial"/>
          <w:color w:val="000000" w:themeColor="text1"/>
          <w:lang w:val="en-GB"/>
        </w:rPr>
        <w:t>e, so instead I will allude to this by using the following technique;</w:t>
      </w:r>
      <w:r w:rsidR="0080792D" w:rsidRPr="009E5889">
        <w:rPr>
          <w:rFonts w:cs="Arial"/>
          <w:color w:val="000000" w:themeColor="text1"/>
          <w:lang w:val="en-GB"/>
        </w:rPr>
        <w:t xml:space="preserve"> </w:t>
      </w:r>
      <w:r w:rsidR="0080792D" w:rsidRPr="005C1E26">
        <w:rPr>
          <w:rFonts w:cs="Arial"/>
          <w:i/>
          <w:iCs/>
          <w:color w:val="000000" w:themeColor="text1"/>
          <w:lang w:val="en-GB"/>
        </w:rPr>
        <w:t>(Placement school website)</w:t>
      </w:r>
      <w:r w:rsidR="00F5577F" w:rsidRPr="005C1E26">
        <w:rPr>
          <w:rFonts w:eastAsia="Times New Roman" w:cs="Times New Roman"/>
          <w:i/>
          <w:iCs/>
          <w:color w:val="000000" w:themeColor="text1"/>
          <w:lang w:val="en-GB" w:eastAsia="en-GB"/>
        </w:rPr>
        <w:t>.</w:t>
      </w:r>
      <w:r w:rsidR="0080792D" w:rsidRPr="009E5889">
        <w:rPr>
          <w:rFonts w:eastAsia="Times New Roman" w:cs="Times New Roman"/>
          <w:color w:val="000000" w:themeColor="text1"/>
          <w:lang w:val="en-GB" w:eastAsia="en-GB"/>
        </w:rPr>
        <w:t xml:space="preserve"> </w:t>
      </w:r>
    </w:p>
    <w:p w:rsidR="000A1C75" w:rsidRPr="009E5889" w:rsidRDefault="000A1C75" w:rsidP="002A5CC7">
      <w:pPr>
        <w:spacing w:line="360" w:lineRule="auto"/>
        <w:rPr>
          <w:rFonts w:eastAsia="Times New Roman" w:cs="Times New Roman"/>
          <w:color w:val="000000" w:themeColor="text1"/>
          <w:lang w:val="en-GB" w:eastAsia="en-GB"/>
        </w:rPr>
      </w:pPr>
    </w:p>
    <w:p w:rsidR="00AF3D83" w:rsidRPr="009E5889" w:rsidRDefault="000A1C75" w:rsidP="00ED503E">
      <w:pPr>
        <w:spacing w:line="360" w:lineRule="auto"/>
        <w:rPr>
          <w:color w:val="000000" w:themeColor="text1"/>
        </w:rPr>
      </w:pPr>
      <w:r w:rsidRPr="009E5889">
        <w:rPr>
          <w:color w:val="000000" w:themeColor="text1"/>
        </w:rPr>
        <w:t xml:space="preserve">The </w:t>
      </w:r>
      <w:r w:rsidR="00E55C91" w:rsidRPr="009E5889">
        <w:rPr>
          <w:color w:val="000000" w:themeColor="text1"/>
        </w:rPr>
        <w:t xml:space="preserve">observational </w:t>
      </w:r>
      <w:r w:rsidR="00DB5D48" w:rsidRPr="009E5889">
        <w:rPr>
          <w:color w:val="000000" w:themeColor="text1"/>
        </w:rPr>
        <w:t>placement</w:t>
      </w:r>
      <w:r w:rsidRPr="009E5889">
        <w:rPr>
          <w:color w:val="000000" w:themeColor="text1"/>
        </w:rPr>
        <w:t xml:space="preserve"> </w:t>
      </w:r>
      <w:r w:rsidR="00676D2C" w:rsidRPr="009E5889">
        <w:rPr>
          <w:color w:val="000000" w:themeColor="text1"/>
        </w:rPr>
        <w:t>was</w:t>
      </w:r>
      <w:r w:rsidR="00E620A7" w:rsidRPr="009E5889">
        <w:rPr>
          <w:color w:val="000000" w:themeColor="text1"/>
        </w:rPr>
        <w:t xml:space="preserve"> </w:t>
      </w:r>
      <w:r w:rsidR="00AF3D83" w:rsidRPr="009E5889">
        <w:rPr>
          <w:color w:val="000000" w:themeColor="text1"/>
        </w:rPr>
        <w:t>undertaken at</w:t>
      </w:r>
      <w:r w:rsidR="00DB5D48" w:rsidRPr="009E5889">
        <w:rPr>
          <w:color w:val="000000" w:themeColor="text1"/>
        </w:rPr>
        <w:t xml:space="preserve"> a</w:t>
      </w:r>
      <w:r w:rsidR="00F65B1A" w:rsidRPr="009E5889">
        <w:rPr>
          <w:color w:val="000000" w:themeColor="text1"/>
        </w:rPr>
        <w:t xml:space="preserve"> </w:t>
      </w:r>
      <w:r w:rsidR="00E620A7" w:rsidRPr="009E5889">
        <w:rPr>
          <w:color w:val="000000" w:themeColor="text1"/>
        </w:rPr>
        <w:t>city based ‘P</w:t>
      </w:r>
      <w:r w:rsidR="00F65B1A" w:rsidRPr="009E5889">
        <w:rPr>
          <w:color w:val="000000" w:themeColor="text1"/>
        </w:rPr>
        <w:t>ioneer</w:t>
      </w:r>
      <w:r w:rsidR="00E620A7" w:rsidRPr="009E5889">
        <w:rPr>
          <w:color w:val="000000" w:themeColor="text1"/>
        </w:rPr>
        <w:t>’</w:t>
      </w:r>
      <w:r w:rsidR="00F65B1A" w:rsidRPr="009E5889">
        <w:rPr>
          <w:color w:val="000000" w:themeColor="text1"/>
        </w:rPr>
        <w:t xml:space="preserve"> school</w:t>
      </w:r>
      <w:r w:rsidR="00DB5D48" w:rsidRPr="009E5889">
        <w:rPr>
          <w:color w:val="000000" w:themeColor="text1"/>
        </w:rPr>
        <w:t xml:space="preserve">, </w:t>
      </w:r>
      <w:r w:rsidR="00F65B1A" w:rsidRPr="009E5889">
        <w:rPr>
          <w:color w:val="000000" w:themeColor="text1"/>
        </w:rPr>
        <w:t>in</w:t>
      </w:r>
      <w:r w:rsidR="007515FD" w:rsidRPr="009E5889">
        <w:rPr>
          <w:color w:val="000000" w:themeColor="text1"/>
        </w:rPr>
        <w:t xml:space="preserve"> </w:t>
      </w:r>
      <w:r w:rsidR="00F5577F" w:rsidRPr="009E5889">
        <w:rPr>
          <w:color w:val="000000" w:themeColor="text1"/>
        </w:rPr>
        <w:t>S</w:t>
      </w:r>
      <w:r w:rsidRPr="009E5889">
        <w:rPr>
          <w:color w:val="000000" w:themeColor="text1"/>
        </w:rPr>
        <w:t xml:space="preserve">outh Wales. </w:t>
      </w:r>
      <w:r w:rsidR="00676D2C" w:rsidRPr="009E5889">
        <w:rPr>
          <w:color w:val="000000" w:themeColor="text1"/>
        </w:rPr>
        <w:t>For specific information I referred to the school</w:t>
      </w:r>
      <w:r w:rsidR="00C46214" w:rsidRPr="009E5889">
        <w:rPr>
          <w:color w:val="000000" w:themeColor="text1"/>
        </w:rPr>
        <w:t>’s</w:t>
      </w:r>
      <w:r w:rsidR="00676D2C" w:rsidRPr="009E5889">
        <w:rPr>
          <w:color w:val="000000" w:themeColor="text1"/>
        </w:rPr>
        <w:t xml:space="preserve"> website and the</w:t>
      </w:r>
      <w:r w:rsidR="00C46214" w:rsidRPr="009E5889">
        <w:rPr>
          <w:color w:val="000000" w:themeColor="text1"/>
        </w:rPr>
        <w:t>ir</w:t>
      </w:r>
      <w:r w:rsidR="00676D2C" w:rsidRPr="009E5889">
        <w:rPr>
          <w:color w:val="000000" w:themeColor="text1"/>
        </w:rPr>
        <w:t xml:space="preserve"> </w:t>
      </w:r>
      <w:r w:rsidR="00C46214" w:rsidRPr="009E5889">
        <w:rPr>
          <w:color w:val="000000" w:themeColor="text1"/>
        </w:rPr>
        <w:t xml:space="preserve">most </w:t>
      </w:r>
      <w:r w:rsidR="00A16840" w:rsidRPr="009E5889">
        <w:rPr>
          <w:color w:val="000000" w:themeColor="text1"/>
        </w:rPr>
        <w:t>resent ESTYN</w:t>
      </w:r>
      <w:r w:rsidR="00676D2C" w:rsidRPr="009E5889">
        <w:rPr>
          <w:color w:val="000000" w:themeColor="text1"/>
        </w:rPr>
        <w:t xml:space="preserve"> report</w:t>
      </w:r>
      <w:r w:rsidR="00C46214" w:rsidRPr="009E5889">
        <w:rPr>
          <w:color w:val="000000" w:themeColor="text1"/>
        </w:rPr>
        <w:t xml:space="preserve"> </w:t>
      </w:r>
      <w:r w:rsidR="009E0D62">
        <w:rPr>
          <w:color w:val="000000" w:themeColor="text1"/>
        </w:rPr>
        <w:t>in 2018</w:t>
      </w:r>
      <w:r w:rsidR="009E0D62" w:rsidRPr="005C1E26">
        <w:rPr>
          <w:rFonts w:cs="Arial"/>
          <w:i/>
          <w:iCs/>
          <w:color w:val="000000" w:themeColor="text1"/>
          <w:lang w:val="en-GB"/>
        </w:rPr>
        <w:t>)</w:t>
      </w:r>
      <w:r w:rsidR="009E0D62" w:rsidRPr="005C1E26">
        <w:rPr>
          <w:rFonts w:eastAsia="Times New Roman" w:cs="Times New Roman"/>
          <w:i/>
          <w:iCs/>
          <w:color w:val="000000" w:themeColor="text1"/>
          <w:lang w:val="en-GB" w:eastAsia="en-GB"/>
        </w:rPr>
        <w:t>.</w:t>
      </w:r>
      <w:r w:rsidR="009E0D62" w:rsidRPr="009E5889">
        <w:rPr>
          <w:rFonts w:eastAsia="Times New Roman" w:cs="Times New Roman"/>
          <w:color w:val="000000" w:themeColor="text1"/>
          <w:lang w:val="en-GB" w:eastAsia="en-GB"/>
        </w:rPr>
        <w:t xml:space="preserve"> </w:t>
      </w:r>
      <w:r w:rsidR="00676D2C" w:rsidRPr="009E5889">
        <w:rPr>
          <w:color w:val="000000" w:themeColor="text1"/>
        </w:rPr>
        <w:t xml:space="preserve"> </w:t>
      </w:r>
      <w:r w:rsidR="00DB5D48" w:rsidRPr="009E5889">
        <w:rPr>
          <w:color w:val="000000" w:themeColor="text1"/>
        </w:rPr>
        <w:t>S</w:t>
      </w:r>
      <w:r w:rsidR="00DB7C13" w:rsidRPr="009E5889">
        <w:rPr>
          <w:color w:val="000000" w:themeColor="text1"/>
        </w:rPr>
        <w:t>tudent age</w:t>
      </w:r>
      <w:r w:rsidR="00DB5D48" w:rsidRPr="009E5889">
        <w:rPr>
          <w:color w:val="000000" w:themeColor="text1"/>
        </w:rPr>
        <w:t>s</w:t>
      </w:r>
      <w:r w:rsidR="00DB7C13" w:rsidRPr="009E5889">
        <w:rPr>
          <w:color w:val="000000" w:themeColor="text1"/>
        </w:rPr>
        <w:t xml:space="preserve"> </w:t>
      </w:r>
      <w:r w:rsidR="00C46214" w:rsidRPr="009E5889">
        <w:rPr>
          <w:color w:val="000000" w:themeColor="text1"/>
        </w:rPr>
        <w:t xml:space="preserve">within the school </w:t>
      </w:r>
      <w:r w:rsidR="00DB7C13" w:rsidRPr="009E5889">
        <w:rPr>
          <w:color w:val="000000" w:themeColor="text1"/>
        </w:rPr>
        <w:t>range</w:t>
      </w:r>
      <w:r w:rsidR="00945209" w:rsidRPr="009E5889">
        <w:rPr>
          <w:color w:val="000000" w:themeColor="text1"/>
        </w:rPr>
        <w:t xml:space="preserve"> </w:t>
      </w:r>
      <w:r w:rsidR="00DB5D48" w:rsidRPr="009E5889">
        <w:rPr>
          <w:color w:val="000000" w:themeColor="text1"/>
        </w:rPr>
        <w:t>between</w:t>
      </w:r>
      <w:r w:rsidR="00DB7C13" w:rsidRPr="009E5889">
        <w:rPr>
          <w:color w:val="000000" w:themeColor="text1"/>
        </w:rPr>
        <w:t xml:space="preserve"> 11-18 years</w:t>
      </w:r>
      <w:r w:rsidR="00AF3D83" w:rsidRPr="009E5889">
        <w:rPr>
          <w:color w:val="000000" w:themeColor="text1"/>
        </w:rPr>
        <w:t xml:space="preserve">. With </w:t>
      </w:r>
      <w:r w:rsidR="00676D2C" w:rsidRPr="009E5889">
        <w:rPr>
          <w:color w:val="000000" w:themeColor="text1"/>
        </w:rPr>
        <w:t>the school</w:t>
      </w:r>
      <w:r w:rsidR="00AF3D83" w:rsidRPr="009E5889">
        <w:rPr>
          <w:color w:val="000000" w:themeColor="text1"/>
        </w:rPr>
        <w:t xml:space="preserve"> proudly having</w:t>
      </w:r>
      <w:r w:rsidR="00676D2C" w:rsidRPr="009E5889">
        <w:rPr>
          <w:color w:val="000000" w:themeColor="text1"/>
        </w:rPr>
        <w:t xml:space="preserve"> its </w:t>
      </w:r>
      <w:r w:rsidR="00E55C91" w:rsidRPr="009E5889">
        <w:rPr>
          <w:color w:val="000000" w:themeColor="text1"/>
        </w:rPr>
        <w:t xml:space="preserve">own </w:t>
      </w:r>
      <w:r w:rsidR="00945209" w:rsidRPr="009E5889">
        <w:rPr>
          <w:color w:val="000000" w:themeColor="text1"/>
        </w:rPr>
        <w:t xml:space="preserve">Sixth </w:t>
      </w:r>
      <w:r w:rsidR="00E55C91" w:rsidRPr="009E5889">
        <w:rPr>
          <w:color w:val="000000" w:themeColor="text1"/>
        </w:rPr>
        <w:t>form.</w:t>
      </w:r>
      <w:r w:rsidR="00DB7C13" w:rsidRPr="009E5889">
        <w:rPr>
          <w:color w:val="000000" w:themeColor="text1"/>
        </w:rPr>
        <w:t xml:space="preserve"> </w:t>
      </w:r>
      <w:r w:rsidR="00E55C91" w:rsidRPr="009E5889">
        <w:rPr>
          <w:color w:val="000000" w:themeColor="text1"/>
        </w:rPr>
        <w:t xml:space="preserve">The school </w:t>
      </w:r>
      <w:r w:rsidR="00DB7C13" w:rsidRPr="009E5889">
        <w:rPr>
          <w:color w:val="000000" w:themeColor="text1"/>
        </w:rPr>
        <w:t>is relatively diverse</w:t>
      </w:r>
      <w:r w:rsidR="00E55C91" w:rsidRPr="009E5889">
        <w:rPr>
          <w:color w:val="000000" w:themeColor="text1"/>
        </w:rPr>
        <w:t xml:space="preserve">, </w:t>
      </w:r>
      <w:r w:rsidR="00DB5D48" w:rsidRPr="009E5889">
        <w:rPr>
          <w:color w:val="000000" w:themeColor="text1"/>
        </w:rPr>
        <w:t>with just over a quarter of students being from a</w:t>
      </w:r>
      <w:r w:rsidR="00C46214" w:rsidRPr="009E5889">
        <w:rPr>
          <w:color w:val="000000" w:themeColor="text1"/>
        </w:rPr>
        <w:t xml:space="preserve"> cultural</w:t>
      </w:r>
      <w:r w:rsidR="00A16840" w:rsidRPr="009E5889">
        <w:rPr>
          <w:color w:val="000000" w:themeColor="text1"/>
        </w:rPr>
        <w:t xml:space="preserve"> minority</w:t>
      </w:r>
      <w:r w:rsidR="00476C30" w:rsidRPr="009E5889">
        <w:rPr>
          <w:color w:val="000000" w:themeColor="text1"/>
        </w:rPr>
        <w:t xml:space="preserve">. </w:t>
      </w:r>
      <w:r w:rsidR="00483F76" w:rsidRPr="009E5889">
        <w:rPr>
          <w:color w:val="000000" w:themeColor="text1"/>
        </w:rPr>
        <w:t>It is in a reasonably affluent part of the city which</w:t>
      </w:r>
      <w:r w:rsidR="00DB7C13" w:rsidRPr="009E5889">
        <w:rPr>
          <w:color w:val="000000" w:themeColor="text1"/>
        </w:rPr>
        <w:t xml:space="preserve"> </w:t>
      </w:r>
      <w:r w:rsidR="00483F76" w:rsidRPr="009E5889">
        <w:rPr>
          <w:color w:val="000000" w:themeColor="text1"/>
        </w:rPr>
        <w:t xml:space="preserve">is reflected in the low percentage of students who are </w:t>
      </w:r>
      <w:r w:rsidR="00476C30" w:rsidRPr="009E5889">
        <w:rPr>
          <w:color w:val="000000" w:themeColor="text1"/>
        </w:rPr>
        <w:t>entitled</w:t>
      </w:r>
      <w:r w:rsidR="00483F76" w:rsidRPr="009E5889">
        <w:rPr>
          <w:color w:val="000000" w:themeColor="text1"/>
        </w:rPr>
        <w:t xml:space="preserve"> to free school meals</w:t>
      </w:r>
      <w:r w:rsidR="00945209" w:rsidRPr="009E5889">
        <w:rPr>
          <w:color w:val="FF0000"/>
        </w:rPr>
        <w:t xml:space="preserve"> </w:t>
      </w:r>
      <w:r w:rsidR="00945209" w:rsidRPr="009E5889">
        <w:rPr>
          <w:color w:val="000000" w:themeColor="text1"/>
        </w:rPr>
        <w:t xml:space="preserve">when compared </w:t>
      </w:r>
      <w:r w:rsidR="00A16840" w:rsidRPr="009E5889">
        <w:rPr>
          <w:color w:val="000000" w:themeColor="text1"/>
        </w:rPr>
        <w:t xml:space="preserve">to </w:t>
      </w:r>
      <w:r w:rsidR="00E55C91" w:rsidRPr="009E5889">
        <w:rPr>
          <w:color w:val="000000" w:themeColor="text1"/>
        </w:rPr>
        <w:t xml:space="preserve">the </w:t>
      </w:r>
      <w:r w:rsidR="00483F76" w:rsidRPr="009E5889">
        <w:rPr>
          <w:color w:val="000000" w:themeColor="text1"/>
        </w:rPr>
        <w:t>national average</w:t>
      </w:r>
      <w:r w:rsidR="004C4752">
        <w:rPr>
          <w:color w:val="000000" w:themeColor="text1"/>
        </w:rPr>
        <w:t xml:space="preserve"> (ESTYN 2018).</w:t>
      </w:r>
      <w:r w:rsidR="00E55C91" w:rsidRPr="009E5889">
        <w:rPr>
          <w:color w:val="000000" w:themeColor="text1"/>
        </w:rPr>
        <w:t xml:space="preserve"> </w:t>
      </w:r>
      <w:r w:rsidR="003D30C7" w:rsidRPr="009E5889">
        <w:rPr>
          <w:color w:val="000000" w:themeColor="text1"/>
        </w:rPr>
        <w:t>Additionally,</w:t>
      </w:r>
      <w:r w:rsidR="001E1516" w:rsidRPr="009E5889">
        <w:rPr>
          <w:color w:val="000000" w:themeColor="text1"/>
        </w:rPr>
        <w:t xml:space="preserve"> the school has </w:t>
      </w:r>
      <w:r w:rsidR="001E1516" w:rsidRPr="009E5889">
        <w:rPr>
          <w:color w:val="000000" w:themeColor="text1"/>
        </w:rPr>
        <w:lastRenderedPageBreak/>
        <w:t xml:space="preserve">achieved an </w:t>
      </w:r>
      <w:r w:rsidR="008A2E7F" w:rsidRPr="009E5889">
        <w:rPr>
          <w:color w:val="000000" w:themeColor="text1"/>
        </w:rPr>
        <w:t>outstanding</w:t>
      </w:r>
      <w:r w:rsidR="001E1516" w:rsidRPr="009E5889">
        <w:rPr>
          <w:color w:val="000000" w:themeColor="text1"/>
        </w:rPr>
        <w:t xml:space="preserve"> ESTYN repor</w:t>
      </w:r>
      <w:r w:rsidR="00A35BC2" w:rsidRPr="009E5889">
        <w:rPr>
          <w:color w:val="000000" w:themeColor="text1"/>
        </w:rPr>
        <w:t>t;</w:t>
      </w:r>
      <w:r w:rsidR="001E1516" w:rsidRPr="009E5889">
        <w:rPr>
          <w:color w:val="000000" w:themeColor="text1"/>
        </w:rPr>
        <w:t xml:space="preserve"> result</w:t>
      </w:r>
      <w:r w:rsidR="00C46214" w:rsidRPr="009E5889">
        <w:rPr>
          <w:color w:val="000000" w:themeColor="text1"/>
        </w:rPr>
        <w:t>ant</w:t>
      </w:r>
      <w:r w:rsidR="001E1516" w:rsidRPr="009E5889">
        <w:rPr>
          <w:color w:val="000000" w:themeColor="text1"/>
        </w:rPr>
        <w:t xml:space="preserve"> from their 2018 inspection</w:t>
      </w:r>
      <w:r w:rsidR="00AF3D83" w:rsidRPr="009E5889">
        <w:rPr>
          <w:color w:val="000000" w:themeColor="text1"/>
        </w:rPr>
        <w:t xml:space="preserve">; </w:t>
      </w:r>
      <w:r w:rsidR="008A2E7F" w:rsidRPr="009E5889">
        <w:rPr>
          <w:color w:val="000000" w:themeColor="text1"/>
        </w:rPr>
        <w:t>achiev</w:t>
      </w:r>
      <w:r w:rsidR="00AF3D83" w:rsidRPr="009E5889">
        <w:rPr>
          <w:color w:val="000000" w:themeColor="text1"/>
        </w:rPr>
        <w:t>ing</w:t>
      </w:r>
      <w:r w:rsidR="008A2E7F" w:rsidRPr="009E5889">
        <w:rPr>
          <w:color w:val="000000" w:themeColor="text1"/>
        </w:rPr>
        <w:t xml:space="preserve"> excellent in all four areas of inspectio</w:t>
      </w:r>
      <w:r w:rsidR="008A2E7F" w:rsidRPr="004C4752">
        <w:rPr>
          <w:color w:val="000000" w:themeColor="text1"/>
        </w:rPr>
        <w:t>n</w:t>
      </w:r>
      <w:r w:rsidR="00945209" w:rsidRPr="004C4752">
        <w:rPr>
          <w:color w:val="000000" w:themeColor="text1"/>
        </w:rPr>
        <w:t xml:space="preserve">. </w:t>
      </w:r>
      <w:r w:rsidR="00945209" w:rsidRPr="009E5889">
        <w:rPr>
          <w:color w:val="000000" w:themeColor="text1"/>
        </w:rPr>
        <w:t>These areas where</w:t>
      </w:r>
      <w:r w:rsidR="00AF3D83" w:rsidRPr="009E5889">
        <w:rPr>
          <w:color w:val="000000" w:themeColor="text1"/>
        </w:rPr>
        <w:t>:</w:t>
      </w:r>
    </w:p>
    <w:p w:rsidR="00AF3D83" w:rsidRPr="009E0D62" w:rsidRDefault="00E55C91" w:rsidP="009E0D62">
      <w:pPr>
        <w:pStyle w:val="ListParagraph"/>
        <w:numPr>
          <w:ilvl w:val="0"/>
          <w:numId w:val="32"/>
        </w:numPr>
        <w:spacing w:line="360" w:lineRule="auto"/>
        <w:rPr>
          <w:color w:val="000000" w:themeColor="text1"/>
        </w:rPr>
      </w:pPr>
      <w:r w:rsidRPr="009E0D62">
        <w:rPr>
          <w:color w:val="000000" w:themeColor="text1"/>
        </w:rPr>
        <w:t xml:space="preserve">Standards, </w:t>
      </w:r>
      <w:r w:rsidR="003D30C7" w:rsidRPr="009E0D62">
        <w:rPr>
          <w:color w:val="000000" w:themeColor="text1"/>
        </w:rPr>
        <w:t>w</w:t>
      </w:r>
      <w:r w:rsidRPr="009E0D62">
        <w:rPr>
          <w:color w:val="000000" w:themeColor="text1"/>
        </w:rPr>
        <w:t xml:space="preserve">ellbeing and </w:t>
      </w:r>
      <w:r w:rsidR="003D30C7" w:rsidRPr="009E0D62">
        <w:rPr>
          <w:color w:val="000000" w:themeColor="text1"/>
        </w:rPr>
        <w:t>a</w:t>
      </w:r>
      <w:r w:rsidRPr="009E0D62">
        <w:rPr>
          <w:color w:val="000000" w:themeColor="text1"/>
        </w:rPr>
        <w:t>ttitudes to learning</w:t>
      </w:r>
    </w:p>
    <w:p w:rsidR="00AF3D83" w:rsidRPr="009E0D62" w:rsidRDefault="00AF3D83" w:rsidP="009E0D62">
      <w:pPr>
        <w:pStyle w:val="ListParagraph"/>
        <w:numPr>
          <w:ilvl w:val="0"/>
          <w:numId w:val="32"/>
        </w:numPr>
        <w:spacing w:line="360" w:lineRule="auto"/>
        <w:rPr>
          <w:color w:val="000000" w:themeColor="text1"/>
        </w:rPr>
      </w:pPr>
      <w:r w:rsidRPr="009E0D62">
        <w:rPr>
          <w:color w:val="000000" w:themeColor="text1"/>
        </w:rPr>
        <w:t>T</w:t>
      </w:r>
      <w:r w:rsidR="00E55C91" w:rsidRPr="009E0D62">
        <w:rPr>
          <w:color w:val="000000" w:themeColor="text1"/>
        </w:rPr>
        <w:t>eaching and learning experiences</w:t>
      </w:r>
    </w:p>
    <w:p w:rsidR="00AF3D83" w:rsidRPr="009E0D62" w:rsidRDefault="00AF3D83" w:rsidP="009E0D62">
      <w:pPr>
        <w:pStyle w:val="ListParagraph"/>
        <w:numPr>
          <w:ilvl w:val="0"/>
          <w:numId w:val="32"/>
        </w:numPr>
        <w:spacing w:line="360" w:lineRule="auto"/>
        <w:rPr>
          <w:color w:val="000000" w:themeColor="text1"/>
        </w:rPr>
      </w:pPr>
      <w:r w:rsidRPr="009E0D62">
        <w:rPr>
          <w:color w:val="000000" w:themeColor="text1"/>
        </w:rPr>
        <w:t>C</w:t>
      </w:r>
      <w:r w:rsidR="003D30C7" w:rsidRPr="009E0D62">
        <w:rPr>
          <w:color w:val="000000" w:themeColor="text1"/>
        </w:rPr>
        <w:t>are, support and guidance</w:t>
      </w:r>
    </w:p>
    <w:p w:rsidR="003D30C7" w:rsidRPr="009E0D62" w:rsidRDefault="00AF3D83" w:rsidP="009E0D62">
      <w:pPr>
        <w:pStyle w:val="ListParagraph"/>
        <w:numPr>
          <w:ilvl w:val="0"/>
          <w:numId w:val="32"/>
        </w:numPr>
        <w:spacing w:line="360" w:lineRule="auto"/>
        <w:rPr>
          <w:color w:val="000000" w:themeColor="text1"/>
        </w:rPr>
      </w:pPr>
      <w:r w:rsidRPr="009E0D62">
        <w:rPr>
          <w:color w:val="000000" w:themeColor="text1"/>
        </w:rPr>
        <w:t>L</w:t>
      </w:r>
      <w:r w:rsidR="003D30C7" w:rsidRPr="009E0D62">
        <w:rPr>
          <w:color w:val="000000" w:themeColor="text1"/>
        </w:rPr>
        <w:t xml:space="preserve">eadership and management </w:t>
      </w:r>
    </w:p>
    <w:p w:rsidR="003D30C7" w:rsidRPr="009E5889" w:rsidRDefault="003D30C7" w:rsidP="002A5CC7">
      <w:pPr>
        <w:spacing w:line="360" w:lineRule="auto"/>
        <w:ind w:left="360"/>
        <w:rPr>
          <w:color w:val="000000" w:themeColor="text1"/>
        </w:rPr>
      </w:pPr>
    </w:p>
    <w:p w:rsidR="00AF3D83" w:rsidRPr="009E5889" w:rsidRDefault="0074097F" w:rsidP="00ED503E">
      <w:pPr>
        <w:spacing w:line="360" w:lineRule="auto"/>
        <w:rPr>
          <w:color w:val="000000" w:themeColor="text1"/>
        </w:rPr>
      </w:pPr>
      <w:r w:rsidRPr="009E5889">
        <w:rPr>
          <w:color w:val="000000" w:themeColor="text1"/>
        </w:rPr>
        <w:t xml:space="preserve">Being a </w:t>
      </w:r>
      <w:r w:rsidR="008B39C7" w:rsidRPr="009E5889">
        <w:rPr>
          <w:color w:val="000000" w:themeColor="text1"/>
        </w:rPr>
        <w:t>P</w:t>
      </w:r>
      <w:r w:rsidRPr="009E5889">
        <w:rPr>
          <w:color w:val="000000" w:themeColor="text1"/>
        </w:rPr>
        <w:t>ioneer school,</w:t>
      </w:r>
      <w:r w:rsidR="003D30C7" w:rsidRPr="009E5889">
        <w:rPr>
          <w:color w:val="000000" w:themeColor="text1"/>
        </w:rPr>
        <w:t xml:space="preserve"> the</w:t>
      </w:r>
      <w:r w:rsidRPr="009E5889">
        <w:rPr>
          <w:color w:val="000000" w:themeColor="text1"/>
        </w:rPr>
        <w:t>y’re forging the path for Wales’ new curriculum (</w:t>
      </w:r>
      <w:r w:rsidR="008B39C7" w:rsidRPr="009E5889">
        <w:rPr>
          <w:color w:val="000000" w:themeColor="text1"/>
        </w:rPr>
        <w:t>S</w:t>
      </w:r>
      <w:r w:rsidRPr="009E5889">
        <w:rPr>
          <w:color w:val="000000" w:themeColor="text1"/>
        </w:rPr>
        <w:t xml:space="preserve">uccessful </w:t>
      </w:r>
      <w:r w:rsidR="008B39C7" w:rsidRPr="009E5889">
        <w:rPr>
          <w:color w:val="000000" w:themeColor="text1"/>
        </w:rPr>
        <w:t>F</w:t>
      </w:r>
      <w:r w:rsidRPr="009E5889">
        <w:rPr>
          <w:color w:val="000000" w:themeColor="text1"/>
        </w:rPr>
        <w:t xml:space="preserve">utures) and are a working exemplar of the </w:t>
      </w:r>
      <w:r w:rsidR="003D30C7" w:rsidRPr="009E5889">
        <w:rPr>
          <w:color w:val="000000" w:themeColor="text1"/>
        </w:rPr>
        <w:t xml:space="preserve">Welsh </w:t>
      </w:r>
      <w:r w:rsidRPr="009E5889">
        <w:rPr>
          <w:color w:val="000000" w:themeColor="text1"/>
        </w:rPr>
        <w:t>G</w:t>
      </w:r>
      <w:r w:rsidR="003D30C7" w:rsidRPr="009E5889">
        <w:rPr>
          <w:color w:val="000000" w:themeColor="text1"/>
        </w:rPr>
        <w:t>overnment</w:t>
      </w:r>
      <w:r w:rsidRPr="009E5889">
        <w:rPr>
          <w:color w:val="000000" w:themeColor="text1"/>
        </w:rPr>
        <w:t xml:space="preserve">’s </w:t>
      </w:r>
      <w:r w:rsidR="00AF3D83" w:rsidRPr="009E5889">
        <w:rPr>
          <w:color w:val="000000" w:themeColor="text1"/>
        </w:rPr>
        <w:t xml:space="preserve">future </w:t>
      </w:r>
      <w:r w:rsidRPr="009E5889">
        <w:rPr>
          <w:color w:val="000000" w:themeColor="text1"/>
        </w:rPr>
        <w:t>vision of education</w:t>
      </w:r>
      <w:r w:rsidR="00AF3D83" w:rsidRPr="009E5889">
        <w:rPr>
          <w:color w:val="000000" w:themeColor="text1"/>
        </w:rPr>
        <w:t xml:space="preserve"> for the whole of </w:t>
      </w:r>
      <w:r w:rsidRPr="009E5889">
        <w:rPr>
          <w:color w:val="000000" w:themeColor="text1"/>
        </w:rPr>
        <w:t>Wales. The new curriculum</w:t>
      </w:r>
      <w:r w:rsidR="00E620A7" w:rsidRPr="009E5889">
        <w:rPr>
          <w:color w:val="000000" w:themeColor="text1"/>
        </w:rPr>
        <w:t xml:space="preserve"> has been introduced in response to Professor Graham Donaldson’s</w:t>
      </w:r>
      <w:r w:rsidR="00D37F57" w:rsidRPr="009E5889">
        <w:rPr>
          <w:color w:val="000000" w:themeColor="text1"/>
        </w:rPr>
        <w:t xml:space="preserve"> 2014</w:t>
      </w:r>
      <w:r w:rsidR="00E620A7" w:rsidRPr="009E5889">
        <w:rPr>
          <w:color w:val="000000" w:themeColor="text1"/>
        </w:rPr>
        <w:t xml:space="preserve"> </w:t>
      </w:r>
      <w:r w:rsidR="008B39C7" w:rsidRPr="009E5889">
        <w:rPr>
          <w:color w:val="000000" w:themeColor="text1"/>
        </w:rPr>
        <w:t>r</w:t>
      </w:r>
      <w:r w:rsidR="00E620A7" w:rsidRPr="009E5889">
        <w:rPr>
          <w:color w:val="000000" w:themeColor="text1"/>
        </w:rPr>
        <w:t>eport</w:t>
      </w:r>
      <w:r w:rsidR="00A16840" w:rsidRPr="009E5889">
        <w:rPr>
          <w:color w:val="000000" w:themeColor="text1"/>
        </w:rPr>
        <w:t xml:space="preserve"> </w:t>
      </w:r>
      <w:r w:rsidRPr="009E5889">
        <w:rPr>
          <w:color w:val="000000" w:themeColor="text1"/>
        </w:rPr>
        <w:t>and</w:t>
      </w:r>
      <w:r w:rsidR="00A97B88" w:rsidRPr="009E5889">
        <w:rPr>
          <w:color w:val="000000" w:themeColor="text1"/>
        </w:rPr>
        <w:t xml:space="preserve"> champions </w:t>
      </w:r>
      <w:r w:rsidR="008B39C7" w:rsidRPr="009E5889">
        <w:rPr>
          <w:color w:val="000000" w:themeColor="text1"/>
        </w:rPr>
        <w:t>‘F</w:t>
      </w:r>
      <w:r w:rsidR="00A97B88" w:rsidRPr="009E5889">
        <w:rPr>
          <w:color w:val="000000" w:themeColor="text1"/>
        </w:rPr>
        <w:t xml:space="preserve">our </w:t>
      </w:r>
      <w:r w:rsidR="008B39C7" w:rsidRPr="009E5889">
        <w:rPr>
          <w:color w:val="000000" w:themeColor="text1"/>
        </w:rPr>
        <w:t>P</w:t>
      </w:r>
      <w:r w:rsidR="00A97B88" w:rsidRPr="009E5889">
        <w:rPr>
          <w:color w:val="000000" w:themeColor="text1"/>
        </w:rPr>
        <w:t>urposes’</w:t>
      </w:r>
      <w:r w:rsidR="009E5889">
        <w:rPr>
          <w:color w:val="FF0000"/>
        </w:rPr>
        <w:t xml:space="preserve"> </w:t>
      </w:r>
      <w:r w:rsidR="009E5889" w:rsidRPr="005C1E26">
        <w:rPr>
          <w:color w:val="000000" w:themeColor="text1"/>
        </w:rPr>
        <w:t>(</w:t>
      </w:r>
      <w:r w:rsidR="004C4752">
        <w:rPr>
          <w:color w:val="000000" w:themeColor="text1"/>
        </w:rPr>
        <w:t>GOV.CO.UK</w:t>
      </w:r>
      <w:r w:rsidR="009E0D62">
        <w:rPr>
          <w:color w:val="000000" w:themeColor="text1"/>
        </w:rPr>
        <w:t xml:space="preserve">) </w:t>
      </w:r>
      <w:r w:rsidR="00483F76" w:rsidRPr="009E5889">
        <w:rPr>
          <w:color w:val="000000" w:themeColor="text1"/>
        </w:rPr>
        <w:t xml:space="preserve">which </w:t>
      </w:r>
      <w:r w:rsidR="008B39C7" w:rsidRPr="009E5889">
        <w:rPr>
          <w:color w:val="000000" w:themeColor="text1"/>
        </w:rPr>
        <w:t xml:space="preserve">aim to </w:t>
      </w:r>
      <w:r w:rsidR="00483F76" w:rsidRPr="009E5889">
        <w:rPr>
          <w:color w:val="000000" w:themeColor="text1"/>
        </w:rPr>
        <w:t>guide Welsh</w:t>
      </w:r>
      <w:r w:rsidR="00DB7C13" w:rsidRPr="009E5889">
        <w:rPr>
          <w:color w:val="000000" w:themeColor="text1"/>
        </w:rPr>
        <w:t xml:space="preserve"> </w:t>
      </w:r>
      <w:r w:rsidR="00A97B88" w:rsidRPr="009E5889">
        <w:rPr>
          <w:color w:val="000000" w:themeColor="text1"/>
        </w:rPr>
        <w:t>school children</w:t>
      </w:r>
      <w:r w:rsidR="00DB7C13" w:rsidRPr="009E5889">
        <w:rPr>
          <w:color w:val="000000" w:themeColor="text1"/>
        </w:rPr>
        <w:t xml:space="preserve"> </w:t>
      </w:r>
      <w:r w:rsidR="00483F76" w:rsidRPr="009E5889">
        <w:rPr>
          <w:color w:val="000000" w:themeColor="text1"/>
        </w:rPr>
        <w:t>to</w:t>
      </w:r>
      <w:r w:rsidR="00A97B88" w:rsidRPr="009E5889">
        <w:rPr>
          <w:color w:val="000000" w:themeColor="text1"/>
        </w:rPr>
        <w:t xml:space="preserve"> be</w:t>
      </w:r>
      <w:r w:rsidR="00AF3D83" w:rsidRPr="009E5889">
        <w:rPr>
          <w:color w:val="000000" w:themeColor="text1"/>
        </w:rPr>
        <w:t>:</w:t>
      </w:r>
      <w:r w:rsidR="00A97B88" w:rsidRPr="009E5889">
        <w:rPr>
          <w:color w:val="000000" w:themeColor="text1"/>
        </w:rPr>
        <w:t xml:space="preserve"> </w:t>
      </w:r>
    </w:p>
    <w:p w:rsidR="00AF3D83" w:rsidRPr="009E5889" w:rsidRDefault="008B39C7" w:rsidP="002A5CC7">
      <w:pPr>
        <w:pStyle w:val="ListParagraph"/>
        <w:numPr>
          <w:ilvl w:val="0"/>
          <w:numId w:val="28"/>
        </w:numPr>
        <w:spacing w:line="360" w:lineRule="auto"/>
        <w:rPr>
          <w:color w:val="000000" w:themeColor="text1"/>
        </w:rPr>
      </w:pPr>
      <w:r w:rsidRPr="009E5889">
        <w:rPr>
          <w:color w:val="000000" w:themeColor="text1"/>
        </w:rPr>
        <w:t>A</w:t>
      </w:r>
      <w:r w:rsidR="00A97B88" w:rsidRPr="009E5889">
        <w:rPr>
          <w:color w:val="000000" w:themeColor="text1"/>
        </w:rPr>
        <w:t>mbitious</w:t>
      </w:r>
    </w:p>
    <w:p w:rsidR="00AF3D83" w:rsidRPr="009E5889" w:rsidRDefault="008B39C7" w:rsidP="002A5CC7">
      <w:pPr>
        <w:pStyle w:val="ListParagraph"/>
        <w:numPr>
          <w:ilvl w:val="0"/>
          <w:numId w:val="28"/>
        </w:numPr>
        <w:spacing w:line="360" w:lineRule="auto"/>
        <w:rPr>
          <w:color w:val="000000" w:themeColor="text1"/>
        </w:rPr>
      </w:pPr>
      <w:r w:rsidRPr="009E5889">
        <w:rPr>
          <w:color w:val="000000" w:themeColor="text1"/>
        </w:rPr>
        <w:t>E</w:t>
      </w:r>
      <w:r w:rsidR="00A97B88" w:rsidRPr="009E5889">
        <w:rPr>
          <w:color w:val="000000" w:themeColor="text1"/>
        </w:rPr>
        <w:t>thical</w:t>
      </w:r>
    </w:p>
    <w:p w:rsidR="00AF3D83" w:rsidRPr="009E5889" w:rsidRDefault="008B39C7" w:rsidP="002A5CC7">
      <w:pPr>
        <w:pStyle w:val="ListParagraph"/>
        <w:numPr>
          <w:ilvl w:val="0"/>
          <w:numId w:val="28"/>
        </w:numPr>
        <w:spacing w:line="360" w:lineRule="auto"/>
        <w:rPr>
          <w:color w:val="000000" w:themeColor="text1"/>
        </w:rPr>
      </w:pPr>
      <w:r w:rsidRPr="009E5889">
        <w:rPr>
          <w:color w:val="000000" w:themeColor="text1"/>
        </w:rPr>
        <w:t>E</w:t>
      </w:r>
      <w:r w:rsidR="00A97B88" w:rsidRPr="009E5889">
        <w:rPr>
          <w:color w:val="000000" w:themeColor="text1"/>
        </w:rPr>
        <w:t>nterprising</w:t>
      </w:r>
    </w:p>
    <w:p w:rsidR="00AF3D83" w:rsidRPr="005C1E26" w:rsidRDefault="008B39C7" w:rsidP="002A5CC7">
      <w:pPr>
        <w:pStyle w:val="ListParagraph"/>
        <w:numPr>
          <w:ilvl w:val="0"/>
          <w:numId w:val="28"/>
        </w:numPr>
        <w:spacing w:line="360" w:lineRule="auto"/>
        <w:rPr>
          <w:i/>
          <w:iCs/>
          <w:color w:val="000000" w:themeColor="text1"/>
        </w:rPr>
      </w:pPr>
      <w:r w:rsidRPr="009E5889">
        <w:rPr>
          <w:color w:val="000000" w:themeColor="text1"/>
        </w:rPr>
        <w:t>H</w:t>
      </w:r>
      <w:r w:rsidR="00A97B88" w:rsidRPr="009E5889">
        <w:rPr>
          <w:color w:val="000000" w:themeColor="text1"/>
        </w:rPr>
        <w:t>ealthy</w:t>
      </w:r>
      <w:r w:rsidR="00AF3D83" w:rsidRPr="009E5889">
        <w:rPr>
          <w:color w:val="000000" w:themeColor="text1"/>
        </w:rPr>
        <w:t xml:space="preserve"> </w:t>
      </w:r>
    </w:p>
    <w:p w:rsidR="00AF3D83" w:rsidRPr="009E5889" w:rsidRDefault="00AF3D83" w:rsidP="002A5CC7">
      <w:pPr>
        <w:pStyle w:val="ListParagraph"/>
        <w:spacing w:line="360" w:lineRule="auto"/>
        <w:rPr>
          <w:color w:val="000000" w:themeColor="text1"/>
        </w:rPr>
      </w:pPr>
    </w:p>
    <w:p w:rsidR="00D37F57" w:rsidRPr="009E5889" w:rsidRDefault="00A97B88" w:rsidP="00ED503E">
      <w:pPr>
        <w:spacing w:line="360" w:lineRule="auto"/>
        <w:rPr>
          <w:color w:val="000000" w:themeColor="text1"/>
        </w:rPr>
      </w:pPr>
      <w:r w:rsidRPr="009E5889">
        <w:rPr>
          <w:color w:val="000000" w:themeColor="text1"/>
        </w:rPr>
        <w:t>Donald’s new curriculum has f</w:t>
      </w:r>
      <w:r w:rsidR="008B39C7" w:rsidRPr="009E5889">
        <w:rPr>
          <w:color w:val="000000" w:themeColor="text1"/>
        </w:rPr>
        <w:t>ledged</w:t>
      </w:r>
      <w:r w:rsidRPr="009E5889">
        <w:rPr>
          <w:color w:val="000000" w:themeColor="text1"/>
        </w:rPr>
        <w:t xml:space="preserve"> this </w:t>
      </w:r>
      <w:r w:rsidR="00DB7C13" w:rsidRPr="009E5889">
        <w:rPr>
          <w:color w:val="000000" w:themeColor="text1"/>
        </w:rPr>
        <w:t>year;</w:t>
      </w:r>
      <w:r w:rsidRPr="009E5889">
        <w:rPr>
          <w:color w:val="000000" w:themeColor="text1"/>
        </w:rPr>
        <w:t xml:space="preserve"> </w:t>
      </w:r>
      <w:r w:rsidR="00DB7C13" w:rsidRPr="009E5889">
        <w:rPr>
          <w:color w:val="000000" w:themeColor="text1"/>
        </w:rPr>
        <w:t>however,</w:t>
      </w:r>
      <w:r w:rsidRPr="009E5889">
        <w:rPr>
          <w:color w:val="000000" w:themeColor="text1"/>
        </w:rPr>
        <w:t xml:space="preserve"> </w:t>
      </w:r>
      <w:r w:rsidR="00A16840" w:rsidRPr="009E5889">
        <w:rPr>
          <w:color w:val="000000" w:themeColor="text1"/>
        </w:rPr>
        <w:t>the</w:t>
      </w:r>
      <w:r w:rsidR="00DB7C13" w:rsidRPr="009E5889">
        <w:rPr>
          <w:color w:val="000000" w:themeColor="text1"/>
        </w:rPr>
        <w:t xml:space="preserve"> placement </w:t>
      </w:r>
      <w:r w:rsidRPr="009E5889">
        <w:rPr>
          <w:color w:val="000000" w:themeColor="text1"/>
        </w:rPr>
        <w:t xml:space="preserve">school has been </w:t>
      </w:r>
      <w:r w:rsidR="003D30C7" w:rsidRPr="009E5889">
        <w:rPr>
          <w:color w:val="000000" w:themeColor="text1"/>
        </w:rPr>
        <w:t xml:space="preserve">pioneering </w:t>
      </w:r>
      <w:r w:rsidRPr="009E5889">
        <w:rPr>
          <w:color w:val="000000" w:themeColor="text1"/>
        </w:rPr>
        <w:t xml:space="preserve">the new </w:t>
      </w:r>
      <w:r w:rsidR="00C12CCF" w:rsidRPr="009E5889">
        <w:rPr>
          <w:color w:val="000000" w:themeColor="text1"/>
        </w:rPr>
        <w:t xml:space="preserve">‘successful futures’ </w:t>
      </w:r>
      <w:r w:rsidRPr="009E5889">
        <w:rPr>
          <w:color w:val="000000" w:themeColor="text1"/>
        </w:rPr>
        <w:t xml:space="preserve">template </w:t>
      </w:r>
      <w:r w:rsidR="003D30C7" w:rsidRPr="009E5889">
        <w:rPr>
          <w:color w:val="000000" w:themeColor="text1"/>
        </w:rPr>
        <w:t xml:space="preserve">for </w:t>
      </w:r>
      <w:r w:rsidR="00CE51DA" w:rsidRPr="009E5889">
        <w:rPr>
          <w:color w:val="000000" w:themeColor="text1"/>
        </w:rPr>
        <w:t>some time</w:t>
      </w:r>
      <w:r w:rsidR="0074097F" w:rsidRPr="009E5889">
        <w:rPr>
          <w:color w:val="000000" w:themeColor="text1"/>
        </w:rPr>
        <w:t xml:space="preserve"> and </w:t>
      </w:r>
      <w:r w:rsidRPr="009E5889">
        <w:rPr>
          <w:color w:val="000000" w:themeColor="text1"/>
        </w:rPr>
        <w:t xml:space="preserve">have introduced </w:t>
      </w:r>
      <w:r w:rsidR="00DF061D">
        <w:rPr>
          <w:color w:val="000000" w:themeColor="text1"/>
        </w:rPr>
        <w:t xml:space="preserve">cross pollinating, </w:t>
      </w:r>
      <w:r w:rsidRPr="009E5889">
        <w:rPr>
          <w:color w:val="000000" w:themeColor="text1"/>
        </w:rPr>
        <w:t>umbrella areas</w:t>
      </w:r>
      <w:r w:rsidR="003D30C7" w:rsidRPr="009E5889">
        <w:rPr>
          <w:color w:val="000000" w:themeColor="text1"/>
        </w:rPr>
        <w:t xml:space="preserve"> of learning</w:t>
      </w:r>
      <w:r w:rsidR="00C12CCF" w:rsidRPr="009E5889">
        <w:rPr>
          <w:color w:val="000000" w:themeColor="text1"/>
        </w:rPr>
        <w:t xml:space="preserve"> </w:t>
      </w:r>
      <w:r w:rsidR="003D30C7" w:rsidRPr="009E5889">
        <w:rPr>
          <w:color w:val="000000" w:themeColor="text1"/>
        </w:rPr>
        <w:t>w</w:t>
      </w:r>
      <w:r w:rsidR="00DF061D">
        <w:rPr>
          <w:color w:val="000000" w:themeColor="text1"/>
        </w:rPr>
        <w:t xml:space="preserve">ith nod to </w:t>
      </w:r>
      <w:r w:rsidR="00DB7C13" w:rsidRPr="009E5889">
        <w:rPr>
          <w:color w:val="000000" w:themeColor="text1"/>
        </w:rPr>
        <w:t xml:space="preserve">Donaldson’s </w:t>
      </w:r>
      <w:r w:rsidR="008B39C7" w:rsidRPr="009E5889">
        <w:rPr>
          <w:color w:val="000000" w:themeColor="text1"/>
        </w:rPr>
        <w:t>F</w:t>
      </w:r>
      <w:r w:rsidR="00DB7C13" w:rsidRPr="009E5889">
        <w:rPr>
          <w:color w:val="000000" w:themeColor="text1"/>
        </w:rPr>
        <w:t xml:space="preserve">our </w:t>
      </w:r>
      <w:r w:rsidR="008B39C7" w:rsidRPr="009E5889">
        <w:rPr>
          <w:color w:val="000000" w:themeColor="text1"/>
        </w:rPr>
        <w:t>P</w:t>
      </w:r>
      <w:r w:rsidR="00DB7C13" w:rsidRPr="009E5889">
        <w:rPr>
          <w:color w:val="000000" w:themeColor="text1"/>
        </w:rPr>
        <w:t>urpose</w:t>
      </w:r>
      <w:r w:rsidR="00DF061D">
        <w:rPr>
          <w:color w:val="000000" w:themeColor="text1"/>
        </w:rPr>
        <w:t xml:space="preserve">s. </w:t>
      </w:r>
      <w:r w:rsidR="00DF061D" w:rsidRPr="005C1E26">
        <w:rPr>
          <w:i/>
          <w:iCs/>
          <w:color w:val="000000" w:themeColor="text1"/>
        </w:rPr>
        <w:t>(GOV.CO.UK)</w:t>
      </w:r>
    </w:p>
    <w:p w:rsidR="00D37F57" w:rsidRPr="009E5889" w:rsidRDefault="00D37F57" w:rsidP="002A5CC7">
      <w:pPr>
        <w:spacing w:line="360" w:lineRule="auto"/>
        <w:rPr>
          <w:color w:val="000000" w:themeColor="text1"/>
        </w:rPr>
      </w:pPr>
    </w:p>
    <w:p w:rsidR="005A7581" w:rsidRPr="009E5889" w:rsidRDefault="005A7581" w:rsidP="00ED503E">
      <w:pPr>
        <w:spacing w:line="360" w:lineRule="auto"/>
        <w:rPr>
          <w:rFonts w:cs="Arial"/>
          <w:color w:val="000000" w:themeColor="text1"/>
          <w:lang w:val="en-GB"/>
        </w:rPr>
      </w:pPr>
      <w:r w:rsidRPr="009E5889">
        <w:rPr>
          <w:rFonts w:cs="Arial"/>
          <w:color w:val="000000" w:themeColor="text1"/>
          <w:lang w:val="en-GB"/>
        </w:rPr>
        <w:t>Researching the school’s behavioural policy is of importance because behaviour management and classroom culture are the two main areas of focus within this repor</w:t>
      </w:r>
      <w:r w:rsidRPr="004C4752">
        <w:rPr>
          <w:rFonts w:cs="Arial"/>
          <w:color w:val="000000" w:themeColor="text1"/>
          <w:lang w:val="en-GB"/>
        </w:rPr>
        <w:t>t</w:t>
      </w:r>
      <w:r w:rsidR="004C4752">
        <w:rPr>
          <w:rFonts w:cs="Arial"/>
          <w:color w:val="000000" w:themeColor="text1"/>
          <w:lang w:val="en-GB"/>
        </w:rPr>
        <w:t xml:space="preserve">; </w:t>
      </w:r>
      <w:r w:rsidR="00945209" w:rsidRPr="009E5889">
        <w:rPr>
          <w:rFonts w:cs="Arial"/>
          <w:color w:val="000000" w:themeColor="text1"/>
          <w:lang w:val="en-GB"/>
        </w:rPr>
        <w:t>which has subsequently been</w:t>
      </w:r>
      <w:r w:rsidR="00A16840" w:rsidRPr="009E5889">
        <w:rPr>
          <w:rFonts w:cs="Arial"/>
          <w:strike/>
          <w:color w:val="000000" w:themeColor="text1"/>
          <w:lang w:val="en-GB"/>
        </w:rPr>
        <w:t xml:space="preserve"> </w:t>
      </w:r>
      <w:r w:rsidRPr="009E5889">
        <w:rPr>
          <w:rFonts w:cs="Arial"/>
          <w:color w:val="000000" w:themeColor="text1"/>
          <w:lang w:val="en-GB"/>
        </w:rPr>
        <w:t>generated in reaction to the identified critical incident.</w:t>
      </w:r>
    </w:p>
    <w:p w:rsidR="00062FA6" w:rsidRPr="009E5889" w:rsidRDefault="00BD005B" w:rsidP="00ED503E">
      <w:pPr>
        <w:spacing w:line="360" w:lineRule="auto"/>
        <w:rPr>
          <w:color w:val="000000" w:themeColor="text1"/>
        </w:rPr>
      </w:pPr>
      <w:r w:rsidRPr="009E5889">
        <w:rPr>
          <w:color w:val="000000" w:themeColor="text1"/>
        </w:rPr>
        <w:t xml:space="preserve">According to the </w:t>
      </w:r>
      <w:r w:rsidR="007515FD" w:rsidRPr="009E5889">
        <w:rPr>
          <w:color w:val="000000" w:themeColor="text1"/>
        </w:rPr>
        <w:t>school’s</w:t>
      </w:r>
      <w:r w:rsidRPr="009E5889">
        <w:rPr>
          <w:color w:val="000000" w:themeColor="text1"/>
        </w:rPr>
        <w:t xml:space="preserve"> website</w:t>
      </w:r>
      <w:r w:rsidR="00945209" w:rsidRPr="009E5889">
        <w:rPr>
          <w:color w:val="000000" w:themeColor="text1"/>
        </w:rPr>
        <w:t>,</w:t>
      </w:r>
      <w:r w:rsidRPr="009E5889">
        <w:rPr>
          <w:color w:val="000000" w:themeColor="text1"/>
        </w:rPr>
        <w:t xml:space="preserve"> they’re proud of</w:t>
      </w:r>
      <w:r w:rsidR="00EC3B04" w:rsidRPr="009E5889">
        <w:rPr>
          <w:color w:val="000000" w:themeColor="text1"/>
        </w:rPr>
        <w:t xml:space="preserve"> </w:t>
      </w:r>
      <w:r w:rsidR="00F65B1A" w:rsidRPr="009E5889">
        <w:rPr>
          <w:color w:val="000000" w:themeColor="text1"/>
        </w:rPr>
        <w:t xml:space="preserve">actively maintaining an </w:t>
      </w:r>
      <w:r w:rsidR="0010021B" w:rsidRPr="009E5889">
        <w:rPr>
          <w:color w:val="000000" w:themeColor="text1"/>
        </w:rPr>
        <w:t xml:space="preserve">environment that </w:t>
      </w:r>
      <w:r w:rsidR="007515FD" w:rsidRPr="009E5889">
        <w:rPr>
          <w:color w:val="000000" w:themeColor="text1"/>
        </w:rPr>
        <w:t>promotes</w:t>
      </w:r>
      <w:r w:rsidR="0010021B" w:rsidRPr="009E5889">
        <w:rPr>
          <w:color w:val="000000" w:themeColor="text1"/>
        </w:rPr>
        <w:t xml:space="preserve"> </w:t>
      </w:r>
      <w:r w:rsidR="00EC3B04" w:rsidRPr="009E5889">
        <w:rPr>
          <w:color w:val="000000" w:themeColor="text1"/>
        </w:rPr>
        <w:t>positive</w:t>
      </w:r>
      <w:r w:rsidRPr="009E5889">
        <w:rPr>
          <w:color w:val="000000" w:themeColor="text1"/>
        </w:rPr>
        <w:t xml:space="preserve"> student </w:t>
      </w:r>
      <w:r w:rsidR="0010021B" w:rsidRPr="009E5889">
        <w:rPr>
          <w:color w:val="000000" w:themeColor="text1"/>
        </w:rPr>
        <w:t>behavior</w:t>
      </w:r>
      <w:r w:rsidR="003D30C7" w:rsidRPr="009E5889">
        <w:rPr>
          <w:color w:val="000000" w:themeColor="text1"/>
        </w:rPr>
        <w:t xml:space="preserve"> and have</w:t>
      </w:r>
      <w:r w:rsidR="00EC3B04" w:rsidRPr="009E5889">
        <w:rPr>
          <w:color w:val="000000" w:themeColor="text1"/>
        </w:rPr>
        <w:t xml:space="preserve"> a </w:t>
      </w:r>
      <w:r w:rsidR="0010021B" w:rsidRPr="009E5889">
        <w:rPr>
          <w:color w:val="000000" w:themeColor="text1"/>
        </w:rPr>
        <w:t xml:space="preserve">clear </w:t>
      </w:r>
      <w:r w:rsidR="00EC3B04" w:rsidRPr="009E5889">
        <w:rPr>
          <w:color w:val="000000" w:themeColor="text1"/>
        </w:rPr>
        <w:t>code of conduct for students to follow; Respectful, Ready and Safe</w:t>
      </w:r>
      <w:r w:rsidR="0000520C" w:rsidRPr="009E5889">
        <w:rPr>
          <w:color w:val="000000" w:themeColor="text1"/>
        </w:rPr>
        <w:t xml:space="preserve">. </w:t>
      </w:r>
      <w:r w:rsidR="007515FD" w:rsidRPr="009E5889">
        <w:rPr>
          <w:color w:val="000000" w:themeColor="text1"/>
        </w:rPr>
        <w:t>The school believes that this culture</w:t>
      </w:r>
      <w:r w:rsidR="0010021B" w:rsidRPr="009E5889">
        <w:rPr>
          <w:color w:val="000000" w:themeColor="text1"/>
        </w:rPr>
        <w:t xml:space="preserve"> ensures that students are able to access </w:t>
      </w:r>
      <w:r w:rsidR="00F65B1A" w:rsidRPr="009E5889">
        <w:rPr>
          <w:color w:val="000000" w:themeColor="text1"/>
        </w:rPr>
        <w:t>their key</w:t>
      </w:r>
      <w:r w:rsidR="0010021B" w:rsidRPr="009E5889">
        <w:rPr>
          <w:color w:val="000000" w:themeColor="text1"/>
        </w:rPr>
        <w:t xml:space="preserve"> human rights</w:t>
      </w:r>
      <w:r w:rsidR="0080792D" w:rsidRPr="009E5889">
        <w:rPr>
          <w:color w:val="000000" w:themeColor="text1"/>
        </w:rPr>
        <w:t>, which they outline on their website</w:t>
      </w:r>
      <w:r w:rsidR="00945209" w:rsidRPr="009E5889">
        <w:rPr>
          <w:color w:val="000000" w:themeColor="text1"/>
        </w:rPr>
        <w:t xml:space="preserve"> as</w:t>
      </w:r>
      <w:r w:rsidR="0080792D" w:rsidRPr="009E5889">
        <w:rPr>
          <w:color w:val="000000" w:themeColor="text1"/>
        </w:rPr>
        <w:t>:</w:t>
      </w:r>
    </w:p>
    <w:p w:rsidR="00062FA6" w:rsidRPr="009E5889" w:rsidRDefault="00062FA6" w:rsidP="002A5CC7">
      <w:pPr>
        <w:spacing w:line="360" w:lineRule="auto"/>
        <w:rPr>
          <w:color w:val="000000" w:themeColor="text1"/>
        </w:rPr>
      </w:pPr>
    </w:p>
    <w:p w:rsidR="00062FA6" w:rsidRPr="005B6FE0" w:rsidRDefault="0010021B" w:rsidP="002A5CC7">
      <w:pPr>
        <w:pStyle w:val="ListParagraph"/>
        <w:numPr>
          <w:ilvl w:val="0"/>
          <w:numId w:val="31"/>
        </w:numPr>
        <w:spacing w:line="360" w:lineRule="auto"/>
        <w:rPr>
          <w:color w:val="000000" w:themeColor="text1"/>
        </w:rPr>
      </w:pPr>
      <w:r w:rsidRPr="005B6FE0">
        <w:rPr>
          <w:color w:val="000000" w:themeColor="text1"/>
        </w:rPr>
        <w:t>Learning</w:t>
      </w:r>
    </w:p>
    <w:p w:rsidR="00062FA6" w:rsidRPr="005B6FE0" w:rsidRDefault="008B39C7" w:rsidP="002A5CC7">
      <w:pPr>
        <w:pStyle w:val="ListParagraph"/>
        <w:numPr>
          <w:ilvl w:val="0"/>
          <w:numId w:val="31"/>
        </w:numPr>
        <w:spacing w:line="360" w:lineRule="auto"/>
        <w:rPr>
          <w:color w:val="000000" w:themeColor="text1"/>
        </w:rPr>
      </w:pPr>
      <w:r w:rsidRPr="005B6FE0">
        <w:rPr>
          <w:color w:val="000000" w:themeColor="text1"/>
        </w:rPr>
        <w:t>B</w:t>
      </w:r>
      <w:r w:rsidR="0010021B" w:rsidRPr="005B6FE0">
        <w:rPr>
          <w:color w:val="000000" w:themeColor="text1"/>
        </w:rPr>
        <w:t>eing heard</w:t>
      </w:r>
    </w:p>
    <w:p w:rsidR="00062FA6" w:rsidRPr="005B6FE0" w:rsidRDefault="008B39C7" w:rsidP="002A5CC7">
      <w:pPr>
        <w:pStyle w:val="ListParagraph"/>
        <w:numPr>
          <w:ilvl w:val="0"/>
          <w:numId w:val="31"/>
        </w:numPr>
        <w:spacing w:line="360" w:lineRule="auto"/>
        <w:rPr>
          <w:color w:val="000000" w:themeColor="text1"/>
        </w:rPr>
      </w:pPr>
      <w:r w:rsidRPr="005B6FE0">
        <w:rPr>
          <w:color w:val="000000" w:themeColor="text1"/>
        </w:rPr>
        <w:t>F</w:t>
      </w:r>
      <w:r w:rsidR="0010021B" w:rsidRPr="005B6FE0">
        <w:rPr>
          <w:color w:val="000000" w:themeColor="text1"/>
        </w:rPr>
        <w:t>eeling safe</w:t>
      </w:r>
    </w:p>
    <w:p w:rsidR="00062FA6" w:rsidRPr="005B6FE0" w:rsidRDefault="008B39C7" w:rsidP="002A5CC7">
      <w:pPr>
        <w:pStyle w:val="ListParagraph"/>
        <w:numPr>
          <w:ilvl w:val="0"/>
          <w:numId w:val="31"/>
        </w:numPr>
        <w:spacing w:line="360" w:lineRule="auto"/>
        <w:rPr>
          <w:color w:val="000000" w:themeColor="text1"/>
        </w:rPr>
      </w:pPr>
      <w:r w:rsidRPr="005B6FE0">
        <w:rPr>
          <w:color w:val="000000" w:themeColor="text1"/>
        </w:rPr>
        <w:t>F</w:t>
      </w:r>
      <w:r w:rsidR="0010021B" w:rsidRPr="005B6FE0">
        <w:rPr>
          <w:color w:val="000000" w:themeColor="text1"/>
        </w:rPr>
        <w:t>eeling valued</w:t>
      </w:r>
    </w:p>
    <w:p w:rsidR="00062FA6" w:rsidRPr="009E5889" w:rsidRDefault="00062FA6" w:rsidP="002A5CC7">
      <w:pPr>
        <w:spacing w:line="360" w:lineRule="auto"/>
        <w:rPr>
          <w:color w:val="000000" w:themeColor="text1"/>
        </w:rPr>
      </w:pPr>
    </w:p>
    <w:p w:rsidR="00DC6908" w:rsidRPr="009E5889" w:rsidRDefault="0059208E" w:rsidP="00ED503E">
      <w:pPr>
        <w:spacing w:line="360" w:lineRule="auto"/>
        <w:rPr>
          <w:color w:val="000000" w:themeColor="text1"/>
        </w:rPr>
      </w:pPr>
      <w:r w:rsidRPr="009E5889">
        <w:rPr>
          <w:color w:val="000000" w:themeColor="text1"/>
        </w:rPr>
        <w:t xml:space="preserve">These </w:t>
      </w:r>
      <w:r w:rsidR="007441D7" w:rsidRPr="009E5889">
        <w:rPr>
          <w:color w:val="000000" w:themeColor="text1"/>
        </w:rPr>
        <w:t xml:space="preserve">core rights </w:t>
      </w:r>
      <w:r w:rsidRPr="009E5889">
        <w:rPr>
          <w:color w:val="000000" w:themeColor="text1"/>
        </w:rPr>
        <w:t xml:space="preserve">are </w:t>
      </w:r>
      <w:r w:rsidR="007515FD" w:rsidRPr="009E5889">
        <w:rPr>
          <w:color w:val="000000" w:themeColor="text1"/>
        </w:rPr>
        <w:t xml:space="preserve">outlined in The </w:t>
      </w:r>
      <w:r w:rsidR="000408AC" w:rsidRPr="009E5889">
        <w:rPr>
          <w:color w:val="000000" w:themeColor="text1"/>
        </w:rPr>
        <w:t>United Nations</w:t>
      </w:r>
      <w:r w:rsidR="00A16840" w:rsidRPr="009E5889">
        <w:rPr>
          <w:color w:val="000000" w:themeColor="text1"/>
        </w:rPr>
        <w:t xml:space="preserve"> </w:t>
      </w:r>
      <w:r w:rsidR="007515FD" w:rsidRPr="009E5889">
        <w:rPr>
          <w:color w:val="000000" w:themeColor="text1"/>
        </w:rPr>
        <w:t>Convention</w:t>
      </w:r>
      <w:r w:rsidR="00945209" w:rsidRPr="009E5889">
        <w:rPr>
          <w:color w:val="000000" w:themeColor="text1"/>
        </w:rPr>
        <w:t>,</w:t>
      </w:r>
      <w:r w:rsidR="007515FD" w:rsidRPr="009E5889">
        <w:rPr>
          <w:color w:val="000000" w:themeColor="text1"/>
        </w:rPr>
        <w:t xml:space="preserve"> </w:t>
      </w:r>
      <w:r w:rsidR="003D30C7" w:rsidRPr="009E5889">
        <w:rPr>
          <w:color w:val="000000" w:themeColor="text1"/>
        </w:rPr>
        <w:t>‘T</w:t>
      </w:r>
      <w:r w:rsidR="007515FD" w:rsidRPr="009E5889">
        <w:rPr>
          <w:color w:val="000000" w:themeColor="text1"/>
        </w:rPr>
        <w:t xml:space="preserve">he </w:t>
      </w:r>
      <w:r w:rsidR="003D30C7" w:rsidRPr="009E5889">
        <w:rPr>
          <w:color w:val="000000" w:themeColor="text1"/>
        </w:rPr>
        <w:t>R</w:t>
      </w:r>
      <w:r w:rsidR="007515FD" w:rsidRPr="009E5889">
        <w:rPr>
          <w:color w:val="000000" w:themeColor="text1"/>
        </w:rPr>
        <w:t xml:space="preserve">ights of the </w:t>
      </w:r>
      <w:r w:rsidR="008B39C7" w:rsidRPr="009E5889">
        <w:rPr>
          <w:color w:val="000000" w:themeColor="text1"/>
        </w:rPr>
        <w:t>C</w:t>
      </w:r>
      <w:r w:rsidR="007515FD" w:rsidRPr="009E5889">
        <w:rPr>
          <w:color w:val="000000" w:themeColor="text1"/>
        </w:rPr>
        <w:t>hild</w:t>
      </w:r>
      <w:r w:rsidR="003D30C7" w:rsidRPr="009E5889">
        <w:rPr>
          <w:color w:val="000000" w:themeColor="text1"/>
        </w:rPr>
        <w:t>’</w:t>
      </w:r>
      <w:r w:rsidR="00053BEB" w:rsidRPr="009E5889">
        <w:rPr>
          <w:color w:val="000000" w:themeColor="text1"/>
        </w:rPr>
        <w:t xml:space="preserve"> </w:t>
      </w:r>
      <w:r w:rsidR="00053BEB" w:rsidRPr="004C4752">
        <w:rPr>
          <w:i/>
          <w:iCs/>
          <w:color w:val="000000" w:themeColor="text1"/>
        </w:rPr>
        <w:t>(</w:t>
      </w:r>
      <w:r w:rsidR="009E5889" w:rsidRPr="004C4752">
        <w:rPr>
          <w:i/>
          <w:iCs/>
          <w:color w:val="000000" w:themeColor="text1"/>
        </w:rPr>
        <w:t>Placement school website)</w:t>
      </w:r>
      <w:r w:rsidR="007515FD" w:rsidRPr="004C4752">
        <w:rPr>
          <w:i/>
          <w:iCs/>
          <w:color w:val="000000" w:themeColor="text1"/>
        </w:rPr>
        <w:t>.</w:t>
      </w:r>
      <w:r w:rsidR="00C760B0" w:rsidRPr="009E5889">
        <w:rPr>
          <w:color w:val="000000" w:themeColor="text1"/>
        </w:rPr>
        <w:t xml:space="preserve"> </w:t>
      </w:r>
      <w:r w:rsidR="007441D7" w:rsidRPr="009E5889">
        <w:rPr>
          <w:color w:val="000000" w:themeColor="text1"/>
        </w:rPr>
        <w:t>Recognizing the student</w:t>
      </w:r>
      <w:r w:rsidR="00053BEB" w:rsidRPr="009E5889">
        <w:rPr>
          <w:color w:val="000000" w:themeColor="text1"/>
        </w:rPr>
        <w:t>’</w:t>
      </w:r>
      <w:r w:rsidR="007441D7" w:rsidRPr="009E5889">
        <w:rPr>
          <w:color w:val="000000" w:themeColor="text1"/>
        </w:rPr>
        <w:t>s right</w:t>
      </w:r>
      <w:r w:rsidR="00053BEB" w:rsidRPr="009E5889">
        <w:rPr>
          <w:color w:val="000000" w:themeColor="text1"/>
        </w:rPr>
        <w:t>s</w:t>
      </w:r>
      <w:r w:rsidR="007441D7" w:rsidRPr="009E5889">
        <w:rPr>
          <w:color w:val="000000" w:themeColor="text1"/>
        </w:rPr>
        <w:t xml:space="preserve"> in this way promotes an environment in which the student’s wellbeing is of paramount importance and</w:t>
      </w:r>
      <w:r w:rsidR="007441D7" w:rsidRPr="009E5889">
        <w:rPr>
          <w:color w:val="FF0000"/>
        </w:rPr>
        <w:t xml:space="preserve"> </w:t>
      </w:r>
      <w:r w:rsidR="00945209" w:rsidRPr="009E5889">
        <w:rPr>
          <w:color w:val="000000" w:themeColor="text1"/>
        </w:rPr>
        <w:t>afford</w:t>
      </w:r>
      <w:r w:rsidR="00A16840" w:rsidRPr="009E5889">
        <w:rPr>
          <w:color w:val="000000" w:themeColor="text1"/>
        </w:rPr>
        <w:t xml:space="preserve"> </w:t>
      </w:r>
      <w:r w:rsidR="007441D7" w:rsidRPr="009E5889">
        <w:rPr>
          <w:color w:val="000000" w:themeColor="text1"/>
        </w:rPr>
        <w:t xml:space="preserve">autonomy to the child by viewing </w:t>
      </w:r>
      <w:r w:rsidR="00053BEB" w:rsidRPr="009E5889">
        <w:rPr>
          <w:color w:val="000000" w:themeColor="text1"/>
        </w:rPr>
        <w:t xml:space="preserve">them </w:t>
      </w:r>
      <w:r w:rsidR="007441D7" w:rsidRPr="009E5889">
        <w:rPr>
          <w:color w:val="000000" w:themeColor="text1"/>
        </w:rPr>
        <w:t xml:space="preserve">as an individual, </w:t>
      </w:r>
      <w:r w:rsidR="00053BEB" w:rsidRPr="009E5889">
        <w:rPr>
          <w:color w:val="000000" w:themeColor="text1"/>
        </w:rPr>
        <w:t xml:space="preserve">a </w:t>
      </w:r>
      <w:r w:rsidR="007441D7" w:rsidRPr="009E5889">
        <w:rPr>
          <w:color w:val="000000" w:themeColor="text1"/>
        </w:rPr>
        <w:t xml:space="preserve">whole person, with </w:t>
      </w:r>
      <w:r w:rsidR="00053BEB" w:rsidRPr="009E5889">
        <w:rPr>
          <w:color w:val="000000" w:themeColor="text1"/>
        </w:rPr>
        <w:t xml:space="preserve">a </w:t>
      </w:r>
      <w:r w:rsidR="007441D7" w:rsidRPr="009E5889">
        <w:rPr>
          <w:color w:val="000000" w:themeColor="text1"/>
        </w:rPr>
        <w:t>range of needs that need to be met.</w:t>
      </w:r>
      <w:r w:rsidR="0000520C" w:rsidRPr="009E5889">
        <w:rPr>
          <w:color w:val="000000" w:themeColor="text1"/>
        </w:rPr>
        <w:t xml:space="preserve"> Additionally</w:t>
      </w:r>
      <w:r w:rsidR="007441D7" w:rsidRPr="009E5889">
        <w:rPr>
          <w:color w:val="000000" w:themeColor="text1"/>
        </w:rPr>
        <w:t xml:space="preserve">, the school </w:t>
      </w:r>
      <w:r w:rsidR="0000520C" w:rsidRPr="009E5889">
        <w:rPr>
          <w:color w:val="000000" w:themeColor="text1"/>
        </w:rPr>
        <w:t>champion</w:t>
      </w:r>
      <w:r w:rsidR="00053BEB" w:rsidRPr="009E5889">
        <w:rPr>
          <w:color w:val="000000" w:themeColor="text1"/>
        </w:rPr>
        <w:t>s</w:t>
      </w:r>
      <w:r w:rsidR="0000520C" w:rsidRPr="009E5889">
        <w:rPr>
          <w:color w:val="000000" w:themeColor="text1"/>
        </w:rPr>
        <w:t xml:space="preserve"> a restorative </w:t>
      </w:r>
      <w:r w:rsidR="00A71067" w:rsidRPr="009E5889">
        <w:rPr>
          <w:color w:val="000000" w:themeColor="text1"/>
        </w:rPr>
        <w:t>justice</w:t>
      </w:r>
      <w:r w:rsidRPr="009E5889">
        <w:rPr>
          <w:color w:val="000000" w:themeColor="text1"/>
        </w:rPr>
        <w:t xml:space="preserve"> model</w:t>
      </w:r>
      <w:r w:rsidR="00A71067" w:rsidRPr="009E5889">
        <w:rPr>
          <w:color w:val="000000" w:themeColor="text1"/>
        </w:rPr>
        <w:t xml:space="preserve"> to help students repair</w:t>
      </w:r>
      <w:r w:rsidR="00053BEB" w:rsidRPr="009E5889">
        <w:rPr>
          <w:color w:val="FF0000"/>
        </w:rPr>
        <w:t xml:space="preserve"> </w:t>
      </w:r>
      <w:r w:rsidR="00053BEB" w:rsidRPr="009E5889">
        <w:rPr>
          <w:color w:val="000000" w:themeColor="text1"/>
        </w:rPr>
        <w:t>relationships, where there has been a breakdown, through the use of positive dialogue</w:t>
      </w:r>
      <w:r w:rsidR="00A16840" w:rsidRPr="009E5889">
        <w:rPr>
          <w:color w:val="000000" w:themeColor="text1"/>
        </w:rPr>
        <w:t xml:space="preserve">. </w:t>
      </w:r>
      <w:r w:rsidR="0000520C" w:rsidRPr="009E5889">
        <w:rPr>
          <w:color w:val="000000" w:themeColor="text1"/>
        </w:rPr>
        <w:t xml:space="preserve"> </w:t>
      </w:r>
      <w:r w:rsidR="00C760B0" w:rsidRPr="009E5889">
        <w:rPr>
          <w:color w:val="000000" w:themeColor="text1"/>
        </w:rPr>
        <w:t>The</w:t>
      </w:r>
      <w:r w:rsidR="00CE51DA" w:rsidRPr="009E5889">
        <w:rPr>
          <w:color w:val="000000" w:themeColor="text1"/>
        </w:rPr>
        <w:t xml:space="preserve"> school</w:t>
      </w:r>
      <w:r w:rsidR="00C760B0" w:rsidRPr="009E5889">
        <w:rPr>
          <w:color w:val="000000" w:themeColor="text1"/>
        </w:rPr>
        <w:t xml:space="preserve"> outlines </w:t>
      </w:r>
      <w:r w:rsidR="00053BEB" w:rsidRPr="009E5889">
        <w:rPr>
          <w:color w:val="000000" w:themeColor="text1"/>
        </w:rPr>
        <w:t xml:space="preserve">its </w:t>
      </w:r>
      <w:r w:rsidR="00C760B0" w:rsidRPr="009E5889">
        <w:rPr>
          <w:color w:val="000000" w:themeColor="text1"/>
        </w:rPr>
        <w:t>classroom expectations of its students</w:t>
      </w:r>
      <w:r w:rsidRPr="009E5889">
        <w:rPr>
          <w:color w:val="000000" w:themeColor="text1"/>
        </w:rPr>
        <w:t xml:space="preserve"> by asking </w:t>
      </w:r>
      <w:r w:rsidR="00CE51DA" w:rsidRPr="009E5889">
        <w:rPr>
          <w:color w:val="000000" w:themeColor="text1"/>
        </w:rPr>
        <w:t>the cohort</w:t>
      </w:r>
      <w:r w:rsidR="00DC6908" w:rsidRPr="009E5889">
        <w:rPr>
          <w:color w:val="000000" w:themeColor="text1"/>
        </w:rPr>
        <w:t>:</w:t>
      </w:r>
    </w:p>
    <w:p w:rsidR="00DC6908" w:rsidRPr="009E5889" w:rsidRDefault="00DC6908" w:rsidP="002A5CC7">
      <w:pPr>
        <w:spacing w:line="360" w:lineRule="auto"/>
        <w:rPr>
          <w:color w:val="000000" w:themeColor="text1"/>
        </w:rPr>
      </w:pPr>
    </w:p>
    <w:p w:rsidR="00DC6908" w:rsidRPr="009E5889" w:rsidRDefault="00DC6908" w:rsidP="002A5CC7">
      <w:pPr>
        <w:pStyle w:val="ListParagraph"/>
        <w:numPr>
          <w:ilvl w:val="0"/>
          <w:numId w:val="29"/>
        </w:numPr>
        <w:spacing w:line="360" w:lineRule="auto"/>
        <w:rPr>
          <w:color w:val="000000" w:themeColor="text1"/>
        </w:rPr>
      </w:pPr>
      <w:r w:rsidRPr="009E5889">
        <w:rPr>
          <w:color w:val="000000" w:themeColor="text1"/>
        </w:rPr>
        <w:t>T</w:t>
      </w:r>
      <w:r w:rsidR="00CE51DA" w:rsidRPr="009E5889">
        <w:rPr>
          <w:color w:val="000000" w:themeColor="text1"/>
        </w:rPr>
        <w:t>o be respectful of le</w:t>
      </w:r>
      <w:r w:rsidR="0059208E" w:rsidRPr="009E5889">
        <w:rPr>
          <w:color w:val="000000" w:themeColor="text1"/>
        </w:rPr>
        <w:t>arning</w:t>
      </w:r>
      <w:r w:rsidR="00CE51DA" w:rsidRPr="009E5889">
        <w:rPr>
          <w:color w:val="000000" w:themeColor="text1"/>
        </w:rPr>
        <w:t xml:space="preserve"> by </w:t>
      </w:r>
      <w:r w:rsidR="008E3C89" w:rsidRPr="009E5889">
        <w:rPr>
          <w:color w:val="000000" w:themeColor="text1"/>
        </w:rPr>
        <w:t>arriving on time</w:t>
      </w:r>
      <w:r w:rsidRPr="009E5889">
        <w:rPr>
          <w:color w:val="000000" w:themeColor="text1"/>
        </w:rPr>
        <w:t xml:space="preserve"> to lessons</w:t>
      </w:r>
    </w:p>
    <w:p w:rsidR="00DC6908" w:rsidRPr="009E5889" w:rsidRDefault="00DC6908" w:rsidP="002A5CC7">
      <w:pPr>
        <w:pStyle w:val="ListParagraph"/>
        <w:numPr>
          <w:ilvl w:val="0"/>
          <w:numId w:val="29"/>
        </w:numPr>
        <w:spacing w:line="360" w:lineRule="auto"/>
        <w:rPr>
          <w:color w:val="000000" w:themeColor="text1"/>
        </w:rPr>
      </w:pPr>
      <w:r w:rsidRPr="009E5889">
        <w:rPr>
          <w:color w:val="000000" w:themeColor="text1"/>
        </w:rPr>
        <w:t xml:space="preserve">To </w:t>
      </w:r>
      <w:r w:rsidR="00CE51DA" w:rsidRPr="009E5889">
        <w:rPr>
          <w:color w:val="000000" w:themeColor="text1"/>
        </w:rPr>
        <w:t>engag</w:t>
      </w:r>
      <w:r w:rsidRPr="009E5889">
        <w:rPr>
          <w:color w:val="000000" w:themeColor="text1"/>
        </w:rPr>
        <w:t xml:space="preserve">e </w:t>
      </w:r>
      <w:r w:rsidR="00CE51DA" w:rsidRPr="009E5889">
        <w:rPr>
          <w:color w:val="000000" w:themeColor="text1"/>
        </w:rPr>
        <w:t>with lessons</w:t>
      </w:r>
      <w:r w:rsidR="008E3C89" w:rsidRPr="009E5889">
        <w:rPr>
          <w:color w:val="000000" w:themeColor="text1"/>
        </w:rPr>
        <w:t>,</w:t>
      </w:r>
      <w:r w:rsidRPr="009E5889">
        <w:rPr>
          <w:color w:val="000000" w:themeColor="text1"/>
        </w:rPr>
        <w:t xml:space="preserve"> to the best of their ability</w:t>
      </w:r>
    </w:p>
    <w:p w:rsidR="00DC6908" w:rsidRPr="009E5889" w:rsidRDefault="00DC6908" w:rsidP="002A5CC7">
      <w:pPr>
        <w:pStyle w:val="ListParagraph"/>
        <w:numPr>
          <w:ilvl w:val="0"/>
          <w:numId w:val="29"/>
        </w:numPr>
        <w:spacing w:line="360" w:lineRule="auto"/>
        <w:rPr>
          <w:color w:val="000000" w:themeColor="text1"/>
        </w:rPr>
      </w:pPr>
      <w:r w:rsidRPr="009E5889">
        <w:rPr>
          <w:color w:val="000000" w:themeColor="text1"/>
        </w:rPr>
        <w:t>T</w:t>
      </w:r>
      <w:r w:rsidR="00CE51DA" w:rsidRPr="009E5889">
        <w:rPr>
          <w:color w:val="000000" w:themeColor="text1"/>
        </w:rPr>
        <w:t>o be aware of others safety as well as their own</w:t>
      </w:r>
    </w:p>
    <w:p w:rsidR="000A1C75" w:rsidRPr="009E5889" w:rsidRDefault="000A1C75" w:rsidP="002A5CC7">
      <w:pPr>
        <w:spacing w:line="360" w:lineRule="auto"/>
        <w:ind w:left="60"/>
        <w:rPr>
          <w:rFonts w:cs="Arial"/>
          <w:color w:val="000000" w:themeColor="text1"/>
          <w:lang w:val="en-GB"/>
        </w:rPr>
      </w:pPr>
    </w:p>
    <w:p w:rsidR="003D30C7" w:rsidRPr="009E5889" w:rsidRDefault="003D30C7" w:rsidP="002A5CC7">
      <w:pPr>
        <w:spacing w:line="360" w:lineRule="auto"/>
        <w:rPr>
          <w:color w:val="000000" w:themeColor="text1"/>
        </w:rPr>
      </w:pPr>
    </w:p>
    <w:p w:rsidR="008624F6" w:rsidRPr="00ED503E" w:rsidRDefault="008624F6" w:rsidP="00ED503E">
      <w:pPr>
        <w:widowControl w:val="0"/>
        <w:autoSpaceDE w:val="0"/>
        <w:autoSpaceDN w:val="0"/>
        <w:adjustRightInd w:val="0"/>
        <w:spacing w:after="240" w:line="360" w:lineRule="auto"/>
        <w:rPr>
          <w:rFonts w:cs="Arial Bold"/>
          <w:b/>
          <w:bCs/>
          <w:color w:val="000000" w:themeColor="text1"/>
          <w:u w:val="single"/>
        </w:rPr>
      </w:pPr>
      <w:r w:rsidRPr="00ED503E">
        <w:rPr>
          <w:rFonts w:cs="Arial"/>
          <w:b/>
          <w:bCs/>
          <w:color w:val="000000" w:themeColor="text1"/>
          <w:u w:val="single"/>
        </w:rPr>
        <w:t xml:space="preserve">Methodology </w:t>
      </w:r>
    </w:p>
    <w:p w:rsidR="00C80966" w:rsidRPr="009E5889" w:rsidRDefault="00B148CE" w:rsidP="00ED503E">
      <w:pPr>
        <w:widowControl w:val="0"/>
        <w:autoSpaceDE w:val="0"/>
        <w:autoSpaceDN w:val="0"/>
        <w:adjustRightInd w:val="0"/>
        <w:spacing w:after="240" w:line="360" w:lineRule="auto"/>
        <w:rPr>
          <w:rFonts w:cs="Arial Bold"/>
          <w:bCs/>
          <w:color w:val="000000" w:themeColor="text1"/>
        </w:rPr>
      </w:pPr>
      <w:r w:rsidRPr="009E5889">
        <w:rPr>
          <w:rFonts w:cs="Arial Bold"/>
          <w:bCs/>
          <w:color w:val="000000" w:themeColor="text1"/>
        </w:rPr>
        <w:t xml:space="preserve">Within this </w:t>
      </w:r>
      <w:r w:rsidR="005B6FE0">
        <w:rPr>
          <w:rFonts w:cs="Arial Bold"/>
          <w:bCs/>
          <w:color w:val="000000" w:themeColor="text1"/>
        </w:rPr>
        <w:t xml:space="preserve">part of the </w:t>
      </w:r>
      <w:r w:rsidRPr="009E5889">
        <w:rPr>
          <w:rFonts w:cs="Arial Bold"/>
          <w:bCs/>
          <w:color w:val="000000" w:themeColor="text1"/>
        </w:rPr>
        <w:t>report the</w:t>
      </w:r>
      <w:r w:rsidR="00411645" w:rsidRPr="009E5889">
        <w:rPr>
          <w:rFonts w:cs="Arial Bold"/>
          <w:bCs/>
          <w:color w:val="000000" w:themeColor="text1"/>
        </w:rPr>
        <w:t xml:space="preserve"> work of</w:t>
      </w:r>
      <w:r w:rsidRPr="009E5889">
        <w:rPr>
          <w:rFonts w:cs="Arial Bold"/>
          <w:bCs/>
          <w:color w:val="000000" w:themeColor="text1"/>
        </w:rPr>
        <w:t xml:space="preserve"> </w:t>
      </w:r>
      <w:r w:rsidR="00411645" w:rsidRPr="009E5889">
        <w:rPr>
          <w:rFonts w:cs="Arial Bold"/>
          <w:bCs/>
          <w:color w:val="000000" w:themeColor="text1"/>
        </w:rPr>
        <w:t>educational theorists David Tripp and Stephen Brookfield will be examined</w:t>
      </w:r>
      <w:r w:rsidR="00DF061D">
        <w:rPr>
          <w:rFonts w:cs="Arial Bold"/>
          <w:bCs/>
          <w:color w:val="000000" w:themeColor="text1"/>
        </w:rPr>
        <w:t xml:space="preserve">; </w:t>
      </w:r>
      <w:r w:rsidR="00411645" w:rsidRPr="009E5889">
        <w:rPr>
          <w:rFonts w:cs="Arial Bold"/>
          <w:bCs/>
          <w:color w:val="000000" w:themeColor="text1"/>
        </w:rPr>
        <w:t xml:space="preserve">Tripp’s Critical incident theory and </w:t>
      </w:r>
      <w:r w:rsidR="005B6FE0" w:rsidRPr="009E5889">
        <w:rPr>
          <w:rFonts w:cs="Arial Bold"/>
          <w:bCs/>
          <w:color w:val="000000" w:themeColor="text1"/>
        </w:rPr>
        <w:t>Brookfield’s reflective</w:t>
      </w:r>
      <w:r w:rsidR="00411645" w:rsidRPr="009E5889">
        <w:rPr>
          <w:rFonts w:cs="Arial Bold"/>
          <w:bCs/>
          <w:color w:val="000000" w:themeColor="text1"/>
        </w:rPr>
        <w:t xml:space="preserve"> practice</w:t>
      </w:r>
      <w:r w:rsidR="003E4458" w:rsidRPr="009E5889">
        <w:rPr>
          <w:rFonts w:cs="Arial Bold"/>
          <w:bCs/>
          <w:color w:val="000000" w:themeColor="text1"/>
        </w:rPr>
        <w:t xml:space="preserve">. In the first instance, </w:t>
      </w:r>
      <w:r w:rsidR="005B6FE0">
        <w:rPr>
          <w:rFonts w:cs="Arial Bold"/>
          <w:bCs/>
          <w:color w:val="000000" w:themeColor="text1"/>
        </w:rPr>
        <w:t xml:space="preserve">we </w:t>
      </w:r>
      <w:r w:rsidR="003E4458" w:rsidRPr="009E5889">
        <w:rPr>
          <w:rFonts w:cs="Arial Bold"/>
          <w:bCs/>
          <w:color w:val="000000" w:themeColor="text1"/>
        </w:rPr>
        <w:t xml:space="preserve">will address </w:t>
      </w:r>
      <w:r w:rsidR="003E4458" w:rsidRPr="009E5889">
        <w:rPr>
          <w:rFonts w:cs="Arial"/>
          <w:color w:val="000000" w:themeColor="text1"/>
          <w:lang w:val="en-GB"/>
        </w:rPr>
        <w:t>w</w:t>
      </w:r>
      <w:r w:rsidR="00C80966" w:rsidRPr="009E5889">
        <w:rPr>
          <w:rFonts w:cs="Arial"/>
          <w:color w:val="000000" w:themeColor="text1"/>
          <w:lang w:val="en-GB"/>
        </w:rPr>
        <w:t xml:space="preserve">hat </w:t>
      </w:r>
      <w:r w:rsidR="003E4458" w:rsidRPr="009E5889">
        <w:rPr>
          <w:rFonts w:cs="Arial"/>
          <w:color w:val="000000" w:themeColor="text1"/>
          <w:lang w:val="en-GB"/>
        </w:rPr>
        <w:t xml:space="preserve">constitutes a </w:t>
      </w:r>
      <w:r w:rsidR="00C80966" w:rsidRPr="009E5889">
        <w:rPr>
          <w:rFonts w:cs="Arial"/>
          <w:color w:val="000000" w:themeColor="text1"/>
          <w:lang w:val="en-GB"/>
        </w:rPr>
        <w:t>critical incident</w:t>
      </w:r>
      <w:r w:rsidR="009E0D62">
        <w:rPr>
          <w:rFonts w:cs="Arial"/>
          <w:color w:val="000000" w:themeColor="text1"/>
          <w:lang w:val="en-GB"/>
        </w:rPr>
        <w:t>.</w:t>
      </w:r>
    </w:p>
    <w:p w:rsidR="00C80966" w:rsidRPr="009E5889" w:rsidRDefault="00C80966" w:rsidP="00ED503E">
      <w:pPr>
        <w:spacing w:line="360" w:lineRule="auto"/>
        <w:rPr>
          <w:rFonts w:cs="Arial"/>
          <w:color w:val="222222"/>
          <w:lang w:val="en-GB"/>
        </w:rPr>
      </w:pPr>
      <w:r w:rsidRPr="009E5889">
        <w:rPr>
          <w:rFonts w:cs="Arial"/>
          <w:color w:val="222222"/>
          <w:lang w:val="en-GB"/>
        </w:rPr>
        <w:t xml:space="preserve">The term ‘critical incident’ is arguably initially misleading to a person who </w:t>
      </w:r>
      <w:r w:rsidR="003E4458" w:rsidRPr="009E5889">
        <w:rPr>
          <w:rFonts w:cs="Arial"/>
          <w:color w:val="222222"/>
          <w:lang w:val="en-GB"/>
        </w:rPr>
        <w:t xml:space="preserve">is </w:t>
      </w:r>
      <w:r w:rsidR="00C02DF9" w:rsidRPr="009E5889">
        <w:rPr>
          <w:rFonts w:cs="Arial"/>
          <w:color w:val="222222"/>
          <w:lang w:val="en-GB"/>
        </w:rPr>
        <w:t>un</w:t>
      </w:r>
      <w:r w:rsidRPr="009E5889">
        <w:rPr>
          <w:rFonts w:cs="Arial"/>
          <w:color w:val="222222"/>
          <w:lang w:val="en-GB"/>
        </w:rPr>
        <w:t xml:space="preserve">familiar with </w:t>
      </w:r>
      <w:r w:rsidR="003E4458" w:rsidRPr="009E5889">
        <w:rPr>
          <w:rFonts w:cs="Arial"/>
          <w:color w:val="222222"/>
          <w:lang w:val="en-GB"/>
        </w:rPr>
        <w:t xml:space="preserve">it </w:t>
      </w:r>
      <w:r w:rsidRPr="009E5889">
        <w:rPr>
          <w:rFonts w:cs="Arial"/>
          <w:color w:val="222222"/>
          <w:lang w:val="en-GB"/>
        </w:rPr>
        <w:t xml:space="preserve">in an educational research context. A critical incident is not necessarily a stand-out negative event that can be universally noticed by anyone, but rather </w:t>
      </w:r>
      <w:r w:rsidR="00C02DF9" w:rsidRPr="009E5889">
        <w:rPr>
          <w:rFonts w:cs="Arial"/>
          <w:color w:val="222222"/>
          <w:lang w:val="en-GB"/>
        </w:rPr>
        <w:t xml:space="preserve">incidents </w:t>
      </w:r>
      <w:r w:rsidRPr="009E5889">
        <w:rPr>
          <w:rFonts w:cs="Arial"/>
          <w:color w:val="222222"/>
          <w:lang w:val="en-GB"/>
        </w:rPr>
        <w:t>are made critical by the judgement of the observer</w:t>
      </w:r>
      <w:r w:rsidR="003E4458" w:rsidRPr="009E5889">
        <w:rPr>
          <w:rFonts w:cs="Arial"/>
          <w:color w:val="222222"/>
          <w:lang w:val="en-GB"/>
        </w:rPr>
        <w:t xml:space="preserve">, and </w:t>
      </w:r>
      <w:r w:rsidR="00C02DF9" w:rsidRPr="009E5889">
        <w:rPr>
          <w:rFonts w:cs="Arial"/>
          <w:color w:val="222222"/>
          <w:lang w:val="en-GB"/>
        </w:rPr>
        <w:t xml:space="preserve"> as the educational theorist David Tripp states</w:t>
      </w:r>
      <w:r w:rsidRPr="009E5889">
        <w:rPr>
          <w:rFonts w:cs="Arial"/>
          <w:color w:val="222222"/>
          <w:lang w:val="en-GB"/>
        </w:rPr>
        <w:t xml:space="preserve">; ‘are not ‘things’ which exist independently of an observer and are awaiting discovery’ </w:t>
      </w:r>
      <w:r w:rsidRPr="007604A5">
        <w:rPr>
          <w:rFonts w:cs="Arial"/>
          <w:i/>
          <w:iCs/>
          <w:color w:val="222222"/>
          <w:lang w:val="en-GB"/>
        </w:rPr>
        <w:t>(</w:t>
      </w:r>
      <w:r w:rsidR="005B6FE0" w:rsidRPr="007604A5">
        <w:rPr>
          <w:rFonts w:cs="Arial"/>
          <w:i/>
          <w:iCs/>
          <w:color w:val="222222"/>
          <w:lang w:val="en-GB"/>
        </w:rPr>
        <w:t xml:space="preserve">Tripp, </w:t>
      </w:r>
      <w:r w:rsidR="009E0D62" w:rsidRPr="007604A5">
        <w:rPr>
          <w:rFonts w:cs="Arial"/>
          <w:i/>
          <w:iCs/>
          <w:color w:val="222222"/>
          <w:lang w:val="en-GB"/>
        </w:rPr>
        <w:t xml:space="preserve">2007, </w:t>
      </w:r>
      <w:r w:rsidR="005B6FE0" w:rsidRPr="007604A5">
        <w:rPr>
          <w:rFonts w:cs="Arial"/>
          <w:i/>
          <w:iCs/>
          <w:color w:val="222222"/>
          <w:lang w:val="en-GB"/>
        </w:rPr>
        <w:t>p</w:t>
      </w:r>
      <w:r w:rsidRPr="007604A5">
        <w:rPr>
          <w:rFonts w:cs="Arial"/>
          <w:i/>
          <w:iCs/>
          <w:color w:val="222222"/>
          <w:lang w:val="en-GB"/>
        </w:rPr>
        <w:t>25)</w:t>
      </w:r>
      <w:r w:rsidR="00C02DF9" w:rsidRPr="007604A5">
        <w:rPr>
          <w:rFonts w:cs="Arial"/>
          <w:i/>
          <w:iCs/>
          <w:color w:val="000000" w:themeColor="text1"/>
          <w:lang w:val="en-GB"/>
        </w:rPr>
        <w:t>.</w:t>
      </w:r>
      <w:r w:rsidR="00C02DF9" w:rsidRPr="009E5889">
        <w:rPr>
          <w:rFonts w:cs="Arial"/>
          <w:color w:val="000000" w:themeColor="text1"/>
          <w:lang w:val="en-GB"/>
        </w:rPr>
        <w:t xml:space="preserve"> </w:t>
      </w:r>
      <w:r w:rsidRPr="009E5889">
        <w:rPr>
          <w:rFonts w:cs="Arial"/>
          <w:color w:val="222222"/>
          <w:lang w:val="en-GB"/>
        </w:rPr>
        <w:t xml:space="preserve">In </w:t>
      </w:r>
      <w:r w:rsidR="00D41BC5" w:rsidRPr="009E5889">
        <w:rPr>
          <w:rFonts w:cs="Arial"/>
          <w:color w:val="222222"/>
          <w:lang w:val="en-GB"/>
        </w:rPr>
        <w:lastRenderedPageBreak/>
        <w:t>short,</w:t>
      </w:r>
      <w:r w:rsidRPr="009E5889">
        <w:rPr>
          <w:rFonts w:cs="Arial"/>
          <w:color w:val="222222"/>
          <w:lang w:val="en-GB"/>
        </w:rPr>
        <w:t xml:space="preserve"> a critical incident </w:t>
      </w:r>
      <w:r w:rsidR="00C02DF9" w:rsidRPr="009E5889">
        <w:rPr>
          <w:rFonts w:cs="Arial"/>
          <w:color w:val="222222"/>
          <w:lang w:val="en-GB"/>
        </w:rPr>
        <w:t>becom</w:t>
      </w:r>
      <w:r w:rsidR="003E4458" w:rsidRPr="009E5889">
        <w:rPr>
          <w:rFonts w:cs="Arial"/>
          <w:color w:val="222222"/>
          <w:lang w:val="en-GB"/>
        </w:rPr>
        <w:t>es</w:t>
      </w:r>
      <w:r w:rsidR="00C02DF9" w:rsidRPr="009E5889">
        <w:rPr>
          <w:rFonts w:cs="Arial"/>
          <w:color w:val="222222"/>
          <w:lang w:val="en-GB"/>
        </w:rPr>
        <w:t xml:space="preserve"> </w:t>
      </w:r>
      <w:r w:rsidRPr="009E5889">
        <w:rPr>
          <w:rFonts w:cs="Arial"/>
          <w:color w:val="222222"/>
          <w:lang w:val="en-GB"/>
        </w:rPr>
        <w:t>critical</w:t>
      </w:r>
      <w:r w:rsidR="00C02DF9" w:rsidRPr="009E5889">
        <w:rPr>
          <w:rFonts w:cs="Arial"/>
          <w:color w:val="222222"/>
          <w:lang w:val="en-GB"/>
        </w:rPr>
        <w:t xml:space="preserve"> through</w:t>
      </w:r>
      <w:r w:rsidRPr="009E5889">
        <w:rPr>
          <w:rFonts w:cs="Arial"/>
          <w:color w:val="222222"/>
          <w:lang w:val="en-GB"/>
        </w:rPr>
        <w:t xml:space="preserve"> </w:t>
      </w:r>
      <w:r w:rsidR="00C02DF9" w:rsidRPr="009E5889">
        <w:rPr>
          <w:rFonts w:cs="Arial"/>
          <w:color w:val="222222"/>
          <w:lang w:val="en-GB"/>
        </w:rPr>
        <w:t xml:space="preserve">further </w:t>
      </w:r>
      <w:r w:rsidRPr="009E5889">
        <w:rPr>
          <w:rFonts w:cs="Arial"/>
          <w:color w:val="222222"/>
          <w:lang w:val="en-GB"/>
        </w:rPr>
        <w:t>analysis of the observer</w:t>
      </w:r>
      <w:r w:rsidR="00C02DF9" w:rsidRPr="009E5889">
        <w:rPr>
          <w:rFonts w:cs="Arial"/>
          <w:color w:val="222222"/>
          <w:lang w:val="en-GB"/>
        </w:rPr>
        <w:t xml:space="preserve">. Arguably </w:t>
      </w:r>
      <w:r w:rsidR="003E4458" w:rsidRPr="009E5889">
        <w:rPr>
          <w:rFonts w:cs="Arial"/>
          <w:color w:val="222222"/>
          <w:lang w:val="en-GB"/>
        </w:rPr>
        <w:t>this might</w:t>
      </w:r>
      <w:r w:rsidR="00C02DF9" w:rsidRPr="009E5889">
        <w:rPr>
          <w:rFonts w:cs="Arial"/>
          <w:color w:val="222222"/>
          <w:lang w:val="en-GB"/>
        </w:rPr>
        <w:t xml:space="preserve"> propose that</w:t>
      </w:r>
      <w:r w:rsidRPr="009E5889">
        <w:rPr>
          <w:rFonts w:cs="Arial"/>
          <w:color w:val="222222"/>
          <w:lang w:val="en-GB"/>
        </w:rPr>
        <w:t xml:space="preserve"> all </w:t>
      </w:r>
      <w:r w:rsidR="00D41BC5" w:rsidRPr="009E5889">
        <w:rPr>
          <w:rFonts w:cs="Arial"/>
          <w:color w:val="222222"/>
          <w:lang w:val="en-GB"/>
        </w:rPr>
        <w:t>classroom</w:t>
      </w:r>
      <w:r w:rsidRPr="009E5889">
        <w:rPr>
          <w:rFonts w:cs="Arial"/>
          <w:color w:val="222222"/>
          <w:lang w:val="en-GB"/>
        </w:rPr>
        <w:t xml:space="preserve"> occurrences have the potential to be a critical incident</w:t>
      </w:r>
      <w:r w:rsidR="003E4458" w:rsidRPr="009E5889">
        <w:rPr>
          <w:rFonts w:cs="Arial"/>
          <w:color w:val="222222"/>
          <w:lang w:val="en-GB"/>
        </w:rPr>
        <w:t>, one that is based on the subjective viewpoint of the observer</w:t>
      </w:r>
      <w:r w:rsidR="003E4458" w:rsidRPr="007B739B">
        <w:rPr>
          <w:rFonts w:cs="Arial"/>
          <w:i/>
          <w:iCs/>
          <w:color w:val="222222"/>
          <w:lang w:val="en-GB"/>
        </w:rPr>
        <w:t>. (</w:t>
      </w:r>
      <w:r w:rsidR="005B6FE0" w:rsidRPr="007B739B">
        <w:rPr>
          <w:rFonts w:cs="Arial"/>
          <w:i/>
          <w:iCs/>
          <w:color w:val="222222"/>
          <w:lang w:val="en-GB"/>
        </w:rPr>
        <w:t xml:space="preserve">Tripp, </w:t>
      </w:r>
      <w:r w:rsidR="007B739B" w:rsidRPr="007B739B">
        <w:rPr>
          <w:rFonts w:cs="Arial"/>
          <w:i/>
          <w:iCs/>
          <w:color w:val="222222"/>
          <w:lang w:val="en-GB"/>
        </w:rPr>
        <w:t xml:space="preserve">2012, </w:t>
      </w:r>
      <w:r w:rsidR="005B6FE0" w:rsidRPr="007B739B">
        <w:rPr>
          <w:rFonts w:cs="Arial"/>
          <w:i/>
          <w:iCs/>
          <w:color w:val="222222"/>
          <w:lang w:val="en-GB"/>
        </w:rPr>
        <w:t>p</w:t>
      </w:r>
      <w:r w:rsidR="003E4458" w:rsidRPr="007B739B">
        <w:rPr>
          <w:rFonts w:cs="Arial"/>
          <w:i/>
          <w:iCs/>
          <w:color w:val="222222"/>
          <w:lang w:val="en-GB"/>
        </w:rPr>
        <w:t>8)</w:t>
      </w:r>
    </w:p>
    <w:p w:rsidR="00B148CE" w:rsidRPr="009E5889" w:rsidRDefault="00B148CE" w:rsidP="002A5CC7">
      <w:pPr>
        <w:spacing w:line="360" w:lineRule="auto"/>
        <w:rPr>
          <w:rFonts w:cs="Arial Bold"/>
          <w:bCs/>
          <w:color w:val="000000" w:themeColor="text1"/>
          <w:u w:val="single"/>
        </w:rPr>
      </w:pPr>
    </w:p>
    <w:p w:rsidR="00D05F5B" w:rsidRPr="009E5889" w:rsidRDefault="003E4458" w:rsidP="00ED503E">
      <w:pPr>
        <w:spacing w:line="360" w:lineRule="auto"/>
      </w:pPr>
      <w:r w:rsidRPr="009E5889">
        <w:t>In contra</w:t>
      </w:r>
      <w:r w:rsidR="005B6FE0">
        <w:t>s</w:t>
      </w:r>
      <w:r w:rsidRPr="009E5889">
        <w:t>t, t</w:t>
      </w:r>
      <w:r w:rsidR="00D05F5B" w:rsidRPr="009E5889">
        <w:t xml:space="preserve">he theorist Stephen </w:t>
      </w:r>
      <w:r w:rsidR="00B148CE" w:rsidRPr="009E5889">
        <w:t xml:space="preserve">Brookfield’s work is concerned with critical reflection, theorizing </w:t>
      </w:r>
      <w:r w:rsidR="00D05F5B" w:rsidRPr="009E5889">
        <w:t>that there are four complementary</w:t>
      </w:r>
      <w:r w:rsidR="00B148CE" w:rsidRPr="009E5889">
        <w:t xml:space="preserve"> lenses. </w:t>
      </w:r>
      <w:r w:rsidR="005B6FE0" w:rsidRPr="007604A5">
        <w:rPr>
          <w:i/>
          <w:iCs/>
        </w:rPr>
        <w:t>(Brookfield,</w:t>
      </w:r>
      <w:r w:rsidR="007604A5" w:rsidRPr="007604A5">
        <w:rPr>
          <w:i/>
          <w:iCs/>
        </w:rPr>
        <w:t>1998</w:t>
      </w:r>
      <w:r w:rsidR="005B6FE0" w:rsidRPr="007604A5">
        <w:rPr>
          <w:i/>
          <w:iCs/>
        </w:rPr>
        <w:t>)</w:t>
      </w:r>
    </w:p>
    <w:p w:rsidR="00D05F5B" w:rsidRPr="009E5889" w:rsidRDefault="00D05F5B" w:rsidP="002A5CC7">
      <w:pPr>
        <w:spacing w:line="360" w:lineRule="auto"/>
      </w:pPr>
    </w:p>
    <w:p w:rsidR="00D05F5B" w:rsidRPr="009E5889" w:rsidRDefault="00D05F5B" w:rsidP="002A5CC7">
      <w:pPr>
        <w:pStyle w:val="ListParagraph"/>
        <w:numPr>
          <w:ilvl w:val="0"/>
          <w:numId w:val="30"/>
        </w:numPr>
        <w:spacing w:line="360" w:lineRule="auto"/>
      </w:pPr>
      <w:r w:rsidRPr="009E5889">
        <w:t>The autobiographical lens</w:t>
      </w:r>
    </w:p>
    <w:p w:rsidR="00D05F5B" w:rsidRPr="009E5889" w:rsidRDefault="00D05F5B" w:rsidP="002A5CC7">
      <w:pPr>
        <w:pStyle w:val="ListParagraph"/>
        <w:numPr>
          <w:ilvl w:val="0"/>
          <w:numId w:val="30"/>
        </w:numPr>
        <w:spacing w:line="360" w:lineRule="auto"/>
      </w:pPr>
      <w:r w:rsidRPr="009E5889">
        <w:t>The lens of the student</w:t>
      </w:r>
    </w:p>
    <w:p w:rsidR="00D05F5B" w:rsidRPr="009E5889" w:rsidRDefault="00D05F5B" w:rsidP="002A5CC7">
      <w:pPr>
        <w:pStyle w:val="ListParagraph"/>
        <w:numPr>
          <w:ilvl w:val="0"/>
          <w:numId w:val="30"/>
        </w:numPr>
        <w:spacing w:line="360" w:lineRule="auto"/>
      </w:pPr>
      <w:r w:rsidRPr="009E5889">
        <w:t xml:space="preserve">The lens of colleagues </w:t>
      </w:r>
    </w:p>
    <w:p w:rsidR="00D05F5B" w:rsidRPr="009E5889" w:rsidRDefault="00D05F5B" w:rsidP="002A5CC7">
      <w:pPr>
        <w:pStyle w:val="ListParagraph"/>
        <w:numPr>
          <w:ilvl w:val="0"/>
          <w:numId w:val="30"/>
        </w:numPr>
        <w:spacing w:line="360" w:lineRule="auto"/>
      </w:pPr>
      <w:r w:rsidRPr="009E5889">
        <w:t>The lens of theoretical literature</w:t>
      </w:r>
    </w:p>
    <w:p w:rsidR="00D05F5B" w:rsidRPr="009E5889" w:rsidRDefault="00D05F5B" w:rsidP="002A5CC7">
      <w:pPr>
        <w:spacing w:line="360" w:lineRule="auto"/>
      </w:pPr>
    </w:p>
    <w:p w:rsidR="00D05F5B" w:rsidRPr="009E5889" w:rsidRDefault="00D05F5B" w:rsidP="00ED503E">
      <w:pPr>
        <w:spacing w:line="360" w:lineRule="auto"/>
      </w:pPr>
      <w:r w:rsidRPr="009E5889">
        <w:t>Brookfield proposes that a critically reflective practitioner should form a ‘habit’ of self-</w:t>
      </w:r>
      <w:r w:rsidRPr="009E5889">
        <w:rPr>
          <w:color w:val="000000" w:themeColor="text1"/>
        </w:rPr>
        <w:t>reflection</w:t>
      </w:r>
      <w:r w:rsidR="00B148CE" w:rsidRPr="009E5889">
        <w:rPr>
          <w:color w:val="000000" w:themeColor="text1"/>
        </w:rPr>
        <w:t xml:space="preserve"> which attempts to </w:t>
      </w:r>
      <w:r w:rsidRPr="009E5889">
        <w:rPr>
          <w:color w:val="000000" w:themeColor="text1"/>
        </w:rPr>
        <w:t>unpick</w:t>
      </w:r>
      <w:r w:rsidRPr="009E5889">
        <w:t xml:space="preserve"> their own pre-established assumptions </w:t>
      </w:r>
      <w:r w:rsidR="00B148CE" w:rsidRPr="009E5889">
        <w:t>by</w:t>
      </w:r>
      <w:r w:rsidRPr="009E5889">
        <w:t xml:space="preserve"> critically reflecting with all four lenses</w:t>
      </w:r>
      <w:r w:rsidR="00AA36F9">
        <w:t xml:space="preserve"> </w:t>
      </w:r>
      <w:r w:rsidR="00AA36F9" w:rsidRPr="00AA36F9">
        <w:rPr>
          <w:i/>
          <w:iCs/>
          <w:color w:val="000000" w:themeColor="text1"/>
        </w:rPr>
        <w:t>(Brookfield,1998).</w:t>
      </w:r>
      <w:r w:rsidR="00AA36F9" w:rsidRPr="005B6FE0">
        <w:rPr>
          <w:color w:val="000000" w:themeColor="text1"/>
        </w:rPr>
        <w:t xml:space="preserve"> </w:t>
      </w:r>
      <w:r w:rsidR="00B148CE" w:rsidRPr="009E5889">
        <w:t>Theorizing</w:t>
      </w:r>
      <w:r w:rsidRPr="009E5889">
        <w:t xml:space="preserve"> </w:t>
      </w:r>
      <w:r w:rsidR="00B148CE" w:rsidRPr="009E5889">
        <w:t>that utilizing these four perspectives,</w:t>
      </w:r>
      <w:r w:rsidRPr="009E5889">
        <w:t xml:space="preserve"> puts the practitioner at a greater vantage point to challenge pre-established norms</w:t>
      </w:r>
      <w:r w:rsidR="004C4752">
        <w:t>;</w:t>
      </w:r>
      <w:r w:rsidRPr="009E5889">
        <w:t xml:space="preserve"> which aren’t necessarily truth</w:t>
      </w:r>
      <w:r w:rsidR="00053BEB" w:rsidRPr="009E5889">
        <w:t xml:space="preserve"> </w:t>
      </w:r>
      <w:r w:rsidR="00053BEB" w:rsidRPr="00AA36F9">
        <w:rPr>
          <w:i/>
          <w:iCs/>
          <w:color w:val="000000" w:themeColor="text1"/>
        </w:rPr>
        <w:t>(</w:t>
      </w:r>
      <w:r w:rsidR="005B6FE0" w:rsidRPr="00AA36F9">
        <w:rPr>
          <w:i/>
          <w:iCs/>
          <w:color w:val="000000" w:themeColor="text1"/>
        </w:rPr>
        <w:t>Brookfield,</w:t>
      </w:r>
      <w:r w:rsidR="00AA36F9" w:rsidRPr="00AA36F9">
        <w:rPr>
          <w:i/>
          <w:iCs/>
          <w:color w:val="000000" w:themeColor="text1"/>
        </w:rPr>
        <w:t>1998</w:t>
      </w:r>
      <w:r w:rsidR="00053BEB" w:rsidRPr="00AA36F9">
        <w:rPr>
          <w:i/>
          <w:iCs/>
          <w:color w:val="000000" w:themeColor="text1"/>
        </w:rPr>
        <w:t>)</w:t>
      </w:r>
      <w:r w:rsidRPr="00AA36F9">
        <w:rPr>
          <w:i/>
          <w:iCs/>
          <w:color w:val="000000" w:themeColor="text1"/>
        </w:rPr>
        <w:t>.</w:t>
      </w:r>
      <w:r w:rsidRPr="005B6FE0">
        <w:rPr>
          <w:color w:val="000000" w:themeColor="text1"/>
        </w:rPr>
        <w:t xml:space="preserve"> </w:t>
      </w:r>
      <w:r w:rsidRPr="009E5889">
        <w:t>Brookfield theorizes that a</w:t>
      </w:r>
      <w:r w:rsidR="00AF508D" w:rsidRPr="009E5889">
        <w:t>n</w:t>
      </w:r>
      <w:r w:rsidRPr="009E5889">
        <w:t xml:space="preserve"> individual c</w:t>
      </w:r>
      <w:r w:rsidR="00053BEB" w:rsidRPr="009E5889">
        <w:t>an never truly know themselves</w:t>
      </w:r>
      <w:r w:rsidR="00B148CE" w:rsidRPr="009E5889">
        <w:t xml:space="preserve">; being </w:t>
      </w:r>
      <w:r w:rsidRPr="009E5889">
        <w:t xml:space="preserve">prisoners of established frameworks, that we are most likely not aware </w:t>
      </w:r>
      <w:r w:rsidRPr="009E5889">
        <w:rPr>
          <w:color w:val="000000" w:themeColor="text1"/>
        </w:rPr>
        <w:t>of</w:t>
      </w:r>
      <w:r w:rsidR="00053BEB" w:rsidRPr="009E5889">
        <w:rPr>
          <w:color w:val="000000" w:themeColor="text1"/>
        </w:rPr>
        <w:t xml:space="preserve"> </w:t>
      </w:r>
      <w:r w:rsidR="00053BEB" w:rsidRPr="00AA36F9">
        <w:rPr>
          <w:i/>
          <w:iCs/>
          <w:color w:val="000000" w:themeColor="text1"/>
        </w:rPr>
        <w:t>(</w:t>
      </w:r>
      <w:r w:rsidR="005B6FE0" w:rsidRPr="00AA36F9">
        <w:rPr>
          <w:i/>
          <w:iCs/>
          <w:color w:val="000000" w:themeColor="text1"/>
        </w:rPr>
        <w:t>Brookfield</w:t>
      </w:r>
      <w:r w:rsidR="00AA36F9" w:rsidRPr="00AA36F9">
        <w:rPr>
          <w:i/>
          <w:iCs/>
          <w:color w:val="000000" w:themeColor="text1"/>
        </w:rPr>
        <w:t>, 1998</w:t>
      </w:r>
      <w:r w:rsidR="00053BEB" w:rsidRPr="00AA36F9">
        <w:rPr>
          <w:i/>
          <w:iCs/>
          <w:color w:val="000000" w:themeColor="text1"/>
        </w:rPr>
        <w:t>).</w:t>
      </w:r>
      <w:r w:rsidR="00053BEB" w:rsidRPr="005B6FE0">
        <w:rPr>
          <w:color w:val="000000" w:themeColor="text1"/>
        </w:rPr>
        <w:t xml:space="preserve"> </w:t>
      </w:r>
      <w:r w:rsidR="00053BEB" w:rsidRPr="009E5889">
        <w:rPr>
          <w:color w:val="000000" w:themeColor="text1"/>
        </w:rPr>
        <w:t>T</w:t>
      </w:r>
      <w:r w:rsidRPr="009E5889">
        <w:rPr>
          <w:color w:val="000000" w:themeColor="text1"/>
        </w:rPr>
        <w:t xml:space="preserve">his </w:t>
      </w:r>
      <w:r w:rsidRPr="009E5889">
        <w:t>might be a challenging theory to grapple</w:t>
      </w:r>
      <w:r w:rsidR="003631BC" w:rsidRPr="009E5889">
        <w:t xml:space="preserve"> </w:t>
      </w:r>
      <w:r w:rsidRPr="009E5889">
        <w:t>as the individual automatically assumes that they know themselves better than anyone else</w:t>
      </w:r>
      <w:r w:rsidR="003E4458" w:rsidRPr="009E5889">
        <w:t xml:space="preserve">, but </w:t>
      </w:r>
      <w:r w:rsidRPr="009E5889">
        <w:t>Brookfield proposes this as fake self-</w:t>
      </w:r>
      <w:r w:rsidRPr="009E5889">
        <w:rPr>
          <w:color w:val="000000" w:themeColor="text1"/>
        </w:rPr>
        <w:t>awareness</w:t>
      </w:r>
      <w:r w:rsidR="00B148CE" w:rsidRPr="009E5889">
        <w:rPr>
          <w:color w:val="000000" w:themeColor="text1"/>
        </w:rPr>
        <w:t>; resulting in</w:t>
      </w:r>
      <w:r w:rsidRPr="009E5889">
        <w:t xml:space="preserve"> the individual ha</w:t>
      </w:r>
      <w:r w:rsidR="00B148CE" w:rsidRPr="009E5889">
        <w:t xml:space="preserve">ving a </w:t>
      </w:r>
      <w:r w:rsidRPr="009E5889">
        <w:t>distortion of perception</w:t>
      </w:r>
      <w:r w:rsidR="007604A5">
        <w:t xml:space="preserve"> </w:t>
      </w:r>
      <w:r w:rsidR="007604A5" w:rsidRPr="00AA36F9">
        <w:rPr>
          <w:i/>
          <w:iCs/>
          <w:color w:val="000000" w:themeColor="text1"/>
        </w:rPr>
        <w:t>(Brookfield, 1998).</w:t>
      </w:r>
    </w:p>
    <w:p w:rsidR="00D05F5B" w:rsidRPr="009E5889" w:rsidRDefault="00D05F5B" w:rsidP="002A5CC7">
      <w:pPr>
        <w:spacing w:line="360" w:lineRule="auto"/>
      </w:pPr>
    </w:p>
    <w:p w:rsidR="00D05F5B" w:rsidRPr="009E5889" w:rsidRDefault="00D05F5B" w:rsidP="00ED503E">
      <w:pPr>
        <w:spacing w:line="360" w:lineRule="auto"/>
        <w:rPr>
          <w:strike/>
          <w:color w:val="000000" w:themeColor="text1"/>
        </w:rPr>
      </w:pPr>
      <w:r w:rsidRPr="009E5889">
        <w:t>Brookfield proposes that in order to unpick this distortion</w:t>
      </w:r>
      <w:r w:rsidR="00B148CE" w:rsidRPr="009E5889">
        <w:t xml:space="preserve">, </w:t>
      </w:r>
      <w:r w:rsidRPr="009E5889">
        <w:t xml:space="preserve">in search of truth, the practitioner </w:t>
      </w:r>
      <w:r w:rsidR="00B148CE" w:rsidRPr="009E5889">
        <w:t>should</w:t>
      </w:r>
      <w:r w:rsidRPr="009E5889">
        <w:t xml:space="preserve"> utilize the totality of the four lenses; so that other viewpoints can be reflected back and </w:t>
      </w:r>
      <w:r w:rsidR="00B148CE" w:rsidRPr="009E5889">
        <w:t>challenge</w:t>
      </w:r>
      <w:r w:rsidRPr="009E5889">
        <w:t xml:space="preserve"> the autobiographical lens</w:t>
      </w:r>
      <w:r w:rsidR="003631BC" w:rsidRPr="009E5889">
        <w:t xml:space="preserve"> </w:t>
      </w:r>
      <w:r w:rsidR="003631BC" w:rsidRPr="00AA36F9">
        <w:rPr>
          <w:i/>
          <w:iCs/>
          <w:color w:val="000000" w:themeColor="text1"/>
        </w:rPr>
        <w:t>(</w:t>
      </w:r>
      <w:r w:rsidR="005B6FE0" w:rsidRPr="00AA36F9">
        <w:rPr>
          <w:i/>
          <w:iCs/>
          <w:color w:val="000000" w:themeColor="text1"/>
        </w:rPr>
        <w:t>Brookfield,</w:t>
      </w:r>
      <w:r w:rsidR="00AA36F9" w:rsidRPr="00AA36F9">
        <w:rPr>
          <w:i/>
          <w:iCs/>
          <w:color w:val="000000" w:themeColor="text1"/>
        </w:rPr>
        <w:t xml:space="preserve"> 1998</w:t>
      </w:r>
      <w:r w:rsidR="005B6FE0" w:rsidRPr="00AA36F9">
        <w:rPr>
          <w:i/>
          <w:iCs/>
          <w:color w:val="000000" w:themeColor="text1"/>
        </w:rPr>
        <w:t>)</w:t>
      </w:r>
      <w:r w:rsidRPr="00AA36F9">
        <w:rPr>
          <w:i/>
          <w:iCs/>
          <w:color w:val="000000" w:themeColor="text1"/>
        </w:rPr>
        <w:t>.</w:t>
      </w:r>
      <w:r w:rsidR="003631BC" w:rsidRPr="005B6FE0">
        <w:rPr>
          <w:color w:val="000000" w:themeColor="text1"/>
        </w:rPr>
        <w:t xml:space="preserve"> </w:t>
      </w:r>
      <w:r w:rsidR="00B148CE" w:rsidRPr="009E5889">
        <w:rPr>
          <w:color w:val="000000" w:themeColor="text1"/>
        </w:rPr>
        <w:t xml:space="preserve">Furthermore, he theorizes that </w:t>
      </w:r>
      <w:r w:rsidRPr="009E5889">
        <w:t>the way</w:t>
      </w:r>
      <w:r w:rsidR="003E4458" w:rsidRPr="009E5889">
        <w:t xml:space="preserve"> </w:t>
      </w:r>
      <w:r w:rsidRPr="009E5889">
        <w:t>we view the world is built on a structure, which has been formed by</w:t>
      </w:r>
      <w:r w:rsidR="003631BC" w:rsidRPr="009E5889">
        <w:t xml:space="preserve"> </w:t>
      </w:r>
      <w:r w:rsidRPr="009E5889">
        <w:t>personal narrative, and so is</w:t>
      </w:r>
      <w:r w:rsidR="003631BC" w:rsidRPr="009E5889">
        <w:rPr>
          <w:color w:val="FF0000"/>
        </w:rPr>
        <w:t xml:space="preserve"> </w:t>
      </w:r>
      <w:r w:rsidRPr="009E5889">
        <w:t xml:space="preserve">subjective. This </w:t>
      </w:r>
      <w:r w:rsidRPr="009E5889">
        <w:lastRenderedPageBreak/>
        <w:t>subjectivity is challenged by the</w:t>
      </w:r>
      <w:r w:rsidR="003631BC" w:rsidRPr="009E5889">
        <w:rPr>
          <w:color w:val="FF0000"/>
        </w:rPr>
        <w:t xml:space="preserve"> </w:t>
      </w:r>
      <w:r w:rsidRPr="009E5889">
        <w:t>complementary lenses</w:t>
      </w:r>
      <w:r w:rsidR="003631BC" w:rsidRPr="009E5889">
        <w:rPr>
          <w:color w:val="FF0000"/>
        </w:rPr>
        <w:t xml:space="preserve"> </w:t>
      </w:r>
      <w:r w:rsidR="003631BC" w:rsidRPr="009E5889">
        <w:rPr>
          <w:color w:val="000000" w:themeColor="text1"/>
        </w:rPr>
        <w:t xml:space="preserve">which provide a more truthful analysis due to their greater objectivity </w:t>
      </w:r>
      <w:r w:rsidR="003631BC" w:rsidRPr="00AA36F9">
        <w:rPr>
          <w:i/>
          <w:iCs/>
          <w:color w:val="000000" w:themeColor="text1"/>
        </w:rPr>
        <w:t>(</w:t>
      </w:r>
      <w:r w:rsidR="005B6FE0" w:rsidRPr="00AA36F9">
        <w:rPr>
          <w:i/>
          <w:iCs/>
          <w:color w:val="000000" w:themeColor="text1"/>
        </w:rPr>
        <w:t>Brookfield,</w:t>
      </w:r>
      <w:r w:rsidR="00AA36F9" w:rsidRPr="00AA36F9">
        <w:rPr>
          <w:i/>
          <w:iCs/>
          <w:color w:val="000000" w:themeColor="text1"/>
        </w:rPr>
        <w:t xml:space="preserve"> 1998</w:t>
      </w:r>
      <w:r w:rsidR="005B6FE0" w:rsidRPr="00AA36F9">
        <w:rPr>
          <w:i/>
          <w:iCs/>
          <w:color w:val="000000" w:themeColor="text1"/>
        </w:rPr>
        <w:t>)</w:t>
      </w:r>
    </w:p>
    <w:p w:rsidR="00D05F5B" w:rsidRPr="009E5889" w:rsidRDefault="00D05F5B" w:rsidP="002A5CC7">
      <w:pPr>
        <w:spacing w:line="360" w:lineRule="auto"/>
      </w:pPr>
    </w:p>
    <w:p w:rsidR="003E4458" w:rsidRPr="009E5889" w:rsidRDefault="00D05F5B" w:rsidP="00ED503E">
      <w:pPr>
        <w:spacing w:line="360" w:lineRule="auto"/>
      </w:pPr>
      <w:r w:rsidRPr="009E5889">
        <w:t xml:space="preserve">Furthermore, Brookfield proposes that if </w:t>
      </w:r>
      <w:r w:rsidRPr="009E5889">
        <w:rPr>
          <w:color w:val="000000" w:themeColor="text1"/>
        </w:rPr>
        <w:t>we</w:t>
      </w:r>
      <w:r w:rsidR="001803C0" w:rsidRPr="009E5889">
        <w:rPr>
          <w:color w:val="000000" w:themeColor="text1"/>
        </w:rPr>
        <w:t xml:space="preserve">, </w:t>
      </w:r>
      <w:r w:rsidRPr="009E5889">
        <w:rPr>
          <w:color w:val="000000" w:themeColor="text1"/>
        </w:rPr>
        <w:t>as</w:t>
      </w:r>
      <w:r w:rsidRPr="009E5889">
        <w:t xml:space="preserve"> an individual</w:t>
      </w:r>
      <w:r w:rsidR="001803C0" w:rsidRPr="009E5889">
        <w:rPr>
          <w:color w:val="000000" w:themeColor="text1"/>
        </w:rPr>
        <w:t>,</w:t>
      </w:r>
      <w:r w:rsidRPr="009E5889">
        <w:t xml:space="preserve"> experience uncertainty we unconsciously fall back on a pre-established subjective</w:t>
      </w:r>
      <w:r w:rsidR="001803C0" w:rsidRPr="009E5889">
        <w:t xml:space="preserve"> internal</w:t>
      </w:r>
      <w:r w:rsidRPr="009E5889">
        <w:t xml:space="preserve"> narrative as way to unravel the knot presented. An old and most likely untruthful way of being</w:t>
      </w:r>
      <w:r w:rsidR="00AA36F9">
        <w:t xml:space="preserve"> </w:t>
      </w:r>
      <w:r w:rsidR="00AA36F9" w:rsidRPr="00AA36F9">
        <w:rPr>
          <w:i/>
          <w:iCs/>
          <w:color w:val="000000" w:themeColor="text1"/>
        </w:rPr>
        <w:t>(Brookfield, 1998)</w:t>
      </w:r>
      <w:r w:rsidR="00AA36F9">
        <w:rPr>
          <w:i/>
          <w:iCs/>
          <w:color w:val="000000" w:themeColor="text1"/>
        </w:rPr>
        <w:t>.</w:t>
      </w:r>
    </w:p>
    <w:p w:rsidR="003E4458" w:rsidRPr="009E5889" w:rsidRDefault="003E4458" w:rsidP="002A5CC7">
      <w:pPr>
        <w:spacing w:line="360" w:lineRule="auto"/>
      </w:pPr>
    </w:p>
    <w:p w:rsidR="00E7288B" w:rsidRPr="009E5889" w:rsidRDefault="001803C0" w:rsidP="00ED503E">
      <w:pPr>
        <w:spacing w:line="360" w:lineRule="auto"/>
        <w:rPr>
          <w:color w:val="000000" w:themeColor="text1"/>
        </w:rPr>
      </w:pPr>
      <w:r w:rsidRPr="009E5889">
        <w:t xml:space="preserve">Although </w:t>
      </w:r>
      <w:r w:rsidR="00413A7E" w:rsidRPr="009E5889">
        <w:t xml:space="preserve">Brookfield’s </w:t>
      </w:r>
      <w:r w:rsidR="00F706C6" w:rsidRPr="009E5889">
        <w:rPr>
          <w:color w:val="000000" w:themeColor="text1"/>
        </w:rPr>
        <w:t xml:space="preserve">module of four lens reflection </w:t>
      </w:r>
      <w:r w:rsidRPr="009E5889">
        <w:t xml:space="preserve">is </w:t>
      </w:r>
      <w:r w:rsidR="00413A7E" w:rsidRPr="009E5889">
        <w:t>theory</w:t>
      </w:r>
      <w:r w:rsidRPr="009E5889">
        <w:t xml:space="preserve"> rich</w:t>
      </w:r>
      <w:r w:rsidR="003E4458" w:rsidRPr="009E5889">
        <w:t xml:space="preserve"> and philosophically beautiful, </w:t>
      </w:r>
      <w:r w:rsidRPr="009E5889">
        <w:t xml:space="preserve">it can be argued that it is not </w:t>
      </w:r>
      <w:r w:rsidR="003E4458" w:rsidRPr="009E5889">
        <w:t>as</w:t>
      </w:r>
      <w:r w:rsidRPr="009E5889">
        <w:t xml:space="preserve"> approachable to those who’re novice to the area of pedological theory</w:t>
      </w:r>
      <w:r w:rsidR="003E4458" w:rsidRPr="009E5889">
        <w:t>.</w:t>
      </w:r>
      <w:r w:rsidRPr="009E5889">
        <w:t xml:space="preserve"> </w:t>
      </w:r>
      <w:r w:rsidR="003E4458" w:rsidRPr="009E5889">
        <w:t>I</w:t>
      </w:r>
      <w:r w:rsidRPr="009E5889">
        <w:t>n contrast,</w:t>
      </w:r>
      <w:r w:rsidR="00413A7E" w:rsidRPr="009E5889">
        <w:rPr>
          <w:color w:val="000000" w:themeColor="text1"/>
        </w:rPr>
        <w:t xml:space="preserve"> the</w:t>
      </w:r>
      <w:r w:rsidR="00E7288B" w:rsidRPr="009E5889">
        <w:rPr>
          <w:color w:val="000000" w:themeColor="text1"/>
        </w:rPr>
        <w:t xml:space="preserve"> educational theorist David Tripp</w:t>
      </w:r>
      <w:r w:rsidR="00413A7E" w:rsidRPr="009E5889">
        <w:rPr>
          <w:color w:val="000000" w:themeColor="text1"/>
        </w:rPr>
        <w:t xml:space="preserve">’s approach is arguably more </w:t>
      </w:r>
      <w:r w:rsidR="00F706C6" w:rsidRPr="009E5889">
        <w:rPr>
          <w:color w:val="000000" w:themeColor="text1"/>
        </w:rPr>
        <w:t>pragmatic and assessable; i</w:t>
      </w:r>
      <w:r w:rsidR="00F706C6" w:rsidRPr="009E5889">
        <w:rPr>
          <w:rFonts w:cs="Arial"/>
          <w:color w:val="000000" w:themeColor="text1"/>
        </w:rPr>
        <w:t>ts</w:t>
      </w:r>
      <w:r w:rsidR="00F706C6" w:rsidRPr="009E5889">
        <w:rPr>
          <w:color w:val="000000" w:themeColor="text1"/>
        </w:rPr>
        <w:t xml:space="preserve"> inclusive language creates an accessible and practical resource for practitioners. Furthermore</w:t>
      </w:r>
      <w:r w:rsidR="004C4752">
        <w:rPr>
          <w:color w:val="000000" w:themeColor="text1"/>
        </w:rPr>
        <w:t>,</w:t>
      </w:r>
      <w:r w:rsidR="00F706C6" w:rsidRPr="009E5889">
        <w:rPr>
          <w:color w:val="000000" w:themeColor="text1"/>
        </w:rPr>
        <w:t xml:space="preserve"> T</w:t>
      </w:r>
      <w:r w:rsidR="00413A7E" w:rsidRPr="009E5889">
        <w:rPr>
          <w:color w:val="000000" w:themeColor="text1"/>
        </w:rPr>
        <w:t>ripp</w:t>
      </w:r>
      <w:r w:rsidR="00E7288B" w:rsidRPr="009E5889">
        <w:rPr>
          <w:color w:val="000000" w:themeColor="text1"/>
        </w:rPr>
        <w:t xml:space="preserve"> advocates </w:t>
      </w:r>
      <w:r w:rsidR="00413A7E" w:rsidRPr="009E5889">
        <w:rPr>
          <w:color w:val="000000" w:themeColor="text1"/>
        </w:rPr>
        <w:t xml:space="preserve">a </w:t>
      </w:r>
      <w:r w:rsidR="00E7288B" w:rsidRPr="009E5889">
        <w:rPr>
          <w:color w:val="000000" w:themeColor="text1"/>
        </w:rPr>
        <w:t xml:space="preserve">classroom lead practice as </w:t>
      </w:r>
      <w:r w:rsidR="006B004F" w:rsidRPr="009E5889">
        <w:rPr>
          <w:color w:val="000000" w:themeColor="text1"/>
        </w:rPr>
        <w:t>opposed</w:t>
      </w:r>
      <w:r w:rsidR="00E7288B" w:rsidRPr="009E5889">
        <w:rPr>
          <w:color w:val="000000" w:themeColor="text1"/>
        </w:rPr>
        <w:t xml:space="preserve"> to a wholly </w:t>
      </w:r>
      <w:r w:rsidRPr="009E5889">
        <w:rPr>
          <w:color w:val="000000" w:themeColor="text1"/>
        </w:rPr>
        <w:t>university-based</w:t>
      </w:r>
      <w:r w:rsidR="00E7288B" w:rsidRPr="009E5889">
        <w:rPr>
          <w:color w:val="000000" w:themeColor="text1"/>
        </w:rPr>
        <w:t xml:space="preserve"> theory which gives greater autonomy to the teaching profession </w:t>
      </w:r>
      <w:r w:rsidRPr="009E5889">
        <w:rPr>
          <w:color w:val="000000" w:themeColor="text1"/>
        </w:rPr>
        <w:t>and is a</w:t>
      </w:r>
      <w:r w:rsidR="003631BC" w:rsidRPr="009E5889">
        <w:rPr>
          <w:color w:val="FF0000"/>
        </w:rPr>
        <w:t xml:space="preserve"> </w:t>
      </w:r>
      <w:r w:rsidR="00E7288B" w:rsidRPr="009E5889">
        <w:rPr>
          <w:color w:val="000000" w:themeColor="text1"/>
        </w:rPr>
        <w:t>more approachable</w:t>
      </w:r>
      <w:r w:rsidR="00A70779" w:rsidRPr="009E5889">
        <w:rPr>
          <w:color w:val="000000" w:themeColor="text1"/>
        </w:rPr>
        <w:t xml:space="preserve"> way of </w:t>
      </w:r>
      <w:r w:rsidR="003E4458" w:rsidRPr="009E5889">
        <w:rPr>
          <w:color w:val="000000" w:themeColor="text1"/>
        </w:rPr>
        <w:t xml:space="preserve">‘on job’ </w:t>
      </w:r>
      <w:r w:rsidR="00A70779" w:rsidRPr="009E5889">
        <w:rPr>
          <w:color w:val="000000" w:themeColor="text1"/>
        </w:rPr>
        <w:t>researching</w:t>
      </w:r>
      <w:r w:rsidR="00E7288B" w:rsidRPr="009E5889">
        <w:rPr>
          <w:color w:val="000000" w:themeColor="text1"/>
        </w:rPr>
        <w:t xml:space="preserve"> </w:t>
      </w:r>
      <w:r w:rsidR="00E7288B" w:rsidRPr="00AA36F9">
        <w:rPr>
          <w:i/>
          <w:iCs/>
          <w:color w:val="000000" w:themeColor="text1"/>
        </w:rPr>
        <w:t>(</w:t>
      </w:r>
      <w:r w:rsidR="005B6FE0" w:rsidRPr="00AA36F9">
        <w:rPr>
          <w:i/>
          <w:iCs/>
          <w:color w:val="000000" w:themeColor="text1"/>
        </w:rPr>
        <w:t xml:space="preserve">Tripp, </w:t>
      </w:r>
      <w:r w:rsidR="00AA36F9" w:rsidRPr="00AA36F9">
        <w:rPr>
          <w:i/>
          <w:iCs/>
          <w:color w:val="000000" w:themeColor="text1"/>
        </w:rPr>
        <w:t xml:space="preserve">2012, </w:t>
      </w:r>
      <w:r w:rsidR="005B6FE0" w:rsidRPr="00AA36F9">
        <w:rPr>
          <w:i/>
          <w:iCs/>
          <w:color w:val="000000" w:themeColor="text1"/>
        </w:rPr>
        <w:t>p</w:t>
      </w:r>
      <w:r w:rsidR="00E7288B" w:rsidRPr="00AA36F9">
        <w:rPr>
          <w:i/>
          <w:iCs/>
          <w:color w:val="000000" w:themeColor="text1"/>
        </w:rPr>
        <w:t>153)</w:t>
      </w:r>
      <w:r w:rsidR="003E4458" w:rsidRPr="00AA36F9">
        <w:rPr>
          <w:i/>
          <w:iCs/>
          <w:color w:val="000000" w:themeColor="text1"/>
        </w:rPr>
        <w:t>.</w:t>
      </w:r>
      <w:r w:rsidR="003E4458" w:rsidRPr="009E5889">
        <w:rPr>
          <w:color w:val="000000" w:themeColor="text1"/>
        </w:rPr>
        <w:t xml:space="preserve"> </w:t>
      </w:r>
      <w:r w:rsidR="00E7288B" w:rsidRPr="009E5889">
        <w:rPr>
          <w:color w:val="000000" w:themeColor="text1"/>
        </w:rPr>
        <w:t xml:space="preserve">Tipp’s method is diagnostic and follows a sequence of; </w:t>
      </w:r>
      <w:r w:rsidR="007103C0" w:rsidRPr="009E5889">
        <w:rPr>
          <w:color w:val="000000" w:themeColor="text1"/>
        </w:rPr>
        <w:t>P</w:t>
      </w:r>
      <w:r w:rsidR="00E7288B" w:rsidRPr="009E5889">
        <w:rPr>
          <w:color w:val="000000" w:themeColor="text1"/>
        </w:rPr>
        <w:t xml:space="preserve">ractice, </w:t>
      </w:r>
      <w:r w:rsidR="007103C0" w:rsidRPr="009E5889">
        <w:rPr>
          <w:color w:val="000000" w:themeColor="text1"/>
        </w:rPr>
        <w:t>D</w:t>
      </w:r>
      <w:r w:rsidR="00E7288B" w:rsidRPr="009E5889">
        <w:rPr>
          <w:color w:val="000000" w:themeColor="text1"/>
        </w:rPr>
        <w:t xml:space="preserve">iagnosis and </w:t>
      </w:r>
      <w:r w:rsidR="007103C0" w:rsidRPr="009E5889">
        <w:rPr>
          <w:color w:val="000000" w:themeColor="text1"/>
        </w:rPr>
        <w:t>R</w:t>
      </w:r>
      <w:r w:rsidR="00E7288B" w:rsidRPr="009E5889">
        <w:rPr>
          <w:color w:val="000000" w:themeColor="text1"/>
        </w:rPr>
        <w:t xml:space="preserve">eflection, </w:t>
      </w:r>
      <w:r w:rsidRPr="009E5889">
        <w:rPr>
          <w:color w:val="000000" w:themeColor="text1"/>
        </w:rPr>
        <w:t xml:space="preserve">which </w:t>
      </w:r>
      <w:r w:rsidR="00E7288B" w:rsidRPr="009E5889">
        <w:rPr>
          <w:color w:val="000000" w:themeColor="text1"/>
        </w:rPr>
        <w:t>lead</w:t>
      </w:r>
      <w:r w:rsidRPr="009E5889">
        <w:rPr>
          <w:color w:val="000000" w:themeColor="text1"/>
        </w:rPr>
        <w:t>s</w:t>
      </w:r>
      <w:r w:rsidR="00E7288B" w:rsidRPr="009E5889">
        <w:rPr>
          <w:color w:val="000000" w:themeColor="text1"/>
        </w:rPr>
        <w:t xml:space="preserve"> to critical in</w:t>
      </w:r>
      <w:r w:rsidR="007103C0" w:rsidRPr="009E5889">
        <w:rPr>
          <w:color w:val="000000" w:themeColor="text1"/>
        </w:rPr>
        <w:t>vestigation</w:t>
      </w:r>
      <w:r w:rsidR="00E7288B" w:rsidRPr="009E5889">
        <w:rPr>
          <w:color w:val="000000" w:themeColor="text1"/>
        </w:rPr>
        <w:t xml:space="preserve"> </w:t>
      </w:r>
      <w:r w:rsidR="00E7288B" w:rsidRPr="00AA36F9">
        <w:rPr>
          <w:i/>
          <w:iCs/>
          <w:color w:val="000000" w:themeColor="text1"/>
        </w:rPr>
        <w:t>(</w:t>
      </w:r>
      <w:r w:rsidR="005B6FE0" w:rsidRPr="00AA36F9">
        <w:rPr>
          <w:i/>
          <w:iCs/>
          <w:color w:val="000000" w:themeColor="text1"/>
        </w:rPr>
        <w:t xml:space="preserve">Tripp, </w:t>
      </w:r>
      <w:r w:rsidR="00AA36F9" w:rsidRPr="00AA36F9">
        <w:rPr>
          <w:i/>
          <w:iCs/>
          <w:color w:val="000000" w:themeColor="text1"/>
        </w:rPr>
        <w:t xml:space="preserve">2012, </w:t>
      </w:r>
      <w:r w:rsidR="005B6FE0" w:rsidRPr="00AA36F9">
        <w:rPr>
          <w:i/>
          <w:iCs/>
          <w:color w:val="000000" w:themeColor="text1"/>
        </w:rPr>
        <w:t>p</w:t>
      </w:r>
      <w:r w:rsidR="00E7288B" w:rsidRPr="00AA36F9">
        <w:rPr>
          <w:i/>
          <w:iCs/>
          <w:color w:val="000000" w:themeColor="text1"/>
        </w:rPr>
        <w:t>152</w:t>
      </w:r>
      <w:r w:rsidRPr="00AA36F9">
        <w:rPr>
          <w:i/>
          <w:iCs/>
          <w:color w:val="000000" w:themeColor="text1"/>
        </w:rPr>
        <w:t>).</w:t>
      </w:r>
      <w:r w:rsidRPr="009E5889">
        <w:rPr>
          <w:color w:val="000000" w:themeColor="text1"/>
        </w:rPr>
        <w:t xml:space="preserve"> </w:t>
      </w:r>
      <w:r w:rsidR="00E7288B" w:rsidRPr="009E5889">
        <w:rPr>
          <w:color w:val="000000" w:themeColor="text1"/>
        </w:rPr>
        <w:t xml:space="preserve">His method of using critical incidents speaks to the </w:t>
      </w:r>
      <w:r w:rsidRPr="009E5889">
        <w:rPr>
          <w:color w:val="000000" w:themeColor="text1"/>
        </w:rPr>
        <w:t>ever-changing</w:t>
      </w:r>
      <w:r w:rsidR="00E7288B" w:rsidRPr="009E5889">
        <w:rPr>
          <w:color w:val="000000" w:themeColor="text1"/>
        </w:rPr>
        <w:t xml:space="preserve"> landscape where professional judgment is ongoing throughout a </w:t>
      </w:r>
      <w:r w:rsidRPr="009E5889">
        <w:rPr>
          <w:color w:val="000000" w:themeColor="text1"/>
        </w:rPr>
        <w:t>teacher’s</w:t>
      </w:r>
      <w:r w:rsidR="00E7288B" w:rsidRPr="009E5889">
        <w:rPr>
          <w:color w:val="000000" w:themeColor="text1"/>
        </w:rPr>
        <w:t xml:space="preserve"> career. </w:t>
      </w:r>
    </w:p>
    <w:p w:rsidR="00F706C6" w:rsidRPr="009E5889" w:rsidRDefault="00F706C6" w:rsidP="002A5CC7">
      <w:pPr>
        <w:spacing w:line="360" w:lineRule="auto"/>
        <w:jc w:val="both"/>
        <w:rPr>
          <w:color w:val="000000" w:themeColor="text1"/>
        </w:rPr>
      </w:pPr>
    </w:p>
    <w:p w:rsidR="00F706C6" w:rsidRPr="00ED503E" w:rsidRDefault="00F706C6" w:rsidP="00ED503E">
      <w:pPr>
        <w:spacing w:line="360" w:lineRule="auto"/>
        <w:jc w:val="both"/>
        <w:rPr>
          <w:rFonts w:cs="Times Roman"/>
          <w:color w:val="000000" w:themeColor="text1"/>
        </w:rPr>
      </w:pPr>
      <w:r w:rsidRPr="009E5889">
        <w:rPr>
          <w:color w:val="000000" w:themeColor="text1"/>
        </w:rPr>
        <w:t>Furthermore, i</w:t>
      </w:r>
      <w:r w:rsidRPr="009E5889">
        <w:rPr>
          <w:rFonts w:cs="Arial"/>
          <w:color w:val="000000" w:themeColor="text1"/>
        </w:rPr>
        <w:t>t is a method that considers all observations, within the classroom, as having the potential to be made critical, through analysi</w:t>
      </w:r>
      <w:r w:rsidRPr="009E5889">
        <w:rPr>
          <w:rFonts w:cs="Arial"/>
        </w:rPr>
        <w:t>s</w:t>
      </w:r>
      <w:r w:rsidRPr="009E5889">
        <w:rPr>
          <w:rFonts w:cs="Arial"/>
          <w:color w:val="000000" w:themeColor="text1"/>
        </w:rPr>
        <w:t xml:space="preserve">, which is a forward-thinking way of seeing. </w:t>
      </w:r>
      <w:r w:rsidRPr="009E5889">
        <w:rPr>
          <w:color w:val="000000" w:themeColor="text1"/>
        </w:rPr>
        <w:t>Nobody is excluded from the conversation ‘</w:t>
      </w:r>
      <w:r w:rsidRPr="009E5889">
        <w:rPr>
          <w:rFonts w:cs="Times Roman"/>
          <w:color w:val="000000" w:themeColor="text1"/>
        </w:rPr>
        <w:t xml:space="preserve">We must have theory, but we also must have </w:t>
      </w:r>
      <w:r w:rsidRPr="00AA36F9">
        <w:rPr>
          <w:rFonts w:cs="Times Roman"/>
          <w:color w:val="000000" w:themeColor="text1"/>
        </w:rPr>
        <w:t xml:space="preserve">practice’ </w:t>
      </w:r>
      <w:r w:rsidRPr="00AA36F9">
        <w:rPr>
          <w:rFonts w:cs="Times Roman"/>
          <w:i/>
          <w:iCs/>
          <w:color w:val="000000" w:themeColor="text1"/>
        </w:rPr>
        <w:t>(</w:t>
      </w:r>
      <w:r w:rsidR="007B739B" w:rsidRPr="00AA36F9">
        <w:rPr>
          <w:rFonts w:cs="Times Roman"/>
          <w:i/>
          <w:iCs/>
          <w:color w:val="000000" w:themeColor="text1"/>
        </w:rPr>
        <w:t>Tripp, 201</w:t>
      </w:r>
      <w:r w:rsidR="00AA36F9" w:rsidRPr="00AA36F9">
        <w:rPr>
          <w:rFonts w:cs="Times Roman"/>
          <w:i/>
          <w:iCs/>
          <w:color w:val="000000" w:themeColor="text1"/>
        </w:rPr>
        <w:t xml:space="preserve">2, </w:t>
      </w:r>
      <w:r w:rsidRPr="00AA36F9">
        <w:rPr>
          <w:rFonts w:cs="Times Roman"/>
          <w:i/>
          <w:iCs/>
          <w:color w:val="000000" w:themeColor="text1"/>
        </w:rPr>
        <w:t>introduction)</w:t>
      </w:r>
      <w:r w:rsidR="004C4752">
        <w:rPr>
          <w:rFonts w:cs="Times Roman"/>
          <w:i/>
          <w:iCs/>
          <w:color w:val="000000" w:themeColor="text1"/>
        </w:rPr>
        <w:t>.</w:t>
      </w:r>
    </w:p>
    <w:p w:rsidR="00F706C6" w:rsidRPr="009E5889" w:rsidRDefault="00F706C6" w:rsidP="00ED503E">
      <w:pPr>
        <w:widowControl w:val="0"/>
        <w:autoSpaceDE w:val="0"/>
        <w:autoSpaceDN w:val="0"/>
        <w:adjustRightInd w:val="0"/>
        <w:spacing w:after="240" w:line="360" w:lineRule="auto"/>
        <w:rPr>
          <w:rFonts w:cs="Arial"/>
          <w:b/>
          <w:bCs/>
          <w:color w:val="000000" w:themeColor="text1"/>
          <w:u w:val="single"/>
        </w:rPr>
      </w:pPr>
    </w:p>
    <w:p w:rsidR="007B739B" w:rsidRDefault="00ED503E" w:rsidP="00ED503E">
      <w:pPr>
        <w:widowControl w:val="0"/>
        <w:autoSpaceDE w:val="0"/>
        <w:autoSpaceDN w:val="0"/>
        <w:adjustRightInd w:val="0"/>
        <w:spacing w:after="240" w:line="360" w:lineRule="auto"/>
        <w:rPr>
          <w:rFonts w:cs="Arial Bold"/>
          <w:b/>
          <w:bCs/>
          <w:color w:val="000000" w:themeColor="text1"/>
          <w:u w:val="single"/>
        </w:rPr>
      </w:pPr>
      <w:r>
        <w:rPr>
          <w:rFonts w:cs="Arial"/>
          <w:b/>
          <w:bCs/>
          <w:color w:val="000000" w:themeColor="text1"/>
          <w:u w:val="single"/>
        </w:rPr>
        <w:t>The c</w:t>
      </w:r>
      <w:r w:rsidR="001D3E1D" w:rsidRPr="009E5889">
        <w:rPr>
          <w:rFonts w:cs="Arial"/>
          <w:b/>
          <w:bCs/>
          <w:color w:val="000000" w:themeColor="text1"/>
          <w:u w:val="single"/>
        </w:rPr>
        <w:t xml:space="preserve">ritical incident </w:t>
      </w:r>
    </w:p>
    <w:p w:rsidR="007D2153" w:rsidRPr="007B739B" w:rsidRDefault="008726E8" w:rsidP="00ED503E">
      <w:pPr>
        <w:widowControl w:val="0"/>
        <w:autoSpaceDE w:val="0"/>
        <w:autoSpaceDN w:val="0"/>
        <w:adjustRightInd w:val="0"/>
        <w:spacing w:after="240" w:line="360" w:lineRule="auto"/>
        <w:rPr>
          <w:rFonts w:cs="Arial Bold"/>
          <w:b/>
          <w:bCs/>
          <w:color w:val="000000" w:themeColor="text1"/>
          <w:u w:val="single"/>
        </w:rPr>
      </w:pPr>
      <w:r w:rsidRPr="009E5889">
        <w:rPr>
          <w:rFonts w:cs="Arial"/>
          <w:color w:val="222222"/>
          <w:lang w:val="en-GB"/>
        </w:rPr>
        <w:t xml:space="preserve">Each lesson had </w:t>
      </w:r>
      <w:r w:rsidR="00EB515D" w:rsidRPr="009E5889">
        <w:rPr>
          <w:rFonts w:cs="Arial"/>
          <w:color w:val="222222"/>
          <w:lang w:val="en-GB"/>
        </w:rPr>
        <w:t>multiple</w:t>
      </w:r>
      <w:r w:rsidRPr="009E5889">
        <w:rPr>
          <w:rFonts w:cs="Arial"/>
          <w:color w:val="222222"/>
          <w:lang w:val="en-GB"/>
        </w:rPr>
        <w:t xml:space="preserve"> </w:t>
      </w:r>
      <w:r w:rsidR="00EB515D" w:rsidRPr="009E5889">
        <w:rPr>
          <w:rFonts w:cs="Arial"/>
          <w:color w:val="222222"/>
          <w:lang w:val="en-GB"/>
        </w:rPr>
        <w:t>opportunities</w:t>
      </w:r>
      <w:r w:rsidRPr="009E5889">
        <w:rPr>
          <w:rFonts w:cs="Arial"/>
          <w:color w:val="222222"/>
          <w:lang w:val="en-GB"/>
        </w:rPr>
        <w:t xml:space="preserve"> to formulate a critical incident, some more obvious than others. I have chosen to focus on the English class </w:t>
      </w:r>
      <w:r w:rsidR="005B6FE0">
        <w:rPr>
          <w:rFonts w:cs="Arial"/>
          <w:color w:val="222222"/>
          <w:lang w:val="en-GB"/>
        </w:rPr>
        <w:t>(I communicate)</w:t>
      </w:r>
      <w:r w:rsidR="004C4752">
        <w:rPr>
          <w:rFonts w:cs="Arial"/>
          <w:color w:val="222222"/>
          <w:lang w:val="en-GB"/>
        </w:rPr>
        <w:t>,</w:t>
      </w:r>
      <w:r w:rsidR="005B6FE0" w:rsidRPr="009E5889">
        <w:rPr>
          <w:rFonts w:cs="Arial"/>
          <w:color w:val="222222"/>
          <w:lang w:val="en-GB"/>
        </w:rPr>
        <w:t xml:space="preserve"> </w:t>
      </w:r>
      <w:r w:rsidRPr="009E5889">
        <w:rPr>
          <w:rFonts w:cs="Arial"/>
          <w:color w:val="222222"/>
          <w:lang w:val="en-GB"/>
        </w:rPr>
        <w:t>that I observed</w:t>
      </w:r>
      <w:r w:rsidR="005C32B5">
        <w:rPr>
          <w:rFonts w:cs="Arial"/>
          <w:color w:val="222222"/>
          <w:lang w:val="en-GB"/>
        </w:rPr>
        <w:t>,</w:t>
      </w:r>
      <w:r w:rsidR="005B6FE0">
        <w:rPr>
          <w:rFonts w:cs="Arial"/>
          <w:color w:val="222222"/>
          <w:lang w:val="en-GB"/>
        </w:rPr>
        <w:t xml:space="preserve"> </w:t>
      </w:r>
      <w:r w:rsidRPr="009E5889">
        <w:rPr>
          <w:rFonts w:cs="Arial"/>
          <w:color w:val="222222"/>
          <w:lang w:val="en-GB"/>
        </w:rPr>
        <w:t>as the teacher displayed a myriad of classroom behaviour control methods</w:t>
      </w:r>
      <w:r w:rsidR="00E16E9E" w:rsidRPr="009E5889">
        <w:rPr>
          <w:rFonts w:cs="Arial"/>
          <w:color w:val="222222"/>
          <w:lang w:val="en-GB"/>
        </w:rPr>
        <w:t>, which resulted in a climate of learning</w:t>
      </w:r>
      <w:r w:rsidRPr="009E5889">
        <w:rPr>
          <w:rFonts w:cs="Arial"/>
          <w:color w:val="222222"/>
          <w:lang w:val="en-GB"/>
        </w:rPr>
        <w:t xml:space="preserve">. I will </w:t>
      </w:r>
      <w:r w:rsidRPr="009E5889">
        <w:rPr>
          <w:rFonts w:cs="Arial"/>
          <w:color w:val="222222"/>
          <w:lang w:val="en-GB"/>
        </w:rPr>
        <w:lastRenderedPageBreak/>
        <w:t>objectively examine these classroom control methods</w:t>
      </w:r>
      <w:r w:rsidR="00E16E9E" w:rsidRPr="009E5889">
        <w:rPr>
          <w:rFonts w:cs="Arial"/>
          <w:color w:val="222222"/>
          <w:lang w:val="en-GB"/>
        </w:rPr>
        <w:t>;</w:t>
      </w:r>
      <w:r w:rsidRPr="009E5889">
        <w:rPr>
          <w:rFonts w:cs="Arial"/>
          <w:color w:val="222222"/>
          <w:lang w:val="en-GB"/>
        </w:rPr>
        <w:t xml:space="preserve"> </w:t>
      </w:r>
      <w:r w:rsidR="00E16E9E" w:rsidRPr="009E5889">
        <w:rPr>
          <w:rFonts w:cs="Arial"/>
          <w:color w:val="222222"/>
          <w:lang w:val="en-GB"/>
        </w:rPr>
        <w:t xml:space="preserve">questioning how </w:t>
      </w:r>
      <w:r w:rsidR="00EB515D" w:rsidRPr="009E5889">
        <w:rPr>
          <w:rFonts w:cs="Arial"/>
          <w:color w:val="222222"/>
          <w:lang w:val="en-GB"/>
        </w:rPr>
        <w:t xml:space="preserve">the </w:t>
      </w:r>
      <w:r w:rsidR="00E16E9E" w:rsidRPr="009E5889">
        <w:rPr>
          <w:rFonts w:cs="Arial"/>
          <w:color w:val="222222"/>
          <w:lang w:val="en-GB"/>
        </w:rPr>
        <w:t xml:space="preserve">teacher </w:t>
      </w:r>
      <w:r w:rsidR="00EB515D" w:rsidRPr="009E5889">
        <w:rPr>
          <w:rFonts w:cs="Arial"/>
          <w:color w:val="222222"/>
          <w:lang w:val="en-GB"/>
        </w:rPr>
        <w:t>formed</w:t>
      </w:r>
      <w:r w:rsidR="00E16E9E" w:rsidRPr="009E5889">
        <w:rPr>
          <w:rFonts w:cs="Arial"/>
          <w:color w:val="222222"/>
          <w:lang w:val="en-GB"/>
        </w:rPr>
        <w:t xml:space="preserve"> the culture of learning</w:t>
      </w:r>
      <w:r w:rsidR="0004129B">
        <w:rPr>
          <w:rFonts w:cs="Arial"/>
          <w:color w:val="222222"/>
          <w:lang w:val="en-GB"/>
        </w:rPr>
        <w:t xml:space="preserve"> evidenced</w:t>
      </w:r>
      <w:r w:rsidR="00E16E9E" w:rsidRPr="009E5889">
        <w:rPr>
          <w:rFonts w:cs="Arial"/>
          <w:color w:val="222222"/>
          <w:lang w:val="en-GB"/>
        </w:rPr>
        <w:t xml:space="preserve"> in the classroom; </w:t>
      </w:r>
      <w:r w:rsidRPr="009E5889">
        <w:rPr>
          <w:rFonts w:cs="Arial"/>
          <w:color w:val="222222"/>
          <w:lang w:val="en-GB"/>
        </w:rPr>
        <w:t>not taking for granted that this</w:t>
      </w:r>
      <w:r w:rsidR="003E4458" w:rsidRPr="009E5889">
        <w:rPr>
          <w:rFonts w:cs="Arial"/>
          <w:color w:val="222222"/>
          <w:lang w:val="en-GB"/>
        </w:rPr>
        <w:t xml:space="preserve"> culture</w:t>
      </w:r>
      <w:r w:rsidRPr="009E5889">
        <w:rPr>
          <w:rFonts w:cs="Arial"/>
          <w:color w:val="222222"/>
          <w:lang w:val="en-GB"/>
        </w:rPr>
        <w:t xml:space="preserve"> has been</w:t>
      </w:r>
      <w:r w:rsidR="00E16E9E" w:rsidRPr="009E5889">
        <w:rPr>
          <w:rFonts w:cs="Arial"/>
          <w:color w:val="222222"/>
          <w:lang w:val="en-GB"/>
        </w:rPr>
        <w:t xml:space="preserve"> achieved</w:t>
      </w:r>
      <w:r w:rsidRPr="009E5889">
        <w:rPr>
          <w:rFonts w:cs="Arial"/>
          <w:color w:val="222222"/>
          <w:lang w:val="en-GB"/>
        </w:rPr>
        <w:t>.</w:t>
      </w:r>
      <w:r w:rsidR="00786C46" w:rsidRPr="009E5889">
        <w:rPr>
          <w:rFonts w:cs="Arial"/>
          <w:color w:val="222222"/>
          <w:lang w:val="en-GB"/>
        </w:rPr>
        <w:t xml:space="preserve"> This </w:t>
      </w:r>
      <w:r w:rsidR="00525840" w:rsidRPr="009E5889">
        <w:rPr>
          <w:rFonts w:cs="Arial"/>
          <w:color w:val="222222"/>
          <w:lang w:val="en-GB"/>
        </w:rPr>
        <w:t>analysis</w:t>
      </w:r>
      <w:r w:rsidR="00786C46" w:rsidRPr="009E5889">
        <w:rPr>
          <w:rFonts w:cs="Arial"/>
          <w:color w:val="222222"/>
          <w:lang w:val="en-GB"/>
        </w:rPr>
        <w:t xml:space="preserve"> will be linked t</w:t>
      </w:r>
      <w:r w:rsidR="00525840" w:rsidRPr="009E5889">
        <w:rPr>
          <w:rFonts w:cs="Arial"/>
          <w:color w:val="222222"/>
          <w:lang w:val="en-GB"/>
        </w:rPr>
        <w:t>o</w:t>
      </w:r>
      <w:r w:rsidR="00786C46" w:rsidRPr="009E5889">
        <w:rPr>
          <w:rFonts w:cs="Arial"/>
          <w:color w:val="222222"/>
          <w:lang w:val="en-GB"/>
        </w:rPr>
        <w:t xml:space="preserve"> Donaldson</w:t>
      </w:r>
      <w:r w:rsidR="0004129B">
        <w:rPr>
          <w:rFonts w:cs="Arial"/>
          <w:color w:val="222222"/>
          <w:lang w:val="en-GB"/>
        </w:rPr>
        <w:t>’s</w:t>
      </w:r>
      <w:r w:rsidR="00786C46" w:rsidRPr="009E5889">
        <w:rPr>
          <w:rFonts w:cs="Arial"/>
          <w:color w:val="222222"/>
          <w:lang w:val="en-GB"/>
        </w:rPr>
        <w:t xml:space="preserve"> purpose </w:t>
      </w:r>
      <w:r w:rsidR="0004129B">
        <w:rPr>
          <w:rFonts w:cs="Arial"/>
          <w:color w:val="222222"/>
          <w:lang w:val="en-GB"/>
        </w:rPr>
        <w:t xml:space="preserve">of; </w:t>
      </w:r>
      <w:r w:rsidR="0004129B" w:rsidRPr="009E5889">
        <w:rPr>
          <w:rFonts w:cs="Arial"/>
          <w:color w:val="222222"/>
          <w:lang w:val="en-GB"/>
        </w:rPr>
        <w:t>Creating</w:t>
      </w:r>
      <w:r w:rsidR="0004129B">
        <w:rPr>
          <w:rFonts w:cs="Arial"/>
          <w:color w:val="222222"/>
          <w:lang w:val="en-GB"/>
        </w:rPr>
        <w:t xml:space="preserve"> –</w:t>
      </w:r>
      <w:r w:rsidR="00525840" w:rsidRPr="009E5889">
        <w:rPr>
          <w:rFonts w:cs="Arial"/>
          <w:color w:val="222222"/>
          <w:lang w:val="en-GB"/>
        </w:rPr>
        <w:t xml:space="preserve"> </w:t>
      </w:r>
      <w:r w:rsidR="00E16E9E" w:rsidRPr="009E5889">
        <w:rPr>
          <w:rFonts w:cs="Arial"/>
          <w:color w:val="222222"/>
          <w:lang w:val="en-GB"/>
        </w:rPr>
        <w:t>Ethical</w:t>
      </w:r>
      <w:r w:rsidR="0004129B">
        <w:rPr>
          <w:rFonts w:cs="Arial"/>
          <w:color w:val="222222"/>
          <w:lang w:val="en-GB"/>
        </w:rPr>
        <w:t>,</w:t>
      </w:r>
      <w:r w:rsidR="00E16E9E" w:rsidRPr="009E5889">
        <w:rPr>
          <w:rFonts w:cs="Arial"/>
          <w:color w:val="222222"/>
          <w:lang w:val="en-GB"/>
        </w:rPr>
        <w:t xml:space="preserve"> informed</w:t>
      </w:r>
      <w:r w:rsidR="0004129B">
        <w:rPr>
          <w:rFonts w:cs="Arial"/>
          <w:color w:val="222222"/>
          <w:lang w:val="en-GB"/>
        </w:rPr>
        <w:t>,</w:t>
      </w:r>
      <w:r w:rsidR="00E16E9E" w:rsidRPr="009E5889">
        <w:rPr>
          <w:rFonts w:cs="Arial"/>
          <w:color w:val="222222"/>
          <w:lang w:val="en-GB"/>
        </w:rPr>
        <w:t xml:space="preserve"> </w:t>
      </w:r>
      <w:r w:rsidR="00525840" w:rsidRPr="009E5889">
        <w:rPr>
          <w:rFonts w:cs="Arial"/>
          <w:color w:val="222222"/>
          <w:lang w:val="en-GB"/>
        </w:rPr>
        <w:t>citizens</w:t>
      </w:r>
      <w:r w:rsidR="007B739B">
        <w:rPr>
          <w:rFonts w:cs="Arial"/>
          <w:color w:val="222222"/>
          <w:lang w:val="en-GB"/>
        </w:rPr>
        <w:t xml:space="preserve"> </w:t>
      </w:r>
      <w:r w:rsidR="007B739B" w:rsidRPr="00AA36F9">
        <w:rPr>
          <w:rFonts w:cs="Arial"/>
          <w:i/>
          <w:iCs/>
          <w:color w:val="222222"/>
          <w:lang w:val="en-GB"/>
        </w:rPr>
        <w:t>(GOV.CO.UK)</w:t>
      </w:r>
    </w:p>
    <w:p w:rsidR="00525840" w:rsidRDefault="001D3E1D" w:rsidP="00ED503E">
      <w:pPr>
        <w:spacing w:line="360" w:lineRule="auto"/>
        <w:rPr>
          <w:color w:val="000000" w:themeColor="text1"/>
        </w:rPr>
      </w:pPr>
      <w:r w:rsidRPr="009E5889">
        <w:rPr>
          <w:color w:val="000000" w:themeColor="text1"/>
        </w:rPr>
        <w:t>The researcher observed</w:t>
      </w:r>
      <w:r w:rsidR="00460CE5" w:rsidRPr="009E5889">
        <w:rPr>
          <w:color w:val="000000" w:themeColor="text1"/>
        </w:rPr>
        <w:t xml:space="preserve"> </w:t>
      </w:r>
      <w:r w:rsidR="00A9112E" w:rsidRPr="009E5889">
        <w:rPr>
          <w:color w:val="000000" w:themeColor="text1"/>
        </w:rPr>
        <w:t>the</w:t>
      </w:r>
      <w:r w:rsidRPr="009E5889">
        <w:rPr>
          <w:color w:val="000000" w:themeColor="text1"/>
        </w:rPr>
        <w:t xml:space="preserve"> teacher arrive to a lesson where the students were already seated</w:t>
      </w:r>
      <w:r w:rsidR="00A9112E" w:rsidRPr="009E5889">
        <w:rPr>
          <w:color w:val="000000" w:themeColor="text1"/>
        </w:rPr>
        <w:t xml:space="preserve"> at their desks.</w:t>
      </w:r>
      <w:r w:rsidRPr="009E5889">
        <w:rPr>
          <w:color w:val="000000" w:themeColor="text1"/>
        </w:rPr>
        <w:t xml:space="preserve"> On his arrival the teacher greeted the class and </w:t>
      </w:r>
      <w:r w:rsidR="00A9112E" w:rsidRPr="009E5889">
        <w:rPr>
          <w:color w:val="000000" w:themeColor="text1"/>
        </w:rPr>
        <w:t xml:space="preserve">in response </w:t>
      </w:r>
      <w:r w:rsidRPr="009E5889">
        <w:rPr>
          <w:color w:val="000000" w:themeColor="text1"/>
        </w:rPr>
        <w:t>the students respectfully fell silent and settled</w:t>
      </w:r>
      <w:r w:rsidR="00A9112E" w:rsidRPr="009E5889">
        <w:rPr>
          <w:color w:val="000000" w:themeColor="text1"/>
        </w:rPr>
        <w:t xml:space="preserve"> into their preestablished seats, without being prompted</w:t>
      </w:r>
      <w:r w:rsidR="00460CE5" w:rsidRPr="009E5889">
        <w:rPr>
          <w:color w:val="000000" w:themeColor="text1"/>
        </w:rPr>
        <w:t>.</w:t>
      </w:r>
      <w:r w:rsidRPr="009E5889">
        <w:rPr>
          <w:color w:val="000000" w:themeColor="text1"/>
        </w:rPr>
        <w:t xml:space="preserve"> </w:t>
      </w:r>
      <w:r w:rsidR="00460CE5" w:rsidRPr="009E5889">
        <w:rPr>
          <w:color w:val="000000" w:themeColor="text1"/>
        </w:rPr>
        <w:t xml:space="preserve">Two male students seated at the very back of the room, however, continued </w:t>
      </w:r>
      <w:r w:rsidRPr="009E5889">
        <w:rPr>
          <w:color w:val="000000" w:themeColor="text1"/>
        </w:rPr>
        <w:t xml:space="preserve">to </w:t>
      </w:r>
      <w:r w:rsidR="00A9112E" w:rsidRPr="009E5889">
        <w:rPr>
          <w:color w:val="000000" w:themeColor="text1"/>
        </w:rPr>
        <w:t xml:space="preserve">talk </w:t>
      </w:r>
      <w:r w:rsidRPr="009E5889">
        <w:rPr>
          <w:color w:val="000000" w:themeColor="text1"/>
        </w:rPr>
        <w:t xml:space="preserve">loudly </w:t>
      </w:r>
      <w:r w:rsidR="00A9112E" w:rsidRPr="009E5889">
        <w:rPr>
          <w:color w:val="000000" w:themeColor="text1"/>
        </w:rPr>
        <w:t>to each-other, i</w:t>
      </w:r>
      <w:r w:rsidRPr="009E5889">
        <w:rPr>
          <w:color w:val="000000" w:themeColor="text1"/>
        </w:rPr>
        <w:t xml:space="preserve">gnoring the teacher’s entrance. </w:t>
      </w:r>
      <w:r w:rsidR="00460CE5" w:rsidRPr="009E5889">
        <w:rPr>
          <w:color w:val="000000" w:themeColor="text1"/>
        </w:rPr>
        <w:t>T</w:t>
      </w:r>
      <w:r w:rsidR="00A9112E" w:rsidRPr="009E5889">
        <w:rPr>
          <w:color w:val="000000" w:themeColor="text1"/>
        </w:rPr>
        <w:t>he</w:t>
      </w:r>
      <w:r w:rsidRPr="009E5889">
        <w:rPr>
          <w:color w:val="000000" w:themeColor="text1"/>
        </w:rPr>
        <w:t xml:space="preserve"> teacher scanned the preestablished layout and instant</w:t>
      </w:r>
      <w:r w:rsidR="00762048" w:rsidRPr="009E5889">
        <w:rPr>
          <w:color w:val="000000" w:themeColor="text1"/>
        </w:rPr>
        <w:t>ly made an</w:t>
      </w:r>
      <w:r w:rsidRPr="009E5889">
        <w:rPr>
          <w:color w:val="000000" w:themeColor="text1"/>
        </w:rPr>
        <w:t xml:space="preserve"> adjustment to the seating plan</w:t>
      </w:r>
      <w:r w:rsidR="00762048" w:rsidRPr="009E5889">
        <w:rPr>
          <w:color w:val="000000" w:themeColor="text1"/>
        </w:rPr>
        <w:t>; by</w:t>
      </w:r>
      <w:r w:rsidRPr="009E5889">
        <w:rPr>
          <w:color w:val="000000" w:themeColor="text1"/>
        </w:rPr>
        <w:t xml:space="preserve"> asking the two </w:t>
      </w:r>
      <w:r w:rsidR="00762048" w:rsidRPr="009E5889">
        <w:rPr>
          <w:color w:val="000000" w:themeColor="text1"/>
        </w:rPr>
        <w:t>talkative</w:t>
      </w:r>
      <w:r w:rsidRPr="009E5889">
        <w:rPr>
          <w:color w:val="000000" w:themeColor="text1"/>
        </w:rPr>
        <w:t xml:space="preserve"> male students to swop place</w:t>
      </w:r>
      <w:r w:rsidR="00460CE5" w:rsidRPr="009E5889">
        <w:rPr>
          <w:color w:val="000000" w:themeColor="text1"/>
        </w:rPr>
        <w:t>s</w:t>
      </w:r>
      <w:r w:rsidRPr="009E5889">
        <w:rPr>
          <w:color w:val="000000" w:themeColor="text1"/>
        </w:rPr>
        <w:t xml:space="preserve"> with two</w:t>
      </w:r>
      <w:r w:rsidR="00762048" w:rsidRPr="009E5889">
        <w:rPr>
          <w:color w:val="000000" w:themeColor="text1"/>
        </w:rPr>
        <w:t>,</w:t>
      </w:r>
      <w:r w:rsidRPr="009E5889">
        <w:rPr>
          <w:color w:val="000000" w:themeColor="text1"/>
        </w:rPr>
        <w:t xml:space="preserve"> quietly seated female students</w:t>
      </w:r>
      <w:r w:rsidR="0004129B">
        <w:rPr>
          <w:color w:val="000000" w:themeColor="text1"/>
        </w:rPr>
        <w:t xml:space="preserve">; </w:t>
      </w:r>
      <w:r w:rsidR="00762048" w:rsidRPr="009E5889">
        <w:rPr>
          <w:color w:val="000000" w:themeColor="text1"/>
        </w:rPr>
        <w:t>who were seated at the front of the</w:t>
      </w:r>
      <w:r w:rsidRPr="009E5889">
        <w:rPr>
          <w:color w:val="000000" w:themeColor="text1"/>
        </w:rPr>
        <w:t xml:space="preserve"> </w:t>
      </w:r>
      <w:r w:rsidR="00762048" w:rsidRPr="009E5889">
        <w:rPr>
          <w:color w:val="000000" w:themeColor="text1"/>
        </w:rPr>
        <w:t>classroom</w:t>
      </w:r>
      <w:r w:rsidRPr="009E5889">
        <w:rPr>
          <w:color w:val="000000" w:themeColor="text1"/>
        </w:rPr>
        <w:t xml:space="preserve">. </w:t>
      </w:r>
    </w:p>
    <w:p w:rsidR="007604A5" w:rsidRPr="009E5889" w:rsidRDefault="007604A5" w:rsidP="00ED503E">
      <w:pPr>
        <w:spacing w:line="360" w:lineRule="auto"/>
        <w:rPr>
          <w:color w:val="000000" w:themeColor="text1"/>
        </w:rPr>
      </w:pPr>
    </w:p>
    <w:p w:rsidR="006C7318" w:rsidRPr="009E5889" w:rsidRDefault="006C7318" w:rsidP="00ED503E">
      <w:pPr>
        <w:spacing w:line="360" w:lineRule="auto"/>
        <w:rPr>
          <w:color w:val="000000" w:themeColor="text1"/>
        </w:rPr>
      </w:pPr>
      <w:r w:rsidRPr="009E5889">
        <w:rPr>
          <w:color w:val="000000" w:themeColor="text1"/>
        </w:rPr>
        <w:t xml:space="preserve">This was a behavior management strategy; which was effective in the sense that the boys at the front were </w:t>
      </w:r>
      <w:r w:rsidR="00786C46" w:rsidRPr="009E5889">
        <w:rPr>
          <w:color w:val="000000" w:themeColor="text1"/>
        </w:rPr>
        <w:t xml:space="preserve">not distracted </w:t>
      </w:r>
      <w:r w:rsidRPr="009E5889">
        <w:rPr>
          <w:color w:val="000000" w:themeColor="text1"/>
        </w:rPr>
        <w:t>throughout the lesson and worked well. However, during the course of the lesson one of the female students who had been moved to the back of the class raised her hand in response to a question</w:t>
      </w:r>
      <w:r w:rsidR="00525840" w:rsidRPr="009E5889">
        <w:rPr>
          <w:color w:val="000000" w:themeColor="text1"/>
        </w:rPr>
        <w:t>,</w:t>
      </w:r>
      <w:r w:rsidRPr="009E5889">
        <w:rPr>
          <w:color w:val="000000" w:themeColor="text1"/>
        </w:rPr>
        <w:t xml:space="preserve"> which the teacher had asked the whole class. The teacher could not hear the student answer</w:t>
      </w:r>
      <w:r w:rsidR="00786C46" w:rsidRPr="009E5889">
        <w:rPr>
          <w:color w:val="000000" w:themeColor="text1"/>
        </w:rPr>
        <w:t xml:space="preserve">; </w:t>
      </w:r>
      <w:r w:rsidRPr="009E5889">
        <w:rPr>
          <w:color w:val="000000" w:themeColor="text1"/>
        </w:rPr>
        <w:t xml:space="preserve">as she was not able to project her voice, due to shyness. Had the boy’s bad behavior impacted on </w:t>
      </w:r>
      <w:r w:rsidR="00786C46" w:rsidRPr="009E5889">
        <w:rPr>
          <w:color w:val="000000" w:themeColor="text1"/>
        </w:rPr>
        <w:t xml:space="preserve">the female </w:t>
      </w:r>
      <w:r w:rsidRPr="009E5889">
        <w:rPr>
          <w:color w:val="000000" w:themeColor="text1"/>
        </w:rPr>
        <w:t>student’s ability to interact in the lesson to the same degree as if she had remained at the front of the class in her original seat? Had the teacher taken into to consideration the diversity of the students’ needs or had he chosen the group as a whole over the individual needs of one.</w:t>
      </w:r>
    </w:p>
    <w:p w:rsidR="006C7318" w:rsidRPr="009E5889" w:rsidRDefault="006C7318" w:rsidP="002A5CC7">
      <w:pPr>
        <w:spacing w:line="360" w:lineRule="auto"/>
        <w:rPr>
          <w:color w:val="000000" w:themeColor="text1"/>
        </w:rPr>
      </w:pPr>
    </w:p>
    <w:p w:rsidR="000B4782" w:rsidRPr="009E5889" w:rsidRDefault="000B4782" w:rsidP="002A5CC7">
      <w:pPr>
        <w:spacing w:line="360" w:lineRule="auto"/>
        <w:rPr>
          <w:b/>
          <w:bCs/>
          <w:color w:val="000000" w:themeColor="text1"/>
          <w:u w:val="single"/>
        </w:rPr>
      </w:pPr>
      <w:r w:rsidRPr="009E5889">
        <w:rPr>
          <w:b/>
          <w:bCs/>
          <w:color w:val="000000" w:themeColor="text1"/>
          <w:u w:val="single"/>
        </w:rPr>
        <w:t xml:space="preserve">Ethically informed citizens </w:t>
      </w:r>
    </w:p>
    <w:p w:rsidR="00525840" w:rsidRPr="009E5889" w:rsidRDefault="001D3E1D" w:rsidP="00ED503E">
      <w:pPr>
        <w:spacing w:line="360" w:lineRule="auto"/>
        <w:rPr>
          <w:color w:val="000000" w:themeColor="text1"/>
        </w:rPr>
      </w:pPr>
      <w:r w:rsidRPr="009E5889">
        <w:rPr>
          <w:color w:val="000000" w:themeColor="text1"/>
        </w:rPr>
        <w:t>One of the four purposes outlined in the new Welsh curriculum is to promote ‘Ethical and informed’ citizens</w:t>
      </w:r>
      <w:r w:rsidR="005C32B5">
        <w:rPr>
          <w:color w:val="000000" w:themeColor="text1"/>
        </w:rPr>
        <w:t xml:space="preserve"> </w:t>
      </w:r>
      <w:r w:rsidR="005C32B5" w:rsidRPr="00AA36F9">
        <w:rPr>
          <w:i/>
          <w:iCs/>
        </w:rPr>
        <w:t>(GOV.CO.UK)</w:t>
      </w:r>
      <w:r w:rsidR="007B739B" w:rsidRPr="00AA36F9">
        <w:rPr>
          <w:i/>
          <w:iCs/>
        </w:rPr>
        <w:t>,</w:t>
      </w:r>
      <w:r w:rsidRPr="007B739B">
        <w:t xml:space="preserve"> </w:t>
      </w:r>
      <w:r w:rsidRPr="009E5889">
        <w:rPr>
          <w:color w:val="000000" w:themeColor="text1"/>
        </w:rPr>
        <w:t xml:space="preserve">arguably the lesson achieved this </w:t>
      </w:r>
      <w:r w:rsidR="00AF5033" w:rsidRPr="009E5889">
        <w:rPr>
          <w:color w:val="000000" w:themeColor="text1"/>
        </w:rPr>
        <w:t>in two ways</w:t>
      </w:r>
      <w:r w:rsidR="00004BDD" w:rsidRPr="009E5889">
        <w:rPr>
          <w:color w:val="000000" w:themeColor="text1"/>
        </w:rPr>
        <w:t xml:space="preserve">. Firstly, </w:t>
      </w:r>
      <w:r w:rsidR="00AF5033" w:rsidRPr="009E5889">
        <w:rPr>
          <w:color w:val="000000" w:themeColor="text1"/>
        </w:rPr>
        <w:t>the subject matter</w:t>
      </w:r>
      <w:r w:rsidR="00525840" w:rsidRPr="009E5889">
        <w:rPr>
          <w:color w:val="000000" w:themeColor="text1"/>
        </w:rPr>
        <w:t xml:space="preserve"> </w:t>
      </w:r>
      <w:r w:rsidR="00AF5033" w:rsidRPr="009E5889">
        <w:rPr>
          <w:color w:val="000000" w:themeColor="text1"/>
        </w:rPr>
        <w:t xml:space="preserve">and secondly </w:t>
      </w:r>
      <w:r w:rsidR="00525840" w:rsidRPr="009E5889">
        <w:rPr>
          <w:color w:val="000000" w:themeColor="text1"/>
        </w:rPr>
        <w:t xml:space="preserve">through </w:t>
      </w:r>
      <w:r w:rsidR="00004BDD" w:rsidRPr="009E5889">
        <w:rPr>
          <w:color w:val="000000" w:themeColor="text1"/>
        </w:rPr>
        <w:t xml:space="preserve">the </w:t>
      </w:r>
      <w:r w:rsidR="00525840" w:rsidRPr="009E5889">
        <w:rPr>
          <w:color w:val="000000" w:themeColor="text1"/>
        </w:rPr>
        <w:t xml:space="preserve">classroom </w:t>
      </w:r>
      <w:r w:rsidR="00004BDD" w:rsidRPr="009E5889">
        <w:rPr>
          <w:color w:val="000000" w:themeColor="text1"/>
        </w:rPr>
        <w:t>culture</w:t>
      </w:r>
      <w:r w:rsidR="00525840" w:rsidRPr="009E5889">
        <w:rPr>
          <w:color w:val="000000" w:themeColor="text1"/>
        </w:rPr>
        <w:t>; which facilitated students to express personal feeling on a topic</w:t>
      </w:r>
      <w:r w:rsidR="0004129B">
        <w:rPr>
          <w:color w:val="000000" w:themeColor="text1"/>
        </w:rPr>
        <w:t>,</w:t>
      </w:r>
      <w:r w:rsidR="00525840" w:rsidRPr="009E5889">
        <w:rPr>
          <w:color w:val="000000" w:themeColor="text1"/>
        </w:rPr>
        <w:t xml:space="preserve"> as well as critical evaluation</w:t>
      </w:r>
      <w:r w:rsidR="00BA7513" w:rsidRPr="009E5889">
        <w:rPr>
          <w:color w:val="000000" w:themeColor="text1"/>
        </w:rPr>
        <w:t>.</w:t>
      </w:r>
    </w:p>
    <w:p w:rsidR="001D3E1D" w:rsidRPr="009E5889" w:rsidRDefault="00525840" w:rsidP="00ED503E">
      <w:pPr>
        <w:spacing w:line="360" w:lineRule="auto"/>
        <w:rPr>
          <w:color w:val="000000" w:themeColor="text1"/>
        </w:rPr>
      </w:pPr>
      <w:r w:rsidRPr="009E5889">
        <w:rPr>
          <w:color w:val="000000" w:themeColor="text1"/>
        </w:rPr>
        <w:lastRenderedPageBreak/>
        <w:t xml:space="preserve">The lesson consisted of studying </w:t>
      </w:r>
      <w:r w:rsidR="00816F13" w:rsidRPr="009E5889">
        <w:rPr>
          <w:color w:val="000000" w:themeColor="text1"/>
        </w:rPr>
        <w:t>a text called</w:t>
      </w:r>
      <w:r w:rsidRPr="009E5889">
        <w:rPr>
          <w:color w:val="000000" w:themeColor="text1"/>
        </w:rPr>
        <w:t xml:space="preserve"> ‘Private Peaceful’; a </w:t>
      </w:r>
      <w:r w:rsidR="00816F13" w:rsidRPr="009E5889">
        <w:rPr>
          <w:color w:val="000000" w:themeColor="text1"/>
        </w:rPr>
        <w:t xml:space="preserve">fictional </w:t>
      </w:r>
      <w:r w:rsidRPr="009E5889">
        <w:rPr>
          <w:color w:val="000000" w:themeColor="text1"/>
        </w:rPr>
        <w:t>novel based on the experiences of children on the cusp of adulthood during the start of the twentieth century. As a class</w:t>
      </w:r>
      <w:r w:rsidR="0004129B">
        <w:rPr>
          <w:color w:val="000000" w:themeColor="text1"/>
        </w:rPr>
        <w:t>,</w:t>
      </w:r>
      <w:r w:rsidRPr="009E5889">
        <w:rPr>
          <w:color w:val="000000" w:themeColor="text1"/>
        </w:rPr>
        <w:t xml:space="preserve"> the </w:t>
      </w:r>
      <w:r w:rsidR="00816F13" w:rsidRPr="009E5889">
        <w:rPr>
          <w:color w:val="000000" w:themeColor="text1"/>
        </w:rPr>
        <w:t>students</w:t>
      </w:r>
      <w:r w:rsidRPr="009E5889">
        <w:rPr>
          <w:color w:val="000000" w:themeColor="text1"/>
        </w:rPr>
        <w:t xml:space="preserve"> listened to </w:t>
      </w:r>
      <w:r w:rsidR="005C32B5" w:rsidRPr="009E5889">
        <w:rPr>
          <w:color w:val="000000" w:themeColor="text1"/>
        </w:rPr>
        <w:t>a</w:t>
      </w:r>
      <w:r w:rsidR="00816F13" w:rsidRPr="009E5889">
        <w:rPr>
          <w:color w:val="000000" w:themeColor="text1"/>
        </w:rPr>
        <w:t xml:space="preserve"> dramatized </w:t>
      </w:r>
      <w:r w:rsidRPr="009E5889">
        <w:rPr>
          <w:color w:val="000000" w:themeColor="text1"/>
        </w:rPr>
        <w:t>audio recording of</w:t>
      </w:r>
      <w:r w:rsidR="00816F13" w:rsidRPr="009E5889">
        <w:rPr>
          <w:color w:val="000000" w:themeColor="text1"/>
        </w:rPr>
        <w:t xml:space="preserve"> the</w:t>
      </w:r>
      <w:r w:rsidRPr="009E5889">
        <w:rPr>
          <w:color w:val="000000" w:themeColor="text1"/>
        </w:rPr>
        <w:t xml:space="preserve"> </w:t>
      </w:r>
      <w:r w:rsidR="00816F13" w:rsidRPr="009E5889">
        <w:rPr>
          <w:color w:val="000000" w:themeColor="text1"/>
        </w:rPr>
        <w:t>story, whilst following along with a hard copy of the book (different learning styles addressed here) The teacher would intermittently pause the recording to facilitate and encourage the class to analyze the text</w:t>
      </w:r>
      <w:r w:rsidR="0081617C" w:rsidRPr="009E5889">
        <w:rPr>
          <w:color w:val="000000" w:themeColor="text1"/>
        </w:rPr>
        <w:t>, via group dialogue</w:t>
      </w:r>
      <w:r w:rsidR="00816F13" w:rsidRPr="009E5889">
        <w:rPr>
          <w:color w:val="000000" w:themeColor="text1"/>
        </w:rPr>
        <w:t xml:space="preserve">. Students responded to his questioning by raising their hands. The teacher encouraged all answers as being </w:t>
      </w:r>
      <w:r w:rsidR="0081617C" w:rsidRPr="009E5889">
        <w:rPr>
          <w:color w:val="000000" w:themeColor="text1"/>
        </w:rPr>
        <w:t xml:space="preserve">relevant and as a result the </w:t>
      </w:r>
      <w:r w:rsidR="0004129B">
        <w:rPr>
          <w:color w:val="000000" w:themeColor="text1"/>
        </w:rPr>
        <w:t>s</w:t>
      </w:r>
      <w:r w:rsidR="0081617C" w:rsidRPr="009E5889">
        <w:rPr>
          <w:color w:val="000000" w:themeColor="text1"/>
        </w:rPr>
        <w:t xml:space="preserve">tudents were keen to be active participants in their learning and were </w:t>
      </w:r>
      <w:r w:rsidR="00C23D4E" w:rsidRPr="009E5889">
        <w:rPr>
          <w:color w:val="000000" w:themeColor="text1"/>
        </w:rPr>
        <w:t>eager to please him</w:t>
      </w:r>
      <w:r w:rsidR="0081617C" w:rsidRPr="009E5889">
        <w:rPr>
          <w:color w:val="000000" w:themeColor="text1"/>
        </w:rPr>
        <w:t>;</w:t>
      </w:r>
      <w:r w:rsidR="00C23D4E" w:rsidRPr="009E5889">
        <w:rPr>
          <w:color w:val="000000" w:themeColor="text1"/>
        </w:rPr>
        <w:t xml:space="preserve"> by expressing their own personal understanding</w:t>
      </w:r>
      <w:r w:rsidR="0081617C" w:rsidRPr="009E5889">
        <w:rPr>
          <w:color w:val="000000" w:themeColor="text1"/>
        </w:rPr>
        <w:t>.</w:t>
      </w:r>
      <w:r w:rsidR="00C23D4E" w:rsidRPr="009E5889">
        <w:rPr>
          <w:color w:val="000000" w:themeColor="text1"/>
        </w:rPr>
        <w:t xml:space="preserve"> </w:t>
      </w:r>
      <w:r w:rsidR="00BA7513" w:rsidRPr="009E5889">
        <w:rPr>
          <w:color w:val="000000" w:themeColor="text1"/>
        </w:rPr>
        <w:t>T</w:t>
      </w:r>
      <w:r w:rsidR="000D1423" w:rsidRPr="009E5889">
        <w:rPr>
          <w:color w:val="000000" w:themeColor="text1"/>
        </w:rPr>
        <w:t>his</w:t>
      </w:r>
      <w:r w:rsidR="00BA7513" w:rsidRPr="009E5889">
        <w:rPr>
          <w:color w:val="000000" w:themeColor="text1"/>
        </w:rPr>
        <w:t xml:space="preserve"> </w:t>
      </w:r>
      <w:r w:rsidR="001D3E1D" w:rsidRPr="009E5889">
        <w:rPr>
          <w:color w:val="000000" w:themeColor="text1"/>
        </w:rPr>
        <w:t xml:space="preserve">dialogue was able to happen because the teacher successfully implemented classroom management techniques which fostered an environment where the </w:t>
      </w:r>
      <w:r w:rsidR="00011DDE" w:rsidRPr="009E5889">
        <w:rPr>
          <w:color w:val="000000" w:themeColor="text1"/>
        </w:rPr>
        <w:t>students</w:t>
      </w:r>
      <w:r w:rsidR="001D3E1D" w:rsidRPr="009E5889">
        <w:rPr>
          <w:color w:val="000000" w:themeColor="text1"/>
        </w:rPr>
        <w:t xml:space="preserve"> could focus </w:t>
      </w:r>
      <w:r w:rsidR="00155B4A" w:rsidRPr="009E5889">
        <w:rPr>
          <w:color w:val="000000" w:themeColor="text1"/>
        </w:rPr>
        <w:t>on the lesson</w:t>
      </w:r>
      <w:r w:rsidR="00BA7513" w:rsidRPr="009E5889">
        <w:rPr>
          <w:color w:val="000000" w:themeColor="text1"/>
        </w:rPr>
        <w:t>, b</w:t>
      </w:r>
      <w:r w:rsidR="000D1423" w:rsidRPr="009E5889">
        <w:rPr>
          <w:color w:val="000000" w:themeColor="text1"/>
        </w:rPr>
        <w:t xml:space="preserve">y </w:t>
      </w:r>
      <w:r w:rsidR="00BA7513" w:rsidRPr="009E5889">
        <w:rPr>
          <w:color w:val="000000" w:themeColor="text1"/>
        </w:rPr>
        <w:t xml:space="preserve">overseeing </w:t>
      </w:r>
      <w:r w:rsidR="00AF5033" w:rsidRPr="009E5889">
        <w:rPr>
          <w:color w:val="000000" w:themeColor="text1"/>
        </w:rPr>
        <w:t>and enforcing a</w:t>
      </w:r>
      <w:r w:rsidR="00BA7513" w:rsidRPr="009E5889">
        <w:rPr>
          <w:color w:val="000000" w:themeColor="text1"/>
        </w:rPr>
        <w:t xml:space="preserve"> culture </w:t>
      </w:r>
      <w:r w:rsidR="000D1423" w:rsidRPr="009E5889">
        <w:rPr>
          <w:color w:val="000000" w:themeColor="text1"/>
        </w:rPr>
        <w:t>of accountability</w:t>
      </w:r>
      <w:r w:rsidR="00BA7513" w:rsidRPr="009E5889">
        <w:rPr>
          <w:color w:val="000000" w:themeColor="text1"/>
        </w:rPr>
        <w:t xml:space="preserve"> </w:t>
      </w:r>
      <w:r w:rsidR="00C23D4E" w:rsidRPr="009E5889">
        <w:rPr>
          <w:color w:val="000000" w:themeColor="text1"/>
        </w:rPr>
        <w:t>and by praising active learning.</w:t>
      </w:r>
      <w:r w:rsidR="00AF5033" w:rsidRPr="009E5889">
        <w:rPr>
          <w:color w:val="000000" w:themeColor="text1"/>
        </w:rPr>
        <w:t xml:space="preserve"> Which was essential as </w:t>
      </w:r>
      <w:r w:rsidR="00786C46" w:rsidRPr="009E5889">
        <w:rPr>
          <w:color w:val="000000" w:themeColor="text1"/>
        </w:rPr>
        <w:t xml:space="preserve">the </w:t>
      </w:r>
      <w:r w:rsidR="00AF5033" w:rsidRPr="009E5889">
        <w:rPr>
          <w:color w:val="000000" w:themeColor="text1"/>
        </w:rPr>
        <w:t>format of the lesson,</w:t>
      </w:r>
      <w:r w:rsidR="001D3E1D" w:rsidRPr="009E5889">
        <w:rPr>
          <w:color w:val="000000" w:themeColor="text1"/>
        </w:rPr>
        <w:t xml:space="preserve"> </w:t>
      </w:r>
      <w:r w:rsidR="00786C46" w:rsidRPr="009E5889">
        <w:rPr>
          <w:color w:val="000000" w:themeColor="text1"/>
        </w:rPr>
        <w:t xml:space="preserve">being </w:t>
      </w:r>
      <w:r w:rsidR="001D3E1D" w:rsidRPr="009E5889">
        <w:rPr>
          <w:color w:val="000000" w:themeColor="text1"/>
        </w:rPr>
        <w:t>a group discussion</w:t>
      </w:r>
      <w:r w:rsidR="00AF5033" w:rsidRPr="009E5889">
        <w:rPr>
          <w:color w:val="000000" w:themeColor="text1"/>
        </w:rPr>
        <w:t>,</w:t>
      </w:r>
      <w:r w:rsidR="00786C46" w:rsidRPr="009E5889">
        <w:rPr>
          <w:color w:val="000000" w:themeColor="text1"/>
        </w:rPr>
        <w:t xml:space="preserve"> </w:t>
      </w:r>
      <w:r w:rsidR="001D3E1D" w:rsidRPr="009E5889">
        <w:rPr>
          <w:color w:val="000000" w:themeColor="text1"/>
        </w:rPr>
        <w:t>could deteriorate</w:t>
      </w:r>
      <w:r w:rsidR="00762048" w:rsidRPr="009E5889">
        <w:rPr>
          <w:color w:val="000000" w:themeColor="text1"/>
        </w:rPr>
        <w:t xml:space="preserve"> into animated excitement</w:t>
      </w:r>
      <w:r w:rsidR="00AF5033" w:rsidRPr="009E5889">
        <w:rPr>
          <w:color w:val="000000" w:themeColor="text1"/>
        </w:rPr>
        <w:t>,</w:t>
      </w:r>
      <w:r w:rsidR="00762048" w:rsidRPr="009E5889">
        <w:rPr>
          <w:color w:val="000000" w:themeColor="text1"/>
        </w:rPr>
        <w:t xml:space="preserve"> which would in turn </w:t>
      </w:r>
      <w:r w:rsidR="00AF5033" w:rsidRPr="009E5889">
        <w:rPr>
          <w:color w:val="000000" w:themeColor="text1"/>
        </w:rPr>
        <w:t xml:space="preserve">would </w:t>
      </w:r>
      <w:r w:rsidR="00004BDD" w:rsidRPr="009E5889">
        <w:rPr>
          <w:color w:val="000000" w:themeColor="text1"/>
        </w:rPr>
        <w:t>hinder the</w:t>
      </w:r>
      <w:r w:rsidR="00762048" w:rsidRPr="009E5889">
        <w:rPr>
          <w:color w:val="000000" w:themeColor="text1"/>
        </w:rPr>
        <w:t xml:space="preserve"> purpose of the lesson; to learn.</w:t>
      </w:r>
    </w:p>
    <w:p w:rsidR="007E3A61" w:rsidRPr="009E5889" w:rsidRDefault="007E3A61" w:rsidP="00ED503E">
      <w:pPr>
        <w:spacing w:line="360" w:lineRule="auto"/>
      </w:pPr>
      <w:r w:rsidRPr="009E5889">
        <w:rPr>
          <w:color w:val="000000" w:themeColor="text1"/>
        </w:rPr>
        <w:t>The instability and uncertainty of the cultural landscape (as demonstrated by the reading material) outside of the classroom can be reflected in the culture of the classroom</w:t>
      </w:r>
      <w:r w:rsidR="0081617C" w:rsidRPr="009E5889">
        <w:rPr>
          <w:color w:val="000000" w:themeColor="text1"/>
        </w:rPr>
        <w:t>.</w:t>
      </w:r>
      <w:r w:rsidRPr="009E5889">
        <w:rPr>
          <w:color w:val="000000" w:themeColor="text1"/>
        </w:rPr>
        <w:t xml:space="preserve"> </w:t>
      </w:r>
      <w:r w:rsidR="0081617C" w:rsidRPr="009E5889">
        <w:rPr>
          <w:color w:val="000000" w:themeColor="text1"/>
        </w:rPr>
        <w:t>I</w:t>
      </w:r>
      <w:r w:rsidRPr="009E5889">
        <w:t xml:space="preserve">t is of importance to recognize that the teaching profession is entrusted with a unique position of responsibility </w:t>
      </w:r>
      <w:r w:rsidR="0081617C" w:rsidRPr="009E5889">
        <w:t xml:space="preserve">both </w:t>
      </w:r>
      <w:r w:rsidRPr="009E5889">
        <w:t xml:space="preserve">in society and towards the child, one </w:t>
      </w:r>
      <w:r w:rsidR="005C32B5">
        <w:t xml:space="preserve">which </w:t>
      </w:r>
      <w:r w:rsidRPr="009E5889">
        <w:t>creat</w:t>
      </w:r>
      <w:r w:rsidR="005C32B5">
        <w:t>es</w:t>
      </w:r>
      <w:r w:rsidRPr="009E5889">
        <w:t xml:space="preserve"> an inclusive and nurturing culture within the classroom </w:t>
      </w:r>
      <w:r w:rsidR="005C32B5">
        <w:t xml:space="preserve">and </w:t>
      </w:r>
      <w:r w:rsidRPr="009E5889">
        <w:t>recognizes the child as a whole and enables</w:t>
      </w:r>
      <w:r w:rsidRPr="009E5889">
        <w:rPr>
          <w:color w:val="000000" w:themeColor="text1"/>
        </w:rPr>
        <w:t xml:space="preserve"> them to harness their own unique voice</w:t>
      </w:r>
      <w:r w:rsidR="007604A5">
        <w:rPr>
          <w:color w:val="000000" w:themeColor="text1"/>
        </w:rPr>
        <w:t>, echoing the new curriculum</w:t>
      </w:r>
      <w:r w:rsidRPr="009E5889">
        <w:rPr>
          <w:color w:val="000000" w:themeColor="text1"/>
        </w:rPr>
        <w:t>; becoming a future focused, ethically informed citizen.</w:t>
      </w:r>
    </w:p>
    <w:p w:rsidR="007E3A61" w:rsidRPr="009E5889" w:rsidRDefault="007E3A61" w:rsidP="002A5CC7">
      <w:pPr>
        <w:spacing w:line="360" w:lineRule="auto"/>
        <w:rPr>
          <w:color w:val="000000" w:themeColor="text1"/>
        </w:rPr>
      </w:pPr>
    </w:p>
    <w:p w:rsidR="006E42A8" w:rsidRPr="009E5889" w:rsidRDefault="006E42A8" w:rsidP="00ED503E">
      <w:pPr>
        <w:widowControl w:val="0"/>
        <w:autoSpaceDE w:val="0"/>
        <w:autoSpaceDN w:val="0"/>
        <w:adjustRightInd w:val="0"/>
        <w:spacing w:after="240" w:line="360" w:lineRule="auto"/>
        <w:rPr>
          <w:rFonts w:cs="Times Roman"/>
          <w:color w:val="000000" w:themeColor="text1"/>
          <w:u w:val="single"/>
        </w:rPr>
      </w:pPr>
      <w:r w:rsidRPr="009E5889">
        <w:rPr>
          <w:rFonts w:cs="Arial Bold"/>
          <w:b/>
          <w:bCs/>
          <w:color w:val="000000" w:themeColor="text1"/>
          <w:u w:val="single"/>
        </w:rPr>
        <w:t xml:space="preserve">LITERATURE REVIEW </w:t>
      </w:r>
    </w:p>
    <w:p w:rsidR="00A418B7" w:rsidRPr="009E5889" w:rsidRDefault="00056189" w:rsidP="00ED503E">
      <w:pPr>
        <w:spacing w:line="360" w:lineRule="auto"/>
        <w:rPr>
          <w:rFonts w:eastAsia="Times New Roman" w:cs="Arial"/>
          <w:b/>
          <w:bCs/>
          <w:color w:val="000000" w:themeColor="text1"/>
          <w:u w:val="single"/>
          <w:lang w:eastAsia="en-GB"/>
        </w:rPr>
      </w:pPr>
      <w:r w:rsidRPr="009E5889">
        <w:rPr>
          <w:rFonts w:eastAsia="Times New Roman" w:cs="Arial"/>
          <w:b/>
          <w:bCs/>
          <w:color w:val="000000" w:themeColor="text1"/>
          <w:u w:val="single"/>
          <w:lang w:eastAsia="en-GB"/>
        </w:rPr>
        <w:t>Constructivism</w:t>
      </w:r>
    </w:p>
    <w:p w:rsidR="002243B6" w:rsidRPr="009E5889" w:rsidRDefault="0081617C" w:rsidP="00ED503E">
      <w:pPr>
        <w:spacing w:line="360" w:lineRule="auto"/>
        <w:rPr>
          <w:rFonts w:eastAsia="Times New Roman" w:cs="Arial"/>
          <w:color w:val="000000" w:themeColor="text1"/>
          <w:lang w:eastAsia="en-GB"/>
        </w:rPr>
      </w:pPr>
      <w:r w:rsidRPr="009E5889">
        <w:rPr>
          <w:rFonts w:eastAsia="Times New Roman" w:cs="Arial"/>
          <w:color w:val="000000" w:themeColor="text1"/>
          <w:lang w:eastAsia="en-GB"/>
        </w:rPr>
        <w:t>The observed lesson was arguably constructivist in nature</w:t>
      </w:r>
      <w:r w:rsidR="0004129B">
        <w:rPr>
          <w:rFonts w:eastAsia="Times New Roman" w:cs="Arial"/>
          <w:color w:val="000000" w:themeColor="text1"/>
          <w:lang w:eastAsia="en-GB"/>
        </w:rPr>
        <w:t>;</w:t>
      </w:r>
      <w:r w:rsidRPr="009E5889">
        <w:rPr>
          <w:rFonts w:eastAsia="Times New Roman" w:cs="Arial"/>
          <w:color w:val="000000" w:themeColor="text1"/>
          <w:lang w:eastAsia="en-GB"/>
        </w:rPr>
        <w:t xml:space="preserve"> </w:t>
      </w:r>
      <w:r w:rsidR="0004129B">
        <w:rPr>
          <w:rFonts w:eastAsia="Times New Roman" w:cs="Arial"/>
          <w:color w:val="000000" w:themeColor="text1"/>
          <w:lang w:eastAsia="en-GB"/>
        </w:rPr>
        <w:t>c</w:t>
      </w:r>
      <w:r w:rsidR="00A418B7" w:rsidRPr="009E5889">
        <w:rPr>
          <w:rFonts w:eastAsia="Times New Roman" w:cs="Arial"/>
          <w:color w:val="000000" w:themeColor="text1"/>
          <w:lang w:eastAsia="en-GB"/>
        </w:rPr>
        <w:t xml:space="preserve">onstructivism </w:t>
      </w:r>
      <w:r w:rsidR="00056189" w:rsidRPr="009E5889">
        <w:rPr>
          <w:rFonts w:eastAsia="Times New Roman" w:cs="Arial"/>
          <w:color w:val="000000" w:themeColor="text1"/>
          <w:lang w:eastAsia="en-GB"/>
        </w:rPr>
        <w:t>states that children should not be passive in their own learning, but rather be active participants</w:t>
      </w:r>
      <w:r w:rsidR="0009710B" w:rsidRPr="009E5889">
        <w:rPr>
          <w:rFonts w:eastAsia="Times New Roman" w:cs="Arial"/>
          <w:color w:val="000000" w:themeColor="text1"/>
          <w:lang w:eastAsia="en-GB"/>
        </w:rPr>
        <w:t xml:space="preserve">. </w:t>
      </w:r>
      <w:r w:rsidR="007604A5" w:rsidRPr="007B739B">
        <w:rPr>
          <w:rFonts w:eastAsia="Times New Roman" w:cs="Arial"/>
          <w:i/>
          <w:iCs/>
          <w:color w:val="000000" w:themeColor="text1"/>
          <w:lang w:eastAsia="en-GB"/>
        </w:rPr>
        <w:t>(Addison and burgess</w:t>
      </w:r>
      <w:r w:rsidR="0004129B">
        <w:rPr>
          <w:rFonts w:eastAsia="Times New Roman" w:cs="Arial"/>
          <w:i/>
          <w:iCs/>
          <w:color w:val="000000" w:themeColor="text1"/>
          <w:lang w:eastAsia="en-GB"/>
        </w:rPr>
        <w:t>, 2015</w:t>
      </w:r>
      <w:r w:rsidR="007604A5">
        <w:rPr>
          <w:rFonts w:eastAsia="Times New Roman" w:cs="Arial"/>
          <w:i/>
          <w:iCs/>
          <w:color w:val="000000" w:themeColor="text1"/>
          <w:lang w:eastAsia="en-GB"/>
        </w:rPr>
        <w:t xml:space="preserve">) </w:t>
      </w:r>
      <w:r w:rsidR="0009710B" w:rsidRPr="009E5889">
        <w:rPr>
          <w:rFonts w:eastAsia="Times New Roman" w:cs="Arial"/>
          <w:color w:val="000000" w:themeColor="text1"/>
          <w:lang w:eastAsia="en-GB"/>
        </w:rPr>
        <w:t xml:space="preserve">The theory believes that there </w:t>
      </w:r>
      <w:r w:rsidR="00056189" w:rsidRPr="009E5889">
        <w:rPr>
          <w:rFonts w:eastAsia="Times New Roman" w:cs="Arial"/>
          <w:color w:val="000000" w:themeColor="text1"/>
          <w:lang w:eastAsia="en-GB"/>
        </w:rPr>
        <w:t xml:space="preserve">are three stages </w:t>
      </w:r>
      <w:r w:rsidR="0009710B" w:rsidRPr="009E5889">
        <w:rPr>
          <w:rFonts w:eastAsia="Times New Roman" w:cs="Arial"/>
          <w:color w:val="000000" w:themeColor="text1"/>
          <w:lang w:eastAsia="en-GB"/>
        </w:rPr>
        <w:t xml:space="preserve">of </w:t>
      </w:r>
      <w:r w:rsidR="00056189" w:rsidRPr="009E5889">
        <w:rPr>
          <w:rFonts w:eastAsia="Times New Roman" w:cs="Arial"/>
          <w:color w:val="000000" w:themeColor="text1"/>
          <w:lang w:eastAsia="en-GB"/>
        </w:rPr>
        <w:t>learning</w:t>
      </w:r>
      <w:r w:rsidR="0009710B" w:rsidRPr="009E5889">
        <w:rPr>
          <w:rFonts w:eastAsia="Times New Roman" w:cs="Arial"/>
          <w:color w:val="000000" w:themeColor="text1"/>
          <w:lang w:eastAsia="en-GB"/>
        </w:rPr>
        <w:t xml:space="preserve"> which follow each other retrospectively</w:t>
      </w:r>
      <w:r w:rsidR="00056189" w:rsidRPr="009E5889">
        <w:rPr>
          <w:rFonts w:eastAsia="Times New Roman" w:cs="Arial"/>
          <w:color w:val="000000" w:themeColor="text1"/>
          <w:lang w:eastAsia="en-GB"/>
        </w:rPr>
        <w:t>; existing knowledge, new knowledge and active engagement</w:t>
      </w:r>
      <w:r w:rsidR="005C32B5">
        <w:rPr>
          <w:rFonts w:eastAsia="Times New Roman" w:cs="Arial"/>
          <w:color w:val="000000" w:themeColor="text1"/>
          <w:lang w:eastAsia="en-GB"/>
        </w:rPr>
        <w:t xml:space="preserve"> </w:t>
      </w:r>
      <w:r w:rsidR="007B739B" w:rsidRPr="007B739B">
        <w:rPr>
          <w:rFonts w:eastAsia="Times New Roman" w:cs="Arial"/>
          <w:i/>
          <w:iCs/>
          <w:color w:val="000000" w:themeColor="text1"/>
          <w:lang w:eastAsia="en-GB"/>
        </w:rPr>
        <w:t>(Addison and burgess, 2015).</w:t>
      </w:r>
      <w:r w:rsidR="007B739B">
        <w:rPr>
          <w:rFonts w:eastAsia="Times New Roman" w:cs="Arial"/>
          <w:color w:val="000000" w:themeColor="text1"/>
          <w:lang w:eastAsia="en-GB"/>
        </w:rPr>
        <w:t xml:space="preserve"> </w:t>
      </w:r>
      <w:r w:rsidR="00A418B7" w:rsidRPr="009E5889">
        <w:rPr>
          <w:rFonts w:eastAsia="Times New Roman" w:cs="Arial"/>
          <w:color w:val="000000" w:themeColor="text1"/>
          <w:lang w:eastAsia="en-GB"/>
        </w:rPr>
        <w:lastRenderedPageBreak/>
        <w:t>Constructivists</w:t>
      </w:r>
      <w:r w:rsidR="00056189" w:rsidRPr="009E5889">
        <w:rPr>
          <w:rFonts w:eastAsia="Times New Roman" w:cs="Arial"/>
          <w:color w:val="000000" w:themeColor="text1"/>
          <w:lang w:eastAsia="en-GB"/>
        </w:rPr>
        <w:t xml:space="preserve"> s</w:t>
      </w:r>
      <w:r w:rsidR="00A418B7" w:rsidRPr="009E5889">
        <w:rPr>
          <w:rFonts w:eastAsia="Times New Roman" w:cs="Arial"/>
          <w:color w:val="000000" w:themeColor="text1"/>
          <w:lang w:eastAsia="en-GB"/>
        </w:rPr>
        <w:t>t</w:t>
      </w:r>
      <w:r w:rsidR="00056189" w:rsidRPr="009E5889">
        <w:rPr>
          <w:rFonts w:eastAsia="Times New Roman" w:cs="Arial"/>
          <w:color w:val="000000" w:themeColor="text1"/>
          <w:lang w:eastAsia="en-GB"/>
        </w:rPr>
        <w:t xml:space="preserve">ates that greater learning is built on preexisting </w:t>
      </w:r>
      <w:r w:rsidR="00A418B7" w:rsidRPr="009E5889">
        <w:rPr>
          <w:rFonts w:eastAsia="Times New Roman" w:cs="Arial"/>
          <w:color w:val="000000" w:themeColor="text1"/>
          <w:lang w:eastAsia="en-GB"/>
        </w:rPr>
        <w:t>knowledge,</w:t>
      </w:r>
      <w:r w:rsidR="00056189" w:rsidRPr="009E5889">
        <w:rPr>
          <w:rFonts w:eastAsia="Times New Roman" w:cs="Arial"/>
          <w:color w:val="000000" w:themeColor="text1"/>
          <w:lang w:eastAsia="en-GB"/>
        </w:rPr>
        <w:t xml:space="preserve"> which is a more meaningful</w:t>
      </w:r>
      <w:r w:rsidR="00A418B7" w:rsidRPr="009E5889">
        <w:rPr>
          <w:rFonts w:eastAsia="Times New Roman" w:cs="Arial"/>
          <w:color w:val="000000" w:themeColor="text1"/>
          <w:lang w:eastAsia="en-GB"/>
        </w:rPr>
        <w:t xml:space="preserve"> </w:t>
      </w:r>
      <w:r w:rsidR="00056189" w:rsidRPr="009E5889">
        <w:rPr>
          <w:rFonts w:eastAsia="Times New Roman" w:cs="Arial"/>
          <w:color w:val="000000" w:themeColor="text1"/>
          <w:lang w:eastAsia="en-GB"/>
        </w:rPr>
        <w:t xml:space="preserve">and </w:t>
      </w:r>
      <w:r w:rsidR="0009710B" w:rsidRPr="009E5889">
        <w:rPr>
          <w:rFonts w:eastAsia="Times New Roman" w:cs="Arial"/>
          <w:color w:val="000000" w:themeColor="text1"/>
          <w:lang w:eastAsia="en-GB"/>
        </w:rPr>
        <w:t xml:space="preserve">active </w:t>
      </w:r>
      <w:r w:rsidR="003E2DBE" w:rsidRPr="009E5889">
        <w:rPr>
          <w:rFonts w:eastAsia="Times New Roman" w:cs="Arial"/>
          <w:color w:val="000000" w:themeColor="text1"/>
          <w:lang w:eastAsia="en-GB"/>
        </w:rPr>
        <w:t>way of</w:t>
      </w:r>
      <w:r w:rsidR="00A418B7" w:rsidRPr="009E5889">
        <w:rPr>
          <w:rFonts w:eastAsia="Times New Roman" w:cs="Arial"/>
          <w:color w:val="000000" w:themeColor="text1"/>
          <w:lang w:eastAsia="en-GB"/>
        </w:rPr>
        <w:t xml:space="preserve"> </w:t>
      </w:r>
      <w:r w:rsidR="00056189" w:rsidRPr="009E5889">
        <w:rPr>
          <w:rFonts w:eastAsia="Times New Roman" w:cs="Arial"/>
          <w:color w:val="000000" w:themeColor="text1"/>
          <w:lang w:eastAsia="en-GB"/>
        </w:rPr>
        <w:t>learning</w:t>
      </w:r>
      <w:r w:rsidR="00A418B7" w:rsidRPr="009E5889">
        <w:rPr>
          <w:rFonts w:eastAsia="Times New Roman" w:cs="Arial"/>
          <w:color w:val="000000" w:themeColor="text1"/>
          <w:lang w:eastAsia="en-GB"/>
        </w:rPr>
        <w:t xml:space="preserve"> and that n</w:t>
      </w:r>
      <w:r w:rsidR="000429EE" w:rsidRPr="009E5889">
        <w:rPr>
          <w:rFonts w:eastAsia="Times New Roman" w:cs="Arial"/>
          <w:color w:val="000000" w:themeColor="text1"/>
          <w:lang w:eastAsia="en-GB"/>
        </w:rPr>
        <w:t>ew knowledge is built on a learners pre-existing knowledge which results in active engagement.</w:t>
      </w:r>
      <w:r w:rsidR="00056189" w:rsidRPr="009E5889">
        <w:rPr>
          <w:rFonts w:eastAsia="Times New Roman" w:cs="Arial"/>
          <w:color w:val="000000" w:themeColor="text1"/>
          <w:lang w:eastAsia="en-GB"/>
        </w:rPr>
        <w:t xml:space="preserve"> </w:t>
      </w:r>
      <w:r w:rsidR="006F087D" w:rsidRPr="009E5889">
        <w:rPr>
          <w:rFonts w:eastAsia="Times New Roman" w:cs="Arial"/>
          <w:color w:val="000000" w:themeColor="text1"/>
          <w:lang w:eastAsia="en-GB"/>
        </w:rPr>
        <w:t xml:space="preserve">They </w:t>
      </w:r>
      <w:r w:rsidR="009C5A89" w:rsidRPr="009E5889">
        <w:rPr>
          <w:rFonts w:eastAsia="Times New Roman" w:cs="Arial"/>
          <w:color w:val="000000" w:themeColor="text1"/>
          <w:lang w:eastAsia="en-GB"/>
        </w:rPr>
        <w:t>Promot</w:t>
      </w:r>
      <w:r w:rsidR="006F087D" w:rsidRPr="009E5889">
        <w:rPr>
          <w:rFonts w:eastAsia="Times New Roman" w:cs="Arial"/>
          <w:color w:val="000000" w:themeColor="text1"/>
          <w:lang w:eastAsia="en-GB"/>
        </w:rPr>
        <w:t xml:space="preserve"> </w:t>
      </w:r>
      <w:r w:rsidR="009C5A89" w:rsidRPr="009E5889">
        <w:rPr>
          <w:rFonts w:eastAsia="Times New Roman" w:cs="Arial"/>
          <w:color w:val="000000" w:themeColor="text1"/>
          <w:lang w:eastAsia="en-GB"/>
        </w:rPr>
        <w:t xml:space="preserve">a </w:t>
      </w:r>
      <w:r w:rsidR="006F087D" w:rsidRPr="009E5889">
        <w:rPr>
          <w:rFonts w:eastAsia="Times New Roman" w:cs="Arial"/>
          <w:color w:val="000000" w:themeColor="text1"/>
          <w:lang w:eastAsia="en-GB"/>
        </w:rPr>
        <w:t>‘</w:t>
      </w:r>
      <w:r w:rsidR="009C5A89" w:rsidRPr="009E5889">
        <w:rPr>
          <w:rFonts w:eastAsia="Times New Roman" w:cs="Arial"/>
          <w:color w:val="000000" w:themeColor="text1"/>
          <w:lang w:eastAsia="en-GB"/>
        </w:rPr>
        <w:t>hands-on</w:t>
      </w:r>
      <w:r w:rsidR="00056189" w:rsidRPr="009E5889">
        <w:rPr>
          <w:rFonts w:eastAsia="Times New Roman" w:cs="Arial"/>
          <w:color w:val="000000" w:themeColor="text1"/>
          <w:lang w:eastAsia="en-GB"/>
        </w:rPr>
        <w:t xml:space="preserve"> way</w:t>
      </w:r>
      <w:r w:rsidR="006F087D" w:rsidRPr="009E5889">
        <w:rPr>
          <w:rFonts w:eastAsia="Times New Roman" w:cs="Arial"/>
          <w:color w:val="000000" w:themeColor="text1"/>
          <w:lang w:eastAsia="en-GB"/>
        </w:rPr>
        <w:t>’</w:t>
      </w:r>
      <w:r w:rsidR="00056189" w:rsidRPr="009E5889">
        <w:rPr>
          <w:rFonts w:eastAsia="Times New Roman" w:cs="Arial"/>
          <w:color w:val="000000" w:themeColor="text1"/>
          <w:lang w:eastAsia="en-GB"/>
        </w:rPr>
        <w:t xml:space="preserve"> of </w:t>
      </w:r>
      <w:r w:rsidR="006F087D" w:rsidRPr="009E5889">
        <w:rPr>
          <w:rFonts w:eastAsia="Times New Roman" w:cs="Arial"/>
          <w:color w:val="000000" w:themeColor="text1"/>
          <w:lang w:eastAsia="en-GB"/>
        </w:rPr>
        <w:t>learning</w:t>
      </w:r>
      <w:r w:rsidR="009C5A89" w:rsidRPr="009E5889">
        <w:rPr>
          <w:rFonts w:eastAsia="Times New Roman" w:cs="Arial"/>
          <w:color w:val="000000" w:themeColor="text1"/>
          <w:lang w:eastAsia="en-GB"/>
        </w:rPr>
        <w:t xml:space="preserve"> rather than being abstract; for example, knowledge can be gained through contextualized experience such as conducting a science experiment or through group discussion; such as was seen in the English lesson</w:t>
      </w:r>
      <w:r w:rsidR="007B739B">
        <w:rPr>
          <w:rFonts w:eastAsia="Times New Roman" w:cs="Arial"/>
          <w:color w:val="000000" w:themeColor="text1"/>
          <w:lang w:eastAsia="en-GB"/>
        </w:rPr>
        <w:t xml:space="preserve"> </w:t>
      </w:r>
      <w:r w:rsidR="007B739B" w:rsidRPr="007B739B">
        <w:rPr>
          <w:rFonts w:eastAsia="Times New Roman" w:cs="Arial"/>
          <w:i/>
          <w:iCs/>
          <w:color w:val="000000" w:themeColor="text1"/>
          <w:lang w:eastAsia="en-GB"/>
        </w:rPr>
        <w:t>(Addison and burgess, 2015)</w:t>
      </w:r>
      <w:r w:rsidR="007B739B">
        <w:rPr>
          <w:rFonts w:eastAsia="Times New Roman" w:cs="Arial"/>
          <w:color w:val="000000" w:themeColor="text1"/>
          <w:lang w:eastAsia="en-GB"/>
        </w:rPr>
        <w:t xml:space="preserve">. </w:t>
      </w:r>
      <w:r w:rsidR="000E2A9C" w:rsidRPr="009E5889">
        <w:rPr>
          <w:rFonts w:cs="Arial"/>
          <w:color w:val="000000" w:themeColor="text1"/>
          <w:lang w:val="en-GB"/>
        </w:rPr>
        <w:t xml:space="preserve">This dialogue is between </w:t>
      </w:r>
      <w:r w:rsidR="000E2A9C" w:rsidRPr="009E5889">
        <w:rPr>
          <w:rFonts w:eastAsia="Times New Roman" w:cs="Arial"/>
          <w:color w:val="000000" w:themeColor="text1"/>
          <w:lang w:eastAsia="en-GB"/>
        </w:rPr>
        <w:t>student and teacher as well as with peers, with the teacher facilitating the student to construct their own learning</w:t>
      </w:r>
      <w:r w:rsidR="006F087D" w:rsidRPr="009E5889">
        <w:rPr>
          <w:rFonts w:eastAsia="Times New Roman" w:cs="Arial"/>
          <w:color w:val="000000" w:themeColor="text1"/>
          <w:lang w:eastAsia="en-GB"/>
        </w:rPr>
        <w:t xml:space="preserve">, </w:t>
      </w:r>
      <w:r w:rsidR="002243B6" w:rsidRPr="009E5889">
        <w:rPr>
          <w:rFonts w:eastAsia="Times New Roman" w:cs="Arial"/>
          <w:color w:val="222222"/>
          <w:lang w:eastAsia="en-GB"/>
        </w:rPr>
        <w:t>believ</w:t>
      </w:r>
      <w:r w:rsidR="006F087D" w:rsidRPr="009E5889">
        <w:rPr>
          <w:rFonts w:eastAsia="Times New Roman" w:cs="Arial"/>
          <w:color w:val="222222"/>
          <w:lang w:eastAsia="en-GB"/>
        </w:rPr>
        <w:t>ing</w:t>
      </w:r>
      <w:r w:rsidR="002243B6" w:rsidRPr="009E5889">
        <w:rPr>
          <w:rFonts w:eastAsia="Times New Roman" w:cs="Arial"/>
          <w:color w:val="222222"/>
          <w:lang w:eastAsia="en-GB"/>
        </w:rPr>
        <w:t xml:space="preserve"> that learning and learnt knowledge is a social activity and not just marooned to the individual</w:t>
      </w:r>
      <w:r w:rsidR="006F087D" w:rsidRPr="009E5889">
        <w:rPr>
          <w:rFonts w:eastAsia="Times New Roman" w:cs="Arial"/>
          <w:color w:val="222222"/>
          <w:lang w:eastAsia="en-GB"/>
        </w:rPr>
        <w:t xml:space="preserve">; </w:t>
      </w:r>
      <w:r w:rsidR="002243B6" w:rsidRPr="009E5889">
        <w:rPr>
          <w:rFonts w:eastAsia="Times New Roman" w:cs="Arial"/>
          <w:color w:val="222222"/>
          <w:lang w:eastAsia="en-GB"/>
        </w:rPr>
        <w:t>continually learning from each other and co-constructing knowledge. Learning and teaching is a continuous collective dialogue. A learner’s point of view is constructed on one’s own experience and so each learner will have different existing knowledge and absorb new knowledge differently</w:t>
      </w:r>
      <w:r w:rsidRPr="009E5889">
        <w:rPr>
          <w:rFonts w:eastAsia="Times New Roman" w:cs="Arial"/>
          <w:color w:val="222222"/>
          <w:lang w:eastAsia="en-GB"/>
        </w:rPr>
        <w:t xml:space="preserve"> </w:t>
      </w:r>
      <w:r w:rsidR="002243B6" w:rsidRPr="009E5889">
        <w:rPr>
          <w:rFonts w:eastAsia="Times New Roman" w:cs="Arial"/>
          <w:color w:val="222222"/>
          <w:lang w:eastAsia="en-GB"/>
        </w:rPr>
        <w:t xml:space="preserve">showing a distinct </w:t>
      </w:r>
      <w:r w:rsidR="00DF25C6" w:rsidRPr="009E5889">
        <w:rPr>
          <w:rFonts w:eastAsia="Times New Roman" w:cs="Arial"/>
          <w:color w:val="222222"/>
          <w:lang w:eastAsia="en-GB"/>
        </w:rPr>
        <w:t>viewpoint</w:t>
      </w:r>
      <w:r w:rsidR="007B739B">
        <w:rPr>
          <w:rFonts w:eastAsia="Times New Roman" w:cs="Arial"/>
          <w:color w:val="222222"/>
          <w:lang w:eastAsia="en-GB"/>
        </w:rPr>
        <w:t xml:space="preserve"> </w:t>
      </w:r>
      <w:r w:rsidR="007B739B" w:rsidRPr="007B739B">
        <w:rPr>
          <w:rFonts w:eastAsia="Times New Roman" w:cs="Arial"/>
          <w:i/>
          <w:iCs/>
          <w:color w:val="000000" w:themeColor="text1"/>
          <w:lang w:eastAsia="en-GB"/>
        </w:rPr>
        <w:t>(Addison and burgess, 2015, p32).</w:t>
      </w:r>
      <w:r w:rsidR="007B739B">
        <w:rPr>
          <w:rFonts w:eastAsia="Times New Roman" w:cs="Arial"/>
          <w:color w:val="000000" w:themeColor="text1"/>
          <w:lang w:eastAsia="en-GB"/>
        </w:rPr>
        <w:t xml:space="preserve"> </w:t>
      </w:r>
      <w:r w:rsidR="002243B6" w:rsidRPr="009E5889">
        <w:rPr>
          <w:rFonts w:eastAsia="Times New Roman" w:cs="Arial"/>
          <w:color w:val="222222"/>
          <w:lang w:eastAsia="en-GB"/>
        </w:rPr>
        <w:t>Given this subjective nature how could anything be right or wrong?</w:t>
      </w:r>
    </w:p>
    <w:p w:rsidR="003E2DBE" w:rsidRPr="009E5889" w:rsidRDefault="003E2DBE" w:rsidP="002A5CC7">
      <w:pPr>
        <w:spacing w:line="360" w:lineRule="auto"/>
        <w:rPr>
          <w:rFonts w:eastAsia="Times New Roman" w:cs="Arial"/>
          <w:color w:val="222222"/>
          <w:lang w:val="en-GB" w:eastAsia="en-GB"/>
        </w:rPr>
      </w:pPr>
    </w:p>
    <w:p w:rsidR="00A418B7" w:rsidRPr="009E5889" w:rsidRDefault="00A418B7" w:rsidP="00ED503E">
      <w:pPr>
        <w:spacing w:line="360" w:lineRule="auto"/>
        <w:rPr>
          <w:rFonts w:eastAsia="Times New Roman" w:cs="Arial"/>
          <w:b/>
          <w:bCs/>
          <w:color w:val="202124"/>
          <w:u w:val="single"/>
          <w:lang w:val="en-GB" w:eastAsia="en-GB"/>
        </w:rPr>
      </w:pPr>
      <w:r w:rsidRPr="009E5889">
        <w:rPr>
          <w:rFonts w:eastAsia="Times New Roman" w:cs="Arial"/>
          <w:b/>
          <w:bCs/>
          <w:color w:val="202124"/>
          <w:u w:val="single"/>
          <w:lang w:val="en-GB" w:eastAsia="en-GB"/>
        </w:rPr>
        <w:t xml:space="preserve">Blooms Taxonomy </w:t>
      </w:r>
    </w:p>
    <w:p w:rsidR="00B70A72" w:rsidRPr="009E5889" w:rsidRDefault="00416EFF" w:rsidP="00ED503E">
      <w:pPr>
        <w:spacing w:line="360" w:lineRule="auto"/>
        <w:rPr>
          <w:rFonts w:eastAsia="Times New Roman" w:cs="Arial"/>
          <w:color w:val="202124"/>
          <w:lang w:val="en-GB" w:eastAsia="en-GB"/>
        </w:rPr>
      </w:pPr>
      <w:r w:rsidRPr="009E5889">
        <w:rPr>
          <w:rFonts w:eastAsia="Times New Roman" w:cs="Arial"/>
          <w:color w:val="222222"/>
          <w:lang w:eastAsia="en-GB"/>
        </w:rPr>
        <w:t xml:space="preserve">The observed lesson arguably could fit the criteria </w:t>
      </w:r>
      <w:r w:rsidR="0004129B">
        <w:rPr>
          <w:rFonts w:eastAsia="Times New Roman" w:cs="Arial"/>
          <w:color w:val="222222"/>
          <w:lang w:eastAsia="en-GB"/>
        </w:rPr>
        <w:t xml:space="preserve">offered in </w:t>
      </w:r>
      <w:r w:rsidR="00412852" w:rsidRPr="009E5889">
        <w:rPr>
          <w:rFonts w:eastAsia="Times New Roman" w:cs="Arial"/>
          <w:color w:val="222222"/>
          <w:lang w:eastAsia="en-GB"/>
        </w:rPr>
        <w:t xml:space="preserve">Blooms </w:t>
      </w:r>
      <w:r w:rsidR="00412852" w:rsidRPr="009E5889">
        <w:rPr>
          <w:rFonts w:eastAsia="Times New Roman" w:cs="Arial"/>
          <w:color w:val="202124"/>
          <w:lang w:val="en-GB" w:eastAsia="en-GB"/>
        </w:rPr>
        <w:t>Taxonomy</w:t>
      </w:r>
      <w:r w:rsidRPr="009E5889">
        <w:rPr>
          <w:rFonts w:eastAsia="Times New Roman" w:cs="Arial"/>
          <w:color w:val="202124"/>
          <w:lang w:val="en-GB" w:eastAsia="en-GB"/>
        </w:rPr>
        <w:t xml:space="preserve">. Blooms Taxonomy </w:t>
      </w:r>
      <w:r w:rsidR="00412852" w:rsidRPr="009E5889">
        <w:rPr>
          <w:rFonts w:eastAsia="Times New Roman" w:cs="Arial"/>
          <w:color w:val="202124"/>
          <w:lang w:val="en-GB" w:eastAsia="en-GB"/>
        </w:rPr>
        <w:t xml:space="preserve">consists of six </w:t>
      </w:r>
      <w:r w:rsidR="0040630C" w:rsidRPr="009E5889">
        <w:rPr>
          <w:rFonts w:eastAsia="Times New Roman" w:cs="Arial"/>
          <w:color w:val="202124"/>
          <w:lang w:val="en-GB" w:eastAsia="en-GB"/>
        </w:rPr>
        <w:t>categorized steps by which cognitive function and learning is ordered</w:t>
      </w:r>
      <w:r w:rsidR="00412852" w:rsidRPr="009E5889">
        <w:rPr>
          <w:rFonts w:eastAsia="Times New Roman" w:cs="Arial"/>
          <w:color w:val="202124"/>
          <w:lang w:val="en-GB" w:eastAsia="en-GB"/>
        </w:rPr>
        <w:t>; Knowledge, Comprehension, Application, Analysis, Synthesis, and evaluation</w:t>
      </w:r>
      <w:r w:rsidR="007604A5">
        <w:rPr>
          <w:rFonts w:eastAsia="Times New Roman" w:cs="Arial"/>
          <w:color w:val="202124"/>
          <w:lang w:val="en-GB" w:eastAsia="en-GB"/>
        </w:rPr>
        <w:t xml:space="preserve"> </w:t>
      </w:r>
      <w:r w:rsidR="007604A5" w:rsidRPr="007B739B">
        <w:rPr>
          <w:rFonts w:eastAsia="Times New Roman" w:cs="Arial"/>
          <w:i/>
          <w:iCs/>
          <w:color w:val="202124"/>
          <w:lang w:val="en-GB" w:eastAsia="en-GB"/>
        </w:rPr>
        <w:t>(Aubrey, Riley, 2019, p89</w:t>
      </w:r>
      <w:r w:rsidR="007604A5">
        <w:rPr>
          <w:rFonts w:eastAsia="Times New Roman" w:cs="Arial"/>
          <w:i/>
          <w:iCs/>
          <w:color w:val="202124"/>
          <w:lang w:val="en-GB" w:eastAsia="en-GB"/>
        </w:rPr>
        <w:t>.</w:t>
      </w:r>
      <w:r w:rsidR="007604A5" w:rsidRPr="007B739B">
        <w:rPr>
          <w:rFonts w:eastAsia="Times New Roman" w:cs="Arial"/>
          <w:i/>
          <w:iCs/>
          <w:color w:val="202124"/>
          <w:lang w:val="en-GB" w:eastAsia="en-GB"/>
        </w:rPr>
        <w:t>)</w:t>
      </w:r>
      <w:r w:rsidR="007604A5">
        <w:rPr>
          <w:rFonts w:eastAsia="Times New Roman" w:cs="Arial"/>
          <w:color w:val="202124"/>
          <w:lang w:val="en-GB" w:eastAsia="en-GB"/>
        </w:rPr>
        <w:t xml:space="preserve"> </w:t>
      </w:r>
      <w:r w:rsidR="0040630C" w:rsidRPr="009E5889">
        <w:rPr>
          <w:rFonts w:eastAsia="Times New Roman" w:cs="Arial"/>
          <w:color w:val="202124"/>
          <w:lang w:val="en-GB" w:eastAsia="en-GB"/>
        </w:rPr>
        <w:t xml:space="preserve">Each step needs to </w:t>
      </w:r>
      <w:r w:rsidR="00783535" w:rsidRPr="009E5889">
        <w:rPr>
          <w:rFonts w:eastAsia="Times New Roman" w:cs="Arial"/>
          <w:color w:val="202124"/>
          <w:lang w:val="en-GB" w:eastAsia="en-GB"/>
        </w:rPr>
        <w:t>be achieved</w:t>
      </w:r>
      <w:r w:rsidR="0040630C" w:rsidRPr="009E5889">
        <w:rPr>
          <w:rFonts w:eastAsia="Times New Roman" w:cs="Arial"/>
          <w:color w:val="202124"/>
          <w:lang w:val="en-GB" w:eastAsia="en-GB"/>
        </w:rPr>
        <w:t xml:space="preserve"> in order to progress </w:t>
      </w:r>
      <w:r w:rsidR="00783535" w:rsidRPr="009E5889">
        <w:rPr>
          <w:rFonts w:eastAsia="Times New Roman" w:cs="Arial"/>
          <w:color w:val="202124"/>
          <w:lang w:val="en-GB" w:eastAsia="en-GB"/>
        </w:rPr>
        <w:t>on</w:t>
      </w:r>
      <w:r w:rsidR="0040630C" w:rsidRPr="009E5889">
        <w:rPr>
          <w:rFonts w:eastAsia="Times New Roman" w:cs="Arial"/>
          <w:color w:val="202124"/>
          <w:lang w:val="en-GB" w:eastAsia="en-GB"/>
        </w:rPr>
        <w:t>to the next</w:t>
      </w:r>
      <w:r w:rsidR="0040630C" w:rsidRPr="007B739B">
        <w:rPr>
          <w:rFonts w:eastAsia="Times New Roman" w:cs="Arial"/>
          <w:color w:val="202124"/>
          <w:lang w:val="en-GB" w:eastAsia="en-GB"/>
        </w:rPr>
        <w:t xml:space="preserve">. </w:t>
      </w:r>
      <w:r w:rsidR="00B70A72" w:rsidRPr="009E5889">
        <w:rPr>
          <w:rFonts w:eastAsia="Times New Roman" w:cs="Arial"/>
          <w:color w:val="202124"/>
          <w:lang w:val="en-GB" w:eastAsia="en-GB"/>
        </w:rPr>
        <w:t xml:space="preserve">Bloom </w:t>
      </w:r>
      <w:r w:rsidR="000B5055" w:rsidRPr="009E5889">
        <w:rPr>
          <w:rFonts w:eastAsia="Times New Roman" w:cs="Arial"/>
          <w:color w:val="202124"/>
          <w:lang w:val="en-GB" w:eastAsia="en-GB"/>
        </w:rPr>
        <w:t>theorised</w:t>
      </w:r>
      <w:r w:rsidR="00B70A72" w:rsidRPr="009E5889">
        <w:rPr>
          <w:rFonts w:eastAsia="Times New Roman" w:cs="Arial"/>
          <w:color w:val="202124"/>
          <w:lang w:val="en-GB" w:eastAsia="en-GB"/>
        </w:rPr>
        <w:t xml:space="preserve"> that the most significant influence on a child’s ability to learn is the </w:t>
      </w:r>
      <w:r w:rsidR="000B5055" w:rsidRPr="009E5889">
        <w:rPr>
          <w:rFonts w:eastAsia="Times New Roman" w:cs="Arial"/>
          <w:color w:val="202124"/>
          <w:lang w:val="en-GB" w:eastAsia="en-GB"/>
        </w:rPr>
        <w:t xml:space="preserve">culture of the </w:t>
      </w:r>
      <w:r w:rsidR="00B70A72" w:rsidRPr="009E5889">
        <w:rPr>
          <w:rFonts w:eastAsia="Times New Roman" w:cs="Arial"/>
          <w:color w:val="202124"/>
          <w:lang w:val="en-GB" w:eastAsia="en-GB"/>
        </w:rPr>
        <w:t>home environment</w:t>
      </w:r>
      <w:r w:rsidR="00E40E20" w:rsidRPr="009E5889">
        <w:rPr>
          <w:rFonts w:eastAsia="Times New Roman" w:cs="Arial"/>
          <w:color w:val="202124"/>
          <w:lang w:val="en-GB" w:eastAsia="en-GB"/>
        </w:rPr>
        <w:t xml:space="preserve"> </w:t>
      </w:r>
      <w:r w:rsidR="000B5055" w:rsidRPr="009E5889">
        <w:rPr>
          <w:rFonts w:eastAsia="Times New Roman" w:cs="Arial"/>
          <w:color w:val="202124"/>
          <w:lang w:val="en-GB" w:eastAsia="en-GB"/>
        </w:rPr>
        <w:t>t</w:t>
      </w:r>
      <w:r w:rsidR="00B70A72" w:rsidRPr="009E5889">
        <w:rPr>
          <w:rFonts w:eastAsia="Times New Roman" w:cs="Arial"/>
          <w:color w:val="202124"/>
          <w:lang w:val="en-GB" w:eastAsia="en-GB"/>
        </w:rPr>
        <w:t>heori</w:t>
      </w:r>
      <w:r w:rsidR="000B5055" w:rsidRPr="009E5889">
        <w:rPr>
          <w:rFonts w:eastAsia="Times New Roman" w:cs="Arial"/>
          <w:color w:val="202124"/>
          <w:lang w:val="en-GB" w:eastAsia="en-GB"/>
        </w:rPr>
        <w:t>sing</w:t>
      </w:r>
      <w:r w:rsidR="00B70A72" w:rsidRPr="009E5889">
        <w:rPr>
          <w:rFonts w:eastAsia="Times New Roman" w:cs="Arial"/>
          <w:color w:val="202124"/>
          <w:lang w:val="en-GB" w:eastAsia="en-GB"/>
        </w:rPr>
        <w:t xml:space="preserve"> that children from</w:t>
      </w:r>
      <w:r w:rsidR="000B5055" w:rsidRPr="009E5889">
        <w:rPr>
          <w:rFonts w:eastAsia="Times New Roman" w:cs="Arial"/>
          <w:color w:val="202124"/>
          <w:lang w:val="en-GB" w:eastAsia="en-GB"/>
        </w:rPr>
        <w:t xml:space="preserve"> </w:t>
      </w:r>
      <w:r w:rsidR="006B004F" w:rsidRPr="009E5889">
        <w:rPr>
          <w:rFonts w:eastAsia="Times New Roman" w:cs="Arial"/>
          <w:color w:val="202124"/>
          <w:lang w:val="en-GB" w:eastAsia="en-GB"/>
        </w:rPr>
        <w:t>economically</w:t>
      </w:r>
      <w:r w:rsidR="00B70A72" w:rsidRPr="009E5889">
        <w:rPr>
          <w:rFonts w:eastAsia="Times New Roman" w:cs="Arial"/>
          <w:color w:val="202124"/>
          <w:lang w:val="en-GB" w:eastAsia="en-GB"/>
        </w:rPr>
        <w:t xml:space="preserve"> </w:t>
      </w:r>
      <w:r w:rsidR="00BD6FD6" w:rsidRPr="009E5889">
        <w:rPr>
          <w:rFonts w:eastAsia="Times New Roman" w:cs="Arial"/>
          <w:color w:val="202124"/>
          <w:lang w:val="en-GB" w:eastAsia="en-GB"/>
        </w:rPr>
        <w:t>poor</w:t>
      </w:r>
      <w:r w:rsidR="00B70A72" w:rsidRPr="009E5889">
        <w:rPr>
          <w:rFonts w:eastAsia="Times New Roman" w:cs="Arial"/>
          <w:color w:val="202124"/>
          <w:lang w:val="en-GB" w:eastAsia="en-GB"/>
        </w:rPr>
        <w:t xml:space="preserve"> </w:t>
      </w:r>
      <w:r w:rsidR="00E40E20" w:rsidRPr="009E5889">
        <w:rPr>
          <w:rFonts w:eastAsia="Times New Roman" w:cs="Arial"/>
          <w:color w:val="202124"/>
          <w:lang w:val="en-GB" w:eastAsia="en-GB"/>
        </w:rPr>
        <w:t xml:space="preserve">demographic were </w:t>
      </w:r>
      <w:r w:rsidR="00B70A72" w:rsidRPr="009E5889">
        <w:rPr>
          <w:rFonts w:eastAsia="Times New Roman" w:cs="Arial"/>
          <w:color w:val="202124"/>
          <w:lang w:val="en-GB" w:eastAsia="en-GB"/>
        </w:rPr>
        <w:t xml:space="preserve">at a </w:t>
      </w:r>
      <w:r w:rsidR="00BD6FD6" w:rsidRPr="009E5889">
        <w:rPr>
          <w:rFonts w:eastAsia="Times New Roman" w:cs="Arial"/>
          <w:color w:val="202124"/>
          <w:lang w:val="en-GB" w:eastAsia="en-GB"/>
        </w:rPr>
        <w:t xml:space="preserve">greater </w:t>
      </w:r>
      <w:r w:rsidR="00B70A72" w:rsidRPr="009E5889">
        <w:rPr>
          <w:rFonts w:eastAsia="Times New Roman" w:cs="Arial"/>
          <w:color w:val="202124"/>
          <w:lang w:val="en-GB" w:eastAsia="en-GB"/>
        </w:rPr>
        <w:t xml:space="preserve">disadvantage </w:t>
      </w:r>
      <w:r w:rsidR="00BD6FD6" w:rsidRPr="009E5889">
        <w:rPr>
          <w:rFonts w:eastAsia="Times New Roman" w:cs="Arial"/>
          <w:color w:val="202124"/>
          <w:lang w:val="en-GB" w:eastAsia="en-GB"/>
        </w:rPr>
        <w:t>in terms of learning</w:t>
      </w:r>
      <w:r w:rsidR="003E2DBE" w:rsidRPr="009E5889">
        <w:rPr>
          <w:rFonts w:eastAsia="Times New Roman" w:cs="Arial"/>
          <w:color w:val="202124"/>
          <w:lang w:val="en-GB" w:eastAsia="en-GB"/>
        </w:rPr>
        <w:t xml:space="preserve"> </w:t>
      </w:r>
      <w:r w:rsidR="00B70A72" w:rsidRPr="009E5889">
        <w:rPr>
          <w:rFonts w:eastAsia="Times New Roman" w:cs="Arial"/>
          <w:color w:val="202124"/>
          <w:lang w:val="en-GB" w:eastAsia="en-GB"/>
        </w:rPr>
        <w:t xml:space="preserve">to those children who belong to a </w:t>
      </w:r>
      <w:r w:rsidR="00591BF5" w:rsidRPr="009E5889">
        <w:rPr>
          <w:rFonts w:eastAsia="Times New Roman" w:cs="Arial"/>
          <w:color w:val="202124"/>
          <w:lang w:val="en-GB" w:eastAsia="en-GB"/>
        </w:rPr>
        <w:t>middle-class</w:t>
      </w:r>
      <w:r w:rsidR="00B70A72" w:rsidRPr="009E5889">
        <w:rPr>
          <w:rFonts w:eastAsia="Times New Roman" w:cs="Arial"/>
          <w:color w:val="202124"/>
          <w:lang w:val="en-GB" w:eastAsia="en-GB"/>
        </w:rPr>
        <w:t xml:space="preserve"> background</w:t>
      </w:r>
      <w:r w:rsidR="007B739B">
        <w:rPr>
          <w:rFonts w:eastAsia="Times New Roman" w:cs="Arial"/>
          <w:color w:val="202124"/>
          <w:lang w:val="en-GB" w:eastAsia="en-GB"/>
        </w:rPr>
        <w:t xml:space="preserve"> </w:t>
      </w:r>
      <w:r w:rsidR="007B739B" w:rsidRPr="007B739B">
        <w:rPr>
          <w:rFonts w:eastAsia="Times New Roman" w:cs="Arial"/>
          <w:i/>
          <w:iCs/>
          <w:color w:val="202124"/>
          <w:lang w:val="en-GB" w:eastAsia="en-GB"/>
        </w:rPr>
        <w:t>(Aubrey, Riley, 2019).</w:t>
      </w:r>
      <w:r w:rsidR="007B739B">
        <w:rPr>
          <w:rFonts w:eastAsia="Times New Roman" w:cs="Arial"/>
          <w:color w:val="202124"/>
          <w:lang w:val="en-GB" w:eastAsia="en-GB"/>
        </w:rPr>
        <w:t xml:space="preserve"> </w:t>
      </w:r>
      <w:r w:rsidR="00BD6FD6" w:rsidRPr="009E5889">
        <w:rPr>
          <w:rFonts w:eastAsia="Times New Roman" w:cs="Arial"/>
          <w:color w:val="202124"/>
          <w:lang w:val="en-GB" w:eastAsia="en-GB"/>
        </w:rPr>
        <w:t xml:space="preserve">This is because children belonging to a middle </w:t>
      </w:r>
      <w:r w:rsidR="006B004F" w:rsidRPr="009E5889">
        <w:rPr>
          <w:rFonts w:eastAsia="Times New Roman" w:cs="Arial"/>
          <w:color w:val="202124"/>
          <w:lang w:val="en-GB" w:eastAsia="en-GB"/>
        </w:rPr>
        <w:t>class</w:t>
      </w:r>
      <w:r w:rsidR="003E2DBE" w:rsidRPr="009E5889">
        <w:rPr>
          <w:rFonts w:eastAsia="Times New Roman" w:cs="Arial"/>
          <w:color w:val="FF0000"/>
          <w:lang w:val="en-GB" w:eastAsia="en-GB"/>
        </w:rPr>
        <w:t xml:space="preserve"> </w:t>
      </w:r>
      <w:r w:rsidR="00BD6FD6" w:rsidRPr="009E5889">
        <w:rPr>
          <w:rFonts w:eastAsia="Times New Roman" w:cs="Arial"/>
          <w:color w:val="202124"/>
          <w:lang w:val="en-GB" w:eastAsia="en-GB"/>
        </w:rPr>
        <w:t xml:space="preserve">generally have a more expansive language and have been stimulated by holidays and toys. </w:t>
      </w:r>
      <w:r w:rsidR="00B70A72" w:rsidRPr="009E5889">
        <w:rPr>
          <w:rFonts w:eastAsia="Times New Roman" w:cs="Arial"/>
          <w:color w:val="202124"/>
          <w:lang w:val="en-GB" w:eastAsia="en-GB"/>
        </w:rPr>
        <w:t xml:space="preserve"> </w:t>
      </w:r>
      <w:r w:rsidR="00BD6FD6" w:rsidRPr="009E5889">
        <w:rPr>
          <w:rFonts w:eastAsia="Times New Roman" w:cs="Arial"/>
          <w:color w:val="202124"/>
          <w:lang w:val="en-GB" w:eastAsia="en-GB"/>
        </w:rPr>
        <w:t>Bloom believes</w:t>
      </w:r>
      <w:r w:rsidR="00E40E20" w:rsidRPr="009E5889">
        <w:rPr>
          <w:rFonts w:eastAsia="Times New Roman" w:cs="Arial"/>
          <w:color w:val="202124"/>
          <w:lang w:val="en-GB" w:eastAsia="en-GB"/>
        </w:rPr>
        <w:t xml:space="preserve">, </w:t>
      </w:r>
      <w:r w:rsidR="00BD6FD6" w:rsidRPr="009E5889">
        <w:rPr>
          <w:rFonts w:eastAsia="Times New Roman" w:cs="Arial"/>
          <w:color w:val="202124"/>
          <w:lang w:val="en-GB" w:eastAsia="en-GB"/>
        </w:rPr>
        <w:t>that</w:t>
      </w:r>
      <w:r w:rsidR="00B70A72" w:rsidRPr="009E5889">
        <w:rPr>
          <w:rFonts w:eastAsia="Times New Roman" w:cs="Arial"/>
          <w:color w:val="202124"/>
          <w:lang w:val="en-GB" w:eastAsia="en-GB"/>
        </w:rPr>
        <w:t xml:space="preserve"> this disadvantage can be overcome through providing favourable conditions in the classroom</w:t>
      </w:r>
      <w:r w:rsidR="00BD6FD6" w:rsidRPr="009E5889">
        <w:rPr>
          <w:rFonts w:eastAsia="Times New Roman" w:cs="Arial"/>
          <w:color w:val="202124"/>
          <w:lang w:val="en-GB" w:eastAsia="en-GB"/>
        </w:rPr>
        <w:t xml:space="preserve">, which </w:t>
      </w:r>
      <w:r w:rsidR="00E40E20" w:rsidRPr="009E5889">
        <w:rPr>
          <w:rFonts w:eastAsia="Times New Roman" w:cs="Arial"/>
          <w:color w:val="202124"/>
          <w:lang w:val="en-GB" w:eastAsia="en-GB"/>
        </w:rPr>
        <w:t xml:space="preserve">helps to close </w:t>
      </w:r>
      <w:r w:rsidR="00BD6FD6" w:rsidRPr="009E5889">
        <w:rPr>
          <w:rFonts w:eastAsia="Times New Roman" w:cs="Arial"/>
          <w:color w:val="202124"/>
          <w:lang w:val="en-GB" w:eastAsia="en-GB"/>
        </w:rPr>
        <w:t>the gap</w:t>
      </w:r>
      <w:r w:rsidR="00B70A72" w:rsidRPr="009E5889">
        <w:rPr>
          <w:rFonts w:eastAsia="Times New Roman" w:cs="Arial"/>
          <w:color w:val="202124"/>
          <w:lang w:val="en-GB" w:eastAsia="en-GB"/>
        </w:rPr>
        <w:t xml:space="preserve"> </w:t>
      </w:r>
      <w:r w:rsidR="00B70A72" w:rsidRPr="007B739B">
        <w:rPr>
          <w:rFonts w:eastAsia="Times New Roman" w:cs="Arial"/>
          <w:i/>
          <w:iCs/>
          <w:color w:val="202124"/>
          <w:lang w:val="en-GB" w:eastAsia="en-GB"/>
        </w:rPr>
        <w:t>(</w:t>
      </w:r>
      <w:r w:rsidR="007B739B" w:rsidRPr="007B739B">
        <w:rPr>
          <w:rFonts w:eastAsia="Times New Roman" w:cs="Arial"/>
          <w:i/>
          <w:iCs/>
          <w:color w:val="202124"/>
          <w:lang w:val="en-GB" w:eastAsia="en-GB"/>
        </w:rPr>
        <w:t xml:space="preserve">Aubrey, Riley, 2019, </w:t>
      </w:r>
      <w:r w:rsidR="00B70A72" w:rsidRPr="007B739B">
        <w:rPr>
          <w:rFonts w:eastAsia="Times New Roman" w:cs="Arial"/>
          <w:i/>
          <w:iCs/>
          <w:color w:val="202124"/>
          <w:lang w:val="en-GB" w:eastAsia="en-GB"/>
        </w:rPr>
        <w:t>p</w:t>
      </w:r>
      <w:r w:rsidR="007B739B" w:rsidRPr="007B739B">
        <w:rPr>
          <w:rFonts w:eastAsia="Times New Roman" w:cs="Arial"/>
          <w:i/>
          <w:iCs/>
          <w:color w:val="202124"/>
          <w:lang w:val="en-GB" w:eastAsia="en-GB"/>
        </w:rPr>
        <w:t>88)</w:t>
      </w:r>
      <w:r w:rsidR="00E40E20" w:rsidRPr="009E5889">
        <w:rPr>
          <w:rFonts w:eastAsia="Times New Roman" w:cs="Arial"/>
          <w:color w:val="202124"/>
          <w:lang w:val="en-GB" w:eastAsia="en-GB"/>
        </w:rPr>
        <w:t xml:space="preserve"> </w:t>
      </w:r>
      <w:r w:rsidR="00BD6FD6" w:rsidRPr="009E5889">
        <w:rPr>
          <w:rFonts w:eastAsia="Times New Roman" w:cs="Arial"/>
          <w:color w:val="202124"/>
          <w:lang w:val="en-GB" w:eastAsia="en-GB"/>
        </w:rPr>
        <w:t xml:space="preserve">This is arguably why it is important to be inclusive in the classroom, and not </w:t>
      </w:r>
      <w:r w:rsidR="00E40E20" w:rsidRPr="009E5889">
        <w:rPr>
          <w:rFonts w:eastAsia="Times New Roman" w:cs="Arial"/>
          <w:color w:val="202124"/>
          <w:lang w:val="en-GB" w:eastAsia="en-GB"/>
        </w:rPr>
        <w:t xml:space="preserve">stigmatise children </w:t>
      </w:r>
      <w:r w:rsidR="00BD6FD6" w:rsidRPr="009E5889">
        <w:rPr>
          <w:rFonts w:eastAsia="Times New Roman" w:cs="Arial"/>
          <w:color w:val="202124"/>
          <w:lang w:val="en-GB" w:eastAsia="en-GB"/>
        </w:rPr>
        <w:t xml:space="preserve">who </w:t>
      </w:r>
      <w:r w:rsidR="00E40E20" w:rsidRPr="009E5889">
        <w:rPr>
          <w:rFonts w:eastAsia="Times New Roman" w:cs="Arial"/>
          <w:color w:val="202124"/>
          <w:lang w:val="en-GB" w:eastAsia="en-GB"/>
        </w:rPr>
        <w:t xml:space="preserve">are </w:t>
      </w:r>
      <w:r w:rsidR="00E40E20" w:rsidRPr="009E5889">
        <w:rPr>
          <w:rFonts w:eastAsia="Times New Roman" w:cs="Arial"/>
          <w:color w:val="202124"/>
          <w:lang w:val="en-GB" w:eastAsia="en-GB"/>
        </w:rPr>
        <w:lastRenderedPageBreak/>
        <w:t>disadvantaged by not so advanced in their cognitive development, due to cultural reasons</w:t>
      </w:r>
      <w:r w:rsidR="007604A5">
        <w:rPr>
          <w:rFonts w:eastAsia="Times New Roman" w:cs="Arial"/>
          <w:color w:val="202124"/>
          <w:lang w:val="en-GB" w:eastAsia="en-GB"/>
        </w:rPr>
        <w:t xml:space="preserve"> </w:t>
      </w:r>
      <w:r w:rsidR="007604A5" w:rsidRPr="007B739B">
        <w:rPr>
          <w:rFonts w:eastAsia="Times New Roman" w:cs="Arial"/>
          <w:i/>
          <w:iCs/>
          <w:color w:val="202124"/>
          <w:lang w:val="en-GB" w:eastAsia="en-GB"/>
        </w:rPr>
        <w:t>(Aubrey, Riley, 2019, p89)</w:t>
      </w:r>
      <w:r w:rsidR="007604A5">
        <w:rPr>
          <w:rFonts w:eastAsia="Times New Roman" w:cs="Arial"/>
          <w:i/>
          <w:iCs/>
          <w:color w:val="202124"/>
          <w:lang w:val="en-GB" w:eastAsia="en-GB"/>
        </w:rPr>
        <w:t>.</w:t>
      </w:r>
      <w:r w:rsidR="007604A5">
        <w:rPr>
          <w:rFonts w:eastAsia="Times New Roman" w:cs="Arial"/>
          <w:color w:val="202124"/>
          <w:lang w:val="en-GB" w:eastAsia="en-GB"/>
        </w:rPr>
        <w:t xml:space="preserve"> </w:t>
      </w:r>
      <w:r w:rsidR="00E40E20" w:rsidRPr="009E5889">
        <w:rPr>
          <w:rFonts w:eastAsia="Times New Roman" w:cs="Arial"/>
          <w:color w:val="202124"/>
          <w:lang w:val="en-GB" w:eastAsia="en-GB"/>
        </w:rPr>
        <w:t xml:space="preserve"> </w:t>
      </w:r>
      <w:r w:rsidR="007604A5">
        <w:rPr>
          <w:rFonts w:eastAsia="Times New Roman" w:cs="Arial"/>
          <w:color w:val="202124"/>
          <w:lang w:val="en-GB" w:eastAsia="en-GB"/>
        </w:rPr>
        <w:t>Given this,</w:t>
      </w:r>
      <w:r w:rsidR="00E40E20" w:rsidRPr="009E5889">
        <w:rPr>
          <w:rFonts w:eastAsia="Times New Roman" w:cs="Arial"/>
          <w:color w:val="202124"/>
          <w:lang w:val="en-GB" w:eastAsia="en-GB"/>
        </w:rPr>
        <w:t xml:space="preserve"> it could be argued that it is</w:t>
      </w:r>
      <w:r w:rsidR="007604A5">
        <w:rPr>
          <w:rFonts w:eastAsia="Times New Roman" w:cs="Arial"/>
          <w:color w:val="202124"/>
          <w:lang w:val="en-GB" w:eastAsia="en-GB"/>
        </w:rPr>
        <w:t xml:space="preserve"> </w:t>
      </w:r>
      <w:r w:rsidR="00E40E20" w:rsidRPr="009E5889">
        <w:rPr>
          <w:rFonts w:eastAsia="Times New Roman" w:cs="Arial"/>
          <w:color w:val="202124"/>
          <w:lang w:val="en-GB" w:eastAsia="en-GB"/>
        </w:rPr>
        <w:t xml:space="preserve">imperative that </w:t>
      </w:r>
      <w:r w:rsidR="00BD6FD6" w:rsidRPr="009E5889">
        <w:rPr>
          <w:rFonts w:eastAsia="Times New Roman" w:cs="Arial"/>
          <w:color w:val="202124"/>
          <w:lang w:val="en-GB" w:eastAsia="en-GB"/>
        </w:rPr>
        <w:t>th</w:t>
      </w:r>
      <w:r w:rsidR="00E40E20" w:rsidRPr="009E5889">
        <w:rPr>
          <w:rFonts w:eastAsia="Times New Roman" w:cs="Arial"/>
          <w:color w:val="202124"/>
          <w:lang w:val="en-GB" w:eastAsia="en-GB"/>
        </w:rPr>
        <w:t xml:space="preserve">is </w:t>
      </w:r>
      <w:r w:rsidR="00BD6FD6" w:rsidRPr="009E5889">
        <w:rPr>
          <w:rFonts w:eastAsia="Times New Roman" w:cs="Arial"/>
          <w:color w:val="202124"/>
          <w:lang w:val="en-GB" w:eastAsia="en-GB"/>
        </w:rPr>
        <w:t xml:space="preserve">cultural gap </w:t>
      </w:r>
      <w:r w:rsidR="00E40E20" w:rsidRPr="009E5889">
        <w:rPr>
          <w:rFonts w:eastAsia="Times New Roman" w:cs="Arial"/>
          <w:color w:val="202124"/>
          <w:lang w:val="en-GB" w:eastAsia="en-GB"/>
        </w:rPr>
        <w:t>in closed, through the culture of learning in the classroom.</w:t>
      </w:r>
      <w:r w:rsidR="00BD6FD6" w:rsidRPr="009E5889">
        <w:rPr>
          <w:rFonts w:eastAsia="Times New Roman" w:cs="Arial"/>
          <w:color w:val="202124"/>
          <w:lang w:val="en-GB" w:eastAsia="en-GB"/>
        </w:rPr>
        <w:t xml:space="preserve"> </w:t>
      </w:r>
    </w:p>
    <w:p w:rsidR="00DF25C6" w:rsidRPr="009E5889" w:rsidRDefault="00DF25C6" w:rsidP="002A5CC7">
      <w:pPr>
        <w:spacing w:line="360" w:lineRule="auto"/>
        <w:ind w:left="60"/>
        <w:rPr>
          <w:rFonts w:eastAsia="Times New Roman" w:cs="Arial"/>
          <w:color w:val="222222"/>
          <w:lang w:val="en-GB" w:eastAsia="en-GB"/>
        </w:rPr>
      </w:pPr>
    </w:p>
    <w:p w:rsidR="00A418B7" w:rsidRPr="009E5889" w:rsidRDefault="00A418B7" w:rsidP="00ED503E">
      <w:pPr>
        <w:spacing w:line="360" w:lineRule="auto"/>
        <w:rPr>
          <w:b/>
          <w:bCs/>
          <w:color w:val="000000" w:themeColor="text1"/>
          <w:u w:val="single"/>
        </w:rPr>
      </w:pPr>
      <w:r w:rsidRPr="009E5889">
        <w:rPr>
          <w:b/>
          <w:bCs/>
          <w:color w:val="000000" w:themeColor="text1"/>
          <w:u w:val="single"/>
        </w:rPr>
        <w:t xml:space="preserve">Differentiation in the classroom </w:t>
      </w:r>
    </w:p>
    <w:p w:rsidR="006E42A8" w:rsidRDefault="00416EFF" w:rsidP="009502E0">
      <w:pPr>
        <w:spacing w:line="360" w:lineRule="auto"/>
        <w:rPr>
          <w:rFonts w:eastAsia="Times New Roman" w:cs="Arial"/>
          <w:color w:val="202124"/>
          <w:lang w:val="en-GB" w:eastAsia="en-GB"/>
        </w:rPr>
      </w:pPr>
      <w:r w:rsidRPr="009E5889">
        <w:rPr>
          <w:color w:val="000000" w:themeColor="text1"/>
        </w:rPr>
        <w:t>D</w:t>
      </w:r>
      <w:r w:rsidR="006E42A8" w:rsidRPr="009E5889">
        <w:rPr>
          <w:color w:val="000000" w:themeColor="text1"/>
        </w:rPr>
        <w:t>ifferentiation</w:t>
      </w:r>
      <w:r w:rsidR="004038B2" w:rsidRPr="009E5889">
        <w:rPr>
          <w:color w:val="000000" w:themeColor="text1"/>
        </w:rPr>
        <w:t xml:space="preserve"> within the classroom</w:t>
      </w:r>
      <w:r w:rsidR="0004129B">
        <w:rPr>
          <w:color w:val="000000" w:themeColor="text1"/>
        </w:rPr>
        <w:t xml:space="preserve"> can be described as a</w:t>
      </w:r>
      <w:r w:rsidR="006E42A8" w:rsidRPr="009E5889">
        <w:rPr>
          <w:color w:val="000000" w:themeColor="text1"/>
        </w:rPr>
        <w:t xml:space="preserve"> teacher being </w:t>
      </w:r>
      <w:r w:rsidR="004038B2" w:rsidRPr="009E5889">
        <w:rPr>
          <w:color w:val="000000" w:themeColor="text1"/>
        </w:rPr>
        <w:t xml:space="preserve">aware </w:t>
      </w:r>
      <w:r w:rsidR="0004129B">
        <w:rPr>
          <w:color w:val="000000" w:themeColor="text1"/>
        </w:rPr>
        <w:t xml:space="preserve">of </w:t>
      </w:r>
      <w:r w:rsidR="004038B2" w:rsidRPr="009E5889">
        <w:rPr>
          <w:color w:val="000000" w:themeColor="text1"/>
        </w:rPr>
        <w:t xml:space="preserve">and </w:t>
      </w:r>
      <w:r w:rsidR="006E42A8" w:rsidRPr="009E5889">
        <w:rPr>
          <w:color w:val="000000" w:themeColor="text1"/>
        </w:rPr>
        <w:t xml:space="preserve">inclusive of the </w:t>
      </w:r>
      <w:r w:rsidR="004038B2" w:rsidRPr="009E5889">
        <w:rPr>
          <w:color w:val="000000" w:themeColor="text1"/>
        </w:rPr>
        <w:t xml:space="preserve">unique needs of individual </w:t>
      </w:r>
      <w:r w:rsidR="006E42A8" w:rsidRPr="009E5889">
        <w:rPr>
          <w:color w:val="000000" w:themeColor="text1"/>
        </w:rPr>
        <w:t>students and adapting their lessons</w:t>
      </w:r>
      <w:r w:rsidR="004038B2" w:rsidRPr="009E5889">
        <w:rPr>
          <w:color w:val="000000" w:themeColor="text1"/>
        </w:rPr>
        <w:t xml:space="preserve"> accordingly </w:t>
      </w:r>
      <w:r w:rsidR="006E42A8" w:rsidRPr="009E5889">
        <w:rPr>
          <w:color w:val="000000" w:themeColor="text1"/>
        </w:rPr>
        <w:t>to meet those needs</w:t>
      </w:r>
      <w:r w:rsidR="007B739B">
        <w:rPr>
          <w:color w:val="000000" w:themeColor="text1"/>
        </w:rPr>
        <w:t xml:space="preserve"> </w:t>
      </w:r>
      <w:r w:rsidR="007B739B" w:rsidRPr="009502E0">
        <w:rPr>
          <w:rFonts w:eastAsia="Times New Roman" w:cs="Arial"/>
          <w:i/>
          <w:iCs/>
          <w:color w:val="202124"/>
          <w:lang w:val="en-GB" w:eastAsia="en-GB"/>
        </w:rPr>
        <w:t>(Aubrey, Riley, 2019</w:t>
      </w:r>
      <w:r w:rsidR="007B739B">
        <w:rPr>
          <w:rFonts w:eastAsia="Times New Roman" w:cs="Arial"/>
          <w:i/>
          <w:iCs/>
          <w:color w:val="202124"/>
          <w:lang w:val="en-GB" w:eastAsia="en-GB"/>
        </w:rPr>
        <w:t xml:space="preserve">). </w:t>
      </w:r>
      <w:r w:rsidR="006E42A8" w:rsidRPr="009E5889">
        <w:rPr>
          <w:color w:val="000000" w:themeColor="text1"/>
        </w:rPr>
        <w:t xml:space="preserve">It is a method which gives </w:t>
      </w:r>
      <w:r w:rsidR="004038B2" w:rsidRPr="009E5889">
        <w:rPr>
          <w:color w:val="000000" w:themeColor="text1"/>
        </w:rPr>
        <w:t xml:space="preserve">greater </w:t>
      </w:r>
      <w:r w:rsidR="006E42A8" w:rsidRPr="009E5889">
        <w:rPr>
          <w:color w:val="000000" w:themeColor="text1"/>
        </w:rPr>
        <w:t>autonomy to the student as they’re being viewed as a</w:t>
      </w:r>
      <w:r w:rsidR="004038B2" w:rsidRPr="009E5889">
        <w:rPr>
          <w:color w:val="000000" w:themeColor="text1"/>
        </w:rPr>
        <w:t>n</w:t>
      </w:r>
      <w:r w:rsidR="006E42A8" w:rsidRPr="009E5889">
        <w:rPr>
          <w:color w:val="000000" w:themeColor="text1"/>
        </w:rPr>
        <w:t xml:space="preserve"> individual, rather than the average.</w:t>
      </w:r>
      <w:r w:rsidRPr="009E5889">
        <w:rPr>
          <w:color w:val="000000" w:themeColor="text1"/>
        </w:rPr>
        <w:t xml:space="preserve"> Differentiation could be observed in the observed incident classroom; by m</w:t>
      </w:r>
      <w:r w:rsidR="00CA564B" w:rsidRPr="009E5889">
        <w:rPr>
          <w:color w:val="000000" w:themeColor="text1"/>
        </w:rPr>
        <w:t>oving t</w:t>
      </w:r>
      <w:r w:rsidR="006E42A8" w:rsidRPr="009E5889">
        <w:rPr>
          <w:color w:val="000000" w:themeColor="text1"/>
        </w:rPr>
        <w:t xml:space="preserve">he </w:t>
      </w:r>
      <w:r w:rsidR="00CA564B" w:rsidRPr="009E5889">
        <w:rPr>
          <w:color w:val="000000" w:themeColor="text1"/>
        </w:rPr>
        <w:t xml:space="preserve">disruptive </w:t>
      </w:r>
      <w:r w:rsidR="006E42A8" w:rsidRPr="009E5889">
        <w:rPr>
          <w:color w:val="000000" w:themeColor="text1"/>
        </w:rPr>
        <w:t>boys</w:t>
      </w:r>
      <w:r w:rsidR="00CA564B" w:rsidRPr="009E5889">
        <w:rPr>
          <w:color w:val="000000" w:themeColor="text1"/>
        </w:rPr>
        <w:t xml:space="preserve"> who were </w:t>
      </w:r>
      <w:r w:rsidR="004038B2" w:rsidRPr="009E5889">
        <w:rPr>
          <w:color w:val="000000" w:themeColor="text1"/>
        </w:rPr>
        <w:t xml:space="preserve">at the back of the </w:t>
      </w:r>
      <w:r w:rsidR="00CA564B" w:rsidRPr="009E5889">
        <w:rPr>
          <w:color w:val="000000" w:themeColor="text1"/>
        </w:rPr>
        <w:t xml:space="preserve">classroom was arguably a form of differentiation rather than punishment, </w:t>
      </w:r>
      <w:r w:rsidR="006E42A8" w:rsidRPr="009E5889">
        <w:rPr>
          <w:color w:val="000000" w:themeColor="text1"/>
        </w:rPr>
        <w:t>as the teacher was responding to their individual needs</w:t>
      </w:r>
      <w:r w:rsidR="00CA564B" w:rsidRPr="009E5889">
        <w:rPr>
          <w:color w:val="000000" w:themeColor="text1"/>
        </w:rPr>
        <w:t xml:space="preserve">; they needed </w:t>
      </w:r>
      <w:r w:rsidR="006E42A8" w:rsidRPr="009E5889">
        <w:rPr>
          <w:color w:val="000000" w:themeColor="text1"/>
        </w:rPr>
        <w:t xml:space="preserve">to be at the front of the class in order to </w:t>
      </w:r>
      <w:r w:rsidR="00CA564B" w:rsidRPr="009E5889">
        <w:rPr>
          <w:color w:val="000000" w:themeColor="text1"/>
        </w:rPr>
        <w:t xml:space="preserve">display the appropriate </w:t>
      </w:r>
      <w:r w:rsidR="006B1F22" w:rsidRPr="009E5889">
        <w:rPr>
          <w:color w:val="000000" w:themeColor="text1"/>
        </w:rPr>
        <w:t>behavior</w:t>
      </w:r>
      <w:r w:rsidR="00CA564B" w:rsidRPr="009E5889">
        <w:rPr>
          <w:color w:val="000000" w:themeColor="text1"/>
        </w:rPr>
        <w:t xml:space="preserve"> in order to learn</w:t>
      </w:r>
      <w:r w:rsidR="007B739B">
        <w:rPr>
          <w:color w:val="000000" w:themeColor="text1"/>
        </w:rPr>
        <w:t xml:space="preserve"> </w:t>
      </w:r>
      <w:r w:rsidR="007B739B" w:rsidRPr="009502E0">
        <w:rPr>
          <w:rFonts w:eastAsia="Times New Roman" w:cs="Arial"/>
          <w:i/>
          <w:iCs/>
          <w:color w:val="202124"/>
          <w:lang w:val="en-GB" w:eastAsia="en-GB"/>
        </w:rPr>
        <w:t>(Aubrey, Riley, 2019</w:t>
      </w:r>
      <w:r w:rsidR="007B739B">
        <w:rPr>
          <w:rFonts w:eastAsia="Times New Roman" w:cs="Arial"/>
          <w:i/>
          <w:iCs/>
          <w:color w:val="202124"/>
          <w:lang w:val="en-GB" w:eastAsia="en-GB"/>
        </w:rPr>
        <w:t xml:space="preserve">). </w:t>
      </w:r>
      <w:r w:rsidR="004038B2" w:rsidRPr="009E5889">
        <w:rPr>
          <w:color w:val="000000" w:themeColor="text1"/>
        </w:rPr>
        <w:t>But</w:t>
      </w:r>
      <w:r w:rsidR="007B739B">
        <w:rPr>
          <w:color w:val="000000" w:themeColor="text1"/>
        </w:rPr>
        <w:t xml:space="preserve">, </w:t>
      </w:r>
      <w:r w:rsidR="004038B2" w:rsidRPr="009E5889">
        <w:rPr>
          <w:color w:val="000000" w:themeColor="text1"/>
        </w:rPr>
        <w:t>a</w:t>
      </w:r>
      <w:r w:rsidR="006B1F22" w:rsidRPr="009E5889">
        <w:rPr>
          <w:color w:val="000000" w:themeColor="text1"/>
        </w:rPr>
        <w:t>ddressing their unique needs arguably detracted from the needs of the two female students that were asked to swop seats</w:t>
      </w:r>
      <w:r w:rsidR="003E2DBE" w:rsidRPr="009E5889">
        <w:rPr>
          <w:color w:val="000000" w:themeColor="text1"/>
        </w:rPr>
        <w:t xml:space="preserve"> </w:t>
      </w:r>
      <w:r w:rsidR="00E43EEF" w:rsidRPr="009E5889">
        <w:rPr>
          <w:color w:val="000000" w:themeColor="text1"/>
        </w:rPr>
        <w:t>and who were consequently not able to interact with the class to the best of their ability</w:t>
      </w:r>
      <w:r w:rsidR="006B1F22" w:rsidRPr="009E5889">
        <w:rPr>
          <w:color w:val="000000" w:themeColor="text1"/>
        </w:rPr>
        <w:t xml:space="preserve">. One of the female students was not able to interact to the best of her ability with the lesson as her timidness prevented her from projecting her voice enough in order to be heard by the teacher who was at the front of the classroom. In short, in responding to one </w:t>
      </w:r>
      <w:r w:rsidR="006B004F" w:rsidRPr="009E5889">
        <w:rPr>
          <w:color w:val="000000" w:themeColor="text1"/>
        </w:rPr>
        <w:t>student’s</w:t>
      </w:r>
      <w:r w:rsidR="006B1F22" w:rsidRPr="009E5889">
        <w:rPr>
          <w:color w:val="000000" w:themeColor="text1"/>
        </w:rPr>
        <w:t xml:space="preserve"> unique induvial </w:t>
      </w:r>
      <w:r w:rsidR="006B004F" w:rsidRPr="009E5889">
        <w:rPr>
          <w:color w:val="000000" w:themeColor="text1"/>
        </w:rPr>
        <w:t>needs</w:t>
      </w:r>
      <w:r w:rsidR="006B1F22" w:rsidRPr="009E5889">
        <w:rPr>
          <w:color w:val="000000" w:themeColor="text1"/>
        </w:rPr>
        <w:t>, detracted from the needs of another.</w:t>
      </w:r>
      <w:r w:rsidR="00305B9D" w:rsidRPr="009E5889">
        <w:rPr>
          <w:color w:val="000000" w:themeColor="text1"/>
        </w:rPr>
        <w:t xml:space="preserve"> The teacher must consider the class as a ‘whole’ entity, as well.</w:t>
      </w:r>
      <w:r w:rsidR="009502E0">
        <w:rPr>
          <w:color w:val="000000" w:themeColor="text1"/>
        </w:rPr>
        <w:t xml:space="preserve"> </w:t>
      </w:r>
      <w:r w:rsidR="009502E0">
        <w:rPr>
          <w:rFonts w:cs="Arial"/>
          <w:color w:val="000000" w:themeColor="text1"/>
          <w:lang w:val="en-GB"/>
        </w:rPr>
        <w:t>Additionally, b</w:t>
      </w:r>
      <w:r w:rsidR="006E42A8" w:rsidRPr="009E5889">
        <w:rPr>
          <w:rFonts w:cs="Arial"/>
          <w:color w:val="000000" w:themeColor="text1"/>
          <w:lang w:val="en-GB"/>
        </w:rPr>
        <w:t xml:space="preserve">ehaviourists believe that learners can be conditioned just </w:t>
      </w:r>
      <w:r w:rsidR="00CC123D" w:rsidRPr="009E5889">
        <w:rPr>
          <w:rFonts w:cs="Arial"/>
          <w:color w:val="000000" w:themeColor="text1"/>
          <w:lang w:val="en-GB"/>
        </w:rPr>
        <w:t xml:space="preserve">like the rest of the animal kingdom, </w:t>
      </w:r>
      <w:r w:rsidR="006E42A8" w:rsidRPr="009E5889">
        <w:rPr>
          <w:rFonts w:cs="Arial"/>
          <w:color w:val="000000" w:themeColor="text1"/>
          <w:lang w:val="en-GB"/>
        </w:rPr>
        <w:t>through negative or positive reinforcement</w:t>
      </w:r>
      <w:r w:rsidR="005322AC" w:rsidRPr="009E5889">
        <w:rPr>
          <w:rFonts w:cs="Arial"/>
          <w:color w:val="000000" w:themeColor="text1"/>
          <w:lang w:val="en-GB"/>
        </w:rPr>
        <w:t xml:space="preserve">; the carrot or the stick </w:t>
      </w:r>
      <w:r w:rsidR="005C32B5" w:rsidRPr="009502E0">
        <w:rPr>
          <w:rFonts w:eastAsia="Times New Roman" w:cs="Arial"/>
          <w:i/>
          <w:iCs/>
          <w:color w:val="202124"/>
          <w:lang w:val="en-GB" w:eastAsia="en-GB"/>
        </w:rPr>
        <w:t>(</w:t>
      </w:r>
      <w:r w:rsidR="009502E0" w:rsidRPr="009502E0">
        <w:rPr>
          <w:rFonts w:eastAsia="Times New Roman" w:cs="Arial"/>
          <w:i/>
          <w:iCs/>
          <w:color w:val="202124"/>
          <w:lang w:val="en-GB" w:eastAsia="en-GB"/>
        </w:rPr>
        <w:t xml:space="preserve">Aubrey, Riley, 2019, </w:t>
      </w:r>
      <w:r w:rsidR="005C32B5" w:rsidRPr="009502E0">
        <w:rPr>
          <w:rFonts w:eastAsia="Times New Roman" w:cs="Arial"/>
          <w:i/>
          <w:iCs/>
          <w:color w:val="202124"/>
          <w:lang w:val="en-GB" w:eastAsia="en-GB"/>
        </w:rPr>
        <w:t>p3)</w:t>
      </w:r>
    </w:p>
    <w:p w:rsidR="009502E0" w:rsidRPr="009502E0" w:rsidRDefault="009502E0" w:rsidP="009502E0">
      <w:pPr>
        <w:spacing w:line="360" w:lineRule="auto"/>
        <w:rPr>
          <w:color w:val="000000" w:themeColor="text1"/>
        </w:rPr>
      </w:pPr>
    </w:p>
    <w:p w:rsidR="00AA3D05" w:rsidRPr="009502E0" w:rsidRDefault="007C35A3" w:rsidP="00624580">
      <w:pPr>
        <w:spacing w:line="360" w:lineRule="auto"/>
        <w:rPr>
          <w:b/>
          <w:bCs/>
          <w:color w:val="000000" w:themeColor="text1"/>
          <w:sz w:val="28"/>
          <w:szCs w:val="28"/>
          <w:u w:val="single"/>
        </w:rPr>
      </w:pPr>
      <w:r w:rsidRPr="009502E0">
        <w:rPr>
          <w:b/>
          <w:bCs/>
          <w:color w:val="000000" w:themeColor="text1"/>
          <w:sz w:val="28"/>
          <w:szCs w:val="28"/>
          <w:u w:val="single"/>
        </w:rPr>
        <w:t xml:space="preserve">Reflection </w:t>
      </w:r>
    </w:p>
    <w:p w:rsidR="00AA3D05" w:rsidRPr="009E5889" w:rsidRDefault="00AA3D05" w:rsidP="00624580">
      <w:pPr>
        <w:spacing w:line="360" w:lineRule="auto"/>
      </w:pPr>
      <w:r w:rsidRPr="009E5889">
        <w:t xml:space="preserve">In their role, the teacher has </w:t>
      </w:r>
      <w:r w:rsidR="00C973AF">
        <w:t xml:space="preserve">a </w:t>
      </w:r>
      <w:r w:rsidRPr="009E5889">
        <w:t>wide set of responsibilities to take into consideration; the</w:t>
      </w:r>
      <w:r w:rsidR="00C973AF">
        <w:t xml:space="preserve"> </w:t>
      </w:r>
      <w:r w:rsidRPr="009E5889">
        <w:t>individual,</w:t>
      </w:r>
      <w:r w:rsidR="00C973AF">
        <w:t xml:space="preserve"> the class,</w:t>
      </w:r>
      <w:r w:rsidRPr="009E5889">
        <w:t xml:space="preserve"> the school and the greater community </w:t>
      </w:r>
      <w:r w:rsidR="00C973AF" w:rsidRPr="0051785A">
        <w:rPr>
          <w:rFonts w:cs="Times Roman"/>
          <w:i/>
          <w:iCs/>
          <w:color w:val="000000" w:themeColor="text1"/>
        </w:rPr>
        <w:t>(Addison, Burgess, 2015)</w:t>
      </w:r>
      <w:r w:rsidR="00C973AF">
        <w:t xml:space="preserve">. </w:t>
      </w:r>
      <w:r w:rsidRPr="009E5889">
        <w:t xml:space="preserve">The culture of the world, outside of the classroom, feeds back into the learning environment and vice versa, and so the teaching </w:t>
      </w:r>
      <w:r w:rsidRPr="009E5889">
        <w:lastRenderedPageBreak/>
        <w:t xml:space="preserve">profession </w:t>
      </w:r>
      <w:r w:rsidR="00416EFF" w:rsidRPr="009E5889">
        <w:t>is in a</w:t>
      </w:r>
      <w:r w:rsidRPr="009E5889">
        <w:t xml:space="preserve"> unique position in influencing the trajectory of society and its culture.</w:t>
      </w:r>
    </w:p>
    <w:p w:rsidR="00AA3D05" w:rsidRPr="009E5889" w:rsidRDefault="00AA3D05" w:rsidP="002A5CC7">
      <w:pPr>
        <w:spacing w:line="360" w:lineRule="auto"/>
      </w:pPr>
    </w:p>
    <w:p w:rsidR="00AA3D05" w:rsidRPr="009E5889" w:rsidRDefault="00AA3D05" w:rsidP="00624580">
      <w:pPr>
        <w:spacing w:line="360" w:lineRule="auto"/>
      </w:pPr>
      <w:r w:rsidRPr="009E5889">
        <w:t>Partly, governments create and implement curriculums as way of trying to actualize a future vision for society; which arguably is a way of creating a type of manifesto, which everyone refers to</w:t>
      </w:r>
      <w:r w:rsidR="00B55154">
        <w:t>.</w:t>
      </w:r>
      <w:r w:rsidRPr="009E5889">
        <w:t xml:space="preserve"> However, curriculum reform can only </w:t>
      </w:r>
      <w:r w:rsidR="00416EFF" w:rsidRPr="009E5889">
        <w:t>do so much</w:t>
      </w:r>
      <w:r w:rsidRPr="009E5889">
        <w:t xml:space="preserve"> the real change makers are the teaching staff </w:t>
      </w:r>
      <w:r w:rsidRPr="007604A5">
        <w:rPr>
          <w:i/>
          <w:iCs/>
        </w:rPr>
        <w:t>(</w:t>
      </w:r>
      <w:r w:rsidR="00B55154" w:rsidRPr="007604A5">
        <w:rPr>
          <w:i/>
          <w:iCs/>
        </w:rPr>
        <w:t>Robinson, 201</w:t>
      </w:r>
      <w:r w:rsidR="009502E0" w:rsidRPr="007604A5">
        <w:rPr>
          <w:i/>
          <w:iCs/>
        </w:rPr>
        <w:t>7</w:t>
      </w:r>
      <w:r w:rsidR="00B55154" w:rsidRPr="007604A5">
        <w:rPr>
          <w:i/>
          <w:iCs/>
        </w:rPr>
        <w:t>)</w:t>
      </w:r>
      <w:r w:rsidR="00B55154">
        <w:t xml:space="preserve"> </w:t>
      </w:r>
      <w:r w:rsidRPr="009E5889">
        <w:t>This is addressed in Donaldson’s vision</w:t>
      </w:r>
      <w:r w:rsidR="007604A5">
        <w:t xml:space="preserve"> (GOV.CO.UK)</w:t>
      </w:r>
      <w:r w:rsidRPr="009E5889">
        <w:t xml:space="preserve">, as the new curriculum gives greater autonomy to the teacher by entrusting them to think creatively within the classroom </w:t>
      </w:r>
      <w:r w:rsidR="00416EFF" w:rsidRPr="009E5889">
        <w:t xml:space="preserve">and </w:t>
      </w:r>
      <w:r w:rsidRPr="009E5889">
        <w:t>by diversify their lessons to suit their unique learners needs (as long as the four purposes remain in focus) A balanced curriculum creates a critical awareness of past, current and future cultures</w:t>
      </w:r>
      <w:r w:rsidR="007604A5">
        <w:t xml:space="preserve"> </w:t>
      </w:r>
      <w:r w:rsidR="007604A5" w:rsidRPr="0051785A">
        <w:rPr>
          <w:i/>
          <w:iCs/>
        </w:rPr>
        <w:t>(Robinson, 2017)</w:t>
      </w:r>
      <w:r w:rsidR="007604A5" w:rsidRPr="0051785A">
        <w:rPr>
          <w:i/>
          <w:iCs/>
        </w:rPr>
        <w:t>.</w:t>
      </w:r>
      <w:r w:rsidR="007604A5">
        <w:t xml:space="preserve"> </w:t>
      </w:r>
      <w:r w:rsidR="00416EFF" w:rsidRPr="009E5889">
        <w:t>This can be observed</w:t>
      </w:r>
      <w:r w:rsidRPr="009E5889">
        <w:t xml:space="preserve"> by the literature choice, ‘Private Peaceful’, and the critical group discussion and </w:t>
      </w:r>
      <w:r w:rsidR="00C973AF">
        <w:t>enquiry</w:t>
      </w:r>
      <w:r w:rsidRPr="009E5889">
        <w:t xml:space="preserve"> of thought that came from listening too and critiquing the text as a group.</w:t>
      </w:r>
      <w:r w:rsidR="00B55154">
        <w:t xml:space="preserve"> </w:t>
      </w:r>
    </w:p>
    <w:p w:rsidR="006148EF" w:rsidRDefault="006148EF" w:rsidP="00624580">
      <w:pPr>
        <w:widowControl w:val="0"/>
        <w:autoSpaceDE w:val="0"/>
        <w:autoSpaceDN w:val="0"/>
        <w:adjustRightInd w:val="0"/>
        <w:spacing w:after="240" w:line="360" w:lineRule="auto"/>
        <w:rPr>
          <w:rFonts w:cs="Times Roman"/>
          <w:b/>
          <w:bCs/>
          <w:color w:val="000000" w:themeColor="text1"/>
          <w:u w:val="single"/>
        </w:rPr>
      </w:pPr>
    </w:p>
    <w:p w:rsidR="00E43EEF" w:rsidRPr="009E5889" w:rsidRDefault="00591BF5" w:rsidP="00624580">
      <w:pPr>
        <w:widowControl w:val="0"/>
        <w:autoSpaceDE w:val="0"/>
        <w:autoSpaceDN w:val="0"/>
        <w:adjustRightInd w:val="0"/>
        <w:spacing w:after="240" w:line="360" w:lineRule="auto"/>
        <w:rPr>
          <w:rFonts w:cs="Times Roman"/>
          <w:b/>
          <w:bCs/>
          <w:color w:val="000000" w:themeColor="text1"/>
          <w:u w:val="single"/>
        </w:rPr>
      </w:pPr>
      <w:r w:rsidRPr="009E5889">
        <w:rPr>
          <w:rFonts w:cs="Times Roman"/>
          <w:b/>
          <w:bCs/>
          <w:color w:val="000000" w:themeColor="text1"/>
          <w:u w:val="single"/>
        </w:rPr>
        <w:t>Constructivism</w:t>
      </w:r>
      <w:r w:rsidR="00E26E89" w:rsidRPr="009E5889">
        <w:rPr>
          <w:rFonts w:cs="Times Roman"/>
          <w:b/>
          <w:bCs/>
          <w:color w:val="000000" w:themeColor="text1"/>
          <w:u w:val="single"/>
        </w:rPr>
        <w:t xml:space="preserve"> and </w:t>
      </w:r>
      <w:r w:rsidRPr="009E5889">
        <w:rPr>
          <w:rFonts w:cs="Times Roman"/>
          <w:b/>
          <w:bCs/>
          <w:color w:val="000000" w:themeColor="text1"/>
          <w:u w:val="single"/>
        </w:rPr>
        <w:t>c</w:t>
      </w:r>
      <w:r w:rsidR="00E43EEF" w:rsidRPr="009E5889">
        <w:rPr>
          <w:rFonts w:cs="Times Roman"/>
          <w:b/>
          <w:bCs/>
          <w:color w:val="000000" w:themeColor="text1"/>
          <w:u w:val="single"/>
        </w:rPr>
        <w:t xml:space="preserve">lassroom </w:t>
      </w:r>
      <w:r w:rsidRPr="009E5889">
        <w:rPr>
          <w:rFonts w:cs="Times Roman"/>
          <w:b/>
          <w:bCs/>
          <w:color w:val="000000" w:themeColor="text1"/>
          <w:u w:val="single"/>
        </w:rPr>
        <w:t>culture</w:t>
      </w:r>
      <w:r w:rsidR="00E26E89" w:rsidRPr="009E5889">
        <w:rPr>
          <w:rFonts w:cs="Times Roman"/>
          <w:b/>
          <w:bCs/>
          <w:color w:val="000000" w:themeColor="text1"/>
          <w:u w:val="single"/>
        </w:rPr>
        <w:t xml:space="preserve"> </w:t>
      </w:r>
      <w:r w:rsidRPr="009E5889">
        <w:rPr>
          <w:rFonts w:cs="Times Roman"/>
          <w:b/>
          <w:bCs/>
          <w:color w:val="000000" w:themeColor="text1"/>
          <w:u w:val="single"/>
        </w:rPr>
        <w:t xml:space="preserve"> </w:t>
      </w:r>
    </w:p>
    <w:p w:rsidR="007C35A3" w:rsidRPr="009E5889" w:rsidRDefault="00E43EEF" w:rsidP="00624580">
      <w:pPr>
        <w:widowControl w:val="0"/>
        <w:autoSpaceDE w:val="0"/>
        <w:autoSpaceDN w:val="0"/>
        <w:adjustRightInd w:val="0"/>
        <w:spacing w:after="240" w:line="360" w:lineRule="auto"/>
        <w:rPr>
          <w:rFonts w:cs="Times Roman"/>
          <w:color w:val="000000" w:themeColor="text1"/>
        </w:rPr>
      </w:pPr>
      <w:r w:rsidRPr="009E5889">
        <w:rPr>
          <w:rFonts w:cs="Times Roman"/>
          <w:color w:val="000000" w:themeColor="text1"/>
        </w:rPr>
        <w:t xml:space="preserve">As </w:t>
      </w:r>
      <w:r w:rsidR="00C77600" w:rsidRPr="009E5889">
        <w:rPr>
          <w:rFonts w:cs="Times Roman"/>
          <w:color w:val="000000" w:themeColor="text1"/>
        </w:rPr>
        <w:t>mentioned</w:t>
      </w:r>
      <w:r w:rsidR="004C3CA3" w:rsidRPr="009E5889">
        <w:rPr>
          <w:rFonts w:cs="Times Roman"/>
          <w:color w:val="000000" w:themeColor="text1"/>
        </w:rPr>
        <w:t>,</w:t>
      </w:r>
      <w:r w:rsidRPr="009E5889">
        <w:rPr>
          <w:rFonts w:cs="Times Roman"/>
          <w:color w:val="000000" w:themeColor="text1"/>
        </w:rPr>
        <w:t xml:space="preserve"> culture in the classroom is</w:t>
      </w:r>
      <w:r w:rsidR="004C3CA3" w:rsidRPr="009E5889">
        <w:rPr>
          <w:rFonts w:cs="Times Roman"/>
          <w:color w:val="000000" w:themeColor="text1"/>
        </w:rPr>
        <w:t xml:space="preserve"> </w:t>
      </w:r>
      <w:r w:rsidR="00591BF5" w:rsidRPr="009E5889">
        <w:rPr>
          <w:rFonts w:cs="Times Roman"/>
          <w:color w:val="000000" w:themeColor="text1"/>
        </w:rPr>
        <w:t>unavoid</w:t>
      </w:r>
      <w:r w:rsidR="00E26E89" w:rsidRPr="009E5889">
        <w:rPr>
          <w:rFonts w:cs="Times Roman"/>
          <w:color w:val="000000" w:themeColor="text1"/>
        </w:rPr>
        <w:t xml:space="preserve">ably </w:t>
      </w:r>
      <w:r w:rsidR="004C3CA3" w:rsidRPr="009E5889">
        <w:rPr>
          <w:rFonts w:cs="Times Roman"/>
          <w:color w:val="000000" w:themeColor="text1"/>
        </w:rPr>
        <w:t>intwined with the</w:t>
      </w:r>
      <w:r w:rsidRPr="009E5889">
        <w:rPr>
          <w:rFonts w:cs="Times Roman"/>
          <w:color w:val="000000" w:themeColor="text1"/>
        </w:rPr>
        <w:t xml:space="preserve"> outside world, but arguably it is possible to create a subculture within the learning environment</w:t>
      </w:r>
      <w:r w:rsidR="00E26E89" w:rsidRPr="009E5889">
        <w:rPr>
          <w:rFonts w:cs="Times Roman"/>
          <w:color w:val="000000" w:themeColor="text1"/>
        </w:rPr>
        <w:t xml:space="preserve"> </w:t>
      </w:r>
      <w:r w:rsidRPr="009E5889">
        <w:rPr>
          <w:rFonts w:cs="Times Roman"/>
          <w:color w:val="000000" w:themeColor="text1"/>
        </w:rPr>
        <w:t xml:space="preserve">which </w:t>
      </w:r>
      <w:r w:rsidR="00E26E89" w:rsidRPr="009E5889">
        <w:rPr>
          <w:rFonts w:cs="Times Roman"/>
          <w:color w:val="000000" w:themeColor="text1"/>
        </w:rPr>
        <w:t xml:space="preserve">is innovated and future focused. One which allows </w:t>
      </w:r>
      <w:r w:rsidRPr="009E5889">
        <w:rPr>
          <w:rFonts w:cs="Times Roman"/>
          <w:color w:val="000000" w:themeColor="text1"/>
        </w:rPr>
        <w:t>student</w:t>
      </w:r>
      <w:r w:rsidR="00E26E89" w:rsidRPr="009E5889">
        <w:rPr>
          <w:rFonts w:cs="Times Roman"/>
          <w:color w:val="000000" w:themeColor="text1"/>
        </w:rPr>
        <w:t>s to challenge established norms within the safety of the classroom</w:t>
      </w:r>
      <w:r w:rsidR="00B55154">
        <w:rPr>
          <w:rFonts w:cs="Times Roman"/>
          <w:color w:val="000000" w:themeColor="text1"/>
        </w:rPr>
        <w:t xml:space="preserve"> </w:t>
      </w:r>
      <w:r w:rsidR="00B55154" w:rsidRPr="0051785A">
        <w:rPr>
          <w:rFonts w:cs="Times Roman"/>
          <w:i/>
          <w:iCs/>
          <w:color w:val="000000" w:themeColor="text1"/>
        </w:rPr>
        <w:t>(Addison, Burgess, 2015)</w:t>
      </w:r>
      <w:r w:rsidR="00B55154">
        <w:rPr>
          <w:rFonts w:cs="Times Roman"/>
          <w:color w:val="000000" w:themeColor="text1"/>
        </w:rPr>
        <w:t xml:space="preserve"> </w:t>
      </w:r>
      <w:r w:rsidR="00E26E89" w:rsidRPr="009E5889">
        <w:rPr>
          <w:rFonts w:cs="Times Roman"/>
          <w:color w:val="000000" w:themeColor="text1"/>
        </w:rPr>
        <w:t>This echoes into Donaldson’s vision of creating ethical and informed citizens</w:t>
      </w:r>
      <w:r w:rsidR="00C973AF">
        <w:rPr>
          <w:rFonts w:cs="Times Roman"/>
          <w:color w:val="000000" w:themeColor="text1"/>
        </w:rPr>
        <w:t xml:space="preserve"> (GOV.CO.UK) </w:t>
      </w:r>
      <w:r w:rsidR="007C35A3" w:rsidRPr="009E5889">
        <w:rPr>
          <w:rFonts w:cs="Times Roman"/>
          <w:color w:val="000000" w:themeColor="text1"/>
        </w:rPr>
        <w:t>How does the teacher take steps to create a culture within the classroom</w:t>
      </w:r>
      <w:r w:rsidR="005D1C2A" w:rsidRPr="009E5889">
        <w:rPr>
          <w:rFonts w:cs="Times Roman"/>
          <w:color w:val="000000" w:themeColor="text1"/>
        </w:rPr>
        <w:t xml:space="preserve"> that supports Donaldson vision</w:t>
      </w:r>
      <w:r w:rsidR="007C35A3" w:rsidRPr="009E5889">
        <w:rPr>
          <w:rFonts w:cs="Times Roman"/>
          <w:color w:val="000000" w:themeColor="text1"/>
        </w:rPr>
        <w:t>?</w:t>
      </w:r>
      <w:r w:rsidR="00591BF5" w:rsidRPr="009E5889">
        <w:rPr>
          <w:rFonts w:cs="Times Roman"/>
          <w:color w:val="000000" w:themeColor="text1"/>
        </w:rPr>
        <w:t xml:space="preserve"> </w:t>
      </w:r>
      <w:r w:rsidR="007C35A3" w:rsidRPr="009E5889">
        <w:rPr>
          <w:rFonts w:eastAsia="Times New Roman" w:cs="Arial"/>
          <w:color w:val="000000" w:themeColor="text1"/>
          <w:lang w:eastAsia="en-GB"/>
        </w:rPr>
        <w:t>Constructionist pedagogy asserts that cultures are made up of subcultures; much like a Russian doll which has innumerable layers</w:t>
      </w:r>
      <w:r w:rsidR="004C3CA3" w:rsidRPr="009E5889">
        <w:rPr>
          <w:rFonts w:eastAsia="Times New Roman" w:cs="Arial"/>
          <w:color w:val="000000" w:themeColor="text1"/>
          <w:lang w:eastAsia="en-GB"/>
        </w:rPr>
        <w:t>.</w:t>
      </w:r>
      <w:r w:rsidR="007C35A3" w:rsidRPr="009E5889">
        <w:rPr>
          <w:rFonts w:eastAsia="Times New Roman" w:cs="Arial"/>
          <w:color w:val="000000" w:themeColor="text1"/>
          <w:lang w:eastAsia="en-GB"/>
        </w:rPr>
        <w:t> It can be argued, that the classroom is a subculture of greater society, where the teacher assumes the role not only of educator but has a myriad of responsibilities</w:t>
      </w:r>
      <w:r w:rsidR="00416EFF" w:rsidRPr="009E5889">
        <w:rPr>
          <w:rFonts w:eastAsia="Times New Roman" w:cs="Arial"/>
          <w:color w:val="000000" w:themeColor="text1"/>
          <w:lang w:eastAsia="en-GB"/>
        </w:rPr>
        <w:t xml:space="preserve">, primarily </w:t>
      </w:r>
      <w:r w:rsidR="007C35A3" w:rsidRPr="009E5889">
        <w:rPr>
          <w:rFonts w:eastAsia="Times New Roman" w:cs="Arial"/>
          <w:color w:val="000000" w:themeColor="text1"/>
          <w:lang w:eastAsia="en-GB"/>
        </w:rPr>
        <w:t>towards</w:t>
      </w:r>
      <w:r w:rsidR="001E45F5" w:rsidRPr="009E5889">
        <w:rPr>
          <w:rFonts w:eastAsia="Times New Roman" w:cs="Arial"/>
          <w:color w:val="000000" w:themeColor="text1"/>
          <w:lang w:eastAsia="en-GB"/>
        </w:rPr>
        <w:t xml:space="preserve">; </w:t>
      </w:r>
      <w:r w:rsidR="001E45F5" w:rsidRPr="009E5889">
        <w:rPr>
          <w:color w:val="000000" w:themeColor="text1"/>
          <w:kern w:val="24"/>
          <w:lang w:eastAsia="en-GB"/>
        </w:rPr>
        <w:t>t</w:t>
      </w:r>
      <w:r w:rsidR="00011DDE" w:rsidRPr="009E5889">
        <w:rPr>
          <w:color w:val="000000" w:themeColor="text1"/>
          <w:kern w:val="24"/>
          <w:lang w:eastAsia="en-GB"/>
        </w:rPr>
        <w:t>he</w:t>
      </w:r>
      <w:r w:rsidR="007C35A3" w:rsidRPr="009E5889">
        <w:rPr>
          <w:rFonts w:eastAsia="Times New Roman" w:cs="Arial"/>
          <w:color w:val="000000" w:themeColor="text1"/>
          <w:lang w:eastAsia="en-GB"/>
        </w:rPr>
        <w:t xml:space="preserve"> community</w:t>
      </w:r>
      <w:r w:rsidR="007C35A3" w:rsidRPr="009E5889">
        <w:rPr>
          <w:rFonts w:eastAsia="Times New Roman" w:cs="Arial"/>
          <w:color w:val="000000" w:themeColor="text1"/>
          <w:lang w:val="en-GB" w:eastAsia="en-GB"/>
        </w:rPr>
        <w:t xml:space="preserve">, </w:t>
      </w:r>
      <w:r w:rsidR="001E45F5" w:rsidRPr="009E5889">
        <w:rPr>
          <w:rFonts w:eastAsia="Times New Roman" w:cs="Arial"/>
          <w:color w:val="000000" w:themeColor="text1"/>
          <w:lang w:eastAsia="en-GB"/>
        </w:rPr>
        <w:t>t</w:t>
      </w:r>
      <w:r w:rsidR="007C35A3" w:rsidRPr="009E5889">
        <w:rPr>
          <w:rFonts w:eastAsia="Times New Roman" w:cs="Arial"/>
          <w:color w:val="000000" w:themeColor="text1"/>
          <w:lang w:eastAsia="en-GB"/>
        </w:rPr>
        <w:t>he school</w:t>
      </w:r>
      <w:r w:rsidR="007C35A3" w:rsidRPr="009E5889">
        <w:rPr>
          <w:rFonts w:eastAsia="Times New Roman" w:cs="Arial"/>
          <w:color w:val="000000" w:themeColor="text1"/>
          <w:lang w:val="en-GB" w:eastAsia="en-GB"/>
        </w:rPr>
        <w:t xml:space="preserve">, </w:t>
      </w:r>
      <w:r w:rsidR="001E45F5" w:rsidRPr="009E5889">
        <w:rPr>
          <w:rFonts w:eastAsia="Times New Roman" w:cs="Arial"/>
          <w:color w:val="000000" w:themeColor="text1"/>
          <w:lang w:eastAsia="en-GB"/>
        </w:rPr>
        <w:t>t</w:t>
      </w:r>
      <w:r w:rsidR="007C35A3" w:rsidRPr="009E5889">
        <w:rPr>
          <w:rFonts w:eastAsia="Times New Roman" w:cs="Arial"/>
          <w:color w:val="000000" w:themeColor="text1"/>
          <w:lang w:eastAsia="en-GB"/>
        </w:rPr>
        <w:t>he class</w:t>
      </w:r>
      <w:r w:rsidR="001E45F5" w:rsidRPr="009E5889">
        <w:rPr>
          <w:rFonts w:eastAsia="Times New Roman" w:cs="Arial"/>
          <w:color w:val="000000" w:themeColor="text1"/>
          <w:lang w:eastAsia="en-GB"/>
        </w:rPr>
        <w:t xml:space="preserve"> and </w:t>
      </w:r>
      <w:r w:rsidR="001E45F5" w:rsidRPr="009E5889">
        <w:rPr>
          <w:rFonts w:eastAsia="Times New Roman" w:cs="Arial"/>
          <w:color w:val="000000" w:themeColor="text1"/>
          <w:lang w:val="en-GB" w:eastAsia="en-GB"/>
        </w:rPr>
        <w:t>t</w:t>
      </w:r>
      <w:r w:rsidR="007C35A3" w:rsidRPr="009E5889">
        <w:rPr>
          <w:rFonts w:eastAsia="Times New Roman" w:cs="Arial"/>
          <w:color w:val="000000" w:themeColor="text1"/>
          <w:lang w:eastAsia="en-GB"/>
        </w:rPr>
        <w:t>he individual</w:t>
      </w:r>
      <w:r w:rsidR="00B55154">
        <w:rPr>
          <w:rFonts w:eastAsia="Times New Roman" w:cs="Arial"/>
          <w:color w:val="000000" w:themeColor="text1"/>
          <w:lang w:eastAsia="en-GB"/>
        </w:rPr>
        <w:t xml:space="preserve"> </w:t>
      </w:r>
      <w:r w:rsidR="00B55154" w:rsidRPr="0051785A">
        <w:rPr>
          <w:rFonts w:cs="Times Roman"/>
          <w:i/>
          <w:iCs/>
          <w:color w:val="000000" w:themeColor="text1"/>
        </w:rPr>
        <w:t>(Addison, Burgess, 2015)</w:t>
      </w:r>
    </w:p>
    <w:p w:rsidR="0058245C" w:rsidRPr="009E5889" w:rsidRDefault="0058245C" w:rsidP="002A5CC7">
      <w:pPr>
        <w:pStyle w:val="ListParagraph"/>
        <w:spacing w:line="360" w:lineRule="auto"/>
        <w:ind w:left="0"/>
        <w:rPr>
          <w:rFonts w:eastAsia="Times New Roman" w:cs="Arial"/>
          <w:color w:val="000000" w:themeColor="text1"/>
          <w:lang w:val="en-GB" w:eastAsia="en-GB"/>
        </w:rPr>
      </w:pPr>
    </w:p>
    <w:p w:rsidR="007C35A3" w:rsidRPr="009E5889" w:rsidRDefault="007C35A3" w:rsidP="002A5CC7">
      <w:pPr>
        <w:pStyle w:val="ListParagraph"/>
        <w:spacing w:line="360" w:lineRule="auto"/>
        <w:ind w:left="0"/>
        <w:rPr>
          <w:rFonts w:eastAsia="Times New Roman" w:cs="Arial"/>
          <w:color w:val="000000" w:themeColor="text1"/>
          <w:lang w:eastAsia="en-GB"/>
        </w:rPr>
      </w:pPr>
    </w:p>
    <w:p w:rsidR="00BA7513" w:rsidRPr="009E5889" w:rsidRDefault="00BA7513" w:rsidP="002A5CC7">
      <w:pPr>
        <w:pStyle w:val="ListParagraph"/>
        <w:spacing w:line="360" w:lineRule="auto"/>
        <w:ind w:left="0"/>
        <w:rPr>
          <w:rFonts w:eastAsia="Times New Roman" w:cs="Arial"/>
          <w:color w:val="000000" w:themeColor="text1"/>
          <w:lang w:eastAsia="en-GB"/>
        </w:rPr>
      </w:pPr>
    </w:p>
    <w:p w:rsidR="000244FE" w:rsidRDefault="00D43D75" w:rsidP="0051785A">
      <w:pPr>
        <w:widowControl w:val="0"/>
        <w:autoSpaceDE w:val="0"/>
        <w:autoSpaceDN w:val="0"/>
        <w:adjustRightInd w:val="0"/>
        <w:spacing w:after="240" w:line="360" w:lineRule="auto"/>
        <w:rPr>
          <w:rFonts w:cs="Times Roman"/>
          <w:color w:val="000000" w:themeColor="text1"/>
        </w:rPr>
      </w:pPr>
      <w:r w:rsidRPr="009E5889">
        <w:rPr>
          <w:rFonts w:cs="Times Roman"/>
          <w:color w:val="000000" w:themeColor="text1"/>
        </w:rPr>
        <w:t xml:space="preserve">Should discipline in the classroom mimic the framework of the ‘adult’ world? </w:t>
      </w:r>
      <w:r w:rsidR="007C35A3" w:rsidRPr="009E5889">
        <w:rPr>
          <w:rFonts w:cs="Times Roman"/>
          <w:color w:val="000000" w:themeColor="text1"/>
        </w:rPr>
        <w:t xml:space="preserve">Undertaking this research module and engaging with the process of bridging has highlighted the importance of </w:t>
      </w:r>
      <w:r w:rsidR="004C3CA3" w:rsidRPr="009E5889">
        <w:rPr>
          <w:rFonts w:cs="Times Roman"/>
          <w:color w:val="000000" w:themeColor="text1"/>
        </w:rPr>
        <w:t xml:space="preserve">creating a culture of accountability </w:t>
      </w:r>
      <w:r w:rsidRPr="009E5889">
        <w:rPr>
          <w:rFonts w:cs="Times Roman"/>
          <w:color w:val="000000" w:themeColor="text1"/>
        </w:rPr>
        <w:t>within</w:t>
      </w:r>
      <w:r w:rsidR="004C3CA3" w:rsidRPr="009E5889">
        <w:rPr>
          <w:rFonts w:cs="Times Roman"/>
          <w:color w:val="000000" w:themeColor="text1"/>
        </w:rPr>
        <w:t xml:space="preserve"> the classroom</w:t>
      </w:r>
      <w:r w:rsidRPr="009E5889">
        <w:rPr>
          <w:rFonts w:cs="Times Roman"/>
          <w:color w:val="000000" w:themeColor="text1"/>
        </w:rPr>
        <w:t>;</w:t>
      </w:r>
      <w:r w:rsidR="00591BF5" w:rsidRPr="009E5889">
        <w:rPr>
          <w:rFonts w:cs="Times Roman"/>
          <w:color w:val="000000" w:themeColor="text1"/>
        </w:rPr>
        <w:t xml:space="preserve"> one which has consequences to</w:t>
      </w:r>
      <w:r w:rsidR="00F2463F">
        <w:rPr>
          <w:rFonts w:cs="Times Roman"/>
          <w:color w:val="000000" w:themeColor="text1"/>
        </w:rPr>
        <w:t xml:space="preserve"> negative</w:t>
      </w:r>
      <w:r w:rsidR="00591BF5" w:rsidRPr="009E5889">
        <w:rPr>
          <w:rFonts w:cs="Times Roman"/>
          <w:color w:val="000000" w:themeColor="text1"/>
        </w:rPr>
        <w:t xml:space="preserve"> behavior. It is important that the school ou</w:t>
      </w:r>
      <w:r w:rsidRPr="009E5889">
        <w:rPr>
          <w:rFonts w:cs="Times Roman"/>
          <w:color w:val="000000" w:themeColor="text1"/>
        </w:rPr>
        <w:t>tlines</w:t>
      </w:r>
      <w:r w:rsidR="00591BF5" w:rsidRPr="009E5889">
        <w:rPr>
          <w:rFonts w:cs="Times Roman"/>
          <w:color w:val="000000" w:themeColor="text1"/>
        </w:rPr>
        <w:t xml:space="preserve"> its expected code of conduct for both students, staff and the management of the school</w:t>
      </w:r>
      <w:r w:rsidR="001E45F5" w:rsidRPr="009E5889">
        <w:rPr>
          <w:rFonts w:cs="Times Roman"/>
          <w:color w:val="000000" w:themeColor="text1"/>
        </w:rPr>
        <w:t>; promoting</w:t>
      </w:r>
      <w:r w:rsidR="00591BF5" w:rsidRPr="009E5889">
        <w:rPr>
          <w:rFonts w:cs="Times Roman"/>
          <w:color w:val="000000" w:themeColor="text1"/>
        </w:rPr>
        <w:t xml:space="preserve"> </w:t>
      </w:r>
      <w:r w:rsidR="007C35A3" w:rsidRPr="009E5889">
        <w:rPr>
          <w:rFonts w:cs="Times Roman"/>
          <w:color w:val="000000" w:themeColor="text1"/>
        </w:rPr>
        <w:t>firm but fair discipline, which is calm and consistent, within the classroom</w:t>
      </w:r>
      <w:r w:rsidR="000B4782" w:rsidRPr="009E5889">
        <w:rPr>
          <w:rFonts w:cs="Times Roman"/>
          <w:color w:val="000000" w:themeColor="text1"/>
        </w:rPr>
        <w:t>.</w:t>
      </w:r>
      <w:r w:rsidR="007C35A3" w:rsidRPr="009E5889">
        <w:rPr>
          <w:rFonts w:cs="Times Roman"/>
          <w:color w:val="000000" w:themeColor="text1"/>
        </w:rPr>
        <w:t xml:space="preserve"> Finding this balance is an art form worth lea</w:t>
      </w:r>
      <w:r w:rsidR="0051785A">
        <w:rPr>
          <w:rFonts w:cs="Times Roman"/>
          <w:color w:val="000000" w:themeColor="text1"/>
        </w:rPr>
        <w:t>r</w:t>
      </w:r>
      <w:r w:rsidR="007C35A3" w:rsidRPr="009E5889">
        <w:rPr>
          <w:rFonts w:cs="Times Roman"/>
          <w:color w:val="000000" w:themeColor="text1"/>
        </w:rPr>
        <w:t>ning</w:t>
      </w:r>
      <w:r w:rsidR="00C973AF">
        <w:rPr>
          <w:rFonts w:cs="Times Roman"/>
          <w:color w:val="000000" w:themeColor="text1"/>
        </w:rPr>
        <w:t xml:space="preserve">; </w:t>
      </w:r>
      <w:r w:rsidR="007C35A3" w:rsidRPr="009E5889">
        <w:rPr>
          <w:rFonts w:cs="Times Roman"/>
          <w:color w:val="000000" w:themeColor="text1"/>
        </w:rPr>
        <w:t xml:space="preserve">as the classroom culture will dictate the conditions in which the student will learn, for better or worse.  </w:t>
      </w:r>
    </w:p>
    <w:p w:rsidR="00C973AF" w:rsidRDefault="00C973AF" w:rsidP="00C973AF">
      <w:pPr>
        <w:widowControl w:val="0"/>
        <w:autoSpaceDE w:val="0"/>
        <w:autoSpaceDN w:val="0"/>
        <w:adjustRightInd w:val="0"/>
        <w:spacing w:after="240" w:line="360" w:lineRule="auto"/>
        <w:rPr>
          <w:rFonts w:cs="Times Roman"/>
          <w:b/>
          <w:bCs/>
          <w:color w:val="000000" w:themeColor="text1"/>
          <w:u w:val="single"/>
        </w:rPr>
      </w:pPr>
      <w:r>
        <w:rPr>
          <w:rFonts w:cs="Times Roman"/>
          <w:b/>
          <w:bCs/>
          <w:color w:val="000000" w:themeColor="text1"/>
          <w:u w:val="single"/>
        </w:rPr>
        <w:t xml:space="preserve">Conclusion </w:t>
      </w:r>
    </w:p>
    <w:p w:rsidR="00F547A0" w:rsidRDefault="009B432B" w:rsidP="009B432B">
      <w:pPr>
        <w:spacing w:line="360" w:lineRule="auto"/>
        <w:rPr>
          <w:color w:val="000000" w:themeColor="text1"/>
        </w:rPr>
      </w:pPr>
      <w:r w:rsidRPr="009E5889">
        <w:rPr>
          <w:color w:val="000000" w:themeColor="text1"/>
        </w:rPr>
        <w:t xml:space="preserve">This report marks the beginning of a </w:t>
      </w:r>
      <w:r w:rsidR="00F547A0">
        <w:rPr>
          <w:color w:val="000000" w:themeColor="text1"/>
        </w:rPr>
        <w:t>professional journey and will act as a reference point on</w:t>
      </w:r>
      <w:r w:rsidR="002201E9">
        <w:rPr>
          <w:color w:val="000000" w:themeColor="text1"/>
        </w:rPr>
        <w:t>to</w:t>
      </w:r>
      <w:r w:rsidR="00F547A0">
        <w:rPr>
          <w:color w:val="000000" w:themeColor="text1"/>
        </w:rPr>
        <w:t xml:space="preserve"> which to measure my development</w:t>
      </w:r>
      <w:r w:rsidR="002201E9">
        <w:rPr>
          <w:color w:val="000000" w:themeColor="text1"/>
        </w:rPr>
        <w:t xml:space="preserve"> as a student teacher;</w:t>
      </w:r>
      <w:r w:rsidR="00F547A0">
        <w:rPr>
          <w:color w:val="000000" w:themeColor="text1"/>
        </w:rPr>
        <w:t xml:space="preserve"> as well as an opportunity to</w:t>
      </w:r>
      <w:r w:rsidRPr="009E5889">
        <w:rPr>
          <w:color w:val="000000" w:themeColor="text1"/>
        </w:rPr>
        <w:t xml:space="preserve"> </w:t>
      </w:r>
      <w:r w:rsidR="002201E9">
        <w:rPr>
          <w:color w:val="000000" w:themeColor="text1"/>
        </w:rPr>
        <w:t xml:space="preserve">formulate </w:t>
      </w:r>
      <w:r w:rsidRPr="009E5889">
        <w:rPr>
          <w:color w:val="000000" w:themeColor="text1"/>
        </w:rPr>
        <w:t xml:space="preserve">a personal professional </w:t>
      </w:r>
      <w:r w:rsidR="00B55154">
        <w:rPr>
          <w:color w:val="000000" w:themeColor="text1"/>
        </w:rPr>
        <w:t xml:space="preserve">voice. </w:t>
      </w:r>
      <w:r>
        <w:rPr>
          <w:color w:val="000000" w:themeColor="text1"/>
        </w:rPr>
        <w:t xml:space="preserve"> </w:t>
      </w:r>
    </w:p>
    <w:p w:rsidR="002201E9" w:rsidRDefault="009B432B" w:rsidP="002201E9">
      <w:pPr>
        <w:spacing w:line="360" w:lineRule="auto"/>
        <w:rPr>
          <w:color w:val="000000" w:themeColor="text1"/>
        </w:rPr>
      </w:pPr>
      <w:r>
        <w:rPr>
          <w:color w:val="000000" w:themeColor="text1"/>
        </w:rPr>
        <w:t xml:space="preserve">As afore </w:t>
      </w:r>
      <w:r w:rsidR="00D61953">
        <w:rPr>
          <w:color w:val="000000" w:themeColor="text1"/>
        </w:rPr>
        <w:t>mentioned,</w:t>
      </w:r>
      <w:r>
        <w:rPr>
          <w:color w:val="000000" w:themeColor="text1"/>
        </w:rPr>
        <w:t xml:space="preserve"> we live </w:t>
      </w:r>
      <w:r w:rsidR="00D61953">
        <w:rPr>
          <w:color w:val="000000" w:themeColor="text1"/>
        </w:rPr>
        <w:t>in a</w:t>
      </w:r>
      <w:r w:rsidR="00F547A0">
        <w:rPr>
          <w:color w:val="000000" w:themeColor="text1"/>
        </w:rPr>
        <w:t xml:space="preserve"> </w:t>
      </w:r>
      <w:r w:rsidR="00D61953">
        <w:rPr>
          <w:color w:val="000000" w:themeColor="text1"/>
        </w:rPr>
        <w:t xml:space="preserve">nebulous age </w:t>
      </w:r>
      <w:r w:rsidR="00F547A0">
        <w:rPr>
          <w:color w:val="000000" w:themeColor="text1"/>
        </w:rPr>
        <w:t xml:space="preserve">where society and culture are in a state of Flux. </w:t>
      </w:r>
      <w:r w:rsidR="00F547A0" w:rsidRPr="009E5889">
        <w:rPr>
          <w:color w:val="000000" w:themeColor="text1"/>
        </w:rPr>
        <w:t xml:space="preserve">The educational theorist David Tipp theorized </w:t>
      </w:r>
      <w:r w:rsidR="00F547A0">
        <w:rPr>
          <w:color w:val="000000" w:themeColor="text1"/>
        </w:rPr>
        <w:t xml:space="preserve">on the effect that these unprecedented </w:t>
      </w:r>
      <w:r w:rsidR="00F547A0" w:rsidRPr="009E5889">
        <w:rPr>
          <w:color w:val="000000" w:themeColor="text1"/>
        </w:rPr>
        <w:t xml:space="preserve">global cultural </w:t>
      </w:r>
      <w:r w:rsidR="00F547A0">
        <w:rPr>
          <w:color w:val="000000" w:themeColor="text1"/>
        </w:rPr>
        <w:t>fluctuations have</w:t>
      </w:r>
      <w:r w:rsidR="00F547A0" w:rsidRPr="009E5889">
        <w:rPr>
          <w:color w:val="000000" w:themeColor="text1"/>
        </w:rPr>
        <w:t xml:space="preserve"> on pedagogy, believing that in order to adapt to modernity we must challenge our </w:t>
      </w:r>
      <w:r w:rsidR="00F547A0">
        <w:rPr>
          <w:color w:val="000000" w:themeColor="text1"/>
        </w:rPr>
        <w:t xml:space="preserve">very </w:t>
      </w:r>
      <w:r w:rsidR="00F547A0" w:rsidRPr="009E5889">
        <w:rPr>
          <w:color w:val="000000" w:themeColor="text1"/>
        </w:rPr>
        <w:t>way of viewing the world</w:t>
      </w:r>
      <w:r w:rsidR="00F547A0">
        <w:rPr>
          <w:color w:val="000000" w:themeColor="text1"/>
        </w:rPr>
        <w:t xml:space="preserve"> and</w:t>
      </w:r>
      <w:r w:rsidR="00624580">
        <w:rPr>
          <w:color w:val="000000" w:themeColor="text1"/>
        </w:rPr>
        <w:t xml:space="preserve"> that this can be achieved </w:t>
      </w:r>
      <w:r w:rsidR="00F547A0">
        <w:rPr>
          <w:color w:val="000000" w:themeColor="text1"/>
        </w:rPr>
        <w:t xml:space="preserve">by continually working towards professional </w:t>
      </w:r>
      <w:r w:rsidR="002201E9">
        <w:rPr>
          <w:color w:val="000000" w:themeColor="text1"/>
        </w:rPr>
        <w:t>development</w:t>
      </w:r>
      <w:r w:rsidR="00F547A0">
        <w:rPr>
          <w:color w:val="000000" w:themeColor="text1"/>
        </w:rPr>
        <w:t xml:space="preserve"> </w:t>
      </w:r>
      <w:r w:rsidR="00C973AF">
        <w:rPr>
          <w:color w:val="000000" w:themeColor="text1"/>
        </w:rPr>
        <w:t>using the</w:t>
      </w:r>
      <w:r w:rsidR="00624580">
        <w:rPr>
          <w:color w:val="000000" w:themeColor="text1"/>
        </w:rPr>
        <w:t xml:space="preserve"> </w:t>
      </w:r>
      <w:r w:rsidR="00F547A0">
        <w:rPr>
          <w:color w:val="000000" w:themeColor="text1"/>
        </w:rPr>
        <w:t>formula</w:t>
      </w:r>
      <w:r w:rsidR="00F547A0" w:rsidRPr="009E5889">
        <w:rPr>
          <w:color w:val="000000" w:themeColor="text1"/>
        </w:rPr>
        <w:t xml:space="preserve">; practice, diagnosis and reflection </w:t>
      </w:r>
      <w:r w:rsidR="00F547A0" w:rsidRPr="00C973AF">
        <w:rPr>
          <w:i/>
          <w:iCs/>
          <w:color w:val="000000" w:themeColor="text1"/>
        </w:rPr>
        <w:t>(Tripp, 2007,  p152)</w:t>
      </w:r>
      <w:r w:rsidR="00C973AF">
        <w:rPr>
          <w:i/>
          <w:iCs/>
          <w:color w:val="000000" w:themeColor="text1"/>
        </w:rPr>
        <w:t>.</w:t>
      </w:r>
      <w:r w:rsidR="00C973AF">
        <w:rPr>
          <w:color w:val="000000" w:themeColor="text1"/>
        </w:rPr>
        <w:t xml:space="preserve"> Furthermore, i</w:t>
      </w:r>
      <w:r w:rsidR="002201E9">
        <w:rPr>
          <w:color w:val="000000" w:themeColor="text1"/>
        </w:rPr>
        <w:t xml:space="preserve">t could be argued that using </w:t>
      </w:r>
      <w:r w:rsidR="002201E9" w:rsidRPr="009E5889">
        <w:rPr>
          <w:color w:val="000000" w:themeColor="text1"/>
        </w:rPr>
        <w:t>critical incidents as a way of continual professional development</w:t>
      </w:r>
      <w:r w:rsidR="002201E9">
        <w:rPr>
          <w:color w:val="000000" w:themeColor="text1"/>
        </w:rPr>
        <w:t xml:space="preserve"> helps </w:t>
      </w:r>
      <w:r w:rsidR="002201E9" w:rsidRPr="009E5889">
        <w:rPr>
          <w:color w:val="000000" w:themeColor="text1"/>
        </w:rPr>
        <w:t>form</w:t>
      </w:r>
      <w:r w:rsidR="002201E9">
        <w:rPr>
          <w:color w:val="000000" w:themeColor="text1"/>
        </w:rPr>
        <w:t xml:space="preserve"> a personal voice as well as a professional one; creating </w:t>
      </w:r>
      <w:r w:rsidR="002201E9" w:rsidRPr="009E5889">
        <w:rPr>
          <w:color w:val="000000" w:themeColor="text1"/>
        </w:rPr>
        <w:t xml:space="preserve">a </w:t>
      </w:r>
      <w:r w:rsidR="002201E9">
        <w:rPr>
          <w:color w:val="000000" w:themeColor="text1"/>
        </w:rPr>
        <w:t xml:space="preserve">unique </w:t>
      </w:r>
      <w:r w:rsidR="002201E9" w:rsidRPr="009E5889">
        <w:rPr>
          <w:color w:val="000000" w:themeColor="text1"/>
        </w:rPr>
        <w:t>praxis between practical and philosophical considerations.</w:t>
      </w:r>
      <w:r w:rsidR="002201E9">
        <w:rPr>
          <w:color w:val="000000" w:themeColor="text1"/>
        </w:rPr>
        <w:t xml:space="preserve"> </w:t>
      </w:r>
    </w:p>
    <w:p w:rsidR="00C973AF" w:rsidRDefault="00C973AF" w:rsidP="00F547A0">
      <w:pPr>
        <w:widowControl w:val="0"/>
        <w:autoSpaceDE w:val="0"/>
        <w:autoSpaceDN w:val="0"/>
        <w:adjustRightInd w:val="0"/>
        <w:spacing w:after="240" w:line="360" w:lineRule="auto"/>
        <w:rPr>
          <w:color w:val="000000" w:themeColor="text1"/>
        </w:rPr>
      </w:pPr>
    </w:p>
    <w:p w:rsidR="00F547A0" w:rsidRDefault="00F547A0" w:rsidP="00F547A0">
      <w:pPr>
        <w:widowControl w:val="0"/>
        <w:autoSpaceDE w:val="0"/>
        <w:autoSpaceDN w:val="0"/>
        <w:adjustRightInd w:val="0"/>
        <w:spacing w:after="240" w:line="360" w:lineRule="auto"/>
        <w:rPr>
          <w:rFonts w:cs="Times Roman"/>
          <w:color w:val="000000" w:themeColor="text1"/>
        </w:rPr>
      </w:pPr>
      <w:r w:rsidRPr="009E5889">
        <w:rPr>
          <w:color w:val="000000" w:themeColor="text1"/>
        </w:rPr>
        <w:t xml:space="preserve">Professional development in teaching is a journey to which there is no designated utopia. </w:t>
      </w:r>
      <w:r w:rsidRPr="009E5889">
        <w:rPr>
          <w:rFonts w:cs="Times Roman"/>
          <w:color w:val="000000" w:themeColor="text1"/>
        </w:rPr>
        <w:t>It is not pragmatic to be ideologically focused on a subjective ideal, as this</w:t>
      </w:r>
      <w:r>
        <w:rPr>
          <w:rFonts w:cs="Times Roman"/>
          <w:color w:val="000000" w:themeColor="text1"/>
        </w:rPr>
        <w:t xml:space="preserve"> will most</w:t>
      </w:r>
      <w:r w:rsidRPr="009E5889">
        <w:rPr>
          <w:rFonts w:cs="Times Roman"/>
          <w:color w:val="000000" w:themeColor="text1"/>
        </w:rPr>
        <w:t xml:space="preserve"> </w:t>
      </w:r>
      <w:r>
        <w:rPr>
          <w:rFonts w:cs="Times Roman"/>
          <w:color w:val="000000" w:themeColor="text1"/>
        </w:rPr>
        <w:t xml:space="preserve">likely </w:t>
      </w:r>
      <w:r w:rsidRPr="009E5889">
        <w:rPr>
          <w:rFonts w:cs="Times Roman"/>
          <w:color w:val="000000" w:themeColor="text1"/>
        </w:rPr>
        <w:t xml:space="preserve">lead to dejection and professional burn-out. Moreover, it is better to see the classroom as a </w:t>
      </w:r>
      <w:r w:rsidRPr="009E5889">
        <w:rPr>
          <w:color w:val="000000" w:themeColor="text1"/>
        </w:rPr>
        <w:t>microclimate of the greater world, accepting that there will inevitability be new challenges</w:t>
      </w:r>
      <w:r w:rsidRPr="009E5889">
        <w:rPr>
          <w:rFonts w:cs="Times Roman"/>
          <w:color w:val="000000" w:themeColor="text1"/>
        </w:rPr>
        <w:t xml:space="preserve"> that need </w:t>
      </w:r>
      <w:r w:rsidR="00C973AF">
        <w:rPr>
          <w:rFonts w:cs="Times Roman"/>
          <w:color w:val="000000" w:themeColor="text1"/>
        </w:rPr>
        <w:t xml:space="preserve">to be </w:t>
      </w:r>
      <w:r w:rsidR="002201E9">
        <w:rPr>
          <w:rFonts w:cs="Times Roman"/>
          <w:color w:val="000000" w:themeColor="text1"/>
        </w:rPr>
        <w:t xml:space="preserve">creatively </w:t>
      </w:r>
      <w:r w:rsidR="002201E9" w:rsidRPr="009E5889">
        <w:rPr>
          <w:rFonts w:cs="Times Roman"/>
          <w:color w:val="000000" w:themeColor="text1"/>
        </w:rPr>
        <w:t>tack</w:t>
      </w:r>
      <w:r w:rsidR="002201E9">
        <w:rPr>
          <w:rFonts w:cs="Times Roman"/>
          <w:color w:val="000000" w:themeColor="text1"/>
        </w:rPr>
        <w:t>l</w:t>
      </w:r>
      <w:r w:rsidR="00C973AF">
        <w:rPr>
          <w:rFonts w:cs="Times Roman"/>
          <w:color w:val="000000" w:themeColor="text1"/>
        </w:rPr>
        <w:t>ed</w:t>
      </w:r>
      <w:r w:rsidR="00071549">
        <w:rPr>
          <w:rFonts w:cs="Times Roman"/>
          <w:color w:val="000000" w:themeColor="text1"/>
        </w:rPr>
        <w:t>; p</w:t>
      </w:r>
      <w:r w:rsidR="00624580">
        <w:rPr>
          <w:rFonts w:cs="Times Roman"/>
          <w:color w:val="000000" w:themeColor="text1"/>
        </w:rPr>
        <w:t xml:space="preserve">erhaps the best way to </w:t>
      </w:r>
      <w:r w:rsidR="00071549">
        <w:rPr>
          <w:rFonts w:cs="Times Roman"/>
          <w:color w:val="000000" w:themeColor="text1"/>
        </w:rPr>
        <w:t xml:space="preserve">remain forward-focused is </w:t>
      </w:r>
      <w:r w:rsidR="00624580">
        <w:rPr>
          <w:rFonts w:cs="Times Roman"/>
          <w:color w:val="000000" w:themeColor="text1"/>
        </w:rPr>
        <w:t xml:space="preserve">through </w:t>
      </w:r>
      <w:r w:rsidR="00624580">
        <w:rPr>
          <w:rFonts w:cs="Times Roman"/>
          <w:color w:val="000000" w:themeColor="text1"/>
        </w:rPr>
        <w:lastRenderedPageBreak/>
        <w:t xml:space="preserve">establishing a new way of seeing </w:t>
      </w:r>
      <w:r w:rsidR="00071549">
        <w:rPr>
          <w:rFonts w:cs="Times Roman"/>
          <w:color w:val="000000" w:themeColor="text1"/>
        </w:rPr>
        <w:t>and forming a practice of</w:t>
      </w:r>
      <w:r w:rsidR="00624580">
        <w:rPr>
          <w:rFonts w:cs="Times Roman"/>
          <w:color w:val="000000" w:themeColor="text1"/>
        </w:rPr>
        <w:t xml:space="preserve"> critical evaluation and reflection</w:t>
      </w:r>
      <w:r w:rsidR="00C973AF">
        <w:rPr>
          <w:rFonts w:cs="Times Roman"/>
          <w:color w:val="000000" w:themeColor="text1"/>
        </w:rPr>
        <w:t>.</w:t>
      </w:r>
    </w:p>
    <w:p w:rsidR="00F547A0" w:rsidRDefault="00F547A0" w:rsidP="00F547A0">
      <w:pPr>
        <w:spacing w:line="360" w:lineRule="auto"/>
        <w:rPr>
          <w:color w:val="000000" w:themeColor="text1"/>
        </w:rPr>
      </w:pPr>
    </w:p>
    <w:p w:rsidR="00F547A0" w:rsidRDefault="00F547A0" w:rsidP="009B432B">
      <w:pPr>
        <w:spacing w:line="360" w:lineRule="auto"/>
        <w:rPr>
          <w:color w:val="000000" w:themeColor="text1"/>
        </w:rPr>
      </w:pPr>
    </w:p>
    <w:p w:rsidR="00F547A0" w:rsidRDefault="00F547A0" w:rsidP="009B432B">
      <w:pPr>
        <w:spacing w:line="360" w:lineRule="auto"/>
        <w:rPr>
          <w:color w:val="000000" w:themeColor="text1"/>
        </w:rPr>
      </w:pPr>
    </w:p>
    <w:p w:rsidR="00941D41" w:rsidRPr="009E5889" w:rsidRDefault="00941D41" w:rsidP="00D61953">
      <w:pPr>
        <w:spacing w:line="360" w:lineRule="auto"/>
        <w:rPr>
          <w:color w:val="000000" w:themeColor="text1"/>
        </w:rPr>
      </w:pPr>
    </w:p>
    <w:p w:rsidR="00C843A1" w:rsidRPr="009E5889" w:rsidRDefault="00C843A1" w:rsidP="00D61953">
      <w:pPr>
        <w:spacing w:line="360" w:lineRule="auto"/>
        <w:rPr>
          <w:color w:val="000000" w:themeColor="text1"/>
        </w:rPr>
      </w:pPr>
    </w:p>
    <w:p w:rsidR="00B23A80" w:rsidRPr="009E5889" w:rsidRDefault="00B23A80" w:rsidP="00D61953">
      <w:pPr>
        <w:spacing w:line="360" w:lineRule="auto"/>
        <w:ind w:left="360"/>
        <w:rPr>
          <w:color w:val="000000" w:themeColor="text1"/>
        </w:rPr>
      </w:pPr>
    </w:p>
    <w:p w:rsidR="00220301" w:rsidRPr="009E5889" w:rsidRDefault="00220301" w:rsidP="00D61953">
      <w:pPr>
        <w:spacing w:line="360" w:lineRule="auto"/>
        <w:rPr>
          <w:color w:val="000000" w:themeColor="text1"/>
        </w:rPr>
      </w:pPr>
    </w:p>
    <w:p w:rsidR="00220301" w:rsidRDefault="00220301"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Pr="009E5889" w:rsidRDefault="009B432B" w:rsidP="002A5CC7">
      <w:pPr>
        <w:spacing w:line="360" w:lineRule="auto"/>
        <w:rPr>
          <w:color w:val="000000" w:themeColor="text1"/>
        </w:rPr>
      </w:pPr>
    </w:p>
    <w:p w:rsidR="00220301" w:rsidRDefault="00220301"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Default="009B432B" w:rsidP="002A5CC7">
      <w:pPr>
        <w:spacing w:line="360" w:lineRule="auto"/>
        <w:rPr>
          <w:color w:val="000000" w:themeColor="text1"/>
        </w:rPr>
      </w:pPr>
    </w:p>
    <w:p w:rsidR="009B432B" w:rsidRPr="009E5889" w:rsidRDefault="009B432B" w:rsidP="002A5CC7">
      <w:pPr>
        <w:spacing w:line="360" w:lineRule="auto"/>
        <w:rPr>
          <w:color w:val="000000" w:themeColor="text1"/>
        </w:rPr>
      </w:pPr>
    </w:p>
    <w:p w:rsidR="00220301" w:rsidRPr="009502E0" w:rsidRDefault="00220301" w:rsidP="009502E0">
      <w:pPr>
        <w:spacing w:line="360" w:lineRule="auto"/>
        <w:rPr>
          <w:b/>
          <w:bCs/>
          <w:color w:val="000000" w:themeColor="text1"/>
          <w:sz w:val="28"/>
          <w:szCs w:val="28"/>
          <w:u w:val="single"/>
        </w:rPr>
      </w:pPr>
      <w:r w:rsidRPr="009502E0">
        <w:rPr>
          <w:b/>
          <w:bCs/>
          <w:color w:val="000000" w:themeColor="text1"/>
          <w:sz w:val="28"/>
          <w:szCs w:val="28"/>
          <w:u w:val="single"/>
        </w:rPr>
        <w:t xml:space="preserve">Appendices </w:t>
      </w:r>
    </w:p>
    <w:p w:rsidR="00220301" w:rsidRPr="009E5889" w:rsidRDefault="00220301" w:rsidP="009502E0">
      <w:pPr>
        <w:spacing w:line="360" w:lineRule="auto"/>
      </w:pPr>
      <w:r w:rsidRPr="009E5889">
        <w:t>These appendices will chronologically summarize four classroom incidents, observed over the course of one day in a secondary school setting (Wales, UK). The appendices are intended to ignite further investigation, rather than drawing conclusion. From considered reflection, one of these incidents will then be selected in order to be critically analyzed, within the main body of this report; with view to identifying the next teaching steps.</w:t>
      </w:r>
    </w:p>
    <w:p w:rsidR="00220301" w:rsidRPr="009E5889" w:rsidRDefault="00220301" w:rsidP="002A5CC7">
      <w:pPr>
        <w:spacing w:line="360" w:lineRule="auto"/>
      </w:pPr>
    </w:p>
    <w:p w:rsidR="00220301" w:rsidRPr="009B432B" w:rsidRDefault="008E3CC2" w:rsidP="009B432B">
      <w:pPr>
        <w:spacing w:line="360" w:lineRule="auto"/>
        <w:rPr>
          <w:b/>
          <w:bCs/>
          <w:color w:val="000000" w:themeColor="text1"/>
          <w:sz w:val="28"/>
          <w:szCs w:val="28"/>
          <w:u w:val="single"/>
        </w:rPr>
      </w:pPr>
      <w:r w:rsidRPr="009B432B">
        <w:rPr>
          <w:b/>
          <w:bCs/>
          <w:color w:val="000000" w:themeColor="text1"/>
          <w:sz w:val="28"/>
          <w:szCs w:val="28"/>
          <w:u w:val="single"/>
        </w:rPr>
        <w:t xml:space="preserve">First observed lesson </w:t>
      </w:r>
    </w:p>
    <w:p w:rsidR="00220301" w:rsidRDefault="00220301" w:rsidP="009502E0">
      <w:pPr>
        <w:spacing w:line="360" w:lineRule="auto"/>
      </w:pPr>
      <w:r w:rsidRPr="009E5889">
        <w:t>Class:</w:t>
      </w:r>
      <w:r w:rsidR="00F2463F">
        <w:t xml:space="preserve"> Art and Design – I Create</w:t>
      </w:r>
    </w:p>
    <w:p w:rsidR="00F2463F" w:rsidRPr="009E5889" w:rsidRDefault="00F2463F" w:rsidP="009502E0">
      <w:pPr>
        <w:spacing w:line="360" w:lineRule="auto"/>
      </w:pPr>
      <w:r>
        <w:t xml:space="preserve">Year Group: Year 8 </w:t>
      </w:r>
    </w:p>
    <w:p w:rsidR="00220301" w:rsidRPr="009E5889" w:rsidRDefault="00220301" w:rsidP="009502E0">
      <w:pPr>
        <w:spacing w:line="360" w:lineRule="auto"/>
      </w:pPr>
      <w:r w:rsidRPr="009E5889">
        <w:t>Date:</w:t>
      </w:r>
      <w:r w:rsidR="00F2463F">
        <w:t xml:space="preserve"> 28/09/2020</w:t>
      </w:r>
    </w:p>
    <w:p w:rsidR="00220301" w:rsidRPr="009E5889" w:rsidRDefault="00220301" w:rsidP="009502E0">
      <w:pPr>
        <w:spacing w:line="360" w:lineRule="auto"/>
      </w:pPr>
      <w:r w:rsidRPr="009E5889">
        <w:t xml:space="preserve">Time: </w:t>
      </w:r>
      <w:r w:rsidR="00F2463F">
        <w:t>10am</w:t>
      </w:r>
    </w:p>
    <w:p w:rsidR="009502E0" w:rsidRDefault="009502E0" w:rsidP="009502E0">
      <w:pPr>
        <w:spacing w:line="360" w:lineRule="auto"/>
        <w:rPr>
          <w:u w:val="single"/>
        </w:rPr>
      </w:pPr>
    </w:p>
    <w:p w:rsidR="00220301" w:rsidRPr="009E5889" w:rsidRDefault="00220301" w:rsidP="009502E0">
      <w:pPr>
        <w:spacing w:line="360" w:lineRule="auto"/>
      </w:pPr>
      <w:r w:rsidRPr="009E5889">
        <w:t xml:space="preserve">A pupil, who was positioned at the back of the classroom, was observed struggling to understand the objective of the lesson, which was impacting on his ability to engage with the task (creating an illustrated ‘identity mind map’). This student was looking towards the teacher in silent confusion whilst the rest of the class started to undertake the set work. Eventually, the student verbally expressed his confusion to the teacher; ‘Miss, I don’t know what to write on my mind map’. In response the teacher suggested that he write down his hair and eye </w:t>
      </w:r>
      <w:proofErr w:type="spellStart"/>
      <w:r w:rsidRPr="009E5889">
        <w:t>colour</w:t>
      </w:r>
      <w:proofErr w:type="spellEnd"/>
      <w:r w:rsidRPr="009E5889">
        <w:t>. This did not appear to appease his confusion and the researcher observed the student continuing to struggle to engage with the context of the exercise. This led the researcher to identify the incident as being critical, with the main themes to consider being differentiation and emotional wellbeing.</w:t>
      </w:r>
    </w:p>
    <w:p w:rsidR="00220301" w:rsidRPr="009502E0" w:rsidRDefault="00220301" w:rsidP="002A5CC7">
      <w:pPr>
        <w:spacing w:line="360" w:lineRule="auto"/>
        <w:rPr>
          <w:sz w:val="28"/>
          <w:szCs w:val="28"/>
        </w:rPr>
      </w:pPr>
    </w:p>
    <w:p w:rsidR="00220301" w:rsidRPr="009502E0" w:rsidRDefault="008E3CC2" w:rsidP="009B432B">
      <w:pPr>
        <w:spacing w:line="360" w:lineRule="auto"/>
        <w:rPr>
          <w:b/>
          <w:bCs/>
          <w:sz w:val="28"/>
          <w:szCs w:val="28"/>
        </w:rPr>
      </w:pPr>
      <w:r w:rsidRPr="009502E0">
        <w:rPr>
          <w:b/>
          <w:bCs/>
          <w:sz w:val="28"/>
          <w:szCs w:val="28"/>
          <w:u w:val="single"/>
        </w:rPr>
        <w:t>Second o</w:t>
      </w:r>
      <w:r w:rsidR="00220301" w:rsidRPr="009502E0">
        <w:rPr>
          <w:b/>
          <w:bCs/>
          <w:sz w:val="28"/>
          <w:szCs w:val="28"/>
          <w:u w:val="single"/>
        </w:rPr>
        <w:t>bserved lesson</w:t>
      </w:r>
    </w:p>
    <w:p w:rsidR="00220301" w:rsidRPr="009E5889" w:rsidRDefault="00220301" w:rsidP="009502E0">
      <w:pPr>
        <w:spacing w:line="360" w:lineRule="auto"/>
      </w:pPr>
      <w:r w:rsidRPr="009E5889">
        <w:t xml:space="preserve">Class </w:t>
      </w:r>
      <w:r w:rsidR="00F2463F">
        <w:t>subject</w:t>
      </w:r>
      <w:r w:rsidRPr="009E5889">
        <w:t>:</w:t>
      </w:r>
      <w:r w:rsidR="00F2463F">
        <w:t xml:space="preserve"> Chemistry</w:t>
      </w:r>
    </w:p>
    <w:p w:rsidR="00220301" w:rsidRPr="009E5889" w:rsidRDefault="00220301" w:rsidP="009502E0">
      <w:pPr>
        <w:spacing w:line="360" w:lineRule="auto"/>
      </w:pPr>
      <w:r w:rsidRPr="009E5889">
        <w:t>Date:</w:t>
      </w:r>
      <w:r w:rsidR="00F2463F">
        <w:t xml:space="preserve"> 28/09/2020</w:t>
      </w:r>
    </w:p>
    <w:p w:rsidR="00220301" w:rsidRPr="009E5889" w:rsidRDefault="00220301" w:rsidP="009502E0">
      <w:pPr>
        <w:spacing w:line="360" w:lineRule="auto"/>
      </w:pPr>
      <w:r w:rsidRPr="009E5889">
        <w:lastRenderedPageBreak/>
        <w:t xml:space="preserve">Time: </w:t>
      </w:r>
      <w:r w:rsidR="00F2463F">
        <w:t>10.55 am</w:t>
      </w:r>
    </w:p>
    <w:p w:rsidR="00220301" w:rsidRPr="009E5889" w:rsidRDefault="00220301" w:rsidP="002A5CC7">
      <w:pPr>
        <w:spacing w:line="360" w:lineRule="auto"/>
        <w:rPr>
          <w:u w:val="single"/>
        </w:rPr>
      </w:pPr>
    </w:p>
    <w:p w:rsidR="00220301" w:rsidRPr="009E5889" w:rsidRDefault="00220301" w:rsidP="009502E0">
      <w:pPr>
        <w:spacing w:line="360" w:lineRule="auto"/>
      </w:pPr>
      <w:r w:rsidRPr="009E5889">
        <w:t xml:space="preserve">The researcher observed a female student sitting apart from the group. This was due to being positioned on the perimeter of the class and also, because the adjacent chair was empty. The teacher was revising questions (relating to electrons) from a booklet which had been given out in a previous lesson. She was prompting the class to engage in group dialogue and using an interactive white board to visually contextualize workings. The observed student was intently engaged in the lesson and was completing the tasks in her booklet; however, she did not join in with the group discussion. Later into the lesson, the teacher asked the pupils to work in pairs. However, the observed student did not approach her peers and wasn’t approached by them. Her body language became awkward and cut off, with the student slumping forward and her hair obscuring one side of her face. This resulted in the student not being able to fully engage in the ethos of the task; collaboration. This led the observer to consider holistic theory and the emotional wellbeing of the student and how this was impacting on her ability to learn to the best of her capabilities. </w:t>
      </w:r>
    </w:p>
    <w:p w:rsidR="00220301" w:rsidRPr="009E5889" w:rsidRDefault="00220301" w:rsidP="002A5CC7">
      <w:pPr>
        <w:spacing w:line="360" w:lineRule="auto"/>
      </w:pPr>
    </w:p>
    <w:p w:rsidR="00220301" w:rsidRPr="009E5889" w:rsidRDefault="00220301" w:rsidP="002A5CC7">
      <w:pPr>
        <w:spacing w:line="360" w:lineRule="auto"/>
      </w:pPr>
    </w:p>
    <w:p w:rsidR="00220301" w:rsidRPr="009B432B" w:rsidRDefault="008E3CC2" w:rsidP="009B432B">
      <w:pPr>
        <w:spacing w:line="360" w:lineRule="auto"/>
        <w:rPr>
          <w:b/>
          <w:bCs/>
          <w:sz w:val="28"/>
          <w:szCs w:val="28"/>
          <w:u w:val="single"/>
        </w:rPr>
      </w:pPr>
      <w:r w:rsidRPr="009B432B">
        <w:rPr>
          <w:b/>
          <w:bCs/>
          <w:sz w:val="28"/>
          <w:szCs w:val="28"/>
          <w:u w:val="single"/>
        </w:rPr>
        <w:t>Third observed lesson</w:t>
      </w:r>
    </w:p>
    <w:p w:rsidR="00220301" w:rsidRPr="009E5889" w:rsidRDefault="007609A1" w:rsidP="009502E0">
      <w:pPr>
        <w:spacing w:line="360" w:lineRule="auto"/>
      </w:pPr>
      <w:r>
        <w:t>Lesson s</w:t>
      </w:r>
      <w:r w:rsidR="00F2463F">
        <w:t>ubject: Science – I Discover</w:t>
      </w:r>
    </w:p>
    <w:p w:rsidR="00220301" w:rsidRPr="009E5889" w:rsidRDefault="00220301" w:rsidP="009502E0">
      <w:pPr>
        <w:spacing w:line="360" w:lineRule="auto"/>
      </w:pPr>
      <w:r w:rsidRPr="009E5889">
        <w:t>Date:</w:t>
      </w:r>
      <w:r w:rsidR="00F2463F">
        <w:t xml:space="preserve"> </w:t>
      </w:r>
      <w:r w:rsidR="007609A1">
        <w:t>28/09/2020</w:t>
      </w:r>
    </w:p>
    <w:p w:rsidR="00220301" w:rsidRPr="009E5889" w:rsidRDefault="00220301" w:rsidP="009502E0">
      <w:pPr>
        <w:spacing w:line="360" w:lineRule="auto"/>
      </w:pPr>
      <w:r w:rsidRPr="009E5889">
        <w:t xml:space="preserve">Time: </w:t>
      </w:r>
      <w:r w:rsidR="007609A1">
        <w:t>1pm</w:t>
      </w:r>
    </w:p>
    <w:p w:rsidR="00220301" w:rsidRPr="009E5889" w:rsidRDefault="00220301" w:rsidP="002A5CC7">
      <w:pPr>
        <w:spacing w:line="360" w:lineRule="auto"/>
        <w:rPr>
          <w:u w:val="single"/>
        </w:rPr>
      </w:pPr>
    </w:p>
    <w:p w:rsidR="00220301" w:rsidRPr="009E5889" w:rsidRDefault="00220301" w:rsidP="009502E0">
      <w:pPr>
        <w:spacing w:line="360" w:lineRule="auto"/>
      </w:pPr>
      <w:r w:rsidRPr="009E5889">
        <w:t xml:space="preserve">The researcher observed a student who couldn’t settle at his desk; standing up and down and distractively searching in his bag. It later transpired the pupil had forgotten his work booklet and calculator, so the teacher advised that he should share his friend’s equipment. However, his friend had also forgotten his calculator, so the teacher advised that they work from the one booklet and recorded just their workings out; calculating the answers independently at home. Throughout the lesson the student became more greatly disengaged and as a result disruptive. Five minutes towards the end of the lesson the teacher </w:t>
      </w:r>
      <w:r w:rsidRPr="009E5889">
        <w:lastRenderedPageBreak/>
        <w:t xml:space="preserve">moved the pupil to the front of the class as way of discipline, which caused the pupil to breakdown in tears declaring that he was not at fault. In contrast, another student in the class completed all the set questions and two additional extension sheets. Additionally, she raised her hand up to all questions which the teacher asked and when selected she always had the correct answer. The researcher identified the two incidents as critical and related, with the main themes to consider being; differentiation and classroom management. </w:t>
      </w:r>
    </w:p>
    <w:p w:rsidR="00220301" w:rsidRPr="009E5889" w:rsidRDefault="00220301" w:rsidP="002A5CC7">
      <w:pPr>
        <w:spacing w:line="360" w:lineRule="auto"/>
        <w:ind w:left="720"/>
        <w:rPr>
          <w:u w:val="single"/>
        </w:rPr>
      </w:pPr>
    </w:p>
    <w:p w:rsidR="00220301" w:rsidRPr="009E5889" w:rsidRDefault="00220301" w:rsidP="002A5CC7">
      <w:pPr>
        <w:spacing w:line="360" w:lineRule="auto"/>
        <w:rPr>
          <w:u w:val="single"/>
        </w:rPr>
      </w:pPr>
    </w:p>
    <w:p w:rsidR="00220301" w:rsidRPr="009B432B" w:rsidRDefault="008E3CC2" w:rsidP="009B432B">
      <w:pPr>
        <w:spacing w:line="360" w:lineRule="auto"/>
        <w:rPr>
          <w:b/>
          <w:bCs/>
          <w:sz w:val="28"/>
          <w:szCs w:val="28"/>
          <w:u w:val="single"/>
        </w:rPr>
      </w:pPr>
      <w:r w:rsidRPr="009B432B">
        <w:rPr>
          <w:b/>
          <w:bCs/>
          <w:sz w:val="28"/>
          <w:szCs w:val="28"/>
          <w:u w:val="single"/>
        </w:rPr>
        <w:t>Fourth observed lesson</w:t>
      </w:r>
    </w:p>
    <w:p w:rsidR="00220301" w:rsidRPr="009E5889" w:rsidRDefault="007609A1" w:rsidP="009502E0">
      <w:pPr>
        <w:spacing w:line="360" w:lineRule="auto"/>
      </w:pPr>
      <w:r>
        <w:t>Lesson subject</w:t>
      </w:r>
      <w:r w:rsidR="00220301" w:rsidRPr="009E5889">
        <w:t>:</w:t>
      </w:r>
      <w:r>
        <w:t xml:space="preserve"> English (I communicate)</w:t>
      </w:r>
    </w:p>
    <w:p w:rsidR="00220301" w:rsidRPr="009E5889" w:rsidRDefault="00220301" w:rsidP="009502E0">
      <w:pPr>
        <w:spacing w:line="360" w:lineRule="auto"/>
      </w:pPr>
      <w:r w:rsidRPr="009E5889">
        <w:t>Date:</w:t>
      </w:r>
      <w:r w:rsidR="007609A1">
        <w:t xml:space="preserve"> 28/09/2020</w:t>
      </w:r>
    </w:p>
    <w:p w:rsidR="00220301" w:rsidRPr="009E5889" w:rsidRDefault="00220301" w:rsidP="009502E0">
      <w:pPr>
        <w:spacing w:line="360" w:lineRule="auto"/>
      </w:pPr>
      <w:r w:rsidRPr="009E5889">
        <w:t xml:space="preserve">Time: </w:t>
      </w:r>
      <w:r w:rsidR="007609A1">
        <w:t>14.05pm</w:t>
      </w:r>
    </w:p>
    <w:p w:rsidR="00220301" w:rsidRPr="009E5889" w:rsidRDefault="00220301" w:rsidP="009502E0">
      <w:pPr>
        <w:spacing w:line="360" w:lineRule="auto"/>
        <w:rPr>
          <w:u w:val="single"/>
        </w:rPr>
      </w:pPr>
    </w:p>
    <w:p w:rsidR="00220301" w:rsidRPr="009E5889" w:rsidRDefault="00220301" w:rsidP="009502E0">
      <w:pPr>
        <w:spacing w:line="360" w:lineRule="auto"/>
      </w:pPr>
      <w:r w:rsidRPr="009E5889">
        <w:t>The researcher observed a teacher arrive at a lesson where the students were already seated. On observing the room, the teacher made a slight adjustment to the seating plan by asking two male students, who were being disruptive, at the back of the classroom to swop place with two well-behaved female students at the front of the class. This was a behavior management strategy, which was effective in the sense that the boys at the front were impeccably behaved throughout the lesson and worked well. However, during the course of the lesson one of the female students who had been moved to the back of the class raised her hand in response to a question which the teacher had asked the whole class. The teacher could not hear the student talk, as her voice was small with shyness. Thus, arose the question on had the boys’ bad behavior impacted on that student’s ability to interact in the lesson had she remained at the front of class seat. This caused the researcher to question behavior management strategies</w:t>
      </w:r>
      <w:r w:rsidR="007609A1">
        <w:t xml:space="preserve">, differentiation and culture within the classroom. </w:t>
      </w:r>
    </w:p>
    <w:p w:rsidR="00903B47" w:rsidRDefault="00903B47" w:rsidP="00433A4A">
      <w:pPr>
        <w:spacing w:line="360" w:lineRule="auto"/>
        <w:rPr>
          <w:b/>
          <w:bCs/>
          <w:color w:val="000000" w:themeColor="text1"/>
          <w:u w:val="single"/>
        </w:rPr>
      </w:pPr>
    </w:p>
    <w:p w:rsidR="00220301" w:rsidRPr="009502E0" w:rsidRDefault="00903B47" w:rsidP="00433A4A">
      <w:pPr>
        <w:spacing w:line="360" w:lineRule="auto"/>
        <w:rPr>
          <w:b/>
          <w:bCs/>
          <w:color w:val="000000" w:themeColor="text1"/>
          <w:sz w:val="28"/>
          <w:szCs w:val="28"/>
          <w:u w:val="single"/>
        </w:rPr>
      </w:pPr>
      <w:r w:rsidRPr="009502E0">
        <w:rPr>
          <w:b/>
          <w:bCs/>
          <w:color w:val="000000" w:themeColor="text1"/>
          <w:sz w:val="28"/>
          <w:szCs w:val="28"/>
          <w:u w:val="single"/>
        </w:rPr>
        <w:t>Reference</w:t>
      </w:r>
      <w:r w:rsidR="009502E0" w:rsidRPr="009502E0">
        <w:rPr>
          <w:b/>
          <w:bCs/>
          <w:color w:val="000000" w:themeColor="text1"/>
          <w:sz w:val="28"/>
          <w:szCs w:val="28"/>
          <w:u w:val="single"/>
        </w:rPr>
        <w:t>s:</w:t>
      </w:r>
    </w:p>
    <w:p w:rsidR="003B5089" w:rsidRDefault="003B5089" w:rsidP="003B5089">
      <w:pPr>
        <w:spacing w:line="360" w:lineRule="auto"/>
      </w:pPr>
      <w:r>
        <w:lastRenderedPageBreak/>
        <w:t xml:space="preserve">Addison, N. and Burgess, L. (2015). </w:t>
      </w:r>
      <w:r>
        <w:rPr>
          <w:i/>
        </w:rPr>
        <w:t xml:space="preserve">Learning to teach art and design in the secondary school: a companion to school experience. </w:t>
      </w:r>
      <w:r>
        <w:t>3</w:t>
      </w:r>
      <w:r w:rsidRPr="006A7A81">
        <w:rPr>
          <w:vertAlign w:val="superscript"/>
        </w:rPr>
        <w:t>rd</w:t>
      </w:r>
      <w:r>
        <w:t xml:space="preserve"> ed. Oxon; New York: Routledge.</w:t>
      </w:r>
    </w:p>
    <w:p w:rsidR="009502E0" w:rsidRDefault="009502E0" w:rsidP="003B5089">
      <w:pPr>
        <w:spacing w:line="360" w:lineRule="auto"/>
      </w:pPr>
    </w:p>
    <w:p w:rsidR="003B5089" w:rsidRDefault="003B5089" w:rsidP="003B5089">
      <w:pPr>
        <w:spacing w:line="360" w:lineRule="auto"/>
      </w:pPr>
      <w:r>
        <w:t xml:space="preserve">Aubrey, K. and Riley, A. (2019). </w:t>
      </w:r>
      <w:r>
        <w:rPr>
          <w:i/>
        </w:rPr>
        <w:t>Understanding and using educational theories.</w:t>
      </w:r>
      <w:r>
        <w:t xml:space="preserve"> Los Angeles; London; New Delhi; Singapore: Sage</w:t>
      </w:r>
    </w:p>
    <w:p w:rsidR="003B5089" w:rsidRDefault="003B5089" w:rsidP="003B5089">
      <w:pPr>
        <w:spacing w:line="360" w:lineRule="auto"/>
      </w:pPr>
    </w:p>
    <w:p w:rsidR="003B5089" w:rsidRDefault="003B5089" w:rsidP="003B5089">
      <w:pPr>
        <w:spacing w:line="360" w:lineRule="auto"/>
      </w:pPr>
      <w:r>
        <w:t xml:space="preserve">Aubrey, K. and Riley, A. (2017). </w:t>
      </w:r>
      <w:r>
        <w:rPr>
          <w:i/>
        </w:rPr>
        <w:t xml:space="preserve">Understanding and using challenging educational theories. </w:t>
      </w:r>
      <w:r>
        <w:t>Los Angeles; London; New Delhi; Singapore: Sage</w:t>
      </w:r>
    </w:p>
    <w:p w:rsidR="003B5089" w:rsidRDefault="003B5089" w:rsidP="003B5089">
      <w:pPr>
        <w:spacing w:line="360" w:lineRule="auto"/>
      </w:pPr>
    </w:p>
    <w:p w:rsidR="003B5089" w:rsidRDefault="003B5089" w:rsidP="003B5089">
      <w:pPr>
        <w:spacing w:line="360" w:lineRule="auto"/>
      </w:pPr>
      <w:r>
        <w:t xml:space="preserve">Bates, B. (2019). </w:t>
      </w:r>
      <w:r>
        <w:rPr>
          <w:i/>
        </w:rPr>
        <w:t xml:space="preserve">Learning theories simplified: ...and how to apply them to teaching. </w:t>
      </w:r>
      <w:r>
        <w:t>2</w:t>
      </w:r>
      <w:r w:rsidRPr="006A7A81">
        <w:rPr>
          <w:vertAlign w:val="superscript"/>
        </w:rPr>
        <w:t>nd</w:t>
      </w:r>
      <w:r>
        <w:t xml:space="preserve"> ed. Los Angeles: Sage.</w:t>
      </w:r>
    </w:p>
    <w:p w:rsidR="003B5089" w:rsidRDefault="003B5089" w:rsidP="003B5089">
      <w:pPr>
        <w:spacing w:line="360" w:lineRule="auto"/>
      </w:pPr>
      <w:r>
        <w:t xml:space="preserve">Brookfield, S. (1998) ‘Critically reflective practice’, </w:t>
      </w:r>
      <w:r>
        <w:rPr>
          <w:i/>
        </w:rPr>
        <w:t xml:space="preserve">The Journal of Continuing Education in the Health Professions, </w:t>
      </w:r>
      <w:r>
        <w:t>Vol. 18, pp. 197-205.</w:t>
      </w:r>
    </w:p>
    <w:p w:rsidR="003B5089" w:rsidRDefault="003B5089" w:rsidP="003B5089">
      <w:pPr>
        <w:spacing w:line="360" w:lineRule="auto"/>
      </w:pPr>
    </w:p>
    <w:p w:rsidR="003B5089" w:rsidRDefault="003B5089" w:rsidP="003B5089">
      <w:pPr>
        <w:spacing w:line="360" w:lineRule="auto"/>
      </w:pPr>
      <w:r>
        <w:t xml:space="preserve">Cohen, L., Manion, L. and Morrison, K. (2018). </w:t>
      </w:r>
      <w:r>
        <w:rPr>
          <w:i/>
        </w:rPr>
        <w:t xml:space="preserve">Research Methods in Education. </w:t>
      </w:r>
      <w:r>
        <w:t>8</w:t>
      </w:r>
      <w:r w:rsidRPr="00486038">
        <w:rPr>
          <w:vertAlign w:val="superscript"/>
        </w:rPr>
        <w:t>th</w:t>
      </w:r>
      <w:r>
        <w:t xml:space="preserve"> ed. New York: Routledge.</w:t>
      </w:r>
    </w:p>
    <w:p w:rsidR="003B5089" w:rsidRDefault="003B5089" w:rsidP="003B5089">
      <w:pPr>
        <w:spacing w:line="360" w:lineRule="auto"/>
      </w:pPr>
    </w:p>
    <w:p w:rsidR="003B5089" w:rsidRDefault="003B5089" w:rsidP="003B5089">
      <w:pPr>
        <w:spacing w:line="360" w:lineRule="auto"/>
      </w:pPr>
      <w:r>
        <w:t xml:space="preserve">Robinson, K. (2017). </w:t>
      </w:r>
      <w:r>
        <w:rPr>
          <w:i/>
        </w:rPr>
        <w:t>Out of our minds: learning to be creative. 3</w:t>
      </w:r>
      <w:r w:rsidRPr="00486038">
        <w:rPr>
          <w:i/>
          <w:vertAlign w:val="superscript"/>
        </w:rPr>
        <w:t>rd</w:t>
      </w:r>
      <w:r>
        <w:rPr>
          <w:i/>
        </w:rPr>
        <w:t xml:space="preserve"> ed. </w:t>
      </w:r>
      <w:r>
        <w:t>Hoboken, New Jersey; New York: John Wiley &amp; Sons, Ltd.</w:t>
      </w:r>
    </w:p>
    <w:p w:rsidR="003B5089" w:rsidRDefault="003B5089" w:rsidP="003B5089">
      <w:pPr>
        <w:spacing w:line="360" w:lineRule="auto"/>
      </w:pPr>
    </w:p>
    <w:p w:rsidR="003B5089" w:rsidRPr="00486038" w:rsidRDefault="003B5089" w:rsidP="003B5089">
      <w:pPr>
        <w:spacing w:line="360" w:lineRule="auto"/>
      </w:pPr>
      <w:r>
        <w:t>Tripp, d. (2012). Critical incidents in teaching: developing professional judgement. London; New York: Routledge.</w:t>
      </w:r>
    </w:p>
    <w:p w:rsidR="003B5089" w:rsidRDefault="003B5089" w:rsidP="00433A4A">
      <w:pPr>
        <w:spacing w:line="360" w:lineRule="auto"/>
        <w:rPr>
          <w:b/>
          <w:bCs/>
          <w:color w:val="000000" w:themeColor="text1"/>
          <w:u w:val="single"/>
        </w:rPr>
      </w:pPr>
    </w:p>
    <w:p w:rsidR="00903B47" w:rsidRPr="009B432B" w:rsidRDefault="00903B47" w:rsidP="00433A4A">
      <w:pPr>
        <w:spacing w:line="360" w:lineRule="auto"/>
        <w:rPr>
          <w:color w:val="000000" w:themeColor="text1"/>
        </w:rPr>
      </w:pPr>
      <w:r w:rsidRPr="009B432B">
        <w:rPr>
          <w:color w:val="000000" w:themeColor="text1"/>
        </w:rPr>
        <w:t>British educational Research Association (BERA) (2018)</w:t>
      </w:r>
    </w:p>
    <w:p w:rsidR="00903B47" w:rsidRPr="009B432B" w:rsidRDefault="00903B47" w:rsidP="00433A4A">
      <w:pPr>
        <w:spacing w:line="360" w:lineRule="auto"/>
        <w:rPr>
          <w:color w:val="000000" w:themeColor="text1"/>
        </w:rPr>
      </w:pPr>
      <w:r w:rsidRPr="009B432B">
        <w:rPr>
          <w:color w:val="000000" w:themeColor="text1"/>
        </w:rPr>
        <w:t>Ethical guidelines for educational Research, fourth edition, London</w:t>
      </w:r>
    </w:p>
    <w:p w:rsidR="00903B47" w:rsidRPr="009B432B" w:rsidRDefault="00F50A59" w:rsidP="00433A4A">
      <w:pPr>
        <w:spacing w:line="360" w:lineRule="auto"/>
        <w:rPr>
          <w:color w:val="000000" w:themeColor="text1"/>
        </w:rPr>
      </w:pPr>
      <w:hyperlink r:id="rId8" w:history="1">
        <w:r w:rsidR="009B432B" w:rsidRPr="009B432B">
          <w:rPr>
            <w:rStyle w:val="Hyperlink"/>
            <w:color w:val="000000" w:themeColor="text1"/>
            <w:u w:val="none"/>
          </w:rPr>
          <w:t>https://www.bera.ac.uk/researchers-resources/pblishcations/ethical-guidelines-for-educational</w:t>
        </w:r>
      </w:hyperlink>
      <w:r w:rsidR="009B432B" w:rsidRPr="009B432B">
        <w:rPr>
          <w:color w:val="000000" w:themeColor="text1"/>
        </w:rPr>
        <w:t xml:space="preserve"> research -2018</w:t>
      </w:r>
    </w:p>
    <w:p w:rsidR="00220301" w:rsidRDefault="00220301" w:rsidP="00433A4A">
      <w:pPr>
        <w:spacing w:line="360" w:lineRule="auto"/>
        <w:rPr>
          <w:color w:val="000000" w:themeColor="text1"/>
        </w:rPr>
      </w:pPr>
    </w:p>
    <w:sectPr w:rsidR="00220301" w:rsidSect="006A6EED">
      <w:headerReference w:type="even" r:id="rId9"/>
      <w:headerReference w:type="default" r:id="rId10"/>
      <w:footerReference w:type="even" r:id="rId11"/>
      <w:footerReference w:type="default" r:id="rId12"/>
      <w:headerReference w:type="first" r:id="rId13"/>
      <w:footerReference w:type="firs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50A59" w:rsidRDefault="00F50A59" w:rsidP="00783535">
      <w:r>
        <w:separator/>
      </w:r>
    </w:p>
  </w:endnote>
  <w:endnote w:type="continuationSeparator" w:id="0">
    <w:p w:rsidR="00F50A59" w:rsidRDefault="00F50A59" w:rsidP="007835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Bold Italic">
    <w:altName w:val="Calibri"/>
    <w:panose1 w:val="020B0604020202020204"/>
    <w:charset w:val="00"/>
    <w:family w:val="auto"/>
    <w:pitch w:val="variable"/>
    <w:sig w:usb0="E10002FF" w:usb1="4000ACFF" w:usb2="00000009" w:usb3="00000000" w:csb0="0000019F" w:csb1="00000000"/>
  </w:font>
  <w:font w:name="Times Roman">
    <w:altName w:val="Times New Roman"/>
    <w:panose1 w:val="00000500000000020000"/>
    <w:charset w:val="00"/>
    <w:family w:val="auto"/>
    <w:pitch w:val="variable"/>
    <w:sig w:usb0="E00002FF" w:usb1="5000205A" w:usb2="00000000" w:usb3="00000000" w:csb0="0000019F" w:csb1="00000000"/>
  </w:font>
  <w:font w:name="Arial Bold">
    <w:altName w:val="Arial"/>
    <w:panose1 w:val="020B0604020202020204"/>
    <w:charset w:val="00"/>
    <w:family w:val="auto"/>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2463F" w:rsidRDefault="00F246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2463F" w:rsidRDefault="00F246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2463F" w:rsidRDefault="00F246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50A59" w:rsidRDefault="00F50A59" w:rsidP="00783535">
      <w:r>
        <w:separator/>
      </w:r>
    </w:p>
  </w:footnote>
  <w:footnote w:type="continuationSeparator" w:id="0">
    <w:p w:rsidR="00F50A59" w:rsidRDefault="00F50A59" w:rsidP="007835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5205055"/>
      <w:docPartObj>
        <w:docPartGallery w:val="Page Numbers (Top of Page)"/>
        <w:docPartUnique/>
      </w:docPartObj>
    </w:sdtPr>
    <w:sdtEndPr>
      <w:rPr>
        <w:rStyle w:val="PageNumber"/>
      </w:rPr>
    </w:sdtEndPr>
    <w:sdtContent>
      <w:p w:rsidR="00F2463F" w:rsidRDefault="00F2463F" w:rsidP="00E909B4">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26400469"/>
      <w:docPartObj>
        <w:docPartGallery w:val="Page Numbers (Top of Page)"/>
        <w:docPartUnique/>
      </w:docPartObj>
    </w:sdtPr>
    <w:sdtEndPr>
      <w:rPr>
        <w:rStyle w:val="PageNumber"/>
      </w:rPr>
    </w:sdtEndPr>
    <w:sdtContent>
      <w:p w:rsidR="00F2463F" w:rsidRDefault="00F2463F" w:rsidP="003631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19049138"/>
      <w:docPartObj>
        <w:docPartGallery w:val="Page Numbers (Top of Page)"/>
        <w:docPartUnique/>
      </w:docPartObj>
    </w:sdtPr>
    <w:sdtEndPr>
      <w:rPr>
        <w:rStyle w:val="PageNumber"/>
      </w:rPr>
    </w:sdtEndPr>
    <w:sdtContent>
      <w:p w:rsidR="00F2463F" w:rsidRDefault="00F2463F" w:rsidP="00783535">
        <w:pPr>
          <w:pStyle w:val="Head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2463F" w:rsidRDefault="00F246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30407975"/>
      <w:docPartObj>
        <w:docPartGallery w:val="Page Numbers (Top of Page)"/>
        <w:docPartUnique/>
      </w:docPartObj>
    </w:sdtPr>
    <w:sdtEndPr>
      <w:rPr>
        <w:rStyle w:val="PageNumber"/>
      </w:rPr>
    </w:sdtEndPr>
    <w:sdtContent>
      <w:p w:rsidR="00F2463F" w:rsidRDefault="00F2463F" w:rsidP="003631BC">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rsidR="00F2463F" w:rsidRPr="00E909B4" w:rsidRDefault="00F2463F">
    <w:pPr>
      <w:pStyle w:val="Header"/>
      <w:rPr>
        <w:sz w:val="20"/>
        <w:szCs w:val="20"/>
      </w:rPr>
    </w:pPr>
    <w:r w:rsidRPr="00E909B4">
      <w:rPr>
        <w:sz w:val="20"/>
        <w:szCs w:val="20"/>
      </w:rPr>
      <w:t>Elen Hannah Roberts</w:t>
    </w:r>
  </w:p>
  <w:p w:rsidR="00F2463F" w:rsidRPr="00E909B4" w:rsidRDefault="00F2463F">
    <w:pPr>
      <w:pStyle w:val="Header"/>
      <w:rPr>
        <w:sz w:val="20"/>
        <w:szCs w:val="20"/>
      </w:rPr>
    </w:pPr>
    <w:r w:rsidRPr="00E909B4">
      <w:rPr>
        <w:sz w:val="20"/>
        <w:szCs w:val="20"/>
      </w:rPr>
      <w:t>Student ID: 1402800</w:t>
    </w:r>
  </w:p>
  <w:p w:rsidR="00F2463F" w:rsidRPr="00E909B4" w:rsidRDefault="00F2463F">
    <w:pPr>
      <w:pStyle w:val="Header"/>
      <w:rPr>
        <w:sz w:val="20"/>
        <w:szCs w:val="20"/>
      </w:rPr>
    </w:pPr>
    <w:r w:rsidRPr="00E909B4">
      <w:rPr>
        <w:sz w:val="20"/>
        <w:szCs w:val="20"/>
      </w:rPr>
      <w:t>PGCE Secondary school Art and Design with QTS</w:t>
    </w:r>
  </w:p>
  <w:p w:rsidR="00F2463F" w:rsidRPr="00E909B4" w:rsidRDefault="00F2463F">
    <w:pPr>
      <w:pStyle w:val="Header"/>
      <w:rPr>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2463F" w:rsidRDefault="00F246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F0075"/>
    <w:multiLevelType w:val="hybridMultilevel"/>
    <w:tmpl w:val="5150D5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C55A48"/>
    <w:multiLevelType w:val="multilevel"/>
    <w:tmpl w:val="A5D2E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6B0BB6"/>
    <w:multiLevelType w:val="hybridMultilevel"/>
    <w:tmpl w:val="D2BAE6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D17D42"/>
    <w:multiLevelType w:val="hybridMultilevel"/>
    <w:tmpl w:val="5928BE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6B63E51"/>
    <w:multiLevelType w:val="hybridMultilevel"/>
    <w:tmpl w:val="B6DC929E"/>
    <w:lvl w:ilvl="0" w:tplc="5CD6DB50">
      <w:start w:val="1"/>
      <w:numFmt w:val="bullet"/>
      <w:lvlText w:val="•"/>
      <w:lvlJc w:val="left"/>
      <w:pPr>
        <w:tabs>
          <w:tab w:val="num" w:pos="720"/>
        </w:tabs>
        <w:ind w:left="720" w:hanging="360"/>
      </w:pPr>
      <w:rPr>
        <w:rFonts w:ascii="Times New Roman" w:hAnsi="Times New Roman" w:hint="default"/>
      </w:rPr>
    </w:lvl>
    <w:lvl w:ilvl="1" w:tplc="43DCE260" w:tentative="1">
      <w:start w:val="1"/>
      <w:numFmt w:val="bullet"/>
      <w:lvlText w:val="•"/>
      <w:lvlJc w:val="left"/>
      <w:pPr>
        <w:tabs>
          <w:tab w:val="num" w:pos="1440"/>
        </w:tabs>
        <w:ind w:left="1440" w:hanging="360"/>
      </w:pPr>
      <w:rPr>
        <w:rFonts w:ascii="Times New Roman" w:hAnsi="Times New Roman" w:hint="default"/>
      </w:rPr>
    </w:lvl>
    <w:lvl w:ilvl="2" w:tplc="0A665904" w:tentative="1">
      <w:start w:val="1"/>
      <w:numFmt w:val="bullet"/>
      <w:lvlText w:val="•"/>
      <w:lvlJc w:val="left"/>
      <w:pPr>
        <w:tabs>
          <w:tab w:val="num" w:pos="2160"/>
        </w:tabs>
        <w:ind w:left="2160" w:hanging="360"/>
      </w:pPr>
      <w:rPr>
        <w:rFonts w:ascii="Times New Roman" w:hAnsi="Times New Roman" w:hint="default"/>
      </w:rPr>
    </w:lvl>
    <w:lvl w:ilvl="3" w:tplc="787E1810" w:tentative="1">
      <w:start w:val="1"/>
      <w:numFmt w:val="bullet"/>
      <w:lvlText w:val="•"/>
      <w:lvlJc w:val="left"/>
      <w:pPr>
        <w:tabs>
          <w:tab w:val="num" w:pos="2880"/>
        </w:tabs>
        <w:ind w:left="2880" w:hanging="360"/>
      </w:pPr>
      <w:rPr>
        <w:rFonts w:ascii="Times New Roman" w:hAnsi="Times New Roman" w:hint="default"/>
      </w:rPr>
    </w:lvl>
    <w:lvl w:ilvl="4" w:tplc="6AF6B996" w:tentative="1">
      <w:start w:val="1"/>
      <w:numFmt w:val="bullet"/>
      <w:lvlText w:val="•"/>
      <w:lvlJc w:val="left"/>
      <w:pPr>
        <w:tabs>
          <w:tab w:val="num" w:pos="3600"/>
        </w:tabs>
        <w:ind w:left="3600" w:hanging="360"/>
      </w:pPr>
      <w:rPr>
        <w:rFonts w:ascii="Times New Roman" w:hAnsi="Times New Roman" w:hint="default"/>
      </w:rPr>
    </w:lvl>
    <w:lvl w:ilvl="5" w:tplc="317A7BB6" w:tentative="1">
      <w:start w:val="1"/>
      <w:numFmt w:val="bullet"/>
      <w:lvlText w:val="•"/>
      <w:lvlJc w:val="left"/>
      <w:pPr>
        <w:tabs>
          <w:tab w:val="num" w:pos="4320"/>
        </w:tabs>
        <w:ind w:left="4320" w:hanging="360"/>
      </w:pPr>
      <w:rPr>
        <w:rFonts w:ascii="Times New Roman" w:hAnsi="Times New Roman" w:hint="default"/>
      </w:rPr>
    </w:lvl>
    <w:lvl w:ilvl="6" w:tplc="561AA7E0" w:tentative="1">
      <w:start w:val="1"/>
      <w:numFmt w:val="bullet"/>
      <w:lvlText w:val="•"/>
      <w:lvlJc w:val="left"/>
      <w:pPr>
        <w:tabs>
          <w:tab w:val="num" w:pos="5040"/>
        </w:tabs>
        <w:ind w:left="5040" w:hanging="360"/>
      </w:pPr>
      <w:rPr>
        <w:rFonts w:ascii="Times New Roman" w:hAnsi="Times New Roman" w:hint="default"/>
      </w:rPr>
    </w:lvl>
    <w:lvl w:ilvl="7" w:tplc="D16810FA" w:tentative="1">
      <w:start w:val="1"/>
      <w:numFmt w:val="bullet"/>
      <w:lvlText w:val="•"/>
      <w:lvlJc w:val="left"/>
      <w:pPr>
        <w:tabs>
          <w:tab w:val="num" w:pos="5760"/>
        </w:tabs>
        <w:ind w:left="5760" w:hanging="360"/>
      </w:pPr>
      <w:rPr>
        <w:rFonts w:ascii="Times New Roman" w:hAnsi="Times New Roman" w:hint="default"/>
      </w:rPr>
    </w:lvl>
    <w:lvl w:ilvl="8" w:tplc="8B44432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8E64629"/>
    <w:multiLevelType w:val="hybridMultilevel"/>
    <w:tmpl w:val="CF6012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97B1B7B"/>
    <w:multiLevelType w:val="hybridMultilevel"/>
    <w:tmpl w:val="CD0E08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B6922B9"/>
    <w:multiLevelType w:val="hybridMultilevel"/>
    <w:tmpl w:val="77F098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F992E47"/>
    <w:multiLevelType w:val="hybridMultilevel"/>
    <w:tmpl w:val="D624A2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FC84B57"/>
    <w:multiLevelType w:val="hybridMultilevel"/>
    <w:tmpl w:val="02BE9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BB64CF"/>
    <w:multiLevelType w:val="hybridMultilevel"/>
    <w:tmpl w:val="68F60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463F2B"/>
    <w:multiLevelType w:val="hybridMultilevel"/>
    <w:tmpl w:val="31F84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9D39B6"/>
    <w:multiLevelType w:val="hybridMultilevel"/>
    <w:tmpl w:val="97B211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E661257"/>
    <w:multiLevelType w:val="multilevel"/>
    <w:tmpl w:val="8E3297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873059"/>
    <w:multiLevelType w:val="hybridMultilevel"/>
    <w:tmpl w:val="09F2D9A2"/>
    <w:lvl w:ilvl="0" w:tplc="DF8A575E">
      <w:start w:val="1"/>
      <w:numFmt w:val="bullet"/>
      <w:lvlText w:val="•"/>
      <w:lvlJc w:val="left"/>
      <w:pPr>
        <w:tabs>
          <w:tab w:val="num" w:pos="720"/>
        </w:tabs>
        <w:ind w:left="720" w:hanging="360"/>
      </w:pPr>
      <w:rPr>
        <w:rFonts w:ascii="Arial" w:hAnsi="Arial" w:hint="default"/>
      </w:rPr>
    </w:lvl>
    <w:lvl w:ilvl="1" w:tplc="342E3258" w:tentative="1">
      <w:start w:val="1"/>
      <w:numFmt w:val="bullet"/>
      <w:lvlText w:val="•"/>
      <w:lvlJc w:val="left"/>
      <w:pPr>
        <w:tabs>
          <w:tab w:val="num" w:pos="1440"/>
        </w:tabs>
        <w:ind w:left="1440" w:hanging="360"/>
      </w:pPr>
      <w:rPr>
        <w:rFonts w:ascii="Arial" w:hAnsi="Arial" w:hint="default"/>
      </w:rPr>
    </w:lvl>
    <w:lvl w:ilvl="2" w:tplc="E2BE262E" w:tentative="1">
      <w:start w:val="1"/>
      <w:numFmt w:val="bullet"/>
      <w:lvlText w:val="•"/>
      <w:lvlJc w:val="left"/>
      <w:pPr>
        <w:tabs>
          <w:tab w:val="num" w:pos="2160"/>
        </w:tabs>
        <w:ind w:left="2160" w:hanging="360"/>
      </w:pPr>
      <w:rPr>
        <w:rFonts w:ascii="Arial" w:hAnsi="Arial" w:hint="default"/>
      </w:rPr>
    </w:lvl>
    <w:lvl w:ilvl="3" w:tplc="FED4C0A4" w:tentative="1">
      <w:start w:val="1"/>
      <w:numFmt w:val="bullet"/>
      <w:lvlText w:val="•"/>
      <w:lvlJc w:val="left"/>
      <w:pPr>
        <w:tabs>
          <w:tab w:val="num" w:pos="2880"/>
        </w:tabs>
        <w:ind w:left="2880" w:hanging="360"/>
      </w:pPr>
      <w:rPr>
        <w:rFonts w:ascii="Arial" w:hAnsi="Arial" w:hint="default"/>
      </w:rPr>
    </w:lvl>
    <w:lvl w:ilvl="4" w:tplc="CDE68904" w:tentative="1">
      <w:start w:val="1"/>
      <w:numFmt w:val="bullet"/>
      <w:lvlText w:val="•"/>
      <w:lvlJc w:val="left"/>
      <w:pPr>
        <w:tabs>
          <w:tab w:val="num" w:pos="3600"/>
        </w:tabs>
        <w:ind w:left="3600" w:hanging="360"/>
      </w:pPr>
      <w:rPr>
        <w:rFonts w:ascii="Arial" w:hAnsi="Arial" w:hint="default"/>
      </w:rPr>
    </w:lvl>
    <w:lvl w:ilvl="5" w:tplc="0852A94A" w:tentative="1">
      <w:start w:val="1"/>
      <w:numFmt w:val="bullet"/>
      <w:lvlText w:val="•"/>
      <w:lvlJc w:val="left"/>
      <w:pPr>
        <w:tabs>
          <w:tab w:val="num" w:pos="4320"/>
        </w:tabs>
        <w:ind w:left="4320" w:hanging="360"/>
      </w:pPr>
      <w:rPr>
        <w:rFonts w:ascii="Arial" w:hAnsi="Arial" w:hint="default"/>
      </w:rPr>
    </w:lvl>
    <w:lvl w:ilvl="6" w:tplc="2C32D164" w:tentative="1">
      <w:start w:val="1"/>
      <w:numFmt w:val="bullet"/>
      <w:lvlText w:val="•"/>
      <w:lvlJc w:val="left"/>
      <w:pPr>
        <w:tabs>
          <w:tab w:val="num" w:pos="5040"/>
        </w:tabs>
        <w:ind w:left="5040" w:hanging="360"/>
      </w:pPr>
      <w:rPr>
        <w:rFonts w:ascii="Arial" w:hAnsi="Arial" w:hint="default"/>
      </w:rPr>
    </w:lvl>
    <w:lvl w:ilvl="7" w:tplc="7592EAFA" w:tentative="1">
      <w:start w:val="1"/>
      <w:numFmt w:val="bullet"/>
      <w:lvlText w:val="•"/>
      <w:lvlJc w:val="left"/>
      <w:pPr>
        <w:tabs>
          <w:tab w:val="num" w:pos="5760"/>
        </w:tabs>
        <w:ind w:left="5760" w:hanging="360"/>
      </w:pPr>
      <w:rPr>
        <w:rFonts w:ascii="Arial" w:hAnsi="Arial" w:hint="default"/>
      </w:rPr>
    </w:lvl>
    <w:lvl w:ilvl="8" w:tplc="2F6C94A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4B76D2C"/>
    <w:multiLevelType w:val="hybridMultilevel"/>
    <w:tmpl w:val="EC425DE6"/>
    <w:lvl w:ilvl="0" w:tplc="B8703336">
      <w:start w:val="1"/>
      <w:numFmt w:val="bullet"/>
      <w:lvlText w:val="•"/>
      <w:lvlJc w:val="left"/>
      <w:pPr>
        <w:tabs>
          <w:tab w:val="num" w:pos="720"/>
        </w:tabs>
        <w:ind w:left="720" w:hanging="360"/>
      </w:pPr>
      <w:rPr>
        <w:rFonts w:ascii="Times New Roman" w:hAnsi="Times New Roman" w:hint="default"/>
      </w:rPr>
    </w:lvl>
    <w:lvl w:ilvl="1" w:tplc="06D45612" w:tentative="1">
      <w:start w:val="1"/>
      <w:numFmt w:val="bullet"/>
      <w:lvlText w:val="•"/>
      <w:lvlJc w:val="left"/>
      <w:pPr>
        <w:tabs>
          <w:tab w:val="num" w:pos="1440"/>
        </w:tabs>
        <w:ind w:left="1440" w:hanging="360"/>
      </w:pPr>
      <w:rPr>
        <w:rFonts w:ascii="Times New Roman" w:hAnsi="Times New Roman" w:hint="default"/>
      </w:rPr>
    </w:lvl>
    <w:lvl w:ilvl="2" w:tplc="655C0C92" w:tentative="1">
      <w:start w:val="1"/>
      <w:numFmt w:val="bullet"/>
      <w:lvlText w:val="•"/>
      <w:lvlJc w:val="left"/>
      <w:pPr>
        <w:tabs>
          <w:tab w:val="num" w:pos="2160"/>
        </w:tabs>
        <w:ind w:left="2160" w:hanging="360"/>
      </w:pPr>
      <w:rPr>
        <w:rFonts w:ascii="Times New Roman" w:hAnsi="Times New Roman" w:hint="default"/>
      </w:rPr>
    </w:lvl>
    <w:lvl w:ilvl="3" w:tplc="ACD01840" w:tentative="1">
      <w:start w:val="1"/>
      <w:numFmt w:val="bullet"/>
      <w:lvlText w:val="•"/>
      <w:lvlJc w:val="left"/>
      <w:pPr>
        <w:tabs>
          <w:tab w:val="num" w:pos="2880"/>
        </w:tabs>
        <w:ind w:left="2880" w:hanging="360"/>
      </w:pPr>
      <w:rPr>
        <w:rFonts w:ascii="Times New Roman" w:hAnsi="Times New Roman" w:hint="default"/>
      </w:rPr>
    </w:lvl>
    <w:lvl w:ilvl="4" w:tplc="98569064" w:tentative="1">
      <w:start w:val="1"/>
      <w:numFmt w:val="bullet"/>
      <w:lvlText w:val="•"/>
      <w:lvlJc w:val="left"/>
      <w:pPr>
        <w:tabs>
          <w:tab w:val="num" w:pos="3600"/>
        </w:tabs>
        <w:ind w:left="3600" w:hanging="360"/>
      </w:pPr>
      <w:rPr>
        <w:rFonts w:ascii="Times New Roman" w:hAnsi="Times New Roman" w:hint="default"/>
      </w:rPr>
    </w:lvl>
    <w:lvl w:ilvl="5" w:tplc="D1207004" w:tentative="1">
      <w:start w:val="1"/>
      <w:numFmt w:val="bullet"/>
      <w:lvlText w:val="•"/>
      <w:lvlJc w:val="left"/>
      <w:pPr>
        <w:tabs>
          <w:tab w:val="num" w:pos="4320"/>
        </w:tabs>
        <w:ind w:left="4320" w:hanging="360"/>
      </w:pPr>
      <w:rPr>
        <w:rFonts w:ascii="Times New Roman" w:hAnsi="Times New Roman" w:hint="default"/>
      </w:rPr>
    </w:lvl>
    <w:lvl w:ilvl="6" w:tplc="A62EE546" w:tentative="1">
      <w:start w:val="1"/>
      <w:numFmt w:val="bullet"/>
      <w:lvlText w:val="•"/>
      <w:lvlJc w:val="left"/>
      <w:pPr>
        <w:tabs>
          <w:tab w:val="num" w:pos="5040"/>
        </w:tabs>
        <w:ind w:left="5040" w:hanging="360"/>
      </w:pPr>
      <w:rPr>
        <w:rFonts w:ascii="Times New Roman" w:hAnsi="Times New Roman" w:hint="default"/>
      </w:rPr>
    </w:lvl>
    <w:lvl w:ilvl="7" w:tplc="30A6954C" w:tentative="1">
      <w:start w:val="1"/>
      <w:numFmt w:val="bullet"/>
      <w:lvlText w:val="•"/>
      <w:lvlJc w:val="left"/>
      <w:pPr>
        <w:tabs>
          <w:tab w:val="num" w:pos="5760"/>
        </w:tabs>
        <w:ind w:left="5760" w:hanging="360"/>
      </w:pPr>
      <w:rPr>
        <w:rFonts w:ascii="Times New Roman" w:hAnsi="Times New Roman" w:hint="default"/>
      </w:rPr>
    </w:lvl>
    <w:lvl w:ilvl="8" w:tplc="1360AFA0"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480E101F"/>
    <w:multiLevelType w:val="hybridMultilevel"/>
    <w:tmpl w:val="5E567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5230EC"/>
    <w:multiLevelType w:val="hybridMultilevel"/>
    <w:tmpl w:val="091E0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D5D3DB8"/>
    <w:multiLevelType w:val="hybridMultilevel"/>
    <w:tmpl w:val="D402D4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0785C6B"/>
    <w:multiLevelType w:val="hybridMultilevel"/>
    <w:tmpl w:val="631A5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DB7F62"/>
    <w:multiLevelType w:val="hybridMultilevel"/>
    <w:tmpl w:val="3F90F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0A63CB"/>
    <w:multiLevelType w:val="hybridMultilevel"/>
    <w:tmpl w:val="799A97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66377B"/>
    <w:multiLevelType w:val="hybridMultilevel"/>
    <w:tmpl w:val="54A4A4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3AF6B65"/>
    <w:multiLevelType w:val="hybridMultilevel"/>
    <w:tmpl w:val="8966B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F60D84"/>
    <w:multiLevelType w:val="multilevel"/>
    <w:tmpl w:val="70A28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B135B8"/>
    <w:multiLevelType w:val="hybridMultilevel"/>
    <w:tmpl w:val="16A63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F0B42F6"/>
    <w:multiLevelType w:val="hybridMultilevel"/>
    <w:tmpl w:val="354882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7" w15:restartNumberingAfterBreak="0">
    <w:nsid w:val="759B04B4"/>
    <w:multiLevelType w:val="hybridMultilevel"/>
    <w:tmpl w:val="666003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7A53B57"/>
    <w:multiLevelType w:val="multilevel"/>
    <w:tmpl w:val="93628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B7D3B44"/>
    <w:multiLevelType w:val="hybridMultilevel"/>
    <w:tmpl w:val="9B045A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C3309B5"/>
    <w:multiLevelType w:val="hybridMultilevel"/>
    <w:tmpl w:val="233AB98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CBE68D4"/>
    <w:multiLevelType w:val="hybridMultilevel"/>
    <w:tmpl w:val="A92C7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17"/>
  </w:num>
  <w:num w:numId="3">
    <w:abstractNumId w:val="1"/>
  </w:num>
  <w:num w:numId="4">
    <w:abstractNumId w:val="13"/>
  </w:num>
  <w:num w:numId="5">
    <w:abstractNumId w:val="28"/>
  </w:num>
  <w:num w:numId="6">
    <w:abstractNumId w:val="30"/>
  </w:num>
  <w:num w:numId="7">
    <w:abstractNumId w:val="22"/>
  </w:num>
  <w:num w:numId="8">
    <w:abstractNumId w:val="18"/>
  </w:num>
  <w:num w:numId="9">
    <w:abstractNumId w:val="0"/>
  </w:num>
  <w:num w:numId="10">
    <w:abstractNumId w:val="15"/>
  </w:num>
  <w:num w:numId="11">
    <w:abstractNumId w:val="4"/>
  </w:num>
  <w:num w:numId="12">
    <w:abstractNumId w:val="14"/>
  </w:num>
  <w:num w:numId="13">
    <w:abstractNumId w:val="16"/>
  </w:num>
  <w:num w:numId="14">
    <w:abstractNumId w:val="27"/>
  </w:num>
  <w:num w:numId="15">
    <w:abstractNumId w:val="23"/>
  </w:num>
  <w:num w:numId="16">
    <w:abstractNumId w:val="9"/>
  </w:num>
  <w:num w:numId="17">
    <w:abstractNumId w:val="20"/>
  </w:num>
  <w:num w:numId="18">
    <w:abstractNumId w:val="11"/>
  </w:num>
  <w:num w:numId="19">
    <w:abstractNumId w:val="21"/>
  </w:num>
  <w:num w:numId="20">
    <w:abstractNumId w:val="7"/>
  </w:num>
  <w:num w:numId="21">
    <w:abstractNumId w:val="24"/>
  </w:num>
  <w:num w:numId="22">
    <w:abstractNumId w:val="26"/>
  </w:num>
  <w:num w:numId="23">
    <w:abstractNumId w:val="19"/>
  </w:num>
  <w:num w:numId="24">
    <w:abstractNumId w:val="31"/>
  </w:num>
  <w:num w:numId="25">
    <w:abstractNumId w:val="29"/>
  </w:num>
  <w:num w:numId="26">
    <w:abstractNumId w:val="8"/>
  </w:num>
  <w:num w:numId="27">
    <w:abstractNumId w:val="10"/>
  </w:num>
  <w:num w:numId="28">
    <w:abstractNumId w:val="6"/>
  </w:num>
  <w:num w:numId="29">
    <w:abstractNumId w:val="5"/>
  </w:num>
  <w:num w:numId="30">
    <w:abstractNumId w:val="12"/>
  </w:num>
  <w:num w:numId="31">
    <w:abstractNumId w:val="3"/>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245"/>
    <w:rsid w:val="000025A6"/>
    <w:rsid w:val="00004BDD"/>
    <w:rsid w:val="0000520C"/>
    <w:rsid w:val="00005390"/>
    <w:rsid w:val="00011DDE"/>
    <w:rsid w:val="000233B8"/>
    <w:rsid w:val="000244FE"/>
    <w:rsid w:val="0003199B"/>
    <w:rsid w:val="000408AC"/>
    <w:rsid w:val="0004129B"/>
    <w:rsid w:val="000429EE"/>
    <w:rsid w:val="00043D0B"/>
    <w:rsid w:val="00053BEB"/>
    <w:rsid w:val="00056189"/>
    <w:rsid w:val="00062FA6"/>
    <w:rsid w:val="00071549"/>
    <w:rsid w:val="00082C06"/>
    <w:rsid w:val="0009710B"/>
    <w:rsid w:val="000A1941"/>
    <w:rsid w:val="000A1C75"/>
    <w:rsid w:val="000A480C"/>
    <w:rsid w:val="000B080C"/>
    <w:rsid w:val="000B4782"/>
    <w:rsid w:val="000B5055"/>
    <w:rsid w:val="000D1423"/>
    <w:rsid w:val="000D5535"/>
    <w:rsid w:val="000E2A9C"/>
    <w:rsid w:val="000E3967"/>
    <w:rsid w:val="000F236D"/>
    <w:rsid w:val="0010021B"/>
    <w:rsid w:val="00121B62"/>
    <w:rsid w:val="001509DE"/>
    <w:rsid w:val="00155B4A"/>
    <w:rsid w:val="001803C0"/>
    <w:rsid w:val="00185203"/>
    <w:rsid w:val="0018594C"/>
    <w:rsid w:val="0019206F"/>
    <w:rsid w:val="00196B31"/>
    <w:rsid w:val="001C0B71"/>
    <w:rsid w:val="001D3E1D"/>
    <w:rsid w:val="001E1516"/>
    <w:rsid w:val="001E45F5"/>
    <w:rsid w:val="001E5DC6"/>
    <w:rsid w:val="001F389F"/>
    <w:rsid w:val="001F3928"/>
    <w:rsid w:val="002201E9"/>
    <w:rsid w:val="00220301"/>
    <w:rsid w:val="00221514"/>
    <w:rsid w:val="0022174B"/>
    <w:rsid w:val="002243B6"/>
    <w:rsid w:val="00245320"/>
    <w:rsid w:val="002455B3"/>
    <w:rsid w:val="00253C5A"/>
    <w:rsid w:val="00264EB9"/>
    <w:rsid w:val="002733C2"/>
    <w:rsid w:val="00286187"/>
    <w:rsid w:val="002A4253"/>
    <w:rsid w:val="002A4B38"/>
    <w:rsid w:val="002A5CC7"/>
    <w:rsid w:val="002B2F82"/>
    <w:rsid w:val="002B5CC1"/>
    <w:rsid w:val="002C0849"/>
    <w:rsid w:val="002F2C36"/>
    <w:rsid w:val="00305B9D"/>
    <w:rsid w:val="003209A6"/>
    <w:rsid w:val="003214EF"/>
    <w:rsid w:val="003263D9"/>
    <w:rsid w:val="0035181D"/>
    <w:rsid w:val="0035715A"/>
    <w:rsid w:val="003631BC"/>
    <w:rsid w:val="00364B4D"/>
    <w:rsid w:val="00381FAC"/>
    <w:rsid w:val="00390F04"/>
    <w:rsid w:val="0039123D"/>
    <w:rsid w:val="003930E0"/>
    <w:rsid w:val="003B5089"/>
    <w:rsid w:val="003C6C0D"/>
    <w:rsid w:val="003D30C7"/>
    <w:rsid w:val="003E2487"/>
    <w:rsid w:val="003E2DBE"/>
    <w:rsid w:val="003E4458"/>
    <w:rsid w:val="004038B2"/>
    <w:rsid w:val="0040630C"/>
    <w:rsid w:val="00411645"/>
    <w:rsid w:val="00412852"/>
    <w:rsid w:val="00413A7E"/>
    <w:rsid w:val="00416EFF"/>
    <w:rsid w:val="00433A4A"/>
    <w:rsid w:val="0044553D"/>
    <w:rsid w:val="004478AB"/>
    <w:rsid w:val="00460CE5"/>
    <w:rsid w:val="004647FD"/>
    <w:rsid w:val="00471BAE"/>
    <w:rsid w:val="00476C30"/>
    <w:rsid w:val="00482A4A"/>
    <w:rsid w:val="00483F76"/>
    <w:rsid w:val="00487101"/>
    <w:rsid w:val="00492DE5"/>
    <w:rsid w:val="00496491"/>
    <w:rsid w:val="004A1419"/>
    <w:rsid w:val="004B2348"/>
    <w:rsid w:val="004B4473"/>
    <w:rsid w:val="004C3CA3"/>
    <w:rsid w:val="004C4752"/>
    <w:rsid w:val="004E4459"/>
    <w:rsid w:val="004E7CDD"/>
    <w:rsid w:val="004F02B4"/>
    <w:rsid w:val="00503C3C"/>
    <w:rsid w:val="0051785A"/>
    <w:rsid w:val="00520EDF"/>
    <w:rsid w:val="0052178A"/>
    <w:rsid w:val="00525840"/>
    <w:rsid w:val="005322AC"/>
    <w:rsid w:val="0054209B"/>
    <w:rsid w:val="0054633F"/>
    <w:rsid w:val="00553323"/>
    <w:rsid w:val="005657D0"/>
    <w:rsid w:val="005704D7"/>
    <w:rsid w:val="0058245C"/>
    <w:rsid w:val="00587EE8"/>
    <w:rsid w:val="00591BF5"/>
    <w:rsid w:val="0059208E"/>
    <w:rsid w:val="005A1277"/>
    <w:rsid w:val="005A7581"/>
    <w:rsid w:val="005B6EB7"/>
    <w:rsid w:val="005B6FE0"/>
    <w:rsid w:val="005C1E26"/>
    <w:rsid w:val="005C32B5"/>
    <w:rsid w:val="005C7C8E"/>
    <w:rsid w:val="005D1C2A"/>
    <w:rsid w:val="005D6C4B"/>
    <w:rsid w:val="005E3D05"/>
    <w:rsid w:val="005E4BFF"/>
    <w:rsid w:val="00611CC3"/>
    <w:rsid w:val="006148EF"/>
    <w:rsid w:val="00620CE2"/>
    <w:rsid w:val="00624580"/>
    <w:rsid w:val="00676D2C"/>
    <w:rsid w:val="00685D7E"/>
    <w:rsid w:val="0069185F"/>
    <w:rsid w:val="006922AB"/>
    <w:rsid w:val="006A2FDD"/>
    <w:rsid w:val="006A6EED"/>
    <w:rsid w:val="006B004F"/>
    <w:rsid w:val="006B131E"/>
    <w:rsid w:val="006B1F22"/>
    <w:rsid w:val="006B7350"/>
    <w:rsid w:val="006C06DB"/>
    <w:rsid w:val="006C7318"/>
    <w:rsid w:val="006D4246"/>
    <w:rsid w:val="006E42A8"/>
    <w:rsid w:val="006E6B94"/>
    <w:rsid w:val="006F087D"/>
    <w:rsid w:val="006F5DA3"/>
    <w:rsid w:val="007039B6"/>
    <w:rsid w:val="007103C0"/>
    <w:rsid w:val="0072147B"/>
    <w:rsid w:val="007263DE"/>
    <w:rsid w:val="0074097F"/>
    <w:rsid w:val="00740FC4"/>
    <w:rsid w:val="007441D7"/>
    <w:rsid w:val="007515FD"/>
    <w:rsid w:val="007604A5"/>
    <w:rsid w:val="007609A1"/>
    <w:rsid w:val="0076161F"/>
    <w:rsid w:val="00762048"/>
    <w:rsid w:val="00783535"/>
    <w:rsid w:val="00785025"/>
    <w:rsid w:val="00786C46"/>
    <w:rsid w:val="00793679"/>
    <w:rsid w:val="007B3EB5"/>
    <w:rsid w:val="007B739B"/>
    <w:rsid w:val="007C16EA"/>
    <w:rsid w:val="007C35A3"/>
    <w:rsid w:val="007C5448"/>
    <w:rsid w:val="007D2153"/>
    <w:rsid w:val="007E3A61"/>
    <w:rsid w:val="007E6899"/>
    <w:rsid w:val="008044DA"/>
    <w:rsid w:val="0080519E"/>
    <w:rsid w:val="008063EC"/>
    <w:rsid w:val="0080792D"/>
    <w:rsid w:val="00812630"/>
    <w:rsid w:val="0081617C"/>
    <w:rsid w:val="00816B5C"/>
    <w:rsid w:val="00816F13"/>
    <w:rsid w:val="00862306"/>
    <w:rsid w:val="008624F6"/>
    <w:rsid w:val="008726E8"/>
    <w:rsid w:val="00884781"/>
    <w:rsid w:val="008871AC"/>
    <w:rsid w:val="0088740A"/>
    <w:rsid w:val="00887C29"/>
    <w:rsid w:val="00891EF8"/>
    <w:rsid w:val="00892EB9"/>
    <w:rsid w:val="008A2E7F"/>
    <w:rsid w:val="008A614F"/>
    <w:rsid w:val="008B39C7"/>
    <w:rsid w:val="008B4BD1"/>
    <w:rsid w:val="008C0CE3"/>
    <w:rsid w:val="008C5F71"/>
    <w:rsid w:val="008E2525"/>
    <w:rsid w:val="008E3C89"/>
    <w:rsid w:val="008E3CC2"/>
    <w:rsid w:val="008F5EC4"/>
    <w:rsid w:val="00903B47"/>
    <w:rsid w:val="00904203"/>
    <w:rsid w:val="00906C08"/>
    <w:rsid w:val="00910148"/>
    <w:rsid w:val="00941D41"/>
    <w:rsid w:val="00943A04"/>
    <w:rsid w:val="00945209"/>
    <w:rsid w:val="009502E0"/>
    <w:rsid w:val="00957055"/>
    <w:rsid w:val="00961B6B"/>
    <w:rsid w:val="00970357"/>
    <w:rsid w:val="00987AD3"/>
    <w:rsid w:val="00993BDC"/>
    <w:rsid w:val="009B432B"/>
    <w:rsid w:val="009C494E"/>
    <w:rsid w:val="009C5A89"/>
    <w:rsid w:val="009E0D62"/>
    <w:rsid w:val="009E5889"/>
    <w:rsid w:val="009F1F67"/>
    <w:rsid w:val="00A01859"/>
    <w:rsid w:val="00A16840"/>
    <w:rsid w:val="00A23658"/>
    <w:rsid w:val="00A307CD"/>
    <w:rsid w:val="00A356A1"/>
    <w:rsid w:val="00A35BC2"/>
    <w:rsid w:val="00A418B7"/>
    <w:rsid w:val="00A4697E"/>
    <w:rsid w:val="00A5577E"/>
    <w:rsid w:val="00A57A1C"/>
    <w:rsid w:val="00A70779"/>
    <w:rsid w:val="00A71067"/>
    <w:rsid w:val="00A9112E"/>
    <w:rsid w:val="00A94930"/>
    <w:rsid w:val="00A97B88"/>
    <w:rsid w:val="00AA36F9"/>
    <w:rsid w:val="00AA3D05"/>
    <w:rsid w:val="00AA7FB4"/>
    <w:rsid w:val="00AF0F2C"/>
    <w:rsid w:val="00AF3D83"/>
    <w:rsid w:val="00AF5033"/>
    <w:rsid w:val="00AF508D"/>
    <w:rsid w:val="00B130BE"/>
    <w:rsid w:val="00B148CE"/>
    <w:rsid w:val="00B155B1"/>
    <w:rsid w:val="00B23A80"/>
    <w:rsid w:val="00B55154"/>
    <w:rsid w:val="00B70A72"/>
    <w:rsid w:val="00B805DA"/>
    <w:rsid w:val="00B83AF4"/>
    <w:rsid w:val="00BA7513"/>
    <w:rsid w:val="00BB4BE7"/>
    <w:rsid w:val="00BC39C0"/>
    <w:rsid w:val="00BD005B"/>
    <w:rsid w:val="00BD6FD6"/>
    <w:rsid w:val="00BF7465"/>
    <w:rsid w:val="00C02DF9"/>
    <w:rsid w:val="00C12CCF"/>
    <w:rsid w:val="00C23D4E"/>
    <w:rsid w:val="00C40183"/>
    <w:rsid w:val="00C46214"/>
    <w:rsid w:val="00C50572"/>
    <w:rsid w:val="00C506D2"/>
    <w:rsid w:val="00C51C53"/>
    <w:rsid w:val="00C618DE"/>
    <w:rsid w:val="00C632AC"/>
    <w:rsid w:val="00C760B0"/>
    <w:rsid w:val="00C761E5"/>
    <w:rsid w:val="00C77600"/>
    <w:rsid w:val="00C80966"/>
    <w:rsid w:val="00C81C42"/>
    <w:rsid w:val="00C843A1"/>
    <w:rsid w:val="00C86F25"/>
    <w:rsid w:val="00C973AF"/>
    <w:rsid w:val="00CA564B"/>
    <w:rsid w:val="00CB0CDE"/>
    <w:rsid w:val="00CC123D"/>
    <w:rsid w:val="00CE40F7"/>
    <w:rsid w:val="00CE51DA"/>
    <w:rsid w:val="00CF3BD9"/>
    <w:rsid w:val="00CF404C"/>
    <w:rsid w:val="00D00512"/>
    <w:rsid w:val="00D02AB0"/>
    <w:rsid w:val="00D05F5B"/>
    <w:rsid w:val="00D1770F"/>
    <w:rsid w:val="00D22B49"/>
    <w:rsid w:val="00D24B5D"/>
    <w:rsid w:val="00D37EE3"/>
    <w:rsid w:val="00D37F57"/>
    <w:rsid w:val="00D41BC5"/>
    <w:rsid w:val="00D43D75"/>
    <w:rsid w:val="00D45A33"/>
    <w:rsid w:val="00D52450"/>
    <w:rsid w:val="00D544E2"/>
    <w:rsid w:val="00D61953"/>
    <w:rsid w:val="00D6232A"/>
    <w:rsid w:val="00D74363"/>
    <w:rsid w:val="00D74982"/>
    <w:rsid w:val="00D82924"/>
    <w:rsid w:val="00DB5D48"/>
    <w:rsid w:val="00DB7C13"/>
    <w:rsid w:val="00DC503D"/>
    <w:rsid w:val="00DC6908"/>
    <w:rsid w:val="00DD0811"/>
    <w:rsid w:val="00DE113D"/>
    <w:rsid w:val="00DE46CF"/>
    <w:rsid w:val="00DF061D"/>
    <w:rsid w:val="00DF25C6"/>
    <w:rsid w:val="00E16E9E"/>
    <w:rsid w:val="00E26E89"/>
    <w:rsid w:val="00E278FD"/>
    <w:rsid w:val="00E309AE"/>
    <w:rsid w:val="00E36F0B"/>
    <w:rsid w:val="00E40254"/>
    <w:rsid w:val="00E40E20"/>
    <w:rsid w:val="00E43EEF"/>
    <w:rsid w:val="00E55C91"/>
    <w:rsid w:val="00E620A7"/>
    <w:rsid w:val="00E6659F"/>
    <w:rsid w:val="00E7288B"/>
    <w:rsid w:val="00E909B4"/>
    <w:rsid w:val="00EA3D23"/>
    <w:rsid w:val="00EB515D"/>
    <w:rsid w:val="00EC3B04"/>
    <w:rsid w:val="00EC422A"/>
    <w:rsid w:val="00ED503E"/>
    <w:rsid w:val="00EE3A3C"/>
    <w:rsid w:val="00EF5084"/>
    <w:rsid w:val="00F04CEF"/>
    <w:rsid w:val="00F2463F"/>
    <w:rsid w:val="00F442C6"/>
    <w:rsid w:val="00F44EC4"/>
    <w:rsid w:val="00F50A59"/>
    <w:rsid w:val="00F547A0"/>
    <w:rsid w:val="00F5577F"/>
    <w:rsid w:val="00F65B1A"/>
    <w:rsid w:val="00F67494"/>
    <w:rsid w:val="00F706C6"/>
    <w:rsid w:val="00F75D5D"/>
    <w:rsid w:val="00FA2245"/>
    <w:rsid w:val="00FA57E7"/>
    <w:rsid w:val="00FB04B2"/>
    <w:rsid w:val="00FD0BD8"/>
    <w:rsid w:val="00FE7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01241E"/>
  <w15:docId w15:val="{35713629-3FC2-484F-ACD5-B392AF620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D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2245"/>
    <w:pPr>
      <w:ind w:left="720"/>
      <w:contextualSpacing/>
    </w:pPr>
  </w:style>
  <w:style w:type="paragraph" w:styleId="NormalWeb">
    <w:name w:val="Normal (Web)"/>
    <w:basedOn w:val="Normal"/>
    <w:uiPriority w:val="99"/>
    <w:semiHidden/>
    <w:unhideWhenUsed/>
    <w:rsid w:val="00A01859"/>
    <w:pPr>
      <w:spacing w:before="100" w:beforeAutospacing="1" w:after="100" w:afterAutospacing="1"/>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740FC4"/>
    <w:rPr>
      <w:i/>
      <w:iCs/>
    </w:rPr>
  </w:style>
  <w:style w:type="character" w:customStyle="1" w:styleId="apple-converted-space">
    <w:name w:val="apple-converted-space"/>
    <w:basedOn w:val="DefaultParagraphFont"/>
    <w:rsid w:val="002B2F82"/>
  </w:style>
  <w:style w:type="paragraph" w:styleId="Header">
    <w:name w:val="header"/>
    <w:basedOn w:val="Normal"/>
    <w:link w:val="HeaderChar"/>
    <w:uiPriority w:val="99"/>
    <w:unhideWhenUsed/>
    <w:rsid w:val="00783535"/>
    <w:pPr>
      <w:tabs>
        <w:tab w:val="center" w:pos="4513"/>
        <w:tab w:val="right" w:pos="9026"/>
      </w:tabs>
    </w:pPr>
  </w:style>
  <w:style w:type="character" w:customStyle="1" w:styleId="HeaderChar">
    <w:name w:val="Header Char"/>
    <w:basedOn w:val="DefaultParagraphFont"/>
    <w:link w:val="Header"/>
    <w:uiPriority w:val="99"/>
    <w:rsid w:val="00783535"/>
  </w:style>
  <w:style w:type="paragraph" w:styleId="Footer">
    <w:name w:val="footer"/>
    <w:basedOn w:val="Normal"/>
    <w:link w:val="FooterChar"/>
    <w:uiPriority w:val="99"/>
    <w:unhideWhenUsed/>
    <w:rsid w:val="00783535"/>
    <w:pPr>
      <w:tabs>
        <w:tab w:val="center" w:pos="4513"/>
        <w:tab w:val="right" w:pos="9026"/>
      </w:tabs>
    </w:pPr>
  </w:style>
  <w:style w:type="character" w:customStyle="1" w:styleId="FooterChar">
    <w:name w:val="Footer Char"/>
    <w:basedOn w:val="DefaultParagraphFont"/>
    <w:link w:val="Footer"/>
    <w:uiPriority w:val="99"/>
    <w:rsid w:val="00783535"/>
  </w:style>
  <w:style w:type="paragraph" w:styleId="NoSpacing">
    <w:name w:val="No Spacing"/>
    <w:uiPriority w:val="1"/>
    <w:qFormat/>
    <w:rsid w:val="00783535"/>
  </w:style>
  <w:style w:type="character" w:styleId="PageNumber">
    <w:name w:val="page number"/>
    <w:basedOn w:val="DefaultParagraphFont"/>
    <w:uiPriority w:val="99"/>
    <w:semiHidden/>
    <w:unhideWhenUsed/>
    <w:rsid w:val="00783535"/>
  </w:style>
  <w:style w:type="paragraph" w:styleId="BalloonText">
    <w:name w:val="Balloon Text"/>
    <w:basedOn w:val="Normal"/>
    <w:link w:val="BalloonTextChar"/>
    <w:uiPriority w:val="99"/>
    <w:semiHidden/>
    <w:unhideWhenUsed/>
    <w:rsid w:val="008C5F71"/>
    <w:rPr>
      <w:rFonts w:ascii="Tahoma" w:hAnsi="Tahoma" w:cs="Tahoma"/>
      <w:sz w:val="16"/>
      <w:szCs w:val="16"/>
    </w:rPr>
  </w:style>
  <w:style w:type="character" w:customStyle="1" w:styleId="BalloonTextChar">
    <w:name w:val="Balloon Text Char"/>
    <w:basedOn w:val="DefaultParagraphFont"/>
    <w:link w:val="BalloonText"/>
    <w:uiPriority w:val="99"/>
    <w:semiHidden/>
    <w:rsid w:val="008C5F71"/>
    <w:rPr>
      <w:rFonts w:ascii="Tahoma" w:hAnsi="Tahoma" w:cs="Tahoma"/>
      <w:sz w:val="16"/>
      <w:szCs w:val="16"/>
    </w:rPr>
  </w:style>
  <w:style w:type="character" w:styleId="Hyperlink">
    <w:name w:val="Hyperlink"/>
    <w:basedOn w:val="DefaultParagraphFont"/>
    <w:uiPriority w:val="99"/>
    <w:unhideWhenUsed/>
    <w:rsid w:val="00903B47"/>
    <w:rPr>
      <w:color w:val="0000FF" w:themeColor="hyperlink"/>
      <w:u w:val="single"/>
    </w:rPr>
  </w:style>
  <w:style w:type="character" w:styleId="UnresolvedMention">
    <w:name w:val="Unresolved Mention"/>
    <w:basedOn w:val="DefaultParagraphFont"/>
    <w:uiPriority w:val="99"/>
    <w:semiHidden/>
    <w:unhideWhenUsed/>
    <w:rsid w:val="00903B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513904">
      <w:bodyDiv w:val="1"/>
      <w:marLeft w:val="0"/>
      <w:marRight w:val="0"/>
      <w:marTop w:val="0"/>
      <w:marBottom w:val="0"/>
      <w:divBdr>
        <w:top w:val="none" w:sz="0" w:space="0" w:color="auto"/>
        <w:left w:val="none" w:sz="0" w:space="0" w:color="auto"/>
        <w:bottom w:val="none" w:sz="0" w:space="0" w:color="auto"/>
        <w:right w:val="none" w:sz="0" w:space="0" w:color="auto"/>
      </w:divBdr>
    </w:div>
    <w:div w:id="207691002">
      <w:bodyDiv w:val="1"/>
      <w:marLeft w:val="0"/>
      <w:marRight w:val="0"/>
      <w:marTop w:val="0"/>
      <w:marBottom w:val="0"/>
      <w:divBdr>
        <w:top w:val="none" w:sz="0" w:space="0" w:color="auto"/>
        <w:left w:val="none" w:sz="0" w:space="0" w:color="auto"/>
        <w:bottom w:val="none" w:sz="0" w:space="0" w:color="auto"/>
        <w:right w:val="none" w:sz="0" w:space="0" w:color="auto"/>
      </w:divBdr>
    </w:div>
    <w:div w:id="294139749">
      <w:bodyDiv w:val="1"/>
      <w:marLeft w:val="0"/>
      <w:marRight w:val="0"/>
      <w:marTop w:val="0"/>
      <w:marBottom w:val="0"/>
      <w:divBdr>
        <w:top w:val="none" w:sz="0" w:space="0" w:color="auto"/>
        <w:left w:val="none" w:sz="0" w:space="0" w:color="auto"/>
        <w:bottom w:val="none" w:sz="0" w:space="0" w:color="auto"/>
        <w:right w:val="none" w:sz="0" w:space="0" w:color="auto"/>
      </w:divBdr>
    </w:div>
    <w:div w:id="307907186">
      <w:bodyDiv w:val="1"/>
      <w:marLeft w:val="0"/>
      <w:marRight w:val="0"/>
      <w:marTop w:val="0"/>
      <w:marBottom w:val="0"/>
      <w:divBdr>
        <w:top w:val="none" w:sz="0" w:space="0" w:color="auto"/>
        <w:left w:val="none" w:sz="0" w:space="0" w:color="auto"/>
        <w:bottom w:val="none" w:sz="0" w:space="0" w:color="auto"/>
        <w:right w:val="none" w:sz="0" w:space="0" w:color="auto"/>
      </w:divBdr>
      <w:divsChild>
        <w:div w:id="1403333218">
          <w:marLeft w:val="547"/>
          <w:marRight w:val="0"/>
          <w:marTop w:val="0"/>
          <w:marBottom w:val="0"/>
          <w:divBdr>
            <w:top w:val="none" w:sz="0" w:space="0" w:color="auto"/>
            <w:left w:val="none" w:sz="0" w:space="0" w:color="auto"/>
            <w:bottom w:val="none" w:sz="0" w:space="0" w:color="auto"/>
            <w:right w:val="none" w:sz="0" w:space="0" w:color="auto"/>
          </w:divBdr>
        </w:div>
      </w:divsChild>
    </w:div>
    <w:div w:id="315190402">
      <w:bodyDiv w:val="1"/>
      <w:marLeft w:val="0"/>
      <w:marRight w:val="0"/>
      <w:marTop w:val="0"/>
      <w:marBottom w:val="0"/>
      <w:divBdr>
        <w:top w:val="none" w:sz="0" w:space="0" w:color="auto"/>
        <w:left w:val="none" w:sz="0" w:space="0" w:color="auto"/>
        <w:bottom w:val="none" w:sz="0" w:space="0" w:color="auto"/>
        <w:right w:val="none" w:sz="0" w:space="0" w:color="auto"/>
      </w:divBdr>
      <w:divsChild>
        <w:div w:id="1875460397">
          <w:marLeft w:val="360"/>
          <w:marRight w:val="0"/>
          <w:marTop w:val="200"/>
          <w:marBottom w:val="0"/>
          <w:divBdr>
            <w:top w:val="none" w:sz="0" w:space="0" w:color="auto"/>
            <w:left w:val="none" w:sz="0" w:space="0" w:color="auto"/>
            <w:bottom w:val="none" w:sz="0" w:space="0" w:color="auto"/>
            <w:right w:val="none" w:sz="0" w:space="0" w:color="auto"/>
          </w:divBdr>
        </w:div>
        <w:div w:id="110169382">
          <w:marLeft w:val="360"/>
          <w:marRight w:val="0"/>
          <w:marTop w:val="200"/>
          <w:marBottom w:val="0"/>
          <w:divBdr>
            <w:top w:val="none" w:sz="0" w:space="0" w:color="auto"/>
            <w:left w:val="none" w:sz="0" w:space="0" w:color="auto"/>
            <w:bottom w:val="none" w:sz="0" w:space="0" w:color="auto"/>
            <w:right w:val="none" w:sz="0" w:space="0" w:color="auto"/>
          </w:divBdr>
        </w:div>
        <w:div w:id="850072061">
          <w:marLeft w:val="360"/>
          <w:marRight w:val="0"/>
          <w:marTop w:val="200"/>
          <w:marBottom w:val="0"/>
          <w:divBdr>
            <w:top w:val="none" w:sz="0" w:space="0" w:color="auto"/>
            <w:left w:val="none" w:sz="0" w:space="0" w:color="auto"/>
            <w:bottom w:val="none" w:sz="0" w:space="0" w:color="auto"/>
            <w:right w:val="none" w:sz="0" w:space="0" w:color="auto"/>
          </w:divBdr>
        </w:div>
        <w:div w:id="354964880">
          <w:marLeft w:val="360"/>
          <w:marRight w:val="0"/>
          <w:marTop w:val="200"/>
          <w:marBottom w:val="0"/>
          <w:divBdr>
            <w:top w:val="none" w:sz="0" w:space="0" w:color="auto"/>
            <w:left w:val="none" w:sz="0" w:space="0" w:color="auto"/>
            <w:bottom w:val="none" w:sz="0" w:space="0" w:color="auto"/>
            <w:right w:val="none" w:sz="0" w:space="0" w:color="auto"/>
          </w:divBdr>
        </w:div>
      </w:divsChild>
    </w:div>
    <w:div w:id="527909004">
      <w:bodyDiv w:val="1"/>
      <w:marLeft w:val="0"/>
      <w:marRight w:val="0"/>
      <w:marTop w:val="0"/>
      <w:marBottom w:val="0"/>
      <w:divBdr>
        <w:top w:val="none" w:sz="0" w:space="0" w:color="auto"/>
        <w:left w:val="none" w:sz="0" w:space="0" w:color="auto"/>
        <w:bottom w:val="none" w:sz="0" w:space="0" w:color="auto"/>
        <w:right w:val="none" w:sz="0" w:space="0" w:color="auto"/>
      </w:divBdr>
      <w:divsChild>
        <w:div w:id="1259755550">
          <w:marLeft w:val="0"/>
          <w:marRight w:val="0"/>
          <w:marTop w:val="0"/>
          <w:marBottom w:val="0"/>
          <w:divBdr>
            <w:top w:val="none" w:sz="0" w:space="0" w:color="auto"/>
            <w:left w:val="none" w:sz="0" w:space="0" w:color="auto"/>
            <w:bottom w:val="none" w:sz="0" w:space="0" w:color="auto"/>
            <w:right w:val="none" w:sz="0" w:space="0" w:color="auto"/>
          </w:divBdr>
          <w:divsChild>
            <w:div w:id="265310799">
              <w:marLeft w:val="0"/>
              <w:marRight w:val="0"/>
              <w:marTop w:val="0"/>
              <w:marBottom w:val="0"/>
              <w:divBdr>
                <w:top w:val="none" w:sz="0" w:space="0" w:color="auto"/>
                <w:left w:val="none" w:sz="0" w:space="0" w:color="auto"/>
                <w:bottom w:val="none" w:sz="0" w:space="0" w:color="auto"/>
                <w:right w:val="none" w:sz="0" w:space="0" w:color="auto"/>
              </w:divBdr>
              <w:divsChild>
                <w:div w:id="80604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020794">
      <w:bodyDiv w:val="1"/>
      <w:marLeft w:val="0"/>
      <w:marRight w:val="0"/>
      <w:marTop w:val="0"/>
      <w:marBottom w:val="0"/>
      <w:divBdr>
        <w:top w:val="none" w:sz="0" w:space="0" w:color="auto"/>
        <w:left w:val="none" w:sz="0" w:space="0" w:color="auto"/>
        <w:bottom w:val="none" w:sz="0" w:space="0" w:color="auto"/>
        <w:right w:val="none" w:sz="0" w:space="0" w:color="auto"/>
      </w:divBdr>
    </w:div>
    <w:div w:id="631136250">
      <w:bodyDiv w:val="1"/>
      <w:marLeft w:val="0"/>
      <w:marRight w:val="0"/>
      <w:marTop w:val="0"/>
      <w:marBottom w:val="0"/>
      <w:divBdr>
        <w:top w:val="none" w:sz="0" w:space="0" w:color="auto"/>
        <w:left w:val="none" w:sz="0" w:space="0" w:color="auto"/>
        <w:bottom w:val="none" w:sz="0" w:space="0" w:color="auto"/>
        <w:right w:val="none" w:sz="0" w:space="0" w:color="auto"/>
      </w:divBdr>
    </w:div>
    <w:div w:id="668291232">
      <w:bodyDiv w:val="1"/>
      <w:marLeft w:val="0"/>
      <w:marRight w:val="0"/>
      <w:marTop w:val="0"/>
      <w:marBottom w:val="0"/>
      <w:divBdr>
        <w:top w:val="none" w:sz="0" w:space="0" w:color="auto"/>
        <w:left w:val="none" w:sz="0" w:space="0" w:color="auto"/>
        <w:bottom w:val="none" w:sz="0" w:space="0" w:color="auto"/>
        <w:right w:val="none" w:sz="0" w:space="0" w:color="auto"/>
      </w:divBdr>
      <w:divsChild>
        <w:div w:id="1725106371">
          <w:marLeft w:val="0"/>
          <w:marRight w:val="0"/>
          <w:marTop w:val="0"/>
          <w:marBottom w:val="0"/>
          <w:divBdr>
            <w:top w:val="none" w:sz="0" w:space="0" w:color="auto"/>
            <w:left w:val="none" w:sz="0" w:space="0" w:color="auto"/>
            <w:bottom w:val="none" w:sz="0" w:space="0" w:color="auto"/>
            <w:right w:val="none" w:sz="0" w:space="0" w:color="auto"/>
          </w:divBdr>
          <w:divsChild>
            <w:div w:id="338891886">
              <w:marLeft w:val="0"/>
              <w:marRight w:val="0"/>
              <w:marTop w:val="0"/>
              <w:marBottom w:val="0"/>
              <w:divBdr>
                <w:top w:val="none" w:sz="0" w:space="0" w:color="auto"/>
                <w:left w:val="none" w:sz="0" w:space="0" w:color="auto"/>
                <w:bottom w:val="none" w:sz="0" w:space="0" w:color="auto"/>
                <w:right w:val="none" w:sz="0" w:space="0" w:color="auto"/>
              </w:divBdr>
              <w:divsChild>
                <w:div w:id="587664392">
                  <w:marLeft w:val="0"/>
                  <w:marRight w:val="0"/>
                  <w:marTop w:val="0"/>
                  <w:marBottom w:val="0"/>
                  <w:divBdr>
                    <w:top w:val="none" w:sz="0" w:space="0" w:color="auto"/>
                    <w:left w:val="none" w:sz="0" w:space="0" w:color="auto"/>
                    <w:bottom w:val="none" w:sz="0" w:space="0" w:color="auto"/>
                    <w:right w:val="none" w:sz="0" w:space="0" w:color="auto"/>
                  </w:divBdr>
                </w:div>
              </w:divsChild>
            </w:div>
            <w:div w:id="1524320293">
              <w:marLeft w:val="0"/>
              <w:marRight w:val="0"/>
              <w:marTop w:val="0"/>
              <w:marBottom w:val="0"/>
              <w:divBdr>
                <w:top w:val="none" w:sz="0" w:space="0" w:color="auto"/>
                <w:left w:val="none" w:sz="0" w:space="0" w:color="auto"/>
                <w:bottom w:val="none" w:sz="0" w:space="0" w:color="auto"/>
                <w:right w:val="none" w:sz="0" w:space="0" w:color="auto"/>
              </w:divBdr>
              <w:divsChild>
                <w:div w:id="1139882267">
                  <w:marLeft w:val="0"/>
                  <w:marRight w:val="0"/>
                  <w:marTop w:val="0"/>
                  <w:marBottom w:val="0"/>
                  <w:divBdr>
                    <w:top w:val="none" w:sz="0" w:space="0" w:color="auto"/>
                    <w:left w:val="none" w:sz="0" w:space="0" w:color="auto"/>
                    <w:bottom w:val="none" w:sz="0" w:space="0" w:color="auto"/>
                    <w:right w:val="none" w:sz="0" w:space="0" w:color="auto"/>
                  </w:divBdr>
                </w:div>
              </w:divsChild>
            </w:div>
            <w:div w:id="752510227">
              <w:marLeft w:val="0"/>
              <w:marRight w:val="0"/>
              <w:marTop w:val="0"/>
              <w:marBottom w:val="0"/>
              <w:divBdr>
                <w:top w:val="none" w:sz="0" w:space="0" w:color="auto"/>
                <w:left w:val="none" w:sz="0" w:space="0" w:color="auto"/>
                <w:bottom w:val="none" w:sz="0" w:space="0" w:color="auto"/>
                <w:right w:val="none" w:sz="0" w:space="0" w:color="auto"/>
              </w:divBdr>
              <w:divsChild>
                <w:div w:id="1043361240">
                  <w:marLeft w:val="0"/>
                  <w:marRight w:val="0"/>
                  <w:marTop w:val="0"/>
                  <w:marBottom w:val="0"/>
                  <w:divBdr>
                    <w:top w:val="none" w:sz="0" w:space="0" w:color="auto"/>
                    <w:left w:val="none" w:sz="0" w:space="0" w:color="auto"/>
                    <w:bottom w:val="none" w:sz="0" w:space="0" w:color="auto"/>
                    <w:right w:val="none" w:sz="0" w:space="0" w:color="auto"/>
                  </w:divBdr>
                </w:div>
              </w:divsChild>
            </w:div>
            <w:div w:id="407773757">
              <w:marLeft w:val="0"/>
              <w:marRight w:val="0"/>
              <w:marTop w:val="0"/>
              <w:marBottom w:val="0"/>
              <w:divBdr>
                <w:top w:val="none" w:sz="0" w:space="0" w:color="auto"/>
                <w:left w:val="none" w:sz="0" w:space="0" w:color="auto"/>
                <w:bottom w:val="none" w:sz="0" w:space="0" w:color="auto"/>
                <w:right w:val="none" w:sz="0" w:space="0" w:color="auto"/>
              </w:divBdr>
              <w:divsChild>
                <w:div w:id="530999704">
                  <w:marLeft w:val="0"/>
                  <w:marRight w:val="0"/>
                  <w:marTop w:val="0"/>
                  <w:marBottom w:val="0"/>
                  <w:divBdr>
                    <w:top w:val="none" w:sz="0" w:space="0" w:color="auto"/>
                    <w:left w:val="none" w:sz="0" w:space="0" w:color="auto"/>
                    <w:bottom w:val="none" w:sz="0" w:space="0" w:color="auto"/>
                    <w:right w:val="none" w:sz="0" w:space="0" w:color="auto"/>
                  </w:divBdr>
                </w:div>
              </w:divsChild>
            </w:div>
            <w:div w:id="165831753">
              <w:marLeft w:val="0"/>
              <w:marRight w:val="0"/>
              <w:marTop w:val="0"/>
              <w:marBottom w:val="0"/>
              <w:divBdr>
                <w:top w:val="none" w:sz="0" w:space="0" w:color="auto"/>
                <w:left w:val="none" w:sz="0" w:space="0" w:color="auto"/>
                <w:bottom w:val="none" w:sz="0" w:space="0" w:color="auto"/>
                <w:right w:val="none" w:sz="0" w:space="0" w:color="auto"/>
              </w:divBdr>
              <w:divsChild>
                <w:div w:id="284121982">
                  <w:marLeft w:val="0"/>
                  <w:marRight w:val="0"/>
                  <w:marTop w:val="0"/>
                  <w:marBottom w:val="0"/>
                  <w:divBdr>
                    <w:top w:val="none" w:sz="0" w:space="0" w:color="auto"/>
                    <w:left w:val="none" w:sz="0" w:space="0" w:color="auto"/>
                    <w:bottom w:val="none" w:sz="0" w:space="0" w:color="auto"/>
                    <w:right w:val="none" w:sz="0" w:space="0" w:color="auto"/>
                  </w:divBdr>
                </w:div>
              </w:divsChild>
            </w:div>
            <w:div w:id="225575476">
              <w:marLeft w:val="0"/>
              <w:marRight w:val="0"/>
              <w:marTop w:val="0"/>
              <w:marBottom w:val="0"/>
              <w:divBdr>
                <w:top w:val="none" w:sz="0" w:space="0" w:color="auto"/>
                <w:left w:val="none" w:sz="0" w:space="0" w:color="auto"/>
                <w:bottom w:val="none" w:sz="0" w:space="0" w:color="auto"/>
                <w:right w:val="none" w:sz="0" w:space="0" w:color="auto"/>
              </w:divBdr>
              <w:divsChild>
                <w:div w:id="1501653530">
                  <w:marLeft w:val="0"/>
                  <w:marRight w:val="0"/>
                  <w:marTop w:val="0"/>
                  <w:marBottom w:val="0"/>
                  <w:divBdr>
                    <w:top w:val="none" w:sz="0" w:space="0" w:color="auto"/>
                    <w:left w:val="none" w:sz="0" w:space="0" w:color="auto"/>
                    <w:bottom w:val="none" w:sz="0" w:space="0" w:color="auto"/>
                    <w:right w:val="none" w:sz="0" w:space="0" w:color="auto"/>
                  </w:divBdr>
                </w:div>
              </w:divsChild>
            </w:div>
            <w:div w:id="2087416942">
              <w:marLeft w:val="0"/>
              <w:marRight w:val="0"/>
              <w:marTop w:val="0"/>
              <w:marBottom w:val="0"/>
              <w:divBdr>
                <w:top w:val="none" w:sz="0" w:space="0" w:color="auto"/>
                <w:left w:val="none" w:sz="0" w:space="0" w:color="auto"/>
                <w:bottom w:val="none" w:sz="0" w:space="0" w:color="auto"/>
                <w:right w:val="none" w:sz="0" w:space="0" w:color="auto"/>
              </w:divBdr>
              <w:divsChild>
                <w:div w:id="2142796411">
                  <w:marLeft w:val="0"/>
                  <w:marRight w:val="0"/>
                  <w:marTop w:val="0"/>
                  <w:marBottom w:val="0"/>
                  <w:divBdr>
                    <w:top w:val="none" w:sz="0" w:space="0" w:color="auto"/>
                    <w:left w:val="none" w:sz="0" w:space="0" w:color="auto"/>
                    <w:bottom w:val="none" w:sz="0" w:space="0" w:color="auto"/>
                    <w:right w:val="none" w:sz="0" w:space="0" w:color="auto"/>
                  </w:divBdr>
                </w:div>
              </w:divsChild>
            </w:div>
            <w:div w:id="1658731051">
              <w:marLeft w:val="0"/>
              <w:marRight w:val="0"/>
              <w:marTop w:val="0"/>
              <w:marBottom w:val="0"/>
              <w:divBdr>
                <w:top w:val="none" w:sz="0" w:space="0" w:color="auto"/>
                <w:left w:val="none" w:sz="0" w:space="0" w:color="auto"/>
                <w:bottom w:val="none" w:sz="0" w:space="0" w:color="auto"/>
                <w:right w:val="none" w:sz="0" w:space="0" w:color="auto"/>
              </w:divBdr>
              <w:divsChild>
                <w:div w:id="1555115431">
                  <w:marLeft w:val="0"/>
                  <w:marRight w:val="0"/>
                  <w:marTop w:val="0"/>
                  <w:marBottom w:val="0"/>
                  <w:divBdr>
                    <w:top w:val="none" w:sz="0" w:space="0" w:color="auto"/>
                    <w:left w:val="none" w:sz="0" w:space="0" w:color="auto"/>
                    <w:bottom w:val="none" w:sz="0" w:space="0" w:color="auto"/>
                    <w:right w:val="none" w:sz="0" w:space="0" w:color="auto"/>
                  </w:divBdr>
                </w:div>
              </w:divsChild>
            </w:div>
            <w:div w:id="238751587">
              <w:marLeft w:val="0"/>
              <w:marRight w:val="0"/>
              <w:marTop w:val="0"/>
              <w:marBottom w:val="0"/>
              <w:divBdr>
                <w:top w:val="none" w:sz="0" w:space="0" w:color="auto"/>
                <w:left w:val="none" w:sz="0" w:space="0" w:color="auto"/>
                <w:bottom w:val="none" w:sz="0" w:space="0" w:color="auto"/>
                <w:right w:val="none" w:sz="0" w:space="0" w:color="auto"/>
              </w:divBdr>
              <w:divsChild>
                <w:div w:id="202329707">
                  <w:marLeft w:val="0"/>
                  <w:marRight w:val="0"/>
                  <w:marTop w:val="0"/>
                  <w:marBottom w:val="0"/>
                  <w:divBdr>
                    <w:top w:val="none" w:sz="0" w:space="0" w:color="auto"/>
                    <w:left w:val="none" w:sz="0" w:space="0" w:color="auto"/>
                    <w:bottom w:val="none" w:sz="0" w:space="0" w:color="auto"/>
                    <w:right w:val="none" w:sz="0" w:space="0" w:color="auto"/>
                  </w:divBdr>
                </w:div>
              </w:divsChild>
            </w:div>
            <w:div w:id="174880413">
              <w:marLeft w:val="0"/>
              <w:marRight w:val="0"/>
              <w:marTop w:val="0"/>
              <w:marBottom w:val="0"/>
              <w:divBdr>
                <w:top w:val="none" w:sz="0" w:space="0" w:color="auto"/>
                <w:left w:val="none" w:sz="0" w:space="0" w:color="auto"/>
                <w:bottom w:val="none" w:sz="0" w:space="0" w:color="auto"/>
                <w:right w:val="none" w:sz="0" w:space="0" w:color="auto"/>
              </w:divBdr>
              <w:divsChild>
                <w:div w:id="118096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975981">
      <w:bodyDiv w:val="1"/>
      <w:marLeft w:val="0"/>
      <w:marRight w:val="0"/>
      <w:marTop w:val="0"/>
      <w:marBottom w:val="0"/>
      <w:divBdr>
        <w:top w:val="none" w:sz="0" w:space="0" w:color="auto"/>
        <w:left w:val="none" w:sz="0" w:space="0" w:color="auto"/>
        <w:bottom w:val="none" w:sz="0" w:space="0" w:color="auto"/>
        <w:right w:val="none" w:sz="0" w:space="0" w:color="auto"/>
      </w:divBdr>
    </w:div>
    <w:div w:id="1030766050">
      <w:bodyDiv w:val="1"/>
      <w:marLeft w:val="0"/>
      <w:marRight w:val="0"/>
      <w:marTop w:val="0"/>
      <w:marBottom w:val="0"/>
      <w:divBdr>
        <w:top w:val="none" w:sz="0" w:space="0" w:color="auto"/>
        <w:left w:val="none" w:sz="0" w:space="0" w:color="auto"/>
        <w:bottom w:val="none" w:sz="0" w:space="0" w:color="auto"/>
        <w:right w:val="none" w:sz="0" w:space="0" w:color="auto"/>
      </w:divBdr>
      <w:divsChild>
        <w:div w:id="1304121228">
          <w:marLeft w:val="547"/>
          <w:marRight w:val="0"/>
          <w:marTop w:val="0"/>
          <w:marBottom w:val="0"/>
          <w:divBdr>
            <w:top w:val="none" w:sz="0" w:space="0" w:color="auto"/>
            <w:left w:val="none" w:sz="0" w:space="0" w:color="auto"/>
            <w:bottom w:val="none" w:sz="0" w:space="0" w:color="auto"/>
            <w:right w:val="none" w:sz="0" w:space="0" w:color="auto"/>
          </w:divBdr>
        </w:div>
      </w:divsChild>
    </w:div>
    <w:div w:id="1134520857">
      <w:bodyDiv w:val="1"/>
      <w:marLeft w:val="0"/>
      <w:marRight w:val="0"/>
      <w:marTop w:val="0"/>
      <w:marBottom w:val="0"/>
      <w:divBdr>
        <w:top w:val="none" w:sz="0" w:space="0" w:color="auto"/>
        <w:left w:val="none" w:sz="0" w:space="0" w:color="auto"/>
        <w:bottom w:val="none" w:sz="0" w:space="0" w:color="auto"/>
        <w:right w:val="none" w:sz="0" w:space="0" w:color="auto"/>
      </w:divBdr>
    </w:div>
    <w:div w:id="1159495118">
      <w:bodyDiv w:val="1"/>
      <w:marLeft w:val="0"/>
      <w:marRight w:val="0"/>
      <w:marTop w:val="0"/>
      <w:marBottom w:val="0"/>
      <w:divBdr>
        <w:top w:val="none" w:sz="0" w:space="0" w:color="auto"/>
        <w:left w:val="none" w:sz="0" w:space="0" w:color="auto"/>
        <w:bottom w:val="none" w:sz="0" w:space="0" w:color="auto"/>
        <w:right w:val="none" w:sz="0" w:space="0" w:color="auto"/>
      </w:divBdr>
    </w:div>
    <w:div w:id="1530878227">
      <w:bodyDiv w:val="1"/>
      <w:marLeft w:val="0"/>
      <w:marRight w:val="0"/>
      <w:marTop w:val="0"/>
      <w:marBottom w:val="0"/>
      <w:divBdr>
        <w:top w:val="none" w:sz="0" w:space="0" w:color="auto"/>
        <w:left w:val="none" w:sz="0" w:space="0" w:color="auto"/>
        <w:bottom w:val="none" w:sz="0" w:space="0" w:color="auto"/>
        <w:right w:val="none" w:sz="0" w:space="0" w:color="auto"/>
      </w:divBdr>
    </w:div>
    <w:div w:id="1737781095">
      <w:bodyDiv w:val="1"/>
      <w:marLeft w:val="0"/>
      <w:marRight w:val="0"/>
      <w:marTop w:val="0"/>
      <w:marBottom w:val="0"/>
      <w:divBdr>
        <w:top w:val="none" w:sz="0" w:space="0" w:color="auto"/>
        <w:left w:val="none" w:sz="0" w:space="0" w:color="auto"/>
        <w:bottom w:val="none" w:sz="0" w:space="0" w:color="auto"/>
        <w:right w:val="none" w:sz="0" w:space="0" w:color="auto"/>
      </w:divBdr>
    </w:div>
    <w:div w:id="2048292398">
      <w:bodyDiv w:val="1"/>
      <w:marLeft w:val="0"/>
      <w:marRight w:val="0"/>
      <w:marTop w:val="0"/>
      <w:marBottom w:val="0"/>
      <w:divBdr>
        <w:top w:val="none" w:sz="0" w:space="0" w:color="auto"/>
        <w:left w:val="none" w:sz="0" w:space="0" w:color="auto"/>
        <w:bottom w:val="none" w:sz="0" w:space="0" w:color="auto"/>
        <w:right w:val="none" w:sz="0" w:space="0" w:color="auto"/>
      </w:divBdr>
    </w:div>
    <w:div w:id="2072145886">
      <w:bodyDiv w:val="1"/>
      <w:marLeft w:val="0"/>
      <w:marRight w:val="0"/>
      <w:marTop w:val="0"/>
      <w:marBottom w:val="0"/>
      <w:divBdr>
        <w:top w:val="none" w:sz="0" w:space="0" w:color="auto"/>
        <w:left w:val="none" w:sz="0" w:space="0" w:color="auto"/>
        <w:bottom w:val="none" w:sz="0" w:space="0" w:color="auto"/>
        <w:right w:val="none" w:sz="0" w:space="0" w:color="auto"/>
      </w:divBdr>
      <w:divsChild>
        <w:div w:id="607080567">
          <w:marLeft w:val="0"/>
          <w:marRight w:val="0"/>
          <w:marTop w:val="0"/>
          <w:marBottom w:val="0"/>
          <w:divBdr>
            <w:top w:val="none" w:sz="0" w:space="0" w:color="auto"/>
            <w:left w:val="none" w:sz="0" w:space="0" w:color="auto"/>
            <w:bottom w:val="none" w:sz="0" w:space="0" w:color="auto"/>
            <w:right w:val="none" w:sz="0" w:space="0" w:color="auto"/>
          </w:divBdr>
          <w:divsChild>
            <w:div w:id="60294058">
              <w:marLeft w:val="0"/>
              <w:marRight w:val="0"/>
              <w:marTop w:val="0"/>
              <w:marBottom w:val="0"/>
              <w:divBdr>
                <w:top w:val="none" w:sz="0" w:space="0" w:color="auto"/>
                <w:left w:val="none" w:sz="0" w:space="0" w:color="auto"/>
                <w:bottom w:val="none" w:sz="0" w:space="0" w:color="auto"/>
                <w:right w:val="none" w:sz="0" w:space="0" w:color="auto"/>
              </w:divBdr>
              <w:divsChild>
                <w:div w:id="361634661">
                  <w:marLeft w:val="0"/>
                  <w:marRight w:val="0"/>
                  <w:marTop w:val="0"/>
                  <w:marBottom w:val="0"/>
                  <w:divBdr>
                    <w:top w:val="none" w:sz="0" w:space="0" w:color="auto"/>
                    <w:left w:val="none" w:sz="0" w:space="0" w:color="auto"/>
                    <w:bottom w:val="none" w:sz="0" w:space="0" w:color="auto"/>
                    <w:right w:val="none" w:sz="0" w:space="0" w:color="auto"/>
                  </w:divBdr>
                  <w:divsChild>
                    <w:div w:id="76430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blishcations/ethical-guidelines-for-educational"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4756</Words>
  <Characters>27112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 roberts</dc:creator>
  <cp:lastModifiedBy>Elen Roberts (1402800)</cp:lastModifiedBy>
  <cp:revision>2</cp:revision>
  <cp:lastPrinted>2020-10-27T13:43:00Z</cp:lastPrinted>
  <dcterms:created xsi:type="dcterms:W3CDTF">2020-10-27T22:47:00Z</dcterms:created>
  <dcterms:modified xsi:type="dcterms:W3CDTF">2020-10-27T22:47:00Z</dcterms:modified>
</cp:coreProperties>
</file>