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jpeg" ContentType="image/jpeg"/>
  <Default Extension="png" ContentType="image/png"/>
  <Override PartName="/docProps/core.xml" ContentType="application/vnd.openxmlformats-package.core-properties+xml"/>
  <Override PartName="/word/document.xml" ContentType="application/vnd.openxmlformats-officedocument.wordprocessingml.document.main+xml"/>
  <Override PartName="/word/footer1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endnotes.xml" ContentType="application/vnd.openxmlformats-officedocument.wordprocessingml.endnotes+xml"/>
  <Override PartName="/word/footnotes.xml" ContentType="application/vnd.openxmlformats-officedocument.wordprocessingml.footnotes+xml"/>
  <Override PartName="/word/theme/theme1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docProps/custom.xml" ContentType="application/vnd.openxmlformats-officedocument.custom-properties+xml"/>
  <Override PartName="/word/header.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EF0A14" w:rsidR="0019694C" w:rsidP="007B7B63" w:rsidRDefault="001C30F8" w14:paraId="53D8BEE3" w14:textId="6474A8DA">
      <w:pPr>
        <w:pStyle w:val="Image"/>
      </w:pPr>
      <w:r w:rsidR="14661A62">
        <w:drawing>
          <wp:inline wp14:editId="2266BEA5" wp14:anchorId="55633025">
            <wp:extent cx="6143624" cy="3962400"/>
            <wp:effectExtent l="0" t="0" r="0" b="0"/>
            <wp:docPr id="107083866" name="" title=""/>
            <wp:cNvGraphicFramePr>
              <a:graphicFrameLocks noChangeAspect="1"/>
            </wp:cNvGraphicFramePr>
            <a:graphic>
              <a:graphicData uri="http://schemas.openxmlformats.org/drawingml/2006/picture">
                <pic:pic>
                  <pic:nvPicPr>
                    <pic:cNvPr id="0" name=""/>
                    <pic:cNvPicPr/>
                  </pic:nvPicPr>
                  <pic:blipFill>
                    <a:blip r:embed="Re5a600434da747e3">
                      <a:extLst>
                        <a:ext xmlns:a="http://schemas.openxmlformats.org/drawingml/2006/main" uri="{28A0092B-C50C-407E-A947-70E740481C1C}">
                          <a14:useLocalDpi val="0"/>
                        </a:ext>
                      </a:extLst>
                    </a:blip>
                    <a:stretch>
                      <a:fillRect/>
                    </a:stretch>
                  </pic:blipFill>
                  <pic:spPr>
                    <a:xfrm>
                      <a:off x="0" y="0"/>
                      <a:ext cx="6143624" cy="3962400"/>
                    </a:xfrm>
                    <a:prstGeom prst="rect">
                      <a:avLst/>
                    </a:prstGeom>
                  </pic:spPr>
                </pic:pic>
              </a:graphicData>
            </a:graphic>
          </wp:inline>
        </w:drawing>
      </w:r>
    </w:p>
    <w:p w:rsidRPr="00EF0A14" w:rsidR="0019694C" w:rsidP="49E5CEB3" w:rsidRDefault="00E814EC" w14:paraId="3D1FDA90" w14:textId="09287D51">
      <w:pPr>
        <w:pStyle w:val="Title"/>
        <w:rPr>
          <w:color w:val="1A83BA" w:themeColor="accent4" w:themeTint="FF" w:themeShade="BF"/>
          <w:lang w:val="en-GB" w:bidi="en-US"/>
        </w:rPr>
      </w:pPr>
      <w:r w:rsidRPr="49E5CEB3" w:rsidR="30E7C5B5">
        <w:rPr>
          <w:color w:val="1A83BA" w:themeColor="accent4" w:themeTint="FF" w:themeShade="BF"/>
          <w:lang w:val="en-GB" w:bidi="en-US"/>
        </w:rPr>
        <w:t>History of computers in the world</w:t>
      </w:r>
    </w:p>
    <w:p w:rsidR="2BDCC383" w:rsidP="49E5CEB3" w:rsidRDefault="2BDCC383" w14:paraId="2E6068A6" w14:textId="6F95E92A">
      <w:pPr>
        <w:pStyle w:val="Title"/>
        <w:rPr>
          <w:color w:val="1A83BA" w:themeColor="accent4" w:themeTint="FF" w:themeShade="BF"/>
          <w:sz w:val="28"/>
          <w:szCs w:val="28"/>
          <w:lang w:val="en-GB" w:bidi="en-US"/>
        </w:rPr>
      </w:pPr>
      <w:r w:rsidRPr="49E5CEB3" w:rsidR="7371F1EA">
        <w:rPr>
          <w:color w:val="1A83BA" w:themeColor="accent4" w:themeTint="FF" w:themeShade="BF"/>
          <w:sz w:val="28"/>
          <w:szCs w:val="28"/>
          <w:lang w:val="en-GB" w:bidi="en-US"/>
        </w:rPr>
        <w:t>[Ranging from the first computer to the current day]</w:t>
      </w:r>
    </w:p>
    <w:p w:rsidR="694FE1A2" w:rsidP="49E5CEB3" w:rsidRDefault="694FE1A2" w14:paraId="61276CF4" w14:textId="6DB50BED">
      <w:pPr>
        <w:pStyle w:val="Title"/>
        <w:rPr>
          <w:color w:val="1A83BA" w:themeColor="accent4" w:themeTint="FF" w:themeShade="BF"/>
          <w:sz w:val="28"/>
          <w:szCs w:val="28"/>
          <w:lang w:val="en-GB" w:bidi="en-US"/>
        </w:rPr>
      </w:pPr>
    </w:p>
    <w:p w:rsidR="694FE1A2" w:rsidP="49E5CEB3" w:rsidRDefault="694FE1A2" w14:paraId="2C32947B" w14:textId="702D48C0">
      <w:pPr>
        <w:pStyle w:val="Title"/>
        <w:rPr>
          <w:color w:val="1A83BA" w:themeColor="accent4" w:themeTint="FF" w:themeShade="BF"/>
          <w:sz w:val="28"/>
          <w:szCs w:val="28"/>
          <w:lang w:val="en-GB" w:bidi="en-US"/>
        </w:rPr>
      </w:pPr>
    </w:p>
    <w:p w:rsidR="694FE1A2" w:rsidP="49E5CEB3" w:rsidRDefault="694FE1A2" w14:paraId="078A3820" w14:textId="6B8B8F10">
      <w:pPr>
        <w:pStyle w:val="Title"/>
        <w:rPr>
          <w:color w:val="1A83BA" w:themeColor="accent4" w:themeTint="FF" w:themeShade="BF"/>
          <w:sz w:val="28"/>
          <w:szCs w:val="28"/>
          <w:lang w:val="en-GB" w:bidi="en-US"/>
        </w:rPr>
      </w:pPr>
    </w:p>
    <w:p w:rsidR="694FE1A2" w:rsidP="49E5CEB3" w:rsidRDefault="694FE1A2" w14:paraId="30BCC8D7" w14:textId="6BF19136">
      <w:pPr>
        <w:pStyle w:val="Title"/>
        <w:rPr>
          <w:color w:val="1A83BA" w:themeColor="accent4" w:themeTint="FF" w:themeShade="BF"/>
          <w:sz w:val="28"/>
          <w:szCs w:val="28"/>
          <w:lang w:val="en-GB" w:bidi="en-US"/>
        </w:rPr>
      </w:pPr>
    </w:p>
    <w:p w:rsidR="694FE1A2" w:rsidP="49E5CEB3" w:rsidRDefault="694FE1A2" w14:paraId="1022D540" w14:textId="0341A992">
      <w:pPr>
        <w:pStyle w:val="Title"/>
        <w:rPr>
          <w:color w:val="1A83BA" w:themeColor="accent4" w:themeTint="FF" w:themeShade="BF"/>
          <w:sz w:val="28"/>
          <w:szCs w:val="28"/>
          <w:lang w:val="en-GB" w:bidi="en-US"/>
        </w:rPr>
      </w:pPr>
    </w:p>
    <w:p w:rsidR="694FE1A2" w:rsidP="49E5CEB3" w:rsidRDefault="694FE1A2" w14:paraId="6F99431C" w14:textId="24BD2F26">
      <w:pPr>
        <w:pStyle w:val="Title"/>
        <w:rPr>
          <w:color w:val="1A83BA" w:themeColor="accent4" w:themeTint="FF" w:themeShade="BF"/>
          <w:sz w:val="28"/>
          <w:szCs w:val="28"/>
          <w:lang w:val="en-GB" w:bidi="en-US"/>
        </w:rPr>
      </w:pPr>
    </w:p>
    <w:p w:rsidRPr="00EF0A14" w:rsidR="0019694C" w:rsidP="49E5CEB3" w:rsidRDefault="00E814EC" w14:paraId="0A10A6D3" w14:textId="3733273B">
      <w:pPr>
        <w:pStyle w:val="Subtitle"/>
        <w:rPr>
          <w:color w:val="1A83BA" w:themeColor="accent4" w:themeTint="FF" w:themeShade="BF"/>
          <w:lang w:val="en-GB" w:bidi="en-US"/>
        </w:rPr>
      </w:pPr>
      <w:r w:rsidRPr="49E5CEB3" w:rsidR="30E7C5B5">
        <w:rPr>
          <w:color w:val="1A83BA" w:themeColor="accent4" w:themeTint="FF" w:themeShade="BF"/>
          <w:lang w:val="en-GB" w:bidi="en-US"/>
        </w:rPr>
        <w:t>By: Elham ghodsipour</w:t>
      </w:r>
    </w:p>
    <w:p w:rsidR="61589AD1" w:rsidP="49E5CEB3" w:rsidRDefault="61589AD1" w14:paraId="3668CCFC" w14:textId="54167D0C">
      <w:pPr>
        <w:pStyle w:val="Subtitle"/>
        <w:rPr>
          <w:color w:val="1A83BA" w:themeColor="accent4" w:themeTint="FF" w:themeShade="BF"/>
          <w:lang w:val="en-GB" w:bidi="en-US"/>
        </w:rPr>
      </w:pPr>
      <w:r w:rsidRPr="49E5CEB3" w:rsidR="30E7C5B5">
        <w:rPr>
          <w:color w:val="1A83BA" w:themeColor="accent4" w:themeTint="FF" w:themeShade="BF"/>
          <w:lang w:val="en-GB" w:bidi="en-US"/>
        </w:rPr>
        <w:t>Student number: 2324711</w:t>
      </w:r>
    </w:p>
    <w:p w:rsidRPr="00EF0A14" w:rsidR="0019694C" w:rsidP="49E5CEB3" w:rsidRDefault="00E814EC" w14:paraId="19B2E6C4" w14:textId="36636DEA">
      <w:pPr>
        <w:pStyle w:val="Subtitle"/>
        <w:rPr>
          <w:color w:val="1A83BA" w:themeColor="accent4" w:themeTint="FF" w:themeShade="BF"/>
          <w:lang w:val="en-GB" w:bidi="en-US"/>
        </w:rPr>
      </w:pPr>
      <w:r w:rsidRPr="49E5CEB3" w:rsidR="2239B853">
        <w:rPr>
          <w:color w:val="1A83BA" w:themeColor="accent4" w:themeTint="FF" w:themeShade="BF"/>
          <w:lang w:val="en-GB" w:bidi="en-US"/>
        </w:rPr>
        <w:t>Lecturer: Mr Nathan Morgan</w:t>
      </w:r>
    </w:p>
    <w:p w:rsidRPr="00EF0A14" w:rsidR="0019694C" w:rsidP="49E5CEB3" w:rsidRDefault="00E814EC" w14:paraId="7F4BB668" w14:textId="33CC8B0E">
      <w:pPr>
        <w:pStyle w:val="Subtitle"/>
        <w:rPr>
          <w:color w:val="1A83BA" w:themeColor="accent4" w:themeTint="FF" w:themeShade="BF"/>
          <w:lang w:val="en-GB" w:bidi="en-US"/>
        </w:rPr>
      </w:pPr>
      <w:r w:rsidRPr="49E5CEB3" w:rsidR="2E45ADBB">
        <w:rPr>
          <w:color w:val="1A83BA" w:themeColor="accent4" w:themeTint="FF" w:themeShade="BF"/>
          <w:lang w:val="en-GB" w:bidi="en-US"/>
        </w:rPr>
        <w:t xml:space="preserve">Date: </w:t>
      </w:r>
      <w:r w:rsidRPr="49E5CEB3" w:rsidR="3E11586F">
        <w:rPr>
          <w:color w:val="1A83BA" w:themeColor="accent4" w:themeTint="FF" w:themeShade="BF"/>
          <w:lang w:val="en-GB" w:bidi="en-US"/>
        </w:rPr>
        <w:t>10/04/2024</w:t>
      </w:r>
    </w:p>
    <w:p w:rsidRPr="00EF0A14" w:rsidR="0019694C" w:rsidRDefault="0019694C" w14:paraId="16A19F62" w14:textId="77777777">
      <w:pPr>
        <w:rPr>
          <w:lang w:val="en-GB"/>
        </w:rPr>
        <w:sectPr w:rsidRPr="00EF0A14" w:rsidR="0019694C" w:rsidSect="00DD0074">
          <w:pgSz w:w="11906" w:h="16838" w:orient="portrait" w:code="9"/>
          <w:pgMar w:top="1440" w:right="1440" w:bottom="1800" w:left="1440" w:header="720" w:footer="720" w:gutter="0"/>
          <w:pgNumType w:start="1"/>
          <w:cols w:space="720"/>
          <w:docGrid w:linePitch="360"/>
          <w:headerReference w:type="default" r:id="R5f13295191e946bb"/>
          <w:footerReference w:type="default" r:id="Rc3b3c44146ec44ea"/>
        </w:sectPr>
      </w:pPr>
    </w:p>
    <w:tbl>
      <w:tblPr>
        <w:tblStyle w:val="TableGrid"/>
        <w:bidiVisual w:val="0"/>
        <w:tblW w:w="0" w:type="auto"/>
        <w:tblInd w:w="780" w:type="dxa"/>
        <w:tblLayout w:type="fixed"/>
        <w:tblLook w:val="06A0" w:firstRow="1" w:lastRow="0" w:firstColumn="1" w:lastColumn="0" w:noHBand="1" w:noVBand="1"/>
      </w:tblPr>
      <w:tblGrid>
        <w:gridCol w:w="8235"/>
      </w:tblGrid>
      <w:tr w:rsidR="5A4BBAA8" w:rsidTr="5A4BBAA8" w14:paraId="5D5FC6BC">
        <w:trPr>
          <w:trHeight w:val="645"/>
        </w:trPr>
        <w:tc>
          <w:tcPr>
            <w:tcW w:w="8235" w:type="dxa"/>
            <w:shd w:val="clear" w:color="auto" w:fill="E8E8E8" w:themeFill="text2" w:themeFillTint="1A"/>
            <w:tcMar/>
          </w:tcPr>
          <w:p w:rsidR="2C95BB61" w:rsidP="5A4BBAA8" w:rsidRDefault="2C95BB61" w14:paraId="441AD9AC" w14:textId="1FA5FB1B">
            <w:pPr>
              <w:bidi w:val="0"/>
              <w:spacing w:before="0" w:beforeAutospacing="off" w:after="0" w:afterAutospacing="off"/>
              <w:ind w:left="780" w:right="240"/>
              <w:jc w:val="center"/>
              <w:rPr>
                <w:rFonts w:ascii="Arial Nova" w:hAnsi="Arial Nova" w:eastAsia="Arial Nova" w:cs="Arial Nova"/>
                <w:b w:val="0"/>
                <w:bCs w:val="0"/>
                <w:noProof w:val="0"/>
                <w:color w:val="auto"/>
                <w:sz w:val="40"/>
                <w:szCs w:val="40"/>
                <w:lang w:val="en-GB"/>
              </w:rPr>
            </w:pPr>
            <w:r w:rsidRPr="5A4BBAA8" w:rsidR="2C95BB61">
              <w:rPr>
                <w:rFonts w:ascii="Arial Nova" w:hAnsi="Arial Nova" w:eastAsia="Arial Nova" w:cs="Arial Nova"/>
                <w:b w:val="1"/>
                <w:bCs w:val="1"/>
                <w:noProof w:val="0"/>
                <w:color w:val="auto"/>
                <w:sz w:val="40"/>
                <w:szCs w:val="40"/>
                <w:lang w:val="en-GB"/>
              </w:rPr>
              <w:t>The Evolution of Computers</w:t>
            </w:r>
          </w:p>
        </w:tc>
      </w:tr>
    </w:tbl>
    <w:p w:rsidR="25B8DF85" w:rsidP="49E5CEB3" w:rsidRDefault="25B8DF85" w14:paraId="35789BD7" w14:textId="687623EB">
      <w:pPr>
        <w:suppressLineNumbers w:val="0"/>
        <w:bidi w:val="0"/>
        <w:spacing w:before="0" w:beforeAutospacing="off" w:after="0" w:afterAutospacing="off" w:line="276" w:lineRule="auto"/>
        <w:ind w:left="780" w:right="240"/>
        <w:jc w:val="left"/>
        <w:rPr>
          <w:rFonts w:ascii="Arial Nova" w:hAnsi="Arial Nova" w:eastAsia="Arial Nova" w:cs="Arial Nova"/>
          <w:b w:val="1"/>
          <w:bCs w:val="1"/>
          <w:noProof w:val="0"/>
          <w:sz w:val="40"/>
          <w:szCs w:val="40"/>
          <w:lang w:val="en-GB"/>
        </w:rPr>
      </w:pPr>
      <w:r w:rsidRPr="49E5CEB3" w:rsidR="6275883B">
        <w:rPr>
          <w:rFonts w:ascii="Tahoma" w:hAnsi="Tahoma" w:eastAsia="Tahoma" w:cs="Tahoma"/>
          <w:b w:val="0"/>
          <w:bCs w:val="0"/>
          <w:noProof w:val="0"/>
          <w:sz w:val="28"/>
          <w:szCs w:val="28"/>
          <w:lang w:val="en-GB"/>
        </w:rPr>
        <w:t xml:space="preserve"> </w:t>
      </w:r>
    </w:p>
    <w:p w:rsidR="25B8DF85" w:rsidP="5A4BBAA8" w:rsidRDefault="25B8DF85" w14:paraId="12D76E88" w14:textId="6DC72498">
      <w:pPr>
        <w:suppressLineNumbers w:val="0"/>
        <w:bidi w:val="0"/>
        <w:spacing w:before="0" w:beforeAutospacing="off" w:after="0" w:afterAutospacing="off" w:line="276" w:lineRule="auto"/>
        <w:ind w:left="0" w:right="240"/>
        <w:jc w:val="left"/>
        <w:rPr>
          <w:rFonts w:ascii="Arial Nova" w:hAnsi="Arial Nova" w:eastAsia="Arial Nova" w:cs="Arial Nova"/>
          <w:b w:val="1"/>
          <w:bCs w:val="1"/>
          <w:noProof w:val="0"/>
          <w:sz w:val="24"/>
          <w:szCs w:val="24"/>
          <w:lang w:val="en-GB"/>
        </w:rPr>
      </w:pPr>
      <w:r w:rsidRPr="5A4BBAA8" w:rsidR="407B2D3C">
        <w:rPr>
          <w:rFonts w:ascii="Arial Nova" w:hAnsi="Arial Nova" w:eastAsia="Arial Nova" w:cs="Arial Nova"/>
          <w:b w:val="1"/>
          <w:bCs w:val="1"/>
          <w:noProof w:val="0"/>
          <w:sz w:val="24"/>
          <w:szCs w:val="24"/>
          <w:lang w:val="en-GB"/>
        </w:rPr>
        <w:t>Introductio</w:t>
      </w:r>
      <w:r w:rsidRPr="5A4BBAA8" w:rsidR="0501916D">
        <w:rPr>
          <w:rFonts w:ascii="Arial Nova" w:hAnsi="Arial Nova" w:eastAsia="Arial Nova" w:cs="Arial Nova"/>
          <w:b w:val="1"/>
          <w:bCs w:val="1"/>
          <w:noProof w:val="0"/>
          <w:sz w:val="24"/>
          <w:szCs w:val="24"/>
          <w:lang w:val="en-GB"/>
        </w:rPr>
        <w:t>n</w:t>
      </w:r>
    </w:p>
    <w:p w:rsidR="25B8DF85" w:rsidP="49E5CEB3" w:rsidRDefault="25B8DF85" w14:paraId="10F6C412" w14:textId="14DF7AD9">
      <w:pPr>
        <w:suppressLineNumbers w:val="0"/>
        <w:bidi w:val="0"/>
        <w:spacing w:before="0" w:beforeAutospacing="off" w:after="0" w:afterAutospacing="off" w:line="276" w:lineRule="auto"/>
        <w:ind w:left="780" w:right="240"/>
        <w:jc w:val="both"/>
        <w:rPr>
          <w:rFonts w:ascii="Arial Nova" w:hAnsi="Arial Nova" w:eastAsia="Arial Nova" w:cs="Arial Nova"/>
          <w:b w:val="0"/>
          <w:bCs w:val="0"/>
          <w:noProof w:val="0"/>
          <w:sz w:val="24"/>
          <w:szCs w:val="24"/>
          <w:lang w:val="en-GB"/>
        </w:rPr>
      </w:pPr>
      <w:r w:rsidRPr="49E5CEB3" w:rsidR="6275883B">
        <w:rPr>
          <w:rFonts w:ascii="Arial Nova" w:hAnsi="Arial Nova" w:eastAsia="Arial Nova" w:cs="Arial Nova"/>
          <w:b w:val="0"/>
          <w:bCs w:val="0"/>
          <w:noProof w:val="0"/>
          <w:sz w:val="24"/>
          <w:szCs w:val="24"/>
          <w:lang w:val="en-GB"/>
        </w:rPr>
        <w:t>C</w:t>
      </w:r>
      <w:r w:rsidRPr="49E5CEB3" w:rsidR="6275883B">
        <w:rPr>
          <w:rFonts w:ascii="Arial Nova" w:hAnsi="Arial Nova" w:eastAsia="Arial Nova" w:cs="Arial Nova"/>
          <w:b w:val="0"/>
          <w:bCs w:val="0"/>
          <w:noProof w:val="0"/>
          <w:sz w:val="24"/>
          <w:szCs w:val="24"/>
          <w:lang w:val="en-GB"/>
        </w:rPr>
        <w:t xml:space="preserve">omputers have become an indispensable part of our lives, but their journey began long ago. This report explores the fascinating history of computers, from their humble beginnings to the advanced technology we have today. </w:t>
      </w:r>
    </w:p>
    <w:p w:rsidR="25B8DF85" w:rsidP="49E5CEB3" w:rsidRDefault="25B8DF85" w14:paraId="53C95524" w14:textId="16CEABF8">
      <w:pPr>
        <w:suppressLineNumbers w:val="0"/>
        <w:bidi w:val="0"/>
        <w:spacing w:before="0" w:beforeAutospacing="off" w:after="0" w:afterAutospacing="off" w:line="276" w:lineRule="auto"/>
        <w:ind w:left="0" w:right="240"/>
        <w:jc w:val="both"/>
        <w:rPr>
          <w:rFonts w:ascii="Arial Nova" w:hAnsi="Arial Nova" w:eastAsia="Arial Nova" w:cs="Arial Nova"/>
          <w:b w:val="1"/>
          <w:bCs w:val="1"/>
          <w:noProof w:val="0"/>
          <w:color w:val="1A83BA" w:themeColor="accent4" w:themeTint="FF" w:themeShade="BF"/>
          <w:sz w:val="24"/>
          <w:szCs w:val="24"/>
          <w:lang w:val="en-GB"/>
        </w:rPr>
      </w:pPr>
    </w:p>
    <w:p w:rsidR="25B8DF85" w:rsidP="49E5CEB3" w:rsidRDefault="25B8DF85" w14:paraId="3216F12E" w14:textId="1A5F6C45">
      <w:pPr>
        <w:suppressLineNumbers w:val="0"/>
        <w:bidi w:val="0"/>
        <w:spacing w:before="0" w:beforeAutospacing="off" w:after="0" w:afterAutospacing="off" w:line="276" w:lineRule="auto"/>
        <w:ind w:left="0" w:right="240"/>
        <w:jc w:val="both"/>
        <w:rPr>
          <w:rFonts w:ascii="Arial Nova" w:hAnsi="Arial Nova" w:eastAsia="Arial Nova" w:cs="Arial Nova"/>
          <w:b w:val="1"/>
          <w:bCs w:val="1"/>
          <w:noProof w:val="0"/>
          <w:sz w:val="24"/>
          <w:szCs w:val="24"/>
          <w:lang w:val="en-GB"/>
        </w:rPr>
      </w:pPr>
      <w:r w:rsidRPr="49E5CEB3" w:rsidR="6275883B">
        <w:rPr>
          <w:rFonts w:ascii="Arial Nova" w:hAnsi="Arial Nova" w:eastAsia="Arial Nova" w:cs="Arial Nova"/>
          <w:b w:val="1"/>
          <w:bCs w:val="1"/>
          <w:noProof w:val="0"/>
          <w:color w:val="1A83BA" w:themeColor="accent4" w:themeTint="FF" w:themeShade="BF"/>
          <w:sz w:val="24"/>
          <w:szCs w:val="24"/>
          <w:lang w:val="en-GB"/>
        </w:rPr>
        <w:t>1. The Birth of Computing (1940s-1950</w:t>
      </w:r>
      <w:r w:rsidRPr="49E5CEB3" w:rsidR="6275883B">
        <w:rPr>
          <w:rFonts w:ascii="Arial Nova" w:hAnsi="Arial Nova" w:eastAsia="Arial Nova" w:cs="Arial Nova"/>
          <w:b w:val="1"/>
          <w:bCs w:val="1"/>
          <w:noProof w:val="0"/>
          <w:color w:val="1A83BA" w:themeColor="accent4" w:themeTint="FF" w:themeShade="BF"/>
          <w:sz w:val="24"/>
          <w:szCs w:val="24"/>
          <w:lang w:val="en-GB"/>
        </w:rPr>
        <w:t>s)</w:t>
      </w:r>
    </w:p>
    <w:p w:rsidR="25B8DF85" w:rsidP="49E5CEB3" w:rsidRDefault="25B8DF85" w14:paraId="2DEFB1D5" w14:textId="53DAD241">
      <w:pPr>
        <w:pStyle w:val="Normal"/>
        <w:suppressLineNumbers w:val="0"/>
        <w:bidi w:val="0"/>
        <w:spacing w:before="0" w:beforeAutospacing="off" w:after="0" w:afterAutospacing="off" w:line="276" w:lineRule="auto"/>
        <w:ind w:left="78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275883B">
        <w:rPr>
          <w:rFonts w:ascii="Arial Nova" w:hAnsi="Arial Nova" w:eastAsia="Arial Nova" w:cs="Arial Nova"/>
          <w:b w:val="0"/>
          <w:bCs w:val="0"/>
          <w:noProof w:val="0"/>
          <w:sz w:val="24"/>
          <w:szCs w:val="24"/>
          <w:lang w:val="en-GB"/>
        </w:rPr>
        <w:t>The</w:t>
      </w:r>
      <w:r w:rsidRPr="49E5CEB3" w:rsidR="6275883B">
        <w:rPr>
          <w:rFonts w:ascii="Arial Nova" w:hAnsi="Arial Nova" w:eastAsia="Arial Nova" w:cs="Arial Nova"/>
          <w:b w:val="0"/>
          <w:bCs w:val="0"/>
          <w:noProof w:val="0"/>
          <w:sz w:val="24"/>
          <w:szCs w:val="24"/>
          <w:lang w:val="en-GB"/>
        </w:rPr>
        <w:t xml:space="preserve"> first computer, called </w:t>
      </w:r>
      <w:r w:rsidRPr="49E5CEB3" w:rsidR="6275883B">
        <w:rPr>
          <w:rFonts w:ascii="Arial Nova" w:hAnsi="Arial Nova" w:eastAsia="Arial Nova" w:cs="Arial Nova"/>
          <w:b w:val="0"/>
          <w:bCs w:val="0"/>
          <w:noProof w:val="0"/>
          <w:sz w:val="24"/>
          <w:szCs w:val="24"/>
          <w:lang w:val="en-GB"/>
        </w:rPr>
        <w:t>ENIAC</w:t>
      </w:r>
      <w:r w:rsidRPr="49E5CEB3" w:rsidR="74BADFE0">
        <w:rPr>
          <w:rFonts w:ascii="Arial Nova" w:hAnsi="Arial Nova" w:eastAsia="Arial Nova" w:cs="Arial Nova"/>
          <w:b w:val="0"/>
          <w:bCs w:val="0"/>
          <w:noProof w:val="0"/>
          <w:sz w:val="24"/>
          <w:szCs w:val="24"/>
          <w:lang w:val="en-GB"/>
        </w:rPr>
        <w:t>.</w:t>
      </w:r>
      <w:r w:rsidRPr="49E5CEB3" w:rsidR="30306DC2">
        <w:rPr>
          <w:rFonts w:ascii="Arial Nova" w:hAnsi="Arial Nova" w:eastAsia="Arial Nova" w:cs="Arial Nova"/>
          <w:b w:val="0"/>
          <w:bCs w:val="0"/>
          <w:i w:val="1"/>
          <w:iCs w:val="1"/>
          <w:caps w:val="0"/>
          <w:smallCaps w:val="0"/>
          <w:noProof w:val="0"/>
          <w:color w:val="242424" w:themeColor="text2" w:themeTint="FF" w:themeShade="FF"/>
          <w:sz w:val="24"/>
          <w:szCs w:val="24"/>
          <w:lang w:val="en-GB"/>
        </w:rPr>
        <w:t xml:space="preserve"> The Electronic Numerical Integrator and Computer</w:t>
      </w:r>
      <w:r w:rsidRPr="49E5CEB3" w:rsidR="30306DC2">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(ENIAC) was the first general-purpose electronic digital computer. It was developed during World War II by John Mauchly and J. Presper Eckert at the University of Pennsylvania. ENIAC was completed in 1946 and was designed to calculate artillery firing tables for the United States Army. ENIAC was an enormous machine, occupying a space of about 1,800 square feet and weighing around 30 tons. It used over 17,000 vacuum tubes, thousands of capacitors, resistors, and diodes, and hundreds of thousands of soldered joints. Programming ENIAC involved physically setting switches and connecting cables, making it a </w:t>
      </w:r>
      <w:r w:rsidRPr="49E5CEB3" w:rsidR="4C4B6B5E">
        <w:rPr>
          <w:rFonts w:ascii="Arial Nova" w:hAnsi="Arial Nova" w:eastAsia="Arial Nova" w:cs="Arial Nova"/>
          <w:b w:val="0"/>
          <w:bCs w:val="0"/>
          <w:i w:val="0"/>
          <w:iCs w:val="0"/>
          <w:caps w:val="0"/>
          <w:smallCaps w:val="0"/>
          <w:noProof w:val="0"/>
          <w:color w:val="242424" w:themeColor="text2" w:themeTint="FF" w:themeShade="FF"/>
          <w:sz w:val="24"/>
          <w:szCs w:val="24"/>
          <w:lang w:val="en-GB"/>
        </w:rPr>
        <w:t>labour-intensive</w:t>
      </w:r>
      <w:r w:rsidRPr="49E5CEB3" w:rsidR="30306DC2">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process. Despite its size and complexity, ENIAC was a remarkable achievement for its time. It could perform calculations much faster than </w:t>
      </w:r>
      <w:r w:rsidRPr="49E5CEB3" w:rsidR="30306DC2">
        <w:rPr>
          <w:rFonts w:ascii="Arial Nova" w:hAnsi="Arial Nova" w:eastAsia="Arial Nova" w:cs="Arial Nova"/>
          <w:b w:val="0"/>
          <w:bCs w:val="0"/>
          <w:i w:val="0"/>
          <w:iCs w:val="0"/>
          <w:caps w:val="0"/>
          <w:smallCaps w:val="0"/>
          <w:noProof w:val="0"/>
          <w:color w:val="242424" w:themeColor="text2" w:themeTint="FF" w:themeShade="FF"/>
          <w:sz w:val="24"/>
          <w:szCs w:val="24"/>
          <w:lang w:val="en-GB"/>
        </w:rPr>
        <w:t>previous</w:t>
      </w:r>
      <w:r w:rsidRPr="49E5CEB3" w:rsidR="30306DC2">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electromechanical computers, making it invaluable for military applications. </w:t>
      </w:r>
      <w:r w:rsidRPr="49E5CEB3">
        <w:rPr>
          <w:rStyle w:val="FootnoteReference"/>
          <w:rFonts w:ascii="Arial Nova" w:hAnsi="Arial Nova" w:eastAsia="Arial Nova" w:cs="Arial Nova"/>
          <w:b w:val="0"/>
          <w:bCs w:val="0"/>
          <w:i w:val="0"/>
          <w:iCs w:val="0"/>
          <w:caps w:val="0"/>
          <w:smallCaps w:val="0"/>
          <w:noProof w:val="0"/>
          <w:color w:val="242424" w:themeColor="text2" w:themeTint="FF" w:themeShade="FF"/>
          <w:sz w:val="24"/>
          <w:szCs w:val="24"/>
          <w:lang w:val="en-GB"/>
        </w:rPr>
        <w:footnoteReference w:id="27580"/>
      </w:r>
    </w:p>
    <w:p w:rsidR="25B8DF85" w:rsidP="49E5CEB3" w:rsidRDefault="25B8DF85" w14:paraId="3B318920" w14:textId="16F2BBE3">
      <w:pPr>
        <w:pStyle w:val="Normal"/>
        <w:suppressLineNumbers w:val="0"/>
        <w:bidi w:val="0"/>
        <w:spacing w:before="0" w:beforeAutospacing="off" w:after="0" w:afterAutospacing="off" w:line="276" w:lineRule="auto"/>
        <w:ind w:left="78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0306DC2">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p>
    <w:p w:rsidR="25B8DF85" w:rsidP="49E5CEB3" w:rsidRDefault="25B8DF85" w14:paraId="5CC8D917" w14:textId="16129303">
      <w:pPr>
        <w:pStyle w:val="ListParagraph"/>
        <w:numPr>
          <w:ilvl w:val="0"/>
          <w:numId w:val="29"/>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0306DC2">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 UNIVAC (Universal Automatic Computer):</w:t>
      </w:r>
      <w:r w:rsidRPr="49E5CEB3" w:rsidR="30306DC2">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Developed by Eckert and Mauchly after ENIAC, UNIVAC was the first commercially produced computer. It was used for tasks such as business data processing and scientific calculations.</w:t>
      </w:r>
    </w:p>
    <w:p w:rsidR="25B8DF85" w:rsidP="49E5CEB3" w:rsidRDefault="25B8DF85" w14:paraId="722C5F60" w14:textId="55079643">
      <w:pPr>
        <w:pStyle w:val="ListParagraph"/>
        <w:numPr>
          <w:ilvl w:val="0"/>
          <w:numId w:val="29"/>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0306DC2">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 IBM 701:</w:t>
      </w:r>
      <w:r w:rsidRPr="49E5CEB3" w:rsidR="30306DC2">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Introduced in 1952 by IBM, the 701 was one of the first commercially successful mainframe computers.</w:t>
      </w:r>
    </w:p>
    <w:p w:rsidR="25B8DF85" w:rsidP="49E5CEB3" w:rsidRDefault="25B8DF85" w14:paraId="13214CB4" w14:textId="16CCC86D">
      <w:pPr>
        <w:pStyle w:val="Normal"/>
        <w:suppressLineNumbers w:val="0"/>
        <w:bidi w:val="0"/>
        <w:spacing w:before="0" w:beforeAutospacing="off" w:after="0" w:afterAutospacing="off" w:line="276" w:lineRule="auto"/>
        <w:ind w:left="1440" w:right="240"/>
        <w:jc w:val="both"/>
        <w:rPr>
          <w:rFonts w:ascii="Arial Nova" w:hAnsi="Arial Nova" w:eastAsia="Arial Nova" w:cs="Arial Nova"/>
          <w:b w:val="0"/>
          <w:bCs w:val="0"/>
          <w:noProof w:val="0"/>
          <w:sz w:val="24"/>
          <w:szCs w:val="24"/>
          <w:lang w:val="en-GB"/>
        </w:rPr>
      </w:pPr>
    </w:p>
    <w:p w:rsidR="25B8DF85" w:rsidP="49E5CEB3" w:rsidRDefault="25B8DF85" w14:paraId="765DE379" w14:textId="31A6F97D">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1A83BA" w:themeColor="accent4" w:themeTint="FF" w:themeShade="BF"/>
          <w:sz w:val="24"/>
          <w:szCs w:val="24"/>
          <w:lang w:val="en-GB"/>
        </w:rPr>
      </w:pPr>
      <w:r w:rsidRPr="49E5CEB3" w:rsidR="6275883B">
        <w:rPr>
          <w:rFonts w:ascii="Arial Nova" w:hAnsi="Arial Nova" w:eastAsia="Arial Nova" w:cs="Arial Nova"/>
          <w:b w:val="1"/>
          <w:bCs w:val="1"/>
          <w:noProof w:val="0"/>
          <w:color w:val="1A83BA" w:themeColor="accent4" w:themeTint="FF" w:themeShade="BF"/>
          <w:sz w:val="24"/>
          <w:szCs w:val="24"/>
          <w:lang w:val="en-GB"/>
        </w:rPr>
        <w:t>2. Mainframes and Minicomputers (1950s-1960</w:t>
      </w:r>
      <w:r w:rsidRPr="49E5CEB3" w:rsidR="6275883B">
        <w:rPr>
          <w:rFonts w:ascii="Arial Nova" w:hAnsi="Arial Nova" w:eastAsia="Arial Nova" w:cs="Arial Nova"/>
          <w:b w:val="1"/>
          <w:bCs w:val="1"/>
          <w:noProof w:val="0"/>
          <w:color w:val="1A83BA" w:themeColor="accent4" w:themeTint="FF" w:themeShade="BF"/>
          <w:sz w:val="24"/>
          <w:szCs w:val="24"/>
          <w:lang w:val="en-GB"/>
        </w:rPr>
        <w:t>s)</w:t>
      </w:r>
      <w:r w:rsidRPr="49E5CEB3" w:rsidR="6275883B">
        <w:rPr>
          <w:rFonts w:ascii="Arial Nova" w:hAnsi="Arial Nova" w:eastAsia="Arial Nova" w:cs="Arial Nova"/>
          <w:b w:val="0"/>
          <w:bCs w:val="0"/>
          <w:noProof w:val="0"/>
          <w:color w:val="1A83BA" w:themeColor="accent4" w:themeTint="FF" w:themeShade="BF"/>
          <w:sz w:val="24"/>
          <w:szCs w:val="24"/>
          <w:lang w:val="en-GB"/>
        </w:rPr>
        <w:t xml:space="preserve"> </w:t>
      </w:r>
    </w:p>
    <w:p w:rsidR="25B8DF85" w:rsidP="49E5CEB3" w:rsidRDefault="25B8DF85" w14:paraId="688BD6AD" w14:textId="28EC275A">
      <w:pPr>
        <w:pStyle w:val="Normal"/>
        <w:suppressLineNumbers w:val="0"/>
        <w:bidi w:val="0"/>
        <w:spacing w:before="0" w:beforeAutospacing="off" w:after="0" w:afterAutospacing="off" w:line="276" w:lineRule="auto"/>
        <w:ind w:left="78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Mainframe computers were like the big bosses of computing for big organizations and government agencies.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Here's</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how they helped:</w:t>
      </w:r>
    </w:p>
    <w:p w:rsidR="25B8DF85" w:rsidP="49E5CEB3" w:rsidRDefault="25B8DF85" w14:paraId="1BB0AE25" w14:textId="278D7FE8">
      <w:pPr>
        <w:pStyle w:val="ListParagraph"/>
        <w:numPr>
          <w:ilvl w:val="0"/>
          <w:numId w:val="28"/>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 xml:space="preserve"> Central Control:</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 xml:space="preserve">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Mainframes were the central brains of the operation. They managed all the important data and calculations for the whole organization.</w:t>
      </w:r>
    </w:p>
    <w:p w:rsidR="25B8DF85" w:rsidP="49E5CEB3" w:rsidRDefault="25B8DF85" w14:paraId="353BB5EE" w14:textId="73D7F335">
      <w:pPr>
        <w:pStyle w:val="ListParagraph"/>
        <w:numPr>
          <w:ilvl w:val="0"/>
          <w:numId w:val="28"/>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 xml:space="preserve">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Reliable and Safe:</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 xml:space="preserve"> Mainframes were super reliable. They hardly ever broke down and kept all the sensitive data safe from hackers.</w:t>
      </w:r>
    </w:p>
    <w:p w:rsidR="25B8DF85" w:rsidP="49E5CEB3" w:rsidRDefault="25B8DF85" w14:paraId="07251F2B" w14:textId="62DB253D">
      <w:pPr>
        <w:pStyle w:val="ListParagraph"/>
        <w:numPr>
          <w:ilvl w:val="0"/>
          <w:numId w:val="28"/>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 xml:space="preserve">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 xml:space="preserve">Handling Big Jobs: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 xml:space="preserve">Mainframes were great at handling big tasks. They could handle lots of jobs at once without slowing down, which was crucial for organizations with lots of work to do. </w:t>
      </w:r>
    </w:p>
    <w:p w:rsidR="25B8DF85" w:rsidP="49E5CEB3" w:rsidRDefault="25B8DF85" w14:paraId="2D979B61" w14:textId="0C35FF16">
      <w:pPr>
        <w:pStyle w:val="ListParagraph"/>
        <w:numPr>
          <w:ilvl w:val="0"/>
          <w:numId w:val="28"/>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Working 24/7:</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 xml:space="preserve"> Mainframes never took a break. They worked all day and night, making sure everything kept running smoothly for the organization.</w:t>
      </w:r>
    </w:p>
    <w:p w:rsidR="25B8DF85" w:rsidP="49E5CEB3" w:rsidRDefault="25B8DF85" w14:paraId="4A58B033" w14:textId="23857135">
      <w:pPr>
        <w:pStyle w:val="ListParagraph"/>
        <w:numPr>
          <w:ilvl w:val="0"/>
          <w:numId w:val="28"/>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 xml:space="preserve"> Legacy Support: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u w:val="none"/>
          <w:lang w:val="en-GB"/>
        </w:rPr>
        <w:t xml:space="preserve">Many mainframes ran old but important software. They made sure these old programs could still run smoothly, even as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new technologies</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came along. </w:t>
      </w:r>
    </w:p>
    <w:p w:rsidR="25B8DF85" w:rsidP="49E5CEB3" w:rsidRDefault="25B8DF85" w14:paraId="09765292" w14:textId="01C04D60">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p>
    <w:p w:rsidR="25B8DF85" w:rsidP="49E5CEB3" w:rsidRDefault="25B8DF85" w14:paraId="0AF2F928" w14:textId="7B1DD251">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Here's</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how </w:t>
      </w:r>
      <w:r w:rsidRPr="49E5CEB3" w:rsidR="6A46D73F">
        <w:rPr>
          <w:rFonts w:ascii="Arial Nova" w:hAnsi="Arial Nova" w:eastAsia="Arial Nova" w:cs="Arial Nova"/>
          <w:b w:val="0"/>
          <w:bCs w:val="0"/>
          <w:i w:val="0"/>
          <w:iCs w:val="0"/>
          <w:caps w:val="0"/>
          <w:smallCaps w:val="0"/>
          <w:noProof w:val="0"/>
          <w:color w:val="242424" w:themeColor="text2" w:themeTint="FF" w:themeShade="FF"/>
          <w:sz w:val="24"/>
          <w:szCs w:val="24"/>
          <w:lang w:val="en-GB"/>
        </w:rPr>
        <w:t>microcomputers</w:t>
      </w:r>
      <w:r w:rsidRPr="49E5CEB3" w:rsidR="6A46D73F">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made a difference: </w:t>
      </w:r>
    </w:p>
    <w:p w:rsidR="25B8DF85" w:rsidP="49E5CEB3" w:rsidRDefault="25B8DF85" w14:paraId="127E2C89" w14:textId="5B9C3A90">
      <w:pPr>
        <w:pStyle w:val="ListParagraph"/>
        <w:numPr>
          <w:ilvl w:val="0"/>
          <w:numId w:val="27"/>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Affordable</w:t>
      </w:r>
      <w:r w:rsidRPr="49E5CEB3" w:rsidR="27572025">
        <w:rPr>
          <w:rFonts w:ascii="Arial Nova" w:hAnsi="Arial Nova" w:eastAsia="Arial Nova" w:cs="Arial Nova"/>
          <w:b w:val="0"/>
          <w:bCs w:val="0"/>
          <w:i w:val="0"/>
          <w:iCs w:val="0"/>
          <w:caps w:val="0"/>
          <w:smallCaps w:val="0"/>
          <w:noProof w:val="0"/>
          <w:color w:val="242424" w:themeColor="text2" w:themeTint="FF" w:themeShade="FF"/>
          <w:sz w:val="24"/>
          <w:szCs w:val="24"/>
          <w:lang w:val="en-GB"/>
        </w:rPr>
        <w:t>:</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Minicomputers were much cheaper than mainframes. This meant smaller organizations and schools could afford to have their own computers, which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w</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as a big deal</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back then.</w:t>
      </w:r>
    </w:p>
    <w:p w:rsidR="25B8DF85" w:rsidP="49E5CEB3" w:rsidRDefault="25B8DF85" w14:paraId="5A18E1A4" w14:textId="6C535C1F">
      <w:pPr>
        <w:pStyle w:val="ListParagraph"/>
        <w:numPr>
          <w:ilvl w:val="0"/>
          <w:numId w:val="27"/>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Fits Anywhere: Unlike mainframes that took up entire rooms, minicomputers were smaller and could fit into regular office spaces. This made them perfect for organizations that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didn't</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have much room to spare.</w:t>
      </w:r>
    </w:p>
    <w:p w:rsidR="25B8DF85" w:rsidP="49E5CEB3" w:rsidRDefault="25B8DF85" w14:paraId="19BB33FD" w14:textId="23E349C7">
      <w:pPr>
        <w:pStyle w:val="ListParagraph"/>
        <w:numPr>
          <w:ilvl w:val="0"/>
          <w:numId w:val="27"/>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Easy to Customize: Minicomputers could be customized to fit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different needs</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This flexibility made them useful for all sorts of jobs, from scientific research to keeping track of inventory. </w:t>
      </w:r>
    </w:p>
    <w:p w:rsidR="25B8DF85" w:rsidP="49E5CEB3" w:rsidRDefault="25B8DF85" w14:paraId="716571A7" w14:textId="77A116DD">
      <w:pPr>
        <w:pStyle w:val="ListParagraph"/>
        <w:numPr>
          <w:ilvl w:val="0"/>
          <w:numId w:val="27"/>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Talk in Real Time: Minicomputers let people interact with them in real time. This meant you could talk to the computer and get answers right away, which was </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a big improvement</w:t>
      </w: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over waiting for a batch of jobs to finish. </w:t>
      </w:r>
    </w:p>
    <w:p w:rsidR="25B8DF85" w:rsidP="49E5CEB3" w:rsidRDefault="25B8DF85" w14:paraId="40D4A845" w14:textId="4E14C680">
      <w:pPr>
        <w:pStyle w:val="ListParagraph"/>
        <w:numPr>
          <w:ilvl w:val="0"/>
          <w:numId w:val="27"/>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1503579">
        <w:rPr>
          <w:rFonts w:ascii="Arial Nova" w:hAnsi="Arial Nova" w:eastAsia="Arial Nova" w:cs="Arial Nova"/>
          <w:b w:val="0"/>
          <w:bCs w:val="0"/>
          <w:i w:val="0"/>
          <w:iCs w:val="0"/>
          <w:caps w:val="0"/>
          <w:smallCaps w:val="0"/>
          <w:noProof w:val="0"/>
          <w:color w:val="242424" w:themeColor="text2" w:themeTint="FF" w:themeShade="FF"/>
          <w:sz w:val="24"/>
          <w:szCs w:val="24"/>
          <w:lang w:val="en-GB"/>
        </w:rPr>
        <w:t>Special Jobs: Minicomputers found their place in specialized areas like science and engineering. Their small size and flexibility made them perfect for running special programs and simulations. In simple terms, mainframes were the big, reliable computers that ran everything for large organizations, while minicomputers were smaller and more affordable, making computing accessible to more people and organizations.</w:t>
      </w:r>
      <w:r w:rsidRPr="49E5CEB3">
        <w:rPr>
          <w:rStyle w:val="FootnoteReference"/>
          <w:rFonts w:ascii="Arial Nova" w:hAnsi="Arial Nova" w:eastAsia="Arial Nova" w:cs="Arial Nova"/>
          <w:b w:val="0"/>
          <w:bCs w:val="0"/>
          <w:i w:val="0"/>
          <w:iCs w:val="0"/>
          <w:caps w:val="0"/>
          <w:smallCaps w:val="0"/>
          <w:noProof w:val="0"/>
          <w:color w:val="242424" w:themeColor="text2" w:themeTint="FF" w:themeShade="FF"/>
          <w:sz w:val="24"/>
          <w:szCs w:val="24"/>
          <w:lang w:val="en-GB"/>
        </w:rPr>
        <w:footnoteReference w:id="8216"/>
      </w:r>
    </w:p>
    <w:p w:rsidR="25B8DF85" w:rsidP="49E5CEB3" w:rsidRDefault="25B8DF85" w14:paraId="7BA9235C" w14:textId="3133BF07">
      <w:pPr>
        <w:suppressLineNumbers w:val="0"/>
        <w:bidi w:val="0"/>
        <w:spacing w:before="0" w:beforeAutospacing="off" w:after="0" w:afterAutospacing="off" w:line="276" w:lineRule="auto"/>
        <w:ind w:left="720" w:right="240"/>
        <w:jc w:val="both"/>
        <w:rPr>
          <w:rFonts w:ascii="Arial Nova" w:hAnsi="Arial Nova" w:eastAsia="Arial Nova" w:cs="Arial Nova"/>
          <w:b w:val="1"/>
          <w:bCs w:val="1"/>
          <w:noProof w:val="0"/>
          <w:color w:val="1A83BA" w:themeColor="accent4" w:themeTint="FF" w:themeShade="BF"/>
          <w:sz w:val="24"/>
          <w:szCs w:val="24"/>
          <w:lang w:val="en-GB"/>
        </w:rPr>
      </w:pPr>
    </w:p>
    <w:p w:rsidR="25B8DF85" w:rsidP="49E5CEB3" w:rsidRDefault="25B8DF85" w14:paraId="29B4EE7E" w14:textId="0A699B65">
      <w:pPr>
        <w:suppressLineNumbers w:val="0"/>
        <w:bidi w:val="0"/>
        <w:spacing w:before="0" w:beforeAutospacing="off" w:after="0" w:afterAutospacing="off" w:line="276" w:lineRule="auto"/>
        <w:ind w:left="0" w:right="240"/>
        <w:jc w:val="both"/>
        <w:rPr>
          <w:rFonts w:ascii="Arial Nova" w:hAnsi="Arial Nova" w:eastAsia="Arial Nova" w:cs="Arial Nova"/>
          <w:b w:val="1"/>
          <w:bCs w:val="1"/>
          <w:noProof w:val="0"/>
          <w:sz w:val="24"/>
          <w:szCs w:val="24"/>
          <w:lang w:val="en-GB"/>
        </w:rPr>
      </w:pPr>
      <w:r w:rsidRPr="49E5CEB3" w:rsidR="6275883B">
        <w:rPr>
          <w:rFonts w:ascii="Arial Nova" w:hAnsi="Arial Nova" w:eastAsia="Arial Nova" w:cs="Arial Nova"/>
          <w:b w:val="1"/>
          <w:bCs w:val="1"/>
          <w:noProof w:val="0"/>
          <w:color w:val="1A83BA" w:themeColor="accent4" w:themeTint="FF" w:themeShade="BF"/>
          <w:sz w:val="24"/>
          <w:szCs w:val="24"/>
          <w:lang w:val="en-GB"/>
        </w:rPr>
        <w:t>3. Rise of Personal Computers (1970s-1980s)</w:t>
      </w:r>
    </w:p>
    <w:p w:rsidR="25B8DF85" w:rsidP="49E5CEB3" w:rsidRDefault="25B8DF85" w14:paraId="2F80F9D4" w14:textId="3ADA7D31">
      <w:pPr>
        <w:pStyle w:val="Normal"/>
        <w:suppressLineNumbers w:val="0"/>
        <w:bidi w:val="0"/>
        <w:spacing w:before="0" w:beforeAutospacing="off" w:after="0" w:afterAutospacing="off" w:line="276" w:lineRule="auto"/>
        <w:ind w:left="78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Development of the First Personal Computers by Apple and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IBM:</w:t>
      </w:r>
    </w:p>
    <w:p w:rsidR="25B8DF85" w:rsidP="49E5CEB3" w:rsidRDefault="25B8DF85" w14:paraId="0DC77753" w14:textId="7343E68E">
      <w:pPr>
        <w:pStyle w:val="Normal"/>
        <w:suppressLineNumbers w:val="0"/>
        <w:bidi w:val="0"/>
        <w:spacing w:before="0" w:beforeAutospacing="off" w:after="0" w:afterAutospacing="off" w:line="276" w:lineRule="auto"/>
        <w:ind w:left="72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Apple and IBM played significant roles in bringing personal computers to the masses: </w:t>
      </w:r>
    </w:p>
    <w:p w:rsidR="25B8DF85" w:rsidP="49E5CEB3" w:rsidRDefault="25B8DF85" w14:paraId="53B29218" w14:textId="6D1BB087">
      <w:pPr>
        <w:pStyle w:val="Normal"/>
        <w:suppressLineNumbers w:val="0"/>
        <w:bidi w:val="0"/>
        <w:spacing w:before="0" w:beforeAutospacing="off" w:after="0" w:afterAutospacing="off" w:line="276" w:lineRule="auto"/>
        <w:ind w:left="0" w:right="240"/>
        <w:jc w:val="both"/>
        <w:rPr>
          <w:rFonts w:ascii="Arial Nova" w:hAnsi="Arial Nova" w:eastAsia="Arial Nova" w:cs="Arial Nova"/>
          <w:b w:val="1"/>
          <w:bCs w:val="1"/>
          <w:i w:val="1"/>
          <w:iCs w:val="1"/>
          <w:caps w:val="0"/>
          <w:smallCaps w:val="0"/>
          <w:noProof w:val="0"/>
          <w:color w:val="242424" w:themeColor="text2" w:themeTint="FF" w:themeShade="FF"/>
          <w:sz w:val="24"/>
          <w:szCs w:val="24"/>
          <w:lang w:val="en-GB"/>
        </w:rPr>
      </w:pPr>
      <w:r w:rsidRPr="49E5CEB3" w:rsidR="32017E1D">
        <w:rPr>
          <w:rFonts w:ascii="Arial Nova" w:hAnsi="Arial Nova" w:eastAsia="Arial Nova" w:cs="Arial Nova"/>
          <w:b w:val="1"/>
          <w:bCs w:val="1"/>
          <w:i w:val="1"/>
          <w:iCs w:val="1"/>
          <w:caps w:val="0"/>
          <w:smallCaps w:val="0"/>
          <w:noProof w:val="0"/>
          <w:color w:val="242424" w:themeColor="text2" w:themeTint="FF" w:themeShade="FF"/>
          <w:sz w:val="24"/>
          <w:szCs w:val="24"/>
          <w:lang w:val="en-GB"/>
        </w:rPr>
        <w:t>Apple</w:t>
      </w:r>
    </w:p>
    <w:p w:rsidR="25B8DF85" w:rsidP="49E5CEB3" w:rsidRDefault="25B8DF85" w14:paraId="5BD9920E" w14:textId="6D48CB97">
      <w:pPr>
        <w:pStyle w:val="Normal"/>
        <w:suppressLineNumbers w:val="0"/>
        <w:bidi w:val="0"/>
        <w:spacing w:before="0" w:beforeAutospacing="off" w:after="0" w:afterAutospacing="off" w:line="276" w:lineRule="auto"/>
        <w:ind w:left="72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In 1976, Apple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co</w:t>
      </w:r>
      <w:r w:rsidRPr="49E5CEB3" w:rsidR="3DF298AE">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founders</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Steve Jobs and Steve Wozniak introduced the Apple I, a single-board computer kit. The following year, they released the Apple II, which was the first fully assembled personal computer with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color</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graphics and a keyboard. The Apple II became wildly popular, especially in the education sector, and laid the foundation for Apple's success in the personal computer market. </w:t>
      </w:r>
    </w:p>
    <w:p w:rsidR="25B8DF85" w:rsidP="49E5CEB3" w:rsidRDefault="25B8DF85" w14:paraId="2491EC32" w14:textId="79CFC629">
      <w:pPr>
        <w:pStyle w:val="Normal"/>
        <w:suppressLineNumbers w:val="0"/>
        <w:bidi w:val="0"/>
        <w:spacing w:before="0" w:beforeAutospacing="off" w:after="0" w:afterAutospacing="off" w:line="276" w:lineRule="auto"/>
        <w:ind w:left="0" w:right="240"/>
        <w:jc w:val="both"/>
        <w:rPr>
          <w:rFonts w:ascii="Arial Nova" w:hAnsi="Arial Nova" w:eastAsia="Arial Nova" w:cs="Arial Nova"/>
          <w:b w:val="1"/>
          <w:bCs w:val="1"/>
          <w:i w:val="1"/>
          <w:iCs w:val="1"/>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1"/>
          <w:iCs w:val="1"/>
          <w:caps w:val="0"/>
          <w:smallCaps w:val="0"/>
          <w:noProof w:val="0"/>
          <w:color w:val="242424" w:themeColor="text2" w:themeTint="FF" w:themeShade="FF"/>
          <w:sz w:val="24"/>
          <w:szCs w:val="24"/>
          <w:lang w:val="en-GB"/>
        </w:rPr>
        <w:t xml:space="preserve"> </w:t>
      </w:r>
      <w:r w:rsidRPr="49E5CEB3" w:rsidR="32017E1D">
        <w:rPr>
          <w:rFonts w:ascii="Arial Nova" w:hAnsi="Arial Nova" w:eastAsia="Arial Nova" w:cs="Arial Nova"/>
          <w:b w:val="1"/>
          <w:bCs w:val="1"/>
          <w:i w:val="1"/>
          <w:iCs w:val="1"/>
          <w:caps w:val="0"/>
          <w:smallCaps w:val="0"/>
          <w:noProof w:val="0"/>
          <w:color w:val="242424" w:themeColor="text2" w:themeTint="FF" w:themeShade="FF"/>
          <w:sz w:val="24"/>
          <w:szCs w:val="24"/>
          <w:lang w:val="en-GB"/>
        </w:rPr>
        <w:t>IBM</w:t>
      </w:r>
      <w:r w:rsidRPr="49E5CEB3" w:rsidR="06F14382">
        <w:rPr>
          <w:rFonts w:ascii="Arial Nova" w:hAnsi="Arial Nova" w:eastAsia="Arial Nova" w:cs="Arial Nova"/>
          <w:b w:val="1"/>
          <w:bCs w:val="1"/>
          <w:i w:val="1"/>
          <w:iCs w:val="1"/>
          <w:caps w:val="0"/>
          <w:smallCaps w:val="0"/>
          <w:noProof w:val="0"/>
          <w:color w:val="242424" w:themeColor="text2" w:themeTint="FF" w:themeShade="FF"/>
          <w:sz w:val="24"/>
          <w:szCs w:val="24"/>
          <w:lang w:val="en-GB"/>
        </w:rPr>
        <w:t xml:space="preserve"> </w:t>
      </w:r>
    </w:p>
    <w:p w:rsidR="25B8DF85" w:rsidP="49E5CEB3" w:rsidRDefault="25B8DF85" w14:paraId="3CAE2185" w14:textId="21EF0CC3">
      <w:pPr>
        <w:pStyle w:val="Normal"/>
        <w:suppressLineNumbers w:val="0"/>
        <w:bidi w:val="0"/>
        <w:spacing w:before="0" w:beforeAutospacing="off" w:after="0" w:afterAutospacing="off" w:line="276" w:lineRule="auto"/>
        <w:ind w:left="72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In 1981, IBM introduced the IBM Personal Computer (IBM PC), which quickly became a standard in the industry. The IBM PC was built using off-the-shelf components and ran on the MS-DOS operating system, making it easier for third-party developers to create software for it. IBM's entry into the personal computer market legitimized the industry and paved the way for the widespread adoption of personal computers in businesses and homes. </w:t>
      </w:r>
    </w:p>
    <w:p w:rsidR="25B8DF85" w:rsidP="49E5CEB3" w:rsidRDefault="25B8DF85" w14:paraId="4195A3A0" w14:textId="26C6FD27">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 xml:space="preserve">Impact of Graphical User Interface (GUI) on Computer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Usability:</w:t>
      </w:r>
      <w:r w:rsidRPr="49E5CEB3" w:rsidR="227B75AE">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 xml:space="preserve">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The graphical user interface (GUI) revolutionized computer usability in several ways</w:t>
      </w:r>
    </w:p>
    <w:p w:rsidR="25B8DF85" w:rsidP="49E5CEB3" w:rsidRDefault="25B8DF85" w14:paraId="3C496280" w14:textId="19668825">
      <w:pPr>
        <w:pStyle w:val="ListParagraph"/>
        <w:numPr>
          <w:ilvl w:val="0"/>
          <w:numId w:val="18"/>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Visual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Interaction:</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GUIs</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replaced text-based interfaces with visual elements like icons, windows, and menus, making computers more intuitive and user-friendly. </w:t>
      </w:r>
    </w:p>
    <w:p w:rsidR="25B8DF85" w:rsidP="49E5CEB3" w:rsidRDefault="25B8DF85" w14:paraId="5BC33E78" w14:textId="3745A5A2">
      <w:pPr>
        <w:pStyle w:val="ListParagraph"/>
        <w:numPr>
          <w:ilvl w:val="0"/>
          <w:numId w:val="18"/>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Ease of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Learning:</w:t>
      </w:r>
      <w:r w:rsidRPr="49E5CEB3" w:rsidR="7133E414">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GUIs made computers easier to learn for non-technical users. Tasks like opening files, navigating folders, and running applications became more straightforward, reducing the learning curve for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new users</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w:t>
      </w:r>
    </w:p>
    <w:p w:rsidR="25B8DF85" w:rsidP="49E5CEB3" w:rsidRDefault="25B8DF85" w14:paraId="55CA923E" w14:textId="79DA4A0D">
      <w:pPr>
        <w:pStyle w:val="ListParagraph"/>
        <w:numPr>
          <w:ilvl w:val="0"/>
          <w:numId w:val="18"/>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Multitasking:</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GUIs allowed for multitasking, enabling users to run multiple applications simultaneously and switch between them with ease.</w:t>
      </w:r>
    </w:p>
    <w:p w:rsidR="25B8DF85" w:rsidP="49E5CEB3" w:rsidRDefault="25B8DF85" w14:paraId="2A9C368B" w14:textId="3EA17CA3">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p>
    <w:p w:rsidR="25B8DF85" w:rsidP="49E5CEB3" w:rsidRDefault="25B8DF85" w14:paraId="073D60AC" w14:textId="53F22C5F">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 xml:space="preserve">Rivalry Between Apple and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Microsoft:</w:t>
      </w:r>
      <w:r w:rsidRPr="49E5CEB3" w:rsidR="29BC7A0C">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 xml:space="preserve"> </w:t>
      </w:r>
    </w:p>
    <w:p w:rsidR="25B8DF85" w:rsidP="49E5CEB3" w:rsidRDefault="25B8DF85" w14:paraId="2DA49430" w14:textId="05A8DDAC">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The rivalry between Apple and Microsoft has been one of the most significant in the history of personal computing: </w:t>
      </w:r>
    </w:p>
    <w:p w:rsidR="25B8DF85" w:rsidP="49E5CEB3" w:rsidRDefault="25B8DF85" w14:paraId="70B62FA1" w14:textId="0CBD2B51">
      <w:pPr>
        <w:pStyle w:val="ListParagraph"/>
        <w:numPr>
          <w:ilvl w:val="0"/>
          <w:numId w:val="20"/>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Operating </w:t>
      </w:r>
      <w:r w:rsidRPr="49E5CEB3" w:rsidR="32017E1D">
        <w:rPr>
          <w:rFonts w:ascii="Arial Nova" w:hAnsi="Arial Nova" w:eastAsia="Arial Nova" w:cs="Arial Nova"/>
          <w:b w:val="1"/>
          <w:bCs w:val="1"/>
          <w:i w:val="0"/>
          <w:iCs w:val="0"/>
          <w:caps w:val="0"/>
          <w:smallCaps w:val="0"/>
          <w:noProof w:val="0"/>
          <w:color w:val="242424" w:themeColor="text2" w:themeTint="FF" w:themeShade="FF"/>
          <w:sz w:val="24"/>
          <w:szCs w:val="24"/>
          <w:lang w:val="en-GB"/>
        </w:rPr>
        <w:t>Systems:</w:t>
      </w:r>
      <w:r w:rsidRPr="49E5CEB3" w:rsidR="6A42073E">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Apple's Macintosh computers ran on the Macintosh operating system (later renamed macOS), which featured a graphical user interface and was known for its user-friendly design. Microsoft's Windows operating system, introduced in 1985, was initially inspired by the Macintosh GUI </w:t>
      </w:r>
    </w:p>
    <w:p w:rsidR="25B8DF85" w:rsidP="49E5CEB3" w:rsidRDefault="25B8DF85" w14:paraId="409BBFF0" w14:textId="4AE16CF4">
      <w:pPr>
        <w:pStyle w:val="ListParagraph"/>
        <w:numPr>
          <w:ilvl w:val="0"/>
          <w:numId w:val="20"/>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32017E1D">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Competition in the </w:t>
      </w:r>
      <w:r w:rsidRPr="49E5CEB3" w:rsidR="32017E1D">
        <w:rPr>
          <w:rFonts w:ascii="Arial Nova" w:hAnsi="Arial Nova" w:eastAsia="Arial Nova" w:cs="Arial Nova"/>
          <w:b w:val="1"/>
          <w:bCs w:val="1"/>
          <w:i w:val="0"/>
          <w:iCs w:val="0"/>
          <w:caps w:val="0"/>
          <w:smallCaps w:val="0"/>
          <w:noProof w:val="0"/>
          <w:color w:val="242424" w:themeColor="text2" w:themeTint="FF" w:themeShade="FF"/>
          <w:sz w:val="24"/>
          <w:szCs w:val="24"/>
          <w:lang w:val="en-GB"/>
        </w:rPr>
        <w:t>Market:</w:t>
      </w:r>
      <w:r w:rsidRPr="49E5CEB3" w:rsidR="7D115F1F">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 </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Apple positioned itself as a premium brand with a focus on design and innovation, while Microsoft targeted a broader audience with its Windows-based PCs, which were manufactured by various hardware vendors. </w:t>
      </w:r>
    </w:p>
    <w:p w:rsidR="25B8DF85" w:rsidP="49E5CEB3" w:rsidRDefault="25B8DF85" w14:paraId="673EB73E" w14:textId="0CF5CABD">
      <w:pPr>
        <w:pStyle w:val="ListParagraph"/>
        <w:numPr>
          <w:ilvl w:val="0"/>
          <w:numId w:val="20"/>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2017E1D">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 Legal </w:t>
      </w:r>
      <w:r w:rsidRPr="49E5CEB3" w:rsidR="32017E1D">
        <w:rPr>
          <w:rFonts w:ascii="Arial Nova" w:hAnsi="Arial Nova" w:eastAsia="Arial Nova" w:cs="Arial Nova"/>
          <w:b w:val="1"/>
          <w:bCs w:val="1"/>
          <w:i w:val="0"/>
          <w:iCs w:val="0"/>
          <w:caps w:val="0"/>
          <w:smallCaps w:val="0"/>
          <w:noProof w:val="0"/>
          <w:color w:val="242424" w:themeColor="text2" w:themeTint="FF" w:themeShade="FF"/>
          <w:sz w:val="24"/>
          <w:szCs w:val="24"/>
          <w:lang w:val="en-GB"/>
        </w:rPr>
        <w:t>Battles:</w:t>
      </w:r>
      <w:r w:rsidRPr="49E5CEB3" w:rsidR="32017E1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The rivalry between Apple and Microsoft led to several legal battles over copyright infringement and intellectual property rights. One notable case was Apple's lawsuit against Microsoft for allegedly copying the look and feel of the Macintosh GUI in Windows. </w:t>
      </w:r>
    </w:p>
    <w:p w:rsidR="25B8DF85" w:rsidP="49E5CEB3" w:rsidRDefault="25B8DF85" w14:paraId="655F872A" w14:textId="12F4ABF6">
      <w:pPr>
        <w:pStyle w:val="Normal"/>
        <w:suppressLineNumbers w:val="0"/>
        <w:bidi w:val="0"/>
        <w:spacing w:before="0" w:beforeAutospacing="off" w:after="0" w:afterAutospacing="off" w:line="276" w:lineRule="auto"/>
        <w:ind w:left="0" w:right="240"/>
        <w:jc w:val="both"/>
        <w:rPr>
          <w:rFonts w:ascii="Arial Nova" w:hAnsi="Arial Nova" w:eastAsia="Arial Nova" w:cs="Arial Nova"/>
          <w:b w:val="1"/>
          <w:bCs w:val="1"/>
          <w:noProof w:val="0"/>
          <w:color w:val="1A83BA" w:themeColor="accent4" w:themeTint="FF" w:themeShade="BF"/>
          <w:sz w:val="24"/>
          <w:szCs w:val="24"/>
          <w:lang w:val="en-GB"/>
        </w:rPr>
      </w:pPr>
    </w:p>
    <w:p w:rsidR="25B8DF85" w:rsidP="49E5CEB3" w:rsidRDefault="25B8DF85" w14:paraId="56925768" w14:textId="010B4A93">
      <w:pPr>
        <w:pStyle w:val="Normal"/>
        <w:suppressLineNumbers w:val="0"/>
        <w:bidi w:val="0"/>
        <w:spacing w:before="0" w:beforeAutospacing="off" w:after="0" w:afterAutospacing="off" w:line="276" w:lineRule="auto"/>
        <w:ind w:left="0" w:right="240"/>
        <w:jc w:val="both"/>
        <w:rPr>
          <w:rFonts w:ascii="Arial Nova" w:hAnsi="Arial Nova" w:eastAsia="Arial Nova" w:cs="Arial Nova"/>
          <w:b w:val="1"/>
          <w:bCs w:val="1"/>
          <w:noProof w:val="0"/>
          <w:color w:val="1A83BA" w:themeColor="accent4" w:themeTint="FF" w:themeShade="BF"/>
          <w:sz w:val="24"/>
          <w:szCs w:val="24"/>
          <w:lang w:val="en-GB"/>
        </w:rPr>
      </w:pPr>
      <w:r w:rsidRPr="49E5CEB3" w:rsidR="6275883B">
        <w:rPr>
          <w:rFonts w:ascii="Arial Nova" w:hAnsi="Arial Nova" w:eastAsia="Arial Nova" w:cs="Arial Nova"/>
          <w:b w:val="1"/>
          <w:bCs w:val="1"/>
          <w:noProof w:val="0"/>
          <w:color w:val="1A83BA" w:themeColor="accent4" w:themeTint="FF" w:themeShade="BF"/>
          <w:sz w:val="24"/>
          <w:szCs w:val="24"/>
          <w:lang w:val="en-GB"/>
        </w:rPr>
        <w:t>4. The Internet Revolution (1990</w:t>
      </w:r>
      <w:r w:rsidRPr="49E5CEB3" w:rsidR="6275883B">
        <w:rPr>
          <w:rFonts w:ascii="Arial Nova" w:hAnsi="Arial Nova" w:eastAsia="Arial Nova" w:cs="Arial Nova"/>
          <w:b w:val="1"/>
          <w:bCs w:val="1"/>
          <w:noProof w:val="0"/>
          <w:color w:val="1A83BA" w:themeColor="accent4" w:themeTint="FF" w:themeShade="BF"/>
          <w:sz w:val="24"/>
          <w:szCs w:val="24"/>
          <w:lang w:val="en-GB"/>
        </w:rPr>
        <w:t>s)</w:t>
      </w:r>
    </w:p>
    <w:p w:rsidR="25B8DF85" w:rsidP="49E5CEB3" w:rsidRDefault="25B8DF85" w14:paraId="05ACDC72" w14:textId="3C601CBB">
      <w:pPr>
        <w:pStyle w:val="Normal"/>
        <w:suppressLineNumbers w:val="0"/>
        <w:bidi w:val="0"/>
        <w:spacing w:before="0" w:beforeAutospacing="off" w:after="0" w:afterAutospacing="off" w:line="276" w:lineRule="auto"/>
        <w:ind w:left="72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The internet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emerged</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as a global network of interconnected computers in the late 20th century, revolutionizing the way people communicate, access information, and conduct business.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Here's</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how it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impacted</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computing: </w:t>
      </w:r>
    </w:p>
    <w:p w:rsidR="25B8DF85" w:rsidP="49E5CEB3" w:rsidRDefault="25B8DF85" w14:paraId="654D8725" w14:textId="1128F07A">
      <w:pPr>
        <w:pStyle w:val="ListParagraph"/>
        <w:numPr>
          <w:ilvl w:val="0"/>
          <w:numId w:val="19"/>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Global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Connectivity:</w:t>
      </w:r>
      <w:r w:rsidRPr="49E5CEB3" w:rsidR="6148CCA7">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19A4F1E6">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p>
    <w:p w:rsidR="25B8DF85" w:rsidP="49E5CEB3" w:rsidRDefault="25B8DF85" w14:paraId="0356AAEB" w14:textId="76E42944">
      <w:pPr>
        <w:pStyle w:val="ListParagraph"/>
        <w:numPr>
          <w:ilvl w:val="0"/>
          <w:numId w:val="19"/>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Information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Access:</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p>
    <w:p w:rsidR="25B8DF85" w:rsidP="49E5CEB3" w:rsidRDefault="25B8DF85" w14:paraId="5327AF7D" w14:textId="57ECF74B">
      <w:pPr>
        <w:pStyle w:val="ListParagraph"/>
        <w:numPr>
          <w:ilvl w:val="0"/>
          <w:numId w:val="19"/>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Economic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Opportunities:</w:t>
      </w:r>
      <w:r w:rsidRPr="49E5CEB3" w:rsidR="68667F71">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p>
    <w:p w:rsidR="49E5CEB3" w:rsidP="49E5CEB3" w:rsidRDefault="49E5CEB3" w14:paraId="74F2267F" w14:textId="67171005">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p>
    <w:p w:rsidR="25B8DF85" w:rsidP="49E5CEB3" w:rsidRDefault="25B8DF85" w14:paraId="390B89CC" w14:textId="419CD210">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4C2BBC68">
        <w:rPr>
          <w:rFonts w:ascii="Arial Nova" w:hAnsi="Arial Nova" w:eastAsia="Arial Nova" w:cs="Arial Nova"/>
          <w:b w:val="1"/>
          <w:bCs w:val="1"/>
          <w:i w:val="0"/>
          <w:iCs w:val="0"/>
          <w:caps w:val="0"/>
          <w:smallCaps w:val="0"/>
          <w:noProof w:val="0"/>
          <w:color w:val="242424" w:themeColor="text2" w:themeTint="FF" w:themeShade="FF"/>
          <w:sz w:val="24"/>
          <w:szCs w:val="24"/>
          <w:lang w:val="en-GB"/>
        </w:rPr>
        <w:t>The</w:t>
      </w:r>
      <w:r w:rsidRPr="49E5CEB3" w:rsidR="4C2BBC68">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 World Wide Web</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4C2BBC68">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(WWW)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was developed in the late 1980s and early 1990s by Tim Berners-Lee, a computer scientist at CERN, the European Organization for Nuclear Research. The WWW was designed as a system for organizing and accessing information on the internet using hypertext links. The development of the WWW led to the creation of web browsers, software applications that allowed users to navigate the internet and access web pages. The two most popular web browsers in the early days of the internet were Netscape Navigator, developed by Netscape Communications Corporation, and Internet Explorer, developed by Microsoft.</w:t>
      </w:r>
    </w:p>
    <w:p w:rsidR="25B8DF85" w:rsidP="49E5CEB3" w:rsidRDefault="25B8DF85" w14:paraId="421837B0" w14:textId="7F68D720">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p>
    <w:p w:rsidR="25B8DF85" w:rsidP="49E5CEB3" w:rsidRDefault="25B8DF85" w14:paraId="0DB1763B" w14:textId="50051060">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4C2BBC68">
        <w:rPr>
          <w:rFonts w:ascii="Arial Nova" w:hAnsi="Arial Nova" w:eastAsia="Arial Nova" w:cs="Arial Nova"/>
          <w:b w:val="1"/>
          <w:bCs w:val="1"/>
          <w:i w:val="0"/>
          <w:iCs w:val="0"/>
          <w:caps w:val="0"/>
          <w:smallCaps w:val="0"/>
          <w:noProof w:val="0"/>
          <w:color w:val="242424" w:themeColor="text2" w:themeTint="FF" w:themeShade="FF"/>
          <w:sz w:val="24"/>
          <w:szCs w:val="24"/>
          <w:lang w:val="en-GB"/>
        </w:rPr>
        <w:t>The rise of e-commerce and social media platforms</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transformed the way people shop, communicate, and interact online: </w:t>
      </w:r>
    </w:p>
    <w:p w:rsidR="25B8DF85" w:rsidP="49E5CEB3" w:rsidRDefault="25B8DF85" w14:paraId="2C8C127E" w14:textId="04C91F11">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p>
    <w:p w:rsidR="25B8DF85" w:rsidP="49E5CEB3" w:rsidRDefault="25B8DF85" w14:paraId="5045C374" w14:textId="608078D2">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E-</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commerce:</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 xml:space="preserve">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E-commerce platforms like Amazon, eBay, and Alibaba revolutionized retail by enabling consumers to shop for goods and services online. E-commerce made shopping more convenient and accessible, allowing businesses to reach customers worldwide and streamline the buying process.</w:t>
      </w:r>
    </w:p>
    <w:p w:rsidR="25B8DF85" w:rsidP="49E5CEB3" w:rsidRDefault="25B8DF85" w14:paraId="05AA3991" w14:textId="730DEF02">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p>
    <w:p w:rsidR="25B8DF85" w:rsidP="49E5CEB3" w:rsidRDefault="25B8DF85" w14:paraId="408DF17F" w14:textId="04FDA144">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 xml:space="preserve">Social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Media</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w:t>
      </w:r>
      <w:r w:rsidRPr="49E5CEB3" w:rsidR="737735C4">
        <w:rPr>
          <w:rFonts w:ascii="Arial Nova" w:hAnsi="Arial Nova" w:eastAsia="Arial Nova" w:cs="Arial Nova"/>
          <w:b w:val="0"/>
          <w:bCs w:val="0"/>
          <w:i w:val="0"/>
          <w:iCs w:val="0"/>
          <w:caps w:val="0"/>
          <w:smallCaps w:val="0"/>
          <w:noProof w:val="0"/>
          <w:color w:val="242424" w:themeColor="text2" w:themeTint="FF" w:themeShade="FF"/>
          <w:sz w:val="24"/>
          <w:szCs w:val="24"/>
          <w:u w:val="single"/>
          <w:lang w:val="en-GB"/>
        </w:rPr>
        <w:t xml:space="preserve">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Social media platforms like Facebook, Twitter, and Instagram reshaped the way people connect and share information online. Social media enabled users to create and share content, connect with friends and family, and </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participate</w:t>
      </w: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in online communities. </w:t>
      </w:r>
    </w:p>
    <w:p w:rsidR="25B8DF85" w:rsidP="49E5CEB3" w:rsidRDefault="25B8DF85" w14:paraId="62549E6A" w14:textId="589D4241">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4C2BBC68">
        <w:rPr>
          <w:rFonts w:ascii="Arial Nova" w:hAnsi="Arial Nova" w:eastAsia="Arial Nova" w:cs="Arial Nova"/>
          <w:b w:val="0"/>
          <w:bCs w:val="0"/>
          <w:i w:val="0"/>
          <w:iCs w:val="0"/>
          <w:caps w:val="0"/>
          <w:smallCaps w:val="0"/>
          <w:noProof w:val="0"/>
          <w:color w:val="242424" w:themeColor="text2" w:themeTint="FF" w:themeShade="FF"/>
          <w:sz w:val="24"/>
          <w:szCs w:val="24"/>
          <w:lang w:val="en-GB"/>
        </w:rPr>
        <w:t>Overall, e-commerce and social media platforms have had a profound impact on society, commerce, and culture, shaping the way we shop, communicate, and interact in the digital age.</w:t>
      </w:r>
    </w:p>
    <w:p w:rsidR="25B8DF85" w:rsidP="49E5CEB3" w:rsidRDefault="25B8DF85" w14:paraId="1C2D5D88" w14:textId="64F2D641">
      <w:pPr>
        <w:suppressLineNumbers w:val="0"/>
        <w:bidi w:val="0"/>
        <w:spacing w:before="0" w:beforeAutospacing="off" w:after="0" w:afterAutospacing="off" w:line="276" w:lineRule="auto"/>
        <w:ind w:left="780" w:right="240"/>
        <w:jc w:val="both"/>
        <w:rPr>
          <w:rFonts w:ascii="Arial Nova" w:hAnsi="Arial Nova" w:eastAsia="Arial Nova" w:cs="Arial Nova"/>
          <w:b w:val="0"/>
          <w:bCs w:val="0"/>
          <w:noProof w:val="0"/>
          <w:sz w:val="24"/>
          <w:szCs w:val="24"/>
          <w:lang w:val="en-GB"/>
        </w:rPr>
      </w:pPr>
      <w:r w:rsidRPr="49E5CEB3" w:rsidR="6275883B">
        <w:rPr>
          <w:rFonts w:ascii="Arial Nova" w:hAnsi="Arial Nova" w:eastAsia="Arial Nova" w:cs="Arial Nova"/>
          <w:b w:val="0"/>
          <w:bCs w:val="0"/>
          <w:noProof w:val="0"/>
          <w:sz w:val="24"/>
          <w:szCs w:val="24"/>
          <w:lang w:val="en-GB"/>
        </w:rPr>
        <w:t xml:space="preserve"> </w:t>
      </w:r>
    </w:p>
    <w:p w:rsidR="25B8DF85" w:rsidP="49E5CEB3" w:rsidRDefault="25B8DF85" w14:paraId="746AC116" w14:textId="51421968">
      <w:pPr>
        <w:suppressLineNumbers w:val="0"/>
        <w:bidi w:val="0"/>
        <w:spacing w:before="0" w:beforeAutospacing="off" w:after="0" w:afterAutospacing="off" w:line="276" w:lineRule="auto"/>
        <w:ind w:left="0" w:right="240"/>
        <w:jc w:val="both"/>
        <w:rPr>
          <w:rFonts w:ascii="Arial Nova" w:hAnsi="Arial Nova" w:eastAsia="Arial Nova" w:cs="Arial Nova"/>
          <w:b w:val="0"/>
          <w:bCs w:val="0"/>
          <w:noProof w:val="0"/>
          <w:sz w:val="24"/>
          <w:szCs w:val="24"/>
          <w:lang w:val="en-GB"/>
        </w:rPr>
      </w:pPr>
      <w:r w:rsidRPr="49E5CEB3" w:rsidR="6275883B">
        <w:rPr>
          <w:rFonts w:ascii="Arial Nova" w:hAnsi="Arial Nova" w:eastAsia="Arial Nova" w:cs="Arial Nova"/>
          <w:b w:val="1"/>
          <w:bCs w:val="1"/>
          <w:noProof w:val="0"/>
          <w:color w:val="1A83BA" w:themeColor="accent4" w:themeTint="FF" w:themeShade="BF"/>
          <w:sz w:val="24"/>
          <w:szCs w:val="24"/>
          <w:lang w:val="en-GB"/>
        </w:rPr>
        <w:t>5. Mobile Computing and Smartphones (2000</w:t>
      </w:r>
      <w:r w:rsidRPr="49E5CEB3" w:rsidR="6275883B">
        <w:rPr>
          <w:rFonts w:ascii="Arial Nova" w:hAnsi="Arial Nova" w:eastAsia="Arial Nova" w:cs="Arial Nova"/>
          <w:b w:val="1"/>
          <w:bCs w:val="1"/>
          <w:noProof w:val="0"/>
          <w:color w:val="1A83BA" w:themeColor="accent4" w:themeTint="FF" w:themeShade="BF"/>
          <w:sz w:val="24"/>
          <w:szCs w:val="24"/>
          <w:lang w:val="en-GB"/>
        </w:rPr>
        <w:t>s)</w:t>
      </w:r>
    </w:p>
    <w:p w:rsidR="25B8DF85" w:rsidP="49E5CEB3" w:rsidRDefault="25B8DF85" w14:paraId="076B69F3" w14:textId="4EC1827D">
      <w:pPr>
        <w:pStyle w:val="Normal"/>
        <w:suppressLineNumbers w:val="0"/>
        <w:bidi w:val="0"/>
        <w:spacing w:before="0" w:beforeAutospacing="off" w:after="0" w:afterAutospacing="off" w:line="276" w:lineRule="auto"/>
        <w:ind w:left="0"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Smartphones and tablets revolutionized computing by making it portable, accessible, and intuitive.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Here's</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how they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impacted</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computing: </w:t>
      </w:r>
    </w:p>
    <w:p w:rsidR="25B8DF85" w:rsidP="49E5CEB3" w:rsidRDefault="25B8DF85" w14:paraId="48C7E1EA" w14:textId="7B2827BF">
      <w:pPr>
        <w:pStyle w:val="ListParagraph"/>
        <w:numPr>
          <w:ilvl w:val="0"/>
          <w:numId w:val="30"/>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6A1F843">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Portability: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Smartphones and tablets allow users to carry powerful computing devices in their pockets or bags</w:t>
      </w:r>
    </w:p>
    <w:p w:rsidR="25B8DF85" w:rsidP="49E5CEB3" w:rsidRDefault="25B8DF85" w14:paraId="3A65047A" w14:textId="6F7E3F5C">
      <w:pPr>
        <w:pStyle w:val="ListParagraph"/>
        <w:numPr>
          <w:ilvl w:val="0"/>
          <w:numId w:val="30"/>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Touchscreen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Interface:</w:t>
      </w:r>
      <w:r w:rsidRPr="49E5CEB3" w:rsidR="064BB4BF">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Smartphones and tablets introduced touchscreen interfaces, which made interacting with devices more intuitive and natural. Users could navigate through menus, scroll through content, and interact with apps using gestures like tapping, swiping, and pinching, simplifying the user experience. </w:t>
      </w:r>
    </w:p>
    <w:p w:rsidR="25B8DF85" w:rsidP="49E5CEB3" w:rsidRDefault="25B8DF85" w14:paraId="20E57E68" w14:textId="4205035E">
      <w:pPr>
        <w:pStyle w:val="ListParagraph"/>
        <w:numPr>
          <w:ilvl w:val="0"/>
          <w:numId w:val="30"/>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Connectivity: Smartphones and tablets provided seamless connectivity to the internet and other devices, enabling users to stay connected and access online services from anywhere with a network connection. This enhanced connectivity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facilitated</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real-time communication, collaboration, and information sharing. </w:t>
      </w:r>
    </w:p>
    <w:p w:rsidR="25B8DF85" w:rsidP="49E5CEB3" w:rsidRDefault="25B8DF85" w14:paraId="256682BD" w14:textId="25B5ABB9">
      <w:pPr>
        <w:pStyle w:val="ListParagraph"/>
        <w:numPr>
          <w:ilvl w:val="0"/>
          <w:numId w:val="30"/>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Multimedia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Capabilities:</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Smartphones and tablets integrated multimedia features like cameras, music players, and video playback, transforming them into versatile multimedia devices. Users could capture photos and videos, listen to music, watch videos, and play games on their devices, enhancing the entertainment value of computing. </w:t>
      </w:r>
    </w:p>
    <w:p w:rsidR="25B8DF85" w:rsidP="49E5CEB3" w:rsidRDefault="25B8DF85" w14:paraId="58556867" w14:textId="403FEE65">
      <w:pPr>
        <w:pStyle w:val="ListParagraph"/>
        <w:numPr>
          <w:ilvl w:val="0"/>
          <w:numId w:val="30"/>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App Ecosystem:</w:t>
      </w:r>
      <w:r w:rsidRPr="49E5CEB3" w:rsidR="05EDBC73">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Smartphones and tablets popularized the concept of mobile apps, which are software applications designed specifically for mobile devices.</w:t>
      </w:r>
    </w:p>
    <w:p w:rsidR="25B8DF85" w:rsidP="49E5CEB3" w:rsidRDefault="25B8DF85" w14:paraId="797EB10A" w14:textId="0B168FB2">
      <w:pPr>
        <w:pStyle w:val="Normal"/>
        <w:suppressLineNumbers w:val="0"/>
        <w:bidi w:val="0"/>
        <w:spacing w:before="0" w:beforeAutospacing="off" w:after="0" w:afterAutospacing="off" w:line="276" w:lineRule="auto"/>
        <w:ind w:left="0"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Overall, smartphones and tablets democratized computing, making it accessible to a broader audience and revolutionizing the way we live, work, and play in the digital age. </w:t>
      </w:r>
    </w:p>
    <w:p w:rsidR="25B8DF85" w:rsidP="49E5CEB3" w:rsidRDefault="25B8DF85" w14:paraId="50A7562A" w14:textId="6E8FB417">
      <w:pPr>
        <w:pStyle w:val="Normal"/>
        <w:suppressLineNumbers w:val="0"/>
        <w:bidi w:val="0"/>
        <w:spacing w:before="0" w:beforeAutospacing="off" w:after="0" w:afterAutospacing="off" w:line="276" w:lineRule="auto"/>
        <w:ind w:left="0"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Mobile operating systems like iOS and Android were developed to power smartphones and tablets, providing the foundation for their functionality and user experience. </w:t>
      </w:r>
    </w:p>
    <w:p w:rsidR="49E5CEB3" w:rsidP="49E5CEB3" w:rsidRDefault="49E5CEB3" w14:paraId="33C22938" w14:textId="07A13CB7">
      <w:pPr>
        <w:pStyle w:val="Normal"/>
        <w:suppressLineNumbers w:val="0"/>
        <w:bidi w:val="0"/>
        <w:spacing w:before="0" w:beforeAutospacing="off" w:after="0" w:afterAutospacing="off" w:line="276" w:lineRule="auto"/>
        <w:ind w:left="0"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p>
    <w:p w:rsidR="25B8DF85" w:rsidP="49E5CEB3" w:rsidRDefault="25B8DF85" w14:paraId="162C0C0C" w14:textId="7BE63B89">
      <w:pPr>
        <w:pStyle w:val="Normal"/>
        <w:suppressLineNumbers w:val="0"/>
        <w:bidi w:val="0"/>
        <w:spacing w:before="0" w:beforeAutospacing="off" w:after="0" w:afterAutospacing="off" w:line="276" w:lineRule="auto"/>
        <w:ind w:left="0"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Here's</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ho</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w they</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evolved:</w:t>
      </w:r>
    </w:p>
    <w:p w:rsidR="25B8DF85" w:rsidP="49E5CEB3" w:rsidRDefault="25B8DF85" w14:paraId="5692D0E1" w14:textId="5F5B6FDB">
      <w:pPr>
        <w:pStyle w:val="Normal"/>
        <w:suppressLineNumbers w:val="0"/>
        <w:bidi w:val="0"/>
        <w:spacing w:before="0" w:beforeAutospacing="off" w:after="0" w:afterAutospacing="off" w:line="276" w:lineRule="auto"/>
        <w:ind w:left="0"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69D6B5AD">
        <w:rPr>
          <w:rFonts w:ascii="Arial Nova" w:hAnsi="Arial Nova" w:eastAsia="Arial Nova" w:cs="Arial Nova"/>
          <w:b w:val="1"/>
          <w:bCs w:val="1"/>
          <w:i w:val="1"/>
          <w:iCs w:val="1"/>
          <w:caps w:val="0"/>
          <w:smallCaps w:val="0"/>
          <w:noProof w:val="0"/>
          <w:color w:val="242424" w:themeColor="text2" w:themeTint="FF" w:themeShade="FF"/>
          <w:sz w:val="24"/>
          <w:szCs w:val="24"/>
          <w:lang w:val="en-GB"/>
        </w:rPr>
        <w:t xml:space="preserve">iOS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Developed by Apple, iOS was introduced in 2007 alongside the first iPhone. iOS is known for its sleek design, smooth performance, and seamless integration with Apple's ecosystem of hardware and software products. It features a closed ecosystem, with apps distributed exclusively through the Apple App Store.</w:t>
      </w:r>
    </w:p>
    <w:p w:rsidR="25B8DF85" w:rsidP="23B46562" w:rsidRDefault="25B8DF85" w14:paraId="5318EDD6" w14:textId="2080662B">
      <w:pPr>
        <w:pStyle w:val="Normal"/>
        <w:suppressLineNumbers w:val="0"/>
        <w:bidi w:val="0"/>
        <w:spacing w:before="0" w:beforeAutospacing="off" w:after="0" w:afterAutospacing="off" w:line="276" w:lineRule="auto"/>
        <w:ind w:left="0"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23B46562"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23B46562" w:rsidR="69D6B5AD">
        <w:rPr>
          <w:rFonts w:ascii="Arial Nova" w:hAnsi="Arial Nova" w:eastAsia="Arial Nova" w:cs="Arial Nova"/>
          <w:b w:val="1"/>
          <w:bCs w:val="1"/>
          <w:i w:val="1"/>
          <w:iCs w:val="1"/>
          <w:caps w:val="0"/>
          <w:smallCaps w:val="0"/>
          <w:noProof w:val="0"/>
          <w:color w:val="242424" w:themeColor="text2" w:themeTint="FF" w:themeShade="FF"/>
          <w:sz w:val="24"/>
          <w:szCs w:val="24"/>
          <w:lang w:val="en-GB"/>
        </w:rPr>
        <w:t>Android</w:t>
      </w:r>
      <w:r w:rsidRPr="23B46562" w:rsidR="32C2BC61">
        <w:rPr>
          <w:rFonts w:ascii="Arial Nova" w:hAnsi="Arial Nova" w:eastAsia="Arial Nova" w:cs="Arial Nova"/>
          <w:b w:val="1"/>
          <w:bCs w:val="1"/>
          <w:i w:val="1"/>
          <w:iCs w:val="1"/>
          <w:caps w:val="0"/>
          <w:smallCaps w:val="0"/>
          <w:noProof w:val="0"/>
          <w:color w:val="242424" w:themeColor="text2" w:themeTint="FF" w:themeShade="FF"/>
          <w:sz w:val="24"/>
          <w:szCs w:val="24"/>
          <w:lang w:val="en-GB"/>
        </w:rPr>
        <w:t xml:space="preserve"> </w:t>
      </w:r>
      <w:r w:rsidRPr="23B46562"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Developed by Google, Android was launched in 2008 as an open-source operating system for mobile devices. Android is known for its flexibility, customization options, and wide range of device compatibility</w:t>
      </w:r>
      <w:r w:rsidRPr="23B46562"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23B46562"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Mobile apps have become indispensable tools for everyday life, providing solutions for communication, productivity, entertainment, and more. </w:t>
      </w:r>
      <w:r w:rsidRPr="23B46562"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Here's</w:t>
      </w:r>
      <w:r w:rsidRPr="23B46562"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how they have </w:t>
      </w:r>
      <w:r w:rsidRPr="23B46562"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impacted</w:t>
      </w:r>
      <w:r w:rsidRPr="23B46562"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everyday life:</w:t>
      </w:r>
    </w:p>
    <w:p w:rsidR="25B8DF85" w:rsidP="49E5CEB3" w:rsidRDefault="25B8DF85" w14:paraId="4C6F9662" w14:textId="395336EB">
      <w:pPr>
        <w:pStyle w:val="ListParagraph"/>
        <w:numPr>
          <w:ilvl w:val="0"/>
          <w:numId w:val="31"/>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Communication:</w:t>
      </w:r>
      <w:r w:rsidRPr="49E5CEB3" w:rsidR="331CD81F">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Messaging apps like WhatsApp, Facebook Messenger, and WeChat have revolutionized communication by enabling real-time text, voice, and video communication between individuals and groups.</w:t>
      </w:r>
    </w:p>
    <w:p w:rsidR="25B8DF85" w:rsidP="49E5CEB3" w:rsidRDefault="25B8DF85" w14:paraId="44C96C75" w14:textId="74C5B281">
      <w:pPr>
        <w:pStyle w:val="ListParagraph"/>
        <w:numPr>
          <w:ilvl w:val="0"/>
          <w:numId w:val="31"/>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Productivity: Productivity apps like Microsoft Office, Google Workspace, and Evernote have transformed the way people work by providing tools for document creation, collaboration, task management, and note-taking on the go.</w:t>
      </w:r>
    </w:p>
    <w:p w:rsidR="25B8DF85" w:rsidP="49E5CEB3" w:rsidRDefault="25B8DF85" w14:paraId="72A86912" w14:textId="2F17FBD2">
      <w:pPr>
        <w:pStyle w:val="ListParagraph"/>
        <w:numPr>
          <w:ilvl w:val="0"/>
          <w:numId w:val="31"/>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Entertainment: Entertainment apps like Netflix, Spotify, and YouTube have made it easier for users to access and enjoy a wide range of content, including movies, music, and videos, on their mobile devices.</w:t>
      </w:r>
    </w:p>
    <w:p w:rsidR="25B8DF85" w:rsidP="49E5CEB3" w:rsidRDefault="25B8DF85" w14:paraId="7F93C8DD" w14:textId="6339CFA0">
      <w:pPr>
        <w:pStyle w:val="ListParagraph"/>
        <w:numPr>
          <w:ilvl w:val="0"/>
          <w:numId w:val="31"/>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Social Networking:</w:t>
      </w:r>
      <w:r w:rsidRPr="49E5CEB3" w:rsidR="04A8862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Social media apps like Facebook, Instagram, and Twitter have reshaped the way people connect, share, and interact online, </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fa</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cilitating</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w:t>
      </w: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ommunication, community-building, and content sharing among users worldwide. </w:t>
      </w:r>
    </w:p>
    <w:p w:rsidR="25B8DF85" w:rsidP="49E5CEB3" w:rsidRDefault="25B8DF85" w14:paraId="4F9B0F29" w14:textId="6BC5F09F">
      <w:pPr>
        <w:pStyle w:val="ListParagraph"/>
        <w:numPr>
          <w:ilvl w:val="0"/>
          <w:numId w:val="31"/>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Commerce: E-commerce apps like Amazon, eBay, and Alibaba have simplified the process of shopping online, allowing users to browse, purchase, and track orders from their mobile devices, anytime and anywhere. </w:t>
      </w:r>
    </w:p>
    <w:p w:rsidR="25B8DF85" w:rsidP="49E5CEB3" w:rsidRDefault="25B8DF85" w14:paraId="1176B9F4" w14:textId="6B2CDD41">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9D6B5AD">
        <w:rPr>
          <w:rFonts w:ascii="Arial Nova" w:hAnsi="Arial Nova" w:eastAsia="Arial Nova" w:cs="Arial Nova"/>
          <w:b w:val="0"/>
          <w:bCs w:val="0"/>
          <w:i w:val="0"/>
          <w:iCs w:val="0"/>
          <w:caps w:val="0"/>
          <w:smallCaps w:val="0"/>
          <w:noProof w:val="0"/>
          <w:color w:val="242424" w:themeColor="text2" w:themeTint="FF" w:themeShade="FF"/>
          <w:sz w:val="24"/>
          <w:szCs w:val="24"/>
          <w:lang w:val="en-GB"/>
        </w:rPr>
        <w:t>Overall, mobile apps have become integral to everyday life, providing convenience, entertainment, and connectivity at our fingertips. They have transformed the way we work, communicate, shop, and entertain ourselves, shaping the digital landscape in profound ways.</w:t>
      </w:r>
    </w:p>
    <w:p w:rsidR="25B8DF85" w:rsidP="49E5CEB3" w:rsidRDefault="25B8DF85" w14:paraId="2AD9A2AF" w14:textId="3D591AF8">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p>
    <w:p w:rsidR="25B8DF85" w:rsidP="49E5CEB3" w:rsidRDefault="25B8DF85" w14:paraId="3FC06605" w14:textId="4B156C7D">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noProof w:val="0"/>
          <w:sz w:val="24"/>
          <w:szCs w:val="24"/>
          <w:lang w:val="en-GB"/>
        </w:rPr>
      </w:pPr>
      <w:r w:rsidRPr="49E5CEB3" w:rsidR="6275883B">
        <w:rPr>
          <w:rFonts w:ascii="Arial Nova" w:hAnsi="Arial Nova" w:eastAsia="Arial Nova" w:cs="Arial Nova"/>
          <w:b w:val="1"/>
          <w:bCs w:val="1"/>
          <w:noProof w:val="0"/>
          <w:color w:val="1A83BA" w:themeColor="accent4" w:themeTint="FF" w:themeShade="BF"/>
          <w:sz w:val="24"/>
          <w:szCs w:val="24"/>
          <w:lang w:val="en-GB"/>
        </w:rPr>
        <w:t>6. The Age of Cloud Computing (2010</w:t>
      </w:r>
      <w:r w:rsidRPr="49E5CEB3" w:rsidR="6275883B">
        <w:rPr>
          <w:rFonts w:ascii="Arial Nova" w:hAnsi="Arial Nova" w:eastAsia="Arial Nova" w:cs="Arial Nova"/>
          <w:b w:val="1"/>
          <w:bCs w:val="1"/>
          <w:noProof w:val="0"/>
          <w:color w:val="1A83BA" w:themeColor="accent4" w:themeTint="FF" w:themeShade="BF"/>
          <w:sz w:val="24"/>
          <w:szCs w:val="24"/>
          <w:lang w:val="en-GB"/>
        </w:rPr>
        <w:t>s)</w:t>
      </w:r>
      <w:r w:rsidRPr="49E5CEB3" w:rsidR="6275883B">
        <w:rPr>
          <w:rFonts w:ascii="Arial Nova" w:hAnsi="Arial Nova" w:eastAsia="Arial Nova" w:cs="Arial Nova"/>
          <w:b w:val="0"/>
          <w:bCs w:val="0"/>
          <w:noProof w:val="0"/>
          <w:sz w:val="24"/>
          <w:szCs w:val="24"/>
          <w:lang w:val="en-GB"/>
        </w:rPr>
        <w:t xml:space="preserve"> </w:t>
      </w:r>
    </w:p>
    <w:p w:rsidR="25B8DF85" w:rsidP="49E5CEB3" w:rsidRDefault="25B8DF85" w14:paraId="298DED27" w14:textId="285641B6">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noProof w:val="0"/>
          <w:sz w:val="24"/>
          <w:szCs w:val="24"/>
          <w:lang w:val="en-GB"/>
        </w:rPr>
      </w:pP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Cloud computing has risen in popularity due to its many benefits for businesses </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and consumers: </w:t>
      </w:r>
    </w:p>
    <w:p w:rsidR="25B8DF85" w:rsidP="49E5CEB3" w:rsidRDefault="25B8DF85" w14:paraId="72302D0F" w14:textId="3339CC96">
      <w:pPr>
        <w:pStyle w:val="ListParagraph"/>
        <w:numPr>
          <w:ilvl w:val="0"/>
          <w:numId w:val="22"/>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Scalability:</w:t>
      </w:r>
      <w:r w:rsidRPr="49E5CEB3" w:rsidR="495C7105">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p>
    <w:p w:rsidR="25B8DF85" w:rsidP="49E5CEB3" w:rsidRDefault="25B8DF85" w14:paraId="0148873A" w14:textId="40D52140">
      <w:pPr>
        <w:pStyle w:val="ListParagraph"/>
        <w:numPr>
          <w:ilvl w:val="0"/>
          <w:numId w:val="22"/>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Cost Efficiency</w:t>
      </w:r>
      <w:r w:rsidRPr="49E5CEB3" w:rsidR="683E4A8A">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p>
    <w:p w:rsidR="25B8DF85" w:rsidP="49E5CEB3" w:rsidRDefault="25B8DF85" w14:paraId="6C372B52" w14:textId="5D116076">
      <w:pPr>
        <w:pStyle w:val="ListParagraph"/>
        <w:numPr>
          <w:ilvl w:val="0"/>
          <w:numId w:val="22"/>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Accessibility</w:t>
      </w:r>
      <w:r w:rsidRPr="49E5CEB3" w:rsidR="0A308A56">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p>
    <w:p w:rsidR="25B8DF85" w:rsidP="49E5CEB3" w:rsidRDefault="25B8DF85" w14:paraId="691CA306" w14:textId="18789503">
      <w:pPr>
        <w:pStyle w:val="ListParagraph"/>
        <w:numPr>
          <w:ilvl w:val="0"/>
          <w:numId w:val="22"/>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Reliability and Security</w:t>
      </w:r>
      <w:r w:rsidRPr="49E5CEB3" w:rsidR="7A60FD6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p>
    <w:p w:rsidR="25B8DF85" w:rsidP="49E5CEB3" w:rsidRDefault="25B8DF85" w14:paraId="063473CF" w14:textId="21FC8A5C">
      <w:pPr>
        <w:pStyle w:val="ListParagraph"/>
        <w:numPr>
          <w:ilvl w:val="0"/>
          <w:numId w:val="22"/>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Innovation</w:t>
      </w:r>
      <w:r w:rsidRPr="49E5CEB3" w:rsidR="3D5B2718">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p>
    <w:p w:rsidR="25B8DF85" w:rsidP="49E5CEB3" w:rsidRDefault="25B8DF85" w14:paraId="5FD98ECF" w14:textId="0390FF16">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These</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technologies enable businesses to gain valuable insights, improve decision-making, and stay competitive in their industries. </w:t>
      </w:r>
    </w:p>
    <w:p w:rsidR="25B8DF85" w:rsidP="49E5CEB3" w:rsidRDefault="25B8DF85" w14:paraId="7FF96E59" w14:textId="2CC597D4">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p>
    <w:p w:rsidR="25B8DF85" w:rsidP="49E5CEB3" w:rsidRDefault="25B8DF85" w14:paraId="1A426B91" w14:textId="0D052FA0">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3CC13E00">
        <w:rPr>
          <w:rFonts w:ascii="Arial Nova" w:hAnsi="Arial Nova" w:eastAsia="Arial Nova" w:cs="Arial Nova"/>
          <w:b w:val="1"/>
          <w:bCs w:val="1"/>
          <w:i w:val="1"/>
          <w:iCs w:val="1"/>
          <w:caps w:val="0"/>
          <w:smallCaps w:val="0"/>
          <w:noProof w:val="0"/>
          <w:color w:val="242424" w:themeColor="text2" w:themeTint="FF" w:themeShade="FF"/>
          <w:sz w:val="24"/>
          <w:szCs w:val="24"/>
          <w:lang w:val="en-GB"/>
        </w:rPr>
        <w:t>S</w:t>
      </w:r>
      <w:r w:rsidRPr="49E5CEB3" w:rsidR="177ADA0C">
        <w:rPr>
          <w:rFonts w:ascii="Arial Nova" w:hAnsi="Arial Nova" w:eastAsia="Arial Nova" w:cs="Arial Nova"/>
          <w:b w:val="1"/>
          <w:bCs w:val="1"/>
          <w:i w:val="1"/>
          <w:iCs w:val="1"/>
          <w:caps w:val="0"/>
          <w:smallCaps w:val="0"/>
          <w:noProof w:val="0"/>
          <w:color w:val="242424" w:themeColor="text2" w:themeTint="FF" w:themeShade="FF"/>
          <w:sz w:val="24"/>
          <w:szCs w:val="24"/>
          <w:lang w:val="en-GB"/>
        </w:rPr>
        <w:t>oftware as a Service (SaaS)</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is a cloud computing model in which software applications are hosted and accessed over the internet, rather than being installed and run locally on individual computers. </w:t>
      </w:r>
    </w:p>
    <w:p w:rsidR="25B8DF85" w:rsidP="49E5CEB3" w:rsidRDefault="25B8DF85" w14:paraId="7470E592" w14:textId="42CFB418">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Cloud storage refers to the storage of data on remote servers accessed over the internet. Here are its key features:</w:t>
      </w:r>
    </w:p>
    <w:p w:rsidR="25B8DF85" w:rsidP="49E5CEB3" w:rsidRDefault="25B8DF85" w14:paraId="684D46C5" w14:textId="688D4085">
      <w:pPr>
        <w:pStyle w:val="ListParagraph"/>
        <w:numPr>
          <w:ilvl w:val="0"/>
          <w:numId w:val="23"/>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177ADA0C">
        <w:rPr>
          <w:rFonts w:ascii="Arial Nova" w:hAnsi="Arial Nova" w:eastAsia="Arial Nova" w:cs="Arial Nova"/>
          <w:b w:val="1"/>
          <w:bCs w:val="1"/>
          <w:i w:val="0"/>
          <w:iCs w:val="0"/>
          <w:caps w:val="0"/>
          <w:smallCaps w:val="0"/>
          <w:noProof w:val="0"/>
          <w:color w:val="242424" w:themeColor="text2" w:themeTint="FF" w:themeShade="FF"/>
          <w:sz w:val="24"/>
          <w:szCs w:val="24"/>
          <w:lang w:val="en-GB"/>
        </w:rPr>
        <w:t>Scalability:</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Cloud storage services offer </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virtually unlimited</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storage </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capacity</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allowing businesses and consumers to store </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large amounts</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of data without worrying about running out of space.</w:t>
      </w:r>
    </w:p>
    <w:p w:rsidR="25B8DF85" w:rsidP="49E5CEB3" w:rsidRDefault="25B8DF85" w14:paraId="0DF25DF1" w14:textId="4C78D746">
      <w:pPr>
        <w:pStyle w:val="ListParagraph"/>
        <w:numPr>
          <w:ilvl w:val="0"/>
          <w:numId w:val="23"/>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177ADA0C">
        <w:rPr>
          <w:rFonts w:ascii="Arial Nova" w:hAnsi="Arial Nova" w:eastAsia="Arial Nova" w:cs="Arial Nova"/>
          <w:b w:val="1"/>
          <w:bCs w:val="1"/>
          <w:i w:val="0"/>
          <w:iCs w:val="0"/>
          <w:caps w:val="0"/>
          <w:smallCaps w:val="0"/>
          <w:noProof w:val="0"/>
          <w:color w:val="242424" w:themeColor="text2" w:themeTint="FF" w:themeShade="FF"/>
          <w:sz w:val="24"/>
          <w:szCs w:val="24"/>
          <w:lang w:val="en-GB"/>
        </w:rPr>
        <w:t>Accessibility:</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Cloud storage enables users to access their data from anywhere with an internet connection, using any device. This accessibility ensures that users can access their files and documents whenever they need them, regardless of their location.</w:t>
      </w:r>
    </w:p>
    <w:p w:rsidR="25B8DF85" w:rsidP="49E5CEB3" w:rsidRDefault="25B8DF85" w14:paraId="611A26CF" w14:textId="23C13287">
      <w:pPr>
        <w:pStyle w:val="ListParagraph"/>
        <w:numPr>
          <w:ilvl w:val="0"/>
          <w:numId w:val="23"/>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 Backup and Disaster </w:t>
      </w:r>
      <w:r w:rsidRPr="49E5CEB3" w:rsidR="177ADA0C">
        <w:rPr>
          <w:rFonts w:ascii="Arial Nova" w:hAnsi="Arial Nova" w:eastAsia="Arial Nova" w:cs="Arial Nova"/>
          <w:b w:val="1"/>
          <w:bCs w:val="1"/>
          <w:i w:val="0"/>
          <w:iCs w:val="0"/>
          <w:caps w:val="0"/>
          <w:smallCaps w:val="0"/>
          <w:noProof w:val="0"/>
          <w:color w:val="242424" w:themeColor="text2" w:themeTint="FF" w:themeShade="FF"/>
          <w:sz w:val="24"/>
          <w:szCs w:val="24"/>
          <w:lang w:val="en-GB"/>
        </w:rPr>
        <w:t>Recovery:</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Cloud storage providers offer robust backup and disaster recovery solutions, ensuring that users' data is protected against loss, corruption, or theft. Data stored in the cloud is replicated across multiple servers and data </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centers</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reducing the risk of data loss due to hardware failures or natural disasters. </w:t>
      </w:r>
    </w:p>
    <w:p w:rsidR="25B8DF85" w:rsidP="49E5CEB3" w:rsidRDefault="25B8DF85" w14:paraId="01C7DCEF" w14:textId="1EC64A79">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p>
    <w:p w:rsidR="25B8DF85" w:rsidP="49E5CEB3" w:rsidRDefault="25B8DF85" w14:paraId="13A829A4" w14:textId="39E8E641">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1"/>
          <w:bCs w:val="1"/>
          <w:i w:val="1"/>
          <w:iCs w:val="1"/>
          <w:caps w:val="0"/>
          <w:smallCaps w:val="0"/>
          <w:noProof w:val="0"/>
          <w:color w:val="242424" w:themeColor="text2" w:themeTint="FF" w:themeShade="FF"/>
          <w:sz w:val="24"/>
          <w:szCs w:val="24"/>
          <w:lang w:val="en-GB"/>
        </w:rPr>
        <w:t xml:space="preserve">Impact of Cloud Computing on </w:t>
      </w:r>
      <w:r w:rsidRPr="49E5CEB3" w:rsidR="177ADA0C">
        <w:rPr>
          <w:rFonts w:ascii="Arial Nova" w:hAnsi="Arial Nova" w:eastAsia="Arial Nova" w:cs="Arial Nova"/>
          <w:b w:val="1"/>
          <w:bCs w:val="1"/>
          <w:i w:val="1"/>
          <w:iCs w:val="1"/>
          <w:caps w:val="0"/>
          <w:smallCaps w:val="0"/>
          <w:noProof w:val="0"/>
          <w:color w:val="242424" w:themeColor="text2" w:themeTint="FF" w:themeShade="FF"/>
          <w:sz w:val="24"/>
          <w:szCs w:val="24"/>
          <w:lang w:val="en-GB"/>
        </w:rPr>
        <w:t>Industries:</w:t>
      </w:r>
      <w:r w:rsidRPr="49E5CEB3" w:rsidR="73378996">
        <w:rPr>
          <w:rFonts w:ascii="Arial Nova" w:hAnsi="Arial Nova" w:eastAsia="Arial Nova" w:cs="Arial Nova"/>
          <w:b w:val="1"/>
          <w:bCs w:val="1"/>
          <w:i w:val="1"/>
          <w:iCs w:val="1"/>
          <w:caps w:val="0"/>
          <w:smallCaps w:val="0"/>
          <w:noProof w:val="0"/>
          <w:color w:val="242424" w:themeColor="text2" w:themeTint="FF" w:themeShade="FF"/>
          <w:sz w:val="24"/>
          <w:szCs w:val="24"/>
          <w:lang w:val="en-GB"/>
        </w:rPr>
        <w:t xml:space="preserve"> </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Cloud computing has had a profound impact on industries such as healthcare and finance: </w:t>
      </w:r>
    </w:p>
    <w:p w:rsidR="25B8DF85" w:rsidP="49E5CEB3" w:rsidRDefault="25B8DF85" w14:paraId="337DF046" w14:textId="2F4E6341">
      <w:pPr>
        <w:pStyle w:val="ListParagraph"/>
        <w:numPr>
          <w:ilvl w:val="0"/>
          <w:numId w:val="24"/>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1"/>
          <w:bCs w:val="1"/>
          <w:i w:val="0"/>
          <w:iCs w:val="0"/>
          <w:caps w:val="0"/>
          <w:smallCaps w:val="0"/>
          <w:noProof w:val="0"/>
          <w:color w:val="242424" w:themeColor="text2" w:themeTint="FF" w:themeShade="FF"/>
          <w:sz w:val="24"/>
          <w:szCs w:val="24"/>
          <w:lang w:val="en-GB"/>
        </w:rPr>
        <w:t>Healthcare:</w:t>
      </w:r>
      <w:r w:rsidRPr="49E5CEB3" w:rsidR="1CECC2CE">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 </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Cloud computing enables healthcare providers to store, manage, and </w:t>
      </w:r>
      <w:r w:rsidRPr="49E5CEB3" w:rsidR="225AEEB3">
        <w:rPr>
          <w:rFonts w:ascii="Arial Nova" w:hAnsi="Arial Nova" w:eastAsia="Arial Nova" w:cs="Arial Nova"/>
          <w:b w:val="0"/>
          <w:bCs w:val="0"/>
          <w:i w:val="0"/>
          <w:iCs w:val="0"/>
          <w:caps w:val="0"/>
          <w:smallCaps w:val="0"/>
          <w:noProof w:val="0"/>
          <w:color w:val="242424" w:themeColor="text2" w:themeTint="FF" w:themeShade="FF"/>
          <w:sz w:val="24"/>
          <w:szCs w:val="24"/>
          <w:lang w:val="en-GB"/>
        </w:rPr>
        <w:t>analyse</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vast amounts of patient data securely in the cloud. This improves collaboration among healthcare professionals, enhances patient care, and </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facilitates</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the development of personalized treatments and therapies. </w:t>
      </w:r>
    </w:p>
    <w:p w:rsidR="25B8DF85" w:rsidP="49E5CEB3" w:rsidRDefault="25B8DF85" w14:paraId="79BD456C" w14:textId="69632418">
      <w:pPr>
        <w:pStyle w:val="ListParagraph"/>
        <w:numPr>
          <w:ilvl w:val="0"/>
          <w:numId w:val="24"/>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1"/>
          <w:bCs w:val="1"/>
          <w:i w:val="0"/>
          <w:iCs w:val="0"/>
          <w:caps w:val="0"/>
          <w:smallCaps w:val="0"/>
          <w:noProof w:val="0"/>
          <w:color w:val="242424" w:themeColor="text2" w:themeTint="FF" w:themeShade="FF"/>
          <w:sz w:val="24"/>
          <w:szCs w:val="24"/>
          <w:lang w:val="en-GB"/>
        </w:rPr>
        <w:t>Finance</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w:t>
      </w: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Cloud computing provides financial institutions with the agility and flexibility they need to adapt to changing market conditions and regulatory requirements. Cloud-based solutions enable financial institutions to streamline operations, reduce costs, and improve customer service by offering innovative products and services. </w:t>
      </w:r>
    </w:p>
    <w:p w:rsidR="25B8DF85" w:rsidP="49E5CEB3" w:rsidRDefault="25B8DF85" w14:paraId="533BDEBF" w14:textId="1CD114DC">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177ADA0C">
        <w:rPr>
          <w:rFonts w:ascii="Arial Nova" w:hAnsi="Arial Nova" w:eastAsia="Arial Nova" w:cs="Arial Nova"/>
          <w:b w:val="0"/>
          <w:bCs w:val="0"/>
          <w:i w:val="0"/>
          <w:iCs w:val="0"/>
          <w:caps w:val="0"/>
          <w:smallCaps w:val="0"/>
          <w:noProof w:val="0"/>
          <w:color w:val="242424" w:themeColor="text2" w:themeTint="FF" w:themeShade="FF"/>
          <w:sz w:val="24"/>
          <w:szCs w:val="24"/>
          <w:lang w:val="en-GB"/>
        </w:rPr>
        <w:t>Overall, cloud computing has transformed the way businesses and consumers store, access, and manage data, leading to increased efficiency, productivity, and innovation across various industries.</w:t>
      </w:r>
    </w:p>
    <w:p w:rsidR="49E5CEB3" w:rsidP="49E5CEB3" w:rsidRDefault="49E5CEB3" w14:paraId="315297EB" w14:textId="452508DB">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p>
    <w:p w:rsidR="25B8DF85" w:rsidP="49E5CEB3" w:rsidRDefault="25B8DF85" w14:paraId="5ADA5685" w14:textId="1DEA8349">
      <w:pPr>
        <w:suppressLineNumbers w:val="0"/>
        <w:bidi w:val="0"/>
        <w:spacing w:before="0" w:beforeAutospacing="off" w:after="0" w:afterAutospacing="off" w:line="276" w:lineRule="auto"/>
        <w:ind w:left="0" w:right="240"/>
        <w:jc w:val="both"/>
        <w:rPr>
          <w:rFonts w:ascii="Arial Nova" w:hAnsi="Arial Nova" w:eastAsia="Arial Nova" w:cs="Arial Nova"/>
          <w:b w:val="1"/>
          <w:bCs w:val="1"/>
          <w:noProof w:val="0"/>
          <w:color w:val="1A83BA" w:themeColor="accent4" w:themeTint="FF" w:themeShade="BF"/>
          <w:sz w:val="24"/>
          <w:szCs w:val="24"/>
          <w:lang w:val="en-GB"/>
        </w:rPr>
      </w:pPr>
      <w:r w:rsidRPr="49E5CEB3" w:rsidR="6275883B">
        <w:rPr>
          <w:rFonts w:ascii="Arial Nova" w:hAnsi="Arial Nova" w:eastAsia="Arial Nova" w:cs="Arial Nova"/>
          <w:b w:val="1"/>
          <w:bCs w:val="1"/>
          <w:noProof w:val="0"/>
          <w:color w:val="1A83BA" w:themeColor="accent4" w:themeTint="FF" w:themeShade="BF"/>
          <w:sz w:val="24"/>
          <w:szCs w:val="24"/>
          <w:lang w:val="en-GB"/>
        </w:rPr>
        <w:t xml:space="preserve">7. Future Trends and </w:t>
      </w:r>
      <w:r w:rsidRPr="49E5CEB3" w:rsidR="6275883B">
        <w:rPr>
          <w:rFonts w:ascii="Arial Nova" w:hAnsi="Arial Nova" w:eastAsia="Arial Nova" w:cs="Arial Nova"/>
          <w:b w:val="1"/>
          <w:bCs w:val="1"/>
          <w:noProof w:val="0"/>
          <w:color w:val="1A83BA" w:themeColor="accent4" w:themeTint="FF" w:themeShade="BF"/>
          <w:sz w:val="24"/>
          <w:szCs w:val="24"/>
          <w:lang w:val="en-GB"/>
        </w:rPr>
        <w:t>Innovations</w:t>
      </w:r>
    </w:p>
    <w:p w:rsidR="25B8DF85" w:rsidP="49E5CEB3" w:rsidRDefault="25B8DF85" w14:paraId="47111300" w14:textId="6A39B4C7">
      <w:pPr>
        <w:pStyle w:val="Normal"/>
        <w:suppressLineNumbers w:val="0"/>
        <w:bidi w:val="0"/>
        <w:spacing w:before="0" w:beforeAutospacing="off" w:after="0" w:afterAutospacing="off" w:line="276" w:lineRule="auto"/>
        <w:ind w:left="0" w:right="240"/>
        <w:jc w:val="both"/>
        <w:rPr>
          <w:rFonts w:ascii="Arial Nova" w:hAnsi="Arial Nova" w:eastAsia="Arial Nova" w:cs="Arial Nova"/>
          <w:b w:val="1"/>
          <w:bCs w:val="1"/>
          <w:i w:val="1"/>
          <w:iCs w:val="1"/>
          <w:caps w:val="0"/>
          <w:smallCaps w:val="0"/>
          <w:noProof w:val="0"/>
          <w:color w:val="242424" w:themeColor="text2" w:themeTint="FF" w:themeShade="FF"/>
          <w:sz w:val="24"/>
          <w:szCs w:val="24"/>
          <w:lang w:val="en-GB"/>
        </w:rPr>
      </w:pPr>
      <w:r w:rsidRPr="49E5CEB3" w:rsidR="6E46298B">
        <w:rPr>
          <w:rFonts w:ascii="Arial Nova" w:hAnsi="Arial Nova" w:eastAsia="Arial Nova" w:cs="Arial Nova"/>
          <w:b w:val="1"/>
          <w:bCs w:val="1"/>
          <w:i w:val="1"/>
          <w:iCs w:val="1"/>
          <w:caps w:val="0"/>
          <w:smallCaps w:val="0"/>
          <w:noProof w:val="0"/>
          <w:color w:val="242424" w:themeColor="text2" w:themeTint="FF" w:themeShade="FF"/>
          <w:sz w:val="24"/>
          <w:szCs w:val="24"/>
          <w:lang w:val="en-GB"/>
        </w:rPr>
        <w:t>Future Trends in Computing:</w:t>
      </w:r>
    </w:p>
    <w:p w:rsidR="25B8DF85" w:rsidP="49E5CEB3" w:rsidRDefault="25B8DF85" w14:paraId="30EF8CF9" w14:textId="3F7142D3">
      <w:pPr>
        <w:pStyle w:val="ListParagraph"/>
        <w:numPr>
          <w:ilvl w:val="0"/>
          <w:numId w:val="25"/>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E46298B">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Quantum </w:t>
      </w:r>
      <w:r w:rsidRPr="49E5CEB3" w:rsidR="6E46298B">
        <w:rPr>
          <w:rFonts w:ascii="Arial Nova" w:hAnsi="Arial Nova" w:eastAsia="Arial Nova" w:cs="Arial Nova"/>
          <w:b w:val="1"/>
          <w:bCs w:val="1"/>
          <w:i w:val="0"/>
          <w:iCs w:val="0"/>
          <w:caps w:val="0"/>
          <w:smallCaps w:val="0"/>
          <w:noProof w:val="0"/>
          <w:color w:val="242424" w:themeColor="text2" w:themeTint="FF" w:themeShade="FF"/>
          <w:sz w:val="24"/>
          <w:szCs w:val="24"/>
          <w:lang w:val="en-GB"/>
        </w:rPr>
        <w:t>Computing:</w:t>
      </w:r>
      <w:r w:rsidRPr="49E5CEB3" w:rsidR="6E46298B">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 </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Quantum computing holds the promise of solving complex problems that are currently intractable for classical computers. It could revolutionize fields such as cryptography, materials science, and drug discovery by performing calculations at</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speeds that are orders of magnitude faster than conventional computers.</w:t>
      </w:r>
    </w:p>
    <w:p w:rsidR="25B8DF85" w:rsidP="49E5CEB3" w:rsidRDefault="25B8DF85" w14:paraId="02695DAA" w14:textId="37733A1D">
      <w:pPr>
        <w:pStyle w:val="ListParagraph"/>
        <w:numPr>
          <w:ilvl w:val="0"/>
          <w:numId w:val="25"/>
        </w:numPr>
        <w:suppressLineNumbers w:val="0"/>
        <w:bidi w:val="0"/>
        <w:spacing w:before="0" w:beforeAutospacing="off" w:after="0" w:afterAutospacing="off" w:line="276" w:lineRule="auto"/>
        <w:ind w:right="240"/>
        <w:jc w:val="both"/>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6E46298B">
        <w:rPr>
          <w:rFonts w:ascii="Arial Nova" w:hAnsi="Arial Nova" w:eastAsia="Arial Nova" w:cs="Arial Nova"/>
          <w:b w:val="1"/>
          <w:bCs w:val="1"/>
          <w:i w:val="0"/>
          <w:iCs w:val="0"/>
          <w:caps w:val="0"/>
          <w:smallCaps w:val="0"/>
          <w:noProof w:val="0"/>
          <w:color w:val="242424" w:themeColor="text2" w:themeTint="FF" w:themeShade="FF"/>
          <w:sz w:val="24"/>
          <w:szCs w:val="24"/>
          <w:lang w:val="en-GB"/>
        </w:rPr>
        <w:t>Augmented Reality (AR):</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AR technology has the potential to transform industries such as gaming, education, healthcare, and manufacturing by providing immersive and interactive experiences.</w:t>
      </w:r>
    </w:p>
    <w:p w:rsidR="25B8DF85" w:rsidP="49E5CEB3" w:rsidRDefault="25B8DF85" w14:paraId="287FEE08" w14:textId="2B3654C4">
      <w:pPr>
        <w:pStyle w:val="Normal"/>
        <w:suppressLineNumbers w:val="0"/>
        <w:bidi w:val="0"/>
        <w:spacing w:before="0" w:beforeAutospacing="off" w:after="0" w:afterAutospacing="off" w:line="276" w:lineRule="auto"/>
        <w:ind w:left="0" w:right="240"/>
        <w:jc w:val="left"/>
        <w:rPr>
          <w:rFonts w:ascii="Arial Nova" w:hAnsi="Arial Nova" w:eastAsia="Arial Nova" w:cs="Arial Nova"/>
          <w:b w:val="1"/>
          <w:bCs w:val="1"/>
          <w:i w:val="1"/>
          <w:iCs w:val="1"/>
          <w:caps w:val="0"/>
          <w:smallCaps w:val="0"/>
          <w:noProof w:val="0"/>
          <w:color w:val="242424" w:themeColor="text2" w:themeTint="FF" w:themeShade="FF"/>
          <w:sz w:val="24"/>
          <w:szCs w:val="24"/>
          <w:lang w:val="en-GB"/>
        </w:rPr>
      </w:pPr>
      <w:r w:rsidRPr="49E5CEB3" w:rsidR="6E46298B">
        <w:rPr>
          <w:rFonts w:ascii="Arial Nova" w:hAnsi="Arial Nova" w:eastAsia="Arial Nova" w:cs="Arial Nova"/>
          <w:b w:val="1"/>
          <w:bCs w:val="1"/>
          <w:i w:val="1"/>
          <w:iCs w:val="1"/>
          <w:caps w:val="0"/>
          <w:smallCaps w:val="0"/>
          <w:noProof w:val="0"/>
          <w:color w:val="242424" w:themeColor="text2" w:themeTint="FF" w:themeShade="FF"/>
          <w:sz w:val="24"/>
          <w:szCs w:val="24"/>
          <w:lang w:val="en-GB"/>
        </w:rPr>
        <w:t xml:space="preserve"> Potential Impact of Artificial Intelligence (AI) and Machine Learning (ML) on </w:t>
      </w:r>
      <w:r w:rsidRPr="49E5CEB3" w:rsidR="6E46298B">
        <w:rPr>
          <w:rFonts w:ascii="Arial Nova" w:hAnsi="Arial Nova" w:eastAsia="Arial Nova" w:cs="Arial Nova"/>
          <w:b w:val="1"/>
          <w:bCs w:val="1"/>
          <w:i w:val="1"/>
          <w:iCs w:val="1"/>
          <w:caps w:val="0"/>
          <w:smallCaps w:val="0"/>
          <w:noProof w:val="0"/>
          <w:color w:val="242424" w:themeColor="text2" w:themeTint="FF" w:themeShade="FF"/>
          <w:sz w:val="24"/>
          <w:szCs w:val="24"/>
          <w:lang w:val="en-GB"/>
        </w:rPr>
        <w:t>Society:</w:t>
      </w:r>
    </w:p>
    <w:p w:rsidR="25B8DF85" w:rsidP="49E5CEB3" w:rsidRDefault="25B8DF85" w14:paraId="2418527D" w14:textId="0F9EBAD9">
      <w:pPr>
        <w:pStyle w:val="ListParagraph"/>
        <w:numPr>
          <w:ilvl w:val="0"/>
          <w:numId w:val="26"/>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E46298B">
        <w:rPr>
          <w:rFonts w:ascii="Arial Nova" w:hAnsi="Arial Nova" w:eastAsia="Arial Nova" w:cs="Arial Nova"/>
          <w:b w:val="1"/>
          <w:bCs w:val="1"/>
          <w:i w:val="0"/>
          <w:iCs w:val="0"/>
          <w:caps w:val="0"/>
          <w:smallCaps w:val="0"/>
          <w:noProof w:val="0"/>
          <w:color w:val="242424" w:themeColor="text2" w:themeTint="FF" w:themeShade="FF"/>
          <w:sz w:val="24"/>
          <w:szCs w:val="24"/>
          <w:lang w:val="en-GB"/>
        </w:rPr>
        <w:t>Automation of Tasks:</w:t>
      </w:r>
      <w:r w:rsidRPr="49E5CEB3" w:rsidR="100CFD7A">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AI and ML technologies can automate repetitive tasks and processes across various industries, freeing up human workers to focus on more creative and strategic </w:t>
      </w:r>
      <w:r w:rsidRPr="49E5CEB3" w:rsidR="5A2665E4">
        <w:rPr>
          <w:rFonts w:ascii="Arial Nova" w:hAnsi="Arial Nova" w:eastAsia="Arial Nova" w:cs="Arial Nova"/>
          <w:b w:val="0"/>
          <w:bCs w:val="0"/>
          <w:i w:val="0"/>
          <w:iCs w:val="0"/>
          <w:caps w:val="0"/>
          <w:smallCaps w:val="0"/>
          <w:noProof w:val="0"/>
          <w:color w:val="242424" w:themeColor="text2" w:themeTint="FF" w:themeShade="FF"/>
          <w:sz w:val="24"/>
          <w:szCs w:val="24"/>
          <w:lang w:val="en-GB"/>
        </w:rPr>
        <w:t>endeavours</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This can lead to increased efficiency and productivity in the workforce.</w:t>
      </w:r>
    </w:p>
    <w:p w:rsidR="25B8DF85" w:rsidP="49E5CEB3" w:rsidRDefault="25B8DF85" w14:paraId="53BBC452" w14:textId="36797CD3">
      <w:pPr>
        <w:pStyle w:val="ListParagraph"/>
        <w:numPr>
          <w:ilvl w:val="0"/>
          <w:numId w:val="26"/>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6E46298B">
        <w:rPr>
          <w:rFonts w:ascii="Arial Nova" w:hAnsi="Arial Nova" w:eastAsia="Arial Nova" w:cs="Arial Nova"/>
          <w:b w:val="1"/>
          <w:bCs w:val="1"/>
          <w:i w:val="0"/>
          <w:iCs w:val="0"/>
          <w:caps w:val="0"/>
          <w:smallCaps w:val="0"/>
          <w:noProof w:val="0"/>
          <w:color w:val="242424" w:themeColor="text2" w:themeTint="FF" w:themeShade="FF"/>
          <w:sz w:val="24"/>
          <w:szCs w:val="24"/>
          <w:lang w:val="en-GB"/>
        </w:rPr>
        <w:t>Personalization:</w:t>
      </w:r>
      <w:r w:rsidRPr="49E5CEB3" w:rsidR="67A9218D">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 </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AI and ML algorithms can </w:t>
      </w:r>
      <w:r w:rsidRPr="49E5CEB3" w:rsidR="36CB3626">
        <w:rPr>
          <w:rFonts w:ascii="Arial Nova" w:hAnsi="Arial Nova" w:eastAsia="Arial Nova" w:cs="Arial Nova"/>
          <w:b w:val="0"/>
          <w:bCs w:val="0"/>
          <w:i w:val="0"/>
          <w:iCs w:val="0"/>
          <w:caps w:val="0"/>
          <w:smallCaps w:val="0"/>
          <w:noProof w:val="0"/>
          <w:color w:val="242424" w:themeColor="text2" w:themeTint="FF" w:themeShade="FF"/>
          <w:sz w:val="24"/>
          <w:szCs w:val="24"/>
          <w:lang w:val="en-GB"/>
        </w:rPr>
        <w:t>analyse</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vast amounts of data to provide personalized recommendations and experiences to users. </w:t>
      </w:r>
    </w:p>
    <w:p w:rsidR="25B8DF85" w:rsidP="49E5CEB3" w:rsidRDefault="25B8DF85" w14:paraId="2E8F9486" w14:textId="349F5635">
      <w:pPr>
        <w:pStyle w:val="ListParagraph"/>
        <w:numPr>
          <w:ilvl w:val="0"/>
          <w:numId w:val="26"/>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6E46298B">
        <w:rPr>
          <w:rFonts w:ascii="Arial Nova" w:hAnsi="Arial Nova" w:eastAsia="Arial Nova" w:cs="Arial Nova"/>
          <w:b w:val="1"/>
          <w:bCs w:val="1"/>
          <w:i w:val="0"/>
          <w:iCs w:val="0"/>
          <w:caps w:val="0"/>
          <w:smallCaps w:val="0"/>
          <w:noProof w:val="0"/>
          <w:color w:val="242424" w:themeColor="text2" w:themeTint="FF" w:themeShade="FF"/>
          <w:sz w:val="24"/>
          <w:szCs w:val="24"/>
          <w:lang w:val="en-GB"/>
        </w:rPr>
        <w:t>Healthcare:</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AI algorithms can </w:t>
      </w:r>
      <w:r w:rsidRPr="49E5CEB3" w:rsidR="5BFD4C1A">
        <w:rPr>
          <w:rFonts w:ascii="Arial Nova" w:hAnsi="Arial Nova" w:eastAsia="Arial Nova" w:cs="Arial Nova"/>
          <w:b w:val="0"/>
          <w:bCs w:val="0"/>
          <w:i w:val="0"/>
          <w:iCs w:val="0"/>
          <w:caps w:val="0"/>
          <w:smallCaps w:val="0"/>
          <w:noProof w:val="0"/>
          <w:color w:val="242424" w:themeColor="text2" w:themeTint="FF" w:themeShade="FF"/>
          <w:sz w:val="24"/>
          <w:szCs w:val="24"/>
          <w:lang w:val="en-GB"/>
        </w:rPr>
        <w:t>analyse</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medical imaging data, electronic health records, and genetic information to </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assist</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healthcare professionals in making more </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accurate</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and </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timely</w:t>
      </w: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clinical decisions.</w:t>
      </w:r>
    </w:p>
    <w:p w:rsidR="25B8DF85" w:rsidP="23B46562" w:rsidRDefault="25B8DF85" w14:paraId="37DAF10D" w14:textId="097A54F5">
      <w:pPr>
        <w:pStyle w:val="ListParagraph"/>
        <w:numPr>
          <w:ilvl w:val="0"/>
          <w:numId w:val="26"/>
        </w:numPr>
        <w:suppressLineNumbers w:val="0"/>
        <w:bidi w:val="0"/>
        <w:spacing w:before="0" w:beforeAutospacing="off" w:after="0" w:afterAutospacing="off" w:line="276" w:lineRule="auto"/>
        <w:ind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23B46562" w:rsidR="6E46298B">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 Ethical </w:t>
      </w:r>
      <w:r w:rsidRPr="23B46562" w:rsidR="128F4B5B">
        <w:rPr>
          <w:rFonts w:ascii="Arial Nova" w:hAnsi="Arial Nova" w:eastAsia="Arial Nova" w:cs="Arial Nova"/>
          <w:b w:val="1"/>
          <w:bCs w:val="1"/>
          <w:i w:val="0"/>
          <w:iCs w:val="0"/>
          <w:caps w:val="0"/>
          <w:smallCaps w:val="0"/>
          <w:noProof w:val="0"/>
          <w:color w:val="242424" w:themeColor="text2" w:themeTint="FF" w:themeShade="FF"/>
          <w:sz w:val="24"/>
          <w:szCs w:val="24"/>
          <w:lang w:val="en-GB"/>
        </w:rPr>
        <w:t xml:space="preserve">Considerations: </w:t>
      </w:r>
      <w:r w:rsidRPr="23B46562" w:rsidR="128F4B5B">
        <w:rPr>
          <w:rFonts w:ascii="Arial Nova" w:hAnsi="Arial Nova" w:eastAsia="Arial Nova" w:cs="Arial Nova"/>
          <w:b w:val="0"/>
          <w:bCs w:val="0"/>
          <w:i w:val="0"/>
          <w:iCs w:val="0"/>
          <w:caps w:val="0"/>
          <w:smallCaps w:val="0"/>
          <w:noProof w:val="0"/>
          <w:color w:val="242424" w:themeColor="text2" w:themeTint="FF" w:themeShade="FF"/>
          <w:sz w:val="24"/>
          <w:szCs w:val="24"/>
          <w:lang w:val="en-GB"/>
        </w:rPr>
        <w:t>The</w:t>
      </w:r>
      <w:r w:rsidRPr="23B46562"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wide</w:t>
      </w:r>
      <w:r w:rsidRPr="23B46562"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spread adoption of AI and ML raises ethical concerns related to bias, privacy, and job displacement. It is essential to develop and implement ethical guidelines and regulations to ensure that AI technologies are deployed responsibly and equitably.</w:t>
      </w:r>
      <w:r w:rsidRPr="23B46562">
        <w:rPr>
          <w:rStyle w:val="FootnoteReference"/>
          <w:rFonts w:ascii="Arial Nova" w:hAnsi="Arial Nova" w:eastAsia="Arial Nova" w:cs="Arial Nova"/>
          <w:b w:val="0"/>
          <w:bCs w:val="0"/>
          <w:i w:val="0"/>
          <w:iCs w:val="0"/>
          <w:caps w:val="0"/>
          <w:smallCaps w:val="0"/>
          <w:noProof w:val="0"/>
          <w:color w:val="242424" w:themeColor="text2" w:themeTint="FF" w:themeShade="FF"/>
          <w:sz w:val="24"/>
          <w:szCs w:val="24"/>
          <w:lang w:val="en-GB"/>
        </w:rPr>
        <w:footnoteReference w:id="23754"/>
      </w:r>
    </w:p>
    <w:p w:rsidR="25B8DF85" w:rsidP="49E5CEB3" w:rsidRDefault="25B8DF85" w14:paraId="0D582537" w14:textId="49B7E1A8">
      <w:pPr>
        <w:pStyle w:val="Normal"/>
        <w:suppressLineNumbers w:val="0"/>
        <w:bidi w:val="0"/>
        <w:spacing w:before="0" w:beforeAutospacing="off" w:after="0" w:afterAutospacing="off" w:line="276" w:lineRule="auto"/>
        <w:ind w:left="0"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p>
    <w:p w:rsidR="25B8DF85" w:rsidP="49E5CEB3" w:rsidRDefault="25B8DF85" w14:paraId="184412B4" w14:textId="0C8D0DC3">
      <w:pPr>
        <w:pStyle w:val="Normal"/>
        <w:suppressLineNumbers w:val="0"/>
        <w:bidi w:val="0"/>
        <w:spacing w:before="0" w:beforeAutospacing="off" w:after="0" w:afterAutospacing="off" w:line="276" w:lineRule="auto"/>
        <w:ind w:left="0" w:right="240"/>
        <w:jc w:val="both"/>
        <w:rPr>
          <w:rFonts w:ascii="Arial Nova" w:hAnsi="Arial Nova" w:eastAsia="Arial Nova" w:cs="Arial Nova"/>
          <w:b w:val="0"/>
          <w:bCs w:val="0"/>
          <w:noProof w:val="0"/>
          <w:sz w:val="24"/>
          <w:szCs w:val="24"/>
          <w:lang w:val="en-GB"/>
        </w:rPr>
      </w:pPr>
      <w:r w:rsidRPr="49E5CEB3" w:rsidR="6E46298B">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6275883B">
        <w:rPr>
          <w:rFonts w:ascii="Arial Nova" w:hAnsi="Arial Nova" w:eastAsia="Arial Nova" w:cs="Arial Nova"/>
          <w:b w:val="1"/>
          <w:bCs w:val="1"/>
          <w:noProof w:val="0"/>
          <w:sz w:val="24"/>
          <w:szCs w:val="24"/>
          <w:lang w:val="en-GB"/>
        </w:rPr>
        <w:t>Conclusion</w:t>
      </w:r>
      <w:r w:rsidRPr="49E5CEB3" w:rsidR="6275883B">
        <w:rPr>
          <w:rFonts w:ascii="Arial Nova" w:hAnsi="Arial Nova" w:eastAsia="Arial Nova" w:cs="Arial Nova"/>
          <w:b w:val="0"/>
          <w:bCs w:val="0"/>
          <w:noProof w:val="0"/>
          <w:sz w:val="24"/>
          <w:szCs w:val="24"/>
          <w:lang w:val="en-GB"/>
        </w:rPr>
        <w:t>:</w:t>
      </w:r>
    </w:p>
    <w:p w:rsidR="25B8DF85" w:rsidP="49E5CEB3" w:rsidRDefault="25B8DF85" w14:paraId="5F51BABD" w14:textId="39AC7808">
      <w:pPr>
        <w:suppressLineNumbers w:val="0"/>
        <w:bidi w:val="0"/>
        <w:spacing w:before="0" w:beforeAutospacing="off" w:after="0" w:afterAutospacing="off" w:line="276" w:lineRule="auto"/>
        <w:ind w:left="780" w:right="240"/>
        <w:jc w:val="both"/>
        <w:rPr>
          <w:rFonts w:ascii="Arial Nova" w:hAnsi="Arial Nova" w:eastAsia="Arial Nova" w:cs="Arial Nova"/>
          <w:b w:val="0"/>
          <w:bCs w:val="0"/>
          <w:noProof w:val="0"/>
          <w:sz w:val="24"/>
          <w:szCs w:val="24"/>
          <w:lang w:val="en-GB"/>
        </w:rPr>
      </w:pPr>
    </w:p>
    <w:p w:rsidR="25B8DF85" w:rsidP="49E5CEB3" w:rsidRDefault="25B8DF85" w14:paraId="236B53CE" w14:textId="256C5697">
      <w:pPr>
        <w:pStyle w:val="Normal"/>
        <w:suppressLineNumbers w:val="0"/>
        <w:bidi w:val="0"/>
        <w:spacing w:before="0" w:beforeAutospacing="off" w:after="0" w:afterAutospacing="off" w:line="276" w:lineRule="auto"/>
        <w:ind w:left="780"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55D10019">
        <w:rPr>
          <w:rFonts w:ascii="Arial Nova" w:hAnsi="Arial Nova" w:eastAsia="Arial Nova" w:cs="Arial Nova"/>
          <w:b w:val="0"/>
          <w:bCs w:val="0"/>
          <w:i w:val="0"/>
          <w:iCs w:val="0"/>
          <w:caps w:val="0"/>
          <w:smallCaps w:val="0"/>
          <w:noProof w:val="0"/>
          <w:color w:val="242424" w:themeColor="text2" w:themeTint="FF" w:themeShade="FF"/>
          <w:sz w:val="24"/>
          <w:szCs w:val="24"/>
          <w:lang w:val="en-GB"/>
        </w:rPr>
        <w:t>In this report, we explored the fascinating evolution of computing technology from its beginnings to the present day. We learned about the development of early computers like ENIAC, which paved the way for modern computing</w:t>
      </w:r>
      <w:r w:rsidRPr="49E5CEB3" w:rsidR="61659322">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55D10019">
        <w:rPr>
          <w:rFonts w:ascii="Arial Nova" w:hAnsi="Arial Nova" w:eastAsia="Arial Nova" w:cs="Arial Nova"/>
          <w:b w:val="0"/>
          <w:bCs w:val="0"/>
          <w:i w:val="0"/>
          <w:iCs w:val="0"/>
          <w:caps w:val="0"/>
          <w:smallCaps w:val="0"/>
          <w:noProof w:val="0"/>
          <w:color w:val="242424" w:themeColor="text2" w:themeTint="FF" w:themeShade="FF"/>
          <w:sz w:val="24"/>
          <w:szCs w:val="24"/>
          <w:lang w:val="en-GB"/>
        </w:rPr>
        <w:t>Mainframe computers dominated large organizations, while minicomputers made computing more accessible and affordable</w:t>
      </w:r>
      <w:r w:rsidRPr="49E5CEB3" w:rsidR="41E5BF03">
        <w:rPr>
          <w:rFonts w:ascii="Arial Nova" w:hAnsi="Arial Nova" w:eastAsia="Arial Nova" w:cs="Arial Nova"/>
          <w:b w:val="0"/>
          <w:bCs w:val="0"/>
          <w:i w:val="0"/>
          <w:iCs w:val="0"/>
          <w:caps w:val="0"/>
          <w:smallCaps w:val="0"/>
          <w:noProof w:val="0"/>
          <w:color w:val="242424" w:themeColor="text2" w:themeTint="FF" w:themeShade="FF"/>
          <w:sz w:val="24"/>
          <w:szCs w:val="24"/>
          <w:lang w:val="en-GB"/>
        </w:rPr>
        <w:t>,</w:t>
      </w:r>
      <w:r w:rsidRPr="49E5CEB3" w:rsidR="55D1001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55D10019">
        <w:rPr>
          <w:rFonts w:ascii="Arial Nova" w:hAnsi="Arial Nova" w:eastAsia="Arial Nova" w:cs="Arial Nova"/>
          <w:b w:val="0"/>
          <w:bCs w:val="0"/>
          <w:i w:val="0"/>
          <w:iCs w:val="0"/>
          <w:caps w:val="0"/>
          <w:smallCaps w:val="0"/>
          <w:noProof w:val="0"/>
          <w:color w:val="242424" w:themeColor="text2" w:themeTint="FF" w:themeShade="FF"/>
          <w:sz w:val="24"/>
          <w:szCs w:val="24"/>
          <w:lang w:val="en-GB"/>
        </w:rPr>
        <w:t>Companies like Apple and IBM introduced the first personal computers, revolutionizing computing for individuals and businesses</w:t>
      </w:r>
      <w:r w:rsidRPr="49E5CEB3" w:rsidR="678CABBF">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and</w:t>
      </w:r>
      <w:r w:rsidRPr="49E5CEB3" w:rsidR="55D1001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r w:rsidRPr="49E5CEB3" w:rsidR="4F333E00">
        <w:rPr>
          <w:rFonts w:ascii="Arial Nova" w:hAnsi="Arial Nova" w:eastAsia="Arial Nova" w:cs="Arial Nova"/>
          <w:b w:val="0"/>
          <w:bCs w:val="0"/>
          <w:i w:val="0"/>
          <w:iCs w:val="0"/>
          <w:caps w:val="0"/>
          <w:smallCaps w:val="0"/>
          <w:noProof w:val="0"/>
          <w:color w:val="242424" w:themeColor="text2" w:themeTint="FF" w:themeShade="FF"/>
          <w:sz w:val="24"/>
          <w:szCs w:val="24"/>
          <w:lang w:val="en-GB"/>
        </w:rPr>
        <w:t>t</w:t>
      </w:r>
      <w:r w:rsidRPr="49E5CEB3" w:rsidR="55D10019">
        <w:rPr>
          <w:rFonts w:ascii="Arial Nova" w:hAnsi="Arial Nova" w:eastAsia="Arial Nova" w:cs="Arial Nova"/>
          <w:b w:val="0"/>
          <w:bCs w:val="0"/>
          <w:i w:val="0"/>
          <w:iCs w:val="0"/>
          <w:caps w:val="0"/>
          <w:smallCaps w:val="0"/>
          <w:noProof w:val="0"/>
          <w:color w:val="242424" w:themeColor="text2" w:themeTint="FF" w:themeShade="FF"/>
          <w:sz w:val="24"/>
          <w:szCs w:val="24"/>
          <w:lang w:val="en-GB"/>
        </w:rPr>
        <w:t>he emergence of the internet transformed communication, information access, and business practices</w:t>
      </w:r>
      <w:r w:rsidRPr="49E5CEB3" w:rsidR="0421AD23">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and </w:t>
      </w:r>
      <w:r w:rsidRPr="49E5CEB3" w:rsidR="55D1001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Mobile </w:t>
      </w:r>
      <w:r w:rsidRPr="49E5CEB3" w:rsidR="55D1001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Smartphones and tablets brought computing power to people's fingertips, changing how we work, communicate, and access information. Cloud computing offered scalable, cost-effective computing resources over the internet, enabling businesses and consumers to access data and services from anywhere.</w:t>
      </w:r>
      <w:r w:rsidRPr="49E5CEB3" w:rsidR="525859AE">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w:t>
      </w:r>
    </w:p>
    <w:p w:rsidR="25B8DF85" w:rsidP="49E5CEB3" w:rsidRDefault="25B8DF85" w14:paraId="607F7074" w14:textId="7D4367C3">
      <w:pPr>
        <w:pStyle w:val="Normal"/>
        <w:suppressLineNumbers w:val="0"/>
        <w:bidi w:val="0"/>
        <w:spacing w:before="0" w:beforeAutospacing="off" w:after="0" w:afterAutospacing="off" w:line="276" w:lineRule="auto"/>
        <w:ind w:left="780"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55D10019">
        <w:rPr>
          <w:rFonts w:ascii="Arial Nova" w:hAnsi="Arial Nova" w:eastAsia="Arial Nova" w:cs="Arial Nova"/>
          <w:b w:val="0"/>
          <w:bCs w:val="0"/>
          <w:i w:val="0"/>
          <w:iCs w:val="0"/>
          <w:caps w:val="0"/>
          <w:smallCaps w:val="0"/>
          <w:noProof w:val="0"/>
          <w:color w:val="242424" w:themeColor="text2" w:themeTint="FF" w:themeShade="FF"/>
          <w:sz w:val="24"/>
          <w:szCs w:val="24"/>
          <w:lang w:val="en-GB"/>
        </w:rPr>
        <w:t>We discussed future trends in computing, such as quantum computing, augmented reality, and the ongoing impact of artificial intelligence and machine learning. In summary, computing technology continues to evolve rapidly, shaping the way we live, work, and interact with the world.</w:t>
      </w:r>
    </w:p>
    <w:p w:rsidR="25B8DF85" w:rsidP="49E5CEB3" w:rsidRDefault="25B8DF85" w14:paraId="73662E10" w14:textId="36E476B6">
      <w:pPr>
        <w:pStyle w:val="Normal"/>
        <w:suppressLineNumbers w:val="0"/>
        <w:bidi w:val="0"/>
        <w:spacing w:before="0" w:beforeAutospacing="off" w:after="0" w:afterAutospacing="off" w:line="276" w:lineRule="auto"/>
        <w:ind w:left="780" w:right="240"/>
        <w:jc w:val="left"/>
        <w:rPr>
          <w:rFonts w:ascii="Arial Nova" w:hAnsi="Arial Nova" w:eastAsia="Arial Nova" w:cs="Arial Nova"/>
          <w:b w:val="0"/>
          <w:bCs w:val="0"/>
          <w:i w:val="0"/>
          <w:iCs w:val="0"/>
          <w:caps w:val="0"/>
          <w:smallCaps w:val="0"/>
          <w:noProof w:val="0"/>
          <w:color w:val="242424" w:themeColor="text2" w:themeTint="FF" w:themeShade="FF"/>
          <w:sz w:val="24"/>
          <w:szCs w:val="24"/>
          <w:lang w:val="en-GB"/>
        </w:rPr>
      </w:pPr>
      <w:r w:rsidRPr="49E5CEB3" w:rsidR="55D10019">
        <w:rPr>
          <w:rFonts w:ascii="Arial Nova" w:hAnsi="Arial Nova" w:eastAsia="Arial Nova" w:cs="Arial Nova"/>
          <w:b w:val="0"/>
          <w:bCs w:val="0"/>
          <w:i w:val="0"/>
          <w:iCs w:val="0"/>
          <w:caps w:val="0"/>
          <w:smallCaps w:val="0"/>
          <w:noProof w:val="0"/>
          <w:color w:val="242424" w:themeColor="text2" w:themeTint="FF" w:themeShade="FF"/>
          <w:sz w:val="24"/>
          <w:szCs w:val="24"/>
          <w:lang w:val="en-GB"/>
        </w:rPr>
        <w:t xml:space="preserve"> As we look to the future, we can expect even more exciting advancements that will further revolutionize the way we use and interact with technology.</w:t>
      </w:r>
    </w:p>
    <w:p w:rsidR="25B8DF85" w:rsidP="23B46562" w:rsidRDefault="25B8DF85" w14:paraId="69DEF82E" w14:textId="75E7AEC0">
      <w:pPr>
        <w:pStyle w:val="Normal"/>
        <w:suppressLineNumbers w:val="0"/>
        <w:bidi w:val="0"/>
        <w:spacing w:before="0" w:beforeAutospacing="off" w:after="0" w:afterAutospacing="off" w:line="276" w:lineRule="auto"/>
        <w:ind w:left="720" w:right="240"/>
        <w:jc w:val="left"/>
        <w:rPr>
          <w:rFonts w:ascii="Arial Nova" w:hAnsi="Arial Nova" w:eastAsia="Arial Nova" w:cs="Arial Nova"/>
          <w:b w:val="0"/>
          <w:bCs w:val="0"/>
          <w:noProof w:val="0"/>
          <w:sz w:val="24"/>
          <w:szCs w:val="24"/>
          <w:highlight w:val="lightGray"/>
          <w:lang w:val="en-GB"/>
        </w:rPr>
      </w:pPr>
    </w:p>
    <w:tbl>
      <w:tblPr>
        <w:tblStyle w:val="TableGrid"/>
        <w:bidiVisual w:val="0"/>
        <w:tblW w:w="0" w:type="auto"/>
        <w:tblInd w:w="780" w:type="dxa"/>
        <w:tblLayout w:type="fixed"/>
        <w:tblLook w:val="06A0" w:firstRow="1" w:lastRow="0" w:firstColumn="1" w:lastColumn="0" w:noHBand="1" w:noVBand="1"/>
      </w:tblPr>
      <w:tblGrid>
        <w:gridCol w:w="2745"/>
        <w:gridCol w:w="4020"/>
        <w:gridCol w:w="1515"/>
      </w:tblGrid>
      <w:tr w:rsidR="23B46562" w:rsidTr="23B46562" w14:paraId="16CC817A">
        <w:trPr>
          <w:trHeight w:val="300"/>
        </w:trPr>
        <w:tc>
          <w:tcPr>
            <w:tcW w:w="2745" w:type="dxa"/>
            <w:shd w:val="clear" w:color="auto" w:fill="E7E7E7" w:themeFill="accent2" w:themeFillTint="66"/>
            <w:tcMar/>
          </w:tcPr>
          <w:p w:rsidR="6CD6BDBF" w:rsidP="23B46562" w:rsidRDefault="6CD6BDBF" w14:paraId="3013A276" w14:textId="1FB6AD26">
            <w:pPr>
              <w:pStyle w:val="Normal"/>
              <w:bidi w:val="0"/>
              <w:rPr>
                <w:rFonts w:ascii="Tahoma" w:hAnsi="Tahoma" w:eastAsia="Tahoma" w:cs="Tahoma"/>
                <w:b w:val="0"/>
                <w:bCs w:val="0"/>
                <w:noProof w:val="0"/>
                <w:sz w:val="28"/>
                <w:szCs w:val="28"/>
                <w:lang w:val="en-GB"/>
              </w:rPr>
            </w:pPr>
            <w:r w:rsidRPr="23B46562" w:rsidR="6CD6BDBF">
              <w:rPr>
                <w:rFonts w:ascii="Tahoma" w:hAnsi="Tahoma" w:eastAsia="Tahoma" w:cs="Tahoma"/>
                <w:b w:val="0"/>
                <w:bCs w:val="0"/>
                <w:noProof w:val="0"/>
                <w:sz w:val="28"/>
                <w:szCs w:val="28"/>
                <w:lang w:val="en-GB"/>
              </w:rPr>
              <w:t>year</w:t>
            </w:r>
          </w:p>
        </w:tc>
        <w:tc>
          <w:tcPr>
            <w:tcW w:w="4020" w:type="dxa"/>
            <w:shd w:val="clear" w:color="auto" w:fill="E7E7E7" w:themeFill="accent2" w:themeFillTint="66"/>
            <w:tcMar/>
          </w:tcPr>
          <w:p w:rsidR="6CD6BDBF" w:rsidP="23B46562" w:rsidRDefault="6CD6BDBF" w14:paraId="02F33CB7" w14:textId="65231EEC">
            <w:pPr>
              <w:pStyle w:val="Normal"/>
              <w:bidi w:val="0"/>
              <w:rPr>
                <w:rFonts w:ascii="Tahoma" w:hAnsi="Tahoma" w:eastAsia="Tahoma" w:cs="Tahoma"/>
                <w:b w:val="0"/>
                <w:bCs w:val="0"/>
                <w:noProof w:val="0"/>
                <w:sz w:val="28"/>
                <w:szCs w:val="28"/>
                <w:lang w:val="en-GB"/>
              </w:rPr>
            </w:pPr>
            <w:r w:rsidRPr="23B46562" w:rsidR="6CD6BDBF">
              <w:rPr>
                <w:rFonts w:ascii="Tahoma" w:hAnsi="Tahoma" w:eastAsia="Tahoma" w:cs="Tahoma"/>
                <w:b w:val="0"/>
                <w:bCs w:val="0"/>
                <w:noProof w:val="0"/>
                <w:sz w:val="28"/>
                <w:szCs w:val="28"/>
                <w:lang w:val="en-GB"/>
              </w:rPr>
              <w:t>Milestone</w:t>
            </w:r>
          </w:p>
        </w:tc>
        <w:tc>
          <w:tcPr>
            <w:tcW w:w="1515" w:type="dxa"/>
            <w:shd w:val="clear" w:color="auto" w:fill="E7E7E7" w:themeFill="accent2" w:themeFillTint="66"/>
            <w:tcMar/>
          </w:tcPr>
          <w:p w:rsidR="6CD6BDBF" w:rsidP="23B46562" w:rsidRDefault="6CD6BDBF" w14:paraId="73BA2416" w14:textId="7DD814B2">
            <w:pPr>
              <w:pStyle w:val="Normal"/>
              <w:bidi w:val="0"/>
              <w:rPr>
                <w:rFonts w:ascii="Tahoma" w:hAnsi="Tahoma" w:eastAsia="Tahoma" w:cs="Tahoma"/>
                <w:b w:val="0"/>
                <w:bCs w:val="0"/>
                <w:noProof w:val="0"/>
                <w:sz w:val="28"/>
                <w:szCs w:val="28"/>
                <w:lang w:val="en-GB"/>
              </w:rPr>
            </w:pPr>
            <w:r w:rsidRPr="23B46562" w:rsidR="6CD6BDBF">
              <w:rPr>
                <w:rFonts w:ascii="Tahoma" w:hAnsi="Tahoma" w:eastAsia="Tahoma" w:cs="Tahoma"/>
                <w:b w:val="0"/>
                <w:bCs w:val="0"/>
                <w:noProof w:val="0"/>
                <w:sz w:val="28"/>
                <w:szCs w:val="28"/>
                <w:lang w:val="en-GB"/>
              </w:rPr>
              <w:t>reference</w:t>
            </w:r>
          </w:p>
        </w:tc>
      </w:tr>
      <w:tr w:rsidR="23B46562" w:rsidTr="23B46562" w14:paraId="2D0BD2A0">
        <w:trPr>
          <w:trHeight w:val="300"/>
        </w:trPr>
        <w:tc>
          <w:tcPr>
            <w:tcW w:w="2745" w:type="dxa"/>
            <w:tcMar/>
          </w:tcPr>
          <w:p w:rsidR="6CD6BDBF" w:rsidP="23B46562" w:rsidRDefault="6CD6BDBF" w14:paraId="53AE9FC9" w14:textId="1BC10554">
            <w:pPr>
              <w:pStyle w:val="Normal"/>
              <w:bidi w:val="0"/>
              <w:rPr>
                <w:rFonts w:ascii="Arial Nova" w:hAnsi="Arial Nova" w:eastAsia="Arial Nova" w:cs="Arial Nova"/>
                <w:b w:val="0"/>
                <w:bCs w:val="0"/>
                <w:noProof w:val="0"/>
                <w:sz w:val="24"/>
                <w:szCs w:val="24"/>
                <w:lang w:val="en-GB"/>
              </w:rPr>
            </w:pPr>
            <w:r w:rsidRPr="23B46562" w:rsidR="6CD6BDBF">
              <w:rPr>
                <w:rFonts w:ascii="Arial Nova" w:hAnsi="Arial Nova" w:eastAsia="Arial Nova" w:cs="Arial Nova"/>
                <w:b w:val="0"/>
                <w:bCs w:val="0"/>
                <w:noProof w:val="0"/>
                <w:sz w:val="24"/>
                <w:szCs w:val="24"/>
                <w:lang w:val="en-GB"/>
              </w:rPr>
              <w:t>1946</w:t>
            </w:r>
          </w:p>
        </w:tc>
        <w:tc>
          <w:tcPr>
            <w:tcW w:w="4020" w:type="dxa"/>
            <w:tcMar/>
          </w:tcPr>
          <w:p w:rsidR="577D85BF" w:rsidP="23B46562" w:rsidRDefault="577D85BF" w14:paraId="548E9CE9" w14:textId="62373E9E">
            <w:pPr>
              <w:pStyle w:val="Normal"/>
              <w:bidi w:val="0"/>
              <w:rPr>
                <w:rFonts w:ascii="Arial Nova" w:hAnsi="Arial Nova" w:eastAsia="Arial Nova" w:cs="Arial Nova"/>
                <w:b w:val="0"/>
                <w:bCs w:val="0"/>
                <w:noProof w:val="0"/>
                <w:sz w:val="24"/>
                <w:szCs w:val="24"/>
                <w:lang w:val="en-GB"/>
              </w:rPr>
            </w:pPr>
            <w:r w:rsidRPr="23B46562" w:rsidR="577D85BF">
              <w:rPr>
                <w:rFonts w:ascii="Arial Nova" w:hAnsi="Arial Nova" w:eastAsia="Arial Nova" w:cs="Arial Nova"/>
                <w:b w:val="0"/>
                <w:bCs w:val="0"/>
                <w:noProof w:val="0"/>
                <w:sz w:val="24"/>
                <w:szCs w:val="24"/>
                <w:lang w:val="en-GB"/>
              </w:rPr>
              <w:t>ENIAC,</w:t>
            </w:r>
            <w:r w:rsidRPr="23B46562" w:rsidR="35792418">
              <w:rPr>
                <w:rFonts w:ascii="Arial Nova" w:hAnsi="Arial Nova" w:eastAsia="Arial Nova" w:cs="Arial Nova"/>
                <w:b w:val="0"/>
                <w:bCs w:val="0"/>
                <w:noProof w:val="0"/>
                <w:sz w:val="24"/>
                <w:szCs w:val="24"/>
                <w:lang w:val="en-GB"/>
              </w:rPr>
              <w:t xml:space="preserve"> </w:t>
            </w:r>
            <w:r w:rsidRPr="23B46562" w:rsidR="577D85BF">
              <w:rPr>
                <w:rFonts w:ascii="Arial Nova" w:hAnsi="Arial Nova" w:eastAsia="Arial Nova" w:cs="Arial Nova"/>
                <w:b w:val="0"/>
                <w:bCs w:val="0"/>
                <w:noProof w:val="0"/>
                <w:sz w:val="24"/>
                <w:szCs w:val="24"/>
                <w:lang w:val="en-GB"/>
              </w:rPr>
              <w:t>the first electronic general- purpose computer</w:t>
            </w:r>
            <w:r w:rsidRPr="23B46562" w:rsidR="1C0D62E3">
              <w:rPr>
                <w:rFonts w:ascii="Arial Nova" w:hAnsi="Arial Nova" w:eastAsia="Arial Nova" w:cs="Arial Nova"/>
                <w:b w:val="0"/>
                <w:bCs w:val="0"/>
                <w:noProof w:val="0"/>
                <w:sz w:val="24"/>
                <w:szCs w:val="24"/>
                <w:lang w:val="en-GB"/>
              </w:rPr>
              <w:t xml:space="preserve">, is </w:t>
            </w:r>
            <w:r w:rsidRPr="23B46562" w:rsidR="7B40339A">
              <w:rPr>
                <w:rFonts w:ascii="Arial Nova" w:hAnsi="Arial Nova" w:eastAsia="Arial Nova" w:cs="Arial Nova"/>
                <w:b w:val="0"/>
                <w:bCs w:val="0"/>
                <w:noProof w:val="0"/>
                <w:sz w:val="24"/>
                <w:szCs w:val="24"/>
                <w:lang w:val="en-GB"/>
              </w:rPr>
              <w:t>completed</w:t>
            </w:r>
          </w:p>
        </w:tc>
        <w:tc>
          <w:tcPr>
            <w:tcW w:w="1515" w:type="dxa"/>
            <w:tcMar/>
          </w:tcPr>
          <w:p w:rsidR="23B46562" w:rsidP="23B46562" w:rsidRDefault="23B46562" w14:paraId="3180D76D" w14:textId="47A3AF02">
            <w:pPr>
              <w:pStyle w:val="Normal"/>
              <w:bidi w:val="0"/>
              <w:rPr>
                <w:rFonts w:ascii="Arial Nova" w:hAnsi="Arial Nova" w:eastAsia="Arial Nova" w:cs="Arial Nova"/>
                <w:b w:val="0"/>
                <w:bCs w:val="0"/>
                <w:noProof w:val="0"/>
                <w:sz w:val="24"/>
                <w:szCs w:val="24"/>
                <w:lang w:val="en-GB"/>
              </w:rPr>
            </w:pPr>
            <w:r w:rsidRPr="23B46562">
              <w:rPr>
                <w:rStyle w:val="FootnoteReference"/>
                <w:rFonts w:ascii="Arial Nova" w:hAnsi="Arial Nova" w:eastAsia="Arial Nova" w:cs="Arial Nova"/>
                <w:b w:val="0"/>
                <w:bCs w:val="0"/>
                <w:noProof w:val="0"/>
                <w:sz w:val="24"/>
                <w:szCs w:val="24"/>
                <w:lang w:val="en-GB"/>
              </w:rPr>
              <w:footnoteReference w:id="10186"/>
            </w:r>
          </w:p>
        </w:tc>
      </w:tr>
      <w:tr w:rsidR="23B46562" w:rsidTr="23B46562" w14:paraId="556C09DD">
        <w:trPr>
          <w:trHeight w:val="300"/>
        </w:trPr>
        <w:tc>
          <w:tcPr>
            <w:tcW w:w="2745" w:type="dxa"/>
            <w:tcMar/>
          </w:tcPr>
          <w:p w:rsidR="6CD6BDBF" w:rsidP="23B46562" w:rsidRDefault="6CD6BDBF" w14:paraId="012500C9" w14:textId="53BA5FE6">
            <w:pPr>
              <w:pStyle w:val="Normal"/>
              <w:bidi w:val="0"/>
              <w:rPr>
                <w:rFonts w:ascii="Arial Nova" w:hAnsi="Arial Nova" w:eastAsia="Arial Nova" w:cs="Arial Nova"/>
                <w:b w:val="0"/>
                <w:bCs w:val="0"/>
                <w:noProof w:val="0"/>
                <w:sz w:val="24"/>
                <w:szCs w:val="24"/>
                <w:lang w:val="en-GB"/>
              </w:rPr>
            </w:pPr>
            <w:r w:rsidRPr="23B46562" w:rsidR="6CD6BDBF">
              <w:rPr>
                <w:rFonts w:ascii="Arial Nova" w:hAnsi="Arial Nova" w:eastAsia="Arial Nova" w:cs="Arial Nova"/>
                <w:b w:val="0"/>
                <w:bCs w:val="0"/>
                <w:noProof w:val="0"/>
                <w:sz w:val="24"/>
                <w:szCs w:val="24"/>
                <w:lang w:val="en-GB"/>
              </w:rPr>
              <w:t>1951</w:t>
            </w:r>
          </w:p>
        </w:tc>
        <w:tc>
          <w:tcPr>
            <w:tcW w:w="4020" w:type="dxa"/>
            <w:tcMar/>
          </w:tcPr>
          <w:p w:rsidR="5FAD6806" w:rsidP="23B46562" w:rsidRDefault="5FAD6806" w14:paraId="374D5C10" w14:textId="6EBC000E">
            <w:pPr>
              <w:pStyle w:val="Normal"/>
              <w:bidi w:val="0"/>
              <w:rPr>
                <w:rFonts w:ascii="Arial Nova" w:hAnsi="Arial Nova" w:eastAsia="Arial Nova" w:cs="Arial Nova"/>
                <w:b w:val="0"/>
                <w:bCs w:val="0"/>
                <w:noProof w:val="0"/>
                <w:sz w:val="24"/>
                <w:szCs w:val="24"/>
                <w:lang w:val="en-GB"/>
              </w:rPr>
            </w:pPr>
            <w:r w:rsidRPr="23B46562" w:rsidR="5FAD6806">
              <w:rPr>
                <w:rFonts w:ascii="Arial Nova" w:hAnsi="Arial Nova" w:eastAsia="Arial Nova" w:cs="Arial Nova"/>
                <w:b w:val="0"/>
                <w:bCs w:val="0"/>
                <w:noProof w:val="0"/>
                <w:sz w:val="24"/>
                <w:szCs w:val="24"/>
                <w:lang w:val="en-GB"/>
              </w:rPr>
              <w:t xml:space="preserve">UNIVAC I, </w:t>
            </w:r>
            <w:r w:rsidRPr="23B46562" w:rsidR="16F03B3E">
              <w:rPr>
                <w:rFonts w:ascii="Arial Nova" w:hAnsi="Arial Nova" w:eastAsia="Arial Nova" w:cs="Arial Nova"/>
                <w:b w:val="0"/>
                <w:bCs w:val="0"/>
                <w:noProof w:val="0"/>
                <w:sz w:val="24"/>
                <w:szCs w:val="24"/>
                <w:lang w:val="en-GB"/>
              </w:rPr>
              <w:t>the first commercial computer. Is introduced</w:t>
            </w:r>
          </w:p>
        </w:tc>
        <w:tc>
          <w:tcPr>
            <w:tcW w:w="1515" w:type="dxa"/>
            <w:tcMar/>
          </w:tcPr>
          <w:p w:rsidR="23B46562" w:rsidP="23B46562" w:rsidRDefault="23B46562" w14:paraId="58CAD9DD" w14:textId="2ACA5CC9">
            <w:pPr>
              <w:pStyle w:val="Normal"/>
              <w:bidi w:val="0"/>
              <w:rPr>
                <w:rFonts w:ascii="Arial Nova" w:hAnsi="Arial Nova" w:eastAsia="Arial Nova" w:cs="Arial Nova"/>
                <w:b w:val="0"/>
                <w:bCs w:val="0"/>
                <w:noProof w:val="0"/>
                <w:sz w:val="24"/>
                <w:szCs w:val="24"/>
                <w:lang w:val="en-GB"/>
              </w:rPr>
            </w:pPr>
            <w:r w:rsidRPr="23B46562">
              <w:rPr>
                <w:rStyle w:val="FootnoteReference"/>
                <w:rFonts w:ascii="Arial Nova" w:hAnsi="Arial Nova" w:eastAsia="Arial Nova" w:cs="Arial Nova"/>
                <w:b w:val="0"/>
                <w:bCs w:val="0"/>
                <w:noProof w:val="0"/>
                <w:sz w:val="24"/>
                <w:szCs w:val="24"/>
                <w:lang w:val="en-GB"/>
              </w:rPr>
              <w:footnoteReference w:id="10131"/>
            </w:r>
          </w:p>
        </w:tc>
      </w:tr>
      <w:tr w:rsidR="23B46562" w:rsidTr="23B46562" w14:paraId="412C8473">
        <w:trPr>
          <w:trHeight w:val="300"/>
        </w:trPr>
        <w:tc>
          <w:tcPr>
            <w:tcW w:w="2745" w:type="dxa"/>
            <w:tcMar/>
          </w:tcPr>
          <w:p w:rsidR="6CD6BDBF" w:rsidP="23B46562" w:rsidRDefault="6CD6BDBF" w14:paraId="73B4A538" w14:textId="3997AB62">
            <w:pPr>
              <w:pStyle w:val="Normal"/>
              <w:bidi w:val="0"/>
              <w:rPr>
                <w:rFonts w:ascii="Arial Nova" w:hAnsi="Arial Nova" w:eastAsia="Arial Nova" w:cs="Arial Nova"/>
                <w:b w:val="0"/>
                <w:bCs w:val="0"/>
                <w:noProof w:val="0"/>
                <w:sz w:val="24"/>
                <w:szCs w:val="24"/>
                <w:lang w:val="en-GB"/>
              </w:rPr>
            </w:pPr>
            <w:r w:rsidRPr="23B46562" w:rsidR="6CD6BDBF">
              <w:rPr>
                <w:rFonts w:ascii="Arial Nova" w:hAnsi="Arial Nova" w:eastAsia="Arial Nova" w:cs="Arial Nova"/>
                <w:b w:val="0"/>
                <w:bCs w:val="0"/>
                <w:noProof w:val="0"/>
                <w:sz w:val="24"/>
                <w:szCs w:val="24"/>
                <w:lang w:val="en-GB"/>
              </w:rPr>
              <w:t>1958</w:t>
            </w:r>
          </w:p>
        </w:tc>
        <w:tc>
          <w:tcPr>
            <w:tcW w:w="4020" w:type="dxa"/>
            <w:tcMar/>
          </w:tcPr>
          <w:p w:rsidR="427AEBF9" w:rsidP="23B46562" w:rsidRDefault="427AEBF9" w14:paraId="0AC3A544" w14:textId="541C69C9">
            <w:pPr>
              <w:pStyle w:val="Normal"/>
              <w:bidi w:val="0"/>
              <w:rPr>
                <w:rFonts w:ascii="Arial Nova" w:hAnsi="Arial Nova" w:eastAsia="Arial Nova" w:cs="Arial Nova"/>
                <w:b w:val="0"/>
                <w:bCs w:val="0"/>
                <w:noProof w:val="0"/>
                <w:sz w:val="24"/>
                <w:szCs w:val="24"/>
                <w:lang w:val="en-GB"/>
              </w:rPr>
            </w:pPr>
            <w:r w:rsidRPr="23B46562" w:rsidR="427AEBF9">
              <w:rPr>
                <w:rFonts w:ascii="Arial Nova" w:hAnsi="Arial Nova" w:eastAsia="Arial Nova" w:cs="Arial Nova"/>
                <w:b w:val="0"/>
                <w:bCs w:val="0"/>
                <w:noProof w:val="0"/>
                <w:sz w:val="24"/>
                <w:szCs w:val="24"/>
                <w:lang w:val="en-GB"/>
              </w:rPr>
              <w:t>Jack Kilby and Robert Noyce independently invent</w:t>
            </w:r>
            <w:r w:rsidRPr="23B46562" w:rsidR="21CD5E92">
              <w:rPr>
                <w:rFonts w:ascii="Arial Nova" w:hAnsi="Arial Nova" w:eastAsia="Arial Nova" w:cs="Arial Nova"/>
                <w:b w:val="0"/>
                <w:bCs w:val="0"/>
                <w:noProof w:val="0"/>
                <w:sz w:val="24"/>
                <w:szCs w:val="24"/>
                <w:lang w:val="en-GB"/>
              </w:rPr>
              <w:t>ed the integrated circuit</w:t>
            </w:r>
          </w:p>
        </w:tc>
        <w:tc>
          <w:tcPr>
            <w:tcW w:w="1515" w:type="dxa"/>
            <w:tcMar/>
          </w:tcPr>
          <w:p w:rsidR="23B46562" w:rsidP="23B46562" w:rsidRDefault="23B46562" w14:paraId="177283DC" w14:textId="1F8FFDF1">
            <w:pPr>
              <w:pStyle w:val="Normal"/>
              <w:bidi w:val="0"/>
              <w:rPr>
                <w:rFonts w:ascii="Arial Nova" w:hAnsi="Arial Nova" w:eastAsia="Arial Nova" w:cs="Arial Nova"/>
                <w:b w:val="0"/>
                <w:bCs w:val="0"/>
                <w:noProof w:val="0"/>
                <w:sz w:val="24"/>
                <w:szCs w:val="24"/>
                <w:lang w:val="en-GB"/>
              </w:rPr>
            </w:pPr>
            <w:r w:rsidRPr="23B46562">
              <w:rPr>
                <w:rStyle w:val="FootnoteReference"/>
                <w:rFonts w:ascii="Arial Nova" w:hAnsi="Arial Nova" w:eastAsia="Arial Nova" w:cs="Arial Nova"/>
                <w:b w:val="0"/>
                <w:bCs w:val="0"/>
                <w:noProof w:val="0"/>
                <w:sz w:val="24"/>
                <w:szCs w:val="24"/>
                <w:lang w:val="en-GB"/>
              </w:rPr>
              <w:footnoteReference w:id="4669"/>
            </w:r>
          </w:p>
        </w:tc>
      </w:tr>
      <w:tr w:rsidR="23B46562" w:rsidTr="23B46562" w14:paraId="071B5427">
        <w:trPr>
          <w:trHeight w:val="300"/>
        </w:trPr>
        <w:tc>
          <w:tcPr>
            <w:tcW w:w="2745" w:type="dxa"/>
            <w:tcMar/>
          </w:tcPr>
          <w:p w:rsidR="6CD6BDBF" w:rsidP="23B46562" w:rsidRDefault="6CD6BDBF" w14:paraId="4BBDFBAC" w14:textId="3B627A4E">
            <w:pPr>
              <w:pStyle w:val="Normal"/>
              <w:bidi w:val="0"/>
              <w:rPr>
                <w:rFonts w:ascii="Arial Nova" w:hAnsi="Arial Nova" w:eastAsia="Arial Nova" w:cs="Arial Nova"/>
                <w:b w:val="0"/>
                <w:bCs w:val="0"/>
                <w:noProof w:val="0"/>
                <w:sz w:val="24"/>
                <w:szCs w:val="24"/>
                <w:lang w:val="en-GB"/>
              </w:rPr>
            </w:pPr>
            <w:r w:rsidRPr="23B46562" w:rsidR="6CD6BDBF">
              <w:rPr>
                <w:rFonts w:ascii="Arial Nova" w:hAnsi="Arial Nova" w:eastAsia="Arial Nova" w:cs="Arial Nova"/>
                <w:b w:val="0"/>
                <w:bCs w:val="0"/>
                <w:noProof w:val="0"/>
                <w:sz w:val="24"/>
                <w:szCs w:val="24"/>
                <w:lang w:val="en-GB"/>
              </w:rPr>
              <w:t>1969</w:t>
            </w:r>
          </w:p>
        </w:tc>
        <w:tc>
          <w:tcPr>
            <w:tcW w:w="4020" w:type="dxa"/>
            <w:tcMar/>
          </w:tcPr>
          <w:p w:rsidR="3FC4B65C" w:rsidP="23B46562" w:rsidRDefault="3FC4B65C" w14:paraId="367DE4D5" w14:textId="300B26C6">
            <w:pPr>
              <w:pStyle w:val="Normal"/>
              <w:bidi w:val="0"/>
              <w:rPr>
                <w:rFonts w:ascii="Arial Nova" w:hAnsi="Arial Nova" w:eastAsia="Arial Nova" w:cs="Arial Nova"/>
                <w:b w:val="0"/>
                <w:bCs w:val="0"/>
                <w:noProof w:val="0"/>
                <w:sz w:val="24"/>
                <w:szCs w:val="24"/>
                <w:lang w:val="en-GB"/>
              </w:rPr>
            </w:pPr>
            <w:r w:rsidRPr="23B46562" w:rsidR="3FC4B65C">
              <w:rPr>
                <w:rFonts w:ascii="Arial Nova" w:hAnsi="Arial Nova" w:eastAsia="Arial Nova" w:cs="Arial Nova"/>
                <w:b w:val="0"/>
                <w:bCs w:val="0"/>
                <w:noProof w:val="0"/>
                <w:sz w:val="24"/>
                <w:szCs w:val="24"/>
                <w:lang w:val="en-GB"/>
              </w:rPr>
              <w:t>ARPANET,</w:t>
            </w:r>
            <w:r w:rsidRPr="23B46562" w:rsidR="219FCDC2">
              <w:rPr>
                <w:rFonts w:ascii="Arial Nova" w:hAnsi="Arial Nova" w:eastAsia="Arial Nova" w:cs="Arial Nova"/>
                <w:b w:val="0"/>
                <w:bCs w:val="0"/>
                <w:noProof w:val="0"/>
                <w:sz w:val="24"/>
                <w:szCs w:val="24"/>
                <w:lang w:val="en-GB"/>
              </w:rPr>
              <w:t xml:space="preserve"> the precursor to the internet, is </w:t>
            </w:r>
            <w:r w:rsidRPr="23B46562" w:rsidR="59DE1C8F">
              <w:rPr>
                <w:rFonts w:ascii="Arial Nova" w:hAnsi="Arial Nova" w:eastAsia="Arial Nova" w:cs="Arial Nova"/>
                <w:b w:val="0"/>
                <w:bCs w:val="0"/>
                <w:noProof w:val="0"/>
                <w:sz w:val="24"/>
                <w:szCs w:val="24"/>
                <w:lang w:val="en-GB"/>
              </w:rPr>
              <w:t>established</w:t>
            </w:r>
          </w:p>
        </w:tc>
        <w:tc>
          <w:tcPr>
            <w:tcW w:w="1515" w:type="dxa"/>
            <w:tcMar/>
          </w:tcPr>
          <w:p w:rsidR="23B46562" w:rsidP="23B46562" w:rsidRDefault="23B46562" w14:paraId="7B88F90C" w14:textId="32EF2FE5">
            <w:pPr>
              <w:pStyle w:val="Normal"/>
              <w:bidi w:val="0"/>
              <w:rPr>
                <w:rFonts w:ascii="Arial Nova" w:hAnsi="Arial Nova" w:eastAsia="Arial Nova" w:cs="Arial Nova"/>
                <w:b w:val="0"/>
                <w:bCs w:val="0"/>
                <w:noProof w:val="0"/>
                <w:sz w:val="24"/>
                <w:szCs w:val="24"/>
                <w:lang w:val="en-GB"/>
              </w:rPr>
            </w:pPr>
            <w:r w:rsidRPr="23B46562">
              <w:rPr>
                <w:rStyle w:val="FootnoteReference"/>
                <w:rFonts w:ascii="Arial Nova" w:hAnsi="Arial Nova" w:eastAsia="Arial Nova" w:cs="Arial Nova"/>
                <w:b w:val="0"/>
                <w:bCs w:val="0"/>
                <w:noProof w:val="0"/>
                <w:sz w:val="24"/>
                <w:szCs w:val="24"/>
                <w:lang w:val="en-GB"/>
              </w:rPr>
              <w:footnoteReference w:id="6192"/>
            </w:r>
          </w:p>
        </w:tc>
      </w:tr>
      <w:tr w:rsidR="23B46562" w:rsidTr="23B46562" w14:paraId="37717AE3">
        <w:trPr>
          <w:trHeight w:val="300"/>
        </w:trPr>
        <w:tc>
          <w:tcPr>
            <w:tcW w:w="2745" w:type="dxa"/>
            <w:tcMar/>
          </w:tcPr>
          <w:p w:rsidR="6CD6BDBF" w:rsidP="23B46562" w:rsidRDefault="6CD6BDBF" w14:paraId="56BF8136" w14:textId="649A66D8">
            <w:pPr>
              <w:pStyle w:val="Normal"/>
              <w:bidi w:val="0"/>
              <w:rPr>
                <w:rFonts w:ascii="Arial Nova" w:hAnsi="Arial Nova" w:eastAsia="Arial Nova" w:cs="Arial Nova"/>
                <w:b w:val="0"/>
                <w:bCs w:val="0"/>
                <w:noProof w:val="0"/>
                <w:sz w:val="24"/>
                <w:szCs w:val="24"/>
                <w:lang w:val="en-GB"/>
              </w:rPr>
            </w:pPr>
            <w:r w:rsidRPr="23B46562" w:rsidR="6CD6BDBF">
              <w:rPr>
                <w:rFonts w:ascii="Arial Nova" w:hAnsi="Arial Nova" w:eastAsia="Arial Nova" w:cs="Arial Nova"/>
                <w:b w:val="0"/>
                <w:bCs w:val="0"/>
                <w:noProof w:val="0"/>
                <w:sz w:val="24"/>
                <w:szCs w:val="24"/>
                <w:lang w:val="en-GB"/>
              </w:rPr>
              <w:t>1976</w:t>
            </w:r>
          </w:p>
        </w:tc>
        <w:tc>
          <w:tcPr>
            <w:tcW w:w="4020" w:type="dxa"/>
            <w:tcMar/>
          </w:tcPr>
          <w:p w:rsidR="5D0DF734" w:rsidP="23B46562" w:rsidRDefault="5D0DF734" w14:paraId="2E619107" w14:textId="6A268DA7">
            <w:pPr>
              <w:pStyle w:val="Normal"/>
              <w:bidi w:val="0"/>
              <w:rPr>
                <w:rFonts w:ascii="Arial Nova" w:hAnsi="Arial Nova" w:eastAsia="Arial Nova" w:cs="Arial Nova"/>
                <w:b w:val="0"/>
                <w:bCs w:val="0"/>
                <w:noProof w:val="0"/>
                <w:sz w:val="24"/>
                <w:szCs w:val="24"/>
                <w:lang w:val="en-GB"/>
              </w:rPr>
            </w:pPr>
            <w:r w:rsidRPr="23B46562" w:rsidR="5D0DF734">
              <w:rPr>
                <w:rFonts w:ascii="Arial Nova" w:hAnsi="Arial Nova" w:eastAsia="Arial Nova" w:cs="Arial Nova"/>
                <w:b w:val="0"/>
                <w:bCs w:val="0"/>
                <w:noProof w:val="0"/>
                <w:sz w:val="24"/>
                <w:szCs w:val="24"/>
                <w:lang w:val="en-GB"/>
              </w:rPr>
              <w:t>Steve Job and Steve W</w:t>
            </w:r>
            <w:r w:rsidRPr="23B46562" w:rsidR="056CDA32">
              <w:rPr>
                <w:rFonts w:ascii="Arial Nova" w:hAnsi="Arial Nova" w:eastAsia="Arial Nova" w:cs="Arial Nova"/>
                <w:b w:val="0"/>
                <w:bCs w:val="0"/>
                <w:noProof w:val="0"/>
                <w:sz w:val="24"/>
                <w:szCs w:val="24"/>
                <w:lang w:val="en-GB"/>
              </w:rPr>
              <w:t>ozniak fo</w:t>
            </w:r>
            <w:r w:rsidRPr="23B46562" w:rsidR="4FEBF15F">
              <w:rPr>
                <w:rFonts w:ascii="Arial Nova" w:hAnsi="Arial Nova" w:eastAsia="Arial Nova" w:cs="Arial Nova"/>
                <w:b w:val="0"/>
                <w:bCs w:val="0"/>
                <w:noProof w:val="0"/>
                <w:sz w:val="24"/>
                <w:szCs w:val="24"/>
                <w:lang w:val="en-GB"/>
              </w:rPr>
              <w:t>und Apple Computers</w:t>
            </w:r>
          </w:p>
        </w:tc>
        <w:tc>
          <w:tcPr>
            <w:tcW w:w="1515" w:type="dxa"/>
            <w:tcMar/>
          </w:tcPr>
          <w:p w:rsidR="23B46562" w:rsidP="23B46562" w:rsidRDefault="23B46562" w14:paraId="08E0EEE1" w14:textId="577E0899">
            <w:pPr>
              <w:pStyle w:val="Normal"/>
              <w:bidi w:val="0"/>
              <w:rPr>
                <w:rFonts w:ascii="Arial Nova" w:hAnsi="Arial Nova" w:eastAsia="Arial Nova" w:cs="Arial Nova"/>
                <w:b w:val="0"/>
                <w:bCs w:val="0"/>
                <w:noProof w:val="0"/>
                <w:sz w:val="24"/>
                <w:szCs w:val="24"/>
                <w:lang w:val="en-GB"/>
              </w:rPr>
            </w:pPr>
            <w:r w:rsidRPr="23B46562">
              <w:rPr>
                <w:rStyle w:val="FootnoteReference"/>
                <w:rFonts w:ascii="Arial Nova" w:hAnsi="Arial Nova" w:eastAsia="Arial Nova" w:cs="Arial Nova"/>
                <w:b w:val="0"/>
                <w:bCs w:val="0"/>
                <w:noProof w:val="0"/>
                <w:sz w:val="24"/>
                <w:szCs w:val="24"/>
                <w:lang w:val="en-GB"/>
              </w:rPr>
              <w:footnoteReference w:id="30959"/>
            </w:r>
          </w:p>
        </w:tc>
      </w:tr>
      <w:tr w:rsidR="23B46562" w:rsidTr="23B46562" w14:paraId="6DB25EF3">
        <w:trPr>
          <w:trHeight w:val="300"/>
        </w:trPr>
        <w:tc>
          <w:tcPr>
            <w:tcW w:w="2745" w:type="dxa"/>
            <w:tcMar/>
          </w:tcPr>
          <w:p w:rsidR="6FD4BF65" w:rsidP="23B46562" w:rsidRDefault="6FD4BF65" w14:paraId="03D2BA5A" w14:textId="34DF2AD7">
            <w:pPr>
              <w:pStyle w:val="Normal"/>
              <w:bidi w:val="0"/>
              <w:rPr>
                <w:rFonts w:ascii="Arial Nova" w:hAnsi="Arial Nova" w:eastAsia="Arial Nova" w:cs="Arial Nova"/>
                <w:b w:val="0"/>
                <w:bCs w:val="0"/>
                <w:noProof w:val="0"/>
                <w:sz w:val="24"/>
                <w:szCs w:val="24"/>
                <w:lang w:val="en-GB"/>
              </w:rPr>
            </w:pPr>
            <w:r w:rsidRPr="23B46562" w:rsidR="6FD4BF65">
              <w:rPr>
                <w:rFonts w:ascii="Arial Nova" w:hAnsi="Arial Nova" w:eastAsia="Arial Nova" w:cs="Arial Nova"/>
                <w:b w:val="0"/>
                <w:bCs w:val="0"/>
                <w:noProof w:val="0"/>
                <w:sz w:val="24"/>
                <w:szCs w:val="24"/>
                <w:lang w:val="en-GB"/>
              </w:rPr>
              <w:t>1981</w:t>
            </w:r>
          </w:p>
        </w:tc>
        <w:tc>
          <w:tcPr>
            <w:tcW w:w="4020" w:type="dxa"/>
            <w:tcMar/>
          </w:tcPr>
          <w:p w:rsidR="6BAA1550" w:rsidP="23B46562" w:rsidRDefault="6BAA1550" w14:paraId="3C99986C" w14:textId="3C79A175">
            <w:pPr>
              <w:pStyle w:val="Normal"/>
              <w:bidi w:val="0"/>
              <w:rPr>
                <w:rFonts w:ascii="Arial Nova" w:hAnsi="Arial Nova" w:eastAsia="Arial Nova" w:cs="Arial Nova"/>
                <w:b w:val="0"/>
                <w:bCs w:val="0"/>
                <w:noProof w:val="0"/>
                <w:sz w:val="24"/>
                <w:szCs w:val="24"/>
                <w:lang w:val="en-GB"/>
              </w:rPr>
            </w:pPr>
            <w:r w:rsidRPr="23B46562" w:rsidR="6BAA1550">
              <w:rPr>
                <w:rFonts w:ascii="Arial Nova" w:hAnsi="Arial Nova" w:eastAsia="Arial Nova" w:cs="Arial Nova"/>
                <w:b w:val="0"/>
                <w:bCs w:val="0"/>
                <w:noProof w:val="0"/>
                <w:sz w:val="24"/>
                <w:szCs w:val="24"/>
                <w:lang w:val="en-GB"/>
              </w:rPr>
              <w:t>IBM introduces the first personal computer, the IBM PC</w:t>
            </w:r>
          </w:p>
        </w:tc>
        <w:tc>
          <w:tcPr>
            <w:tcW w:w="1515" w:type="dxa"/>
            <w:tcMar/>
          </w:tcPr>
          <w:p w:rsidR="23B46562" w:rsidP="23B46562" w:rsidRDefault="23B46562" w14:paraId="313FD638" w14:textId="70013A65">
            <w:pPr>
              <w:pStyle w:val="Normal"/>
              <w:bidi w:val="0"/>
              <w:rPr>
                <w:rFonts w:ascii="Arial Nova" w:hAnsi="Arial Nova" w:eastAsia="Arial Nova" w:cs="Arial Nova"/>
                <w:b w:val="0"/>
                <w:bCs w:val="0"/>
                <w:noProof w:val="0"/>
                <w:sz w:val="24"/>
                <w:szCs w:val="24"/>
                <w:lang w:val="en-GB"/>
              </w:rPr>
            </w:pPr>
            <w:r w:rsidRPr="23B46562">
              <w:rPr>
                <w:rStyle w:val="FootnoteReference"/>
                <w:rFonts w:ascii="Arial Nova" w:hAnsi="Arial Nova" w:eastAsia="Arial Nova" w:cs="Arial Nova"/>
                <w:b w:val="0"/>
                <w:bCs w:val="0"/>
                <w:noProof w:val="0"/>
                <w:sz w:val="24"/>
                <w:szCs w:val="24"/>
                <w:lang w:val="en-GB"/>
              </w:rPr>
              <w:footnoteReference w:id="18236"/>
            </w:r>
          </w:p>
        </w:tc>
      </w:tr>
      <w:tr w:rsidR="23B46562" w:rsidTr="23B46562" w14:paraId="0DE64714">
        <w:trPr>
          <w:trHeight w:val="300"/>
        </w:trPr>
        <w:tc>
          <w:tcPr>
            <w:tcW w:w="2745" w:type="dxa"/>
            <w:tcMar/>
          </w:tcPr>
          <w:p w:rsidR="6FD4BF65" w:rsidP="23B46562" w:rsidRDefault="6FD4BF65" w14:paraId="480F5A17" w14:textId="2B6A5D46">
            <w:pPr>
              <w:pStyle w:val="Normal"/>
              <w:bidi w:val="0"/>
              <w:rPr>
                <w:rFonts w:ascii="Arial Nova" w:hAnsi="Arial Nova" w:eastAsia="Arial Nova" w:cs="Arial Nova"/>
                <w:b w:val="0"/>
                <w:bCs w:val="0"/>
                <w:noProof w:val="0"/>
                <w:sz w:val="24"/>
                <w:szCs w:val="24"/>
                <w:lang w:val="en-GB"/>
              </w:rPr>
            </w:pPr>
            <w:r w:rsidRPr="23B46562" w:rsidR="6FD4BF65">
              <w:rPr>
                <w:rFonts w:ascii="Arial Nova" w:hAnsi="Arial Nova" w:eastAsia="Arial Nova" w:cs="Arial Nova"/>
                <w:b w:val="0"/>
                <w:bCs w:val="0"/>
                <w:noProof w:val="0"/>
                <w:sz w:val="24"/>
                <w:szCs w:val="24"/>
                <w:lang w:val="en-GB"/>
              </w:rPr>
              <w:t>1989</w:t>
            </w:r>
          </w:p>
        </w:tc>
        <w:tc>
          <w:tcPr>
            <w:tcW w:w="4020" w:type="dxa"/>
            <w:tcMar/>
          </w:tcPr>
          <w:p w:rsidR="2D65BFAF" w:rsidP="23B46562" w:rsidRDefault="2D65BFAF" w14:paraId="6AF9D723" w14:textId="3A0EEC97">
            <w:pPr>
              <w:pStyle w:val="Normal"/>
              <w:bidi w:val="0"/>
              <w:rPr>
                <w:rFonts w:ascii="Arial Nova" w:hAnsi="Arial Nova" w:eastAsia="Arial Nova" w:cs="Arial Nova"/>
                <w:b w:val="0"/>
                <w:bCs w:val="0"/>
                <w:noProof w:val="0"/>
                <w:sz w:val="24"/>
                <w:szCs w:val="24"/>
                <w:lang w:val="en-GB"/>
              </w:rPr>
            </w:pPr>
            <w:r w:rsidRPr="23B46562" w:rsidR="2D65BFAF">
              <w:rPr>
                <w:rFonts w:ascii="Arial Nova" w:hAnsi="Arial Nova" w:eastAsia="Arial Nova" w:cs="Arial Nova"/>
                <w:b w:val="0"/>
                <w:bCs w:val="0"/>
                <w:noProof w:val="0"/>
                <w:sz w:val="24"/>
                <w:szCs w:val="24"/>
                <w:lang w:val="en-GB"/>
              </w:rPr>
              <w:t>Tim Berners- Lee invents the world wide web at CERN</w:t>
            </w:r>
          </w:p>
        </w:tc>
        <w:tc>
          <w:tcPr>
            <w:tcW w:w="1515" w:type="dxa"/>
            <w:tcMar/>
          </w:tcPr>
          <w:p w:rsidR="23B46562" w:rsidP="23B46562" w:rsidRDefault="23B46562" w14:paraId="31367C16" w14:textId="5D53273D">
            <w:pPr>
              <w:pStyle w:val="Normal"/>
              <w:bidi w:val="0"/>
              <w:rPr>
                <w:rFonts w:ascii="Arial Nova" w:hAnsi="Arial Nova" w:eastAsia="Arial Nova" w:cs="Arial Nova"/>
                <w:b w:val="0"/>
                <w:bCs w:val="0"/>
                <w:noProof w:val="0"/>
                <w:sz w:val="24"/>
                <w:szCs w:val="24"/>
                <w:lang w:val="en-GB"/>
              </w:rPr>
            </w:pPr>
            <w:r w:rsidRPr="23B46562">
              <w:rPr>
                <w:rStyle w:val="FootnoteReference"/>
                <w:rFonts w:ascii="Arial Nova" w:hAnsi="Arial Nova" w:eastAsia="Arial Nova" w:cs="Arial Nova"/>
                <w:b w:val="0"/>
                <w:bCs w:val="0"/>
                <w:noProof w:val="0"/>
                <w:sz w:val="24"/>
                <w:szCs w:val="24"/>
                <w:lang w:val="en-GB"/>
              </w:rPr>
              <w:footnoteReference w:id="23823"/>
            </w:r>
          </w:p>
        </w:tc>
      </w:tr>
      <w:tr w:rsidR="23B46562" w:rsidTr="23B46562" w14:paraId="40072C03">
        <w:trPr>
          <w:trHeight w:val="300"/>
        </w:trPr>
        <w:tc>
          <w:tcPr>
            <w:tcW w:w="2745" w:type="dxa"/>
            <w:tcMar/>
          </w:tcPr>
          <w:p w:rsidR="6FD4BF65" w:rsidP="23B46562" w:rsidRDefault="6FD4BF65" w14:paraId="5842B6DC" w14:textId="2722359A">
            <w:pPr>
              <w:suppressLineNumbers w:val="0"/>
              <w:bidi w:val="0"/>
              <w:spacing w:before="0" w:beforeAutospacing="off" w:after="0" w:afterAutospacing="off" w:line="276" w:lineRule="auto"/>
              <w:ind w:left="0" w:right="240"/>
              <w:rPr>
                <w:rFonts w:ascii="Arial Nova" w:hAnsi="Arial Nova" w:eastAsia="Arial Nova" w:cs="Arial Nova"/>
                <w:b w:val="0"/>
                <w:bCs w:val="0"/>
                <w:noProof w:val="0"/>
                <w:sz w:val="24"/>
                <w:szCs w:val="24"/>
                <w:lang w:val="en-GB"/>
              </w:rPr>
            </w:pPr>
            <w:r w:rsidRPr="23B46562" w:rsidR="6FD4BF65">
              <w:rPr>
                <w:rFonts w:ascii="Arial Nova" w:hAnsi="Arial Nova" w:eastAsia="Arial Nova" w:cs="Arial Nova"/>
                <w:b w:val="0"/>
                <w:bCs w:val="0"/>
                <w:noProof w:val="0"/>
                <w:sz w:val="24"/>
                <w:szCs w:val="24"/>
                <w:lang w:val="en-GB"/>
              </w:rPr>
              <w:t>1991</w:t>
            </w:r>
          </w:p>
        </w:tc>
        <w:tc>
          <w:tcPr>
            <w:tcW w:w="4020" w:type="dxa"/>
            <w:tcMar/>
          </w:tcPr>
          <w:p w:rsidR="6C8ED702" w:rsidP="23B46562" w:rsidRDefault="6C8ED702" w14:paraId="0E321380" w14:textId="17978D43">
            <w:pPr>
              <w:pStyle w:val="Normal"/>
              <w:bidi w:val="0"/>
              <w:rPr>
                <w:rFonts w:ascii="Arial Nova" w:hAnsi="Arial Nova" w:eastAsia="Arial Nova" w:cs="Arial Nova"/>
                <w:b w:val="0"/>
                <w:bCs w:val="0"/>
                <w:noProof w:val="0"/>
                <w:sz w:val="24"/>
                <w:szCs w:val="24"/>
                <w:lang w:val="en-GB"/>
              </w:rPr>
            </w:pPr>
            <w:r w:rsidRPr="23B46562" w:rsidR="6C8ED702">
              <w:rPr>
                <w:rFonts w:ascii="Arial Nova" w:hAnsi="Arial Nova" w:eastAsia="Arial Nova" w:cs="Arial Nova"/>
                <w:b w:val="0"/>
                <w:bCs w:val="0"/>
                <w:noProof w:val="0"/>
                <w:sz w:val="24"/>
                <w:szCs w:val="24"/>
                <w:lang w:val="en-GB"/>
              </w:rPr>
              <w:t>Linus Torvalds releases the Linux kernel</w:t>
            </w:r>
          </w:p>
        </w:tc>
        <w:tc>
          <w:tcPr>
            <w:tcW w:w="1515" w:type="dxa"/>
            <w:tcMar/>
          </w:tcPr>
          <w:p w:rsidR="23B46562" w:rsidP="23B46562" w:rsidRDefault="23B46562" w14:paraId="3D55BCD1" w14:textId="29DFB7E8">
            <w:pPr>
              <w:pStyle w:val="Normal"/>
              <w:bidi w:val="0"/>
              <w:rPr>
                <w:rFonts w:ascii="Arial Nova" w:hAnsi="Arial Nova" w:eastAsia="Arial Nova" w:cs="Arial Nova"/>
                <w:b w:val="0"/>
                <w:bCs w:val="0"/>
                <w:noProof w:val="0"/>
                <w:sz w:val="24"/>
                <w:szCs w:val="24"/>
                <w:lang w:val="en-GB"/>
              </w:rPr>
            </w:pPr>
            <w:r w:rsidRPr="23B46562">
              <w:rPr>
                <w:rStyle w:val="FootnoteReference"/>
                <w:rFonts w:ascii="Arial Nova" w:hAnsi="Arial Nova" w:eastAsia="Arial Nova" w:cs="Arial Nova"/>
                <w:b w:val="0"/>
                <w:bCs w:val="0"/>
                <w:noProof w:val="0"/>
                <w:sz w:val="24"/>
                <w:szCs w:val="24"/>
                <w:lang w:val="en-GB"/>
              </w:rPr>
              <w:footnoteReference w:id="22314"/>
            </w:r>
          </w:p>
        </w:tc>
      </w:tr>
      <w:tr w:rsidR="23B46562" w:rsidTr="23B46562" w14:paraId="11E83668">
        <w:trPr>
          <w:trHeight w:val="300"/>
        </w:trPr>
        <w:tc>
          <w:tcPr>
            <w:tcW w:w="2745" w:type="dxa"/>
            <w:tcMar/>
          </w:tcPr>
          <w:p w:rsidR="6FD4BF65" w:rsidP="23B46562" w:rsidRDefault="6FD4BF65" w14:paraId="1F045278" w14:textId="16736B62">
            <w:pPr>
              <w:suppressLineNumbers w:val="0"/>
              <w:bidi w:val="0"/>
              <w:spacing w:before="0" w:beforeAutospacing="off" w:after="0" w:afterAutospacing="off" w:line="276" w:lineRule="auto"/>
              <w:ind w:left="0" w:right="240"/>
              <w:rPr>
                <w:rFonts w:ascii="Arial Nova" w:hAnsi="Arial Nova" w:eastAsia="Arial Nova" w:cs="Arial Nova"/>
                <w:b w:val="0"/>
                <w:bCs w:val="0"/>
                <w:noProof w:val="0"/>
                <w:sz w:val="24"/>
                <w:szCs w:val="24"/>
                <w:lang w:val="en-GB"/>
              </w:rPr>
            </w:pPr>
            <w:r w:rsidRPr="23B46562" w:rsidR="6FD4BF65">
              <w:rPr>
                <w:rFonts w:ascii="Arial Nova" w:hAnsi="Arial Nova" w:eastAsia="Arial Nova" w:cs="Arial Nova"/>
                <w:b w:val="0"/>
                <w:bCs w:val="0"/>
                <w:noProof w:val="0"/>
                <w:sz w:val="24"/>
                <w:szCs w:val="24"/>
                <w:lang w:val="en-GB"/>
              </w:rPr>
              <w:t>2007</w:t>
            </w:r>
          </w:p>
        </w:tc>
        <w:tc>
          <w:tcPr>
            <w:tcW w:w="4020" w:type="dxa"/>
            <w:tcMar/>
          </w:tcPr>
          <w:p w:rsidR="319A5298" w:rsidP="23B46562" w:rsidRDefault="319A5298" w14:paraId="08A66BB4" w14:textId="72F83915">
            <w:pPr>
              <w:pStyle w:val="Normal"/>
              <w:bidi w:val="0"/>
              <w:rPr>
                <w:rFonts w:ascii="Arial Nova" w:hAnsi="Arial Nova" w:eastAsia="Arial Nova" w:cs="Arial Nova"/>
                <w:b w:val="0"/>
                <w:bCs w:val="0"/>
                <w:noProof w:val="0"/>
                <w:sz w:val="24"/>
                <w:szCs w:val="24"/>
                <w:lang w:val="en-GB"/>
              </w:rPr>
            </w:pPr>
            <w:r w:rsidRPr="23B46562" w:rsidR="319A5298">
              <w:rPr>
                <w:rFonts w:ascii="Arial Nova" w:hAnsi="Arial Nova" w:eastAsia="Arial Nova" w:cs="Arial Nova"/>
                <w:b w:val="0"/>
                <w:bCs w:val="0"/>
                <w:noProof w:val="0"/>
                <w:sz w:val="24"/>
                <w:szCs w:val="24"/>
                <w:lang w:val="en-GB"/>
              </w:rPr>
              <w:t>Apple introduce</w:t>
            </w:r>
            <w:r w:rsidRPr="23B46562" w:rsidR="3CE21958">
              <w:rPr>
                <w:rFonts w:ascii="Arial Nova" w:hAnsi="Arial Nova" w:eastAsia="Arial Nova" w:cs="Arial Nova"/>
                <w:b w:val="0"/>
                <w:bCs w:val="0"/>
                <w:noProof w:val="0"/>
                <w:sz w:val="24"/>
                <w:szCs w:val="24"/>
                <w:lang w:val="en-GB"/>
              </w:rPr>
              <w:t>d</w:t>
            </w:r>
            <w:r w:rsidRPr="23B46562" w:rsidR="319A5298">
              <w:rPr>
                <w:rFonts w:ascii="Arial Nova" w:hAnsi="Arial Nova" w:eastAsia="Arial Nova" w:cs="Arial Nova"/>
                <w:b w:val="0"/>
                <w:bCs w:val="0"/>
                <w:noProof w:val="0"/>
                <w:sz w:val="24"/>
                <w:szCs w:val="24"/>
                <w:lang w:val="en-GB"/>
              </w:rPr>
              <w:t xml:space="preserve"> the </w:t>
            </w:r>
            <w:r w:rsidRPr="23B46562" w:rsidR="776571A1">
              <w:rPr>
                <w:rFonts w:ascii="Arial Nova" w:hAnsi="Arial Nova" w:eastAsia="Arial Nova" w:cs="Arial Nova"/>
                <w:b w:val="0"/>
                <w:bCs w:val="0"/>
                <w:noProof w:val="0"/>
                <w:sz w:val="24"/>
                <w:szCs w:val="24"/>
                <w:lang w:val="en-GB"/>
              </w:rPr>
              <w:t>iPhone</w:t>
            </w:r>
            <w:r w:rsidRPr="23B46562" w:rsidR="319A5298">
              <w:rPr>
                <w:rFonts w:ascii="Arial Nova" w:hAnsi="Arial Nova" w:eastAsia="Arial Nova" w:cs="Arial Nova"/>
                <w:b w:val="0"/>
                <w:bCs w:val="0"/>
                <w:noProof w:val="0"/>
                <w:sz w:val="24"/>
                <w:szCs w:val="24"/>
                <w:lang w:val="en-GB"/>
              </w:rPr>
              <w:t>, revolutionizing mobile computing</w:t>
            </w:r>
          </w:p>
        </w:tc>
        <w:tc>
          <w:tcPr>
            <w:tcW w:w="1515" w:type="dxa"/>
            <w:tcMar/>
          </w:tcPr>
          <w:p w:rsidR="23B46562" w:rsidP="23B46562" w:rsidRDefault="23B46562" w14:paraId="7AF8FA25" w14:textId="36EC0A20">
            <w:pPr>
              <w:pStyle w:val="Normal"/>
              <w:bidi w:val="0"/>
              <w:rPr>
                <w:rFonts w:ascii="Arial Nova" w:hAnsi="Arial Nova" w:eastAsia="Arial Nova" w:cs="Arial Nova"/>
                <w:b w:val="0"/>
                <w:bCs w:val="0"/>
                <w:noProof w:val="0"/>
                <w:sz w:val="24"/>
                <w:szCs w:val="24"/>
                <w:lang w:val="en-GB"/>
              </w:rPr>
            </w:pPr>
            <w:r w:rsidRPr="23B46562">
              <w:rPr>
                <w:rStyle w:val="FootnoteReference"/>
                <w:rFonts w:ascii="Arial Nova" w:hAnsi="Arial Nova" w:eastAsia="Arial Nova" w:cs="Arial Nova"/>
                <w:b w:val="0"/>
                <w:bCs w:val="0"/>
                <w:noProof w:val="0"/>
                <w:sz w:val="24"/>
                <w:szCs w:val="24"/>
                <w:lang w:val="en-GB"/>
              </w:rPr>
              <w:footnoteReference w:id="32404"/>
            </w:r>
          </w:p>
        </w:tc>
      </w:tr>
      <w:tr w:rsidR="23B46562" w:rsidTr="23B46562" w14:paraId="7578BC8A">
        <w:trPr>
          <w:trHeight w:val="390"/>
        </w:trPr>
        <w:tc>
          <w:tcPr>
            <w:tcW w:w="2745" w:type="dxa"/>
            <w:tcMar/>
          </w:tcPr>
          <w:p w:rsidR="6FD4BF65" w:rsidP="23B46562" w:rsidRDefault="6FD4BF65" w14:paraId="1256A56A" w14:textId="622DB543">
            <w:pPr>
              <w:pStyle w:val="Normal"/>
              <w:suppressLineNumbers w:val="0"/>
              <w:bidi w:val="0"/>
              <w:spacing w:before="0" w:beforeAutospacing="off" w:after="0" w:afterAutospacing="off" w:line="276" w:lineRule="auto"/>
              <w:ind w:left="0" w:right="240"/>
              <w:rPr>
                <w:rFonts w:ascii="Arial Nova" w:hAnsi="Arial Nova" w:eastAsia="Arial Nova" w:cs="Arial Nova"/>
                <w:b w:val="0"/>
                <w:bCs w:val="0"/>
                <w:noProof w:val="0"/>
                <w:sz w:val="24"/>
                <w:szCs w:val="24"/>
                <w:lang w:val="en-GB"/>
              </w:rPr>
            </w:pPr>
            <w:r w:rsidRPr="23B46562" w:rsidR="6FD4BF65">
              <w:rPr>
                <w:rFonts w:ascii="Arial Nova" w:hAnsi="Arial Nova" w:eastAsia="Arial Nova" w:cs="Arial Nova"/>
                <w:b w:val="0"/>
                <w:bCs w:val="0"/>
                <w:noProof w:val="0"/>
                <w:sz w:val="24"/>
                <w:szCs w:val="24"/>
                <w:lang w:val="en-GB"/>
              </w:rPr>
              <w:t>2011</w:t>
            </w:r>
          </w:p>
        </w:tc>
        <w:tc>
          <w:tcPr>
            <w:tcW w:w="4020" w:type="dxa"/>
            <w:tcMar/>
          </w:tcPr>
          <w:p w:rsidR="5C598A09" w:rsidP="23B46562" w:rsidRDefault="5C598A09" w14:paraId="57192C9B" w14:textId="7B8C20D8">
            <w:pPr>
              <w:pStyle w:val="Normal"/>
              <w:bidi w:val="0"/>
              <w:rPr>
                <w:rFonts w:ascii="Arial Nova" w:hAnsi="Arial Nova" w:eastAsia="Arial Nova" w:cs="Arial Nova"/>
                <w:b w:val="0"/>
                <w:bCs w:val="0"/>
                <w:noProof w:val="0"/>
                <w:sz w:val="24"/>
                <w:szCs w:val="24"/>
                <w:lang w:val="en-GB"/>
              </w:rPr>
            </w:pPr>
            <w:r w:rsidRPr="23B46562" w:rsidR="5C598A09">
              <w:rPr>
                <w:rFonts w:ascii="Arial Nova" w:hAnsi="Arial Nova" w:eastAsia="Arial Nova" w:cs="Arial Nova"/>
                <w:b w:val="0"/>
                <w:bCs w:val="0"/>
                <w:noProof w:val="0"/>
                <w:sz w:val="24"/>
                <w:szCs w:val="24"/>
                <w:lang w:val="en-GB"/>
              </w:rPr>
              <w:t>I</w:t>
            </w:r>
            <w:r w:rsidRPr="23B46562" w:rsidR="44BA8F89">
              <w:rPr>
                <w:rFonts w:ascii="Arial Nova" w:hAnsi="Arial Nova" w:eastAsia="Arial Nova" w:cs="Arial Nova"/>
                <w:b w:val="0"/>
                <w:bCs w:val="0"/>
                <w:noProof w:val="0"/>
                <w:sz w:val="24"/>
                <w:szCs w:val="24"/>
                <w:lang w:val="en-GB"/>
              </w:rPr>
              <w:t>BM’s Waston d</w:t>
            </w:r>
            <w:r w:rsidRPr="23B46562" w:rsidR="5C598A09">
              <w:rPr>
                <w:rFonts w:ascii="Arial Nova" w:hAnsi="Arial Nova" w:eastAsia="Arial Nova" w:cs="Arial Nova"/>
                <w:b w:val="0"/>
                <w:bCs w:val="0"/>
                <w:noProof w:val="0"/>
                <w:sz w:val="24"/>
                <w:szCs w:val="24"/>
                <w:lang w:val="en-GB"/>
              </w:rPr>
              <w:t>ef</w:t>
            </w:r>
            <w:r w:rsidRPr="23B46562" w:rsidR="5C598A09">
              <w:rPr>
                <w:rFonts w:ascii="Arial Nova" w:hAnsi="Arial Nova" w:eastAsia="Arial Nova" w:cs="Arial Nova"/>
                <w:b w:val="0"/>
                <w:bCs w:val="0"/>
                <w:noProof w:val="0"/>
                <w:sz w:val="24"/>
                <w:szCs w:val="24"/>
                <w:lang w:val="en-GB"/>
              </w:rPr>
              <w:t>eats h</w:t>
            </w:r>
            <w:r w:rsidRPr="23B46562" w:rsidR="5C598A09">
              <w:rPr>
                <w:rFonts w:ascii="Arial Nova" w:hAnsi="Arial Nova" w:eastAsia="Arial Nova" w:cs="Arial Nova"/>
                <w:b w:val="0"/>
                <w:bCs w:val="0"/>
                <w:noProof w:val="0"/>
                <w:sz w:val="24"/>
                <w:szCs w:val="24"/>
                <w:lang w:val="en-GB"/>
              </w:rPr>
              <w:t>uman champions on jeopardy</w:t>
            </w:r>
          </w:p>
        </w:tc>
        <w:tc>
          <w:tcPr>
            <w:tcW w:w="1515" w:type="dxa"/>
            <w:tcMar/>
          </w:tcPr>
          <w:p w:rsidR="23B46562" w:rsidP="23B46562" w:rsidRDefault="23B46562" w14:paraId="70BB5D6C" w14:textId="74D3167C">
            <w:pPr>
              <w:pStyle w:val="Normal"/>
              <w:bidi w:val="0"/>
              <w:rPr>
                <w:rFonts w:ascii="Arial Nova" w:hAnsi="Arial Nova" w:eastAsia="Arial Nova" w:cs="Arial Nova"/>
                <w:b w:val="0"/>
                <w:bCs w:val="0"/>
                <w:noProof w:val="0"/>
                <w:sz w:val="24"/>
                <w:szCs w:val="24"/>
                <w:lang w:val="en-GB"/>
              </w:rPr>
            </w:pPr>
            <w:r w:rsidRPr="23B46562">
              <w:rPr>
                <w:rStyle w:val="FootnoteReference"/>
                <w:rFonts w:ascii="Arial Nova" w:hAnsi="Arial Nova" w:eastAsia="Arial Nova" w:cs="Arial Nova"/>
                <w:b w:val="0"/>
                <w:bCs w:val="0"/>
                <w:noProof w:val="0"/>
                <w:sz w:val="24"/>
                <w:szCs w:val="24"/>
                <w:lang w:val="en-GB"/>
              </w:rPr>
              <w:footnoteReference w:id="5045"/>
            </w:r>
          </w:p>
        </w:tc>
      </w:tr>
      <w:tr w:rsidR="23B46562" w:rsidTr="23B46562" w14:paraId="7FBEAF7B">
        <w:trPr>
          <w:trHeight w:val="585"/>
        </w:trPr>
        <w:tc>
          <w:tcPr>
            <w:tcW w:w="2745" w:type="dxa"/>
            <w:tcMar/>
          </w:tcPr>
          <w:p w:rsidR="6FD4BF65" w:rsidP="23B46562" w:rsidRDefault="6FD4BF65" w14:paraId="69CE1A9D" w14:textId="71B42707">
            <w:pPr>
              <w:pStyle w:val="Normal"/>
              <w:suppressLineNumbers w:val="0"/>
              <w:bidi w:val="0"/>
              <w:spacing w:before="0" w:beforeAutospacing="off" w:after="0" w:afterAutospacing="off" w:line="276" w:lineRule="auto"/>
              <w:ind w:left="0" w:right="240"/>
              <w:rPr>
                <w:rFonts w:ascii="Arial Nova" w:hAnsi="Arial Nova" w:eastAsia="Arial Nova" w:cs="Arial Nova"/>
                <w:b w:val="0"/>
                <w:bCs w:val="0"/>
                <w:noProof w:val="0"/>
                <w:sz w:val="24"/>
                <w:szCs w:val="24"/>
                <w:lang w:val="en-GB"/>
              </w:rPr>
            </w:pPr>
            <w:r w:rsidRPr="23B46562" w:rsidR="6FD4BF65">
              <w:rPr>
                <w:rFonts w:ascii="Arial Nova" w:hAnsi="Arial Nova" w:eastAsia="Arial Nova" w:cs="Arial Nova"/>
                <w:b w:val="0"/>
                <w:bCs w:val="0"/>
                <w:noProof w:val="0"/>
                <w:sz w:val="24"/>
                <w:szCs w:val="24"/>
                <w:lang w:val="en-GB"/>
              </w:rPr>
              <w:t>2020</w:t>
            </w:r>
          </w:p>
        </w:tc>
        <w:tc>
          <w:tcPr>
            <w:tcW w:w="4020" w:type="dxa"/>
            <w:tcMar/>
          </w:tcPr>
          <w:p w:rsidR="713415D2" w:rsidP="23B46562" w:rsidRDefault="713415D2" w14:paraId="2290F378" w14:textId="5681F37C">
            <w:pPr>
              <w:pStyle w:val="Normal"/>
              <w:bidi w:val="0"/>
              <w:rPr>
                <w:rFonts w:ascii="Arial Nova" w:hAnsi="Arial Nova" w:eastAsia="Arial Nova" w:cs="Arial Nova"/>
                <w:b w:val="0"/>
                <w:bCs w:val="0"/>
                <w:noProof w:val="0"/>
                <w:sz w:val="24"/>
                <w:szCs w:val="24"/>
                <w:lang w:val="en-GB"/>
              </w:rPr>
            </w:pPr>
            <w:r w:rsidRPr="23B46562" w:rsidR="713415D2">
              <w:rPr>
                <w:rFonts w:ascii="Arial Nova" w:hAnsi="Arial Nova" w:eastAsia="Arial Nova" w:cs="Arial Nova"/>
                <w:b w:val="0"/>
                <w:bCs w:val="0"/>
                <w:noProof w:val="0"/>
                <w:sz w:val="24"/>
                <w:szCs w:val="24"/>
                <w:lang w:val="en-GB"/>
              </w:rPr>
              <w:t xml:space="preserve">COVID-19 pandemic </w:t>
            </w:r>
            <w:r w:rsidRPr="23B46562" w:rsidR="1265D55C">
              <w:rPr>
                <w:rFonts w:ascii="Arial Nova" w:hAnsi="Arial Nova" w:eastAsia="Arial Nova" w:cs="Arial Nova"/>
                <w:b w:val="0"/>
                <w:bCs w:val="0"/>
                <w:noProof w:val="0"/>
                <w:sz w:val="24"/>
                <w:szCs w:val="24"/>
                <w:lang w:val="en-GB"/>
              </w:rPr>
              <w:t>accelerates remote</w:t>
            </w:r>
            <w:r w:rsidRPr="23B46562" w:rsidR="713415D2">
              <w:rPr>
                <w:rFonts w:ascii="Arial Nova" w:hAnsi="Arial Nova" w:eastAsia="Arial Nova" w:cs="Arial Nova"/>
                <w:b w:val="0"/>
                <w:bCs w:val="0"/>
                <w:noProof w:val="0"/>
                <w:sz w:val="24"/>
                <w:szCs w:val="24"/>
                <w:lang w:val="en-GB"/>
              </w:rPr>
              <w:t xml:space="preserve"> work and digital transformation</w:t>
            </w:r>
          </w:p>
        </w:tc>
        <w:tc>
          <w:tcPr>
            <w:tcW w:w="1515" w:type="dxa"/>
            <w:tcMar/>
          </w:tcPr>
          <w:p w:rsidR="23B46562" w:rsidP="23B46562" w:rsidRDefault="23B46562" w14:paraId="00D7E198" w14:textId="1C873215">
            <w:pPr>
              <w:pStyle w:val="Normal"/>
              <w:bidi w:val="0"/>
              <w:rPr>
                <w:rFonts w:ascii="Arial Nova" w:hAnsi="Arial Nova" w:eastAsia="Arial Nova" w:cs="Arial Nova"/>
                <w:b w:val="0"/>
                <w:bCs w:val="0"/>
                <w:noProof w:val="0"/>
                <w:sz w:val="24"/>
                <w:szCs w:val="24"/>
                <w:lang w:val="en-GB"/>
              </w:rPr>
            </w:pPr>
            <w:r w:rsidRPr="23B46562">
              <w:rPr>
                <w:rStyle w:val="FootnoteReference"/>
                <w:rFonts w:ascii="Arial Nova" w:hAnsi="Arial Nova" w:eastAsia="Arial Nova" w:cs="Arial Nova"/>
                <w:b w:val="0"/>
                <w:bCs w:val="0"/>
                <w:noProof w:val="0"/>
                <w:sz w:val="24"/>
                <w:szCs w:val="24"/>
                <w:lang w:val="en-GB"/>
              </w:rPr>
              <w:footnoteReference w:id="3340"/>
            </w:r>
          </w:p>
        </w:tc>
      </w:tr>
    </w:tbl>
    <w:p w:rsidR="23B46562" w:rsidP="23B46562" w:rsidRDefault="23B46562" w14:paraId="529CDC7C" w14:textId="7CD7CF7A">
      <w:pPr>
        <w:pStyle w:val="Normal"/>
        <w:suppressLineNumbers w:val="0"/>
        <w:bidi w:val="0"/>
        <w:spacing w:before="0" w:beforeAutospacing="off" w:after="0" w:afterAutospacing="off" w:line="276" w:lineRule="auto"/>
        <w:ind w:left="0" w:right="240"/>
        <w:rPr>
          <w:rFonts w:ascii="Tahoma" w:hAnsi="Tahoma" w:eastAsia="Tahoma" w:cs="Tahoma"/>
          <w:b w:val="0"/>
          <w:bCs w:val="0"/>
          <w:noProof w:val="0"/>
          <w:sz w:val="28"/>
          <w:szCs w:val="28"/>
          <w:lang w:val="en-GB"/>
        </w:rPr>
      </w:pPr>
    </w:p>
    <w:p w:rsidR="23B46562" w:rsidP="23B46562" w:rsidRDefault="23B46562" w14:paraId="05A22002" w14:textId="0311363F">
      <w:pPr>
        <w:pStyle w:val="Normal"/>
        <w:suppressLineNumbers w:val="0"/>
        <w:bidi w:val="0"/>
        <w:spacing w:before="0" w:beforeAutospacing="off" w:after="0" w:afterAutospacing="off" w:line="276" w:lineRule="auto"/>
        <w:ind w:left="720" w:right="240"/>
        <w:jc w:val="both"/>
        <w:rPr>
          <w:rFonts w:ascii="Tahoma" w:hAnsi="Tahoma" w:eastAsia="Tahoma" w:cs="Tahoma"/>
          <w:b w:val="0"/>
          <w:bCs w:val="0"/>
          <w:noProof w:val="0"/>
          <w:sz w:val="28"/>
          <w:szCs w:val="28"/>
          <w:lang w:val="en-GB"/>
        </w:rPr>
      </w:pPr>
    </w:p>
    <w:p w:rsidR="25B8DF85" w:rsidP="23B46562" w:rsidRDefault="25B8DF85" w14:paraId="3F501CD4" w14:textId="02DDEFE4">
      <w:pPr>
        <w:pStyle w:val="Normal"/>
        <w:suppressLineNumbers w:val="0"/>
        <w:bidi w:val="0"/>
        <w:spacing w:before="0" w:beforeAutospacing="off" w:after="0" w:afterAutospacing="off" w:line="276" w:lineRule="auto"/>
        <w:ind w:left="0" w:right="240"/>
        <w:jc w:val="both"/>
        <w:rPr>
          <w:rFonts w:ascii="Trebuchet MS" w:hAnsi="Trebuchet MS" w:eastAsia="Trebuchet MS" w:cs="Trebuchet MS" w:asciiTheme="majorAscii" w:hAnsiTheme="majorAscii" w:eastAsiaTheme="majorAscii" w:cstheme="majorAscii"/>
          <w:b w:val="0"/>
          <w:bCs w:val="0"/>
          <w:noProof w:val="0"/>
          <w:sz w:val="24"/>
          <w:szCs w:val="24"/>
          <w:lang w:val="en-GB"/>
        </w:rPr>
      </w:pPr>
      <w:r w:rsidRPr="23B46562" w:rsidR="5573B90B">
        <w:rPr>
          <w:rFonts w:ascii="Trebuchet MS" w:hAnsi="Trebuchet MS" w:eastAsia="Trebuchet MS" w:cs="Trebuchet MS" w:asciiTheme="majorAscii" w:hAnsiTheme="majorAscii" w:eastAsiaTheme="majorAscii" w:cstheme="majorAscii"/>
          <w:b w:val="0"/>
          <w:bCs w:val="0"/>
          <w:noProof w:val="0"/>
          <w:sz w:val="24"/>
          <w:szCs w:val="24"/>
          <w:lang w:val="en-GB"/>
        </w:rPr>
        <w:t>References</w:t>
      </w:r>
      <w:r w:rsidRPr="23B46562" w:rsidR="407B2D3C">
        <w:rPr>
          <w:rFonts w:ascii="Trebuchet MS" w:hAnsi="Trebuchet MS" w:eastAsia="Trebuchet MS" w:cs="Trebuchet MS" w:asciiTheme="majorAscii" w:hAnsiTheme="majorAscii" w:eastAsiaTheme="majorAscii" w:cstheme="majorAscii"/>
          <w:b w:val="0"/>
          <w:bCs w:val="0"/>
          <w:noProof w:val="0"/>
          <w:sz w:val="24"/>
          <w:szCs w:val="24"/>
          <w:lang w:val="en-GB"/>
        </w:rPr>
        <w:t>:</w:t>
      </w:r>
    </w:p>
    <w:p w:rsidR="25B8DF85" w:rsidP="23B46562" w:rsidRDefault="25B8DF85" w14:paraId="1A7BF0A1" w14:textId="590AFA51">
      <w:pPr>
        <w:pStyle w:val="NoSpacing"/>
        <w:rPr>
          <w:rFonts w:ascii="Times New Roman" w:hAnsi="Times New Roman" w:eastAsia="Times New Roman" w:cs="Times New Roman"/>
          <w:b w:val="0"/>
          <w:bCs w:val="0"/>
          <w:noProof w:val="0"/>
          <w:sz w:val="24"/>
          <w:szCs w:val="24"/>
          <w:lang w:val="en-GB"/>
        </w:rPr>
      </w:pPr>
      <w:r w:rsidRPr="23B46562" w:rsidR="407B2D3C">
        <w:rPr>
          <w:noProof w:val="0"/>
          <w:lang w:val="en-GB"/>
        </w:rPr>
        <w:t xml:space="preserve">1. </w:t>
      </w:r>
      <w:hyperlink r:id="Ra8b69b81fd19468e">
        <w:r w:rsidRPr="23B46562" w:rsidR="407B2D3C">
          <w:rPr>
            <w:rStyle w:val="Hyperlink"/>
            <w:noProof w:val="0"/>
            <w:lang w:val="en-GB"/>
          </w:rPr>
          <w:t>https://www.computerhistory.org/</w:t>
        </w:r>
      </w:hyperlink>
      <w:r w:rsidRPr="23B46562" w:rsidR="407B2D3C">
        <w:rPr>
          <w:noProof w:val="0"/>
          <w:lang w:val="en-GB"/>
        </w:rPr>
        <w:t xml:space="preserve"> </w:t>
      </w:r>
    </w:p>
    <w:p w:rsidR="25B8DF85" w:rsidP="23B46562" w:rsidRDefault="25B8DF85" w14:paraId="46901E2E" w14:textId="52DB0502">
      <w:pPr>
        <w:pStyle w:val="NoSpacing"/>
        <w:bidi w:val="0"/>
        <w:rPr>
          <w:rFonts w:ascii="Times New Roman" w:hAnsi="Times New Roman" w:eastAsia="Times New Roman" w:cs="Times New Roman"/>
          <w:sz w:val="24"/>
          <w:szCs w:val="24"/>
        </w:rPr>
      </w:pPr>
      <w:r w:rsidR="4E8C0BF0">
        <w:rPr/>
        <w:t xml:space="preserve">2. </w:t>
      </w:r>
      <w:hyperlink r:id="R1dee53249f13430a">
        <w:r w:rsidRPr="23B46562" w:rsidR="4E8C0BF0">
          <w:rPr>
            <w:rStyle w:val="Hyperlink"/>
          </w:rPr>
          <w:t>http://history.com/topic/inventions/history-of-computers</w:t>
        </w:r>
      </w:hyperlink>
    </w:p>
    <w:p w:rsidR="4E8C0BF0" w:rsidP="23B46562" w:rsidRDefault="4E8C0BF0" w14:paraId="7BFD05A6" w14:textId="3BAF2887">
      <w:pPr>
        <w:pStyle w:val="NoSpacing"/>
        <w:bidi w:val="0"/>
        <w:rPr>
          <w:rFonts w:ascii="Times New Roman" w:hAnsi="Times New Roman" w:eastAsia="Times New Roman" w:cs="Times New Roman"/>
          <w:b w:val="0"/>
          <w:bCs w:val="0"/>
          <w:noProof w:val="0"/>
          <w:sz w:val="24"/>
          <w:szCs w:val="24"/>
          <w:lang w:val="en-GB"/>
        </w:rPr>
      </w:pPr>
      <w:r w:rsidRPr="23B46562" w:rsidR="4E8C0BF0">
        <w:rPr>
          <w:noProof w:val="0"/>
          <w:lang w:val="en-GB"/>
        </w:rPr>
        <w:t>3</w:t>
      </w:r>
      <w:r w:rsidRPr="23B46562" w:rsidR="6E7DE035">
        <w:rPr>
          <w:noProof w:val="0"/>
          <w:lang w:val="en-GB"/>
        </w:rPr>
        <w:t>.</w:t>
      </w:r>
      <w:hyperlink r:id="R8bb7febdb7014647">
        <w:r w:rsidRPr="23B46562" w:rsidR="4E8C0BF0">
          <w:rPr>
            <w:rStyle w:val="Hyperlink"/>
            <w:noProof w:val="0"/>
            <w:lang w:val="en-GB"/>
          </w:rPr>
          <w:t>https://www.history.com/topics/inventions/history-of-computers</w:t>
        </w:r>
      </w:hyperlink>
      <w:r w:rsidRPr="23B46562" w:rsidR="4E8C0BF0">
        <w:rPr>
          <w:noProof w:val="0"/>
          <w:lang w:val="en-GB"/>
        </w:rPr>
        <w:t xml:space="preserve"> </w:t>
      </w:r>
    </w:p>
    <w:p w:rsidR="03EA3B0E" w:rsidP="23B46562" w:rsidRDefault="03EA3B0E" w14:paraId="39D7BA5E" w14:textId="007A927D">
      <w:pPr>
        <w:pStyle w:val="NoSpacing"/>
        <w:bidi w:val="0"/>
        <w:rPr>
          <w:rFonts w:ascii="Times New Roman" w:hAnsi="Times New Roman" w:eastAsia="Times New Roman" w:cs="Times New Roman"/>
          <w:sz w:val="24"/>
          <w:szCs w:val="24"/>
        </w:rPr>
      </w:pPr>
      <w:r w:rsidRPr="23B46562" w:rsidR="03EA3B0E">
        <w:rPr>
          <w:noProof w:val="0"/>
          <w:lang w:val="en-GB"/>
        </w:rPr>
        <w:t>4.</w:t>
      </w:r>
      <w:hyperlink r:id="R0ca24d0a97914664">
        <w:r w:rsidRPr="23B46562" w:rsidR="36912830">
          <w:rPr>
            <w:rStyle w:val="Hyperlink"/>
            <w:noProof w:val="0"/>
            <w:lang w:val="en-GB"/>
          </w:rPr>
          <w:t>https://en.wikipedia.org/wiki/ENIAC</w:t>
        </w:r>
      </w:hyperlink>
    </w:p>
    <w:p w:rsidR="02140948" w:rsidP="23B46562" w:rsidRDefault="02140948" w14:paraId="4ADAB3CE" w14:textId="54C5C519">
      <w:pPr>
        <w:pStyle w:val="NoSpacing"/>
        <w:bidi w:val="0"/>
        <w:rPr>
          <w:rFonts w:ascii="Times New Roman" w:hAnsi="Times New Roman" w:eastAsia="Times New Roman" w:cs="Times New Roman"/>
          <w:sz w:val="24"/>
          <w:szCs w:val="24"/>
        </w:rPr>
      </w:pPr>
      <w:r w:rsidRPr="23B46562" w:rsidR="02140948">
        <w:rPr>
          <w:noProof w:val="0"/>
          <w:lang w:val="en-GB"/>
        </w:rPr>
        <w:t>5.</w:t>
      </w:r>
      <w:hyperlink r:id="R101b893d8e974958">
        <w:r w:rsidRPr="23B46562" w:rsidR="7C18C2BB">
          <w:rPr>
            <w:rStyle w:val="Hyperlink"/>
            <w:noProof w:val="0"/>
            <w:lang w:val="en-GB"/>
          </w:rPr>
          <w:t>https://en.wikipedia.org/wiki/UNIVAC</w:t>
        </w:r>
      </w:hyperlink>
    </w:p>
    <w:p w:rsidR="25B8DF85" w:rsidP="23B46562" w:rsidRDefault="25B8DF85" w14:paraId="533BE1EA" w14:textId="1D941080">
      <w:pPr>
        <w:pStyle w:val="NoSpacing"/>
        <w:rPr>
          <w:rFonts w:ascii="Times New Roman" w:hAnsi="Times New Roman" w:eastAsia="Times New Roman" w:cs="Times New Roman"/>
          <w:b w:val="0"/>
          <w:bCs w:val="0"/>
          <w:i w:val="0"/>
          <w:iCs w:val="0"/>
          <w:caps w:val="0"/>
          <w:smallCaps w:val="0"/>
          <w:noProof w:val="0"/>
          <w:color w:val="242424" w:themeColor="text2" w:themeTint="FF" w:themeShade="FF"/>
          <w:sz w:val="24"/>
          <w:szCs w:val="24"/>
          <w:lang w:val="en-GB"/>
        </w:rPr>
      </w:pPr>
      <w:r w:rsidRPr="23B46562" w:rsidR="2AAF4981">
        <w:rPr>
          <w:lang w:val="en-GB"/>
        </w:rPr>
        <w:t>6.</w:t>
      </w:r>
      <w:r w:rsidR="795BAE31">
        <w:rPr/>
        <w:t xml:space="preserve"> </w:t>
      </w:r>
      <w:hyperlink r:id="R0e130fbb45604520">
        <w:r w:rsidRPr="23B46562" w:rsidR="795BAE31">
          <w:rPr>
            <w:rStyle w:val="Hyperlink"/>
            <w:noProof w:val="0"/>
            <w:lang w:val="en-GB"/>
          </w:rPr>
          <w:t>https://en.wikipedia.org/wiki/Jack_Kilby</w:t>
        </w:r>
      </w:hyperlink>
    </w:p>
    <w:p w:rsidR="795BAE31" w:rsidP="23B46562" w:rsidRDefault="795BAE31" w14:paraId="4510FC91" w14:textId="1A4D7C53">
      <w:pPr>
        <w:pStyle w:val="NoSpacing"/>
        <w:bidi w:val="0"/>
        <w:rPr>
          <w:rFonts w:ascii="Times New Roman" w:hAnsi="Times New Roman" w:eastAsia="Times New Roman" w:cs="Times New Roman"/>
          <w:sz w:val="24"/>
          <w:szCs w:val="24"/>
        </w:rPr>
      </w:pPr>
      <w:r w:rsidRPr="23B46562" w:rsidR="795BAE31">
        <w:rPr>
          <w:lang w:val="en-GB"/>
        </w:rPr>
        <w:t>7.</w:t>
      </w:r>
      <w:r w:rsidRPr="23B46562" w:rsidR="795BAE31">
        <w:rPr>
          <w:noProof w:val="0"/>
          <w:lang w:val="en-GB"/>
        </w:rPr>
        <w:t xml:space="preserve"> </w:t>
      </w:r>
      <w:hyperlink r:id="R9e1d075c508e4cfc">
        <w:r w:rsidRPr="23B46562" w:rsidR="795BAE31">
          <w:rPr>
            <w:rStyle w:val="Hyperlink"/>
            <w:noProof w:val="0"/>
            <w:lang w:val="en-GB"/>
          </w:rPr>
          <w:t>https://en.wikipedia.org/wiki/ARPANET</w:t>
        </w:r>
      </w:hyperlink>
    </w:p>
    <w:p w:rsidR="73C5AD6B" w:rsidP="23B46562" w:rsidRDefault="73C5AD6B" w14:paraId="6D83E080" w14:textId="1F9BB11A">
      <w:pPr>
        <w:pStyle w:val="NoSpacing"/>
        <w:rPr>
          <w:rFonts w:ascii="Times New Roman" w:hAnsi="Times New Roman" w:eastAsia="Times New Roman" w:cs="Times New Roman"/>
          <w:sz w:val="24"/>
          <w:szCs w:val="24"/>
        </w:rPr>
      </w:pPr>
      <w:r w:rsidRPr="23B46562" w:rsidR="73C5AD6B">
        <w:rPr>
          <w:lang w:val="en-GB"/>
        </w:rPr>
        <w:t>8.</w:t>
      </w:r>
      <w:r w:rsidRPr="23B46562" w:rsidR="73C5AD6B">
        <w:rPr>
          <w:noProof w:val="0"/>
          <w:lang w:val="en-GB"/>
        </w:rPr>
        <w:t xml:space="preserve"> </w:t>
      </w:r>
      <w:hyperlink r:id="R075f5d8e48764d78">
        <w:r w:rsidRPr="23B46562" w:rsidR="73C5AD6B">
          <w:rPr>
            <w:rStyle w:val="Hyperlink"/>
            <w:noProof w:val="0"/>
            <w:lang w:val="en-GB"/>
          </w:rPr>
          <w:t>https://en.wikipedia.org/wiki/History_of_Apple_Inc</w:t>
        </w:r>
      </w:hyperlink>
      <w:r w:rsidRPr="23B46562" w:rsidR="73C5AD6B">
        <w:rPr>
          <w:noProof w:val="0"/>
          <w:lang w:val="en-GB"/>
        </w:rPr>
        <w:t>.</w:t>
      </w:r>
    </w:p>
    <w:p w:rsidR="3706BDD2" w:rsidP="23B46562" w:rsidRDefault="3706BDD2" w14:paraId="1A9CAC07" w14:textId="189B36A2">
      <w:pPr>
        <w:pStyle w:val="NoSpacing"/>
        <w:bidi w:val="0"/>
        <w:rPr>
          <w:rFonts w:ascii="Times New Roman" w:hAnsi="Times New Roman" w:eastAsia="Times New Roman" w:cs="Times New Roman"/>
          <w:sz w:val="24"/>
          <w:szCs w:val="24"/>
        </w:rPr>
      </w:pPr>
      <w:r w:rsidRPr="23B46562" w:rsidR="3706BDD2">
        <w:rPr>
          <w:noProof w:val="0"/>
          <w:lang w:val="en-GB"/>
        </w:rPr>
        <w:t>9.</w:t>
      </w:r>
      <w:r w:rsidRPr="23B46562" w:rsidR="3706BDD2">
        <w:rPr>
          <w:noProof w:val="0"/>
          <w:lang w:val="en-GB"/>
        </w:rPr>
        <w:t xml:space="preserve"> </w:t>
      </w:r>
      <w:hyperlink r:id="Rc748d34d16cf4318">
        <w:r w:rsidRPr="23B46562" w:rsidR="3706BDD2">
          <w:rPr>
            <w:rStyle w:val="Hyperlink"/>
            <w:noProof w:val="0"/>
            <w:lang w:val="en-GB"/>
          </w:rPr>
          <w:t>https://en.wikipedia.org/wiki/IBM_Personal_Computer</w:t>
        </w:r>
      </w:hyperlink>
    </w:p>
    <w:p w:rsidR="6628409E" w:rsidP="23B46562" w:rsidRDefault="6628409E" w14:paraId="2D694BC2" w14:textId="7512CC28">
      <w:pPr>
        <w:pStyle w:val="NoSpacing"/>
        <w:bidi w:val="0"/>
        <w:rPr>
          <w:rFonts w:ascii="Times New Roman" w:hAnsi="Times New Roman" w:eastAsia="Times New Roman" w:cs="Times New Roman"/>
          <w:sz w:val="24"/>
          <w:szCs w:val="24"/>
        </w:rPr>
      </w:pPr>
      <w:r w:rsidRPr="23B46562" w:rsidR="6628409E">
        <w:rPr>
          <w:noProof w:val="0"/>
          <w:lang w:val="en-GB"/>
        </w:rPr>
        <w:t xml:space="preserve">10. </w:t>
      </w:r>
      <w:hyperlink r:id="R674b83bc16304417">
        <w:r w:rsidRPr="23B46562" w:rsidR="6628409E">
          <w:rPr>
            <w:rStyle w:val="Hyperlink"/>
            <w:noProof w:val="0"/>
            <w:lang w:val="en-GB"/>
          </w:rPr>
          <w:t>https://en.wikipedia.org/wiki/History_of_the_World_Wide_Web</w:t>
        </w:r>
      </w:hyperlink>
    </w:p>
    <w:p w:rsidR="306E436E" w:rsidP="23B46562" w:rsidRDefault="306E436E" w14:paraId="036119EF" w14:textId="768939FF">
      <w:pPr>
        <w:pStyle w:val="NoSpacing"/>
        <w:bidi w:val="0"/>
        <w:rPr>
          <w:rFonts w:ascii="Times New Roman" w:hAnsi="Times New Roman" w:eastAsia="Times New Roman" w:cs="Times New Roman"/>
          <w:sz w:val="24"/>
          <w:szCs w:val="24"/>
        </w:rPr>
      </w:pPr>
      <w:r w:rsidRPr="23B46562" w:rsidR="306E436E">
        <w:rPr>
          <w:noProof w:val="0"/>
          <w:lang w:val="en-GB"/>
        </w:rPr>
        <w:t>11.</w:t>
      </w:r>
      <w:hyperlink r:id="Ra53136d7d2ad4549">
        <w:r w:rsidRPr="23B46562" w:rsidR="306E436E">
          <w:rPr>
            <w:rStyle w:val="Hyperlink"/>
            <w:noProof w:val="0"/>
            <w:lang w:val="en-GB"/>
          </w:rPr>
          <w:t>https://en.wikipedia.org/wiki/Linux</w:t>
        </w:r>
      </w:hyperlink>
    </w:p>
    <w:p w:rsidR="17D24096" w:rsidP="23B46562" w:rsidRDefault="17D24096" w14:paraId="43F59393" w14:textId="0980FC83">
      <w:pPr>
        <w:pStyle w:val="NoSpacing"/>
        <w:bidi w:val="0"/>
        <w:rPr>
          <w:rFonts w:ascii="Times New Roman" w:hAnsi="Times New Roman" w:eastAsia="Times New Roman" w:cs="Times New Roman"/>
          <w:sz w:val="24"/>
          <w:szCs w:val="24"/>
        </w:rPr>
      </w:pPr>
      <w:r w:rsidRPr="23B46562" w:rsidR="17D24096">
        <w:rPr>
          <w:noProof w:val="0"/>
          <w:lang w:val="en-GB"/>
        </w:rPr>
        <w:t xml:space="preserve">12. </w:t>
      </w:r>
      <w:hyperlink r:id="Rc6c4dc6f7f7447d5">
        <w:r w:rsidRPr="23B46562" w:rsidR="17D24096">
          <w:rPr>
            <w:rStyle w:val="Hyperlink"/>
            <w:noProof w:val="0"/>
            <w:lang w:val="en-GB"/>
          </w:rPr>
          <w:t>https://en.wikipedia.org/wiki/IPhone</w:t>
        </w:r>
      </w:hyperlink>
    </w:p>
    <w:p w:rsidR="453EC1AB" w:rsidP="23B46562" w:rsidRDefault="453EC1AB" w14:paraId="04FBEBAC" w14:textId="722B3C04">
      <w:pPr>
        <w:pStyle w:val="NoSpacing"/>
        <w:bidi w:val="0"/>
        <w:rPr>
          <w:rFonts w:ascii="Times New Roman" w:hAnsi="Times New Roman" w:eastAsia="Times New Roman" w:cs="Times New Roman"/>
          <w:sz w:val="24"/>
          <w:szCs w:val="24"/>
        </w:rPr>
      </w:pPr>
      <w:r w:rsidRPr="23B46562" w:rsidR="453EC1AB">
        <w:rPr>
          <w:noProof w:val="0"/>
          <w:lang w:val="en-GB"/>
        </w:rPr>
        <w:t xml:space="preserve">13. </w:t>
      </w:r>
      <w:hyperlink r:id="R754e5127111c44ae">
        <w:r w:rsidRPr="23B46562" w:rsidR="453EC1AB">
          <w:rPr>
            <w:rStyle w:val="Hyperlink"/>
            <w:noProof w:val="0"/>
            <w:lang w:val="en-GB"/>
          </w:rPr>
          <w:t>https://en.wikipedia.org/wiki/Watson_(artificial_intelligence)</w:t>
        </w:r>
      </w:hyperlink>
    </w:p>
    <w:p w:rsidR="0F2B6D9D" w:rsidP="23B46562" w:rsidRDefault="0F2B6D9D" w14:paraId="74D0C2D2" w14:textId="57C46A6D">
      <w:pPr>
        <w:pStyle w:val="NoSpacing"/>
        <w:bidi w:val="0"/>
        <w:rPr>
          <w:rFonts w:ascii="Segoe UI" w:hAnsi="Segoe UI" w:eastAsia="Segoe UI" w:cs="Segoe UI"/>
          <w:b w:val="0"/>
          <w:bCs w:val="0"/>
          <w:i w:val="0"/>
          <w:iCs w:val="0"/>
          <w:caps w:val="0"/>
          <w:smallCaps w:val="0"/>
          <w:strike w:val="0"/>
          <w:dstrike w:val="0"/>
          <w:noProof w:val="0"/>
          <w:sz w:val="22"/>
          <w:szCs w:val="22"/>
          <w:lang w:val="en-GB"/>
        </w:rPr>
      </w:pPr>
      <w:r w:rsidRPr="23B46562" w:rsidR="0F2B6D9D">
        <w:rPr>
          <w:noProof w:val="0"/>
          <w:lang w:val="en-GB"/>
        </w:rPr>
        <w:t>14.</w:t>
      </w:r>
      <w:hyperlink r:id="R65cf297db29e4814">
        <w:r w:rsidRPr="23B46562" w:rsidR="0F2B6D9D">
          <w:rPr>
            <w:rStyle w:val="Hyperlink"/>
            <w:noProof w:val="0"/>
            <w:lang w:val="en-GB"/>
          </w:rPr>
          <w:t>https://en.wikipedia.org/wiki/COVID-19_pandemi</w:t>
        </w:r>
        <w:r w:rsidRPr="23B46562" w:rsidR="0F2B6D9D">
          <w:rPr>
            <w:rStyle w:val="Hyperlink"/>
            <w:noProof w:val="0"/>
            <w:lang w:val="en-GB"/>
          </w:rPr>
          <w:t>c</w:t>
        </w:r>
      </w:hyperlink>
      <w:r w:rsidRPr="23B46562">
        <w:rPr>
          <w:noProof w:val="0"/>
          <w:lang w:val="en-GB"/>
        </w:rPr>
        <w:endnoteReference w:id="4348"/>
      </w:r>
    </w:p>
    <w:sectPr w:rsidRPr="00EF0A14" w:rsidR="0019694C" w:rsidSect="009D1144">
      <w:footerReference w:type="default" r:id="rId8"/>
      <w:pgSz w:w="11906" w:h="16838" w:orient="portrait" w:code="9"/>
      <w:pgMar w:top="1440" w:right="1440" w:bottom="1800" w:left="1440" w:header="720" w:footer="1008" w:gutter="0"/>
      <w:pgNumType w:start="1"/>
      <w:cols w:space="720"/>
      <w:docGrid w:linePitch="360"/>
      <w:headerReference w:type="default" r:id="Ra6513ad2c1aa4c4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97C7F" w:rsidRDefault="00397C7F" w14:paraId="4667B7BA" w14:textId="77777777">
      <w:pPr>
        <w:spacing w:after="0" w:line="240" w:lineRule="auto"/>
      </w:pPr>
      <w:r>
        <w:separator/>
      </w:r>
    </w:p>
  </w:endnote>
  <w:endnote w:type="continuationSeparator" w:id="0">
    <w:p w:rsidR="00397C7F" w:rsidRDefault="00397C7F" w14:paraId="67910A2F" w14:textId="77777777">
      <w:pPr>
        <w:spacing w:after="0" w:line="240" w:lineRule="auto"/>
      </w:pPr>
      <w:r>
        <w:continuationSeparator/>
      </w:r>
    </w:p>
  </w:endnote>
  <w:endnote w:id="4348">
    <w:p w:rsidR="23B46562" w:rsidP="23B46562" w:rsidRDefault="23B46562" w14:paraId="04F8D6C7" w14:textId="418D2E4F">
      <w:pPr>
        <w:pStyle w:val="EndnoteText"/>
        <w:bidi w:val="0"/>
      </w:pPr>
      <w:r w:rsidRPr="23B46562">
        <w:rPr>
          <w:rStyle w:val="EndnoteReference"/>
        </w:rPr>
        <w:endnoteRef/>
      </w:r>
      <w:r w:rsidR="23B46562">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mc:Ignorable="w14 w15 w16se w16cid w16 w16cex w16sdtdh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charset w:val="86"/>
    <w:family w:val="auto"/>
    <w:pitch w:val="variable"/>
    <w:sig w:usb0="00000003" w:usb1="080E0000" w:usb2="00000010" w:usb3="00000000" w:csb0="00040000" w:csb1="00000000"/>
  </w:font>
  <w:font w:name="STXinwei">
    <w:altName w:val="华文新魏"/>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E5CEB3" w:rsidTr="49E5CEB3" w14:paraId="4E3A75BB">
      <w:trPr>
        <w:trHeight w:val="300"/>
      </w:trPr>
      <w:tc>
        <w:tcPr>
          <w:tcW w:w="3005" w:type="dxa"/>
          <w:tcMar/>
        </w:tcPr>
        <w:p w:rsidR="49E5CEB3" w:rsidP="49E5CEB3" w:rsidRDefault="49E5CEB3" w14:paraId="65BA9F2C" w14:textId="2591B71C">
          <w:pPr>
            <w:pStyle w:val="Header"/>
            <w:bidi w:val="0"/>
            <w:ind w:left="-115"/>
            <w:jc w:val="left"/>
          </w:pPr>
        </w:p>
      </w:tc>
      <w:tc>
        <w:tcPr>
          <w:tcW w:w="3005" w:type="dxa"/>
          <w:tcMar/>
        </w:tcPr>
        <w:p w:rsidR="49E5CEB3" w:rsidP="49E5CEB3" w:rsidRDefault="49E5CEB3" w14:paraId="6C74ADBA" w14:textId="7C2995A8">
          <w:pPr>
            <w:pStyle w:val="Header"/>
            <w:bidi w:val="0"/>
            <w:jc w:val="center"/>
          </w:pPr>
          <w:r>
            <w:fldChar w:fldCharType="begin"/>
          </w:r>
          <w:r>
            <w:instrText xml:space="preserve">PAGE</w:instrText>
          </w:r>
          <w:r>
            <w:fldChar w:fldCharType="separate"/>
          </w:r>
          <w:r>
            <w:fldChar w:fldCharType="end"/>
          </w:r>
        </w:p>
      </w:tc>
      <w:tc>
        <w:tcPr>
          <w:tcW w:w="3005" w:type="dxa"/>
          <w:tcMar/>
        </w:tcPr>
        <w:p w:rsidR="49E5CEB3" w:rsidP="49E5CEB3" w:rsidRDefault="49E5CEB3" w14:paraId="70B05424" w14:textId="3DCD1E3C">
          <w:pPr>
            <w:pStyle w:val="Header"/>
            <w:bidi w:val="0"/>
            <w:ind w:right="-115"/>
            <w:jc w:val="right"/>
          </w:pPr>
        </w:p>
      </w:tc>
    </w:tr>
  </w:tbl>
  <w:p w:rsidR="49E5CEB3" w:rsidP="49E5CEB3" w:rsidRDefault="49E5CEB3" w14:paraId="4430ED69" w14:textId="3A892B68">
    <w:pPr>
      <w:pStyle w:val="Footer"/>
      <w:bidi w:val="0"/>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9E5CEB3" w:rsidP="49E5CEB3" w:rsidRDefault="49E5CEB3" w14:paraId="139ACA06" w14:textId="08EA176E">
    <w:pPr>
      <w:pStyle w:val="Footer"/>
      <w:jc w:val="center"/>
    </w:pPr>
    <w:r>
      <w:fldChar w:fldCharType="begin"/>
    </w:r>
    <w:r>
      <w:instrText xml:space="preserve">PAGE</w:instrText>
    </w:r>
    <w:r>
      <w:fldChar w:fldCharType="separate"/>
    </w:r>
    <w:r>
      <w:fldChar w:fldCharType="end"/>
    </w:r>
  </w:p>
  <w:p w:rsidR="49E5CEB3" w:rsidP="49E5CEB3" w:rsidRDefault="49E5CEB3" w14:paraId="0E2D0D8E" w14:textId="60F20D52">
    <w:pPr>
      <w:pStyle w:val="Footer"/>
      <w:jc w:val="center"/>
    </w:pPr>
  </w:p>
  <w:p w:rsidRPr="00EF0A14" w:rsidR="0019694C" w:rsidP="49E5CEB3" w:rsidRDefault="0066073E" w14:paraId="608B8D16" w14:textId="667D833F">
    <w:pPr>
      <w:pStyle w:val="Footer"/>
      <w:rPr>
        <w:noProof/>
        <w:lang w:val="en-GB" w:bidi="en-US"/>
      </w:rPr>
    </w:pPr>
    <w:r w:rsidRPr="49E5CEB3" w:rsidR="49E5CEB3">
      <w:rPr>
        <w:lang w:val="en-GB" w:bidi="en-US"/>
      </w:rPr>
      <w:t xml:space="preserve">Page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97C7F" w:rsidRDefault="00397C7F" w14:paraId="7758F518" w14:textId="77777777">
      <w:pPr>
        <w:spacing w:after="0" w:line="240" w:lineRule="auto"/>
      </w:pPr>
      <w:r>
        <w:separator/>
      </w:r>
    </w:p>
  </w:footnote>
  <w:footnote w:type="continuationSeparator" w:id="0">
    <w:p w:rsidR="00397C7F" w:rsidRDefault="00397C7F" w14:paraId="146C79E1" w14:textId="77777777">
      <w:pPr>
        <w:spacing w:after="0" w:line="240" w:lineRule="auto"/>
      </w:pPr>
      <w:r>
        <w:continuationSeparator/>
      </w:r>
    </w:p>
  </w:footnote>
  <w:footnote w:id="27580">
    <w:p w:rsidR="49E5CEB3" w:rsidP="49E5CEB3" w:rsidRDefault="49E5CEB3" w14:paraId="285D1D29" w14:textId="018258B9">
      <w:pPr>
        <w:pStyle w:val="FootnoteText"/>
        <w:bidi w:val="0"/>
        <w:ind w:firstLine="0"/>
      </w:pPr>
      <w:r w:rsidRPr="49E5CEB3">
        <w:rPr>
          <w:rStyle w:val="FootnoteReference"/>
          <w:rFonts w:ascii="Trebuchet MS" w:hAnsi="Trebuchet MS" w:eastAsia="Trebuchet MS" w:cs="Trebuchet MS"/>
          <w:sz w:val="22"/>
          <w:szCs w:val="22"/>
        </w:rPr>
        <w:footnoteRef/>
      </w:r>
      <w:r w:rsidRPr="49E5CEB3" w:rsidR="49E5CEB3">
        <w:rPr>
          <w:rFonts w:ascii="Trebuchet MS" w:hAnsi="Trebuchet MS" w:eastAsia="Trebuchet MS" w:cs="Trebuchet MS"/>
          <w:sz w:val="22"/>
          <w:szCs w:val="22"/>
        </w:rPr>
        <w:t xml:space="preserve"> </w:t>
      </w:r>
      <w:hyperlink r:id="Rff409fdd062d4bcd">
        <w:r w:rsidRPr="49E5CEB3" w:rsidR="49E5CEB3">
          <w:rPr>
            <w:rStyle w:val="Hyperlink"/>
            <w:rFonts w:ascii="Trebuchet MS" w:hAnsi="Trebuchet MS" w:eastAsia="Trebuchet MS" w:cs="Trebuchet MS"/>
            <w:sz w:val="22"/>
            <w:szCs w:val="22"/>
          </w:rPr>
          <w:t>http://www.computerhistory.org/revolution/birth-of-the-computer</w:t>
        </w:r>
      </w:hyperlink>
    </w:p>
    <w:p w:rsidR="49E5CEB3" w:rsidP="49E5CEB3" w:rsidRDefault="49E5CEB3" w14:paraId="669ADF3B" w14:textId="286830AB">
      <w:pPr>
        <w:pStyle w:val="FootnoteText"/>
        <w:bidi w:val="0"/>
        <w:ind w:firstLine="0"/>
      </w:pPr>
      <w:r w:rsidRPr="49E5CEB3" w:rsidR="49E5CEB3">
        <w:rPr>
          <w:rFonts w:ascii="Trebuchet MS" w:hAnsi="Trebuchet MS" w:eastAsia="Trebuchet MS" w:cs="Trebuchet MS"/>
          <w:sz w:val="22"/>
          <w:szCs w:val="22"/>
        </w:rPr>
        <w:t xml:space="preserve">The triumphs and tragedies of the world’s first computer by Scott </w:t>
      </w:r>
      <w:r w:rsidRPr="49E5CEB3" w:rsidR="49E5CEB3">
        <w:rPr>
          <w:rFonts w:ascii="Trebuchet MS" w:hAnsi="Trebuchet MS" w:eastAsia="Trebuchet MS" w:cs="Trebuchet MS"/>
          <w:sz w:val="22"/>
          <w:szCs w:val="22"/>
        </w:rPr>
        <w:t>McCartney</w:t>
      </w:r>
    </w:p>
    <w:p w:rsidR="49E5CEB3" w:rsidP="49E5CEB3" w:rsidRDefault="49E5CEB3" w14:paraId="27D11C44" w14:textId="08FD748D">
      <w:pPr>
        <w:pStyle w:val="FootnoteText"/>
        <w:bidi w:val="0"/>
        <w:ind w:firstLine="0"/>
      </w:pPr>
    </w:p>
  </w:footnote>
  <w:footnote w:id="8216">
    <w:p w:rsidR="49E5CEB3" w:rsidP="49E5CEB3" w:rsidRDefault="49E5CEB3" w14:paraId="419AD555" w14:textId="5BEFDB2F">
      <w:pPr>
        <w:pStyle w:val="FootnoteText"/>
        <w:bidi w:val="0"/>
      </w:pPr>
      <w:r w:rsidRPr="49E5CEB3">
        <w:rPr>
          <w:rStyle w:val="FootnoteReference"/>
        </w:rPr>
        <w:footnoteRef/>
      </w:r>
      <w:r w:rsidR="49E5CEB3">
        <w:rPr/>
        <w:t xml:space="preserve"> </w:t>
      </w:r>
      <w:hyperlink r:id="R68e311db01824210">
        <w:r w:rsidRPr="49E5CEB3" w:rsidR="49E5CEB3">
          <w:rPr>
            <w:rStyle w:val="Hyperlink"/>
          </w:rPr>
          <w:t>http://history.com/topic/inventions/history-of-computers</w:t>
        </w:r>
      </w:hyperlink>
    </w:p>
    <w:p w:rsidR="49E5CEB3" w:rsidP="49E5CEB3" w:rsidRDefault="49E5CEB3" w14:paraId="70E94080" w14:textId="2A400D48">
      <w:pPr>
        <w:pStyle w:val="FootnoteText"/>
        <w:bidi w:val="0"/>
      </w:pPr>
    </w:p>
  </w:footnote>
  <w:footnote w:id="23754">
    <w:p w:rsidR="23B46562" w:rsidP="23B46562" w:rsidRDefault="23B46562" w14:paraId="27D55FFE" w14:textId="16210871">
      <w:pPr>
        <w:pStyle w:val="Normal"/>
        <w:bidi w:val="0"/>
        <w:spacing w:before="0" w:beforeAutospacing="off" w:after="0" w:afterAutospacing="off" w:line="276" w:lineRule="auto"/>
        <w:ind w:left="720" w:right="240"/>
        <w:rPr>
          <w:rFonts w:ascii="Tahoma" w:hAnsi="Tahoma" w:eastAsia="Tahoma" w:cs="Tahoma"/>
          <w:b w:val="0"/>
          <w:bCs w:val="0"/>
          <w:noProof w:val="0"/>
          <w:sz w:val="28"/>
          <w:szCs w:val="28"/>
          <w:lang w:val="en-GB"/>
        </w:rPr>
      </w:pPr>
      <w:r w:rsidRPr="23B46562">
        <w:rPr>
          <w:rStyle w:val="FootnoteReference"/>
        </w:rPr>
        <w:footnoteRef/>
      </w:r>
      <w:r w:rsidR="23B46562">
        <w:rPr/>
        <w:t xml:space="preserve"> </w:t>
      </w:r>
      <w:r w:rsidRPr="23B46562" w:rsidR="23B46562">
        <w:rPr>
          <w:rFonts w:ascii="Trebuchet MS" w:hAnsi="Trebuchet MS" w:eastAsia="Trebuchet MS" w:cs="Trebuchet MS" w:asciiTheme="majorAscii" w:hAnsiTheme="majorAscii" w:eastAsiaTheme="majorAscii" w:cstheme="majorAscii"/>
          <w:b w:val="0"/>
          <w:bCs w:val="0"/>
          <w:noProof w:val="0"/>
          <w:sz w:val="24"/>
          <w:szCs w:val="24"/>
          <w:lang w:val="en-GB"/>
        </w:rPr>
        <w:t xml:space="preserve"> History of Computers. (n.d.). Retrieved from </w:t>
      </w:r>
      <w:hyperlink r:id="R79f5c75d90aa41bb">
        <w:r w:rsidRPr="23B46562" w:rsidR="23B46562">
          <w:rPr>
            <w:rStyle w:val="Hyperlink"/>
            <w:rFonts w:ascii="Trebuchet MS" w:hAnsi="Trebuchet MS" w:eastAsia="Trebuchet MS" w:cs="Trebuchet MS" w:asciiTheme="majorAscii" w:hAnsiTheme="majorAscii" w:eastAsiaTheme="majorAscii" w:cstheme="majorAscii"/>
            <w:b w:val="0"/>
            <w:bCs w:val="0"/>
            <w:noProof w:val="0"/>
            <w:sz w:val="24"/>
            <w:szCs w:val="24"/>
            <w:lang w:val="en-GB"/>
          </w:rPr>
          <w:t>https://www.history.com/topics/inventions/history-of-computers</w:t>
        </w:r>
      </w:hyperlink>
      <w:r w:rsidRPr="23B46562" w:rsidR="23B46562">
        <w:rPr>
          <w:rFonts w:ascii="Tahoma" w:hAnsi="Tahoma" w:eastAsia="Tahoma" w:cs="Tahoma"/>
          <w:b w:val="0"/>
          <w:bCs w:val="0"/>
          <w:noProof w:val="0"/>
          <w:sz w:val="28"/>
          <w:szCs w:val="28"/>
          <w:lang w:val="en-GB"/>
        </w:rPr>
        <w:t xml:space="preserve"> </w:t>
      </w:r>
    </w:p>
    <w:p w:rsidR="23B46562" w:rsidP="23B46562" w:rsidRDefault="23B46562" w14:paraId="4DE108BC" w14:textId="3FEA8DA6">
      <w:pPr>
        <w:suppressLineNumbers w:val="0"/>
        <w:bidi w:val="0"/>
        <w:spacing w:before="0" w:beforeAutospacing="off" w:after="0" w:afterAutospacing="off" w:line="276" w:lineRule="auto"/>
        <w:ind w:left="0" w:right="0"/>
        <w:rPr>
          <w:rFonts w:ascii="Segoe UI" w:hAnsi="Segoe UI" w:eastAsia="Segoe UI" w:cs="Segoe UI"/>
          <w:b w:val="0"/>
          <w:bCs w:val="0"/>
          <w:noProof w:val="0"/>
          <w:sz w:val="21"/>
          <w:szCs w:val="21"/>
          <w:lang w:val="en-GB"/>
        </w:rPr>
      </w:pPr>
    </w:p>
    <w:p w:rsidR="23B46562" w:rsidP="23B46562" w:rsidRDefault="23B46562" w14:paraId="0D72ECED" w14:textId="68C61897">
      <w:pPr>
        <w:pStyle w:val="FootnoteText"/>
        <w:bidi w:val="0"/>
      </w:pPr>
    </w:p>
    <w:p w:rsidR="23B46562" w:rsidP="23B46562" w:rsidRDefault="23B46562" w14:paraId="718CD7DD" w14:textId="77C76DE4">
      <w:pPr>
        <w:pStyle w:val="FootnoteText"/>
        <w:bidi w:val="0"/>
      </w:pPr>
    </w:p>
  </w:footnote>
  <w:footnote w:id="10186">
    <w:p w:rsidR="23B46562" w:rsidP="23B46562" w:rsidRDefault="23B46562" w14:paraId="399E8FF8" w14:textId="128CC5A5">
      <w:pPr>
        <w:pStyle w:val="FootnoteText"/>
        <w:bidi w:val="0"/>
      </w:pPr>
      <w:r w:rsidRPr="23B46562">
        <w:rPr>
          <w:rStyle w:val="FootnoteReference"/>
        </w:rPr>
        <w:footnoteRef/>
      </w:r>
      <w:r w:rsidR="23B46562">
        <w:rPr/>
        <w:t xml:space="preserve"> </w:t>
      </w:r>
      <w:hyperlink r:id="Rcf7b8db4c85b4aaa">
        <w:r w:rsidRPr="23B46562" w:rsidR="23B46562">
          <w:rPr>
            <w:rStyle w:val="Hyperlink"/>
            <w:rFonts w:ascii="Segoe UI" w:hAnsi="Segoe UI" w:eastAsia="Segoe UI" w:cs="Segoe UI"/>
            <w:b w:val="0"/>
            <w:bCs w:val="0"/>
            <w:i w:val="0"/>
            <w:iCs w:val="0"/>
            <w:caps w:val="0"/>
            <w:smallCaps w:val="0"/>
            <w:strike w:val="0"/>
            <w:dstrike w:val="0"/>
            <w:noProof w:val="0"/>
            <w:sz w:val="22"/>
            <w:szCs w:val="22"/>
            <w:lang w:val="en-GB"/>
          </w:rPr>
          <w:t>https://en.wikipedia.org/wiki/ENIAC</w:t>
        </w:r>
      </w:hyperlink>
    </w:p>
  </w:footnote>
  <w:footnote w:id="10131">
    <w:p w:rsidR="23B46562" w:rsidP="23B46562" w:rsidRDefault="23B46562" w14:paraId="10355C68" w14:textId="1A4541D5">
      <w:pPr>
        <w:pStyle w:val="FootnoteText"/>
        <w:bidi w:val="0"/>
      </w:pPr>
      <w:r w:rsidRPr="23B46562">
        <w:rPr>
          <w:rStyle w:val="FootnoteReference"/>
        </w:rPr>
        <w:footnoteRef/>
      </w:r>
      <w:r w:rsidR="23B46562">
        <w:rPr/>
        <w:t xml:space="preserve"> </w:t>
      </w:r>
      <w:hyperlink r:id="Rca3a70b329f14c6d">
        <w:r w:rsidRPr="23B46562" w:rsidR="23B46562">
          <w:rPr>
            <w:rStyle w:val="Hyperlink"/>
            <w:rFonts w:ascii="Segoe UI" w:hAnsi="Segoe UI" w:eastAsia="Segoe UI" w:cs="Segoe UI"/>
            <w:b w:val="0"/>
            <w:bCs w:val="0"/>
            <w:i w:val="0"/>
            <w:iCs w:val="0"/>
            <w:caps w:val="0"/>
            <w:smallCaps w:val="0"/>
            <w:strike w:val="0"/>
            <w:dstrike w:val="0"/>
            <w:noProof w:val="0"/>
            <w:sz w:val="22"/>
            <w:szCs w:val="22"/>
            <w:lang w:val="en-GB"/>
          </w:rPr>
          <w:t>https://en.wikipedia.org/wiki/UNIVAC</w:t>
        </w:r>
      </w:hyperlink>
      <w:r w:rsidRPr="23B46562" w:rsidR="23B46562">
        <w:rPr>
          <w:rFonts w:ascii="Segoe UI" w:hAnsi="Segoe UI" w:eastAsia="Segoe UI" w:cs="Segoe UI"/>
          <w:b w:val="0"/>
          <w:bCs w:val="0"/>
          <w:i w:val="0"/>
          <w:iCs w:val="0"/>
          <w:caps w:val="0"/>
          <w:smallCaps w:val="0"/>
          <w:strike w:val="0"/>
          <w:dstrike w:val="0"/>
          <w:noProof w:val="0"/>
          <w:sz w:val="22"/>
          <w:szCs w:val="22"/>
          <w:lang w:val="en-GB"/>
        </w:rPr>
        <w:t xml:space="preserve"> </w:t>
      </w:r>
    </w:p>
  </w:footnote>
  <w:footnote w:id="4669">
    <w:p w:rsidR="23B46562" w:rsidP="23B46562" w:rsidRDefault="23B46562" w14:paraId="662E01FF" w14:textId="7F2EBB36">
      <w:pPr>
        <w:pStyle w:val="FootnoteText"/>
        <w:bidi w:val="0"/>
        <w:rPr>
          <w:rFonts w:ascii="Segoe UI" w:hAnsi="Segoe UI" w:eastAsia="Segoe UI" w:cs="Segoe UI"/>
          <w:b w:val="0"/>
          <w:bCs w:val="0"/>
          <w:i w:val="0"/>
          <w:iCs w:val="0"/>
          <w:caps w:val="0"/>
          <w:smallCaps w:val="0"/>
          <w:noProof w:val="0"/>
          <w:color w:val="242424" w:themeColor="text2" w:themeTint="FF" w:themeShade="FF"/>
          <w:sz w:val="22"/>
          <w:szCs w:val="22"/>
          <w:lang w:val="en-GB"/>
        </w:rPr>
      </w:pPr>
      <w:r w:rsidRPr="23B46562">
        <w:rPr>
          <w:rStyle w:val="FootnoteReference"/>
        </w:rPr>
        <w:footnoteRef/>
      </w:r>
      <w:r w:rsidR="23B46562">
        <w:rPr/>
        <w:t xml:space="preserve"> </w:t>
      </w:r>
      <w:hyperlink r:id="R84ef277f5fbc463a">
        <w:r w:rsidRPr="23B46562" w:rsidR="23B46562">
          <w:rPr>
            <w:rStyle w:val="Hyperlink"/>
            <w:rFonts w:ascii="Segoe UI" w:hAnsi="Segoe UI" w:eastAsia="Segoe UI" w:cs="Segoe UI"/>
            <w:b w:val="0"/>
            <w:bCs w:val="0"/>
            <w:i w:val="0"/>
            <w:iCs w:val="0"/>
            <w:caps w:val="0"/>
            <w:smallCaps w:val="0"/>
            <w:strike w:val="0"/>
            <w:dstrike w:val="0"/>
            <w:noProof w:val="0"/>
            <w:sz w:val="22"/>
            <w:szCs w:val="22"/>
            <w:lang w:val="en-GB"/>
          </w:rPr>
          <w:t>https://en.wikipedia.org/wiki/Jack_Kilby</w:t>
        </w:r>
      </w:hyperlink>
    </w:p>
  </w:footnote>
  <w:footnote w:id="6192">
    <w:p w:rsidR="23B46562" w:rsidP="23B46562" w:rsidRDefault="23B46562" w14:paraId="716A5406" w14:textId="6F9B81D0">
      <w:pPr>
        <w:pStyle w:val="FootnoteText"/>
        <w:bidi w:val="0"/>
      </w:pPr>
      <w:r w:rsidRPr="23B46562">
        <w:rPr>
          <w:rStyle w:val="FootnoteReference"/>
        </w:rPr>
        <w:footnoteRef/>
      </w:r>
      <w:r w:rsidR="23B46562">
        <w:rPr/>
        <w:t xml:space="preserve"> </w:t>
      </w:r>
      <w:hyperlink r:id="Rc288b7ac86474ba4">
        <w:r w:rsidRPr="23B46562" w:rsidR="23B46562">
          <w:rPr>
            <w:rStyle w:val="Hyperlink"/>
            <w:rFonts w:ascii="Segoe UI" w:hAnsi="Segoe UI" w:eastAsia="Segoe UI" w:cs="Segoe UI"/>
            <w:b w:val="0"/>
            <w:bCs w:val="0"/>
            <w:i w:val="0"/>
            <w:iCs w:val="0"/>
            <w:caps w:val="0"/>
            <w:smallCaps w:val="0"/>
            <w:strike w:val="0"/>
            <w:dstrike w:val="0"/>
            <w:noProof w:val="0"/>
            <w:sz w:val="22"/>
            <w:szCs w:val="22"/>
            <w:lang w:val="en-GB"/>
          </w:rPr>
          <w:t>https://en.wikipedia.org/wiki/ARPANET</w:t>
        </w:r>
      </w:hyperlink>
    </w:p>
  </w:footnote>
  <w:footnote w:id="30959">
    <w:p w:rsidR="23B46562" w:rsidP="23B46562" w:rsidRDefault="23B46562" w14:paraId="07AE477B" w14:textId="562D73B2">
      <w:pPr>
        <w:pStyle w:val="Normal"/>
        <w:bidi w:val="0"/>
        <w:spacing w:after="160" w:line="279" w:lineRule="auto"/>
        <w:rPr>
          <w:rFonts w:ascii="Segoe UI" w:hAnsi="Segoe UI" w:eastAsia="Segoe UI" w:cs="Segoe UI"/>
          <w:b w:val="0"/>
          <w:bCs w:val="0"/>
          <w:i w:val="0"/>
          <w:iCs w:val="0"/>
          <w:caps w:val="0"/>
          <w:smallCaps w:val="0"/>
          <w:noProof w:val="0"/>
          <w:color w:val="242424" w:themeColor="text2" w:themeTint="FF" w:themeShade="FF"/>
          <w:sz w:val="22"/>
          <w:szCs w:val="22"/>
          <w:lang w:val="en-US"/>
        </w:rPr>
      </w:pPr>
      <w:r w:rsidRPr="23B46562">
        <w:rPr>
          <w:rStyle w:val="FootnoteReference"/>
        </w:rPr>
        <w:footnoteRef/>
      </w:r>
      <w:r w:rsidR="23B46562">
        <w:rPr/>
        <w:t xml:space="preserve"> </w:t>
      </w:r>
      <w:hyperlink r:id="Ra26d171ee3ba4341">
        <w:r w:rsidRPr="23B46562" w:rsidR="23B46562">
          <w:rPr>
            <w:rStyle w:val="Hyperlink"/>
            <w:rFonts w:ascii="Segoe UI" w:hAnsi="Segoe UI" w:eastAsia="Segoe UI" w:cs="Segoe UI"/>
            <w:b w:val="0"/>
            <w:bCs w:val="0"/>
            <w:i w:val="0"/>
            <w:iCs w:val="0"/>
            <w:caps w:val="0"/>
            <w:smallCaps w:val="0"/>
            <w:strike w:val="0"/>
            <w:dstrike w:val="0"/>
            <w:noProof w:val="0"/>
            <w:sz w:val="22"/>
            <w:szCs w:val="22"/>
            <w:lang w:val="en-GB"/>
          </w:rPr>
          <w:t>https://en.wikipedia.org/wiki/History_of_Apple_Inc</w:t>
        </w:r>
      </w:hyperlink>
      <w:r w:rsidRPr="23B46562" w:rsidR="23B46562">
        <w:rPr>
          <w:rFonts w:ascii="Segoe UI" w:hAnsi="Segoe UI" w:eastAsia="Segoe UI" w:cs="Segoe UI"/>
          <w:b w:val="0"/>
          <w:bCs w:val="0"/>
          <w:i w:val="0"/>
          <w:iCs w:val="0"/>
          <w:caps w:val="0"/>
          <w:smallCaps w:val="0"/>
          <w:noProof w:val="0"/>
          <w:color w:val="242424" w:themeColor="text2" w:themeTint="FF" w:themeShade="FF"/>
          <w:sz w:val="22"/>
          <w:szCs w:val="22"/>
          <w:lang w:val="en-GB"/>
        </w:rPr>
        <w:t>.</w:t>
      </w:r>
    </w:p>
  </w:footnote>
  <w:footnote w:id="18236">
    <w:p w:rsidR="23B46562" w:rsidP="23B46562" w:rsidRDefault="23B46562" w14:paraId="5FE85DE5" w14:textId="0EA02743">
      <w:pPr>
        <w:pStyle w:val="FootnoteText"/>
        <w:bidi w:val="0"/>
        <w:rPr>
          <w:rFonts w:ascii="Segoe UI" w:hAnsi="Segoe UI" w:eastAsia="Segoe UI" w:cs="Segoe UI"/>
          <w:b w:val="0"/>
          <w:bCs w:val="0"/>
          <w:i w:val="0"/>
          <w:iCs w:val="0"/>
          <w:caps w:val="0"/>
          <w:smallCaps w:val="0"/>
          <w:noProof w:val="0"/>
          <w:color w:val="242424" w:themeColor="text2" w:themeTint="FF" w:themeShade="FF"/>
          <w:sz w:val="22"/>
          <w:szCs w:val="22"/>
          <w:lang w:val="en-GB"/>
        </w:rPr>
      </w:pPr>
      <w:r w:rsidRPr="23B46562">
        <w:rPr>
          <w:rStyle w:val="FootnoteReference"/>
        </w:rPr>
        <w:footnoteRef/>
      </w:r>
      <w:r w:rsidR="23B46562">
        <w:rPr/>
        <w:t xml:space="preserve"> </w:t>
      </w:r>
      <w:r w:rsidRPr="23B46562" w:rsidR="23B46562">
        <w:rPr>
          <w:rFonts w:ascii="Segoe UI" w:hAnsi="Segoe UI" w:eastAsia="Segoe UI" w:cs="Segoe UI"/>
          <w:b w:val="0"/>
          <w:bCs w:val="0"/>
          <w:i w:val="0"/>
          <w:iCs w:val="0"/>
          <w:caps w:val="0"/>
          <w:smallCaps w:val="0"/>
          <w:noProof w:val="0"/>
          <w:color w:val="242424" w:themeColor="text2" w:themeTint="FF" w:themeShade="FF"/>
          <w:sz w:val="22"/>
          <w:szCs w:val="22"/>
          <w:lang w:val="en-GB"/>
        </w:rPr>
        <w:t xml:space="preserve">- </w:t>
      </w:r>
      <w:hyperlink r:id="R8d31cb7c70d34f5d">
        <w:r w:rsidRPr="23B46562" w:rsidR="23B46562">
          <w:rPr>
            <w:rStyle w:val="Hyperlink"/>
            <w:rFonts w:ascii="Segoe UI" w:hAnsi="Segoe UI" w:eastAsia="Segoe UI" w:cs="Segoe UI"/>
            <w:b w:val="0"/>
            <w:bCs w:val="0"/>
            <w:i w:val="0"/>
            <w:iCs w:val="0"/>
            <w:caps w:val="0"/>
            <w:smallCaps w:val="0"/>
            <w:strike w:val="0"/>
            <w:dstrike w:val="0"/>
            <w:noProof w:val="0"/>
            <w:sz w:val="22"/>
            <w:szCs w:val="22"/>
            <w:lang w:val="en-GB"/>
          </w:rPr>
          <w:t>https://en.wikipedia.org/wiki/IBM_Personal_Computer</w:t>
        </w:r>
      </w:hyperlink>
    </w:p>
  </w:footnote>
  <w:footnote w:id="23823">
    <w:p w:rsidR="23B46562" w:rsidP="23B46562" w:rsidRDefault="23B46562" w14:paraId="46CDAE30" w14:textId="1FC33AFA">
      <w:pPr>
        <w:pStyle w:val="FootnoteText"/>
        <w:bidi w:val="0"/>
      </w:pPr>
      <w:r w:rsidRPr="23B46562">
        <w:rPr>
          <w:rStyle w:val="FootnoteReference"/>
        </w:rPr>
        <w:footnoteRef/>
      </w:r>
      <w:r w:rsidR="23B46562">
        <w:rPr/>
        <w:t xml:space="preserve"> </w:t>
      </w:r>
      <w:hyperlink r:id="Rbdd6b4ea240c47a4">
        <w:r w:rsidRPr="23B46562" w:rsidR="23B46562">
          <w:rPr>
            <w:rStyle w:val="Hyperlink"/>
            <w:rFonts w:ascii="Segoe UI" w:hAnsi="Segoe UI" w:eastAsia="Segoe UI" w:cs="Segoe UI"/>
            <w:b w:val="0"/>
            <w:bCs w:val="0"/>
            <w:i w:val="0"/>
            <w:iCs w:val="0"/>
            <w:caps w:val="0"/>
            <w:smallCaps w:val="0"/>
            <w:strike w:val="0"/>
            <w:dstrike w:val="0"/>
            <w:noProof w:val="0"/>
            <w:sz w:val="22"/>
            <w:szCs w:val="22"/>
            <w:lang w:val="en-GB"/>
          </w:rPr>
          <w:t>https://en.wikipedia.org/wiki/History_of_the_World_Wide_Web</w:t>
        </w:r>
      </w:hyperlink>
    </w:p>
  </w:footnote>
  <w:footnote w:id="22314">
    <w:p w:rsidR="23B46562" w:rsidP="23B46562" w:rsidRDefault="23B46562" w14:paraId="2ECF04FC" w14:textId="67230574">
      <w:pPr>
        <w:pStyle w:val="FootnoteText"/>
        <w:bidi w:val="0"/>
      </w:pPr>
      <w:r w:rsidRPr="23B46562">
        <w:rPr>
          <w:rStyle w:val="FootnoteReference"/>
        </w:rPr>
        <w:footnoteRef/>
      </w:r>
      <w:r w:rsidR="23B46562">
        <w:rPr/>
        <w:t xml:space="preserve"> </w:t>
      </w:r>
      <w:hyperlink r:id="Rff2cde6e73b8461d">
        <w:r w:rsidRPr="23B46562" w:rsidR="23B46562">
          <w:rPr>
            <w:rStyle w:val="Hyperlink"/>
            <w:rFonts w:ascii="Segoe UI" w:hAnsi="Segoe UI" w:eastAsia="Segoe UI" w:cs="Segoe UI"/>
            <w:b w:val="0"/>
            <w:bCs w:val="0"/>
            <w:i w:val="0"/>
            <w:iCs w:val="0"/>
            <w:caps w:val="0"/>
            <w:smallCaps w:val="0"/>
            <w:strike w:val="0"/>
            <w:dstrike w:val="0"/>
            <w:noProof w:val="0"/>
            <w:sz w:val="22"/>
            <w:szCs w:val="22"/>
            <w:lang w:val="en-GB"/>
          </w:rPr>
          <w:t>https://en.wikipedia.org/wiki/Linux</w:t>
        </w:r>
      </w:hyperlink>
    </w:p>
  </w:footnote>
  <w:footnote w:id="32404">
    <w:p w:rsidR="23B46562" w:rsidP="23B46562" w:rsidRDefault="23B46562" w14:paraId="25DF9B27" w14:textId="2772A34F">
      <w:pPr>
        <w:pStyle w:val="FootnoteText"/>
        <w:bidi w:val="0"/>
      </w:pPr>
      <w:r w:rsidRPr="23B46562">
        <w:rPr>
          <w:rStyle w:val="FootnoteReference"/>
        </w:rPr>
        <w:footnoteRef/>
      </w:r>
      <w:r w:rsidR="23B46562">
        <w:rPr/>
        <w:t xml:space="preserve"> </w:t>
      </w:r>
      <w:hyperlink r:id="R0075b44363aa4ba3">
        <w:r w:rsidRPr="23B46562" w:rsidR="23B46562">
          <w:rPr>
            <w:rStyle w:val="Hyperlink"/>
            <w:rFonts w:ascii="Segoe UI" w:hAnsi="Segoe UI" w:eastAsia="Segoe UI" w:cs="Segoe UI"/>
            <w:b w:val="0"/>
            <w:bCs w:val="0"/>
            <w:i w:val="0"/>
            <w:iCs w:val="0"/>
            <w:caps w:val="0"/>
            <w:smallCaps w:val="0"/>
            <w:strike w:val="0"/>
            <w:dstrike w:val="0"/>
            <w:noProof w:val="0"/>
            <w:sz w:val="22"/>
            <w:szCs w:val="22"/>
            <w:lang w:val="en-GB"/>
          </w:rPr>
          <w:t>https://en.wikipedia.org/wiki/IPhone</w:t>
        </w:r>
      </w:hyperlink>
    </w:p>
  </w:footnote>
  <w:footnote w:id="5045">
    <w:p w:rsidR="23B46562" w:rsidP="23B46562" w:rsidRDefault="23B46562" w14:paraId="74F5F64F" w14:textId="39EEF613">
      <w:pPr>
        <w:pStyle w:val="FootnoteText"/>
        <w:bidi w:val="0"/>
        <w:rPr>
          <w:rFonts w:ascii="Segoe UI" w:hAnsi="Segoe UI" w:eastAsia="Segoe UI" w:cs="Segoe UI"/>
          <w:b w:val="0"/>
          <w:bCs w:val="0"/>
          <w:i w:val="0"/>
          <w:iCs w:val="0"/>
          <w:caps w:val="0"/>
          <w:smallCaps w:val="0"/>
          <w:noProof w:val="0"/>
          <w:color w:val="242424" w:themeColor="text2" w:themeTint="FF" w:themeShade="FF"/>
          <w:sz w:val="22"/>
          <w:szCs w:val="22"/>
          <w:lang w:val="en-GB"/>
        </w:rPr>
      </w:pPr>
      <w:r w:rsidRPr="23B46562">
        <w:rPr>
          <w:rStyle w:val="FootnoteReference"/>
        </w:rPr>
        <w:footnoteRef/>
      </w:r>
      <w:r w:rsidR="23B46562">
        <w:rPr/>
        <w:t xml:space="preserve"> </w:t>
      </w:r>
      <w:hyperlink r:id="R8e659940e5924f13">
        <w:r w:rsidRPr="23B46562" w:rsidR="23B46562">
          <w:rPr>
            <w:rStyle w:val="Hyperlink"/>
            <w:rFonts w:ascii="Segoe UI" w:hAnsi="Segoe UI" w:eastAsia="Segoe UI" w:cs="Segoe UI"/>
            <w:b w:val="0"/>
            <w:bCs w:val="0"/>
            <w:i w:val="0"/>
            <w:iCs w:val="0"/>
            <w:caps w:val="0"/>
            <w:smallCaps w:val="0"/>
            <w:strike w:val="0"/>
            <w:dstrike w:val="0"/>
            <w:noProof w:val="0"/>
            <w:sz w:val="22"/>
            <w:szCs w:val="22"/>
            <w:lang w:val="en-GB"/>
          </w:rPr>
          <w:t>https://en.wikipedia.org/wiki/Watson_(artificial_intelligence)</w:t>
        </w:r>
      </w:hyperlink>
    </w:p>
  </w:footnote>
  <w:footnote w:id="3340">
    <w:p w:rsidR="23B46562" w:rsidP="23B46562" w:rsidRDefault="23B46562" w14:paraId="7BCA7520" w14:textId="4F09E272">
      <w:pPr>
        <w:pStyle w:val="FootnoteText"/>
        <w:bidi w:val="0"/>
      </w:pPr>
      <w:r w:rsidRPr="23B46562">
        <w:rPr>
          <w:rStyle w:val="FootnoteReference"/>
        </w:rPr>
        <w:footnoteRef/>
      </w:r>
      <w:r w:rsidR="23B46562">
        <w:rPr/>
        <w:t xml:space="preserve"> </w:t>
      </w:r>
      <w:hyperlink r:id="R75623830751c4f17">
        <w:r w:rsidRPr="23B46562" w:rsidR="23B46562">
          <w:rPr>
            <w:rStyle w:val="Hyperlink"/>
            <w:rFonts w:ascii="Segoe UI" w:hAnsi="Segoe UI" w:eastAsia="Segoe UI" w:cs="Segoe UI"/>
            <w:b w:val="0"/>
            <w:bCs w:val="0"/>
            <w:i w:val="0"/>
            <w:iCs w:val="0"/>
            <w:caps w:val="0"/>
            <w:smallCaps w:val="0"/>
            <w:strike w:val="0"/>
            <w:dstrike w:val="0"/>
            <w:noProof w:val="0"/>
            <w:sz w:val="22"/>
            <w:szCs w:val="22"/>
            <w:lang w:val="en-GB"/>
          </w:rPr>
          <w:t>https://en.wikipedia.org/wiki/COVID-19_pandemic</w:t>
        </w:r>
      </w:hyperlink>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E5CEB3" w:rsidTr="49E5CEB3" w14:paraId="5747D351">
      <w:trPr>
        <w:trHeight w:val="300"/>
      </w:trPr>
      <w:tc>
        <w:tcPr>
          <w:tcW w:w="3005" w:type="dxa"/>
          <w:tcMar/>
        </w:tcPr>
        <w:p w:rsidR="49E5CEB3" w:rsidP="49E5CEB3" w:rsidRDefault="49E5CEB3" w14:paraId="54D9E800" w14:textId="03736902">
          <w:pPr>
            <w:pStyle w:val="Header"/>
            <w:bidi w:val="0"/>
            <w:ind w:left="-115"/>
            <w:jc w:val="left"/>
          </w:pPr>
        </w:p>
      </w:tc>
      <w:tc>
        <w:tcPr>
          <w:tcW w:w="3005" w:type="dxa"/>
          <w:tcMar/>
        </w:tcPr>
        <w:p w:rsidR="49E5CEB3" w:rsidP="49E5CEB3" w:rsidRDefault="49E5CEB3" w14:paraId="427AF5A3" w14:textId="4E2C463A">
          <w:pPr>
            <w:pStyle w:val="Header"/>
            <w:bidi w:val="0"/>
            <w:jc w:val="center"/>
          </w:pPr>
        </w:p>
      </w:tc>
      <w:tc>
        <w:tcPr>
          <w:tcW w:w="3005" w:type="dxa"/>
          <w:tcMar/>
        </w:tcPr>
        <w:p w:rsidR="49E5CEB3" w:rsidP="49E5CEB3" w:rsidRDefault="49E5CEB3" w14:paraId="19068FE0" w14:textId="6064FABC">
          <w:pPr>
            <w:pStyle w:val="Header"/>
            <w:bidi w:val="0"/>
            <w:ind w:right="-115"/>
            <w:jc w:val="right"/>
          </w:pPr>
        </w:p>
      </w:tc>
    </w:tr>
  </w:tbl>
  <w:p w:rsidR="49E5CEB3" w:rsidP="49E5CEB3" w:rsidRDefault="49E5CEB3" w14:paraId="3D9B06A0" w14:textId="2EF8870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E5CEB3" w:rsidTr="49E5CEB3" w14:paraId="04E81625">
      <w:trPr>
        <w:trHeight w:val="300"/>
      </w:trPr>
      <w:tc>
        <w:tcPr>
          <w:tcW w:w="3005" w:type="dxa"/>
          <w:tcMar/>
        </w:tcPr>
        <w:p w:rsidR="49E5CEB3" w:rsidP="49E5CEB3" w:rsidRDefault="49E5CEB3" w14:paraId="7B8296A6" w14:textId="4909456D">
          <w:pPr>
            <w:pStyle w:val="Header"/>
            <w:bidi w:val="0"/>
            <w:ind w:left="-115"/>
            <w:jc w:val="left"/>
          </w:pPr>
        </w:p>
      </w:tc>
      <w:tc>
        <w:tcPr>
          <w:tcW w:w="3005" w:type="dxa"/>
          <w:tcMar/>
        </w:tcPr>
        <w:p w:rsidR="49E5CEB3" w:rsidP="49E5CEB3" w:rsidRDefault="49E5CEB3" w14:paraId="6CAF8FF8" w14:textId="6BABFF38">
          <w:pPr>
            <w:pStyle w:val="Header"/>
            <w:bidi w:val="0"/>
            <w:jc w:val="center"/>
          </w:pPr>
        </w:p>
      </w:tc>
      <w:tc>
        <w:tcPr>
          <w:tcW w:w="3005" w:type="dxa"/>
          <w:tcMar/>
        </w:tcPr>
        <w:p w:rsidR="49E5CEB3" w:rsidP="49E5CEB3" w:rsidRDefault="49E5CEB3" w14:paraId="64F8C003" w14:textId="78A56325">
          <w:pPr>
            <w:pStyle w:val="Header"/>
            <w:bidi w:val="0"/>
            <w:ind w:right="-115"/>
            <w:jc w:val="right"/>
          </w:pPr>
        </w:p>
      </w:tc>
    </w:tr>
  </w:tbl>
  <w:p w:rsidR="49E5CEB3" w:rsidP="49E5CEB3" w:rsidRDefault="49E5CEB3" w14:paraId="29BD0FFF" w14:textId="68EA2FDF">
    <w:pPr>
      <w:pStyle w:val="Header"/>
      <w:bidi w:val="0"/>
    </w:pPr>
  </w:p>
</w:hdr>
</file>

<file path=word/intelligence2.xml><?xml version="1.0" encoding="utf-8"?>
<int2:intelligence xmlns:int2="http://schemas.microsoft.com/office/intelligence/2020/intelligence">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0">
    <w:nsid w:val="665f52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97918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486030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7">
    <w:nsid w:val="4b5ac1c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6">
    <w:nsid w:val="57d8e0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542aa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01f6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7e9dc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469eb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02e8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ea54a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ed96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379c3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30afe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b4a59f1"/>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18764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d568a1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f430d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6b5bc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1D36168"/>
    <w:multiLevelType w:val="multilevel"/>
    <w:tmpl w:val="B97ED04A"/>
    <w:lvl w:ilvl="0">
      <w:start w:val="1"/>
      <w:numFmt w:val="bullet"/>
      <w:pStyle w:val="ListBullet"/>
      <w:lvlText w:val=""/>
      <w:lvlJc w:val="left"/>
      <w:pPr>
        <w:ind w:left="360" w:hanging="360"/>
      </w:pPr>
      <w:rPr>
        <w:rFonts w:hint="default" w:ascii="Symbol" w:hAnsi="Symbol"/>
      </w:rPr>
    </w:lvl>
    <w:lvl w:ilvl="1">
      <w:start w:val="1"/>
      <w:numFmt w:val="bullet"/>
      <w:lvlText w:val="o"/>
      <w:lvlJc w:val="left"/>
      <w:pPr>
        <w:ind w:left="720" w:hanging="360"/>
      </w:pPr>
      <w:rPr>
        <w:rFonts w:hint="default" w:ascii="Courier New" w:hAnsi="Courier New"/>
      </w:rPr>
    </w:lvl>
    <w:lvl w:ilvl="2">
      <w:start w:val="1"/>
      <w:numFmt w:val="bullet"/>
      <w:lvlText w:val=""/>
      <w:lvlJc w:val="left"/>
      <w:pPr>
        <w:ind w:left="1080" w:hanging="360"/>
      </w:pPr>
      <w:rPr>
        <w:rFonts w:hint="default" w:ascii="Wingdings" w:hAnsi="Wingdings"/>
      </w:rPr>
    </w:lvl>
    <w:lvl w:ilvl="3">
      <w:start w:val="1"/>
      <w:numFmt w:val="bullet"/>
      <w:lvlText w:val=""/>
      <w:lvlJc w:val="left"/>
      <w:pPr>
        <w:ind w:left="1440" w:hanging="360"/>
      </w:pPr>
      <w:rPr>
        <w:rFonts w:hint="default" w:ascii="Symbol" w:hAnsi="Symbol"/>
      </w:rPr>
    </w:lvl>
    <w:lvl w:ilvl="4">
      <w:start w:val="1"/>
      <w:numFmt w:val="bullet"/>
      <w:lvlText w:val="o"/>
      <w:lvlJc w:val="left"/>
      <w:pPr>
        <w:ind w:left="1800" w:hanging="360"/>
      </w:pPr>
      <w:rPr>
        <w:rFonts w:hint="default" w:ascii="Courier New" w:hAnsi="Courier New"/>
      </w:rPr>
    </w:lvl>
    <w:lvl w:ilvl="5">
      <w:start w:val="1"/>
      <w:numFmt w:val="bullet"/>
      <w:lvlText w:val=""/>
      <w:lvlJc w:val="left"/>
      <w:pPr>
        <w:ind w:left="2160" w:hanging="360"/>
      </w:pPr>
      <w:rPr>
        <w:rFonts w:hint="default" w:ascii="Wingdings" w:hAnsi="Wingdings"/>
      </w:rPr>
    </w:lvl>
    <w:lvl w:ilvl="6">
      <w:start w:val="1"/>
      <w:numFmt w:val="bullet"/>
      <w:lvlText w:val=""/>
      <w:lvlJc w:val="left"/>
      <w:pPr>
        <w:ind w:left="2520" w:hanging="360"/>
      </w:pPr>
      <w:rPr>
        <w:rFonts w:hint="default" w:ascii="Symbol" w:hAnsi="Symbol"/>
      </w:rPr>
    </w:lvl>
    <w:lvl w:ilvl="7">
      <w:start w:val="1"/>
      <w:numFmt w:val="bullet"/>
      <w:lvlText w:val="o"/>
      <w:lvlJc w:val="left"/>
      <w:pPr>
        <w:ind w:left="2880" w:hanging="360"/>
      </w:pPr>
      <w:rPr>
        <w:rFonts w:hint="default" w:ascii="Courier New" w:hAnsi="Courier New"/>
      </w:rPr>
    </w:lvl>
    <w:lvl w:ilvl="8">
      <w:start w:val="1"/>
      <w:numFmt w:val="bullet"/>
      <w:lvlText w:val=""/>
      <w:lvlJc w:val="left"/>
      <w:pPr>
        <w:ind w:left="3240" w:hanging="360"/>
      </w:pPr>
      <w:rPr>
        <w:rFonts w:hint="default" w:ascii="Wingdings" w:hAnsi="Wingdings"/>
      </w:rPr>
    </w:lvl>
  </w:abstract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xmlns:wp14="http://schemas.microsoft.com/office/word/2010/wordprocessingDrawing" mc:Ignorable="w14 w15 w16se w16cid w16 w16cex w16sdtdh wp14">
  <w:zoom w:percent="74"/>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962B2"/>
    <w:rsid w:val="000C4811"/>
    <w:rsid w:val="000F313B"/>
    <w:rsid w:val="001968FD"/>
    <w:rsid w:val="0019694C"/>
    <w:rsid w:val="001C30F8"/>
    <w:rsid w:val="0021446D"/>
    <w:rsid w:val="003263E5"/>
    <w:rsid w:val="00362B35"/>
    <w:rsid w:val="00397C7F"/>
    <w:rsid w:val="00424D64"/>
    <w:rsid w:val="00494054"/>
    <w:rsid w:val="005E3B04"/>
    <w:rsid w:val="00654D18"/>
    <w:rsid w:val="0066073E"/>
    <w:rsid w:val="006D07BB"/>
    <w:rsid w:val="006E47A4"/>
    <w:rsid w:val="007B7B63"/>
    <w:rsid w:val="007D3218"/>
    <w:rsid w:val="007D54FD"/>
    <w:rsid w:val="00863162"/>
    <w:rsid w:val="009D1144"/>
    <w:rsid w:val="00AD71E3"/>
    <w:rsid w:val="00AD7936"/>
    <w:rsid w:val="00BC6484"/>
    <w:rsid w:val="00BE2EE1"/>
    <w:rsid w:val="00C46386"/>
    <w:rsid w:val="00D9643B"/>
    <w:rsid w:val="00DD0074"/>
    <w:rsid w:val="00E814EC"/>
    <w:rsid w:val="00EF0A14"/>
    <w:rsid w:val="00FD5689"/>
    <w:rsid w:val="0111B2D7"/>
    <w:rsid w:val="013548CF"/>
    <w:rsid w:val="019B2458"/>
    <w:rsid w:val="01E533F0"/>
    <w:rsid w:val="01E7F1C0"/>
    <w:rsid w:val="01E8E9D3"/>
    <w:rsid w:val="0208B0DE"/>
    <w:rsid w:val="02140948"/>
    <w:rsid w:val="0239F270"/>
    <w:rsid w:val="02531ACD"/>
    <w:rsid w:val="029BC3DF"/>
    <w:rsid w:val="02AD8338"/>
    <w:rsid w:val="02D9F290"/>
    <w:rsid w:val="036F59C9"/>
    <w:rsid w:val="03EA3B0E"/>
    <w:rsid w:val="0421AD23"/>
    <w:rsid w:val="049ECF4D"/>
    <w:rsid w:val="049F6A51"/>
    <w:rsid w:val="04A8862C"/>
    <w:rsid w:val="04E3C0DF"/>
    <w:rsid w:val="0501916D"/>
    <w:rsid w:val="054051A0"/>
    <w:rsid w:val="054CD1DA"/>
    <w:rsid w:val="056CDA32"/>
    <w:rsid w:val="05CDE8FB"/>
    <w:rsid w:val="05EDBC73"/>
    <w:rsid w:val="064BB4BF"/>
    <w:rsid w:val="06DC2201"/>
    <w:rsid w:val="06F14382"/>
    <w:rsid w:val="072C08F6"/>
    <w:rsid w:val="0731BC93"/>
    <w:rsid w:val="073C31C7"/>
    <w:rsid w:val="0780F45B"/>
    <w:rsid w:val="07A83599"/>
    <w:rsid w:val="07D32CE5"/>
    <w:rsid w:val="08EA68A5"/>
    <w:rsid w:val="0A308A56"/>
    <w:rsid w:val="0B01FFF1"/>
    <w:rsid w:val="0B62D658"/>
    <w:rsid w:val="0B70F76E"/>
    <w:rsid w:val="0BA0F544"/>
    <w:rsid w:val="0D045CAC"/>
    <w:rsid w:val="0D5D2B3C"/>
    <w:rsid w:val="0DF9065B"/>
    <w:rsid w:val="0E1D24A4"/>
    <w:rsid w:val="0EF8FB9D"/>
    <w:rsid w:val="0F087251"/>
    <w:rsid w:val="0F2B6D9D"/>
    <w:rsid w:val="0F4831C3"/>
    <w:rsid w:val="0F504A45"/>
    <w:rsid w:val="0F5E15ED"/>
    <w:rsid w:val="0FBD8DAC"/>
    <w:rsid w:val="100CFD7A"/>
    <w:rsid w:val="102F7D34"/>
    <w:rsid w:val="1034B474"/>
    <w:rsid w:val="1094CBFE"/>
    <w:rsid w:val="10A442B2"/>
    <w:rsid w:val="10F9E64E"/>
    <w:rsid w:val="1105D8C1"/>
    <w:rsid w:val="11512CAF"/>
    <w:rsid w:val="11A93228"/>
    <w:rsid w:val="11D084D5"/>
    <w:rsid w:val="124BF968"/>
    <w:rsid w:val="1265D55C"/>
    <w:rsid w:val="128F4B5B"/>
    <w:rsid w:val="12DBFC56"/>
    <w:rsid w:val="12DCC03B"/>
    <w:rsid w:val="133D58B0"/>
    <w:rsid w:val="1340FF2B"/>
    <w:rsid w:val="136144A6"/>
    <w:rsid w:val="13CC6CC0"/>
    <w:rsid w:val="1423BB68"/>
    <w:rsid w:val="14661A62"/>
    <w:rsid w:val="14CB3E52"/>
    <w:rsid w:val="1587AB7C"/>
    <w:rsid w:val="15BF8BC9"/>
    <w:rsid w:val="16139D18"/>
    <w:rsid w:val="1625BEDE"/>
    <w:rsid w:val="16825816"/>
    <w:rsid w:val="16F03B3E"/>
    <w:rsid w:val="17281AE4"/>
    <w:rsid w:val="17379352"/>
    <w:rsid w:val="1748202B"/>
    <w:rsid w:val="175B5C2A"/>
    <w:rsid w:val="177ADA0C"/>
    <w:rsid w:val="17D24096"/>
    <w:rsid w:val="17E5D5ED"/>
    <w:rsid w:val="18AF5497"/>
    <w:rsid w:val="191957FD"/>
    <w:rsid w:val="1981A64E"/>
    <w:rsid w:val="19A4F1E6"/>
    <w:rsid w:val="1A356B86"/>
    <w:rsid w:val="1A470C43"/>
    <w:rsid w:val="1A8863BC"/>
    <w:rsid w:val="1A921D73"/>
    <w:rsid w:val="1A92FCEC"/>
    <w:rsid w:val="1AE70E3B"/>
    <w:rsid w:val="1B4DB18A"/>
    <w:rsid w:val="1BFB8C07"/>
    <w:rsid w:val="1C0D62E3"/>
    <w:rsid w:val="1C396879"/>
    <w:rsid w:val="1C4EBE18"/>
    <w:rsid w:val="1C85BDC9"/>
    <w:rsid w:val="1CECC2CE"/>
    <w:rsid w:val="1D48A7EE"/>
    <w:rsid w:val="1D907E87"/>
    <w:rsid w:val="1DCA9DAE"/>
    <w:rsid w:val="1DD12818"/>
    <w:rsid w:val="1E1EAEFD"/>
    <w:rsid w:val="1E45603C"/>
    <w:rsid w:val="1E8FF16C"/>
    <w:rsid w:val="1EE375B4"/>
    <w:rsid w:val="1F400A76"/>
    <w:rsid w:val="1F5CE5AE"/>
    <w:rsid w:val="1F666E0F"/>
    <w:rsid w:val="1FDC8BBA"/>
    <w:rsid w:val="20231C9C"/>
    <w:rsid w:val="2025D53D"/>
    <w:rsid w:val="20271852"/>
    <w:rsid w:val="204F00F1"/>
    <w:rsid w:val="20CAEE44"/>
    <w:rsid w:val="20D11DA1"/>
    <w:rsid w:val="212572D4"/>
    <w:rsid w:val="21490773"/>
    <w:rsid w:val="216764FF"/>
    <w:rsid w:val="219FCDC2"/>
    <w:rsid w:val="21CD5E92"/>
    <w:rsid w:val="21D7D4B3"/>
    <w:rsid w:val="2239B853"/>
    <w:rsid w:val="225AEEB3"/>
    <w:rsid w:val="227B75AE"/>
    <w:rsid w:val="2292C157"/>
    <w:rsid w:val="229E0ED1"/>
    <w:rsid w:val="22C14335"/>
    <w:rsid w:val="22ECA427"/>
    <w:rsid w:val="22FA5E67"/>
    <w:rsid w:val="2317A7CC"/>
    <w:rsid w:val="232BC984"/>
    <w:rsid w:val="2349B129"/>
    <w:rsid w:val="23B46562"/>
    <w:rsid w:val="23CC3B5D"/>
    <w:rsid w:val="23E1E9B5"/>
    <w:rsid w:val="23F30939"/>
    <w:rsid w:val="245D1396"/>
    <w:rsid w:val="2490CFAE"/>
    <w:rsid w:val="24D7408C"/>
    <w:rsid w:val="25762D1F"/>
    <w:rsid w:val="25B8DF85"/>
    <w:rsid w:val="25E85E69"/>
    <w:rsid w:val="25F7D5B3"/>
    <w:rsid w:val="260684E5"/>
    <w:rsid w:val="26109980"/>
    <w:rsid w:val="2692225A"/>
    <w:rsid w:val="26D16989"/>
    <w:rsid w:val="26D9F00A"/>
    <w:rsid w:val="26F3F3AA"/>
    <w:rsid w:val="270FF179"/>
    <w:rsid w:val="274198AD"/>
    <w:rsid w:val="27572025"/>
    <w:rsid w:val="28574D2E"/>
    <w:rsid w:val="28A8374F"/>
    <w:rsid w:val="28E1FC95"/>
    <w:rsid w:val="2933C65D"/>
    <w:rsid w:val="29B77ACD"/>
    <w:rsid w:val="29B9F733"/>
    <w:rsid w:val="29BC7A0C"/>
    <w:rsid w:val="29E7EAEB"/>
    <w:rsid w:val="2A014A3B"/>
    <w:rsid w:val="2A7264AE"/>
    <w:rsid w:val="2A772CBA"/>
    <w:rsid w:val="2AAF4981"/>
    <w:rsid w:val="2B2A6C99"/>
    <w:rsid w:val="2B83BB4C"/>
    <w:rsid w:val="2BDCC383"/>
    <w:rsid w:val="2C380DA8"/>
    <w:rsid w:val="2C95BB61"/>
    <w:rsid w:val="2CE8FA95"/>
    <w:rsid w:val="2D0787A8"/>
    <w:rsid w:val="2D2D5755"/>
    <w:rsid w:val="2D65BFAF"/>
    <w:rsid w:val="2E384A15"/>
    <w:rsid w:val="2E3CC04D"/>
    <w:rsid w:val="2E432242"/>
    <w:rsid w:val="2E45ADBB"/>
    <w:rsid w:val="2E5A5BBD"/>
    <w:rsid w:val="2EA43231"/>
    <w:rsid w:val="2F45D5D1"/>
    <w:rsid w:val="30306DC2"/>
    <w:rsid w:val="3066459B"/>
    <w:rsid w:val="306E436E"/>
    <w:rsid w:val="30E0E259"/>
    <w:rsid w:val="30E7C5B5"/>
    <w:rsid w:val="3121BD07"/>
    <w:rsid w:val="31503579"/>
    <w:rsid w:val="317E1402"/>
    <w:rsid w:val="319A5298"/>
    <w:rsid w:val="31F21D57"/>
    <w:rsid w:val="32017E1D"/>
    <w:rsid w:val="322D074C"/>
    <w:rsid w:val="32977699"/>
    <w:rsid w:val="32C2BC61"/>
    <w:rsid w:val="32DC2D56"/>
    <w:rsid w:val="33050B8E"/>
    <w:rsid w:val="331CD81F"/>
    <w:rsid w:val="333B8B81"/>
    <w:rsid w:val="337EAE7D"/>
    <w:rsid w:val="33BEE42D"/>
    <w:rsid w:val="3408662C"/>
    <w:rsid w:val="34227D48"/>
    <w:rsid w:val="34CC7E66"/>
    <w:rsid w:val="353426C1"/>
    <w:rsid w:val="356555B1"/>
    <w:rsid w:val="35792418"/>
    <w:rsid w:val="3587E730"/>
    <w:rsid w:val="35BE40BC"/>
    <w:rsid w:val="3636C077"/>
    <w:rsid w:val="3665451A"/>
    <w:rsid w:val="368F1DC7"/>
    <w:rsid w:val="36912830"/>
    <w:rsid w:val="36CB3626"/>
    <w:rsid w:val="3706BDD2"/>
    <w:rsid w:val="371D5E6F"/>
    <w:rsid w:val="37592F4B"/>
    <w:rsid w:val="37863CD6"/>
    <w:rsid w:val="37F87D57"/>
    <w:rsid w:val="38013E03"/>
    <w:rsid w:val="3832570D"/>
    <w:rsid w:val="3853D6CB"/>
    <w:rsid w:val="38D33E02"/>
    <w:rsid w:val="397C370D"/>
    <w:rsid w:val="39830832"/>
    <w:rsid w:val="398C6615"/>
    <w:rsid w:val="39CE276E"/>
    <w:rsid w:val="39F2FE1E"/>
    <w:rsid w:val="3B38DEC5"/>
    <w:rsid w:val="3B669DD0"/>
    <w:rsid w:val="3BEBA15B"/>
    <w:rsid w:val="3CB8232D"/>
    <w:rsid w:val="3CC13E00"/>
    <w:rsid w:val="3CC742E9"/>
    <w:rsid w:val="3CD420FC"/>
    <w:rsid w:val="3CE21958"/>
    <w:rsid w:val="3D35AF77"/>
    <w:rsid w:val="3D5B2718"/>
    <w:rsid w:val="3DF298AE"/>
    <w:rsid w:val="3E11586F"/>
    <w:rsid w:val="3E6FF15D"/>
    <w:rsid w:val="3E888F8F"/>
    <w:rsid w:val="3EA62C18"/>
    <w:rsid w:val="3EFF0E6E"/>
    <w:rsid w:val="3F358A23"/>
    <w:rsid w:val="3FC4B65C"/>
    <w:rsid w:val="3FC8D230"/>
    <w:rsid w:val="40543512"/>
    <w:rsid w:val="407B2D3C"/>
    <w:rsid w:val="409FB0E0"/>
    <w:rsid w:val="40A9A4F4"/>
    <w:rsid w:val="40C440B5"/>
    <w:rsid w:val="40FFB782"/>
    <w:rsid w:val="417E301D"/>
    <w:rsid w:val="419D6FED"/>
    <w:rsid w:val="41AD240A"/>
    <w:rsid w:val="41C1662C"/>
    <w:rsid w:val="41E5BF03"/>
    <w:rsid w:val="427AEBF9"/>
    <w:rsid w:val="432AE8C1"/>
    <w:rsid w:val="441E89F6"/>
    <w:rsid w:val="4467878C"/>
    <w:rsid w:val="44BA8F89"/>
    <w:rsid w:val="453EC1AB"/>
    <w:rsid w:val="459CC031"/>
    <w:rsid w:val="461A5FD3"/>
    <w:rsid w:val="47267D8C"/>
    <w:rsid w:val="47EE5631"/>
    <w:rsid w:val="482E18F2"/>
    <w:rsid w:val="48419524"/>
    <w:rsid w:val="485D7CF6"/>
    <w:rsid w:val="48F1FB19"/>
    <w:rsid w:val="495C7105"/>
    <w:rsid w:val="49E5CEB3"/>
    <w:rsid w:val="4A703154"/>
    <w:rsid w:val="4A95B900"/>
    <w:rsid w:val="4ABEE5CE"/>
    <w:rsid w:val="4AEDD0F6"/>
    <w:rsid w:val="4B477961"/>
    <w:rsid w:val="4B549C11"/>
    <w:rsid w:val="4B6D53A6"/>
    <w:rsid w:val="4BBBA9F2"/>
    <w:rsid w:val="4C2BBC68"/>
    <w:rsid w:val="4C4B6B5E"/>
    <w:rsid w:val="4C5AB62F"/>
    <w:rsid w:val="4C7AB485"/>
    <w:rsid w:val="4C89A157"/>
    <w:rsid w:val="4D159306"/>
    <w:rsid w:val="4DA47817"/>
    <w:rsid w:val="4DCD59C2"/>
    <w:rsid w:val="4DF9429B"/>
    <w:rsid w:val="4E2571B8"/>
    <w:rsid w:val="4E5F6E64"/>
    <w:rsid w:val="4E8C0BF0"/>
    <w:rsid w:val="4E99D322"/>
    <w:rsid w:val="4EA3A07F"/>
    <w:rsid w:val="4F333E00"/>
    <w:rsid w:val="4F5DDA4B"/>
    <w:rsid w:val="4F692A23"/>
    <w:rsid w:val="4F7449BC"/>
    <w:rsid w:val="4F7D007E"/>
    <w:rsid w:val="4F9256F1"/>
    <w:rsid w:val="4FEBF15F"/>
    <w:rsid w:val="500FDE58"/>
    <w:rsid w:val="508FA7C7"/>
    <w:rsid w:val="50E3BD63"/>
    <w:rsid w:val="51433E4C"/>
    <w:rsid w:val="525859AE"/>
    <w:rsid w:val="527F8DC4"/>
    <w:rsid w:val="52A0CAE5"/>
    <w:rsid w:val="52B33433"/>
    <w:rsid w:val="52B9F48C"/>
    <w:rsid w:val="52D704A5"/>
    <w:rsid w:val="52D83FF0"/>
    <w:rsid w:val="536201FA"/>
    <w:rsid w:val="538FA2B1"/>
    <w:rsid w:val="53A4511C"/>
    <w:rsid w:val="543C9B46"/>
    <w:rsid w:val="5460B10C"/>
    <w:rsid w:val="54A8CF85"/>
    <w:rsid w:val="54DC76C0"/>
    <w:rsid w:val="54F9B9A6"/>
    <w:rsid w:val="5545AA4F"/>
    <w:rsid w:val="5573B90B"/>
    <w:rsid w:val="55B72E86"/>
    <w:rsid w:val="55D10019"/>
    <w:rsid w:val="568AD3BE"/>
    <w:rsid w:val="56933AB2"/>
    <w:rsid w:val="56EDBF9E"/>
    <w:rsid w:val="5759952F"/>
    <w:rsid w:val="577D85BF"/>
    <w:rsid w:val="57B85F89"/>
    <w:rsid w:val="584A09CB"/>
    <w:rsid w:val="586AF358"/>
    <w:rsid w:val="587BACE2"/>
    <w:rsid w:val="58898FFF"/>
    <w:rsid w:val="5939D729"/>
    <w:rsid w:val="59DE1C8F"/>
    <w:rsid w:val="5A2665E4"/>
    <w:rsid w:val="5A4BBAA8"/>
    <w:rsid w:val="5AABDCCA"/>
    <w:rsid w:val="5ACDDB55"/>
    <w:rsid w:val="5B2F7203"/>
    <w:rsid w:val="5B554246"/>
    <w:rsid w:val="5B584E3C"/>
    <w:rsid w:val="5B917F76"/>
    <w:rsid w:val="5B975828"/>
    <w:rsid w:val="5BC130C1"/>
    <w:rsid w:val="5BE301F0"/>
    <w:rsid w:val="5BE7D454"/>
    <w:rsid w:val="5BEABE19"/>
    <w:rsid w:val="5BFD4C1A"/>
    <w:rsid w:val="5BFE8117"/>
    <w:rsid w:val="5C3837C1"/>
    <w:rsid w:val="5C598A09"/>
    <w:rsid w:val="5C942F19"/>
    <w:rsid w:val="5CA7B2A7"/>
    <w:rsid w:val="5CB67A6E"/>
    <w:rsid w:val="5CFF502C"/>
    <w:rsid w:val="5D0DF734"/>
    <w:rsid w:val="5D1D7AEE"/>
    <w:rsid w:val="5D332B21"/>
    <w:rsid w:val="5D5D0122"/>
    <w:rsid w:val="5D885B09"/>
    <w:rsid w:val="5DBF0557"/>
    <w:rsid w:val="5DC28967"/>
    <w:rsid w:val="5DD40822"/>
    <w:rsid w:val="5E36896E"/>
    <w:rsid w:val="5E438308"/>
    <w:rsid w:val="5E6F004B"/>
    <w:rsid w:val="5E768E9D"/>
    <w:rsid w:val="5EC4CC86"/>
    <w:rsid w:val="5F7108D6"/>
    <w:rsid w:val="5F876A66"/>
    <w:rsid w:val="5FAD6806"/>
    <w:rsid w:val="5FC7272B"/>
    <w:rsid w:val="5FD18338"/>
    <w:rsid w:val="5FECBF55"/>
    <w:rsid w:val="605D0936"/>
    <w:rsid w:val="60C346E3"/>
    <w:rsid w:val="60FA2A29"/>
    <w:rsid w:val="6137A688"/>
    <w:rsid w:val="61436BA3"/>
    <w:rsid w:val="6144F4A2"/>
    <w:rsid w:val="6148CCA7"/>
    <w:rsid w:val="61589AD1"/>
    <w:rsid w:val="61659322"/>
    <w:rsid w:val="6275883B"/>
    <w:rsid w:val="62D20F25"/>
    <w:rsid w:val="62E0A01E"/>
    <w:rsid w:val="62E80903"/>
    <w:rsid w:val="6376D2B5"/>
    <w:rsid w:val="63A6975B"/>
    <w:rsid w:val="644C37E8"/>
    <w:rsid w:val="6452C05A"/>
    <w:rsid w:val="651A7C74"/>
    <w:rsid w:val="6528FFAA"/>
    <w:rsid w:val="652D59A6"/>
    <w:rsid w:val="654E1DD1"/>
    <w:rsid w:val="658A0401"/>
    <w:rsid w:val="65FFFD09"/>
    <w:rsid w:val="661840E0"/>
    <w:rsid w:val="6628409E"/>
    <w:rsid w:val="666A2F5F"/>
    <w:rsid w:val="6677858E"/>
    <w:rsid w:val="6693EEB5"/>
    <w:rsid w:val="66A1F843"/>
    <w:rsid w:val="6761F5AD"/>
    <w:rsid w:val="67718A3F"/>
    <w:rsid w:val="678CABBF"/>
    <w:rsid w:val="67A9218D"/>
    <w:rsid w:val="67EB616D"/>
    <w:rsid w:val="6824F4A8"/>
    <w:rsid w:val="683E4A8A"/>
    <w:rsid w:val="684251E9"/>
    <w:rsid w:val="68667F71"/>
    <w:rsid w:val="68681B1B"/>
    <w:rsid w:val="694FE1A2"/>
    <w:rsid w:val="69D6B5AD"/>
    <w:rsid w:val="6A267F78"/>
    <w:rsid w:val="6A42073E"/>
    <w:rsid w:val="6A46D73F"/>
    <w:rsid w:val="6A71F552"/>
    <w:rsid w:val="6A76B8E7"/>
    <w:rsid w:val="6AB87D0D"/>
    <w:rsid w:val="6AF31AE8"/>
    <w:rsid w:val="6B09D9D2"/>
    <w:rsid w:val="6B9FBBDD"/>
    <w:rsid w:val="6BAA1550"/>
    <w:rsid w:val="6BF25277"/>
    <w:rsid w:val="6C8ED702"/>
    <w:rsid w:val="6CD6BDBF"/>
    <w:rsid w:val="6D8DBD44"/>
    <w:rsid w:val="6DFFE9E2"/>
    <w:rsid w:val="6E46298B"/>
    <w:rsid w:val="6E7DE035"/>
    <w:rsid w:val="6F77E229"/>
    <w:rsid w:val="6FD3C294"/>
    <w:rsid w:val="6FD4BF65"/>
    <w:rsid w:val="70527227"/>
    <w:rsid w:val="710859A3"/>
    <w:rsid w:val="712D53DC"/>
    <w:rsid w:val="7133E414"/>
    <w:rsid w:val="713415D2"/>
    <w:rsid w:val="713A5FE6"/>
    <w:rsid w:val="718A802E"/>
    <w:rsid w:val="71C64E94"/>
    <w:rsid w:val="71D00BD2"/>
    <w:rsid w:val="71D4E06B"/>
    <w:rsid w:val="729D49C0"/>
    <w:rsid w:val="73069F52"/>
    <w:rsid w:val="730B6356"/>
    <w:rsid w:val="731E5F57"/>
    <w:rsid w:val="73378996"/>
    <w:rsid w:val="7371F1EA"/>
    <w:rsid w:val="737735C4"/>
    <w:rsid w:val="7390D6ED"/>
    <w:rsid w:val="73AACDC2"/>
    <w:rsid w:val="73C5AD6B"/>
    <w:rsid w:val="73FC31B1"/>
    <w:rsid w:val="74332FCE"/>
    <w:rsid w:val="744C582B"/>
    <w:rsid w:val="74A4091B"/>
    <w:rsid w:val="74BADFE0"/>
    <w:rsid w:val="74BD58D0"/>
    <w:rsid w:val="75247C19"/>
    <w:rsid w:val="75446E10"/>
    <w:rsid w:val="755D3902"/>
    <w:rsid w:val="75DBF985"/>
    <w:rsid w:val="768BCC64"/>
    <w:rsid w:val="77222F99"/>
    <w:rsid w:val="77540C52"/>
    <w:rsid w:val="776571A1"/>
    <w:rsid w:val="77791987"/>
    <w:rsid w:val="77F4A1C8"/>
    <w:rsid w:val="783F4503"/>
    <w:rsid w:val="783F4D56"/>
    <w:rsid w:val="791FC94E"/>
    <w:rsid w:val="795BAE31"/>
    <w:rsid w:val="798F08E6"/>
    <w:rsid w:val="79AD8280"/>
    <w:rsid w:val="79E4F7C7"/>
    <w:rsid w:val="79FDC636"/>
    <w:rsid w:val="7A40A002"/>
    <w:rsid w:val="7A553927"/>
    <w:rsid w:val="7A60FD6B"/>
    <w:rsid w:val="7ABB99AF"/>
    <w:rsid w:val="7AEEDBE4"/>
    <w:rsid w:val="7AF676BF"/>
    <w:rsid w:val="7B40339A"/>
    <w:rsid w:val="7B54A0E3"/>
    <w:rsid w:val="7B8E1E37"/>
    <w:rsid w:val="7B9524CE"/>
    <w:rsid w:val="7BB69AB1"/>
    <w:rsid w:val="7C18C2BB"/>
    <w:rsid w:val="7C3E41B3"/>
    <w:rsid w:val="7C60AC20"/>
    <w:rsid w:val="7C907A3D"/>
    <w:rsid w:val="7D115F1F"/>
    <w:rsid w:val="7DA19B37"/>
    <w:rsid w:val="7DA4343B"/>
    <w:rsid w:val="7E28F1B3"/>
    <w:rsid w:val="7E72925B"/>
    <w:rsid w:val="7E7E6D6A"/>
    <w:rsid w:val="7EBFDD77"/>
    <w:rsid w:val="7F78EBE7"/>
    <w:rsid w:val="7FC81AF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D885B09"/>
  <w15:chartTrackingRefBased/>
  <w15:docId w15:val="{BA60C4AB-2755-411D-8573-D0628B249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mc:Ignorable="w14 w15 w16se w16cid w16 w16cex w16sdtdh wp14">
  <w:docDefaults>
    <w:rPrDefault>
      <w:rPr>
        <w:rFonts w:asciiTheme="minorHAnsi" w:hAnsiTheme="minorHAnsi" w:eastAsia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hAnsiTheme="majorHAnsi" w:eastAsiaTheme="majorEastAsia"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hAnsiTheme="majorHAnsi" w:eastAsiaTheme="majorEastAsia"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hAnsiTheme="majorHAnsi" w:eastAsiaTheme="majorEastAsia" w:cstheme="majorBidi"/>
      <w:b/>
      <w:color w:val="785263" w:themeColor="accent1"/>
      <w:sz w:val="30"/>
      <w:szCs w:val="24"/>
    </w:rPr>
  </w:style>
  <w:style w:type="paragraph" w:styleId="Heading4">
    <w:name w:val="heading 4"/>
    <w:basedOn w:val="Normal"/>
    <w:next w:val="Normal"/>
    <w:link w:val="Heading4Char"/>
    <w:uiPriority w:val="9"/>
    <w:semiHidden/>
    <w:unhideWhenUsed/>
    <w:qFormat/>
    <w:pPr>
      <w:keepNext/>
      <w:keepLines/>
      <w:spacing w:after="0"/>
      <w:outlineLvl w:val="3"/>
    </w:pPr>
    <w:rPr>
      <w:rFonts w:asciiTheme="majorHAnsi" w:hAnsiTheme="majorHAnsi" w:eastAsiaTheme="majorEastAsia"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hAnsiTheme="majorHAnsi" w:eastAsiaTheme="majorEastAsia"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hAnsiTheme="majorHAnsi" w:eastAsiaTheme="majorEastAsia"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hAnsiTheme="majorHAnsi" w:eastAsiaTheme="majorEastAsia"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hAnsiTheme="majorHAnsi" w:eastAsiaTheme="majorEastAsia" w:cstheme="majorBidi"/>
      <w:b/>
      <w:color w:val="785263" w:themeColor="accent1"/>
      <w:kern w:val="28"/>
      <w:sz w:val="52"/>
      <w:szCs w:val="56"/>
    </w:rPr>
  </w:style>
  <w:style w:type="character" w:styleId="TitleChar" w:customStyle="1">
    <w:name w:val="Title Char"/>
    <w:basedOn w:val="DefaultParagraphFont"/>
    <w:link w:val="Title"/>
    <w:uiPriority w:val="4"/>
    <w:rPr>
      <w:rFonts w:asciiTheme="majorHAnsi" w:hAnsiTheme="majorHAnsi" w:eastAsiaTheme="majorEastAsia"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styleId="SubtitleChar" w:customStyle="1">
    <w:name w:val="Subtitle Char"/>
    <w:basedOn w:val="DefaultParagraphFont"/>
    <w:link w:val="Subtitle"/>
    <w:uiPriority w:val="5"/>
    <w:rsid w:val="001968FD"/>
    <w:rPr>
      <w:rFonts w:eastAsiaTheme="minorEastAsia"/>
      <w:sz w:val="32"/>
    </w:rPr>
  </w:style>
  <w:style w:type="character" w:styleId="Heading1Char" w:customStyle="1">
    <w:name w:val="Heading 1 Char"/>
    <w:basedOn w:val="DefaultParagraphFont"/>
    <w:link w:val="Heading1"/>
    <w:uiPriority w:val="9"/>
    <w:rsid w:val="007D3218"/>
    <w:rPr>
      <w:rFonts w:asciiTheme="majorHAnsi" w:hAnsiTheme="majorHAnsi" w:eastAsiaTheme="majorEastAsia"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styleId="QuoteChar" w:customStyle="1">
    <w:name w:val="Quote Char"/>
    <w:basedOn w:val="DefaultParagraphFont"/>
    <w:link w:val="Quote"/>
    <w:uiPriority w:val="13"/>
    <w:rsid w:val="007B7B63"/>
    <w:rPr>
      <w:b/>
      <w:iCs/>
      <w:color w:val="785263" w:themeColor="accent1"/>
    </w:rPr>
  </w:style>
  <w:style w:type="character" w:styleId="Heading2Char" w:customStyle="1">
    <w:name w:val="Heading 2 Char"/>
    <w:basedOn w:val="DefaultParagraphFont"/>
    <w:link w:val="Heading2"/>
    <w:uiPriority w:val="9"/>
    <w:rsid w:val="007D3218"/>
    <w:rPr>
      <w:rFonts w:asciiTheme="majorHAnsi" w:hAnsiTheme="majorHAnsi" w:eastAsiaTheme="majorEastAsia"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styleId="FooterChar" w:customStyle="1">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11"/>
      </w:numPr>
      <w:spacing w:line="312" w:lineRule="auto"/>
    </w:pPr>
  </w:style>
  <w:style w:type="character" w:styleId="Heading3Char" w:customStyle="1">
    <w:name w:val="Heading 3 Char"/>
    <w:basedOn w:val="DefaultParagraphFont"/>
    <w:link w:val="Heading3"/>
    <w:uiPriority w:val="9"/>
    <w:rsid w:val="007D3218"/>
    <w:rPr>
      <w:rFonts w:asciiTheme="majorHAnsi" w:hAnsiTheme="majorHAnsi" w:eastAsiaTheme="majorEastAsia"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styleId="HeaderChar" w:customStyle="1">
    <w:name w:val="Header Char"/>
    <w:basedOn w:val="DefaultParagraphFont"/>
    <w:link w:val="Header"/>
    <w:uiPriority w:val="99"/>
    <w:rsid w:val="00FD5689"/>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color w:val="785263" w:themeColor="accent1"/>
      <w:sz w:val="26"/>
    </w:rPr>
  </w:style>
  <w:style w:type="paragraph" w:styleId="ListNumber">
    <w:name w:val="List Number"/>
    <w:basedOn w:val="Normal"/>
    <w:uiPriority w:val="12"/>
    <w:qFormat/>
    <w:rsid w:val="007B7B63"/>
    <w:pPr>
      <w:numPr>
        <w:numId w:val="12"/>
      </w:numPr>
      <w:spacing w:line="312" w:lineRule="auto"/>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color="785263" w:themeColor="accent1" w:sz="2" w:space="10"/>
        <w:left w:val="single" w:color="785263" w:themeColor="accent1" w:sz="2" w:space="10"/>
        <w:bottom w:val="single" w:color="785263" w:themeColor="accent1" w:sz="2" w:space="10"/>
        <w:right w:val="single" w:color="785263" w:themeColor="accent1" w:sz="2" w:space="10"/>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styleId="BodyTextChar" w:customStyle="1">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styleId="BodyText2Char" w:customStyle="1">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styleId="BodyText3Char" w:customStyle="1">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styleId="BodyTextFirstIndentChar" w:customStyle="1">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styleId="BodyTextIndentChar" w:customStyle="1">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styleId="BodyTextFirstIndent2Char" w:customStyle="1">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styleId="BodyTextIndent2Char" w:customStyle="1">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styleId="BodyTextIndent3Char" w:customStyle="1">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styleId="ClosingChar" w:customStyle="1">
    <w:name w:val="Closing Char"/>
    <w:basedOn w:val="DefaultParagraphFont"/>
    <w:link w:val="Closing"/>
    <w:uiPriority w:val="99"/>
    <w:semiHidden/>
    <w:rsid w:val="00AD71E3"/>
  </w:style>
  <w:style w:type="table" w:styleId="Colo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color="FFFFFF" w:themeColor="background1" w:sz="12" w:space="0"/>
        </w:tcBorders>
        <w:shd w:val="clear" w:color="auto" w:fill="1C8CC7" w:themeFill="accent4" w:themeFillShade="CC"/>
      </w:tcPr>
    </w:tblStylePr>
    <w:tblStylePr w:type="lastRow">
      <w:rPr>
        <w:b/>
        <w:bCs/>
        <w:color w:val="1C8CC7"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color="FFFFFF" w:themeColor="background1" w:sz="12" w:space="0"/>
        </w:tcBorders>
        <w:shd w:val="clear" w:color="auto" w:fill="C75100" w:themeFill="accent3" w:themeFillShade="CC"/>
      </w:tcPr>
    </w:tblStylePr>
    <w:tblStylePr w:type="lastRow">
      <w:rPr>
        <w:b/>
        <w:bCs/>
        <w:color w:val="C7510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778798" w:themeFill="accent5" w:themeFillShade="CC"/>
      </w:tcPr>
    </w:tblStylePr>
    <w:tblStylePr w:type="lastRow">
      <w:rPr>
        <w:b/>
        <w:bCs/>
        <w:color w:val="778798"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785263" w:themeColor="accent1" w:sz="4" w:space="0"/>
        <w:bottom w:val="single" w:color="785263" w:themeColor="accent1" w:sz="4" w:space="0"/>
        <w:right w:val="single" w:color="785263" w:themeColor="accent1" w:sz="4" w:space="0"/>
        <w:insideH w:val="single" w:color="FFFFFF" w:themeColor="background1" w:sz="4" w:space="0"/>
        <w:insideV w:val="single" w:color="FFFFFF" w:themeColor="background1" w:sz="4" w:space="0"/>
      </w:tblBorders>
    </w:tblPr>
    <w:tcPr>
      <w:shd w:val="clear" w:color="auto" w:fill="F2ECEF" w:themeFill="accen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color="47313B" w:themeColor="accent1" w:themeShade="99" w:sz="4" w:space="0"/>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C3C3C3" w:themeColor="accent2" w:sz="4" w:space="0"/>
        <w:bottom w:val="single" w:color="C3C3C3" w:themeColor="accent2" w:sz="4" w:space="0"/>
        <w:right w:val="single" w:color="C3C3C3" w:themeColor="accent2" w:sz="4" w:space="0"/>
        <w:insideH w:val="single" w:color="FFFFFF" w:themeColor="background1" w:sz="4" w:space="0"/>
        <w:insideV w:val="single" w:color="FFFFFF" w:themeColor="background1" w:sz="4" w:space="0"/>
      </w:tblBorders>
    </w:tblPr>
    <w:tcPr>
      <w:shd w:val="clear" w:color="auto" w:fill="F9F9F9" w:themeFill="accent2"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color="757575" w:themeColor="accent2" w:themeShade="99" w:sz="4" w:space="0"/>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3AA9E3" w:themeColor="accent4" w:sz="24" w:space="0"/>
        <w:left w:val="single" w:color="F96600" w:themeColor="accent3" w:sz="4" w:space="0"/>
        <w:bottom w:val="single" w:color="F96600" w:themeColor="accent3" w:sz="4" w:space="0"/>
        <w:right w:val="single" w:color="F96600" w:themeColor="accent3" w:sz="4" w:space="0"/>
        <w:insideH w:val="single" w:color="FFFFFF" w:themeColor="background1" w:sz="4" w:space="0"/>
        <w:insideV w:val="single" w:color="FFFFFF" w:themeColor="background1" w:sz="4" w:space="0"/>
      </w:tblBorders>
    </w:tblPr>
    <w:tcPr>
      <w:shd w:val="clear" w:color="auto" w:fill="FFEFE5" w:themeFill="accent3" w:themeFillTint="19"/>
    </w:tcPr>
    <w:tblStylePr w:type="firstRow">
      <w:rPr>
        <w:b/>
        <w:bCs/>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color="953C00" w:themeColor="accent3" w:themeShade="99" w:sz="4" w:space="0"/>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F96600" w:themeColor="accent3" w:sz="24" w:space="0"/>
        <w:left w:val="single" w:color="3AA9E3" w:themeColor="accent4" w:sz="4" w:space="0"/>
        <w:bottom w:val="single" w:color="3AA9E3" w:themeColor="accent4" w:sz="4" w:space="0"/>
        <w:right w:val="single" w:color="3AA9E3" w:themeColor="accent4" w:sz="4" w:space="0"/>
        <w:insideH w:val="single" w:color="FFFFFF" w:themeColor="background1" w:sz="4" w:space="0"/>
        <w:insideV w:val="single" w:color="FFFFFF" w:themeColor="background1" w:sz="4" w:space="0"/>
      </w:tblBorders>
    </w:tblPr>
    <w:tcPr>
      <w:shd w:val="clear" w:color="auto" w:fill="EBF6FC" w:themeFill="accent4" w:themeFillTint="19"/>
    </w:tcPr>
    <w:tblStylePr w:type="firstRow">
      <w:rPr>
        <w:b/>
        <w:bCs/>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color="156995" w:themeColor="accent4" w:themeShade="99" w:sz="4" w:space="0"/>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8A479B" w:themeColor="accent6" w:sz="24" w:space="0"/>
        <w:left w:val="single" w:color="9EAAB6" w:themeColor="accent5" w:sz="4" w:space="0"/>
        <w:bottom w:val="single" w:color="9EAAB6" w:themeColor="accent5" w:sz="4" w:space="0"/>
        <w:right w:val="single" w:color="9EAAB6" w:themeColor="accent5" w:sz="4" w:space="0"/>
        <w:insideH w:val="single" w:color="FFFFFF" w:themeColor="background1" w:sz="4" w:space="0"/>
        <w:insideV w:val="single" w:color="FFFFFF" w:themeColor="background1" w:sz="4" w:space="0"/>
      </w:tblBorders>
    </w:tblPr>
    <w:tcPr>
      <w:shd w:val="clear" w:color="auto" w:fill="F5F6F8"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color="576574" w:themeColor="accent5" w:themeShade="99" w:sz="4" w:space="0"/>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9EAAB6"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styleId="CommentTextChar" w:customStyle="1">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styleId="CommentSubjectChar" w:customStyle="1">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593D4A"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29292"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A4B0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1A83B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D7F91"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styleId="DateChar" w:customStyle="1">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styleId="E-mailSignatureChar" w:customStyle="1">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styleId="EndnoteTextChar" w:customStyle="1">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styleId="FootnoteTextChar" w:customStyle="1">
    <w:name w:val="Footnote Text Char"/>
    <w:basedOn w:val="DefaultParagraphFont"/>
    <w:link w:val="FootnoteText"/>
    <w:uiPriority w:val="99"/>
    <w:semiHidden/>
    <w:rsid w:val="00AD71E3"/>
    <w:rPr>
      <w:szCs w:val="20"/>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color="CDB5C0" w:themeColor="accent1" w:themeTint="66" w:sz="4" w:space="0"/>
        <w:left w:val="single" w:color="CDB5C0" w:themeColor="accent1" w:themeTint="66" w:sz="4" w:space="0"/>
        <w:bottom w:val="single" w:color="CDB5C0" w:themeColor="accent1" w:themeTint="66" w:sz="4" w:space="0"/>
        <w:right w:val="single" w:color="CDB5C0" w:themeColor="accent1" w:themeTint="66" w:sz="4" w:space="0"/>
        <w:insideH w:val="single" w:color="CDB5C0" w:themeColor="accent1" w:themeTint="66" w:sz="4" w:space="0"/>
        <w:insideV w:val="single" w:color="CDB5C0" w:themeColor="accent1" w:themeTint="66"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color="E7E7E7" w:themeColor="accent2" w:themeTint="66" w:sz="4" w:space="0"/>
        <w:left w:val="single" w:color="E7E7E7" w:themeColor="accent2" w:themeTint="66" w:sz="4" w:space="0"/>
        <w:bottom w:val="single" w:color="E7E7E7" w:themeColor="accent2" w:themeTint="66" w:sz="4" w:space="0"/>
        <w:right w:val="single" w:color="E7E7E7" w:themeColor="accent2" w:themeTint="66" w:sz="4" w:space="0"/>
        <w:insideH w:val="single" w:color="E7E7E7" w:themeColor="accent2" w:themeTint="66" w:sz="4" w:space="0"/>
        <w:insideV w:val="single" w:color="E7E7E7" w:themeColor="accent2" w:themeTint="66"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color="FFC196" w:themeColor="accent3" w:themeTint="66" w:sz="4" w:space="0"/>
        <w:left w:val="single" w:color="FFC196" w:themeColor="accent3" w:themeTint="66" w:sz="4" w:space="0"/>
        <w:bottom w:val="single" w:color="FFC196" w:themeColor="accent3" w:themeTint="66" w:sz="4" w:space="0"/>
        <w:right w:val="single" w:color="FFC196" w:themeColor="accent3" w:themeTint="66" w:sz="4" w:space="0"/>
        <w:insideH w:val="single" w:color="FFC196" w:themeColor="accent3" w:themeTint="66" w:sz="4" w:space="0"/>
        <w:insideV w:val="single" w:color="FFC196" w:themeColor="accent3" w:themeTint="66"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color="B0DCF3" w:themeColor="accent4" w:themeTint="66" w:sz="4" w:space="0"/>
        <w:left w:val="single" w:color="B0DCF3" w:themeColor="accent4" w:themeTint="66" w:sz="4" w:space="0"/>
        <w:bottom w:val="single" w:color="B0DCF3" w:themeColor="accent4" w:themeTint="66" w:sz="4" w:space="0"/>
        <w:right w:val="single" w:color="B0DCF3" w:themeColor="accent4" w:themeTint="66" w:sz="4" w:space="0"/>
        <w:insideH w:val="single" w:color="B0DCF3" w:themeColor="accent4" w:themeTint="66" w:sz="4" w:space="0"/>
        <w:insideV w:val="single" w:color="B0DCF3" w:themeColor="accent4" w:themeTint="66"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color="D8DCE1" w:themeColor="accent5" w:themeTint="66" w:sz="4" w:space="0"/>
        <w:left w:val="single" w:color="D8DCE1" w:themeColor="accent5" w:themeTint="66" w:sz="4" w:space="0"/>
        <w:bottom w:val="single" w:color="D8DCE1" w:themeColor="accent5" w:themeTint="66" w:sz="4" w:space="0"/>
        <w:right w:val="single" w:color="D8DCE1" w:themeColor="accent5" w:themeTint="66" w:sz="4" w:space="0"/>
        <w:insideH w:val="single" w:color="D8DCE1" w:themeColor="accent5" w:themeTint="66" w:sz="4" w:space="0"/>
        <w:insideV w:val="single" w:color="D8DCE1" w:themeColor="accent5" w:themeTint="66"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color="B491A0" w:themeColor="accent1" w:themeTint="99" w:sz="2" w:space="0"/>
        <w:bottom w:val="single" w:color="B491A0" w:themeColor="accent1" w:themeTint="99" w:sz="2" w:space="0"/>
        <w:insideH w:val="single" w:color="B491A0" w:themeColor="accent1" w:themeTint="99" w:sz="2" w:space="0"/>
        <w:insideV w:val="single" w:color="B491A0" w:themeColor="accent1" w:themeTint="99" w:sz="2" w:space="0"/>
      </w:tblBorders>
    </w:tblPr>
    <w:tblStylePr w:type="firstRow">
      <w:rPr>
        <w:b/>
        <w:bCs/>
      </w:rPr>
      <w:tblPr/>
      <w:tcPr>
        <w:tcBorders>
          <w:top w:val="nil"/>
          <w:bottom w:val="single" w:color="B491A0" w:themeColor="accent1" w:themeTint="99" w:sz="12" w:space="0"/>
          <w:insideH w:val="nil"/>
          <w:insideV w:val="nil"/>
        </w:tcBorders>
        <w:shd w:val="clear" w:color="auto" w:fill="FFFFFF" w:themeFill="background1"/>
      </w:tcPr>
    </w:tblStylePr>
    <w:tblStylePr w:type="lastRow">
      <w:rPr>
        <w:b/>
        <w:bCs/>
      </w:rPr>
      <w:tblPr/>
      <w:tcPr>
        <w:tcBorders>
          <w:top w:val="double" w:color="B491A0"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color="DBDBDB" w:themeColor="accent2" w:themeTint="99" w:sz="2" w:space="0"/>
        <w:bottom w:val="single" w:color="DBDBDB" w:themeColor="accent2" w:themeTint="99" w:sz="2" w:space="0"/>
        <w:insideH w:val="single" w:color="DBDBDB" w:themeColor="accent2" w:themeTint="99" w:sz="2" w:space="0"/>
        <w:insideV w:val="single" w:color="DBDBDB" w:themeColor="accent2" w:themeTint="99" w:sz="2" w:space="0"/>
      </w:tblBorders>
    </w:tblPr>
    <w:tblStylePr w:type="firstRow">
      <w:rPr>
        <w:b/>
        <w:bCs/>
      </w:rPr>
      <w:tblPr/>
      <w:tcPr>
        <w:tcBorders>
          <w:top w:val="nil"/>
          <w:bottom w:val="single" w:color="DBDBDB" w:themeColor="accent2" w:themeTint="99" w:sz="12" w:space="0"/>
          <w:insideH w:val="nil"/>
          <w:insideV w:val="nil"/>
        </w:tcBorders>
        <w:shd w:val="clear" w:color="auto" w:fill="FFFFFF" w:themeFill="background1"/>
      </w:tcPr>
    </w:tblStylePr>
    <w:tblStylePr w:type="lastRow">
      <w:rPr>
        <w:b/>
        <w:bCs/>
      </w:rPr>
      <w:tblPr/>
      <w:tcPr>
        <w:tcBorders>
          <w:top w:val="double" w:color="DBDBDB"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color="FFA262" w:themeColor="accent3" w:themeTint="99" w:sz="2" w:space="0"/>
        <w:bottom w:val="single" w:color="FFA262" w:themeColor="accent3" w:themeTint="99" w:sz="2" w:space="0"/>
        <w:insideH w:val="single" w:color="FFA262" w:themeColor="accent3" w:themeTint="99" w:sz="2" w:space="0"/>
        <w:insideV w:val="single" w:color="FFA262" w:themeColor="accent3" w:themeTint="99" w:sz="2" w:space="0"/>
      </w:tblBorders>
    </w:tblPr>
    <w:tblStylePr w:type="firstRow">
      <w:rPr>
        <w:b/>
        <w:bCs/>
      </w:rPr>
      <w:tblPr/>
      <w:tcPr>
        <w:tcBorders>
          <w:top w:val="nil"/>
          <w:bottom w:val="single" w:color="FFA262" w:themeColor="accent3" w:themeTint="99" w:sz="12" w:space="0"/>
          <w:insideH w:val="nil"/>
          <w:insideV w:val="nil"/>
        </w:tcBorders>
        <w:shd w:val="clear" w:color="auto" w:fill="FFFFFF" w:themeFill="background1"/>
      </w:tcPr>
    </w:tblStylePr>
    <w:tblStylePr w:type="lastRow">
      <w:rPr>
        <w:b/>
        <w:bCs/>
      </w:rPr>
      <w:tblPr/>
      <w:tcPr>
        <w:tcBorders>
          <w:top w:val="double" w:color="FFA262"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color="88CBEE" w:themeColor="accent4" w:themeTint="99" w:sz="2" w:space="0"/>
        <w:bottom w:val="single" w:color="88CBEE" w:themeColor="accent4" w:themeTint="99" w:sz="2" w:space="0"/>
        <w:insideH w:val="single" w:color="88CBEE" w:themeColor="accent4" w:themeTint="99" w:sz="2" w:space="0"/>
        <w:insideV w:val="single" w:color="88CBEE" w:themeColor="accent4" w:themeTint="99" w:sz="2" w:space="0"/>
      </w:tblBorders>
    </w:tblPr>
    <w:tblStylePr w:type="firstRow">
      <w:rPr>
        <w:b/>
        <w:bCs/>
      </w:rPr>
      <w:tblPr/>
      <w:tcPr>
        <w:tcBorders>
          <w:top w:val="nil"/>
          <w:bottom w:val="single" w:color="88CBEE" w:themeColor="accent4" w:themeTint="99" w:sz="12" w:space="0"/>
          <w:insideH w:val="nil"/>
          <w:insideV w:val="nil"/>
        </w:tcBorders>
        <w:shd w:val="clear" w:color="auto" w:fill="FFFFFF" w:themeFill="background1"/>
      </w:tcPr>
    </w:tblStylePr>
    <w:tblStylePr w:type="lastRow">
      <w:rPr>
        <w:b/>
        <w:bCs/>
      </w:rPr>
      <w:tblPr/>
      <w:tcPr>
        <w:tcBorders>
          <w:top w:val="double" w:color="88CBEE"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color="C4CBD3" w:themeColor="accent5" w:themeTint="99" w:sz="2" w:space="0"/>
        <w:bottom w:val="single" w:color="C4CBD3" w:themeColor="accent5" w:themeTint="99" w:sz="2" w:space="0"/>
        <w:insideH w:val="single" w:color="C4CBD3" w:themeColor="accent5" w:themeTint="99" w:sz="2" w:space="0"/>
        <w:insideV w:val="single" w:color="C4CBD3" w:themeColor="accent5" w:themeTint="99" w:sz="2" w:space="0"/>
      </w:tblBorders>
    </w:tblPr>
    <w:tblStylePr w:type="firstRow">
      <w:rPr>
        <w:b/>
        <w:bCs/>
      </w:rPr>
      <w:tblPr/>
      <w:tcPr>
        <w:tcBorders>
          <w:top w:val="nil"/>
          <w:bottom w:val="single" w:color="C4CBD3" w:themeColor="accent5" w:themeTint="99" w:sz="12" w:space="0"/>
          <w:insideH w:val="nil"/>
          <w:insideV w:val="nil"/>
        </w:tcBorders>
        <w:shd w:val="clear" w:color="auto" w:fill="FFFFFF" w:themeFill="background1"/>
      </w:tcPr>
    </w:tblStylePr>
    <w:tblStylePr w:type="lastRow">
      <w:rPr>
        <w:b/>
        <w:bCs/>
      </w:rPr>
      <w:tblPr/>
      <w:tcPr>
        <w:tcBorders>
          <w:top w:val="double" w:color="C4CBD3"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insideV w:val="nil"/>
        </w:tcBorders>
        <w:shd w:val="clear" w:color="auto" w:fill="785263" w:themeFill="accent1"/>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insideV w:val="nil"/>
        </w:tcBorders>
        <w:shd w:val="clear" w:color="auto" w:fill="C3C3C3" w:themeFill="accent2"/>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insideV w:val="nil"/>
        </w:tcBorders>
        <w:shd w:val="clear" w:color="auto" w:fill="F96600" w:themeFill="accent3"/>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insideV w:val="nil"/>
        </w:tcBorders>
        <w:shd w:val="clear" w:color="auto" w:fill="3AA9E3" w:themeFill="accent4"/>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insideV w:val="nil"/>
        </w:tcBorders>
        <w:shd w:val="clear" w:color="auto" w:fill="9EAAB6" w:themeFill="accent5"/>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6DAD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85263"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85263"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85263"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3F3F3"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3C3C3"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3C3C3"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3C3C3"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E0CA"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96600"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96600"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96600"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7EDF9"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3AA9E3"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3AA9E3"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3AA9E3"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BEDF0"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EAAB6"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EAAB6"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EAAB6"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7Colo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7Colo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7Colo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7Colo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7Colo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eading5Char" w:customStyle="1">
    <w:name w:val="Heading 5 Char"/>
    <w:basedOn w:val="DefaultParagraphFont"/>
    <w:link w:val="Heading5"/>
    <w:uiPriority w:val="9"/>
    <w:semiHidden/>
    <w:rsid w:val="00AD71E3"/>
    <w:rPr>
      <w:rFonts w:asciiTheme="majorHAnsi" w:hAnsiTheme="majorHAnsi" w:eastAsiaTheme="majorEastAsia" w:cstheme="majorBidi"/>
      <w:color w:val="593D4A" w:themeColor="accent1" w:themeShade="BF"/>
    </w:rPr>
  </w:style>
  <w:style w:type="character" w:styleId="Heading6Char" w:customStyle="1">
    <w:name w:val="Heading 6 Char"/>
    <w:basedOn w:val="DefaultParagraphFont"/>
    <w:link w:val="Heading6"/>
    <w:uiPriority w:val="9"/>
    <w:semiHidden/>
    <w:rsid w:val="00D9643B"/>
    <w:rPr>
      <w:rFonts w:asciiTheme="majorHAnsi" w:hAnsiTheme="majorHAnsi" w:eastAsiaTheme="majorEastAsia" w:cstheme="majorBidi"/>
      <w:b/>
      <w:color w:val="3B2831" w:themeColor="accent1" w:themeShade="7F"/>
    </w:rPr>
  </w:style>
  <w:style w:type="character" w:styleId="Heading7Char" w:customStyle="1">
    <w:name w:val="Heading 7 Char"/>
    <w:basedOn w:val="DefaultParagraphFont"/>
    <w:link w:val="Heading7"/>
    <w:uiPriority w:val="9"/>
    <w:semiHidden/>
    <w:rsid w:val="00D9643B"/>
    <w:rPr>
      <w:rFonts w:asciiTheme="majorHAnsi" w:hAnsiTheme="majorHAnsi" w:eastAsiaTheme="majorEastAsia" w:cstheme="majorBidi"/>
      <w:i/>
      <w:iCs/>
      <w:color w:val="593D4A" w:themeColor="accent1" w:themeShade="BF"/>
    </w:rPr>
  </w:style>
  <w:style w:type="character" w:styleId="Heading8Char" w:customStyle="1">
    <w:name w:val="Heading 8 Char"/>
    <w:basedOn w:val="DefaultParagraphFont"/>
    <w:link w:val="Heading8"/>
    <w:uiPriority w:val="9"/>
    <w:semiHidden/>
    <w:rsid w:val="00AD71E3"/>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AD71E3"/>
    <w:rPr>
      <w:rFonts w:asciiTheme="majorHAnsi" w:hAnsiTheme="majorHAnsi" w:eastAsiaTheme="majorEastAsia"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styleId="HTMLAddressChar" w:customStyle="1">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semiHidden/>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color="785263" w:themeColor="accent1" w:sz="4" w:space="10"/>
        <w:bottom w:val="single" w:color="785263" w:themeColor="accent1" w:sz="4" w:space="10"/>
      </w:pBdr>
      <w:spacing w:before="360" w:after="360"/>
      <w:ind w:left="720"/>
      <w:jc w:val="center"/>
    </w:pPr>
    <w:rPr>
      <w:i/>
      <w:iCs/>
      <w:color w:val="785263" w:themeColor="accent1"/>
    </w:rPr>
  </w:style>
  <w:style w:type="character" w:styleId="IntenseQuoteChar" w:customStyle="1">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18" w:space="0"/>
          <w:right w:val="single" w:color="785263" w:themeColor="accent1" w:sz="8" w:space="0"/>
          <w:insideH w:val="nil"/>
          <w:insideV w:val="single" w:color="785263"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insideH w:val="nil"/>
          <w:insideV w:val="single" w:color="785263"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shd w:val="clear" w:color="auto" w:fill="E0D1D8" w:themeFill="accent1" w:themeFillTint="3F"/>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shd w:val="clear" w:color="auto" w:fill="E0D1D8" w:themeFill="accent1" w:themeFillTint="3F"/>
      </w:tcPr>
    </w:tblStylePr>
    <w:tblStylePr w:type="band2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18" w:space="0"/>
          <w:right w:val="single" w:color="C3C3C3" w:themeColor="accent2" w:sz="8" w:space="0"/>
          <w:insideH w:val="nil"/>
          <w:insideV w:val="single" w:color="C3C3C3"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insideH w:val="nil"/>
          <w:insideV w:val="single" w:color="C3C3C3"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shd w:val="clear" w:color="auto" w:fill="F0F0F0" w:themeFill="accent2" w:themeFillTint="3F"/>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shd w:val="clear" w:color="auto" w:fill="F0F0F0" w:themeFill="accent2" w:themeFillTint="3F"/>
      </w:tcPr>
    </w:tblStylePr>
    <w:tblStylePr w:type="band2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18" w:space="0"/>
          <w:right w:val="single" w:color="F96600" w:themeColor="accent3" w:sz="8" w:space="0"/>
          <w:insideH w:val="nil"/>
          <w:insideV w:val="single" w:color="F96600"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insideH w:val="nil"/>
          <w:insideV w:val="single" w:color="F96600"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shd w:val="clear" w:color="auto" w:fill="FFD8BE" w:themeFill="accent3" w:themeFillTint="3F"/>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shd w:val="clear" w:color="auto" w:fill="FFD8BE" w:themeFill="accent3" w:themeFillTint="3F"/>
      </w:tcPr>
    </w:tblStylePr>
    <w:tblStylePr w:type="band2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18" w:space="0"/>
          <w:right w:val="single" w:color="3AA9E3" w:themeColor="accent4" w:sz="8" w:space="0"/>
          <w:insideH w:val="nil"/>
          <w:insideV w:val="single" w:color="3AA9E3"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insideH w:val="nil"/>
          <w:insideV w:val="single" w:color="3AA9E3"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shd w:val="clear" w:color="auto" w:fill="CEE9F8" w:themeFill="accent4" w:themeFillTint="3F"/>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shd w:val="clear" w:color="auto" w:fill="CEE9F8" w:themeFill="accent4" w:themeFillTint="3F"/>
      </w:tcPr>
    </w:tblStylePr>
    <w:tblStylePr w:type="band2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18" w:space="0"/>
          <w:right w:val="single" w:color="9EAAB6" w:themeColor="accent5" w:sz="8" w:space="0"/>
          <w:insideH w:val="nil"/>
          <w:insideV w:val="single" w:color="9EAAB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insideH w:val="nil"/>
          <w:insideV w:val="single" w:color="9EAAB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shd w:val="clear" w:color="auto" w:fill="E7E9ED" w:themeFill="accent5" w:themeFillTint="3F"/>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shd w:val="clear" w:color="auto" w:fill="E7E9ED" w:themeFill="accent5" w:themeFillTint="3F"/>
      </w:tcPr>
    </w:tblStylePr>
    <w:tblStylePr w:type="band2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tcBorders>
      </w:tcPr>
    </w:tblStylePr>
    <w:tblStylePr w:type="firstCol">
      <w:rPr>
        <w:b/>
        <w:bCs/>
      </w:rPr>
    </w:tblStylePr>
    <w:tblStylePr w:type="lastCol">
      <w:rPr>
        <w:b/>
        <w:bCs/>
      </w:r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tcBorders>
      </w:tcPr>
    </w:tblStylePr>
    <w:tblStylePr w:type="firstCol">
      <w:rPr>
        <w:b/>
        <w:bCs/>
      </w:rPr>
    </w:tblStylePr>
    <w:tblStylePr w:type="lastCol">
      <w:rPr>
        <w:b/>
        <w:bCs/>
      </w:r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tcBorders>
      </w:tcPr>
    </w:tblStylePr>
    <w:tblStylePr w:type="firstCol">
      <w:rPr>
        <w:b/>
        <w:bCs/>
      </w:rPr>
    </w:tblStylePr>
    <w:tblStylePr w:type="lastCol">
      <w:rPr>
        <w:b/>
        <w:bCs/>
      </w:r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tcBorders>
      </w:tcPr>
    </w:tblStylePr>
    <w:tblStylePr w:type="firstCol">
      <w:rPr>
        <w:b/>
        <w:bCs/>
      </w:rPr>
    </w:tblStylePr>
    <w:tblStylePr w:type="lastCol">
      <w:rPr>
        <w:b/>
        <w:bCs/>
      </w:r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tcBorders>
      </w:tcPr>
    </w:tblStylePr>
    <w:tblStylePr w:type="firstCol">
      <w:rPr>
        <w:b/>
        <w:bCs/>
      </w:rPr>
    </w:tblStylePr>
    <w:tblStylePr w:type="lastCol">
      <w:rPr>
        <w:b/>
        <w:bCs/>
      </w:r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color="785263" w:themeColor="accent1" w:sz="8" w:space="0"/>
        <w:bottom w:val="single" w:color="785263" w:themeColor="accent1" w:sz="8" w:space="0"/>
      </w:tblBorders>
    </w:tblPr>
    <w:tblStylePr w:type="fir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la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color="C3C3C3" w:themeColor="accent2" w:sz="8" w:space="0"/>
        <w:bottom w:val="single" w:color="C3C3C3" w:themeColor="accent2" w:sz="8" w:space="0"/>
      </w:tblBorders>
    </w:tblPr>
    <w:tblStylePr w:type="fir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la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color="F96600" w:themeColor="accent3" w:sz="8" w:space="0"/>
        <w:bottom w:val="single" w:color="F96600" w:themeColor="accent3" w:sz="8" w:space="0"/>
      </w:tblBorders>
    </w:tblPr>
    <w:tblStylePr w:type="fir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la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color="3AA9E3" w:themeColor="accent4" w:sz="8" w:space="0"/>
        <w:bottom w:val="single" w:color="3AA9E3" w:themeColor="accent4" w:sz="8" w:space="0"/>
      </w:tblBorders>
    </w:tblPr>
    <w:tblStylePr w:type="fir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la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color="9EAAB6" w:themeColor="accent5" w:sz="8" w:space="0"/>
        <w:bottom w:val="single" w:color="9EAAB6" w:themeColor="accent5" w:sz="8" w:space="0"/>
      </w:tblBorders>
    </w:tblPr>
    <w:tblStylePr w:type="fir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la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3"/>
      </w:numPr>
      <w:contextualSpacing/>
    </w:pPr>
  </w:style>
  <w:style w:type="paragraph" w:styleId="ListBullet3">
    <w:name w:val="List Bullet 3"/>
    <w:basedOn w:val="Normal"/>
    <w:uiPriority w:val="99"/>
    <w:semiHidden/>
    <w:unhideWhenUsed/>
    <w:rsid w:val="00AD71E3"/>
    <w:pPr>
      <w:numPr>
        <w:numId w:val="4"/>
      </w:numPr>
      <w:contextualSpacing/>
    </w:pPr>
  </w:style>
  <w:style w:type="paragraph" w:styleId="ListBullet4">
    <w:name w:val="List Bullet 4"/>
    <w:basedOn w:val="Normal"/>
    <w:uiPriority w:val="99"/>
    <w:semiHidden/>
    <w:unhideWhenUsed/>
    <w:rsid w:val="00AD71E3"/>
    <w:pPr>
      <w:numPr>
        <w:numId w:val="5"/>
      </w:numPr>
      <w:contextualSpacing/>
    </w:pPr>
  </w:style>
  <w:style w:type="paragraph" w:styleId="ListBullet5">
    <w:name w:val="List Bullet 5"/>
    <w:basedOn w:val="Normal"/>
    <w:uiPriority w:val="99"/>
    <w:semiHidden/>
    <w:unhideWhenUsed/>
    <w:rsid w:val="00AD71E3"/>
    <w:pPr>
      <w:numPr>
        <w:numId w:val="6"/>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7"/>
      </w:numPr>
      <w:contextualSpacing/>
    </w:pPr>
  </w:style>
  <w:style w:type="paragraph" w:styleId="ListNumber3">
    <w:name w:val="List Number 3"/>
    <w:basedOn w:val="Normal"/>
    <w:uiPriority w:val="99"/>
    <w:semiHidden/>
    <w:unhideWhenUsed/>
    <w:rsid w:val="00AD71E3"/>
    <w:pPr>
      <w:numPr>
        <w:numId w:val="8"/>
      </w:numPr>
      <w:contextualSpacing/>
    </w:pPr>
  </w:style>
  <w:style w:type="paragraph" w:styleId="ListNumber4">
    <w:name w:val="List Number 4"/>
    <w:basedOn w:val="Normal"/>
    <w:uiPriority w:val="99"/>
    <w:semiHidden/>
    <w:unhideWhenUsed/>
    <w:rsid w:val="00AD71E3"/>
    <w:pPr>
      <w:numPr>
        <w:numId w:val="9"/>
      </w:numPr>
      <w:contextualSpacing/>
    </w:pPr>
  </w:style>
  <w:style w:type="paragraph" w:styleId="ListNumber5">
    <w:name w:val="List Number 5"/>
    <w:basedOn w:val="Normal"/>
    <w:uiPriority w:val="99"/>
    <w:semiHidden/>
    <w:unhideWhenUsed/>
    <w:rsid w:val="00AD71E3"/>
    <w:pPr>
      <w:numPr>
        <w:numId w:val="10"/>
      </w:numPr>
      <w:contextualSpacing/>
    </w:pPr>
  </w:style>
  <w:style w:type="paragraph" w:styleId="ListParagraph">
    <w:name w:val="List Paragraph"/>
    <w:basedOn w:val="Normal"/>
    <w:uiPriority w:val="34"/>
    <w:semiHidden/>
    <w:unhideWhenUsed/>
    <w:qFormat/>
    <w:rsid w:val="00AD71E3"/>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color="B491A0" w:themeColor="accent1" w:themeTint="99" w:sz="4" w:space="0"/>
        </w:tcBorders>
      </w:tcPr>
    </w:tblStylePr>
    <w:tblStylePr w:type="lastRow">
      <w:rPr>
        <w:b/>
        <w:bCs/>
      </w:rPr>
      <w:tblPr/>
      <w:tcPr>
        <w:tcBorders>
          <w:top w:val="sing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color="DBDBDB" w:themeColor="accent2" w:themeTint="99" w:sz="4" w:space="0"/>
        </w:tcBorders>
      </w:tcPr>
    </w:tblStylePr>
    <w:tblStylePr w:type="lastRow">
      <w:rPr>
        <w:b/>
        <w:bCs/>
      </w:rPr>
      <w:tblPr/>
      <w:tcPr>
        <w:tcBorders>
          <w:top w:val="sing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color="FFA262" w:themeColor="accent3" w:themeTint="99" w:sz="4" w:space="0"/>
        </w:tcBorders>
      </w:tcPr>
    </w:tblStylePr>
    <w:tblStylePr w:type="lastRow">
      <w:rPr>
        <w:b/>
        <w:bCs/>
      </w:rPr>
      <w:tblPr/>
      <w:tcPr>
        <w:tcBorders>
          <w:top w:val="sing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color="88CBEE" w:themeColor="accent4" w:themeTint="99" w:sz="4" w:space="0"/>
        </w:tcBorders>
      </w:tcPr>
    </w:tblStylePr>
    <w:tblStylePr w:type="lastRow">
      <w:rPr>
        <w:b/>
        <w:bCs/>
      </w:rPr>
      <w:tblPr/>
      <w:tcPr>
        <w:tcBorders>
          <w:top w:val="sing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color="C4CBD3" w:themeColor="accent5" w:themeTint="99" w:sz="4" w:space="0"/>
        </w:tcBorders>
      </w:tcPr>
    </w:tblStylePr>
    <w:tblStylePr w:type="lastRow">
      <w:rPr>
        <w:b/>
        <w:bCs/>
      </w:rPr>
      <w:tblPr/>
      <w:tcPr>
        <w:tcBorders>
          <w:top w:val="sing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color="B491A0" w:themeColor="accent1" w:themeTint="99" w:sz="4" w:space="0"/>
        <w:bottom w:val="single" w:color="B491A0" w:themeColor="accent1" w:themeTint="99" w:sz="4" w:space="0"/>
        <w:insideH w:val="single" w:color="B491A0"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color="DBDBDB" w:themeColor="accent2" w:themeTint="99" w:sz="4" w:space="0"/>
        <w:bottom w:val="single" w:color="DBDBDB" w:themeColor="accent2" w:themeTint="99" w:sz="4" w:space="0"/>
        <w:insideH w:val="single" w:color="DBDBDB"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color="FFA262" w:themeColor="accent3" w:themeTint="99" w:sz="4" w:space="0"/>
        <w:bottom w:val="single" w:color="FFA262" w:themeColor="accent3" w:themeTint="99" w:sz="4" w:space="0"/>
        <w:insideH w:val="single" w:color="FFA262"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color="88CBEE" w:themeColor="accent4" w:themeTint="99" w:sz="4" w:space="0"/>
        <w:bottom w:val="single" w:color="88CBEE" w:themeColor="accent4" w:themeTint="99" w:sz="4" w:space="0"/>
        <w:insideH w:val="single" w:color="88CBEE"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color="C4CBD3" w:themeColor="accent5" w:themeTint="99" w:sz="4" w:space="0"/>
        <w:bottom w:val="single" w:color="C4CBD3" w:themeColor="accent5" w:themeTint="99" w:sz="4" w:space="0"/>
        <w:insideH w:val="single" w:color="C4CBD3"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color="785263" w:themeColor="accent1" w:sz="4" w:space="0"/>
        <w:left w:val="single" w:color="785263" w:themeColor="accent1" w:sz="4" w:space="0"/>
        <w:bottom w:val="single" w:color="785263" w:themeColor="accent1" w:sz="4" w:space="0"/>
        <w:right w:val="single" w:color="785263" w:themeColor="accent1" w:sz="4" w:space="0"/>
      </w:tblBorders>
    </w:tblPr>
    <w:tblStylePr w:type="firstRow">
      <w:rPr>
        <w:b/>
        <w:bCs/>
        <w:color w:val="FFFFFF" w:themeColor="background1"/>
      </w:rPr>
      <w:tblPr/>
      <w:tcPr>
        <w:shd w:val="clear" w:color="auto" w:fill="785263" w:themeFill="accent1"/>
      </w:tcPr>
    </w:tblStylePr>
    <w:tblStylePr w:type="lastRow">
      <w:rPr>
        <w:b/>
        <w:bCs/>
      </w:rPr>
      <w:tblPr/>
      <w:tcPr>
        <w:tcBorders>
          <w:top w:val="double" w:color="785263"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85263" w:themeColor="accent1" w:sz="4" w:space="0"/>
          <w:right w:val="single" w:color="785263" w:themeColor="accent1" w:sz="4" w:space="0"/>
        </w:tcBorders>
      </w:tcPr>
    </w:tblStylePr>
    <w:tblStylePr w:type="band1Horz">
      <w:tblPr/>
      <w:tcPr>
        <w:tcBorders>
          <w:top w:val="single" w:color="785263" w:themeColor="accent1" w:sz="4" w:space="0"/>
          <w:bottom w:val="single" w:color="785263"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85263" w:themeColor="accent1" w:sz="4" w:space="0"/>
          <w:left w:val="nil"/>
        </w:tcBorders>
      </w:tcPr>
    </w:tblStylePr>
    <w:tblStylePr w:type="swCell">
      <w:tblPr/>
      <w:tcPr>
        <w:tcBorders>
          <w:top w:val="double" w:color="785263" w:themeColor="accent1" w:sz="4" w:space="0"/>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color="C3C3C3" w:themeColor="accent2" w:sz="4" w:space="0"/>
        <w:left w:val="single" w:color="C3C3C3" w:themeColor="accent2" w:sz="4" w:space="0"/>
        <w:bottom w:val="single" w:color="C3C3C3" w:themeColor="accent2" w:sz="4" w:space="0"/>
        <w:right w:val="single" w:color="C3C3C3" w:themeColor="accent2" w:sz="4" w:space="0"/>
      </w:tblBorders>
    </w:tblPr>
    <w:tblStylePr w:type="firstRow">
      <w:rPr>
        <w:b/>
        <w:bCs/>
        <w:color w:val="FFFFFF" w:themeColor="background1"/>
      </w:rPr>
      <w:tblPr/>
      <w:tcPr>
        <w:shd w:val="clear" w:color="auto" w:fill="C3C3C3" w:themeFill="accent2"/>
      </w:tcPr>
    </w:tblStylePr>
    <w:tblStylePr w:type="lastRow">
      <w:rPr>
        <w:b/>
        <w:bCs/>
      </w:rPr>
      <w:tblPr/>
      <w:tcPr>
        <w:tcBorders>
          <w:top w:val="double" w:color="C3C3C3"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3C3C3" w:themeColor="accent2" w:sz="4" w:space="0"/>
          <w:right w:val="single" w:color="C3C3C3" w:themeColor="accent2" w:sz="4" w:space="0"/>
        </w:tcBorders>
      </w:tcPr>
    </w:tblStylePr>
    <w:tblStylePr w:type="band1Horz">
      <w:tblPr/>
      <w:tcPr>
        <w:tcBorders>
          <w:top w:val="single" w:color="C3C3C3" w:themeColor="accent2" w:sz="4" w:space="0"/>
          <w:bottom w:val="single" w:color="C3C3C3"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3C3C3" w:themeColor="accent2" w:sz="4" w:space="0"/>
          <w:left w:val="nil"/>
        </w:tcBorders>
      </w:tcPr>
    </w:tblStylePr>
    <w:tblStylePr w:type="swCell">
      <w:tblPr/>
      <w:tcPr>
        <w:tcBorders>
          <w:top w:val="double" w:color="C3C3C3" w:themeColor="accent2" w:sz="4" w:space="0"/>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color="F96600" w:themeColor="accent3" w:sz="4" w:space="0"/>
        <w:left w:val="single" w:color="F96600" w:themeColor="accent3" w:sz="4" w:space="0"/>
        <w:bottom w:val="single" w:color="F96600" w:themeColor="accent3" w:sz="4" w:space="0"/>
        <w:right w:val="single" w:color="F96600" w:themeColor="accent3" w:sz="4" w:space="0"/>
      </w:tblBorders>
    </w:tblPr>
    <w:tblStylePr w:type="firstRow">
      <w:rPr>
        <w:b/>
        <w:bCs/>
        <w:color w:val="FFFFFF" w:themeColor="background1"/>
      </w:rPr>
      <w:tblPr/>
      <w:tcPr>
        <w:shd w:val="clear" w:color="auto" w:fill="F96600" w:themeFill="accent3"/>
      </w:tcPr>
    </w:tblStylePr>
    <w:tblStylePr w:type="lastRow">
      <w:rPr>
        <w:b/>
        <w:bCs/>
      </w:rPr>
      <w:tblPr/>
      <w:tcPr>
        <w:tcBorders>
          <w:top w:val="double" w:color="F96600"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96600" w:themeColor="accent3" w:sz="4" w:space="0"/>
          <w:right w:val="single" w:color="F96600" w:themeColor="accent3" w:sz="4" w:space="0"/>
        </w:tcBorders>
      </w:tcPr>
    </w:tblStylePr>
    <w:tblStylePr w:type="band1Horz">
      <w:tblPr/>
      <w:tcPr>
        <w:tcBorders>
          <w:top w:val="single" w:color="F96600" w:themeColor="accent3" w:sz="4" w:space="0"/>
          <w:bottom w:val="single" w:color="F96600"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96600" w:themeColor="accent3" w:sz="4" w:space="0"/>
          <w:left w:val="nil"/>
        </w:tcBorders>
      </w:tcPr>
    </w:tblStylePr>
    <w:tblStylePr w:type="swCell">
      <w:tblPr/>
      <w:tcPr>
        <w:tcBorders>
          <w:top w:val="double" w:color="F96600" w:themeColor="accent3" w:sz="4" w:space="0"/>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color="3AA9E3" w:themeColor="accent4" w:sz="4" w:space="0"/>
        <w:left w:val="single" w:color="3AA9E3" w:themeColor="accent4" w:sz="4" w:space="0"/>
        <w:bottom w:val="single" w:color="3AA9E3" w:themeColor="accent4" w:sz="4" w:space="0"/>
        <w:right w:val="single" w:color="3AA9E3" w:themeColor="accent4" w:sz="4" w:space="0"/>
      </w:tblBorders>
    </w:tblPr>
    <w:tblStylePr w:type="firstRow">
      <w:rPr>
        <w:b/>
        <w:bCs/>
        <w:color w:val="FFFFFF" w:themeColor="background1"/>
      </w:rPr>
      <w:tblPr/>
      <w:tcPr>
        <w:shd w:val="clear" w:color="auto" w:fill="3AA9E3" w:themeFill="accent4"/>
      </w:tcPr>
    </w:tblStylePr>
    <w:tblStylePr w:type="lastRow">
      <w:rPr>
        <w:b/>
        <w:bCs/>
      </w:rPr>
      <w:tblPr/>
      <w:tcPr>
        <w:tcBorders>
          <w:top w:val="double" w:color="3AA9E3"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3AA9E3" w:themeColor="accent4" w:sz="4" w:space="0"/>
          <w:right w:val="single" w:color="3AA9E3" w:themeColor="accent4" w:sz="4" w:space="0"/>
        </w:tcBorders>
      </w:tcPr>
    </w:tblStylePr>
    <w:tblStylePr w:type="band1Horz">
      <w:tblPr/>
      <w:tcPr>
        <w:tcBorders>
          <w:top w:val="single" w:color="3AA9E3" w:themeColor="accent4" w:sz="4" w:space="0"/>
          <w:bottom w:val="single" w:color="3AA9E3"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3AA9E3" w:themeColor="accent4" w:sz="4" w:space="0"/>
          <w:left w:val="nil"/>
        </w:tcBorders>
      </w:tcPr>
    </w:tblStylePr>
    <w:tblStylePr w:type="swCell">
      <w:tblPr/>
      <w:tcPr>
        <w:tcBorders>
          <w:top w:val="double" w:color="3AA9E3" w:themeColor="accent4" w:sz="4" w:space="0"/>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color="9EAAB6" w:themeColor="accent5" w:sz="4" w:space="0"/>
        <w:left w:val="single" w:color="9EAAB6" w:themeColor="accent5" w:sz="4" w:space="0"/>
        <w:bottom w:val="single" w:color="9EAAB6" w:themeColor="accent5" w:sz="4" w:space="0"/>
        <w:right w:val="single" w:color="9EAAB6" w:themeColor="accent5" w:sz="4" w:space="0"/>
      </w:tblBorders>
    </w:tblPr>
    <w:tblStylePr w:type="firstRow">
      <w:rPr>
        <w:b/>
        <w:bCs/>
        <w:color w:val="FFFFFF" w:themeColor="background1"/>
      </w:rPr>
      <w:tblPr/>
      <w:tcPr>
        <w:shd w:val="clear" w:color="auto" w:fill="9EAAB6" w:themeFill="accent5"/>
      </w:tcPr>
    </w:tblStylePr>
    <w:tblStylePr w:type="lastRow">
      <w:rPr>
        <w:b/>
        <w:bCs/>
      </w:rPr>
      <w:tblPr/>
      <w:tcPr>
        <w:tcBorders>
          <w:top w:val="double" w:color="9EAAB6"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EAAB6" w:themeColor="accent5" w:sz="4" w:space="0"/>
          <w:right w:val="single" w:color="9EAAB6" w:themeColor="accent5" w:sz="4" w:space="0"/>
        </w:tcBorders>
      </w:tcPr>
    </w:tblStylePr>
    <w:tblStylePr w:type="band1Horz">
      <w:tblPr/>
      <w:tcPr>
        <w:tcBorders>
          <w:top w:val="single" w:color="9EAAB6" w:themeColor="accent5" w:sz="4" w:space="0"/>
          <w:bottom w:val="single" w:color="9EAAB6"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EAAB6" w:themeColor="accent5" w:sz="4" w:space="0"/>
          <w:left w:val="nil"/>
        </w:tcBorders>
      </w:tcPr>
    </w:tblStylePr>
    <w:tblStylePr w:type="swCell">
      <w:tblPr/>
      <w:tcPr>
        <w:tcBorders>
          <w:top w:val="double" w:color="9EAAB6" w:themeColor="accent5" w:sz="4" w:space="0"/>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tcBorders>
        <w:shd w:val="clear" w:color="auto" w:fill="785263" w:themeFill="accent1"/>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tcBorders>
        <w:shd w:val="clear" w:color="auto" w:fill="C3C3C3" w:themeFill="accent2"/>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tcBorders>
        <w:shd w:val="clear" w:color="auto" w:fill="F96600" w:themeFill="accent3"/>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tcBorders>
        <w:shd w:val="clear" w:color="auto" w:fill="3AA9E3" w:themeFill="accent4"/>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tcBorders>
        <w:shd w:val="clear" w:color="auto" w:fill="9EAAB6" w:themeFill="accent5"/>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color="785263" w:themeColor="accent1" w:sz="24" w:space="0"/>
        <w:left w:val="single" w:color="785263" w:themeColor="accent1" w:sz="24" w:space="0"/>
        <w:bottom w:val="single" w:color="785263" w:themeColor="accent1" w:sz="24" w:space="0"/>
        <w:right w:val="single" w:color="785263" w:themeColor="accent1" w:sz="24" w:space="0"/>
      </w:tblBorders>
    </w:tblPr>
    <w:tcPr>
      <w:shd w:val="clear" w:color="auto" w:fill="785263"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color="C3C3C3" w:themeColor="accent2" w:sz="24" w:space="0"/>
        <w:left w:val="single" w:color="C3C3C3" w:themeColor="accent2" w:sz="24" w:space="0"/>
        <w:bottom w:val="single" w:color="C3C3C3" w:themeColor="accent2" w:sz="24" w:space="0"/>
        <w:right w:val="single" w:color="C3C3C3" w:themeColor="accent2" w:sz="24" w:space="0"/>
      </w:tblBorders>
    </w:tblPr>
    <w:tcPr>
      <w:shd w:val="clear" w:color="auto" w:fill="C3C3C3"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color="F96600" w:themeColor="accent3" w:sz="24" w:space="0"/>
        <w:left w:val="single" w:color="F96600" w:themeColor="accent3" w:sz="24" w:space="0"/>
        <w:bottom w:val="single" w:color="F96600" w:themeColor="accent3" w:sz="24" w:space="0"/>
        <w:right w:val="single" w:color="F96600" w:themeColor="accent3" w:sz="24" w:space="0"/>
      </w:tblBorders>
    </w:tblPr>
    <w:tcPr>
      <w:shd w:val="clear" w:color="auto" w:fill="F96600"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color="3AA9E3" w:themeColor="accent4" w:sz="24" w:space="0"/>
        <w:left w:val="single" w:color="3AA9E3" w:themeColor="accent4" w:sz="24" w:space="0"/>
        <w:bottom w:val="single" w:color="3AA9E3" w:themeColor="accent4" w:sz="24" w:space="0"/>
        <w:right w:val="single" w:color="3AA9E3" w:themeColor="accent4" w:sz="24" w:space="0"/>
      </w:tblBorders>
    </w:tblPr>
    <w:tcPr>
      <w:shd w:val="clear" w:color="auto" w:fill="3AA9E3"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color="9EAAB6" w:themeColor="accent5" w:sz="24" w:space="0"/>
        <w:left w:val="single" w:color="9EAAB6" w:themeColor="accent5" w:sz="24" w:space="0"/>
        <w:bottom w:val="single" w:color="9EAAB6" w:themeColor="accent5" w:sz="24" w:space="0"/>
        <w:right w:val="single" w:color="9EAAB6" w:themeColor="accent5" w:sz="24" w:space="0"/>
      </w:tblBorders>
    </w:tblPr>
    <w:tcPr>
      <w:shd w:val="clear" w:color="auto" w:fill="9EAAB6"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785263" w:themeColor="accent1" w:sz="4" w:space="0"/>
        <w:bottom w:val="single" w:color="785263" w:themeColor="accent1" w:sz="4" w:space="0"/>
      </w:tblBorders>
    </w:tblPr>
    <w:tblStylePr w:type="firstRow">
      <w:rPr>
        <w:b/>
        <w:bCs/>
      </w:rPr>
      <w:tblPr/>
      <w:tcPr>
        <w:tcBorders>
          <w:bottom w:val="single" w:color="785263" w:themeColor="accent1" w:sz="4" w:space="0"/>
        </w:tcBorders>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C3C3C3" w:themeColor="accent2" w:sz="4" w:space="0"/>
        <w:bottom w:val="single" w:color="C3C3C3" w:themeColor="accent2" w:sz="4" w:space="0"/>
      </w:tblBorders>
    </w:tblPr>
    <w:tblStylePr w:type="firstRow">
      <w:rPr>
        <w:b/>
        <w:bCs/>
      </w:rPr>
      <w:tblPr/>
      <w:tcPr>
        <w:tcBorders>
          <w:bottom w:val="single" w:color="C3C3C3" w:themeColor="accent2" w:sz="4" w:space="0"/>
        </w:tcBorders>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96600" w:themeColor="accent3" w:sz="4" w:space="0"/>
        <w:bottom w:val="single" w:color="F96600" w:themeColor="accent3" w:sz="4" w:space="0"/>
      </w:tblBorders>
    </w:tblPr>
    <w:tblStylePr w:type="firstRow">
      <w:rPr>
        <w:b/>
        <w:bCs/>
      </w:rPr>
      <w:tblPr/>
      <w:tcPr>
        <w:tcBorders>
          <w:bottom w:val="single" w:color="F96600" w:themeColor="accent3" w:sz="4" w:space="0"/>
        </w:tcBorders>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3AA9E3" w:themeColor="accent4" w:sz="4" w:space="0"/>
        <w:bottom w:val="single" w:color="3AA9E3" w:themeColor="accent4" w:sz="4" w:space="0"/>
      </w:tblBorders>
    </w:tblPr>
    <w:tblStylePr w:type="firstRow">
      <w:rPr>
        <w:b/>
        <w:bCs/>
      </w:rPr>
      <w:tblPr/>
      <w:tcPr>
        <w:tcBorders>
          <w:bottom w:val="single" w:color="3AA9E3" w:themeColor="accent4" w:sz="4" w:space="0"/>
        </w:tcBorders>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9EAAB6" w:themeColor="accent5" w:sz="4" w:space="0"/>
        <w:bottom w:val="single" w:color="9EAAB6" w:themeColor="accent5" w:sz="4" w:space="0"/>
      </w:tblBorders>
    </w:tblPr>
    <w:tblStylePr w:type="firstRow">
      <w:rPr>
        <w:b/>
        <w:bCs/>
      </w:rPr>
      <w:tblPr/>
      <w:tcPr>
        <w:tcBorders>
          <w:bottom w:val="single" w:color="9EAAB6" w:themeColor="accent5" w:sz="4" w:space="0"/>
        </w:tcBorders>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85263"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85263"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85263"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85263" w:themeColor="accent1" w:sz="4" w:space="0"/>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3C3C3"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3C3C3"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3C3C3"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3C3C3" w:themeColor="accent2" w:sz="4" w:space="0"/>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96600"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96600"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96600"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96600" w:themeColor="accent3" w:sz="4" w:space="0"/>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3AA9E3"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3AA9E3"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3AA9E3"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3AA9E3" w:themeColor="accent4" w:sz="4" w:space="0"/>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EAAB6"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EAAB6"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EAAB6"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EAAB6" w:themeColor="accent5" w:sz="4" w:space="0"/>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insideV w:val="single" w:color="A17589" w:themeColor="accent1" w:themeTint="BF" w:sz="8" w:space="0"/>
      </w:tblBorders>
    </w:tblPr>
    <w:tcPr>
      <w:shd w:val="clear" w:color="auto" w:fill="E0D1D8" w:themeFill="accent1" w:themeFillTint="3F"/>
    </w:tcPr>
    <w:tblStylePr w:type="firstRow">
      <w:rPr>
        <w:b/>
        <w:bCs/>
      </w:rPr>
    </w:tblStylePr>
    <w:tblStylePr w:type="lastRow">
      <w:rPr>
        <w:b/>
        <w:bCs/>
      </w:rPr>
      <w:tblPr/>
      <w:tcPr>
        <w:tcBorders>
          <w:top w:val="single" w:color="A17589" w:themeColor="accent1" w:themeTint="BF" w:sz="18" w:space="0"/>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insideV w:val="single" w:color="D2D2D2" w:themeColor="accent2" w:themeTint="BF" w:sz="8" w:space="0"/>
      </w:tblBorders>
    </w:tblPr>
    <w:tcPr>
      <w:shd w:val="clear" w:color="auto" w:fill="F0F0F0" w:themeFill="accent2" w:themeFillTint="3F"/>
    </w:tcPr>
    <w:tblStylePr w:type="firstRow">
      <w:rPr>
        <w:b/>
        <w:bCs/>
      </w:rPr>
    </w:tblStylePr>
    <w:tblStylePr w:type="lastRow">
      <w:rPr>
        <w:b/>
        <w:bCs/>
      </w:rPr>
      <w:tblPr/>
      <w:tcPr>
        <w:tcBorders>
          <w:top w:val="single" w:color="D2D2D2" w:themeColor="accent2" w:themeTint="BF" w:sz="18" w:space="0"/>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insideV w:val="single" w:color="FF8B3B" w:themeColor="accent3" w:themeTint="BF" w:sz="8" w:space="0"/>
      </w:tblBorders>
    </w:tblPr>
    <w:tcPr>
      <w:shd w:val="clear" w:color="auto" w:fill="FFD8BE" w:themeFill="accent3" w:themeFillTint="3F"/>
    </w:tcPr>
    <w:tblStylePr w:type="firstRow">
      <w:rPr>
        <w:b/>
        <w:bCs/>
      </w:rPr>
    </w:tblStylePr>
    <w:tblStylePr w:type="lastRow">
      <w:rPr>
        <w:b/>
        <w:bCs/>
      </w:rPr>
      <w:tblPr/>
      <w:tcPr>
        <w:tcBorders>
          <w:top w:val="single" w:color="FF8B3B" w:themeColor="accent3" w:themeTint="BF" w:sz="18" w:space="0"/>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insideV w:val="single" w:color="6BBEEA" w:themeColor="accent4" w:themeTint="BF" w:sz="8" w:space="0"/>
      </w:tblBorders>
    </w:tblPr>
    <w:tcPr>
      <w:shd w:val="clear" w:color="auto" w:fill="CEE9F8" w:themeFill="accent4" w:themeFillTint="3F"/>
    </w:tcPr>
    <w:tblStylePr w:type="firstRow">
      <w:rPr>
        <w:b/>
        <w:bCs/>
      </w:rPr>
    </w:tblStylePr>
    <w:tblStylePr w:type="lastRow">
      <w:rPr>
        <w:b/>
        <w:bCs/>
      </w:rPr>
      <w:tblPr/>
      <w:tcPr>
        <w:tcBorders>
          <w:top w:val="single" w:color="6BBEEA" w:themeColor="accent4" w:themeTint="BF" w:sz="18" w:space="0"/>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insideV w:val="single" w:color="B6BFC8" w:themeColor="accent5" w:themeTint="BF" w:sz="8" w:space="0"/>
      </w:tblBorders>
    </w:tblPr>
    <w:tcPr>
      <w:shd w:val="clear" w:color="auto" w:fill="E7E9ED" w:themeFill="accent5" w:themeFillTint="3F"/>
    </w:tcPr>
    <w:tblStylePr w:type="firstRow">
      <w:rPr>
        <w:b/>
        <w:bCs/>
      </w:rPr>
    </w:tblStylePr>
    <w:tblStylePr w:type="lastRow">
      <w:rPr>
        <w:b/>
        <w:bCs/>
      </w:rPr>
      <w:tblPr/>
      <w:tcPr>
        <w:tcBorders>
          <w:top w:val="single" w:color="B6BFC8" w:themeColor="accent5" w:themeTint="BF" w:sz="18" w:space="0"/>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color="785263" w:themeColor="accent1" w:sz="6" w:space="0"/>
          <w:insideV w:val="single" w:color="785263" w:themeColor="accent1" w:sz="6" w:space="0"/>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color="C3C3C3" w:themeColor="accent2" w:sz="6" w:space="0"/>
          <w:insideV w:val="single" w:color="C3C3C3" w:themeColor="accent2" w:sz="6" w:space="0"/>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color="F96600" w:themeColor="accent3" w:sz="6" w:space="0"/>
          <w:insideV w:val="single" w:color="F96600" w:themeColor="accent3" w:sz="6" w:space="0"/>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color="3AA9E3" w:themeColor="accent4" w:sz="6" w:space="0"/>
          <w:insideV w:val="single" w:color="3AA9E3" w:themeColor="accent4" w:sz="6" w:space="0"/>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color="9EAAB6" w:themeColor="accent5" w:sz="6" w:space="0"/>
          <w:insideV w:val="single" w:color="9EAAB6" w:themeColor="accent5" w:sz="6" w:space="0"/>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0D1D8"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85263"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85263"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85263"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85263"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0A3B0"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0F0F0"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3C3C3"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3C3C3"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3C3C3"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3C3C3"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1E1E1"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8BE"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96600"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96600"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96600"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96600"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B27D"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EE9F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3AA9E3"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3AA9E3"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3AA9E3"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3AA9E3"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CD3F1"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7E9ED"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EAAB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EAAB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EAAB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EAAB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ED4DA"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42424"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785263" w:themeColor="accent1" w:sz="8" w:space="0"/>
        <w:bottom w:val="single" w:color="785263" w:themeColor="accent1" w:sz="8" w:space="0"/>
      </w:tblBorders>
    </w:tblPr>
    <w:tblStylePr w:type="firstRow">
      <w:rPr>
        <w:rFonts w:asciiTheme="majorHAnsi" w:hAnsiTheme="majorHAnsi" w:eastAsiaTheme="majorEastAsia" w:cstheme="majorBidi"/>
      </w:rPr>
      <w:tblPr/>
      <w:tcPr>
        <w:tcBorders>
          <w:top w:val="nil"/>
          <w:bottom w:val="single" w:color="785263" w:themeColor="accent1" w:sz="8" w:space="0"/>
        </w:tcBorders>
      </w:tcPr>
    </w:tblStylePr>
    <w:tblStylePr w:type="lastRow">
      <w:rPr>
        <w:b/>
        <w:bCs/>
        <w:color w:val="242424" w:themeColor="text2"/>
      </w:rPr>
      <w:tblPr/>
      <w:tcPr>
        <w:tcBorders>
          <w:top w:val="single" w:color="785263" w:themeColor="accent1" w:sz="8" w:space="0"/>
          <w:bottom w:val="single" w:color="785263" w:themeColor="accent1" w:sz="8" w:space="0"/>
        </w:tcBorders>
      </w:tcPr>
    </w:tblStylePr>
    <w:tblStylePr w:type="firstCol">
      <w:rPr>
        <w:b/>
        <w:bCs/>
      </w:rPr>
    </w:tblStylePr>
    <w:tblStylePr w:type="lastCol">
      <w:rPr>
        <w:b/>
        <w:bCs/>
      </w:rPr>
      <w:tblPr/>
      <w:tcPr>
        <w:tcBorders>
          <w:top w:val="single" w:color="785263" w:themeColor="accent1" w:sz="8" w:space="0"/>
          <w:bottom w:val="single" w:color="785263" w:themeColor="accent1" w:sz="8" w:space="0"/>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C3C3C3" w:themeColor="accent2" w:sz="8" w:space="0"/>
        <w:bottom w:val="single" w:color="C3C3C3" w:themeColor="accent2" w:sz="8" w:space="0"/>
      </w:tblBorders>
    </w:tblPr>
    <w:tblStylePr w:type="firstRow">
      <w:rPr>
        <w:rFonts w:asciiTheme="majorHAnsi" w:hAnsiTheme="majorHAnsi" w:eastAsiaTheme="majorEastAsia" w:cstheme="majorBidi"/>
      </w:rPr>
      <w:tblPr/>
      <w:tcPr>
        <w:tcBorders>
          <w:top w:val="nil"/>
          <w:bottom w:val="single" w:color="C3C3C3" w:themeColor="accent2" w:sz="8" w:space="0"/>
        </w:tcBorders>
      </w:tcPr>
    </w:tblStylePr>
    <w:tblStylePr w:type="lastRow">
      <w:rPr>
        <w:b/>
        <w:bCs/>
        <w:color w:val="242424" w:themeColor="text2"/>
      </w:rPr>
      <w:tblPr/>
      <w:tcPr>
        <w:tcBorders>
          <w:top w:val="single" w:color="C3C3C3" w:themeColor="accent2" w:sz="8" w:space="0"/>
          <w:bottom w:val="single" w:color="C3C3C3" w:themeColor="accent2" w:sz="8" w:space="0"/>
        </w:tcBorders>
      </w:tcPr>
    </w:tblStylePr>
    <w:tblStylePr w:type="firstCol">
      <w:rPr>
        <w:b/>
        <w:bCs/>
      </w:rPr>
    </w:tblStylePr>
    <w:tblStylePr w:type="lastCol">
      <w:rPr>
        <w:b/>
        <w:bCs/>
      </w:rPr>
      <w:tblPr/>
      <w:tcPr>
        <w:tcBorders>
          <w:top w:val="single" w:color="C3C3C3" w:themeColor="accent2" w:sz="8" w:space="0"/>
          <w:bottom w:val="single" w:color="C3C3C3" w:themeColor="accent2" w:sz="8" w:space="0"/>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F96600" w:themeColor="accent3" w:sz="8" w:space="0"/>
        <w:bottom w:val="single" w:color="F96600" w:themeColor="accent3" w:sz="8" w:space="0"/>
      </w:tblBorders>
    </w:tblPr>
    <w:tblStylePr w:type="firstRow">
      <w:rPr>
        <w:rFonts w:asciiTheme="majorHAnsi" w:hAnsiTheme="majorHAnsi" w:eastAsiaTheme="majorEastAsia" w:cstheme="majorBidi"/>
      </w:rPr>
      <w:tblPr/>
      <w:tcPr>
        <w:tcBorders>
          <w:top w:val="nil"/>
          <w:bottom w:val="single" w:color="F96600" w:themeColor="accent3" w:sz="8" w:space="0"/>
        </w:tcBorders>
      </w:tcPr>
    </w:tblStylePr>
    <w:tblStylePr w:type="lastRow">
      <w:rPr>
        <w:b/>
        <w:bCs/>
        <w:color w:val="242424" w:themeColor="text2"/>
      </w:rPr>
      <w:tblPr/>
      <w:tcPr>
        <w:tcBorders>
          <w:top w:val="single" w:color="F96600" w:themeColor="accent3" w:sz="8" w:space="0"/>
          <w:bottom w:val="single" w:color="F96600" w:themeColor="accent3" w:sz="8" w:space="0"/>
        </w:tcBorders>
      </w:tcPr>
    </w:tblStylePr>
    <w:tblStylePr w:type="firstCol">
      <w:rPr>
        <w:b/>
        <w:bCs/>
      </w:rPr>
    </w:tblStylePr>
    <w:tblStylePr w:type="lastCol">
      <w:rPr>
        <w:b/>
        <w:bCs/>
      </w:rPr>
      <w:tblPr/>
      <w:tcPr>
        <w:tcBorders>
          <w:top w:val="single" w:color="F96600" w:themeColor="accent3" w:sz="8" w:space="0"/>
          <w:bottom w:val="single" w:color="F96600" w:themeColor="accent3" w:sz="8" w:space="0"/>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3AA9E3" w:themeColor="accent4" w:sz="8" w:space="0"/>
        <w:bottom w:val="single" w:color="3AA9E3" w:themeColor="accent4" w:sz="8" w:space="0"/>
      </w:tblBorders>
    </w:tblPr>
    <w:tblStylePr w:type="firstRow">
      <w:rPr>
        <w:rFonts w:asciiTheme="majorHAnsi" w:hAnsiTheme="majorHAnsi" w:eastAsiaTheme="majorEastAsia" w:cstheme="majorBidi"/>
      </w:rPr>
      <w:tblPr/>
      <w:tcPr>
        <w:tcBorders>
          <w:top w:val="nil"/>
          <w:bottom w:val="single" w:color="3AA9E3" w:themeColor="accent4" w:sz="8" w:space="0"/>
        </w:tcBorders>
      </w:tcPr>
    </w:tblStylePr>
    <w:tblStylePr w:type="lastRow">
      <w:rPr>
        <w:b/>
        <w:bCs/>
        <w:color w:val="242424" w:themeColor="text2"/>
      </w:rPr>
      <w:tblPr/>
      <w:tcPr>
        <w:tcBorders>
          <w:top w:val="single" w:color="3AA9E3" w:themeColor="accent4" w:sz="8" w:space="0"/>
          <w:bottom w:val="single" w:color="3AA9E3" w:themeColor="accent4" w:sz="8" w:space="0"/>
        </w:tcBorders>
      </w:tcPr>
    </w:tblStylePr>
    <w:tblStylePr w:type="firstCol">
      <w:rPr>
        <w:b/>
        <w:bCs/>
      </w:rPr>
    </w:tblStylePr>
    <w:tblStylePr w:type="lastCol">
      <w:rPr>
        <w:b/>
        <w:bCs/>
      </w:rPr>
      <w:tblPr/>
      <w:tcPr>
        <w:tcBorders>
          <w:top w:val="single" w:color="3AA9E3" w:themeColor="accent4" w:sz="8" w:space="0"/>
          <w:bottom w:val="single" w:color="3AA9E3" w:themeColor="accent4" w:sz="8" w:space="0"/>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9EAAB6" w:themeColor="accent5" w:sz="8" w:space="0"/>
        <w:bottom w:val="single" w:color="9EAAB6" w:themeColor="accent5" w:sz="8" w:space="0"/>
      </w:tblBorders>
    </w:tblPr>
    <w:tblStylePr w:type="firstRow">
      <w:rPr>
        <w:rFonts w:asciiTheme="majorHAnsi" w:hAnsiTheme="majorHAnsi" w:eastAsiaTheme="majorEastAsia" w:cstheme="majorBidi"/>
      </w:rPr>
      <w:tblPr/>
      <w:tcPr>
        <w:tcBorders>
          <w:top w:val="nil"/>
          <w:bottom w:val="single" w:color="9EAAB6" w:themeColor="accent5" w:sz="8" w:space="0"/>
        </w:tcBorders>
      </w:tcPr>
    </w:tblStylePr>
    <w:tblStylePr w:type="lastRow">
      <w:rPr>
        <w:b/>
        <w:bCs/>
        <w:color w:val="242424" w:themeColor="text2"/>
      </w:rPr>
      <w:tblPr/>
      <w:tcPr>
        <w:tcBorders>
          <w:top w:val="single" w:color="9EAAB6" w:themeColor="accent5" w:sz="8" w:space="0"/>
          <w:bottom w:val="single" w:color="9EAAB6" w:themeColor="accent5" w:sz="8" w:space="0"/>
        </w:tcBorders>
      </w:tcPr>
    </w:tblStylePr>
    <w:tblStylePr w:type="firstCol">
      <w:rPr>
        <w:b/>
        <w:bCs/>
      </w:rPr>
    </w:tblStylePr>
    <w:tblStylePr w:type="lastCol">
      <w:rPr>
        <w:b/>
        <w:bCs/>
      </w:rPr>
      <w:tblPr/>
      <w:tcPr>
        <w:tcBorders>
          <w:top w:val="single" w:color="9EAAB6" w:themeColor="accent5" w:sz="8" w:space="0"/>
          <w:bottom w:val="single" w:color="9EAAB6" w:themeColor="accent5" w:sz="8" w:space="0"/>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242424"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rPr>
        <w:sz w:val="24"/>
        <w:szCs w:val="24"/>
      </w:rPr>
      <w:tblPr/>
      <w:tcPr>
        <w:tcBorders>
          <w:top w:val="nil"/>
          <w:left w:val="nil"/>
          <w:bottom w:val="single" w:color="785263"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85263" w:themeColor="accent1" w:sz="8" w:space="0"/>
          <w:insideH w:val="nil"/>
          <w:insideV w:val="nil"/>
        </w:tcBorders>
        <w:shd w:val="clear" w:color="auto" w:fill="FFFFFF" w:themeFill="background1"/>
      </w:tcPr>
    </w:tblStylePr>
    <w:tblStylePr w:type="lastCol">
      <w:tblPr/>
      <w:tcPr>
        <w:tcBorders>
          <w:top w:val="nil"/>
          <w:left w:val="single" w:color="785263"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rPr>
        <w:sz w:val="24"/>
        <w:szCs w:val="24"/>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3C3C3" w:themeColor="accent2" w:sz="8" w:space="0"/>
          <w:insideH w:val="nil"/>
          <w:insideV w:val="nil"/>
        </w:tcBorders>
        <w:shd w:val="clear" w:color="auto" w:fill="FFFFFF" w:themeFill="background1"/>
      </w:tcPr>
    </w:tblStylePr>
    <w:tblStylePr w:type="lastCol">
      <w:tblPr/>
      <w:tcPr>
        <w:tcBorders>
          <w:top w:val="nil"/>
          <w:left w:val="single" w:color="C3C3C3"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rPr>
        <w:sz w:val="24"/>
        <w:szCs w:val="24"/>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96600" w:themeColor="accent3" w:sz="8" w:space="0"/>
          <w:insideH w:val="nil"/>
          <w:insideV w:val="nil"/>
        </w:tcBorders>
        <w:shd w:val="clear" w:color="auto" w:fill="FFFFFF" w:themeFill="background1"/>
      </w:tcPr>
    </w:tblStylePr>
    <w:tblStylePr w:type="lastCol">
      <w:tblPr/>
      <w:tcPr>
        <w:tcBorders>
          <w:top w:val="nil"/>
          <w:left w:val="single" w:color="F96600"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rPr>
        <w:sz w:val="24"/>
        <w:szCs w:val="24"/>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3AA9E3" w:themeColor="accent4" w:sz="8" w:space="0"/>
          <w:insideH w:val="nil"/>
          <w:insideV w:val="nil"/>
        </w:tcBorders>
        <w:shd w:val="clear" w:color="auto" w:fill="FFFFFF" w:themeFill="background1"/>
      </w:tcPr>
    </w:tblStylePr>
    <w:tblStylePr w:type="lastCol">
      <w:tblPr/>
      <w:tcPr>
        <w:tcBorders>
          <w:top w:val="nil"/>
          <w:left w:val="single" w:color="3AA9E3"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rPr>
        <w:sz w:val="24"/>
        <w:szCs w:val="24"/>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EAAB6" w:themeColor="accent5" w:sz="8" w:space="0"/>
          <w:insideH w:val="nil"/>
          <w:insideV w:val="nil"/>
        </w:tcBorders>
        <w:shd w:val="clear" w:color="auto" w:fill="FFFFFF" w:themeFill="background1"/>
      </w:tcPr>
    </w:tblStylePr>
    <w:tblStylePr w:type="lastCol">
      <w:tblPr/>
      <w:tcPr>
        <w:tcBorders>
          <w:top w:val="nil"/>
          <w:left w:val="single" w:color="9EAAB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tblBorders>
    </w:tblPr>
    <w:tblStylePr w:type="firstRow">
      <w:pPr>
        <w:spacing w:before="0" w:after="0" w:line="240" w:lineRule="auto"/>
      </w:pPr>
      <w:rPr>
        <w:b/>
        <w:bCs/>
        <w:color w:val="FFFFFF" w:themeColor="background1"/>
      </w:rPr>
      <w:tblPr/>
      <w:tcPr>
        <w:tc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shd w:val="clear" w:color="auto" w:fill="785263" w:themeFill="accent1"/>
      </w:tcPr>
    </w:tblStylePr>
    <w:tblStylePr w:type="lastRow">
      <w:pPr>
        <w:spacing w:before="0" w:after="0" w:line="240" w:lineRule="auto"/>
      </w:pPr>
      <w:rPr>
        <w:b/>
        <w:bCs/>
      </w:rPr>
      <w:tblPr/>
      <w:tcPr>
        <w:tcBorders>
          <w:top w:val="double" w:color="A17589" w:themeColor="accent1" w:themeTint="BF" w:sz="6"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tblBorders>
    </w:tblPr>
    <w:tblStylePr w:type="firstRow">
      <w:pPr>
        <w:spacing w:before="0" w:after="0" w:line="240" w:lineRule="auto"/>
      </w:pPr>
      <w:rPr>
        <w:b/>
        <w:bCs/>
        <w:color w:val="FFFFFF" w:themeColor="background1"/>
      </w:rPr>
      <w:tblPr/>
      <w:tcPr>
        <w:tc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shd w:val="clear" w:color="auto" w:fill="C3C3C3" w:themeFill="accent2"/>
      </w:tcPr>
    </w:tblStylePr>
    <w:tblStylePr w:type="lastRow">
      <w:pPr>
        <w:spacing w:before="0" w:after="0" w:line="240" w:lineRule="auto"/>
      </w:pPr>
      <w:rPr>
        <w:b/>
        <w:bCs/>
      </w:rPr>
      <w:tblPr/>
      <w:tcPr>
        <w:tcBorders>
          <w:top w:val="double" w:color="D2D2D2" w:themeColor="accent2" w:themeTint="BF" w:sz="6"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tblBorders>
    </w:tblPr>
    <w:tblStylePr w:type="firstRow">
      <w:pPr>
        <w:spacing w:before="0" w:after="0" w:line="240" w:lineRule="auto"/>
      </w:pPr>
      <w:rPr>
        <w:b/>
        <w:bCs/>
        <w:color w:val="FFFFFF" w:themeColor="background1"/>
      </w:rPr>
      <w:tblPr/>
      <w:tcPr>
        <w:tc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shd w:val="clear" w:color="auto" w:fill="F96600" w:themeFill="accent3"/>
      </w:tcPr>
    </w:tblStylePr>
    <w:tblStylePr w:type="lastRow">
      <w:pPr>
        <w:spacing w:before="0" w:after="0" w:line="240" w:lineRule="auto"/>
      </w:pPr>
      <w:rPr>
        <w:b/>
        <w:bCs/>
      </w:rPr>
      <w:tblPr/>
      <w:tcPr>
        <w:tcBorders>
          <w:top w:val="double" w:color="FF8B3B" w:themeColor="accent3" w:themeTint="BF" w:sz="6"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tblBorders>
    </w:tblPr>
    <w:tblStylePr w:type="firstRow">
      <w:pPr>
        <w:spacing w:before="0" w:after="0" w:line="240" w:lineRule="auto"/>
      </w:pPr>
      <w:rPr>
        <w:b/>
        <w:bCs/>
        <w:color w:val="FFFFFF" w:themeColor="background1"/>
      </w:rPr>
      <w:tblPr/>
      <w:tcPr>
        <w:tc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shd w:val="clear" w:color="auto" w:fill="3AA9E3" w:themeFill="accent4"/>
      </w:tcPr>
    </w:tblStylePr>
    <w:tblStylePr w:type="lastRow">
      <w:pPr>
        <w:spacing w:before="0" w:after="0" w:line="240" w:lineRule="auto"/>
      </w:pPr>
      <w:rPr>
        <w:b/>
        <w:bCs/>
      </w:rPr>
      <w:tblPr/>
      <w:tcPr>
        <w:tcBorders>
          <w:top w:val="double" w:color="6BBEEA" w:themeColor="accent4" w:themeTint="BF" w:sz="6"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tblBorders>
    </w:tblPr>
    <w:tblStylePr w:type="firstRow">
      <w:pPr>
        <w:spacing w:before="0" w:after="0" w:line="240" w:lineRule="auto"/>
      </w:pPr>
      <w:rPr>
        <w:b/>
        <w:bCs/>
        <w:color w:val="FFFFFF" w:themeColor="background1"/>
      </w:rPr>
      <w:tblPr/>
      <w:tcPr>
        <w:tc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shd w:val="clear" w:color="auto" w:fill="9EAAB6" w:themeFill="accent5"/>
      </w:tcPr>
    </w:tblStylePr>
    <w:tblStylePr w:type="lastRow">
      <w:pPr>
        <w:spacing w:before="0" w:after="0" w:line="240" w:lineRule="auto"/>
      </w:pPr>
      <w:rPr>
        <w:b/>
        <w:bCs/>
      </w:rPr>
      <w:tblPr/>
      <w:tcPr>
        <w:tcBorders>
          <w:top w:val="double" w:color="B6BFC8" w:themeColor="accent5" w:themeTint="BF" w:sz="6"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color="auto" w:sz="6" w:space="1"/>
        <w:left w:val="single" w:color="auto" w:sz="6" w:space="1"/>
        <w:bottom w:val="single" w:color="auto" w:sz="6" w:space="1"/>
        <w:right w:val="single" w:color="auto" w:sz="6" w:space="1"/>
      </w:pBdr>
      <w:shd w:val="pct20" w:color="auto" w:fill="auto"/>
      <w:spacing w:after="0" w:line="240" w:lineRule="auto"/>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AD71E3"/>
    <w:rPr>
      <w:rFonts w:asciiTheme="majorHAnsi" w:hAnsiTheme="majorHAnsi" w:eastAsiaTheme="majorEastAsia"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styleId="NoteHeadingChar" w:customStyle="1">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styleId="SalutationChar" w:customStyle="1">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styleId="SignatureChar" w:customStyle="1">
    <w:name w:val="Signature Char"/>
    <w:basedOn w:val="DefaultParagraphFont"/>
    <w:link w:val="Signature"/>
    <w:uiPriority w:val="99"/>
    <w:semiHidden/>
    <w:rsid w:val="00AD71E3"/>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AD71E3"/>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AD71E3"/>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AD71E3"/>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AD71E3"/>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AD71E3"/>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AD71E3"/>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AD71E3"/>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AD71E3"/>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AD71E3"/>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AD71E3"/>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AD71E3"/>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AD71E3"/>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AD71E3"/>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AD71E3"/>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AD71E3"/>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AD71E3"/>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AD71E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AD71E3"/>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AD71E3"/>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AD71E3"/>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AD71E3"/>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semiHidden/>
    <w:unhideWhenUsed/>
    <w:qFormat/>
    <w:rsid w:val="00362B35"/>
    <w:pPr>
      <w:outlineLvl w:val="9"/>
    </w:pPr>
  </w:style>
  <w:style w:type="paragraph" w:styleId="Image" w:customStyle="1">
    <w:name w:val="Image"/>
    <w:basedOn w:val="Normal"/>
    <w:uiPriority w:val="1"/>
    <w:qFormat/>
    <w:rsid w:val="007B7B63"/>
    <w:pPr>
      <w:spacing w:after="0" w:line="240" w:lineRule="auto"/>
      <w:jc w:val="center"/>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77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png" Id="Re5a600434da747e3" /><Relationship Type="http://schemas.openxmlformats.org/officeDocument/2006/relationships/header" Target="header.xml" Id="R5f13295191e946bb" /><Relationship Type="http://schemas.openxmlformats.org/officeDocument/2006/relationships/footer" Target="footer2.xml" Id="Rc3b3c44146ec44ea" /><Relationship Type="http://schemas.openxmlformats.org/officeDocument/2006/relationships/header" Target="header2.xml" Id="Ra6513ad2c1aa4c42" /><Relationship Type="http://schemas.microsoft.com/office/2020/10/relationships/intelligence" Target="intelligence2.xml" Id="R81b3af4644014414" /><Relationship Type="http://schemas.openxmlformats.org/officeDocument/2006/relationships/hyperlink" Target="https://eur01.safelinks.protection.outlook.com/?url=https%3A%2F%2Fwww.computerhistory.org%2F&amp;data=05%7C02%7C2324711%40student.uwtsd.ac.uk%7Ce262b9c9f7684a3e219008dc63075296%7C4e0f11f9046e45059cb8db2152311e21%7C0%7C0%7C638494130302054565%7CUnknown%7CTWFpbGZsb3d8eyJWIjoiMC4wLjAwMDAiLCJQIjoiV2luMzIiLCJBTiI6Ik1haWwiLCJXVCI6Mn0%3D%7C0%7C%7C%7C&amp;sdata=DludXyR3ma%2FI1MCQtz6crarVxbrVO%2FIOIGJ21Cusc4Q%3D&amp;reserved=0" TargetMode="External" Id="Ra8b69b81fd19468e" /><Relationship Type="http://schemas.openxmlformats.org/officeDocument/2006/relationships/hyperlink" Target="http://history.com/topic/inventions/history-of-computers" TargetMode="External" Id="R1dee53249f13430a" /><Relationship Type="http://schemas.openxmlformats.org/officeDocument/2006/relationships/hyperlink" Target="https://eur01.safelinks.protection.outlook.com/?url=https%3A%2F%2Fwww.history.com%2Ftopics%2Finventions%2Fhistory-of-computers&amp;data=05%7C02%7C2324711%40student.uwtsd.ac.uk%7Ce262b9c9f7684a3e219008dc63075296%7C4e0f11f9046e45059cb8db2152311e21%7C0%7C0%7C638494130302066004%7CUnknown%7CTWFpbGZsb3d8eyJWIjoiMC4wLjAwMDAiLCJQIjoiV2luMzIiLCJBTiI6Ik1haWwiLCJXVCI6Mn0%3D%7C0%7C%7C%7C&amp;sdata=yqrkGiU0aFbsYoVoZr8785rD8GSblE0gAisceGDJ8Ck%3D&amp;reserved=0" TargetMode="External" Id="R8bb7febdb7014647" /><Relationship Type="http://schemas.openxmlformats.org/officeDocument/2006/relationships/hyperlink" Target="https://eur01.safelinks.protection.outlook.com/?url=https%3A%2F%2Fen.wikipedia.org%2Fwiki%2FENIAC&amp;data=05%7C02%7C2324711%40student.uwtsd.ac.uk%7Cad2f7ac68ab048eef75908dc651f934a%7C4e0f11f9046e45059cb8db2152311e21%7C0%7C0%7C638496433491324047%7CUnknown%7CTWFpbGZsb3d8eyJWIjoiMC4wLjAwMDAiLCJQIjoiV2luMzIiLCJBTiI6Ik1haWwiLCJXVCI6Mn0%3D%7C0%7C%7C%7C&amp;sdata=QyRMIFplFkp9y5A2x9PWW6iOPLfBLjym%2FpZAY%2FZSdSI%3D&amp;reserved=0" TargetMode="External" Id="R0ca24d0a97914664" /><Relationship Type="http://schemas.openxmlformats.org/officeDocument/2006/relationships/hyperlink" Target="https://eur01.safelinks.protection.outlook.com/?url=https%3A%2F%2Fen.wikipedia.org%2Fwiki%2FUNIVAC_I&amp;data=05%7C02%7C2324711%40student.uwtsd.ac.uk%7Cad2f7ac68ab048eef75908dc651f934a%7C4e0f11f9046e45059cb8db2152311e21%7C0%7C0%7C638496433491334813%7CUnknown%7CTWFpbGZsb3d8eyJWIjoiMC4wLjAwMDAiLCJQIjoiV2luMzIiLCJBTiI6Ik1haWwiLCJXVCI6Mn0%3D%7C0%7C%7C%7C&amp;sdata=gqgMxToGE5wnqXKn0eutDUjjDfl7HTJpFaUDmhf3upU%3D&amp;reserved=0" TargetMode="External" Id="R101b893d8e974958" /><Relationship Type="http://schemas.openxmlformats.org/officeDocument/2006/relationships/hyperlink" Target="https://eur01.safelinks.protection.outlook.com/?url=https%3A%2F%2Fen.wikipedia.org%2Fwiki%2FJack_Kilby&amp;data=05%7C02%7C2324711%40student.uwtsd.ac.uk%7Cad2f7ac68ab048eef75908dc651f934a%7C4e0f11f9046e45059cb8db2152311e21%7C0%7C0%7C638496433491341288%7CUnknown%7CTWFpbGZsb3d8eyJWIjoiMC4wLjAwMDAiLCJQIjoiV2luMzIiLCJBTiI6Ik1haWwiLCJXVCI6Mn0%3D%7C0%7C%7C%7C&amp;sdata=6NEYY5YZ3Kx9Fj272DsLz2STm6Gx9i1fuPcI9F1hc1A%3D&amp;reserved=0" TargetMode="External" Id="R0e130fbb45604520" /><Relationship Type="http://schemas.openxmlformats.org/officeDocument/2006/relationships/hyperlink" Target="https://eur01.safelinks.protection.outlook.com/?url=https%3A%2F%2Fen.wikipedia.org%2Fwiki%2FARPANET&amp;data=05%7C02%7C2324711%40student.uwtsd.ac.uk%7Cad2f7ac68ab048eef75908dc651f934a%7C4e0f11f9046e45059cb8db2152311e21%7C0%7C0%7C638496433491354048%7CUnknown%7CTWFpbGZsb3d8eyJWIjoiMC4wLjAwMDAiLCJQIjoiV2luMzIiLCJBTiI6Ik1haWwiLCJXVCI6Mn0%3D%7C0%7C%7C%7C&amp;sdata=OpS092B%2FVmJAeY%2B%2BZwMMNfOkvog2dWtTtLN8%2BHqqJJs%3D&amp;reserved=0" TargetMode="External" Id="R9e1d075c508e4cfc" /><Relationship Type="http://schemas.openxmlformats.org/officeDocument/2006/relationships/hyperlink" Target="https://en.wikipedia.org/wiki/History_of_Apple_Inc" TargetMode="External" Id="R075f5d8e48764d78" /><Relationship Type="http://schemas.openxmlformats.org/officeDocument/2006/relationships/hyperlink" Target="https://eur01.safelinks.protection.outlook.com/?url=https%3A%2F%2Fen.wikipedia.org%2Fwiki%2FIBM_Personal_Computer&amp;data=05%7C02%7C2324711%40student.uwtsd.ac.uk%7Cad2f7ac68ab048eef75908dc651f934a%7C4e0f11f9046e45059cb8db2152311e21%7C0%7C0%7C638496433491366950%7CUnknown%7CTWFpbGZsb3d8eyJWIjoiMC4wLjAwMDAiLCJQIjoiV2luMzIiLCJBTiI6Ik1haWwiLCJXVCI6Mn0%3D%7C0%7C%7C%7C&amp;sdata=ziDls%2F5Ovul2Or4IIZX5s2hSPEvbYW5brSsQvW5CdSU%3D&amp;reserved=0" TargetMode="External" Id="Rc748d34d16cf4318" /><Relationship Type="http://schemas.openxmlformats.org/officeDocument/2006/relationships/hyperlink" Target="https://eur01.safelinks.protection.outlook.com/?url=https%3A%2F%2Fen.wikipedia.org%2Fwiki%2FHistory_of_the_World_Wide_Web&amp;data=05%7C02%7C2324711%40student.uwtsd.ac.uk%7Cad2f7ac68ab048eef75908dc651f934a%7C4e0f11f9046e45059cb8db2152311e21%7C0%7C0%7C638496433491373265%7CUnknown%7CTWFpbGZsb3d8eyJWIjoiMC4wLjAwMDAiLCJQIjoiV2luMzIiLCJBTiI6Ik1haWwiLCJXVCI6Mn0%3D%7C0%7C%7C%7C&amp;sdata=wA8yiRTvFwY0iTriPqVEOVjkRcVYiD%2BdcBbDBBkPL8U%3D&amp;reserved=0" TargetMode="External" Id="R674b83bc16304417" /><Relationship Type="http://schemas.openxmlformats.org/officeDocument/2006/relationships/hyperlink" Target="https://eur01.safelinks.protection.outlook.com/?url=https%3A%2F%2Fen.wikipedia.org%2Fwiki%2FLinux&amp;data=05%7C02%7C2324711%40student.uwtsd.ac.uk%7Cad2f7ac68ab048eef75908dc651f934a%7C4e0f11f9046e45059cb8db2152311e21%7C0%7C0%7C638496433491379600%7CUnknown%7CTWFpbGZsb3d8eyJWIjoiMC4wLjAwMDAiLCJQIjoiV2luMzIiLCJBTiI6Ik1haWwiLCJXVCI6Mn0%3D%7C0%7C%7C%7C&amp;sdata=A6A4v14a0tms0ANCegV1VlnYZV4XTYvmPh1nKrHnLQo%3D&amp;reserved=0" TargetMode="External" Id="Ra53136d7d2ad4549" /><Relationship Type="http://schemas.openxmlformats.org/officeDocument/2006/relationships/hyperlink" Target="https://eur01.safelinks.protection.outlook.com/?url=https%3A%2F%2Fen.wikipedia.org%2Fwiki%2FIPhone&amp;data=05%7C02%7C2324711%40student.uwtsd.ac.uk%7Cad2f7ac68ab048eef75908dc651f934a%7C4e0f11f9046e45059cb8db2152311e21%7C0%7C0%7C638496433491386006%7CUnknown%7CTWFpbGZsb3d8eyJWIjoiMC4wLjAwMDAiLCJQIjoiV2luMzIiLCJBTiI6Ik1haWwiLCJXVCI6Mn0%3D%7C0%7C%7C%7C&amp;sdata=eKrU%2BvK3QdFo6xx%2BZhql8tFLW%2BKRB6EiYKCZthUCDVc%3D&amp;reserved=0" TargetMode="External" Id="Rc6c4dc6f7f7447d5" /><Relationship Type="http://schemas.openxmlformats.org/officeDocument/2006/relationships/hyperlink" Target="https://eur01.safelinks.protection.outlook.com/?url=https%3A%2F%2Fen.wikipedia.org%2Fwiki%2FWatson_(artificial_intelligence)&amp;data=05%7C02%7C2324711%40student.uwtsd.ac.uk%7Cad2f7ac68ab048eef75908dc651f934a%7C4e0f11f9046e45059cb8db2152311e21%7C0%7C0%7C638496433491392341%7CUnknown%7CTWFpbGZsb3d8eyJWIjoiMC4wLjAwMDAiLCJQIjoiV2luMzIiLCJBTiI6Ik1haWwiLCJXVCI6Mn0%3D%7C0%7C%7C%7C&amp;sdata=a2%2Bi3CKDQ1cWcHbisZArkKqPhT1xf20Cugc70CKrK6Y%3D&amp;reserved=0" TargetMode="External" Id="R754e5127111c44ae" /><Relationship Type="http://schemas.openxmlformats.org/officeDocument/2006/relationships/hyperlink" Target="https://eur01.safelinks.protection.outlook.com/?url=https%3A%2F%2Fen.wikipedia.org%2Fwiki%2FCOVID-19_pandemic&amp;data=05%7C02%7C2324711%40student.uwtsd.ac.uk%7Cad2f7ac68ab048eef75908dc651f934a%7C4e0f11f9046e45059cb8db2152311e21%7C0%7C0%7C638496433491398719%7CUnknown%7CTWFpbGZsb3d8eyJWIjoiMC4wLjAwMDAiLCJQIjoiV2luMzIiLCJBTiI6Ik1haWwiLCJXVCI6Mn0%3D%7C0%7C%7C%7C&amp;sdata=V8QWT9uBL56GUwEuB5sM0ApySzv1lJPhJd1%2BaKD5zZg%3D&amp;reserved=0" TargetMode="External" Id="R65cf297db29e4814" /></Relationships>
</file>

<file path=word/_rels/footnotes.xml.rels>&#65279;<?xml version="1.0" encoding="utf-8"?><Relationships xmlns="http://schemas.openxmlformats.org/package/2006/relationships"><Relationship Type="http://schemas.openxmlformats.org/officeDocument/2006/relationships/hyperlink" Target="http://www.computerhistory.org/revolution/birth-of-the-computer" TargetMode="External" Id="Rff409fdd062d4bcd" /><Relationship Type="http://schemas.openxmlformats.org/officeDocument/2006/relationships/hyperlink" Target="http://history.com/topic/inventions/history-of-computers" TargetMode="External" Id="R68e311db01824210" /><Relationship Type="http://schemas.openxmlformats.org/officeDocument/2006/relationships/hyperlink" Target="https://eur01.safelinks.protection.outlook.com/?url=https%3A%2F%2Fwww.history.com%2Ftopics%2Finventions%2Fhistory-of-computers&amp;data=05%7C02%7C2324711%40student.uwtsd.ac.uk%7Ce262b9c9f7684a3e219008dc63075296%7C4e0f11f9046e45059cb8db2152311e21%7C0%7C0%7C638494130302066004%7CUnknown%7CTWFpbGZsb3d8eyJWIjoiMC4wLjAwMDAiLCJQIjoiV2luMzIiLCJBTiI6Ik1haWwiLCJXVCI6Mn0%3D%7C0%7C%7C%7C&amp;sdata=yqrkGiU0aFbsYoVoZr8785rD8GSblE0gAisceGDJ8Ck%3D&amp;reserved=0" TargetMode="External" Id="R79f5c75d90aa41bb" /><Relationship Type="http://schemas.openxmlformats.org/officeDocument/2006/relationships/hyperlink" Target="https://eur01.safelinks.protection.outlook.com/?url=https%3A%2F%2Fen.wikipedia.org%2Fwiki%2FENIAC&amp;data=05%7C02%7C2324711%40student.uwtsd.ac.uk%7Cad2f7ac68ab048eef75908dc651f934a%7C4e0f11f9046e45059cb8db2152311e21%7C0%7C0%7C638496433491324047%7CUnknown%7CTWFpbGZsb3d8eyJWIjoiMC4wLjAwMDAiLCJQIjoiV2luMzIiLCJBTiI6Ik1haWwiLCJXVCI6Mn0%3D%7C0%7C%7C%7C&amp;sdata=QyRMIFplFkp9y5A2x9PWW6iOPLfBLjym%2FpZAY%2FZSdSI%3D&amp;reserved=0" TargetMode="External" Id="Rcf7b8db4c85b4aaa" /><Relationship Type="http://schemas.openxmlformats.org/officeDocument/2006/relationships/hyperlink" Target="https://eur01.safelinks.protection.outlook.com/?url=https%3A%2F%2Fen.wikipedia.org%2Fwiki%2FUNIVAC_I&amp;data=05%7C02%7C2324711%40student.uwtsd.ac.uk%7Cad2f7ac68ab048eef75908dc651f934a%7C4e0f11f9046e45059cb8db2152311e21%7C0%7C0%7C638496433491334813%7CUnknown%7CTWFpbGZsb3d8eyJWIjoiMC4wLjAwMDAiLCJQIjoiV2luMzIiLCJBTiI6Ik1haWwiLCJXVCI6Mn0%3D%7C0%7C%7C%7C&amp;sdata=gqgMxToGE5wnqXKn0eutDUjjDfl7HTJpFaUDmhf3upU%3D&amp;reserved=0" TargetMode="External" Id="Rca3a70b329f14c6d" /><Relationship Type="http://schemas.openxmlformats.org/officeDocument/2006/relationships/hyperlink" Target="https://eur01.safelinks.protection.outlook.com/?url=https%3A%2F%2Fen.wikipedia.org%2Fwiki%2FJack_Kilby&amp;data=05%7C02%7C2324711%40student.uwtsd.ac.uk%7Cad2f7ac68ab048eef75908dc651f934a%7C4e0f11f9046e45059cb8db2152311e21%7C0%7C0%7C638496433491341288%7CUnknown%7CTWFpbGZsb3d8eyJWIjoiMC4wLjAwMDAiLCJQIjoiV2luMzIiLCJBTiI6Ik1haWwiLCJXVCI6Mn0%3D%7C0%7C%7C%7C&amp;sdata=6NEYY5YZ3Kx9Fj272DsLz2STm6Gx9i1fuPcI9F1hc1A%3D&amp;reserved=0" TargetMode="External" Id="R84ef277f5fbc463a" /><Relationship Type="http://schemas.openxmlformats.org/officeDocument/2006/relationships/hyperlink" Target="https://eur01.safelinks.protection.outlook.com/?url=https%3A%2F%2Fen.wikipedia.org%2Fwiki%2FARPANET&amp;data=05%7C02%7C2324711%40student.uwtsd.ac.uk%7Cad2f7ac68ab048eef75908dc651f934a%7C4e0f11f9046e45059cb8db2152311e21%7C0%7C0%7C638496433491354048%7CUnknown%7CTWFpbGZsb3d8eyJWIjoiMC4wLjAwMDAiLCJQIjoiV2luMzIiLCJBTiI6Ik1haWwiLCJXVCI6Mn0%3D%7C0%7C%7C%7C&amp;sdata=OpS092B%2FVmJAeY%2B%2BZwMMNfOkvog2dWtTtLN8%2BHqqJJs%3D&amp;reserved=0" TargetMode="External" Id="Rc288b7ac86474ba4" /><Relationship Type="http://schemas.openxmlformats.org/officeDocument/2006/relationships/hyperlink" Target="https://eur01.safelinks.protection.outlook.com/?url=https%3A%2F%2Fen.wikipedia.org%2Fwiki%2FHistory_of_Apple_Inc&amp;data=05%7C02%7C2324711%40student.uwtsd.ac.uk%7Cad2f7ac68ab048eef75908dc651f934a%7C4e0f11f9046e45059cb8db2152311e21%7C0%7C0%7C638496433491360496%7CUnknown%7CTWFpbGZsb3d8eyJWIjoiMC4wLjAwMDAiLCJQIjoiV2luMzIiLCJBTiI6Ik1haWwiLCJXVCI6Mn0%3D%7C0%7C%7C%7C&amp;sdata=sSYGwQap0bYf0nKmOQZ2ntkaAcmKvVVw6bnOkTRGBr8%3D&amp;reserved=0" TargetMode="External" Id="Ra26d171ee3ba4341" /><Relationship Type="http://schemas.openxmlformats.org/officeDocument/2006/relationships/hyperlink" Target="https://eur01.safelinks.protection.outlook.com/?url=https%3A%2F%2Fen.wikipedia.org%2Fwiki%2FIBM_Personal_Computer&amp;data=05%7C02%7C2324711%40student.uwtsd.ac.uk%7Cad2f7ac68ab048eef75908dc651f934a%7C4e0f11f9046e45059cb8db2152311e21%7C0%7C0%7C638496433491366950%7CUnknown%7CTWFpbGZsb3d8eyJWIjoiMC4wLjAwMDAiLCJQIjoiV2luMzIiLCJBTiI6Ik1haWwiLCJXVCI6Mn0%3D%7C0%7C%7C%7C&amp;sdata=ziDls%2F5Ovul2Or4IIZX5s2hSPEvbYW5brSsQvW5CdSU%3D&amp;reserved=0" TargetMode="External" Id="R8d31cb7c70d34f5d" /><Relationship Type="http://schemas.openxmlformats.org/officeDocument/2006/relationships/hyperlink" Target="https://eur01.safelinks.protection.outlook.com/?url=https%3A%2F%2Fen.wikipedia.org%2Fwiki%2FHistory_of_the_World_Wide_Web&amp;data=05%7C02%7C2324711%40student.uwtsd.ac.uk%7Cad2f7ac68ab048eef75908dc651f934a%7C4e0f11f9046e45059cb8db2152311e21%7C0%7C0%7C638496433491373265%7CUnknown%7CTWFpbGZsb3d8eyJWIjoiMC4wLjAwMDAiLCJQIjoiV2luMzIiLCJBTiI6Ik1haWwiLCJXVCI6Mn0%3D%7C0%7C%7C%7C&amp;sdata=wA8yiRTvFwY0iTriPqVEOVjkRcVYiD%2BdcBbDBBkPL8U%3D&amp;reserved=0" TargetMode="External" Id="Rbdd6b4ea240c47a4" /><Relationship Type="http://schemas.openxmlformats.org/officeDocument/2006/relationships/hyperlink" Target="https://eur01.safelinks.protection.outlook.com/?url=https%3A%2F%2Fen.wikipedia.org%2Fwiki%2FLinux&amp;data=05%7C02%7C2324711%40student.uwtsd.ac.uk%7Cad2f7ac68ab048eef75908dc651f934a%7C4e0f11f9046e45059cb8db2152311e21%7C0%7C0%7C638496433491379600%7CUnknown%7CTWFpbGZsb3d8eyJWIjoiMC4wLjAwMDAiLCJQIjoiV2luMzIiLCJBTiI6Ik1haWwiLCJXVCI6Mn0%3D%7C0%7C%7C%7C&amp;sdata=A6A4v14a0tms0ANCegV1VlnYZV4XTYvmPh1nKrHnLQo%3D&amp;reserved=0" TargetMode="External" Id="Rff2cde6e73b8461d" /><Relationship Type="http://schemas.openxmlformats.org/officeDocument/2006/relationships/hyperlink" Target="https://eur01.safelinks.protection.outlook.com/?url=https%3A%2F%2Fen.wikipedia.org%2Fwiki%2FIPhone&amp;data=05%7C02%7C2324711%40student.uwtsd.ac.uk%7Cad2f7ac68ab048eef75908dc651f934a%7C4e0f11f9046e45059cb8db2152311e21%7C0%7C0%7C638496433491386006%7CUnknown%7CTWFpbGZsb3d8eyJWIjoiMC4wLjAwMDAiLCJQIjoiV2luMzIiLCJBTiI6Ik1haWwiLCJXVCI6Mn0%3D%7C0%7C%7C%7C&amp;sdata=eKrU%2BvK3QdFo6xx%2BZhql8tFLW%2BKRB6EiYKCZthUCDVc%3D&amp;reserved=0" TargetMode="External" Id="R0075b44363aa4ba3" /><Relationship Type="http://schemas.openxmlformats.org/officeDocument/2006/relationships/hyperlink" Target="https://eur01.safelinks.protection.outlook.com/?url=https%3A%2F%2Fen.wikipedia.org%2Fwiki%2FWatson_(artificial_intelligence)&amp;data=05%7C02%7C2324711%40student.uwtsd.ac.uk%7Cad2f7ac68ab048eef75908dc651f934a%7C4e0f11f9046e45059cb8db2152311e21%7C0%7C0%7C638496433491392341%7CUnknown%7CTWFpbGZsb3d8eyJWIjoiMC4wLjAwMDAiLCJQIjoiV2luMzIiLCJBTiI6Ik1haWwiLCJXVCI6Mn0%3D%7C0%7C%7C%7C&amp;sdata=a2%2Bi3CKDQ1cWcHbisZArkKqPhT1xf20Cugc70CKrK6Y%3D&amp;reserved=0" TargetMode="External" Id="R8e659940e5924f13" /><Relationship Type="http://schemas.openxmlformats.org/officeDocument/2006/relationships/hyperlink" Target="https://eur01.safelinks.protection.outlook.com/?url=https%3A%2F%2Fen.wikipedia.org%2Fwiki%2FCOVID-19_pandemic&amp;data=05%7C02%7C2324711%40student.uwtsd.ac.uk%7Cad2f7ac68ab048eef75908dc651f934a%7C4e0f11f9046e45059cb8db2152311e21%7C0%7C0%7C638496433491398719%7CUnknown%7CTWFpbGZsb3d8eyJWIjoiMC4wLjAwMDAiLCJQIjoiV2luMzIiLCJBTiI6Ik1haWwiLCJXVCI6Mn0%3D%7C0%7C%7C%7C&amp;sdata=V8QWT9uBL56GUwEuB5sM0ApySzv1lJPhJd1%2BaKD5zZg%3D&amp;reserved=0" TargetMode="External" Id="R75623830751c4f17" /></Relationships>
</file>

<file path=word/theme/theme1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vt="http://schemas.openxmlformats.org/officeDocument/2006/docPropsVTypes" xmlns:ap="http://schemas.openxmlformats.org/officeDocument/2006/extended-properties">
  <ap:Template>TM00002089</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2024-04-11T10:04:26.7990578Z</dcterms:created>
  <dcterms:modified xsi:type="dcterms:W3CDTF">2024-04-25T17:09:55.2420009Z</dcterms:modified>
  <dc:creator>Elham Ghodsipour (2324711)</dc:creator>
  <lastModifiedBy>Elham Ghodsipour (2324711)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