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79629591"/>
        <w:docPartObj>
          <w:docPartGallery w:val="Cover Pages"/>
          <w:docPartUnique/>
        </w:docPartObj>
      </w:sdtPr>
      <w:sdtContent>
        <w:p w14:paraId="77A3DEA9" w14:textId="531BFAAD" w:rsidR="007E558E" w:rsidRDefault="00B8118F">
          <w:r>
            <w:rPr>
              <w:noProof/>
            </w:rPr>
            <mc:AlternateContent>
              <mc:Choice Requires="wpg">
                <w:drawing>
                  <wp:anchor distT="0" distB="0" distL="114300" distR="114300" simplePos="0" relativeHeight="251665408" behindDoc="0" locked="0" layoutInCell="1" allowOverlap="1" wp14:anchorId="74D90973" wp14:editId="0A0DEBCE">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0120" cy="1207770"/>
                    <wp:effectExtent l="2540" t="635" r="2540" b="1270"/>
                    <wp:wrapNone/>
                    <wp:docPr id="1935667595"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0120" cy="1207770"/>
                              <a:chOff x="0" y="0"/>
                              <a:chExt cx="73152" cy="12161"/>
                            </a:xfrm>
                          </wpg:grpSpPr>
                          <wps:wsp>
                            <wps:cNvPr id="201756106" name="Rectangle 51"/>
                            <wps:cNvSpPr>
                              <a:spLocks/>
                            </wps:cNvSpPr>
                            <wps:spPr bwMode="auto">
                              <a:xfrm>
                                <a:off x="0" y="0"/>
                                <a:ext cx="73152" cy="11303"/>
                              </a:xfrm>
                              <a:custGeom>
                                <a:avLst/>
                                <a:gdLst>
                                  <a:gd name="T0" fmla="*/ 0 w 7312660"/>
                                  <a:gd name="T1" fmla="*/ 0 h 1129665"/>
                                  <a:gd name="T2" fmla="*/ 7315200 w 7312660"/>
                                  <a:gd name="T3" fmla="*/ 0 h 1129665"/>
                                  <a:gd name="T4" fmla="*/ 7315200 w 7312660"/>
                                  <a:gd name="T5" fmla="*/ 1130373 h 1129665"/>
                                  <a:gd name="T6" fmla="*/ 3620757 w 7312660"/>
                                  <a:gd name="T7" fmla="*/ 733885 h 1129665"/>
                                  <a:gd name="T8" fmla="*/ 0 w 7312660"/>
                                  <a:gd name="T9" fmla="*/ 1092249 h 1129665"/>
                                  <a:gd name="T10" fmla="*/ 0 w 7312660"/>
                                  <a:gd name="T11" fmla="*/ 0 h 112966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312660" h="1129665">
                                    <a:moveTo>
                                      <a:pt x="0" y="0"/>
                                    </a:moveTo>
                                    <a:lnTo>
                                      <a:pt x="7312660" y="0"/>
                                    </a:lnTo>
                                    <a:lnTo>
                                      <a:pt x="7312660" y="1129665"/>
                                    </a:lnTo>
                                    <a:lnTo>
                                      <a:pt x="3619500" y="733425"/>
                                    </a:lnTo>
                                    <a:lnTo>
                                      <a:pt x="0" y="1091565"/>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25400">
                                    <a:solidFill>
                                      <a:srgbClr val="000000"/>
                                    </a:solidFill>
                                    <a:round/>
                                    <a:headEnd/>
                                    <a:tailEnd/>
                                  </a14:hiddenLine>
                                </a:ext>
                              </a:extLst>
                            </wps:spPr>
                            <wps:bodyPr rot="0" vert="horz" wrap="square" lIns="91440" tIns="45720" rIns="91440" bIns="45720" anchor="ctr" anchorCtr="0" upright="1">
                              <a:noAutofit/>
                            </wps:bodyPr>
                          </wps:wsp>
                          <wps:wsp>
                            <wps:cNvPr id="17741746" name="Rectangle 151"/>
                            <wps:cNvSpPr>
                              <a:spLocks noChangeArrowheads="1"/>
                            </wps:cNvSpPr>
                            <wps:spPr bwMode="auto">
                              <a:xfrm>
                                <a:off x="0" y="0"/>
                                <a:ext cx="73152" cy="12161"/>
                              </a:xfrm>
                              <a:prstGeom prst="rect">
                                <a:avLst/>
                              </a:prstGeom>
                              <a:blipFill dpi="0" rotWithShape="1">
                                <a:blip r:embed="rId7"/>
                                <a:srcRect/>
                                <a:stretch>
                                  <a:fillRect/>
                                </a:stretch>
                              </a:blip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g:wgp>
                      </a:graphicData>
                    </a:graphic>
                    <wp14:sizeRelH relativeFrom="page">
                      <wp14:pctWidth>94100</wp14:pctWidth>
                    </wp14:sizeRelH>
                    <wp14:sizeRelV relativeFrom="page">
                      <wp14:pctHeight>12100</wp14:pctHeight>
                    </wp14:sizeRelV>
                  </wp:anchor>
                </w:drawing>
              </mc:Choice>
              <mc:Fallback>
                <w:pict>
                  <v:group w14:anchorId="634F1EA7" id="Group 157" o:spid="_x0000_s1026" style="position:absolute;margin-left:0;margin-top:0;width:575.6pt;height:95.1pt;z-index:251665408;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" path="m,l7312660,r,1129665l3619500,733425,,1091565,,xe" fillcolor="#4f81bd [3204]" stroked="f" strokeweight="2pt">
                      <v:path arrowok="t" o:connecttype="custom" o:connectlocs="0,0;73177,0;73177,11310;36220,7343;0,1092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" stroked="f" strokeweight="2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3360" behindDoc="0" locked="0" layoutInCell="1" allowOverlap="1" wp14:anchorId="7EED6FA8" wp14:editId="55A8EA09">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0120" cy="923290"/>
                    <wp:effectExtent l="0" t="0" r="0" b="0"/>
                    <wp:wrapSquare wrapText="bothSides"/>
                    <wp:docPr id="39229193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0120" cy="923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1A1AAC6" w14:textId="4D16E0BD" w:rsidR="007E558E" w:rsidRDefault="007E558E">
                                    <w:pPr>
                                      <w:pStyle w:val="NoSpacing"/>
                                      <w:jc w:val="right"/>
                                      <w:rPr>
                                        <w:color w:val="595959" w:themeColor="text1" w:themeTint="A6"/>
                                        <w:sz w:val="28"/>
                                        <w:szCs w:val="28"/>
                                      </w:rPr>
                                    </w:pPr>
                                    <w:r>
                                      <w:rPr>
                                        <w:color w:val="595959" w:themeColor="text1" w:themeTint="A6"/>
                                        <w:sz w:val="28"/>
                                        <w:szCs w:val="28"/>
                                      </w:rPr>
                                      <w:t>Tonio George (2312861)</w:t>
                                    </w:r>
                                  </w:p>
                                </w:sdtContent>
                              </w:sdt>
                              <w:p w14:paraId="622171B0" w14:textId="027A92F8" w:rsidR="007E558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E558E">
                                      <w:rPr>
                                        <w:color w:val="595959" w:themeColor="text1" w:themeTint="A6"/>
                                        <w:sz w:val="18"/>
                                        <w:szCs w:val="18"/>
                                      </w:rPr>
                                      <w:t>2312861@student.uwtsd.ac.uk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EED6FA8" id="_x0000_t202" coordsize="21600,21600" o:spt="202" path="m,l,21600r21600,l21600,xe">
                    <v:stroke joinstyle="miter"/>
                    <v:path gradientshapeok="t" o:connecttype="rect"/>
                  </v:shapetype>
                  <v:shape id="Text Box 13" o:spid="_x0000_s1026" type="#_x0000_t202" style="position:absolute;margin-left:0;margin-top:0;width:575.6pt;height:72.7pt;z-index:2516633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1A1AAC6" w14:textId="4D16E0BD" w:rsidR="007E558E" w:rsidRDefault="007E558E">
                              <w:pPr>
                                <w:pStyle w:val="NoSpacing"/>
                                <w:jc w:val="right"/>
                                <w:rPr>
                                  <w:color w:val="595959" w:themeColor="text1" w:themeTint="A6"/>
                                  <w:sz w:val="28"/>
                                  <w:szCs w:val="28"/>
                                </w:rPr>
                              </w:pPr>
                              <w:r>
                                <w:rPr>
                                  <w:color w:val="595959" w:themeColor="text1" w:themeTint="A6"/>
                                  <w:sz w:val="28"/>
                                  <w:szCs w:val="28"/>
                                </w:rPr>
                                <w:t>Tonio George (2312861)</w:t>
                              </w:r>
                            </w:p>
                          </w:sdtContent>
                        </w:sdt>
                        <w:p w14:paraId="622171B0" w14:textId="027A92F8" w:rsidR="007E558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E558E">
                                <w:rPr>
                                  <w:color w:val="595959" w:themeColor="text1" w:themeTint="A6"/>
                                  <w:sz w:val="18"/>
                                  <w:szCs w:val="18"/>
                                </w:rPr>
                                <w:t>2312861@student.uwtsd.ac.uk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7FCE2879" wp14:editId="1A070894">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0120" cy="3651250"/>
                    <wp:effectExtent l="0" t="0" r="0" b="0"/>
                    <wp:wrapSquare wrapText="bothSides"/>
                    <wp:docPr id="35013661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0120"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368F97" w14:textId="3245E36D" w:rsidR="007E558E" w:rsidRDefault="0000000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63523" w:rsidRPr="00263523">
                                      <w:rPr>
                                        <w:caps/>
                                        <w:color w:val="4F81BD" w:themeColor="accent1"/>
                                        <w:sz w:val="64"/>
                                        <w:szCs w:val="64"/>
                                      </w:rPr>
                                      <w:t>Synthesize a solution to a potential real life scenario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D2F7542" w14:textId="2C0ED94C" w:rsidR="007E558E" w:rsidRDefault="00263523">
                                    <w:pPr>
                                      <w:jc w:val="right"/>
                                      <w:rPr>
                                        <w:smallCaps/>
                                        <w:color w:val="404040" w:themeColor="text1" w:themeTint="BF"/>
                                        <w:sz w:val="36"/>
                                        <w:szCs w:val="36"/>
                                      </w:rPr>
                                    </w:pPr>
                                    <w:r w:rsidRPr="00263523">
                                      <w:rPr>
                                        <w:color w:val="404040" w:themeColor="text1" w:themeTint="BF"/>
                                        <w:sz w:val="36"/>
                                        <w:szCs w:val="36"/>
                                      </w:rPr>
                                      <w:t>Networks and Cyber Security Essentials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FCE2879" id="Text Box 11" o:spid="_x0000_s1027" type="#_x0000_t202" style="position:absolute;margin-left:0;margin-top:0;width:575.6pt;height:287.5pt;z-index:25166233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" filled="f" stroked="f" strokeweight=".5pt">
                    <v:textbox inset="126pt,0,54pt,0">
                      <w:txbxContent>
                        <w:p w14:paraId="39368F97" w14:textId="3245E36D" w:rsidR="007E558E" w:rsidRDefault="0000000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63523" w:rsidRPr="00263523">
                                <w:rPr>
                                  <w:caps/>
                                  <w:color w:val="4F81BD" w:themeColor="accent1"/>
                                  <w:sz w:val="64"/>
                                  <w:szCs w:val="64"/>
                                </w:rPr>
                                <w:t>Synthesize a solution to a potential real life scenario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D2F7542" w14:textId="2C0ED94C" w:rsidR="007E558E" w:rsidRDefault="00263523">
                              <w:pPr>
                                <w:jc w:val="right"/>
                                <w:rPr>
                                  <w:smallCaps/>
                                  <w:color w:val="404040" w:themeColor="text1" w:themeTint="BF"/>
                                  <w:sz w:val="36"/>
                                  <w:szCs w:val="36"/>
                                </w:rPr>
                              </w:pPr>
                              <w:r w:rsidRPr="00263523">
                                <w:rPr>
                                  <w:color w:val="404040" w:themeColor="text1" w:themeTint="BF"/>
                                  <w:sz w:val="36"/>
                                  <w:szCs w:val="36"/>
                                </w:rPr>
                                <w:t>Networks and Cyber Security Essentials</w:t>
                              </w:r>
                            </w:p>
                          </w:sdtContent>
                        </w:sdt>
                      </w:txbxContent>
                    </v:textbox>
                    <w10:wrap type="square" anchorx="page" anchory="page"/>
                  </v:shape>
                </w:pict>
              </mc:Fallback>
            </mc:AlternateContent>
          </w:r>
        </w:p>
        <w:p w14:paraId="61A5F2DD" w14:textId="342515D6" w:rsidR="007E558E" w:rsidRDefault="00B8118F">
          <w:r>
            <w:rPr>
              <w:noProof/>
            </w:rPr>
            <mc:AlternateContent>
              <mc:Choice Requires="wps">
                <w:drawing>
                  <wp:anchor distT="0" distB="0" distL="114300" distR="114300" simplePos="0" relativeHeight="251664384" behindDoc="0" locked="0" layoutInCell="1" allowOverlap="1" wp14:anchorId="50F3D1FB" wp14:editId="15F0060E">
                    <wp:simplePos x="0" y="0"/>
                    <wp:positionH relativeFrom="page">
                      <wp:posOffset>229235</wp:posOffset>
                    </wp:positionH>
                    <wp:positionV relativeFrom="page">
                      <wp:posOffset>6640830</wp:posOffset>
                    </wp:positionV>
                    <wp:extent cx="7308850" cy="154940"/>
                    <wp:effectExtent l="3175" t="3810" r="3175" b="3175"/>
                    <wp:wrapSquare wrapText="bothSides"/>
                    <wp:docPr id="1561703161"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EF772BB" w14:textId="104516FE" w:rsidR="007E558E" w:rsidRPr="00263523" w:rsidRDefault="00263523">
                                <w:pPr>
                                  <w:pStyle w:val="NoSpacing"/>
                                  <w:jc w:val="right"/>
                                  <w:rPr>
                                    <w:color w:val="595959" w:themeColor="text1" w:themeTint="A6"/>
                                    <w:sz w:val="20"/>
                                    <w:szCs w:val="20"/>
                                    <w:lang w:val="en-IN"/>
                                  </w:rPr>
                                </w:pPr>
                                <w:r w:rsidRPr="00263523">
                                  <w:rPr>
                                    <w:b/>
                                    <w:color w:val="595959" w:themeColor="text1" w:themeTint="A6"/>
                                    <w:sz w:val="20"/>
                                    <w:szCs w:val="20"/>
                                  </w:rPr>
                                  <w:t>ACCA4024</w:t>
                                </w:r>
                              </w:p>
                            </w:txbxContent>
                          </wps:txbx>
                          <wps:bodyPr rot="0" vert="horz" wrap="square" lIns="1600200" tIns="0" rIns="685800" bIns="0" anchor="t" anchorCtr="0" upright="1">
                            <a:spAutoFit/>
                          </wps:bodyPr>
                        </wps:wsp>
                      </a:graphicData>
                    </a:graphic>
                    <wp14:sizeRelH relativeFrom="page">
                      <wp14:pctWidth>94100</wp14:pctWidth>
                    </wp14:sizeRelH>
                    <wp14:sizeRelV relativeFrom="page">
                      <wp14:pctHeight>10000</wp14:pctHeight>
                    </wp14:sizeRelV>
                  </wp:anchor>
                </w:drawing>
              </mc:Choice>
              <mc:Fallback>
                <w:pict>
                  <v:shape w14:anchorId="50F3D1FB" id="Text Box 161" o:spid="_x0000_s1028" type="#_x0000_t202" style="position:absolute;margin-left:18.05pt;margin-top:522.9pt;width:575.5pt;height:12.2pt;z-index:251664384;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" filled="f" stroked="f" strokeweight=".5pt">
                    <v:textbox style="mso-fit-shape-to-text:t" inset="126pt,0,54pt,0">
                      <w:txbxContent>
                        <w:p w14:paraId="3EF772BB" w14:textId="104516FE" w:rsidR="007E558E" w:rsidRPr="00263523" w:rsidRDefault="00263523">
                          <w:pPr>
                            <w:pStyle w:val="NoSpacing"/>
                            <w:jc w:val="right"/>
                            <w:rPr>
                              <w:color w:val="595959" w:themeColor="text1" w:themeTint="A6"/>
                              <w:sz w:val="20"/>
                              <w:szCs w:val="20"/>
                              <w:lang w:val="en-IN"/>
                            </w:rPr>
                          </w:pPr>
                          <w:r w:rsidRPr="00263523">
                            <w:rPr>
                              <w:b/>
                              <w:color w:val="595959" w:themeColor="text1" w:themeTint="A6"/>
                              <w:sz w:val="20"/>
                              <w:szCs w:val="20"/>
                            </w:rPr>
                            <w:t>ACCA4024</w:t>
                          </w:r>
                        </w:p>
                      </w:txbxContent>
                    </v:textbox>
                    <w10:wrap type="square" anchorx="page" anchory="page"/>
                  </v:shape>
                </w:pict>
              </mc:Fallback>
            </mc:AlternateContent>
          </w:r>
          <w:r w:rsidR="007E558E">
            <w:br w:type="page"/>
          </w:r>
        </w:p>
      </w:sdtContent>
    </w:sdt>
    <w:p w14:paraId="010829D1" w14:textId="77777777" w:rsidR="007E558E" w:rsidRDefault="007E558E" w:rsidP="0055680B">
      <w:pPr>
        <w:ind w:left="360" w:hanging="360"/>
      </w:pPr>
    </w:p>
    <w:sdt>
      <w:sdtPr>
        <w:rPr>
          <w:rFonts w:asciiTheme="minorHAnsi" w:eastAsiaTheme="minorHAnsi" w:hAnsiTheme="minorHAnsi" w:cstheme="minorBidi"/>
          <w:color w:val="auto"/>
          <w:kern w:val="2"/>
          <w:sz w:val="96"/>
          <w:szCs w:val="96"/>
        </w:rPr>
        <w:id w:val="962842186"/>
        <w:docPartObj>
          <w:docPartGallery w:val="Table of Contents"/>
          <w:docPartUnique/>
        </w:docPartObj>
      </w:sdtPr>
      <w:sdtEndPr>
        <w:rPr>
          <w:b/>
          <w:bCs/>
          <w:noProof/>
          <w:sz w:val="22"/>
          <w:szCs w:val="22"/>
        </w:rPr>
      </w:sdtEndPr>
      <w:sdtContent>
        <w:p w14:paraId="76B009F3" w14:textId="41E8D7F5" w:rsidR="007E558E" w:rsidRPr="007E558E" w:rsidRDefault="007E558E">
          <w:pPr>
            <w:pStyle w:val="TOCHeading"/>
            <w:rPr>
              <w:sz w:val="96"/>
              <w:szCs w:val="96"/>
            </w:rPr>
          </w:pPr>
          <w:r w:rsidRPr="007E558E">
            <w:rPr>
              <w:sz w:val="96"/>
              <w:szCs w:val="96"/>
            </w:rPr>
            <w:t>Contents</w:t>
          </w:r>
        </w:p>
        <w:p w14:paraId="58857798" w14:textId="567133CB" w:rsidR="00D9403B" w:rsidRDefault="007E558E">
          <w:pPr>
            <w:pStyle w:val="TOC1"/>
            <w:tabs>
              <w:tab w:val="left" w:pos="480"/>
              <w:tab w:val="right" w:leader="dot" w:pos="9350"/>
            </w:tabs>
            <w:rPr>
              <w:rFonts w:eastAsiaTheme="minorEastAsia"/>
              <w:noProof/>
              <w:sz w:val="24"/>
              <w:szCs w:val="24"/>
              <w:lang w:val="en-IN" w:eastAsia="en-IN"/>
            </w:rPr>
          </w:pPr>
          <w:r w:rsidRPr="007E558E">
            <w:rPr>
              <w:b/>
              <w:bCs/>
              <w:i/>
              <w:iCs/>
              <w:sz w:val="52"/>
              <w:szCs w:val="52"/>
            </w:rPr>
            <w:fldChar w:fldCharType="begin"/>
          </w:r>
          <w:r w:rsidRPr="007E558E">
            <w:rPr>
              <w:b/>
              <w:bCs/>
              <w:i/>
              <w:iCs/>
              <w:sz w:val="52"/>
              <w:szCs w:val="52"/>
            </w:rPr>
            <w:instrText xml:space="preserve"> TOC \o "1-3" \h \z \u </w:instrText>
          </w:r>
          <w:r w:rsidRPr="007E558E">
            <w:rPr>
              <w:b/>
              <w:bCs/>
              <w:i/>
              <w:iCs/>
              <w:sz w:val="52"/>
              <w:szCs w:val="52"/>
            </w:rPr>
            <w:fldChar w:fldCharType="separate"/>
          </w:r>
          <w:hyperlink w:anchor="_Toc197971460" w:history="1">
            <w:r w:rsidR="00D9403B" w:rsidRPr="00536028">
              <w:rPr>
                <w:rStyle w:val="Hyperlink"/>
                <w:noProof/>
              </w:rPr>
              <w:t>1.</w:t>
            </w:r>
            <w:r w:rsidR="00D9403B">
              <w:rPr>
                <w:rFonts w:eastAsiaTheme="minorEastAsia"/>
                <w:noProof/>
                <w:sz w:val="24"/>
                <w:szCs w:val="24"/>
                <w:lang w:val="en-IN" w:eastAsia="en-IN"/>
              </w:rPr>
              <w:tab/>
            </w:r>
            <w:r w:rsidR="00D9403B" w:rsidRPr="00536028">
              <w:rPr>
                <w:rStyle w:val="Hyperlink"/>
                <w:noProof/>
              </w:rPr>
              <w:t>Introduction</w:t>
            </w:r>
            <w:r w:rsidR="00D9403B">
              <w:rPr>
                <w:noProof/>
                <w:webHidden/>
              </w:rPr>
              <w:tab/>
            </w:r>
            <w:r w:rsidR="00D9403B">
              <w:rPr>
                <w:noProof/>
                <w:webHidden/>
              </w:rPr>
              <w:fldChar w:fldCharType="begin"/>
            </w:r>
            <w:r w:rsidR="00D9403B">
              <w:rPr>
                <w:noProof/>
                <w:webHidden/>
              </w:rPr>
              <w:instrText xml:space="preserve"> PAGEREF _Toc197971460 \h </w:instrText>
            </w:r>
            <w:r w:rsidR="00D9403B">
              <w:rPr>
                <w:noProof/>
                <w:webHidden/>
              </w:rPr>
            </w:r>
            <w:r w:rsidR="00D9403B">
              <w:rPr>
                <w:noProof/>
                <w:webHidden/>
              </w:rPr>
              <w:fldChar w:fldCharType="separate"/>
            </w:r>
            <w:r w:rsidR="00D9403B">
              <w:rPr>
                <w:noProof/>
                <w:webHidden/>
              </w:rPr>
              <w:t>2</w:t>
            </w:r>
            <w:r w:rsidR="00D9403B">
              <w:rPr>
                <w:noProof/>
                <w:webHidden/>
              </w:rPr>
              <w:fldChar w:fldCharType="end"/>
            </w:r>
          </w:hyperlink>
        </w:p>
        <w:p w14:paraId="1349EA4C" w14:textId="7194BA92" w:rsidR="00D9403B" w:rsidRDefault="00D9403B">
          <w:pPr>
            <w:pStyle w:val="TOC1"/>
            <w:tabs>
              <w:tab w:val="left" w:pos="480"/>
              <w:tab w:val="right" w:leader="dot" w:pos="9350"/>
            </w:tabs>
            <w:rPr>
              <w:rFonts w:eastAsiaTheme="minorEastAsia"/>
              <w:noProof/>
              <w:sz w:val="24"/>
              <w:szCs w:val="24"/>
              <w:lang w:val="en-IN" w:eastAsia="en-IN"/>
            </w:rPr>
          </w:pPr>
          <w:hyperlink w:anchor="_Toc197971461" w:history="1">
            <w:r w:rsidRPr="00536028">
              <w:rPr>
                <w:rStyle w:val="Hyperlink"/>
                <w:noProof/>
              </w:rPr>
              <w:t>2.</w:t>
            </w:r>
            <w:r>
              <w:rPr>
                <w:rFonts w:eastAsiaTheme="minorEastAsia"/>
                <w:noProof/>
                <w:sz w:val="24"/>
                <w:szCs w:val="24"/>
                <w:lang w:val="en-IN" w:eastAsia="en-IN"/>
              </w:rPr>
              <w:tab/>
            </w:r>
            <w:r w:rsidRPr="00536028">
              <w:rPr>
                <w:rStyle w:val="Hyperlink"/>
                <w:noProof/>
              </w:rPr>
              <w:t>Threat Identification</w:t>
            </w:r>
            <w:r>
              <w:rPr>
                <w:noProof/>
                <w:webHidden/>
              </w:rPr>
              <w:tab/>
            </w:r>
            <w:r>
              <w:rPr>
                <w:noProof/>
                <w:webHidden/>
              </w:rPr>
              <w:fldChar w:fldCharType="begin"/>
            </w:r>
            <w:r>
              <w:rPr>
                <w:noProof/>
                <w:webHidden/>
              </w:rPr>
              <w:instrText xml:space="preserve"> PAGEREF _Toc197971461 \h </w:instrText>
            </w:r>
            <w:r>
              <w:rPr>
                <w:noProof/>
                <w:webHidden/>
              </w:rPr>
            </w:r>
            <w:r>
              <w:rPr>
                <w:noProof/>
                <w:webHidden/>
              </w:rPr>
              <w:fldChar w:fldCharType="separate"/>
            </w:r>
            <w:r>
              <w:rPr>
                <w:noProof/>
                <w:webHidden/>
              </w:rPr>
              <w:t>2</w:t>
            </w:r>
            <w:r>
              <w:rPr>
                <w:noProof/>
                <w:webHidden/>
              </w:rPr>
              <w:fldChar w:fldCharType="end"/>
            </w:r>
          </w:hyperlink>
        </w:p>
        <w:p w14:paraId="15AE248D" w14:textId="29B2CF11" w:rsidR="00D9403B" w:rsidRDefault="00D9403B">
          <w:pPr>
            <w:pStyle w:val="TOC1"/>
            <w:tabs>
              <w:tab w:val="left" w:pos="480"/>
              <w:tab w:val="right" w:leader="dot" w:pos="9350"/>
            </w:tabs>
            <w:rPr>
              <w:rFonts w:eastAsiaTheme="minorEastAsia"/>
              <w:noProof/>
              <w:sz w:val="24"/>
              <w:szCs w:val="24"/>
              <w:lang w:val="en-IN" w:eastAsia="en-IN"/>
            </w:rPr>
          </w:pPr>
          <w:hyperlink w:anchor="_Toc197971462" w:history="1">
            <w:r w:rsidRPr="00536028">
              <w:rPr>
                <w:rStyle w:val="Hyperlink"/>
                <w:noProof/>
              </w:rPr>
              <w:t>3.</w:t>
            </w:r>
            <w:r>
              <w:rPr>
                <w:rFonts w:eastAsiaTheme="minorEastAsia"/>
                <w:noProof/>
                <w:sz w:val="24"/>
                <w:szCs w:val="24"/>
                <w:lang w:val="en-IN" w:eastAsia="en-IN"/>
              </w:rPr>
              <w:tab/>
            </w:r>
            <w:r w:rsidRPr="00536028">
              <w:rPr>
                <w:rStyle w:val="Hyperlink"/>
                <w:noProof/>
              </w:rPr>
              <w:t>Security Policies</w:t>
            </w:r>
            <w:r>
              <w:rPr>
                <w:noProof/>
                <w:webHidden/>
              </w:rPr>
              <w:tab/>
            </w:r>
            <w:r>
              <w:rPr>
                <w:noProof/>
                <w:webHidden/>
              </w:rPr>
              <w:fldChar w:fldCharType="begin"/>
            </w:r>
            <w:r>
              <w:rPr>
                <w:noProof/>
                <w:webHidden/>
              </w:rPr>
              <w:instrText xml:space="preserve"> PAGEREF _Toc197971462 \h </w:instrText>
            </w:r>
            <w:r>
              <w:rPr>
                <w:noProof/>
                <w:webHidden/>
              </w:rPr>
            </w:r>
            <w:r>
              <w:rPr>
                <w:noProof/>
                <w:webHidden/>
              </w:rPr>
              <w:fldChar w:fldCharType="separate"/>
            </w:r>
            <w:r>
              <w:rPr>
                <w:noProof/>
                <w:webHidden/>
              </w:rPr>
              <w:t>2</w:t>
            </w:r>
            <w:r>
              <w:rPr>
                <w:noProof/>
                <w:webHidden/>
              </w:rPr>
              <w:fldChar w:fldCharType="end"/>
            </w:r>
          </w:hyperlink>
        </w:p>
        <w:p w14:paraId="54BCFEE0" w14:textId="45F11A9D" w:rsidR="00D9403B" w:rsidRDefault="00D9403B">
          <w:pPr>
            <w:pStyle w:val="TOC1"/>
            <w:tabs>
              <w:tab w:val="right" w:leader="dot" w:pos="9350"/>
            </w:tabs>
            <w:rPr>
              <w:rFonts w:eastAsiaTheme="minorEastAsia"/>
              <w:noProof/>
              <w:sz w:val="24"/>
              <w:szCs w:val="24"/>
              <w:lang w:val="en-IN" w:eastAsia="en-IN"/>
            </w:rPr>
          </w:pPr>
          <w:hyperlink w:anchor="_Toc197971463" w:history="1">
            <w:r w:rsidRPr="00536028">
              <w:rPr>
                <w:rStyle w:val="Hyperlink"/>
                <w:noProof/>
              </w:rPr>
              <w:t>4. Mitigation Strategy</w:t>
            </w:r>
            <w:r>
              <w:rPr>
                <w:noProof/>
                <w:webHidden/>
              </w:rPr>
              <w:tab/>
            </w:r>
            <w:r>
              <w:rPr>
                <w:noProof/>
                <w:webHidden/>
              </w:rPr>
              <w:fldChar w:fldCharType="begin"/>
            </w:r>
            <w:r>
              <w:rPr>
                <w:noProof/>
                <w:webHidden/>
              </w:rPr>
              <w:instrText xml:space="preserve"> PAGEREF _Toc197971463 \h </w:instrText>
            </w:r>
            <w:r>
              <w:rPr>
                <w:noProof/>
                <w:webHidden/>
              </w:rPr>
            </w:r>
            <w:r>
              <w:rPr>
                <w:noProof/>
                <w:webHidden/>
              </w:rPr>
              <w:fldChar w:fldCharType="separate"/>
            </w:r>
            <w:r>
              <w:rPr>
                <w:noProof/>
                <w:webHidden/>
              </w:rPr>
              <w:t>3</w:t>
            </w:r>
            <w:r>
              <w:rPr>
                <w:noProof/>
                <w:webHidden/>
              </w:rPr>
              <w:fldChar w:fldCharType="end"/>
            </w:r>
          </w:hyperlink>
        </w:p>
        <w:p w14:paraId="718AC66B" w14:textId="3E7505BF" w:rsidR="00D9403B" w:rsidRDefault="00D9403B">
          <w:pPr>
            <w:pStyle w:val="TOC1"/>
            <w:tabs>
              <w:tab w:val="right" w:leader="dot" w:pos="9350"/>
            </w:tabs>
            <w:rPr>
              <w:rFonts w:eastAsiaTheme="minorEastAsia"/>
              <w:noProof/>
              <w:sz w:val="24"/>
              <w:szCs w:val="24"/>
              <w:lang w:val="en-IN" w:eastAsia="en-IN"/>
            </w:rPr>
          </w:pPr>
          <w:hyperlink w:anchor="_Toc197971464" w:history="1">
            <w:r w:rsidRPr="00536028">
              <w:rPr>
                <w:rStyle w:val="Hyperlink"/>
                <w:noProof/>
              </w:rPr>
              <w:t>5. Incident Response Plan Response Steps:</w:t>
            </w:r>
            <w:r>
              <w:rPr>
                <w:noProof/>
                <w:webHidden/>
              </w:rPr>
              <w:tab/>
            </w:r>
            <w:r>
              <w:rPr>
                <w:noProof/>
                <w:webHidden/>
              </w:rPr>
              <w:fldChar w:fldCharType="begin"/>
            </w:r>
            <w:r>
              <w:rPr>
                <w:noProof/>
                <w:webHidden/>
              </w:rPr>
              <w:instrText xml:space="preserve"> PAGEREF _Toc197971464 \h </w:instrText>
            </w:r>
            <w:r>
              <w:rPr>
                <w:noProof/>
                <w:webHidden/>
              </w:rPr>
            </w:r>
            <w:r>
              <w:rPr>
                <w:noProof/>
                <w:webHidden/>
              </w:rPr>
              <w:fldChar w:fldCharType="separate"/>
            </w:r>
            <w:r>
              <w:rPr>
                <w:noProof/>
                <w:webHidden/>
              </w:rPr>
              <w:t>4</w:t>
            </w:r>
            <w:r>
              <w:rPr>
                <w:noProof/>
                <w:webHidden/>
              </w:rPr>
              <w:fldChar w:fldCharType="end"/>
            </w:r>
          </w:hyperlink>
        </w:p>
        <w:p w14:paraId="73EAD80D" w14:textId="0F88F45F" w:rsidR="00D9403B" w:rsidRDefault="00D9403B">
          <w:pPr>
            <w:pStyle w:val="TOC1"/>
            <w:tabs>
              <w:tab w:val="right" w:leader="dot" w:pos="9350"/>
            </w:tabs>
            <w:rPr>
              <w:rFonts w:eastAsiaTheme="minorEastAsia"/>
              <w:noProof/>
              <w:sz w:val="24"/>
              <w:szCs w:val="24"/>
              <w:lang w:val="en-IN" w:eastAsia="en-IN"/>
            </w:rPr>
          </w:pPr>
          <w:hyperlink w:anchor="_Toc197971465" w:history="1">
            <w:r w:rsidRPr="00536028">
              <w:rPr>
                <w:rStyle w:val="Hyperlink"/>
                <w:noProof/>
              </w:rPr>
              <w:t>6. Employee Training Program</w:t>
            </w:r>
            <w:r>
              <w:rPr>
                <w:noProof/>
                <w:webHidden/>
              </w:rPr>
              <w:tab/>
            </w:r>
            <w:r>
              <w:rPr>
                <w:noProof/>
                <w:webHidden/>
              </w:rPr>
              <w:fldChar w:fldCharType="begin"/>
            </w:r>
            <w:r>
              <w:rPr>
                <w:noProof/>
                <w:webHidden/>
              </w:rPr>
              <w:instrText xml:space="preserve"> PAGEREF _Toc197971465 \h </w:instrText>
            </w:r>
            <w:r>
              <w:rPr>
                <w:noProof/>
                <w:webHidden/>
              </w:rPr>
            </w:r>
            <w:r>
              <w:rPr>
                <w:noProof/>
                <w:webHidden/>
              </w:rPr>
              <w:fldChar w:fldCharType="separate"/>
            </w:r>
            <w:r>
              <w:rPr>
                <w:noProof/>
                <w:webHidden/>
              </w:rPr>
              <w:t>4</w:t>
            </w:r>
            <w:r>
              <w:rPr>
                <w:noProof/>
                <w:webHidden/>
              </w:rPr>
              <w:fldChar w:fldCharType="end"/>
            </w:r>
          </w:hyperlink>
        </w:p>
        <w:p w14:paraId="136F5B31" w14:textId="5478F03D" w:rsidR="00D9403B" w:rsidRDefault="00D9403B">
          <w:pPr>
            <w:pStyle w:val="TOC1"/>
            <w:tabs>
              <w:tab w:val="right" w:leader="dot" w:pos="9350"/>
            </w:tabs>
            <w:rPr>
              <w:rFonts w:eastAsiaTheme="minorEastAsia"/>
              <w:noProof/>
              <w:sz w:val="24"/>
              <w:szCs w:val="24"/>
              <w:lang w:val="en-IN" w:eastAsia="en-IN"/>
            </w:rPr>
          </w:pPr>
          <w:hyperlink w:anchor="_Toc197971466" w:history="1">
            <w:r w:rsidRPr="00536028">
              <w:rPr>
                <w:rStyle w:val="Hyperlink"/>
                <w:noProof/>
              </w:rPr>
              <w:t>7. Implementation Roadmap</w:t>
            </w:r>
            <w:r>
              <w:rPr>
                <w:noProof/>
                <w:webHidden/>
              </w:rPr>
              <w:tab/>
            </w:r>
            <w:r>
              <w:rPr>
                <w:noProof/>
                <w:webHidden/>
              </w:rPr>
              <w:fldChar w:fldCharType="begin"/>
            </w:r>
            <w:r>
              <w:rPr>
                <w:noProof/>
                <w:webHidden/>
              </w:rPr>
              <w:instrText xml:space="preserve"> PAGEREF _Toc197971466 \h </w:instrText>
            </w:r>
            <w:r>
              <w:rPr>
                <w:noProof/>
                <w:webHidden/>
              </w:rPr>
            </w:r>
            <w:r>
              <w:rPr>
                <w:noProof/>
                <w:webHidden/>
              </w:rPr>
              <w:fldChar w:fldCharType="separate"/>
            </w:r>
            <w:r>
              <w:rPr>
                <w:noProof/>
                <w:webHidden/>
              </w:rPr>
              <w:t>5</w:t>
            </w:r>
            <w:r>
              <w:rPr>
                <w:noProof/>
                <w:webHidden/>
              </w:rPr>
              <w:fldChar w:fldCharType="end"/>
            </w:r>
          </w:hyperlink>
        </w:p>
        <w:p w14:paraId="320A3301" w14:textId="231B996C" w:rsidR="00D9403B" w:rsidRDefault="00D9403B">
          <w:pPr>
            <w:pStyle w:val="TOC1"/>
            <w:tabs>
              <w:tab w:val="right" w:leader="dot" w:pos="9350"/>
            </w:tabs>
            <w:rPr>
              <w:rFonts w:eastAsiaTheme="minorEastAsia"/>
              <w:noProof/>
              <w:sz w:val="24"/>
              <w:szCs w:val="24"/>
              <w:lang w:val="en-IN" w:eastAsia="en-IN"/>
            </w:rPr>
          </w:pPr>
          <w:hyperlink w:anchor="_Toc197971467" w:history="1">
            <w:r w:rsidRPr="00536028">
              <w:rPr>
                <w:rStyle w:val="Hyperlink"/>
                <w:noProof/>
              </w:rPr>
              <w:t>8. Conclusion</w:t>
            </w:r>
            <w:r>
              <w:rPr>
                <w:noProof/>
                <w:webHidden/>
              </w:rPr>
              <w:tab/>
            </w:r>
            <w:r>
              <w:rPr>
                <w:noProof/>
                <w:webHidden/>
              </w:rPr>
              <w:fldChar w:fldCharType="begin"/>
            </w:r>
            <w:r>
              <w:rPr>
                <w:noProof/>
                <w:webHidden/>
              </w:rPr>
              <w:instrText xml:space="preserve"> PAGEREF _Toc197971467 \h </w:instrText>
            </w:r>
            <w:r>
              <w:rPr>
                <w:noProof/>
                <w:webHidden/>
              </w:rPr>
            </w:r>
            <w:r>
              <w:rPr>
                <w:noProof/>
                <w:webHidden/>
              </w:rPr>
              <w:fldChar w:fldCharType="separate"/>
            </w:r>
            <w:r>
              <w:rPr>
                <w:noProof/>
                <w:webHidden/>
              </w:rPr>
              <w:t>5</w:t>
            </w:r>
            <w:r>
              <w:rPr>
                <w:noProof/>
                <w:webHidden/>
              </w:rPr>
              <w:fldChar w:fldCharType="end"/>
            </w:r>
          </w:hyperlink>
        </w:p>
        <w:p w14:paraId="4C537CC9" w14:textId="04103CA0" w:rsidR="00D9403B" w:rsidRDefault="00D9403B">
          <w:pPr>
            <w:pStyle w:val="TOC1"/>
            <w:tabs>
              <w:tab w:val="right" w:leader="dot" w:pos="9350"/>
            </w:tabs>
            <w:rPr>
              <w:rFonts w:eastAsiaTheme="minorEastAsia"/>
              <w:noProof/>
              <w:sz w:val="24"/>
              <w:szCs w:val="24"/>
              <w:lang w:val="en-IN" w:eastAsia="en-IN"/>
            </w:rPr>
          </w:pPr>
          <w:hyperlink w:anchor="_Toc197971468" w:history="1">
            <w:r w:rsidRPr="00536028">
              <w:rPr>
                <w:rStyle w:val="Hyperlink"/>
                <w:noProof/>
              </w:rPr>
              <w:t>References</w:t>
            </w:r>
            <w:r>
              <w:rPr>
                <w:noProof/>
                <w:webHidden/>
              </w:rPr>
              <w:tab/>
            </w:r>
            <w:r>
              <w:rPr>
                <w:noProof/>
                <w:webHidden/>
              </w:rPr>
              <w:fldChar w:fldCharType="begin"/>
            </w:r>
            <w:r>
              <w:rPr>
                <w:noProof/>
                <w:webHidden/>
              </w:rPr>
              <w:instrText xml:space="preserve"> PAGEREF _Toc197971468 \h </w:instrText>
            </w:r>
            <w:r>
              <w:rPr>
                <w:noProof/>
                <w:webHidden/>
              </w:rPr>
            </w:r>
            <w:r>
              <w:rPr>
                <w:noProof/>
                <w:webHidden/>
              </w:rPr>
              <w:fldChar w:fldCharType="separate"/>
            </w:r>
            <w:r>
              <w:rPr>
                <w:noProof/>
                <w:webHidden/>
              </w:rPr>
              <w:t>5</w:t>
            </w:r>
            <w:r>
              <w:rPr>
                <w:noProof/>
                <w:webHidden/>
              </w:rPr>
              <w:fldChar w:fldCharType="end"/>
            </w:r>
          </w:hyperlink>
        </w:p>
        <w:p w14:paraId="5A7A994D" w14:textId="39E7198A" w:rsidR="007E558E" w:rsidRDefault="007E558E">
          <w:r w:rsidRPr="007E558E">
            <w:rPr>
              <w:b/>
              <w:bCs/>
              <w:i/>
              <w:iCs/>
              <w:noProof/>
              <w:sz w:val="52"/>
              <w:szCs w:val="52"/>
            </w:rPr>
            <w:fldChar w:fldCharType="end"/>
          </w:r>
        </w:p>
      </w:sdtContent>
    </w:sdt>
    <w:p w14:paraId="06A4C0CD" w14:textId="77777777" w:rsidR="007E558E" w:rsidRDefault="007E558E">
      <w:r>
        <w:br w:type="page"/>
      </w:r>
    </w:p>
    <w:p w14:paraId="66A1C361" w14:textId="77777777" w:rsidR="007E558E" w:rsidRDefault="007E558E" w:rsidP="0055680B">
      <w:pPr>
        <w:ind w:left="360" w:hanging="360"/>
      </w:pPr>
    </w:p>
    <w:p w14:paraId="1ED76863" w14:textId="3662F5E8" w:rsidR="0055680B" w:rsidRDefault="0055680B" w:rsidP="007E558E">
      <w:pPr>
        <w:pStyle w:val="Heading1"/>
        <w:numPr>
          <w:ilvl w:val="0"/>
          <w:numId w:val="3"/>
        </w:numPr>
      </w:pPr>
      <w:bookmarkStart w:id="0" w:name="_Toc197971460"/>
      <w:r>
        <w:t>Introduction</w:t>
      </w:r>
      <w:bookmarkEnd w:id="0"/>
    </w:p>
    <w:p w14:paraId="61C788F0" w14:textId="05AC6306" w:rsidR="0055680B" w:rsidRDefault="0055680B" w:rsidP="0055680B">
      <w:r>
        <w:t>The digital environment exposes financial institutions such as FinSecure Ltd (FSL) to major  security risks through cyber threats. The recent phishing attacks and unauthorized access incidents demonstrate the necessity for a complete  security strategy.</w:t>
      </w:r>
    </w:p>
    <w:p w14:paraId="3EDD398D" w14:textId="77777777" w:rsidR="0055680B" w:rsidRDefault="0055680B" w:rsidP="0055680B">
      <w:r>
        <w:t>The document presents a proactive cybersecurity framework that aims to:</w:t>
      </w:r>
    </w:p>
    <w:p w14:paraId="47F5B24F" w14:textId="1040ECF0" w:rsidR="0055680B" w:rsidRDefault="0055680B" w:rsidP="007E558E">
      <w:pPr>
        <w:pStyle w:val="ListParagraph"/>
        <w:numPr>
          <w:ilvl w:val="0"/>
          <w:numId w:val="16"/>
        </w:numPr>
      </w:pPr>
      <w:r>
        <w:t>The framework identifies and fights  against threats which originate from inside and outside the organization.</w:t>
      </w:r>
    </w:p>
    <w:p w14:paraId="37C6639B" w14:textId="1C07E9CF" w:rsidR="0055680B" w:rsidRDefault="0055680B" w:rsidP="007E558E">
      <w:pPr>
        <w:pStyle w:val="ListParagraph"/>
        <w:numPr>
          <w:ilvl w:val="0"/>
          <w:numId w:val="16"/>
        </w:numPr>
      </w:pPr>
      <w:r>
        <w:t xml:space="preserve">The organization will implement security controls which </w:t>
      </w:r>
      <w:r w:rsidR="00930BB5">
        <w:t>meet industry</w:t>
      </w:r>
      <w:r>
        <w:t xml:space="preserve"> standards.</w:t>
      </w:r>
    </w:p>
    <w:p w14:paraId="50E80228" w14:textId="77777777" w:rsidR="0055680B" w:rsidRDefault="0055680B" w:rsidP="007E558E">
      <w:pPr>
        <w:pStyle w:val="ListParagraph"/>
        <w:numPr>
          <w:ilvl w:val="0"/>
          <w:numId w:val="16"/>
        </w:numPr>
      </w:pPr>
      <w:r>
        <w:t>The organization should create detailed procedures for handling incidents.</w:t>
      </w:r>
    </w:p>
    <w:p w14:paraId="0A98B8D5" w14:textId="6BF35F83" w:rsidR="0055680B" w:rsidRDefault="0055680B" w:rsidP="007E558E">
      <w:pPr>
        <w:pStyle w:val="ListParagraph"/>
        <w:numPr>
          <w:ilvl w:val="0"/>
          <w:numId w:val="16"/>
        </w:numPr>
      </w:pPr>
      <w:r>
        <w:t xml:space="preserve">The organization will provide employees with </w:t>
      </w:r>
      <w:r w:rsidR="00930BB5">
        <w:t>training to</w:t>
      </w:r>
      <w:r>
        <w:t xml:space="preserve"> detect and stop cyber threats.</w:t>
      </w:r>
    </w:p>
    <w:p w14:paraId="1FF78B16" w14:textId="39A719F5" w:rsidR="0055680B" w:rsidRDefault="0055680B" w:rsidP="0055680B">
      <w:r>
        <w:t>The plan follows ISO 27001</w:t>
      </w:r>
      <w:sdt>
        <w:sdtPr>
          <w:id w:val="-1000964211"/>
          <w:citation/>
        </w:sdtPr>
        <w:sdtContent>
          <w:r w:rsidR="00930BB5">
            <w:fldChar w:fldCharType="begin"/>
          </w:r>
          <w:r w:rsidR="00930BB5">
            <w:rPr>
              <w:lang w:val="en-IN"/>
            </w:rPr>
            <w:instrText xml:space="preserve"> CITATION ISO22 \l 16393 </w:instrText>
          </w:r>
          <w:r w:rsidR="00930BB5">
            <w:fldChar w:fldCharType="separate"/>
          </w:r>
          <w:r w:rsidR="00D9403B">
            <w:rPr>
              <w:noProof/>
              <w:lang w:val="en-IN"/>
            </w:rPr>
            <w:t xml:space="preserve"> </w:t>
          </w:r>
          <w:r w:rsidR="00D9403B" w:rsidRPr="00D9403B">
            <w:rPr>
              <w:noProof/>
              <w:lang w:val="en-IN"/>
            </w:rPr>
            <w:t>[1]</w:t>
          </w:r>
          <w:r w:rsidR="00930BB5">
            <w:fldChar w:fldCharType="end"/>
          </w:r>
        </w:sdtContent>
      </w:sdt>
      <w:r>
        <w:t xml:space="preserve"> and NIST and GDPR </w:t>
      </w:r>
      <w:sdt>
        <w:sdtPr>
          <w:id w:val="-1957325660"/>
          <w:citation/>
        </w:sdtPr>
        <w:sdtContent>
          <w:r w:rsidR="00930BB5">
            <w:fldChar w:fldCharType="begin"/>
          </w:r>
          <w:r w:rsidR="00930BB5">
            <w:rPr>
              <w:lang w:val="en-IN"/>
            </w:rPr>
            <w:instrText xml:space="preserve"> CITATION Eur16 \l 16393 </w:instrText>
          </w:r>
          <w:r w:rsidR="00930BB5">
            <w:fldChar w:fldCharType="separate"/>
          </w:r>
          <w:r w:rsidR="00D9403B" w:rsidRPr="00D9403B">
            <w:rPr>
              <w:noProof/>
              <w:lang w:val="en-IN"/>
            </w:rPr>
            <w:t>[2]</w:t>
          </w:r>
          <w:r w:rsidR="00930BB5">
            <w:fldChar w:fldCharType="end"/>
          </w:r>
        </w:sdtContent>
      </w:sdt>
      <w:r w:rsidR="00930BB5">
        <w:t>standards to</w:t>
      </w:r>
      <w:r>
        <w:t xml:space="preserve"> protect FSL data confidentiality and integrity and availability while developing security awareness throughout the organization.</w:t>
      </w:r>
    </w:p>
    <w:p w14:paraId="769F9E4F" w14:textId="77777777" w:rsidR="0055680B" w:rsidRDefault="0055680B" w:rsidP="0055680B"/>
    <w:p w14:paraId="7C14249B" w14:textId="6F5F63A5" w:rsidR="007E558E" w:rsidRPr="007E558E" w:rsidRDefault="007E558E" w:rsidP="007E558E">
      <w:pPr>
        <w:pStyle w:val="Heading1"/>
        <w:numPr>
          <w:ilvl w:val="0"/>
          <w:numId w:val="3"/>
        </w:numPr>
      </w:pPr>
      <w:bookmarkStart w:id="1" w:name="_Toc197971461"/>
      <w:r>
        <w:rPr>
          <w:noProof/>
        </w:rPr>
        <w:drawing>
          <wp:anchor distT="0" distB="0" distL="114300" distR="114300" simplePos="0" relativeHeight="251659264" behindDoc="0" locked="0" layoutInCell="1" allowOverlap="1" wp14:anchorId="08043F44" wp14:editId="411A5D74">
            <wp:simplePos x="0" y="0"/>
            <wp:positionH relativeFrom="column">
              <wp:posOffset>1118880</wp:posOffset>
            </wp:positionH>
            <wp:positionV relativeFrom="paragraph">
              <wp:posOffset>552251</wp:posOffset>
            </wp:positionV>
            <wp:extent cx="3091180" cy="2224405"/>
            <wp:effectExtent l="0" t="0" r="0" b="0"/>
            <wp:wrapTopAndBottom/>
            <wp:docPr id="1129628491" name="Picture 3" descr="A pie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628491" name="Picture 3" descr="A pie chart with text on i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91180" cy="2224405"/>
                    </a:xfrm>
                    <a:prstGeom prst="rect">
                      <a:avLst/>
                    </a:prstGeom>
                    <a:noFill/>
                    <a:ln>
                      <a:noFill/>
                    </a:ln>
                  </pic:spPr>
                </pic:pic>
              </a:graphicData>
            </a:graphic>
            <wp14:sizeRelH relativeFrom="page">
              <wp14:pctWidth>0</wp14:pctWidth>
            </wp14:sizeRelH>
            <wp14:sizeRelV relativeFrom="page">
              <wp14:pctHeight>0</wp14:pctHeight>
            </wp14:sizeRelV>
          </wp:anchor>
        </w:drawing>
      </w:r>
      <w:r w:rsidR="0055680B">
        <w:t>Threat Identification</w:t>
      </w:r>
      <w:bookmarkEnd w:id="1"/>
    </w:p>
    <w:p w14:paraId="5EB8CC87" w14:textId="4328A0DA" w:rsidR="0055680B" w:rsidRDefault="0055680B" w:rsidP="0055680B">
      <w:pPr>
        <w:pStyle w:val="ListParagraph"/>
        <w:numPr>
          <w:ilvl w:val="0"/>
          <w:numId w:val="8"/>
        </w:numPr>
      </w:pPr>
      <w:r>
        <w:t>Key Threats:</w:t>
      </w:r>
    </w:p>
    <w:p w14:paraId="65208EC2" w14:textId="56066280" w:rsidR="0055680B" w:rsidRDefault="0055680B" w:rsidP="0055680B">
      <w:pPr>
        <w:pStyle w:val="ListParagraph"/>
        <w:numPr>
          <w:ilvl w:val="0"/>
          <w:numId w:val="9"/>
        </w:numPr>
      </w:pPr>
      <w:r>
        <w:t xml:space="preserve">External: Phishing, ransomware, DDoS, </w:t>
      </w:r>
      <w:r w:rsidR="00930BB5">
        <w:t>cloud vulnerabilities</w:t>
      </w:r>
      <w:sdt>
        <w:sdtPr>
          <w:id w:val="-1048609533"/>
          <w:citation/>
        </w:sdtPr>
        <w:sdtContent>
          <w:r w:rsidR="001140D4">
            <w:fldChar w:fldCharType="begin"/>
          </w:r>
          <w:r w:rsidR="001140D4">
            <w:rPr>
              <w:lang w:val="en-IN"/>
            </w:rPr>
            <w:instrText xml:space="preserve">CITATION Sec \l 16393 </w:instrText>
          </w:r>
          <w:r w:rsidR="001140D4">
            <w:fldChar w:fldCharType="separate"/>
          </w:r>
          <w:r w:rsidR="00D9403B">
            <w:rPr>
              <w:noProof/>
              <w:lang w:val="en-IN"/>
            </w:rPr>
            <w:t xml:space="preserve"> </w:t>
          </w:r>
          <w:r w:rsidR="00D9403B" w:rsidRPr="00D9403B">
            <w:rPr>
              <w:noProof/>
              <w:lang w:val="en-IN"/>
            </w:rPr>
            <w:t>[3]</w:t>
          </w:r>
          <w:r w:rsidR="001140D4">
            <w:fldChar w:fldCharType="end"/>
          </w:r>
        </w:sdtContent>
      </w:sdt>
      <w:r w:rsidR="001140D4">
        <w:t>.</w:t>
      </w:r>
    </w:p>
    <w:p w14:paraId="15595CBC" w14:textId="17E9AC48" w:rsidR="0055680B" w:rsidRDefault="0055680B" w:rsidP="0055680B">
      <w:pPr>
        <w:pStyle w:val="ListParagraph"/>
        <w:numPr>
          <w:ilvl w:val="0"/>
          <w:numId w:val="9"/>
        </w:numPr>
      </w:pPr>
      <w:r>
        <w:t>Internal: Accidental breaches, weak passwords, unauthorized access</w:t>
      </w:r>
      <w:sdt>
        <w:sdtPr>
          <w:id w:val="1599759834"/>
          <w:citation/>
        </w:sdtPr>
        <w:sdtContent>
          <w:r w:rsidR="00930BB5">
            <w:fldChar w:fldCharType="begin"/>
          </w:r>
          <w:r w:rsidR="00930BB5">
            <w:rPr>
              <w:lang w:val="en-IN"/>
            </w:rPr>
            <w:instrText xml:space="preserve"> CITATION NIS20 \l 16393 </w:instrText>
          </w:r>
          <w:r w:rsidR="00930BB5">
            <w:fldChar w:fldCharType="separate"/>
          </w:r>
          <w:r w:rsidR="00D9403B">
            <w:rPr>
              <w:noProof/>
              <w:lang w:val="en-IN"/>
            </w:rPr>
            <w:t xml:space="preserve"> </w:t>
          </w:r>
          <w:r w:rsidR="00D9403B" w:rsidRPr="00D9403B">
            <w:rPr>
              <w:noProof/>
              <w:lang w:val="en-IN"/>
            </w:rPr>
            <w:t>[4]</w:t>
          </w:r>
          <w:r w:rsidR="00930BB5">
            <w:fldChar w:fldCharType="end"/>
          </w:r>
        </w:sdtContent>
      </w:sdt>
    </w:p>
    <w:p w14:paraId="7F29C8FD" w14:textId="386B58AF" w:rsidR="007E558E" w:rsidRPr="007E558E" w:rsidRDefault="0055680B" w:rsidP="007E558E">
      <w:pPr>
        <w:pStyle w:val="Heading1"/>
        <w:numPr>
          <w:ilvl w:val="0"/>
          <w:numId w:val="3"/>
        </w:numPr>
      </w:pPr>
      <w:bookmarkStart w:id="2" w:name="_Toc197971462"/>
      <w:r>
        <w:t>Security Policies</w:t>
      </w:r>
      <w:bookmarkEnd w:id="2"/>
    </w:p>
    <w:p w14:paraId="2EE5C03A" w14:textId="11D10250" w:rsidR="0055680B" w:rsidRDefault="0055680B" w:rsidP="0055680B">
      <w:pPr>
        <w:pStyle w:val="ListParagraph"/>
        <w:numPr>
          <w:ilvl w:val="0"/>
          <w:numId w:val="6"/>
        </w:numPr>
      </w:pPr>
      <w:r>
        <w:t>Core  Frameworks:</w:t>
      </w:r>
    </w:p>
    <w:p w14:paraId="520507F5" w14:textId="76C61E66" w:rsidR="0055680B" w:rsidRDefault="0055680B" w:rsidP="0055680B">
      <w:pPr>
        <w:pStyle w:val="ListParagraph"/>
        <w:numPr>
          <w:ilvl w:val="0"/>
          <w:numId w:val="6"/>
        </w:numPr>
      </w:pPr>
      <w:r>
        <w:t>Access Control (RBAC + MFA)</w:t>
      </w:r>
      <w:sdt>
        <w:sdtPr>
          <w:id w:val="342207826"/>
          <w:citation/>
        </w:sdtPr>
        <w:sdtContent>
          <w:r w:rsidR="00930BB5">
            <w:fldChar w:fldCharType="begin"/>
          </w:r>
          <w:r w:rsidR="00930BB5">
            <w:rPr>
              <w:lang w:val="en-IN"/>
            </w:rPr>
            <w:instrText xml:space="preserve"> CITATION ISO22 \l 16393 </w:instrText>
          </w:r>
          <w:r w:rsidR="00930BB5">
            <w:fldChar w:fldCharType="separate"/>
          </w:r>
          <w:r w:rsidR="00D9403B">
            <w:rPr>
              <w:noProof/>
              <w:lang w:val="en-IN"/>
            </w:rPr>
            <w:t xml:space="preserve"> </w:t>
          </w:r>
          <w:r w:rsidR="00D9403B" w:rsidRPr="00D9403B">
            <w:rPr>
              <w:noProof/>
              <w:lang w:val="en-IN"/>
            </w:rPr>
            <w:t>[1]</w:t>
          </w:r>
          <w:r w:rsidR="00930BB5">
            <w:fldChar w:fldCharType="end"/>
          </w:r>
        </w:sdtContent>
      </w:sdt>
    </w:p>
    <w:p w14:paraId="2FFED8DD" w14:textId="75A344DA" w:rsidR="0055680B" w:rsidRDefault="0055680B" w:rsidP="0055680B">
      <w:pPr>
        <w:pStyle w:val="ListParagraph"/>
        <w:numPr>
          <w:ilvl w:val="0"/>
          <w:numId w:val="6"/>
        </w:numPr>
      </w:pPr>
      <w:r>
        <w:lastRenderedPageBreak/>
        <w:t>Data Protection (Encryption + GDPR)</w:t>
      </w:r>
      <w:sdt>
        <w:sdtPr>
          <w:id w:val="1517039363"/>
          <w:citation/>
        </w:sdtPr>
        <w:sdtContent>
          <w:r w:rsidR="00930BB5">
            <w:fldChar w:fldCharType="begin"/>
          </w:r>
          <w:r w:rsidR="00930BB5">
            <w:rPr>
              <w:lang w:val="en-IN"/>
            </w:rPr>
            <w:instrText xml:space="preserve"> CITATION Eur16 \l 16393 </w:instrText>
          </w:r>
          <w:r w:rsidR="00930BB5">
            <w:fldChar w:fldCharType="separate"/>
          </w:r>
          <w:r w:rsidR="00D9403B">
            <w:rPr>
              <w:noProof/>
              <w:lang w:val="en-IN"/>
            </w:rPr>
            <w:t xml:space="preserve"> </w:t>
          </w:r>
          <w:r w:rsidR="00D9403B" w:rsidRPr="00D9403B">
            <w:rPr>
              <w:noProof/>
              <w:lang w:val="en-IN"/>
            </w:rPr>
            <w:t>[2]</w:t>
          </w:r>
          <w:r w:rsidR="00930BB5">
            <w:fldChar w:fldCharType="end"/>
          </w:r>
        </w:sdtContent>
      </w:sdt>
    </w:p>
    <w:p w14:paraId="058AD041" w14:textId="4385E1B7" w:rsidR="007E558E" w:rsidRDefault="0055680B" w:rsidP="007E558E">
      <w:pPr>
        <w:pStyle w:val="ListParagraph"/>
        <w:numPr>
          <w:ilvl w:val="0"/>
          <w:numId w:val="6"/>
        </w:numPr>
      </w:pPr>
      <w:r>
        <w:t>Incident Response (4-stage protocol)</w:t>
      </w:r>
    </w:p>
    <w:p w14:paraId="17D6F744" w14:textId="0935F4F0" w:rsidR="0055680B" w:rsidRDefault="007E558E" w:rsidP="0055680B">
      <w:pPr>
        <w:pStyle w:val="Heading1"/>
      </w:pPr>
      <w:bookmarkStart w:id="3" w:name="_Toc197971463"/>
      <w:r w:rsidRPr="007E558E">
        <w:rPr>
          <w:rFonts w:eastAsia="Times New Roman"/>
          <w:noProof/>
          <w:lang w:val="en-IN" w:eastAsia="en-IN"/>
        </w:rPr>
        <w:drawing>
          <wp:anchor distT="0" distB="0" distL="114300" distR="114300" simplePos="0" relativeHeight="251667456" behindDoc="0" locked="0" layoutInCell="1" allowOverlap="1" wp14:anchorId="3F5A9FF7" wp14:editId="3364E7B8">
            <wp:simplePos x="0" y="0"/>
            <wp:positionH relativeFrom="column">
              <wp:posOffset>886764</wp:posOffset>
            </wp:positionH>
            <wp:positionV relativeFrom="paragraph">
              <wp:posOffset>575755</wp:posOffset>
            </wp:positionV>
            <wp:extent cx="3813175" cy="2292350"/>
            <wp:effectExtent l="0" t="0" r="0" b="0"/>
            <wp:wrapTopAndBottom/>
            <wp:docPr id="1688554707" name="Picture 4" descr="A diagram of a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554707" name="Picture 4" descr="A diagram of a system&#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13175" cy="2292350"/>
                    </a:xfrm>
                    <a:prstGeom prst="rect">
                      <a:avLst/>
                    </a:prstGeom>
                    <a:noFill/>
                    <a:ln>
                      <a:noFill/>
                    </a:ln>
                  </pic:spPr>
                </pic:pic>
              </a:graphicData>
            </a:graphic>
            <wp14:sizeRelH relativeFrom="page">
              <wp14:pctWidth>0</wp14:pctWidth>
            </wp14:sizeRelH>
            <wp14:sizeRelV relativeFrom="page">
              <wp14:pctHeight>0</wp14:pctHeight>
            </wp14:sizeRelV>
          </wp:anchor>
        </w:drawing>
      </w:r>
      <w:r w:rsidR="0055680B">
        <w:t>4. Mitigation Strategy</w:t>
      </w:r>
      <w:bookmarkEnd w:id="3"/>
    </w:p>
    <w:p w14:paraId="2CD8B848" w14:textId="351CCD3B" w:rsidR="0055680B" w:rsidRDefault="0055680B" w:rsidP="0055680B">
      <w:r>
        <w:t>The following mitigation strategies are implemented:</w:t>
      </w:r>
    </w:p>
    <w:p w14:paraId="5E7399F0" w14:textId="74A73643" w:rsidR="0055680B" w:rsidRDefault="0055680B" w:rsidP="0055680B">
      <w:pPr>
        <w:pStyle w:val="ListParagraph"/>
        <w:numPr>
          <w:ilvl w:val="0"/>
          <w:numId w:val="14"/>
        </w:numPr>
      </w:pPr>
      <w:r>
        <w:t>Key Controls:</w:t>
      </w:r>
    </w:p>
    <w:p w14:paraId="67A3D15F" w14:textId="7C57C187" w:rsidR="0055680B" w:rsidRDefault="0055680B" w:rsidP="0055680B">
      <w:pPr>
        <w:pStyle w:val="ListParagraph"/>
        <w:numPr>
          <w:ilvl w:val="0"/>
          <w:numId w:val="10"/>
        </w:numPr>
      </w:pPr>
      <w:r>
        <w:t>Firewalls, email filtering, patch management</w:t>
      </w:r>
    </w:p>
    <w:p w14:paraId="39C53DFF" w14:textId="3A975C2B" w:rsidR="0055680B" w:rsidRDefault="0055680B" w:rsidP="0055680B">
      <w:pPr>
        <w:pStyle w:val="ListParagraph"/>
        <w:numPr>
          <w:ilvl w:val="0"/>
          <w:numId w:val="10"/>
        </w:numPr>
      </w:pPr>
      <w:r>
        <w:t>SIEM monitoring, UEBA analytics</w:t>
      </w:r>
    </w:p>
    <w:p w14:paraId="0D2B77EB" w14:textId="5C0C59A5" w:rsidR="0055680B" w:rsidRDefault="0055680B" w:rsidP="0055680B">
      <w:pPr>
        <w:pStyle w:val="ListParagraph"/>
        <w:numPr>
          <w:ilvl w:val="0"/>
          <w:numId w:val="10"/>
        </w:numPr>
      </w:pPr>
      <w:r>
        <w:t>Automated backups, IR playbooks</w:t>
      </w:r>
    </w:p>
    <w:p w14:paraId="7AD36517" w14:textId="33F8DA3D" w:rsidR="0055680B" w:rsidRDefault="0055680B" w:rsidP="0055680B">
      <w:pPr>
        <w:pStyle w:val="Heading1"/>
      </w:pPr>
      <w:bookmarkStart w:id="4" w:name="_Toc197971464"/>
      <w:r w:rsidRPr="0055680B">
        <w:rPr>
          <w:noProof/>
          <w:lang w:val="en-IN"/>
        </w:rPr>
        <w:lastRenderedPageBreak/>
        <w:drawing>
          <wp:anchor distT="0" distB="0" distL="114300" distR="114300" simplePos="0" relativeHeight="251653120" behindDoc="0" locked="0" layoutInCell="1" allowOverlap="1" wp14:anchorId="4365D5ED" wp14:editId="360B04C5">
            <wp:simplePos x="0" y="0"/>
            <wp:positionH relativeFrom="column">
              <wp:posOffset>1600200</wp:posOffset>
            </wp:positionH>
            <wp:positionV relativeFrom="paragraph">
              <wp:posOffset>553720</wp:posOffset>
            </wp:positionV>
            <wp:extent cx="1076325" cy="4114801"/>
            <wp:effectExtent l="0" t="0" r="0" b="0"/>
            <wp:wrapTopAndBottom/>
            <wp:docPr id="940956373"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956373" name="Picture 2" descr="A screenshot of a compute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6325" cy="4114801"/>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5. Incident Response </w:t>
      </w:r>
      <w:r w:rsidR="00263523">
        <w:t>Plan Response</w:t>
      </w:r>
      <w:r>
        <w:t xml:space="preserve"> Steps:</w:t>
      </w:r>
      <w:bookmarkEnd w:id="4"/>
    </w:p>
    <w:p w14:paraId="03A37B5C" w14:textId="77777777" w:rsidR="0055680B" w:rsidRPr="0055680B" w:rsidRDefault="0055680B" w:rsidP="0055680B"/>
    <w:p w14:paraId="3AF814B3" w14:textId="6848CC47" w:rsidR="0055680B" w:rsidRDefault="0055680B" w:rsidP="0055680B">
      <w:pPr>
        <w:pStyle w:val="ListParagraph"/>
        <w:numPr>
          <w:ilvl w:val="0"/>
          <w:numId w:val="1"/>
        </w:numPr>
      </w:pPr>
      <w:r>
        <w:t>Detect &amp;  Triage</w:t>
      </w:r>
    </w:p>
    <w:p w14:paraId="3C32603E" w14:textId="4BD1B8CD" w:rsidR="0055680B" w:rsidRDefault="0055680B" w:rsidP="0055680B">
      <w:pPr>
        <w:pStyle w:val="ListParagraph"/>
        <w:numPr>
          <w:ilvl w:val="0"/>
          <w:numId w:val="1"/>
        </w:numPr>
      </w:pPr>
      <w:r>
        <w:t>Contain &amp; Investigate</w:t>
      </w:r>
    </w:p>
    <w:p w14:paraId="73A30209" w14:textId="77777777" w:rsidR="0055680B" w:rsidRDefault="0055680B" w:rsidP="0055680B">
      <w:pPr>
        <w:pStyle w:val="ListParagraph"/>
        <w:numPr>
          <w:ilvl w:val="0"/>
          <w:numId w:val="1"/>
        </w:numPr>
      </w:pPr>
      <w:r>
        <w:t>Recover &amp; Improve</w:t>
      </w:r>
    </w:p>
    <w:p w14:paraId="4F921977" w14:textId="77777777" w:rsidR="0055680B" w:rsidRDefault="0055680B" w:rsidP="0055680B"/>
    <w:p w14:paraId="32E7D05C" w14:textId="77777777" w:rsidR="0055680B" w:rsidRDefault="0055680B" w:rsidP="0055680B">
      <w:pPr>
        <w:pStyle w:val="Heading1"/>
      </w:pPr>
      <w:bookmarkStart w:id="5" w:name="_Toc197971465"/>
      <w:r>
        <w:t>6. Employee Training Program</w:t>
      </w:r>
      <w:bookmarkEnd w:id="5"/>
    </w:p>
    <w:p w14:paraId="02312301" w14:textId="77777777" w:rsidR="0055680B" w:rsidRDefault="0055680B" w:rsidP="0055680B">
      <w:pPr>
        <w:pStyle w:val="ListParagraph"/>
        <w:numPr>
          <w:ilvl w:val="0"/>
          <w:numId w:val="15"/>
        </w:numPr>
      </w:pPr>
      <w:r>
        <w:t>Monthly phishing  simulations</w:t>
      </w:r>
    </w:p>
    <w:p w14:paraId="42BD55D8" w14:textId="77777777" w:rsidR="0055680B" w:rsidRDefault="0055680B" w:rsidP="0055680B">
      <w:pPr>
        <w:pStyle w:val="ListParagraph"/>
        <w:numPr>
          <w:ilvl w:val="0"/>
          <w:numId w:val="15"/>
        </w:numPr>
      </w:pPr>
      <w:r>
        <w:t>Quarterly security workshops</w:t>
      </w:r>
    </w:p>
    <w:p w14:paraId="6D1B06C5" w14:textId="20DC6938" w:rsidR="0055680B" w:rsidRDefault="0055680B" w:rsidP="0055680B">
      <w:pPr>
        <w:pStyle w:val="ListParagraph"/>
        <w:numPr>
          <w:ilvl w:val="0"/>
          <w:numId w:val="15"/>
        </w:numPr>
      </w:pPr>
      <w:r>
        <w:t>Role-specific cybersecurity training</w:t>
      </w:r>
    </w:p>
    <w:p w14:paraId="40DFA382" w14:textId="77777777" w:rsidR="0055680B" w:rsidRDefault="0055680B" w:rsidP="0055680B"/>
    <w:p w14:paraId="5E909A73" w14:textId="77777777" w:rsidR="0055680B" w:rsidRDefault="0055680B" w:rsidP="0055680B">
      <w:pPr>
        <w:pStyle w:val="Heading1"/>
      </w:pPr>
      <w:bookmarkStart w:id="6" w:name="_Toc197971466"/>
      <w:r>
        <w:lastRenderedPageBreak/>
        <w:t>7. Implementation Roadmap</w:t>
      </w:r>
      <w:bookmarkEnd w:id="6"/>
    </w:p>
    <w:tbl>
      <w:tblPr>
        <w:tblStyle w:val="GridTable1Light-Accent1"/>
        <w:tblW w:w="0" w:type="auto"/>
        <w:tblLook w:val="04A0" w:firstRow="1" w:lastRow="0" w:firstColumn="1" w:lastColumn="0" w:noHBand="0" w:noVBand="1"/>
      </w:tblPr>
      <w:tblGrid>
        <w:gridCol w:w="3122"/>
        <w:gridCol w:w="3107"/>
        <w:gridCol w:w="3121"/>
      </w:tblGrid>
      <w:tr w:rsidR="0055680B" w:rsidRPr="0055680B" w14:paraId="63C700C7" w14:textId="77777777" w:rsidTr="005568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41B3C824" w14:textId="77777777" w:rsidR="0055680B" w:rsidRPr="0055680B" w:rsidRDefault="0055680B" w:rsidP="00916DFE">
            <w:r w:rsidRPr="0055680B">
              <w:t xml:space="preserve"> Phase</w:t>
            </w:r>
          </w:p>
        </w:tc>
        <w:tc>
          <w:tcPr>
            <w:tcW w:w="3192" w:type="dxa"/>
          </w:tcPr>
          <w:p w14:paraId="2911E964" w14:textId="77777777" w:rsidR="0055680B" w:rsidRPr="0055680B" w:rsidRDefault="0055680B" w:rsidP="00916DFE">
            <w:pPr>
              <w:cnfStyle w:val="100000000000" w:firstRow="1" w:lastRow="0" w:firstColumn="0" w:lastColumn="0" w:oddVBand="0" w:evenVBand="0" w:oddHBand="0" w:evenHBand="0" w:firstRowFirstColumn="0" w:firstRowLastColumn="0" w:lastRowFirstColumn="0" w:lastRowLastColumn="0"/>
            </w:pPr>
            <w:r w:rsidRPr="0055680B">
              <w:t>Timeline</w:t>
            </w:r>
          </w:p>
        </w:tc>
        <w:tc>
          <w:tcPr>
            <w:tcW w:w="3192" w:type="dxa"/>
          </w:tcPr>
          <w:p w14:paraId="2F3372C7" w14:textId="77777777" w:rsidR="0055680B" w:rsidRPr="0055680B" w:rsidRDefault="0055680B" w:rsidP="00916DFE">
            <w:pPr>
              <w:cnfStyle w:val="100000000000" w:firstRow="1" w:lastRow="0" w:firstColumn="0" w:lastColumn="0" w:oddVBand="0" w:evenVBand="0" w:oddHBand="0" w:evenHBand="0" w:firstRowFirstColumn="0" w:firstRowLastColumn="0" w:lastRowFirstColumn="0" w:lastRowLastColumn="0"/>
            </w:pPr>
            <w:r w:rsidRPr="0055680B">
              <w:t>Key Actions</w:t>
            </w:r>
          </w:p>
        </w:tc>
      </w:tr>
      <w:tr w:rsidR="0055680B" w:rsidRPr="0055680B" w14:paraId="53F54A4A" w14:textId="77777777" w:rsidTr="0055680B">
        <w:tc>
          <w:tcPr>
            <w:cnfStyle w:val="001000000000" w:firstRow="0" w:lastRow="0" w:firstColumn="1" w:lastColumn="0" w:oddVBand="0" w:evenVBand="0" w:oddHBand="0" w:evenHBand="0" w:firstRowFirstColumn="0" w:firstRowLastColumn="0" w:lastRowFirstColumn="0" w:lastRowLastColumn="0"/>
            <w:tcW w:w="3192" w:type="dxa"/>
          </w:tcPr>
          <w:p w14:paraId="6475ACE1" w14:textId="77777777" w:rsidR="0055680B" w:rsidRPr="0055680B" w:rsidRDefault="0055680B" w:rsidP="00916DFE">
            <w:r w:rsidRPr="0055680B">
              <w:t>Planning</w:t>
            </w:r>
          </w:p>
        </w:tc>
        <w:tc>
          <w:tcPr>
            <w:tcW w:w="3192" w:type="dxa"/>
          </w:tcPr>
          <w:p w14:paraId="117624BC" w14:textId="77777777" w:rsidR="0055680B" w:rsidRPr="0055680B" w:rsidRDefault="0055680B" w:rsidP="00916DFE">
            <w:pPr>
              <w:cnfStyle w:val="000000000000" w:firstRow="0" w:lastRow="0" w:firstColumn="0" w:lastColumn="0" w:oddVBand="0" w:evenVBand="0" w:oddHBand="0" w:evenHBand="0" w:firstRowFirstColumn="0" w:firstRowLastColumn="0" w:lastRowFirstColumn="0" w:lastRowLastColumn="0"/>
            </w:pPr>
            <w:r w:rsidRPr="0055680B">
              <w:t>Month 1-2</w:t>
            </w:r>
          </w:p>
        </w:tc>
        <w:tc>
          <w:tcPr>
            <w:tcW w:w="3192" w:type="dxa"/>
          </w:tcPr>
          <w:p w14:paraId="7C6BF079" w14:textId="1549F7E2" w:rsidR="0055680B" w:rsidRPr="0055680B" w:rsidRDefault="0055680B" w:rsidP="00916DFE">
            <w:pPr>
              <w:cnfStyle w:val="000000000000" w:firstRow="0" w:lastRow="0" w:firstColumn="0" w:lastColumn="0" w:oddVBand="0" w:evenVBand="0" w:oddHBand="0" w:evenHBand="0" w:firstRowFirstColumn="0" w:firstRowLastColumn="0" w:lastRowFirstColumn="0" w:lastRowLastColumn="0"/>
            </w:pPr>
            <w:r w:rsidRPr="0055680B">
              <w:t>Risk assessment, policy drafting</w:t>
            </w:r>
            <w:sdt>
              <w:sdtPr>
                <w:id w:val="-1482071013"/>
                <w:citation/>
              </w:sdtPr>
              <w:sdtContent>
                <w:r w:rsidR="00930BB5">
                  <w:fldChar w:fldCharType="begin"/>
                </w:r>
                <w:r w:rsidR="00930BB5">
                  <w:rPr>
                    <w:lang w:val="en-IN"/>
                  </w:rPr>
                  <w:instrText xml:space="preserve"> CITATION ISO22 \l 16393 </w:instrText>
                </w:r>
                <w:r w:rsidR="00930BB5">
                  <w:fldChar w:fldCharType="separate"/>
                </w:r>
                <w:r w:rsidR="00D9403B">
                  <w:rPr>
                    <w:noProof/>
                    <w:lang w:val="en-IN"/>
                  </w:rPr>
                  <w:t xml:space="preserve"> </w:t>
                </w:r>
                <w:r w:rsidR="00D9403B" w:rsidRPr="00D9403B">
                  <w:rPr>
                    <w:noProof/>
                    <w:lang w:val="en-IN"/>
                  </w:rPr>
                  <w:t>[1]</w:t>
                </w:r>
                <w:r w:rsidR="00930BB5">
                  <w:fldChar w:fldCharType="end"/>
                </w:r>
              </w:sdtContent>
            </w:sdt>
          </w:p>
        </w:tc>
      </w:tr>
      <w:tr w:rsidR="0055680B" w:rsidRPr="0055680B" w14:paraId="5FEB2BD4" w14:textId="77777777" w:rsidTr="0055680B">
        <w:tc>
          <w:tcPr>
            <w:cnfStyle w:val="001000000000" w:firstRow="0" w:lastRow="0" w:firstColumn="1" w:lastColumn="0" w:oddVBand="0" w:evenVBand="0" w:oddHBand="0" w:evenHBand="0" w:firstRowFirstColumn="0" w:firstRowLastColumn="0" w:lastRowFirstColumn="0" w:lastRowLastColumn="0"/>
            <w:tcW w:w="3192" w:type="dxa"/>
          </w:tcPr>
          <w:p w14:paraId="042FEE4D" w14:textId="77777777" w:rsidR="0055680B" w:rsidRPr="0055680B" w:rsidRDefault="0055680B" w:rsidP="00916DFE">
            <w:r w:rsidRPr="0055680B">
              <w:t>Tech  Rollout</w:t>
            </w:r>
          </w:p>
        </w:tc>
        <w:tc>
          <w:tcPr>
            <w:tcW w:w="3192" w:type="dxa"/>
          </w:tcPr>
          <w:p w14:paraId="3DD5A54A" w14:textId="77777777" w:rsidR="0055680B" w:rsidRPr="0055680B" w:rsidRDefault="0055680B" w:rsidP="00916DFE">
            <w:pPr>
              <w:cnfStyle w:val="000000000000" w:firstRow="0" w:lastRow="0" w:firstColumn="0" w:lastColumn="0" w:oddVBand="0" w:evenVBand="0" w:oddHBand="0" w:evenHBand="0" w:firstRowFirstColumn="0" w:firstRowLastColumn="0" w:lastRowFirstColumn="0" w:lastRowLastColumn="0"/>
            </w:pPr>
            <w:r w:rsidRPr="0055680B">
              <w:t>Month 3-6</w:t>
            </w:r>
          </w:p>
        </w:tc>
        <w:tc>
          <w:tcPr>
            <w:tcW w:w="3192" w:type="dxa"/>
          </w:tcPr>
          <w:p w14:paraId="4832CCE4" w14:textId="77777777" w:rsidR="0055680B" w:rsidRPr="0055680B" w:rsidRDefault="0055680B" w:rsidP="00916DFE">
            <w:pPr>
              <w:cnfStyle w:val="000000000000" w:firstRow="0" w:lastRow="0" w:firstColumn="0" w:lastColumn="0" w:oddVBand="0" w:evenVBand="0" w:oddHBand="0" w:evenHBand="0" w:firstRowFirstColumn="0" w:firstRowLastColumn="0" w:lastRowFirstColumn="0" w:lastRowLastColumn="0"/>
            </w:pPr>
            <w:r w:rsidRPr="0055680B">
              <w:t>Firewalls, MFA, SIEM deployment</w:t>
            </w:r>
          </w:p>
        </w:tc>
      </w:tr>
      <w:tr w:rsidR="0055680B" w:rsidRPr="0055680B" w14:paraId="57EC2148" w14:textId="77777777" w:rsidTr="0055680B">
        <w:tc>
          <w:tcPr>
            <w:cnfStyle w:val="001000000000" w:firstRow="0" w:lastRow="0" w:firstColumn="1" w:lastColumn="0" w:oddVBand="0" w:evenVBand="0" w:oddHBand="0" w:evenHBand="0" w:firstRowFirstColumn="0" w:firstRowLastColumn="0" w:lastRowFirstColumn="0" w:lastRowLastColumn="0"/>
            <w:tcW w:w="3192" w:type="dxa"/>
          </w:tcPr>
          <w:p w14:paraId="5BFD5E86" w14:textId="77777777" w:rsidR="0055680B" w:rsidRPr="0055680B" w:rsidRDefault="0055680B" w:rsidP="00916DFE">
            <w:r w:rsidRPr="0055680B">
              <w:t xml:space="preserve"> Training</w:t>
            </w:r>
          </w:p>
        </w:tc>
        <w:tc>
          <w:tcPr>
            <w:tcW w:w="3192" w:type="dxa"/>
          </w:tcPr>
          <w:p w14:paraId="222013D9" w14:textId="77777777" w:rsidR="0055680B" w:rsidRPr="0055680B" w:rsidRDefault="0055680B" w:rsidP="00916DFE">
            <w:pPr>
              <w:cnfStyle w:val="000000000000" w:firstRow="0" w:lastRow="0" w:firstColumn="0" w:lastColumn="0" w:oddVBand="0" w:evenVBand="0" w:oddHBand="0" w:evenHBand="0" w:firstRowFirstColumn="0" w:firstRowLastColumn="0" w:lastRowFirstColumn="0" w:lastRowLastColumn="0"/>
            </w:pPr>
            <w:r w:rsidRPr="0055680B">
              <w:t>Month 4-8</w:t>
            </w:r>
          </w:p>
        </w:tc>
        <w:tc>
          <w:tcPr>
            <w:tcW w:w="3192" w:type="dxa"/>
          </w:tcPr>
          <w:p w14:paraId="43A62527" w14:textId="77777777" w:rsidR="0055680B" w:rsidRPr="0055680B" w:rsidRDefault="0055680B" w:rsidP="00916DFE">
            <w:pPr>
              <w:cnfStyle w:val="000000000000" w:firstRow="0" w:lastRow="0" w:firstColumn="0" w:lastColumn="0" w:oddVBand="0" w:evenVBand="0" w:oddHBand="0" w:evenHBand="0" w:firstRowFirstColumn="0" w:firstRowLastColumn="0" w:lastRowFirstColumn="0" w:lastRowLastColumn="0"/>
            </w:pPr>
            <w:r w:rsidRPr="0055680B">
              <w:t>Department-wise sessions</w:t>
            </w:r>
          </w:p>
        </w:tc>
      </w:tr>
      <w:tr w:rsidR="0055680B" w14:paraId="62FF57EB" w14:textId="77777777" w:rsidTr="0055680B">
        <w:tc>
          <w:tcPr>
            <w:cnfStyle w:val="001000000000" w:firstRow="0" w:lastRow="0" w:firstColumn="1" w:lastColumn="0" w:oddVBand="0" w:evenVBand="0" w:oddHBand="0" w:evenHBand="0" w:firstRowFirstColumn="0" w:firstRowLastColumn="0" w:lastRowFirstColumn="0" w:lastRowLastColumn="0"/>
            <w:tcW w:w="3192" w:type="dxa"/>
          </w:tcPr>
          <w:p w14:paraId="18C5B860" w14:textId="77777777" w:rsidR="0055680B" w:rsidRPr="0055680B" w:rsidRDefault="0055680B" w:rsidP="00916DFE">
            <w:r w:rsidRPr="0055680B">
              <w:t>Maintenance</w:t>
            </w:r>
          </w:p>
        </w:tc>
        <w:tc>
          <w:tcPr>
            <w:tcW w:w="3192" w:type="dxa"/>
          </w:tcPr>
          <w:p w14:paraId="743EFFF5" w14:textId="77777777" w:rsidR="0055680B" w:rsidRPr="0055680B" w:rsidRDefault="0055680B" w:rsidP="00916DFE">
            <w:pPr>
              <w:cnfStyle w:val="000000000000" w:firstRow="0" w:lastRow="0" w:firstColumn="0" w:lastColumn="0" w:oddVBand="0" w:evenVBand="0" w:oddHBand="0" w:evenHBand="0" w:firstRowFirstColumn="0" w:firstRowLastColumn="0" w:lastRowFirstColumn="0" w:lastRowLastColumn="0"/>
            </w:pPr>
            <w:r w:rsidRPr="0055680B">
              <w:t>Ongoing</w:t>
            </w:r>
          </w:p>
        </w:tc>
        <w:tc>
          <w:tcPr>
            <w:tcW w:w="3192" w:type="dxa"/>
          </w:tcPr>
          <w:p w14:paraId="2FEE45FA" w14:textId="77777777" w:rsidR="0055680B" w:rsidRDefault="0055680B" w:rsidP="00916DFE">
            <w:pPr>
              <w:cnfStyle w:val="000000000000" w:firstRow="0" w:lastRow="0" w:firstColumn="0" w:lastColumn="0" w:oddVBand="0" w:evenVBand="0" w:oddHBand="0" w:evenHBand="0" w:firstRowFirstColumn="0" w:firstRowLastColumn="0" w:lastRowFirstColumn="0" w:lastRowLastColumn="0"/>
            </w:pPr>
            <w:r w:rsidRPr="0055680B">
              <w:t>Audits, updates</w:t>
            </w:r>
          </w:p>
        </w:tc>
      </w:tr>
    </w:tbl>
    <w:p w14:paraId="4F90B4AB" w14:textId="036B2D41" w:rsidR="0055680B" w:rsidRDefault="0055680B" w:rsidP="0055680B"/>
    <w:p w14:paraId="7D6FF3C3" w14:textId="77777777" w:rsidR="0055680B" w:rsidRDefault="0055680B" w:rsidP="0055680B">
      <w:pPr>
        <w:pStyle w:val="Heading1"/>
      </w:pPr>
      <w:r>
        <w:t xml:space="preserve"> </w:t>
      </w:r>
      <w:bookmarkStart w:id="7" w:name="_Toc197971467"/>
      <w:r>
        <w:t>8. Conclusion</w:t>
      </w:r>
      <w:bookmarkEnd w:id="7"/>
    </w:p>
    <w:p w14:paraId="09A42082" w14:textId="4AE77268" w:rsidR="00CC0920" w:rsidRDefault="0055680B" w:rsidP="0055680B">
      <w:r>
        <w:t>The established policy framework of FSL provides strong cybersecurity protection through preventive measures and detection systems  and employee security education to address current and future threats. The organization will perform periodic assessments to maintain best  practices in line with industry standards.</w:t>
      </w:r>
    </w:p>
    <w:bookmarkStart w:id="8" w:name="_Toc197971468" w:displacedByCustomXml="next"/>
    <w:sdt>
      <w:sdtPr>
        <w:id w:val="673692252"/>
        <w:docPartObj>
          <w:docPartGallery w:val="Bibliographies"/>
          <w:docPartUnique/>
        </w:docPartObj>
      </w:sdtPr>
      <w:sdtEndPr>
        <w:rPr>
          <w:rFonts w:asciiTheme="minorHAnsi" w:eastAsiaTheme="minorHAnsi" w:hAnsiTheme="minorHAnsi" w:cstheme="minorBidi"/>
          <w:color w:val="auto"/>
          <w:sz w:val="22"/>
          <w:szCs w:val="22"/>
        </w:rPr>
      </w:sdtEndPr>
      <w:sdtContent>
        <w:p w14:paraId="4C7C4DE8" w14:textId="3FF0CDCD" w:rsidR="001140D4" w:rsidRDefault="001140D4">
          <w:pPr>
            <w:pStyle w:val="Heading1"/>
          </w:pPr>
          <w:r>
            <w:t>References</w:t>
          </w:r>
          <w:bookmarkEnd w:id="8"/>
        </w:p>
        <w:sdt>
          <w:sdtPr>
            <w:id w:val="-573587230"/>
            <w:bibliography/>
          </w:sdtPr>
          <w:sdtContent>
            <w:p w14:paraId="24B9B3FB" w14:textId="77777777" w:rsidR="00D9403B" w:rsidRDefault="001140D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D9403B" w14:paraId="62011118" w14:textId="77777777">
                <w:trPr>
                  <w:divId w:val="1679696391"/>
                  <w:tblCellSpacing w:w="15" w:type="dxa"/>
                </w:trPr>
                <w:tc>
                  <w:tcPr>
                    <w:tcW w:w="50" w:type="pct"/>
                    <w:hideMark/>
                  </w:tcPr>
                  <w:p w14:paraId="6C813798" w14:textId="6C8AD27B" w:rsidR="00D9403B" w:rsidRDefault="00D9403B">
                    <w:pPr>
                      <w:pStyle w:val="Bibliography"/>
                      <w:rPr>
                        <w:noProof/>
                        <w:kern w:val="0"/>
                        <w:sz w:val="24"/>
                        <w:szCs w:val="24"/>
                        <w14:ligatures w14:val="none"/>
                      </w:rPr>
                    </w:pPr>
                    <w:r>
                      <w:rPr>
                        <w:noProof/>
                      </w:rPr>
                      <w:t xml:space="preserve">[1] </w:t>
                    </w:r>
                  </w:p>
                </w:tc>
                <w:tc>
                  <w:tcPr>
                    <w:tcW w:w="0" w:type="auto"/>
                    <w:hideMark/>
                  </w:tcPr>
                  <w:p w14:paraId="343EA307" w14:textId="77777777" w:rsidR="00D9403B" w:rsidRDefault="00D9403B">
                    <w:pPr>
                      <w:pStyle w:val="Bibliography"/>
                      <w:rPr>
                        <w:noProof/>
                      </w:rPr>
                    </w:pPr>
                    <w:r>
                      <w:rPr>
                        <w:noProof/>
                      </w:rPr>
                      <w:t>"ISO/IEC," 2022. [Online]. Available: https://www.iso.org/standard/27001.</w:t>
                    </w:r>
                  </w:p>
                </w:tc>
              </w:tr>
              <w:tr w:rsidR="00D9403B" w14:paraId="5209FD42" w14:textId="77777777">
                <w:trPr>
                  <w:divId w:val="1679696391"/>
                  <w:tblCellSpacing w:w="15" w:type="dxa"/>
                </w:trPr>
                <w:tc>
                  <w:tcPr>
                    <w:tcW w:w="50" w:type="pct"/>
                    <w:hideMark/>
                  </w:tcPr>
                  <w:p w14:paraId="5DF99F7B" w14:textId="77777777" w:rsidR="00D9403B" w:rsidRDefault="00D9403B">
                    <w:pPr>
                      <w:pStyle w:val="Bibliography"/>
                      <w:rPr>
                        <w:noProof/>
                      </w:rPr>
                    </w:pPr>
                    <w:r>
                      <w:rPr>
                        <w:noProof/>
                      </w:rPr>
                      <w:t xml:space="preserve">[2] </w:t>
                    </w:r>
                  </w:p>
                </w:tc>
                <w:tc>
                  <w:tcPr>
                    <w:tcW w:w="0" w:type="auto"/>
                    <w:hideMark/>
                  </w:tcPr>
                  <w:p w14:paraId="4C6822C0" w14:textId="77777777" w:rsidR="00D9403B" w:rsidRDefault="00D9403B">
                    <w:pPr>
                      <w:pStyle w:val="Bibliography"/>
                      <w:rPr>
                        <w:noProof/>
                      </w:rPr>
                    </w:pPr>
                    <w:r>
                      <w:rPr>
                        <w:noProof/>
                      </w:rPr>
                      <w:t>" European Union," Apr 2016. [Online]. Available: https://gdpr-info.eu.</w:t>
                    </w:r>
                  </w:p>
                </w:tc>
              </w:tr>
              <w:tr w:rsidR="00D9403B" w14:paraId="286D6D7D" w14:textId="77777777">
                <w:trPr>
                  <w:divId w:val="1679696391"/>
                  <w:tblCellSpacing w:w="15" w:type="dxa"/>
                </w:trPr>
                <w:tc>
                  <w:tcPr>
                    <w:tcW w:w="50" w:type="pct"/>
                    <w:hideMark/>
                  </w:tcPr>
                  <w:p w14:paraId="6445C130" w14:textId="77777777" w:rsidR="00D9403B" w:rsidRDefault="00D9403B">
                    <w:pPr>
                      <w:pStyle w:val="Bibliography"/>
                      <w:rPr>
                        <w:noProof/>
                      </w:rPr>
                    </w:pPr>
                    <w:r>
                      <w:rPr>
                        <w:noProof/>
                      </w:rPr>
                      <w:t xml:space="preserve">[3] </w:t>
                    </w:r>
                  </w:p>
                </w:tc>
                <w:tc>
                  <w:tcPr>
                    <w:tcW w:w="0" w:type="auto"/>
                    <w:hideMark/>
                  </w:tcPr>
                  <w:p w14:paraId="63114413" w14:textId="77777777" w:rsidR="00D9403B" w:rsidRDefault="00D9403B">
                    <w:pPr>
                      <w:pStyle w:val="Bibliography"/>
                      <w:rPr>
                        <w:noProof/>
                      </w:rPr>
                    </w:pPr>
                    <w:r>
                      <w:rPr>
                        <w:noProof/>
                      </w:rPr>
                      <w:t>"Cloud Security Alliance," Security Guidance for Critical Areas of Focus in Cloud Computing, 2021. [Online]. Available: https://cloudsecurityalliance.org.</w:t>
                    </w:r>
                  </w:p>
                </w:tc>
              </w:tr>
              <w:tr w:rsidR="00D9403B" w14:paraId="5802DF8F" w14:textId="77777777">
                <w:trPr>
                  <w:divId w:val="1679696391"/>
                  <w:tblCellSpacing w:w="15" w:type="dxa"/>
                </w:trPr>
                <w:tc>
                  <w:tcPr>
                    <w:tcW w:w="50" w:type="pct"/>
                    <w:hideMark/>
                  </w:tcPr>
                  <w:p w14:paraId="090E0D0F" w14:textId="77777777" w:rsidR="00D9403B" w:rsidRDefault="00D9403B">
                    <w:pPr>
                      <w:pStyle w:val="Bibliography"/>
                      <w:rPr>
                        <w:noProof/>
                      </w:rPr>
                    </w:pPr>
                    <w:r>
                      <w:rPr>
                        <w:noProof/>
                      </w:rPr>
                      <w:t xml:space="preserve">[4] </w:t>
                    </w:r>
                  </w:p>
                </w:tc>
                <w:tc>
                  <w:tcPr>
                    <w:tcW w:w="0" w:type="auto"/>
                    <w:hideMark/>
                  </w:tcPr>
                  <w:p w14:paraId="7B17B836" w14:textId="77777777" w:rsidR="00D9403B" w:rsidRDefault="00D9403B">
                    <w:pPr>
                      <w:pStyle w:val="Bibliography"/>
                      <w:rPr>
                        <w:noProof/>
                      </w:rPr>
                    </w:pPr>
                    <w:r>
                      <w:rPr>
                        <w:noProof/>
                      </w:rPr>
                      <w:t>"NIST," Protecting Controlled Unclassified Information in Nonfederal Systems, 2020. [Online]. Available: https://doi.org/10.6028/NIST.SP.800-171r2.</w:t>
                    </w:r>
                  </w:p>
                </w:tc>
              </w:tr>
            </w:tbl>
            <w:p w14:paraId="0147592E" w14:textId="77777777" w:rsidR="00D9403B" w:rsidRDefault="00D9403B">
              <w:pPr>
                <w:divId w:val="1679696391"/>
                <w:rPr>
                  <w:rFonts w:eastAsia="Times New Roman"/>
                  <w:noProof/>
                </w:rPr>
              </w:pPr>
            </w:p>
            <w:p w14:paraId="57C5AA3A" w14:textId="208C42F1" w:rsidR="001140D4" w:rsidRDefault="001140D4">
              <w:r>
                <w:rPr>
                  <w:b/>
                  <w:bCs/>
                  <w:noProof/>
                </w:rPr>
                <w:fldChar w:fldCharType="end"/>
              </w:r>
            </w:p>
          </w:sdtContent>
        </w:sdt>
      </w:sdtContent>
    </w:sdt>
    <w:p w14:paraId="5E87826F" w14:textId="1F4824D4" w:rsidR="00F27B85" w:rsidRDefault="00D9403B" w:rsidP="00D9403B">
      <w:pPr>
        <w:pStyle w:val="Heading1"/>
      </w:pPr>
      <w:r>
        <w:lastRenderedPageBreak/>
        <w:t>A</w:t>
      </w:r>
      <w:r w:rsidRPr="00D9403B">
        <w:t>ppendix</w:t>
      </w:r>
    </w:p>
    <w:p w14:paraId="72662129" w14:textId="587A0969" w:rsidR="00D9403B" w:rsidRPr="00D9403B" w:rsidRDefault="00D9403B" w:rsidP="00D9403B">
      <w:r>
        <w:rPr>
          <w:noProof/>
        </w:rPr>
        <w:drawing>
          <wp:inline distT="0" distB="0" distL="0" distR="0" wp14:anchorId="29434380" wp14:editId="7C4630BF">
            <wp:extent cx="5934075" cy="3333750"/>
            <wp:effectExtent l="0" t="0" r="0" b="0"/>
            <wp:docPr id="777561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r>
        <w:rPr>
          <w:noProof/>
        </w:rPr>
        <w:drawing>
          <wp:inline distT="0" distB="0" distL="0" distR="0" wp14:anchorId="064481F9" wp14:editId="269D5157">
            <wp:extent cx="5934075" cy="3333750"/>
            <wp:effectExtent l="0" t="0" r="0" b="0"/>
            <wp:docPr id="1822290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r>
        <w:rPr>
          <w:noProof/>
        </w:rPr>
        <w:lastRenderedPageBreak/>
        <w:drawing>
          <wp:inline distT="0" distB="0" distL="0" distR="0" wp14:anchorId="14FC14B3" wp14:editId="2E7A5861">
            <wp:extent cx="5934075" cy="3333750"/>
            <wp:effectExtent l="0" t="0" r="0" b="0"/>
            <wp:docPr id="6910578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r>
        <w:rPr>
          <w:noProof/>
        </w:rPr>
        <w:drawing>
          <wp:inline distT="0" distB="0" distL="0" distR="0" wp14:anchorId="29DFF561" wp14:editId="30E07878">
            <wp:extent cx="5934075" cy="3333750"/>
            <wp:effectExtent l="0" t="0" r="0" b="0"/>
            <wp:docPr id="5772430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r>
        <w:rPr>
          <w:noProof/>
        </w:rPr>
        <w:lastRenderedPageBreak/>
        <w:drawing>
          <wp:inline distT="0" distB="0" distL="0" distR="0" wp14:anchorId="06832B06" wp14:editId="11CAEC86">
            <wp:extent cx="5934075" cy="3333750"/>
            <wp:effectExtent l="0" t="0" r="0" b="0"/>
            <wp:docPr id="6888426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r>
        <w:rPr>
          <w:noProof/>
        </w:rPr>
        <w:drawing>
          <wp:inline distT="0" distB="0" distL="0" distR="0" wp14:anchorId="696A0F98" wp14:editId="1A42DAA7">
            <wp:extent cx="5934075" cy="3333750"/>
            <wp:effectExtent l="0" t="0" r="0" b="0"/>
            <wp:docPr id="11124002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r>
        <w:rPr>
          <w:noProof/>
        </w:rPr>
        <w:lastRenderedPageBreak/>
        <w:drawing>
          <wp:inline distT="0" distB="0" distL="0" distR="0" wp14:anchorId="3D7A6254" wp14:editId="58FDC386">
            <wp:extent cx="5934075" cy="3333750"/>
            <wp:effectExtent l="0" t="0" r="0" b="0"/>
            <wp:docPr id="16279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r>
        <w:rPr>
          <w:noProof/>
        </w:rPr>
        <w:drawing>
          <wp:inline distT="0" distB="0" distL="0" distR="0" wp14:anchorId="7717F800" wp14:editId="72FFC38C">
            <wp:extent cx="5934075" cy="3333750"/>
            <wp:effectExtent l="0" t="0" r="0" b="0"/>
            <wp:docPr id="19968227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r>
        <w:rPr>
          <w:noProof/>
        </w:rPr>
        <w:lastRenderedPageBreak/>
        <w:drawing>
          <wp:inline distT="0" distB="0" distL="0" distR="0" wp14:anchorId="5CC7DF07" wp14:editId="7A1AD8E5">
            <wp:extent cx="5934075" cy="3333750"/>
            <wp:effectExtent l="0" t="0" r="0" b="0"/>
            <wp:docPr id="710832842" name="Picture 10"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832842" name="Picture 10" descr="A screen shot of a diagram&#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r>
        <w:rPr>
          <w:noProof/>
        </w:rPr>
        <w:drawing>
          <wp:inline distT="0" distB="0" distL="0" distR="0" wp14:anchorId="1ACA7315" wp14:editId="58D8394B">
            <wp:extent cx="5934075" cy="3333750"/>
            <wp:effectExtent l="0" t="0" r="0" b="0"/>
            <wp:docPr id="143102043" name="Picture 9" descr="A diagram of a company's company's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02043" name="Picture 9" descr="A diagram of a company's company's company&#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sectPr w:rsidR="00D9403B" w:rsidRPr="00D9403B" w:rsidSect="007E558E">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C721A"/>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8F733D5"/>
    <w:multiLevelType w:val="hybridMultilevel"/>
    <w:tmpl w:val="83D627C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CA73B1F"/>
    <w:multiLevelType w:val="hybridMultilevel"/>
    <w:tmpl w:val="363C21CC"/>
    <w:lvl w:ilvl="0" w:tplc="40090001">
      <w:start w:val="1"/>
      <w:numFmt w:val="bullet"/>
      <w:lvlText w:val=""/>
      <w:lvlJc w:val="left"/>
      <w:pPr>
        <w:ind w:left="765" w:hanging="360"/>
      </w:pPr>
      <w:rPr>
        <w:rFonts w:ascii="Symbol" w:hAnsi="Symbol" w:hint="default"/>
      </w:rPr>
    </w:lvl>
    <w:lvl w:ilvl="1" w:tplc="FFFFFFFF" w:tentative="1">
      <w:start w:val="1"/>
      <w:numFmt w:val="bullet"/>
      <w:lvlText w:val="o"/>
      <w:lvlJc w:val="left"/>
      <w:pPr>
        <w:ind w:left="1485" w:hanging="360"/>
      </w:pPr>
      <w:rPr>
        <w:rFonts w:ascii="Courier New" w:hAnsi="Courier New" w:cs="Courier New" w:hint="default"/>
      </w:rPr>
    </w:lvl>
    <w:lvl w:ilvl="2" w:tplc="FFFFFFFF" w:tentative="1">
      <w:start w:val="1"/>
      <w:numFmt w:val="bullet"/>
      <w:lvlText w:val=""/>
      <w:lvlJc w:val="left"/>
      <w:pPr>
        <w:ind w:left="2205" w:hanging="360"/>
      </w:pPr>
      <w:rPr>
        <w:rFonts w:ascii="Wingdings" w:hAnsi="Wingdings" w:hint="default"/>
      </w:rPr>
    </w:lvl>
    <w:lvl w:ilvl="3" w:tplc="FFFFFFFF" w:tentative="1">
      <w:start w:val="1"/>
      <w:numFmt w:val="bullet"/>
      <w:lvlText w:val=""/>
      <w:lvlJc w:val="left"/>
      <w:pPr>
        <w:ind w:left="2925" w:hanging="360"/>
      </w:pPr>
      <w:rPr>
        <w:rFonts w:ascii="Symbol" w:hAnsi="Symbol" w:hint="default"/>
      </w:rPr>
    </w:lvl>
    <w:lvl w:ilvl="4" w:tplc="FFFFFFFF" w:tentative="1">
      <w:start w:val="1"/>
      <w:numFmt w:val="bullet"/>
      <w:lvlText w:val="o"/>
      <w:lvlJc w:val="left"/>
      <w:pPr>
        <w:ind w:left="3645" w:hanging="360"/>
      </w:pPr>
      <w:rPr>
        <w:rFonts w:ascii="Courier New" w:hAnsi="Courier New" w:cs="Courier New" w:hint="default"/>
      </w:rPr>
    </w:lvl>
    <w:lvl w:ilvl="5" w:tplc="FFFFFFFF" w:tentative="1">
      <w:start w:val="1"/>
      <w:numFmt w:val="bullet"/>
      <w:lvlText w:val=""/>
      <w:lvlJc w:val="left"/>
      <w:pPr>
        <w:ind w:left="4365" w:hanging="360"/>
      </w:pPr>
      <w:rPr>
        <w:rFonts w:ascii="Wingdings" w:hAnsi="Wingdings" w:hint="default"/>
      </w:rPr>
    </w:lvl>
    <w:lvl w:ilvl="6" w:tplc="FFFFFFFF" w:tentative="1">
      <w:start w:val="1"/>
      <w:numFmt w:val="bullet"/>
      <w:lvlText w:val=""/>
      <w:lvlJc w:val="left"/>
      <w:pPr>
        <w:ind w:left="5085" w:hanging="360"/>
      </w:pPr>
      <w:rPr>
        <w:rFonts w:ascii="Symbol" w:hAnsi="Symbol" w:hint="default"/>
      </w:rPr>
    </w:lvl>
    <w:lvl w:ilvl="7" w:tplc="FFFFFFFF" w:tentative="1">
      <w:start w:val="1"/>
      <w:numFmt w:val="bullet"/>
      <w:lvlText w:val="o"/>
      <w:lvlJc w:val="left"/>
      <w:pPr>
        <w:ind w:left="5805" w:hanging="360"/>
      </w:pPr>
      <w:rPr>
        <w:rFonts w:ascii="Courier New" w:hAnsi="Courier New" w:cs="Courier New" w:hint="default"/>
      </w:rPr>
    </w:lvl>
    <w:lvl w:ilvl="8" w:tplc="FFFFFFFF" w:tentative="1">
      <w:start w:val="1"/>
      <w:numFmt w:val="bullet"/>
      <w:lvlText w:val=""/>
      <w:lvlJc w:val="left"/>
      <w:pPr>
        <w:ind w:left="6525" w:hanging="360"/>
      </w:pPr>
      <w:rPr>
        <w:rFonts w:ascii="Wingdings" w:hAnsi="Wingdings" w:hint="default"/>
      </w:rPr>
    </w:lvl>
  </w:abstractNum>
  <w:abstractNum w:abstractNumId="3" w15:restartNumberingAfterBreak="0">
    <w:nsid w:val="2F242645"/>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824B00"/>
    <w:multiLevelType w:val="hybridMultilevel"/>
    <w:tmpl w:val="FA0429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2551192"/>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771022"/>
    <w:multiLevelType w:val="hybridMultilevel"/>
    <w:tmpl w:val="8166B662"/>
    <w:lvl w:ilvl="0" w:tplc="4009000B">
      <w:start w:val="1"/>
      <w:numFmt w:val="bullet"/>
      <w:lvlText w:val=""/>
      <w:lvlJc w:val="left"/>
      <w:pPr>
        <w:ind w:left="765" w:hanging="360"/>
      </w:pPr>
      <w:rPr>
        <w:rFonts w:ascii="Wingdings" w:hAnsi="Wingdings" w:hint="default"/>
      </w:rPr>
    </w:lvl>
    <w:lvl w:ilvl="1" w:tplc="40090003" w:tentative="1">
      <w:start w:val="1"/>
      <w:numFmt w:val="bullet"/>
      <w:lvlText w:val="o"/>
      <w:lvlJc w:val="left"/>
      <w:pPr>
        <w:ind w:left="1485" w:hanging="360"/>
      </w:pPr>
      <w:rPr>
        <w:rFonts w:ascii="Courier New" w:hAnsi="Courier New" w:cs="Courier New" w:hint="default"/>
      </w:rPr>
    </w:lvl>
    <w:lvl w:ilvl="2" w:tplc="40090005" w:tentative="1">
      <w:start w:val="1"/>
      <w:numFmt w:val="bullet"/>
      <w:lvlText w:val=""/>
      <w:lvlJc w:val="left"/>
      <w:pPr>
        <w:ind w:left="2205" w:hanging="360"/>
      </w:pPr>
      <w:rPr>
        <w:rFonts w:ascii="Wingdings" w:hAnsi="Wingdings" w:hint="default"/>
      </w:rPr>
    </w:lvl>
    <w:lvl w:ilvl="3" w:tplc="40090001" w:tentative="1">
      <w:start w:val="1"/>
      <w:numFmt w:val="bullet"/>
      <w:lvlText w:val=""/>
      <w:lvlJc w:val="left"/>
      <w:pPr>
        <w:ind w:left="2925" w:hanging="360"/>
      </w:pPr>
      <w:rPr>
        <w:rFonts w:ascii="Symbol" w:hAnsi="Symbol" w:hint="default"/>
      </w:rPr>
    </w:lvl>
    <w:lvl w:ilvl="4" w:tplc="40090003" w:tentative="1">
      <w:start w:val="1"/>
      <w:numFmt w:val="bullet"/>
      <w:lvlText w:val="o"/>
      <w:lvlJc w:val="left"/>
      <w:pPr>
        <w:ind w:left="3645" w:hanging="360"/>
      </w:pPr>
      <w:rPr>
        <w:rFonts w:ascii="Courier New" w:hAnsi="Courier New" w:cs="Courier New" w:hint="default"/>
      </w:rPr>
    </w:lvl>
    <w:lvl w:ilvl="5" w:tplc="40090005" w:tentative="1">
      <w:start w:val="1"/>
      <w:numFmt w:val="bullet"/>
      <w:lvlText w:val=""/>
      <w:lvlJc w:val="left"/>
      <w:pPr>
        <w:ind w:left="4365" w:hanging="360"/>
      </w:pPr>
      <w:rPr>
        <w:rFonts w:ascii="Wingdings" w:hAnsi="Wingdings" w:hint="default"/>
      </w:rPr>
    </w:lvl>
    <w:lvl w:ilvl="6" w:tplc="40090001" w:tentative="1">
      <w:start w:val="1"/>
      <w:numFmt w:val="bullet"/>
      <w:lvlText w:val=""/>
      <w:lvlJc w:val="left"/>
      <w:pPr>
        <w:ind w:left="5085" w:hanging="360"/>
      </w:pPr>
      <w:rPr>
        <w:rFonts w:ascii="Symbol" w:hAnsi="Symbol" w:hint="default"/>
      </w:rPr>
    </w:lvl>
    <w:lvl w:ilvl="7" w:tplc="40090003" w:tentative="1">
      <w:start w:val="1"/>
      <w:numFmt w:val="bullet"/>
      <w:lvlText w:val="o"/>
      <w:lvlJc w:val="left"/>
      <w:pPr>
        <w:ind w:left="5805" w:hanging="360"/>
      </w:pPr>
      <w:rPr>
        <w:rFonts w:ascii="Courier New" w:hAnsi="Courier New" w:cs="Courier New" w:hint="default"/>
      </w:rPr>
    </w:lvl>
    <w:lvl w:ilvl="8" w:tplc="40090005" w:tentative="1">
      <w:start w:val="1"/>
      <w:numFmt w:val="bullet"/>
      <w:lvlText w:val=""/>
      <w:lvlJc w:val="left"/>
      <w:pPr>
        <w:ind w:left="6525" w:hanging="360"/>
      </w:pPr>
      <w:rPr>
        <w:rFonts w:ascii="Wingdings" w:hAnsi="Wingdings" w:hint="default"/>
      </w:rPr>
    </w:lvl>
  </w:abstractNum>
  <w:abstractNum w:abstractNumId="7" w15:restartNumberingAfterBreak="0">
    <w:nsid w:val="339A5FC6"/>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D3F2FBE"/>
    <w:multiLevelType w:val="hybridMultilevel"/>
    <w:tmpl w:val="9350C83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1C930D5"/>
    <w:multiLevelType w:val="multilevel"/>
    <w:tmpl w:val="D2E41F6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6D01440"/>
    <w:multiLevelType w:val="hybridMultilevel"/>
    <w:tmpl w:val="1C5AF9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7E47134"/>
    <w:multiLevelType w:val="multilevel"/>
    <w:tmpl w:val="D2E41F6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C721D29"/>
    <w:multiLevelType w:val="hybridMultilevel"/>
    <w:tmpl w:val="DED6441E"/>
    <w:lvl w:ilvl="0" w:tplc="4009000B">
      <w:start w:val="1"/>
      <w:numFmt w:val="bullet"/>
      <w:lvlText w:val=""/>
      <w:lvlJc w:val="left"/>
      <w:pPr>
        <w:ind w:left="765" w:hanging="360"/>
      </w:pPr>
      <w:rPr>
        <w:rFonts w:ascii="Wingdings" w:hAnsi="Wingdings" w:hint="default"/>
      </w:rPr>
    </w:lvl>
    <w:lvl w:ilvl="1" w:tplc="40090003" w:tentative="1">
      <w:start w:val="1"/>
      <w:numFmt w:val="bullet"/>
      <w:lvlText w:val="o"/>
      <w:lvlJc w:val="left"/>
      <w:pPr>
        <w:ind w:left="1485" w:hanging="360"/>
      </w:pPr>
      <w:rPr>
        <w:rFonts w:ascii="Courier New" w:hAnsi="Courier New" w:cs="Courier New" w:hint="default"/>
      </w:rPr>
    </w:lvl>
    <w:lvl w:ilvl="2" w:tplc="40090005" w:tentative="1">
      <w:start w:val="1"/>
      <w:numFmt w:val="bullet"/>
      <w:lvlText w:val=""/>
      <w:lvlJc w:val="left"/>
      <w:pPr>
        <w:ind w:left="2205" w:hanging="360"/>
      </w:pPr>
      <w:rPr>
        <w:rFonts w:ascii="Wingdings" w:hAnsi="Wingdings" w:hint="default"/>
      </w:rPr>
    </w:lvl>
    <w:lvl w:ilvl="3" w:tplc="40090001" w:tentative="1">
      <w:start w:val="1"/>
      <w:numFmt w:val="bullet"/>
      <w:lvlText w:val=""/>
      <w:lvlJc w:val="left"/>
      <w:pPr>
        <w:ind w:left="2925" w:hanging="360"/>
      </w:pPr>
      <w:rPr>
        <w:rFonts w:ascii="Symbol" w:hAnsi="Symbol" w:hint="default"/>
      </w:rPr>
    </w:lvl>
    <w:lvl w:ilvl="4" w:tplc="40090003" w:tentative="1">
      <w:start w:val="1"/>
      <w:numFmt w:val="bullet"/>
      <w:lvlText w:val="o"/>
      <w:lvlJc w:val="left"/>
      <w:pPr>
        <w:ind w:left="3645" w:hanging="360"/>
      </w:pPr>
      <w:rPr>
        <w:rFonts w:ascii="Courier New" w:hAnsi="Courier New" w:cs="Courier New" w:hint="default"/>
      </w:rPr>
    </w:lvl>
    <w:lvl w:ilvl="5" w:tplc="40090005" w:tentative="1">
      <w:start w:val="1"/>
      <w:numFmt w:val="bullet"/>
      <w:lvlText w:val=""/>
      <w:lvlJc w:val="left"/>
      <w:pPr>
        <w:ind w:left="4365" w:hanging="360"/>
      </w:pPr>
      <w:rPr>
        <w:rFonts w:ascii="Wingdings" w:hAnsi="Wingdings" w:hint="default"/>
      </w:rPr>
    </w:lvl>
    <w:lvl w:ilvl="6" w:tplc="40090001" w:tentative="1">
      <w:start w:val="1"/>
      <w:numFmt w:val="bullet"/>
      <w:lvlText w:val=""/>
      <w:lvlJc w:val="left"/>
      <w:pPr>
        <w:ind w:left="5085" w:hanging="360"/>
      </w:pPr>
      <w:rPr>
        <w:rFonts w:ascii="Symbol" w:hAnsi="Symbol" w:hint="default"/>
      </w:rPr>
    </w:lvl>
    <w:lvl w:ilvl="7" w:tplc="40090003" w:tentative="1">
      <w:start w:val="1"/>
      <w:numFmt w:val="bullet"/>
      <w:lvlText w:val="o"/>
      <w:lvlJc w:val="left"/>
      <w:pPr>
        <w:ind w:left="5805" w:hanging="360"/>
      </w:pPr>
      <w:rPr>
        <w:rFonts w:ascii="Courier New" w:hAnsi="Courier New" w:cs="Courier New" w:hint="default"/>
      </w:rPr>
    </w:lvl>
    <w:lvl w:ilvl="8" w:tplc="40090005" w:tentative="1">
      <w:start w:val="1"/>
      <w:numFmt w:val="bullet"/>
      <w:lvlText w:val=""/>
      <w:lvlJc w:val="left"/>
      <w:pPr>
        <w:ind w:left="6525" w:hanging="360"/>
      </w:pPr>
      <w:rPr>
        <w:rFonts w:ascii="Wingdings" w:hAnsi="Wingdings" w:hint="default"/>
      </w:rPr>
    </w:lvl>
  </w:abstractNum>
  <w:abstractNum w:abstractNumId="13" w15:restartNumberingAfterBreak="0">
    <w:nsid w:val="7579616C"/>
    <w:multiLevelType w:val="hybridMultilevel"/>
    <w:tmpl w:val="DF2ADAE4"/>
    <w:lvl w:ilvl="0" w:tplc="40090001">
      <w:start w:val="1"/>
      <w:numFmt w:val="bullet"/>
      <w:lvlText w:val=""/>
      <w:lvlJc w:val="left"/>
      <w:pPr>
        <w:ind w:left="765" w:hanging="360"/>
      </w:pPr>
      <w:rPr>
        <w:rFonts w:ascii="Symbol" w:hAnsi="Symbol" w:hint="default"/>
      </w:rPr>
    </w:lvl>
    <w:lvl w:ilvl="1" w:tplc="FFFFFFFF" w:tentative="1">
      <w:start w:val="1"/>
      <w:numFmt w:val="bullet"/>
      <w:lvlText w:val="o"/>
      <w:lvlJc w:val="left"/>
      <w:pPr>
        <w:ind w:left="1485" w:hanging="360"/>
      </w:pPr>
      <w:rPr>
        <w:rFonts w:ascii="Courier New" w:hAnsi="Courier New" w:cs="Courier New" w:hint="default"/>
      </w:rPr>
    </w:lvl>
    <w:lvl w:ilvl="2" w:tplc="FFFFFFFF" w:tentative="1">
      <w:start w:val="1"/>
      <w:numFmt w:val="bullet"/>
      <w:lvlText w:val=""/>
      <w:lvlJc w:val="left"/>
      <w:pPr>
        <w:ind w:left="2205" w:hanging="360"/>
      </w:pPr>
      <w:rPr>
        <w:rFonts w:ascii="Wingdings" w:hAnsi="Wingdings" w:hint="default"/>
      </w:rPr>
    </w:lvl>
    <w:lvl w:ilvl="3" w:tplc="FFFFFFFF" w:tentative="1">
      <w:start w:val="1"/>
      <w:numFmt w:val="bullet"/>
      <w:lvlText w:val=""/>
      <w:lvlJc w:val="left"/>
      <w:pPr>
        <w:ind w:left="2925" w:hanging="360"/>
      </w:pPr>
      <w:rPr>
        <w:rFonts w:ascii="Symbol" w:hAnsi="Symbol" w:hint="default"/>
      </w:rPr>
    </w:lvl>
    <w:lvl w:ilvl="4" w:tplc="FFFFFFFF" w:tentative="1">
      <w:start w:val="1"/>
      <w:numFmt w:val="bullet"/>
      <w:lvlText w:val="o"/>
      <w:lvlJc w:val="left"/>
      <w:pPr>
        <w:ind w:left="3645" w:hanging="360"/>
      </w:pPr>
      <w:rPr>
        <w:rFonts w:ascii="Courier New" w:hAnsi="Courier New" w:cs="Courier New" w:hint="default"/>
      </w:rPr>
    </w:lvl>
    <w:lvl w:ilvl="5" w:tplc="FFFFFFFF" w:tentative="1">
      <w:start w:val="1"/>
      <w:numFmt w:val="bullet"/>
      <w:lvlText w:val=""/>
      <w:lvlJc w:val="left"/>
      <w:pPr>
        <w:ind w:left="4365" w:hanging="360"/>
      </w:pPr>
      <w:rPr>
        <w:rFonts w:ascii="Wingdings" w:hAnsi="Wingdings" w:hint="default"/>
      </w:rPr>
    </w:lvl>
    <w:lvl w:ilvl="6" w:tplc="FFFFFFFF" w:tentative="1">
      <w:start w:val="1"/>
      <w:numFmt w:val="bullet"/>
      <w:lvlText w:val=""/>
      <w:lvlJc w:val="left"/>
      <w:pPr>
        <w:ind w:left="5085" w:hanging="360"/>
      </w:pPr>
      <w:rPr>
        <w:rFonts w:ascii="Symbol" w:hAnsi="Symbol" w:hint="default"/>
      </w:rPr>
    </w:lvl>
    <w:lvl w:ilvl="7" w:tplc="FFFFFFFF" w:tentative="1">
      <w:start w:val="1"/>
      <w:numFmt w:val="bullet"/>
      <w:lvlText w:val="o"/>
      <w:lvlJc w:val="left"/>
      <w:pPr>
        <w:ind w:left="5805" w:hanging="360"/>
      </w:pPr>
      <w:rPr>
        <w:rFonts w:ascii="Courier New" w:hAnsi="Courier New" w:cs="Courier New" w:hint="default"/>
      </w:rPr>
    </w:lvl>
    <w:lvl w:ilvl="8" w:tplc="FFFFFFFF" w:tentative="1">
      <w:start w:val="1"/>
      <w:numFmt w:val="bullet"/>
      <w:lvlText w:val=""/>
      <w:lvlJc w:val="left"/>
      <w:pPr>
        <w:ind w:left="6525" w:hanging="360"/>
      </w:pPr>
      <w:rPr>
        <w:rFonts w:ascii="Wingdings" w:hAnsi="Wingdings" w:hint="default"/>
      </w:rPr>
    </w:lvl>
  </w:abstractNum>
  <w:abstractNum w:abstractNumId="14" w15:restartNumberingAfterBreak="0">
    <w:nsid w:val="75A92101"/>
    <w:multiLevelType w:val="hybridMultilevel"/>
    <w:tmpl w:val="A38A57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7842473B"/>
    <w:multiLevelType w:val="multilevel"/>
    <w:tmpl w:val="D2E41F6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34607072">
    <w:abstractNumId w:val="4"/>
  </w:num>
  <w:num w:numId="2" w16cid:durableId="1212571331">
    <w:abstractNumId w:val="5"/>
  </w:num>
  <w:num w:numId="3" w16cid:durableId="773013374">
    <w:abstractNumId w:val="0"/>
  </w:num>
  <w:num w:numId="4" w16cid:durableId="1742753494">
    <w:abstractNumId w:val="3"/>
  </w:num>
  <w:num w:numId="5" w16cid:durableId="1342660385">
    <w:abstractNumId w:val="7"/>
  </w:num>
  <w:num w:numId="6" w16cid:durableId="381949545">
    <w:abstractNumId w:val="11"/>
  </w:num>
  <w:num w:numId="7" w16cid:durableId="1219367365">
    <w:abstractNumId w:val="15"/>
  </w:num>
  <w:num w:numId="8" w16cid:durableId="1650481697">
    <w:abstractNumId w:val="9"/>
  </w:num>
  <w:num w:numId="9" w16cid:durableId="251623730">
    <w:abstractNumId w:val="8"/>
  </w:num>
  <w:num w:numId="10" w16cid:durableId="1475365523">
    <w:abstractNumId w:val="6"/>
  </w:num>
  <w:num w:numId="11" w16cid:durableId="1508211450">
    <w:abstractNumId w:val="2"/>
  </w:num>
  <w:num w:numId="12" w16cid:durableId="1274890">
    <w:abstractNumId w:val="12"/>
  </w:num>
  <w:num w:numId="13" w16cid:durableId="928270219">
    <w:abstractNumId w:val="13"/>
  </w:num>
  <w:num w:numId="14" w16cid:durableId="1096440103">
    <w:abstractNumId w:val="14"/>
  </w:num>
  <w:num w:numId="15" w16cid:durableId="429277006">
    <w:abstractNumId w:val="10"/>
  </w:num>
  <w:num w:numId="16" w16cid:durableId="1466969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80B"/>
    <w:rsid w:val="001140D4"/>
    <w:rsid w:val="00200620"/>
    <w:rsid w:val="002071AF"/>
    <w:rsid w:val="00220300"/>
    <w:rsid w:val="00263523"/>
    <w:rsid w:val="0055680B"/>
    <w:rsid w:val="007E558E"/>
    <w:rsid w:val="00930BB5"/>
    <w:rsid w:val="009B5E52"/>
    <w:rsid w:val="00B8118F"/>
    <w:rsid w:val="00CC0920"/>
    <w:rsid w:val="00CF280C"/>
    <w:rsid w:val="00D9403B"/>
    <w:rsid w:val="00F27B85"/>
    <w:rsid w:val="00F42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4FA02"/>
  <w15:chartTrackingRefBased/>
  <w15:docId w15:val="{710363EA-FD8E-41D0-BCD6-8C2BE28A4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680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55680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5680B"/>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5680B"/>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5680B"/>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568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8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8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8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80B"/>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55680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5680B"/>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5680B"/>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5680B"/>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568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8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8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80B"/>
    <w:rPr>
      <w:rFonts w:eastAsiaTheme="majorEastAsia" w:cstheme="majorBidi"/>
      <w:color w:val="272727" w:themeColor="text1" w:themeTint="D8"/>
    </w:rPr>
  </w:style>
  <w:style w:type="paragraph" w:styleId="Title">
    <w:name w:val="Title"/>
    <w:basedOn w:val="Normal"/>
    <w:next w:val="Normal"/>
    <w:link w:val="TitleChar"/>
    <w:uiPriority w:val="10"/>
    <w:qFormat/>
    <w:rsid w:val="005568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8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680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68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80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5680B"/>
    <w:rPr>
      <w:i/>
      <w:iCs/>
      <w:color w:val="404040" w:themeColor="text1" w:themeTint="BF"/>
    </w:rPr>
  </w:style>
  <w:style w:type="paragraph" w:styleId="ListParagraph">
    <w:name w:val="List Paragraph"/>
    <w:basedOn w:val="Normal"/>
    <w:uiPriority w:val="34"/>
    <w:qFormat/>
    <w:rsid w:val="0055680B"/>
    <w:pPr>
      <w:ind w:left="720"/>
      <w:contextualSpacing/>
    </w:pPr>
  </w:style>
  <w:style w:type="character" w:styleId="IntenseEmphasis">
    <w:name w:val="Intense Emphasis"/>
    <w:basedOn w:val="DefaultParagraphFont"/>
    <w:uiPriority w:val="21"/>
    <w:qFormat/>
    <w:rsid w:val="0055680B"/>
    <w:rPr>
      <w:i/>
      <w:iCs/>
      <w:color w:val="365F91" w:themeColor="accent1" w:themeShade="BF"/>
    </w:rPr>
  </w:style>
  <w:style w:type="paragraph" w:styleId="IntenseQuote">
    <w:name w:val="Intense Quote"/>
    <w:basedOn w:val="Normal"/>
    <w:next w:val="Normal"/>
    <w:link w:val="IntenseQuoteChar"/>
    <w:uiPriority w:val="30"/>
    <w:qFormat/>
    <w:rsid w:val="0055680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5680B"/>
    <w:rPr>
      <w:i/>
      <w:iCs/>
      <w:color w:val="365F91" w:themeColor="accent1" w:themeShade="BF"/>
    </w:rPr>
  </w:style>
  <w:style w:type="character" w:styleId="IntenseReference">
    <w:name w:val="Intense Reference"/>
    <w:basedOn w:val="DefaultParagraphFont"/>
    <w:uiPriority w:val="32"/>
    <w:qFormat/>
    <w:rsid w:val="0055680B"/>
    <w:rPr>
      <w:b/>
      <w:bCs/>
      <w:smallCaps/>
      <w:color w:val="365F91" w:themeColor="accent1" w:themeShade="BF"/>
      <w:spacing w:val="5"/>
    </w:rPr>
  </w:style>
  <w:style w:type="table" w:styleId="TableGrid">
    <w:name w:val="Table Grid"/>
    <w:basedOn w:val="TableNormal"/>
    <w:uiPriority w:val="59"/>
    <w:rsid w:val="005568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55680B"/>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7E558E"/>
    <w:pPr>
      <w:spacing w:before="100" w:beforeAutospacing="1" w:after="100" w:afterAutospacing="1" w:line="240" w:lineRule="auto"/>
    </w:pPr>
    <w:rPr>
      <w:rFonts w:ascii="Times New Roman" w:eastAsia="Times New Roman" w:hAnsi="Times New Roman" w:cs="Times New Roman"/>
      <w:kern w:val="0"/>
      <w:sz w:val="24"/>
      <w:szCs w:val="24"/>
      <w:lang w:val="en-IN" w:eastAsia="en-IN"/>
    </w:rPr>
  </w:style>
  <w:style w:type="paragraph" w:styleId="NoSpacing">
    <w:name w:val="No Spacing"/>
    <w:link w:val="NoSpacingChar"/>
    <w:uiPriority w:val="1"/>
    <w:qFormat/>
    <w:rsid w:val="007E558E"/>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7E558E"/>
    <w:rPr>
      <w:rFonts w:eastAsiaTheme="minorEastAsia"/>
      <w:kern w:val="0"/>
    </w:rPr>
  </w:style>
  <w:style w:type="paragraph" w:styleId="TOCHeading">
    <w:name w:val="TOC Heading"/>
    <w:basedOn w:val="Heading1"/>
    <w:next w:val="Normal"/>
    <w:uiPriority w:val="39"/>
    <w:unhideWhenUsed/>
    <w:qFormat/>
    <w:rsid w:val="007E558E"/>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7E558E"/>
    <w:pPr>
      <w:spacing w:after="100"/>
    </w:pPr>
  </w:style>
  <w:style w:type="character" w:styleId="Hyperlink">
    <w:name w:val="Hyperlink"/>
    <w:basedOn w:val="DefaultParagraphFont"/>
    <w:uiPriority w:val="99"/>
    <w:unhideWhenUsed/>
    <w:rsid w:val="007E558E"/>
    <w:rPr>
      <w:color w:val="0000FF" w:themeColor="hyperlink"/>
      <w:u w:val="single"/>
    </w:rPr>
  </w:style>
  <w:style w:type="paragraph" w:styleId="Bibliography">
    <w:name w:val="Bibliography"/>
    <w:basedOn w:val="Normal"/>
    <w:next w:val="Normal"/>
    <w:uiPriority w:val="37"/>
    <w:unhideWhenUsed/>
    <w:rsid w:val="001140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04923">
      <w:bodyDiv w:val="1"/>
      <w:marLeft w:val="0"/>
      <w:marRight w:val="0"/>
      <w:marTop w:val="0"/>
      <w:marBottom w:val="0"/>
      <w:divBdr>
        <w:top w:val="none" w:sz="0" w:space="0" w:color="auto"/>
        <w:left w:val="none" w:sz="0" w:space="0" w:color="auto"/>
        <w:bottom w:val="none" w:sz="0" w:space="0" w:color="auto"/>
        <w:right w:val="none" w:sz="0" w:space="0" w:color="auto"/>
      </w:divBdr>
    </w:div>
    <w:div w:id="82141873">
      <w:bodyDiv w:val="1"/>
      <w:marLeft w:val="0"/>
      <w:marRight w:val="0"/>
      <w:marTop w:val="0"/>
      <w:marBottom w:val="0"/>
      <w:divBdr>
        <w:top w:val="none" w:sz="0" w:space="0" w:color="auto"/>
        <w:left w:val="none" w:sz="0" w:space="0" w:color="auto"/>
        <w:bottom w:val="none" w:sz="0" w:space="0" w:color="auto"/>
        <w:right w:val="none" w:sz="0" w:space="0" w:color="auto"/>
      </w:divBdr>
    </w:div>
    <w:div w:id="92483899">
      <w:bodyDiv w:val="1"/>
      <w:marLeft w:val="0"/>
      <w:marRight w:val="0"/>
      <w:marTop w:val="0"/>
      <w:marBottom w:val="0"/>
      <w:divBdr>
        <w:top w:val="none" w:sz="0" w:space="0" w:color="auto"/>
        <w:left w:val="none" w:sz="0" w:space="0" w:color="auto"/>
        <w:bottom w:val="none" w:sz="0" w:space="0" w:color="auto"/>
        <w:right w:val="none" w:sz="0" w:space="0" w:color="auto"/>
      </w:divBdr>
    </w:div>
    <w:div w:id="102574048">
      <w:bodyDiv w:val="1"/>
      <w:marLeft w:val="0"/>
      <w:marRight w:val="0"/>
      <w:marTop w:val="0"/>
      <w:marBottom w:val="0"/>
      <w:divBdr>
        <w:top w:val="none" w:sz="0" w:space="0" w:color="auto"/>
        <w:left w:val="none" w:sz="0" w:space="0" w:color="auto"/>
        <w:bottom w:val="none" w:sz="0" w:space="0" w:color="auto"/>
        <w:right w:val="none" w:sz="0" w:space="0" w:color="auto"/>
      </w:divBdr>
    </w:div>
    <w:div w:id="134421924">
      <w:bodyDiv w:val="1"/>
      <w:marLeft w:val="0"/>
      <w:marRight w:val="0"/>
      <w:marTop w:val="0"/>
      <w:marBottom w:val="0"/>
      <w:divBdr>
        <w:top w:val="none" w:sz="0" w:space="0" w:color="auto"/>
        <w:left w:val="none" w:sz="0" w:space="0" w:color="auto"/>
        <w:bottom w:val="none" w:sz="0" w:space="0" w:color="auto"/>
        <w:right w:val="none" w:sz="0" w:space="0" w:color="auto"/>
      </w:divBdr>
    </w:div>
    <w:div w:id="152649372">
      <w:bodyDiv w:val="1"/>
      <w:marLeft w:val="0"/>
      <w:marRight w:val="0"/>
      <w:marTop w:val="0"/>
      <w:marBottom w:val="0"/>
      <w:divBdr>
        <w:top w:val="none" w:sz="0" w:space="0" w:color="auto"/>
        <w:left w:val="none" w:sz="0" w:space="0" w:color="auto"/>
        <w:bottom w:val="none" w:sz="0" w:space="0" w:color="auto"/>
        <w:right w:val="none" w:sz="0" w:space="0" w:color="auto"/>
      </w:divBdr>
    </w:div>
    <w:div w:id="167209835">
      <w:bodyDiv w:val="1"/>
      <w:marLeft w:val="0"/>
      <w:marRight w:val="0"/>
      <w:marTop w:val="0"/>
      <w:marBottom w:val="0"/>
      <w:divBdr>
        <w:top w:val="none" w:sz="0" w:space="0" w:color="auto"/>
        <w:left w:val="none" w:sz="0" w:space="0" w:color="auto"/>
        <w:bottom w:val="none" w:sz="0" w:space="0" w:color="auto"/>
        <w:right w:val="none" w:sz="0" w:space="0" w:color="auto"/>
      </w:divBdr>
    </w:div>
    <w:div w:id="209998847">
      <w:bodyDiv w:val="1"/>
      <w:marLeft w:val="0"/>
      <w:marRight w:val="0"/>
      <w:marTop w:val="0"/>
      <w:marBottom w:val="0"/>
      <w:divBdr>
        <w:top w:val="none" w:sz="0" w:space="0" w:color="auto"/>
        <w:left w:val="none" w:sz="0" w:space="0" w:color="auto"/>
        <w:bottom w:val="none" w:sz="0" w:space="0" w:color="auto"/>
        <w:right w:val="none" w:sz="0" w:space="0" w:color="auto"/>
      </w:divBdr>
    </w:div>
    <w:div w:id="249849335">
      <w:bodyDiv w:val="1"/>
      <w:marLeft w:val="0"/>
      <w:marRight w:val="0"/>
      <w:marTop w:val="0"/>
      <w:marBottom w:val="0"/>
      <w:divBdr>
        <w:top w:val="none" w:sz="0" w:space="0" w:color="auto"/>
        <w:left w:val="none" w:sz="0" w:space="0" w:color="auto"/>
        <w:bottom w:val="none" w:sz="0" w:space="0" w:color="auto"/>
        <w:right w:val="none" w:sz="0" w:space="0" w:color="auto"/>
      </w:divBdr>
    </w:div>
    <w:div w:id="259871391">
      <w:bodyDiv w:val="1"/>
      <w:marLeft w:val="0"/>
      <w:marRight w:val="0"/>
      <w:marTop w:val="0"/>
      <w:marBottom w:val="0"/>
      <w:divBdr>
        <w:top w:val="none" w:sz="0" w:space="0" w:color="auto"/>
        <w:left w:val="none" w:sz="0" w:space="0" w:color="auto"/>
        <w:bottom w:val="none" w:sz="0" w:space="0" w:color="auto"/>
        <w:right w:val="none" w:sz="0" w:space="0" w:color="auto"/>
      </w:divBdr>
    </w:div>
    <w:div w:id="268973047">
      <w:bodyDiv w:val="1"/>
      <w:marLeft w:val="0"/>
      <w:marRight w:val="0"/>
      <w:marTop w:val="0"/>
      <w:marBottom w:val="0"/>
      <w:divBdr>
        <w:top w:val="none" w:sz="0" w:space="0" w:color="auto"/>
        <w:left w:val="none" w:sz="0" w:space="0" w:color="auto"/>
        <w:bottom w:val="none" w:sz="0" w:space="0" w:color="auto"/>
        <w:right w:val="none" w:sz="0" w:space="0" w:color="auto"/>
      </w:divBdr>
    </w:div>
    <w:div w:id="319970734">
      <w:bodyDiv w:val="1"/>
      <w:marLeft w:val="0"/>
      <w:marRight w:val="0"/>
      <w:marTop w:val="0"/>
      <w:marBottom w:val="0"/>
      <w:divBdr>
        <w:top w:val="none" w:sz="0" w:space="0" w:color="auto"/>
        <w:left w:val="none" w:sz="0" w:space="0" w:color="auto"/>
        <w:bottom w:val="none" w:sz="0" w:space="0" w:color="auto"/>
        <w:right w:val="none" w:sz="0" w:space="0" w:color="auto"/>
      </w:divBdr>
    </w:div>
    <w:div w:id="337779228">
      <w:bodyDiv w:val="1"/>
      <w:marLeft w:val="0"/>
      <w:marRight w:val="0"/>
      <w:marTop w:val="0"/>
      <w:marBottom w:val="0"/>
      <w:divBdr>
        <w:top w:val="none" w:sz="0" w:space="0" w:color="auto"/>
        <w:left w:val="none" w:sz="0" w:space="0" w:color="auto"/>
        <w:bottom w:val="none" w:sz="0" w:space="0" w:color="auto"/>
        <w:right w:val="none" w:sz="0" w:space="0" w:color="auto"/>
      </w:divBdr>
    </w:div>
    <w:div w:id="345061509">
      <w:bodyDiv w:val="1"/>
      <w:marLeft w:val="0"/>
      <w:marRight w:val="0"/>
      <w:marTop w:val="0"/>
      <w:marBottom w:val="0"/>
      <w:divBdr>
        <w:top w:val="none" w:sz="0" w:space="0" w:color="auto"/>
        <w:left w:val="none" w:sz="0" w:space="0" w:color="auto"/>
        <w:bottom w:val="none" w:sz="0" w:space="0" w:color="auto"/>
        <w:right w:val="none" w:sz="0" w:space="0" w:color="auto"/>
      </w:divBdr>
    </w:div>
    <w:div w:id="383716613">
      <w:bodyDiv w:val="1"/>
      <w:marLeft w:val="0"/>
      <w:marRight w:val="0"/>
      <w:marTop w:val="0"/>
      <w:marBottom w:val="0"/>
      <w:divBdr>
        <w:top w:val="none" w:sz="0" w:space="0" w:color="auto"/>
        <w:left w:val="none" w:sz="0" w:space="0" w:color="auto"/>
        <w:bottom w:val="none" w:sz="0" w:space="0" w:color="auto"/>
        <w:right w:val="none" w:sz="0" w:space="0" w:color="auto"/>
      </w:divBdr>
    </w:div>
    <w:div w:id="446505775">
      <w:bodyDiv w:val="1"/>
      <w:marLeft w:val="0"/>
      <w:marRight w:val="0"/>
      <w:marTop w:val="0"/>
      <w:marBottom w:val="0"/>
      <w:divBdr>
        <w:top w:val="none" w:sz="0" w:space="0" w:color="auto"/>
        <w:left w:val="none" w:sz="0" w:space="0" w:color="auto"/>
        <w:bottom w:val="none" w:sz="0" w:space="0" w:color="auto"/>
        <w:right w:val="none" w:sz="0" w:space="0" w:color="auto"/>
      </w:divBdr>
    </w:div>
    <w:div w:id="509106426">
      <w:bodyDiv w:val="1"/>
      <w:marLeft w:val="0"/>
      <w:marRight w:val="0"/>
      <w:marTop w:val="0"/>
      <w:marBottom w:val="0"/>
      <w:divBdr>
        <w:top w:val="none" w:sz="0" w:space="0" w:color="auto"/>
        <w:left w:val="none" w:sz="0" w:space="0" w:color="auto"/>
        <w:bottom w:val="none" w:sz="0" w:space="0" w:color="auto"/>
        <w:right w:val="none" w:sz="0" w:space="0" w:color="auto"/>
      </w:divBdr>
    </w:div>
    <w:div w:id="616566414">
      <w:bodyDiv w:val="1"/>
      <w:marLeft w:val="0"/>
      <w:marRight w:val="0"/>
      <w:marTop w:val="0"/>
      <w:marBottom w:val="0"/>
      <w:divBdr>
        <w:top w:val="none" w:sz="0" w:space="0" w:color="auto"/>
        <w:left w:val="none" w:sz="0" w:space="0" w:color="auto"/>
        <w:bottom w:val="none" w:sz="0" w:space="0" w:color="auto"/>
        <w:right w:val="none" w:sz="0" w:space="0" w:color="auto"/>
      </w:divBdr>
    </w:div>
    <w:div w:id="643780398">
      <w:bodyDiv w:val="1"/>
      <w:marLeft w:val="0"/>
      <w:marRight w:val="0"/>
      <w:marTop w:val="0"/>
      <w:marBottom w:val="0"/>
      <w:divBdr>
        <w:top w:val="none" w:sz="0" w:space="0" w:color="auto"/>
        <w:left w:val="none" w:sz="0" w:space="0" w:color="auto"/>
        <w:bottom w:val="none" w:sz="0" w:space="0" w:color="auto"/>
        <w:right w:val="none" w:sz="0" w:space="0" w:color="auto"/>
      </w:divBdr>
    </w:div>
    <w:div w:id="690567114">
      <w:bodyDiv w:val="1"/>
      <w:marLeft w:val="0"/>
      <w:marRight w:val="0"/>
      <w:marTop w:val="0"/>
      <w:marBottom w:val="0"/>
      <w:divBdr>
        <w:top w:val="none" w:sz="0" w:space="0" w:color="auto"/>
        <w:left w:val="none" w:sz="0" w:space="0" w:color="auto"/>
        <w:bottom w:val="none" w:sz="0" w:space="0" w:color="auto"/>
        <w:right w:val="none" w:sz="0" w:space="0" w:color="auto"/>
      </w:divBdr>
    </w:div>
    <w:div w:id="982004604">
      <w:bodyDiv w:val="1"/>
      <w:marLeft w:val="0"/>
      <w:marRight w:val="0"/>
      <w:marTop w:val="0"/>
      <w:marBottom w:val="0"/>
      <w:divBdr>
        <w:top w:val="none" w:sz="0" w:space="0" w:color="auto"/>
        <w:left w:val="none" w:sz="0" w:space="0" w:color="auto"/>
        <w:bottom w:val="none" w:sz="0" w:space="0" w:color="auto"/>
        <w:right w:val="none" w:sz="0" w:space="0" w:color="auto"/>
      </w:divBdr>
    </w:div>
    <w:div w:id="991560660">
      <w:bodyDiv w:val="1"/>
      <w:marLeft w:val="0"/>
      <w:marRight w:val="0"/>
      <w:marTop w:val="0"/>
      <w:marBottom w:val="0"/>
      <w:divBdr>
        <w:top w:val="none" w:sz="0" w:space="0" w:color="auto"/>
        <w:left w:val="none" w:sz="0" w:space="0" w:color="auto"/>
        <w:bottom w:val="none" w:sz="0" w:space="0" w:color="auto"/>
        <w:right w:val="none" w:sz="0" w:space="0" w:color="auto"/>
      </w:divBdr>
    </w:div>
    <w:div w:id="1028263604">
      <w:bodyDiv w:val="1"/>
      <w:marLeft w:val="0"/>
      <w:marRight w:val="0"/>
      <w:marTop w:val="0"/>
      <w:marBottom w:val="0"/>
      <w:divBdr>
        <w:top w:val="none" w:sz="0" w:space="0" w:color="auto"/>
        <w:left w:val="none" w:sz="0" w:space="0" w:color="auto"/>
        <w:bottom w:val="none" w:sz="0" w:space="0" w:color="auto"/>
        <w:right w:val="none" w:sz="0" w:space="0" w:color="auto"/>
      </w:divBdr>
    </w:div>
    <w:div w:id="1060594042">
      <w:bodyDiv w:val="1"/>
      <w:marLeft w:val="0"/>
      <w:marRight w:val="0"/>
      <w:marTop w:val="0"/>
      <w:marBottom w:val="0"/>
      <w:divBdr>
        <w:top w:val="none" w:sz="0" w:space="0" w:color="auto"/>
        <w:left w:val="none" w:sz="0" w:space="0" w:color="auto"/>
        <w:bottom w:val="none" w:sz="0" w:space="0" w:color="auto"/>
        <w:right w:val="none" w:sz="0" w:space="0" w:color="auto"/>
      </w:divBdr>
    </w:div>
    <w:div w:id="1159269657">
      <w:bodyDiv w:val="1"/>
      <w:marLeft w:val="0"/>
      <w:marRight w:val="0"/>
      <w:marTop w:val="0"/>
      <w:marBottom w:val="0"/>
      <w:divBdr>
        <w:top w:val="none" w:sz="0" w:space="0" w:color="auto"/>
        <w:left w:val="none" w:sz="0" w:space="0" w:color="auto"/>
        <w:bottom w:val="none" w:sz="0" w:space="0" w:color="auto"/>
        <w:right w:val="none" w:sz="0" w:space="0" w:color="auto"/>
      </w:divBdr>
    </w:div>
    <w:div w:id="1187864815">
      <w:bodyDiv w:val="1"/>
      <w:marLeft w:val="0"/>
      <w:marRight w:val="0"/>
      <w:marTop w:val="0"/>
      <w:marBottom w:val="0"/>
      <w:divBdr>
        <w:top w:val="none" w:sz="0" w:space="0" w:color="auto"/>
        <w:left w:val="none" w:sz="0" w:space="0" w:color="auto"/>
        <w:bottom w:val="none" w:sz="0" w:space="0" w:color="auto"/>
        <w:right w:val="none" w:sz="0" w:space="0" w:color="auto"/>
      </w:divBdr>
    </w:div>
    <w:div w:id="1322198101">
      <w:bodyDiv w:val="1"/>
      <w:marLeft w:val="0"/>
      <w:marRight w:val="0"/>
      <w:marTop w:val="0"/>
      <w:marBottom w:val="0"/>
      <w:divBdr>
        <w:top w:val="none" w:sz="0" w:space="0" w:color="auto"/>
        <w:left w:val="none" w:sz="0" w:space="0" w:color="auto"/>
        <w:bottom w:val="none" w:sz="0" w:space="0" w:color="auto"/>
        <w:right w:val="none" w:sz="0" w:space="0" w:color="auto"/>
      </w:divBdr>
    </w:div>
    <w:div w:id="1330138887">
      <w:bodyDiv w:val="1"/>
      <w:marLeft w:val="0"/>
      <w:marRight w:val="0"/>
      <w:marTop w:val="0"/>
      <w:marBottom w:val="0"/>
      <w:divBdr>
        <w:top w:val="none" w:sz="0" w:space="0" w:color="auto"/>
        <w:left w:val="none" w:sz="0" w:space="0" w:color="auto"/>
        <w:bottom w:val="none" w:sz="0" w:space="0" w:color="auto"/>
        <w:right w:val="none" w:sz="0" w:space="0" w:color="auto"/>
      </w:divBdr>
    </w:div>
    <w:div w:id="1394621057">
      <w:bodyDiv w:val="1"/>
      <w:marLeft w:val="0"/>
      <w:marRight w:val="0"/>
      <w:marTop w:val="0"/>
      <w:marBottom w:val="0"/>
      <w:divBdr>
        <w:top w:val="none" w:sz="0" w:space="0" w:color="auto"/>
        <w:left w:val="none" w:sz="0" w:space="0" w:color="auto"/>
        <w:bottom w:val="none" w:sz="0" w:space="0" w:color="auto"/>
        <w:right w:val="none" w:sz="0" w:space="0" w:color="auto"/>
      </w:divBdr>
    </w:div>
    <w:div w:id="1403140993">
      <w:bodyDiv w:val="1"/>
      <w:marLeft w:val="0"/>
      <w:marRight w:val="0"/>
      <w:marTop w:val="0"/>
      <w:marBottom w:val="0"/>
      <w:divBdr>
        <w:top w:val="none" w:sz="0" w:space="0" w:color="auto"/>
        <w:left w:val="none" w:sz="0" w:space="0" w:color="auto"/>
        <w:bottom w:val="none" w:sz="0" w:space="0" w:color="auto"/>
        <w:right w:val="none" w:sz="0" w:space="0" w:color="auto"/>
      </w:divBdr>
    </w:div>
    <w:div w:id="1417677107">
      <w:bodyDiv w:val="1"/>
      <w:marLeft w:val="0"/>
      <w:marRight w:val="0"/>
      <w:marTop w:val="0"/>
      <w:marBottom w:val="0"/>
      <w:divBdr>
        <w:top w:val="none" w:sz="0" w:space="0" w:color="auto"/>
        <w:left w:val="none" w:sz="0" w:space="0" w:color="auto"/>
        <w:bottom w:val="none" w:sz="0" w:space="0" w:color="auto"/>
        <w:right w:val="none" w:sz="0" w:space="0" w:color="auto"/>
      </w:divBdr>
    </w:div>
    <w:div w:id="1435133917">
      <w:bodyDiv w:val="1"/>
      <w:marLeft w:val="0"/>
      <w:marRight w:val="0"/>
      <w:marTop w:val="0"/>
      <w:marBottom w:val="0"/>
      <w:divBdr>
        <w:top w:val="none" w:sz="0" w:space="0" w:color="auto"/>
        <w:left w:val="none" w:sz="0" w:space="0" w:color="auto"/>
        <w:bottom w:val="none" w:sz="0" w:space="0" w:color="auto"/>
        <w:right w:val="none" w:sz="0" w:space="0" w:color="auto"/>
      </w:divBdr>
    </w:div>
    <w:div w:id="1482960174">
      <w:bodyDiv w:val="1"/>
      <w:marLeft w:val="0"/>
      <w:marRight w:val="0"/>
      <w:marTop w:val="0"/>
      <w:marBottom w:val="0"/>
      <w:divBdr>
        <w:top w:val="none" w:sz="0" w:space="0" w:color="auto"/>
        <w:left w:val="none" w:sz="0" w:space="0" w:color="auto"/>
        <w:bottom w:val="none" w:sz="0" w:space="0" w:color="auto"/>
        <w:right w:val="none" w:sz="0" w:space="0" w:color="auto"/>
      </w:divBdr>
    </w:div>
    <w:div w:id="1520198275">
      <w:bodyDiv w:val="1"/>
      <w:marLeft w:val="0"/>
      <w:marRight w:val="0"/>
      <w:marTop w:val="0"/>
      <w:marBottom w:val="0"/>
      <w:divBdr>
        <w:top w:val="none" w:sz="0" w:space="0" w:color="auto"/>
        <w:left w:val="none" w:sz="0" w:space="0" w:color="auto"/>
        <w:bottom w:val="none" w:sz="0" w:space="0" w:color="auto"/>
        <w:right w:val="none" w:sz="0" w:space="0" w:color="auto"/>
      </w:divBdr>
    </w:div>
    <w:div w:id="1600142592">
      <w:bodyDiv w:val="1"/>
      <w:marLeft w:val="0"/>
      <w:marRight w:val="0"/>
      <w:marTop w:val="0"/>
      <w:marBottom w:val="0"/>
      <w:divBdr>
        <w:top w:val="none" w:sz="0" w:space="0" w:color="auto"/>
        <w:left w:val="none" w:sz="0" w:space="0" w:color="auto"/>
        <w:bottom w:val="none" w:sz="0" w:space="0" w:color="auto"/>
        <w:right w:val="none" w:sz="0" w:space="0" w:color="auto"/>
      </w:divBdr>
    </w:div>
    <w:div w:id="1625843935">
      <w:bodyDiv w:val="1"/>
      <w:marLeft w:val="0"/>
      <w:marRight w:val="0"/>
      <w:marTop w:val="0"/>
      <w:marBottom w:val="0"/>
      <w:divBdr>
        <w:top w:val="none" w:sz="0" w:space="0" w:color="auto"/>
        <w:left w:val="none" w:sz="0" w:space="0" w:color="auto"/>
        <w:bottom w:val="none" w:sz="0" w:space="0" w:color="auto"/>
        <w:right w:val="none" w:sz="0" w:space="0" w:color="auto"/>
      </w:divBdr>
    </w:div>
    <w:div w:id="1659769313">
      <w:bodyDiv w:val="1"/>
      <w:marLeft w:val="0"/>
      <w:marRight w:val="0"/>
      <w:marTop w:val="0"/>
      <w:marBottom w:val="0"/>
      <w:divBdr>
        <w:top w:val="none" w:sz="0" w:space="0" w:color="auto"/>
        <w:left w:val="none" w:sz="0" w:space="0" w:color="auto"/>
        <w:bottom w:val="none" w:sz="0" w:space="0" w:color="auto"/>
        <w:right w:val="none" w:sz="0" w:space="0" w:color="auto"/>
      </w:divBdr>
    </w:div>
    <w:div w:id="1679696391">
      <w:bodyDiv w:val="1"/>
      <w:marLeft w:val="0"/>
      <w:marRight w:val="0"/>
      <w:marTop w:val="0"/>
      <w:marBottom w:val="0"/>
      <w:divBdr>
        <w:top w:val="none" w:sz="0" w:space="0" w:color="auto"/>
        <w:left w:val="none" w:sz="0" w:space="0" w:color="auto"/>
        <w:bottom w:val="none" w:sz="0" w:space="0" w:color="auto"/>
        <w:right w:val="none" w:sz="0" w:space="0" w:color="auto"/>
      </w:divBdr>
    </w:div>
    <w:div w:id="1708411703">
      <w:bodyDiv w:val="1"/>
      <w:marLeft w:val="0"/>
      <w:marRight w:val="0"/>
      <w:marTop w:val="0"/>
      <w:marBottom w:val="0"/>
      <w:divBdr>
        <w:top w:val="none" w:sz="0" w:space="0" w:color="auto"/>
        <w:left w:val="none" w:sz="0" w:space="0" w:color="auto"/>
        <w:bottom w:val="none" w:sz="0" w:space="0" w:color="auto"/>
        <w:right w:val="none" w:sz="0" w:space="0" w:color="auto"/>
      </w:divBdr>
    </w:div>
    <w:div w:id="1807700873">
      <w:bodyDiv w:val="1"/>
      <w:marLeft w:val="0"/>
      <w:marRight w:val="0"/>
      <w:marTop w:val="0"/>
      <w:marBottom w:val="0"/>
      <w:divBdr>
        <w:top w:val="none" w:sz="0" w:space="0" w:color="auto"/>
        <w:left w:val="none" w:sz="0" w:space="0" w:color="auto"/>
        <w:bottom w:val="none" w:sz="0" w:space="0" w:color="auto"/>
        <w:right w:val="none" w:sz="0" w:space="0" w:color="auto"/>
      </w:divBdr>
    </w:div>
    <w:div w:id="1815827648">
      <w:bodyDiv w:val="1"/>
      <w:marLeft w:val="0"/>
      <w:marRight w:val="0"/>
      <w:marTop w:val="0"/>
      <w:marBottom w:val="0"/>
      <w:divBdr>
        <w:top w:val="none" w:sz="0" w:space="0" w:color="auto"/>
        <w:left w:val="none" w:sz="0" w:space="0" w:color="auto"/>
        <w:bottom w:val="none" w:sz="0" w:space="0" w:color="auto"/>
        <w:right w:val="none" w:sz="0" w:space="0" w:color="auto"/>
      </w:divBdr>
    </w:div>
    <w:div w:id="1839076665">
      <w:bodyDiv w:val="1"/>
      <w:marLeft w:val="0"/>
      <w:marRight w:val="0"/>
      <w:marTop w:val="0"/>
      <w:marBottom w:val="0"/>
      <w:divBdr>
        <w:top w:val="none" w:sz="0" w:space="0" w:color="auto"/>
        <w:left w:val="none" w:sz="0" w:space="0" w:color="auto"/>
        <w:bottom w:val="none" w:sz="0" w:space="0" w:color="auto"/>
        <w:right w:val="none" w:sz="0" w:space="0" w:color="auto"/>
      </w:divBdr>
    </w:div>
    <w:div w:id="1890724410">
      <w:bodyDiv w:val="1"/>
      <w:marLeft w:val="0"/>
      <w:marRight w:val="0"/>
      <w:marTop w:val="0"/>
      <w:marBottom w:val="0"/>
      <w:divBdr>
        <w:top w:val="none" w:sz="0" w:space="0" w:color="auto"/>
        <w:left w:val="none" w:sz="0" w:space="0" w:color="auto"/>
        <w:bottom w:val="none" w:sz="0" w:space="0" w:color="auto"/>
        <w:right w:val="none" w:sz="0" w:space="0" w:color="auto"/>
      </w:divBdr>
    </w:div>
    <w:div w:id="1908999807">
      <w:bodyDiv w:val="1"/>
      <w:marLeft w:val="0"/>
      <w:marRight w:val="0"/>
      <w:marTop w:val="0"/>
      <w:marBottom w:val="0"/>
      <w:divBdr>
        <w:top w:val="none" w:sz="0" w:space="0" w:color="auto"/>
        <w:left w:val="none" w:sz="0" w:space="0" w:color="auto"/>
        <w:bottom w:val="none" w:sz="0" w:space="0" w:color="auto"/>
        <w:right w:val="none" w:sz="0" w:space="0" w:color="auto"/>
      </w:divBdr>
    </w:div>
    <w:div w:id="1941181320">
      <w:bodyDiv w:val="1"/>
      <w:marLeft w:val="0"/>
      <w:marRight w:val="0"/>
      <w:marTop w:val="0"/>
      <w:marBottom w:val="0"/>
      <w:divBdr>
        <w:top w:val="none" w:sz="0" w:space="0" w:color="auto"/>
        <w:left w:val="none" w:sz="0" w:space="0" w:color="auto"/>
        <w:bottom w:val="none" w:sz="0" w:space="0" w:color="auto"/>
        <w:right w:val="none" w:sz="0" w:space="0" w:color="auto"/>
      </w:divBdr>
    </w:div>
    <w:div w:id="2028142857">
      <w:bodyDiv w:val="1"/>
      <w:marLeft w:val="0"/>
      <w:marRight w:val="0"/>
      <w:marTop w:val="0"/>
      <w:marBottom w:val="0"/>
      <w:divBdr>
        <w:top w:val="none" w:sz="0" w:space="0" w:color="auto"/>
        <w:left w:val="none" w:sz="0" w:space="0" w:color="auto"/>
        <w:bottom w:val="none" w:sz="0" w:space="0" w:color="auto"/>
        <w:right w:val="none" w:sz="0" w:space="0" w:color="auto"/>
      </w:divBdr>
    </w:div>
    <w:div w:id="214619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2312861@student.uwtsd.ac.uk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Sec</b:Tag>
    <b:SourceType>InternetSite</b:SourceType>
    <b:Guid>{4ACD2C14-348E-4524-A7A1-DED25D0209B2}</b:Guid>
    <b:Title>Cloud Security Alliance</b:Title>
    <b:ProductionCompany>Security Guidance for Critical Areas of Focus in Cloud Computing</b:ProductionCompany>
    <b:URL>https://cloudsecurityalliance.org</b:URL>
    <b:Year>2021</b:Year>
    <b:Version>v4.0</b:Version>
    <b:RefOrder>3</b:RefOrder>
  </b:Source>
  <b:Source>
    <b:Tag>Eur16</b:Tag>
    <b:SourceType>InternetSite</b:SourceType>
    <b:Guid>{2DCEE299-B6D5-4D66-AF20-90F638F27DDC}</b:Guid>
    <b:Title> European Union</b:Title>
    <b:Year>2016</b:Year>
    <b:Month>Apr</b:Month>
    <b:URL>https://gdpr-info.eu</b:URL>
    <b:InternetSiteTitle>General Data Protection Regulation (GDPR)</b:InternetSiteTitle>
    <b:RefOrder>2</b:RefOrder>
  </b:Source>
  <b:Source>
    <b:Tag>ISO22</b:Tag>
    <b:SourceType>InternetSite</b:SourceType>
    <b:Guid>{C0D52C57-9EEE-413B-AD59-B2AB73975970}</b:Guid>
    <b:Title>ISO/IEC</b:Title>
    <b:Year>2022</b:Year>
    <b:URL>https://www.iso.org/standard/27001</b:URL>
    <b:InternetSiteTitle>*ISO/IEC 27001:2022 Information security management systems*</b:InternetSiteTitle>
    <b:RefOrder>1</b:RefOrder>
  </b:Source>
  <b:Source>
    <b:Tag>NIS20</b:Tag>
    <b:SourceType>InternetSite</b:SourceType>
    <b:Guid>{4F0E916F-EA09-4ECD-939E-68A2FF5590DC}</b:Guid>
    <b:Title>NIST</b:Title>
    <b:ProductionCompany>Protecting Controlled Unclassified Information in Nonfederal Systems</b:ProductionCompany>
    <b:Year>2020</b:Year>
    <b:URL>https://doi.org/10.6028/NIST.SP.800-171r2</b:URL>
    <b:ShortTitle>NIST SP 800-171 Rev. 2</b:ShortTitle>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E1B7C1-0D7F-42EB-A769-646E39C22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567</Words>
  <Characters>3237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Synthesize a solution to a potential real life scenario</vt:lpstr>
    </vt:vector>
  </TitlesOfParts>
  <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 life scenario</dc:title>
  <dc:subject>Networks and Cyber Security Essentials</dc:subject>
  <dc:creator>Tonio George (2312861)</dc:creator>
  <cp:keywords/>
  <dc:description/>
  <cp:lastModifiedBy>Tonio George (2312861)</cp:lastModifiedBy>
  <cp:revision>2</cp:revision>
  <dcterms:created xsi:type="dcterms:W3CDTF">2025-05-12T18:52:00Z</dcterms:created>
  <dcterms:modified xsi:type="dcterms:W3CDTF">2025-05-12T18:52:00Z</dcterms:modified>
</cp:coreProperties>
</file>