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10D9" w14:textId="448205FA" w:rsidR="00AE7078" w:rsidRDefault="00EF6A0A" w:rsidP="000F24B0">
      <w:pPr>
        <w:spacing w:line="360" w:lineRule="auto"/>
        <w:jc w:val="center"/>
        <w:rPr>
          <w:b/>
          <w:bCs/>
          <w:sz w:val="40"/>
          <w:szCs w:val="40"/>
        </w:rPr>
      </w:pPr>
      <w:r>
        <w:rPr>
          <w:b/>
          <w:bCs/>
          <w:sz w:val="40"/>
          <w:szCs w:val="40"/>
        </w:rPr>
        <w:t xml:space="preserve">A </w:t>
      </w:r>
      <w:r w:rsidR="006918A5">
        <w:rPr>
          <w:b/>
          <w:bCs/>
          <w:sz w:val="40"/>
          <w:szCs w:val="40"/>
        </w:rPr>
        <w:t xml:space="preserve">Report </w:t>
      </w:r>
      <w:r w:rsidR="00B46048">
        <w:rPr>
          <w:b/>
          <w:bCs/>
          <w:sz w:val="40"/>
          <w:szCs w:val="40"/>
        </w:rPr>
        <w:t>on Dementia</w:t>
      </w:r>
      <w:r w:rsidR="00791E72">
        <w:rPr>
          <w:b/>
          <w:bCs/>
          <w:sz w:val="40"/>
          <w:szCs w:val="40"/>
        </w:rPr>
        <w:t>:</w:t>
      </w:r>
      <w:r w:rsidR="002A0CC2">
        <w:rPr>
          <w:b/>
          <w:bCs/>
          <w:sz w:val="40"/>
          <w:szCs w:val="40"/>
        </w:rPr>
        <w:t xml:space="preserve"> </w:t>
      </w:r>
      <w:r w:rsidR="005C1AE8">
        <w:rPr>
          <w:b/>
          <w:bCs/>
          <w:sz w:val="40"/>
          <w:szCs w:val="40"/>
        </w:rPr>
        <w:t xml:space="preserve">Critically </w:t>
      </w:r>
      <w:r w:rsidR="00431C98">
        <w:rPr>
          <w:b/>
          <w:bCs/>
          <w:sz w:val="40"/>
          <w:szCs w:val="40"/>
        </w:rPr>
        <w:t xml:space="preserve">Evaluating </w:t>
      </w:r>
      <w:r w:rsidR="00FA1CF2">
        <w:rPr>
          <w:b/>
          <w:bCs/>
          <w:sz w:val="40"/>
          <w:szCs w:val="40"/>
        </w:rPr>
        <w:t xml:space="preserve">the </w:t>
      </w:r>
      <w:r w:rsidR="00AD6E44">
        <w:rPr>
          <w:b/>
          <w:bCs/>
          <w:sz w:val="40"/>
          <w:szCs w:val="40"/>
        </w:rPr>
        <w:t xml:space="preserve">Diagnosis, </w:t>
      </w:r>
      <w:r w:rsidR="002A0CC2">
        <w:rPr>
          <w:b/>
          <w:bCs/>
          <w:sz w:val="40"/>
          <w:szCs w:val="40"/>
        </w:rPr>
        <w:t>Treatment</w:t>
      </w:r>
      <w:r w:rsidR="00004FD0">
        <w:rPr>
          <w:b/>
          <w:bCs/>
          <w:sz w:val="40"/>
          <w:szCs w:val="40"/>
        </w:rPr>
        <w:t>, and</w:t>
      </w:r>
      <w:r w:rsidR="00196F73">
        <w:rPr>
          <w:b/>
          <w:bCs/>
          <w:sz w:val="40"/>
          <w:szCs w:val="40"/>
        </w:rPr>
        <w:t xml:space="preserve"> </w:t>
      </w:r>
      <w:r w:rsidR="00224CEB">
        <w:rPr>
          <w:b/>
          <w:bCs/>
          <w:sz w:val="40"/>
          <w:szCs w:val="40"/>
        </w:rPr>
        <w:t>Rehabilitation</w:t>
      </w:r>
      <w:r w:rsidR="007122B6">
        <w:rPr>
          <w:b/>
          <w:bCs/>
          <w:sz w:val="40"/>
          <w:szCs w:val="40"/>
        </w:rPr>
        <w:t xml:space="preserve"> </w:t>
      </w:r>
      <w:r w:rsidR="002A0CC2">
        <w:rPr>
          <w:b/>
          <w:bCs/>
          <w:sz w:val="40"/>
          <w:szCs w:val="40"/>
        </w:rPr>
        <w:t xml:space="preserve"> </w:t>
      </w:r>
      <w:r w:rsidR="00B46048">
        <w:rPr>
          <w:b/>
          <w:bCs/>
          <w:sz w:val="40"/>
          <w:szCs w:val="40"/>
        </w:rPr>
        <w:t xml:space="preserve"> </w:t>
      </w:r>
      <w:r w:rsidR="00727450">
        <w:rPr>
          <w:b/>
          <w:bCs/>
          <w:sz w:val="40"/>
          <w:szCs w:val="40"/>
        </w:rPr>
        <w:t xml:space="preserve"> </w:t>
      </w:r>
    </w:p>
    <w:p w14:paraId="3C3BEBAC" w14:textId="2EBA50DC" w:rsidR="000F24B0" w:rsidRPr="00C25352" w:rsidRDefault="00391D60" w:rsidP="000F24B0">
      <w:pPr>
        <w:spacing w:line="360" w:lineRule="auto"/>
        <w:jc w:val="center"/>
        <w:rPr>
          <w:b/>
          <w:bCs/>
          <w:sz w:val="28"/>
          <w:szCs w:val="28"/>
        </w:rPr>
      </w:pPr>
      <w:r>
        <w:rPr>
          <w:b/>
          <w:bCs/>
          <w:sz w:val="40"/>
          <w:szCs w:val="40"/>
        </w:rPr>
        <w:t xml:space="preserve"> </w:t>
      </w:r>
      <w:r w:rsidR="00D7230A" w:rsidRPr="00D7230A">
        <w:rPr>
          <w:b/>
          <w:bCs/>
          <w:sz w:val="40"/>
          <w:szCs w:val="40"/>
        </w:rPr>
        <w:t xml:space="preserve"> </w:t>
      </w:r>
      <w:r w:rsidR="00DC6C76">
        <w:rPr>
          <w:b/>
          <w:bCs/>
          <w:sz w:val="40"/>
          <w:szCs w:val="40"/>
        </w:rPr>
        <w:t xml:space="preserve">By </w:t>
      </w:r>
    </w:p>
    <w:p w14:paraId="504929CF" w14:textId="422B3E1B" w:rsidR="007153E4" w:rsidRDefault="00DC6C76" w:rsidP="00F02FD9">
      <w:pPr>
        <w:spacing w:line="360" w:lineRule="auto"/>
        <w:jc w:val="center"/>
        <w:rPr>
          <w:b/>
          <w:bCs/>
          <w:sz w:val="28"/>
          <w:szCs w:val="28"/>
        </w:rPr>
      </w:pPr>
      <w:r>
        <w:rPr>
          <w:b/>
          <w:bCs/>
          <w:sz w:val="28"/>
          <w:szCs w:val="28"/>
        </w:rPr>
        <w:t xml:space="preserve">Student: </w:t>
      </w:r>
      <w:r w:rsidR="00C807E5">
        <w:rPr>
          <w:b/>
          <w:bCs/>
          <w:sz w:val="28"/>
          <w:szCs w:val="28"/>
        </w:rPr>
        <w:t>Tuty Jallow Sarr</w:t>
      </w:r>
      <w:r w:rsidR="00031033">
        <w:rPr>
          <w:b/>
          <w:bCs/>
          <w:sz w:val="28"/>
          <w:szCs w:val="28"/>
        </w:rPr>
        <w:t xml:space="preserve"> </w:t>
      </w:r>
      <w:r w:rsidR="005E258B">
        <w:rPr>
          <w:b/>
          <w:bCs/>
          <w:sz w:val="28"/>
          <w:szCs w:val="28"/>
        </w:rPr>
        <w:t xml:space="preserve">– Student </w:t>
      </w:r>
      <w:r w:rsidR="003B07F2">
        <w:rPr>
          <w:b/>
          <w:bCs/>
          <w:sz w:val="28"/>
          <w:szCs w:val="28"/>
        </w:rPr>
        <w:t xml:space="preserve">Number </w:t>
      </w:r>
      <w:r w:rsidR="009E13C8">
        <w:rPr>
          <w:b/>
          <w:bCs/>
          <w:sz w:val="28"/>
          <w:szCs w:val="28"/>
        </w:rPr>
        <w:t>2027118</w:t>
      </w:r>
    </w:p>
    <w:p w14:paraId="1D3CB094" w14:textId="77777777" w:rsidR="00D30D41" w:rsidRPr="00C25352" w:rsidRDefault="00D30D41" w:rsidP="00D30D41">
      <w:pPr>
        <w:spacing w:line="360" w:lineRule="auto"/>
        <w:jc w:val="center"/>
        <w:rPr>
          <w:b/>
          <w:bCs/>
          <w:sz w:val="28"/>
          <w:szCs w:val="28"/>
        </w:rPr>
      </w:pPr>
    </w:p>
    <w:p w14:paraId="0FC52C54" w14:textId="27BCF7A6" w:rsidR="000F24B0" w:rsidRDefault="000F24B0" w:rsidP="000F24B0">
      <w:pPr>
        <w:spacing w:line="360" w:lineRule="auto"/>
        <w:jc w:val="center"/>
        <w:rPr>
          <w:b/>
          <w:bCs/>
          <w:sz w:val="28"/>
          <w:szCs w:val="28"/>
        </w:rPr>
      </w:pPr>
      <w:r w:rsidRPr="00C25352">
        <w:rPr>
          <w:b/>
          <w:bCs/>
          <w:sz w:val="28"/>
          <w:szCs w:val="28"/>
        </w:rPr>
        <w:t xml:space="preserve">Module: </w:t>
      </w:r>
      <w:r w:rsidR="00133B07">
        <w:rPr>
          <w:b/>
          <w:bCs/>
          <w:sz w:val="28"/>
          <w:szCs w:val="28"/>
        </w:rPr>
        <w:t>M</w:t>
      </w:r>
      <w:r w:rsidR="009C721F">
        <w:rPr>
          <w:b/>
          <w:bCs/>
          <w:sz w:val="28"/>
          <w:szCs w:val="28"/>
        </w:rPr>
        <w:t>ental Disorder and Psycho</w:t>
      </w:r>
      <w:r w:rsidR="00FD1C5B">
        <w:rPr>
          <w:b/>
          <w:bCs/>
          <w:sz w:val="28"/>
          <w:szCs w:val="28"/>
        </w:rPr>
        <w:t>pathology</w:t>
      </w:r>
    </w:p>
    <w:p w14:paraId="1A424E63" w14:textId="6830EFE6"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24115C">
        <w:rPr>
          <w:b/>
          <w:bCs/>
          <w:sz w:val="28"/>
          <w:szCs w:val="28"/>
        </w:rPr>
        <w:t>6</w:t>
      </w:r>
      <w:r w:rsidRPr="00C25352">
        <w:rPr>
          <w:b/>
          <w:bCs/>
          <w:sz w:val="28"/>
          <w:szCs w:val="28"/>
        </w:rPr>
        <w:t>00</w:t>
      </w:r>
      <w:r w:rsidR="0024115C">
        <w:rPr>
          <w:b/>
          <w:bCs/>
          <w:sz w:val="28"/>
          <w:szCs w:val="28"/>
        </w:rPr>
        <w:t>6</w:t>
      </w:r>
      <w:r>
        <w:rPr>
          <w:b/>
          <w:bCs/>
          <w:sz w:val="28"/>
          <w:szCs w:val="28"/>
        </w:rPr>
        <w:t>_BIRM</w:t>
      </w:r>
    </w:p>
    <w:p w14:paraId="7CC5E475" w14:textId="19214FF9" w:rsidR="000F24B0" w:rsidRPr="00C25352" w:rsidRDefault="000F24B0" w:rsidP="000F24B0">
      <w:pPr>
        <w:spacing w:line="360" w:lineRule="auto"/>
        <w:jc w:val="center"/>
        <w:rPr>
          <w:b/>
          <w:bCs/>
          <w:sz w:val="28"/>
          <w:szCs w:val="28"/>
        </w:rPr>
      </w:pPr>
      <w:r w:rsidRPr="00C25352">
        <w:rPr>
          <w:b/>
          <w:bCs/>
          <w:sz w:val="28"/>
          <w:szCs w:val="28"/>
        </w:rPr>
        <w:t xml:space="preserve">Lecturer:  </w:t>
      </w:r>
      <w:r w:rsidR="0024115C">
        <w:rPr>
          <w:b/>
          <w:bCs/>
          <w:sz w:val="28"/>
          <w:szCs w:val="28"/>
        </w:rPr>
        <w:t>Alice</w:t>
      </w:r>
      <w:r w:rsidR="00D67126">
        <w:rPr>
          <w:b/>
          <w:bCs/>
          <w:sz w:val="28"/>
          <w:szCs w:val="28"/>
        </w:rPr>
        <w:t xml:space="preserve"> Clayton</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Table of Contents</w:t>
          </w:r>
        </w:p>
        <w:p w14:paraId="154332B4" w14:textId="2BEAD557" w:rsidR="00C51202"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0524079" w:history="1">
            <w:r w:rsidR="00C51202" w:rsidRPr="00F61E1A">
              <w:rPr>
                <w:rStyle w:val="Hyperlink"/>
                <w:b/>
                <w:bCs/>
                <w:noProof/>
              </w:rPr>
              <w:t>Abstract</w:t>
            </w:r>
            <w:r w:rsidR="00C51202">
              <w:rPr>
                <w:noProof/>
                <w:webHidden/>
              </w:rPr>
              <w:tab/>
            </w:r>
            <w:r w:rsidR="00C51202">
              <w:rPr>
                <w:noProof/>
                <w:webHidden/>
              </w:rPr>
              <w:fldChar w:fldCharType="begin"/>
            </w:r>
            <w:r w:rsidR="00C51202">
              <w:rPr>
                <w:noProof/>
                <w:webHidden/>
              </w:rPr>
              <w:instrText xml:space="preserve"> PAGEREF _Toc140524079 \h </w:instrText>
            </w:r>
            <w:r w:rsidR="00C51202">
              <w:rPr>
                <w:noProof/>
                <w:webHidden/>
              </w:rPr>
            </w:r>
            <w:r w:rsidR="00C51202">
              <w:rPr>
                <w:noProof/>
                <w:webHidden/>
              </w:rPr>
              <w:fldChar w:fldCharType="separate"/>
            </w:r>
            <w:r w:rsidR="00C51202">
              <w:rPr>
                <w:noProof/>
                <w:webHidden/>
              </w:rPr>
              <w:t>3</w:t>
            </w:r>
            <w:r w:rsidR="00C51202">
              <w:rPr>
                <w:noProof/>
                <w:webHidden/>
              </w:rPr>
              <w:fldChar w:fldCharType="end"/>
            </w:r>
          </w:hyperlink>
        </w:p>
        <w:p w14:paraId="4DFCE4CD" w14:textId="0DADEC66"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80" w:history="1">
            <w:r w:rsidR="00C51202" w:rsidRPr="00F61E1A">
              <w:rPr>
                <w:rStyle w:val="Hyperlink"/>
                <w:b/>
                <w:bCs/>
                <w:noProof/>
              </w:rPr>
              <w:t>Introduction</w:t>
            </w:r>
            <w:r w:rsidR="00C51202">
              <w:rPr>
                <w:noProof/>
                <w:webHidden/>
              </w:rPr>
              <w:tab/>
            </w:r>
            <w:r w:rsidR="00C51202">
              <w:rPr>
                <w:noProof/>
                <w:webHidden/>
              </w:rPr>
              <w:fldChar w:fldCharType="begin"/>
            </w:r>
            <w:r w:rsidR="00C51202">
              <w:rPr>
                <w:noProof/>
                <w:webHidden/>
              </w:rPr>
              <w:instrText xml:space="preserve"> PAGEREF _Toc140524080 \h </w:instrText>
            </w:r>
            <w:r w:rsidR="00C51202">
              <w:rPr>
                <w:noProof/>
                <w:webHidden/>
              </w:rPr>
            </w:r>
            <w:r w:rsidR="00C51202">
              <w:rPr>
                <w:noProof/>
                <w:webHidden/>
              </w:rPr>
              <w:fldChar w:fldCharType="separate"/>
            </w:r>
            <w:r w:rsidR="00C51202">
              <w:rPr>
                <w:noProof/>
                <w:webHidden/>
              </w:rPr>
              <w:t>3</w:t>
            </w:r>
            <w:r w:rsidR="00C51202">
              <w:rPr>
                <w:noProof/>
                <w:webHidden/>
              </w:rPr>
              <w:fldChar w:fldCharType="end"/>
            </w:r>
          </w:hyperlink>
        </w:p>
        <w:p w14:paraId="79E27C43" w14:textId="2185AA37"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81" w:history="1">
            <w:r w:rsidR="00C51202" w:rsidRPr="00F61E1A">
              <w:rPr>
                <w:rStyle w:val="Hyperlink"/>
                <w:b/>
                <w:bCs/>
                <w:noProof/>
              </w:rPr>
              <w:t>Section One: An Outline of Dementia</w:t>
            </w:r>
            <w:r w:rsidR="00C51202">
              <w:rPr>
                <w:noProof/>
                <w:webHidden/>
              </w:rPr>
              <w:tab/>
            </w:r>
            <w:r w:rsidR="00C51202">
              <w:rPr>
                <w:noProof/>
                <w:webHidden/>
              </w:rPr>
              <w:fldChar w:fldCharType="begin"/>
            </w:r>
            <w:r w:rsidR="00C51202">
              <w:rPr>
                <w:noProof/>
                <w:webHidden/>
              </w:rPr>
              <w:instrText xml:space="preserve"> PAGEREF _Toc140524081 \h </w:instrText>
            </w:r>
            <w:r w:rsidR="00C51202">
              <w:rPr>
                <w:noProof/>
                <w:webHidden/>
              </w:rPr>
            </w:r>
            <w:r w:rsidR="00C51202">
              <w:rPr>
                <w:noProof/>
                <w:webHidden/>
              </w:rPr>
              <w:fldChar w:fldCharType="separate"/>
            </w:r>
            <w:r w:rsidR="00C51202">
              <w:rPr>
                <w:noProof/>
                <w:webHidden/>
              </w:rPr>
              <w:t>4</w:t>
            </w:r>
            <w:r w:rsidR="00C51202">
              <w:rPr>
                <w:noProof/>
                <w:webHidden/>
              </w:rPr>
              <w:fldChar w:fldCharType="end"/>
            </w:r>
          </w:hyperlink>
        </w:p>
        <w:p w14:paraId="00C616D9" w14:textId="6E28446D"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2" w:history="1">
            <w:r w:rsidR="00C51202" w:rsidRPr="00F61E1A">
              <w:rPr>
                <w:rStyle w:val="Hyperlink"/>
                <w:b/>
                <w:bCs/>
                <w:noProof/>
              </w:rPr>
              <w:t>1.1 Types, Causes and Classification:</w:t>
            </w:r>
            <w:r w:rsidR="00C51202">
              <w:rPr>
                <w:noProof/>
                <w:webHidden/>
              </w:rPr>
              <w:tab/>
            </w:r>
            <w:r w:rsidR="00C51202">
              <w:rPr>
                <w:noProof/>
                <w:webHidden/>
              </w:rPr>
              <w:fldChar w:fldCharType="begin"/>
            </w:r>
            <w:r w:rsidR="00C51202">
              <w:rPr>
                <w:noProof/>
                <w:webHidden/>
              </w:rPr>
              <w:instrText xml:space="preserve"> PAGEREF _Toc140524082 \h </w:instrText>
            </w:r>
            <w:r w:rsidR="00C51202">
              <w:rPr>
                <w:noProof/>
                <w:webHidden/>
              </w:rPr>
            </w:r>
            <w:r w:rsidR="00C51202">
              <w:rPr>
                <w:noProof/>
                <w:webHidden/>
              </w:rPr>
              <w:fldChar w:fldCharType="separate"/>
            </w:r>
            <w:r w:rsidR="00C51202">
              <w:rPr>
                <w:noProof/>
                <w:webHidden/>
              </w:rPr>
              <w:t>4</w:t>
            </w:r>
            <w:r w:rsidR="00C51202">
              <w:rPr>
                <w:noProof/>
                <w:webHidden/>
              </w:rPr>
              <w:fldChar w:fldCharType="end"/>
            </w:r>
          </w:hyperlink>
        </w:p>
        <w:p w14:paraId="4A6723BA" w14:textId="5420E136"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3" w:history="1">
            <w:r w:rsidR="00C51202" w:rsidRPr="00F61E1A">
              <w:rPr>
                <w:rStyle w:val="Hyperlink"/>
                <w:b/>
                <w:bCs/>
                <w:noProof/>
              </w:rPr>
              <w:t>1.2 Comparing ICD 10, (2019) with DSM V</w:t>
            </w:r>
            <w:r w:rsidR="00C51202">
              <w:rPr>
                <w:noProof/>
                <w:webHidden/>
              </w:rPr>
              <w:tab/>
            </w:r>
            <w:r w:rsidR="00C51202">
              <w:rPr>
                <w:noProof/>
                <w:webHidden/>
              </w:rPr>
              <w:fldChar w:fldCharType="begin"/>
            </w:r>
            <w:r w:rsidR="00C51202">
              <w:rPr>
                <w:noProof/>
                <w:webHidden/>
              </w:rPr>
              <w:instrText xml:space="preserve"> PAGEREF _Toc140524083 \h </w:instrText>
            </w:r>
            <w:r w:rsidR="00C51202">
              <w:rPr>
                <w:noProof/>
                <w:webHidden/>
              </w:rPr>
            </w:r>
            <w:r w:rsidR="00C51202">
              <w:rPr>
                <w:noProof/>
                <w:webHidden/>
              </w:rPr>
              <w:fldChar w:fldCharType="separate"/>
            </w:r>
            <w:r w:rsidR="00C51202">
              <w:rPr>
                <w:noProof/>
                <w:webHidden/>
              </w:rPr>
              <w:t>6</w:t>
            </w:r>
            <w:r w:rsidR="00C51202">
              <w:rPr>
                <w:noProof/>
                <w:webHidden/>
              </w:rPr>
              <w:fldChar w:fldCharType="end"/>
            </w:r>
          </w:hyperlink>
        </w:p>
        <w:p w14:paraId="71D26671" w14:textId="036691A5"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84" w:history="1">
            <w:r w:rsidR="00C51202" w:rsidRPr="00F61E1A">
              <w:rPr>
                <w:rStyle w:val="Hyperlink"/>
                <w:b/>
                <w:bCs/>
                <w:noProof/>
              </w:rPr>
              <w:t>Section Two: Processes and Procedures of Diagnosing dementia</w:t>
            </w:r>
            <w:r w:rsidR="00C51202">
              <w:rPr>
                <w:noProof/>
                <w:webHidden/>
              </w:rPr>
              <w:tab/>
            </w:r>
            <w:r w:rsidR="00C51202">
              <w:rPr>
                <w:noProof/>
                <w:webHidden/>
              </w:rPr>
              <w:fldChar w:fldCharType="begin"/>
            </w:r>
            <w:r w:rsidR="00C51202">
              <w:rPr>
                <w:noProof/>
                <w:webHidden/>
              </w:rPr>
              <w:instrText xml:space="preserve"> PAGEREF _Toc140524084 \h </w:instrText>
            </w:r>
            <w:r w:rsidR="00C51202">
              <w:rPr>
                <w:noProof/>
                <w:webHidden/>
              </w:rPr>
            </w:r>
            <w:r w:rsidR="00C51202">
              <w:rPr>
                <w:noProof/>
                <w:webHidden/>
              </w:rPr>
              <w:fldChar w:fldCharType="separate"/>
            </w:r>
            <w:r w:rsidR="00C51202">
              <w:rPr>
                <w:noProof/>
                <w:webHidden/>
              </w:rPr>
              <w:t>6</w:t>
            </w:r>
            <w:r w:rsidR="00C51202">
              <w:rPr>
                <w:noProof/>
                <w:webHidden/>
              </w:rPr>
              <w:fldChar w:fldCharType="end"/>
            </w:r>
          </w:hyperlink>
        </w:p>
        <w:p w14:paraId="2FB0FA7B" w14:textId="310B4660"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5" w:history="1">
            <w:r w:rsidR="00C51202" w:rsidRPr="00F61E1A">
              <w:rPr>
                <w:rStyle w:val="Hyperlink"/>
                <w:b/>
                <w:bCs/>
                <w:noProof/>
              </w:rPr>
              <w:t>2.0 Importance of Early Diagnosis</w:t>
            </w:r>
            <w:r w:rsidR="00C51202">
              <w:rPr>
                <w:noProof/>
                <w:webHidden/>
              </w:rPr>
              <w:tab/>
            </w:r>
            <w:r w:rsidR="00C51202">
              <w:rPr>
                <w:noProof/>
                <w:webHidden/>
              </w:rPr>
              <w:fldChar w:fldCharType="begin"/>
            </w:r>
            <w:r w:rsidR="00C51202">
              <w:rPr>
                <w:noProof/>
                <w:webHidden/>
              </w:rPr>
              <w:instrText xml:space="preserve"> PAGEREF _Toc140524085 \h </w:instrText>
            </w:r>
            <w:r w:rsidR="00C51202">
              <w:rPr>
                <w:noProof/>
                <w:webHidden/>
              </w:rPr>
            </w:r>
            <w:r w:rsidR="00C51202">
              <w:rPr>
                <w:noProof/>
                <w:webHidden/>
              </w:rPr>
              <w:fldChar w:fldCharType="separate"/>
            </w:r>
            <w:r w:rsidR="00C51202">
              <w:rPr>
                <w:noProof/>
                <w:webHidden/>
              </w:rPr>
              <w:t>8</w:t>
            </w:r>
            <w:r w:rsidR="00C51202">
              <w:rPr>
                <w:noProof/>
                <w:webHidden/>
              </w:rPr>
              <w:fldChar w:fldCharType="end"/>
            </w:r>
          </w:hyperlink>
        </w:p>
        <w:p w14:paraId="33861D39" w14:textId="1FABBAED"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6" w:history="1">
            <w:r w:rsidR="00C51202" w:rsidRPr="00F61E1A">
              <w:rPr>
                <w:rStyle w:val="Hyperlink"/>
                <w:b/>
                <w:bCs/>
                <w:noProof/>
              </w:rPr>
              <w:t>2.1 The Personnel Involved in the Diagnosis Process</w:t>
            </w:r>
            <w:r w:rsidR="00C51202">
              <w:rPr>
                <w:noProof/>
                <w:webHidden/>
              </w:rPr>
              <w:tab/>
            </w:r>
            <w:r w:rsidR="00C51202">
              <w:rPr>
                <w:noProof/>
                <w:webHidden/>
              </w:rPr>
              <w:fldChar w:fldCharType="begin"/>
            </w:r>
            <w:r w:rsidR="00C51202">
              <w:rPr>
                <w:noProof/>
                <w:webHidden/>
              </w:rPr>
              <w:instrText xml:space="preserve"> PAGEREF _Toc140524086 \h </w:instrText>
            </w:r>
            <w:r w:rsidR="00C51202">
              <w:rPr>
                <w:noProof/>
                <w:webHidden/>
              </w:rPr>
            </w:r>
            <w:r w:rsidR="00C51202">
              <w:rPr>
                <w:noProof/>
                <w:webHidden/>
              </w:rPr>
              <w:fldChar w:fldCharType="separate"/>
            </w:r>
            <w:r w:rsidR="00C51202">
              <w:rPr>
                <w:noProof/>
                <w:webHidden/>
              </w:rPr>
              <w:t>8</w:t>
            </w:r>
            <w:r w:rsidR="00C51202">
              <w:rPr>
                <w:noProof/>
                <w:webHidden/>
              </w:rPr>
              <w:fldChar w:fldCharType="end"/>
            </w:r>
          </w:hyperlink>
        </w:p>
        <w:p w14:paraId="3B1BD3B2" w14:textId="65D8C220"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7" w:history="1">
            <w:r w:rsidR="00C51202" w:rsidRPr="00F61E1A">
              <w:rPr>
                <w:rStyle w:val="Hyperlink"/>
                <w:b/>
                <w:bCs/>
                <w:noProof/>
              </w:rPr>
              <w:t>2.2 Diagnosis Procedure and Process</w:t>
            </w:r>
            <w:r w:rsidR="00C51202">
              <w:rPr>
                <w:noProof/>
                <w:webHidden/>
              </w:rPr>
              <w:tab/>
            </w:r>
            <w:r w:rsidR="00C51202">
              <w:rPr>
                <w:noProof/>
                <w:webHidden/>
              </w:rPr>
              <w:fldChar w:fldCharType="begin"/>
            </w:r>
            <w:r w:rsidR="00C51202">
              <w:rPr>
                <w:noProof/>
                <w:webHidden/>
              </w:rPr>
              <w:instrText xml:space="preserve"> PAGEREF _Toc140524087 \h </w:instrText>
            </w:r>
            <w:r w:rsidR="00C51202">
              <w:rPr>
                <w:noProof/>
                <w:webHidden/>
              </w:rPr>
            </w:r>
            <w:r w:rsidR="00C51202">
              <w:rPr>
                <w:noProof/>
                <w:webHidden/>
              </w:rPr>
              <w:fldChar w:fldCharType="separate"/>
            </w:r>
            <w:r w:rsidR="00C51202">
              <w:rPr>
                <w:noProof/>
                <w:webHidden/>
              </w:rPr>
              <w:t>8</w:t>
            </w:r>
            <w:r w:rsidR="00C51202">
              <w:rPr>
                <w:noProof/>
                <w:webHidden/>
              </w:rPr>
              <w:fldChar w:fldCharType="end"/>
            </w:r>
          </w:hyperlink>
        </w:p>
        <w:p w14:paraId="35953226" w14:textId="4BE6486B"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88" w:history="1">
            <w:r w:rsidR="00C51202" w:rsidRPr="00F61E1A">
              <w:rPr>
                <w:rStyle w:val="Hyperlink"/>
                <w:b/>
                <w:bCs/>
                <w:noProof/>
              </w:rPr>
              <w:t>Section Three: Analysis of Dementia Treatment</w:t>
            </w:r>
            <w:r w:rsidR="00C51202">
              <w:rPr>
                <w:noProof/>
                <w:webHidden/>
              </w:rPr>
              <w:tab/>
            </w:r>
            <w:r w:rsidR="00C51202">
              <w:rPr>
                <w:noProof/>
                <w:webHidden/>
              </w:rPr>
              <w:fldChar w:fldCharType="begin"/>
            </w:r>
            <w:r w:rsidR="00C51202">
              <w:rPr>
                <w:noProof/>
                <w:webHidden/>
              </w:rPr>
              <w:instrText xml:space="preserve"> PAGEREF _Toc140524088 \h </w:instrText>
            </w:r>
            <w:r w:rsidR="00C51202">
              <w:rPr>
                <w:noProof/>
                <w:webHidden/>
              </w:rPr>
            </w:r>
            <w:r w:rsidR="00C51202">
              <w:rPr>
                <w:noProof/>
                <w:webHidden/>
              </w:rPr>
              <w:fldChar w:fldCharType="separate"/>
            </w:r>
            <w:r w:rsidR="00C51202">
              <w:rPr>
                <w:noProof/>
                <w:webHidden/>
              </w:rPr>
              <w:t>10</w:t>
            </w:r>
            <w:r w:rsidR="00C51202">
              <w:rPr>
                <w:noProof/>
                <w:webHidden/>
              </w:rPr>
              <w:fldChar w:fldCharType="end"/>
            </w:r>
          </w:hyperlink>
        </w:p>
        <w:p w14:paraId="37B1B785" w14:textId="48D8F332"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89" w:history="1">
            <w:r w:rsidR="00C51202" w:rsidRPr="00F61E1A">
              <w:rPr>
                <w:rStyle w:val="Hyperlink"/>
                <w:b/>
                <w:bCs/>
                <w:noProof/>
              </w:rPr>
              <w:t>3.1 Different Types of Alzheimer’s and Vascular Dementia Treatment</w:t>
            </w:r>
            <w:r w:rsidR="00C51202">
              <w:rPr>
                <w:noProof/>
                <w:webHidden/>
              </w:rPr>
              <w:tab/>
            </w:r>
            <w:r w:rsidR="00C51202">
              <w:rPr>
                <w:noProof/>
                <w:webHidden/>
              </w:rPr>
              <w:fldChar w:fldCharType="begin"/>
            </w:r>
            <w:r w:rsidR="00C51202">
              <w:rPr>
                <w:noProof/>
                <w:webHidden/>
              </w:rPr>
              <w:instrText xml:space="preserve"> PAGEREF _Toc140524089 \h </w:instrText>
            </w:r>
            <w:r w:rsidR="00C51202">
              <w:rPr>
                <w:noProof/>
                <w:webHidden/>
              </w:rPr>
            </w:r>
            <w:r w:rsidR="00C51202">
              <w:rPr>
                <w:noProof/>
                <w:webHidden/>
              </w:rPr>
              <w:fldChar w:fldCharType="separate"/>
            </w:r>
            <w:r w:rsidR="00C51202">
              <w:rPr>
                <w:noProof/>
                <w:webHidden/>
              </w:rPr>
              <w:t>10</w:t>
            </w:r>
            <w:r w:rsidR="00C51202">
              <w:rPr>
                <w:noProof/>
                <w:webHidden/>
              </w:rPr>
              <w:fldChar w:fldCharType="end"/>
            </w:r>
          </w:hyperlink>
        </w:p>
        <w:p w14:paraId="37DA2962" w14:textId="3A1721B7"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90" w:history="1">
            <w:r w:rsidR="00C51202" w:rsidRPr="00F61E1A">
              <w:rPr>
                <w:rStyle w:val="Hyperlink"/>
                <w:b/>
                <w:bCs/>
                <w:noProof/>
              </w:rPr>
              <w:t>3.2 Analysis of Treatment</w:t>
            </w:r>
            <w:r w:rsidR="00C51202">
              <w:rPr>
                <w:noProof/>
                <w:webHidden/>
              </w:rPr>
              <w:tab/>
            </w:r>
            <w:r w:rsidR="00C51202">
              <w:rPr>
                <w:noProof/>
                <w:webHidden/>
              </w:rPr>
              <w:fldChar w:fldCharType="begin"/>
            </w:r>
            <w:r w:rsidR="00C51202">
              <w:rPr>
                <w:noProof/>
                <w:webHidden/>
              </w:rPr>
              <w:instrText xml:space="preserve"> PAGEREF _Toc140524090 \h </w:instrText>
            </w:r>
            <w:r w:rsidR="00C51202">
              <w:rPr>
                <w:noProof/>
                <w:webHidden/>
              </w:rPr>
            </w:r>
            <w:r w:rsidR="00C51202">
              <w:rPr>
                <w:noProof/>
                <w:webHidden/>
              </w:rPr>
              <w:fldChar w:fldCharType="separate"/>
            </w:r>
            <w:r w:rsidR="00C51202">
              <w:rPr>
                <w:noProof/>
                <w:webHidden/>
              </w:rPr>
              <w:t>11</w:t>
            </w:r>
            <w:r w:rsidR="00C51202">
              <w:rPr>
                <w:noProof/>
                <w:webHidden/>
              </w:rPr>
              <w:fldChar w:fldCharType="end"/>
            </w:r>
          </w:hyperlink>
        </w:p>
        <w:p w14:paraId="477253B1" w14:textId="5B3E6583"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91" w:history="1">
            <w:r w:rsidR="00C51202" w:rsidRPr="00F61E1A">
              <w:rPr>
                <w:rStyle w:val="Hyperlink"/>
                <w:b/>
                <w:bCs/>
                <w:noProof/>
              </w:rPr>
              <w:t>Section Four: Measuring Dementia Rehabilitation</w:t>
            </w:r>
            <w:r w:rsidR="00C51202">
              <w:rPr>
                <w:noProof/>
                <w:webHidden/>
              </w:rPr>
              <w:tab/>
            </w:r>
            <w:r w:rsidR="00C51202">
              <w:rPr>
                <w:noProof/>
                <w:webHidden/>
              </w:rPr>
              <w:fldChar w:fldCharType="begin"/>
            </w:r>
            <w:r w:rsidR="00C51202">
              <w:rPr>
                <w:noProof/>
                <w:webHidden/>
              </w:rPr>
              <w:instrText xml:space="preserve"> PAGEREF _Toc140524091 \h </w:instrText>
            </w:r>
            <w:r w:rsidR="00C51202">
              <w:rPr>
                <w:noProof/>
                <w:webHidden/>
              </w:rPr>
            </w:r>
            <w:r w:rsidR="00C51202">
              <w:rPr>
                <w:noProof/>
                <w:webHidden/>
              </w:rPr>
              <w:fldChar w:fldCharType="separate"/>
            </w:r>
            <w:r w:rsidR="00C51202">
              <w:rPr>
                <w:noProof/>
                <w:webHidden/>
              </w:rPr>
              <w:t>12</w:t>
            </w:r>
            <w:r w:rsidR="00C51202">
              <w:rPr>
                <w:noProof/>
                <w:webHidden/>
              </w:rPr>
              <w:fldChar w:fldCharType="end"/>
            </w:r>
          </w:hyperlink>
        </w:p>
        <w:p w14:paraId="080184E5" w14:textId="7AD12087"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92" w:history="1">
            <w:r w:rsidR="00C51202" w:rsidRPr="00F61E1A">
              <w:rPr>
                <w:rStyle w:val="Hyperlink"/>
                <w:b/>
                <w:bCs/>
                <w:noProof/>
              </w:rPr>
              <w:t>Section Five: Recommendation and Conclusion</w:t>
            </w:r>
            <w:r w:rsidR="00C51202">
              <w:rPr>
                <w:noProof/>
                <w:webHidden/>
              </w:rPr>
              <w:tab/>
            </w:r>
            <w:r w:rsidR="00C51202">
              <w:rPr>
                <w:noProof/>
                <w:webHidden/>
              </w:rPr>
              <w:fldChar w:fldCharType="begin"/>
            </w:r>
            <w:r w:rsidR="00C51202">
              <w:rPr>
                <w:noProof/>
                <w:webHidden/>
              </w:rPr>
              <w:instrText xml:space="preserve"> PAGEREF _Toc140524092 \h </w:instrText>
            </w:r>
            <w:r w:rsidR="00C51202">
              <w:rPr>
                <w:noProof/>
                <w:webHidden/>
              </w:rPr>
            </w:r>
            <w:r w:rsidR="00C51202">
              <w:rPr>
                <w:noProof/>
                <w:webHidden/>
              </w:rPr>
              <w:fldChar w:fldCharType="separate"/>
            </w:r>
            <w:r w:rsidR="00C51202">
              <w:rPr>
                <w:noProof/>
                <w:webHidden/>
              </w:rPr>
              <w:t>13</w:t>
            </w:r>
            <w:r w:rsidR="00C51202">
              <w:rPr>
                <w:noProof/>
                <w:webHidden/>
              </w:rPr>
              <w:fldChar w:fldCharType="end"/>
            </w:r>
          </w:hyperlink>
        </w:p>
        <w:p w14:paraId="3D5405A1" w14:textId="264BAF70"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93" w:history="1">
            <w:r w:rsidR="00C51202" w:rsidRPr="00F61E1A">
              <w:rPr>
                <w:rStyle w:val="Hyperlink"/>
                <w:b/>
                <w:bCs/>
                <w:noProof/>
              </w:rPr>
              <w:t>5.1 Conclusion</w:t>
            </w:r>
            <w:r w:rsidR="00C51202">
              <w:rPr>
                <w:noProof/>
                <w:webHidden/>
              </w:rPr>
              <w:tab/>
            </w:r>
            <w:r w:rsidR="00C51202">
              <w:rPr>
                <w:noProof/>
                <w:webHidden/>
              </w:rPr>
              <w:fldChar w:fldCharType="begin"/>
            </w:r>
            <w:r w:rsidR="00C51202">
              <w:rPr>
                <w:noProof/>
                <w:webHidden/>
              </w:rPr>
              <w:instrText xml:space="preserve"> PAGEREF _Toc140524093 \h </w:instrText>
            </w:r>
            <w:r w:rsidR="00C51202">
              <w:rPr>
                <w:noProof/>
                <w:webHidden/>
              </w:rPr>
            </w:r>
            <w:r w:rsidR="00C51202">
              <w:rPr>
                <w:noProof/>
                <w:webHidden/>
              </w:rPr>
              <w:fldChar w:fldCharType="separate"/>
            </w:r>
            <w:r w:rsidR="00C51202">
              <w:rPr>
                <w:noProof/>
                <w:webHidden/>
              </w:rPr>
              <w:t>13</w:t>
            </w:r>
            <w:r w:rsidR="00C51202">
              <w:rPr>
                <w:noProof/>
                <w:webHidden/>
              </w:rPr>
              <w:fldChar w:fldCharType="end"/>
            </w:r>
          </w:hyperlink>
        </w:p>
        <w:p w14:paraId="5B68D36B" w14:textId="608F12A6" w:rsidR="00C51202" w:rsidRDefault="00040010">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0524094" w:history="1">
            <w:r w:rsidR="00C51202" w:rsidRPr="00F61E1A">
              <w:rPr>
                <w:rStyle w:val="Hyperlink"/>
                <w:b/>
                <w:bCs/>
                <w:noProof/>
              </w:rPr>
              <w:t>5.2: Recommendations</w:t>
            </w:r>
            <w:r w:rsidR="00C51202">
              <w:rPr>
                <w:noProof/>
                <w:webHidden/>
              </w:rPr>
              <w:tab/>
            </w:r>
            <w:r w:rsidR="00C51202">
              <w:rPr>
                <w:noProof/>
                <w:webHidden/>
              </w:rPr>
              <w:fldChar w:fldCharType="begin"/>
            </w:r>
            <w:r w:rsidR="00C51202">
              <w:rPr>
                <w:noProof/>
                <w:webHidden/>
              </w:rPr>
              <w:instrText xml:space="preserve"> PAGEREF _Toc140524094 \h </w:instrText>
            </w:r>
            <w:r w:rsidR="00C51202">
              <w:rPr>
                <w:noProof/>
                <w:webHidden/>
              </w:rPr>
            </w:r>
            <w:r w:rsidR="00C51202">
              <w:rPr>
                <w:noProof/>
                <w:webHidden/>
              </w:rPr>
              <w:fldChar w:fldCharType="separate"/>
            </w:r>
            <w:r w:rsidR="00C51202">
              <w:rPr>
                <w:noProof/>
                <w:webHidden/>
              </w:rPr>
              <w:t>13</w:t>
            </w:r>
            <w:r w:rsidR="00C51202">
              <w:rPr>
                <w:noProof/>
                <w:webHidden/>
              </w:rPr>
              <w:fldChar w:fldCharType="end"/>
            </w:r>
          </w:hyperlink>
        </w:p>
        <w:p w14:paraId="5F839938" w14:textId="31492CE0"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95" w:history="1">
            <w:r w:rsidR="00C51202" w:rsidRPr="00F61E1A">
              <w:rPr>
                <w:rStyle w:val="Hyperlink"/>
                <w:b/>
                <w:noProof/>
              </w:rPr>
              <w:t>Reference Page</w:t>
            </w:r>
            <w:r w:rsidR="00C51202">
              <w:rPr>
                <w:noProof/>
                <w:webHidden/>
              </w:rPr>
              <w:tab/>
            </w:r>
            <w:r w:rsidR="00C51202">
              <w:rPr>
                <w:noProof/>
                <w:webHidden/>
              </w:rPr>
              <w:fldChar w:fldCharType="begin"/>
            </w:r>
            <w:r w:rsidR="00C51202">
              <w:rPr>
                <w:noProof/>
                <w:webHidden/>
              </w:rPr>
              <w:instrText xml:space="preserve"> PAGEREF _Toc140524095 \h </w:instrText>
            </w:r>
            <w:r w:rsidR="00C51202">
              <w:rPr>
                <w:noProof/>
                <w:webHidden/>
              </w:rPr>
            </w:r>
            <w:r w:rsidR="00C51202">
              <w:rPr>
                <w:noProof/>
                <w:webHidden/>
              </w:rPr>
              <w:fldChar w:fldCharType="separate"/>
            </w:r>
            <w:r w:rsidR="00C51202">
              <w:rPr>
                <w:noProof/>
                <w:webHidden/>
              </w:rPr>
              <w:t>15</w:t>
            </w:r>
            <w:r w:rsidR="00C51202">
              <w:rPr>
                <w:noProof/>
                <w:webHidden/>
              </w:rPr>
              <w:fldChar w:fldCharType="end"/>
            </w:r>
          </w:hyperlink>
        </w:p>
        <w:p w14:paraId="5699E204" w14:textId="60E7DC04" w:rsidR="00C51202" w:rsidRDefault="00040010">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0524096" w:history="1">
            <w:r w:rsidR="00C51202" w:rsidRPr="00F61E1A">
              <w:rPr>
                <w:rStyle w:val="Hyperlink"/>
                <w:b/>
                <w:bCs/>
                <w:noProof/>
              </w:rPr>
              <w:t>Appendixes</w:t>
            </w:r>
            <w:r w:rsidR="00C51202">
              <w:rPr>
                <w:noProof/>
                <w:webHidden/>
              </w:rPr>
              <w:tab/>
            </w:r>
            <w:r w:rsidR="00C51202">
              <w:rPr>
                <w:noProof/>
                <w:webHidden/>
              </w:rPr>
              <w:fldChar w:fldCharType="begin"/>
            </w:r>
            <w:r w:rsidR="00C51202">
              <w:rPr>
                <w:noProof/>
                <w:webHidden/>
              </w:rPr>
              <w:instrText xml:space="preserve"> PAGEREF _Toc140524096 \h </w:instrText>
            </w:r>
            <w:r w:rsidR="00C51202">
              <w:rPr>
                <w:noProof/>
                <w:webHidden/>
              </w:rPr>
            </w:r>
            <w:r w:rsidR="00C51202">
              <w:rPr>
                <w:noProof/>
                <w:webHidden/>
              </w:rPr>
              <w:fldChar w:fldCharType="separate"/>
            </w:r>
            <w:r w:rsidR="00C51202">
              <w:rPr>
                <w:noProof/>
                <w:webHidden/>
              </w:rPr>
              <w:t>19</w:t>
            </w:r>
            <w:r w:rsidR="00C51202">
              <w:rPr>
                <w:noProof/>
                <w:webHidden/>
              </w:rPr>
              <w:fldChar w:fldCharType="end"/>
            </w:r>
          </w:hyperlink>
        </w:p>
        <w:p w14:paraId="6F8B9447" w14:textId="6880AA23" w:rsidR="002B1F1F" w:rsidRDefault="002B1F1F" w:rsidP="001E0F73">
          <w:pPr>
            <w:spacing w:line="360" w:lineRule="auto"/>
          </w:pPr>
          <w:r>
            <w:rPr>
              <w:b/>
              <w:bCs/>
              <w:noProof/>
            </w:rPr>
            <w:fldChar w:fldCharType="end"/>
          </w:r>
        </w:p>
      </w:sdtContent>
    </w:sdt>
    <w:p w14:paraId="7D2ED4C9" w14:textId="799EA0EA" w:rsidR="00EE7A75" w:rsidRDefault="002B1F1F" w:rsidP="009D41F2">
      <w:pPr>
        <w:spacing w:after="160" w:line="259" w:lineRule="auto"/>
        <w:ind w:left="0" w:right="0" w:firstLine="0"/>
        <w:jc w:val="left"/>
        <w:rPr>
          <w:b/>
          <w:bCs/>
          <w:color w:val="auto"/>
          <w:sz w:val="28"/>
          <w:szCs w:val="28"/>
        </w:rPr>
      </w:pPr>
      <w:r>
        <w:rPr>
          <w:b/>
          <w:bCs/>
          <w:color w:val="auto"/>
          <w:sz w:val="28"/>
          <w:szCs w:val="28"/>
        </w:rPr>
        <w:br w:type="page"/>
      </w:r>
    </w:p>
    <w:p w14:paraId="6718346A" w14:textId="77777777" w:rsidR="002B1F1F" w:rsidRDefault="002B1F1F">
      <w:pPr>
        <w:spacing w:after="160" w:line="259" w:lineRule="auto"/>
        <w:ind w:left="0" w:right="0" w:firstLine="0"/>
        <w:jc w:val="left"/>
        <w:rPr>
          <w:rFonts w:eastAsiaTheme="majorEastAsia"/>
          <w:b/>
          <w:bCs/>
          <w:color w:val="auto"/>
          <w:sz w:val="28"/>
          <w:szCs w:val="28"/>
        </w:rPr>
      </w:pPr>
    </w:p>
    <w:p w14:paraId="2DF67E2F" w14:textId="48F766AF" w:rsidR="00523DE9" w:rsidRDefault="002C24FA" w:rsidP="00885338">
      <w:pPr>
        <w:pStyle w:val="Heading1"/>
        <w:spacing w:line="360" w:lineRule="auto"/>
        <w:jc w:val="left"/>
      </w:pPr>
      <w:bookmarkStart w:id="0" w:name="_Toc140524079"/>
      <w:r>
        <w:rPr>
          <w:rFonts w:ascii="Arial" w:hAnsi="Arial" w:cs="Arial"/>
          <w:b/>
          <w:bCs/>
          <w:color w:val="auto"/>
          <w:sz w:val="28"/>
          <w:szCs w:val="28"/>
        </w:rPr>
        <w:t>Abstract</w:t>
      </w:r>
      <w:bookmarkEnd w:id="0"/>
      <w:r>
        <w:rPr>
          <w:rFonts w:ascii="Arial" w:hAnsi="Arial" w:cs="Arial"/>
          <w:b/>
          <w:bCs/>
          <w:color w:val="auto"/>
          <w:sz w:val="28"/>
          <w:szCs w:val="28"/>
        </w:rPr>
        <w:t xml:space="preserve"> </w:t>
      </w:r>
    </w:p>
    <w:p w14:paraId="4EC8ED94" w14:textId="68653337" w:rsidR="002C24FA" w:rsidRDefault="003223D1" w:rsidP="00946A00">
      <w:pPr>
        <w:spacing w:line="360" w:lineRule="auto"/>
      </w:pPr>
      <w:r>
        <w:t xml:space="preserve">According to </w:t>
      </w:r>
      <w:r w:rsidRPr="00EB6479">
        <w:t xml:space="preserve">Alzheimer’s Research UK, </w:t>
      </w:r>
      <w:r>
        <w:t>(</w:t>
      </w:r>
      <w:r w:rsidRPr="00EB6479">
        <w:t>2022</w:t>
      </w:r>
      <w:r>
        <w:t>), with fast population aging i</w:t>
      </w:r>
      <w:r w:rsidRPr="00EB6479">
        <w:t>n the UK, dementia is a major public health concern that will likely become the most expensive medical condition by 2030.</w:t>
      </w:r>
      <w:r>
        <w:t xml:space="preserve"> D</w:t>
      </w:r>
      <w:r w:rsidRPr="0079106A">
        <w:t xml:space="preserve">ementia </w:t>
      </w:r>
      <w:r>
        <w:t>that comes in many types/</w:t>
      </w:r>
      <w:proofErr w:type="gramStart"/>
      <w:r>
        <w:t>form</w:t>
      </w:r>
      <w:proofErr w:type="gramEnd"/>
      <w:r>
        <w:t xml:space="preserve">, </w:t>
      </w:r>
      <w:r w:rsidRPr="0079106A">
        <w:t xml:space="preserve">is a </w:t>
      </w:r>
      <w:r w:rsidRPr="00B31714">
        <w:t>neurological condition that affects how the brain works. It is most common in people aged over 65 but can develop at a younger age</w:t>
      </w:r>
      <w:r>
        <w:t>.</w:t>
      </w:r>
      <w:r w:rsidRPr="00EB6479">
        <w:t xml:space="preserve"> It is anticipated to affect I in every 6 persons mostly over 65 years of age</w:t>
      </w:r>
      <w:r>
        <w:t xml:space="preserve"> (ICD 10, 2019; </w:t>
      </w:r>
      <w:r w:rsidR="009A348F">
        <w:t xml:space="preserve">NHS, 2021; </w:t>
      </w:r>
      <w:r>
        <w:t xml:space="preserve">NHS, 2022; Who, </w:t>
      </w:r>
      <w:proofErr w:type="gramStart"/>
      <w:r>
        <w:t>2022;  Centre</w:t>
      </w:r>
      <w:proofErr w:type="gramEnd"/>
      <w:r>
        <w:t xml:space="preserve"> for Aging Bette</w:t>
      </w:r>
      <w:r w:rsidR="005E3B72">
        <w:t>r</w:t>
      </w:r>
      <w:r w:rsidR="00FD0C95">
        <w:t>, 2023</w:t>
      </w:r>
      <w:r>
        <w:t>)</w:t>
      </w:r>
      <w:r w:rsidRPr="00EB6479">
        <w:t>.</w:t>
      </w:r>
      <w:r w:rsidR="00F52515">
        <w:t xml:space="preserve"> </w:t>
      </w:r>
      <w:r w:rsidR="005A3364">
        <w:t>The main</w:t>
      </w:r>
      <w:r w:rsidR="00F52515">
        <w:t xml:space="preserve"> aim of this report is </w:t>
      </w:r>
      <w:r w:rsidR="00C07F1E">
        <w:t>t</w:t>
      </w:r>
      <w:r w:rsidR="00B46048" w:rsidRPr="00B46048">
        <w:t>o</w:t>
      </w:r>
      <w:r w:rsidR="00DE4912">
        <w:t xml:space="preserve"> help </w:t>
      </w:r>
      <w:r w:rsidR="00967A71">
        <w:t>individuals</w:t>
      </w:r>
      <w:r w:rsidR="00C07F1E">
        <w:t xml:space="preserve"> living with </w:t>
      </w:r>
      <w:r w:rsidR="003833AF">
        <w:t>dement have</w:t>
      </w:r>
      <w:r w:rsidR="00EE101A">
        <w:t xml:space="preserve"> a healthy, happier and </w:t>
      </w:r>
      <w:r w:rsidR="003551ED">
        <w:t>age gracefully</w:t>
      </w:r>
      <w:r w:rsidR="009D0E77">
        <w:t xml:space="preserve">. </w:t>
      </w:r>
      <w:r w:rsidR="005E63E0">
        <w:t xml:space="preserve">To achieve </w:t>
      </w:r>
      <w:r w:rsidR="00727800">
        <w:t>this, it</w:t>
      </w:r>
      <w:r w:rsidR="003551ED">
        <w:t xml:space="preserve"> is important</w:t>
      </w:r>
      <w:r w:rsidR="00DA1CE7">
        <w:t xml:space="preserve"> to</w:t>
      </w:r>
      <w:r w:rsidR="00B46048" w:rsidRPr="00B46048">
        <w:t xml:space="preserve"> critically </w:t>
      </w:r>
      <w:r w:rsidR="00727800">
        <w:t>evaluate and</w:t>
      </w:r>
      <w:r w:rsidR="00176D55">
        <w:t xml:space="preserve"> analyse </w:t>
      </w:r>
      <w:r w:rsidR="00EA5DF1">
        <w:t>-</w:t>
      </w:r>
      <w:r w:rsidR="00B46048" w:rsidRPr="00B46048">
        <w:t xml:space="preserve"> the classification</w:t>
      </w:r>
      <w:r w:rsidR="00121B12">
        <w:t xml:space="preserve"> of </w:t>
      </w:r>
      <w:r w:rsidR="007B47FC">
        <w:t>d</w:t>
      </w:r>
      <w:r w:rsidR="007B47FC" w:rsidRPr="00B46048">
        <w:t>ementia</w:t>
      </w:r>
      <w:r w:rsidR="007B47FC">
        <w:t xml:space="preserve">, </w:t>
      </w:r>
      <w:r w:rsidR="007B47FC" w:rsidRPr="00B46048">
        <w:t>the</w:t>
      </w:r>
      <w:r w:rsidR="00B46048" w:rsidRPr="00B46048">
        <w:t xml:space="preserve"> processes and procedures of diagnosing </w:t>
      </w:r>
      <w:r w:rsidR="00F75DB2" w:rsidRPr="00B46048">
        <w:t>dementia</w:t>
      </w:r>
      <w:r w:rsidR="0026273F">
        <w:t xml:space="preserve">, </w:t>
      </w:r>
      <w:r w:rsidR="00FA16B0">
        <w:t>the</w:t>
      </w:r>
      <w:r w:rsidR="00B46048" w:rsidRPr="00B46048">
        <w:t xml:space="preserve"> current treatment provision in relation to the historical </w:t>
      </w:r>
      <w:r w:rsidR="007377D3" w:rsidRPr="00B46048">
        <w:t>treatment</w:t>
      </w:r>
      <w:r w:rsidR="00CD6E0E">
        <w:t xml:space="preserve">, </w:t>
      </w:r>
      <w:r w:rsidR="00922D90">
        <w:t>and dementia rehabilitation measure</w:t>
      </w:r>
      <w:r w:rsidR="00336F3C">
        <w:t xml:space="preserve"> to come up with </w:t>
      </w:r>
      <w:r w:rsidR="009B149F" w:rsidRPr="00B46048">
        <w:t>practicable</w:t>
      </w:r>
      <w:r w:rsidR="009B149F">
        <w:t xml:space="preserve"> </w:t>
      </w:r>
      <w:r w:rsidR="00336F3C">
        <w:t>suggestions</w:t>
      </w:r>
      <w:r w:rsidR="003833AF">
        <w:t xml:space="preserve"> for dementia </w:t>
      </w:r>
      <w:r w:rsidR="00D007D2">
        <w:t>prevalence’s</w:t>
      </w:r>
      <w:r w:rsidR="000E7068">
        <w:t xml:space="preserve">. </w:t>
      </w:r>
      <w:r w:rsidR="008E430F">
        <w:t xml:space="preserve">The </w:t>
      </w:r>
      <w:proofErr w:type="gramStart"/>
      <w:r w:rsidR="008E430F">
        <w:t>report</w:t>
      </w:r>
      <w:r w:rsidR="0018714B">
        <w:t xml:space="preserve"> </w:t>
      </w:r>
      <w:r w:rsidR="00E650E1" w:rsidRPr="00B46048">
        <w:t xml:space="preserve"> could</w:t>
      </w:r>
      <w:proofErr w:type="gramEnd"/>
      <w:r w:rsidR="00E650E1" w:rsidRPr="00B46048">
        <w:t xml:space="preserve"> be beneficial to care providers, service users as well as H</w:t>
      </w:r>
      <w:r w:rsidR="00E650E1">
        <w:t xml:space="preserve">ealth and </w:t>
      </w:r>
      <w:r w:rsidR="00E650E1" w:rsidRPr="00B46048">
        <w:t>S</w:t>
      </w:r>
      <w:r w:rsidR="00E650E1">
        <w:t xml:space="preserve">ocial </w:t>
      </w:r>
      <w:r w:rsidR="00E650E1" w:rsidRPr="00B46048">
        <w:t>C</w:t>
      </w:r>
      <w:r w:rsidR="00E650E1">
        <w:t>are</w:t>
      </w:r>
      <w:r w:rsidR="00E650E1" w:rsidRPr="00B46048">
        <w:t xml:space="preserve"> policy makers</w:t>
      </w:r>
      <w:r w:rsidR="00922D90">
        <w:t xml:space="preserve"> </w:t>
      </w:r>
      <w:r w:rsidR="00B46048" w:rsidRPr="00B46048">
        <w:t xml:space="preserve"> </w:t>
      </w:r>
      <w:r w:rsidR="00311F94">
        <w:t xml:space="preserve"> </w:t>
      </w:r>
    </w:p>
    <w:p w14:paraId="3151D895" w14:textId="4F5E424A" w:rsidR="002C24FA" w:rsidRPr="005F0E85" w:rsidRDefault="002C24FA" w:rsidP="005F0E85">
      <w:pPr>
        <w:pStyle w:val="Heading1"/>
        <w:spacing w:line="360" w:lineRule="auto"/>
        <w:rPr>
          <w:rFonts w:ascii="Arial" w:hAnsi="Arial" w:cs="Arial"/>
          <w:b/>
          <w:bCs/>
          <w:sz w:val="28"/>
          <w:szCs w:val="28"/>
        </w:rPr>
      </w:pPr>
      <w:bookmarkStart w:id="1" w:name="_Toc140524080"/>
      <w:r w:rsidRPr="005F0E85">
        <w:rPr>
          <w:rFonts w:ascii="Arial" w:hAnsi="Arial" w:cs="Arial"/>
          <w:b/>
          <w:bCs/>
          <w:color w:val="auto"/>
          <w:sz w:val="28"/>
          <w:szCs w:val="28"/>
        </w:rPr>
        <w:t>Introduction</w:t>
      </w:r>
      <w:bookmarkEnd w:id="1"/>
      <w:r w:rsidRPr="005F0E85">
        <w:rPr>
          <w:rFonts w:ascii="Arial" w:hAnsi="Arial" w:cs="Arial"/>
          <w:b/>
          <w:bCs/>
          <w:sz w:val="28"/>
          <w:szCs w:val="28"/>
        </w:rPr>
        <w:t xml:space="preserve"> </w:t>
      </w:r>
    </w:p>
    <w:p w14:paraId="0A445A46" w14:textId="6C8A8A3D" w:rsidR="00BE6071" w:rsidRDefault="00B443D9" w:rsidP="009F0A55">
      <w:pPr>
        <w:spacing w:after="160" w:line="360" w:lineRule="auto"/>
        <w:ind w:left="0" w:right="0" w:firstLine="0"/>
        <w:jc w:val="left"/>
      </w:pPr>
      <w:r w:rsidRPr="001D7EF0">
        <w:t>Mental health</w:t>
      </w:r>
      <w:r>
        <w:t xml:space="preserve"> (MH)</w:t>
      </w:r>
      <w:r w:rsidRPr="001D7EF0">
        <w:t xml:space="preserve"> is a state of one’s mental wellbeing that enables people to manage life's stressors, recognise their potential, learn, and function successfully, and give back to their community</w:t>
      </w:r>
      <w:r>
        <w:t>.</w:t>
      </w:r>
      <w:r w:rsidR="00171E05">
        <w:t xml:space="preserve"> </w:t>
      </w:r>
      <w:r w:rsidRPr="00625A9A">
        <w:t xml:space="preserve">Mental Disorder (MD) </w:t>
      </w:r>
      <w:r w:rsidR="007769A8">
        <w:t>is</w:t>
      </w:r>
      <w:r w:rsidRPr="00625A9A">
        <w:t xml:space="preserve"> described as a clinically significant impairment in a person's intellect, emotional control, or behaviour. It is normally linked with distress or functional impairment in key areas of the brain. There are many different types such as Autism, Anxiety disorder Bipolar</w:t>
      </w:r>
      <w:r>
        <w:t>,</w:t>
      </w:r>
      <w:r w:rsidRPr="00625A9A">
        <w:t xml:space="preserve"> Dementia, Schizophrenia</w:t>
      </w:r>
      <w:r>
        <w:t>…</w:t>
      </w:r>
      <w:proofErr w:type="gramStart"/>
      <w:r>
        <w:t>…(</w:t>
      </w:r>
      <w:proofErr w:type="gramEnd"/>
      <w:r>
        <w:t xml:space="preserve">ICD 10, 2019; NHS, 2022; WHO, 2022). </w:t>
      </w:r>
      <w:r w:rsidR="00EE170D">
        <w:t xml:space="preserve"> D</w:t>
      </w:r>
      <w:r w:rsidR="00EE170D" w:rsidRPr="0079106A">
        <w:t xml:space="preserve">ementia </w:t>
      </w:r>
      <w:r w:rsidR="00EE170D">
        <w:t xml:space="preserve">that comes in many types, </w:t>
      </w:r>
      <w:r w:rsidR="00EE170D" w:rsidRPr="0079106A">
        <w:t xml:space="preserve">is a </w:t>
      </w:r>
      <w:r w:rsidR="00EE170D" w:rsidRPr="00B31714">
        <w:t xml:space="preserve">neurological condition that affects how the brain works. </w:t>
      </w:r>
      <w:r w:rsidR="00EE170D" w:rsidRPr="00EB6479">
        <w:t>It is anticipated to affect I in every 6 persons mostly over 65 years of age</w:t>
      </w:r>
      <w:r w:rsidR="00334E12">
        <w:t xml:space="preserve"> </w:t>
      </w:r>
      <w:r w:rsidR="00C20E55">
        <w:t>though it</w:t>
      </w:r>
      <w:r w:rsidR="00334E12">
        <w:t xml:space="preserve"> can </w:t>
      </w:r>
      <w:r w:rsidR="00C20E55">
        <w:t>develop at a younger age</w:t>
      </w:r>
      <w:r w:rsidR="00EE170D">
        <w:t xml:space="preserve"> (ICD 10, 2019; NHS, 2022; Who, </w:t>
      </w:r>
      <w:proofErr w:type="gramStart"/>
      <w:r w:rsidR="00EE170D">
        <w:t>2022;  Centre</w:t>
      </w:r>
      <w:proofErr w:type="gramEnd"/>
      <w:r w:rsidR="00EE170D">
        <w:t xml:space="preserve"> for Aging Better</w:t>
      </w:r>
      <w:r w:rsidR="008E430F">
        <w:t>, 2023</w:t>
      </w:r>
      <w:r w:rsidR="00EE170D">
        <w:t>)</w:t>
      </w:r>
      <w:r w:rsidR="00EE170D" w:rsidRPr="00EB6479">
        <w:t>.</w:t>
      </w:r>
      <w:r w:rsidR="00295AC0">
        <w:t xml:space="preserve"> </w:t>
      </w:r>
      <w:r w:rsidR="00346972">
        <w:t>For the</w:t>
      </w:r>
      <w:r w:rsidR="008218C4">
        <w:t xml:space="preserve"> purpose of this report, </w:t>
      </w:r>
      <w:r w:rsidR="00463530">
        <w:t>Alzheimer’s</w:t>
      </w:r>
      <w:r w:rsidR="000D5E03">
        <w:t xml:space="preserve"> and vascular</w:t>
      </w:r>
      <w:r w:rsidR="003743D8">
        <w:t xml:space="preserve"> </w:t>
      </w:r>
      <w:r w:rsidR="00744358">
        <w:t>dementia</w:t>
      </w:r>
      <w:r w:rsidR="000D5E03">
        <w:t xml:space="preserve"> </w:t>
      </w:r>
      <w:r w:rsidR="00B26FED">
        <w:t xml:space="preserve">that affects Awa (see </w:t>
      </w:r>
      <w:r w:rsidR="005A0B02">
        <w:t>A</w:t>
      </w:r>
      <w:r w:rsidR="00B26FED">
        <w:t>ppendix 1) will be the focus</w:t>
      </w:r>
      <w:r w:rsidR="00463530">
        <w:t>.</w:t>
      </w:r>
    </w:p>
    <w:p w14:paraId="7BB97182" w14:textId="77777777" w:rsidR="003E4903" w:rsidRDefault="003E4903" w:rsidP="00A30D2B">
      <w:pPr>
        <w:spacing w:line="360" w:lineRule="auto"/>
        <w:jc w:val="left"/>
      </w:pPr>
    </w:p>
    <w:p w14:paraId="01F75BCD" w14:textId="59371755" w:rsidR="005B7947" w:rsidRDefault="00843063" w:rsidP="00A30D2B">
      <w:pPr>
        <w:spacing w:line="360" w:lineRule="auto"/>
        <w:jc w:val="left"/>
      </w:pPr>
      <w:r>
        <w:t xml:space="preserve">Based on the </w:t>
      </w:r>
      <w:r w:rsidR="007A72E5">
        <w:t>above, this re</w:t>
      </w:r>
      <w:r w:rsidR="00FE3E0D">
        <w:t xml:space="preserve">port will serve as a basis for </w:t>
      </w:r>
      <w:r w:rsidR="003E4903">
        <w:t>a</w:t>
      </w:r>
      <w:r w:rsidR="00E6048F">
        <w:t xml:space="preserve"> proactive </w:t>
      </w:r>
      <w:r w:rsidR="00181CAD">
        <w:t xml:space="preserve">public health </w:t>
      </w:r>
      <w:r w:rsidR="00E6048F">
        <w:t xml:space="preserve">response </w:t>
      </w:r>
      <w:r w:rsidR="00172E1B">
        <w:t>for dementia prevalence</w:t>
      </w:r>
      <w:r w:rsidR="00F3193B">
        <w:t>.</w:t>
      </w:r>
      <w:r w:rsidR="00DC095B" w:rsidRPr="00DC095B">
        <w:t xml:space="preserve"> Section </w:t>
      </w:r>
      <w:r w:rsidR="00F3193B" w:rsidRPr="00DC095B">
        <w:t xml:space="preserve">one </w:t>
      </w:r>
      <w:r w:rsidR="00F3193B">
        <w:t>will</w:t>
      </w:r>
      <w:r w:rsidR="000B5466">
        <w:t xml:space="preserve"> </w:t>
      </w:r>
      <w:r w:rsidR="000B5466" w:rsidRPr="000B5466">
        <w:t xml:space="preserve">define the concepts </w:t>
      </w:r>
      <w:r w:rsidR="0076442E" w:rsidRPr="000B5466">
        <w:t>of Dementia</w:t>
      </w:r>
      <w:r w:rsidR="006877CA">
        <w:t xml:space="preserve"> and how it is </w:t>
      </w:r>
      <w:r w:rsidR="00BF4D31">
        <w:t>classified</w:t>
      </w:r>
      <w:r w:rsidR="006877CA">
        <w:t xml:space="preserve"> using </w:t>
      </w:r>
      <w:r w:rsidR="00C57C7A">
        <w:t>International Classification of Diseases (</w:t>
      </w:r>
      <w:r w:rsidR="006877CA">
        <w:t>ICD</w:t>
      </w:r>
      <w:r w:rsidR="000B1F6A">
        <w:t>) version</w:t>
      </w:r>
      <w:r w:rsidR="006877CA">
        <w:t xml:space="preserve"> 10</w:t>
      </w:r>
      <w:r w:rsidR="002F43E2">
        <w:t xml:space="preserve"> (</w:t>
      </w:r>
      <w:r w:rsidR="00AA2F74">
        <w:t>2019)</w:t>
      </w:r>
      <w:r w:rsidR="00F00FE8">
        <w:t xml:space="preserve"> in comparison with</w:t>
      </w:r>
      <w:r w:rsidR="00143CC8" w:rsidRPr="00143CC8">
        <w:t xml:space="preserve"> Diagnostic and Statistical Manual of Mental Disorders</w:t>
      </w:r>
      <w:r w:rsidR="008E4C73">
        <w:t xml:space="preserve"> version 5</w:t>
      </w:r>
      <w:r w:rsidR="00143CC8">
        <w:t xml:space="preserve"> (</w:t>
      </w:r>
      <w:r w:rsidR="00CF45D8">
        <w:t>DSM</w:t>
      </w:r>
      <w:r w:rsidR="008E4C73">
        <w:t xml:space="preserve"> </w:t>
      </w:r>
      <w:r w:rsidR="00E351C3">
        <w:t>v</w:t>
      </w:r>
      <w:r w:rsidR="000B1F6A">
        <w:t>)</w:t>
      </w:r>
      <w:r w:rsidR="0052148B">
        <w:t xml:space="preserve">. </w:t>
      </w:r>
      <w:r w:rsidR="00DC095B" w:rsidRPr="00DC095B">
        <w:t>Section two will duel on the processes and procedures of diagnosing dementia</w:t>
      </w:r>
      <w:r w:rsidR="005249E8">
        <w:t xml:space="preserve"> looking at the pros and cons of </w:t>
      </w:r>
      <w:r w:rsidR="004E36A0">
        <w:t xml:space="preserve">misdiagnosing </w:t>
      </w:r>
      <w:r w:rsidR="0008108F">
        <w:t>and classifying patient</w:t>
      </w:r>
      <w:r w:rsidR="00D46032">
        <w:t>s</w:t>
      </w:r>
      <w:r w:rsidR="00DC095B" w:rsidRPr="00DC095B">
        <w:t xml:space="preserve">. Section three will analyse current treatment provision in relation to the historical treatment. Section four will assess </w:t>
      </w:r>
      <w:r w:rsidR="00DC095B" w:rsidRPr="00DC095B">
        <w:lastRenderedPageBreak/>
        <w:t xml:space="preserve">the measurement of </w:t>
      </w:r>
      <w:r w:rsidR="003C1073" w:rsidRPr="00DC095B">
        <w:t>dementia in</w:t>
      </w:r>
      <w:r w:rsidR="00DC095B" w:rsidRPr="00DC095B">
        <w:t xml:space="preserve"> relation to the means of rehabilitation. Section five </w:t>
      </w:r>
      <w:r w:rsidR="002D3A35">
        <w:t xml:space="preserve">will </w:t>
      </w:r>
      <w:r w:rsidR="00DC095B" w:rsidRPr="00DC095B">
        <w:t>conclude</w:t>
      </w:r>
      <w:r w:rsidR="002D3A35">
        <w:t xml:space="preserve"> by </w:t>
      </w:r>
      <w:r w:rsidR="00E76434">
        <w:t>giving</w:t>
      </w:r>
      <w:r w:rsidR="00E76434" w:rsidRPr="00E76434">
        <w:t xml:space="preserve"> </w:t>
      </w:r>
      <w:r w:rsidR="00E76434">
        <w:t xml:space="preserve">show </w:t>
      </w:r>
      <w:r w:rsidR="004B0D18">
        <w:t>empirical evidence</w:t>
      </w:r>
      <w:r w:rsidR="003458D0">
        <w:t xml:space="preserve"> for</w:t>
      </w:r>
      <w:r w:rsidR="00192E5E">
        <w:t xml:space="preserve"> precise </w:t>
      </w:r>
      <w:proofErr w:type="gramStart"/>
      <w:r w:rsidR="00EA06DC">
        <w:t xml:space="preserve">diagnosis </w:t>
      </w:r>
      <w:r w:rsidR="00E76434">
        <w:t xml:space="preserve"> </w:t>
      </w:r>
      <w:r w:rsidR="00C150F8">
        <w:t>for</w:t>
      </w:r>
      <w:proofErr w:type="gramEnd"/>
      <w:r w:rsidR="00C150F8">
        <w:t xml:space="preserve"> early intervention</w:t>
      </w:r>
      <w:r w:rsidR="00F20AAD">
        <w:t xml:space="preserve"> for </w:t>
      </w:r>
      <w:r w:rsidR="00C60ACA">
        <w:t>treatment, help and support</w:t>
      </w:r>
      <w:r w:rsidR="00914210">
        <w:t xml:space="preserve"> for dementia prevalence; </w:t>
      </w:r>
      <w:r w:rsidR="00DC095B" w:rsidRPr="00DC095B">
        <w:t xml:space="preserve"> and suggest practicable recommendations that could be beneficial to care providers, service users as well as H</w:t>
      </w:r>
      <w:r w:rsidR="009F43D1">
        <w:t xml:space="preserve">ealth </w:t>
      </w:r>
      <w:r w:rsidR="009F4A0B">
        <w:t xml:space="preserve">and </w:t>
      </w:r>
      <w:r w:rsidR="00DC095B" w:rsidRPr="00DC095B">
        <w:t>S</w:t>
      </w:r>
      <w:r w:rsidR="009F4A0B">
        <w:t xml:space="preserve">ocial </w:t>
      </w:r>
      <w:r w:rsidR="00DC095B" w:rsidRPr="00DC095B">
        <w:t>C</w:t>
      </w:r>
      <w:r w:rsidR="009F4A0B">
        <w:t xml:space="preserve">are </w:t>
      </w:r>
      <w:r w:rsidR="00DC095B" w:rsidRPr="00DC095B">
        <w:t xml:space="preserve"> policy makers. Section six will be the list of materials used during literature review </w:t>
      </w:r>
      <w:r w:rsidR="00805BAE">
        <w:t xml:space="preserve">followed </w:t>
      </w:r>
      <w:r w:rsidR="003C1073">
        <w:t xml:space="preserve">by </w:t>
      </w:r>
      <w:r w:rsidR="003C1073" w:rsidRPr="00DC095B">
        <w:t>appendixes</w:t>
      </w:r>
      <w:r w:rsidR="00F93C3E">
        <w:t>.</w:t>
      </w:r>
    </w:p>
    <w:p w14:paraId="04BEFB19" w14:textId="77777777" w:rsidR="00B27C7B" w:rsidRPr="00A30D2B" w:rsidRDefault="00B27C7B" w:rsidP="00A30D2B">
      <w:pPr>
        <w:spacing w:line="360" w:lineRule="auto"/>
        <w:jc w:val="left"/>
      </w:pPr>
    </w:p>
    <w:p w14:paraId="72EEB315" w14:textId="0AD13CB0" w:rsidR="00265687" w:rsidRPr="00120E77" w:rsidRDefault="00265687" w:rsidP="00120E77">
      <w:pPr>
        <w:pStyle w:val="Heading1"/>
        <w:spacing w:line="360" w:lineRule="auto"/>
        <w:jc w:val="left"/>
        <w:rPr>
          <w:rFonts w:ascii="Arial" w:hAnsi="Arial" w:cs="Arial"/>
          <w:b/>
          <w:bCs/>
          <w:color w:val="auto"/>
          <w:sz w:val="28"/>
          <w:szCs w:val="28"/>
        </w:rPr>
      </w:pPr>
      <w:bookmarkStart w:id="2" w:name="_Toc140524081"/>
      <w:r w:rsidRPr="00120E77">
        <w:rPr>
          <w:rFonts w:ascii="Arial" w:hAnsi="Arial" w:cs="Arial"/>
          <w:b/>
          <w:bCs/>
          <w:color w:val="auto"/>
          <w:sz w:val="28"/>
          <w:szCs w:val="28"/>
        </w:rPr>
        <w:t xml:space="preserve">Section </w:t>
      </w:r>
      <w:r w:rsidR="00D96EB3">
        <w:rPr>
          <w:rFonts w:ascii="Arial" w:hAnsi="Arial" w:cs="Arial"/>
          <w:b/>
          <w:bCs/>
          <w:color w:val="auto"/>
          <w:sz w:val="28"/>
          <w:szCs w:val="28"/>
        </w:rPr>
        <w:t>O</w:t>
      </w:r>
      <w:r w:rsidRPr="00120E77">
        <w:rPr>
          <w:rFonts w:ascii="Arial" w:hAnsi="Arial" w:cs="Arial"/>
          <w:b/>
          <w:bCs/>
          <w:color w:val="auto"/>
          <w:sz w:val="28"/>
          <w:szCs w:val="28"/>
        </w:rPr>
        <w:t xml:space="preserve">ne: </w:t>
      </w:r>
      <w:r w:rsidR="00D96EB3">
        <w:rPr>
          <w:rFonts w:ascii="Arial" w:hAnsi="Arial" w:cs="Arial"/>
          <w:b/>
          <w:bCs/>
          <w:color w:val="auto"/>
          <w:sz w:val="28"/>
          <w:szCs w:val="28"/>
        </w:rPr>
        <w:t>A</w:t>
      </w:r>
      <w:r w:rsidRPr="00120E77">
        <w:rPr>
          <w:rFonts w:ascii="Arial" w:hAnsi="Arial" w:cs="Arial"/>
          <w:b/>
          <w:bCs/>
          <w:color w:val="auto"/>
          <w:sz w:val="28"/>
          <w:szCs w:val="28"/>
        </w:rPr>
        <w:t>n Outline of Dementia</w:t>
      </w:r>
      <w:bookmarkEnd w:id="2"/>
      <w:r w:rsidRPr="00120E77">
        <w:rPr>
          <w:rFonts w:ascii="Arial" w:hAnsi="Arial" w:cs="Arial"/>
          <w:b/>
          <w:bCs/>
          <w:color w:val="auto"/>
          <w:sz w:val="28"/>
          <w:szCs w:val="28"/>
        </w:rPr>
        <w:t xml:space="preserve"> </w:t>
      </w:r>
    </w:p>
    <w:p w14:paraId="2DE3D775" w14:textId="186C26AC" w:rsidR="00265687" w:rsidRDefault="00265687" w:rsidP="00265687">
      <w:pPr>
        <w:spacing w:after="160" w:line="360" w:lineRule="auto"/>
        <w:ind w:left="0" w:right="0" w:firstLine="0"/>
        <w:jc w:val="left"/>
      </w:pPr>
      <w:r>
        <w:t xml:space="preserve">There are 850,000 persons living with dementia in the UK, out of the 47.5 million worldwide. </w:t>
      </w:r>
      <w:r w:rsidR="00AE6274">
        <w:t>T</w:t>
      </w:r>
      <w:r>
        <w:t>his</w:t>
      </w:r>
      <w:r w:rsidR="009133E2">
        <w:t xml:space="preserve"> </w:t>
      </w:r>
      <w:r w:rsidR="00AE6274">
        <w:t>figure</w:t>
      </w:r>
      <w:r>
        <w:t xml:space="preserve"> is anticipated </w:t>
      </w:r>
      <w:r w:rsidR="00882F22">
        <w:t xml:space="preserve">at 150 million worldwide </w:t>
      </w:r>
      <w:r w:rsidR="00031DEC">
        <w:t>and more</w:t>
      </w:r>
      <w:r>
        <w:t xml:space="preserve"> than </w:t>
      </w:r>
      <w:r w:rsidR="00FA1217">
        <w:t>2</w:t>
      </w:r>
      <w:r>
        <w:t xml:space="preserve"> million</w:t>
      </w:r>
      <w:r w:rsidR="00DC72D0">
        <w:t xml:space="preserve"> in the </w:t>
      </w:r>
      <w:proofErr w:type="gramStart"/>
      <w:r w:rsidR="00DC72D0">
        <w:t xml:space="preserve">UK </w:t>
      </w:r>
      <w:r w:rsidR="009133E2">
        <w:t xml:space="preserve"> by</w:t>
      </w:r>
      <w:proofErr w:type="gramEnd"/>
      <w:r w:rsidR="009133E2">
        <w:t xml:space="preserve"> </w:t>
      </w:r>
      <w:r w:rsidR="00144FF9">
        <w:t>2050</w:t>
      </w:r>
      <w:r>
        <w:t xml:space="preserve">. (Public Health England, 2021).  </w:t>
      </w:r>
      <w:r w:rsidR="00E350F9" w:rsidRPr="00621C9D">
        <w:t>The UK economy loses £34.7 billion a year to dementia</w:t>
      </w:r>
      <w:r w:rsidR="00B659C3" w:rsidRPr="00B659C3">
        <w:t xml:space="preserve"> </w:t>
      </w:r>
      <w:r w:rsidR="0042714C">
        <w:t>(</w:t>
      </w:r>
      <w:r w:rsidR="00B659C3" w:rsidRPr="00B659C3">
        <w:t>Wittenberg</w:t>
      </w:r>
      <w:r w:rsidR="00B659C3">
        <w:t>, e</w:t>
      </w:r>
      <w:r w:rsidR="0042714C">
        <w:t xml:space="preserve">t </w:t>
      </w:r>
      <w:r w:rsidR="00B659C3">
        <w:t>al., 2019</w:t>
      </w:r>
      <w:r w:rsidR="0042714C">
        <w:t>)</w:t>
      </w:r>
      <w:r w:rsidR="00E350F9" w:rsidRPr="00621C9D">
        <w:t xml:space="preserve"> </w:t>
      </w:r>
      <w:r w:rsidR="00D04CC0" w:rsidRPr="00621C9D">
        <w:t>However,</w:t>
      </w:r>
      <w:r w:rsidR="00D04CC0">
        <w:t xml:space="preserve"> </w:t>
      </w:r>
      <w:r w:rsidR="006579AA" w:rsidRPr="00621C9D">
        <w:t>according to</w:t>
      </w:r>
      <w:r w:rsidR="00F34CDB">
        <w:t xml:space="preserve"> </w:t>
      </w:r>
      <w:r w:rsidR="00F34CDB" w:rsidRPr="00F34CDB">
        <w:t>NHS Digital, (2023)</w:t>
      </w:r>
      <w:r w:rsidR="007B7D47">
        <w:t xml:space="preserve"> </w:t>
      </w:r>
      <w:r w:rsidR="007370B2">
        <w:t>it is</w:t>
      </w:r>
      <w:r w:rsidR="00E350F9" w:rsidRPr="00621C9D">
        <w:t xml:space="preserve"> aware that a large portion of this spending is ineffective and does not improve the lives of dementia patients.</w:t>
      </w:r>
      <w:r w:rsidR="002D009F">
        <w:t xml:space="preserve"> </w:t>
      </w:r>
    </w:p>
    <w:p w14:paraId="4B147464" w14:textId="330B5241" w:rsidR="006A4447" w:rsidRDefault="000946B8" w:rsidP="00E84D53">
      <w:pPr>
        <w:spacing w:after="160" w:line="360" w:lineRule="auto"/>
        <w:ind w:left="0" w:right="0" w:firstLine="0"/>
        <w:jc w:val="left"/>
      </w:pPr>
      <w:r>
        <w:t>D</w:t>
      </w:r>
      <w:r w:rsidR="004B0328">
        <w:t>es</w:t>
      </w:r>
      <w:r>
        <w:t xml:space="preserve">pite the various </w:t>
      </w:r>
      <w:r w:rsidR="00CB7E2C">
        <w:t xml:space="preserve">definitions of dementia, many </w:t>
      </w:r>
      <w:r w:rsidR="007F746C">
        <w:t>scholars</w:t>
      </w:r>
      <w:r w:rsidR="00CB7E2C">
        <w:t xml:space="preserve"> agreed that </w:t>
      </w:r>
      <w:r w:rsidR="00BC29DA">
        <w:t>it is</w:t>
      </w:r>
      <w:r w:rsidR="00F55996">
        <w:t xml:space="preserve"> a</w:t>
      </w:r>
      <w:r w:rsidR="00265687">
        <w:t xml:space="preserve"> state brought on by a brain disease that is either chronic or progressive. Dementia is a collection of symptoms brought on by brain deterioration rather than a single illness.</w:t>
      </w:r>
      <w:r w:rsidR="009D7B52" w:rsidRPr="009D7B52">
        <w:t xml:space="preserve"> </w:t>
      </w:r>
      <w:r w:rsidR="009D7B52" w:rsidRPr="00EF1AF3">
        <w:t>There is currently no cure</w:t>
      </w:r>
      <w:r w:rsidR="002308F7">
        <w:t>, it</w:t>
      </w:r>
      <w:r w:rsidR="00543EBD">
        <w:t xml:space="preserve"> may affect anybody at any age, although it is more common in people over 65</w:t>
      </w:r>
      <w:r w:rsidR="00EC398A">
        <w:t xml:space="preserve"> (ICD10,2019; NHS, 2020</w:t>
      </w:r>
      <w:r w:rsidR="00DB0242">
        <w:t>;</w:t>
      </w:r>
      <w:r w:rsidR="00A24A14">
        <w:t xml:space="preserve"> NHS, </w:t>
      </w:r>
      <w:r w:rsidR="00937A89">
        <w:t>2021; NHS</w:t>
      </w:r>
      <w:r w:rsidR="007317B1">
        <w:t xml:space="preserve">, </w:t>
      </w:r>
      <w:r w:rsidR="006579AA">
        <w:t>2022; WHO</w:t>
      </w:r>
      <w:r w:rsidR="00DB0242">
        <w:t>, 2022</w:t>
      </w:r>
      <w:r w:rsidR="00400143">
        <w:t>, Dementia U</w:t>
      </w:r>
      <w:r w:rsidR="002F2587">
        <w:t>K</w:t>
      </w:r>
      <w:r w:rsidR="00400143">
        <w:t>, 2023</w:t>
      </w:r>
      <w:r w:rsidR="00EC398A">
        <w:t>).</w:t>
      </w:r>
      <w:r w:rsidR="003F0C49">
        <w:t xml:space="preserve"> </w:t>
      </w:r>
    </w:p>
    <w:p w14:paraId="2E24CB8B" w14:textId="77777777" w:rsidR="00E55911" w:rsidRDefault="00E55911" w:rsidP="00E84D53">
      <w:pPr>
        <w:spacing w:after="160" w:line="360" w:lineRule="auto"/>
        <w:ind w:left="0" w:right="0" w:firstLine="0"/>
        <w:jc w:val="left"/>
        <w:rPr>
          <w:b/>
          <w:bCs/>
          <w:color w:val="auto"/>
          <w:sz w:val="24"/>
          <w:szCs w:val="24"/>
        </w:rPr>
      </w:pPr>
    </w:p>
    <w:p w14:paraId="6471EBFB" w14:textId="55B8B8F6" w:rsidR="008324F6" w:rsidRPr="00DB0242" w:rsidRDefault="00ED107A" w:rsidP="007265F5">
      <w:pPr>
        <w:pStyle w:val="Heading2"/>
        <w:spacing w:line="360" w:lineRule="auto"/>
        <w:ind w:left="720" w:hanging="720"/>
        <w:jc w:val="left"/>
        <w:rPr>
          <w:rFonts w:ascii="Arial" w:hAnsi="Arial" w:cs="Arial"/>
          <w:b/>
          <w:bCs/>
          <w:color w:val="auto"/>
          <w:sz w:val="24"/>
          <w:szCs w:val="24"/>
        </w:rPr>
      </w:pPr>
      <w:bookmarkStart w:id="3" w:name="_Toc140524082"/>
      <w:r>
        <w:rPr>
          <w:rFonts w:ascii="Arial" w:hAnsi="Arial" w:cs="Arial"/>
          <w:b/>
          <w:bCs/>
          <w:color w:val="auto"/>
          <w:sz w:val="24"/>
          <w:szCs w:val="24"/>
        </w:rPr>
        <w:t xml:space="preserve">1.1 </w:t>
      </w:r>
      <w:r w:rsidR="007265F5">
        <w:rPr>
          <w:rFonts w:ascii="Arial" w:hAnsi="Arial" w:cs="Arial"/>
          <w:b/>
          <w:bCs/>
          <w:color w:val="auto"/>
          <w:sz w:val="24"/>
          <w:szCs w:val="24"/>
        </w:rPr>
        <w:t>Types</w:t>
      </w:r>
      <w:r w:rsidR="00DE7FE4">
        <w:rPr>
          <w:rFonts w:ascii="Arial" w:hAnsi="Arial" w:cs="Arial"/>
          <w:b/>
          <w:bCs/>
          <w:color w:val="auto"/>
          <w:sz w:val="24"/>
          <w:szCs w:val="24"/>
        </w:rPr>
        <w:t xml:space="preserve">, </w:t>
      </w:r>
      <w:r w:rsidR="00DE7FE4" w:rsidRPr="00DE7FE4">
        <w:rPr>
          <w:rFonts w:ascii="Arial" w:hAnsi="Arial" w:cs="Arial"/>
          <w:b/>
          <w:bCs/>
          <w:color w:val="auto"/>
          <w:sz w:val="24"/>
          <w:szCs w:val="24"/>
        </w:rPr>
        <w:t>Causes</w:t>
      </w:r>
      <w:r w:rsidR="00D85177">
        <w:rPr>
          <w:rFonts w:ascii="Arial" w:hAnsi="Arial" w:cs="Arial"/>
          <w:b/>
          <w:bCs/>
          <w:color w:val="auto"/>
          <w:sz w:val="24"/>
          <w:szCs w:val="24"/>
        </w:rPr>
        <w:t xml:space="preserve"> and </w:t>
      </w:r>
      <w:r w:rsidR="00E40F8B">
        <w:rPr>
          <w:rFonts w:ascii="Arial" w:hAnsi="Arial" w:cs="Arial"/>
          <w:b/>
          <w:bCs/>
          <w:color w:val="auto"/>
          <w:sz w:val="24"/>
          <w:szCs w:val="24"/>
        </w:rPr>
        <w:t>Classification:</w:t>
      </w:r>
      <w:bookmarkEnd w:id="3"/>
      <w:r w:rsidR="0097776B" w:rsidRPr="00DB0242">
        <w:rPr>
          <w:rFonts w:ascii="Arial" w:hAnsi="Arial" w:cs="Arial"/>
          <w:b/>
          <w:bCs/>
          <w:color w:val="auto"/>
          <w:sz w:val="24"/>
          <w:szCs w:val="24"/>
        </w:rPr>
        <w:t xml:space="preserve"> </w:t>
      </w:r>
    </w:p>
    <w:p w14:paraId="2895F501" w14:textId="32505C84" w:rsidR="00330C97" w:rsidRDefault="0008135A" w:rsidP="00265687">
      <w:pPr>
        <w:spacing w:after="160" w:line="360" w:lineRule="auto"/>
        <w:ind w:left="0" w:right="0" w:firstLine="0"/>
        <w:jc w:val="left"/>
        <w:sectPr w:rsidR="00330C97" w:rsidSect="004C0718">
          <w:headerReference w:type="default" r:id="rId11"/>
          <w:footerReference w:type="default" r:id="rId12"/>
          <w:pgSz w:w="11906" w:h="16838"/>
          <w:pgMar w:top="1440" w:right="1440" w:bottom="1440" w:left="1440" w:header="709" w:footer="709" w:gutter="0"/>
          <w:cols w:space="708"/>
          <w:docGrid w:linePitch="360"/>
        </w:sectPr>
      </w:pPr>
      <w:r w:rsidRPr="0008135A">
        <w:t xml:space="preserve">There are almost 200 distinct types of dementia, the most frequent include </w:t>
      </w:r>
      <w:r w:rsidRPr="008E4251">
        <w:rPr>
          <w:b/>
          <w:bCs/>
          <w:i/>
          <w:iCs/>
        </w:rPr>
        <w:t>Alzheimer's disease</w:t>
      </w:r>
      <w:r w:rsidRPr="0008135A">
        <w:t xml:space="preserve"> of which 70% of people over 65 live with</w:t>
      </w:r>
      <w:r w:rsidR="004A7EEE">
        <w:t xml:space="preserve"> (see </w:t>
      </w:r>
      <w:r w:rsidR="00995708">
        <w:t>T</w:t>
      </w:r>
      <w:r w:rsidR="004A7EEE">
        <w:t>able</w:t>
      </w:r>
      <w:r w:rsidR="00995708">
        <w:t xml:space="preserve"> </w:t>
      </w:r>
      <w:r w:rsidR="004A7EEE">
        <w:t>1</w:t>
      </w:r>
      <w:r w:rsidR="00700FA8">
        <w:t xml:space="preserve"> below)</w:t>
      </w:r>
      <w:r w:rsidRPr="0008135A">
        <w:t xml:space="preserve">. </w:t>
      </w:r>
      <w:r w:rsidR="008A6DB3">
        <w:t>Also,</w:t>
      </w:r>
      <w:r w:rsidR="000B2CC1">
        <w:t xml:space="preserve"> </w:t>
      </w:r>
      <w:r w:rsidR="00946A00">
        <w:t>a</w:t>
      </w:r>
      <w:r w:rsidR="00946A00" w:rsidRPr="00C45329">
        <w:t>pproximately 60% of those with dementia will also have Alzheimer's disease</w:t>
      </w:r>
      <w:r w:rsidR="00946A00" w:rsidRPr="001F157C">
        <w:t xml:space="preserve"> </w:t>
      </w:r>
      <w:r w:rsidR="001F157C" w:rsidRPr="001F157C">
        <w:t>(CDC,</w:t>
      </w:r>
      <w:r w:rsidR="006E39E7" w:rsidRPr="001F157C">
        <w:t>2019; ICD</w:t>
      </w:r>
      <w:r w:rsidR="001F157C" w:rsidRPr="001F157C">
        <w:t xml:space="preserve"> 10, 2019; Dementia UK, 2021).</w:t>
      </w:r>
      <w:r w:rsidR="00943990">
        <w:t xml:space="preserve"> </w:t>
      </w:r>
      <w:r w:rsidR="000B0936" w:rsidRPr="000B0936">
        <w:t xml:space="preserve">In England and Wales, Alzheimer’s disease and vascular dementia </w:t>
      </w:r>
      <w:r w:rsidR="00BD05DD">
        <w:t>are</w:t>
      </w:r>
      <w:r w:rsidR="0080616D">
        <w:t xml:space="preserve"> </w:t>
      </w:r>
      <w:r w:rsidR="002F2587">
        <w:t xml:space="preserve">the </w:t>
      </w:r>
      <w:r w:rsidR="002F2587" w:rsidRPr="000B0936">
        <w:t>main</w:t>
      </w:r>
      <w:r w:rsidR="000B0936" w:rsidRPr="000B0936">
        <w:t xml:space="preserve"> causes of death for older people</w:t>
      </w:r>
      <w:r w:rsidR="0080616D">
        <w:t xml:space="preserve"> </w:t>
      </w:r>
      <w:r w:rsidR="002C4488">
        <w:t>with</w:t>
      </w:r>
      <w:r w:rsidR="0080616D" w:rsidRPr="000B0936">
        <w:t xml:space="preserve"> 12.8% of all</w:t>
      </w:r>
      <w:r w:rsidR="002C4488">
        <w:t xml:space="preserve"> reported</w:t>
      </w:r>
      <w:r w:rsidR="0080616D" w:rsidRPr="000B0936">
        <w:t xml:space="preserve"> </w:t>
      </w:r>
      <w:proofErr w:type="gramStart"/>
      <w:r w:rsidR="0080616D" w:rsidRPr="000B0936">
        <w:t xml:space="preserve">deaths </w:t>
      </w:r>
      <w:r w:rsidR="000B0936" w:rsidRPr="000B0936">
        <w:t xml:space="preserve"> (</w:t>
      </w:r>
      <w:proofErr w:type="gramEnd"/>
      <w:r w:rsidR="000B0936" w:rsidRPr="000B0936">
        <w:t xml:space="preserve">Tran, 2023). </w:t>
      </w:r>
      <w:r w:rsidR="001F157C" w:rsidRPr="001F157C">
        <w:t xml:space="preserve"> (See Appendix 2) for rest of the classifications.</w:t>
      </w:r>
      <w:r w:rsidR="002939DA">
        <w:t xml:space="preserve"> </w:t>
      </w:r>
    </w:p>
    <w:tbl>
      <w:tblPr>
        <w:tblStyle w:val="TableGrid"/>
        <w:tblW w:w="0" w:type="auto"/>
        <w:tblLook w:val="04A0" w:firstRow="1" w:lastRow="0" w:firstColumn="1" w:lastColumn="0" w:noHBand="0" w:noVBand="1"/>
      </w:tblPr>
      <w:tblGrid>
        <w:gridCol w:w="2254"/>
        <w:gridCol w:w="4120"/>
        <w:gridCol w:w="4678"/>
      </w:tblGrid>
      <w:tr w:rsidR="003746BA" w14:paraId="10CCC526" w14:textId="69F767E1" w:rsidTr="0091604F">
        <w:tc>
          <w:tcPr>
            <w:tcW w:w="2254" w:type="dxa"/>
            <w:shd w:val="clear" w:color="auto" w:fill="A8D08D" w:themeFill="accent6" w:themeFillTint="99"/>
          </w:tcPr>
          <w:p w14:paraId="35608A09" w14:textId="1A2F0981" w:rsidR="003746BA" w:rsidRPr="00472FA6" w:rsidRDefault="003746BA" w:rsidP="002A1750">
            <w:pPr>
              <w:spacing w:after="160" w:line="360" w:lineRule="auto"/>
              <w:ind w:left="0" w:right="0" w:firstLine="0"/>
              <w:jc w:val="center"/>
              <w:rPr>
                <w:b/>
                <w:bCs/>
                <w:color w:val="C45911" w:themeColor="accent2" w:themeShade="BF"/>
                <w:sz w:val="20"/>
                <w:szCs w:val="20"/>
              </w:rPr>
            </w:pPr>
            <w:r w:rsidRPr="00472FA6">
              <w:rPr>
                <w:b/>
                <w:bCs/>
                <w:color w:val="C45911" w:themeColor="accent2" w:themeShade="BF"/>
                <w:sz w:val="20"/>
                <w:szCs w:val="20"/>
              </w:rPr>
              <w:lastRenderedPageBreak/>
              <w:t>ICD 10</w:t>
            </w:r>
            <w:r w:rsidR="00431067" w:rsidRPr="00472FA6">
              <w:rPr>
                <w:b/>
                <w:bCs/>
                <w:color w:val="C45911" w:themeColor="accent2" w:themeShade="BF"/>
                <w:sz w:val="20"/>
                <w:szCs w:val="20"/>
              </w:rPr>
              <w:t xml:space="preserve"> Classification</w:t>
            </w:r>
          </w:p>
        </w:tc>
        <w:tc>
          <w:tcPr>
            <w:tcW w:w="4120" w:type="dxa"/>
            <w:shd w:val="clear" w:color="auto" w:fill="A8D08D" w:themeFill="accent6" w:themeFillTint="99"/>
          </w:tcPr>
          <w:p w14:paraId="2F79E4D8" w14:textId="207FC849" w:rsidR="003746BA" w:rsidRPr="00472FA6" w:rsidRDefault="00E80DA1" w:rsidP="002A1750">
            <w:pPr>
              <w:spacing w:after="160" w:line="360" w:lineRule="auto"/>
              <w:ind w:left="0" w:right="0" w:firstLine="0"/>
              <w:jc w:val="center"/>
              <w:rPr>
                <w:b/>
                <w:bCs/>
                <w:color w:val="C45911" w:themeColor="accent2" w:themeShade="BF"/>
                <w:sz w:val="20"/>
                <w:szCs w:val="20"/>
              </w:rPr>
            </w:pPr>
            <w:r>
              <w:rPr>
                <w:b/>
                <w:bCs/>
                <w:color w:val="C45911" w:themeColor="accent2" w:themeShade="BF"/>
                <w:sz w:val="20"/>
                <w:szCs w:val="20"/>
              </w:rPr>
              <w:t xml:space="preserve"> Type</w:t>
            </w:r>
            <w:r w:rsidR="00712EB4">
              <w:rPr>
                <w:b/>
                <w:bCs/>
                <w:color w:val="C45911" w:themeColor="accent2" w:themeShade="BF"/>
                <w:sz w:val="20"/>
                <w:szCs w:val="20"/>
              </w:rPr>
              <w:t xml:space="preserve"> and Cause </w:t>
            </w:r>
          </w:p>
        </w:tc>
        <w:tc>
          <w:tcPr>
            <w:tcW w:w="4678" w:type="dxa"/>
            <w:shd w:val="clear" w:color="auto" w:fill="A8D08D" w:themeFill="accent6" w:themeFillTint="99"/>
          </w:tcPr>
          <w:p w14:paraId="5359154E" w14:textId="71805DA1" w:rsidR="003746BA" w:rsidRPr="00472FA6" w:rsidRDefault="001D02A6" w:rsidP="002A1750">
            <w:pPr>
              <w:spacing w:after="160" w:line="360" w:lineRule="auto"/>
              <w:ind w:left="0" w:right="0" w:firstLine="0"/>
              <w:jc w:val="center"/>
              <w:rPr>
                <w:b/>
                <w:bCs/>
                <w:color w:val="C45911" w:themeColor="accent2" w:themeShade="BF"/>
                <w:sz w:val="20"/>
                <w:szCs w:val="20"/>
              </w:rPr>
            </w:pPr>
            <w:r>
              <w:rPr>
                <w:b/>
                <w:bCs/>
                <w:color w:val="C45911" w:themeColor="accent2" w:themeShade="BF"/>
                <w:sz w:val="20"/>
                <w:szCs w:val="20"/>
              </w:rPr>
              <w:t xml:space="preserve">Signs and Symptoms </w:t>
            </w:r>
            <w:r w:rsidR="00712EB4">
              <w:rPr>
                <w:b/>
                <w:bCs/>
                <w:color w:val="C45911" w:themeColor="accent2" w:themeShade="BF"/>
                <w:sz w:val="20"/>
                <w:szCs w:val="20"/>
              </w:rPr>
              <w:t xml:space="preserve"> </w:t>
            </w:r>
          </w:p>
        </w:tc>
      </w:tr>
      <w:tr w:rsidR="003746BA" w14:paraId="65E7EB08" w14:textId="5A992D67" w:rsidTr="0091604F">
        <w:tc>
          <w:tcPr>
            <w:tcW w:w="2254" w:type="dxa"/>
          </w:tcPr>
          <w:p w14:paraId="1AB40E8F" w14:textId="2D99CE1C" w:rsidR="003746BA" w:rsidRPr="0085702D" w:rsidRDefault="003746BA" w:rsidP="0085702D">
            <w:pPr>
              <w:spacing w:after="160" w:line="360" w:lineRule="auto"/>
              <w:ind w:left="0" w:right="0" w:firstLine="0"/>
              <w:jc w:val="left"/>
              <w:rPr>
                <w:b/>
                <w:bCs/>
                <w:sz w:val="16"/>
                <w:szCs w:val="16"/>
              </w:rPr>
            </w:pPr>
            <w:r w:rsidRPr="0085702D">
              <w:rPr>
                <w:b/>
                <w:bCs/>
                <w:sz w:val="16"/>
                <w:szCs w:val="16"/>
              </w:rPr>
              <w:t>F00*</w:t>
            </w:r>
          </w:p>
        </w:tc>
        <w:tc>
          <w:tcPr>
            <w:tcW w:w="4120" w:type="dxa"/>
          </w:tcPr>
          <w:p w14:paraId="62CA17FA" w14:textId="1938C1D0" w:rsidR="003746BA" w:rsidRPr="004F71B1" w:rsidRDefault="003746BA" w:rsidP="0085702D">
            <w:pPr>
              <w:spacing w:after="160" w:line="360" w:lineRule="auto"/>
              <w:ind w:left="0" w:right="0" w:firstLine="0"/>
              <w:jc w:val="left"/>
              <w:rPr>
                <w:sz w:val="16"/>
                <w:szCs w:val="16"/>
              </w:rPr>
            </w:pPr>
            <w:r w:rsidRPr="004F71B1">
              <w:rPr>
                <w:sz w:val="16"/>
                <w:szCs w:val="16"/>
              </w:rPr>
              <w:t>Dementia in Alzheimer disease (G30.-†)</w:t>
            </w:r>
            <w:r w:rsidR="00DD6DFC" w:rsidRPr="004F71B1">
              <w:rPr>
                <w:sz w:val="16"/>
                <w:szCs w:val="16"/>
              </w:rPr>
              <w:t xml:space="preserve">- caused when two types of proteins, amyloid and Tau, build up in the brain to create plaques and tangles. These buildups deprive the brain cells of </w:t>
            </w:r>
            <w:r w:rsidR="0085702D" w:rsidRPr="004F71B1">
              <w:rPr>
                <w:sz w:val="16"/>
                <w:szCs w:val="16"/>
              </w:rPr>
              <w:t>oxygen,</w:t>
            </w:r>
            <w:r w:rsidR="00DD6DFC" w:rsidRPr="004F71B1">
              <w:rPr>
                <w:sz w:val="16"/>
                <w:szCs w:val="16"/>
              </w:rPr>
              <w:t xml:space="preserve"> and they start to die</w:t>
            </w:r>
          </w:p>
        </w:tc>
        <w:tc>
          <w:tcPr>
            <w:tcW w:w="4678" w:type="dxa"/>
          </w:tcPr>
          <w:p w14:paraId="416FAF72" w14:textId="23FC120F" w:rsidR="003746BA" w:rsidRPr="004F71B1" w:rsidRDefault="007975C2" w:rsidP="00747100">
            <w:pPr>
              <w:spacing w:after="160" w:line="360" w:lineRule="auto"/>
              <w:ind w:left="0" w:right="0" w:firstLine="0"/>
              <w:jc w:val="left"/>
              <w:rPr>
                <w:sz w:val="16"/>
                <w:szCs w:val="16"/>
              </w:rPr>
            </w:pPr>
            <w:r w:rsidRPr="004F71B1">
              <w:rPr>
                <w:sz w:val="16"/>
                <w:szCs w:val="16"/>
              </w:rPr>
              <w:t xml:space="preserve">Memory </w:t>
            </w:r>
            <w:r w:rsidR="00747100" w:rsidRPr="004F71B1">
              <w:rPr>
                <w:sz w:val="16"/>
                <w:szCs w:val="16"/>
              </w:rPr>
              <w:t xml:space="preserve">loss, disorientation, </w:t>
            </w:r>
            <w:r w:rsidR="0018127B" w:rsidRPr="004F71B1">
              <w:rPr>
                <w:sz w:val="16"/>
                <w:szCs w:val="16"/>
              </w:rPr>
              <w:t>obsessive, repetitive language, compulsive or impulsive behaviour, delusions, paranoia, hallucinations</w:t>
            </w:r>
          </w:p>
        </w:tc>
      </w:tr>
      <w:tr w:rsidR="003746BA" w14:paraId="4E1FF73C" w14:textId="6CFC1AA6" w:rsidTr="0091604F">
        <w:tc>
          <w:tcPr>
            <w:tcW w:w="2254" w:type="dxa"/>
          </w:tcPr>
          <w:p w14:paraId="0D30836D" w14:textId="0BAB44E1" w:rsidR="003746BA" w:rsidRPr="002E417B" w:rsidRDefault="003746BA" w:rsidP="00265687">
            <w:pPr>
              <w:spacing w:after="160" w:line="360" w:lineRule="auto"/>
              <w:ind w:left="0" w:right="0" w:firstLine="0"/>
              <w:jc w:val="left"/>
              <w:rPr>
                <w:b/>
                <w:bCs/>
                <w:sz w:val="16"/>
                <w:szCs w:val="16"/>
              </w:rPr>
            </w:pPr>
            <w:r w:rsidRPr="002E417B">
              <w:rPr>
                <w:b/>
                <w:bCs/>
                <w:sz w:val="16"/>
                <w:szCs w:val="16"/>
              </w:rPr>
              <w:t>F00.0*</w:t>
            </w:r>
          </w:p>
        </w:tc>
        <w:tc>
          <w:tcPr>
            <w:tcW w:w="4120" w:type="dxa"/>
          </w:tcPr>
          <w:p w14:paraId="2DD0DE4A" w14:textId="675F63EF" w:rsidR="00E333A4" w:rsidRPr="004F71B1" w:rsidRDefault="003746BA" w:rsidP="001F7226">
            <w:pPr>
              <w:spacing w:after="160" w:line="360" w:lineRule="auto"/>
              <w:ind w:left="0" w:right="0" w:firstLine="0"/>
              <w:jc w:val="left"/>
              <w:rPr>
                <w:sz w:val="16"/>
                <w:szCs w:val="16"/>
              </w:rPr>
            </w:pPr>
            <w:r w:rsidRPr="004F71B1">
              <w:rPr>
                <w:sz w:val="16"/>
                <w:szCs w:val="16"/>
              </w:rPr>
              <w:t>Dementia in Alzheimer disease with early onset (G30.0†)</w:t>
            </w:r>
            <w:r w:rsidR="00113A87" w:rsidRPr="004F71B1">
              <w:rPr>
                <w:sz w:val="16"/>
                <w:szCs w:val="16"/>
              </w:rPr>
              <w:t xml:space="preserve"> before age 65</w:t>
            </w:r>
          </w:p>
        </w:tc>
        <w:tc>
          <w:tcPr>
            <w:tcW w:w="4678" w:type="dxa"/>
          </w:tcPr>
          <w:p w14:paraId="1E974566" w14:textId="4751EFAC" w:rsidR="003746BA" w:rsidRPr="004F71B1" w:rsidRDefault="006F289B" w:rsidP="0085702D">
            <w:pPr>
              <w:spacing w:after="160" w:line="360" w:lineRule="auto"/>
              <w:ind w:left="0" w:right="0" w:firstLine="0"/>
              <w:jc w:val="left"/>
              <w:rPr>
                <w:sz w:val="16"/>
                <w:szCs w:val="16"/>
              </w:rPr>
            </w:pPr>
            <w:r w:rsidRPr="004F71B1">
              <w:rPr>
                <w:sz w:val="16"/>
                <w:szCs w:val="16"/>
              </w:rPr>
              <w:t xml:space="preserve"> individual show signs of memory lapses in words/ places/ things/ people, mood changes- anxiety/ agitation/ confusion</w:t>
            </w:r>
          </w:p>
        </w:tc>
      </w:tr>
      <w:tr w:rsidR="003746BA" w:rsidRPr="004F71B1" w14:paraId="1981BF3F" w14:textId="7F9294A7" w:rsidTr="0091604F">
        <w:tc>
          <w:tcPr>
            <w:tcW w:w="2254" w:type="dxa"/>
          </w:tcPr>
          <w:p w14:paraId="3B5C8F44" w14:textId="5B9C415E" w:rsidR="003746BA" w:rsidRPr="002E417B" w:rsidRDefault="003746BA" w:rsidP="00265687">
            <w:pPr>
              <w:spacing w:after="160" w:line="360" w:lineRule="auto"/>
              <w:ind w:left="0" w:right="0" w:firstLine="0"/>
              <w:jc w:val="left"/>
              <w:rPr>
                <w:b/>
                <w:bCs/>
                <w:sz w:val="16"/>
                <w:szCs w:val="16"/>
              </w:rPr>
            </w:pPr>
            <w:r w:rsidRPr="002E417B">
              <w:rPr>
                <w:b/>
                <w:bCs/>
                <w:sz w:val="16"/>
                <w:szCs w:val="16"/>
              </w:rPr>
              <w:t>F00.1*</w:t>
            </w:r>
          </w:p>
        </w:tc>
        <w:tc>
          <w:tcPr>
            <w:tcW w:w="4120" w:type="dxa"/>
          </w:tcPr>
          <w:p w14:paraId="7E0268C5" w14:textId="6C03EE7E" w:rsidR="003746BA" w:rsidRPr="004F71B1" w:rsidRDefault="003746BA" w:rsidP="0085702D">
            <w:pPr>
              <w:spacing w:after="160" w:line="360" w:lineRule="auto"/>
              <w:ind w:left="0" w:right="0" w:firstLine="0"/>
              <w:jc w:val="left"/>
              <w:rPr>
                <w:sz w:val="16"/>
                <w:szCs w:val="16"/>
              </w:rPr>
            </w:pPr>
            <w:r w:rsidRPr="004F71B1">
              <w:rPr>
                <w:sz w:val="16"/>
                <w:szCs w:val="16"/>
              </w:rPr>
              <w:t>Dementia in Alzheimer disease with late onset (G30.1†)</w:t>
            </w:r>
            <w:r w:rsidR="003747E6" w:rsidRPr="004F71B1">
              <w:rPr>
                <w:sz w:val="16"/>
                <w:szCs w:val="16"/>
              </w:rPr>
              <w:t xml:space="preserve"> after age 65</w:t>
            </w:r>
          </w:p>
        </w:tc>
        <w:tc>
          <w:tcPr>
            <w:tcW w:w="4678" w:type="dxa"/>
          </w:tcPr>
          <w:p w14:paraId="355DBF42" w14:textId="3F97F96E" w:rsidR="003746BA" w:rsidRPr="004F71B1" w:rsidRDefault="00497687" w:rsidP="0085702D">
            <w:pPr>
              <w:spacing w:after="160" w:line="360" w:lineRule="auto"/>
              <w:ind w:left="0" w:right="0" w:firstLine="0"/>
              <w:jc w:val="left"/>
              <w:rPr>
                <w:sz w:val="16"/>
                <w:szCs w:val="16"/>
              </w:rPr>
            </w:pPr>
            <w:r w:rsidRPr="004F71B1">
              <w:rPr>
                <w:sz w:val="16"/>
                <w:szCs w:val="16"/>
              </w:rPr>
              <w:t>Difficulty eating and swallowing (dysphagia), difficulty changing position or moving around without assistance, weight loss – sometimes severe, unintentional passing of urine (urinary incontinence) or stools (bowel incontinence)</w:t>
            </w:r>
          </w:p>
        </w:tc>
      </w:tr>
      <w:tr w:rsidR="003746BA" w:rsidRPr="004F71B1" w14:paraId="2E6707C8" w14:textId="5218DA87" w:rsidTr="0091604F">
        <w:tc>
          <w:tcPr>
            <w:tcW w:w="2254" w:type="dxa"/>
          </w:tcPr>
          <w:p w14:paraId="219286FD" w14:textId="01C5EE5E" w:rsidR="003746BA" w:rsidRPr="002E417B" w:rsidRDefault="003746BA" w:rsidP="00265687">
            <w:pPr>
              <w:spacing w:after="160" w:line="360" w:lineRule="auto"/>
              <w:ind w:left="0" w:right="0" w:firstLine="0"/>
              <w:jc w:val="left"/>
              <w:rPr>
                <w:b/>
                <w:bCs/>
                <w:sz w:val="16"/>
                <w:szCs w:val="16"/>
              </w:rPr>
            </w:pPr>
            <w:r w:rsidRPr="002E417B">
              <w:rPr>
                <w:b/>
                <w:bCs/>
                <w:sz w:val="16"/>
                <w:szCs w:val="16"/>
              </w:rPr>
              <w:t>F00.2*</w:t>
            </w:r>
          </w:p>
        </w:tc>
        <w:tc>
          <w:tcPr>
            <w:tcW w:w="4120" w:type="dxa"/>
          </w:tcPr>
          <w:p w14:paraId="07D36C72" w14:textId="1ECA3098" w:rsidR="003746BA" w:rsidRPr="004F71B1" w:rsidRDefault="003746BA" w:rsidP="0085702D">
            <w:pPr>
              <w:spacing w:after="160" w:line="360" w:lineRule="auto"/>
              <w:ind w:left="0" w:right="0" w:firstLine="0"/>
              <w:jc w:val="left"/>
              <w:rPr>
                <w:sz w:val="16"/>
                <w:szCs w:val="16"/>
              </w:rPr>
            </w:pPr>
            <w:r w:rsidRPr="004F71B1">
              <w:rPr>
                <w:sz w:val="16"/>
                <w:szCs w:val="16"/>
              </w:rPr>
              <w:t>Dementia in Alzheimer disease, atypical or mixed type (G30.8†)</w:t>
            </w:r>
            <w:r w:rsidR="00D71315" w:rsidRPr="004F71B1">
              <w:rPr>
                <w:sz w:val="16"/>
                <w:szCs w:val="16"/>
              </w:rPr>
              <w:t xml:space="preserve"> - </w:t>
            </w:r>
          </w:p>
        </w:tc>
        <w:tc>
          <w:tcPr>
            <w:tcW w:w="4678" w:type="dxa"/>
          </w:tcPr>
          <w:p w14:paraId="1E8441A4" w14:textId="77777777" w:rsidR="003746BA" w:rsidRPr="004F71B1" w:rsidRDefault="003746BA" w:rsidP="0085702D">
            <w:pPr>
              <w:spacing w:after="160" w:line="360" w:lineRule="auto"/>
              <w:ind w:left="0" w:right="0" w:firstLine="0"/>
              <w:jc w:val="left"/>
              <w:rPr>
                <w:sz w:val="16"/>
                <w:szCs w:val="16"/>
              </w:rPr>
            </w:pPr>
          </w:p>
        </w:tc>
      </w:tr>
      <w:tr w:rsidR="003746BA" w:rsidRPr="004F71B1" w14:paraId="6B7DA6DB" w14:textId="638B3FD2" w:rsidTr="0091604F">
        <w:tc>
          <w:tcPr>
            <w:tcW w:w="2254" w:type="dxa"/>
          </w:tcPr>
          <w:p w14:paraId="41A24392" w14:textId="5A75F3C2" w:rsidR="003746BA" w:rsidRPr="002E417B" w:rsidRDefault="003746BA" w:rsidP="00265687">
            <w:pPr>
              <w:spacing w:after="160" w:line="360" w:lineRule="auto"/>
              <w:ind w:left="0" w:right="0" w:firstLine="0"/>
              <w:jc w:val="left"/>
              <w:rPr>
                <w:b/>
                <w:bCs/>
                <w:sz w:val="16"/>
                <w:szCs w:val="16"/>
              </w:rPr>
            </w:pPr>
            <w:r w:rsidRPr="002E417B">
              <w:rPr>
                <w:b/>
                <w:bCs/>
                <w:sz w:val="16"/>
                <w:szCs w:val="16"/>
              </w:rPr>
              <w:t>F00.9*</w:t>
            </w:r>
          </w:p>
        </w:tc>
        <w:tc>
          <w:tcPr>
            <w:tcW w:w="4120" w:type="dxa"/>
          </w:tcPr>
          <w:p w14:paraId="6EEC9A6B" w14:textId="4144C1C9" w:rsidR="003746BA" w:rsidRPr="004F71B1" w:rsidRDefault="003746BA" w:rsidP="0085702D">
            <w:pPr>
              <w:spacing w:after="160" w:line="360" w:lineRule="auto"/>
              <w:ind w:left="0" w:right="0" w:firstLine="0"/>
              <w:jc w:val="left"/>
              <w:rPr>
                <w:sz w:val="16"/>
                <w:szCs w:val="16"/>
              </w:rPr>
            </w:pPr>
            <w:r w:rsidRPr="004F71B1">
              <w:rPr>
                <w:sz w:val="16"/>
                <w:szCs w:val="16"/>
              </w:rPr>
              <w:t>Dementia in Alzheimer disease, unspecified (G30.9†)</w:t>
            </w:r>
          </w:p>
        </w:tc>
        <w:tc>
          <w:tcPr>
            <w:tcW w:w="4678" w:type="dxa"/>
          </w:tcPr>
          <w:p w14:paraId="701C3760" w14:textId="77777777" w:rsidR="003746BA" w:rsidRPr="004F71B1" w:rsidRDefault="003746BA" w:rsidP="0085702D">
            <w:pPr>
              <w:spacing w:after="160" w:line="360" w:lineRule="auto"/>
              <w:ind w:left="0" w:right="0" w:firstLine="0"/>
              <w:jc w:val="left"/>
              <w:rPr>
                <w:sz w:val="16"/>
                <w:szCs w:val="16"/>
              </w:rPr>
            </w:pPr>
          </w:p>
        </w:tc>
      </w:tr>
      <w:tr w:rsidR="003746BA" w:rsidRPr="004F71B1" w14:paraId="46878FB3" w14:textId="49607354" w:rsidTr="0091604F">
        <w:trPr>
          <w:trHeight w:val="859"/>
        </w:trPr>
        <w:tc>
          <w:tcPr>
            <w:tcW w:w="2254" w:type="dxa"/>
          </w:tcPr>
          <w:p w14:paraId="2F61B56A" w14:textId="1D66A8F0" w:rsidR="003746BA" w:rsidRPr="002E417B" w:rsidRDefault="003746BA" w:rsidP="00265687">
            <w:pPr>
              <w:spacing w:after="160" w:line="360" w:lineRule="auto"/>
              <w:ind w:left="0" w:right="0" w:firstLine="0"/>
              <w:jc w:val="left"/>
              <w:rPr>
                <w:b/>
                <w:bCs/>
                <w:sz w:val="16"/>
                <w:szCs w:val="16"/>
              </w:rPr>
            </w:pPr>
            <w:r w:rsidRPr="002E417B">
              <w:rPr>
                <w:b/>
                <w:bCs/>
                <w:sz w:val="16"/>
                <w:szCs w:val="16"/>
              </w:rPr>
              <w:t>F01</w:t>
            </w:r>
          </w:p>
        </w:tc>
        <w:tc>
          <w:tcPr>
            <w:tcW w:w="4120" w:type="dxa"/>
          </w:tcPr>
          <w:p w14:paraId="180D050D" w14:textId="617F6F03" w:rsidR="003746BA" w:rsidRPr="004F71B1" w:rsidRDefault="003746BA" w:rsidP="0085702D">
            <w:pPr>
              <w:spacing w:after="160" w:line="360" w:lineRule="auto"/>
              <w:ind w:left="0" w:right="0" w:firstLine="0"/>
              <w:jc w:val="left"/>
              <w:rPr>
                <w:sz w:val="16"/>
                <w:szCs w:val="16"/>
              </w:rPr>
            </w:pPr>
            <w:r w:rsidRPr="004F71B1">
              <w:rPr>
                <w:sz w:val="16"/>
                <w:szCs w:val="16"/>
              </w:rPr>
              <w:t>Vascular dementia</w:t>
            </w:r>
            <w:r w:rsidR="00E630C5" w:rsidRPr="004F71B1">
              <w:rPr>
                <w:sz w:val="16"/>
                <w:szCs w:val="16"/>
              </w:rPr>
              <w:t>-</w:t>
            </w:r>
            <w:r w:rsidR="00FD5348" w:rsidRPr="004F71B1">
              <w:rPr>
                <w:sz w:val="16"/>
                <w:szCs w:val="16"/>
              </w:rPr>
              <w:t xml:space="preserve"> is brought on by a brain infarction brought on by vascular illness, such </w:t>
            </w:r>
            <w:proofErr w:type="gramStart"/>
            <w:r w:rsidR="00FD5348" w:rsidRPr="004F71B1">
              <w:rPr>
                <w:sz w:val="16"/>
                <w:szCs w:val="16"/>
              </w:rPr>
              <w:t>as</w:t>
            </w:r>
            <w:r w:rsidR="006C6DE8" w:rsidRPr="004F71B1">
              <w:rPr>
                <w:sz w:val="16"/>
                <w:szCs w:val="16"/>
              </w:rPr>
              <w:t xml:space="preserve"> </w:t>
            </w:r>
            <w:r w:rsidR="00443E87" w:rsidRPr="004F71B1">
              <w:rPr>
                <w:sz w:val="16"/>
                <w:szCs w:val="16"/>
              </w:rPr>
              <w:t xml:space="preserve"> untreated</w:t>
            </w:r>
            <w:proofErr w:type="gramEnd"/>
            <w:r w:rsidR="00443E87" w:rsidRPr="004F71B1">
              <w:rPr>
                <w:sz w:val="16"/>
                <w:szCs w:val="16"/>
              </w:rPr>
              <w:t xml:space="preserve"> </w:t>
            </w:r>
            <w:r w:rsidR="006C6DE8" w:rsidRPr="004F71B1">
              <w:rPr>
                <w:sz w:val="16"/>
                <w:szCs w:val="16"/>
              </w:rPr>
              <w:t>high blood pressure</w:t>
            </w:r>
            <w:r w:rsidR="00816BF3" w:rsidRPr="004F71B1">
              <w:rPr>
                <w:sz w:val="16"/>
                <w:szCs w:val="16"/>
              </w:rPr>
              <w:t>,</w:t>
            </w:r>
            <w:r w:rsidR="00FD5348" w:rsidRPr="004F71B1">
              <w:rPr>
                <w:sz w:val="16"/>
                <w:szCs w:val="16"/>
              </w:rPr>
              <w:t xml:space="preserve"> </w:t>
            </w:r>
            <w:r w:rsidR="00443E87" w:rsidRPr="004F71B1">
              <w:rPr>
                <w:sz w:val="16"/>
                <w:szCs w:val="16"/>
              </w:rPr>
              <w:t xml:space="preserve">diabetes, high </w:t>
            </w:r>
            <w:r w:rsidR="00F27AC8" w:rsidRPr="004F71B1">
              <w:rPr>
                <w:sz w:val="16"/>
                <w:szCs w:val="16"/>
              </w:rPr>
              <w:t>cholesterol</w:t>
            </w:r>
            <w:r w:rsidR="00CD6935" w:rsidRPr="004F71B1">
              <w:rPr>
                <w:sz w:val="16"/>
                <w:szCs w:val="16"/>
              </w:rPr>
              <w:t xml:space="preserve"> or</w:t>
            </w:r>
            <w:r w:rsidR="0016054F" w:rsidRPr="004F71B1">
              <w:rPr>
                <w:sz w:val="16"/>
                <w:szCs w:val="16"/>
              </w:rPr>
              <w:t xml:space="preserve"> hear disease.</w:t>
            </w:r>
            <w:r w:rsidR="00CD6935" w:rsidRPr="004F71B1">
              <w:rPr>
                <w:sz w:val="16"/>
                <w:szCs w:val="16"/>
              </w:rPr>
              <w:t xml:space="preserve"> </w:t>
            </w:r>
            <w:r w:rsidR="00FD5348" w:rsidRPr="004F71B1">
              <w:rPr>
                <w:sz w:val="16"/>
                <w:szCs w:val="16"/>
              </w:rPr>
              <w:t>The effects of the infarcts, which are often minor, add up over time.</w:t>
            </w:r>
          </w:p>
        </w:tc>
        <w:tc>
          <w:tcPr>
            <w:tcW w:w="4678" w:type="dxa"/>
          </w:tcPr>
          <w:p w14:paraId="143532B6" w14:textId="44E74AC0" w:rsidR="003746BA" w:rsidRPr="004F71B1" w:rsidRDefault="00D75F23" w:rsidP="0085702D">
            <w:pPr>
              <w:spacing w:after="160" w:line="360" w:lineRule="auto"/>
              <w:ind w:left="0" w:right="0" w:firstLine="0"/>
              <w:jc w:val="left"/>
              <w:rPr>
                <w:sz w:val="16"/>
                <w:szCs w:val="16"/>
              </w:rPr>
            </w:pPr>
            <w:r w:rsidRPr="004F71B1">
              <w:rPr>
                <w:sz w:val="16"/>
                <w:szCs w:val="16"/>
              </w:rPr>
              <w:t>Confusion and agitation /depression, unsteady gait problems with memory, urinary incontinence, night wandering, decline in ability to organise thoughts/ actions, difficulty planning, poor concentration</w:t>
            </w:r>
          </w:p>
        </w:tc>
      </w:tr>
    </w:tbl>
    <w:p w14:paraId="1BE4EFE5" w14:textId="19159065" w:rsidR="00DA4462" w:rsidRPr="00DA4462" w:rsidRDefault="00DA4462" w:rsidP="0086700E">
      <w:pPr>
        <w:spacing w:after="160" w:line="360" w:lineRule="auto"/>
        <w:ind w:left="0" w:right="0" w:firstLine="0"/>
        <w:jc w:val="left"/>
        <w:rPr>
          <w:sz w:val="16"/>
          <w:szCs w:val="16"/>
        </w:rPr>
        <w:sectPr w:rsidR="00DA4462" w:rsidRPr="00DA4462" w:rsidSect="00330C97">
          <w:pgSz w:w="16838" w:h="11906" w:orient="landscape"/>
          <w:pgMar w:top="1440" w:right="1440" w:bottom="1440" w:left="1440" w:header="709" w:footer="709" w:gutter="0"/>
          <w:cols w:space="708"/>
          <w:docGrid w:linePitch="360"/>
        </w:sectPr>
      </w:pPr>
      <w:r>
        <w:rPr>
          <w:sz w:val="16"/>
          <w:szCs w:val="16"/>
        </w:rPr>
        <w:tab/>
      </w:r>
      <w:r>
        <w:rPr>
          <w:sz w:val="16"/>
          <w:szCs w:val="16"/>
        </w:rPr>
        <w:tab/>
      </w:r>
      <w:r>
        <w:rPr>
          <w:sz w:val="16"/>
          <w:szCs w:val="16"/>
        </w:rPr>
        <w:tab/>
      </w:r>
      <w:r>
        <w:rPr>
          <w:sz w:val="16"/>
          <w:szCs w:val="16"/>
        </w:rPr>
        <w:tab/>
      </w:r>
      <w:r>
        <w:rPr>
          <w:sz w:val="16"/>
          <w:szCs w:val="16"/>
        </w:rPr>
        <w:tab/>
      </w:r>
      <w:r>
        <w:rPr>
          <w:sz w:val="16"/>
          <w:szCs w:val="16"/>
        </w:rPr>
        <w:tab/>
      </w:r>
      <w:r>
        <w:rPr>
          <w:sz w:val="16"/>
          <w:szCs w:val="16"/>
        </w:rPr>
        <w:tab/>
      </w:r>
      <w:r w:rsidR="0086700E">
        <w:rPr>
          <w:sz w:val="16"/>
          <w:szCs w:val="16"/>
        </w:rPr>
        <w:t xml:space="preserve">                             </w:t>
      </w:r>
      <w:r w:rsidRPr="00DA4462">
        <w:rPr>
          <w:b/>
          <w:bCs/>
          <w:i/>
          <w:iCs/>
          <w:sz w:val="12"/>
          <w:szCs w:val="12"/>
        </w:rPr>
        <w:t xml:space="preserve">Table 1: </w:t>
      </w:r>
      <w:r w:rsidR="0083696D">
        <w:rPr>
          <w:b/>
          <w:bCs/>
          <w:i/>
          <w:iCs/>
          <w:sz w:val="12"/>
          <w:szCs w:val="12"/>
        </w:rPr>
        <w:t xml:space="preserve">classification </w:t>
      </w:r>
      <w:r w:rsidRPr="00DA4462">
        <w:rPr>
          <w:b/>
          <w:bCs/>
          <w:i/>
          <w:iCs/>
          <w:sz w:val="12"/>
          <w:szCs w:val="12"/>
        </w:rPr>
        <w:t xml:space="preserve">on </w:t>
      </w:r>
      <w:proofErr w:type="gramStart"/>
      <w:r w:rsidRPr="00DA4462">
        <w:rPr>
          <w:b/>
          <w:bCs/>
          <w:i/>
          <w:iCs/>
          <w:sz w:val="12"/>
          <w:szCs w:val="12"/>
        </w:rPr>
        <w:t>dementia</w:t>
      </w:r>
      <w:r w:rsidR="0015007C">
        <w:rPr>
          <w:sz w:val="16"/>
          <w:szCs w:val="16"/>
        </w:rPr>
        <w:t>(</w:t>
      </w:r>
      <w:proofErr w:type="gramEnd"/>
      <w:r w:rsidR="0015007C" w:rsidRPr="00DA4462">
        <w:rPr>
          <w:b/>
          <w:bCs/>
          <w:i/>
          <w:iCs/>
          <w:sz w:val="12"/>
          <w:szCs w:val="12"/>
        </w:rPr>
        <w:t>ICD 10, 2019</w:t>
      </w:r>
      <w:r w:rsidR="0086700E">
        <w:rPr>
          <w:b/>
          <w:bCs/>
          <w:i/>
          <w:iCs/>
          <w:sz w:val="12"/>
          <w:szCs w:val="12"/>
        </w:rPr>
        <w:t>.</w:t>
      </w:r>
      <w:r w:rsidR="0015007C" w:rsidRPr="00DA4462">
        <w:rPr>
          <w:b/>
          <w:bCs/>
          <w:i/>
          <w:iCs/>
          <w:sz w:val="12"/>
          <w:szCs w:val="12"/>
        </w:rPr>
        <w:t>)</w:t>
      </w:r>
    </w:p>
    <w:p w14:paraId="69367252" w14:textId="77777777" w:rsidR="0037034E" w:rsidRDefault="0037034E" w:rsidP="00265687">
      <w:pPr>
        <w:spacing w:after="160" w:line="360" w:lineRule="auto"/>
        <w:ind w:left="0" w:right="0" w:firstLine="0"/>
        <w:jc w:val="left"/>
        <w:rPr>
          <w:b/>
          <w:bCs/>
          <w:i/>
          <w:iCs/>
          <w:sz w:val="16"/>
          <w:szCs w:val="16"/>
        </w:rPr>
      </w:pPr>
    </w:p>
    <w:p w14:paraId="71725C75" w14:textId="38C1069D" w:rsidR="00A62D98" w:rsidRDefault="00A62D98" w:rsidP="00580DB6">
      <w:pPr>
        <w:spacing w:line="360" w:lineRule="auto"/>
        <w:rPr>
          <w:rStyle w:val="Heading3Char"/>
          <w:rFonts w:ascii="Arial" w:hAnsi="Arial" w:cs="Arial"/>
          <w:b/>
          <w:bCs/>
          <w:color w:val="auto"/>
        </w:rPr>
      </w:pPr>
    </w:p>
    <w:p w14:paraId="66CFAF45" w14:textId="02372F8D" w:rsidR="00813EE2" w:rsidRPr="008B79E4" w:rsidRDefault="00DE41EE" w:rsidP="008B79E4">
      <w:pPr>
        <w:pStyle w:val="Heading2"/>
        <w:spacing w:line="360" w:lineRule="auto"/>
        <w:jc w:val="left"/>
        <w:rPr>
          <w:rFonts w:ascii="Arial" w:hAnsi="Arial" w:cs="Arial"/>
          <w:b/>
          <w:bCs/>
          <w:color w:val="auto"/>
          <w:sz w:val="24"/>
          <w:szCs w:val="24"/>
        </w:rPr>
      </w:pPr>
      <w:bookmarkStart w:id="4" w:name="_Toc140524083"/>
      <w:r>
        <w:rPr>
          <w:rStyle w:val="Heading3Char"/>
          <w:rFonts w:ascii="Arial" w:hAnsi="Arial" w:cs="Arial"/>
          <w:b/>
          <w:bCs/>
          <w:color w:val="auto"/>
        </w:rPr>
        <w:t xml:space="preserve">1.2 </w:t>
      </w:r>
      <w:r w:rsidR="006D52BD" w:rsidRPr="008B79E4">
        <w:rPr>
          <w:rStyle w:val="Heading3Char"/>
          <w:rFonts w:ascii="Arial" w:hAnsi="Arial" w:cs="Arial"/>
          <w:b/>
          <w:bCs/>
          <w:color w:val="auto"/>
        </w:rPr>
        <w:t xml:space="preserve">Comparing </w:t>
      </w:r>
      <w:r w:rsidR="00906F47" w:rsidRPr="008B79E4">
        <w:rPr>
          <w:rStyle w:val="Heading3Char"/>
          <w:rFonts w:ascii="Arial" w:hAnsi="Arial" w:cs="Arial"/>
          <w:b/>
          <w:bCs/>
          <w:color w:val="auto"/>
        </w:rPr>
        <w:t>ICD 10, (2019) with D</w:t>
      </w:r>
      <w:r w:rsidR="00B034FB" w:rsidRPr="008B79E4">
        <w:rPr>
          <w:rStyle w:val="Heading3Char"/>
          <w:rFonts w:ascii="Arial" w:hAnsi="Arial" w:cs="Arial"/>
          <w:b/>
          <w:bCs/>
          <w:color w:val="auto"/>
        </w:rPr>
        <w:t xml:space="preserve">SM </w:t>
      </w:r>
      <w:r w:rsidR="00DB17AA" w:rsidRPr="008B79E4">
        <w:rPr>
          <w:rStyle w:val="Heading3Char"/>
          <w:rFonts w:ascii="Arial" w:hAnsi="Arial" w:cs="Arial"/>
          <w:b/>
          <w:bCs/>
          <w:color w:val="auto"/>
        </w:rPr>
        <w:t>V</w:t>
      </w:r>
      <w:bookmarkEnd w:id="4"/>
    </w:p>
    <w:p w14:paraId="0847F1BA" w14:textId="686DA09D" w:rsidR="00EF1AF3" w:rsidRDefault="00E33F80" w:rsidP="00813EE2">
      <w:pPr>
        <w:spacing w:line="360" w:lineRule="auto"/>
        <w:jc w:val="left"/>
      </w:pPr>
      <w:r>
        <w:t>ICD 10 (2019) clas</w:t>
      </w:r>
      <w:r w:rsidR="00BE067D">
        <w:t>sify dementia F00 to F0</w:t>
      </w:r>
      <w:r w:rsidR="008E6430">
        <w:t xml:space="preserve">3. </w:t>
      </w:r>
      <w:r w:rsidR="009222A6">
        <w:t xml:space="preserve">Hence </w:t>
      </w:r>
      <w:r w:rsidR="009222A6" w:rsidRPr="00FD5BA7">
        <w:t>DSM</w:t>
      </w:r>
      <w:r w:rsidR="00FD5BA7" w:rsidRPr="00FD5BA7">
        <w:t>-5</w:t>
      </w:r>
      <w:r w:rsidR="009222A6">
        <w:t xml:space="preserve"> </w:t>
      </w:r>
      <w:r w:rsidR="009222A6" w:rsidRPr="009222A6">
        <w:t>classifies dementia as a Neurocognitive Disorder (NCD). Minor and Major NCDs are the subsequent divisions within the NCD category</w:t>
      </w:r>
      <w:r w:rsidR="00F656F8">
        <w:t xml:space="preserve"> (Dementia Australia, 2022)</w:t>
      </w:r>
      <w:r w:rsidR="00756559">
        <w:t xml:space="preserve">. </w:t>
      </w:r>
      <w:r w:rsidR="00FD5BA7" w:rsidRPr="00FD5BA7">
        <w:t xml:space="preserve"> </w:t>
      </w:r>
      <w:r w:rsidR="003E27DD" w:rsidRPr="003E27DD">
        <w:t>DSM-V aids physicians in making more accurate diagnoses of behavioural health concerns, w</w:t>
      </w:r>
      <w:r w:rsidR="00E7605E">
        <w:t>hereas</w:t>
      </w:r>
      <w:r w:rsidR="003E27DD" w:rsidRPr="003E27DD">
        <w:t xml:space="preserve">. ICD-10, aids billing personnel in more accurate coding and billing. </w:t>
      </w:r>
      <w:r w:rsidR="006929E2">
        <w:t>As a result</w:t>
      </w:r>
      <w:r w:rsidR="00A646F5">
        <w:t xml:space="preserve">, </w:t>
      </w:r>
      <w:r w:rsidR="00582F1D">
        <w:t xml:space="preserve">an </w:t>
      </w:r>
      <w:r w:rsidR="00F4474E" w:rsidRPr="00F4474E">
        <w:t>Electronic Health Record</w:t>
      </w:r>
      <w:r w:rsidR="00F4474E">
        <w:t xml:space="preserve"> (</w:t>
      </w:r>
      <w:r w:rsidR="00B6443B">
        <w:t>EHR)</w:t>
      </w:r>
      <w:r w:rsidR="003A332E">
        <w:t xml:space="preserve"> system</w:t>
      </w:r>
      <w:r w:rsidR="00DF1039">
        <w:t xml:space="preserve"> used </w:t>
      </w:r>
      <w:proofErr w:type="gramStart"/>
      <w:r w:rsidR="00DF1039">
        <w:t xml:space="preserve">by </w:t>
      </w:r>
      <w:r w:rsidR="005A441E" w:rsidRPr="003E27DD">
        <w:t xml:space="preserve"> behavioural</w:t>
      </w:r>
      <w:proofErr w:type="gramEnd"/>
      <w:r w:rsidR="003E27DD" w:rsidRPr="003E27DD">
        <w:t xml:space="preserve"> health practitioner needs to support both types of coding</w:t>
      </w:r>
      <w:r w:rsidR="006A6F4A">
        <w:t>.</w:t>
      </w:r>
      <w:r w:rsidR="005A441E">
        <w:t xml:space="preserve"> DSM </w:t>
      </w:r>
      <w:r w:rsidR="00FD5BA7" w:rsidRPr="00FD5BA7">
        <w:t>is only meant to be used for mental disorders. Although ICD-10 encompasses those similar conditions, it also covers diseases and ailments related to the overall human body and does not go as deeply into mental disorders as DSM-5 does</w:t>
      </w:r>
      <w:r w:rsidR="000C2106" w:rsidRPr="000C2106">
        <w:t xml:space="preserve"> (</w:t>
      </w:r>
      <w:proofErr w:type="spellStart"/>
      <w:r w:rsidR="000C2106" w:rsidRPr="000C2106">
        <w:t>Tyrer</w:t>
      </w:r>
      <w:proofErr w:type="spellEnd"/>
      <w:r w:rsidR="000C2106" w:rsidRPr="000C2106">
        <w:t>, 2014; First et al., 2021</w:t>
      </w:r>
      <w:r w:rsidR="00773353">
        <w:t>; Dementia Australia, 2022</w:t>
      </w:r>
      <w:r w:rsidR="000C2106" w:rsidRPr="000C2106">
        <w:t>)</w:t>
      </w:r>
      <w:r w:rsidR="00FD5BA7" w:rsidRPr="00FD5BA7">
        <w:t>.</w:t>
      </w:r>
    </w:p>
    <w:p w14:paraId="43A9BBE6" w14:textId="77777777" w:rsidR="00FD5BA7" w:rsidRDefault="00FD5BA7" w:rsidP="00813EE2">
      <w:pPr>
        <w:spacing w:line="360" w:lineRule="auto"/>
        <w:jc w:val="left"/>
      </w:pPr>
    </w:p>
    <w:p w14:paraId="7389F873" w14:textId="48DB3CD2" w:rsidR="00D30E6D" w:rsidRDefault="00040322" w:rsidP="00946A00">
      <w:pPr>
        <w:spacing w:line="360" w:lineRule="auto"/>
      </w:pPr>
      <w:r w:rsidRPr="00040322">
        <w:rPr>
          <w:b/>
          <w:bCs/>
        </w:rPr>
        <w:tab/>
      </w:r>
      <w:r w:rsidR="00EF1AF3" w:rsidRPr="00EF1AF3">
        <w:t>Unfortunately, dementia is a progressive condition, meaning symptoms will get worse over time.</w:t>
      </w:r>
      <w:r w:rsidR="00330405">
        <w:t xml:space="preserve"> </w:t>
      </w:r>
      <w:r w:rsidR="00F715D1">
        <w:t xml:space="preserve">Hence it is important </w:t>
      </w:r>
      <w:r w:rsidR="00987E2D">
        <w:t xml:space="preserve">to </w:t>
      </w:r>
      <w:r w:rsidR="00C423EC">
        <w:t>und</w:t>
      </w:r>
      <w:r w:rsidR="00EF1AF3" w:rsidRPr="00EF1AF3">
        <w:t>erst</w:t>
      </w:r>
      <w:r w:rsidR="006A03FD">
        <w:t xml:space="preserve">and </w:t>
      </w:r>
      <w:r w:rsidR="000B3C08">
        <w:t xml:space="preserve">the </w:t>
      </w:r>
      <w:r w:rsidR="00283790">
        <w:t xml:space="preserve">disease and risk factors </w:t>
      </w:r>
      <w:r w:rsidR="00587BDA">
        <w:t xml:space="preserve">involved </w:t>
      </w:r>
      <w:r w:rsidR="00587BDA" w:rsidRPr="00EF1AF3">
        <w:t>to</w:t>
      </w:r>
      <w:r w:rsidR="00A904EA">
        <w:t xml:space="preserve"> </w:t>
      </w:r>
      <w:proofErr w:type="gramStart"/>
      <w:r w:rsidR="00A904EA">
        <w:t xml:space="preserve">enable </w:t>
      </w:r>
      <w:r w:rsidR="000735D7">
        <w:t xml:space="preserve"> </w:t>
      </w:r>
      <w:r w:rsidR="00AE0387">
        <w:t>appropriate</w:t>
      </w:r>
      <w:proofErr w:type="gramEnd"/>
      <w:r w:rsidR="00AE0387">
        <w:t xml:space="preserve"> </w:t>
      </w:r>
      <w:r w:rsidR="00016722">
        <w:t xml:space="preserve">diagnosing </w:t>
      </w:r>
      <w:r w:rsidR="006313BB">
        <w:t>for</w:t>
      </w:r>
      <w:r w:rsidR="000A6BE7">
        <w:t xml:space="preserve"> early intervention</w:t>
      </w:r>
      <w:r w:rsidR="00481F49">
        <w:t xml:space="preserve"> </w:t>
      </w:r>
      <w:r w:rsidR="00B07030" w:rsidRPr="00EF1AF3">
        <w:t>(NHS, 2</w:t>
      </w:r>
      <w:r w:rsidR="00D974D4">
        <w:t>0</w:t>
      </w:r>
      <w:r w:rsidR="00B07030" w:rsidRPr="00EF1AF3">
        <w:t>2</w:t>
      </w:r>
      <w:r w:rsidR="00102460">
        <w:t>0</w:t>
      </w:r>
      <w:r w:rsidR="00B07030" w:rsidRPr="00EF1AF3">
        <w:t>; Dementia UK, 2023)</w:t>
      </w:r>
      <w:r w:rsidR="00EF1AF3" w:rsidRPr="00EF1AF3">
        <w:rPr>
          <w:b/>
          <w:bCs/>
        </w:rPr>
        <w:t>.</w:t>
      </w:r>
    </w:p>
    <w:p w14:paraId="04BE1D46" w14:textId="77777777" w:rsidR="00813EE2" w:rsidRDefault="00813EE2" w:rsidP="0088469D">
      <w:pPr>
        <w:spacing w:after="160" w:line="360" w:lineRule="auto"/>
        <w:ind w:left="0" w:right="0" w:firstLine="0"/>
        <w:jc w:val="left"/>
      </w:pPr>
    </w:p>
    <w:p w14:paraId="39F592BD" w14:textId="18172011" w:rsidR="00393F75" w:rsidRDefault="00EB5EAC" w:rsidP="00946A00">
      <w:pPr>
        <w:pStyle w:val="Heading1"/>
        <w:spacing w:line="360" w:lineRule="auto"/>
      </w:pPr>
      <w:bookmarkStart w:id="5" w:name="_Toc140524084"/>
      <w:r w:rsidRPr="009475A1">
        <w:rPr>
          <w:rFonts w:ascii="Arial" w:hAnsi="Arial" w:cs="Arial"/>
          <w:b/>
          <w:bCs/>
          <w:color w:val="auto"/>
          <w:sz w:val="28"/>
          <w:szCs w:val="28"/>
        </w:rPr>
        <w:t>Section Tw</w:t>
      </w:r>
      <w:r>
        <w:rPr>
          <w:rFonts w:ascii="Arial" w:hAnsi="Arial" w:cs="Arial"/>
          <w:b/>
          <w:bCs/>
          <w:color w:val="auto"/>
          <w:sz w:val="28"/>
          <w:szCs w:val="28"/>
        </w:rPr>
        <w:t>o</w:t>
      </w:r>
      <w:r w:rsidRPr="009475A1">
        <w:rPr>
          <w:rFonts w:ascii="Arial" w:hAnsi="Arial" w:cs="Arial"/>
          <w:b/>
          <w:bCs/>
          <w:color w:val="auto"/>
          <w:sz w:val="28"/>
          <w:szCs w:val="28"/>
        </w:rPr>
        <w:t>: Processes and Procedures of Diagnosing dementia</w:t>
      </w:r>
      <w:bookmarkEnd w:id="5"/>
    </w:p>
    <w:p w14:paraId="1B4356C3" w14:textId="43B34EFB" w:rsidR="00F119A7" w:rsidRDefault="0092519D" w:rsidP="00F119A7">
      <w:pPr>
        <w:spacing w:line="360" w:lineRule="auto"/>
      </w:pPr>
      <w:r>
        <w:t>Awa</w:t>
      </w:r>
      <w:r w:rsidR="00806439" w:rsidRPr="00EF1AF3">
        <w:t xml:space="preserve"> </w:t>
      </w:r>
      <w:r w:rsidR="00756099">
        <w:t>7</w:t>
      </w:r>
      <w:r w:rsidR="00806439" w:rsidRPr="00EF1AF3">
        <w:t xml:space="preserve">7-year women living </w:t>
      </w:r>
      <w:r w:rsidR="00285DC7" w:rsidRPr="00EF1AF3">
        <w:t>alone shows</w:t>
      </w:r>
      <w:r w:rsidR="00806439" w:rsidRPr="00EF1AF3">
        <w:t xml:space="preserve"> signs and symptoms of living </w:t>
      </w:r>
      <w:r w:rsidR="00EF62B9" w:rsidRPr="00EF1AF3">
        <w:t>with Alzheimer’s</w:t>
      </w:r>
      <w:r w:rsidR="00BB4E75" w:rsidRPr="00EF1AF3">
        <w:t xml:space="preserve"> </w:t>
      </w:r>
      <w:r w:rsidR="00BB4E75">
        <w:t>and</w:t>
      </w:r>
      <w:r w:rsidR="009E668A">
        <w:t xml:space="preserve"> Vascular </w:t>
      </w:r>
      <w:r w:rsidR="00F24E51">
        <w:t>dementia</w:t>
      </w:r>
      <w:r w:rsidR="00025049">
        <w:t xml:space="preserve">, </w:t>
      </w:r>
      <w:r w:rsidR="00806439" w:rsidRPr="00EF1AF3">
        <w:t xml:space="preserve">(See </w:t>
      </w:r>
      <w:r w:rsidR="00A85DF8">
        <w:t>A</w:t>
      </w:r>
      <w:r w:rsidR="00806439" w:rsidRPr="00EF1AF3">
        <w:t>ppendix 1)</w:t>
      </w:r>
      <w:r w:rsidR="00A85DF8">
        <w:t>.</w:t>
      </w:r>
      <w:r w:rsidR="00806439" w:rsidRPr="00EF1AF3">
        <w:t xml:space="preserve"> </w:t>
      </w:r>
      <w:r w:rsidR="00C17114">
        <w:t xml:space="preserve"> </w:t>
      </w:r>
      <w:r w:rsidR="00824820">
        <w:t xml:space="preserve">Once </w:t>
      </w:r>
      <w:r w:rsidR="008020F0">
        <w:t>the disease</w:t>
      </w:r>
      <w:r w:rsidR="008D13C3" w:rsidRPr="00D95F34">
        <w:t xml:space="preserve"> </w:t>
      </w:r>
      <w:r w:rsidR="00801BFB">
        <w:t xml:space="preserve">is </w:t>
      </w:r>
      <w:r w:rsidR="000C48D3">
        <w:t xml:space="preserve">established, </w:t>
      </w:r>
      <w:r w:rsidR="00D756B1">
        <w:t>the next step is to</w:t>
      </w:r>
      <w:r w:rsidR="00ED043D">
        <w:t xml:space="preserve"> </w:t>
      </w:r>
      <w:r w:rsidR="002B029C">
        <w:t xml:space="preserve">do an initial </w:t>
      </w:r>
      <w:r w:rsidR="003C5DCC">
        <w:t>assessment to</w:t>
      </w:r>
      <w:r w:rsidR="0081091A">
        <w:t xml:space="preserve"> understand </w:t>
      </w:r>
      <w:r w:rsidR="00B243EA">
        <w:t xml:space="preserve">the causes and </w:t>
      </w:r>
      <w:r w:rsidR="00B243EA" w:rsidRPr="00CD189A">
        <w:rPr>
          <w:b/>
          <w:bCs/>
        </w:rPr>
        <w:t>risk factors</w:t>
      </w:r>
      <w:r w:rsidR="004E1487">
        <w:t xml:space="preserve"> </w:t>
      </w:r>
      <w:r w:rsidR="00CD189A">
        <w:t>– (</w:t>
      </w:r>
      <w:proofErr w:type="gramStart"/>
      <w:r w:rsidR="00CD189A">
        <w:t>i.e.</w:t>
      </w:r>
      <w:proofErr w:type="gramEnd"/>
      <w:r w:rsidR="00190DC4">
        <w:t xml:space="preserve"> </w:t>
      </w:r>
      <w:r w:rsidR="00190DC4" w:rsidRPr="00C65476">
        <w:t xml:space="preserve">elements of your environment, lifestyle, and genetic make-up that raise your risk of contracting a </w:t>
      </w:r>
      <w:r w:rsidR="00190DC4">
        <w:t>dementia</w:t>
      </w:r>
      <w:r w:rsidR="00190DC4">
        <w:t>)</w:t>
      </w:r>
      <w:r w:rsidR="00B243EA">
        <w:t xml:space="preserve"> involved </w:t>
      </w:r>
      <w:r w:rsidR="00FE2753">
        <w:t>for</w:t>
      </w:r>
      <w:r w:rsidR="00F66A56">
        <w:t xml:space="preserve"> </w:t>
      </w:r>
      <w:r w:rsidR="00FB5E1A">
        <w:t xml:space="preserve">a precise </w:t>
      </w:r>
      <w:r w:rsidR="00842A91">
        <w:t xml:space="preserve">diagnosis </w:t>
      </w:r>
      <w:r w:rsidR="005A24EB">
        <w:t>for early intervention for dementia prevalence</w:t>
      </w:r>
      <w:r w:rsidR="00BB3082">
        <w:t xml:space="preserve"> </w:t>
      </w:r>
      <w:r w:rsidR="00F119A7">
        <w:t>(See Fig 1)</w:t>
      </w:r>
      <w:r w:rsidR="00B729C0">
        <w:t xml:space="preserve"> </w:t>
      </w:r>
      <w:r w:rsidR="00BA20F5">
        <w:t>for Awa’s risk factors</w:t>
      </w:r>
      <w:r w:rsidR="00F119A7">
        <w:t xml:space="preserve">. </w:t>
      </w:r>
    </w:p>
    <w:p w14:paraId="3B78C75C" w14:textId="77777777" w:rsidR="00D52857" w:rsidRDefault="00D52857" w:rsidP="00D52857">
      <w:pPr>
        <w:spacing w:line="360" w:lineRule="auto"/>
      </w:pPr>
      <w:r>
        <w:rPr>
          <w:noProof/>
        </w:rPr>
        <w:lastRenderedPageBreak/>
        <w:drawing>
          <wp:inline distT="0" distB="0" distL="0" distR="0" wp14:anchorId="27BECB27" wp14:editId="52313FB1">
            <wp:extent cx="6224905" cy="7121769"/>
            <wp:effectExtent l="0" t="0" r="23495" b="0"/>
            <wp:docPr id="5105169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384D53D" w14:textId="77777777" w:rsidR="00D52857" w:rsidRDefault="00D52857" w:rsidP="00D52857">
      <w:pPr>
        <w:spacing w:after="160" w:line="360" w:lineRule="auto"/>
        <w:ind w:left="0" w:right="0" w:firstLine="0"/>
        <w:jc w:val="left"/>
      </w:pPr>
      <w:r>
        <w:rPr>
          <w:noProof/>
        </w:rPr>
        <mc:AlternateContent>
          <mc:Choice Requires="wps">
            <w:drawing>
              <wp:anchor distT="0" distB="0" distL="114300" distR="114300" simplePos="0" relativeHeight="251659264" behindDoc="1" locked="0" layoutInCell="1" allowOverlap="1" wp14:anchorId="3D210933" wp14:editId="376AC996">
                <wp:simplePos x="0" y="0"/>
                <wp:positionH relativeFrom="margin">
                  <wp:posOffset>2747742</wp:posOffset>
                </wp:positionH>
                <wp:positionV relativeFrom="paragraph">
                  <wp:posOffset>69704</wp:posOffset>
                </wp:positionV>
                <wp:extent cx="3173095" cy="304800"/>
                <wp:effectExtent l="0" t="0" r="27305" b="19050"/>
                <wp:wrapNone/>
                <wp:docPr id="1544161708" name="Rectangle 1544161708"/>
                <wp:cNvGraphicFramePr/>
                <a:graphic xmlns:a="http://schemas.openxmlformats.org/drawingml/2006/main">
                  <a:graphicData uri="http://schemas.microsoft.com/office/word/2010/wordprocessingShape">
                    <wps:wsp>
                      <wps:cNvSpPr/>
                      <wps:spPr>
                        <a:xfrm>
                          <a:off x="0" y="0"/>
                          <a:ext cx="3173095"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5E5F3F" w14:textId="77777777" w:rsidR="00D52857" w:rsidRPr="0042033A" w:rsidRDefault="00D52857" w:rsidP="00D52857">
                            <w:pPr>
                              <w:ind w:left="0"/>
                              <w:jc w:val="center"/>
                              <w:rPr>
                                <w:b/>
                                <w:bCs/>
                                <w:color w:val="auto"/>
                                <w:sz w:val="12"/>
                                <w:szCs w:val="12"/>
                              </w:rPr>
                            </w:pPr>
                            <w:r w:rsidRPr="0042033A">
                              <w:rPr>
                                <w:b/>
                                <w:bCs/>
                                <w:sz w:val="12"/>
                                <w:szCs w:val="12"/>
                              </w:rPr>
                              <w:t>Fig 1: Some risk factors o</w:t>
                            </w:r>
                            <w:r>
                              <w:rPr>
                                <w:b/>
                                <w:bCs/>
                                <w:sz w:val="12"/>
                                <w:szCs w:val="12"/>
                              </w:rPr>
                              <w:t xml:space="preserve"> Alzheimer’s and </w:t>
                            </w:r>
                            <w:proofErr w:type="spellStart"/>
                            <w:r>
                              <w:rPr>
                                <w:b/>
                                <w:bCs/>
                                <w:sz w:val="12"/>
                                <w:szCs w:val="12"/>
                              </w:rPr>
                              <w:t>Vacula</w:t>
                            </w:r>
                            <w:proofErr w:type="spellEnd"/>
                            <w:r>
                              <w:rPr>
                                <w:b/>
                                <w:bCs/>
                                <w:sz w:val="12"/>
                                <w:szCs w:val="12"/>
                              </w:rPr>
                              <w:t xml:space="preserve"> </w:t>
                            </w:r>
                            <w:r w:rsidRPr="0042033A">
                              <w:rPr>
                                <w:b/>
                                <w:bCs/>
                                <w:sz w:val="12"/>
                                <w:szCs w:val="12"/>
                              </w:rPr>
                              <w:t>f Dementia</w:t>
                            </w:r>
                            <w:r>
                              <w:rPr>
                                <w:b/>
                                <w:bCs/>
                                <w:sz w:val="12"/>
                                <w:szCs w:val="12"/>
                              </w:rPr>
                              <w:t xml:space="preserve"> detected on </w:t>
                            </w:r>
                            <w:proofErr w:type="gramStart"/>
                            <w:r>
                              <w:rPr>
                                <w:b/>
                                <w:bCs/>
                                <w:sz w:val="12"/>
                                <w:szCs w:val="12"/>
                              </w:rPr>
                              <w:t xml:space="preserve">Awa </w:t>
                            </w:r>
                            <w:r w:rsidRPr="0042033A">
                              <w:rPr>
                                <w:b/>
                                <w:bCs/>
                                <w:sz w:val="12"/>
                                <w:szCs w:val="12"/>
                              </w:rPr>
                              <w:t xml:space="preserve"> (</w:t>
                            </w:r>
                            <w:proofErr w:type="gramEnd"/>
                            <w:r w:rsidRPr="0042033A">
                              <w:rPr>
                                <w:b/>
                                <w:bCs/>
                                <w:sz w:val="12"/>
                                <w:szCs w:val="12"/>
                              </w:rPr>
                              <w:t>Alzheimer Society of Canada,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10933" id="Rectangle 1544161708" o:spid="_x0000_s1026" style="position:absolute;margin-left:216.35pt;margin-top:5.5pt;width:249.85pt;height:24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" fillcolor="white [3201]" strokecolor="#70ad47 [3209]" strokeweight="1pt">
                <v:textbox>
                  <w:txbxContent>
                    <w:p w14:paraId="2C5E5F3F" w14:textId="77777777" w:rsidR="00D52857" w:rsidRPr="0042033A" w:rsidRDefault="00D52857" w:rsidP="00D52857">
                      <w:pPr>
                        <w:ind w:left="0"/>
                        <w:jc w:val="center"/>
                        <w:rPr>
                          <w:b/>
                          <w:bCs/>
                          <w:color w:val="auto"/>
                          <w:sz w:val="12"/>
                          <w:szCs w:val="12"/>
                        </w:rPr>
                      </w:pPr>
                      <w:r w:rsidRPr="0042033A">
                        <w:rPr>
                          <w:b/>
                          <w:bCs/>
                          <w:sz w:val="12"/>
                          <w:szCs w:val="12"/>
                        </w:rPr>
                        <w:t>Fig 1: Some risk factors o</w:t>
                      </w:r>
                      <w:r>
                        <w:rPr>
                          <w:b/>
                          <w:bCs/>
                          <w:sz w:val="12"/>
                          <w:szCs w:val="12"/>
                        </w:rPr>
                        <w:t xml:space="preserve"> Alzheimer’s and </w:t>
                      </w:r>
                      <w:proofErr w:type="spellStart"/>
                      <w:r>
                        <w:rPr>
                          <w:b/>
                          <w:bCs/>
                          <w:sz w:val="12"/>
                          <w:szCs w:val="12"/>
                        </w:rPr>
                        <w:t>Vacula</w:t>
                      </w:r>
                      <w:proofErr w:type="spellEnd"/>
                      <w:r>
                        <w:rPr>
                          <w:b/>
                          <w:bCs/>
                          <w:sz w:val="12"/>
                          <w:szCs w:val="12"/>
                        </w:rPr>
                        <w:t xml:space="preserve"> </w:t>
                      </w:r>
                      <w:r w:rsidRPr="0042033A">
                        <w:rPr>
                          <w:b/>
                          <w:bCs/>
                          <w:sz w:val="12"/>
                          <w:szCs w:val="12"/>
                        </w:rPr>
                        <w:t>f Dementia</w:t>
                      </w:r>
                      <w:r>
                        <w:rPr>
                          <w:b/>
                          <w:bCs/>
                          <w:sz w:val="12"/>
                          <w:szCs w:val="12"/>
                        </w:rPr>
                        <w:t xml:space="preserve"> detected on </w:t>
                      </w:r>
                      <w:proofErr w:type="gramStart"/>
                      <w:r>
                        <w:rPr>
                          <w:b/>
                          <w:bCs/>
                          <w:sz w:val="12"/>
                          <w:szCs w:val="12"/>
                        </w:rPr>
                        <w:t xml:space="preserve">Awa </w:t>
                      </w:r>
                      <w:r w:rsidRPr="0042033A">
                        <w:rPr>
                          <w:b/>
                          <w:bCs/>
                          <w:sz w:val="12"/>
                          <w:szCs w:val="12"/>
                        </w:rPr>
                        <w:t xml:space="preserve"> (</w:t>
                      </w:r>
                      <w:proofErr w:type="gramEnd"/>
                      <w:r w:rsidRPr="0042033A">
                        <w:rPr>
                          <w:b/>
                          <w:bCs/>
                          <w:sz w:val="12"/>
                          <w:szCs w:val="12"/>
                        </w:rPr>
                        <w:t>Alzheimer Society of Canada, 2023)</w:t>
                      </w:r>
                    </w:p>
                  </w:txbxContent>
                </v:textbox>
                <w10:wrap anchorx="margin"/>
              </v:rect>
            </w:pict>
          </mc:Fallback>
        </mc:AlternateContent>
      </w:r>
    </w:p>
    <w:p w14:paraId="39F53D35" w14:textId="77777777" w:rsidR="00D52857" w:rsidRDefault="00D52857" w:rsidP="00D52857">
      <w:pPr>
        <w:spacing w:after="160" w:line="360" w:lineRule="auto"/>
        <w:ind w:left="0" w:right="0" w:firstLine="0"/>
        <w:jc w:val="left"/>
      </w:pPr>
    </w:p>
    <w:p w14:paraId="1039EF00" w14:textId="77777777" w:rsidR="00D52857" w:rsidRDefault="00D52857" w:rsidP="00D52857">
      <w:pPr>
        <w:spacing w:after="160" w:line="360" w:lineRule="auto"/>
        <w:ind w:left="0" w:right="0" w:firstLine="0"/>
        <w:jc w:val="left"/>
      </w:pPr>
    </w:p>
    <w:p w14:paraId="19929730" w14:textId="77777777" w:rsidR="00D52857" w:rsidRDefault="00D52857" w:rsidP="00D52857">
      <w:pPr>
        <w:spacing w:after="160" w:line="360" w:lineRule="auto"/>
        <w:ind w:left="0" w:right="0" w:firstLine="0"/>
        <w:jc w:val="left"/>
      </w:pPr>
    </w:p>
    <w:p w14:paraId="37860AF0" w14:textId="77777777" w:rsidR="00D52857" w:rsidRDefault="00D52857" w:rsidP="00F119A7">
      <w:pPr>
        <w:spacing w:line="360" w:lineRule="auto"/>
      </w:pPr>
    </w:p>
    <w:p w14:paraId="46007989" w14:textId="77777777" w:rsidR="00F119A7" w:rsidRDefault="00F119A7" w:rsidP="00777E02">
      <w:pPr>
        <w:spacing w:line="360" w:lineRule="auto"/>
      </w:pPr>
    </w:p>
    <w:p w14:paraId="4371B84D" w14:textId="77777777" w:rsidR="00491948" w:rsidRDefault="00491948" w:rsidP="00777E02">
      <w:pPr>
        <w:spacing w:line="360" w:lineRule="auto"/>
      </w:pPr>
    </w:p>
    <w:p w14:paraId="4239CA1E" w14:textId="04CBE9E2" w:rsidR="00F9768D" w:rsidRPr="00010B65" w:rsidRDefault="00010B65" w:rsidP="00010B65">
      <w:pPr>
        <w:pStyle w:val="Heading2"/>
        <w:spacing w:line="360" w:lineRule="auto"/>
        <w:jc w:val="left"/>
        <w:rPr>
          <w:rFonts w:ascii="Arial" w:hAnsi="Arial" w:cs="Arial"/>
          <w:b/>
          <w:bCs/>
          <w:color w:val="auto"/>
          <w:sz w:val="24"/>
          <w:szCs w:val="24"/>
        </w:rPr>
      </w:pPr>
      <w:bookmarkStart w:id="6" w:name="_Toc140524085"/>
      <w:r w:rsidRPr="00010B65">
        <w:rPr>
          <w:rFonts w:ascii="Arial" w:hAnsi="Arial" w:cs="Arial"/>
          <w:b/>
          <w:bCs/>
          <w:color w:val="auto"/>
          <w:sz w:val="24"/>
          <w:szCs w:val="24"/>
        </w:rPr>
        <w:t>2.0 Importance</w:t>
      </w:r>
      <w:r w:rsidR="00F9768D" w:rsidRPr="00010B65">
        <w:rPr>
          <w:rFonts w:ascii="Arial" w:hAnsi="Arial" w:cs="Arial"/>
          <w:b/>
          <w:bCs/>
          <w:color w:val="auto"/>
          <w:sz w:val="24"/>
          <w:szCs w:val="24"/>
        </w:rPr>
        <w:t xml:space="preserve"> of Early </w:t>
      </w:r>
      <w:r w:rsidRPr="00010B65">
        <w:rPr>
          <w:rFonts w:ascii="Arial" w:hAnsi="Arial" w:cs="Arial"/>
          <w:b/>
          <w:bCs/>
          <w:color w:val="auto"/>
          <w:sz w:val="24"/>
          <w:szCs w:val="24"/>
        </w:rPr>
        <w:t>Diagnosis</w:t>
      </w:r>
      <w:bookmarkEnd w:id="6"/>
      <w:r w:rsidR="00F9768D" w:rsidRPr="00010B65">
        <w:rPr>
          <w:rFonts w:ascii="Arial" w:hAnsi="Arial" w:cs="Arial"/>
          <w:b/>
          <w:bCs/>
          <w:color w:val="auto"/>
          <w:sz w:val="24"/>
          <w:szCs w:val="24"/>
        </w:rPr>
        <w:t xml:space="preserve"> </w:t>
      </w:r>
    </w:p>
    <w:p w14:paraId="624D601A" w14:textId="753B2A8D" w:rsidR="00777E02" w:rsidRDefault="007A2DA2" w:rsidP="00777E02">
      <w:pPr>
        <w:spacing w:line="360" w:lineRule="auto"/>
      </w:pPr>
      <w:r w:rsidRPr="007A2DA2">
        <w:t>Responses to a diagnosis of dementia can range from shock and extreme sadness to rage and despair because it is a disorder that dramatically alters one's quality of life</w:t>
      </w:r>
      <w:r w:rsidR="003D20E7">
        <w:t xml:space="preserve">. </w:t>
      </w:r>
      <w:r w:rsidR="005C4AB5">
        <w:t xml:space="preserve"> </w:t>
      </w:r>
      <w:r w:rsidR="005C4AB5" w:rsidRPr="005C4AB5">
        <w:t>It can also be a relief for many people</w:t>
      </w:r>
      <w:r w:rsidR="009355E3">
        <w:t xml:space="preserve"> </w:t>
      </w:r>
      <w:r w:rsidR="0015191F">
        <w:t>(SCIE, 2020)</w:t>
      </w:r>
      <w:r w:rsidR="006053EF">
        <w:t>.</w:t>
      </w:r>
      <w:r w:rsidRPr="007A2DA2">
        <w:t xml:space="preserve"> </w:t>
      </w:r>
      <w:r w:rsidR="00997D4A">
        <w:t xml:space="preserve">Getting </w:t>
      </w:r>
      <w:r w:rsidR="008B7C0F">
        <w:t xml:space="preserve">early </w:t>
      </w:r>
      <w:r w:rsidR="008D6795">
        <w:t xml:space="preserve">diagnosis </w:t>
      </w:r>
      <w:r w:rsidR="003047D6">
        <w:t>will</w:t>
      </w:r>
      <w:r w:rsidR="003D276F">
        <w:t xml:space="preserve"> </w:t>
      </w:r>
      <w:proofErr w:type="gramStart"/>
      <w:r w:rsidR="004A1B22" w:rsidRPr="003D276F">
        <w:t>reveals</w:t>
      </w:r>
      <w:r w:rsidR="006B03C6">
        <w:t xml:space="preserve"> </w:t>
      </w:r>
      <w:r w:rsidR="00351F01">
        <w:t xml:space="preserve"> practical</w:t>
      </w:r>
      <w:proofErr w:type="gramEnd"/>
      <w:r w:rsidR="00AD3F73">
        <w:t xml:space="preserve"> </w:t>
      </w:r>
      <w:r w:rsidR="00612E03">
        <w:t xml:space="preserve"> </w:t>
      </w:r>
      <w:r w:rsidR="00612E03" w:rsidRPr="003D276F">
        <w:t>information</w:t>
      </w:r>
      <w:r w:rsidR="0015191F" w:rsidRPr="003D276F">
        <w:t xml:space="preserve"> </w:t>
      </w:r>
      <w:r w:rsidR="00D41F6F">
        <w:t>on</w:t>
      </w:r>
      <w:r w:rsidR="003D276F" w:rsidRPr="003D276F">
        <w:t xml:space="preserve"> </w:t>
      </w:r>
      <w:r w:rsidR="00D41F6F" w:rsidRPr="00D41F6F">
        <w:t xml:space="preserve"> </w:t>
      </w:r>
      <w:r w:rsidR="00D41F6F" w:rsidRPr="00D41F6F">
        <w:t>advice and guidance</w:t>
      </w:r>
      <w:r w:rsidR="00D41F6F" w:rsidRPr="00D41F6F">
        <w:t xml:space="preserve"> </w:t>
      </w:r>
      <w:r w:rsidR="00B74A50">
        <w:t xml:space="preserve">to face </w:t>
      </w:r>
      <w:r w:rsidR="003D276F" w:rsidRPr="003D276F">
        <w:t xml:space="preserve"> the challenges of </w:t>
      </w:r>
      <w:r w:rsidR="00B74A50">
        <w:t xml:space="preserve">living with </w:t>
      </w:r>
      <w:r w:rsidR="003D276F" w:rsidRPr="003D276F">
        <w:t>dementia</w:t>
      </w:r>
      <w:r w:rsidR="005C272B">
        <w:t>;</w:t>
      </w:r>
      <w:r w:rsidR="003D276F" w:rsidRPr="003D276F">
        <w:t xml:space="preserve">  gives friends and family the tools to help</w:t>
      </w:r>
      <w:r w:rsidR="001E2E03">
        <w:t>,</w:t>
      </w:r>
      <w:r w:rsidR="000974CD">
        <w:t xml:space="preserve"> </w:t>
      </w:r>
      <w:r w:rsidR="000974CD" w:rsidRPr="006F7D6A">
        <w:t>make plans for care and affairs in years to come</w:t>
      </w:r>
      <w:r w:rsidR="00777E02">
        <w:t>.</w:t>
      </w:r>
      <w:r w:rsidR="000F3CDE">
        <w:t xml:space="preserve"> </w:t>
      </w:r>
      <w:r w:rsidR="00B111AE">
        <w:t xml:space="preserve">This </w:t>
      </w:r>
      <w:r w:rsidR="002929D4">
        <w:t>will</w:t>
      </w:r>
      <w:r w:rsidR="00530672" w:rsidRPr="00530672">
        <w:t xml:space="preserve"> make </w:t>
      </w:r>
      <w:r w:rsidR="002929D4">
        <w:t>Awa</w:t>
      </w:r>
      <w:r w:rsidR="00530672" w:rsidRPr="00530672">
        <w:t xml:space="preserve"> feel less anxious about the causes of </w:t>
      </w:r>
      <w:r w:rsidR="00B256C2">
        <w:t>her</w:t>
      </w:r>
      <w:r w:rsidR="00530672" w:rsidRPr="00530672">
        <w:t xml:space="preserve"> symptoms</w:t>
      </w:r>
      <w:r w:rsidR="0058644D">
        <w:t xml:space="preserve"> </w:t>
      </w:r>
      <w:r w:rsidR="00684C14">
        <w:t>and a</w:t>
      </w:r>
      <w:r w:rsidR="0029096E" w:rsidRPr="0029096E">
        <w:t xml:space="preserve">ssist </w:t>
      </w:r>
      <w:r w:rsidR="00B06C69">
        <w:t xml:space="preserve">in </w:t>
      </w:r>
      <w:r w:rsidR="00B06C69" w:rsidRPr="0029096E">
        <w:t>crucial</w:t>
      </w:r>
      <w:r w:rsidR="0029096E" w:rsidRPr="0029096E">
        <w:t xml:space="preserve"> </w:t>
      </w:r>
      <w:r w:rsidR="00DE753A">
        <w:t>decision</w:t>
      </w:r>
      <w:r w:rsidR="0029096E" w:rsidRPr="0029096E">
        <w:t xml:space="preserve"> </w:t>
      </w:r>
      <w:r w:rsidR="007C3792">
        <w:t xml:space="preserve">making </w:t>
      </w:r>
      <w:r w:rsidR="0029096E" w:rsidRPr="0029096E">
        <w:t xml:space="preserve">regarding </w:t>
      </w:r>
      <w:r w:rsidR="00B611B4">
        <w:t>her</w:t>
      </w:r>
      <w:r w:rsidR="0029096E" w:rsidRPr="0029096E">
        <w:t xml:space="preserve"> care, support, </w:t>
      </w:r>
      <w:r w:rsidR="00220838" w:rsidRPr="00220838">
        <w:t>financ</w:t>
      </w:r>
      <w:r w:rsidR="0081553B">
        <w:t>es</w:t>
      </w:r>
      <w:r w:rsidR="00273AD6">
        <w:t>,</w:t>
      </w:r>
      <w:r w:rsidR="00220838" w:rsidRPr="00220838">
        <w:t xml:space="preserve"> legal matters</w:t>
      </w:r>
      <w:r w:rsidR="00273AD6">
        <w:t>,</w:t>
      </w:r>
      <w:r w:rsidR="0029096E" w:rsidRPr="0029096E">
        <w:t xml:space="preserve"> treatment</w:t>
      </w:r>
      <w:r w:rsidR="00B611B4">
        <w:t xml:space="preserve"> as well as end-of-life </w:t>
      </w:r>
      <w:r w:rsidR="00C510FB">
        <w:t>care</w:t>
      </w:r>
      <w:r w:rsidR="00684C14">
        <w:t xml:space="preserve"> whilst she </w:t>
      </w:r>
      <w:r w:rsidR="005B0F9F">
        <w:t>has the capacity</w:t>
      </w:r>
      <w:r w:rsidR="00273AD6">
        <w:t xml:space="preserve"> to do so</w:t>
      </w:r>
      <w:r w:rsidR="000B2823">
        <w:t xml:space="preserve">. </w:t>
      </w:r>
      <w:r w:rsidR="00C510FB">
        <w:t xml:space="preserve"> (</w:t>
      </w:r>
      <w:r w:rsidR="00F809A6">
        <w:t xml:space="preserve">SCIE, 2020; </w:t>
      </w:r>
      <w:r w:rsidR="00C510FB">
        <w:t>Alzhe</w:t>
      </w:r>
      <w:r w:rsidR="00F533FA">
        <w:t>imer’s Society UK, 2022</w:t>
      </w:r>
      <w:r w:rsidR="00F809A6">
        <w:t>)</w:t>
      </w:r>
      <w:r w:rsidR="0029096E" w:rsidRPr="0029096E">
        <w:t>.</w:t>
      </w:r>
    </w:p>
    <w:p w14:paraId="48792939" w14:textId="77777777" w:rsidR="009549E0" w:rsidRDefault="009549E0" w:rsidP="00777E02">
      <w:pPr>
        <w:spacing w:line="360" w:lineRule="auto"/>
      </w:pPr>
    </w:p>
    <w:p w14:paraId="5AEAC000" w14:textId="6538A0AE" w:rsidR="00FD2E97" w:rsidRDefault="00FD2E97" w:rsidP="002776E8">
      <w:pPr>
        <w:pStyle w:val="Heading2"/>
        <w:spacing w:line="360" w:lineRule="auto"/>
        <w:jc w:val="left"/>
        <w:rPr>
          <w:rFonts w:ascii="Arial" w:hAnsi="Arial" w:cs="Arial"/>
          <w:b/>
          <w:bCs/>
          <w:color w:val="auto"/>
          <w:sz w:val="24"/>
          <w:szCs w:val="24"/>
        </w:rPr>
      </w:pPr>
      <w:bookmarkStart w:id="7" w:name="_Toc140524086"/>
      <w:r w:rsidRPr="002776E8">
        <w:rPr>
          <w:rFonts w:ascii="Arial" w:hAnsi="Arial" w:cs="Arial"/>
          <w:b/>
          <w:bCs/>
          <w:color w:val="auto"/>
          <w:sz w:val="24"/>
          <w:szCs w:val="24"/>
        </w:rPr>
        <w:t xml:space="preserve">2.1 The Personnel Involved in the </w:t>
      </w:r>
      <w:r w:rsidR="009549E0" w:rsidRPr="002776E8">
        <w:rPr>
          <w:rFonts w:ascii="Arial" w:hAnsi="Arial" w:cs="Arial"/>
          <w:b/>
          <w:bCs/>
          <w:color w:val="auto"/>
          <w:sz w:val="24"/>
          <w:szCs w:val="24"/>
        </w:rPr>
        <w:t>Diagnosis Process</w:t>
      </w:r>
      <w:bookmarkEnd w:id="7"/>
    </w:p>
    <w:p w14:paraId="4C30E140" w14:textId="453A0493" w:rsidR="002776E8" w:rsidRDefault="002776E8" w:rsidP="002776E8">
      <w:pPr>
        <w:spacing w:line="360" w:lineRule="auto"/>
      </w:pPr>
      <w:r w:rsidRPr="002776E8">
        <w:t xml:space="preserve">GP </w:t>
      </w:r>
      <w:r w:rsidR="0081553B" w:rsidRPr="002776E8">
        <w:t>surgery followed</w:t>
      </w:r>
      <w:r w:rsidR="00914FEE">
        <w:t xml:space="preserve"> by:</w:t>
      </w:r>
      <w:r>
        <w:t xml:space="preserve"> </w:t>
      </w:r>
      <w:r w:rsidR="00537CF6">
        <w:t>–</w:t>
      </w:r>
    </w:p>
    <w:p w14:paraId="792CCAC3" w14:textId="0606041B" w:rsidR="00537CF6" w:rsidRPr="009C20E6" w:rsidRDefault="00C046F8" w:rsidP="00B4610A">
      <w:pPr>
        <w:spacing w:line="360" w:lineRule="auto"/>
        <w:ind w:left="2160"/>
        <w:rPr>
          <w:sz w:val="16"/>
          <w:szCs w:val="16"/>
        </w:rPr>
      </w:pPr>
      <w:r w:rsidRPr="000B4DA8">
        <w:rPr>
          <w:sz w:val="18"/>
          <w:szCs w:val="18"/>
        </w:rPr>
        <w:t>“a psychiatrist with experience of treating dementia (an old-age psychiatrist); a doctor specialising in elderly care (a geriatrician); a doctor specialising in the brain and nervous system (a neurologist). The specialist may work in a memory clinic with other professionals who are experts in diagnosing, caring for, and advising people with dementia, and their families</w:t>
      </w:r>
      <w:r w:rsidR="00D73F1D" w:rsidRPr="000B4DA8">
        <w:rPr>
          <w:sz w:val="18"/>
          <w:szCs w:val="18"/>
        </w:rPr>
        <w:t>”</w:t>
      </w:r>
      <w:r w:rsidR="00D73F1D">
        <w:t xml:space="preserve"> (</w:t>
      </w:r>
      <w:r w:rsidR="000B4DA8">
        <w:t>NHS, 2020).</w:t>
      </w:r>
      <w:r w:rsidR="009C20E6">
        <w:tab/>
      </w:r>
    </w:p>
    <w:p w14:paraId="60D3236F" w14:textId="77777777" w:rsidR="002776E8" w:rsidRDefault="002776E8" w:rsidP="00777E02">
      <w:pPr>
        <w:spacing w:line="360" w:lineRule="auto"/>
      </w:pPr>
    </w:p>
    <w:p w14:paraId="6B788BFA" w14:textId="71CC6DB0" w:rsidR="00F00D7A" w:rsidRPr="00DF60C3" w:rsidRDefault="00FD13EF" w:rsidP="00DF60C3">
      <w:pPr>
        <w:pStyle w:val="Heading2"/>
        <w:spacing w:line="360" w:lineRule="auto"/>
        <w:jc w:val="left"/>
        <w:rPr>
          <w:rFonts w:ascii="Arial" w:hAnsi="Arial" w:cs="Arial"/>
          <w:b/>
          <w:bCs/>
          <w:color w:val="auto"/>
          <w:sz w:val="24"/>
          <w:szCs w:val="24"/>
        </w:rPr>
      </w:pPr>
      <w:bookmarkStart w:id="8" w:name="_Toc140524087"/>
      <w:r w:rsidRPr="00DF60C3">
        <w:rPr>
          <w:rFonts w:ascii="Arial" w:hAnsi="Arial" w:cs="Arial"/>
          <w:b/>
          <w:bCs/>
          <w:color w:val="auto"/>
          <w:sz w:val="24"/>
          <w:szCs w:val="24"/>
        </w:rPr>
        <w:t>2.</w:t>
      </w:r>
      <w:r w:rsidR="00637776" w:rsidRPr="00DF60C3">
        <w:rPr>
          <w:rFonts w:ascii="Arial" w:hAnsi="Arial" w:cs="Arial"/>
          <w:b/>
          <w:bCs/>
          <w:color w:val="auto"/>
          <w:sz w:val="24"/>
          <w:szCs w:val="24"/>
        </w:rPr>
        <w:t>2 Diagnosis</w:t>
      </w:r>
      <w:r w:rsidR="00052FFA" w:rsidRPr="00DF60C3">
        <w:rPr>
          <w:rFonts w:ascii="Arial" w:hAnsi="Arial" w:cs="Arial"/>
          <w:b/>
          <w:bCs/>
          <w:color w:val="auto"/>
          <w:sz w:val="24"/>
          <w:szCs w:val="24"/>
        </w:rPr>
        <w:t xml:space="preserve"> P</w:t>
      </w:r>
      <w:r w:rsidR="00637776" w:rsidRPr="00DF60C3">
        <w:rPr>
          <w:rFonts w:ascii="Arial" w:hAnsi="Arial" w:cs="Arial"/>
          <w:b/>
          <w:bCs/>
          <w:color w:val="auto"/>
          <w:sz w:val="24"/>
          <w:szCs w:val="24"/>
        </w:rPr>
        <w:t xml:space="preserve">rocedure </w:t>
      </w:r>
      <w:r w:rsidR="005E2EB7" w:rsidRPr="00DF60C3">
        <w:rPr>
          <w:rFonts w:ascii="Arial" w:hAnsi="Arial" w:cs="Arial"/>
          <w:b/>
          <w:bCs/>
          <w:color w:val="auto"/>
          <w:sz w:val="24"/>
          <w:szCs w:val="24"/>
        </w:rPr>
        <w:t>and Process</w:t>
      </w:r>
      <w:bookmarkEnd w:id="8"/>
      <w:r w:rsidR="001E218F">
        <w:rPr>
          <w:rFonts w:ascii="Arial" w:hAnsi="Arial" w:cs="Arial"/>
          <w:b/>
          <w:bCs/>
          <w:color w:val="auto"/>
          <w:sz w:val="24"/>
          <w:szCs w:val="24"/>
        </w:rPr>
        <w:t xml:space="preserve"> (D</w:t>
      </w:r>
      <w:r w:rsidR="001732D0">
        <w:rPr>
          <w:rFonts w:ascii="Arial" w:hAnsi="Arial" w:cs="Arial"/>
          <w:b/>
          <w:bCs/>
          <w:color w:val="auto"/>
          <w:sz w:val="24"/>
          <w:szCs w:val="24"/>
        </w:rPr>
        <w:t>PP)</w:t>
      </w:r>
    </w:p>
    <w:p w14:paraId="7C10EBC8" w14:textId="2E667DFC" w:rsidR="00DE5AA2" w:rsidRDefault="001732D0" w:rsidP="00E6275A">
      <w:pPr>
        <w:spacing w:after="160" w:line="360" w:lineRule="auto"/>
        <w:ind w:left="0" w:right="0" w:firstLine="0"/>
      </w:pPr>
      <w:r>
        <w:t>DPP</w:t>
      </w:r>
      <w:r w:rsidR="00E6275A" w:rsidRPr="00E6275A">
        <w:t xml:space="preserve"> can be simple for some and take just few </w:t>
      </w:r>
      <w:r w:rsidR="00DF60C3" w:rsidRPr="00E6275A">
        <w:t>weeks and</w:t>
      </w:r>
      <w:r w:rsidR="00E6275A" w:rsidRPr="00E6275A">
        <w:t xml:space="preserve"> take longer </w:t>
      </w:r>
      <w:proofErr w:type="gramStart"/>
      <w:r w:rsidR="00E6275A" w:rsidRPr="00E6275A">
        <w:t>( more</w:t>
      </w:r>
      <w:proofErr w:type="gramEnd"/>
      <w:r w:rsidR="00E6275A" w:rsidRPr="00E6275A">
        <w:t xml:space="preserve"> than a year)</w:t>
      </w:r>
      <w:r w:rsidR="0041662B">
        <w:t xml:space="preserve"> </w:t>
      </w:r>
      <w:r w:rsidR="00E6275A" w:rsidRPr="00E6275A">
        <w:t>for others</w:t>
      </w:r>
      <w:r>
        <w:t xml:space="preserve">, </w:t>
      </w:r>
      <w:r w:rsidR="00195BCC" w:rsidRPr="00195BCC">
        <w:t>depending on the individuals unique needs</w:t>
      </w:r>
      <w:r w:rsidR="00E43CE9">
        <w:t xml:space="preserve">. </w:t>
      </w:r>
      <w:r w:rsidR="00817F56" w:rsidRPr="00817F56">
        <w:t>There isn't a straightforward dementia test yet indicat</w:t>
      </w:r>
      <w:r w:rsidR="00BF15E1">
        <w:t>ing</w:t>
      </w:r>
      <w:r w:rsidR="00817F56" w:rsidRPr="00817F56">
        <w:t xml:space="preserve"> that </w:t>
      </w:r>
      <w:r w:rsidR="00B961E9">
        <w:t>DPP</w:t>
      </w:r>
      <w:r w:rsidR="00817F56" w:rsidRPr="00817F56">
        <w:t xml:space="preserve"> is typically based on a combination of </w:t>
      </w:r>
      <w:r w:rsidR="00E723FD" w:rsidRPr="00817F56">
        <w:t xml:space="preserve">many </w:t>
      </w:r>
      <w:r w:rsidR="00E723FD">
        <w:t>types</w:t>
      </w:r>
      <w:r w:rsidR="00FE78C4">
        <w:t xml:space="preserve"> of </w:t>
      </w:r>
      <w:r w:rsidR="00817F56" w:rsidRPr="00817F56">
        <w:t xml:space="preserve">assessment </w:t>
      </w:r>
      <w:r w:rsidR="001D6AB6">
        <w:t>(Alzheimer’s society UK, 2022)</w:t>
      </w:r>
      <w:r w:rsidR="000F2E60">
        <w:t>.</w:t>
      </w:r>
      <w:r w:rsidR="00217CA0">
        <w:t xml:space="preserve"> </w:t>
      </w:r>
      <w:r w:rsidR="00957EFA">
        <w:t xml:space="preserve"> The </w:t>
      </w:r>
      <w:r w:rsidR="00A33457">
        <w:t xml:space="preserve">first </w:t>
      </w:r>
      <w:r w:rsidR="00957EFA">
        <w:t xml:space="preserve">step for </w:t>
      </w:r>
      <w:r w:rsidR="00771719">
        <w:t>Awa is</w:t>
      </w:r>
      <w:r w:rsidR="0057600C">
        <w:t xml:space="preserve"> contacting her </w:t>
      </w:r>
      <w:r w:rsidR="00120F84">
        <w:t>G</w:t>
      </w:r>
      <w:r w:rsidR="003419EF">
        <w:t>eneral Practitioner (</w:t>
      </w:r>
      <w:r w:rsidR="0057600C">
        <w:t>GP</w:t>
      </w:r>
      <w:r w:rsidR="003419EF">
        <w:t>)</w:t>
      </w:r>
      <w:r w:rsidR="00D07D7B">
        <w:t xml:space="preserve">. </w:t>
      </w:r>
      <w:r w:rsidR="003A2C21" w:rsidRPr="003A2C21">
        <w:t>The General Practitioner Assessment of Cognition (GPCOG) is one that GPs frequently employ</w:t>
      </w:r>
      <w:r w:rsidR="005A42BF">
        <w:t xml:space="preserve"> be</w:t>
      </w:r>
      <w:r w:rsidR="004874A4">
        <w:t xml:space="preserve">fore referring </w:t>
      </w:r>
      <w:r w:rsidR="00A15E04">
        <w:t>patients to</w:t>
      </w:r>
      <w:r w:rsidR="004874A4">
        <w:t xml:space="preserve"> a specialist</w:t>
      </w:r>
      <w:r w:rsidR="00E87257">
        <w:t>: -</w:t>
      </w:r>
      <w:r w:rsidR="004874A4">
        <w:t xml:space="preserve"> </w:t>
      </w:r>
      <w:r w:rsidR="00217CA0">
        <w:t xml:space="preserve"> </w:t>
      </w:r>
      <w:r w:rsidR="00E6275A" w:rsidRPr="00E6275A">
        <w:t xml:space="preserve"> </w:t>
      </w:r>
    </w:p>
    <w:p w14:paraId="3EA69576" w14:textId="5AFDB62F" w:rsidR="00E950F9" w:rsidRDefault="00E950F9" w:rsidP="00E950F9">
      <w:pPr>
        <w:pStyle w:val="ListParagraph"/>
        <w:numPr>
          <w:ilvl w:val="0"/>
          <w:numId w:val="9"/>
        </w:numPr>
        <w:spacing w:after="160" w:line="360" w:lineRule="auto"/>
        <w:ind w:right="0"/>
      </w:pPr>
      <w:r w:rsidRPr="00E950F9">
        <w:t xml:space="preserve">An initial </w:t>
      </w:r>
      <w:r>
        <w:t xml:space="preserve">assessment </w:t>
      </w:r>
      <w:r w:rsidRPr="00E950F9">
        <w:t xml:space="preserve">will be performed by </w:t>
      </w:r>
      <w:r w:rsidR="00E172F8">
        <w:t>Awa</w:t>
      </w:r>
      <w:r w:rsidRPr="00E950F9">
        <w:t xml:space="preserve"> </w:t>
      </w:r>
      <w:r w:rsidR="00D43FBD">
        <w:t xml:space="preserve">GP </w:t>
      </w:r>
      <w:r w:rsidR="00D43FBD" w:rsidRPr="00E950F9">
        <w:t>or</w:t>
      </w:r>
      <w:r w:rsidRPr="00E950F9">
        <w:t xml:space="preserve"> another healthcare provider at the GP </w:t>
      </w:r>
      <w:r w:rsidR="00D43FBD">
        <w:t>surgery</w:t>
      </w:r>
      <w:r w:rsidR="00002D96">
        <w:t xml:space="preserve">. This is </w:t>
      </w:r>
      <w:r w:rsidR="005F39E0">
        <w:t xml:space="preserve">to </w:t>
      </w:r>
      <w:r w:rsidR="005F39E0" w:rsidRPr="002776E8">
        <w:t>rule</w:t>
      </w:r>
      <w:r w:rsidR="006D0E72" w:rsidRPr="002776E8">
        <w:t xml:space="preserve"> out </w:t>
      </w:r>
      <w:r w:rsidR="006B76C5">
        <w:t xml:space="preserve">any </w:t>
      </w:r>
      <w:r w:rsidR="006D0E72" w:rsidRPr="002776E8">
        <w:t>other</w:t>
      </w:r>
      <w:r w:rsidR="006B76C5">
        <w:t xml:space="preserve"> health and wellbeing</w:t>
      </w:r>
      <w:r w:rsidR="006D0E72" w:rsidRPr="002776E8">
        <w:t xml:space="preserve"> causes </w:t>
      </w:r>
      <w:r w:rsidR="006D0E72">
        <w:t xml:space="preserve">such as </w:t>
      </w:r>
      <w:proofErr w:type="gramStart"/>
      <w:r w:rsidR="006D0E72">
        <w:t>age related</w:t>
      </w:r>
      <w:proofErr w:type="gramEnd"/>
      <w:r w:rsidR="006D0E72">
        <w:t xml:space="preserve"> symptoms, family history, or other underlying health and wellbeing issues </w:t>
      </w:r>
      <w:r w:rsidR="006D0E72" w:rsidRPr="002776E8">
        <w:t>before referring her to a healthcare professional specialised in diagnosing dementia</w:t>
      </w:r>
      <w:r w:rsidRPr="00E950F9">
        <w:t xml:space="preserve">. If </w:t>
      </w:r>
      <w:r w:rsidR="00D43FBD">
        <w:t>dementia is</w:t>
      </w:r>
      <w:r w:rsidRPr="00E950F9">
        <w:t xml:space="preserve"> suspect</w:t>
      </w:r>
      <w:r w:rsidR="00D43FBD">
        <w:t>ed</w:t>
      </w:r>
      <w:r w:rsidR="003E68AA">
        <w:t>,</w:t>
      </w:r>
      <w:r w:rsidRPr="00E950F9">
        <w:t xml:space="preserve"> </w:t>
      </w:r>
      <w:r w:rsidR="00980104">
        <w:t xml:space="preserve">Awa will be </w:t>
      </w:r>
      <w:r w:rsidR="00CF6A86">
        <w:t>referre</w:t>
      </w:r>
      <w:r w:rsidR="00CF6A86" w:rsidRPr="00E950F9">
        <w:t xml:space="preserve">d </w:t>
      </w:r>
      <w:r w:rsidR="00CF6A86">
        <w:t>to</w:t>
      </w:r>
      <w:r w:rsidR="00A0030E">
        <w:t xml:space="preserve"> </w:t>
      </w:r>
      <w:r w:rsidRPr="00E950F9">
        <w:t xml:space="preserve">a nearby memory service, which employs medical personnel </w:t>
      </w:r>
      <w:r w:rsidR="00653A86" w:rsidRPr="00E950F9">
        <w:t xml:space="preserve">with </w:t>
      </w:r>
      <w:r w:rsidR="00653A86">
        <w:t>expertise</w:t>
      </w:r>
      <w:r w:rsidRPr="00E950F9">
        <w:t xml:space="preserve"> in dementia</w:t>
      </w:r>
      <w:r w:rsidR="00F53353">
        <w:t xml:space="preserve"> (NHS, 201</w:t>
      </w:r>
      <w:r w:rsidR="001A1C68">
        <w:t xml:space="preserve">7; Alzheimer’s </w:t>
      </w:r>
      <w:proofErr w:type="spellStart"/>
      <w:r w:rsidR="001A1C68">
        <w:t>Societ</w:t>
      </w:r>
      <w:proofErr w:type="spellEnd"/>
      <w:r w:rsidR="001A1C68">
        <w:t xml:space="preserve"> U</w:t>
      </w:r>
      <w:r w:rsidR="001D65B6">
        <w:t>K, 2022).</w:t>
      </w:r>
    </w:p>
    <w:p w14:paraId="37F8FE12" w14:textId="55328B27" w:rsidR="00D54582" w:rsidRDefault="008C4D20" w:rsidP="00E950F9">
      <w:pPr>
        <w:pStyle w:val="ListParagraph"/>
        <w:numPr>
          <w:ilvl w:val="0"/>
          <w:numId w:val="9"/>
        </w:numPr>
        <w:spacing w:after="160" w:line="360" w:lineRule="auto"/>
        <w:ind w:right="0"/>
      </w:pPr>
      <w:r>
        <w:lastRenderedPageBreak/>
        <w:t>Awa’s</w:t>
      </w:r>
      <w:r w:rsidR="00CD22E2" w:rsidRPr="00CD22E2">
        <w:t xml:space="preserve"> memory will be tested</w:t>
      </w:r>
      <w:r w:rsidR="003C5680">
        <w:t xml:space="preserve"> by </w:t>
      </w:r>
      <w:r w:rsidR="00D54582">
        <w:t xml:space="preserve">a </w:t>
      </w:r>
      <w:r w:rsidR="00D54582" w:rsidRPr="00CD22E2">
        <w:t>professional</w:t>
      </w:r>
      <w:r w:rsidR="00CD22E2" w:rsidRPr="00CD22E2">
        <w:t xml:space="preserve"> </w:t>
      </w:r>
      <w:r w:rsidR="005B103F">
        <w:t xml:space="preserve">to </w:t>
      </w:r>
      <w:r w:rsidR="005B103F" w:rsidRPr="00CD22E2">
        <w:t>observe</w:t>
      </w:r>
      <w:r w:rsidR="00CD22E2" w:rsidRPr="00CD22E2">
        <w:t xml:space="preserve"> how </w:t>
      </w:r>
      <w:r>
        <w:t xml:space="preserve">she </w:t>
      </w:r>
      <w:r w:rsidR="00CD22E2" w:rsidRPr="00CD22E2">
        <w:t>respond to various types of questions.</w:t>
      </w:r>
      <w:r w:rsidR="00D54582">
        <w:t xml:space="preserve"> </w:t>
      </w:r>
      <w:r w:rsidR="00D54582" w:rsidRPr="00D54582">
        <w:t>As it is suspected Alzheimer’s and Vascular Dement, Awa will have a brain scan to check for chemical imbalances of the brain</w:t>
      </w:r>
      <w:r w:rsidR="00736C63">
        <w:t xml:space="preserve"> </w:t>
      </w:r>
      <w:r w:rsidR="00984B41">
        <w:t xml:space="preserve">and </w:t>
      </w:r>
      <w:r w:rsidR="00DE3086">
        <w:t xml:space="preserve">several blood test to rule out other health </w:t>
      </w:r>
      <w:r w:rsidR="0095031E">
        <w:t>issues (</w:t>
      </w:r>
      <w:r w:rsidR="001305C9">
        <w:t xml:space="preserve">SCIE, 2020; NHS, 2020; </w:t>
      </w:r>
      <w:r w:rsidR="008F7D6E">
        <w:t>Alzheimer’s Society, 2022).</w:t>
      </w:r>
    </w:p>
    <w:p w14:paraId="15D48B15" w14:textId="77777777" w:rsidR="00DE5AA2" w:rsidRDefault="00DE5AA2" w:rsidP="00E6275A">
      <w:pPr>
        <w:spacing w:after="160" w:line="360" w:lineRule="auto"/>
        <w:ind w:left="0" w:right="0" w:firstLine="0"/>
      </w:pPr>
    </w:p>
    <w:p w14:paraId="37367818" w14:textId="77777777" w:rsidR="00A212A5" w:rsidRPr="00047C45" w:rsidRDefault="00A431CC" w:rsidP="00047C45">
      <w:pPr>
        <w:pStyle w:val="Heading2"/>
        <w:spacing w:line="360" w:lineRule="auto"/>
        <w:jc w:val="left"/>
        <w:rPr>
          <w:rFonts w:ascii="Arial" w:hAnsi="Arial" w:cs="Arial"/>
          <w:b/>
          <w:bCs/>
          <w:color w:val="auto"/>
          <w:sz w:val="24"/>
          <w:szCs w:val="24"/>
        </w:rPr>
      </w:pPr>
      <w:r w:rsidRPr="00047C45">
        <w:rPr>
          <w:rFonts w:ascii="Arial" w:hAnsi="Arial" w:cs="Arial"/>
          <w:b/>
          <w:bCs/>
          <w:color w:val="auto"/>
          <w:sz w:val="24"/>
          <w:szCs w:val="24"/>
        </w:rPr>
        <w:t xml:space="preserve">2.3 </w:t>
      </w:r>
      <w:r w:rsidR="009F7BBE" w:rsidRPr="00047C45">
        <w:rPr>
          <w:rFonts w:ascii="Arial" w:hAnsi="Arial" w:cs="Arial"/>
          <w:b/>
          <w:bCs/>
          <w:color w:val="auto"/>
          <w:sz w:val="24"/>
          <w:szCs w:val="24"/>
        </w:rPr>
        <w:t>Analysis of the current process</w:t>
      </w:r>
    </w:p>
    <w:p w14:paraId="00503EA8" w14:textId="20CC86A5" w:rsidR="00351E2C" w:rsidRDefault="0055628C" w:rsidP="00147294">
      <w:pPr>
        <w:spacing w:line="360" w:lineRule="auto"/>
        <w:ind w:firstLine="0"/>
      </w:pPr>
      <w:r>
        <w:t>C</w:t>
      </w:r>
      <w:r w:rsidR="0053317A">
        <w:t xml:space="preserve">lassifying individual with the disease has both negative </w:t>
      </w:r>
      <w:r>
        <w:t>and positive benefits</w:t>
      </w:r>
      <w:r w:rsidR="00780E9F">
        <w:t xml:space="preserve">. </w:t>
      </w:r>
      <w:r w:rsidR="005D17FA" w:rsidRPr="005D17FA">
        <w:t xml:space="preserve">Research </w:t>
      </w:r>
      <w:r w:rsidR="00780E9F" w:rsidRPr="005D17FA">
        <w:t>indicated that</w:t>
      </w:r>
      <w:r w:rsidR="005D17FA" w:rsidRPr="005D17FA">
        <w:t xml:space="preserve"> apart from cancer, people’s biggest concern in later life is dementia rather than any other ailments</w:t>
      </w:r>
      <w:r w:rsidR="0053404A">
        <w:t>.</w:t>
      </w:r>
      <w:r w:rsidR="00443754">
        <w:t xml:space="preserve"> </w:t>
      </w:r>
      <w:r w:rsidR="00BA719F">
        <w:t xml:space="preserve">There </w:t>
      </w:r>
      <w:proofErr w:type="gramStart"/>
      <w:r w:rsidR="00BA719F">
        <w:t>is</w:t>
      </w:r>
      <w:proofErr w:type="gramEnd"/>
      <w:r w:rsidR="00BA719F">
        <w:t xml:space="preserve"> c</w:t>
      </w:r>
      <w:r w:rsidR="0053317A" w:rsidRPr="0053317A">
        <w:t xml:space="preserve">oncerns about how it will </w:t>
      </w:r>
      <w:r w:rsidR="004E6F7B" w:rsidRPr="0053317A">
        <w:t>affect day</w:t>
      </w:r>
      <w:r w:rsidR="0053317A" w:rsidRPr="0053317A">
        <w:t>-to-day activities, in particular their employment, social life, and driving abilities</w:t>
      </w:r>
      <w:r w:rsidR="00D536C1">
        <w:t>, fear of losing once job</w:t>
      </w:r>
      <w:r w:rsidR="004E6F7B">
        <w:t xml:space="preserve"> </w:t>
      </w:r>
      <w:r w:rsidR="00F0304F">
        <w:t>making them no to seek diagnosis</w:t>
      </w:r>
      <w:r w:rsidR="00443754">
        <w:t xml:space="preserve">. </w:t>
      </w:r>
      <w:r w:rsidR="00A756AB" w:rsidRPr="00A756AB">
        <w:t xml:space="preserve"> </w:t>
      </w:r>
      <w:r w:rsidR="00DB55E6">
        <w:t>L</w:t>
      </w:r>
      <w:r w:rsidR="00A756AB" w:rsidRPr="00A756AB">
        <w:t xml:space="preserve">abelling </w:t>
      </w:r>
      <w:r w:rsidR="00DB55E6">
        <w:t>Awa</w:t>
      </w:r>
      <w:r w:rsidR="00A756AB" w:rsidRPr="00A756AB">
        <w:t xml:space="preserve"> as a dementia patient go home and prepare for the worst and or death as often witness will make her shy away of it</w:t>
      </w:r>
      <w:r w:rsidR="00351811">
        <w:t xml:space="preserve"> (</w:t>
      </w:r>
      <w:r w:rsidR="005709E0" w:rsidRPr="00BC0EFC">
        <w:t>SCIE</w:t>
      </w:r>
      <w:r w:rsidR="005709E0">
        <w:t>,</w:t>
      </w:r>
      <w:r w:rsidR="005709E0" w:rsidRPr="00BC0EFC">
        <w:t xml:space="preserve"> 2020</w:t>
      </w:r>
      <w:r w:rsidR="00303236" w:rsidRPr="00303236">
        <w:t xml:space="preserve"> </w:t>
      </w:r>
      <w:r w:rsidR="00303236" w:rsidRPr="00303236">
        <w:t>Sims et al., 2021</w:t>
      </w:r>
      <w:r w:rsidR="00BC0EFC" w:rsidRPr="00BC0EFC">
        <w:t>).</w:t>
      </w:r>
      <w:r w:rsidR="00094ADC" w:rsidRPr="00094ADC">
        <w:t xml:space="preserve"> </w:t>
      </w:r>
      <w:r w:rsidR="00094ADC" w:rsidRPr="00094ADC">
        <w:t>A person with dementia symptoms may really have an illness that can be treated</w:t>
      </w:r>
      <w:r w:rsidR="007958B9">
        <w:t>. Early diagnoses will give awa the</w:t>
      </w:r>
      <w:r w:rsidR="007958B9" w:rsidRPr="007958B9">
        <w:t xml:space="preserve"> chance to arrange and make a lasting power of attorney on all decision concerning her health and wellbeing, </w:t>
      </w:r>
      <w:proofErr w:type="gramStart"/>
      <w:r w:rsidR="007958B9" w:rsidRPr="007958B9">
        <w:t>finances</w:t>
      </w:r>
      <w:proofErr w:type="gramEnd"/>
      <w:r w:rsidR="007958B9" w:rsidRPr="007958B9">
        <w:t xml:space="preserve"> and properties</w:t>
      </w:r>
      <w:r w:rsidR="00AC569A">
        <w:t xml:space="preserve"> (Sims et al., 2021)</w:t>
      </w:r>
      <w:r w:rsidR="00781CED">
        <w:t xml:space="preserve"> </w:t>
      </w:r>
    </w:p>
    <w:p w14:paraId="72FD8481" w14:textId="77777777" w:rsidR="00F65C7D" w:rsidRDefault="00F65C7D" w:rsidP="00BC1363">
      <w:pPr>
        <w:spacing w:line="360" w:lineRule="auto"/>
      </w:pPr>
    </w:p>
    <w:p w14:paraId="6D6E3280" w14:textId="0FA34D9B" w:rsidR="00BC1363" w:rsidRDefault="00351E2C" w:rsidP="00BC1363">
      <w:pPr>
        <w:spacing w:line="360" w:lineRule="auto"/>
      </w:pPr>
      <w:r>
        <w:t>I</w:t>
      </w:r>
      <w:r w:rsidR="005C05B4">
        <w:t>nitial assessment should be d</w:t>
      </w:r>
      <w:r w:rsidR="00A719C9">
        <w:t xml:space="preserve">one </w:t>
      </w:r>
      <w:r w:rsidR="00455163">
        <w:t xml:space="preserve">in the service users home or community </w:t>
      </w:r>
      <w:r w:rsidR="00641727">
        <w:t>in a relaxing environment with familiar faces such</w:t>
      </w:r>
      <w:r w:rsidR="00F03B0D">
        <w:t xml:space="preserve"> as frie</w:t>
      </w:r>
      <w:r w:rsidR="00E14E73">
        <w:t>nds, neighbours and family</w:t>
      </w:r>
      <w:r w:rsidR="00691604">
        <w:t xml:space="preserve"> involving all stakeholder </w:t>
      </w:r>
      <w:r w:rsidR="00E84794">
        <w:t>a</w:t>
      </w:r>
      <w:r w:rsidR="00691604">
        <w:t>s</w:t>
      </w:r>
      <w:r w:rsidR="00E84794">
        <w:t xml:space="preserve"> suggested by </w:t>
      </w:r>
      <w:proofErr w:type="spellStart"/>
      <w:proofErr w:type="gramStart"/>
      <w:r w:rsidR="00E84794">
        <w:t>Alzheimer;s</w:t>
      </w:r>
      <w:proofErr w:type="spellEnd"/>
      <w:proofErr w:type="gramEnd"/>
      <w:r w:rsidR="00E84794">
        <w:t xml:space="preserve"> Societ</w:t>
      </w:r>
      <w:r w:rsidR="00551406">
        <w:t xml:space="preserve">y UK, (2022). </w:t>
      </w:r>
      <w:r w:rsidR="002B1228">
        <w:t>An integrated</w:t>
      </w:r>
      <w:r w:rsidR="00D31A5D">
        <w:t xml:space="preserve"> Person-Centred holistic approach assessment and diagnosis would </w:t>
      </w:r>
      <w:proofErr w:type="gramStart"/>
      <w:r w:rsidR="00D31A5D">
        <w:t>be  perfect</w:t>
      </w:r>
      <w:proofErr w:type="gramEnd"/>
      <w:r w:rsidR="00D31A5D">
        <w:t xml:space="preserve"> to get to the root cause of the health and wellbeing issues Awa is facing (Age UK, 2020), using the risk factors identified on fig 1.</w:t>
      </w:r>
      <w:r w:rsidR="00BC1363">
        <w:t xml:space="preserve"> It </w:t>
      </w:r>
      <w:r w:rsidR="00BC1363" w:rsidRPr="006F7D6A">
        <w:t xml:space="preserve">may not be dementia at all, but something treatable </w:t>
      </w:r>
      <w:r w:rsidR="006477E2" w:rsidRPr="006F7D6A">
        <w:t>such infection</w:t>
      </w:r>
      <w:r w:rsidR="00BC1363" w:rsidRPr="006F7D6A">
        <w:t xml:space="preserve"> or nutrient deficiency that is causing the symptoms. </w:t>
      </w:r>
    </w:p>
    <w:p w14:paraId="690240A8" w14:textId="37943EC7" w:rsidR="00D31A5D" w:rsidRDefault="00D31A5D" w:rsidP="00D31A5D">
      <w:pPr>
        <w:spacing w:line="360" w:lineRule="auto"/>
      </w:pPr>
    </w:p>
    <w:p w14:paraId="0B93E112" w14:textId="59E80684" w:rsidR="0095608A" w:rsidRDefault="00BA01DE" w:rsidP="00E6275A">
      <w:pPr>
        <w:spacing w:after="160" w:line="360" w:lineRule="auto"/>
        <w:ind w:left="0" w:right="0" w:firstLine="0"/>
      </w:pPr>
      <w:r>
        <w:t xml:space="preserve">Once the </w:t>
      </w:r>
      <w:r w:rsidR="008F3544">
        <w:t xml:space="preserve">diagnosis is achieved, the next step is </w:t>
      </w:r>
      <w:r w:rsidR="002A2ADA">
        <w:t>having</w:t>
      </w:r>
      <w:r w:rsidR="00C27C9E">
        <w:t xml:space="preserve"> care and support and treatment plan </w:t>
      </w:r>
      <w:r w:rsidR="00C00873">
        <w:t>that</w:t>
      </w:r>
      <w:r w:rsidR="006B1F9D">
        <w:t xml:space="preserve"> is practicable for the prevalence of dementia</w:t>
      </w:r>
      <w:r w:rsidR="005817D1">
        <w:t>.</w:t>
      </w:r>
    </w:p>
    <w:p w14:paraId="16E24CAA" w14:textId="77777777" w:rsidR="00F00D7A" w:rsidRDefault="00F00D7A" w:rsidP="00F00D7A"/>
    <w:p w14:paraId="5CB739FA" w14:textId="310D43C0" w:rsidR="00F00D7A" w:rsidRDefault="00F00D7A" w:rsidP="00973129">
      <w:pPr>
        <w:pStyle w:val="Heading1"/>
        <w:spacing w:line="360" w:lineRule="auto"/>
        <w:jc w:val="left"/>
        <w:rPr>
          <w:rFonts w:ascii="Arial" w:hAnsi="Arial" w:cs="Arial"/>
          <w:b/>
          <w:bCs/>
          <w:color w:val="auto"/>
          <w:sz w:val="28"/>
          <w:szCs w:val="28"/>
        </w:rPr>
      </w:pPr>
      <w:bookmarkStart w:id="9" w:name="_Toc140524088"/>
      <w:r w:rsidRPr="00973129">
        <w:rPr>
          <w:rFonts w:ascii="Arial" w:hAnsi="Arial" w:cs="Arial"/>
          <w:b/>
          <w:bCs/>
          <w:color w:val="auto"/>
          <w:sz w:val="28"/>
          <w:szCs w:val="28"/>
        </w:rPr>
        <w:t>Section T</w:t>
      </w:r>
      <w:r w:rsidR="00973129" w:rsidRPr="00973129">
        <w:rPr>
          <w:rFonts w:ascii="Arial" w:hAnsi="Arial" w:cs="Arial"/>
          <w:b/>
          <w:bCs/>
          <w:color w:val="auto"/>
          <w:sz w:val="28"/>
          <w:szCs w:val="28"/>
        </w:rPr>
        <w:t>hree</w:t>
      </w:r>
      <w:r w:rsidRPr="00973129">
        <w:rPr>
          <w:rFonts w:ascii="Arial" w:hAnsi="Arial" w:cs="Arial"/>
          <w:b/>
          <w:bCs/>
          <w:color w:val="auto"/>
          <w:sz w:val="28"/>
          <w:szCs w:val="28"/>
        </w:rPr>
        <w:t xml:space="preserve">: </w:t>
      </w:r>
      <w:r w:rsidR="00923EF5">
        <w:rPr>
          <w:rFonts w:ascii="Arial" w:hAnsi="Arial" w:cs="Arial"/>
          <w:b/>
          <w:bCs/>
          <w:color w:val="auto"/>
          <w:sz w:val="28"/>
          <w:szCs w:val="28"/>
        </w:rPr>
        <w:t>A</w:t>
      </w:r>
      <w:r w:rsidR="00923EF5" w:rsidRPr="00923EF5">
        <w:rPr>
          <w:rFonts w:ascii="Arial" w:hAnsi="Arial" w:cs="Arial"/>
          <w:b/>
          <w:bCs/>
          <w:color w:val="auto"/>
          <w:sz w:val="28"/>
          <w:szCs w:val="28"/>
        </w:rPr>
        <w:t>nalys</w:t>
      </w:r>
      <w:r w:rsidR="00E434C8">
        <w:rPr>
          <w:rFonts w:ascii="Arial" w:hAnsi="Arial" w:cs="Arial"/>
          <w:b/>
          <w:bCs/>
          <w:color w:val="auto"/>
          <w:sz w:val="28"/>
          <w:szCs w:val="28"/>
        </w:rPr>
        <w:t>is</w:t>
      </w:r>
      <w:r w:rsidR="001A1DF0" w:rsidRPr="00973129">
        <w:rPr>
          <w:rFonts w:ascii="Arial" w:hAnsi="Arial" w:cs="Arial"/>
          <w:b/>
          <w:bCs/>
          <w:color w:val="auto"/>
          <w:sz w:val="28"/>
          <w:szCs w:val="28"/>
        </w:rPr>
        <w:t xml:space="preserve"> of D</w:t>
      </w:r>
      <w:r w:rsidRPr="00973129">
        <w:rPr>
          <w:rFonts w:ascii="Arial" w:hAnsi="Arial" w:cs="Arial"/>
          <w:b/>
          <w:bCs/>
          <w:color w:val="auto"/>
          <w:sz w:val="28"/>
          <w:szCs w:val="28"/>
        </w:rPr>
        <w:t>ementia</w:t>
      </w:r>
      <w:r w:rsidR="00E434C8">
        <w:rPr>
          <w:rFonts w:ascii="Arial" w:hAnsi="Arial" w:cs="Arial"/>
          <w:b/>
          <w:bCs/>
          <w:color w:val="auto"/>
          <w:sz w:val="28"/>
          <w:szCs w:val="28"/>
        </w:rPr>
        <w:t xml:space="preserve"> Treatment</w:t>
      </w:r>
      <w:bookmarkEnd w:id="9"/>
      <w:r w:rsidR="00E434C8">
        <w:rPr>
          <w:rFonts w:ascii="Arial" w:hAnsi="Arial" w:cs="Arial"/>
          <w:b/>
          <w:bCs/>
          <w:color w:val="auto"/>
          <w:sz w:val="28"/>
          <w:szCs w:val="28"/>
        </w:rPr>
        <w:t xml:space="preserve"> </w:t>
      </w:r>
    </w:p>
    <w:p w14:paraId="5FF3A292" w14:textId="705AD258" w:rsidR="00B906EE" w:rsidRDefault="00536300" w:rsidP="00D25785">
      <w:pPr>
        <w:spacing w:line="360" w:lineRule="auto"/>
      </w:pPr>
      <w:r>
        <w:t>As Alzheimer’s</w:t>
      </w:r>
      <w:r w:rsidR="009937D9">
        <w:t xml:space="preserve"> and Vascular</w:t>
      </w:r>
      <w:r w:rsidR="00443B21">
        <w:t xml:space="preserve"> </w:t>
      </w:r>
      <w:r w:rsidR="00761203">
        <w:t>dementia</w:t>
      </w:r>
      <w:r w:rsidR="00FC32E4">
        <w:t xml:space="preserve"> is</w:t>
      </w:r>
      <w:r w:rsidR="00761203">
        <w:t xml:space="preserve"> establish</w:t>
      </w:r>
      <w:r w:rsidR="00FC32E4">
        <w:t>ed</w:t>
      </w:r>
      <w:r w:rsidR="00D1346E">
        <w:t xml:space="preserve"> for Awa, </w:t>
      </w:r>
      <w:r w:rsidR="000E28E2">
        <w:t xml:space="preserve">the </w:t>
      </w:r>
      <w:r w:rsidR="00F943B2">
        <w:t xml:space="preserve">treatment, </w:t>
      </w:r>
      <w:proofErr w:type="gramStart"/>
      <w:r w:rsidR="00F943B2">
        <w:t>care</w:t>
      </w:r>
      <w:proofErr w:type="gramEnd"/>
      <w:r w:rsidR="00F943B2">
        <w:t xml:space="preserve"> and support plan will be </w:t>
      </w:r>
      <w:r w:rsidR="008013CE">
        <w:t xml:space="preserve">put in place. </w:t>
      </w:r>
      <w:r w:rsidR="00BD3766">
        <w:t xml:space="preserve"> </w:t>
      </w:r>
      <w:r w:rsidR="008013CE">
        <w:t>T</w:t>
      </w:r>
      <w:r w:rsidR="00A51918" w:rsidRPr="00A51918">
        <w:t>he</w:t>
      </w:r>
      <w:r w:rsidR="008013CE">
        <w:t xml:space="preserve"> </w:t>
      </w:r>
      <w:r w:rsidR="007A650E">
        <w:t>aim</w:t>
      </w:r>
      <w:r w:rsidR="00A51918" w:rsidRPr="00A51918">
        <w:t xml:space="preserve"> of dementia treatment </w:t>
      </w:r>
      <w:proofErr w:type="gramStart"/>
      <w:r w:rsidR="00A51918" w:rsidRPr="00A51918">
        <w:t>are</w:t>
      </w:r>
      <w:proofErr w:type="gramEnd"/>
      <w:r w:rsidR="00A51918" w:rsidRPr="00A51918">
        <w:t xml:space="preserve"> to prevent symptoms from getting worse, maintain function, and so encourage independence</w:t>
      </w:r>
      <w:r w:rsidR="00B04F72">
        <w:t xml:space="preserve"> </w:t>
      </w:r>
      <w:r w:rsidR="00D25785">
        <w:t>(</w:t>
      </w:r>
      <w:r w:rsidR="00340F9E">
        <w:t>Alzheimer’s, 2022</w:t>
      </w:r>
      <w:r>
        <w:t>; NHS 20220)</w:t>
      </w:r>
      <w:r w:rsidR="004D5317">
        <w:t xml:space="preserve">. </w:t>
      </w:r>
      <w:r w:rsidR="00761203">
        <w:t>There are many</w:t>
      </w:r>
      <w:r w:rsidR="004D5317">
        <w:t xml:space="preserve"> </w:t>
      </w:r>
      <w:r w:rsidR="00D63AF6">
        <w:t>different types</w:t>
      </w:r>
      <w:r w:rsidR="004D5317">
        <w:t xml:space="preserve"> of </w:t>
      </w:r>
      <w:r w:rsidR="00752FD3">
        <w:t>dementia treatment</w:t>
      </w:r>
      <w:r w:rsidR="00D63AF6">
        <w:t xml:space="preserve"> currently running in the UK</w:t>
      </w:r>
      <w:r w:rsidR="00962EC9">
        <w:t>.</w:t>
      </w:r>
      <w:r w:rsidR="002C604A">
        <w:t xml:space="preserve"> </w:t>
      </w:r>
    </w:p>
    <w:p w14:paraId="3573DD8F" w14:textId="77777777" w:rsidR="00B906EE" w:rsidRDefault="00B906EE" w:rsidP="00D25785">
      <w:pPr>
        <w:spacing w:line="360" w:lineRule="auto"/>
      </w:pPr>
    </w:p>
    <w:p w14:paraId="4ADFD37F" w14:textId="4143C853" w:rsidR="00B247E1" w:rsidRPr="009A7715" w:rsidRDefault="009A7715" w:rsidP="009A7715">
      <w:pPr>
        <w:pStyle w:val="Heading2"/>
        <w:spacing w:line="360" w:lineRule="auto"/>
        <w:jc w:val="left"/>
        <w:rPr>
          <w:rFonts w:ascii="Arial" w:hAnsi="Arial" w:cs="Arial"/>
          <w:b/>
          <w:bCs/>
          <w:color w:val="auto"/>
          <w:sz w:val="24"/>
          <w:szCs w:val="24"/>
        </w:rPr>
      </w:pPr>
      <w:bookmarkStart w:id="10" w:name="_Toc140524089"/>
      <w:r w:rsidRPr="009A7715">
        <w:rPr>
          <w:rFonts w:ascii="Arial" w:hAnsi="Arial" w:cs="Arial"/>
          <w:b/>
          <w:bCs/>
          <w:color w:val="auto"/>
          <w:sz w:val="24"/>
          <w:szCs w:val="24"/>
        </w:rPr>
        <w:t>3.1</w:t>
      </w:r>
      <w:r w:rsidR="00837D10" w:rsidRPr="009A7715">
        <w:rPr>
          <w:rFonts w:ascii="Arial" w:hAnsi="Arial" w:cs="Arial"/>
          <w:b/>
          <w:bCs/>
          <w:color w:val="auto"/>
          <w:sz w:val="24"/>
          <w:szCs w:val="24"/>
        </w:rPr>
        <w:t xml:space="preserve"> Different Types of </w:t>
      </w:r>
      <w:r w:rsidR="00B247E1" w:rsidRPr="009A7715">
        <w:rPr>
          <w:rFonts w:ascii="Arial" w:hAnsi="Arial" w:cs="Arial"/>
          <w:b/>
          <w:bCs/>
          <w:color w:val="auto"/>
          <w:sz w:val="24"/>
          <w:szCs w:val="24"/>
        </w:rPr>
        <w:t>Alzheimer’s</w:t>
      </w:r>
      <w:r w:rsidR="00837D10" w:rsidRPr="009A7715">
        <w:rPr>
          <w:rFonts w:ascii="Arial" w:hAnsi="Arial" w:cs="Arial"/>
          <w:b/>
          <w:bCs/>
          <w:color w:val="auto"/>
          <w:sz w:val="24"/>
          <w:szCs w:val="24"/>
        </w:rPr>
        <w:t xml:space="preserve"> and Vascul</w:t>
      </w:r>
      <w:r w:rsidR="00B247E1" w:rsidRPr="009A7715">
        <w:rPr>
          <w:rFonts w:ascii="Arial" w:hAnsi="Arial" w:cs="Arial"/>
          <w:b/>
          <w:bCs/>
          <w:color w:val="auto"/>
          <w:sz w:val="24"/>
          <w:szCs w:val="24"/>
        </w:rPr>
        <w:t>ar Dementia Treatment</w:t>
      </w:r>
      <w:bookmarkEnd w:id="10"/>
      <w:r w:rsidR="00B247E1" w:rsidRPr="009A7715">
        <w:rPr>
          <w:rFonts w:ascii="Arial" w:hAnsi="Arial" w:cs="Arial"/>
          <w:b/>
          <w:bCs/>
          <w:color w:val="auto"/>
          <w:sz w:val="24"/>
          <w:szCs w:val="24"/>
        </w:rPr>
        <w:t xml:space="preserve"> </w:t>
      </w:r>
      <w:r w:rsidR="00852EFA" w:rsidRPr="009A7715">
        <w:rPr>
          <w:rFonts w:ascii="Arial" w:hAnsi="Arial" w:cs="Arial"/>
          <w:b/>
          <w:bCs/>
          <w:color w:val="auto"/>
          <w:sz w:val="24"/>
          <w:szCs w:val="24"/>
        </w:rPr>
        <w:t xml:space="preserve"> </w:t>
      </w:r>
    </w:p>
    <w:p w14:paraId="5733141E" w14:textId="589530EC" w:rsidR="00E6476C" w:rsidRDefault="00287DC7" w:rsidP="009A7715">
      <w:pPr>
        <w:spacing w:line="360" w:lineRule="auto"/>
      </w:pPr>
      <w:r>
        <w:t xml:space="preserve">Historically, </w:t>
      </w:r>
      <w:r w:rsidR="005737B7">
        <w:t>dementia treatment where horrifying as a result of lack</w:t>
      </w:r>
      <w:r w:rsidR="002A5703">
        <w:t xml:space="preserve"> </w:t>
      </w:r>
      <w:r w:rsidR="001361A5">
        <w:t>of knowledge and information</w:t>
      </w:r>
      <w:r w:rsidR="006A365C">
        <w:t xml:space="preserve">. </w:t>
      </w:r>
      <w:r w:rsidR="0013594E" w:rsidRPr="002A5703">
        <w:t>Disorientation</w:t>
      </w:r>
      <w:r w:rsidR="0013594E">
        <w:t xml:space="preserve"> </w:t>
      </w:r>
      <w:r w:rsidR="0013594E" w:rsidRPr="002A5703">
        <w:t>and</w:t>
      </w:r>
      <w:r w:rsidR="001573B2" w:rsidRPr="002A5703">
        <w:t xml:space="preserve"> forgetfulness were term as old age syndrome</w:t>
      </w:r>
      <w:r w:rsidR="00CF49D0">
        <w:t xml:space="preserve"> </w:t>
      </w:r>
      <w:r w:rsidR="002A5703" w:rsidRPr="002A5703">
        <w:t>(Loughton, 2023)</w:t>
      </w:r>
      <w:r w:rsidR="001573B2">
        <w:t xml:space="preserve">. </w:t>
      </w:r>
      <w:r w:rsidR="00B572AF">
        <w:t>According to</w:t>
      </w:r>
      <w:r w:rsidR="003C20C4" w:rsidRPr="003C20C4">
        <w:t xml:space="preserve"> Munson,</w:t>
      </w:r>
      <w:r w:rsidR="003C20C4">
        <w:t xml:space="preserve"> </w:t>
      </w:r>
      <w:r w:rsidR="003C20C4" w:rsidRPr="003C20C4">
        <w:t>(2023</w:t>
      </w:r>
      <w:r w:rsidR="003C20C4">
        <w:t>),</w:t>
      </w:r>
      <w:r w:rsidR="0013594E">
        <w:t xml:space="preserve"> p</w:t>
      </w:r>
      <w:r w:rsidR="0000124A" w:rsidRPr="0000124A">
        <w:t xml:space="preserve">hysical constraints like straitjackets, chains, and manacles would have to be worn by anyone who constituted a threat to themselves or others. </w:t>
      </w:r>
      <w:r w:rsidR="00A164AC">
        <w:t xml:space="preserve"> </w:t>
      </w:r>
      <w:r w:rsidR="0000124A" w:rsidRPr="0000124A">
        <w:t>Bloodletting, purging, and ice baths were still considered to be effective cures, supporting Willis's theories</w:t>
      </w:r>
      <w:r w:rsidR="00B572AF">
        <w:t>.</w:t>
      </w:r>
      <w:r w:rsidR="00EF583A">
        <w:t xml:space="preserve"> </w:t>
      </w:r>
      <w:r w:rsidR="00AF3D35">
        <w:t>The mo</w:t>
      </w:r>
      <w:r w:rsidR="00310E2F">
        <w:t xml:space="preserve">st </w:t>
      </w:r>
      <w:r w:rsidR="006B55C1">
        <w:t>disheartening treatment</w:t>
      </w:r>
      <w:r w:rsidR="00B322A7">
        <w:t xml:space="preserve"> were</w:t>
      </w:r>
      <w:r w:rsidR="00B322A7" w:rsidRPr="00B322A7">
        <w:t xml:space="preserve"> </w:t>
      </w:r>
      <w:r w:rsidR="001E5526">
        <w:t>lobo</w:t>
      </w:r>
      <w:r w:rsidR="0027037D">
        <w:t xml:space="preserve">tomies and </w:t>
      </w:r>
      <w:r w:rsidR="00B322A7" w:rsidRPr="00B322A7">
        <w:t xml:space="preserve">electrocution. </w:t>
      </w:r>
      <w:r w:rsidR="006B55C1" w:rsidRPr="00B322A7">
        <w:t>Staff</w:t>
      </w:r>
      <w:r w:rsidR="006B55C1">
        <w:t xml:space="preserve"> </w:t>
      </w:r>
      <w:r w:rsidR="00337955">
        <w:t xml:space="preserve">abuse </w:t>
      </w:r>
      <w:r w:rsidR="00337955" w:rsidRPr="00B322A7">
        <w:t>was</w:t>
      </w:r>
      <w:r w:rsidR="00B322A7" w:rsidRPr="00B322A7">
        <w:t xml:space="preserve"> not common</w:t>
      </w:r>
      <w:r w:rsidR="003B3C2C">
        <w:t xml:space="preserve"> then</w:t>
      </w:r>
      <w:r w:rsidR="00DA617B">
        <w:t xml:space="preserve"> </w:t>
      </w:r>
      <w:r w:rsidR="00093069">
        <w:t>(</w:t>
      </w:r>
      <w:r w:rsidR="001D3D8B">
        <w:t xml:space="preserve">Midland Care, 2020; </w:t>
      </w:r>
      <w:r w:rsidR="00093069">
        <w:t>Munson, 2023)</w:t>
      </w:r>
      <w:r w:rsidR="00B322A7" w:rsidRPr="00B322A7">
        <w:t>.</w:t>
      </w:r>
      <w:r w:rsidR="00B322A7">
        <w:t xml:space="preserve"> </w:t>
      </w:r>
      <w:r w:rsidR="00D91152">
        <w:t xml:space="preserve">Dementia is </w:t>
      </w:r>
      <w:r w:rsidR="00995A34">
        <w:t xml:space="preserve">better understood </w:t>
      </w:r>
      <w:r w:rsidR="00842ED3">
        <w:t>today</w:t>
      </w:r>
      <w:r w:rsidR="00995A34">
        <w:t xml:space="preserve"> than be</w:t>
      </w:r>
      <w:r w:rsidR="001159DE">
        <w:t>fore</w:t>
      </w:r>
      <w:r w:rsidR="00842ED3">
        <w:t>, thanks to adva</w:t>
      </w:r>
      <w:r w:rsidR="006562B7">
        <w:t xml:space="preserve">nces in medicine, </w:t>
      </w:r>
      <w:r w:rsidR="00DA617B">
        <w:t>research,</w:t>
      </w:r>
      <w:r w:rsidR="006562B7">
        <w:t xml:space="preserve"> and technology</w:t>
      </w:r>
      <w:r w:rsidR="00A403ED">
        <w:t xml:space="preserve"> (Tran, 2023)</w:t>
      </w:r>
      <w:r w:rsidR="00C069D1">
        <w:t>.</w:t>
      </w:r>
      <w:r w:rsidR="008E57FD">
        <w:t xml:space="preserve"> </w:t>
      </w:r>
      <w:r w:rsidR="008E57FD" w:rsidRPr="004120B6">
        <w:t xml:space="preserve">With the establishment of the </w:t>
      </w:r>
      <w:r w:rsidR="00A82252" w:rsidRPr="004120B6">
        <w:t>NHS</w:t>
      </w:r>
      <w:r w:rsidR="00A82252">
        <w:t xml:space="preserve">, </w:t>
      </w:r>
      <w:r w:rsidR="008D6DF0" w:rsidRPr="004120B6">
        <w:t>dramatic change</w:t>
      </w:r>
      <w:r w:rsidR="008D6DF0">
        <w:t xml:space="preserve">s occurred </w:t>
      </w:r>
      <w:r w:rsidR="006C7C93">
        <w:t>with</w:t>
      </w:r>
      <w:r w:rsidR="006C7C93" w:rsidRPr="004120B6">
        <w:t xml:space="preserve"> </w:t>
      </w:r>
      <w:r w:rsidR="006C7C93">
        <w:t>substantial</w:t>
      </w:r>
      <w:r w:rsidR="00CB5DF4" w:rsidRPr="004120B6">
        <w:t xml:space="preserve"> </w:t>
      </w:r>
      <w:r w:rsidR="00A04F30" w:rsidRPr="004120B6">
        <w:t>improvement achieved</w:t>
      </w:r>
      <w:r w:rsidR="00CB5DF4" w:rsidRPr="004120B6">
        <w:t xml:space="preserve"> in providing healthcare for mental disorders in the last</w:t>
      </w:r>
      <w:r w:rsidR="0018420E">
        <w:t xml:space="preserve"> 20 years</w:t>
      </w:r>
      <w:r w:rsidR="00CB5DF4" w:rsidRPr="004120B6">
        <w:t>.</w:t>
      </w:r>
      <w:r w:rsidR="0018420E">
        <w:t xml:space="preserve"> </w:t>
      </w:r>
      <w:r w:rsidR="00DE12A2">
        <w:t>As stated by Vent</w:t>
      </w:r>
      <w:r w:rsidR="00AD6F61">
        <w:t>ers,</w:t>
      </w:r>
      <w:r w:rsidR="00DE12A2">
        <w:t xml:space="preserve"> (2018</w:t>
      </w:r>
      <w:r w:rsidR="00AD6F61">
        <w:t>), t</w:t>
      </w:r>
      <w:r w:rsidR="0018420E" w:rsidRPr="0018420E">
        <w:t>he mindset change in society has been one significant development. People are becoming more understanding of mental health difficulties and supportive of those who are struggling</w:t>
      </w:r>
      <w:r w:rsidR="00C65F5C">
        <w:t xml:space="preserve"> with it</w:t>
      </w:r>
      <w:r w:rsidR="00F94C8D">
        <w:t>.</w:t>
      </w:r>
      <w:r w:rsidR="00CB5DF4" w:rsidRPr="004120B6">
        <w:t xml:space="preserve"> </w:t>
      </w:r>
    </w:p>
    <w:p w14:paraId="1E505A38" w14:textId="77777777" w:rsidR="00E6476C" w:rsidRDefault="00E6476C" w:rsidP="009A7715">
      <w:pPr>
        <w:spacing w:line="360" w:lineRule="auto"/>
      </w:pPr>
    </w:p>
    <w:p w14:paraId="187850D3" w14:textId="44F86BAA" w:rsidR="002A5703" w:rsidRDefault="007C78AA" w:rsidP="009A7715">
      <w:pPr>
        <w:spacing w:line="360" w:lineRule="auto"/>
      </w:pPr>
      <w:r>
        <w:t>The</w:t>
      </w:r>
      <w:r>
        <w:t xml:space="preserve"> revi</w:t>
      </w:r>
      <w:r w:rsidR="00C068E7">
        <w:t>sed 1983 Mental Health Act</w:t>
      </w:r>
      <w:r w:rsidR="00EB6342">
        <w:t xml:space="preserve"> (MHA)</w:t>
      </w:r>
      <w:r w:rsidR="00C068E7">
        <w:t xml:space="preserve"> </w:t>
      </w:r>
      <w:r w:rsidR="00601B8D">
        <w:t xml:space="preserve">in </w:t>
      </w:r>
      <w:proofErr w:type="gramStart"/>
      <w:r w:rsidR="00601B8D">
        <w:t>2007</w:t>
      </w:r>
      <w:r>
        <w:t xml:space="preserve">  gives</w:t>
      </w:r>
      <w:proofErr w:type="gramEnd"/>
      <w:r>
        <w:t xml:space="preserve"> </w:t>
      </w:r>
      <w:r w:rsidR="003B4370">
        <w:t>Awa</w:t>
      </w:r>
      <w:r>
        <w:t xml:space="preserve"> and h</w:t>
      </w:r>
      <w:r w:rsidR="003B4370">
        <w:t>er</w:t>
      </w:r>
      <w:r>
        <w:t xml:space="preserve"> family the choice of caring for h</w:t>
      </w:r>
      <w:r w:rsidR="000746C6">
        <w:t>er</w:t>
      </w:r>
      <w:r>
        <w:t xml:space="preserve"> in h</w:t>
      </w:r>
      <w:r w:rsidR="000746C6">
        <w:t>er</w:t>
      </w:r>
      <w:r>
        <w:t xml:space="preserve"> own home with the appropriate measures and help in place with more regular face-to-face meetings</w:t>
      </w:r>
      <w:r w:rsidR="004B5877">
        <w:t xml:space="preserve"> unlike in the past when</w:t>
      </w:r>
      <w:r w:rsidR="00601B8D">
        <w:t xml:space="preserve"> she</w:t>
      </w:r>
      <w:r w:rsidR="004B5877">
        <w:t xml:space="preserve"> would have been forced into </w:t>
      </w:r>
      <w:r w:rsidR="00DF1880">
        <w:t>those horrible asylum homes</w:t>
      </w:r>
      <w:r w:rsidR="00F8701F">
        <w:t xml:space="preserve"> (Loughton</w:t>
      </w:r>
      <w:r w:rsidR="00725E51">
        <w:t>,</w:t>
      </w:r>
      <w:r w:rsidR="00F8701F">
        <w:t xml:space="preserve"> 2023)</w:t>
      </w:r>
      <w:r w:rsidR="00DF1880">
        <w:t>.</w:t>
      </w:r>
      <w:r w:rsidRPr="00A756AB">
        <w:t xml:space="preserve"> </w:t>
      </w:r>
      <w:r w:rsidR="00817118">
        <w:t xml:space="preserve"> </w:t>
      </w:r>
      <w:r w:rsidR="00817118" w:rsidRPr="00685982">
        <w:t xml:space="preserve">while effective prevention and treatment options exist, </w:t>
      </w:r>
      <w:r w:rsidR="00817118">
        <w:t>Awa</w:t>
      </w:r>
      <w:r w:rsidR="00817118">
        <w:t xml:space="preserve"> may not</w:t>
      </w:r>
      <w:r w:rsidR="00817118" w:rsidRPr="00685982">
        <w:t xml:space="preserve"> have access to them</w:t>
      </w:r>
      <w:r w:rsidR="00817118">
        <w:t xml:space="preserve">, and may be </w:t>
      </w:r>
      <w:r w:rsidR="00817118" w:rsidRPr="00685982">
        <w:t xml:space="preserve">subjected to stigma, discrimination, </w:t>
      </w:r>
      <w:r w:rsidR="00817118" w:rsidRPr="00825584">
        <w:rPr>
          <w:b/>
          <w:bCs/>
        </w:rPr>
        <w:t>agism</w:t>
      </w:r>
      <w:r w:rsidR="00817118" w:rsidRPr="00A756AB">
        <w:t xml:space="preserve"> - (</w:t>
      </w:r>
      <w:proofErr w:type="gramStart"/>
      <w:r w:rsidR="00825584">
        <w:t>i.e.</w:t>
      </w:r>
      <w:proofErr w:type="gramEnd"/>
      <w:r w:rsidR="00825584">
        <w:t xml:space="preserve"> </w:t>
      </w:r>
      <w:r w:rsidR="00817118" w:rsidRPr="00A756AB">
        <w:t>stereotype, discrimination and stigma or abuse because of old age)</w:t>
      </w:r>
      <w:r w:rsidR="00817118">
        <w:t xml:space="preserve"> </w:t>
      </w:r>
      <w:r w:rsidR="00817118" w:rsidRPr="00685982">
        <w:t xml:space="preserve">and violations of </w:t>
      </w:r>
      <w:r w:rsidR="00817118">
        <w:t>h</w:t>
      </w:r>
      <w:r w:rsidR="00296114">
        <w:t>er</w:t>
      </w:r>
      <w:r w:rsidR="00817118">
        <w:t xml:space="preserve"> </w:t>
      </w:r>
      <w:r w:rsidR="00817118" w:rsidRPr="00685982">
        <w:t>human rights</w:t>
      </w:r>
      <w:r w:rsidR="00696DAA">
        <w:t xml:space="preserve">. </w:t>
      </w:r>
      <w:r w:rsidR="00817118" w:rsidRPr="00A756AB">
        <w:t xml:space="preserve"> </w:t>
      </w:r>
      <w:r w:rsidR="00696DAA">
        <w:t>The c</w:t>
      </w:r>
      <w:r w:rsidR="00420F8C">
        <w:t>are Act (2014); the Human rights Act (1998); Equality Act 2010 and Health and Social Care Act, (2022</w:t>
      </w:r>
      <w:r w:rsidR="00BA2E2F">
        <w:t>)</w:t>
      </w:r>
      <w:r w:rsidR="00BA2E2F" w:rsidRPr="00DA491B">
        <w:t xml:space="preserve"> requires</w:t>
      </w:r>
      <w:r w:rsidR="00DA491B" w:rsidRPr="00DA491B">
        <w:t xml:space="preserve"> </w:t>
      </w:r>
      <w:r w:rsidR="00DA491B">
        <w:t>Awa</w:t>
      </w:r>
      <w:r w:rsidR="00DA491B" w:rsidRPr="00DA491B">
        <w:t xml:space="preserve">’s health and </w:t>
      </w:r>
      <w:proofErr w:type="gramStart"/>
      <w:r w:rsidR="00DA491B" w:rsidRPr="00DA491B">
        <w:t>wellbeing  to</w:t>
      </w:r>
      <w:proofErr w:type="gramEnd"/>
      <w:r w:rsidR="00DA491B" w:rsidRPr="00DA491B">
        <w:t xml:space="preserve"> be taken up by multiagency </w:t>
      </w:r>
      <w:r w:rsidR="00420F8C">
        <w:t xml:space="preserve"> in an integrated and person-centred approach</w:t>
      </w:r>
      <w:r w:rsidR="00F937B3">
        <w:t xml:space="preserve">. </w:t>
      </w:r>
      <w:r w:rsidR="0009090D">
        <w:t>She must</w:t>
      </w:r>
      <w:r w:rsidR="00420F8C">
        <w:t xml:space="preserve"> be safeguarded </w:t>
      </w:r>
      <w:r w:rsidR="00BA2E2F">
        <w:t>within her</w:t>
      </w:r>
      <w:r w:rsidR="00420F8C">
        <w:t xml:space="preserve"> best interest without any form of discrimination, violation of human rights, stereotype, stigmatise or abuse</w:t>
      </w:r>
      <w:r w:rsidR="00085A1D">
        <w:t xml:space="preserve">. </w:t>
      </w:r>
    </w:p>
    <w:p w14:paraId="494B6D3C" w14:textId="77777777" w:rsidR="002A5703" w:rsidRDefault="002A5703" w:rsidP="009A7715">
      <w:pPr>
        <w:spacing w:line="360" w:lineRule="auto"/>
      </w:pPr>
    </w:p>
    <w:p w14:paraId="7F8F153D" w14:textId="0DDE97A9" w:rsidR="00BC457A" w:rsidRDefault="00654039" w:rsidP="009A7715">
      <w:pPr>
        <w:spacing w:line="360" w:lineRule="auto"/>
      </w:pPr>
      <w:r>
        <w:t>C</w:t>
      </w:r>
      <w:r w:rsidR="00763988">
        <w:t>urr</w:t>
      </w:r>
      <w:r>
        <w:t xml:space="preserve">ently, there are two types of </w:t>
      </w:r>
      <w:r w:rsidR="007606CA">
        <w:t>dementia treatment</w:t>
      </w:r>
      <w:r w:rsidR="009A7715">
        <w:t xml:space="preserve"> in UK</w:t>
      </w:r>
      <w:r w:rsidR="007606CA">
        <w:t xml:space="preserve"> – drug </w:t>
      </w:r>
      <w:r w:rsidR="0062344D">
        <w:t>related</w:t>
      </w:r>
      <w:r w:rsidR="00542466">
        <w:t xml:space="preserve"> –(</w:t>
      </w:r>
      <w:proofErr w:type="gramStart"/>
      <w:r w:rsidR="00542466">
        <w:t>Medicines)</w:t>
      </w:r>
      <w:r w:rsidR="0062344D">
        <w:t xml:space="preserve">  and</w:t>
      </w:r>
      <w:proofErr w:type="gramEnd"/>
      <w:r w:rsidR="0062344D">
        <w:t xml:space="preserve"> non-drug related treatment</w:t>
      </w:r>
      <w:r w:rsidR="00542466">
        <w:t xml:space="preserve">. </w:t>
      </w:r>
      <w:r w:rsidR="005C2327">
        <w:t xml:space="preserve"> </w:t>
      </w:r>
      <w:r w:rsidR="000D5F9E">
        <w:t>A</w:t>
      </w:r>
      <w:r w:rsidR="005C2327">
        <w:t xml:space="preserve">s indicated by NHS, </w:t>
      </w:r>
      <w:r w:rsidR="00AB6D2A">
        <w:t>(20</w:t>
      </w:r>
      <w:r w:rsidR="006B4B54">
        <w:t>20)</w:t>
      </w:r>
      <w:r w:rsidR="00573335">
        <w:t xml:space="preserve"> </w:t>
      </w:r>
    </w:p>
    <w:p w14:paraId="3A2E1F8F" w14:textId="5CF48220" w:rsidR="00DE2072" w:rsidRDefault="00F665DD" w:rsidP="00800D8E">
      <w:pPr>
        <w:spacing w:line="360" w:lineRule="auto"/>
      </w:pPr>
      <w:r>
        <w:t xml:space="preserve">1 </w:t>
      </w:r>
      <w:r w:rsidR="00861591" w:rsidRPr="00861591">
        <w:t>The symptoms of dementia that impact mood and behaviour as well as thinking and memory are treated with</w:t>
      </w:r>
      <w:r w:rsidR="008D4619">
        <w:t xml:space="preserve"> </w:t>
      </w:r>
      <w:r w:rsidR="006877B6">
        <w:t xml:space="preserve">four types </w:t>
      </w:r>
      <w:r w:rsidR="00D7326D">
        <w:t xml:space="preserve">of </w:t>
      </w:r>
      <w:r w:rsidR="00D7326D" w:rsidRPr="002A5EBE">
        <w:rPr>
          <w:b/>
          <w:bCs/>
        </w:rPr>
        <w:t>medications</w:t>
      </w:r>
      <w:r w:rsidR="006877B6">
        <w:t xml:space="preserve"> in </w:t>
      </w:r>
      <w:r w:rsidR="00D86761">
        <w:t>UK.</w:t>
      </w:r>
      <w:r w:rsidR="006877B6">
        <w:t xml:space="preserve"> </w:t>
      </w:r>
      <w:r w:rsidR="00EB35C1">
        <w:t>Only s</w:t>
      </w:r>
      <w:r w:rsidR="00CE50A7">
        <w:t xml:space="preserve">pecialist </w:t>
      </w:r>
      <w:r w:rsidR="00EB35C1">
        <w:t>D</w:t>
      </w:r>
      <w:r w:rsidR="00CE50A7">
        <w:t>octors on dementia treatment prescribed</w:t>
      </w:r>
      <w:r w:rsidR="004A5951">
        <w:t xml:space="preserve"> them.</w:t>
      </w:r>
      <w:r w:rsidR="00CE50A7">
        <w:t xml:space="preserve"> </w:t>
      </w:r>
      <w:r w:rsidR="00B64C7A">
        <w:t>These are</w:t>
      </w:r>
      <w:r w:rsidR="00800D8E">
        <w:t>:</w:t>
      </w:r>
      <w:r w:rsidR="00394A71">
        <w:t xml:space="preserve"> </w:t>
      </w:r>
    </w:p>
    <w:p w14:paraId="290E56AC" w14:textId="5B372AAF" w:rsidR="000041F5" w:rsidRDefault="002B4789" w:rsidP="00F82931">
      <w:pPr>
        <w:pStyle w:val="ListParagraph"/>
        <w:numPr>
          <w:ilvl w:val="0"/>
          <w:numId w:val="10"/>
        </w:numPr>
        <w:spacing w:line="360" w:lineRule="auto"/>
      </w:pPr>
      <w:r w:rsidRPr="00375DF2">
        <w:rPr>
          <w:b/>
          <w:bCs/>
        </w:rPr>
        <w:t>Acetylcholinesterase inhibitors</w:t>
      </w:r>
      <w:r w:rsidR="00A45532">
        <w:t xml:space="preserve"> </w:t>
      </w:r>
      <w:r w:rsidR="00A20236" w:rsidRPr="00A20236">
        <w:t>enhance the brain's supply of acetylcholine, which facilitates communication between nerve cells</w:t>
      </w:r>
      <w:r w:rsidR="00114D8E">
        <w:t xml:space="preserve">. </w:t>
      </w:r>
      <w:r w:rsidR="00F82931" w:rsidRPr="001D406E">
        <w:rPr>
          <w:b/>
          <w:bCs/>
        </w:rPr>
        <w:t>Galantamine</w:t>
      </w:r>
      <w:r w:rsidR="00F82931" w:rsidRPr="00F82931">
        <w:t xml:space="preserve"> (</w:t>
      </w:r>
      <w:proofErr w:type="spellStart"/>
      <w:r w:rsidR="00F82931" w:rsidRPr="00F82931">
        <w:t>Reminyl</w:t>
      </w:r>
      <w:proofErr w:type="spellEnd"/>
      <w:r w:rsidR="00F82931" w:rsidRPr="00F82931">
        <w:t xml:space="preserve">), rivastigmine </w:t>
      </w:r>
      <w:r w:rsidR="00F82931" w:rsidRPr="00F82931">
        <w:lastRenderedPageBreak/>
        <w:t xml:space="preserve">(Exelon), and </w:t>
      </w:r>
      <w:r w:rsidR="00F82931" w:rsidRPr="00DF32B3">
        <w:rPr>
          <w:b/>
          <w:bCs/>
        </w:rPr>
        <w:t>donepezi</w:t>
      </w:r>
      <w:r w:rsidR="00F82931" w:rsidRPr="00735D15">
        <w:rPr>
          <w:b/>
          <w:bCs/>
        </w:rPr>
        <w:t>l</w:t>
      </w:r>
      <w:r w:rsidR="00F82931" w:rsidRPr="00F82931">
        <w:t xml:space="preserve"> (commonly known as Aricept) are medications used to treat the mild to moderate symptoms of Alzheimer's disease.</w:t>
      </w:r>
      <w:r w:rsidR="00F37154">
        <w:t xml:space="preserve"> </w:t>
      </w:r>
    </w:p>
    <w:p w14:paraId="4580FD54" w14:textId="4A347E27" w:rsidR="00F82931" w:rsidRDefault="00375DF2" w:rsidP="00F82931">
      <w:pPr>
        <w:pStyle w:val="ListParagraph"/>
        <w:numPr>
          <w:ilvl w:val="0"/>
          <w:numId w:val="10"/>
        </w:numPr>
        <w:spacing w:line="360" w:lineRule="auto"/>
      </w:pPr>
      <w:r w:rsidRPr="0001383B">
        <w:rPr>
          <w:b/>
          <w:bCs/>
        </w:rPr>
        <w:t>Memantine</w:t>
      </w:r>
      <w:r w:rsidR="00C4418F">
        <w:t xml:space="preserve"> </w:t>
      </w:r>
      <w:r w:rsidR="000C2513" w:rsidRPr="000C2513">
        <w:t>functions by obstructing the effects of an overabundance of the brain neurotransmitter glutamate</w:t>
      </w:r>
      <w:r w:rsidR="00BB3ACF">
        <w:t xml:space="preserve">. </w:t>
      </w:r>
      <w:r w:rsidR="006162A6">
        <w:t xml:space="preserve">It </w:t>
      </w:r>
      <w:r w:rsidR="00D63C13" w:rsidRPr="00D63C13">
        <w:t xml:space="preserve">is administered to patients with mild to moderate Alzheimer's disease, dementia with Lewy bodies, and Alzheimer's disease and vascular </w:t>
      </w:r>
      <w:r w:rsidR="00E57BFD" w:rsidRPr="00D63C13">
        <w:t>dementia.</w:t>
      </w:r>
    </w:p>
    <w:p w14:paraId="106E55B1" w14:textId="47D6CA5B" w:rsidR="005C0AF4" w:rsidRDefault="005C0AF4" w:rsidP="00F82931">
      <w:pPr>
        <w:pStyle w:val="ListParagraph"/>
        <w:numPr>
          <w:ilvl w:val="0"/>
          <w:numId w:val="10"/>
        </w:numPr>
        <w:spacing w:line="360" w:lineRule="auto"/>
      </w:pPr>
      <w:proofErr w:type="spellStart"/>
      <w:r w:rsidRPr="001D406E">
        <w:rPr>
          <w:b/>
          <w:bCs/>
        </w:rPr>
        <w:t>Lecanemab</w:t>
      </w:r>
      <w:proofErr w:type="spellEnd"/>
      <w:r w:rsidR="00AF1457">
        <w:t xml:space="preserve"> (new on trial)</w:t>
      </w:r>
      <w:r w:rsidR="00386B95">
        <w:t xml:space="preserve"> </w:t>
      </w:r>
      <w:r w:rsidR="00A44CB1">
        <w:t xml:space="preserve">it works by </w:t>
      </w:r>
      <w:r w:rsidR="00397A38">
        <w:t>clearing toxic</w:t>
      </w:r>
      <w:r w:rsidR="00740C52" w:rsidRPr="00740C52">
        <w:t xml:space="preserve"> plaques in the brain and early detection is crucial for the treatment to be effective.</w:t>
      </w:r>
    </w:p>
    <w:p w14:paraId="1DD471E6" w14:textId="77777777" w:rsidR="00B90123" w:rsidRDefault="00B90123" w:rsidP="00B90123">
      <w:pPr>
        <w:spacing w:line="360" w:lineRule="auto"/>
      </w:pPr>
    </w:p>
    <w:p w14:paraId="345A5943" w14:textId="1BA4D6E3" w:rsidR="00B90123" w:rsidRDefault="00B90123" w:rsidP="00B90123">
      <w:pPr>
        <w:spacing w:line="360" w:lineRule="auto"/>
      </w:pPr>
      <w:r w:rsidRPr="00B90123">
        <w:t xml:space="preserve">Additionally, a number of other medications may be provided to dementia patients. For instance: If depression is detected, an Antidepressant may be recommended; aspirin can be </w:t>
      </w:r>
      <w:proofErr w:type="spellStart"/>
      <w:proofErr w:type="gramStart"/>
      <w:r w:rsidRPr="00B90123">
        <w:t>use</w:t>
      </w:r>
      <w:proofErr w:type="spellEnd"/>
      <w:proofErr w:type="gramEnd"/>
      <w:r w:rsidRPr="00B90123">
        <w:t xml:space="preserve"> to treat the risk factors for heart disease and stroke especially for patients with vascular dementia; sleeping tablets to help with persistent sleeping problem Awa is experiencing; as a last option, doctors will sometimes give a tranquillizer or an antipsychotic drug for dementia patients who agitate easily.</w:t>
      </w:r>
    </w:p>
    <w:p w14:paraId="31357308" w14:textId="77777777" w:rsidR="006E396C" w:rsidRDefault="006E396C" w:rsidP="006E396C">
      <w:pPr>
        <w:spacing w:line="360" w:lineRule="auto"/>
      </w:pPr>
    </w:p>
    <w:p w14:paraId="1B834BCD" w14:textId="3CA43B88" w:rsidR="0045131B" w:rsidRDefault="001637CF" w:rsidP="006E396C">
      <w:pPr>
        <w:spacing w:line="360" w:lineRule="auto"/>
      </w:pPr>
      <w:r>
        <w:t xml:space="preserve">2 </w:t>
      </w:r>
      <w:r w:rsidR="00C56E0E">
        <w:rPr>
          <w:b/>
          <w:bCs/>
        </w:rPr>
        <w:t>non-drug</w:t>
      </w:r>
      <w:r w:rsidR="00A8275B" w:rsidRPr="00D64744">
        <w:rPr>
          <w:b/>
          <w:bCs/>
        </w:rPr>
        <w:t xml:space="preserve"> </w:t>
      </w:r>
      <w:r w:rsidR="008E00CA" w:rsidRPr="00D64744">
        <w:rPr>
          <w:b/>
          <w:bCs/>
        </w:rPr>
        <w:t>treatment</w:t>
      </w:r>
      <w:r w:rsidR="008E00CA">
        <w:t xml:space="preserve"> </w:t>
      </w:r>
      <w:r w:rsidR="008E00CA" w:rsidRPr="002D1B7A">
        <w:t>therapies</w:t>
      </w:r>
      <w:r w:rsidR="002D1B7A" w:rsidRPr="002D1B7A">
        <w:t xml:space="preserve"> are equally crucial for assisting dementia patients in leading fulfilling lives</w:t>
      </w:r>
      <w:r w:rsidR="00714968">
        <w:t xml:space="preserve"> and in</w:t>
      </w:r>
      <w:r w:rsidR="008E00CA">
        <w:t>volved</w:t>
      </w:r>
      <w:r w:rsidR="0045131B">
        <w:t>: -</w:t>
      </w:r>
    </w:p>
    <w:p w14:paraId="4E8A664F" w14:textId="3F36A348" w:rsidR="008E00CA" w:rsidRDefault="002920B4" w:rsidP="0045131B">
      <w:pPr>
        <w:pStyle w:val="ListParagraph"/>
        <w:numPr>
          <w:ilvl w:val="0"/>
          <w:numId w:val="11"/>
        </w:numPr>
        <w:spacing w:line="360" w:lineRule="auto"/>
      </w:pPr>
      <w:r w:rsidRPr="00170CF7">
        <w:rPr>
          <w:b/>
          <w:bCs/>
        </w:rPr>
        <w:t>Cognitive stimulation therapy (CST)-</w:t>
      </w:r>
      <w:r w:rsidR="00170CF7">
        <w:t xml:space="preserve"> </w:t>
      </w:r>
      <w:r w:rsidR="00170CF7" w:rsidRPr="00170CF7">
        <w:t>entails participating in exercises and group activities aimed at enhancing language, memory, and problem-solving abilities.</w:t>
      </w:r>
    </w:p>
    <w:p w14:paraId="79F4F63E" w14:textId="6BF5D759" w:rsidR="00943A1A" w:rsidRDefault="00752BC5" w:rsidP="0045131B">
      <w:pPr>
        <w:pStyle w:val="ListParagraph"/>
        <w:numPr>
          <w:ilvl w:val="0"/>
          <w:numId w:val="11"/>
        </w:numPr>
        <w:spacing w:line="360" w:lineRule="auto"/>
      </w:pPr>
      <w:r w:rsidRPr="006009BB">
        <w:rPr>
          <w:b/>
          <w:bCs/>
        </w:rPr>
        <w:t>Cognitive rehabilitation</w:t>
      </w:r>
      <w:r>
        <w:t xml:space="preserve"> </w:t>
      </w:r>
      <w:r w:rsidR="004E5FD2">
        <w:t>works by using</w:t>
      </w:r>
      <w:r w:rsidR="0003310B" w:rsidRPr="0003310B">
        <w:t xml:space="preserve"> the areas of </w:t>
      </w:r>
      <w:r w:rsidR="004E5FD2">
        <w:t>the</w:t>
      </w:r>
      <w:r w:rsidR="0003310B" w:rsidRPr="0003310B">
        <w:t xml:space="preserve"> brain that are functioning to support the ones that are not</w:t>
      </w:r>
      <w:r w:rsidR="00ED10CF">
        <w:t xml:space="preserve">. </w:t>
      </w:r>
      <w:proofErr w:type="gramStart"/>
      <w:r w:rsidR="0033009B">
        <w:t xml:space="preserve">It </w:t>
      </w:r>
      <w:r w:rsidR="001A4E16" w:rsidRPr="00075741">
        <w:t xml:space="preserve"> entails</w:t>
      </w:r>
      <w:proofErr w:type="gramEnd"/>
      <w:r w:rsidR="00075741" w:rsidRPr="00075741">
        <w:t xml:space="preserve"> working with a family member or friend and a skilled expert, such as an occupational therapist, to accomplish a personal objective, such as mastering the use of a mobile phone or other commonplace chores.</w:t>
      </w:r>
    </w:p>
    <w:p w14:paraId="45AC3744" w14:textId="2EE7A405" w:rsidR="00225FA9" w:rsidRDefault="00F35DB1" w:rsidP="001A6F5B">
      <w:pPr>
        <w:pStyle w:val="ListParagraph"/>
        <w:numPr>
          <w:ilvl w:val="0"/>
          <w:numId w:val="11"/>
        </w:numPr>
        <w:spacing w:line="360" w:lineRule="auto"/>
      </w:pPr>
      <w:r w:rsidRPr="001A6F5B">
        <w:rPr>
          <w:b/>
          <w:bCs/>
        </w:rPr>
        <w:t>Reminiscence and life story work</w:t>
      </w:r>
      <w:r w:rsidR="006009BB">
        <w:t xml:space="preserve"> </w:t>
      </w:r>
      <w:r w:rsidR="005D2C1C">
        <w:t>use to</w:t>
      </w:r>
      <w:r w:rsidR="00861848" w:rsidRPr="00861848">
        <w:t xml:space="preserve"> encourage Awa and those around her to pay more attention to her abilities and accomplishments</w:t>
      </w:r>
      <w:r w:rsidR="00861848">
        <w:t xml:space="preserve"> </w:t>
      </w:r>
      <w:r w:rsidR="00AA2029">
        <w:t xml:space="preserve">rather </w:t>
      </w:r>
      <w:r w:rsidR="00AA2029" w:rsidRPr="00861848">
        <w:t>than</w:t>
      </w:r>
      <w:r w:rsidR="00861848" w:rsidRPr="00861848">
        <w:t xml:space="preserve"> </w:t>
      </w:r>
      <w:r w:rsidR="00861848">
        <w:t>on her</w:t>
      </w:r>
      <w:r w:rsidR="00861848" w:rsidRPr="00861848">
        <w:t xml:space="preserve"> dementia</w:t>
      </w:r>
      <w:r w:rsidR="00861848">
        <w:t xml:space="preserve">. It </w:t>
      </w:r>
      <w:r w:rsidR="001D347B" w:rsidRPr="001D347B">
        <w:t>entails compiling memories from your youth to the present, including photos, notes, and mementos. It could be a digital copy or a real book</w:t>
      </w:r>
      <w:r w:rsidR="00D543AD">
        <w:t xml:space="preserve"> </w:t>
      </w:r>
      <w:r w:rsidR="00C53E16">
        <w:t xml:space="preserve">to talk about them. </w:t>
      </w:r>
    </w:p>
    <w:p w14:paraId="7918E2DD" w14:textId="77777777" w:rsidR="007C361A" w:rsidRDefault="007C361A" w:rsidP="00B64C7A">
      <w:pPr>
        <w:spacing w:line="360" w:lineRule="auto"/>
      </w:pPr>
    </w:p>
    <w:p w14:paraId="3733F4AD" w14:textId="77777777" w:rsidR="006B4495" w:rsidRDefault="006B4495" w:rsidP="00B64C7A">
      <w:pPr>
        <w:spacing w:line="360" w:lineRule="auto"/>
      </w:pPr>
    </w:p>
    <w:p w14:paraId="66EECCED" w14:textId="4BA1E26C" w:rsidR="008E5C17" w:rsidRPr="00DC6BF1" w:rsidRDefault="008E5C17" w:rsidP="00DC6BF1">
      <w:pPr>
        <w:pStyle w:val="Heading2"/>
        <w:spacing w:line="360" w:lineRule="auto"/>
        <w:jc w:val="left"/>
        <w:rPr>
          <w:rFonts w:ascii="Arial" w:hAnsi="Arial" w:cs="Arial"/>
          <w:b/>
          <w:bCs/>
          <w:color w:val="auto"/>
          <w:sz w:val="24"/>
          <w:szCs w:val="24"/>
        </w:rPr>
      </w:pPr>
      <w:bookmarkStart w:id="11" w:name="_Toc140524090"/>
      <w:r w:rsidRPr="00DC6BF1">
        <w:rPr>
          <w:rFonts w:ascii="Arial" w:hAnsi="Arial" w:cs="Arial"/>
          <w:b/>
          <w:bCs/>
          <w:color w:val="auto"/>
          <w:sz w:val="24"/>
          <w:szCs w:val="24"/>
        </w:rPr>
        <w:t>3.</w:t>
      </w:r>
      <w:r w:rsidR="001B78BE" w:rsidRPr="00DC6BF1">
        <w:rPr>
          <w:rFonts w:ascii="Arial" w:hAnsi="Arial" w:cs="Arial"/>
          <w:b/>
          <w:bCs/>
          <w:color w:val="auto"/>
          <w:sz w:val="24"/>
          <w:szCs w:val="24"/>
        </w:rPr>
        <w:t>2</w:t>
      </w:r>
      <w:r w:rsidRPr="00DC6BF1">
        <w:rPr>
          <w:rFonts w:ascii="Arial" w:hAnsi="Arial" w:cs="Arial"/>
          <w:b/>
          <w:bCs/>
          <w:color w:val="auto"/>
          <w:sz w:val="24"/>
          <w:szCs w:val="24"/>
        </w:rPr>
        <w:t xml:space="preserve"> Analysis of Treatment</w:t>
      </w:r>
      <w:bookmarkEnd w:id="11"/>
      <w:r w:rsidRPr="00DC6BF1">
        <w:rPr>
          <w:rFonts w:ascii="Arial" w:hAnsi="Arial" w:cs="Arial"/>
          <w:b/>
          <w:bCs/>
          <w:color w:val="auto"/>
          <w:sz w:val="24"/>
          <w:szCs w:val="24"/>
        </w:rPr>
        <w:t xml:space="preserve"> </w:t>
      </w:r>
    </w:p>
    <w:p w14:paraId="4C40DA3F" w14:textId="0ED46793" w:rsidR="00E07B8D" w:rsidRDefault="007B4E60" w:rsidP="00B64C7A">
      <w:pPr>
        <w:spacing w:line="360" w:lineRule="auto"/>
      </w:pPr>
      <w:r w:rsidRPr="007B4E60">
        <w:t xml:space="preserve">Atypical antipsychotics have been </w:t>
      </w:r>
      <w:r w:rsidR="009642B1">
        <w:t>proven</w:t>
      </w:r>
      <w:r w:rsidRPr="007B4E60">
        <w:t xml:space="preserve"> to lessen some of the disorder's negative symptoms in addition to its good ones. </w:t>
      </w:r>
      <w:r w:rsidR="004A236F" w:rsidRPr="004A236F">
        <w:t>Drug therapies are frequently viewed as handy forms of therapy because they don't require a lot of work</w:t>
      </w:r>
      <w:r w:rsidR="00A23D58">
        <w:t>. M</w:t>
      </w:r>
      <w:r w:rsidR="00A23D58" w:rsidRPr="00A23D58">
        <w:t xml:space="preserve">edication solely alters the </w:t>
      </w:r>
      <w:proofErr w:type="gramStart"/>
      <w:r w:rsidR="00A23D58" w:rsidRPr="00A23D58">
        <w:t>amount</w:t>
      </w:r>
      <w:proofErr w:type="gramEnd"/>
      <w:r w:rsidR="00A23D58" w:rsidRPr="00A23D58">
        <w:t xml:space="preserve"> of </w:t>
      </w:r>
      <w:r w:rsidR="00A23D58" w:rsidRPr="00A23D58">
        <w:lastRenderedPageBreak/>
        <w:t>neurotransmitters in the brain, ignoring any environmental or social impacts or issues the patient may be going through.</w:t>
      </w:r>
      <w:r w:rsidR="004A236F" w:rsidRPr="004A236F">
        <w:t xml:space="preserve"> </w:t>
      </w:r>
      <w:r w:rsidR="006B4495">
        <w:t xml:space="preserve">Medication </w:t>
      </w:r>
      <w:r w:rsidR="006B4495" w:rsidRPr="00712836">
        <w:t>do not treat dementia, and they might only be effective in some patients</w:t>
      </w:r>
      <w:r w:rsidR="006B4495">
        <w:t xml:space="preserve">. </w:t>
      </w:r>
      <w:r w:rsidR="006B4495" w:rsidRPr="00E204A1">
        <w:t>They may also only be effective for a brief period of time (6–12 months), and they typically merely reduce the degeneration rather than stopping i</w:t>
      </w:r>
      <w:r w:rsidR="00624990">
        <w:t>t.</w:t>
      </w:r>
      <w:r w:rsidR="00624990" w:rsidRPr="00624990">
        <w:t xml:space="preserve"> Although medications for dementia symptoms are necessary and important, it is only </w:t>
      </w:r>
      <w:r w:rsidR="00FF797A" w:rsidRPr="00624990">
        <w:t>an aspect</w:t>
      </w:r>
      <w:r w:rsidR="00624990" w:rsidRPr="00624990">
        <w:t xml:space="preserve"> of care for a person with dementia</w:t>
      </w:r>
      <w:r w:rsidR="008B2204">
        <w:t xml:space="preserve"> </w:t>
      </w:r>
      <w:r w:rsidR="00AC4A72">
        <w:t>(</w:t>
      </w:r>
      <w:r w:rsidR="008B2204">
        <w:t>NHS</w:t>
      </w:r>
      <w:r w:rsidR="00AC4A72">
        <w:t>, 2020; Alzheimer’s Society 2022)</w:t>
      </w:r>
      <w:r w:rsidR="006B4495" w:rsidRPr="00E204A1">
        <w:t>.</w:t>
      </w:r>
      <w:r w:rsidR="00F54425" w:rsidRPr="00F54425">
        <w:t xml:space="preserve"> Delivering a medication like </w:t>
      </w:r>
      <w:proofErr w:type="spellStart"/>
      <w:r w:rsidR="00F54425" w:rsidRPr="00F54425">
        <w:t>lecanemab</w:t>
      </w:r>
      <w:proofErr w:type="spellEnd"/>
      <w:r w:rsidR="00F54425" w:rsidRPr="00F54425">
        <w:t xml:space="preserve"> outside of major university hospitals presents additional obstacle and increases the risk of aging-related health disparities</w:t>
      </w:r>
      <w:r w:rsidR="00F54425">
        <w:t xml:space="preserve"> (</w:t>
      </w:r>
      <w:proofErr w:type="gramStart"/>
      <w:r w:rsidR="0045634C" w:rsidRPr="0045634C">
        <w:t>Devlin,  and</w:t>
      </w:r>
      <w:proofErr w:type="gramEnd"/>
      <w:r w:rsidR="0045634C" w:rsidRPr="0045634C">
        <w:t xml:space="preserve"> H.D.S.</w:t>
      </w:r>
      <w:r w:rsidR="00CE34A9">
        <w:t>,</w:t>
      </w:r>
      <w:r w:rsidR="0045634C" w:rsidRPr="0045634C">
        <w:t xml:space="preserve"> 2023).</w:t>
      </w:r>
      <w:r w:rsidR="00CE34A9">
        <w:t>.</w:t>
      </w:r>
    </w:p>
    <w:p w14:paraId="27069E26" w14:textId="77777777" w:rsidR="00E07B8D" w:rsidRDefault="00E07B8D" w:rsidP="00B64C7A">
      <w:pPr>
        <w:spacing w:line="360" w:lineRule="auto"/>
      </w:pPr>
    </w:p>
    <w:p w14:paraId="476ACE99" w14:textId="77777777" w:rsidR="00000D8F" w:rsidRDefault="00E07B8D" w:rsidP="00B64C7A">
      <w:pPr>
        <w:spacing w:line="360" w:lineRule="auto"/>
      </w:pPr>
      <w:r>
        <w:t xml:space="preserve">Once Awa shows signs of improvement, the next step is to </w:t>
      </w:r>
      <w:r w:rsidR="00D56030">
        <w:t>measure the reh</w:t>
      </w:r>
      <w:r w:rsidR="0000556B">
        <w:t>abilitation</w:t>
      </w:r>
      <w:r w:rsidR="00457118">
        <w:t xml:space="preserve">. </w:t>
      </w:r>
    </w:p>
    <w:p w14:paraId="785ED5CE" w14:textId="5A108929" w:rsidR="006B4495" w:rsidRDefault="0000556B" w:rsidP="00B64C7A">
      <w:pPr>
        <w:spacing w:line="360" w:lineRule="auto"/>
      </w:pPr>
      <w:r>
        <w:t xml:space="preserve"> </w:t>
      </w:r>
      <w:r w:rsidR="00153FFC">
        <w:t xml:space="preserve"> </w:t>
      </w:r>
    </w:p>
    <w:p w14:paraId="7F95D15D" w14:textId="2CD74150" w:rsidR="00DE2072" w:rsidRDefault="00DE2072" w:rsidP="004A7F5A">
      <w:pPr>
        <w:pStyle w:val="Heading1"/>
        <w:spacing w:line="360" w:lineRule="auto"/>
        <w:jc w:val="left"/>
        <w:rPr>
          <w:rFonts w:ascii="Arial" w:hAnsi="Arial" w:cs="Arial"/>
          <w:b/>
          <w:bCs/>
          <w:color w:val="auto"/>
          <w:sz w:val="28"/>
          <w:szCs w:val="28"/>
        </w:rPr>
      </w:pPr>
      <w:bookmarkStart w:id="12" w:name="_Toc140524091"/>
      <w:r w:rsidRPr="009475A1">
        <w:rPr>
          <w:rFonts w:ascii="Arial" w:hAnsi="Arial" w:cs="Arial"/>
          <w:b/>
          <w:bCs/>
          <w:color w:val="auto"/>
          <w:sz w:val="28"/>
          <w:szCs w:val="28"/>
        </w:rPr>
        <w:t xml:space="preserve">Section </w:t>
      </w:r>
      <w:r>
        <w:rPr>
          <w:rFonts w:ascii="Arial" w:hAnsi="Arial" w:cs="Arial"/>
          <w:b/>
          <w:bCs/>
          <w:color w:val="auto"/>
          <w:sz w:val="28"/>
          <w:szCs w:val="28"/>
        </w:rPr>
        <w:t>Four</w:t>
      </w:r>
      <w:r w:rsidRPr="009475A1">
        <w:rPr>
          <w:rFonts w:ascii="Arial" w:hAnsi="Arial" w:cs="Arial"/>
          <w:b/>
          <w:bCs/>
          <w:color w:val="auto"/>
          <w:sz w:val="28"/>
          <w:szCs w:val="28"/>
        </w:rPr>
        <w:t>:</w:t>
      </w:r>
      <w:r w:rsidR="0009743F">
        <w:rPr>
          <w:rFonts w:ascii="Arial" w:hAnsi="Arial" w:cs="Arial"/>
          <w:b/>
          <w:bCs/>
          <w:color w:val="auto"/>
          <w:sz w:val="28"/>
          <w:szCs w:val="28"/>
        </w:rPr>
        <w:t xml:space="preserve"> Mea</w:t>
      </w:r>
      <w:r w:rsidR="00FB3A0F">
        <w:rPr>
          <w:rFonts w:ascii="Arial" w:hAnsi="Arial" w:cs="Arial"/>
          <w:b/>
          <w:bCs/>
          <w:color w:val="auto"/>
          <w:sz w:val="28"/>
          <w:szCs w:val="28"/>
        </w:rPr>
        <w:t>suring Dementia Rehabilitation</w:t>
      </w:r>
      <w:bookmarkEnd w:id="12"/>
      <w:r w:rsidR="00FB3A0F">
        <w:rPr>
          <w:rFonts w:ascii="Arial" w:hAnsi="Arial" w:cs="Arial"/>
          <w:b/>
          <w:bCs/>
          <w:color w:val="auto"/>
          <w:sz w:val="28"/>
          <w:szCs w:val="28"/>
        </w:rPr>
        <w:t xml:space="preserve"> </w:t>
      </w:r>
    </w:p>
    <w:p w14:paraId="469C7270" w14:textId="0F72B7FC" w:rsidR="000B74F4" w:rsidRDefault="00D254B9" w:rsidP="002C3443">
      <w:pPr>
        <w:spacing w:line="360" w:lineRule="auto"/>
      </w:pPr>
      <w:r>
        <w:t xml:space="preserve">On </w:t>
      </w:r>
      <w:r w:rsidR="00725370">
        <w:t xml:space="preserve">completion of the first phase of </w:t>
      </w:r>
      <w:r w:rsidR="005B2784">
        <w:t>treatments</w:t>
      </w:r>
      <w:r w:rsidR="00725370">
        <w:t xml:space="preserve"> </w:t>
      </w:r>
      <w:r w:rsidR="00091218">
        <w:t xml:space="preserve">it important to </w:t>
      </w:r>
      <w:r w:rsidR="000458FB">
        <w:t xml:space="preserve">a </w:t>
      </w:r>
      <w:r w:rsidR="003511AC">
        <w:t>reassess the patient in</w:t>
      </w:r>
      <w:r w:rsidR="00605A7D">
        <w:t xml:space="preserve"> order to measure the success or failure of the </w:t>
      </w:r>
      <w:r w:rsidR="00624163">
        <w:t xml:space="preserve">treatment </w:t>
      </w:r>
      <w:r w:rsidR="00EA5FA8">
        <w:t>approaches</w:t>
      </w:r>
      <w:r w:rsidR="00624163">
        <w:t>.</w:t>
      </w:r>
      <w:r w:rsidR="00E34EAA">
        <w:t xml:space="preserve"> </w:t>
      </w:r>
      <w:r w:rsidR="00D803DF" w:rsidRPr="00D803DF">
        <w:t xml:space="preserve">The precision and accuracy capturing changes </w:t>
      </w:r>
      <w:r w:rsidR="00752CBD" w:rsidRPr="00D803DF">
        <w:t>in</w:t>
      </w:r>
      <w:r w:rsidR="00752CBD">
        <w:t xml:space="preserve"> </w:t>
      </w:r>
      <w:r w:rsidR="00752CBD" w:rsidRPr="00D803DF">
        <w:t>health</w:t>
      </w:r>
      <w:r w:rsidR="00D803DF" w:rsidRPr="00D803DF">
        <w:t xml:space="preserve"> and </w:t>
      </w:r>
      <w:r w:rsidR="001C38DB" w:rsidRPr="00D803DF">
        <w:t>wellbeing can</w:t>
      </w:r>
      <w:r w:rsidR="00D803DF" w:rsidRPr="00D803DF">
        <w:t xml:space="preserve"> be complex and crucial</w:t>
      </w:r>
      <w:r w:rsidR="008559FB">
        <w:t xml:space="preserve"> as it </w:t>
      </w:r>
      <w:r w:rsidR="008E5CC8">
        <w:t xml:space="preserve">requires </w:t>
      </w:r>
      <w:r w:rsidR="008E5CC8" w:rsidRPr="008559FB">
        <w:t>going</w:t>
      </w:r>
      <w:r w:rsidR="008559FB" w:rsidRPr="008559FB">
        <w:t xml:space="preserve"> back to the drawing board, back to basics, mak</w:t>
      </w:r>
      <w:r w:rsidR="003C61D3">
        <w:t>ing</w:t>
      </w:r>
      <w:r w:rsidR="008559FB" w:rsidRPr="008559FB">
        <w:t xml:space="preserve"> sur</w:t>
      </w:r>
      <w:r w:rsidR="003C61D3">
        <w:t>e</w:t>
      </w:r>
      <w:r w:rsidR="008559FB" w:rsidRPr="008559FB">
        <w:t xml:space="preserve"> </w:t>
      </w:r>
      <w:r w:rsidR="009E29AE">
        <w:t xml:space="preserve">the </w:t>
      </w:r>
      <w:r w:rsidR="00DF2519">
        <w:t xml:space="preserve">causes and risk factors </w:t>
      </w:r>
      <w:r w:rsidR="00B2414A">
        <w:t xml:space="preserve">identified in section one and two </w:t>
      </w:r>
      <w:r w:rsidR="003B34E9">
        <w:t xml:space="preserve">are </w:t>
      </w:r>
      <w:r w:rsidR="003B34E9" w:rsidRPr="008559FB">
        <w:t>actually</w:t>
      </w:r>
      <w:r w:rsidR="00044A98">
        <w:t xml:space="preserve"> clear and understood</w:t>
      </w:r>
      <w:r w:rsidR="00FF595E">
        <w:t>. Cog</w:t>
      </w:r>
      <w:r w:rsidR="002D4699">
        <w:t>nitive Behavioural Therapy (</w:t>
      </w:r>
      <w:proofErr w:type="gramStart"/>
      <w:r w:rsidR="002D4699">
        <w:t>CBT)</w:t>
      </w:r>
      <w:r w:rsidR="006714DC">
        <w:t xml:space="preserve"> </w:t>
      </w:r>
      <w:r w:rsidR="003B33E2">
        <w:t xml:space="preserve"> and</w:t>
      </w:r>
      <w:proofErr w:type="gramEnd"/>
      <w:r w:rsidR="003B33E2">
        <w:t xml:space="preserve"> </w:t>
      </w:r>
      <w:r w:rsidR="003D4771" w:rsidRPr="00B322A7">
        <w:t>electrocution</w:t>
      </w:r>
      <w:r w:rsidR="008750FF">
        <w:t xml:space="preserve"> are</w:t>
      </w:r>
      <w:r w:rsidR="006714DC">
        <w:t xml:space="preserve"> used in the UK to </w:t>
      </w:r>
      <w:r w:rsidR="003134DF">
        <w:t xml:space="preserve">measure dementia </w:t>
      </w:r>
      <w:r w:rsidR="00974DB8">
        <w:t xml:space="preserve">rehabilitation. </w:t>
      </w:r>
      <w:r w:rsidR="008750FF">
        <w:t>It can</w:t>
      </w:r>
      <w:r w:rsidR="004664F0">
        <w:t xml:space="preserve"> </w:t>
      </w:r>
    </w:p>
    <w:p w14:paraId="5C7CEB5B" w14:textId="77777777" w:rsidR="000B74F4" w:rsidRDefault="000B74F4" w:rsidP="002C3443">
      <w:pPr>
        <w:spacing w:line="360" w:lineRule="auto"/>
      </w:pPr>
    </w:p>
    <w:p w14:paraId="54B48B8F" w14:textId="3CBF9D73" w:rsidR="00703509" w:rsidRDefault="00E11791" w:rsidP="002C3443">
      <w:pPr>
        <w:spacing w:line="360" w:lineRule="auto"/>
      </w:pPr>
      <w:r w:rsidRPr="00E11791">
        <w:t xml:space="preserve">CBT is a type of talking therapy where patients can explore their thoughts and </w:t>
      </w:r>
      <w:proofErr w:type="gramStart"/>
      <w:r w:rsidRPr="00E11791">
        <w:t>behaviours  with</w:t>
      </w:r>
      <w:proofErr w:type="gramEnd"/>
      <w:r w:rsidRPr="00E11791">
        <w:t xml:space="preserve"> the support of a therapist  </w:t>
      </w:r>
      <w:r w:rsidR="004664F0">
        <w:t xml:space="preserve">be an individual or group </w:t>
      </w:r>
      <w:r w:rsidR="003C6E69">
        <w:t>reassessment</w:t>
      </w:r>
      <w:r w:rsidR="00974DB8">
        <w:t xml:space="preserve"> </w:t>
      </w:r>
      <w:r w:rsidR="00150B0D" w:rsidRPr="00150B0D">
        <w:t>(</w:t>
      </w:r>
      <w:r w:rsidR="005D213E">
        <w:t>NHS, 2021;</w:t>
      </w:r>
      <w:r w:rsidR="000B74F4">
        <w:t xml:space="preserve"> </w:t>
      </w:r>
      <w:r w:rsidR="00DF0936">
        <w:t>Munson, 2022</w:t>
      </w:r>
      <w:r>
        <w:t xml:space="preserve">; </w:t>
      </w:r>
      <w:r w:rsidR="005D213E">
        <w:t xml:space="preserve"> </w:t>
      </w:r>
      <w:r w:rsidR="00150B0D" w:rsidRPr="00150B0D">
        <w:t>Evans et al., 2023)</w:t>
      </w:r>
      <w:r w:rsidR="00587735">
        <w:t>.</w:t>
      </w:r>
    </w:p>
    <w:p w14:paraId="37233890" w14:textId="77777777" w:rsidR="00736BAB" w:rsidRDefault="00736BAB" w:rsidP="004610C1">
      <w:pPr>
        <w:spacing w:line="360" w:lineRule="auto"/>
      </w:pPr>
    </w:p>
    <w:p w14:paraId="37F05C08" w14:textId="039774CE" w:rsidR="00DC2BBB" w:rsidRDefault="0094357A" w:rsidP="004610C1">
      <w:pPr>
        <w:spacing w:line="360" w:lineRule="auto"/>
      </w:pPr>
      <w:r>
        <w:t xml:space="preserve">Research </w:t>
      </w:r>
      <w:r w:rsidR="005D213E">
        <w:t xml:space="preserve">revealed </w:t>
      </w:r>
      <w:r w:rsidR="005D213E" w:rsidRPr="004610C1">
        <w:t>that</w:t>
      </w:r>
      <w:r w:rsidR="004610C1" w:rsidRPr="004610C1">
        <w:t xml:space="preserve"> Cognitive </w:t>
      </w:r>
      <w:r w:rsidR="00587735" w:rsidRPr="004610C1">
        <w:t>Behaviour</w:t>
      </w:r>
      <w:r w:rsidR="00774AEA">
        <w:t>al</w:t>
      </w:r>
      <w:r w:rsidR="004610C1" w:rsidRPr="004610C1">
        <w:t xml:space="preserve"> Therapy (CBT) improves drug-resistant psychotic</w:t>
      </w:r>
      <w:r>
        <w:t xml:space="preserve"> </w:t>
      </w:r>
      <w:r w:rsidR="004610C1" w:rsidRPr="004610C1">
        <w:t>symptoms</w:t>
      </w:r>
      <w:r>
        <w:t xml:space="preserve">. </w:t>
      </w:r>
      <w:r w:rsidR="0040188D">
        <w:t xml:space="preserve">For medication treatment </w:t>
      </w:r>
      <w:r w:rsidR="006D5563">
        <w:t>therapy</w:t>
      </w:r>
      <w:r w:rsidR="006F65BE">
        <w:t>,</w:t>
      </w:r>
      <w:r w:rsidR="002B4A19">
        <w:t xml:space="preserve"> </w:t>
      </w:r>
      <w:r w:rsidR="006D5563">
        <w:t>Awa</w:t>
      </w:r>
      <w:r w:rsidR="002B4A19">
        <w:t xml:space="preserve"> </w:t>
      </w:r>
      <w:r w:rsidR="0039119B">
        <w:t>will</w:t>
      </w:r>
      <w:r w:rsidR="002B4A19" w:rsidRPr="002B4A19">
        <w:t xml:space="preserve"> </w:t>
      </w:r>
      <w:r w:rsidR="002B4A19">
        <w:t>t</w:t>
      </w:r>
      <w:r w:rsidR="002B4A19" w:rsidRPr="002B4A19">
        <w:t>ypically have six to twenty weekly or fortnightly appointments with a CBT therapist, with each session lasting 30 to 60 minutes.</w:t>
      </w:r>
      <w:r w:rsidR="00B232F1">
        <w:t xml:space="preserve"> </w:t>
      </w:r>
      <w:r w:rsidR="00AB119F">
        <w:t xml:space="preserve">As Awa is </w:t>
      </w:r>
      <w:r w:rsidR="00B8594C" w:rsidRPr="00B8594C">
        <w:t xml:space="preserve">anxious </w:t>
      </w:r>
      <w:r w:rsidR="00AB119F">
        <w:t>and</w:t>
      </w:r>
      <w:r w:rsidR="00B8594C" w:rsidRPr="00B8594C">
        <w:t xml:space="preserve"> depressed, the therapist will ask whether it interferes with your family, </w:t>
      </w:r>
      <w:proofErr w:type="gramStart"/>
      <w:r w:rsidR="00B8594C" w:rsidRPr="00B8594C">
        <w:t>work</w:t>
      </w:r>
      <w:proofErr w:type="gramEnd"/>
      <w:r w:rsidR="00B8594C" w:rsidRPr="00B8594C">
        <w:t xml:space="preserve"> and social life</w:t>
      </w:r>
      <w:r w:rsidR="00A930B6">
        <w:t xml:space="preserve">. </w:t>
      </w:r>
      <w:r w:rsidR="00DC2BBB">
        <w:t>Cognitive and</w:t>
      </w:r>
      <w:r w:rsidR="006A0B42">
        <w:t xml:space="preserve"> mental drill </w:t>
      </w:r>
      <w:r w:rsidR="00F72A12">
        <w:t>questions will</w:t>
      </w:r>
      <w:r w:rsidR="000C436A">
        <w:t xml:space="preserve"> </w:t>
      </w:r>
      <w:r w:rsidR="00A930B6">
        <w:t>be asked</w:t>
      </w:r>
      <w:r w:rsidR="000C436A">
        <w:t xml:space="preserve"> again to observe </w:t>
      </w:r>
      <w:r w:rsidR="00DA1135">
        <w:t xml:space="preserve">any improvement in attitude </w:t>
      </w:r>
      <w:r w:rsidR="005E3F07">
        <w:t>and behaviour</w:t>
      </w:r>
      <w:r w:rsidR="00B8594C" w:rsidRPr="00B8594C">
        <w:t>.</w:t>
      </w:r>
      <w:r w:rsidR="005A004A">
        <w:t xml:space="preserve"> </w:t>
      </w:r>
      <w:r w:rsidR="00027BD4">
        <w:t xml:space="preserve">The whole process is repeated </w:t>
      </w:r>
      <w:r w:rsidR="00D31A74">
        <w:t>on all sessions</w:t>
      </w:r>
      <w:r w:rsidR="005C7DDD">
        <w:t xml:space="preserve"> and keeping a diary </w:t>
      </w:r>
      <w:r w:rsidR="00B92A16">
        <w:t xml:space="preserve">on </w:t>
      </w:r>
      <w:r w:rsidR="005E3F07">
        <w:t>changes</w:t>
      </w:r>
      <w:r w:rsidR="00B92A16">
        <w:t xml:space="preserve"> </w:t>
      </w:r>
      <w:r w:rsidR="009C1619">
        <w:t>and in</w:t>
      </w:r>
      <w:r w:rsidR="00D31A74">
        <w:t xml:space="preserve"> order to </w:t>
      </w:r>
      <w:r w:rsidR="001E4E6C">
        <w:t xml:space="preserve">establish improvement or </w:t>
      </w:r>
      <w:r w:rsidR="005E3F07">
        <w:t>impairment (NHS</w:t>
      </w:r>
      <w:r w:rsidR="00BF11C9">
        <w:t>, 2021)</w:t>
      </w:r>
      <w:r w:rsidR="00027BD4">
        <w:t xml:space="preserve"> </w:t>
      </w:r>
    </w:p>
    <w:p w14:paraId="09036550" w14:textId="77777777" w:rsidR="00DC2BBB" w:rsidRDefault="00DC2BBB" w:rsidP="004610C1">
      <w:pPr>
        <w:spacing w:line="360" w:lineRule="auto"/>
      </w:pPr>
    </w:p>
    <w:p w14:paraId="6124F543" w14:textId="62525CAB" w:rsidR="000A4DBA" w:rsidRPr="004610C1" w:rsidRDefault="00F56DCD" w:rsidP="004610C1">
      <w:pPr>
        <w:spacing w:line="360" w:lineRule="auto"/>
      </w:pPr>
      <w:r w:rsidRPr="00F56DCD">
        <w:t>Sessions for exposure treatment</w:t>
      </w:r>
      <w:r>
        <w:t xml:space="preserve"> (non-drug)</w:t>
      </w:r>
      <w:r w:rsidRPr="00F56DCD">
        <w:t xml:space="preserve"> typically take longer since they include time for you to be exposed to the thing or circumstance that is making you anxious</w:t>
      </w:r>
      <w:r>
        <w:t xml:space="preserve"> </w:t>
      </w:r>
      <w:r w:rsidR="006E5A76">
        <w:t>(NHS, 2021)</w:t>
      </w:r>
      <w:r w:rsidRPr="00F56DCD">
        <w:t>.</w:t>
      </w:r>
      <w:r w:rsidR="00042987">
        <w:t xml:space="preserve"> </w:t>
      </w:r>
      <w:r w:rsidR="006D5563">
        <w:t xml:space="preserve"> </w:t>
      </w:r>
    </w:p>
    <w:p w14:paraId="33C8745F" w14:textId="77777777" w:rsidR="000A4DBA" w:rsidRPr="000A4DBA" w:rsidRDefault="000A4DBA" w:rsidP="002C3443">
      <w:pPr>
        <w:spacing w:line="360" w:lineRule="auto"/>
        <w:rPr>
          <w:vertAlign w:val="subscript"/>
        </w:rPr>
      </w:pPr>
    </w:p>
    <w:p w14:paraId="2FAE7147" w14:textId="77777777" w:rsidR="008E5CC8" w:rsidRDefault="008E5CC8" w:rsidP="002C3443">
      <w:pPr>
        <w:spacing w:line="360" w:lineRule="auto"/>
      </w:pPr>
    </w:p>
    <w:p w14:paraId="1108D18E" w14:textId="6EF4363D" w:rsidR="003B34E9" w:rsidRDefault="005D2D02" w:rsidP="002C3443">
      <w:pPr>
        <w:spacing w:line="360" w:lineRule="auto"/>
      </w:pPr>
      <w:r w:rsidRPr="005D2D02">
        <w:t>The management of dementia patients with medication depends heavily on rehabilitation programmes</w:t>
      </w:r>
      <w:r w:rsidR="00BC37D2">
        <w:t xml:space="preserve">. </w:t>
      </w:r>
      <w:r w:rsidR="00753A3A">
        <w:t>Hence</w:t>
      </w:r>
      <w:r w:rsidR="00753A3A" w:rsidRPr="006F04B1">
        <w:t xml:space="preserve">, </w:t>
      </w:r>
      <w:r w:rsidR="00753A3A">
        <w:t>requires</w:t>
      </w:r>
      <w:r w:rsidR="006F04B1">
        <w:t xml:space="preserve"> </w:t>
      </w:r>
      <w:r w:rsidR="006F04B1" w:rsidRPr="006F04B1">
        <w:t>appropriate guidelines for these patients' rehabilitation</w:t>
      </w:r>
      <w:r w:rsidR="00BC0E79">
        <w:t xml:space="preserve">. </w:t>
      </w:r>
      <w:r w:rsidR="00983A30" w:rsidRPr="00983A30">
        <w:t xml:space="preserve">Dementia may frequently be linked </w:t>
      </w:r>
      <w:r w:rsidR="00256EC1" w:rsidRPr="00983A30">
        <w:t>with comorbid</w:t>
      </w:r>
      <w:r w:rsidR="00C919A6">
        <w:t xml:space="preserve"> </w:t>
      </w:r>
      <w:proofErr w:type="gramStart"/>
      <w:r w:rsidR="00C919A6">
        <w:t>–(</w:t>
      </w:r>
      <w:proofErr w:type="gramEnd"/>
      <w:r w:rsidR="00C919A6">
        <w:t xml:space="preserve">i.e. </w:t>
      </w:r>
      <w:r w:rsidR="00100361" w:rsidRPr="00100361">
        <w:t xml:space="preserve">When a person has multiple illnesses or conditions at </w:t>
      </w:r>
      <w:r w:rsidR="00B71012">
        <w:t>the same time</w:t>
      </w:r>
      <w:r w:rsidR="00123EA1">
        <w:t xml:space="preserve"> that are </w:t>
      </w:r>
      <w:r w:rsidR="00256EC1">
        <w:t>often</w:t>
      </w:r>
      <w:r w:rsidR="00256EC1" w:rsidRPr="00256EC1">
        <w:t xml:space="preserve"> </w:t>
      </w:r>
      <w:r w:rsidR="00256EC1">
        <w:t>‘</w:t>
      </w:r>
      <w:r w:rsidR="00256EC1" w:rsidRPr="00256EC1">
        <w:t>chronic or long-term</w:t>
      </w:r>
      <w:r w:rsidR="008307F0">
        <w:t>’)</w:t>
      </w:r>
      <w:r w:rsidR="00B71012">
        <w:t xml:space="preserve"> </w:t>
      </w:r>
      <w:r w:rsidR="00983A30" w:rsidRPr="00983A30">
        <w:t xml:space="preserve"> medical conditions, which might cause the symptoms to be misdiagnosed as dementia</w:t>
      </w:r>
      <w:r w:rsidR="00C919A6">
        <w:t>,</w:t>
      </w:r>
      <w:r w:rsidR="00C919A6" w:rsidRPr="00C919A6">
        <w:t xml:space="preserve"> </w:t>
      </w:r>
      <w:r w:rsidR="0061731E">
        <w:t>f</w:t>
      </w:r>
      <w:r w:rsidR="00C919A6" w:rsidRPr="00C919A6">
        <w:t>or improved functioning and the overall well-being of the individual, prompt identification and care of the comorbidities are essential</w:t>
      </w:r>
      <w:r w:rsidR="00C919A6">
        <w:t xml:space="preserve"> </w:t>
      </w:r>
      <w:r w:rsidR="00C7283D" w:rsidRPr="00C7283D">
        <w:t xml:space="preserve">(Tay, Subramaniam and </w:t>
      </w:r>
      <w:proofErr w:type="spellStart"/>
      <w:r w:rsidR="00C7283D" w:rsidRPr="00C7283D">
        <w:t>Oei</w:t>
      </w:r>
      <w:proofErr w:type="spellEnd"/>
      <w:r w:rsidR="00C7283D" w:rsidRPr="00C7283D">
        <w:t xml:space="preserve">, 2018) </w:t>
      </w:r>
      <w:r w:rsidR="00CA2642">
        <w:t xml:space="preserve"> </w:t>
      </w:r>
      <w:r w:rsidR="00C919A6">
        <w:t xml:space="preserve"> </w:t>
      </w:r>
    </w:p>
    <w:p w14:paraId="144CC131" w14:textId="77777777" w:rsidR="001F4C41" w:rsidRDefault="001F4C41" w:rsidP="001F4C41"/>
    <w:p w14:paraId="08E98D9E" w14:textId="6DB0DBA9" w:rsidR="001F4C41" w:rsidRDefault="001F4C41" w:rsidP="005E6562">
      <w:pPr>
        <w:pStyle w:val="Heading1"/>
        <w:spacing w:line="360" w:lineRule="auto"/>
        <w:jc w:val="left"/>
        <w:rPr>
          <w:rFonts w:ascii="Arial" w:hAnsi="Arial" w:cs="Arial"/>
          <w:b/>
          <w:bCs/>
          <w:color w:val="auto"/>
          <w:sz w:val="28"/>
          <w:szCs w:val="28"/>
        </w:rPr>
      </w:pPr>
      <w:bookmarkStart w:id="13" w:name="_Toc140524092"/>
      <w:r w:rsidRPr="005E6562">
        <w:rPr>
          <w:rFonts w:ascii="Arial" w:hAnsi="Arial" w:cs="Arial"/>
          <w:b/>
          <w:bCs/>
          <w:color w:val="auto"/>
          <w:sz w:val="28"/>
          <w:szCs w:val="28"/>
        </w:rPr>
        <w:t xml:space="preserve">Section </w:t>
      </w:r>
      <w:r w:rsidR="002C7ED4" w:rsidRPr="005E6562">
        <w:rPr>
          <w:rFonts w:ascii="Arial" w:hAnsi="Arial" w:cs="Arial"/>
          <w:b/>
          <w:bCs/>
          <w:color w:val="auto"/>
          <w:sz w:val="28"/>
          <w:szCs w:val="28"/>
        </w:rPr>
        <w:t>Five:</w:t>
      </w:r>
      <w:r w:rsidRPr="005E6562">
        <w:rPr>
          <w:rFonts w:ascii="Arial" w:hAnsi="Arial" w:cs="Arial"/>
          <w:b/>
          <w:bCs/>
          <w:color w:val="auto"/>
          <w:sz w:val="28"/>
          <w:szCs w:val="28"/>
        </w:rPr>
        <w:t xml:space="preserve"> </w:t>
      </w:r>
      <w:r w:rsidR="005E6562" w:rsidRPr="005E6562">
        <w:rPr>
          <w:rFonts w:ascii="Arial" w:hAnsi="Arial" w:cs="Arial"/>
          <w:b/>
          <w:bCs/>
          <w:color w:val="auto"/>
          <w:sz w:val="28"/>
          <w:szCs w:val="28"/>
        </w:rPr>
        <w:t>Recommendation and Conclusion</w:t>
      </w:r>
      <w:bookmarkEnd w:id="13"/>
      <w:r w:rsidR="005E6562" w:rsidRPr="005E6562">
        <w:rPr>
          <w:rFonts w:ascii="Arial" w:hAnsi="Arial" w:cs="Arial"/>
          <w:b/>
          <w:bCs/>
          <w:color w:val="auto"/>
          <w:sz w:val="28"/>
          <w:szCs w:val="28"/>
        </w:rPr>
        <w:t xml:space="preserve"> </w:t>
      </w:r>
    </w:p>
    <w:p w14:paraId="469BD141" w14:textId="1086CD34" w:rsidR="00885284" w:rsidRPr="00586A1B" w:rsidRDefault="000B440A" w:rsidP="00586A1B">
      <w:pPr>
        <w:pStyle w:val="Heading2"/>
        <w:spacing w:line="360" w:lineRule="auto"/>
        <w:jc w:val="left"/>
        <w:rPr>
          <w:rFonts w:ascii="Arial" w:hAnsi="Arial" w:cs="Arial"/>
          <w:b/>
          <w:bCs/>
          <w:color w:val="auto"/>
          <w:sz w:val="24"/>
          <w:szCs w:val="24"/>
        </w:rPr>
      </w:pPr>
      <w:bookmarkStart w:id="14" w:name="_Toc140524093"/>
      <w:r w:rsidRPr="00586A1B">
        <w:rPr>
          <w:rFonts w:ascii="Arial" w:hAnsi="Arial" w:cs="Arial"/>
          <w:b/>
          <w:bCs/>
          <w:color w:val="auto"/>
          <w:sz w:val="24"/>
          <w:szCs w:val="24"/>
        </w:rPr>
        <w:t>5.1 Conclusion</w:t>
      </w:r>
      <w:bookmarkEnd w:id="14"/>
      <w:r w:rsidRPr="00586A1B">
        <w:rPr>
          <w:rFonts w:ascii="Arial" w:hAnsi="Arial" w:cs="Arial"/>
          <w:b/>
          <w:bCs/>
          <w:color w:val="auto"/>
          <w:sz w:val="24"/>
          <w:szCs w:val="24"/>
        </w:rPr>
        <w:t xml:space="preserve"> </w:t>
      </w:r>
    </w:p>
    <w:p w14:paraId="618BA69F" w14:textId="70FC08DE" w:rsidR="00064A56" w:rsidRDefault="00A6017F" w:rsidP="00EE7B9E">
      <w:pPr>
        <w:spacing w:line="360" w:lineRule="auto"/>
      </w:pPr>
      <w:r w:rsidRPr="00A6017F">
        <w:t>Dementia is a neurodegenerative condition that affects millions of people worldwide, primarily the elderly.</w:t>
      </w:r>
      <w:r w:rsidR="00064A56" w:rsidRPr="00064A56">
        <w:t xml:space="preserve"> The most typical cause of a progressive dementia is Alzheimer's disease</w:t>
      </w:r>
      <w:r w:rsidR="007702AC">
        <w:t xml:space="preserve"> and </w:t>
      </w:r>
      <w:r w:rsidR="00BE3A91">
        <w:t xml:space="preserve">vascular </w:t>
      </w:r>
      <w:r w:rsidR="00F0337B">
        <w:t>dementia which</w:t>
      </w:r>
      <w:r w:rsidR="007702AC">
        <w:t xml:space="preserve"> </w:t>
      </w:r>
      <w:r w:rsidR="00C24367">
        <w:t xml:space="preserve">affects mostly people </w:t>
      </w:r>
      <w:r w:rsidR="00D827B7">
        <w:t>65 years and above</w:t>
      </w:r>
      <w:r w:rsidR="00064A56" w:rsidRPr="00064A56">
        <w:t>.</w:t>
      </w:r>
      <w:r w:rsidR="0026068C">
        <w:t xml:space="preserve"> </w:t>
      </w:r>
    </w:p>
    <w:p w14:paraId="24DC02B8" w14:textId="77777777" w:rsidR="00D45243" w:rsidRDefault="00D45243" w:rsidP="00EE7B9E">
      <w:pPr>
        <w:spacing w:line="360" w:lineRule="auto"/>
      </w:pPr>
    </w:p>
    <w:p w14:paraId="53C8683F" w14:textId="566C87EC" w:rsidR="00D45243" w:rsidRDefault="00447EC2" w:rsidP="00EE7B9E">
      <w:pPr>
        <w:spacing w:line="360" w:lineRule="auto"/>
      </w:pPr>
      <w:r w:rsidRPr="00D45243">
        <w:t>There is</w:t>
      </w:r>
      <w:r w:rsidR="00D45243" w:rsidRPr="00D45243">
        <w:t xml:space="preserve"> currently no medication that can stop or reverse the progression of </w:t>
      </w:r>
      <w:proofErr w:type="gramStart"/>
      <w:r w:rsidR="00BD13C2">
        <w:t>dementia</w:t>
      </w:r>
      <w:proofErr w:type="gramEnd"/>
      <w:r w:rsidR="00BD13C2">
        <w:t xml:space="preserve"> </w:t>
      </w:r>
    </w:p>
    <w:p w14:paraId="0221E476" w14:textId="4E975998" w:rsidR="0076719E" w:rsidRDefault="0040497A" w:rsidP="00EE7B9E">
      <w:pPr>
        <w:spacing w:line="360" w:lineRule="auto"/>
      </w:pPr>
      <w:r w:rsidRPr="0040497A">
        <w:t xml:space="preserve">Know how to point service users in </w:t>
      </w:r>
      <w:r w:rsidR="00447EC2" w:rsidRPr="0040497A">
        <w:t>the direction</w:t>
      </w:r>
      <w:r w:rsidRPr="0040497A">
        <w:t xml:space="preserve"> </w:t>
      </w:r>
      <w:proofErr w:type="gramStart"/>
      <w:r w:rsidRPr="0040497A">
        <w:t>for  ‘</w:t>
      </w:r>
      <w:proofErr w:type="gramEnd"/>
      <w:r w:rsidRPr="0040497A">
        <w:t xml:space="preserve">for timely diagnosis, health and care services, and  person-centred support and adaptations  will enable  them  maintain independent and </w:t>
      </w:r>
      <w:r w:rsidR="007E2A2D" w:rsidRPr="0040497A">
        <w:t>functionality</w:t>
      </w:r>
      <w:r w:rsidR="009A25EF">
        <w:t xml:space="preserve"> (</w:t>
      </w:r>
      <w:r w:rsidR="007E2A2D">
        <w:t>Public Health England, 2022).</w:t>
      </w:r>
      <w:r w:rsidR="00600EA6">
        <w:t xml:space="preserve"> </w:t>
      </w:r>
      <w:r w:rsidR="00600EA6">
        <w:t xml:space="preserve">It is therefore important that, </w:t>
      </w:r>
      <w:r w:rsidR="00600EA6" w:rsidRPr="005C0384">
        <w:t>UK and the rest of the world to have a proactive</w:t>
      </w:r>
      <w:r w:rsidR="00600EA6">
        <w:t xml:space="preserve"> and holistic </w:t>
      </w:r>
      <w:r w:rsidR="00600EA6" w:rsidRPr="005C0384">
        <w:t>public health response to this serious risk to mental health and wellbeing, by focusing on increasing awareness, effective communication, and interactive work with all stakeholders, and offering tools for community</w:t>
      </w:r>
      <w:r w:rsidR="00600EA6">
        <w:t xml:space="preserve"> and family </w:t>
      </w:r>
      <w:r w:rsidR="00600EA6" w:rsidRPr="005C0384">
        <w:t>engagement</w:t>
      </w:r>
      <w:r w:rsidR="00600EA6">
        <w:t xml:space="preserve"> (</w:t>
      </w:r>
      <w:r w:rsidR="00600EA6" w:rsidRPr="00EB6479">
        <w:t>Alzheimer’s Research UK, 2022</w:t>
      </w:r>
      <w:r w:rsidR="00600EA6">
        <w:t>; Centre for Aging Better, 2023).</w:t>
      </w:r>
    </w:p>
    <w:p w14:paraId="155C97EE" w14:textId="77777777" w:rsidR="00AD3BE6" w:rsidRDefault="00AD3BE6" w:rsidP="00EE7B9E">
      <w:pPr>
        <w:spacing w:line="360" w:lineRule="auto"/>
      </w:pPr>
    </w:p>
    <w:p w14:paraId="3A2E1FA9" w14:textId="2AEB0647" w:rsidR="00AD3BE6" w:rsidRDefault="00AD3BE6" w:rsidP="00EE7B9E">
      <w:pPr>
        <w:spacing w:line="360" w:lineRule="auto"/>
      </w:pPr>
      <w:bookmarkStart w:id="15" w:name="_Hlk140378984"/>
      <w:r w:rsidRPr="00AD3BE6">
        <w:t xml:space="preserve">There are lifestyle changes that you can make to reduce your risk of developing dementia. Keep your brain active and agile by making sure on a daily basis, </w:t>
      </w:r>
      <w:proofErr w:type="gramStart"/>
      <w:r w:rsidRPr="00AD3BE6">
        <w:t>-  read</w:t>
      </w:r>
      <w:proofErr w:type="gramEnd"/>
      <w:r w:rsidRPr="00AD3BE6">
        <w:t xml:space="preserve"> books, particularly novels, learn new skills, learning new language, and do puzzles such as crosswords and Sudoku. Keeping your body healthy also has a great effect on the brain. Exercise regularly, quit smoking, minimise, or quit drinking alcohol, and eat a healthy diet that's full of whole, natural foods. With minimal refined sugar and processed junk foods</w:t>
      </w:r>
    </w:p>
    <w:bookmarkEnd w:id="15"/>
    <w:p w14:paraId="69E9B2A8" w14:textId="77777777" w:rsidR="009F3D21" w:rsidRDefault="009F3D21" w:rsidP="00EE7B9E">
      <w:pPr>
        <w:spacing w:line="360" w:lineRule="auto"/>
      </w:pPr>
    </w:p>
    <w:p w14:paraId="3694B9FA" w14:textId="0FA5F024" w:rsidR="00885284" w:rsidRDefault="004131A9" w:rsidP="004131A9">
      <w:pPr>
        <w:pStyle w:val="Heading2"/>
        <w:spacing w:line="360" w:lineRule="auto"/>
        <w:jc w:val="left"/>
      </w:pPr>
      <w:bookmarkStart w:id="16" w:name="_Toc140524094"/>
      <w:r w:rsidRPr="004131A9">
        <w:rPr>
          <w:rFonts w:ascii="Arial" w:hAnsi="Arial" w:cs="Arial"/>
          <w:b/>
          <w:bCs/>
          <w:color w:val="auto"/>
          <w:sz w:val="24"/>
          <w:szCs w:val="24"/>
        </w:rPr>
        <w:t>5.2: Recommendations</w:t>
      </w:r>
      <w:bookmarkEnd w:id="16"/>
      <w:r w:rsidRPr="004131A9">
        <w:rPr>
          <w:rFonts w:ascii="Arial" w:hAnsi="Arial" w:cs="Arial"/>
          <w:b/>
          <w:bCs/>
          <w:color w:val="auto"/>
          <w:sz w:val="24"/>
          <w:szCs w:val="24"/>
        </w:rPr>
        <w:t xml:space="preserve"> </w:t>
      </w:r>
    </w:p>
    <w:p w14:paraId="7D6D8EE4" w14:textId="546C4DFF" w:rsidR="002847AE" w:rsidRDefault="00473113" w:rsidP="00EE7B9E">
      <w:pPr>
        <w:spacing w:line="360" w:lineRule="auto"/>
      </w:pPr>
      <w:r>
        <w:t>As stated</w:t>
      </w:r>
      <w:r w:rsidR="002001BE">
        <w:t xml:space="preserve"> </w:t>
      </w:r>
      <w:proofErr w:type="gramStart"/>
      <w:r w:rsidR="00C6416B">
        <w:t xml:space="preserve">by </w:t>
      </w:r>
      <w:r w:rsidR="002001BE">
        <w:t xml:space="preserve"> </w:t>
      </w:r>
      <w:r w:rsidR="002001BE" w:rsidRPr="00797F71">
        <w:t>Loughton</w:t>
      </w:r>
      <w:proofErr w:type="gramEnd"/>
      <w:r w:rsidR="002001BE" w:rsidRPr="00797F71">
        <w:t xml:space="preserve">, </w:t>
      </w:r>
      <w:r w:rsidR="006A66B0">
        <w:t>(</w:t>
      </w:r>
      <w:r w:rsidR="002001BE" w:rsidRPr="00797F71">
        <w:t>2023</w:t>
      </w:r>
      <w:r w:rsidR="006A66B0">
        <w:t>)</w:t>
      </w:r>
      <w:r w:rsidR="00C6416B">
        <w:t>, that</w:t>
      </w:r>
      <w:r w:rsidR="002001BE" w:rsidRPr="00797F71">
        <w:t xml:space="preserve"> many  dementia</w:t>
      </w:r>
      <w:r w:rsidR="00000BBC">
        <w:t xml:space="preserve"> service users like Awa </w:t>
      </w:r>
      <w:r w:rsidR="002001BE" w:rsidRPr="00797F71">
        <w:t xml:space="preserve"> are unaware of the help</w:t>
      </w:r>
      <w:r w:rsidR="00827D4A">
        <w:t xml:space="preserve">, support </w:t>
      </w:r>
      <w:r w:rsidR="002001BE" w:rsidRPr="00797F71">
        <w:t xml:space="preserve"> and services available to them in the UK</w:t>
      </w:r>
      <w:r w:rsidR="008C01BA">
        <w:t xml:space="preserve">. </w:t>
      </w:r>
      <w:r w:rsidR="002B64E5">
        <w:t xml:space="preserve">There </w:t>
      </w:r>
      <w:r w:rsidR="005B6759">
        <w:t xml:space="preserve"> </w:t>
      </w:r>
      <w:r w:rsidR="00A47B11">
        <w:t xml:space="preserve"> </w:t>
      </w:r>
      <w:r w:rsidR="00EE7B9E" w:rsidRPr="00EE7B9E">
        <w:t xml:space="preserve">should </w:t>
      </w:r>
      <w:r w:rsidR="00FE502A" w:rsidRPr="00EE7B9E">
        <w:t xml:space="preserve">be </w:t>
      </w:r>
      <w:r w:rsidR="00FE502A">
        <w:t>clear</w:t>
      </w:r>
      <w:r w:rsidR="00A47B11">
        <w:t xml:space="preserve"> </w:t>
      </w:r>
      <w:r w:rsidR="00EE7B9E" w:rsidRPr="00EE7B9E">
        <w:t>guidance and support for</w:t>
      </w:r>
      <w:r w:rsidR="002B64E5">
        <w:t xml:space="preserve"> service </w:t>
      </w:r>
      <w:r w:rsidR="001759FE">
        <w:t xml:space="preserve">users, </w:t>
      </w:r>
      <w:proofErr w:type="gramStart"/>
      <w:r w:rsidR="001759FE" w:rsidRPr="00EE7B9E">
        <w:t>dependents</w:t>
      </w:r>
      <w:r w:rsidR="00006137">
        <w:t>,</w:t>
      </w:r>
      <w:r w:rsidR="00EE7B9E" w:rsidRPr="00EE7B9E">
        <w:t xml:space="preserve"> </w:t>
      </w:r>
      <w:r w:rsidR="002B64E5">
        <w:t xml:space="preserve">  </w:t>
      </w:r>
      <w:proofErr w:type="gramEnd"/>
      <w:r w:rsidR="00EE7B9E" w:rsidRPr="00EE7B9E">
        <w:t>family members</w:t>
      </w:r>
      <w:r w:rsidR="00006137">
        <w:t xml:space="preserve"> and friends</w:t>
      </w:r>
      <w:r w:rsidR="00E34EE4">
        <w:t xml:space="preserve">. </w:t>
      </w:r>
      <w:r w:rsidR="00EE7B9E" w:rsidRPr="00EE7B9E">
        <w:t xml:space="preserve"> There should also </w:t>
      </w:r>
      <w:r w:rsidR="00EE7B9E" w:rsidRPr="00EE7B9E">
        <w:lastRenderedPageBreak/>
        <w:t>be guidance on preventative means to develop dementia.</w:t>
      </w:r>
      <w:r w:rsidR="002F66BF">
        <w:t xml:space="preserve"> Let service users be aware of the several </w:t>
      </w:r>
      <w:r w:rsidR="00291B1D">
        <w:t>charities, organisations</w:t>
      </w:r>
      <w:r w:rsidR="00FE502A">
        <w:t xml:space="preserve"> and associations dealin</w:t>
      </w:r>
      <w:r w:rsidR="002C29F2">
        <w:t xml:space="preserve">g with dement help and </w:t>
      </w:r>
      <w:proofErr w:type="gramStart"/>
      <w:r w:rsidR="002C29F2">
        <w:t xml:space="preserve">support </w:t>
      </w:r>
      <w:r w:rsidR="001759FE">
        <w:t>.</w:t>
      </w:r>
      <w:proofErr w:type="gramEnd"/>
      <w:r w:rsidR="00EE7B9E" w:rsidRPr="00EE7B9E">
        <w:t xml:space="preserve"> Organise social </w:t>
      </w:r>
      <w:r w:rsidR="001E6768">
        <w:t xml:space="preserve">interactive </w:t>
      </w:r>
      <w:r w:rsidR="00EE7B9E" w:rsidRPr="00EE7B9E">
        <w:t xml:space="preserve">activities such as cinemas/lunches </w:t>
      </w:r>
      <w:r w:rsidR="00511AE2" w:rsidRPr="00EE7B9E">
        <w:t>for and</w:t>
      </w:r>
      <w:r w:rsidR="00EE7B9E" w:rsidRPr="00EE7B9E">
        <w:t xml:space="preserve"> his depend on to get to know and understand better what their needs and wants are. </w:t>
      </w:r>
      <w:r w:rsidR="00B41B35">
        <w:t xml:space="preserve">Awa </w:t>
      </w:r>
      <w:r w:rsidR="00EE7B9E" w:rsidRPr="00EE7B9E">
        <w:t>being a social and cultural person, he would love to be cared by h</w:t>
      </w:r>
      <w:r w:rsidR="00764AC7">
        <w:t>er</w:t>
      </w:r>
      <w:r w:rsidR="00EE7B9E" w:rsidRPr="00EE7B9E">
        <w:t xml:space="preserve"> own people. It </w:t>
      </w:r>
      <w:r w:rsidR="00077678" w:rsidRPr="00EE7B9E">
        <w:t>is</w:t>
      </w:r>
      <w:r w:rsidR="00077678">
        <w:t xml:space="preserve"> </w:t>
      </w:r>
      <w:r w:rsidR="005D5C8B">
        <w:t xml:space="preserve">also </w:t>
      </w:r>
      <w:r w:rsidR="005D5C8B" w:rsidRPr="00EE7B9E">
        <w:t>important</w:t>
      </w:r>
      <w:r w:rsidR="00EE7B9E" w:rsidRPr="00EE7B9E">
        <w:t xml:space="preserve"> </w:t>
      </w:r>
      <w:r w:rsidR="002C1C5E" w:rsidRPr="00EE7B9E">
        <w:t>that careers</w:t>
      </w:r>
      <w:r w:rsidR="00EE7B9E" w:rsidRPr="00EE7B9E">
        <w:t xml:space="preserve"> are supported and help to take good care of their own health and wellbeing.</w:t>
      </w:r>
      <w:r w:rsidR="008D21E0">
        <w:t xml:space="preserve"> </w:t>
      </w:r>
      <w:r w:rsidR="008D21E0" w:rsidRPr="008D21E0">
        <w:t xml:space="preserve">Health and social care personnel </w:t>
      </w:r>
      <w:proofErr w:type="gramStart"/>
      <w:r w:rsidR="008D21E0" w:rsidRPr="008D21E0">
        <w:t>In</w:t>
      </w:r>
      <w:proofErr w:type="gramEnd"/>
      <w:r w:rsidR="008D21E0" w:rsidRPr="008D21E0">
        <w:t xml:space="preserve"> their regular interactions with service users, should provide support and advice on lowering their risk of developing dementia. </w:t>
      </w:r>
      <w:proofErr w:type="gramStart"/>
      <w:r w:rsidR="008D21E0" w:rsidRPr="008D21E0">
        <w:t>Every  interaction</w:t>
      </w:r>
      <w:proofErr w:type="gramEnd"/>
      <w:r w:rsidR="008D21E0" w:rsidRPr="008D21E0">
        <w:t xml:space="preserve"> is an opportunity to inform and empower people to make wise decisions regarding their own health.</w:t>
      </w:r>
    </w:p>
    <w:p w14:paraId="2D9C843D" w14:textId="77777777" w:rsidR="008D21E0" w:rsidRDefault="008D21E0" w:rsidP="00EE7B9E">
      <w:pPr>
        <w:spacing w:line="360" w:lineRule="auto"/>
      </w:pPr>
    </w:p>
    <w:p w14:paraId="4EF25F4A" w14:textId="0BA0A9BE" w:rsidR="00797F71" w:rsidRDefault="002A508E" w:rsidP="00EE7B9E">
      <w:pPr>
        <w:spacing w:line="360" w:lineRule="auto"/>
      </w:pPr>
      <w:r>
        <w:t>A</w:t>
      </w:r>
      <w:r w:rsidR="000F6973">
        <w:t xml:space="preserve"> holistic person-centred</w:t>
      </w:r>
      <w:r>
        <w:t xml:space="preserve"> </w:t>
      </w:r>
      <w:r w:rsidR="002B7F73">
        <w:t>care treatment and support is necessary</w:t>
      </w:r>
      <w:r w:rsidR="00F53823">
        <w:t xml:space="preserve"> as </w:t>
      </w:r>
      <w:r w:rsidR="004059B4">
        <w:t>individuals are unique</w:t>
      </w:r>
      <w:r w:rsidR="00AA2862">
        <w:t xml:space="preserve">. </w:t>
      </w:r>
      <w:r w:rsidR="002B7F73">
        <w:t xml:space="preserve"> </w:t>
      </w:r>
      <w:r w:rsidR="000F6973">
        <w:t xml:space="preserve"> </w:t>
      </w:r>
      <w:r w:rsidR="00EE7B9E" w:rsidRPr="00EE7B9E">
        <w:t>such as Alzheimer’s society to get help and support he needed.</w:t>
      </w:r>
    </w:p>
    <w:p w14:paraId="4F6E606B" w14:textId="77777777" w:rsidR="00797F71" w:rsidRDefault="00797F71" w:rsidP="00EE7B9E">
      <w:pPr>
        <w:spacing w:line="360" w:lineRule="auto"/>
      </w:pPr>
    </w:p>
    <w:p w14:paraId="4A22F370" w14:textId="06E5444B" w:rsidR="00797F71" w:rsidRPr="00797F71" w:rsidRDefault="00797F71" w:rsidP="00797F71">
      <w:pPr>
        <w:spacing w:line="360" w:lineRule="auto"/>
      </w:pPr>
      <w:r w:rsidRPr="00797F71">
        <w:t xml:space="preserve">Furthermore, </w:t>
      </w:r>
      <w:r w:rsidR="004540B4">
        <w:t>whilst Awa</w:t>
      </w:r>
      <w:r w:rsidRPr="00797F71">
        <w:t xml:space="preserve"> is </w:t>
      </w:r>
      <w:r w:rsidR="00537E36">
        <w:t xml:space="preserve">capable </w:t>
      </w:r>
      <w:r w:rsidRPr="00797F71">
        <w:t>to make h</w:t>
      </w:r>
      <w:r w:rsidR="005B0920">
        <w:t>er</w:t>
      </w:r>
      <w:r w:rsidRPr="00797F71">
        <w:t xml:space="preserve"> own decisions</w:t>
      </w:r>
      <w:r w:rsidR="00BC139F">
        <w:t xml:space="preserve"> regarding her health and wellbeing</w:t>
      </w:r>
      <w:r w:rsidR="00815188">
        <w:t xml:space="preserve">, </w:t>
      </w:r>
      <w:r w:rsidR="009F3D17">
        <w:t>finances</w:t>
      </w:r>
      <w:r w:rsidR="005231A5">
        <w:t xml:space="preserve">, </w:t>
      </w:r>
      <w:proofErr w:type="gramStart"/>
      <w:r w:rsidR="005231A5">
        <w:t>property</w:t>
      </w:r>
      <w:proofErr w:type="gramEnd"/>
      <w:r w:rsidR="005231A5">
        <w:t xml:space="preserve"> and affairs</w:t>
      </w:r>
      <w:r w:rsidR="002B669C">
        <w:t xml:space="preserve">. </w:t>
      </w:r>
      <w:r w:rsidRPr="00797F71">
        <w:t xml:space="preserve"> it</w:t>
      </w:r>
      <w:r w:rsidR="00734918">
        <w:t xml:space="preserve"> will </w:t>
      </w:r>
      <w:r w:rsidR="005231A5">
        <w:t xml:space="preserve">be </w:t>
      </w:r>
      <w:r w:rsidR="005231A5" w:rsidRPr="00797F71">
        <w:t>ideal</w:t>
      </w:r>
      <w:r w:rsidRPr="00797F71">
        <w:t xml:space="preserve"> for h</w:t>
      </w:r>
      <w:r w:rsidR="00AC5AB3">
        <w:t>er</w:t>
      </w:r>
      <w:r w:rsidRPr="00797F71">
        <w:t xml:space="preserve"> to set up a lasting power of attorney (LPA) </w:t>
      </w:r>
      <w:r w:rsidR="00EB66E8">
        <w:t xml:space="preserve">as protected by the </w:t>
      </w:r>
      <w:r w:rsidR="00C86812">
        <w:t>mental capacity act (2007</w:t>
      </w:r>
      <w:r w:rsidR="00EE539D">
        <w:t xml:space="preserve">) </w:t>
      </w:r>
      <w:r w:rsidR="00EE539D" w:rsidRPr="00797F71">
        <w:t>(</w:t>
      </w:r>
      <w:r w:rsidRPr="00797F71">
        <w:t>NHS Choices</w:t>
      </w:r>
      <w:r w:rsidR="00124434">
        <w:t>,</w:t>
      </w:r>
      <w:r w:rsidR="001A670E">
        <w:t xml:space="preserve"> </w:t>
      </w:r>
      <w:r w:rsidRPr="00797F71">
        <w:t xml:space="preserve">2022). He should appoint someone he can rely on to function as his attorney. </w:t>
      </w:r>
    </w:p>
    <w:p w14:paraId="39E1DF56" w14:textId="77777777" w:rsidR="00797F71" w:rsidRPr="00797F71" w:rsidRDefault="00797F71" w:rsidP="00797F71">
      <w:pPr>
        <w:spacing w:line="360" w:lineRule="auto"/>
      </w:pPr>
    </w:p>
    <w:p w14:paraId="193D8164" w14:textId="0BB6DBE1" w:rsidR="00093EDF" w:rsidRDefault="004F7FA1" w:rsidP="00797F71">
      <w:pPr>
        <w:spacing w:line="360" w:lineRule="auto"/>
      </w:pPr>
      <w:r>
        <w:t>T</w:t>
      </w:r>
      <w:r w:rsidR="00797F71" w:rsidRPr="00797F71">
        <w:t>he</w:t>
      </w:r>
      <w:r w:rsidR="00DB5109">
        <w:t xml:space="preserve"> dementia </w:t>
      </w:r>
      <w:r w:rsidR="00797F71" w:rsidRPr="00797F71">
        <w:t xml:space="preserve">Bookshelf </w:t>
      </w:r>
      <w:r w:rsidR="00920A46" w:rsidRPr="00797F71">
        <w:t xml:space="preserve">Analogy </w:t>
      </w:r>
      <w:r w:rsidR="00920A46">
        <w:t>is</w:t>
      </w:r>
      <w:r w:rsidR="003F05ED">
        <w:t xml:space="preserve"> avital tool to </w:t>
      </w:r>
      <w:r w:rsidR="00AB5D43">
        <w:t xml:space="preserve">educated </w:t>
      </w:r>
      <w:r w:rsidR="00BA6109">
        <w:t xml:space="preserve">and sensitise </w:t>
      </w:r>
      <w:r w:rsidR="00DD1E2C">
        <w:t xml:space="preserve">the </w:t>
      </w:r>
      <w:proofErr w:type="gramStart"/>
      <w:r w:rsidR="00DD1E2C">
        <w:t xml:space="preserve">population </w:t>
      </w:r>
      <w:r w:rsidR="00C22AC0">
        <w:t xml:space="preserve"> on</w:t>
      </w:r>
      <w:proofErr w:type="gramEnd"/>
      <w:r w:rsidR="00C22AC0">
        <w:t xml:space="preserve"> dement</w:t>
      </w:r>
      <w:r w:rsidR="007F1009">
        <w:t>ia</w:t>
      </w:r>
      <w:r w:rsidR="003A405D">
        <w:t xml:space="preserve"> and dementia prevalence.</w:t>
      </w:r>
      <w:r w:rsidR="00920A46">
        <w:t xml:space="preserve"> </w:t>
      </w:r>
      <w:proofErr w:type="gramStart"/>
      <w:r w:rsidR="00920A46">
        <w:t xml:space="preserve">This </w:t>
      </w:r>
      <w:r w:rsidR="003A405D">
        <w:t xml:space="preserve"> </w:t>
      </w:r>
      <w:r w:rsidR="00C63320">
        <w:t>sh</w:t>
      </w:r>
      <w:r w:rsidR="00797F71" w:rsidRPr="00797F71">
        <w:t>ould</w:t>
      </w:r>
      <w:proofErr w:type="gramEnd"/>
      <w:r w:rsidR="00797F71" w:rsidRPr="00797F71">
        <w:t xml:space="preserve"> be </w:t>
      </w:r>
      <w:r w:rsidR="00303A20">
        <w:t xml:space="preserve">made </w:t>
      </w:r>
      <w:r w:rsidR="009E53F5">
        <w:t>available</w:t>
      </w:r>
      <w:r w:rsidR="00303A20">
        <w:t xml:space="preserve"> through the length and </w:t>
      </w:r>
      <w:r w:rsidR="009E53F5">
        <w:t>breadth</w:t>
      </w:r>
      <w:r w:rsidR="00303A20">
        <w:t xml:space="preserve"> of </w:t>
      </w:r>
      <w:r w:rsidR="009E53F5">
        <w:t>UK without any form of</w:t>
      </w:r>
      <w:r w:rsidR="00B92B5A">
        <w:t xml:space="preserve"> marginalisation, </w:t>
      </w:r>
      <w:r w:rsidR="00330E09">
        <w:t xml:space="preserve">discrimination, </w:t>
      </w:r>
      <w:r w:rsidR="000063F8">
        <w:t xml:space="preserve">stereotype or stigmatism. </w:t>
      </w:r>
    </w:p>
    <w:p w14:paraId="0AE093CF" w14:textId="77777777" w:rsidR="00093EDF" w:rsidRDefault="00093EDF" w:rsidP="00797F71">
      <w:pPr>
        <w:spacing w:line="360" w:lineRule="auto"/>
      </w:pPr>
    </w:p>
    <w:p w14:paraId="610409CA" w14:textId="1305B329" w:rsidR="00DA7A96" w:rsidRDefault="00943308" w:rsidP="0058700E">
      <w:pPr>
        <w:spacing w:line="360" w:lineRule="auto"/>
        <w:ind w:left="0" w:firstLine="0"/>
      </w:pPr>
      <w:proofErr w:type="gramStart"/>
      <w:r w:rsidRPr="00797F71">
        <w:t>D</w:t>
      </w:r>
      <w:r w:rsidR="00797F71" w:rsidRPr="00797F71">
        <w:t>ementia</w:t>
      </w:r>
      <w:r>
        <w:t xml:space="preserve"> </w:t>
      </w:r>
      <w:r w:rsidR="00797F71" w:rsidRPr="00797F71">
        <w:t xml:space="preserve"> awareness</w:t>
      </w:r>
      <w:proofErr w:type="gramEnd"/>
      <w:r w:rsidR="00797F71" w:rsidRPr="00797F71">
        <w:t xml:space="preserve"> campaigns would be a great idea; however, barriers such as funding may arise; nevertheless, crowdfunding would be an excellent idea to overcome th</w:t>
      </w:r>
      <w:r>
        <w:t>is</w:t>
      </w:r>
      <w:r w:rsidR="00797F71" w:rsidRPr="00797F71">
        <w:t xml:space="preserve"> barrier. </w:t>
      </w:r>
      <w:r w:rsidR="00EE7B9E" w:rsidRPr="00EE7B9E">
        <w:t xml:space="preserve"> </w:t>
      </w:r>
    </w:p>
    <w:p w14:paraId="3F7FC0FD" w14:textId="77777777" w:rsidR="00DA7A96" w:rsidRDefault="00DA7A96" w:rsidP="00797F71">
      <w:pPr>
        <w:spacing w:line="360" w:lineRule="auto"/>
      </w:pPr>
    </w:p>
    <w:p w14:paraId="14E16A6C" w14:textId="6CC2F2E8" w:rsidR="00EE7B9E" w:rsidRPr="00EE7B9E" w:rsidRDefault="00DA7A96" w:rsidP="00797F71">
      <w:pPr>
        <w:spacing w:line="360" w:lineRule="auto"/>
      </w:pPr>
      <w:r w:rsidRPr="00DA7A96">
        <w:t xml:space="preserve">There are lifestyle changes that you can make to reduce your risk of developing dementia. Keep your brain active and agile by making sure on a daily basis, </w:t>
      </w:r>
      <w:proofErr w:type="gramStart"/>
      <w:r w:rsidRPr="00DA7A96">
        <w:t>-  read</w:t>
      </w:r>
      <w:proofErr w:type="gramEnd"/>
      <w:r w:rsidRPr="00DA7A96">
        <w:t xml:space="preserve"> books, particularly novels, learn new skills, learning new language, and do puzzles such as crosswords and Sudoku. Keeping your body healthy also has a great effect on the brain. Exercise regularly, quit smoking, minimise, or quit drinking alcohol, and eat a healthy diet that's full of whole, natural foods. With minimal refined sugar and processed junk foods</w:t>
      </w:r>
      <w:r w:rsidR="00EE7B9E" w:rsidRPr="00EE7B9E">
        <w:t> </w:t>
      </w:r>
    </w:p>
    <w:p w14:paraId="7A21D92F" w14:textId="77777777" w:rsidR="00DE2072" w:rsidRPr="00DE2072" w:rsidRDefault="00DE2072" w:rsidP="00EE7B9E">
      <w:pPr>
        <w:spacing w:line="360" w:lineRule="auto"/>
      </w:pPr>
    </w:p>
    <w:p w14:paraId="1CB009EB" w14:textId="28793013" w:rsidR="00961CEA" w:rsidRDefault="00961CEA">
      <w:pPr>
        <w:spacing w:after="160" w:line="259" w:lineRule="auto"/>
        <w:ind w:left="0" w:right="0" w:firstLine="0"/>
        <w:jc w:val="left"/>
      </w:pPr>
      <w:r>
        <w:br w:type="page"/>
      </w:r>
    </w:p>
    <w:p w14:paraId="4C36091E" w14:textId="77777777" w:rsidR="00961CEA" w:rsidRPr="00961CEA" w:rsidRDefault="00961CEA" w:rsidP="00961CEA"/>
    <w:p w14:paraId="1EF703E5" w14:textId="3814FD71" w:rsidR="005B7947" w:rsidRPr="00A30D2B" w:rsidRDefault="00265687" w:rsidP="00265687">
      <w:pPr>
        <w:spacing w:after="160" w:line="360" w:lineRule="auto"/>
        <w:ind w:left="0" w:right="0" w:firstLine="0"/>
        <w:jc w:val="left"/>
      </w:pPr>
      <w:r>
        <w:t xml:space="preserve">. </w:t>
      </w:r>
    </w:p>
    <w:p w14:paraId="1530B250" w14:textId="581D6D0B" w:rsidR="00175F64" w:rsidRPr="00120E77" w:rsidRDefault="003E6AFA" w:rsidP="00A30D2B">
      <w:pPr>
        <w:pStyle w:val="Heading1"/>
        <w:spacing w:line="360" w:lineRule="auto"/>
        <w:ind w:left="0" w:firstLine="0"/>
        <w:jc w:val="left"/>
        <w:rPr>
          <w:rFonts w:ascii="Arial" w:hAnsi="Arial" w:cs="Arial"/>
          <w:b/>
          <w:color w:val="auto"/>
          <w:sz w:val="28"/>
          <w:szCs w:val="28"/>
        </w:rPr>
      </w:pPr>
      <w:bookmarkStart w:id="17" w:name="_Toc140524095"/>
      <w:r w:rsidRPr="00120E77">
        <w:rPr>
          <w:rFonts w:ascii="Arial" w:hAnsi="Arial" w:cs="Arial"/>
          <w:b/>
          <w:color w:val="auto"/>
          <w:sz w:val="28"/>
          <w:szCs w:val="28"/>
        </w:rPr>
        <w:t>Reference Page</w:t>
      </w:r>
      <w:bookmarkEnd w:id="17"/>
      <w:r w:rsidRPr="00120E77">
        <w:rPr>
          <w:rFonts w:ascii="Arial" w:hAnsi="Arial" w:cs="Arial"/>
          <w:b/>
          <w:color w:val="auto"/>
          <w:sz w:val="28"/>
          <w:szCs w:val="28"/>
        </w:rPr>
        <w:t xml:space="preserve"> </w:t>
      </w:r>
    </w:p>
    <w:p w14:paraId="61A61259" w14:textId="77777777" w:rsidR="001B6E15" w:rsidRPr="00A30D2B" w:rsidRDefault="001B6E15" w:rsidP="00A30D2B">
      <w:pPr>
        <w:spacing w:line="360" w:lineRule="auto"/>
        <w:jc w:val="left"/>
      </w:pPr>
    </w:p>
    <w:p w14:paraId="7DF637FD" w14:textId="4FF21765" w:rsidR="0049139D" w:rsidRDefault="0049139D" w:rsidP="0085492A">
      <w:pPr>
        <w:spacing w:line="360" w:lineRule="auto"/>
        <w:ind w:left="0" w:firstLine="0"/>
        <w:jc w:val="left"/>
      </w:pPr>
      <w:r w:rsidRPr="0049139D">
        <w:t xml:space="preserve">Age UK (2020) Policy Position Paper Ageism and Age Equality.  Available at: </w:t>
      </w:r>
      <w:hyperlink r:id="rId18" w:history="1">
        <w:r w:rsidRPr="004B62E5">
          <w:rPr>
            <w:rStyle w:val="Hyperlink"/>
          </w:rPr>
          <w:t>https://www.ageuk.org.uk/globalassets/age-uk/documents/policy-positions/cross-cutting-issues/ageism-and-age-equality-feb-2020.pdf</w:t>
        </w:r>
      </w:hyperlink>
      <w:r>
        <w:t xml:space="preserve"> </w:t>
      </w:r>
      <w:r w:rsidRPr="0049139D">
        <w:t xml:space="preserve"> (Accessed: 11 July 2023).</w:t>
      </w:r>
    </w:p>
    <w:p w14:paraId="3EA33907" w14:textId="77777777" w:rsidR="0049139D" w:rsidRDefault="0049139D" w:rsidP="0085492A">
      <w:pPr>
        <w:spacing w:line="360" w:lineRule="auto"/>
        <w:ind w:left="0" w:firstLine="0"/>
        <w:jc w:val="left"/>
      </w:pPr>
    </w:p>
    <w:p w14:paraId="02ED512E" w14:textId="6612E55E" w:rsidR="00F645F8" w:rsidRDefault="00F645F8" w:rsidP="0085492A">
      <w:pPr>
        <w:spacing w:line="360" w:lineRule="auto"/>
        <w:ind w:left="0" w:firstLine="0"/>
        <w:jc w:val="left"/>
      </w:pPr>
      <w:r w:rsidRPr="00F645F8">
        <w:t xml:space="preserve">Alzheimer's Research UK (2019) </w:t>
      </w:r>
      <w:r w:rsidRPr="00F645F8">
        <w:rPr>
          <w:i/>
          <w:iCs/>
        </w:rPr>
        <w:t>How does dementia affect everyday life?</w:t>
      </w:r>
      <w:r w:rsidRPr="00F645F8">
        <w:t xml:space="preserve"> Alzheimer’s Research UK. Available at: </w:t>
      </w:r>
      <w:hyperlink r:id="rId19" w:history="1">
        <w:r w:rsidRPr="00D50DF0">
          <w:rPr>
            <w:rStyle w:val="Hyperlink"/>
          </w:rPr>
          <w:t>https://www.alzheimersresearchuk.org/blog/how-does-dementia-affect-everyday-life/</w:t>
        </w:r>
      </w:hyperlink>
      <w:r>
        <w:t xml:space="preserve"> </w:t>
      </w:r>
      <w:r w:rsidRPr="00F645F8">
        <w:t xml:space="preserve"> (Accessed: 1 July 2023).</w:t>
      </w:r>
    </w:p>
    <w:p w14:paraId="15858239" w14:textId="77777777" w:rsidR="00736DEB" w:rsidRDefault="00736DEB" w:rsidP="0085492A">
      <w:pPr>
        <w:spacing w:line="360" w:lineRule="auto"/>
        <w:ind w:left="0" w:firstLine="0"/>
        <w:jc w:val="left"/>
      </w:pPr>
    </w:p>
    <w:p w14:paraId="20681D3D" w14:textId="35B5B832" w:rsidR="00634571" w:rsidRDefault="00634571" w:rsidP="0085492A">
      <w:pPr>
        <w:spacing w:line="360" w:lineRule="auto"/>
        <w:ind w:left="0" w:firstLine="0"/>
        <w:jc w:val="left"/>
      </w:pPr>
      <w:r w:rsidRPr="00634571">
        <w:t xml:space="preserve">Alzheimer’s Research UK. (2022) The economic impact of dementia. Available at: </w:t>
      </w:r>
      <w:hyperlink r:id="rId20" w:anchor=":~:text=In%202021%20the%20estimated%20cost" w:history="1">
        <w:r w:rsidR="00736DEB" w:rsidRPr="00D50DF0">
          <w:rPr>
            <w:rStyle w:val="Hyperlink"/>
          </w:rPr>
          <w:t>https://dementiastatistics.org/statistics/the-economic-impact-of-dementia/#:~:text=In%202021%20the%20estimated%20cost</w:t>
        </w:r>
      </w:hyperlink>
      <w:r w:rsidR="00736DEB">
        <w:t xml:space="preserve"> </w:t>
      </w:r>
      <w:r w:rsidRPr="00634571">
        <w:t xml:space="preserve"> (Accessed: 4 July 2023).</w:t>
      </w:r>
    </w:p>
    <w:p w14:paraId="1B29039A" w14:textId="77777777" w:rsidR="00850B73" w:rsidRDefault="00850B73" w:rsidP="0085492A">
      <w:pPr>
        <w:spacing w:line="360" w:lineRule="auto"/>
        <w:ind w:left="0" w:firstLine="0"/>
        <w:jc w:val="left"/>
      </w:pPr>
    </w:p>
    <w:p w14:paraId="1A024472" w14:textId="7C3B8DF3" w:rsidR="007372D4" w:rsidRDefault="00850B73" w:rsidP="0085492A">
      <w:pPr>
        <w:spacing w:line="360" w:lineRule="auto"/>
        <w:ind w:left="0" w:firstLine="0"/>
        <w:jc w:val="left"/>
      </w:pPr>
      <w:r>
        <w:t>A</w:t>
      </w:r>
      <w:r w:rsidR="00234C9E" w:rsidRPr="00234C9E">
        <w:t>lzheimer</w:t>
      </w:r>
      <w:r w:rsidR="00EC4047">
        <w:t>’</w:t>
      </w:r>
      <w:r w:rsidR="00234C9E" w:rsidRPr="00234C9E">
        <w:t>s</w:t>
      </w:r>
      <w:r>
        <w:t xml:space="preserve"> </w:t>
      </w:r>
      <w:r w:rsidR="00EC4047">
        <w:t>Society UK</w:t>
      </w:r>
      <w:r w:rsidR="00234C9E" w:rsidRPr="00234C9E">
        <w:t xml:space="preserve">. (2022). </w:t>
      </w:r>
      <w:r w:rsidR="00234C9E" w:rsidRPr="00EC4047">
        <w:rPr>
          <w:i/>
          <w:iCs/>
        </w:rPr>
        <w:t>How to get a dementia diagnosis</w:t>
      </w:r>
      <w:r w:rsidR="00501E97">
        <w:rPr>
          <w:i/>
          <w:iCs/>
        </w:rPr>
        <w:t>.</w:t>
      </w:r>
      <w:r w:rsidR="00234C9E" w:rsidRPr="00234C9E">
        <w:t xml:space="preserve"> Available at: </w:t>
      </w:r>
      <w:hyperlink r:id="rId21" w:history="1">
        <w:r w:rsidR="00501E97" w:rsidRPr="00B94C14">
          <w:rPr>
            <w:rStyle w:val="Hyperlink"/>
          </w:rPr>
          <w:t>https://alzheimers.org.uk/about-dementia/symptoms-and-diagnosis/dementia-diagnosis/how-to-get-dementia-diagnosis</w:t>
        </w:r>
      </w:hyperlink>
      <w:r w:rsidR="00501E97">
        <w:t xml:space="preserve"> (</w:t>
      </w:r>
      <w:r w:rsidR="00234C9E" w:rsidRPr="00234C9E">
        <w:t>Accessed</w:t>
      </w:r>
      <w:r w:rsidR="00501E97">
        <w:t>:</w:t>
      </w:r>
      <w:r w:rsidR="00234C9E" w:rsidRPr="00234C9E">
        <w:t xml:space="preserve"> 13 Jul</w:t>
      </w:r>
      <w:r w:rsidR="00501E97">
        <w:t>y</w:t>
      </w:r>
      <w:r w:rsidR="00234C9E" w:rsidRPr="00234C9E">
        <w:t xml:space="preserve"> 2023</w:t>
      </w:r>
      <w:r w:rsidR="00501E97">
        <w:t>)</w:t>
      </w:r>
      <w:r w:rsidR="00234C9E" w:rsidRPr="00234C9E">
        <w:t>.</w:t>
      </w:r>
    </w:p>
    <w:p w14:paraId="47308E07" w14:textId="77777777" w:rsidR="005D2AF3" w:rsidRDefault="005D2AF3" w:rsidP="0085492A">
      <w:pPr>
        <w:spacing w:line="360" w:lineRule="auto"/>
        <w:ind w:left="0" w:firstLine="0"/>
        <w:jc w:val="left"/>
      </w:pPr>
    </w:p>
    <w:p w14:paraId="63287011" w14:textId="48F20E5B" w:rsidR="006A1058" w:rsidRDefault="006A1058" w:rsidP="0085492A">
      <w:pPr>
        <w:spacing w:line="360" w:lineRule="auto"/>
        <w:ind w:left="0" w:firstLine="0"/>
        <w:jc w:val="left"/>
      </w:pPr>
      <w:r w:rsidRPr="006A1058">
        <w:t xml:space="preserve">Alzheimer’s Society </w:t>
      </w:r>
      <w:proofErr w:type="gramStart"/>
      <w:r w:rsidRPr="006A1058">
        <w:t>UK  (</w:t>
      </w:r>
      <w:proofErr w:type="gramEnd"/>
      <w:r w:rsidRPr="006A1058">
        <w:t xml:space="preserve">2022) </w:t>
      </w:r>
      <w:r w:rsidRPr="006A1058">
        <w:rPr>
          <w:i/>
          <w:iCs/>
        </w:rPr>
        <w:t>Why is it important to get dementia diagnosed?</w:t>
      </w:r>
      <w:r w:rsidRPr="006A1058">
        <w:t xml:space="preserve"> Available at: </w:t>
      </w:r>
      <w:hyperlink r:id="rId22" w:anchor=":~:text=Getting%20a%20diagnosis%20of%20dementia" w:history="1">
        <w:r w:rsidR="007D46A2" w:rsidRPr="00011B59">
          <w:rPr>
            <w:rStyle w:val="Hyperlink"/>
          </w:rPr>
          <w:t>https://www.alzheimers.org.uk/about-dementia/symptoms-and-diagnosis/dementia-diagnosis/why-get-dementia-diagnosed#:~:text=Getting%20a%20diagnosis%20of%20dementia</w:t>
        </w:r>
      </w:hyperlink>
      <w:r w:rsidR="007D46A2">
        <w:t xml:space="preserve"> </w:t>
      </w:r>
      <w:r w:rsidRPr="006A1058">
        <w:t xml:space="preserve"> (Accessed: 14 July 2023).</w:t>
      </w:r>
    </w:p>
    <w:p w14:paraId="2A2F21D6" w14:textId="77777777" w:rsidR="00EF287E" w:rsidRDefault="00EF287E" w:rsidP="0085492A">
      <w:pPr>
        <w:spacing w:line="360" w:lineRule="auto"/>
        <w:ind w:left="0" w:firstLine="0"/>
        <w:jc w:val="left"/>
      </w:pPr>
    </w:p>
    <w:p w14:paraId="108A1457" w14:textId="4FE54D98" w:rsidR="00EF287E" w:rsidRDefault="00EF287E" w:rsidP="0085492A">
      <w:pPr>
        <w:spacing w:line="360" w:lineRule="auto"/>
        <w:ind w:left="0" w:firstLine="0"/>
        <w:jc w:val="left"/>
      </w:pPr>
      <w:r w:rsidRPr="00EF287E">
        <w:t>Alzheimer</w:t>
      </w:r>
      <w:r w:rsidR="00234C9E">
        <w:t>’s</w:t>
      </w:r>
      <w:r w:rsidRPr="00EF287E">
        <w:t xml:space="preserve"> Society of Canada. (2023) </w:t>
      </w:r>
      <w:r w:rsidRPr="00EF287E">
        <w:rPr>
          <w:i/>
          <w:iCs/>
        </w:rPr>
        <w:t>Risk factors for dementia</w:t>
      </w:r>
      <w:r w:rsidRPr="00EF287E">
        <w:t xml:space="preserve">.  Available at: </w:t>
      </w:r>
      <w:hyperlink r:id="rId23" w:history="1">
        <w:r w:rsidR="009B429B" w:rsidRPr="00D50DF0">
          <w:rPr>
            <w:rStyle w:val="Hyperlink"/>
          </w:rPr>
          <w:t>https://alzheimer.ca/en/about-dementia/how-can-i-prevent-dementia/risk-factors-dementia</w:t>
        </w:r>
      </w:hyperlink>
      <w:r w:rsidR="009B429B">
        <w:t xml:space="preserve"> </w:t>
      </w:r>
      <w:r w:rsidRPr="00EF287E">
        <w:t>(Accessed: 4 July 2023).</w:t>
      </w:r>
    </w:p>
    <w:p w14:paraId="4A794D63" w14:textId="77777777" w:rsidR="00F645F8" w:rsidRDefault="00F645F8" w:rsidP="0085492A">
      <w:pPr>
        <w:spacing w:line="360" w:lineRule="auto"/>
        <w:ind w:left="0" w:firstLine="0"/>
        <w:jc w:val="left"/>
      </w:pPr>
    </w:p>
    <w:p w14:paraId="06766789" w14:textId="65500915" w:rsidR="00D468BE" w:rsidRDefault="00D468BE" w:rsidP="0085492A">
      <w:pPr>
        <w:spacing w:line="360" w:lineRule="auto"/>
        <w:ind w:left="0" w:firstLine="0"/>
        <w:jc w:val="left"/>
      </w:pPr>
      <w:r w:rsidRPr="00D468BE">
        <w:t xml:space="preserve">Bowes, A. and Dawson, A. (2018) </w:t>
      </w:r>
      <w:r w:rsidRPr="004D29B7">
        <w:rPr>
          <w:i/>
          <w:iCs/>
        </w:rPr>
        <w:t xml:space="preserve">Designing environments for people with </w:t>
      </w:r>
      <w:proofErr w:type="gramStart"/>
      <w:r w:rsidRPr="004D29B7">
        <w:rPr>
          <w:i/>
          <w:iCs/>
        </w:rPr>
        <w:t>dementia :</w:t>
      </w:r>
      <w:proofErr w:type="gramEnd"/>
      <w:r w:rsidRPr="004D29B7">
        <w:rPr>
          <w:i/>
          <w:iCs/>
        </w:rPr>
        <w:t xml:space="preserve"> a systematic literature review</w:t>
      </w:r>
      <w:r w:rsidRPr="00D468BE">
        <w:t>. Bingley: Emerald Publishing Limited.</w:t>
      </w:r>
    </w:p>
    <w:p w14:paraId="3C008425" w14:textId="77777777" w:rsidR="00D468BE" w:rsidRDefault="00D468BE" w:rsidP="0085492A">
      <w:pPr>
        <w:spacing w:line="360" w:lineRule="auto"/>
        <w:ind w:left="0" w:firstLine="0"/>
        <w:jc w:val="left"/>
      </w:pPr>
    </w:p>
    <w:p w14:paraId="2B820169" w14:textId="255D72C5" w:rsidR="00625DF4" w:rsidRDefault="00625DF4" w:rsidP="0085492A">
      <w:pPr>
        <w:spacing w:line="360" w:lineRule="auto"/>
        <w:ind w:left="0" w:firstLine="0"/>
        <w:jc w:val="left"/>
      </w:pPr>
      <w:r w:rsidRPr="00A30D2B">
        <w:lastRenderedPageBreak/>
        <w:t xml:space="preserve">Centres for Disease Control and Prevention (2019) </w:t>
      </w:r>
      <w:r w:rsidRPr="00A30D2B">
        <w:rPr>
          <w:i/>
          <w:iCs/>
        </w:rPr>
        <w:t>What Is Dementia?</w:t>
      </w:r>
      <w:r w:rsidRPr="00A30D2B">
        <w:t xml:space="preserve">  CDC.  Available at: </w:t>
      </w:r>
      <w:hyperlink r:id="rId24" w:anchor=":~:text=Dementia%20is%20not%20a%20specific" w:history="1">
        <w:r w:rsidR="00824F7A" w:rsidRPr="00A30D2B">
          <w:rPr>
            <w:rStyle w:val="Hyperlink"/>
          </w:rPr>
          <w:t>https://www.cdc.gov/aging/dementia/index.html#:~:text=Dementia%20is%20not%20a%20specific</w:t>
        </w:r>
      </w:hyperlink>
      <w:r w:rsidR="00824F7A" w:rsidRPr="00A30D2B">
        <w:t xml:space="preserve"> </w:t>
      </w:r>
      <w:r w:rsidRPr="00A30D2B">
        <w:t xml:space="preserve"> (Accessed</w:t>
      </w:r>
      <w:r w:rsidR="00744784">
        <w:t>:</w:t>
      </w:r>
      <w:r w:rsidRPr="00A30D2B">
        <w:t xml:space="preserve"> </w:t>
      </w:r>
      <w:r w:rsidR="00110B1F">
        <w:t>12 July</w:t>
      </w:r>
      <w:r w:rsidRPr="00A30D2B">
        <w:t xml:space="preserve"> 2023).</w:t>
      </w:r>
    </w:p>
    <w:p w14:paraId="236526A6" w14:textId="77777777" w:rsidR="00F0409A" w:rsidRDefault="00F0409A" w:rsidP="0085492A">
      <w:pPr>
        <w:spacing w:line="360" w:lineRule="auto"/>
        <w:ind w:left="0" w:firstLine="0"/>
        <w:jc w:val="left"/>
        <w:rPr>
          <w:color w:val="auto"/>
        </w:rPr>
      </w:pPr>
    </w:p>
    <w:p w14:paraId="7062C87A" w14:textId="607BDEF8" w:rsidR="0059625D" w:rsidRPr="007E07BC" w:rsidRDefault="00F0409A" w:rsidP="0085492A">
      <w:pPr>
        <w:spacing w:line="360" w:lineRule="auto"/>
        <w:ind w:left="0" w:firstLine="0"/>
        <w:jc w:val="left"/>
        <w:rPr>
          <w:b/>
          <w:bCs/>
          <w:color w:val="FF0000"/>
        </w:rPr>
      </w:pPr>
      <w:r w:rsidRPr="00F0409A">
        <w:rPr>
          <w:color w:val="auto"/>
        </w:rPr>
        <w:t xml:space="preserve">Dementia Australia (2022.) </w:t>
      </w:r>
      <w:r w:rsidRPr="00F0409A">
        <w:rPr>
          <w:i/>
          <w:iCs/>
          <w:color w:val="auto"/>
        </w:rPr>
        <w:t>Diagnostic criteria for dementia</w:t>
      </w:r>
      <w:r w:rsidRPr="00F0409A">
        <w:rPr>
          <w:color w:val="auto"/>
        </w:rPr>
        <w:t xml:space="preserve">.  Available at: </w:t>
      </w:r>
      <w:hyperlink r:id="rId25" w:anchor=":~:text=Dementia%20is%20categorised%20as%20a" w:history="1">
        <w:r w:rsidRPr="00827076">
          <w:rPr>
            <w:rStyle w:val="Hyperlink"/>
          </w:rPr>
          <w:t>https://www.dementia.org.au/information/for-health-professionals/clinical-resources/diagnostic-criteria-for-dementia#:~:text=Dementia%20is%20categorised%20as%20a</w:t>
        </w:r>
      </w:hyperlink>
      <w:r>
        <w:rPr>
          <w:color w:val="auto"/>
        </w:rPr>
        <w:t xml:space="preserve"> </w:t>
      </w:r>
      <w:r w:rsidRPr="00F0409A">
        <w:rPr>
          <w:color w:val="auto"/>
        </w:rPr>
        <w:t xml:space="preserve"> (Accessed: 16 July 2023).</w:t>
      </w:r>
    </w:p>
    <w:p w14:paraId="6BE1AB2E" w14:textId="77777777" w:rsidR="00DA642E" w:rsidRPr="00A30D2B" w:rsidRDefault="00DA642E" w:rsidP="0085492A">
      <w:pPr>
        <w:spacing w:line="360" w:lineRule="auto"/>
        <w:jc w:val="left"/>
      </w:pPr>
    </w:p>
    <w:p w14:paraId="368DD0CD" w14:textId="20FF62AF" w:rsidR="00824F7A" w:rsidRDefault="00DA642E" w:rsidP="0085492A">
      <w:pPr>
        <w:spacing w:line="360" w:lineRule="auto"/>
        <w:jc w:val="left"/>
      </w:pPr>
      <w:r w:rsidRPr="00A30D2B">
        <w:t xml:space="preserve">Dementia Talking Point (2023) </w:t>
      </w:r>
      <w:r w:rsidRPr="00A30D2B">
        <w:rPr>
          <w:i/>
          <w:iCs/>
        </w:rPr>
        <w:t>Dementia Talking Point</w:t>
      </w:r>
      <w:r w:rsidRPr="00A30D2B">
        <w:t xml:space="preserve">.  Available at: </w:t>
      </w:r>
      <w:hyperlink r:id="rId26" w:history="1">
        <w:r w:rsidRPr="00A30D2B">
          <w:rPr>
            <w:rStyle w:val="Hyperlink"/>
          </w:rPr>
          <w:t>http://forum.alzheimers.org.uk/</w:t>
        </w:r>
      </w:hyperlink>
      <w:r w:rsidRPr="00A30D2B">
        <w:t xml:space="preserve">  (Accessed</w:t>
      </w:r>
      <w:r w:rsidR="006244A0">
        <w:t>:</w:t>
      </w:r>
      <w:r w:rsidRPr="00A30D2B">
        <w:t xml:space="preserve"> 11 Jun. 2023)</w:t>
      </w:r>
      <w:r w:rsidR="00CB118A">
        <w:t>.</w:t>
      </w:r>
    </w:p>
    <w:p w14:paraId="2257ACA8" w14:textId="77777777" w:rsidR="00110B1F" w:rsidRDefault="00110B1F" w:rsidP="0085492A">
      <w:pPr>
        <w:spacing w:line="360" w:lineRule="auto"/>
        <w:jc w:val="left"/>
      </w:pPr>
    </w:p>
    <w:p w14:paraId="0CDDF4DB" w14:textId="0D08B6C0" w:rsidR="00384381" w:rsidRPr="00A30D2B" w:rsidRDefault="00384381" w:rsidP="0085492A">
      <w:pPr>
        <w:spacing w:line="360" w:lineRule="auto"/>
        <w:jc w:val="left"/>
      </w:pPr>
      <w:r w:rsidRPr="00384381">
        <w:t xml:space="preserve">Dementia UK (2023) What is dementia? Dementia UK. Available at: </w:t>
      </w:r>
      <w:hyperlink r:id="rId27" w:history="1">
        <w:r w:rsidRPr="00496267">
          <w:rPr>
            <w:rStyle w:val="Hyperlink"/>
          </w:rPr>
          <w:t>https://www.dementiauk.org/about-dementia/dementia-information/what-is-dementia/?msclkid=ff61dc96e4931f144494b8fb35ab9e93&amp;amp;utm_source=bing&amp;amp;utm_medium=cpc&amp;amp;utm_campaign=Dementia+%5BTier+2%5D&amp;amp;utm_term=dementia&amp;amp;utm_content=Dementia</w:t>
        </w:r>
      </w:hyperlink>
      <w:r>
        <w:t xml:space="preserve"> </w:t>
      </w:r>
      <w:r w:rsidRPr="00384381">
        <w:t xml:space="preserve"> (Accessed: </w:t>
      </w:r>
      <w:r w:rsidR="00AF18E6">
        <w:t>5 July</w:t>
      </w:r>
      <w:r w:rsidRPr="00384381">
        <w:t xml:space="preserve"> 2023).</w:t>
      </w:r>
    </w:p>
    <w:p w14:paraId="7AE78EAD" w14:textId="77777777" w:rsidR="005877CF" w:rsidRPr="00A30D2B" w:rsidRDefault="005877CF" w:rsidP="0085492A">
      <w:pPr>
        <w:spacing w:line="360" w:lineRule="auto"/>
        <w:jc w:val="left"/>
      </w:pPr>
    </w:p>
    <w:p w14:paraId="30D611D9" w14:textId="1CBD0BCD" w:rsidR="005877CF" w:rsidRPr="00A30D2B" w:rsidRDefault="005877CF" w:rsidP="0085492A">
      <w:pPr>
        <w:spacing w:line="360" w:lineRule="auto"/>
        <w:jc w:val="left"/>
      </w:pPr>
      <w:r w:rsidRPr="00A30D2B">
        <w:t xml:space="preserve">Department of Health and Social Care (2011) </w:t>
      </w:r>
      <w:r w:rsidRPr="00A30D2B">
        <w:rPr>
          <w:i/>
          <w:iCs/>
        </w:rPr>
        <w:t xml:space="preserve">Mental Health Act 2007 - Explanatory Notes. </w:t>
      </w:r>
      <w:r w:rsidRPr="00A30D2B">
        <w:t xml:space="preserve">Legislation.gov.uk. Available at: </w:t>
      </w:r>
      <w:hyperlink r:id="rId28" w:anchor=":~:text=The%20main%20purpose%20of%20the" w:history="1">
        <w:r w:rsidR="007E44AE" w:rsidRPr="00A30D2B">
          <w:rPr>
            <w:rStyle w:val="Hyperlink"/>
          </w:rPr>
          <w:t>https://www.legislation.gov.uk/ukpga/2007/12/notes/division/3#:~:text=The%20main%20purpose%20of%20the</w:t>
        </w:r>
      </w:hyperlink>
      <w:r w:rsidR="007E44AE" w:rsidRPr="00A30D2B">
        <w:t xml:space="preserve"> </w:t>
      </w:r>
      <w:r w:rsidRPr="00A30D2B">
        <w:t xml:space="preserve"> (Accessed</w:t>
      </w:r>
      <w:r w:rsidR="00B31BCD">
        <w:t>:</w:t>
      </w:r>
      <w:r w:rsidRPr="00A30D2B">
        <w:t xml:space="preserve"> 11 June 2023).</w:t>
      </w:r>
      <w:r w:rsidR="00D87656">
        <w:t xml:space="preserve"> </w:t>
      </w:r>
    </w:p>
    <w:p w14:paraId="68447706" w14:textId="77777777" w:rsidR="004A1D0A" w:rsidRPr="00A30D2B" w:rsidRDefault="004A1D0A" w:rsidP="0085492A">
      <w:pPr>
        <w:spacing w:line="360" w:lineRule="auto"/>
        <w:jc w:val="left"/>
      </w:pPr>
    </w:p>
    <w:p w14:paraId="112171A9" w14:textId="1D0472B7" w:rsidR="00625DF4" w:rsidRDefault="00625DF4" w:rsidP="0085492A">
      <w:pPr>
        <w:spacing w:line="360" w:lineRule="auto"/>
        <w:jc w:val="left"/>
      </w:pPr>
      <w:r w:rsidRPr="00A30D2B">
        <w:t xml:space="preserve">Department of Health and social Care (2015) </w:t>
      </w:r>
      <w:r w:rsidRPr="00A30D2B">
        <w:rPr>
          <w:i/>
          <w:iCs/>
        </w:rPr>
        <w:t xml:space="preserve">Equality act 2010: </w:t>
      </w:r>
      <w:r w:rsidR="00ED0E27" w:rsidRPr="00A30D2B">
        <w:rPr>
          <w:i/>
          <w:iCs/>
        </w:rPr>
        <w:t>Guidance</w:t>
      </w:r>
      <w:r w:rsidR="00ED0E27" w:rsidRPr="00A30D2B">
        <w:t xml:space="preserve"> Available</w:t>
      </w:r>
      <w:r w:rsidRPr="00A30D2B">
        <w:t xml:space="preserve"> at: </w:t>
      </w:r>
      <w:hyperlink r:id="rId29" w:history="1">
        <w:r w:rsidR="004A1D0A" w:rsidRPr="00A30D2B">
          <w:rPr>
            <w:rStyle w:val="Hyperlink"/>
          </w:rPr>
          <w:t>https://www.gov.uk/guidance/equality-act-2010-guidance</w:t>
        </w:r>
      </w:hyperlink>
      <w:r w:rsidR="004A1D0A" w:rsidRPr="00A30D2B">
        <w:t xml:space="preserve"> </w:t>
      </w:r>
      <w:r w:rsidRPr="00A30D2B">
        <w:t xml:space="preserve"> (Accessed: </w:t>
      </w:r>
      <w:r w:rsidR="00AC492D">
        <w:t>9 July</w:t>
      </w:r>
      <w:r w:rsidRPr="00A30D2B">
        <w:t xml:space="preserve"> 2023).</w:t>
      </w:r>
      <w:r w:rsidR="00D87656">
        <w:t xml:space="preserve"> </w:t>
      </w:r>
    </w:p>
    <w:p w14:paraId="7F6F9576" w14:textId="77777777" w:rsidR="00F3250D" w:rsidRDefault="00F3250D" w:rsidP="0085492A">
      <w:pPr>
        <w:spacing w:line="360" w:lineRule="auto"/>
        <w:jc w:val="left"/>
      </w:pPr>
    </w:p>
    <w:p w14:paraId="1DD793C5" w14:textId="3F619F7E" w:rsidR="00F3250D" w:rsidRDefault="00F3250D" w:rsidP="0085492A">
      <w:pPr>
        <w:spacing w:line="360" w:lineRule="auto"/>
        <w:jc w:val="left"/>
      </w:pPr>
      <w:r w:rsidRPr="00F3250D">
        <w:t xml:space="preserve">First, M.B., </w:t>
      </w:r>
      <w:proofErr w:type="spellStart"/>
      <w:r w:rsidRPr="00F3250D">
        <w:t>Gaebel</w:t>
      </w:r>
      <w:proofErr w:type="spellEnd"/>
      <w:r w:rsidRPr="00F3250D">
        <w:t xml:space="preserve">, W., Maj, M., Stein, D.J., Kogan, C.S., Saunders, J.B., </w:t>
      </w:r>
      <w:proofErr w:type="spellStart"/>
      <w:r w:rsidRPr="00F3250D">
        <w:t>Poznyak</w:t>
      </w:r>
      <w:proofErr w:type="spellEnd"/>
      <w:r w:rsidRPr="00F3250D">
        <w:t xml:space="preserve">, V.B., </w:t>
      </w:r>
      <w:proofErr w:type="spellStart"/>
      <w:r w:rsidRPr="00F3250D">
        <w:t>Gureje</w:t>
      </w:r>
      <w:proofErr w:type="spellEnd"/>
      <w:r w:rsidRPr="00F3250D">
        <w:t>, O., Lewis</w:t>
      </w:r>
      <w:r w:rsidRPr="00F3250D">
        <w:rPr>
          <w:rFonts w:ascii="Cambria Math" w:hAnsi="Cambria Math" w:cs="Cambria Math"/>
        </w:rPr>
        <w:t>‐</w:t>
      </w:r>
      <w:r w:rsidRPr="00F3250D">
        <w:t xml:space="preserve">Fernández, R., </w:t>
      </w:r>
      <w:proofErr w:type="spellStart"/>
      <w:r w:rsidRPr="00F3250D">
        <w:t>Maercker</w:t>
      </w:r>
      <w:proofErr w:type="spellEnd"/>
      <w:r w:rsidRPr="00F3250D">
        <w:t xml:space="preserve">, A., Brewin, C.R., </w:t>
      </w:r>
      <w:proofErr w:type="spellStart"/>
      <w:r w:rsidRPr="00F3250D">
        <w:t>Cloitre</w:t>
      </w:r>
      <w:proofErr w:type="spellEnd"/>
      <w:r w:rsidRPr="00F3250D">
        <w:t xml:space="preserve">, M., </w:t>
      </w:r>
      <w:proofErr w:type="spellStart"/>
      <w:r w:rsidRPr="00F3250D">
        <w:t>Claudino</w:t>
      </w:r>
      <w:proofErr w:type="spellEnd"/>
      <w:r w:rsidRPr="00F3250D">
        <w:t xml:space="preserve">, A., Pike, K.M., Baird, G., </w:t>
      </w:r>
      <w:proofErr w:type="spellStart"/>
      <w:r w:rsidRPr="00F3250D">
        <w:t>Skuse</w:t>
      </w:r>
      <w:proofErr w:type="spellEnd"/>
      <w:r w:rsidRPr="00F3250D">
        <w:t xml:space="preserve">, D., Krueger, R.B., </w:t>
      </w:r>
      <w:proofErr w:type="spellStart"/>
      <w:r w:rsidRPr="00F3250D">
        <w:t>Briken</w:t>
      </w:r>
      <w:proofErr w:type="spellEnd"/>
      <w:r w:rsidRPr="00F3250D">
        <w:t xml:space="preserve">, P., Burke, J.D. and </w:t>
      </w:r>
      <w:proofErr w:type="spellStart"/>
      <w:r w:rsidRPr="00F3250D">
        <w:t>Lochman</w:t>
      </w:r>
      <w:proofErr w:type="spellEnd"/>
      <w:r w:rsidRPr="00F3250D">
        <w:t xml:space="preserve">, J.E. (2021) </w:t>
      </w:r>
      <w:r w:rsidR="00963D2F">
        <w:t>‘</w:t>
      </w:r>
      <w:r w:rsidRPr="00F3250D">
        <w:t>An organization</w:t>
      </w:r>
      <w:r w:rsidRPr="00F3250D">
        <w:rPr>
          <w:rFonts w:ascii="Cambria Math" w:hAnsi="Cambria Math" w:cs="Cambria Math"/>
        </w:rPr>
        <w:t>‐</w:t>
      </w:r>
      <w:r w:rsidRPr="00F3250D">
        <w:t xml:space="preserve"> and category</w:t>
      </w:r>
      <w:r w:rsidRPr="00F3250D">
        <w:rPr>
          <w:rFonts w:ascii="Cambria Math" w:hAnsi="Cambria Math" w:cs="Cambria Math"/>
        </w:rPr>
        <w:t>‐</w:t>
      </w:r>
      <w:r w:rsidRPr="00F3250D">
        <w:t xml:space="preserve">level comparison of diagnostic requirements for mental disorders in ICD </w:t>
      </w:r>
      <w:r w:rsidRPr="00F3250D">
        <w:rPr>
          <w:rFonts w:ascii="Cambria Math" w:hAnsi="Cambria Math" w:cs="Cambria Math"/>
        </w:rPr>
        <w:t>‐</w:t>
      </w:r>
      <w:r w:rsidRPr="00F3250D">
        <w:t xml:space="preserve">11 and DSM </w:t>
      </w:r>
      <w:r w:rsidRPr="00F3250D">
        <w:rPr>
          <w:rFonts w:ascii="Cambria Math" w:hAnsi="Cambria Math" w:cs="Cambria Math"/>
        </w:rPr>
        <w:t>‐</w:t>
      </w:r>
      <w:r w:rsidRPr="00F3250D">
        <w:t>5</w:t>
      </w:r>
      <w:r w:rsidR="00963D2F">
        <w:t>’</w:t>
      </w:r>
      <w:r w:rsidRPr="00F3250D">
        <w:t xml:space="preserve">. </w:t>
      </w:r>
      <w:r w:rsidRPr="00963D2F">
        <w:rPr>
          <w:i/>
          <w:iCs/>
        </w:rPr>
        <w:t>World Psychiatry</w:t>
      </w:r>
      <w:r w:rsidRPr="00F3250D">
        <w:t>, 20(1), pp.34–51.</w:t>
      </w:r>
      <w:r w:rsidR="000B019B">
        <w:t xml:space="preserve"> Available at:</w:t>
      </w:r>
      <w:r w:rsidRPr="00F3250D">
        <w:t xml:space="preserve"> </w:t>
      </w:r>
      <w:proofErr w:type="spellStart"/>
      <w:proofErr w:type="gramStart"/>
      <w:r w:rsidRPr="00F3250D">
        <w:t>doi:https</w:t>
      </w:r>
      <w:proofErr w:type="spellEnd"/>
      <w:r w:rsidRPr="00F3250D">
        <w:t>://doi.org/10.1002/wps.20825</w:t>
      </w:r>
      <w:proofErr w:type="gramEnd"/>
      <w:r w:rsidRPr="00F3250D">
        <w:t xml:space="preserve"> (Accessed: 6 July 2023).</w:t>
      </w:r>
    </w:p>
    <w:p w14:paraId="54A6D95B" w14:textId="77777777" w:rsidR="008C244F" w:rsidRDefault="008C244F" w:rsidP="0085492A">
      <w:pPr>
        <w:spacing w:line="360" w:lineRule="auto"/>
        <w:jc w:val="left"/>
      </w:pPr>
    </w:p>
    <w:p w14:paraId="6EF5C705" w14:textId="211B4089" w:rsidR="008C244F" w:rsidRDefault="008C244F" w:rsidP="0085492A">
      <w:pPr>
        <w:spacing w:line="360" w:lineRule="auto"/>
        <w:jc w:val="left"/>
      </w:pPr>
      <w:r w:rsidRPr="008C244F">
        <w:t xml:space="preserve">Human Rights Act (1998) </w:t>
      </w:r>
      <w:r w:rsidRPr="008872DE">
        <w:rPr>
          <w:i/>
          <w:iCs/>
        </w:rPr>
        <w:t>Human Rights Act 1998</w:t>
      </w:r>
      <w:r w:rsidRPr="008C244F">
        <w:t xml:space="preserve">.  legislation.gov.uk. Available at: </w:t>
      </w:r>
      <w:hyperlink r:id="rId30" w:history="1">
        <w:r w:rsidR="0001022C" w:rsidRPr="00C86AA4">
          <w:rPr>
            <w:rStyle w:val="Hyperlink"/>
          </w:rPr>
          <w:t>https://www.legislation.gov.uk/ukpga/1998/42/contents</w:t>
        </w:r>
      </w:hyperlink>
      <w:r w:rsidR="0001022C">
        <w:t xml:space="preserve"> </w:t>
      </w:r>
      <w:r w:rsidR="001F3A73">
        <w:t>(Accessed</w:t>
      </w:r>
      <w:r w:rsidR="00F21F23">
        <w:t>:</w:t>
      </w:r>
      <w:r w:rsidR="001F3A73">
        <w:t xml:space="preserve"> 6 June 2023)</w:t>
      </w:r>
      <w:r w:rsidRPr="008C244F">
        <w:t>.</w:t>
      </w:r>
    </w:p>
    <w:p w14:paraId="424AC927" w14:textId="77777777" w:rsidR="00BC1B88" w:rsidRDefault="00BC1B88" w:rsidP="0085492A">
      <w:pPr>
        <w:spacing w:line="360" w:lineRule="auto"/>
        <w:jc w:val="left"/>
      </w:pPr>
    </w:p>
    <w:p w14:paraId="71693902" w14:textId="352DF3D6" w:rsidR="00BC1B88" w:rsidRPr="00A30D2B" w:rsidRDefault="00BC1B88" w:rsidP="0085492A">
      <w:pPr>
        <w:spacing w:line="360" w:lineRule="auto"/>
        <w:jc w:val="left"/>
      </w:pPr>
      <w:r w:rsidRPr="00BC1B88">
        <w:lastRenderedPageBreak/>
        <w:t xml:space="preserve">Hung, L., Hudson, A., Gregorio, M., Jackson, L., Mann, J., Horne, N., Berndt, A., </w:t>
      </w:r>
      <w:proofErr w:type="spellStart"/>
      <w:r w:rsidRPr="00BC1B88">
        <w:t>Wallsworth</w:t>
      </w:r>
      <w:proofErr w:type="spellEnd"/>
      <w:r w:rsidRPr="00BC1B88">
        <w:t xml:space="preserve">, C., Wong, L. and Phinney, A. (2021). </w:t>
      </w:r>
      <w:r w:rsidR="0016556C">
        <w:t>‘</w:t>
      </w:r>
      <w:r w:rsidRPr="00BC1B88">
        <w:t>Creating Dementia-Friendly Communities for Social Inclusion: A Scoping Review</w:t>
      </w:r>
      <w:r w:rsidR="0016556C">
        <w:t>’</w:t>
      </w:r>
      <w:r w:rsidRPr="00BC1B88">
        <w:t xml:space="preserve">. </w:t>
      </w:r>
      <w:r w:rsidRPr="0016556C">
        <w:rPr>
          <w:i/>
          <w:iCs/>
        </w:rPr>
        <w:t>Gerontology and Geriatric Medicine</w:t>
      </w:r>
      <w:r w:rsidRPr="00BC1B88">
        <w:t xml:space="preserve">, 7, p.233372142110135. </w:t>
      </w:r>
      <w:proofErr w:type="spellStart"/>
      <w:proofErr w:type="gramStart"/>
      <w:r w:rsidRPr="00BC1B88">
        <w:t>doi:https</w:t>
      </w:r>
      <w:proofErr w:type="spellEnd"/>
      <w:r w:rsidRPr="00BC1B88">
        <w:t>://doi.org/10.1177/23337214211013596</w:t>
      </w:r>
      <w:proofErr w:type="gramEnd"/>
      <w:r w:rsidRPr="00BC1B88">
        <w:t xml:space="preserve"> (Accessed: 30 June 2023).</w:t>
      </w:r>
    </w:p>
    <w:p w14:paraId="5D001B0B" w14:textId="77777777" w:rsidR="00502142" w:rsidRPr="00A30D2B" w:rsidRDefault="00502142" w:rsidP="0085492A">
      <w:pPr>
        <w:spacing w:line="360" w:lineRule="auto"/>
        <w:jc w:val="left"/>
      </w:pPr>
    </w:p>
    <w:p w14:paraId="7F5E24A1" w14:textId="72D9D1A2" w:rsidR="00502142" w:rsidRPr="00A30D2B" w:rsidRDefault="00502142" w:rsidP="0085492A">
      <w:pPr>
        <w:spacing w:line="360" w:lineRule="auto"/>
        <w:jc w:val="left"/>
      </w:pPr>
      <w:r w:rsidRPr="00A30D2B">
        <w:t xml:space="preserve">ICD.WHO.int. (2019) </w:t>
      </w:r>
      <w:r w:rsidRPr="00A30D2B">
        <w:rPr>
          <w:i/>
          <w:iCs/>
        </w:rPr>
        <w:t>ICD-10 Version:2019</w:t>
      </w:r>
      <w:r w:rsidRPr="00A30D2B">
        <w:t xml:space="preserve">. Available at: </w:t>
      </w:r>
      <w:hyperlink r:id="rId31" w:anchor="/F00-F09" w:history="1">
        <w:r w:rsidRPr="00A30D2B">
          <w:rPr>
            <w:rStyle w:val="Hyperlink"/>
          </w:rPr>
          <w:t>https://icd.who.int/browse10/2019/en#/F00-F09</w:t>
        </w:r>
      </w:hyperlink>
      <w:r w:rsidRPr="00A30D2B">
        <w:t xml:space="preserve">  (Accessed</w:t>
      </w:r>
      <w:r w:rsidR="00405C4F">
        <w:t>:</w:t>
      </w:r>
      <w:r w:rsidRPr="00A30D2B">
        <w:t xml:space="preserve"> 24 May 2023).</w:t>
      </w:r>
    </w:p>
    <w:p w14:paraId="5DB34816" w14:textId="097780D9" w:rsidR="00E759FB" w:rsidRPr="00A30D2B" w:rsidRDefault="00E759FB" w:rsidP="0085492A">
      <w:pPr>
        <w:spacing w:line="360" w:lineRule="auto"/>
        <w:ind w:left="0" w:firstLine="0"/>
        <w:jc w:val="left"/>
      </w:pPr>
    </w:p>
    <w:p w14:paraId="2BAB1FE4" w14:textId="3CFD4506" w:rsidR="00E759FB" w:rsidRDefault="00E759FB" w:rsidP="0085492A">
      <w:pPr>
        <w:spacing w:line="360" w:lineRule="auto"/>
        <w:jc w:val="left"/>
      </w:pPr>
      <w:r w:rsidRPr="00A30D2B">
        <w:t xml:space="preserve">The Kings Fund (2022) </w:t>
      </w:r>
      <w:r w:rsidRPr="00A30D2B">
        <w:rPr>
          <w:i/>
          <w:iCs/>
        </w:rPr>
        <w:t>The Health and Care Act 2022</w:t>
      </w:r>
      <w:r w:rsidRPr="00A30D2B">
        <w:t xml:space="preserve">. The King’s Fund. Available at: </w:t>
      </w:r>
      <w:hyperlink r:id="rId32" w:history="1">
        <w:r w:rsidR="00A90B80" w:rsidRPr="006E6D98">
          <w:rPr>
            <w:rStyle w:val="Hyperlink"/>
          </w:rPr>
          <w:t>https://www.kingsfund.org.uk/projects/health-and-care-act-2022-make-sense-legislation</w:t>
        </w:r>
      </w:hyperlink>
      <w:r w:rsidR="00A90B80">
        <w:t xml:space="preserve"> </w:t>
      </w:r>
      <w:r w:rsidRPr="00A30D2B">
        <w:t xml:space="preserve"> (Accessed</w:t>
      </w:r>
      <w:r w:rsidR="00A510F8">
        <w:t>:</w:t>
      </w:r>
      <w:r w:rsidRPr="00A30D2B">
        <w:t xml:space="preserve"> 11 June 2023).</w:t>
      </w:r>
      <w:r w:rsidR="00D87656">
        <w:t xml:space="preserve"> </w:t>
      </w:r>
    </w:p>
    <w:p w14:paraId="06EA1AC2" w14:textId="77777777" w:rsidR="00FA5D58" w:rsidRDefault="00FA5D58" w:rsidP="0085492A">
      <w:pPr>
        <w:spacing w:line="360" w:lineRule="auto"/>
        <w:jc w:val="left"/>
      </w:pPr>
    </w:p>
    <w:p w14:paraId="568252F7" w14:textId="4A52890B" w:rsidR="00FA5D58" w:rsidRPr="00A30D2B" w:rsidRDefault="00CC1AA8" w:rsidP="0085492A">
      <w:pPr>
        <w:spacing w:line="360" w:lineRule="auto"/>
        <w:jc w:val="left"/>
      </w:pPr>
      <w:r w:rsidRPr="00A30D2B">
        <w:t>Legislation Government UK (200</w:t>
      </w:r>
      <w:r w:rsidR="003812E4">
        <w:t>5</w:t>
      </w:r>
      <w:r w:rsidRPr="00A30D2B">
        <w:t xml:space="preserve">) </w:t>
      </w:r>
      <w:r w:rsidRPr="00A30D2B">
        <w:rPr>
          <w:i/>
          <w:iCs/>
        </w:rPr>
        <w:t xml:space="preserve">Mental </w:t>
      </w:r>
      <w:r>
        <w:rPr>
          <w:i/>
          <w:iCs/>
        </w:rPr>
        <w:t>Capacity</w:t>
      </w:r>
      <w:r w:rsidRPr="00A30D2B">
        <w:rPr>
          <w:i/>
          <w:iCs/>
        </w:rPr>
        <w:t xml:space="preserve"> Act </w:t>
      </w:r>
      <w:r>
        <w:rPr>
          <w:i/>
          <w:iCs/>
        </w:rPr>
        <w:t>2005</w:t>
      </w:r>
      <w:r w:rsidRPr="00A30D2B">
        <w:t xml:space="preserve">. UK Legislation Government. Available at: </w:t>
      </w:r>
      <w:r w:rsidR="00986A03" w:rsidRPr="00986A03">
        <w:t xml:space="preserve">Available at: </w:t>
      </w:r>
      <w:hyperlink r:id="rId33" w:history="1">
        <w:r w:rsidR="00986A03" w:rsidRPr="0008581F">
          <w:rPr>
            <w:rStyle w:val="Hyperlink"/>
          </w:rPr>
          <w:t>https://www.legislation.gov.uk/ukpga/2005/9/contents</w:t>
        </w:r>
      </w:hyperlink>
      <w:r w:rsidR="00986A03" w:rsidRPr="00986A03">
        <w:t>.</w:t>
      </w:r>
      <w:r w:rsidR="00986A03">
        <w:t xml:space="preserve"> </w:t>
      </w:r>
      <w:r w:rsidRPr="00A30D2B">
        <w:t xml:space="preserve">  (Accessed</w:t>
      </w:r>
      <w:r>
        <w:t>:</w:t>
      </w:r>
      <w:r w:rsidRPr="00A30D2B">
        <w:t xml:space="preserve"> 29 May 2023</w:t>
      </w:r>
      <w:r>
        <w:t>).</w:t>
      </w:r>
      <w:r w:rsidRPr="00A30D2B">
        <w:t xml:space="preserve"> </w:t>
      </w:r>
    </w:p>
    <w:p w14:paraId="6F20BC64" w14:textId="77777777" w:rsidR="00F26955" w:rsidRPr="00A30D2B" w:rsidRDefault="00F26955" w:rsidP="0085492A">
      <w:pPr>
        <w:spacing w:line="360" w:lineRule="auto"/>
        <w:jc w:val="left"/>
      </w:pPr>
    </w:p>
    <w:p w14:paraId="2A98F015" w14:textId="5F43DD02" w:rsidR="00D161D5" w:rsidRPr="00A30D2B" w:rsidRDefault="00824F7A" w:rsidP="0085492A">
      <w:pPr>
        <w:spacing w:line="360" w:lineRule="auto"/>
        <w:jc w:val="left"/>
      </w:pPr>
      <w:r w:rsidRPr="00A30D2B">
        <w:t xml:space="preserve">Legislation Government UK (2010) </w:t>
      </w:r>
      <w:r w:rsidRPr="00A30D2B">
        <w:rPr>
          <w:i/>
          <w:iCs/>
        </w:rPr>
        <w:t>Mental Health Act 1983</w:t>
      </w:r>
      <w:r w:rsidRPr="00A30D2B">
        <w:t xml:space="preserve">. </w:t>
      </w:r>
      <w:r w:rsidR="004A1D0A" w:rsidRPr="00A30D2B">
        <w:t xml:space="preserve">UK </w:t>
      </w:r>
      <w:r w:rsidR="008F3989" w:rsidRPr="00A30D2B">
        <w:t>Legislation Government</w:t>
      </w:r>
      <w:r w:rsidRPr="00A30D2B">
        <w:t xml:space="preserve">. Available at: </w:t>
      </w:r>
      <w:hyperlink r:id="rId34" w:history="1">
        <w:r w:rsidR="00B93288" w:rsidRPr="00A30D2B">
          <w:rPr>
            <w:rStyle w:val="Hyperlink"/>
          </w:rPr>
          <w:t>https://www.legislation.gov.uk/ukpga/1983/20</w:t>
        </w:r>
      </w:hyperlink>
      <w:r w:rsidR="00B93288" w:rsidRPr="00A30D2B">
        <w:t xml:space="preserve"> </w:t>
      </w:r>
      <w:r w:rsidRPr="00A30D2B">
        <w:t xml:space="preserve"> (Accessed</w:t>
      </w:r>
      <w:r w:rsidR="00E716EC">
        <w:t>:</w:t>
      </w:r>
      <w:r w:rsidRPr="00A30D2B">
        <w:t xml:space="preserve"> 29 May 2023</w:t>
      </w:r>
      <w:r w:rsidR="000A0A81">
        <w:t>).</w:t>
      </w:r>
      <w:r w:rsidR="00625DF4" w:rsidRPr="00A30D2B">
        <w:t xml:space="preserve"> </w:t>
      </w:r>
    </w:p>
    <w:p w14:paraId="6D52E362" w14:textId="77777777" w:rsidR="0010601A" w:rsidRPr="00A30D2B" w:rsidRDefault="0010601A" w:rsidP="0085492A">
      <w:pPr>
        <w:spacing w:line="360" w:lineRule="auto"/>
        <w:jc w:val="left"/>
      </w:pPr>
    </w:p>
    <w:p w14:paraId="1D07A17F" w14:textId="2D259923" w:rsidR="00FD5818" w:rsidRDefault="00703816" w:rsidP="0085492A">
      <w:pPr>
        <w:spacing w:line="360" w:lineRule="auto"/>
        <w:jc w:val="left"/>
      </w:pPr>
      <w:r w:rsidRPr="00A30D2B">
        <w:t>Local Government</w:t>
      </w:r>
      <w:r w:rsidR="00BC4555" w:rsidRPr="00A30D2B">
        <w:t xml:space="preserve"> Asso</w:t>
      </w:r>
      <w:r w:rsidR="00BB6939" w:rsidRPr="00A30D2B">
        <w:t>ciate</w:t>
      </w:r>
      <w:r w:rsidRPr="00A30D2B">
        <w:t xml:space="preserve"> (2021) </w:t>
      </w:r>
      <w:r w:rsidRPr="00A30D2B">
        <w:rPr>
          <w:i/>
          <w:iCs/>
        </w:rPr>
        <w:t xml:space="preserve">Statistical commentary: dementia profile, March 2021 update. </w:t>
      </w:r>
      <w:r w:rsidRPr="00A30D2B">
        <w:t xml:space="preserve">Local Government, UK. Available at: </w:t>
      </w:r>
      <w:hyperlink r:id="rId35" w:history="1">
        <w:r w:rsidR="00AF3DCC" w:rsidRPr="00A30D2B">
          <w:rPr>
            <w:rStyle w:val="Hyperlink"/>
          </w:rPr>
          <w:t>https://www.gov.uk/government/statistics/dementia-profile-updates/statistical-commentary-dementia-profile-march-2021-update</w:t>
        </w:r>
      </w:hyperlink>
      <w:r w:rsidR="00AF3DCC" w:rsidRPr="00A30D2B">
        <w:t xml:space="preserve"> </w:t>
      </w:r>
      <w:r w:rsidRPr="00A30D2B">
        <w:t xml:space="preserve"> (Accessed</w:t>
      </w:r>
      <w:r w:rsidR="00E716EC">
        <w:t>:</w:t>
      </w:r>
      <w:r w:rsidRPr="00A30D2B">
        <w:t xml:space="preserve"> 29 May 2023).</w:t>
      </w:r>
      <w:r w:rsidR="00B8742F">
        <w:t xml:space="preserve"> </w:t>
      </w:r>
    </w:p>
    <w:p w14:paraId="215553A1" w14:textId="77777777" w:rsidR="005B336B" w:rsidRDefault="005B336B" w:rsidP="0085492A">
      <w:pPr>
        <w:spacing w:line="360" w:lineRule="auto"/>
        <w:jc w:val="left"/>
      </w:pPr>
    </w:p>
    <w:p w14:paraId="0668E490" w14:textId="6FD33B18" w:rsidR="005B336B" w:rsidRDefault="005B336B" w:rsidP="0085492A">
      <w:pPr>
        <w:spacing w:line="360" w:lineRule="auto"/>
        <w:jc w:val="left"/>
      </w:pPr>
      <w:r w:rsidRPr="005B336B">
        <w:t xml:space="preserve">Midlands Care (2020) </w:t>
      </w:r>
      <w:r w:rsidRPr="00E877A8">
        <w:rPr>
          <w:i/>
          <w:iCs/>
        </w:rPr>
        <w:t>History of Dementia</w:t>
      </w:r>
      <w:r w:rsidRPr="005B336B">
        <w:t xml:space="preserve">. Available at: </w:t>
      </w:r>
      <w:hyperlink r:id="rId36" w:anchor=":~:text=Compared%20to%20other%20areas%20around" w:history="1">
        <w:r w:rsidRPr="002F16EB">
          <w:rPr>
            <w:rStyle w:val="Hyperlink"/>
          </w:rPr>
          <w:t>https://midlandscare.co.uk/history-of-dementia/#:~:text=Compared%20to%20other%20areas%20around</w:t>
        </w:r>
      </w:hyperlink>
      <w:r>
        <w:t xml:space="preserve"> </w:t>
      </w:r>
      <w:r w:rsidRPr="005B336B">
        <w:t xml:space="preserve"> (Accessed 15 July 2023).</w:t>
      </w:r>
    </w:p>
    <w:p w14:paraId="7926F021" w14:textId="77777777" w:rsidR="00D42149" w:rsidRPr="00A30D2B" w:rsidRDefault="00D42149" w:rsidP="0085492A">
      <w:pPr>
        <w:spacing w:line="360" w:lineRule="auto"/>
        <w:jc w:val="left"/>
      </w:pPr>
    </w:p>
    <w:p w14:paraId="4B646E49" w14:textId="06DC19C5" w:rsidR="00EE5177" w:rsidRDefault="00FD5818" w:rsidP="0085492A">
      <w:pPr>
        <w:spacing w:line="360" w:lineRule="auto"/>
        <w:jc w:val="left"/>
      </w:pPr>
      <w:r w:rsidRPr="00A30D2B">
        <w:t xml:space="preserve">Moore, D. and Jones, K. (2012) </w:t>
      </w:r>
      <w:r w:rsidRPr="00A30D2B">
        <w:rPr>
          <w:i/>
          <w:iCs/>
        </w:rPr>
        <w:t>Social work and dementia</w:t>
      </w:r>
      <w:r w:rsidRPr="00A30D2B">
        <w:t xml:space="preserve">. </w:t>
      </w:r>
      <w:r w:rsidR="0051572B" w:rsidRPr="00A30D2B">
        <w:t>London</w:t>
      </w:r>
      <w:r w:rsidRPr="00A30D2B">
        <w:t>: Learning Matters.</w:t>
      </w:r>
      <w:r w:rsidR="00EE6B8B">
        <w:t xml:space="preserve"> </w:t>
      </w:r>
    </w:p>
    <w:p w14:paraId="616FF666" w14:textId="77777777" w:rsidR="00D9630F" w:rsidRDefault="00D9630F" w:rsidP="0085492A">
      <w:pPr>
        <w:spacing w:line="360" w:lineRule="auto"/>
        <w:jc w:val="left"/>
      </w:pPr>
    </w:p>
    <w:p w14:paraId="54C30552" w14:textId="29051EA6" w:rsidR="00D9630F" w:rsidRDefault="00D9630F" w:rsidP="0085492A">
      <w:pPr>
        <w:spacing w:line="360" w:lineRule="auto"/>
        <w:jc w:val="left"/>
      </w:pPr>
      <w:r w:rsidRPr="00D9630F">
        <w:t xml:space="preserve">Munson, S. (2023). </w:t>
      </w:r>
      <w:r w:rsidRPr="00E877A8">
        <w:rPr>
          <w:i/>
          <w:iCs/>
        </w:rPr>
        <w:t>A brief history of dementia</w:t>
      </w:r>
      <w:r w:rsidRPr="00D9630F">
        <w:t xml:space="preserve">, UK: </w:t>
      </w:r>
      <w:proofErr w:type="spellStart"/>
      <w:r w:rsidRPr="00D9630F">
        <w:t>Carehome</w:t>
      </w:r>
      <w:proofErr w:type="spellEnd"/>
      <w:r w:rsidRPr="00D9630F">
        <w:t xml:space="preserve">.    Available at: </w:t>
      </w:r>
      <w:hyperlink r:id="rId37" w:anchor=":~:text=The%20most%20horrifying%" w:history="1">
        <w:r w:rsidR="00E877A8" w:rsidRPr="002F16EB">
          <w:rPr>
            <w:rStyle w:val="Hyperlink"/>
          </w:rPr>
          <w:t>https://www.carehome.co.uk/advice/a-brief-history-of-dementia#:~:text=The%20most%20horrifying%</w:t>
        </w:r>
      </w:hyperlink>
      <w:r w:rsidR="00E877A8">
        <w:t xml:space="preserve"> </w:t>
      </w:r>
      <w:r w:rsidRPr="00D9630F">
        <w:t xml:space="preserve"> </w:t>
      </w:r>
      <w:r w:rsidR="00E877A8">
        <w:t xml:space="preserve"> (</w:t>
      </w:r>
      <w:r w:rsidRPr="00D9630F">
        <w:t>Accessed: 15 July 2023)</w:t>
      </w:r>
      <w:r w:rsidR="00E877A8">
        <w:t>.</w:t>
      </w:r>
    </w:p>
    <w:p w14:paraId="22413308" w14:textId="77777777" w:rsidR="000F321D" w:rsidRDefault="000F321D" w:rsidP="000F321D">
      <w:pPr>
        <w:spacing w:line="360" w:lineRule="auto"/>
        <w:jc w:val="left"/>
      </w:pPr>
    </w:p>
    <w:p w14:paraId="5209B52D" w14:textId="1B280398" w:rsidR="00804416" w:rsidRDefault="000F321D" w:rsidP="0085492A">
      <w:pPr>
        <w:spacing w:line="360" w:lineRule="auto"/>
        <w:jc w:val="left"/>
      </w:pPr>
      <w:r w:rsidRPr="000F321D">
        <w:lastRenderedPageBreak/>
        <w:t xml:space="preserve">National Institute on Aging (No Date) </w:t>
      </w:r>
      <w:r w:rsidRPr="000F321D">
        <w:rPr>
          <w:i/>
          <w:iCs/>
        </w:rPr>
        <w:t>What Is Dementia? Symptoms, Types, and Diagnosis</w:t>
      </w:r>
      <w:r w:rsidRPr="000F321D">
        <w:t xml:space="preserve">. National Institute on Aging. Available at: </w:t>
      </w:r>
      <w:hyperlink r:id="rId38" w:anchor="signs" w:history="1">
        <w:r w:rsidRPr="00D50DF0">
          <w:rPr>
            <w:rStyle w:val="Hyperlink"/>
          </w:rPr>
          <w:t>https://www.nia.nih.gov/health/what-is-dementia#signs</w:t>
        </w:r>
      </w:hyperlink>
      <w:r>
        <w:t xml:space="preserve"> </w:t>
      </w:r>
      <w:r w:rsidRPr="000F321D">
        <w:t xml:space="preserve"> (Accessed: 1 July 2023)</w:t>
      </w:r>
      <w:r w:rsidR="002A7298">
        <w:t>.</w:t>
      </w:r>
    </w:p>
    <w:p w14:paraId="4E939FEE" w14:textId="77777777" w:rsidR="00F32066" w:rsidRDefault="00F32066" w:rsidP="0085492A">
      <w:pPr>
        <w:spacing w:line="360" w:lineRule="auto"/>
        <w:jc w:val="left"/>
      </w:pPr>
    </w:p>
    <w:p w14:paraId="44A7CF4A" w14:textId="2B8D5D8B" w:rsidR="000F321D" w:rsidRDefault="000F321D" w:rsidP="0085492A">
      <w:pPr>
        <w:spacing w:line="360" w:lineRule="auto"/>
        <w:jc w:val="left"/>
      </w:pPr>
      <w:r w:rsidRPr="000F321D">
        <w:t xml:space="preserve">National Institute on Aging (No Date) </w:t>
      </w:r>
      <w:r w:rsidRPr="000F321D">
        <w:rPr>
          <w:i/>
          <w:iCs/>
        </w:rPr>
        <w:t>What Is Dementia? Symptoms, Types, and Diagnosis</w:t>
      </w:r>
      <w:r w:rsidRPr="000F321D">
        <w:t xml:space="preserve">. National Institute on Aging. Available at: </w:t>
      </w:r>
      <w:hyperlink r:id="rId39" w:anchor="signs" w:history="1">
        <w:r w:rsidRPr="00D50DF0">
          <w:rPr>
            <w:rStyle w:val="Hyperlink"/>
          </w:rPr>
          <w:t>https://www.nia.nih.gov/health/what-is-dementia#signs</w:t>
        </w:r>
      </w:hyperlink>
      <w:r>
        <w:t xml:space="preserve"> </w:t>
      </w:r>
      <w:r w:rsidRPr="000F321D">
        <w:t xml:space="preserve"> (Accessed: 1 July 2023)</w:t>
      </w:r>
    </w:p>
    <w:p w14:paraId="2DB5D8B5" w14:textId="77777777" w:rsidR="00D7117D" w:rsidRDefault="00D7117D" w:rsidP="0085492A">
      <w:pPr>
        <w:spacing w:line="360" w:lineRule="auto"/>
        <w:jc w:val="left"/>
      </w:pPr>
    </w:p>
    <w:p w14:paraId="776A6AC1" w14:textId="46DB65F6" w:rsidR="00D7117D" w:rsidRDefault="00D7117D" w:rsidP="0085492A">
      <w:pPr>
        <w:spacing w:line="360" w:lineRule="auto"/>
        <w:jc w:val="left"/>
      </w:pPr>
      <w:r w:rsidRPr="00D7117D">
        <w:t>NHS (20</w:t>
      </w:r>
      <w:r w:rsidR="0027406E">
        <w:t>20</w:t>
      </w:r>
      <w:r w:rsidRPr="00D7117D">
        <w:t xml:space="preserve">) </w:t>
      </w:r>
      <w:r w:rsidRPr="00710643">
        <w:rPr>
          <w:i/>
          <w:iCs/>
        </w:rPr>
        <w:t>Dementia guide</w:t>
      </w:r>
      <w:r w:rsidRPr="00D7117D">
        <w:t xml:space="preserve">. Available at: </w:t>
      </w:r>
      <w:hyperlink r:id="rId40" w:history="1">
        <w:r w:rsidR="00710643" w:rsidRPr="002F16EB">
          <w:rPr>
            <w:rStyle w:val="Hyperlink"/>
          </w:rPr>
          <w:t>https://www.nhs.uk/conditions/dementia/treatment/</w:t>
        </w:r>
      </w:hyperlink>
      <w:r w:rsidR="00710643">
        <w:t xml:space="preserve">  </w:t>
      </w:r>
      <w:r w:rsidRPr="00D7117D">
        <w:t>(Accessed</w:t>
      </w:r>
      <w:r>
        <w:t>:</w:t>
      </w:r>
      <w:r w:rsidRPr="00D7117D">
        <w:t xml:space="preserve"> </w:t>
      </w:r>
      <w:r w:rsidR="00710643">
        <w:t>1</w:t>
      </w:r>
      <w:r w:rsidR="000344FB">
        <w:t>4</w:t>
      </w:r>
      <w:r w:rsidR="00710643">
        <w:t xml:space="preserve"> July</w:t>
      </w:r>
      <w:r w:rsidRPr="00D7117D">
        <w:t xml:space="preserve"> 2023).</w:t>
      </w:r>
    </w:p>
    <w:p w14:paraId="090FA173" w14:textId="77777777" w:rsidR="009342D2" w:rsidRDefault="009342D2" w:rsidP="0085492A">
      <w:pPr>
        <w:spacing w:line="360" w:lineRule="auto"/>
        <w:jc w:val="left"/>
      </w:pPr>
    </w:p>
    <w:p w14:paraId="7EA4EDD9" w14:textId="60543D07" w:rsidR="009342D2" w:rsidRDefault="009342D2" w:rsidP="0085492A">
      <w:pPr>
        <w:spacing w:line="360" w:lineRule="auto"/>
        <w:jc w:val="left"/>
      </w:pPr>
      <w:r w:rsidRPr="009342D2">
        <w:t xml:space="preserve">NHS (2020). </w:t>
      </w:r>
      <w:r w:rsidRPr="009342D2">
        <w:rPr>
          <w:i/>
          <w:iCs/>
        </w:rPr>
        <w:t>Tests for diagnosing dementia - Dementia guide</w:t>
      </w:r>
      <w:r w:rsidRPr="009342D2">
        <w:t xml:space="preserve">.  Available at: </w:t>
      </w:r>
      <w:hyperlink r:id="rId41" w:history="1">
        <w:r w:rsidRPr="00334CF7">
          <w:rPr>
            <w:rStyle w:val="Hyperlink"/>
          </w:rPr>
          <w:t>https://www.nhs.uk/conditions/dementia/diagnosis-tests/</w:t>
        </w:r>
      </w:hyperlink>
      <w:r>
        <w:t xml:space="preserve"> </w:t>
      </w:r>
      <w:r w:rsidRPr="009342D2">
        <w:t xml:space="preserve"> (Accessed: 6 July).</w:t>
      </w:r>
    </w:p>
    <w:p w14:paraId="5EA81E7B" w14:textId="77777777" w:rsidR="004A4F29" w:rsidRDefault="004A4F29" w:rsidP="0085492A">
      <w:pPr>
        <w:spacing w:line="360" w:lineRule="auto"/>
        <w:jc w:val="left"/>
      </w:pPr>
    </w:p>
    <w:p w14:paraId="5B7629CF" w14:textId="1FFA414E" w:rsidR="004A4F29" w:rsidRDefault="004A4F29" w:rsidP="0085492A">
      <w:pPr>
        <w:spacing w:line="360" w:lineRule="auto"/>
        <w:jc w:val="left"/>
      </w:pPr>
      <w:r w:rsidRPr="004A4F29">
        <w:t xml:space="preserve">NHS (2021). </w:t>
      </w:r>
      <w:r w:rsidRPr="003324AC">
        <w:rPr>
          <w:i/>
          <w:iCs/>
        </w:rPr>
        <w:t>Dementia guide</w:t>
      </w:r>
      <w:r w:rsidRPr="004A4F29">
        <w:t>.  Available at: https://www.nhs.uk/conditions/dementia/causes/ (Accessed:5 July).</w:t>
      </w:r>
    </w:p>
    <w:p w14:paraId="6E76FAED" w14:textId="77777777" w:rsidR="00324E16" w:rsidRDefault="00324E16" w:rsidP="0085492A">
      <w:pPr>
        <w:spacing w:line="360" w:lineRule="auto"/>
        <w:jc w:val="left"/>
      </w:pPr>
    </w:p>
    <w:p w14:paraId="60733E7A" w14:textId="01CB0A78" w:rsidR="00077441" w:rsidRDefault="00077441" w:rsidP="0085492A">
      <w:pPr>
        <w:spacing w:line="360" w:lineRule="auto"/>
        <w:jc w:val="left"/>
      </w:pPr>
      <w:r w:rsidRPr="00077441">
        <w:t xml:space="preserve">NHS Digital, (2023) </w:t>
      </w:r>
      <w:r w:rsidRPr="00077441">
        <w:rPr>
          <w:i/>
          <w:iCs/>
        </w:rPr>
        <w:t>Primary Care Dementia Data</w:t>
      </w:r>
      <w:r w:rsidRPr="00077441">
        <w:t xml:space="preserve">.  Available at: </w:t>
      </w:r>
      <w:hyperlink r:id="rId42" w:anchor=":~:text=Key%20Facts&amp;text=431%2C845%20patients%20had%20a%20recorded" w:history="1">
        <w:r w:rsidRPr="00E33A31">
          <w:rPr>
            <w:rStyle w:val="Hyperlink"/>
          </w:rPr>
          <w:t>https://digital.nhs.uk/data-and-information/publications/statistical/primary-care-dementia-data/january-2023#:~:text=Key%20Facts&amp;text=431%2C845%20patients%20had%20a%20recorded</w:t>
        </w:r>
      </w:hyperlink>
      <w:r>
        <w:t xml:space="preserve"> </w:t>
      </w:r>
      <w:r w:rsidRPr="00077441">
        <w:t xml:space="preserve"> (Accessed: 2 July 2023).</w:t>
      </w:r>
    </w:p>
    <w:p w14:paraId="082AEACD" w14:textId="77777777" w:rsidR="00DA5E13" w:rsidRDefault="00DA5E13" w:rsidP="0085492A">
      <w:pPr>
        <w:spacing w:line="360" w:lineRule="auto"/>
        <w:jc w:val="left"/>
      </w:pPr>
    </w:p>
    <w:p w14:paraId="2F8DD12D" w14:textId="1616D4B6" w:rsidR="005E222F" w:rsidRPr="00A30D2B" w:rsidRDefault="005E222F" w:rsidP="0085492A">
      <w:pPr>
        <w:spacing w:line="360" w:lineRule="auto"/>
        <w:jc w:val="left"/>
      </w:pPr>
      <w:r w:rsidRPr="005E222F">
        <w:t xml:space="preserve">Patient (2023). </w:t>
      </w:r>
      <w:r w:rsidRPr="005E222F">
        <w:rPr>
          <w:i/>
          <w:iCs/>
        </w:rPr>
        <w:t>Dementia Medications and Treatment: Medicines and Alternative Treatment</w:t>
      </w:r>
      <w:r w:rsidRPr="005E222F">
        <w:t xml:space="preserve">. Available at: </w:t>
      </w:r>
      <w:hyperlink r:id="rId43" w:anchor=":~:text=Medicines%20for%20dementia%20are%20always" w:history="1">
        <w:r w:rsidRPr="002F16EB">
          <w:rPr>
            <w:rStyle w:val="Hyperlink"/>
          </w:rPr>
          <w:t>https://patient.info/brain-nerves/memory-loss-and-dementia/medication-and-treatment-for-dementia#:~:text=Medicines%20for%20dementia%20are%20always</w:t>
        </w:r>
      </w:hyperlink>
      <w:r>
        <w:t xml:space="preserve"> </w:t>
      </w:r>
      <w:r w:rsidRPr="005E222F">
        <w:t xml:space="preserve"> (Accessed: 14 July 2023).</w:t>
      </w:r>
    </w:p>
    <w:p w14:paraId="410B23D5" w14:textId="77777777" w:rsidR="008B54CA" w:rsidRPr="00A30D2B" w:rsidRDefault="008B54CA" w:rsidP="0085492A">
      <w:pPr>
        <w:spacing w:line="360" w:lineRule="auto"/>
        <w:jc w:val="left"/>
      </w:pPr>
    </w:p>
    <w:p w14:paraId="067FC9C7" w14:textId="109F101B" w:rsidR="008B54CA" w:rsidRPr="00A30D2B" w:rsidRDefault="008B54CA" w:rsidP="0085492A">
      <w:pPr>
        <w:spacing w:line="360" w:lineRule="auto"/>
        <w:jc w:val="left"/>
      </w:pPr>
      <w:r w:rsidRPr="00A30D2B">
        <w:t xml:space="preserve">Power, G.A. (2014) </w:t>
      </w:r>
      <w:r w:rsidRPr="00A30D2B">
        <w:rPr>
          <w:i/>
          <w:iCs/>
        </w:rPr>
        <w:t>Dementia beyond disease: enhancing well-being</w:t>
      </w:r>
      <w:r w:rsidRPr="00A30D2B">
        <w:t>. Baltimore: HPP, Health Professions Press.</w:t>
      </w:r>
      <w:r w:rsidR="00EE6B8B">
        <w:t xml:space="preserve"> </w:t>
      </w:r>
    </w:p>
    <w:p w14:paraId="539349E7" w14:textId="77777777" w:rsidR="009501B0" w:rsidRPr="00A30D2B" w:rsidRDefault="009501B0" w:rsidP="0085492A">
      <w:pPr>
        <w:spacing w:line="360" w:lineRule="auto"/>
        <w:jc w:val="left"/>
      </w:pPr>
    </w:p>
    <w:p w14:paraId="0C0C4C4E" w14:textId="2B100C75" w:rsidR="007312E6" w:rsidRDefault="007312E6" w:rsidP="0085492A">
      <w:pPr>
        <w:spacing w:line="360" w:lineRule="auto"/>
        <w:jc w:val="left"/>
      </w:pPr>
      <w:r w:rsidRPr="00A30D2B">
        <w:t xml:space="preserve">Public Health England (2021) </w:t>
      </w:r>
      <w:r w:rsidRPr="00A30D2B">
        <w:rPr>
          <w:i/>
          <w:iCs/>
        </w:rPr>
        <w:t>Health matters: midlife approaches to reduce dementia risk.</w:t>
      </w:r>
      <w:r w:rsidRPr="00A30D2B">
        <w:t xml:space="preserve">  GOV.UK. Available at: </w:t>
      </w:r>
      <w:hyperlink r:id="rId44" w:history="1">
        <w:r w:rsidRPr="00A30D2B">
          <w:rPr>
            <w:rStyle w:val="Hyperlink"/>
          </w:rPr>
          <w:t>https://www.gov.uk/government/publications/health-matters-midlife-approaches-to-reduce-dementia-risk/health-matters-midlife-approaches-to-reduce-dementia-risk</w:t>
        </w:r>
      </w:hyperlink>
      <w:r w:rsidRPr="00A30D2B">
        <w:t xml:space="preserve">  (Accessed</w:t>
      </w:r>
      <w:r w:rsidR="00C23663">
        <w:t>:</w:t>
      </w:r>
      <w:r w:rsidRPr="00A30D2B">
        <w:t xml:space="preserve"> 6 June 2023).</w:t>
      </w:r>
      <w:r w:rsidR="00EE6B8B">
        <w:t xml:space="preserve"> </w:t>
      </w:r>
    </w:p>
    <w:p w14:paraId="47C73B12" w14:textId="77777777" w:rsidR="00F91A68" w:rsidRDefault="00F91A68" w:rsidP="0085492A">
      <w:pPr>
        <w:spacing w:line="360" w:lineRule="auto"/>
        <w:jc w:val="left"/>
      </w:pPr>
    </w:p>
    <w:p w14:paraId="07506406" w14:textId="77777777" w:rsidR="000A2254" w:rsidRDefault="00F91A68" w:rsidP="0085492A">
      <w:pPr>
        <w:spacing w:line="360" w:lineRule="auto"/>
        <w:jc w:val="left"/>
      </w:pPr>
      <w:r w:rsidRPr="00F91A68">
        <w:lastRenderedPageBreak/>
        <w:t xml:space="preserve">SCIE (2020). </w:t>
      </w:r>
      <w:r w:rsidRPr="00345F1A">
        <w:rPr>
          <w:i/>
          <w:iCs/>
        </w:rPr>
        <w:t>Why early diagnosis is important - Dementia</w:t>
      </w:r>
      <w:r w:rsidRPr="00F91A68">
        <w:t xml:space="preserve">. Available at: </w:t>
      </w:r>
      <w:hyperlink r:id="rId45" w:history="1">
        <w:r w:rsidRPr="00011B59">
          <w:rPr>
            <w:rStyle w:val="Hyperlink"/>
          </w:rPr>
          <w:t>https://www.scie.org.uk/dementia/symptoms/diagnosis/early-diagnosis.asp</w:t>
        </w:r>
      </w:hyperlink>
      <w:r>
        <w:t xml:space="preserve"> (Accessed: 13 </w:t>
      </w:r>
    </w:p>
    <w:p w14:paraId="281DF370" w14:textId="77777777" w:rsidR="000A2254" w:rsidRDefault="000A2254" w:rsidP="0085492A">
      <w:pPr>
        <w:spacing w:line="360" w:lineRule="auto"/>
        <w:jc w:val="left"/>
      </w:pPr>
    </w:p>
    <w:p w14:paraId="41746900" w14:textId="1670433E" w:rsidR="005C3CFA" w:rsidRDefault="000A2254" w:rsidP="0085492A">
      <w:pPr>
        <w:spacing w:line="360" w:lineRule="auto"/>
        <w:jc w:val="left"/>
      </w:pPr>
      <w:r w:rsidRPr="000A2254">
        <w:t xml:space="preserve">Sims, R., </w:t>
      </w:r>
      <w:proofErr w:type="spellStart"/>
      <w:r w:rsidRPr="000A2254">
        <w:t>Michaleff</w:t>
      </w:r>
      <w:proofErr w:type="spellEnd"/>
      <w:r w:rsidRPr="000A2254">
        <w:t xml:space="preserve">, Z.A., </w:t>
      </w:r>
      <w:proofErr w:type="spellStart"/>
      <w:r w:rsidRPr="000A2254">
        <w:t>Glasziou</w:t>
      </w:r>
      <w:proofErr w:type="spellEnd"/>
      <w:r w:rsidRPr="000A2254">
        <w:t xml:space="preserve">, P. and Thomas, R. (2021). </w:t>
      </w:r>
      <w:r w:rsidR="00345F1A">
        <w:t>‘</w:t>
      </w:r>
      <w:r w:rsidRPr="000A2254">
        <w:t>Consequences of a Diagnostic Label: A Systematic Scoping Review and Thematic Framework</w:t>
      </w:r>
      <w:r w:rsidR="00345F1A">
        <w:t>’</w:t>
      </w:r>
      <w:r w:rsidRPr="000A2254">
        <w:t xml:space="preserve">. </w:t>
      </w:r>
      <w:r w:rsidRPr="00345F1A">
        <w:rPr>
          <w:i/>
          <w:iCs/>
        </w:rPr>
        <w:t>Frontiers in Public Health,</w:t>
      </w:r>
      <w:r w:rsidRPr="000A2254">
        <w:t xml:space="preserve"> 9(1). </w:t>
      </w:r>
      <w:proofErr w:type="spellStart"/>
      <w:proofErr w:type="gramStart"/>
      <w:r w:rsidRPr="000A2254">
        <w:t>doi:https</w:t>
      </w:r>
      <w:proofErr w:type="spellEnd"/>
      <w:r w:rsidRPr="000A2254">
        <w:t>://doi.org/10.3389/fpubh.2021.725877.</w:t>
      </w:r>
      <w:r w:rsidR="00F91A68">
        <w:t>July</w:t>
      </w:r>
      <w:proofErr w:type="gramEnd"/>
      <w:r w:rsidR="00F91A68">
        <w:t xml:space="preserve"> 2023)</w:t>
      </w:r>
      <w:r w:rsidR="00F91A68" w:rsidRPr="00F91A68">
        <w:t>.</w:t>
      </w:r>
    </w:p>
    <w:p w14:paraId="376F98B9" w14:textId="77777777" w:rsidR="00F91A68" w:rsidRDefault="00F91A68" w:rsidP="0085492A">
      <w:pPr>
        <w:spacing w:line="360" w:lineRule="auto"/>
        <w:jc w:val="left"/>
      </w:pPr>
    </w:p>
    <w:p w14:paraId="01F5177E" w14:textId="3E50A8FC" w:rsidR="005C3CFA" w:rsidRDefault="005C3CFA" w:rsidP="0085492A">
      <w:pPr>
        <w:spacing w:line="360" w:lineRule="auto"/>
        <w:jc w:val="left"/>
      </w:pPr>
      <w:r w:rsidRPr="005C3CFA">
        <w:t xml:space="preserve">Tran, Q. (2023) </w:t>
      </w:r>
      <w:r w:rsidRPr="005C3CFA">
        <w:rPr>
          <w:i/>
          <w:iCs/>
        </w:rPr>
        <w:t>Dementia leading cause of death in 2022</w:t>
      </w:r>
      <w:r w:rsidRPr="005C3CFA">
        <w:t xml:space="preserve">.  Alzheimer’s Research UK. Available at: </w:t>
      </w:r>
      <w:hyperlink r:id="rId46" w:history="1">
        <w:r w:rsidRPr="00657EB1">
          <w:rPr>
            <w:rStyle w:val="Hyperlink"/>
          </w:rPr>
          <w:t>https://www.alzheimersresearchuk.org/dementia-leading-cause-of-death-in-2022/</w:t>
        </w:r>
      </w:hyperlink>
      <w:r>
        <w:t xml:space="preserve"> </w:t>
      </w:r>
      <w:r w:rsidRPr="005C3CFA">
        <w:t xml:space="preserve"> (Accessed: 6 June 2023).</w:t>
      </w:r>
    </w:p>
    <w:p w14:paraId="76510474" w14:textId="77777777" w:rsidR="006E6D83" w:rsidRDefault="006E6D83" w:rsidP="0085492A">
      <w:pPr>
        <w:spacing w:line="360" w:lineRule="auto"/>
        <w:jc w:val="left"/>
      </w:pPr>
    </w:p>
    <w:p w14:paraId="2DEA539B" w14:textId="7AD5C770" w:rsidR="006E6D83" w:rsidRDefault="006E6D83" w:rsidP="0085492A">
      <w:pPr>
        <w:spacing w:line="360" w:lineRule="auto"/>
        <w:jc w:val="left"/>
      </w:pPr>
      <w:proofErr w:type="spellStart"/>
      <w:r w:rsidRPr="006E6D83">
        <w:t>Tyrer</w:t>
      </w:r>
      <w:proofErr w:type="spellEnd"/>
      <w:r w:rsidRPr="006E6D83">
        <w:t xml:space="preserve">, P. (2014). ‘A Comparison of DSM and ICD Classifications of Mental Disorder’. </w:t>
      </w:r>
      <w:r w:rsidRPr="006E6D83">
        <w:rPr>
          <w:i/>
          <w:iCs/>
        </w:rPr>
        <w:t>Advances in Psychiatric Treatment</w:t>
      </w:r>
      <w:r w:rsidRPr="006E6D83">
        <w:t xml:space="preserve">, 20(4), pp.280–285. </w:t>
      </w:r>
      <w:proofErr w:type="spellStart"/>
      <w:proofErr w:type="gramStart"/>
      <w:r w:rsidRPr="006E6D83">
        <w:t>doi:https</w:t>
      </w:r>
      <w:proofErr w:type="spellEnd"/>
      <w:r w:rsidRPr="006E6D83">
        <w:t>://doi.org/10.1192/apt.bp.113.011296</w:t>
      </w:r>
      <w:proofErr w:type="gramEnd"/>
      <w:r w:rsidRPr="006E6D83">
        <w:t xml:space="preserve"> (Accessed: 6 July 2023).</w:t>
      </w:r>
    </w:p>
    <w:p w14:paraId="47D60F85" w14:textId="77777777" w:rsidR="00FB4D60" w:rsidRDefault="00FB4D60" w:rsidP="0085492A">
      <w:pPr>
        <w:spacing w:line="360" w:lineRule="auto"/>
        <w:jc w:val="left"/>
      </w:pPr>
    </w:p>
    <w:p w14:paraId="732C9215" w14:textId="4544CACA" w:rsidR="00FB4D60" w:rsidRPr="00A30D2B" w:rsidRDefault="00FB4D60" w:rsidP="0085492A">
      <w:pPr>
        <w:spacing w:line="360" w:lineRule="auto"/>
        <w:jc w:val="left"/>
      </w:pPr>
      <w:r w:rsidRPr="00FB4D60">
        <w:t xml:space="preserve">Venters, N. (2018). The past, </w:t>
      </w:r>
      <w:proofErr w:type="gramStart"/>
      <w:r w:rsidRPr="00FB4D60">
        <w:t>present</w:t>
      </w:r>
      <w:proofErr w:type="gramEnd"/>
      <w:r w:rsidRPr="00FB4D60">
        <w:t xml:space="preserve"> and future of innovation in mental health. NHS Digital. Available at: </w:t>
      </w:r>
      <w:hyperlink r:id="rId47" w:history="1">
        <w:r w:rsidR="005A03BA" w:rsidRPr="0043004D">
          <w:rPr>
            <w:rStyle w:val="Hyperlink"/>
          </w:rPr>
          <w:t>https://digital.nhs.uk/blog/transformation-blog/2018/the-past-present-and-future-of-innovation-in-mental-health</w:t>
        </w:r>
      </w:hyperlink>
      <w:r w:rsidR="005A03BA">
        <w:t xml:space="preserve"> (Accessed: 18 July 2023</w:t>
      </w:r>
      <w:r w:rsidR="001B7A0F">
        <w:t>).</w:t>
      </w:r>
    </w:p>
    <w:p w14:paraId="3B2ED2BA" w14:textId="77777777" w:rsidR="005B7DB0" w:rsidRPr="00A30D2B" w:rsidRDefault="005B7DB0" w:rsidP="0085492A">
      <w:pPr>
        <w:spacing w:line="360" w:lineRule="auto"/>
        <w:jc w:val="left"/>
      </w:pPr>
    </w:p>
    <w:p w14:paraId="3C4FD7A0" w14:textId="773EBF93" w:rsidR="005B7DB0" w:rsidRDefault="005B7DB0" w:rsidP="0085492A">
      <w:pPr>
        <w:spacing w:line="360" w:lineRule="auto"/>
        <w:jc w:val="left"/>
      </w:pPr>
      <w:r w:rsidRPr="00A30D2B">
        <w:t xml:space="preserve">Wakefield, J.C., (1992) </w:t>
      </w:r>
      <w:r w:rsidRPr="00A30D2B">
        <w:rPr>
          <w:i/>
          <w:iCs/>
        </w:rPr>
        <w:t>The concept of mental disorder: on the boundary between biological facts and social values</w:t>
      </w:r>
      <w:r w:rsidRPr="00A30D2B">
        <w:t xml:space="preserve">. American psychologist, 47(3), pp. 373–388. </w:t>
      </w:r>
      <w:hyperlink r:id="rId48" w:history="1">
        <w:r w:rsidRPr="00A30D2B">
          <w:rPr>
            <w:rStyle w:val="Hyperlink"/>
          </w:rPr>
          <w:t>https://doi.org/10.1037/0003-066X.47.3.373</w:t>
        </w:r>
      </w:hyperlink>
      <w:r w:rsidRPr="00A30D2B">
        <w:t xml:space="preserve"> </w:t>
      </w:r>
      <w:r w:rsidR="0092781F" w:rsidRPr="00A30D2B">
        <w:t>(Accessed</w:t>
      </w:r>
      <w:r w:rsidR="00B76514">
        <w:t>:</w:t>
      </w:r>
      <w:r w:rsidRPr="00A30D2B">
        <w:t xml:space="preserve"> 1 June 2023).</w:t>
      </w:r>
      <w:r w:rsidR="00EE6B8B">
        <w:t xml:space="preserve"> </w:t>
      </w:r>
    </w:p>
    <w:p w14:paraId="351E8A09" w14:textId="77777777" w:rsidR="00E37E56" w:rsidRDefault="00E37E56" w:rsidP="0085492A">
      <w:pPr>
        <w:spacing w:line="360" w:lineRule="auto"/>
        <w:jc w:val="left"/>
      </w:pPr>
    </w:p>
    <w:p w14:paraId="419C655C" w14:textId="23F5D4E0" w:rsidR="00E37E56" w:rsidRDefault="00E37E56" w:rsidP="0085492A">
      <w:pPr>
        <w:spacing w:line="360" w:lineRule="auto"/>
        <w:jc w:val="left"/>
      </w:pPr>
      <w:r w:rsidRPr="00E37E56">
        <w:t>Wittenberg, R., Knapp, M., Hu, B., Comas</w:t>
      </w:r>
      <w:r w:rsidRPr="00E37E56">
        <w:rPr>
          <w:rFonts w:ascii="Cambria Math" w:hAnsi="Cambria Math" w:cs="Cambria Math"/>
        </w:rPr>
        <w:t>‐</w:t>
      </w:r>
      <w:r w:rsidRPr="00E37E56">
        <w:t xml:space="preserve">Herrera, A., King, D., </w:t>
      </w:r>
      <w:proofErr w:type="spellStart"/>
      <w:r w:rsidRPr="00E37E56">
        <w:t>Rehill</w:t>
      </w:r>
      <w:proofErr w:type="spellEnd"/>
      <w:r w:rsidRPr="00E37E56">
        <w:t xml:space="preserve">, A., Shi, C., Banerjee, S., Patel, A., Jagger, C. and Kingston, A., (2019) ‘The costs of dementia in England.’ </w:t>
      </w:r>
      <w:r w:rsidRPr="000656BC">
        <w:rPr>
          <w:i/>
          <w:iCs/>
        </w:rPr>
        <w:t>International journal of geriatric psychiatry</w:t>
      </w:r>
      <w:r w:rsidRPr="00E37E56">
        <w:t>, 34(7), pp.1095-1103.</w:t>
      </w:r>
    </w:p>
    <w:p w14:paraId="581BBCDA" w14:textId="77777777" w:rsidR="00D70F09" w:rsidRDefault="00D70F09" w:rsidP="0085492A">
      <w:pPr>
        <w:spacing w:line="360" w:lineRule="auto"/>
        <w:jc w:val="left"/>
      </w:pPr>
    </w:p>
    <w:p w14:paraId="28D0ED78" w14:textId="53C6E75F" w:rsidR="00D70F09" w:rsidRPr="00A30D2B" w:rsidRDefault="00CE415F" w:rsidP="0085492A">
      <w:pPr>
        <w:spacing w:line="360" w:lineRule="auto"/>
        <w:jc w:val="left"/>
      </w:pPr>
      <w:r w:rsidRPr="00CE415F">
        <w:t xml:space="preserve">World Health Organisation (2020). </w:t>
      </w:r>
      <w:r w:rsidRPr="00CE415F">
        <w:rPr>
          <w:i/>
          <w:iCs/>
        </w:rPr>
        <w:t xml:space="preserve">Promoting dementia-inclusive </w:t>
      </w:r>
      <w:proofErr w:type="gramStart"/>
      <w:r w:rsidRPr="00CE415F">
        <w:rPr>
          <w:i/>
          <w:iCs/>
        </w:rPr>
        <w:t>communities :</w:t>
      </w:r>
      <w:proofErr w:type="gramEnd"/>
      <w:r w:rsidRPr="00CE415F">
        <w:rPr>
          <w:i/>
          <w:iCs/>
        </w:rPr>
        <w:t xml:space="preserve"> a strategic communications toolkit.</w:t>
      </w:r>
      <w:r w:rsidRPr="00CE415F">
        <w:t xml:space="preserve">  Available at: </w:t>
      </w:r>
      <w:hyperlink r:id="rId49" w:history="1">
        <w:r w:rsidRPr="00E33A31">
          <w:rPr>
            <w:rStyle w:val="Hyperlink"/>
          </w:rPr>
          <w:t>https://www.who.int/publications/i/item/9789290619314</w:t>
        </w:r>
      </w:hyperlink>
      <w:r>
        <w:t xml:space="preserve"> </w:t>
      </w:r>
      <w:r w:rsidRPr="00CE415F">
        <w:t xml:space="preserve"> (Accessed: 30 June 2023).</w:t>
      </w:r>
    </w:p>
    <w:p w14:paraId="5094F9D0" w14:textId="77777777" w:rsidR="00702BD6" w:rsidRPr="00A30D2B" w:rsidRDefault="00702BD6" w:rsidP="0085492A">
      <w:pPr>
        <w:spacing w:line="360" w:lineRule="auto"/>
        <w:jc w:val="left"/>
      </w:pPr>
    </w:p>
    <w:p w14:paraId="4B9C14C8" w14:textId="77777777" w:rsidR="00223590" w:rsidRDefault="00625DF4" w:rsidP="00223590">
      <w:pPr>
        <w:spacing w:line="360" w:lineRule="auto"/>
        <w:jc w:val="left"/>
      </w:pPr>
      <w:r w:rsidRPr="00A30D2B">
        <w:t xml:space="preserve">World Health Organization (2022) </w:t>
      </w:r>
      <w:r w:rsidRPr="00CE4100">
        <w:rPr>
          <w:i/>
          <w:iCs/>
        </w:rPr>
        <w:t xml:space="preserve">Mental </w:t>
      </w:r>
      <w:r w:rsidR="00807622" w:rsidRPr="00CE4100">
        <w:rPr>
          <w:i/>
          <w:iCs/>
        </w:rPr>
        <w:t>disorders</w:t>
      </w:r>
      <w:r w:rsidR="0092781F" w:rsidRPr="00A30D2B">
        <w:t>.</w:t>
      </w:r>
      <w:r w:rsidRPr="00A30D2B">
        <w:t xml:space="preserve"> Available at: </w:t>
      </w:r>
      <w:hyperlink r:id="rId50" w:anchor=":~:text=A%20mental%20disorder%20is%20characterized" w:history="1">
        <w:r w:rsidR="00623AE4" w:rsidRPr="00A30D2B">
          <w:rPr>
            <w:rStyle w:val="Hyperlink"/>
          </w:rPr>
          <w:t>https://www.who.int/news-room/fact-sheets/detail/mental-disorders#:~:text=A%20mental%20disorder%20is%20characterized</w:t>
        </w:r>
      </w:hyperlink>
      <w:r w:rsidR="00623AE4" w:rsidRPr="00A30D2B">
        <w:t xml:space="preserve"> </w:t>
      </w:r>
      <w:r w:rsidRPr="00A30D2B">
        <w:t>(Accessed</w:t>
      </w:r>
      <w:r w:rsidR="00AF4141">
        <w:t>:</w:t>
      </w:r>
      <w:r w:rsidRPr="00A30D2B">
        <w:t xml:space="preserve"> </w:t>
      </w:r>
      <w:r w:rsidR="00BE6723">
        <w:t>4 July</w:t>
      </w:r>
      <w:r w:rsidRPr="00A30D2B">
        <w:t xml:space="preserve"> </w:t>
      </w:r>
      <w:r>
        <w:t>2023).</w:t>
      </w:r>
    </w:p>
    <w:p w14:paraId="40770C11" w14:textId="4647CD4E" w:rsidR="000D2632" w:rsidRPr="00223590" w:rsidRDefault="000D2632" w:rsidP="00223590">
      <w:pPr>
        <w:pStyle w:val="Heading1"/>
        <w:spacing w:line="360" w:lineRule="auto"/>
        <w:jc w:val="left"/>
        <w:rPr>
          <w:rFonts w:ascii="Arial" w:hAnsi="Arial" w:cs="Arial"/>
          <w:b/>
          <w:bCs/>
          <w:sz w:val="28"/>
          <w:szCs w:val="28"/>
        </w:rPr>
      </w:pPr>
      <w:bookmarkStart w:id="18" w:name="_Toc140524096"/>
      <w:r w:rsidRPr="00223590">
        <w:rPr>
          <w:rFonts w:ascii="Arial" w:hAnsi="Arial" w:cs="Arial"/>
          <w:b/>
          <w:bCs/>
          <w:color w:val="auto"/>
          <w:sz w:val="28"/>
          <w:szCs w:val="28"/>
        </w:rPr>
        <w:lastRenderedPageBreak/>
        <w:t>Appendi</w:t>
      </w:r>
      <w:r w:rsidR="00CD31AC" w:rsidRPr="00223590">
        <w:rPr>
          <w:rFonts w:ascii="Arial" w:hAnsi="Arial" w:cs="Arial"/>
          <w:b/>
          <w:bCs/>
          <w:color w:val="auto"/>
          <w:sz w:val="28"/>
          <w:szCs w:val="28"/>
        </w:rPr>
        <w:t>x</w:t>
      </w:r>
      <w:r w:rsidR="002444D6" w:rsidRPr="00223590">
        <w:rPr>
          <w:rFonts w:ascii="Arial" w:hAnsi="Arial" w:cs="Arial"/>
          <w:b/>
          <w:bCs/>
          <w:color w:val="auto"/>
          <w:sz w:val="28"/>
          <w:szCs w:val="28"/>
        </w:rPr>
        <w:t>es</w:t>
      </w:r>
      <w:bookmarkEnd w:id="18"/>
      <w:r w:rsidR="002444D6" w:rsidRPr="00223590">
        <w:rPr>
          <w:rFonts w:ascii="Arial" w:hAnsi="Arial" w:cs="Arial"/>
          <w:b/>
          <w:bCs/>
          <w:sz w:val="28"/>
          <w:szCs w:val="28"/>
        </w:rPr>
        <w:t xml:space="preserve"> </w:t>
      </w:r>
      <w:r w:rsidRPr="00223590">
        <w:rPr>
          <w:rFonts w:ascii="Arial" w:hAnsi="Arial" w:cs="Arial"/>
          <w:b/>
          <w:bCs/>
          <w:sz w:val="28"/>
          <w:szCs w:val="28"/>
        </w:rPr>
        <w:t xml:space="preserve"> </w:t>
      </w:r>
    </w:p>
    <w:p w14:paraId="54939258" w14:textId="77777777" w:rsidR="000D2632" w:rsidRDefault="000D2632" w:rsidP="0085492A">
      <w:pPr>
        <w:spacing w:line="360" w:lineRule="auto"/>
        <w:jc w:val="left"/>
      </w:pPr>
    </w:p>
    <w:p w14:paraId="698C9633" w14:textId="68594A46" w:rsidR="00A3184D" w:rsidRDefault="00DE10AD" w:rsidP="00A3184D">
      <w:pPr>
        <w:spacing w:line="360" w:lineRule="auto"/>
        <w:jc w:val="left"/>
      </w:pPr>
      <w:r>
        <w:t xml:space="preserve">Appendix 1: </w:t>
      </w:r>
      <w:r w:rsidR="00A3184D">
        <w:t>Awa’s Case Study</w:t>
      </w:r>
    </w:p>
    <w:p w14:paraId="516B0B93" w14:textId="7AAE8CEC" w:rsidR="00A3184D" w:rsidRDefault="00A3184D" w:rsidP="00A3184D">
      <w:pPr>
        <w:spacing w:line="360" w:lineRule="auto"/>
        <w:jc w:val="left"/>
      </w:pPr>
      <w:r>
        <w:t xml:space="preserve">Awa is a </w:t>
      </w:r>
      <w:r w:rsidR="00DE10AD">
        <w:t>7</w:t>
      </w:r>
      <w:r>
        <w:t xml:space="preserve">7-year-old female lives alone in three bedroom house in Birmingham, had no children but adopted three of her sister’s twelve children </w:t>
      </w:r>
      <w:proofErr w:type="gramStart"/>
      <w:r>
        <w:t>–(</w:t>
      </w:r>
      <w:proofErr w:type="gramEnd"/>
      <w:r>
        <w:t xml:space="preserve">olive 41 years -married with </w:t>
      </w:r>
      <w:proofErr w:type="spellStart"/>
      <w:r>
        <w:t>here</w:t>
      </w:r>
      <w:proofErr w:type="spellEnd"/>
      <w:r>
        <w:t xml:space="preserve"> children; John 37 still a bachelor; and Lovetta 33 married with  6 children).  Her adopted children only visit her on occasions like Eid, </w:t>
      </w:r>
      <w:proofErr w:type="gramStart"/>
      <w:r>
        <w:t>Christmas</w:t>
      </w:r>
      <w:proofErr w:type="gramEnd"/>
      <w:r>
        <w:t xml:space="preserve"> and Easter festivals. She worked as a social care worker since she was 19 until she had a breakdown in 2019 due her devoice with her husband.  Her childhood friend and neighbour observed her changed behaviour and attitude – (the house becoming extremely messy, not wanting to get out of her bed nor going out to social activities she used to love so much, she no longer care about her look, forgetting to switch the gas off) was concerned and referred </w:t>
      </w:r>
      <w:proofErr w:type="gramStart"/>
      <w:r>
        <w:t>her  to</w:t>
      </w:r>
      <w:proofErr w:type="gramEnd"/>
      <w:r>
        <w:t xml:space="preserve">  her GP.  Awa is well known in her community, she is also the family backbone – (meaning that family members rely on her for financial help, support, and advice) </w:t>
      </w:r>
    </w:p>
    <w:p w14:paraId="2E985E81" w14:textId="214224AE" w:rsidR="00B63AFC" w:rsidRDefault="00A3184D" w:rsidP="000D2632">
      <w:pPr>
        <w:spacing w:line="360" w:lineRule="auto"/>
        <w:jc w:val="left"/>
        <w:rPr>
          <w:b/>
          <w:bCs/>
        </w:rPr>
      </w:pPr>
      <w:r>
        <w:t>Awa is concerned about her</w:t>
      </w:r>
      <w:r w:rsidR="000D2632">
        <w:t xml:space="preserve"> condition as </w:t>
      </w:r>
      <w:r>
        <w:t xml:space="preserve">she </w:t>
      </w:r>
      <w:r w:rsidR="00AE2599">
        <w:t>also high</w:t>
      </w:r>
      <w:r w:rsidR="00B85D9F">
        <w:t xml:space="preserve"> blood pressure </w:t>
      </w:r>
      <w:proofErr w:type="gramStart"/>
      <w:r w:rsidR="00B85D9F">
        <w:t xml:space="preserve">and </w:t>
      </w:r>
      <w:r>
        <w:t xml:space="preserve"> urinary</w:t>
      </w:r>
      <w:proofErr w:type="gramEnd"/>
      <w:r>
        <w:t xml:space="preserve"> incontinence. This worries her a lot, such that her sleeping pattern changed (sleeps for only 4 hours a day), her diet is poor</w:t>
      </w:r>
      <w:r w:rsidR="00EE27B3">
        <w:t xml:space="preserve"> </w:t>
      </w:r>
      <w:r>
        <w:t xml:space="preserve">as well as not keeping up to her </w:t>
      </w:r>
      <w:r w:rsidR="008E714D">
        <w:t xml:space="preserve">and appearance </w:t>
      </w:r>
      <w:r>
        <w:t>physical activities she was so particular with.</w:t>
      </w:r>
      <w:r w:rsidR="004A4753">
        <w:t xml:space="preserve"> </w:t>
      </w:r>
      <w:r>
        <w:t xml:space="preserve">   </w:t>
      </w:r>
    </w:p>
    <w:p w14:paraId="25B90958" w14:textId="77777777" w:rsidR="000A7954" w:rsidRDefault="000A7954" w:rsidP="000D2632">
      <w:pPr>
        <w:spacing w:line="360" w:lineRule="auto"/>
        <w:jc w:val="left"/>
        <w:rPr>
          <w:b/>
          <w:bCs/>
        </w:rPr>
      </w:pPr>
    </w:p>
    <w:p w14:paraId="08391B17" w14:textId="2326E201" w:rsidR="006D4B0E" w:rsidRDefault="00642AE1" w:rsidP="000D2632">
      <w:pPr>
        <w:spacing w:line="360" w:lineRule="auto"/>
        <w:jc w:val="left"/>
      </w:pPr>
      <w:r w:rsidRPr="00B63AFC">
        <w:rPr>
          <w:b/>
          <w:bCs/>
        </w:rPr>
        <w:t>Appendix 2</w:t>
      </w:r>
      <w:r>
        <w:t>: ICD 10</w:t>
      </w:r>
      <w:r w:rsidR="003E6F7C">
        <w:t xml:space="preserve"> (2019) dementia classifications</w:t>
      </w:r>
    </w:p>
    <w:p w14:paraId="1B50CA58" w14:textId="2CB3D3FD" w:rsidR="000D2632" w:rsidRDefault="00040010" w:rsidP="0085492A">
      <w:pPr>
        <w:spacing w:line="360" w:lineRule="auto"/>
        <w:jc w:val="left"/>
      </w:pPr>
      <w:hyperlink r:id="rId51" w:anchor="/F00-F09" w:history="1">
        <w:r w:rsidR="000F2058" w:rsidRPr="00496267">
          <w:rPr>
            <w:rStyle w:val="Hyperlink"/>
          </w:rPr>
          <w:t>https://icd.who.int/browse10/2019/en#/F00-F09</w:t>
        </w:r>
      </w:hyperlink>
      <w:r w:rsidR="000F2058">
        <w:t xml:space="preserve"> </w:t>
      </w:r>
    </w:p>
    <w:p w14:paraId="050BCCE6" w14:textId="41F99375" w:rsidR="00166B16" w:rsidRDefault="00166B16" w:rsidP="0085492A">
      <w:pPr>
        <w:spacing w:line="360" w:lineRule="auto"/>
        <w:jc w:val="left"/>
      </w:pPr>
    </w:p>
    <w:p w14:paraId="3344E57A" w14:textId="77777777" w:rsidR="00166B16" w:rsidRDefault="00166B16" w:rsidP="0085492A">
      <w:pPr>
        <w:spacing w:line="360" w:lineRule="auto"/>
        <w:jc w:val="left"/>
      </w:pPr>
    </w:p>
    <w:sectPr w:rsidR="00166B16" w:rsidSect="004C07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9E030" w14:textId="77777777" w:rsidR="003B2DFD" w:rsidRDefault="003B2DFD" w:rsidP="002A6681">
      <w:pPr>
        <w:spacing w:after="0" w:line="240" w:lineRule="auto"/>
      </w:pPr>
      <w:r>
        <w:separator/>
      </w:r>
    </w:p>
  </w:endnote>
  <w:endnote w:type="continuationSeparator" w:id="0">
    <w:p w14:paraId="74A92E12" w14:textId="77777777" w:rsidR="003B2DFD" w:rsidRDefault="003B2DFD" w:rsidP="002A6681">
      <w:pPr>
        <w:spacing w:after="0" w:line="240" w:lineRule="auto"/>
      </w:pPr>
      <w:r>
        <w:continuationSeparator/>
      </w:r>
    </w:p>
  </w:endnote>
  <w:endnote w:type="continuationNotice" w:id="1">
    <w:p w14:paraId="11CFC3EB" w14:textId="77777777" w:rsidR="003B2DFD" w:rsidRDefault="003B2D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0517"/>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ED84" w14:textId="77777777" w:rsidR="003B2DFD" w:rsidRDefault="003B2DFD" w:rsidP="002A6681">
      <w:pPr>
        <w:spacing w:after="0" w:line="240" w:lineRule="auto"/>
      </w:pPr>
      <w:r>
        <w:separator/>
      </w:r>
    </w:p>
  </w:footnote>
  <w:footnote w:type="continuationSeparator" w:id="0">
    <w:p w14:paraId="62B2B570" w14:textId="77777777" w:rsidR="003B2DFD" w:rsidRDefault="003B2DFD" w:rsidP="002A6681">
      <w:pPr>
        <w:spacing w:after="0" w:line="240" w:lineRule="auto"/>
      </w:pPr>
      <w:r>
        <w:continuationSeparator/>
      </w:r>
    </w:p>
  </w:footnote>
  <w:footnote w:type="continuationNotice" w:id="1">
    <w:p w14:paraId="57295DF3" w14:textId="77777777" w:rsidR="003B2DFD" w:rsidRDefault="003B2DF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7D6768B9" w:rsidR="005D569C" w:rsidRDefault="00B61DD2">
    <w:pPr>
      <w:pStyle w:val="Header"/>
    </w:pPr>
    <w:r>
      <w:rPr>
        <w:noProof/>
      </w:rPr>
      <w:drawing>
        <wp:inline distT="0" distB="0" distL="0" distR="0" wp14:anchorId="7E71F3D8" wp14:editId="7DBB8340">
          <wp:extent cx="1463040" cy="469265"/>
          <wp:effectExtent l="0" t="0" r="3810" b="6985"/>
          <wp:docPr id="105021996" name="Picture 10502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D2ACC"/>
    <w:multiLevelType w:val="hybridMultilevel"/>
    <w:tmpl w:val="331AF606"/>
    <w:lvl w:ilvl="0" w:tplc="08090001">
      <w:start w:val="1"/>
      <w:numFmt w:val="bullet"/>
      <w:lvlText w:val=""/>
      <w:lvlJc w:val="left"/>
      <w:pPr>
        <w:ind w:left="729" w:hanging="360"/>
      </w:pPr>
      <w:rPr>
        <w:rFonts w:ascii="Symbol" w:hAnsi="Symbol" w:hint="default"/>
      </w:rPr>
    </w:lvl>
    <w:lvl w:ilvl="1" w:tplc="08090003" w:tentative="1">
      <w:start w:val="1"/>
      <w:numFmt w:val="bullet"/>
      <w:lvlText w:val="o"/>
      <w:lvlJc w:val="left"/>
      <w:pPr>
        <w:ind w:left="1449" w:hanging="360"/>
      </w:pPr>
      <w:rPr>
        <w:rFonts w:ascii="Courier New" w:hAnsi="Courier New" w:cs="Courier New" w:hint="default"/>
      </w:rPr>
    </w:lvl>
    <w:lvl w:ilvl="2" w:tplc="08090005" w:tentative="1">
      <w:start w:val="1"/>
      <w:numFmt w:val="bullet"/>
      <w:lvlText w:val=""/>
      <w:lvlJc w:val="left"/>
      <w:pPr>
        <w:ind w:left="2169" w:hanging="360"/>
      </w:pPr>
      <w:rPr>
        <w:rFonts w:ascii="Wingdings" w:hAnsi="Wingdings" w:hint="default"/>
      </w:rPr>
    </w:lvl>
    <w:lvl w:ilvl="3" w:tplc="08090001" w:tentative="1">
      <w:start w:val="1"/>
      <w:numFmt w:val="bullet"/>
      <w:lvlText w:val=""/>
      <w:lvlJc w:val="left"/>
      <w:pPr>
        <w:ind w:left="2889" w:hanging="360"/>
      </w:pPr>
      <w:rPr>
        <w:rFonts w:ascii="Symbol" w:hAnsi="Symbol" w:hint="default"/>
      </w:rPr>
    </w:lvl>
    <w:lvl w:ilvl="4" w:tplc="08090003" w:tentative="1">
      <w:start w:val="1"/>
      <w:numFmt w:val="bullet"/>
      <w:lvlText w:val="o"/>
      <w:lvlJc w:val="left"/>
      <w:pPr>
        <w:ind w:left="3609" w:hanging="360"/>
      </w:pPr>
      <w:rPr>
        <w:rFonts w:ascii="Courier New" w:hAnsi="Courier New" w:cs="Courier New" w:hint="default"/>
      </w:rPr>
    </w:lvl>
    <w:lvl w:ilvl="5" w:tplc="08090005" w:tentative="1">
      <w:start w:val="1"/>
      <w:numFmt w:val="bullet"/>
      <w:lvlText w:val=""/>
      <w:lvlJc w:val="left"/>
      <w:pPr>
        <w:ind w:left="4329" w:hanging="360"/>
      </w:pPr>
      <w:rPr>
        <w:rFonts w:ascii="Wingdings" w:hAnsi="Wingdings" w:hint="default"/>
      </w:rPr>
    </w:lvl>
    <w:lvl w:ilvl="6" w:tplc="08090001" w:tentative="1">
      <w:start w:val="1"/>
      <w:numFmt w:val="bullet"/>
      <w:lvlText w:val=""/>
      <w:lvlJc w:val="left"/>
      <w:pPr>
        <w:ind w:left="5049" w:hanging="360"/>
      </w:pPr>
      <w:rPr>
        <w:rFonts w:ascii="Symbol" w:hAnsi="Symbol" w:hint="default"/>
      </w:rPr>
    </w:lvl>
    <w:lvl w:ilvl="7" w:tplc="08090003" w:tentative="1">
      <w:start w:val="1"/>
      <w:numFmt w:val="bullet"/>
      <w:lvlText w:val="o"/>
      <w:lvlJc w:val="left"/>
      <w:pPr>
        <w:ind w:left="5769" w:hanging="360"/>
      </w:pPr>
      <w:rPr>
        <w:rFonts w:ascii="Courier New" w:hAnsi="Courier New" w:cs="Courier New" w:hint="default"/>
      </w:rPr>
    </w:lvl>
    <w:lvl w:ilvl="8" w:tplc="08090005" w:tentative="1">
      <w:start w:val="1"/>
      <w:numFmt w:val="bullet"/>
      <w:lvlText w:val=""/>
      <w:lvlJc w:val="left"/>
      <w:pPr>
        <w:ind w:left="6489" w:hanging="360"/>
      </w:pPr>
      <w:rPr>
        <w:rFonts w:ascii="Wingdings" w:hAnsi="Wingdings" w:hint="default"/>
      </w:rPr>
    </w:lvl>
  </w:abstractNum>
  <w:abstractNum w:abstractNumId="2" w15:restartNumberingAfterBreak="0">
    <w:nsid w:val="076C66AD"/>
    <w:multiLevelType w:val="hybridMultilevel"/>
    <w:tmpl w:val="808E2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B451D"/>
    <w:multiLevelType w:val="multilevel"/>
    <w:tmpl w:val="4A34FF60"/>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080FF6"/>
    <w:multiLevelType w:val="multilevel"/>
    <w:tmpl w:val="BFFC9CCC"/>
    <w:lvl w:ilvl="0">
      <w:start w:val="1"/>
      <w:numFmt w:val="decimal"/>
      <w:lvlText w:val="%1."/>
      <w:lvlJc w:val="left"/>
      <w:pPr>
        <w:ind w:left="720" w:hanging="360"/>
      </w:pPr>
    </w:lvl>
    <w:lvl w:ilvl="1">
      <w:start w:val="1"/>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5231FCE"/>
    <w:multiLevelType w:val="hybridMultilevel"/>
    <w:tmpl w:val="D832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D600A"/>
    <w:multiLevelType w:val="hybridMultilevel"/>
    <w:tmpl w:val="7B90E8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49D0134"/>
    <w:multiLevelType w:val="multilevel"/>
    <w:tmpl w:val="AC8039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35826597">
    <w:abstractNumId w:val="11"/>
  </w:num>
  <w:num w:numId="2" w16cid:durableId="1819805290">
    <w:abstractNumId w:val="6"/>
  </w:num>
  <w:num w:numId="3" w16cid:durableId="801313218">
    <w:abstractNumId w:val="3"/>
  </w:num>
  <w:num w:numId="4" w16cid:durableId="1850871306">
    <w:abstractNumId w:val="4"/>
  </w:num>
  <w:num w:numId="5" w16cid:durableId="1576166974">
    <w:abstractNumId w:val="7"/>
  </w:num>
  <w:num w:numId="6" w16cid:durableId="405806164">
    <w:abstractNumId w:val="0"/>
  </w:num>
  <w:num w:numId="7" w16cid:durableId="1413239252">
    <w:abstractNumId w:val="5"/>
  </w:num>
  <w:num w:numId="8" w16cid:durableId="1468936990">
    <w:abstractNumId w:val="9"/>
  </w:num>
  <w:num w:numId="9" w16cid:durableId="1491209867">
    <w:abstractNumId w:val="8"/>
  </w:num>
  <w:num w:numId="10" w16cid:durableId="782919409">
    <w:abstractNumId w:val="1"/>
  </w:num>
  <w:num w:numId="11" w16cid:durableId="1824734928">
    <w:abstractNumId w:val="10"/>
  </w:num>
  <w:num w:numId="12" w16cid:durableId="12071990">
    <w:abstractNumId w:val="2"/>
  </w:num>
  <w:num w:numId="13" w16cid:durableId="14232553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3F6"/>
    <w:rsid w:val="00000443"/>
    <w:rsid w:val="00000584"/>
    <w:rsid w:val="00000649"/>
    <w:rsid w:val="00000BB2"/>
    <w:rsid w:val="00000BBC"/>
    <w:rsid w:val="00000D8F"/>
    <w:rsid w:val="00001147"/>
    <w:rsid w:val="0000124A"/>
    <w:rsid w:val="0000250F"/>
    <w:rsid w:val="00002862"/>
    <w:rsid w:val="00002C26"/>
    <w:rsid w:val="00002D96"/>
    <w:rsid w:val="000041F5"/>
    <w:rsid w:val="000046D0"/>
    <w:rsid w:val="00004FD0"/>
    <w:rsid w:val="0000556B"/>
    <w:rsid w:val="00005E56"/>
    <w:rsid w:val="00006137"/>
    <w:rsid w:val="000063F8"/>
    <w:rsid w:val="0000643E"/>
    <w:rsid w:val="000074CA"/>
    <w:rsid w:val="000074D1"/>
    <w:rsid w:val="00007865"/>
    <w:rsid w:val="0001022C"/>
    <w:rsid w:val="000102DA"/>
    <w:rsid w:val="00010A61"/>
    <w:rsid w:val="00010B65"/>
    <w:rsid w:val="00011576"/>
    <w:rsid w:val="00011F68"/>
    <w:rsid w:val="000128CB"/>
    <w:rsid w:val="0001312F"/>
    <w:rsid w:val="0001383B"/>
    <w:rsid w:val="00014C5D"/>
    <w:rsid w:val="00015493"/>
    <w:rsid w:val="00015A91"/>
    <w:rsid w:val="00016429"/>
    <w:rsid w:val="00016722"/>
    <w:rsid w:val="00017263"/>
    <w:rsid w:val="0002062D"/>
    <w:rsid w:val="00021268"/>
    <w:rsid w:val="000216C9"/>
    <w:rsid w:val="00021965"/>
    <w:rsid w:val="00022222"/>
    <w:rsid w:val="00023836"/>
    <w:rsid w:val="00024A6B"/>
    <w:rsid w:val="00024F42"/>
    <w:rsid w:val="00024FDC"/>
    <w:rsid w:val="00025049"/>
    <w:rsid w:val="0002504C"/>
    <w:rsid w:val="0002573B"/>
    <w:rsid w:val="000259E7"/>
    <w:rsid w:val="00025B17"/>
    <w:rsid w:val="00025BCF"/>
    <w:rsid w:val="00027BD4"/>
    <w:rsid w:val="00027D95"/>
    <w:rsid w:val="00030523"/>
    <w:rsid w:val="00030A1D"/>
    <w:rsid w:val="00030B93"/>
    <w:rsid w:val="00030E28"/>
    <w:rsid w:val="00030F54"/>
    <w:rsid w:val="00031033"/>
    <w:rsid w:val="00031925"/>
    <w:rsid w:val="00031DEC"/>
    <w:rsid w:val="00031E81"/>
    <w:rsid w:val="00031E86"/>
    <w:rsid w:val="00031E98"/>
    <w:rsid w:val="00031EA0"/>
    <w:rsid w:val="00032672"/>
    <w:rsid w:val="00032C71"/>
    <w:rsid w:val="00032FC2"/>
    <w:rsid w:val="0003310B"/>
    <w:rsid w:val="00033AB4"/>
    <w:rsid w:val="00033B45"/>
    <w:rsid w:val="00034206"/>
    <w:rsid w:val="000344FB"/>
    <w:rsid w:val="000346B8"/>
    <w:rsid w:val="00034800"/>
    <w:rsid w:val="0003553C"/>
    <w:rsid w:val="000368D8"/>
    <w:rsid w:val="00036D60"/>
    <w:rsid w:val="00036FC0"/>
    <w:rsid w:val="00037138"/>
    <w:rsid w:val="00037586"/>
    <w:rsid w:val="000375A0"/>
    <w:rsid w:val="00040010"/>
    <w:rsid w:val="00040322"/>
    <w:rsid w:val="0004097B"/>
    <w:rsid w:val="00040C94"/>
    <w:rsid w:val="00041F50"/>
    <w:rsid w:val="0004233F"/>
    <w:rsid w:val="00042428"/>
    <w:rsid w:val="00042987"/>
    <w:rsid w:val="0004381D"/>
    <w:rsid w:val="00043B5C"/>
    <w:rsid w:val="00043C7E"/>
    <w:rsid w:val="00044336"/>
    <w:rsid w:val="00044A98"/>
    <w:rsid w:val="000453ED"/>
    <w:rsid w:val="000457CE"/>
    <w:rsid w:val="000458FB"/>
    <w:rsid w:val="00045CAD"/>
    <w:rsid w:val="00046988"/>
    <w:rsid w:val="000469E5"/>
    <w:rsid w:val="00046ABC"/>
    <w:rsid w:val="00046B8F"/>
    <w:rsid w:val="00046BF3"/>
    <w:rsid w:val="00047C45"/>
    <w:rsid w:val="00050353"/>
    <w:rsid w:val="0005077E"/>
    <w:rsid w:val="00052608"/>
    <w:rsid w:val="00052B39"/>
    <w:rsid w:val="00052C01"/>
    <w:rsid w:val="00052FBA"/>
    <w:rsid w:val="00052FFA"/>
    <w:rsid w:val="0005444E"/>
    <w:rsid w:val="000545BA"/>
    <w:rsid w:val="00054638"/>
    <w:rsid w:val="00055024"/>
    <w:rsid w:val="00055D02"/>
    <w:rsid w:val="000569DB"/>
    <w:rsid w:val="0005775A"/>
    <w:rsid w:val="00057B5A"/>
    <w:rsid w:val="000602F4"/>
    <w:rsid w:val="00060A16"/>
    <w:rsid w:val="00060B4E"/>
    <w:rsid w:val="000618DF"/>
    <w:rsid w:val="0006208E"/>
    <w:rsid w:val="00062174"/>
    <w:rsid w:val="00062927"/>
    <w:rsid w:val="00062EF0"/>
    <w:rsid w:val="00062F79"/>
    <w:rsid w:val="00063BE2"/>
    <w:rsid w:val="00063F99"/>
    <w:rsid w:val="00064316"/>
    <w:rsid w:val="00064A1C"/>
    <w:rsid w:val="00064A56"/>
    <w:rsid w:val="00064B01"/>
    <w:rsid w:val="00064BB6"/>
    <w:rsid w:val="000656BC"/>
    <w:rsid w:val="00065A3C"/>
    <w:rsid w:val="00065E4E"/>
    <w:rsid w:val="00065E9B"/>
    <w:rsid w:val="0006601A"/>
    <w:rsid w:val="000674D3"/>
    <w:rsid w:val="00067FEA"/>
    <w:rsid w:val="000701DC"/>
    <w:rsid w:val="00070350"/>
    <w:rsid w:val="00070B88"/>
    <w:rsid w:val="0007119A"/>
    <w:rsid w:val="000711FD"/>
    <w:rsid w:val="0007141A"/>
    <w:rsid w:val="0007158B"/>
    <w:rsid w:val="00071683"/>
    <w:rsid w:val="0007220F"/>
    <w:rsid w:val="00072287"/>
    <w:rsid w:val="00072DD3"/>
    <w:rsid w:val="00072F8D"/>
    <w:rsid w:val="000735D7"/>
    <w:rsid w:val="000738A8"/>
    <w:rsid w:val="00073F97"/>
    <w:rsid w:val="00074486"/>
    <w:rsid w:val="000746C6"/>
    <w:rsid w:val="000747CB"/>
    <w:rsid w:val="00075741"/>
    <w:rsid w:val="00076338"/>
    <w:rsid w:val="00077389"/>
    <w:rsid w:val="00077441"/>
    <w:rsid w:val="00077678"/>
    <w:rsid w:val="00077E3F"/>
    <w:rsid w:val="000808B6"/>
    <w:rsid w:val="0008108F"/>
    <w:rsid w:val="0008135A"/>
    <w:rsid w:val="00081CB2"/>
    <w:rsid w:val="00082A7A"/>
    <w:rsid w:val="000842F8"/>
    <w:rsid w:val="00085540"/>
    <w:rsid w:val="00085572"/>
    <w:rsid w:val="00085A1D"/>
    <w:rsid w:val="00086FE7"/>
    <w:rsid w:val="0009090D"/>
    <w:rsid w:val="00090C30"/>
    <w:rsid w:val="00091218"/>
    <w:rsid w:val="00091255"/>
    <w:rsid w:val="0009203B"/>
    <w:rsid w:val="00092344"/>
    <w:rsid w:val="00092AB2"/>
    <w:rsid w:val="00092BDF"/>
    <w:rsid w:val="00092DB5"/>
    <w:rsid w:val="00093069"/>
    <w:rsid w:val="00093465"/>
    <w:rsid w:val="00093C3B"/>
    <w:rsid w:val="00093EDF"/>
    <w:rsid w:val="00094241"/>
    <w:rsid w:val="000944EB"/>
    <w:rsid w:val="000946B8"/>
    <w:rsid w:val="00094AB2"/>
    <w:rsid w:val="00094ADC"/>
    <w:rsid w:val="00094C90"/>
    <w:rsid w:val="0009583E"/>
    <w:rsid w:val="00096471"/>
    <w:rsid w:val="00096D56"/>
    <w:rsid w:val="0009743F"/>
    <w:rsid w:val="000974CD"/>
    <w:rsid w:val="00097F97"/>
    <w:rsid w:val="000A0A81"/>
    <w:rsid w:val="000A14EF"/>
    <w:rsid w:val="000A1630"/>
    <w:rsid w:val="000A19DE"/>
    <w:rsid w:val="000A1AF3"/>
    <w:rsid w:val="000A2254"/>
    <w:rsid w:val="000A2E2C"/>
    <w:rsid w:val="000A3124"/>
    <w:rsid w:val="000A35AE"/>
    <w:rsid w:val="000A39D8"/>
    <w:rsid w:val="000A4933"/>
    <w:rsid w:val="000A4DBA"/>
    <w:rsid w:val="000A544F"/>
    <w:rsid w:val="000A6321"/>
    <w:rsid w:val="000A6507"/>
    <w:rsid w:val="000A6970"/>
    <w:rsid w:val="000A6BE7"/>
    <w:rsid w:val="000A7954"/>
    <w:rsid w:val="000B019B"/>
    <w:rsid w:val="000B0578"/>
    <w:rsid w:val="000B0936"/>
    <w:rsid w:val="000B0C3A"/>
    <w:rsid w:val="000B0E1F"/>
    <w:rsid w:val="000B1938"/>
    <w:rsid w:val="000B1BE8"/>
    <w:rsid w:val="000B1F6A"/>
    <w:rsid w:val="000B2187"/>
    <w:rsid w:val="000B247C"/>
    <w:rsid w:val="000B2823"/>
    <w:rsid w:val="000B2CC1"/>
    <w:rsid w:val="000B3000"/>
    <w:rsid w:val="000B3257"/>
    <w:rsid w:val="000B3287"/>
    <w:rsid w:val="000B39FB"/>
    <w:rsid w:val="000B3C08"/>
    <w:rsid w:val="000B41A5"/>
    <w:rsid w:val="000B440A"/>
    <w:rsid w:val="000B4C00"/>
    <w:rsid w:val="000B4DA8"/>
    <w:rsid w:val="000B5466"/>
    <w:rsid w:val="000B6063"/>
    <w:rsid w:val="000B6182"/>
    <w:rsid w:val="000B66B2"/>
    <w:rsid w:val="000B6D24"/>
    <w:rsid w:val="000B72DE"/>
    <w:rsid w:val="000B74F4"/>
    <w:rsid w:val="000B79F1"/>
    <w:rsid w:val="000B7A41"/>
    <w:rsid w:val="000C028C"/>
    <w:rsid w:val="000C0E9D"/>
    <w:rsid w:val="000C1228"/>
    <w:rsid w:val="000C15F6"/>
    <w:rsid w:val="000C174C"/>
    <w:rsid w:val="000C1BB5"/>
    <w:rsid w:val="000C2106"/>
    <w:rsid w:val="000C2513"/>
    <w:rsid w:val="000C26D7"/>
    <w:rsid w:val="000C2AD5"/>
    <w:rsid w:val="000C2FF1"/>
    <w:rsid w:val="000C436A"/>
    <w:rsid w:val="000C48D3"/>
    <w:rsid w:val="000C4B9A"/>
    <w:rsid w:val="000C4D25"/>
    <w:rsid w:val="000C76C9"/>
    <w:rsid w:val="000C7D31"/>
    <w:rsid w:val="000D1FC0"/>
    <w:rsid w:val="000D2632"/>
    <w:rsid w:val="000D2C30"/>
    <w:rsid w:val="000D32E1"/>
    <w:rsid w:val="000D56AD"/>
    <w:rsid w:val="000D56C6"/>
    <w:rsid w:val="000D5A54"/>
    <w:rsid w:val="000D5B4C"/>
    <w:rsid w:val="000D5E03"/>
    <w:rsid w:val="000D5F9E"/>
    <w:rsid w:val="000D6373"/>
    <w:rsid w:val="000D64E3"/>
    <w:rsid w:val="000D6526"/>
    <w:rsid w:val="000D691C"/>
    <w:rsid w:val="000E0784"/>
    <w:rsid w:val="000E101D"/>
    <w:rsid w:val="000E24EB"/>
    <w:rsid w:val="000E2836"/>
    <w:rsid w:val="000E28E2"/>
    <w:rsid w:val="000E32F7"/>
    <w:rsid w:val="000E407B"/>
    <w:rsid w:val="000E468E"/>
    <w:rsid w:val="000E4740"/>
    <w:rsid w:val="000E4D24"/>
    <w:rsid w:val="000E51D2"/>
    <w:rsid w:val="000E5560"/>
    <w:rsid w:val="000E5685"/>
    <w:rsid w:val="000E5AC1"/>
    <w:rsid w:val="000E61F9"/>
    <w:rsid w:val="000E63A2"/>
    <w:rsid w:val="000E64D7"/>
    <w:rsid w:val="000E7068"/>
    <w:rsid w:val="000E7365"/>
    <w:rsid w:val="000F0DF7"/>
    <w:rsid w:val="000F0EEE"/>
    <w:rsid w:val="000F12B6"/>
    <w:rsid w:val="000F1BF6"/>
    <w:rsid w:val="000F1C1D"/>
    <w:rsid w:val="000F2058"/>
    <w:rsid w:val="000F24B0"/>
    <w:rsid w:val="000F2E60"/>
    <w:rsid w:val="000F321D"/>
    <w:rsid w:val="000F36AB"/>
    <w:rsid w:val="000F3CDE"/>
    <w:rsid w:val="000F43F7"/>
    <w:rsid w:val="000F548C"/>
    <w:rsid w:val="000F5F63"/>
    <w:rsid w:val="000F6973"/>
    <w:rsid w:val="000F7052"/>
    <w:rsid w:val="000F7245"/>
    <w:rsid w:val="000F76BF"/>
    <w:rsid w:val="000F7B69"/>
    <w:rsid w:val="000F7BAB"/>
    <w:rsid w:val="00100361"/>
    <w:rsid w:val="00101538"/>
    <w:rsid w:val="00102460"/>
    <w:rsid w:val="0010271C"/>
    <w:rsid w:val="00102C6B"/>
    <w:rsid w:val="00103080"/>
    <w:rsid w:val="001032E3"/>
    <w:rsid w:val="00103419"/>
    <w:rsid w:val="00103DDC"/>
    <w:rsid w:val="00103E03"/>
    <w:rsid w:val="00103F07"/>
    <w:rsid w:val="001041C3"/>
    <w:rsid w:val="00105020"/>
    <w:rsid w:val="00105239"/>
    <w:rsid w:val="0010601A"/>
    <w:rsid w:val="0010619F"/>
    <w:rsid w:val="001069C9"/>
    <w:rsid w:val="00107121"/>
    <w:rsid w:val="00107CBC"/>
    <w:rsid w:val="001100C9"/>
    <w:rsid w:val="001105C6"/>
    <w:rsid w:val="00110B1F"/>
    <w:rsid w:val="00110D47"/>
    <w:rsid w:val="001114A8"/>
    <w:rsid w:val="00111B0B"/>
    <w:rsid w:val="00111BF7"/>
    <w:rsid w:val="00111FD5"/>
    <w:rsid w:val="00112010"/>
    <w:rsid w:val="001123AB"/>
    <w:rsid w:val="00113717"/>
    <w:rsid w:val="0011387A"/>
    <w:rsid w:val="00113A87"/>
    <w:rsid w:val="0011448C"/>
    <w:rsid w:val="00114D8E"/>
    <w:rsid w:val="00115801"/>
    <w:rsid w:val="001159DE"/>
    <w:rsid w:val="00115F46"/>
    <w:rsid w:val="00116E7C"/>
    <w:rsid w:val="001204CD"/>
    <w:rsid w:val="00120DFE"/>
    <w:rsid w:val="00120E77"/>
    <w:rsid w:val="00120F84"/>
    <w:rsid w:val="00121B12"/>
    <w:rsid w:val="00122B7B"/>
    <w:rsid w:val="00122D0A"/>
    <w:rsid w:val="00122D1E"/>
    <w:rsid w:val="00122E61"/>
    <w:rsid w:val="00122F8C"/>
    <w:rsid w:val="0012307B"/>
    <w:rsid w:val="0012327E"/>
    <w:rsid w:val="0012347C"/>
    <w:rsid w:val="00123EA1"/>
    <w:rsid w:val="00124179"/>
    <w:rsid w:val="00124434"/>
    <w:rsid w:val="00124AAB"/>
    <w:rsid w:val="0012580E"/>
    <w:rsid w:val="00125CE0"/>
    <w:rsid w:val="0012645F"/>
    <w:rsid w:val="00126D35"/>
    <w:rsid w:val="001300B2"/>
    <w:rsid w:val="001305C9"/>
    <w:rsid w:val="00130885"/>
    <w:rsid w:val="0013091A"/>
    <w:rsid w:val="00130DF3"/>
    <w:rsid w:val="00133B07"/>
    <w:rsid w:val="0013455B"/>
    <w:rsid w:val="001345E9"/>
    <w:rsid w:val="00135385"/>
    <w:rsid w:val="0013562F"/>
    <w:rsid w:val="0013594E"/>
    <w:rsid w:val="001361A5"/>
    <w:rsid w:val="00137294"/>
    <w:rsid w:val="001378BA"/>
    <w:rsid w:val="00140000"/>
    <w:rsid w:val="00140565"/>
    <w:rsid w:val="001408D3"/>
    <w:rsid w:val="00141B3C"/>
    <w:rsid w:val="00141B64"/>
    <w:rsid w:val="00141BCA"/>
    <w:rsid w:val="001423D7"/>
    <w:rsid w:val="001423DB"/>
    <w:rsid w:val="0014278F"/>
    <w:rsid w:val="00143CC8"/>
    <w:rsid w:val="00143F1A"/>
    <w:rsid w:val="001443C8"/>
    <w:rsid w:val="00144441"/>
    <w:rsid w:val="00144E49"/>
    <w:rsid w:val="00144F9A"/>
    <w:rsid w:val="00144FF9"/>
    <w:rsid w:val="00145122"/>
    <w:rsid w:val="00146BB1"/>
    <w:rsid w:val="00146D10"/>
    <w:rsid w:val="00147294"/>
    <w:rsid w:val="001479D4"/>
    <w:rsid w:val="00147A59"/>
    <w:rsid w:val="0015007C"/>
    <w:rsid w:val="00150697"/>
    <w:rsid w:val="00150A49"/>
    <w:rsid w:val="00150B0D"/>
    <w:rsid w:val="00150B73"/>
    <w:rsid w:val="00150C22"/>
    <w:rsid w:val="00150C42"/>
    <w:rsid w:val="00150E68"/>
    <w:rsid w:val="0015103E"/>
    <w:rsid w:val="001512F1"/>
    <w:rsid w:val="00151433"/>
    <w:rsid w:val="0015191F"/>
    <w:rsid w:val="00151AAD"/>
    <w:rsid w:val="00151D84"/>
    <w:rsid w:val="001520AA"/>
    <w:rsid w:val="00152699"/>
    <w:rsid w:val="001527C6"/>
    <w:rsid w:val="00152E94"/>
    <w:rsid w:val="00152EBA"/>
    <w:rsid w:val="00153688"/>
    <w:rsid w:val="00153B63"/>
    <w:rsid w:val="00153F24"/>
    <w:rsid w:val="00153F59"/>
    <w:rsid w:val="00153FFC"/>
    <w:rsid w:val="0015408B"/>
    <w:rsid w:val="00154239"/>
    <w:rsid w:val="00154423"/>
    <w:rsid w:val="00154551"/>
    <w:rsid w:val="00154DDE"/>
    <w:rsid w:val="00155356"/>
    <w:rsid w:val="00155699"/>
    <w:rsid w:val="001560CA"/>
    <w:rsid w:val="00156214"/>
    <w:rsid w:val="001568B9"/>
    <w:rsid w:val="001571EF"/>
    <w:rsid w:val="001573B2"/>
    <w:rsid w:val="0016002F"/>
    <w:rsid w:val="0016054F"/>
    <w:rsid w:val="0016283E"/>
    <w:rsid w:val="00162FF0"/>
    <w:rsid w:val="001631CA"/>
    <w:rsid w:val="0016335F"/>
    <w:rsid w:val="0016379C"/>
    <w:rsid w:val="001637CF"/>
    <w:rsid w:val="00164EA1"/>
    <w:rsid w:val="0016509A"/>
    <w:rsid w:val="001651E7"/>
    <w:rsid w:val="0016556C"/>
    <w:rsid w:val="00165D67"/>
    <w:rsid w:val="00165E2A"/>
    <w:rsid w:val="001662C7"/>
    <w:rsid w:val="001663A0"/>
    <w:rsid w:val="00166B16"/>
    <w:rsid w:val="00166D7C"/>
    <w:rsid w:val="00166EC8"/>
    <w:rsid w:val="0016778B"/>
    <w:rsid w:val="00167ADD"/>
    <w:rsid w:val="00167C2E"/>
    <w:rsid w:val="00167C8A"/>
    <w:rsid w:val="00167E47"/>
    <w:rsid w:val="0017069C"/>
    <w:rsid w:val="001707A0"/>
    <w:rsid w:val="00170B0A"/>
    <w:rsid w:val="00170CF7"/>
    <w:rsid w:val="00170DB3"/>
    <w:rsid w:val="001710FA"/>
    <w:rsid w:val="001712D0"/>
    <w:rsid w:val="00171896"/>
    <w:rsid w:val="001718C9"/>
    <w:rsid w:val="00171D58"/>
    <w:rsid w:val="00171DB8"/>
    <w:rsid w:val="00171E05"/>
    <w:rsid w:val="00172303"/>
    <w:rsid w:val="001727C3"/>
    <w:rsid w:val="001729DA"/>
    <w:rsid w:val="00172E1B"/>
    <w:rsid w:val="00173126"/>
    <w:rsid w:val="001731F4"/>
    <w:rsid w:val="001732D0"/>
    <w:rsid w:val="00173D4F"/>
    <w:rsid w:val="00174109"/>
    <w:rsid w:val="00174834"/>
    <w:rsid w:val="001748DF"/>
    <w:rsid w:val="0017517E"/>
    <w:rsid w:val="001759FE"/>
    <w:rsid w:val="00175F64"/>
    <w:rsid w:val="00176771"/>
    <w:rsid w:val="001769BC"/>
    <w:rsid w:val="00176D55"/>
    <w:rsid w:val="00176E70"/>
    <w:rsid w:val="00177E32"/>
    <w:rsid w:val="00177E4D"/>
    <w:rsid w:val="0018127B"/>
    <w:rsid w:val="0018163A"/>
    <w:rsid w:val="00181CAD"/>
    <w:rsid w:val="001820CE"/>
    <w:rsid w:val="0018240E"/>
    <w:rsid w:val="00182481"/>
    <w:rsid w:val="001825B7"/>
    <w:rsid w:val="00182905"/>
    <w:rsid w:val="00183226"/>
    <w:rsid w:val="0018360A"/>
    <w:rsid w:val="00183A38"/>
    <w:rsid w:val="00183AC1"/>
    <w:rsid w:val="00183C08"/>
    <w:rsid w:val="0018420E"/>
    <w:rsid w:val="001863A1"/>
    <w:rsid w:val="00187140"/>
    <w:rsid w:val="0018714B"/>
    <w:rsid w:val="00187CA5"/>
    <w:rsid w:val="00187CC0"/>
    <w:rsid w:val="0019089E"/>
    <w:rsid w:val="00190A28"/>
    <w:rsid w:val="00190DC4"/>
    <w:rsid w:val="00191B24"/>
    <w:rsid w:val="00192E5E"/>
    <w:rsid w:val="00192F66"/>
    <w:rsid w:val="001930ED"/>
    <w:rsid w:val="001937F6"/>
    <w:rsid w:val="00193D93"/>
    <w:rsid w:val="00193DFC"/>
    <w:rsid w:val="00194122"/>
    <w:rsid w:val="0019449E"/>
    <w:rsid w:val="00195A11"/>
    <w:rsid w:val="00195BCC"/>
    <w:rsid w:val="00195FBF"/>
    <w:rsid w:val="00196114"/>
    <w:rsid w:val="001964C8"/>
    <w:rsid w:val="00196620"/>
    <w:rsid w:val="0019669B"/>
    <w:rsid w:val="00196994"/>
    <w:rsid w:val="00196D1D"/>
    <w:rsid w:val="00196F73"/>
    <w:rsid w:val="001977C0"/>
    <w:rsid w:val="001A0B25"/>
    <w:rsid w:val="001A0C5D"/>
    <w:rsid w:val="001A190A"/>
    <w:rsid w:val="001A1C68"/>
    <w:rsid w:val="001A1D1A"/>
    <w:rsid w:val="001A1D86"/>
    <w:rsid w:val="001A1DF0"/>
    <w:rsid w:val="001A214E"/>
    <w:rsid w:val="001A297A"/>
    <w:rsid w:val="001A32BE"/>
    <w:rsid w:val="001A3B3B"/>
    <w:rsid w:val="001A3BD7"/>
    <w:rsid w:val="001A4567"/>
    <w:rsid w:val="001A4CF4"/>
    <w:rsid w:val="001A4E16"/>
    <w:rsid w:val="001A583B"/>
    <w:rsid w:val="001A5D8C"/>
    <w:rsid w:val="001A670E"/>
    <w:rsid w:val="001A6B77"/>
    <w:rsid w:val="001A6F5B"/>
    <w:rsid w:val="001A7883"/>
    <w:rsid w:val="001A7A48"/>
    <w:rsid w:val="001A7FF9"/>
    <w:rsid w:val="001B0263"/>
    <w:rsid w:val="001B07B5"/>
    <w:rsid w:val="001B08D4"/>
    <w:rsid w:val="001B17BD"/>
    <w:rsid w:val="001B18A9"/>
    <w:rsid w:val="001B242D"/>
    <w:rsid w:val="001B2A03"/>
    <w:rsid w:val="001B2E08"/>
    <w:rsid w:val="001B337E"/>
    <w:rsid w:val="001B3501"/>
    <w:rsid w:val="001B41D6"/>
    <w:rsid w:val="001B4258"/>
    <w:rsid w:val="001B46D6"/>
    <w:rsid w:val="001B4760"/>
    <w:rsid w:val="001B504D"/>
    <w:rsid w:val="001B5650"/>
    <w:rsid w:val="001B5695"/>
    <w:rsid w:val="001B5C82"/>
    <w:rsid w:val="001B6630"/>
    <w:rsid w:val="001B6A7C"/>
    <w:rsid w:val="001B6D22"/>
    <w:rsid w:val="001B6DCB"/>
    <w:rsid w:val="001B6E15"/>
    <w:rsid w:val="001B78BE"/>
    <w:rsid w:val="001B7A0F"/>
    <w:rsid w:val="001C0519"/>
    <w:rsid w:val="001C143C"/>
    <w:rsid w:val="001C19EA"/>
    <w:rsid w:val="001C1CAC"/>
    <w:rsid w:val="001C2361"/>
    <w:rsid w:val="001C24BA"/>
    <w:rsid w:val="001C2C26"/>
    <w:rsid w:val="001C2FC5"/>
    <w:rsid w:val="001C3451"/>
    <w:rsid w:val="001C38DB"/>
    <w:rsid w:val="001C46AD"/>
    <w:rsid w:val="001C4B50"/>
    <w:rsid w:val="001C519D"/>
    <w:rsid w:val="001C71F3"/>
    <w:rsid w:val="001C74EE"/>
    <w:rsid w:val="001C7FA2"/>
    <w:rsid w:val="001D02A6"/>
    <w:rsid w:val="001D0724"/>
    <w:rsid w:val="001D0D9C"/>
    <w:rsid w:val="001D1692"/>
    <w:rsid w:val="001D18C2"/>
    <w:rsid w:val="001D309C"/>
    <w:rsid w:val="001D347B"/>
    <w:rsid w:val="001D3D8B"/>
    <w:rsid w:val="001D406E"/>
    <w:rsid w:val="001D5A4D"/>
    <w:rsid w:val="001D6490"/>
    <w:rsid w:val="001D65B6"/>
    <w:rsid w:val="001D6612"/>
    <w:rsid w:val="001D68D7"/>
    <w:rsid w:val="001D6A1D"/>
    <w:rsid w:val="001D6AB6"/>
    <w:rsid w:val="001D7199"/>
    <w:rsid w:val="001D785A"/>
    <w:rsid w:val="001D78BF"/>
    <w:rsid w:val="001D7EF0"/>
    <w:rsid w:val="001E0063"/>
    <w:rsid w:val="001E033A"/>
    <w:rsid w:val="001E0704"/>
    <w:rsid w:val="001E0C67"/>
    <w:rsid w:val="001E0F73"/>
    <w:rsid w:val="001E131C"/>
    <w:rsid w:val="001E18F2"/>
    <w:rsid w:val="001E194E"/>
    <w:rsid w:val="001E1B5E"/>
    <w:rsid w:val="001E218F"/>
    <w:rsid w:val="001E21D0"/>
    <w:rsid w:val="001E2A3C"/>
    <w:rsid w:val="001E2E03"/>
    <w:rsid w:val="001E2EE6"/>
    <w:rsid w:val="001E31C3"/>
    <w:rsid w:val="001E35C4"/>
    <w:rsid w:val="001E36CD"/>
    <w:rsid w:val="001E3714"/>
    <w:rsid w:val="001E3C9C"/>
    <w:rsid w:val="001E3CCB"/>
    <w:rsid w:val="001E4286"/>
    <w:rsid w:val="001E4E6C"/>
    <w:rsid w:val="001E4EA6"/>
    <w:rsid w:val="001E5497"/>
    <w:rsid w:val="001E5526"/>
    <w:rsid w:val="001E5993"/>
    <w:rsid w:val="001E64C2"/>
    <w:rsid w:val="001E6768"/>
    <w:rsid w:val="001E6D84"/>
    <w:rsid w:val="001E6EEC"/>
    <w:rsid w:val="001E7757"/>
    <w:rsid w:val="001E779B"/>
    <w:rsid w:val="001F0542"/>
    <w:rsid w:val="001F09F3"/>
    <w:rsid w:val="001F12F6"/>
    <w:rsid w:val="001F1472"/>
    <w:rsid w:val="001F157C"/>
    <w:rsid w:val="001F16E6"/>
    <w:rsid w:val="001F1C4E"/>
    <w:rsid w:val="001F1D54"/>
    <w:rsid w:val="001F21D6"/>
    <w:rsid w:val="001F27A7"/>
    <w:rsid w:val="001F2CB9"/>
    <w:rsid w:val="001F3404"/>
    <w:rsid w:val="001F3A73"/>
    <w:rsid w:val="001F4629"/>
    <w:rsid w:val="001F4C41"/>
    <w:rsid w:val="001F5E03"/>
    <w:rsid w:val="001F6398"/>
    <w:rsid w:val="001F7226"/>
    <w:rsid w:val="001F7A70"/>
    <w:rsid w:val="001F7DE3"/>
    <w:rsid w:val="001F7E38"/>
    <w:rsid w:val="001F7FC6"/>
    <w:rsid w:val="002001BE"/>
    <w:rsid w:val="00200CAE"/>
    <w:rsid w:val="00200DDA"/>
    <w:rsid w:val="00201877"/>
    <w:rsid w:val="00201A87"/>
    <w:rsid w:val="00202479"/>
    <w:rsid w:val="002034FD"/>
    <w:rsid w:val="002050D1"/>
    <w:rsid w:val="00205A26"/>
    <w:rsid w:val="00205B9B"/>
    <w:rsid w:val="0020625B"/>
    <w:rsid w:val="00206A2C"/>
    <w:rsid w:val="00206E80"/>
    <w:rsid w:val="002070FD"/>
    <w:rsid w:val="0020712B"/>
    <w:rsid w:val="00207661"/>
    <w:rsid w:val="00207BC7"/>
    <w:rsid w:val="00210192"/>
    <w:rsid w:val="00210278"/>
    <w:rsid w:val="002106C4"/>
    <w:rsid w:val="00210840"/>
    <w:rsid w:val="00210B30"/>
    <w:rsid w:val="00211314"/>
    <w:rsid w:val="00211735"/>
    <w:rsid w:val="00211C09"/>
    <w:rsid w:val="002123F1"/>
    <w:rsid w:val="00212561"/>
    <w:rsid w:val="0021269A"/>
    <w:rsid w:val="0021271B"/>
    <w:rsid w:val="00213184"/>
    <w:rsid w:val="00213827"/>
    <w:rsid w:val="002139B1"/>
    <w:rsid w:val="00216D8B"/>
    <w:rsid w:val="00216D9A"/>
    <w:rsid w:val="00217966"/>
    <w:rsid w:val="00217CA0"/>
    <w:rsid w:val="00217F9F"/>
    <w:rsid w:val="00217FDB"/>
    <w:rsid w:val="00220838"/>
    <w:rsid w:val="0022149D"/>
    <w:rsid w:val="002217AD"/>
    <w:rsid w:val="00222141"/>
    <w:rsid w:val="0022297C"/>
    <w:rsid w:val="00223590"/>
    <w:rsid w:val="0022442D"/>
    <w:rsid w:val="00224895"/>
    <w:rsid w:val="00224BC0"/>
    <w:rsid w:val="00224CEB"/>
    <w:rsid w:val="00225193"/>
    <w:rsid w:val="00225E6D"/>
    <w:rsid w:val="00225FA9"/>
    <w:rsid w:val="00226B58"/>
    <w:rsid w:val="00227860"/>
    <w:rsid w:val="00227956"/>
    <w:rsid w:val="002308F7"/>
    <w:rsid w:val="00232488"/>
    <w:rsid w:val="002325EA"/>
    <w:rsid w:val="0023299F"/>
    <w:rsid w:val="00233EAE"/>
    <w:rsid w:val="00233F70"/>
    <w:rsid w:val="00234C9E"/>
    <w:rsid w:val="00234DCC"/>
    <w:rsid w:val="002356A7"/>
    <w:rsid w:val="00235742"/>
    <w:rsid w:val="002365B8"/>
    <w:rsid w:val="002369C6"/>
    <w:rsid w:val="00236B33"/>
    <w:rsid w:val="002404B6"/>
    <w:rsid w:val="0024115C"/>
    <w:rsid w:val="0024153C"/>
    <w:rsid w:val="00241828"/>
    <w:rsid w:val="00241DBA"/>
    <w:rsid w:val="0024232E"/>
    <w:rsid w:val="002430F7"/>
    <w:rsid w:val="00243C68"/>
    <w:rsid w:val="002444D6"/>
    <w:rsid w:val="00244957"/>
    <w:rsid w:val="002451E3"/>
    <w:rsid w:val="0024570F"/>
    <w:rsid w:val="00245882"/>
    <w:rsid w:val="00245F11"/>
    <w:rsid w:val="002466EA"/>
    <w:rsid w:val="0024742B"/>
    <w:rsid w:val="00247915"/>
    <w:rsid w:val="00250316"/>
    <w:rsid w:val="00250B3A"/>
    <w:rsid w:val="00250DE0"/>
    <w:rsid w:val="00250E81"/>
    <w:rsid w:val="00252648"/>
    <w:rsid w:val="00253B8A"/>
    <w:rsid w:val="0025432F"/>
    <w:rsid w:val="00254DF2"/>
    <w:rsid w:val="00254E7A"/>
    <w:rsid w:val="00255702"/>
    <w:rsid w:val="002566F5"/>
    <w:rsid w:val="002569F7"/>
    <w:rsid w:val="00256EC1"/>
    <w:rsid w:val="00260290"/>
    <w:rsid w:val="0026068C"/>
    <w:rsid w:val="00260E06"/>
    <w:rsid w:val="00261571"/>
    <w:rsid w:val="00261B12"/>
    <w:rsid w:val="0026273F"/>
    <w:rsid w:val="00262DCE"/>
    <w:rsid w:val="00265354"/>
    <w:rsid w:val="00265687"/>
    <w:rsid w:val="0026605E"/>
    <w:rsid w:val="00266F78"/>
    <w:rsid w:val="00267C5E"/>
    <w:rsid w:val="00267D9D"/>
    <w:rsid w:val="0027037D"/>
    <w:rsid w:val="002709B0"/>
    <w:rsid w:val="00271A15"/>
    <w:rsid w:val="00271D23"/>
    <w:rsid w:val="002726CC"/>
    <w:rsid w:val="00272754"/>
    <w:rsid w:val="00273AD6"/>
    <w:rsid w:val="00273E7F"/>
    <w:rsid w:val="0027406E"/>
    <w:rsid w:val="0027463E"/>
    <w:rsid w:val="0027465C"/>
    <w:rsid w:val="002749C2"/>
    <w:rsid w:val="00274DD1"/>
    <w:rsid w:val="00275371"/>
    <w:rsid w:val="0027579A"/>
    <w:rsid w:val="002764C3"/>
    <w:rsid w:val="00276885"/>
    <w:rsid w:val="00276C97"/>
    <w:rsid w:val="002774D1"/>
    <w:rsid w:val="002776E8"/>
    <w:rsid w:val="0027793D"/>
    <w:rsid w:val="00277E5A"/>
    <w:rsid w:val="00280314"/>
    <w:rsid w:val="00280585"/>
    <w:rsid w:val="00280669"/>
    <w:rsid w:val="0028154D"/>
    <w:rsid w:val="00281CD4"/>
    <w:rsid w:val="002824A8"/>
    <w:rsid w:val="0028347D"/>
    <w:rsid w:val="00283790"/>
    <w:rsid w:val="00284346"/>
    <w:rsid w:val="002847AE"/>
    <w:rsid w:val="00285447"/>
    <w:rsid w:val="00285B08"/>
    <w:rsid w:val="00285DC7"/>
    <w:rsid w:val="0028613E"/>
    <w:rsid w:val="00286146"/>
    <w:rsid w:val="00286928"/>
    <w:rsid w:val="00287326"/>
    <w:rsid w:val="00287A1F"/>
    <w:rsid w:val="00287C01"/>
    <w:rsid w:val="00287DC7"/>
    <w:rsid w:val="00287EB8"/>
    <w:rsid w:val="00290306"/>
    <w:rsid w:val="0029096E"/>
    <w:rsid w:val="00290AA9"/>
    <w:rsid w:val="00290D2D"/>
    <w:rsid w:val="0029106A"/>
    <w:rsid w:val="00291071"/>
    <w:rsid w:val="00291B1D"/>
    <w:rsid w:val="00291C97"/>
    <w:rsid w:val="002920B4"/>
    <w:rsid w:val="002929D4"/>
    <w:rsid w:val="00292D05"/>
    <w:rsid w:val="0029319B"/>
    <w:rsid w:val="00293525"/>
    <w:rsid w:val="002939DA"/>
    <w:rsid w:val="00293C19"/>
    <w:rsid w:val="0029413B"/>
    <w:rsid w:val="002944B9"/>
    <w:rsid w:val="00295AC0"/>
    <w:rsid w:val="00296114"/>
    <w:rsid w:val="002965EE"/>
    <w:rsid w:val="00296BE9"/>
    <w:rsid w:val="00296EDD"/>
    <w:rsid w:val="00297481"/>
    <w:rsid w:val="002975F3"/>
    <w:rsid w:val="002A00A2"/>
    <w:rsid w:val="002A0C55"/>
    <w:rsid w:val="002A0CC2"/>
    <w:rsid w:val="002A1250"/>
    <w:rsid w:val="002A14A3"/>
    <w:rsid w:val="002A166E"/>
    <w:rsid w:val="002A1730"/>
    <w:rsid w:val="002A1750"/>
    <w:rsid w:val="002A1B3C"/>
    <w:rsid w:val="002A1CAC"/>
    <w:rsid w:val="002A1E61"/>
    <w:rsid w:val="002A264E"/>
    <w:rsid w:val="002A2ADA"/>
    <w:rsid w:val="002A2BA5"/>
    <w:rsid w:val="002A39BE"/>
    <w:rsid w:val="002A3F52"/>
    <w:rsid w:val="002A3FEE"/>
    <w:rsid w:val="002A4019"/>
    <w:rsid w:val="002A40A4"/>
    <w:rsid w:val="002A4194"/>
    <w:rsid w:val="002A508E"/>
    <w:rsid w:val="002A5703"/>
    <w:rsid w:val="002A5800"/>
    <w:rsid w:val="002A5EBE"/>
    <w:rsid w:val="002A6079"/>
    <w:rsid w:val="002A64E0"/>
    <w:rsid w:val="002A6681"/>
    <w:rsid w:val="002A6ADB"/>
    <w:rsid w:val="002A7298"/>
    <w:rsid w:val="002A773E"/>
    <w:rsid w:val="002B029C"/>
    <w:rsid w:val="002B1228"/>
    <w:rsid w:val="002B12F4"/>
    <w:rsid w:val="002B133F"/>
    <w:rsid w:val="002B1F1F"/>
    <w:rsid w:val="002B2261"/>
    <w:rsid w:val="002B2286"/>
    <w:rsid w:val="002B26EC"/>
    <w:rsid w:val="002B2CA7"/>
    <w:rsid w:val="002B3540"/>
    <w:rsid w:val="002B3959"/>
    <w:rsid w:val="002B39BE"/>
    <w:rsid w:val="002B4789"/>
    <w:rsid w:val="002B47AC"/>
    <w:rsid w:val="002B48CD"/>
    <w:rsid w:val="002B49DA"/>
    <w:rsid w:val="002B4A19"/>
    <w:rsid w:val="002B4B27"/>
    <w:rsid w:val="002B4C45"/>
    <w:rsid w:val="002B552E"/>
    <w:rsid w:val="002B5CCF"/>
    <w:rsid w:val="002B5F75"/>
    <w:rsid w:val="002B5FA2"/>
    <w:rsid w:val="002B64E5"/>
    <w:rsid w:val="002B669C"/>
    <w:rsid w:val="002B71A5"/>
    <w:rsid w:val="002B7F73"/>
    <w:rsid w:val="002C06AA"/>
    <w:rsid w:val="002C0B04"/>
    <w:rsid w:val="002C0F45"/>
    <w:rsid w:val="002C104E"/>
    <w:rsid w:val="002C10EF"/>
    <w:rsid w:val="002C1636"/>
    <w:rsid w:val="002C1C5E"/>
    <w:rsid w:val="002C24FA"/>
    <w:rsid w:val="002C26AB"/>
    <w:rsid w:val="002C270C"/>
    <w:rsid w:val="002C29F2"/>
    <w:rsid w:val="002C2FC7"/>
    <w:rsid w:val="002C3443"/>
    <w:rsid w:val="002C3619"/>
    <w:rsid w:val="002C37A3"/>
    <w:rsid w:val="002C40AB"/>
    <w:rsid w:val="002C4488"/>
    <w:rsid w:val="002C4B4B"/>
    <w:rsid w:val="002C59F5"/>
    <w:rsid w:val="002C5CEB"/>
    <w:rsid w:val="002C5D1F"/>
    <w:rsid w:val="002C604A"/>
    <w:rsid w:val="002C6076"/>
    <w:rsid w:val="002C6443"/>
    <w:rsid w:val="002C65A3"/>
    <w:rsid w:val="002C69EA"/>
    <w:rsid w:val="002C6E70"/>
    <w:rsid w:val="002C740D"/>
    <w:rsid w:val="002C7C9B"/>
    <w:rsid w:val="002C7ED4"/>
    <w:rsid w:val="002D009F"/>
    <w:rsid w:val="002D0209"/>
    <w:rsid w:val="002D065D"/>
    <w:rsid w:val="002D0856"/>
    <w:rsid w:val="002D08EC"/>
    <w:rsid w:val="002D17AF"/>
    <w:rsid w:val="002D1B7A"/>
    <w:rsid w:val="002D2D88"/>
    <w:rsid w:val="002D3888"/>
    <w:rsid w:val="002D3A35"/>
    <w:rsid w:val="002D3BF4"/>
    <w:rsid w:val="002D3C4A"/>
    <w:rsid w:val="002D4699"/>
    <w:rsid w:val="002D46AE"/>
    <w:rsid w:val="002D4F19"/>
    <w:rsid w:val="002D51D0"/>
    <w:rsid w:val="002D5489"/>
    <w:rsid w:val="002D55D2"/>
    <w:rsid w:val="002D5D84"/>
    <w:rsid w:val="002D652A"/>
    <w:rsid w:val="002D67DD"/>
    <w:rsid w:val="002D693C"/>
    <w:rsid w:val="002D6B4C"/>
    <w:rsid w:val="002D76CD"/>
    <w:rsid w:val="002D7A1F"/>
    <w:rsid w:val="002D7D03"/>
    <w:rsid w:val="002D7D0C"/>
    <w:rsid w:val="002E028C"/>
    <w:rsid w:val="002E087C"/>
    <w:rsid w:val="002E0C8A"/>
    <w:rsid w:val="002E1A7E"/>
    <w:rsid w:val="002E1A93"/>
    <w:rsid w:val="002E20D3"/>
    <w:rsid w:val="002E2123"/>
    <w:rsid w:val="002E2225"/>
    <w:rsid w:val="002E2D7B"/>
    <w:rsid w:val="002E39E3"/>
    <w:rsid w:val="002E3DEF"/>
    <w:rsid w:val="002E40E1"/>
    <w:rsid w:val="002E417B"/>
    <w:rsid w:val="002E4778"/>
    <w:rsid w:val="002E598A"/>
    <w:rsid w:val="002F084A"/>
    <w:rsid w:val="002F11CC"/>
    <w:rsid w:val="002F1E64"/>
    <w:rsid w:val="002F2029"/>
    <w:rsid w:val="002F2587"/>
    <w:rsid w:val="002F3152"/>
    <w:rsid w:val="002F3671"/>
    <w:rsid w:val="002F3E04"/>
    <w:rsid w:val="002F43E2"/>
    <w:rsid w:val="002F453C"/>
    <w:rsid w:val="002F4FAF"/>
    <w:rsid w:val="002F52F4"/>
    <w:rsid w:val="002F6143"/>
    <w:rsid w:val="002F66BF"/>
    <w:rsid w:val="002F6E9C"/>
    <w:rsid w:val="002F7881"/>
    <w:rsid w:val="002F789D"/>
    <w:rsid w:val="003002FE"/>
    <w:rsid w:val="003007AA"/>
    <w:rsid w:val="0030088F"/>
    <w:rsid w:val="00301391"/>
    <w:rsid w:val="00301740"/>
    <w:rsid w:val="00301FEA"/>
    <w:rsid w:val="00302C62"/>
    <w:rsid w:val="00302EF3"/>
    <w:rsid w:val="00303236"/>
    <w:rsid w:val="00303560"/>
    <w:rsid w:val="00303735"/>
    <w:rsid w:val="00303A20"/>
    <w:rsid w:val="00303A7A"/>
    <w:rsid w:val="00303ADF"/>
    <w:rsid w:val="00303CF5"/>
    <w:rsid w:val="00304519"/>
    <w:rsid w:val="003047D6"/>
    <w:rsid w:val="00304D36"/>
    <w:rsid w:val="00304D6F"/>
    <w:rsid w:val="003052D3"/>
    <w:rsid w:val="003061EE"/>
    <w:rsid w:val="00306E90"/>
    <w:rsid w:val="00307C76"/>
    <w:rsid w:val="003104FE"/>
    <w:rsid w:val="00310E2F"/>
    <w:rsid w:val="00311E5E"/>
    <w:rsid w:val="00311F94"/>
    <w:rsid w:val="003122A1"/>
    <w:rsid w:val="00312869"/>
    <w:rsid w:val="00312A9E"/>
    <w:rsid w:val="003132FC"/>
    <w:rsid w:val="003134DF"/>
    <w:rsid w:val="003137EB"/>
    <w:rsid w:val="00314053"/>
    <w:rsid w:val="0031414F"/>
    <w:rsid w:val="00314D74"/>
    <w:rsid w:val="00314DEE"/>
    <w:rsid w:val="00314E9F"/>
    <w:rsid w:val="003157D9"/>
    <w:rsid w:val="003159D7"/>
    <w:rsid w:val="00315BE8"/>
    <w:rsid w:val="0031610C"/>
    <w:rsid w:val="0031654C"/>
    <w:rsid w:val="00316569"/>
    <w:rsid w:val="003165D0"/>
    <w:rsid w:val="00317C77"/>
    <w:rsid w:val="00320418"/>
    <w:rsid w:val="0032138D"/>
    <w:rsid w:val="00321E0C"/>
    <w:rsid w:val="003223D1"/>
    <w:rsid w:val="00322498"/>
    <w:rsid w:val="003224F5"/>
    <w:rsid w:val="00323525"/>
    <w:rsid w:val="00323CCE"/>
    <w:rsid w:val="0032444F"/>
    <w:rsid w:val="0032450E"/>
    <w:rsid w:val="00324E16"/>
    <w:rsid w:val="00325238"/>
    <w:rsid w:val="003252C8"/>
    <w:rsid w:val="00325762"/>
    <w:rsid w:val="00325BDA"/>
    <w:rsid w:val="00325FF6"/>
    <w:rsid w:val="0032712E"/>
    <w:rsid w:val="003278C0"/>
    <w:rsid w:val="003279EA"/>
    <w:rsid w:val="00327D25"/>
    <w:rsid w:val="0033009B"/>
    <w:rsid w:val="003301C4"/>
    <w:rsid w:val="00330405"/>
    <w:rsid w:val="00330C97"/>
    <w:rsid w:val="00330E09"/>
    <w:rsid w:val="003313F5"/>
    <w:rsid w:val="00332380"/>
    <w:rsid w:val="003324AC"/>
    <w:rsid w:val="003326B8"/>
    <w:rsid w:val="00332798"/>
    <w:rsid w:val="00332E61"/>
    <w:rsid w:val="00333B21"/>
    <w:rsid w:val="0033425B"/>
    <w:rsid w:val="00334A79"/>
    <w:rsid w:val="00334E12"/>
    <w:rsid w:val="00335068"/>
    <w:rsid w:val="00335512"/>
    <w:rsid w:val="00335FB2"/>
    <w:rsid w:val="00336223"/>
    <w:rsid w:val="00336782"/>
    <w:rsid w:val="00336F3C"/>
    <w:rsid w:val="00336F63"/>
    <w:rsid w:val="003371C3"/>
    <w:rsid w:val="00337562"/>
    <w:rsid w:val="0033774B"/>
    <w:rsid w:val="003378C1"/>
    <w:rsid w:val="00337955"/>
    <w:rsid w:val="00340113"/>
    <w:rsid w:val="00340287"/>
    <w:rsid w:val="003402CC"/>
    <w:rsid w:val="00340687"/>
    <w:rsid w:val="0034087D"/>
    <w:rsid w:val="00340F9E"/>
    <w:rsid w:val="00340FC3"/>
    <w:rsid w:val="003412DE"/>
    <w:rsid w:val="003419EF"/>
    <w:rsid w:val="00341B02"/>
    <w:rsid w:val="003420AC"/>
    <w:rsid w:val="003421E7"/>
    <w:rsid w:val="0034246F"/>
    <w:rsid w:val="003433C6"/>
    <w:rsid w:val="0034382B"/>
    <w:rsid w:val="00344067"/>
    <w:rsid w:val="003445FF"/>
    <w:rsid w:val="003447C2"/>
    <w:rsid w:val="003458D0"/>
    <w:rsid w:val="00345F1A"/>
    <w:rsid w:val="00346972"/>
    <w:rsid w:val="00346CF7"/>
    <w:rsid w:val="003506D5"/>
    <w:rsid w:val="00350CB2"/>
    <w:rsid w:val="003511AC"/>
    <w:rsid w:val="00351811"/>
    <w:rsid w:val="00351E2C"/>
    <w:rsid w:val="00351F01"/>
    <w:rsid w:val="003521B1"/>
    <w:rsid w:val="00352E42"/>
    <w:rsid w:val="00352F01"/>
    <w:rsid w:val="00353B1C"/>
    <w:rsid w:val="003543F5"/>
    <w:rsid w:val="00354EF4"/>
    <w:rsid w:val="003550CC"/>
    <w:rsid w:val="003551ED"/>
    <w:rsid w:val="00356104"/>
    <w:rsid w:val="003562A3"/>
    <w:rsid w:val="00356C16"/>
    <w:rsid w:val="00356CF2"/>
    <w:rsid w:val="00356F75"/>
    <w:rsid w:val="00360432"/>
    <w:rsid w:val="00360878"/>
    <w:rsid w:val="003610C4"/>
    <w:rsid w:val="00361C83"/>
    <w:rsid w:val="00362B07"/>
    <w:rsid w:val="00364587"/>
    <w:rsid w:val="0036515D"/>
    <w:rsid w:val="0036521D"/>
    <w:rsid w:val="00365326"/>
    <w:rsid w:val="00366B7D"/>
    <w:rsid w:val="00366D1F"/>
    <w:rsid w:val="00367347"/>
    <w:rsid w:val="0037034E"/>
    <w:rsid w:val="003703EE"/>
    <w:rsid w:val="003707A6"/>
    <w:rsid w:val="003709CC"/>
    <w:rsid w:val="00370E88"/>
    <w:rsid w:val="00370F7E"/>
    <w:rsid w:val="00371225"/>
    <w:rsid w:val="00371C0C"/>
    <w:rsid w:val="00372337"/>
    <w:rsid w:val="003730B5"/>
    <w:rsid w:val="0037330D"/>
    <w:rsid w:val="00373767"/>
    <w:rsid w:val="003743D8"/>
    <w:rsid w:val="003746BA"/>
    <w:rsid w:val="0037474B"/>
    <w:rsid w:val="003747E6"/>
    <w:rsid w:val="00374B14"/>
    <w:rsid w:val="003752C0"/>
    <w:rsid w:val="00375B66"/>
    <w:rsid w:val="00375DF2"/>
    <w:rsid w:val="00375E17"/>
    <w:rsid w:val="003762AC"/>
    <w:rsid w:val="003762DC"/>
    <w:rsid w:val="00376BE4"/>
    <w:rsid w:val="003779E1"/>
    <w:rsid w:val="00377A46"/>
    <w:rsid w:val="00377AB1"/>
    <w:rsid w:val="00377EEB"/>
    <w:rsid w:val="003800AE"/>
    <w:rsid w:val="003805BA"/>
    <w:rsid w:val="00380EEF"/>
    <w:rsid w:val="003812E4"/>
    <w:rsid w:val="00381AD2"/>
    <w:rsid w:val="00381BAE"/>
    <w:rsid w:val="003833AF"/>
    <w:rsid w:val="00383B6A"/>
    <w:rsid w:val="0038403C"/>
    <w:rsid w:val="00384381"/>
    <w:rsid w:val="00384ADD"/>
    <w:rsid w:val="00384C64"/>
    <w:rsid w:val="00384CFA"/>
    <w:rsid w:val="003850A7"/>
    <w:rsid w:val="00385A04"/>
    <w:rsid w:val="00385F88"/>
    <w:rsid w:val="00386B95"/>
    <w:rsid w:val="00386B9A"/>
    <w:rsid w:val="003872BA"/>
    <w:rsid w:val="00387306"/>
    <w:rsid w:val="003875B4"/>
    <w:rsid w:val="00387907"/>
    <w:rsid w:val="00390308"/>
    <w:rsid w:val="00390D05"/>
    <w:rsid w:val="0039119B"/>
    <w:rsid w:val="003913B1"/>
    <w:rsid w:val="00391616"/>
    <w:rsid w:val="0039167A"/>
    <w:rsid w:val="00391D60"/>
    <w:rsid w:val="00392A35"/>
    <w:rsid w:val="003938D0"/>
    <w:rsid w:val="00393A80"/>
    <w:rsid w:val="00393EE0"/>
    <w:rsid w:val="00393F75"/>
    <w:rsid w:val="003941CD"/>
    <w:rsid w:val="003947F6"/>
    <w:rsid w:val="00394A71"/>
    <w:rsid w:val="00394A87"/>
    <w:rsid w:val="0039534A"/>
    <w:rsid w:val="00395470"/>
    <w:rsid w:val="0039552F"/>
    <w:rsid w:val="0039663C"/>
    <w:rsid w:val="00396B47"/>
    <w:rsid w:val="00397219"/>
    <w:rsid w:val="0039772A"/>
    <w:rsid w:val="00397A38"/>
    <w:rsid w:val="003A04DC"/>
    <w:rsid w:val="003A068E"/>
    <w:rsid w:val="003A072D"/>
    <w:rsid w:val="003A0CB4"/>
    <w:rsid w:val="003A1F1E"/>
    <w:rsid w:val="003A215F"/>
    <w:rsid w:val="003A2820"/>
    <w:rsid w:val="003A2C21"/>
    <w:rsid w:val="003A332E"/>
    <w:rsid w:val="003A405D"/>
    <w:rsid w:val="003A4145"/>
    <w:rsid w:val="003A44D8"/>
    <w:rsid w:val="003A46BD"/>
    <w:rsid w:val="003A4825"/>
    <w:rsid w:val="003A5852"/>
    <w:rsid w:val="003A5FDB"/>
    <w:rsid w:val="003A6C54"/>
    <w:rsid w:val="003A77B5"/>
    <w:rsid w:val="003B0580"/>
    <w:rsid w:val="003B07CC"/>
    <w:rsid w:val="003B07F2"/>
    <w:rsid w:val="003B0F91"/>
    <w:rsid w:val="003B1B77"/>
    <w:rsid w:val="003B1D6E"/>
    <w:rsid w:val="003B239B"/>
    <w:rsid w:val="003B25C5"/>
    <w:rsid w:val="003B2DFD"/>
    <w:rsid w:val="003B2EF9"/>
    <w:rsid w:val="003B3051"/>
    <w:rsid w:val="003B33E2"/>
    <w:rsid w:val="003B34E9"/>
    <w:rsid w:val="003B38BA"/>
    <w:rsid w:val="003B3AA6"/>
    <w:rsid w:val="003B3C2C"/>
    <w:rsid w:val="003B3DC6"/>
    <w:rsid w:val="003B4020"/>
    <w:rsid w:val="003B4370"/>
    <w:rsid w:val="003B5DE7"/>
    <w:rsid w:val="003B637F"/>
    <w:rsid w:val="003B68CB"/>
    <w:rsid w:val="003B70BF"/>
    <w:rsid w:val="003B7993"/>
    <w:rsid w:val="003C0616"/>
    <w:rsid w:val="003C0625"/>
    <w:rsid w:val="003C0792"/>
    <w:rsid w:val="003C0809"/>
    <w:rsid w:val="003C0869"/>
    <w:rsid w:val="003C0BBF"/>
    <w:rsid w:val="003C0C92"/>
    <w:rsid w:val="003C1073"/>
    <w:rsid w:val="003C17C9"/>
    <w:rsid w:val="003C1991"/>
    <w:rsid w:val="003C1A62"/>
    <w:rsid w:val="003C1C36"/>
    <w:rsid w:val="003C20C4"/>
    <w:rsid w:val="003C23A9"/>
    <w:rsid w:val="003C23FE"/>
    <w:rsid w:val="003C2704"/>
    <w:rsid w:val="003C2A97"/>
    <w:rsid w:val="003C2FF3"/>
    <w:rsid w:val="003C3DB7"/>
    <w:rsid w:val="003C4386"/>
    <w:rsid w:val="003C4732"/>
    <w:rsid w:val="003C5481"/>
    <w:rsid w:val="003C5680"/>
    <w:rsid w:val="003C5DCC"/>
    <w:rsid w:val="003C5DD5"/>
    <w:rsid w:val="003C61D3"/>
    <w:rsid w:val="003C6621"/>
    <w:rsid w:val="003C6E69"/>
    <w:rsid w:val="003C7EC5"/>
    <w:rsid w:val="003D03C1"/>
    <w:rsid w:val="003D090A"/>
    <w:rsid w:val="003D1D42"/>
    <w:rsid w:val="003D1E23"/>
    <w:rsid w:val="003D20E7"/>
    <w:rsid w:val="003D2156"/>
    <w:rsid w:val="003D25E9"/>
    <w:rsid w:val="003D276F"/>
    <w:rsid w:val="003D2E8D"/>
    <w:rsid w:val="003D3535"/>
    <w:rsid w:val="003D3A5F"/>
    <w:rsid w:val="003D4771"/>
    <w:rsid w:val="003D48F9"/>
    <w:rsid w:val="003D4F30"/>
    <w:rsid w:val="003D5E82"/>
    <w:rsid w:val="003D616E"/>
    <w:rsid w:val="003D676D"/>
    <w:rsid w:val="003D7002"/>
    <w:rsid w:val="003E14CE"/>
    <w:rsid w:val="003E17D5"/>
    <w:rsid w:val="003E1EAA"/>
    <w:rsid w:val="003E27DD"/>
    <w:rsid w:val="003E2A70"/>
    <w:rsid w:val="003E3EE2"/>
    <w:rsid w:val="003E4903"/>
    <w:rsid w:val="003E4B47"/>
    <w:rsid w:val="003E4EA1"/>
    <w:rsid w:val="003E5555"/>
    <w:rsid w:val="003E5D8D"/>
    <w:rsid w:val="003E5E19"/>
    <w:rsid w:val="003E6163"/>
    <w:rsid w:val="003E6294"/>
    <w:rsid w:val="003E68AA"/>
    <w:rsid w:val="003E6AFA"/>
    <w:rsid w:val="003E6CFD"/>
    <w:rsid w:val="003E6F7C"/>
    <w:rsid w:val="003E789F"/>
    <w:rsid w:val="003F05ED"/>
    <w:rsid w:val="003F0B5B"/>
    <w:rsid w:val="003F0C49"/>
    <w:rsid w:val="003F167D"/>
    <w:rsid w:val="003F3028"/>
    <w:rsid w:val="003F3156"/>
    <w:rsid w:val="003F33CC"/>
    <w:rsid w:val="003F477A"/>
    <w:rsid w:val="003F52D4"/>
    <w:rsid w:val="003F5347"/>
    <w:rsid w:val="003F570E"/>
    <w:rsid w:val="003F5E9F"/>
    <w:rsid w:val="003F6328"/>
    <w:rsid w:val="003F6526"/>
    <w:rsid w:val="003F6688"/>
    <w:rsid w:val="003F698C"/>
    <w:rsid w:val="003F6E6B"/>
    <w:rsid w:val="003F6F50"/>
    <w:rsid w:val="003F7548"/>
    <w:rsid w:val="003F7EB7"/>
    <w:rsid w:val="00400143"/>
    <w:rsid w:val="004006B9"/>
    <w:rsid w:val="00400956"/>
    <w:rsid w:val="0040188D"/>
    <w:rsid w:val="00402408"/>
    <w:rsid w:val="0040260A"/>
    <w:rsid w:val="004028F9"/>
    <w:rsid w:val="00402950"/>
    <w:rsid w:val="00402C80"/>
    <w:rsid w:val="004036D7"/>
    <w:rsid w:val="00403CD4"/>
    <w:rsid w:val="00404810"/>
    <w:rsid w:val="0040497A"/>
    <w:rsid w:val="00404DF5"/>
    <w:rsid w:val="00405177"/>
    <w:rsid w:val="004059A8"/>
    <w:rsid w:val="004059B4"/>
    <w:rsid w:val="004059D0"/>
    <w:rsid w:val="00405C4F"/>
    <w:rsid w:val="00405FE3"/>
    <w:rsid w:val="004070D8"/>
    <w:rsid w:val="0040759F"/>
    <w:rsid w:val="004076DF"/>
    <w:rsid w:val="00410B4A"/>
    <w:rsid w:val="00410C5B"/>
    <w:rsid w:val="00410F2E"/>
    <w:rsid w:val="00410FC4"/>
    <w:rsid w:val="00411588"/>
    <w:rsid w:val="004115B1"/>
    <w:rsid w:val="0041176A"/>
    <w:rsid w:val="00411B42"/>
    <w:rsid w:val="004120B6"/>
    <w:rsid w:val="00412302"/>
    <w:rsid w:val="00412EE2"/>
    <w:rsid w:val="004131A9"/>
    <w:rsid w:val="004146AA"/>
    <w:rsid w:val="004152D2"/>
    <w:rsid w:val="00415860"/>
    <w:rsid w:val="00415B39"/>
    <w:rsid w:val="004163F1"/>
    <w:rsid w:val="00416563"/>
    <w:rsid w:val="0041662B"/>
    <w:rsid w:val="004166F0"/>
    <w:rsid w:val="0041671A"/>
    <w:rsid w:val="00416890"/>
    <w:rsid w:val="00416ADE"/>
    <w:rsid w:val="0041722F"/>
    <w:rsid w:val="0042033A"/>
    <w:rsid w:val="00420D64"/>
    <w:rsid w:val="00420F8C"/>
    <w:rsid w:val="0042127B"/>
    <w:rsid w:val="0042158F"/>
    <w:rsid w:val="00421748"/>
    <w:rsid w:val="00421AE0"/>
    <w:rsid w:val="00422473"/>
    <w:rsid w:val="004239F6"/>
    <w:rsid w:val="00423A6E"/>
    <w:rsid w:val="0042420C"/>
    <w:rsid w:val="0042467D"/>
    <w:rsid w:val="00424A78"/>
    <w:rsid w:val="00424C0D"/>
    <w:rsid w:val="00425A2C"/>
    <w:rsid w:val="00425ECD"/>
    <w:rsid w:val="00426251"/>
    <w:rsid w:val="00426A15"/>
    <w:rsid w:val="00426D66"/>
    <w:rsid w:val="00426FD1"/>
    <w:rsid w:val="0042714C"/>
    <w:rsid w:val="00427DBC"/>
    <w:rsid w:val="004307BC"/>
    <w:rsid w:val="00431064"/>
    <w:rsid w:val="00431067"/>
    <w:rsid w:val="0043109D"/>
    <w:rsid w:val="00431C98"/>
    <w:rsid w:val="00431DA2"/>
    <w:rsid w:val="00433A34"/>
    <w:rsid w:val="00433F56"/>
    <w:rsid w:val="004343BB"/>
    <w:rsid w:val="00434420"/>
    <w:rsid w:val="0043558D"/>
    <w:rsid w:val="00437246"/>
    <w:rsid w:val="0043788B"/>
    <w:rsid w:val="00437E89"/>
    <w:rsid w:val="0044037B"/>
    <w:rsid w:val="004414E6"/>
    <w:rsid w:val="00441C91"/>
    <w:rsid w:val="0044206C"/>
    <w:rsid w:val="00442465"/>
    <w:rsid w:val="00442C82"/>
    <w:rsid w:val="00443726"/>
    <w:rsid w:val="0044373B"/>
    <w:rsid w:val="00443754"/>
    <w:rsid w:val="004438D8"/>
    <w:rsid w:val="00443B21"/>
    <w:rsid w:val="00443E87"/>
    <w:rsid w:val="00444120"/>
    <w:rsid w:val="0044421E"/>
    <w:rsid w:val="00444352"/>
    <w:rsid w:val="0044464C"/>
    <w:rsid w:val="00444B4E"/>
    <w:rsid w:val="004461AC"/>
    <w:rsid w:val="004462BC"/>
    <w:rsid w:val="004462D1"/>
    <w:rsid w:val="004467B2"/>
    <w:rsid w:val="0044708D"/>
    <w:rsid w:val="00447EC2"/>
    <w:rsid w:val="00450024"/>
    <w:rsid w:val="0045131B"/>
    <w:rsid w:val="004524E7"/>
    <w:rsid w:val="00452555"/>
    <w:rsid w:val="00452A0A"/>
    <w:rsid w:val="004531CC"/>
    <w:rsid w:val="00453431"/>
    <w:rsid w:val="004537F3"/>
    <w:rsid w:val="00453A9C"/>
    <w:rsid w:val="00453D22"/>
    <w:rsid w:val="00453FB0"/>
    <w:rsid w:val="004540B4"/>
    <w:rsid w:val="00454289"/>
    <w:rsid w:val="00454BE5"/>
    <w:rsid w:val="00454F82"/>
    <w:rsid w:val="00455163"/>
    <w:rsid w:val="0045622C"/>
    <w:rsid w:val="0045634C"/>
    <w:rsid w:val="00456A72"/>
    <w:rsid w:val="00456B7C"/>
    <w:rsid w:val="00457011"/>
    <w:rsid w:val="00457118"/>
    <w:rsid w:val="0045748A"/>
    <w:rsid w:val="004574FE"/>
    <w:rsid w:val="0046005C"/>
    <w:rsid w:val="004607DF"/>
    <w:rsid w:val="00460ED3"/>
    <w:rsid w:val="004610C1"/>
    <w:rsid w:val="004621F7"/>
    <w:rsid w:val="0046229F"/>
    <w:rsid w:val="00462591"/>
    <w:rsid w:val="004628AB"/>
    <w:rsid w:val="00462C03"/>
    <w:rsid w:val="00462CE0"/>
    <w:rsid w:val="00463530"/>
    <w:rsid w:val="00463E04"/>
    <w:rsid w:val="004644FD"/>
    <w:rsid w:val="0046475B"/>
    <w:rsid w:val="004656D3"/>
    <w:rsid w:val="004661C1"/>
    <w:rsid w:val="004664F0"/>
    <w:rsid w:val="00466679"/>
    <w:rsid w:val="00466C5A"/>
    <w:rsid w:val="00466CAB"/>
    <w:rsid w:val="00467086"/>
    <w:rsid w:val="00467783"/>
    <w:rsid w:val="004677C5"/>
    <w:rsid w:val="00470AF9"/>
    <w:rsid w:val="00471D5C"/>
    <w:rsid w:val="004728E7"/>
    <w:rsid w:val="00472D1B"/>
    <w:rsid w:val="00472FA6"/>
    <w:rsid w:val="00473113"/>
    <w:rsid w:val="00473151"/>
    <w:rsid w:val="0047323D"/>
    <w:rsid w:val="004733B2"/>
    <w:rsid w:val="00473580"/>
    <w:rsid w:val="00473B29"/>
    <w:rsid w:val="00473EF5"/>
    <w:rsid w:val="0047411A"/>
    <w:rsid w:val="00474602"/>
    <w:rsid w:val="00475BBC"/>
    <w:rsid w:val="00475CCC"/>
    <w:rsid w:val="00476128"/>
    <w:rsid w:val="00476579"/>
    <w:rsid w:val="00476CA8"/>
    <w:rsid w:val="004805A8"/>
    <w:rsid w:val="004808E5"/>
    <w:rsid w:val="004809D1"/>
    <w:rsid w:val="00480D0C"/>
    <w:rsid w:val="00481861"/>
    <w:rsid w:val="00481999"/>
    <w:rsid w:val="00481F49"/>
    <w:rsid w:val="00483D68"/>
    <w:rsid w:val="00484546"/>
    <w:rsid w:val="00484B96"/>
    <w:rsid w:val="0048522C"/>
    <w:rsid w:val="004869FB"/>
    <w:rsid w:val="00487171"/>
    <w:rsid w:val="004874A4"/>
    <w:rsid w:val="004877B9"/>
    <w:rsid w:val="00487F63"/>
    <w:rsid w:val="00490AED"/>
    <w:rsid w:val="00490F28"/>
    <w:rsid w:val="0049139D"/>
    <w:rsid w:val="00491837"/>
    <w:rsid w:val="00491948"/>
    <w:rsid w:val="00491A93"/>
    <w:rsid w:val="004939C7"/>
    <w:rsid w:val="00494A9D"/>
    <w:rsid w:val="00495658"/>
    <w:rsid w:val="00495EF4"/>
    <w:rsid w:val="004961F8"/>
    <w:rsid w:val="0049643A"/>
    <w:rsid w:val="004965DC"/>
    <w:rsid w:val="00497507"/>
    <w:rsid w:val="00497687"/>
    <w:rsid w:val="004978AB"/>
    <w:rsid w:val="00497A0B"/>
    <w:rsid w:val="00497A35"/>
    <w:rsid w:val="00497BEC"/>
    <w:rsid w:val="004A0896"/>
    <w:rsid w:val="004A0B6D"/>
    <w:rsid w:val="004A18FB"/>
    <w:rsid w:val="004A1A76"/>
    <w:rsid w:val="004A1B22"/>
    <w:rsid w:val="004A1D0A"/>
    <w:rsid w:val="004A1FF1"/>
    <w:rsid w:val="004A236F"/>
    <w:rsid w:val="004A23CD"/>
    <w:rsid w:val="004A341A"/>
    <w:rsid w:val="004A39F2"/>
    <w:rsid w:val="004A3D85"/>
    <w:rsid w:val="004A4097"/>
    <w:rsid w:val="004A4382"/>
    <w:rsid w:val="004A4750"/>
    <w:rsid w:val="004A4753"/>
    <w:rsid w:val="004A4F29"/>
    <w:rsid w:val="004A5951"/>
    <w:rsid w:val="004A611E"/>
    <w:rsid w:val="004A65FC"/>
    <w:rsid w:val="004A66BC"/>
    <w:rsid w:val="004A7886"/>
    <w:rsid w:val="004A78D0"/>
    <w:rsid w:val="004A7A0D"/>
    <w:rsid w:val="004A7EEE"/>
    <w:rsid w:val="004A7F5A"/>
    <w:rsid w:val="004B0328"/>
    <w:rsid w:val="004B0D18"/>
    <w:rsid w:val="004B149F"/>
    <w:rsid w:val="004B170E"/>
    <w:rsid w:val="004B1F48"/>
    <w:rsid w:val="004B21B6"/>
    <w:rsid w:val="004B3E9B"/>
    <w:rsid w:val="004B47D2"/>
    <w:rsid w:val="004B499C"/>
    <w:rsid w:val="004B49E4"/>
    <w:rsid w:val="004B5573"/>
    <w:rsid w:val="004B57DB"/>
    <w:rsid w:val="004B5877"/>
    <w:rsid w:val="004B66C5"/>
    <w:rsid w:val="004B727C"/>
    <w:rsid w:val="004B72FF"/>
    <w:rsid w:val="004B7A2D"/>
    <w:rsid w:val="004C0544"/>
    <w:rsid w:val="004C058F"/>
    <w:rsid w:val="004C0718"/>
    <w:rsid w:val="004C0A67"/>
    <w:rsid w:val="004C0E0E"/>
    <w:rsid w:val="004C113F"/>
    <w:rsid w:val="004C155F"/>
    <w:rsid w:val="004C1F6B"/>
    <w:rsid w:val="004C2561"/>
    <w:rsid w:val="004C2D63"/>
    <w:rsid w:val="004C3F9F"/>
    <w:rsid w:val="004C40C1"/>
    <w:rsid w:val="004C42CA"/>
    <w:rsid w:val="004C441A"/>
    <w:rsid w:val="004C4616"/>
    <w:rsid w:val="004C4784"/>
    <w:rsid w:val="004C4E9C"/>
    <w:rsid w:val="004C5502"/>
    <w:rsid w:val="004C5EF7"/>
    <w:rsid w:val="004C5F07"/>
    <w:rsid w:val="004C752B"/>
    <w:rsid w:val="004D0183"/>
    <w:rsid w:val="004D056D"/>
    <w:rsid w:val="004D069E"/>
    <w:rsid w:val="004D0D2D"/>
    <w:rsid w:val="004D168E"/>
    <w:rsid w:val="004D17B4"/>
    <w:rsid w:val="004D29B7"/>
    <w:rsid w:val="004D3248"/>
    <w:rsid w:val="004D351F"/>
    <w:rsid w:val="004D4260"/>
    <w:rsid w:val="004D4FE0"/>
    <w:rsid w:val="004D5317"/>
    <w:rsid w:val="004D5368"/>
    <w:rsid w:val="004D5692"/>
    <w:rsid w:val="004D5C85"/>
    <w:rsid w:val="004D6C8B"/>
    <w:rsid w:val="004D7868"/>
    <w:rsid w:val="004D7EAA"/>
    <w:rsid w:val="004D7FA8"/>
    <w:rsid w:val="004E0289"/>
    <w:rsid w:val="004E1487"/>
    <w:rsid w:val="004E14B1"/>
    <w:rsid w:val="004E1E4C"/>
    <w:rsid w:val="004E3056"/>
    <w:rsid w:val="004E36A0"/>
    <w:rsid w:val="004E3F5D"/>
    <w:rsid w:val="004E3F81"/>
    <w:rsid w:val="004E4D51"/>
    <w:rsid w:val="004E53FF"/>
    <w:rsid w:val="004E5F47"/>
    <w:rsid w:val="004E5FD2"/>
    <w:rsid w:val="004E661D"/>
    <w:rsid w:val="004E6F7B"/>
    <w:rsid w:val="004E7BDB"/>
    <w:rsid w:val="004E7CE4"/>
    <w:rsid w:val="004F0293"/>
    <w:rsid w:val="004F1032"/>
    <w:rsid w:val="004F17DE"/>
    <w:rsid w:val="004F1EC8"/>
    <w:rsid w:val="004F2A8E"/>
    <w:rsid w:val="004F36CC"/>
    <w:rsid w:val="004F3BF1"/>
    <w:rsid w:val="004F462C"/>
    <w:rsid w:val="004F4BEF"/>
    <w:rsid w:val="004F5853"/>
    <w:rsid w:val="004F71B1"/>
    <w:rsid w:val="004F76E2"/>
    <w:rsid w:val="004F77FA"/>
    <w:rsid w:val="004F7FA1"/>
    <w:rsid w:val="00500C6A"/>
    <w:rsid w:val="00500D7C"/>
    <w:rsid w:val="00500DD9"/>
    <w:rsid w:val="00501E97"/>
    <w:rsid w:val="00502142"/>
    <w:rsid w:val="00502496"/>
    <w:rsid w:val="0050266F"/>
    <w:rsid w:val="0050275D"/>
    <w:rsid w:val="00502B7E"/>
    <w:rsid w:val="00504300"/>
    <w:rsid w:val="0050436E"/>
    <w:rsid w:val="0050487A"/>
    <w:rsid w:val="005049C1"/>
    <w:rsid w:val="00504A82"/>
    <w:rsid w:val="00504E03"/>
    <w:rsid w:val="005056AD"/>
    <w:rsid w:val="0050570B"/>
    <w:rsid w:val="0050618D"/>
    <w:rsid w:val="005069B7"/>
    <w:rsid w:val="0051009D"/>
    <w:rsid w:val="00510A44"/>
    <w:rsid w:val="00510EDE"/>
    <w:rsid w:val="00510F38"/>
    <w:rsid w:val="0051117F"/>
    <w:rsid w:val="00511AE2"/>
    <w:rsid w:val="00511E2E"/>
    <w:rsid w:val="00511F65"/>
    <w:rsid w:val="005123EE"/>
    <w:rsid w:val="00512EAE"/>
    <w:rsid w:val="00514992"/>
    <w:rsid w:val="005156A3"/>
    <w:rsid w:val="0051572B"/>
    <w:rsid w:val="0051626D"/>
    <w:rsid w:val="00517482"/>
    <w:rsid w:val="00517877"/>
    <w:rsid w:val="00517933"/>
    <w:rsid w:val="005204B4"/>
    <w:rsid w:val="0052148B"/>
    <w:rsid w:val="00522D84"/>
    <w:rsid w:val="00523036"/>
    <w:rsid w:val="00523131"/>
    <w:rsid w:val="005231A5"/>
    <w:rsid w:val="00523DE9"/>
    <w:rsid w:val="005249E8"/>
    <w:rsid w:val="00524CB5"/>
    <w:rsid w:val="00526992"/>
    <w:rsid w:val="005273D9"/>
    <w:rsid w:val="00527568"/>
    <w:rsid w:val="00527742"/>
    <w:rsid w:val="00527C80"/>
    <w:rsid w:val="005302BD"/>
    <w:rsid w:val="00530672"/>
    <w:rsid w:val="00531902"/>
    <w:rsid w:val="00531AB1"/>
    <w:rsid w:val="0053216B"/>
    <w:rsid w:val="0053317A"/>
    <w:rsid w:val="005332B5"/>
    <w:rsid w:val="00533B19"/>
    <w:rsid w:val="00533EB4"/>
    <w:rsid w:val="0053404A"/>
    <w:rsid w:val="00534549"/>
    <w:rsid w:val="005347FD"/>
    <w:rsid w:val="00535FAB"/>
    <w:rsid w:val="00536300"/>
    <w:rsid w:val="005364DC"/>
    <w:rsid w:val="00537AF6"/>
    <w:rsid w:val="00537CF6"/>
    <w:rsid w:val="00537D27"/>
    <w:rsid w:val="00537E36"/>
    <w:rsid w:val="0054023C"/>
    <w:rsid w:val="00540623"/>
    <w:rsid w:val="0054080F"/>
    <w:rsid w:val="00541AB7"/>
    <w:rsid w:val="00542050"/>
    <w:rsid w:val="00542466"/>
    <w:rsid w:val="00542B1D"/>
    <w:rsid w:val="00543A70"/>
    <w:rsid w:val="00543A99"/>
    <w:rsid w:val="00543EB6"/>
    <w:rsid w:val="00543EBD"/>
    <w:rsid w:val="0054401C"/>
    <w:rsid w:val="005449DF"/>
    <w:rsid w:val="00544F31"/>
    <w:rsid w:val="00546D11"/>
    <w:rsid w:val="00547F03"/>
    <w:rsid w:val="00550299"/>
    <w:rsid w:val="0055134B"/>
    <w:rsid w:val="00551406"/>
    <w:rsid w:val="00551DEA"/>
    <w:rsid w:val="00551FDB"/>
    <w:rsid w:val="005523AD"/>
    <w:rsid w:val="00552FF8"/>
    <w:rsid w:val="00553993"/>
    <w:rsid w:val="005555F3"/>
    <w:rsid w:val="00555F6F"/>
    <w:rsid w:val="0055628C"/>
    <w:rsid w:val="0055752B"/>
    <w:rsid w:val="00557FF7"/>
    <w:rsid w:val="0056001B"/>
    <w:rsid w:val="0056004B"/>
    <w:rsid w:val="0056013C"/>
    <w:rsid w:val="00560287"/>
    <w:rsid w:val="00561C67"/>
    <w:rsid w:val="005623B1"/>
    <w:rsid w:val="005629C1"/>
    <w:rsid w:val="005639E4"/>
    <w:rsid w:val="00564E67"/>
    <w:rsid w:val="0056587F"/>
    <w:rsid w:val="00565932"/>
    <w:rsid w:val="00565DA4"/>
    <w:rsid w:val="00565EF5"/>
    <w:rsid w:val="005671A8"/>
    <w:rsid w:val="0057051D"/>
    <w:rsid w:val="005709E0"/>
    <w:rsid w:val="00570D30"/>
    <w:rsid w:val="00571B42"/>
    <w:rsid w:val="00571BC6"/>
    <w:rsid w:val="00571ED4"/>
    <w:rsid w:val="00572055"/>
    <w:rsid w:val="0057238F"/>
    <w:rsid w:val="00573050"/>
    <w:rsid w:val="005730B8"/>
    <w:rsid w:val="005731BC"/>
    <w:rsid w:val="00573335"/>
    <w:rsid w:val="005737B7"/>
    <w:rsid w:val="00573A28"/>
    <w:rsid w:val="00573BA7"/>
    <w:rsid w:val="0057407C"/>
    <w:rsid w:val="00575017"/>
    <w:rsid w:val="00575839"/>
    <w:rsid w:val="0057600C"/>
    <w:rsid w:val="005769ED"/>
    <w:rsid w:val="0057743A"/>
    <w:rsid w:val="00577663"/>
    <w:rsid w:val="00577E7D"/>
    <w:rsid w:val="00580DB6"/>
    <w:rsid w:val="00581409"/>
    <w:rsid w:val="00581426"/>
    <w:rsid w:val="005817D1"/>
    <w:rsid w:val="005818A6"/>
    <w:rsid w:val="0058201C"/>
    <w:rsid w:val="0058259F"/>
    <w:rsid w:val="00582F1D"/>
    <w:rsid w:val="0058386E"/>
    <w:rsid w:val="00583D4A"/>
    <w:rsid w:val="00584119"/>
    <w:rsid w:val="00584167"/>
    <w:rsid w:val="00586409"/>
    <w:rsid w:val="0058644D"/>
    <w:rsid w:val="00586512"/>
    <w:rsid w:val="00586A1B"/>
    <w:rsid w:val="00586C42"/>
    <w:rsid w:val="00586EA8"/>
    <w:rsid w:val="0058700E"/>
    <w:rsid w:val="00587045"/>
    <w:rsid w:val="005874C7"/>
    <w:rsid w:val="00587735"/>
    <w:rsid w:val="005877CF"/>
    <w:rsid w:val="00587BDA"/>
    <w:rsid w:val="00587C51"/>
    <w:rsid w:val="00590372"/>
    <w:rsid w:val="00590A59"/>
    <w:rsid w:val="00590B37"/>
    <w:rsid w:val="00590CE9"/>
    <w:rsid w:val="00591B7C"/>
    <w:rsid w:val="0059215B"/>
    <w:rsid w:val="00592351"/>
    <w:rsid w:val="00592B5D"/>
    <w:rsid w:val="0059308B"/>
    <w:rsid w:val="005932DD"/>
    <w:rsid w:val="005941AC"/>
    <w:rsid w:val="005946F2"/>
    <w:rsid w:val="00594783"/>
    <w:rsid w:val="00594B1F"/>
    <w:rsid w:val="00595064"/>
    <w:rsid w:val="00595217"/>
    <w:rsid w:val="005954F7"/>
    <w:rsid w:val="005956B5"/>
    <w:rsid w:val="0059625D"/>
    <w:rsid w:val="00596654"/>
    <w:rsid w:val="0059674D"/>
    <w:rsid w:val="0059684A"/>
    <w:rsid w:val="00596ACB"/>
    <w:rsid w:val="00596D24"/>
    <w:rsid w:val="005974A3"/>
    <w:rsid w:val="0059751F"/>
    <w:rsid w:val="0059797E"/>
    <w:rsid w:val="005A004A"/>
    <w:rsid w:val="005A03BA"/>
    <w:rsid w:val="005A0B02"/>
    <w:rsid w:val="005A123E"/>
    <w:rsid w:val="005A1360"/>
    <w:rsid w:val="005A1A22"/>
    <w:rsid w:val="005A24EB"/>
    <w:rsid w:val="005A26E2"/>
    <w:rsid w:val="005A3364"/>
    <w:rsid w:val="005A3FB7"/>
    <w:rsid w:val="005A42BF"/>
    <w:rsid w:val="005A441E"/>
    <w:rsid w:val="005A47A2"/>
    <w:rsid w:val="005A48E4"/>
    <w:rsid w:val="005A4F98"/>
    <w:rsid w:val="005A58CD"/>
    <w:rsid w:val="005A59DA"/>
    <w:rsid w:val="005A5CC5"/>
    <w:rsid w:val="005A61EA"/>
    <w:rsid w:val="005A7794"/>
    <w:rsid w:val="005A7948"/>
    <w:rsid w:val="005B0920"/>
    <w:rsid w:val="005B0D66"/>
    <w:rsid w:val="005B0F9F"/>
    <w:rsid w:val="005B103F"/>
    <w:rsid w:val="005B2784"/>
    <w:rsid w:val="005B2B5E"/>
    <w:rsid w:val="005B336B"/>
    <w:rsid w:val="005B3419"/>
    <w:rsid w:val="005B3B79"/>
    <w:rsid w:val="005B4661"/>
    <w:rsid w:val="005B559F"/>
    <w:rsid w:val="005B6261"/>
    <w:rsid w:val="005B6759"/>
    <w:rsid w:val="005B6ED9"/>
    <w:rsid w:val="005B74D1"/>
    <w:rsid w:val="005B7947"/>
    <w:rsid w:val="005B7D83"/>
    <w:rsid w:val="005B7DB0"/>
    <w:rsid w:val="005C0384"/>
    <w:rsid w:val="005C05B4"/>
    <w:rsid w:val="005C0784"/>
    <w:rsid w:val="005C0AF4"/>
    <w:rsid w:val="005C1042"/>
    <w:rsid w:val="005C1561"/>
    <w:rsid w:val="005C1895"/>
    <w:rsid w:val="005C1AE8"/>
    <w:rsid w:val="005C1D22"/>
    <w:rsid w:val="005C2080"/>
    <w:rsid w:val="005C2327"/>
    <w:rsid w:val="005C25D3"/>
    <w:rsid w:val="005C272B"/>
    <w:rsid w:val="005C2757"/>
    <w:rsid w:val="005C3C69"/>
    <w:rsid w:val="005C3CFA"/>
    <w:rsid w:val="005C4815"/>
    <w:rsid w:val="005C4AB5"/>
    <w:rsid w:val="005C53AF"/>
    <w:rsid w:val="005C5654"/>
    <w:rsid w:val="005C5856"/>
    <w:rsid w:val="005C5DA9"/>
    <w:rsid w:val="005C5F30"/>
    <w:rsid w:val="005C64C3"/>
    <w:rsid w:val="005C65DA"/>
    <w:rsid w:val="005C7296"/>
    <w:rsid w:val="005C742F"/>
    <w:rsid w:val="005C78BA"/>
    <w:rsid w:val="005C7A19"/>
    <w:rsid w:val="005C7DDD"/>
    <w:rsid w:val="005C7E9A"/>
    <w:rsid w:val="005D02B7"/>
    <w:rsid w:val="005D1166"/>
    <w:rsid w:val="005D16B9"/>
    <w:rsid w:val="005D17FA"/>
    <w:rsid w:val="005D213E"/>
    <w:rsid w:val="005D2AF3"/>
    <w:rsid w:val="005D2C1C"/>
    <w:rsid w:val="005D2D02"/>
    <w:rsid w:val="005D2F7A"/>
    <w:rsid w:val="005D35C1"/>
    <w:rsid w:val="005D35DC"/>
    <w:rsid w:val="005D3B17"/>
    <w:rsid w:val="005D5339"/>
    <w:rsid w:val="005D5360"/>
    <w:rsid w:val="005D569C"/>
    <w:rsid w:val="005D57AC"/>
    <w:rsid w:val="005D59B4"/>
    <w:rsid w:val="005D5C0C"/>
    <w:rsid w:val="005D5C8B"/>
    <w:rsid w:val="005D6026"/>
    <w:rsid w:val="005D64F0"/>
    <w:rsid w:val="005D6A3B"/>
    <w:rsid w:val="005D7372"/>
    <w:rsid w:val="005D750C"/>
    <w:rsid w:val="005D75D8"/>
    <w:rsid w:val="005E012E"/>
    <w:rsid w:val="005E0226"/>
    <w:rsid w:val="005E04B0"/>
    <w:rsid w:val="005E1E6E"/>
    <w:rsid w:val="005E222F"/>
    <w:rsid w:val="005E258B"/>
    <w:rsid w:val="005E272A"/>
    <w:rsid w:val="005E2EB7"/>
    <w:rsid w:val="005E31C8"/>
    <w:rsid w:val="005E3B72"/>
    <w:rsid w:val="005E3F07"/>
    <w:rsid w:val="005E50CB"/>
    <w:rsid w:val="005E5220"/>
    <w:rsid w:val="005E57AE"/>
    <w:rsid w:val="005E63E0"/>
    <w:rsid w:val="005E6562"/>
    <w:rsid w:val="005E66A6"/>
    <w:rsid w:val="005E6ECE"/>
    <w:rsid w:val="005E70AC"/>
    <w:rsid w:val="005E71BE"/>
    <w:rsid w:val="005E71E8"/>
    <w:rsid w:val="005E757E"/>
    <w:rsid w:val="005E75E9"/>
    <w:rsid w:val="005F01AA"/>
    <w:rsid w:val="005F078D"/>
    <w:rsid w:val="005F085F"/>
    <w:rsid w:val="005F0D6D"/>
    <w:rsid w:val="005F0E85"/>
    <w:rsid w:val="005F1459"/>
    <w:rsid w:val="005F15DE"/>
    <w:rsid w:val="005F1A70"/>
    <w:rsid w:val="005F1C5A"/>
    <w:rsid w:val="005F2704"/>
    <w:rsid w:val="005F2853"/>
    <w:rsid w:val="005F2F10"/>
    <w:rsid w:val="005F39E0"/>
    <w:rsid w:val="005F54FD"/>
    <w:rsid w:val="005F7E68"/>
    <w:rsid w:val="00600310"/>
    <w:rsid w:val="006009BB"/>
    <w:rsid w:val="00600EA6"/>
    <w:rsid w:val="00601B8D"/>
    <w:rsid w:val="0060268D"/>
    <w:rsid w:val="00602A24"/>
    <w:rsid w:val="00603456"/>
    <w:rsid w:val="006051B6"/>
    <w:rsid w:val="006053EF"/>
    <w:rsid w:val="00605A7D"/>
    <w:rsid w:val="00607944"/>
    <w:rsid w:val="006079C0"/>
    <w:rsid w:val="00607E1C"/>
    <w:rsid w:val="00610024"/>
    <w:rsid w:val="00610791"/>
    <w:rsid w:val="00610C6C"/>
    <w:rsid w:val="00610E14"/>
    <w:rsid w:val="0061104B"/>
    <w:rsid w:val="006114D6"/>
    <w:rsid w:val="00611645"/>
    <w:rsid w:val="00611DDA"/>
    <w:rsid w:val="00612343"/>
    <w:rsid w:val="006128E4"/>
    <w:rsid w:val="00612E03"/>
    <w:rsid w:val="006134C1"/>
    <w:rsid w:val="006135D5"/>
    <w:rsid w:val="006137C1"/>
    <w:rsid w:val="00613B76"/>
    <w:rsid w:val="00613FA4"/>
    <w:rsid w:val="006146C0"/>
    <w:rsid w:val="0061535C"/>
    <w:rsid w:val="006162A6"/>
    <w:rsid w:val="00616AE0"/>
    <w:rsid w:val="0061731E"/>
    <w:rsid w:val="00617C4F"/>
    <w:rsid w:val="00617E09"/>
    <w:rsid w:val="00620316"/>
    <w:rsid w:val="00620594"/>
    <w:rsid w:val="00620CBE"/>
    <w:rsid w:val="00620EE7"/>
    <w:rsid w:val="006216C1"/>
    <w:rsid w:val="00621AE0"/>
    <w:rsid w:val="00621C9D"/>
    <w:rsid w:val="00621D41"/>
    <w:rsid w:val="00622514"/>
    <w:rsid w:val="006229B3"/>
    <w:rsid w:val="0062344D"/>
    <w:rsid w:val="006236C6"/>
    <w:rsid w:val="00623AE4"/>
    <w:rsid w:val="00624163"/>
    <w:rsid w:val="006244A0"/>
    <w:rsid w:val="006245FB"/>
    <w:rsid w:val="00624990"/>
    <w:rsid w:val="00624B6F"/>
    <w:rsid w:val="00624BCF"/>
    <w:rsid w:val="00625A9A"/>
    <w:rsid w:val="00625DF4"/>
    <w:rsid w:val="00627A49"/>
    <w:rsid w:val="00630596"/>
    <w:rsid w:val="0063100D"/>
    <w:rsid w:val="006313BB"/>
    <w:rsid w:val="00631F38"/>
    <w:rsid w:val="00633A87"/>
    <w:rsid w:val="00633C65"/>
    <w:rsid w:val="00633F0D"/>
    <w:rsid w:val="00634401"/>
    <w:rsid w:val="00634571"/>
    <w:rsid w:val="00634756"/>
    <w:rsid w:val="0063638D"/>
    <w:rsid w:val="00636B17"/>
    <w:rsid w:val="00637776"/>
    <w:rsid w:val="00637936"/>
    <w:rsid w:val="00637E23"/>
    <w:rsid w:val="00640C27"/>
    <w:rsid w:val="00640CCA"/>
    <w:rsid w:val="00641185"/>
    <w:rsid w:val="00641208"/>
    <w:rsid w:val="00641727"/>
    <w:rsid w:val="00642128"/>
    <w:rsid w:val="00642AE1"/>
    <w:rsid w:val="00642FF0"/>
    <w:rsid w:val="006430B2"/>
    <w:rsid w:val="006440A7"/>
    <w:rsid w:val="00644193"/>
    <w:rsid w:val="00644369"/>
    <w:rsid w:val="00644922"/>
    <w:rsid w:val="006454DC"/>
    <w:rsid w:val="00645794"/>
    <w:rsid w:val="00645A3F"/>
    <w:rsid w:val="00646274"/>
    <w:rsid w:val="00646DF4"/>
    <w:rsid w:val="00646F33"/>
    <w:rsid w:val="00647133"/>
    <w:rsid w:val="0064757E"/>
    <w:rsid w:val="006477E2"/>
    <w:rsid w:val="006512CD"/>
    <w:rsid w:val="0065180F"/>
    <w:rsid w:val="00651E7F"/>
    <w:rsid w:val="00652BA0"/>
    <w:rsid w:val="006535CC"/>
    <w:rsid w:val="0065363D"/>
    <w:rsid w:val="00653A86"/>
    <w:rsid w:val="00653EE6"/>
    <w:rsid w:val="00653FF3"/>
    <w:rsid w:val="00653FFD"/>
    <w:rsid w:val="00654039"/>
    <w:rsid w:val="00656161"/>
    <w:rsid w:val="00656190"/>
    <w:rsid w:val="006562B7"/>
    <w:rsid w:val="00656365"/>
    <w:rsid w:val="006579AA"/>
    <w:rsid w:val="00657CC0"/>
    <w:rsid w:val="00660737"/>
    <w:rsid w:val="00660763"/>
    <w:rsid w:val="00660EC3"/>
    <w:rsid w:val="0066161B"/>
    <w:rsid w:val="0066162C"/>
    <w:rsid w:val="0066199F"/>
    <w:rsid w:val="00661C94"/>
    <w:rsid w:val="00661DC2"/>
    <w:rsid w:val="00662C80"/>
    <w:rsid w:val="00663156"/>
    <w:rsid w:val="00663560"/>
    <w:rsid w:val="006636E9"/>
    <w:rsid w:val="00663D74"/>
    <w:rsid w:val="00664051"/>
    <w:rsid w:val="0066458F"/>
    <w:rsid w:val="0066518E"/>
    <w:rsid w:val="006651A7"/>
    <w:rsid w:val="006653EE"/>
    <w:rsid w:val="0066556B"/>
    <w:rsid w:val="00665890"/>
    <w:rsid w:val="006660E3"/>
    <w:rsid w:val="00666422"/>
    <w:rsid w:val="00666C27"/>
    <w:rsid w:val="00666C32"/>
    <w:rsid w:val="00666D70"/>
    <w:rsid w:val="006700C7"/>
    <w:rsid w:val="00670A34"/>
    <w:rsid w:val="006714DC"/>
    <w:rsid w:val="0067150B"/>
    <w:rsid w:val="00671561"/>
    <w:rsid w:val="00671CAB"/>
    <w:rsid w:val="00672C52"/>
    <w:rsid w:val="006743A6"/>
    <w:rsid w:val="00674613"/>
    <w:rsid w:val="0067467C"/>
    <w:rsid w:val="00674694"/>
    <w:rsid w:val="0067511D"/>
    <w:rsid w:val="00675B16"/>
    <w:rsid w:val="006766F2"/>
    <w:rsid w:val="00677755"/>
    <w:rsid w:val="006806BB"/>
    <w:rsid w:val="00680A6E"/>
    <w:rsid w:val="00680B8C"/>
    <w:rsid w:val="00681385"/>
    <w:rsid w:val="00681667"/>
    <w:rsid w:val="00681F53"/>
    <w:rsid w:val="00682472"/>
    <w:rsid w:val="00682E37"/>
    <w:rsid w:val="006840B2"/>
    <w:rsid w:val="006842B7"/>
    <w:rsid w:val="00684C14"/>
    <w:rsid w:val="006853E3"/>
    <w:rsid w:val="00685982"/>
    <w:rsid w:val="00686142"/>
    <w:rsid w:val="006863CD"/>
    <w:rsid w:val="00686571"/>
    <w:rsid w:val="0068732F"/>
    <w:rsid w:val="006877B6"/>
    <w:rsid w:val="006877CA"/>
    <w:rsid w:val="006879C6"/>
    <w:rsid w:val="00687BA9"/>
    <w:rsid w:val="00687DDA"/>
    <w:rsid w:val="00687DE4"/>
    <w:rsid w:val="00691604"/>
    <w:rsid w:val="0069174B"/>
    <w:rsid w:val="006918A5"/>
    <w:rsid w:val="00691A94"/>
    <w:rsid w:val="00691D37"/>
    <w:rsid w:val="00691F5D"/>
    <w:rsid w:val="0069204C"/>
    <w:rsid w:val="006920CB"/>
    <w:rsid w:val="00692318"/>
    <w:rsid w:val="00692975"/>
    <w:rsid w:val="006929E2"/>
    <w:rsid w:val="00692D5C"/>
    <w:rsid w:val="00692EC0"/>
    <w:rsid w:val="00693DBC"/>
    <w:rsid w:val="00693FD6"/>
    <w:rsid w:val="0069415F"/>
    <w:rsid w:val="00695005"/>
    <w:rsid w:val="00695216"/>
    <w:rsid w:val="00696DAA"/>
    <w:rsid w:val="006A027B"/>
    <w:rsid w:val="006A03FD"/>
    <w:rsid w:val="006A045C"/>
    <w:rsid w:val="006A048B"/>
    <w:rsid w:val="006A0B42"/>
    <w:rsid w:val="006A1058"/>
    <w:rsid w:val="006A1502"/>
    <w:rsid w:val="006A179F"/>
    <w:rsid w:val="006A1E1A"/>
    <w:rsid w:val="006A2610"/>
    <w:rsid w:val="006A262F"/>
    <w:rsid w:val="006A3318"/>
    <w:rsid w:val="006A34C6"/>
    <w:rsid w:val="006A365C"/>
    <w:rsid w:val="006A4142"/>
    <w:rsid w:val="006A4447"/>
    <w:rsid w:val="006A48A0"/>
    <w:rsid w:val="006A5316"/>
    <w:rsid w:val="006A608C"/>
    <w:rsid w:val="006A64B3"/>
    <w:rsid w:val="006A66B0"/>
    <w:rsid w:val="006A6DDC"/>
    <w:rsid w:val="006A6E9A"/>
    <w:rsid w:val="006A6F4A"/>
    <w:rsid w:val="006A774B"/>
    <w:rsid w:val="006A7999"/>
    <w:rsid w:val="006A7F57"/>
    <w:rsid w:val="006B0337"/>
    <w:rsid w:val="006B03C6"/>
    <w:rsid w:val="006B0937"/>
    <w:rsid w:val="006B18EA"/>
    <w:rsid w:val="006B1F9D"/>
    <w:rsid w:val="006B25CF"/>
    <w:rsid w:val="006B3A12"/>
    <w:rsid w:val="006B416F"/>
    <w:rsid w:val="006B4495"/>
    <w:rsid w:val="006B4B54"/>
    <w:rsid w:val="006B55C1"/>
    <w:rsid w:val="006B68DD"/>
    <w:rsid w:val="006B6A2A"/>
    <w:rsid w:val="006B6F64"/>
    <w:rsid w:val="006B6FEB"/>
    <w:rsid w:val="006B76C5"/>
    <w:rsid w:val="006B7822"/>
    <w:rsid w:val="006B7DC7"/>
    <w:rsid w:val="006C064C"/>
    <w:rsid w:val="006C086A"/>
    <w:rsid w:val="006C09A9"/>
    <w:rsid w:val="006C0FDD"/>
    <w:rsid w:val="006C1F87"/>
    <w:rsid w:val="006C22A7"/>
    <w:rsid w:val="006C349E"/>
    <w:rsid w:val="006C3923"/>
    <w:rsid w:val="006C3B77"/>
    <w:rsid w:val="006C3DAB"/>
    <w:rsid w:val="006C40B7"/>
    <w:rsid w:val="006C41D1"/>
    <w:rsid w:val="006C50D0"/>
    <w:rsid w:val="006C653A"/>
    <w:rsid w:val="006C678A"/>
    <w:rsid w:val="006C6DE8"/>
    <w:rsid w:val="006C7C93"/>
    <w:rsid w:val="006D0E72"/>
    <w:rsid w:val="006D1F94"/>
    <w:rsid w:val="006D29BF"/>
    <w:rsid w:val="006D3521"/>
    <w:rsid w:val="006D372B"/>
    <w:rsid w:val="006D3A34"/>
    <w:rsid w:val="006D4B0E"/>
    <w:rsid w:val="006D4E42"/>
    <w:rsid w:val="006D52BD"/>
    <w:rsid w:val="006D5563"/>
    <w:rsid w:val="006D556F"/>
    <w:rsid w:val="006D5B0F"/>
    <w:rsid w:val="006D6096"/>
    <w:rsid w:val="006D61ED"/>
    <w:rsid w:val="006D67A7"/>
    <w:rsid w:val="006D6B9D"/>
    <w:rsid w:val="006D73EB"/>
    <w:rsid w:val="006D787A"/>
    <w:rsid w:val="006D7C2D"/>
    <w:rsid w:val="006D7E48"/>
    <w:rsid w:val="006E00D8"/>
    <w:rsid w:val="006E0211"/>
    <w:rsid w:val="006E03A2"/>
    <w:rsid w:val="006E0606"/>
    <w:rsid w:val="006E0708"/>
    <w:rsid w:val="006E07F5"/>
    <w:rsid w:val="006E0EB0"/>
    <w:rsid w:val="006E1553"/>
    <w:rsid w:val="006E175A"/>
    <w:rsid w:val="006E18B6"/>
    <w:rsid w:val="006E2963"/>
    <w:rsid w:val="006E2AF4"/>
    <w:rsid w:val="006E304F"/>
    <w:rsid w:val="006E30AA"/>
    <w:rsid w:val="006E35FE"/>
    <w:rsid w:val="006E396C"/>
    <w:rsid w:val="006E39E7"/>
    <w:rsid w:val="006E3A9E"/>
    <w:rsid w:val="006E3E03"/>
    <w:rsid w:val="006E410B"/>
    <w:rsid w:val="006E492A"/>
    <w:rsid w:val="006E50D5"/>
    <w:rsid w:val="006E5A76"/>
    <w:rsid w:val="006E6C9C"/>
    <w:rsid w:val="006E6D83"/>
    <w:rsid w:val="006E796B"/>
    <w:rsid w:val="006E7CC2"/>
    <w:rsid w:val="006E7FB5"/>
    <w:rsid w:val="006E7FFD"/>
    <w:rsid w:val="006F031B"/>
    <w:rsid w:val="006F04B1"/>
    <w:rsid w:val="006F07CC"/>
    <w:rsid w:val="006F11F3"/>
    <w:rsid w:val="006F141A"/>
    <w:rsid w:val="006F1756"/>
    <w:rsid w:val="006F181B"/>
    <w:rsid w:val="006F2435"/>
    <w:rsid w:val="006F26C5"/>
    <w:rsid w:val="006F289B"/>
    <w:rsid w:val="006F3313"/>
    <w:rsid w:val="006F34D9"/>
    <w:rsid w:val="006F376D"/>
    <w:rsid w:val="006F3F5A"/>
    <w:rsid w:val="006F41E8"/>
    <w:rsid w:val="006F4D85"/>
    <w:rsid w:val="006F4ED5"/>
    <w:rsid w:val="006F51A7"/>
    <w:rsid w:val="006F5278"/>
    <w:rsid w:val="006F595F"/>
    <w:rsid w:val="006F5ACB"/>
    <w:rsid w:val="006F62DE"/>
    <w:rsid w:val="006F65BE"/>
    <w:rsid w:val="006F6B9B"/>
    <w:rsid w:val="006F7480"/>
    <w:rsid w:val="006F7550"/>
    <w:rsid w:val="006F7CFD"/>
    <w:rsid w:val="006F7D6A"/>
    <w:rsid w:val="006F7D7A"/>
    <w:rsid w:val="006F7F5A"/>
    <w:rsid w:val="00700FA8"/>
    <w:rsid w:val="007015A9"/>
    <w:rsid w:val="00701DB9"/>
    <w:rsid w:val="00702BD6"/>
    <w:rsid w:val="00702FF4"/>
    <w:rsid w:val="0070327F"/>
    <w:rsid w:val="00703509"/>
    <w:rsid w:val="00703816"/>
    <w:rsid w:val="00703A00"/>
    <w:rsid w:val="007048F8"/>
    <w:rsid w:val="00705A4D"/>
    <w:rsid w:val="00705C31"/>
    <w:rsid w:val="007064D1"/>
    <w:rsid w:val="0070700F"/>
    <w:rsid w:val="007074EB"/>
    <w:rsid w:val="00707F0A"/>
    <w:rsid w:val="007104E4"/>
    <w:rsid w:val="00710643"/>
    <w:rsid w:val="00710B82"/>
    <w:rsid w:val="00711315"/>
    <w:rsid w:val="00711A64"/>
    <w:rsid w:val="00712165"/>
    <w:rsid w:val="007122B6"/>
    <w:rsid w:val="0071251C"/>
    <w:rsid w:val="00712836"/>
    <w:rsid w:val="00712EB4"/>
    <w:rsid w:val="00713DBC"/>
    <w:rsid w:val="007142AE"/>
    <w:rsid w:val="0071454F"/>
    <w:rsid w:val="00714968"/>
    <w:rsid w:val="00714C23"/>
    <w:rsid w:val="0071535D"/>
    <w:rsid w:val="007153E4"/>
    <w:rsid w:val="0071644A"/>
    <w:rsid w:val="0071668C"/>
    <w:rsid w:val="00716D61"/>
    <w:rsid w:val="00716D8C"/>
    <w:rsid w:val="00716E00"/>
    <w:rsid w:val="00717616"/>
    <w:rsid w:val="007177B9"/>
    <w:rsid w:val="007208DF"/>
    <w:rsid w:val="0072206B"/>
    <w:rsid w:val="007220DA"/>
    <w:rsid w:val="00722A83"/>
    <w:rsid w:val="00722E02"/>
    <w:rsid w:val="00723144"/>
    <w:rsid w:val="00724667"/>
    <w:rsid w:val="00725038"/>
    <w:rsid w:val="00725370"/>
    <w:rsid w:val="00725E51"/>
    <w:rsid w:val="007265F5"/>
    <w:rsid w:val="00726DC6"/>
    <w:rsid w:val="00727057"/>
    <w:rsid w:val="00727450"/>
    <w:rsid w:val="00727699"/>
    <w:rsid w:val="00727800"/>
    <w:rsid w:val="00727C2C"/>
    <w:rsid w:val="00727D12"/>
    <w:rsid w:val="00727E20"/>
    <w:rsid w:val="00730302"/>
    <w:rsid w:val="007307E2"/>
    <w:rsid w:val="00730A5C"/>
    <w:rsid w:val="007312E6"/>
    <w:rsid w:val="007317B1"/>
    <w:rsid w:val="00732739"/>
    <w:rsid w:val="0073283B"/>
    <w:rsid w:val="00732B02"/>
    <w:rsid w:val="007339C2"/>
    <w:rsid w:val="00734575"/>
    <w:rsid w:val="00734666"/>
    <w:rsid w:val="00734918"/>
    <w:rsid w:val="007349FA"/>
    <w:rsid w:val="00734ABB"/>
    <w:rsid w:val="007351F6"/>
    <w:rsid w:val="00735A07"/>
    <w:rsid w:val="00735D15"/>
    <w:rsid w:val="00736BAB"/>
    <w:rsid w:val="00736C63"/>
    <w:rsid w:val="00736DEB"/>
    <w:rsid w:val="007370B2"/>
    <w:rsid w:val="007372D4"/>
    <w:rsid w:val="00737569"/>
    <w:rsid w:val="007377D3"/>
    <w:rsid w:val="00737E70"/>
    <w:rsid w:val="00740981"/>
    <w:rsid w:val="00740C52"/>
    <w:rsid w:val="0074150D"/>
    <w:rsid w:val="00741864"/>
    <w:rsid w:val="00741B04"/>
    <w:rsid w:val="00741CCF"/>
    <w:rsid w:val="0074291F"/>
    <w:rsid w:val="00742E26"/>
    <w:rsid w:val="0074317C"/>
    <w:rsid w:val="00743638"/>
    <w:rsid w:val="00744358"/>
    <w:rsid w:val="00744507"/>
    <w:rsid w:val="00744784"/>
    <w:rsid w:val="0074484F"/>
    <w:rsid w:val="007449C3"/>
    <w:rsid w:val="00745329"/>
    <w:rsid w:val="00745D18"/>
    <w:rsid w:val="00745DEF"/>
    <w:rsid w:val="00747100"/>
    <w:rsid w:val="0074762C"/>
    <w:rsid w:val="007478FB"/>
    <w:rsid w:val="00747C3F"/>
    <w:rsid w:val="007507E5"/>
    <w:rsid w:val="0075090A"/>
    <w:rsid w:val="0075094C"/>
    <w:rsid w:val="00751499"/>
    <w:rsid w:val="00752118"/>
    <w:rsid w:val="007528E9"/>
    <w:rsid w:val="00752A5F"/>
    <w:rsid w:val="00752BC5"/>
    <w:rsid w:val="00752CBD"/>
    <w:rsid w:val="00752FD3"/>
    <w:rsid w:val="0075343D"/>
    <w:rsid w:val="00753624"/>
    <w:rsid w:val="00753A3A"/>
    <w:rsid w:val="00753CC1"/>
    <w:rsid w:val="007554AF"/>
    <w:rsid w:val="007558DA"/>
    <w:rsid w:val="00756099"/>
    <w:rsid w:val="007560B5"/>
    <w:rsid w:val="00756559"/>
    <w:rsid w:val="00757BC2"/>
    <w:rsid w:val="007602FC"/>
    <w:rsid w:val="0076038C"/>
    <w:rsid w:val="007606CA"/>
    <w:rsid w:val="00760ECF"/>
    <w:rsid w:val="00761203"/>
    <w:rsid w:val="007622D8"/>
    <w:rsid w:val="00762D32"/>
    <w:rsid w:val="00763988"/>
    <w:rsid w:val="00763B9C"/>
    <w:rsid w:val="0076423A"/>
    <w:rsid w:val="0076442E"/>
    <w:rsid w:val="00764AC7"/>
    <w:rsid w:val="007657E2"/>
    <w:rsid w:val="00765B4E"/>
    <w:rsid w:val="0076656C"/>
    <w:rsid w:val="0076719E"/>
    <w:rsid w:val="00767A43"/>
    <w:rsid w:val="007702AC"/>
    <w:rsid w:val="00770343"/>
    <w:rsid w:val="00771007"/>
    <w:rsid w:val="00771198"/>
    <w:rsid w:val="0077133A"/>
    <w:rsid w:val="00771719"/>
    <w:rsid w:val="007719FC"/>
    <w:rsid w:val="00772729"/>
    <w:rsid w:val="007730F2"/>
    <w:rsid w:val="007731AD"/>
    <w:rsid w:val="00773353"/>
    <w:rsid w:val="007738BF"/>
    <w:rsid w:val="007739AB"/>
    <w:rsid w:val="00773AD6"/>
    <w:rsid w:val="00774491"/>
    <w:rsid w:val="00774AEA"/>
    <w:rsid w:val="00774F7B"/>
    <w:rsid w:val="007752EE"/>
    <w:rsid w:val="0077561C"/>
    <w:rsid w:val="00775977"/>
    <w:rsid w:val="00775BD0"/>
    <w:rsid w:val="00775E54"/>
    <w:rsid w:val="00776851"/>
    <w:rsid w:val="007769A8"/>
    <w:rsid w:val="00776AB3"/>
    <w:rsid w:val="00777198"/>
    <w:rsid w:val="00777E02"/>
    <w:rsid w:val="00780AC5"/>
    <w:rsid w:val="00780E9F"/>
    <w:rsid w:val="00780F1C"/>
    <w:rsid w:val="00781028"/>
    <w:rsid w:val="00781099"/>
    <w:rsid w:val="007811C0"/>
    <w:rsid w:val="007813B1"/>
    <w:rsid w:val="007813F4"/>
    <w:rsid w:val="00781989"/>
    <w:rsid w:val="00781CED"/>
    <w:rsid w:val="00781E71"/>
    <w:rsid w:val="007822DF"/>
    <w:rsid w:val="007830A0"/>
    <w:rsid w:val="00783789"/>
    <w:rsid w:val="00783CC9"/>
    <w:rsid w:val="00785E32"/>
    <w:rsid w:val="0078694D"/>
    <w:rsid w:val="00786A0B"/>
    <w:rsid w:val="00786B3F"/>
    <w:rsid w:val="00787594"/>
    <w:rsid w:val="007877C5"/>
    <w:rsid w:val="00790F84"/>
    <w:rsid w:val="0079106A"/>
    <w:rsid w:val="0079120C"/>
    <w:rsid w:val="0079157A"/>
    <w:rsid w:val="007915B5"/>
    <w:rsid w:val="007916CF"/>
    <w:rsid w:val="00791E72"/>
    <w:rsid w:val="007929DD"/>
    <w:rsid w:val="00792CCF"/>
    <w:rsid w:val="00792ED2"/>
    <w:rsid w:val="00794086"/>
    <w:rsid w:val="007958B9"/>
    <w:rsid w:val="00795EA3"/>
    <w:rsid w:val="007967C9"/>
    <w:rsid w:val="00796B73"/>
    <w:rsid w:val="007975C2"/>
    <w:rsid w:val="00797F71"/>
    <w:rsid w:val="007A01F9"/>
    <w:rsid w:val="007A09A4"/>
    <w:rsid w:val="007A09C2"/>
    <w:rsid w:val="007A19F7"/>
    <w:rsid w:val="007A1CB8"/>
    <w:rsid w:val="007A1EBE"/>
    <w:rsid w:val="007A23C3"/>
    <w:rsid w:val="007A2566"/>
    <w:rsid w:val="007A2DA2"/>
    <w:rsid w:val="007A3C50"/>
    <w:rsid w:val="007A4411"/>
    <w:rsid w:val="007A44C1"/>
    <w:rsid w:val="007A4AAE"/>
    <w:rsid w:val="007A531D"/>
    <w:rsid w:val="007A650E"/>
    <w:rsid w:val="007A6855"/>
    <w:rsid w:val="007A72E5"/>
    <w:rsid w:val="007A7420"/>
    <w:rsid w:val="007B04B0"/>
    <w:rsid w:val="007B16C7"/>
    <w:rsid w:val="007B2166"/>
    <w:rsid w:val="007B25E5"/>
    <w:rsid w:val="007B3FEE"/>
    <w:rsid w:val="007B423F"/>
    <w:rsid w:val="007B441D"/>
    <w:rsid w:val="007B47FC"/>
    <w:rsid w:val="007B4BEF"/>
    <w:rsid w:val="007B4E60"/>
    <w:rsid w:val="007B5927"/>
    <w:rsid w:val="007B5FE4"/>
    <w:rsid w:val="007B602A"/>
    <w:rsid w:val="007B6108"/>
    <w:rsid w:val="007B6836"/>
    <w:rsid w:val="007B7929"/>
    <w:rsid w:val="007B7D47"/>
    <w:rsid w:val="007C0813"/>
    <w:rsid w:val="007C0C50"/>
    <w:rsid w:val="007C20C1"/>
    <w:rsid w:val="007C2C96"/>
    <w:rsid w:val="007C3617"/>
    <w:rsid w:val="007C361A"/>
    <w:rsid w:val="007C3792"/>
    <w:rsid w:val="007C3CEA"/>
    <w:rsid w:val="007C4AC1"/>
    <w:rsid w:val="007C521E"/>
    <w:rsid w:val="007C5ADF"/>
    <w:rsid w:val="007C5CF7"/>
    <w:rsid w:val="007C5E70"/>
    <w:rsid w:val="007C65D7"/>
    <w:rsid w:val="007C6EC8"/>
    <w:rsid w:val="007C78AA"/>
    <w:rsid w:val="007C7D08"/>
    <w:rsid w:val="007D0B57"/>
    <w:rsid w:val="007D18F8"/>
    <w:rsid w:val="007D2EF6"/>
    <w:rsid w:val="007D322E"/>
    <w:rsid w:val="007D3230"/>
    <w:rsid w:val="007D46A2"/>
    <w:rsid w:val="007D46C1"/>
    <w:rsid w:val="007D47A9"/>
    <w:rsid w:val="007D4973"/>
    <w:rsid w:val="007D5B9D"/>
    <w:rsid w:val="007D5D79"/>
    <w:rsid w:val="007D5F01"/>
    <w:rsid w:val="007D6466"/>
    <w:rsid w:val="007E05E1"/>
    <w:rsid w:val="007E07BC"/>
    <w:rsid w:val="007E1040"/>
    <w:rsid w:val="007E16C6"/>
    <w:rsid w:val="007E2259"/>
    <w:rsid w:val="007E2964"/>
    <w:rsid w:val="007E2A2D"/>
    <w:rsid w:val="007E3A5D"/>
    <w:rsid w:val="007E3D4F"/>
    <w:rsid w:val="007E43EB"/>
    <w:rsid w:val="007E44AE"/>
    <w:rsid w:val="007E4EBC"/>
    <w:rsid w:val="007E5A11"/>
    <w:rsid w:val="007E5B8F"/>
    <w:rsid w:val="007E5BFD"/>
    <w:rsid w:val="007E672C"/>
    <w:rsid w:val="007E6762"/>
    <w:rsid w:val="007E6E05"/>
    <w:rsid w:val="007E759A"/>
    <w:rsid w:val="007E7D29"/>
    <w:rsid w:val="007F1009"/>
    <w:rsid w:val="007F142A"/>
    <w:rsid w:val="007F2B6F"/>
    <w:rsid w:val="007F3C0B"/>
    <w:rsid w:val="007F3C86"/>
    <w:rsid w:val="007F4236"/>
    <w:rsid w:val="007F4FF2"/>
    <w:rsid w:val="007F55BC"/>
    <w:rsid w:val="007F5C0F"/>
    <w:rsid w:val="007F5C84"/>
    <w:rsid w:val="007F6594"/>
    <w:rsid w:val="007F668C"/>
    <w:rsid w:val="007F6A46"/>
    <w:rsid w:val="007F6F60"/>
    <w:rsid w:val="007F6F63"/>
    <w:rsid w:val="007F7269"/>
    <w:rsid w:val="007F746C"/>
    <w:rsid w:val="007F7605"/>
    <w:rsid w:val="00800158"/>
    <w:rsid w:val="0080072B"/>
    <w:rsid w:val="00800947"/>
    <w:rsid w:val="00800C30"/>
    <w:rsid w:val="00800D8E"/>
    <w:rsid w:val="008013CE"/>
    <w:rsid w:val="00801BFB"/>
    <w:rsid w:val="00801FDE"/>
    <w:rsid w:val="008020F0"/>
    <w:rsid w:val="008028E3"/>
    <w:rsid w:val="00802BF3"/>
    <w:rsid w:val="0080300E"/>
    <w:rsid w:val="00803914"/>
    <w:rsid w:val="00803AFA"/>
    <w:rsid w:val="008040C7"/>
    <w:rsid w:val="00804416"/>
    <w:rsid w:val="00804819"/>
    <w:rsid w:val="008049DA"/>
    <w:rsid w:val="00804C1F"/>
    <w:rsid w:val="00805861"/>
    <w:rsid w:val="008058BC"/>
    <w:rsid w:val="008058D9"/>
    <w:rsid w:val="00805BAE"/>
    <w:rsid w:val="0080616D"/>
    <w:rsid w:val="00806439"/>
    <w:rsid w:val="008068FE"/>
    <w:rsid w:val="00807622"/>
    <w:rsid w:val="00810163"/>
    <w:rsid w:val="008101A9"/>
    <w:rsid w:val="008105FF"/>
    <w:rsid w:val="0081091A"/>
    <w:rsid w:val="00811139"/>
    <w:rsid w:val="00811537"/>
    <w:rsid w:val="0081165C"/>
    <w:rsid w:val="008125A5"/>
    <w:rsid w:val="008128A9"/>
    <w:rsid w:val="00812AFB"/>
    <w:rsid w:val="00812B57"/>
    <w:rsid w:val="00812C07"/>
    <w:rsid w:val="00812C29"/>
    <w:rsid w:val="00812CC7"/>
    <w:rsid w:val="0081382C"/>
    <w:rsid w:val="00813C25"/>
    <w:rsid w:val="00813EE2"/>
    <w:rsid w:val="00814C5C"/>
    <w:rsid w:val="00814E20"/>
    <w:rsid w:val="00815188"/>
    <w:rsid w:val="0081553B"/>
    <w:rsid w:val="00815D75"/>
    <w:rsid w:val="00816B9C"/>
    <w:rsid w:val="00816BF3"/>
    <w:rsid w:val="00817118"/>
    <w:rsid w:val="008176B4"/>
    <w:rsid w:val="00817A68"/>
    <w:rsid w:val="00817D98"/>
    <w:rsid w:val="00817D9D"/>
    <w:rsid w:val="00817F56"/>
    <w:rsid w:val="00820E0A"/>
    <w:rsid w:val="00821432"/>
    <w:rsid w:val="008218C4"/>
    <w:rsid w:val="00821AB0"/>
    <w:rsid w:val="0082220C"/>
    <w:rsid w:val="0082255F"/>
    <w:rsid w:val="00822899"/>
    <w:rsid w:val="00822CB1"/>
    <w:rsid w:val="008235DD"/>
    <w:rsid w:val="00823EED"/>
    <w:rsid w:val="00824820"/>
    <w:rsid w:val="00824977"/>
    <w:rsid w:val="00824F7A"/>
    <w:rsid w:val="0082507B"/>
    <w:rsid w:val="00825466"/>
    <w:rsid w:val="00825584"/>
    <w:rsid w:val="008258A8"/>
    <w:rsid w:val="00825FA1"/>
    <w:rsid w:val="00826241"/>
    <w:rsid w:val="00826794"/>
    <w:rsid w:val="00827C7F"/>
    <w:rsid w:val="00827D4A"/>
    <w:rsid w:val="0083053D"/>
    <w:rsid w:val="008307F0"/>
    <w:rsid w:val="00830E08"/>
    <w:rsid w:val="00830EB8"/>
    <w:rsid w:val="008324F6"/>
    <w:rsid w:val="008331CB"/>
    <w:rsid w:val="0083328B"/>
    <w:rsid w:val="008339DC"/>
    <w:rsid w:val="00833E7D"/>
    <w:rsid w:val="00834896"/>
    <w:rsid w:val="00834CAE"/>
    <w:rsid w:val="00835727"/>
    <w:rsid w:val="008357BD"/>
    <w:rsid w:val="0083696D"/>
    <w:rsid w:val="008374DB"/>
    <w:rsid w:val="00837A1C"/>
    <w:rsid w:val="00837D10"/>
    <w:rsid w:val="00837EFD"/>
    <w:rsid w:val="0084003A"/>
    <w:rsid w:val="00840575"/>
    <w:rsid w:val="008406A7"/>
    <w:rsid w:val="00840E7A"/>
    <w:rsid w:val="00841EC7"/>
    <w:rsid w:val="008424C8"/>
    <w:rsid w:val="008425BA"/>
    <w:rsid w:val="00842A91"/>
    <w:rsid w:val="00842ED3"/>
    <w:rsid w:val="00843063"/>
    <w:rsid w:val="00843CD3"/>
    <w:rsid w:val="00844003"/>
    <w:rsid w:val="00845BA9"/>
    <w:rsid w:val="00845BFA"/>
    <w:rsid w:val="00845D96"/>
    <w:rsid w:val="00845F73"/>
    <w:rsid w:val="00845F77"/>
    <w:rsid w:val="0084696F"/>
    <w:rsid w:val="00846AE5"/>
    <w:rsid w:val="00846E86"/>
    <w:rsid w:val="00847579"/>
    <w:rsid w:val="00847E89"/>
    <w:rsid w:val="00847EB8"/>
    <w:rsid w:val="00847FB2"/>
    <w:rsid w:val="00850B73"/>
    <w:rsid w:val="00852D52"/>
    <w:rsid w:val="00852EE8"/>
    <w:rsid w:val="00852EFA"/>
    <w:rsid w:val="0085353E"/>
    <w:rsid w:val="0085492A"/>
    <w:rsid w:val="00854D41"/>
    <w:rsid w:val="008559FB"/>
    <w:rsid w:val="00855C5D"/>
    <w:rsid w:val="00856D09"/>
    <w:rsid w:val="0085702D"/>
    <w:rsid w:val="00857260"/>
    <w:rsid w:val="00857445"/>
    <w:rsid w:val="00857656"/>
    <w:rsid w:val="00857A1E"/>
    <w:rsid w:val="00857E1D"/>
    <w:rsid w:val="00860757"/>
    <w:rsid w:val="00861591"/>
    <w:rsid w:val="008617E2"/>
    <w:rsid w:val="00861848"/>
    <w:rsid w:val="00862C6E"/>
    <w:rsid w:val="00863332"/>
    <w:rsid w:val="00863519"/>
    <w:rsid w:val="0086450B"/>
    <w:rsid w:val="00864D48"/>
    <w:rsid w:val="00865A0A"/>
    <w:rsid w:val="0086613D"/>
    <w:rsid w:val="008667AE"/>
    <w:rsid w:val="0086700E"/>
    <w:rsid w:val="008672FA"/>
    <w:rsid w:val="0086765F"/>
    <w:rsid w:val="00870AD3"/>
    <w:rsid w:val="00870E0F"/>
    <w:rsid w:val="008712F0"/>
    <w:rsid w:val="008726EB"/>
    <w:rsid w:val="00873281"/>
    <w:rsid w:val="008736D8"/>
    <w:rsid w:val="00873F81"/>
    <w:rsid w:val="008746BA"/>
    <w:rsid w:val="008750FF"/>
    <w:rsid w:val="00877057"/>
    <w:rsid w:val="008803D0"/>
    <w:rsid w:val="008805F4"/>
    <w:rsid w:val="00880A54"/>
    <w:rsid w:val="00880C5B"/>
    <w:rsid w:val="008822D8"/>
    <w:rsid w:val="00882421"/>
    <w:rsid w:val="00882F22"/>
    <w:rsid w:val="00883382"/>
    <w:rsid w:val="00883406"/>
    <w:rsid w:val="0088345F"/>
    <w:rsid w:val="00883CE8"/>
    <w:rsid w:val="008842E3"/>
    <w:rsid w:val="0088469D"/>
    <w:rsid w:val="00884921"/>
    <w:rsid w:val="00884AAA"/>
    <w:rsid w:val="00884CBE"/>
    <w:rsid w:val="00884EEE"/>
    <w:rsid w:val="0088517B"/>
    <w:rsid w:val="00885284"/>
    <w:rsid w:val="00885338"/>
    <w:rsid w:val="008853B0"/>
    <w:rsid w:val="00885592"/>
    <w:rsid w:val="008859FB"/>
    <w:rsid w:val="00885ED1"/>
    <w:rsid w:val="008860BF"/>
    <w:rsid w:val="00886677"/>
    <w:rsid w:val="008869BE"/>
    <w:rsid w:val="00886F13"/>
    <w:rsid w:val="008872DE"/>
    <w:rsid w:val="008875E0"/>
    <w:rsid w:val="00890D5A"/>
    <w:rsid w:val="0089121C"/>
    <w:rsid w:val="008914BF"/>
    <w:rsid w:val="008920D7"/>
    <w:rsid w:val="0089287D"/>
    <w:rsid w:val="00893AA1"/>
    <w:rsid w:val="00893BFA"/>
    <w:rsid w:val="008942C4"/>
    <w:rsid w:val="00895136"/>
    <w:rsid w:val="00895142"/>
    <w:rsid w:val="00895D28"/>
    <w:rsid w:val="00896175"/>
    <w:rsid w:val="00896994"/>
    <w:rsid w:val="00896A04"/>
    <w:rsid w:val="00896B33"/>
    <w:rsid w:val="00896CBC"/>
    <w:rsid w:val="008975DD"/>
    <w:rsid w:val="00897C44"/>
    <w:rsid w:val="008A011C"/>
    <w:rsid w:val="008A0B32"/>
    <w:rsid w:val="008A1057"/>
    <w:rsid w:val="008A116C"/>
    <w:rsid w:val="008A128C"/>
    <w:rsid w:val="008A16E8"/>
    <w:rsid w:val="008A1AEB"/>
    <w:rsid w:val="008A1BD7"/>
    <w:rsid w:val="008A1C98"/>
    <w:rsid w:val="008A255F"/>
    <w:rsid w:val="008A40C5"/>
    <w:rsid w:val="008A580C"/>
    <w:rsid w:val="008A5C23"/>
    <w:rsid w:val="008A5FC4"/>
    <w:rsid w:val="008A6C44"/>
    <w:rsid w:val="008A6DB3"/>
    <w:rsid w:val="008A73AD"/>
    <w:rsid w:val="008A7B4B"/>
    <w:rsid w:val="008A7F98"/>
    <w:rsid w:val="008B00CD"/>
    <w:rsid w:val="008B1CFF"/>
    <w:rsid w:val="008B2204"/>
    <w:rsid w:val="008B2220"/>
    <w:rsid w:val="008B293D"/>
    <w:rsid w:val="008B2EE4"/>
    <w:rsid w:val="008B39C3"/>
    <w:rsid w:val="008B3CF2"/>
    <w:rsid w:val="008B41E7"/>
    <w:rsid w:val="008B464B"/>
    <w:rsid w:val="008B54CA"/>
    <w:rsid w:val="008B5611"/>
    <w:rsid w:val="008B5739"/>
    <w:rsid w:val="008B587A"/>
    <w:rsid w:val="008B634D"/>
    <w:rsid w:val="008B78B4"/>
    <w:rsid w:val="008B79E4"/>
    <w:rsid w:val="008B7C0F"/>
    <w:rsid w:val="008B7C75"/>
    <w:rsid w:val="008C01BA"/>
    <w:rsid w:val="008C09C0"/>
    <w:rsid w:val="008C0A96"/>
    <w:rsid w:val="008C0C93"/>
    <w:rsid w:val="008C140C"/>
    <w:rsid w:val="008C1426"/>
    <w:rsid w:val="008C18B3"/>
    <w:rsid w:val="008C1B66"/>
    <w:rsid w:val="008C1C47"/>
    <w:rsid w:val="008C244F"/>
    <w:rsid w:val="008C2643"/>
    <w:rsid w:val="008C4D20"/>
    <w:rsid w:val="008C4F09"/>
    <w:rsid w:val="008C59AA"/>
    <w:rsid w:val="008C5BB3"/>
    <w:rsid w:val="008C6352"/>
    <w:rsid w:val="008C6502"/>
    <w:rsid w:val="008C67B6"/>
    <w:rsid w:val="008C6A51"/>
    <w:rsid w:val="008D077A"/>
    <w:rsid w:val="008D0CE5"/>
    <w:rsid w:val="008D0F9D"/>
    <w:rsid w:val="008D13C3"/>
    <w:rsid w:val="008D16D8"/>
    <w:rsid w:val="008D1AAE"/>
    <w:rsid w:val="008D21E0"/>
    <w:rsid w:val="008D2587"/>
    <w:rsid w:val="008D3373"/>
    <w:rsid w:val="008D3427"/>
    <w:rsid w:val="008D3BCC"/>
    <w:rsid w:val="008D4619"/>
    <w:rsid w:val="008D56F5"/>
    <w:rsid w:val="008D5982"/>
    <w:rsid w:val="008D5C92"/>
    <w:rsid w:val="008D60D1"/>
    <w:rsid w:val="008D641F"/>
    <w:rsid w:val="008D6780"/>
    <w:rsid w:val="008D6795"/>
    <w:rsid w:val="008D67E0"/>
    <w:rsid w:val="008D6941"/>
    <w:rsid w:val="008D6DF0"/>
    <w:rsid w:val="008D6E6F"/>
    <w:rsid w:val="008D7A59"/>
    <w:rsid w:val="008D7D05"/>
    <w:rsid w:val="008E00CA"/>
    <w:rsid w:val="008E00FD"/>
    <w:rsid w:val="008E029D"/>
    <w:rsid w:val="008E09C8"/>
    <w:rsid w:val="008E1F1B"/>
    <w:rsid w:val="008E2AD2"/>
    <w:rsid w:val="008E2F41"/>
    <w:rsid w:val="008E3945"/>
    <w:rsid w:val="008E41CB"/>
    <w:rsid w:val="008E4251"/>
    <w:rsid w:val="008E430F"/>
    <w:rsid w:val="008E4845"/>
    <w:rsid w:val="008E4987"/>
    <w:rsid w:val="008E4C73"/>
    <w:rsid w:val="008E5064"/>
    <w:rsid w:val="008E57FD"/>
    <w:rsid w:val="008E5C17"/>
    <w:rsid w:val="008E5CC8"/>
    <w:rsid w:val="008E5CD4"/>
    <w:rsid w:val="008E5E80"/>
    <w:rsid w:val="008E6430"/>
    <w:rsid w:val="008E6850"/>
    <w:rsid w:val="008E7113"/>
    <w:rsid w:val="008E714D"/>
    <w:rsid w:val="008E7B34"/>
    <w:rsid w:val="008E7DED"/>
    <w:rsid w:val="008F06A9"/>
    <w:rsid w:val="008F0819"/>
    <w:rsid w:val="008F087C"/>
    <w:rsid w:val="008F0AE2"/>
    <w:rsid w:val="008F1869"/>
    <w:rsid w:val="008F1993"/>
    <w:rsid w:val="008F19FF"/>
    <w:rsid w:val="008F1D82"/>
    <w:rsid w:val="008F235B"/>
    <w:rsid w:val="008F24D2"/>
    <w:rsid w:val="008F3544"/>
    <w:rsid w:val="008F3989"/>
    <w:rsid w:val="008F3D38"/>
    <w:rsid w:val="008F5652"/>
    <w:rsid w:val="008F702C"/>
    <w:rsid w:val="008F7D6E"/>
    <w:rsid w:val="008F7E78"/>
    <w:rsid w:val="009006A6"/>
    <w:rsid w:val="009014F7"/>
    <w:rsid w:val="00901FC6"/>
    <w:rsid w:val="0090341E"/>
    <w:rsid w:val="00903B85"/>
    <w:rsid w:val="0090417F"/>
    <w:rsid w:val="009045E7"/>
    <w:rsid w:val="00904655"/>
    <w:rsid w:val="00905071"/>
    <w:rsid w:val="009055FC"/>
    <w:rsid w:val="009058E8"/>
    <w:rsid w:val="00906440"/>
    <w:rsid w:val="00906B00"/>
    <w:rsid w:val="00906F47"/>
    <w:rsid w:val="00910233"/>
    <w:rsid w:val="00910948"/>
    <w:rsid w:val="00910B0D"/>
    <w:rsid w:val="00911640"/>
    <w:rsid w:val="009120B4"/>
    <w:rsid w:val="009124E7"/>
    <w:rsid w:val="00912628"/>
    <w:rsid w:val="00912827"/>
    <w:rsid w:val="00912883"/>
    <w:rsid w:val="00912BB3"/>
    <w:rsid w:val="00912BDF"/>
    <w:rsid w:val="00913183"/>
    <w:rsid w:val="009133D6"/>
    <w:rsid w:val="009133E2"/>
    <w:rsid w:val="00913F20"/>
    <w:rsid w:val="00914210"/>
    <w:rsid w:val="00914439"/>
    <w:rsid w:val="009145B7"/>
    <w:rsid w:val="0091460C"/>
    <w:rsid w:val="00914EA1"/>
    <w:rsid w:val="00914FBD"/>
    <w:rsid w:val="00914FEE"/>
    <w:rsid w:val="0091594B"/>
    <w:rsid w:val="0091604F"/>
    <w:rsid w:val="009161D5"/>
    <w:rsid w:val="0091633C"/>
    <w:rsid w:val="00917E2D"/>
    <w:rsid w:val="009209E0"/>
    <w:rsid w:val="00920A46"/>
    <w:rsid w:val="009214F6"/>
    <w:rsid w:val="0092192F"/>
    <w:rsid w:val="00921E37"/>
    <w:rsid w:val="00921FAE"/>
    <w:rsid w:val="009222A6"/>
    <w:rsid w:val="00922C9D"/>
    <w:rsid w:val="00922D90"/>
    <w:rsid w:val="00923DDA"/>
    <w:rsid w:val="00923EF5"/>
    <w:rsid w:val="009241CE"/>
    <w:rsid w:val="0092498B"/>
    <w:rsid w:val="00924CD6"/>
    <w:rsid w:val="00924FF3"/>
    <w:rsid w:val="0092519D"/>
    <w:rsid w:val="009252B8"/>
    <w:rsid w:val="009259C6"/>
    <w:rsid w:val="00926115"/>
    <w:rsid w:val="009261F6"/>
    <w:rsid w:val="0092717A"/>
    <w:rsid w:val="00927370"/>
    <w:rsid w:val="0092781F"/>
    <w:rsid w:val="00927C8B"/>
    <w:rsid w:val="00930D83"/>
    <w:rsid w:val="00932223"/>
    <w:rsid w:val="0093232A"/>
    <w:rsid w:val="009323AD"/>
    <w:rsid w:val="00932E69"/>
    <w:rsid w:val="00933806"/>
    <w:rsid w:val="00933C0B"/>
    <w:rsid w:val="00933C35"/>
    <w:rsid w:val="00933F4F"/>
    <w:rsid w:val="009342D2"/>
    <w:rsid w:val="009344DD"/>
    <w:rsid w:val="0093461F"/>
    <w:rsid w:val="00934AF7"/>
    <w:rsid w:val="00934FE7"/>
    <w:rsid w:val="009355E3"/>
    <w:rsid w:val="00935825"/>
    <w:rsid w:val="00935AC5"/>
    <w:rsid w:val="00935C36"/>
    <w:rsid w:val="00936331"/>
    <w:rsid w:val="009365B4"/>
    <w:rsid w:val="009368F9"/>
    <w:rsid w:val="00936B94"/>
    <w:rsid w:val="00936F11"/>
    <w:rsid w:val="00937A89"/>
    <w:rsid w:val="00937B73"/>
    <w:rsid w:val="00940633"/>
    <w:rsid w:val="00940A5B"/>
    <w:rsid w:val="00941122"/>
    <w:rsid w:val="0094131A"/>
    <w:rsid w:val="009431BE"/>
    <w:rsid w:val="00943308"/>
    <w:rsid w:val="0094357A"/>
    <w:rsid w:val="00943990"/>
    <w:rsid w:val="00943A1A"/>
    <w:rsid w:val="00943C81"/>
    <w:rsid w:val="009443E9"/>
    <w:rsid w:val="009457B8"/>
    <w:rsid w:val="00946A00"/>
    <w:rsid w:val="00946B4D"/>
    <w:rsid w:val="0094745C"/>
    <w:rsid w:val="0094755E"/>
    <w:rsid w:val="009475A1"/>
    <w:rsid w:val="00947B14"/>
    <w:rsid w:val="009501B0"/>
    <w:rsid w:val="0095031E"/>
    <w:rsid w:val="00950B3A"/>
    <w:rsid w:val="00951B3E"/>
    <w:rsid w:val="00951FA2"/>
    <w:rsid w:val="00952963"/>
    <w:rsid w:val="00952D6A"/>
    <w:rsid w:val="00953487"/>
    <w:rsid w:val="0095355B"/>
    <w:rsid w:val="00953FAF"/>
    <w:rsid w:val="00954078"/>
    <w:rsid w:val="00954349"/>
    <w:rsid w:val="009549E0"/>
    <w:rsid w:val="00954BF0"/>
    <w:rsid w:val="0095518E"/>
    <w:rsid w:val="0095552B"/>
    <w:rsid w:val="0095608A"/>
    <w:rsid w:val="009563EA"/>
    <w:rsid w:val="00956601"/>
    <w:rsid w:val="00957304"/>
    <w:rsid w:val="009574D4"/>
    <w:rsid w:val="009575DF"/>
    <w:rsid w:val="00957DE5"/>
    <w:rsid w:val="00957EFA"/>
    <w:rsid w:val="00960022"/>
    <w:rsid w:val="009603B0"/>
    <w:rsid w:val="00960A8B"/>
    <w:rsid w:val="009619E9"/>
    <w:rsid w:val="00961CEA"/>
    <w:rsid w:val="00962EC9"/>
    <w:rsid w:val="00963362"/>
    <w:rsid w:val="0096375A"/>
    <w:rsid w:val="00963D2F"/>
    <w:rsid w:val="0096404C"/>
    <w:rsid w:val="0096426B"/>
    <w:rsid w:val="009642B1"/>
    <w:rsid w:val="00964376"/>
    <w:rsid w:val="00964794"/>
    <w:rsid w:val="00964B15"/>
    <w:rsid w:val="009653C5"/>
    <w:rsid w:val="009655CE"/>
    <w:rsid w:val="0096628E"/>
    <w:rsid w:val="009666C9"/>
    <w:rsid w:val="0096685B"/>
    <w:rsid w:val="00967A71"/>
    <w:rsid w:val="00967EA0"/>
    <w:rsid w:val="009702FC"/>
    <w:rsid w:val="00971D2E"/>
    <w:rsid w:val="00972277"/>
    <w:rsid w:val="00972BF2"/>
    <w:rsid w:val="00973129"/>
    <w:rsid w:val="009734AC"/>
    <w:rsid w:val="0097360E"/>
    <w:rsid w:val="00973D1A"/>
    <w:rsid w:val="00974007"/>
    <w:rsid w:val="0097472F"/>
    <w:rsid w:val="00974A08"/>
    <w:rsid w:val="00974DB8"/>
    <w:rsid w:val="00974E42"/>
    <w:rsid w:val="00974E8A"/>
    <w:rsid w:val="009753B7"/>
    <w:rsid w:val="009759A6"/>
    <w:rsid w:val="00975CDE"/>
    <w:rsid w:val="00976DE6"/>
    <w:rsid w:val="00977189"/>
    <w:rsid w:val="0097776B"/>
    <w:rsid w:val="00977DA2"/>
    <w:rsid w:val="00980104"/>
    <w:rsid w:val="00980A6A"/>
    <w:rsid w:val="00980AE4"/>
    <w:rsid w:val="00980CC7"/>
    <w:rsid w:val="00980F27"/>
    <w:rsid w:val="00981052"/>
    <w:rsid w:val="00981B34"/>
    <w:rsid w:val="009826A3"/>
    <w:rsid w:val="00982E86"/>
    <w:rsid w:val="00983A30"/>
    <w:rsid w:val="00984B41"/>
    <w:rsid w:val="009859DD"/>
    <w:rsid w:val="00985A26"/>
    <w:rsid w:val="00985F17"/>
    <w:rsid w:val="009864FB"/>
    <w:rsid w:val="00986A03"/>
    <w:rsid w:val="00986A70"/>
    <w:rsid w:val="00986E49"/>
    <w:rsid w:val="0098720B"/>
    <w:rsid w:val="009876EA"/>
    <w:rsid w:val="00987B35"/>
    <w:rsid w:val="00987E2D"/>
    <w:rsid w:val="00987E3B"/>
    <w:rsid w:val="00987E79"/>
    <w:rsid w:val="009902B1"/>
    <w:rsid w:val="00991049"/>
    <w:rsid w:val="0099105D"/>
    <w:rsid w:val="00992466"/>
    <w:rsid w:val="00992B46"/>
    <w:rsid w:val="009933A2"/>
    <w:rsid w:val="0099342A"/>
    <w:rsid w:val="009937D9"/>
    <w:rsid w:val="00994D88"/>
    <w:rsid w:val="009955A4"/>
    <w:rsid w:val="00995708"/>
    <w:rsid w:val="0099575E"/>
    <w:rsid w:val="00995A34"/>
    <w:rsid w:val="00995D3B"/>
    <w:rsid w:val="00996354"/>
    <w:rsid w:val="0099682C"/>
    <w:rsid w:val="00996FEC"/>
    <w:rsid w:val="009970D5"/>
    <w:rsid w:val="009974A3"/>
    <w:rsid w:val="00997D4A"/>
    <w:rsid w:val="009A0138"/>
    <w:rsid w:val="009A1BC6"/>
    <w:rsid w:val="009A1CBE"/>
    <w:rsid w:val="009A1EC2"/>
    <w:rsid w:val="009A25EF"/>
    <w:rsid w:val="009A269D"/>
    <w:rsid w:val="009A2811"/>
    <w:rsid w:val="009A2FD6"/>
    <w:rsid w:val="009A348F"/>
    <w:rsid w:val="009A396F"/>
    <w:rsid w:val="009A3B07"/>
    <w:rsid w:val="009A3B69"/>
    <w:rsid w:val="009A3D98"/>
    <w:rsid w:val="009A4E97"/>
    <w:rsid w:val="009A4ED1"/>
    <w:rsid w:val="009A5108"/>
    <w:rsid w:val="009A5391"/>
    <w:rsid w:val="009A5831"/>
    <w:rsid w:val="009A5B09"/>
    <w:rsid w:val="009A74EA"/>
    <w:rsid w:val="009A7523"/>
    <w:rsid w:val="009A7715"/>
    <w:rsid w:val="009A7AD4"/>
    <w:rsid w:val="009A7DAB"/>
    <w:rsid w:val="009B0142"/>
    <w:rsid w:val="009B0777"/>
    <w:rsid w:val="009B07B2"/>
    <w:rsid w:val="009B0F64"/>
    <w:rsid w:val="009B149F"/>
    <w:rsid w:val="009B2C5E"/>
    <w:rsid w:val="009B2E2E"/>
    <w:rsid w:val="009B31C1"/>
    <w:rsid w:val="009B3AED"/>
    <w:rsid w:val="009B3C61"/>
    <w:rsid w:val="009B429B"/>
    <w:rsid w:val="009B5648"/>
    <w:rsid w:val="009B61C2"/>
    <w:rsid w:val="009B681D"/>
    <w:rsid w:val="009B703F"/>
    <w:rsid w:val="009B7967"/>
    <w:rsid w:val="009C0072"/>
    <w:rsid w:val="009C0F21"/>
    <w:rsid w:val="009C0FCA"/>
    <w:rsid w:val="009C1619"/>
    <w:rsid w:val="009C199B"/>
    <w:rsid w:val="009C20E6"/>
    <w:rsid w:val="009C2BE0"/>
    <w:rsid w:val="009C2F15"/>
    <w:rsid w:val="009C2F1C"/>
    <w:rsid w:val="009C3568"/>
    <w:rsid w:val="009C3A73"/>
    <w:rsid w:val="009C481E"/>
    <w:rsid w:val="009C5400"/>
    <w:rsid w:val="009C5BC3"/>
    <w:rsid w:val="009C69B9"/>
    <w:rsid w:val="009C721F"/>
    <w:rsid w:val="009C78BE"/>
    <w:rsid w:val="009C7FC2"/>
    <w:rsid w:val="009D05F7"/>
    <w:rsid w:val="009D0D51"/>
    <w:rsid w:val="009D0E77"/>
    <w:rsid w:val="009D0F48"/>
    <w:rsid w:val="009D1AEF"/>
    <w:rsid w:val="009D1B4C"/>
    <w:rsid w:val="009D1BC4"/>
    <w:rsid w:val="009D2054"/>
    <w:rsid w:val="009D3451"/>
    <w:rsid w:val="009D3A85"/>
    <w:rsid w:val="009D3C21"/>
    <w:rsid w:val="009D41F2"/>
    <w:rsid w:val="009D44C2"/>
    <w:rsid w:val="009D5076"/>
    <w:rsid w:val="009D57F9"/>
    <w:rsid w:val="009D5CBC"/>
    <w:rsid w:val="009D62E0"/>
    <w:rsid w:val="009D7327"/>
    <w:rsid w:val="009D7B52"/>
    <w:rsid w:val="009E020B"/>
    <w:rsid w:val="009E11DC"/>
    <w:rsid w:val="009E13C8"/>
    <w:rsid w:val="009E15D5"/>
    <w:rsid w:val="009E1881"/>
    <w:rsid w:val="009E1F50"/>
    <w:rsid w:val="009E2322"/>
    <w:rsid w:val="009E2340"/>
    <w:rsid w:val="009E29AE"/>
    <w:rsid w:val="009E2D20"/>
    <w:rsid w:val="009E2DBD"/>
    <w:rsid w:val="009E31B2"/>
    <w:rsid w:val="009E3223"/>
    <w:rsid w:val="009E37B5"/>
    <w:rsid w:val="009E45B2"/>
    <w:rsid w:val="009E4BC7"/>
    <w:rsid w:val="009E5102"/>
    <w:rsid w:val="009E53C1"/>
    <w:rsid w:val="009E53F5"/>
    <w:rsid w:val="009E5792"/>
    <w:rsid w:val="009E59C6"/>
    <w:rsid w:val="009E668A"/>
    <w:rsid w:val="009E78CC"/>
    <w:rsid w:val="009F0A55"/>
    <w:rsid w:val="009F0B09"/>
    <w:rsid w:val="009F0FE7"/>
    <w:rsid w:val="009F132A"/>
    <w:rsid w:val="009F13C4"/>
    <w:rsid w:val="009F1CA8"/>
    <w:rsid w:val="009F1D7C"/>
    <w:rsid w:val="009F1FEE"/>
    <w:rsid w:val="009F279B"/>
    <w:rsid w:val="009F2AC4"/>
    <w:rsid w:val="009F33D0"/>
    <w:rsid w:val="009F3A13"/>
    <w:rsid w:val="009F3D17"/>
    <w:rsid w:val="009F3D21"/>
    <w:rsid w:val="009F3E4B"/>
    <w:rsid w:val="009F41E1"/>
    <w:rsid w:val="009F43D1"/>
    <w:rsid w:val="009F4A0B"/>
    <w:rsid w:val="009F4AF4"/>
    <w:rsid w:val="009F5179"/>
    <w:rsid w:val="009F5BD2"/>
    <w:rsid w:val="009F6180"/>
    <w:rsid w:val="009F63EF"/>
    <w:rsid w:val="009F6660"/>
    <w:rsid w:val="009F6CC3"/>
    <w:rsid w:val="009F7BBE"/>
    <w:rsid w:val="00A0030E"/>
    <w:rsid w:val="00A00EB7"/>
    <w:rsid w:val="00A01514"/>
    <w:rsid w:val="00A01BF6"/>
    <w:rsid w:val="00A01C0B"/>
    <w:rsid w:val="00A01D96"/>
    <w:rsid w:val="00A0270C"/>
    <w:rsid w:val="00A02DC3"/>
    <w:rsid w:val="00A03228"/>
    <w:rsid w:val="00A032C7"/>
    <w:rsid w:val="00A03FA7"/>
    <w:rsid w:val="00A04CB5"/>
    <w:rsid w:val="00A04D15"/>
    <w:rsid w:val="00A04F30"/>
    <w:rsid w:val="00A05C86"/>
    <w:rsid w:val="00A06FDE"/>
    <w:rsid w:val="00A1004C"/>
    <w:rsid w:val="00A102FF"/>
    <w:rsid w:val="00A10669"/>
    <w:rsid w:val="00A10C88"/>
    <w:rsid w:val="00A10DF6"/>
    <w:rsid w:val="00A11245"/>
    <w:rsid w:val="00A1195A"/>
    <w:rsid w:val="00A11E52"/>
    <w:rsid w:val="00A1200F"/>
    <w:rsid w:val="00A12319"/>
    <w:rsid w:val="00A12B0D"/>
    <w:rsid w:val="00A12C19"/>
    <w:rsid w:val="00A151FD"/>
    <w:rsid w:val="00A153CB"/>
    <w:rsid w:val="00A15E04"/>
    <w:rsid w:val="00A16282"/>
    <w:rsid w:val="00A164AC"/>
    <w:rsid w:val="00A16696"/>
    <w:rsid w:val="00A168CB"/>
    <w:rsid w:val="00A17CDA"/>
    <w:rsid w:val="00A20236"/>
    <w:rsid w:val="00A20EE8"/>
    <w:rsid w:val="00A212A5"/>
    <w:rsid w:val="00A2338D"/>
    <w:rsid w:val="00A238A6"/>
    <w:rsid w:val="00A23973"/>
    <w:rsid w:val="00A23D58"/>
    <w:rsid w:val="00A23EB7"/>
    <w:rsid w:val="00A24A14"/>
    <w:rsid w:val="00A24F72"/>
    <w:rsid w:val="00A2534B"/>
    <w:rsid w:val="00A25530"/>
    <w:rsid w:val="00A27033"/>
    <w:rsid w:val="00A270BB"/>
    <w:rsid w:val="00A275FD"/>
    <w:rsid w:val="00A278D2"/>
    <w:rsid w:val="00A30D2B"/>
    <w:rsid w:val="00A313BF"/>
    <w:rsid w:val="00A3184D"/>
    <w:rsid w:val="00A33457"/>
    <w:rsid w:val="00A33FB1"/>
    <w:rsid w:val="00A34186"/>
    <w:rsid w:val="00A34353"/>
    <w:rsid w:val="00A344FC"/>
    <w:rsid w:val="00A34CEB"/>
    <w:rsid w:val="00A36572"/>
    <w:rsid w:val="00A3722E"/>
    <w:rsid w:val="00A37384"/>
    <w:rsid w:val="00A374AA"/>
    <w:rsid w:val="00A37E45"/>
    <w:rsid w:val="00A403ED"/>
    <w:rsid w:val="00A4043D"/>
    <w:rsid w:val="00A40BB9"/>
    <w:rsid w:val="00A412A0"/>
    <w:rsid w:val="00A426BB"/>
    <w:rsid w:val="00A426D5"/>
    <w:rsid w:val="00A431CC"/>
    <w:rsid w:val="00A43DEF"/>
    <w:rsid w:val="00A43F9F"/>
    <w:rsid w:val="00A4496E"/>
    <w:rsid w:val="00A44CB1"/>
    <w:rsid w:val="00A44F6C"/>
    <w:rsid w:val="00A45532"/>
    <w:rsid w:val="00A4571D"/>
    <w:rsid w:val="00A45852"/>
    <w:rsid w:val="00A4590E"/>
    <w:rsid w:val="00A468DA"/>
    <w:rsid w:val="00A47253"/>
    <w:rsid w:val="00A47354"/>
    <w:rsid w:val="00A47A2D"/>
    <w:rsid w:val="00A47B11"/>
    <w:rsid w:val="00A47B99"/>
    <w:rsid w:val="00A50165"/>
    <w:rsid w:val="00A50D87"/>
    <w:rsid w:val="00A510F8"/>
    <w:rsid w:val="00A51226"/>
    <w:rsid w:val="00A51373"/>
    <w:rsid w:val="00A51766"/>
    <w:rsid w:val="00A51772"/>
    <w:rsid w:val="00A51918"/>
    <w:rsid w:val="00A51B80"/>
    <w:rsid w:val="00A52165"/>
    <w:rsid w:val="00A5281A"/>
    <w:rsid w:val="00A5283D"/>
    <w:rsid w:val="00A52C9D"/>
    <w:rsid w:val="00A5340F"/>
    <w:rsid w:val="00A53815"/>
    <w:rsid w:val="00A53A3C"/>
    <w:rsid w:val="00A54AE7"/>
    <w:rsid w:val="00A54B44"/>
    <w:rsid w:val="00A54C4D"/>
    <w:rsid w:val="00A55024"/>
    <w:rsid w:val="00A55477"/>
    <w:rsid w:val="00A562AD"/>
    <w:rsid w:val="00A5685E"/>
    <w:rsid w:val="00A568FB"/>
    <w:rsid w:val="00A6017F"/>
    <w:rsid w:val="00A613D8"/>
    <w:rsid w:val="00A6187F"/>
    <w:rsid w:val="00A61920"/>
    <w:rsid w:val="00A62801"/>
    <w:rsid w:val="00A62D98"/>
    <w:rsid w:val="00A6333B"/>
    <w:rsid w:val="00A63D70"/>
    <w:rsid w:val="00A6404A"/>
    <w:rsid w:val="00A646F5"/>
    <w:rsid w:val="00A648A0"/>
    <w:rsid w:val="00A6578F"/>
    <w:rsid w:val="00A6795E"/>
    <w:rsid w:val="00A67B94"/>
    <w:rsid w:val="00A700C9"/>
    <w:rsid w:val="00A70514"/>
    <w:rsid w:val="00A70D26"/>
    <w:rsid w:val="00A7115E"/>
    <w:rsid w:val="00A71291"/>
    <w:rsid w:val="00A719C9"/>
    <w:rsid w:val="00A71CA3"/>
    <w:rsid w:val="00A71CD3"/>
    <w:rsid w:val="00A7271F"/>
    <w:rsid w:val="00A72811"/>
    <w:rsid w:val="00A736D0"/>
    <w:rsid w:val="00A73A4B"/>
    <w:rsid w:val="00A73D23"/>
    <w:rsid w:val="00A73F5D"/>
    <w:rsid w:val="00A74721"/>
    <w:rsid w:val="00A756AB"/>
    <w:rsid w:val="00A75B7A"/>
    <w:rsid w:val="00A765DA"/>
    <w:rsid w:val="00A7688A"/>
    <w:rsid w:val="00A772C0"/>
    <w:rsid w:val="00A7739C"/>
    <w:rsid w:val="00A800C5"/>
    <w:rsid w:val="00A80AF4"/>
    <w:rsid w:val="00A80CBF"/>
    <w:rsid w:val="00A82252"/>
    <w:rsid w:val="00A8275B"/>
    <w:rsid w:val="00A83F07"/>
    <w:rsid w:val="00A84A11"/>
    <w:rsid w:val="00A84CBF"/>
    <w:rsid w:val="00A84D64"/>
    <w:rsid w:val="00A8526F"/>
    <w:rsid w:val="00A8561C"/>
    <w:rsid w:val="00A85B8B"/>
    <w:rsid w:val="00A85D9C"/>
    <w:rsid w:val="00A85DF8"/>
    <w:rsid w:val="00A86BF1"/>
    <w:rsid w:val="00A877DC"/>
    <w:rsid w:val="00A8781C"/>
    <w:rsid w:val="00A904EA"/>
    <w:rsid w:val="00A90ACE"/>
    <w:rsid w:val="00A90B80"/>
    <w:rsid w:val="00A91B51"/>
    <w:rsid w:val="00A91F74"/>
    <w:rsid w:val="00A930B6"/>
    <w:rsid w:val="00A936C3"/>
    <w:rsid w:val="00A93A5E"/>
    <w:rsid w:val="00A93E33"/>
    <w:rsid w:val="00A94045"/>
    <w:rsid w:val="00A94104"/>
    <w:rsid w:val="00A94E11"/>
    <w:rsid w:val="00A94E9D"/>
    <w:rsid w:val="00A95AFE"/>
    <w:rsid w:val="00A95CA5"/>
    <w:rsid w:val="00A95D7C"/>
    <w:rsid w:val="00A96103"/>
    <w:rsid w:val="00A96583"/>
    <w:rsid w:val="00A967B3"/>
    <w:rsid w:val="00A97442"/>
    <w:rsid w:val="00A9784C"/>
    <w:rsid w:val="00AA0C79"/>
    <w:rsid w:val="00AA0F9B"/>
    <w:rsid w:val="00AA2029"/>
    <w:rsid w:val="00AA2862"/>
    <w:rsid w:val="00AA2F74"/>
    <w:rsid w:val="00AA3069"/>
    <w:rsid w:val="00AA3C68"/>
    <w:rsid w:val="00AA41AF"/>
    <w:rsid w:val="00AA5237"/>
    <w:rsid w:val="00AA588E"/>
    <w:rsid w:val="00AA5B13"/>
    <w:rsid w:val="00AA5BFE"/>
    <w:rsid w:val="00AA7F63"/>
    <w:rsid w:val="00AB026E"/>
    <w:rsid w:val="00AB0397"/>
    <w:rsid w:val="00AB094D"/>
    <w:rsid w:val="00AB119F"/>
    <w:rsid w:val="00AB1477"/>
    <w:rsid w:val="00AB1E74"/>
    <w:rsid w:val="00AB1F6C"/>
    <w:rsid w:val="00AB24A3"/>
    <w:rsid w:val="00AB3097"/>
    <w:rsid w:val="00AB3297"/>
    <w:rsid w:val="00AB498C"/>
    <w:rsid w:val="00AB4CD9"/>
    <w:rsid w:val="00AB5CF8"/>
    <w:rsid w:val="00AB5D43"/>
    <w:rsid w:val="00AB6D2A"/>
    <w:rsid w:val="00AB73F8"/>
    <w:rsid w:val="00AB75A0"/>
    <w:rsid w:val="00AB76CA"/>
    <w:rsid w:val="00AB780C"/>
    <w:rsid w:val="00AC0A5B"/>
    <w:rsid w:val="00AC1048"/>
    <w:rsid w:val="00AC1285"/>
    <w:rsid w:val="00AC2ED1"/>
    <w:rsid w:val="00AC2FBB"/>
    <w:rsid w:val="00AC34E9"/>
    <w:rsid w:val="00AC3B0E"/>
    <w:rsid w:val="00AC43EA"/>
    <w:rsid w:val="00AC492D"/>
    <w:rsid w:val="00AC4A72"/>
    <w:rsid w:val="00AC4D5C"/>
    <w:rsid w:val="00AC53E2"/>
    <w:rsid w:val="00AC54C1"/>
    <w:rsid w:val="00AC5503"/>
    <w:rsid w:val="00AC5539"/>
    <w:rsid w:val="00AC569A"/>
    <w:rsid w:val="00AC5AB3"/>
    <w:rsid w:val="00AC60AD"/>
    <w:rsid w:val="00AC640D"/>
    <w:rsid w:val="00AC6DF9"/>
    <w:rsid w:val="00AC6E54"/>
    <w:rsid w:val="00AC71A0"/>
    <w:rsid w:val="00AD0506"/>
    <w:rsid w:val="00AD076D"/>
    <w:rsid w:val="00AD077E"/>
    <w:rsid w:val="00AD3403"/>
    <w:rsid w:val="00AD3B90"/>
    <w:rsid w:val="00AD3BE6"/>
    <w:rsid w:val="00AD3F73"/>
    <w:rsid w:val="00AD421C"/>
    <w:rsid w:val="00AD444E"/>
    <w:rsid w:val="00AD4C0B"/>
    <w:rsid w:val="00AD54A5"/>
    <w:rsid w:val="00AD60D3"/>
    <w:rsid w:val="00AD6213"/>
    <w:rsid w:val="00AD6E44"/>
    <w:rsid w:val="00AD6F61"/>
    <w:rsid w:val="00AD7392"/>
    <w:rsid w:val="00AD796D"/>
    <w:rsid w:val="00AD7BBF"/>
    <w:rsid w:val="00AE00F8"/>
    <w:rsid w:val="00AE0113"/>
    <w:rsid w:val="00AE031C"/>
    <w:rsid w:val="00AE0387"/>
    <w:rsid w:val="00AE05C3"/>
    <w:rsid w:val="00AE0FDD"/>
    <w:rsid w:val="00AE11A5"/>
    <w:rsid w:val="00AE1749"/>
    <w:rsid w:val="00AE2344"/>
    <w:rsid w:val="00AE2543"/>
    <w:rsid w:val="00AE2599"/>
    <w:rsid w:val="00AE28EB"/>
    <w:rsid w:val="00AE2BCC"/>
    <w:rsid w:val="00AE3D59"/>
    <w:rsid w:val="00AE3E24"/>
    <w:rsid w:val="00AE4183"/>
    <w:rsid w:val="00AE470B"/>
    <w:rsid w:val="00AE491A"/>
    <w:rsid w:val="00AE5743"/>
    <w:rsid w:val="00AE582C"/>
    <w:rsid w:val="00AE6274"/>
    <w:rsid w:val="00AE6877"/>
    <w:rsid w:val="00AE6CE8"/>
    <w:rsid w:val="00AE7078"/>
    <w:rsid w:val="00AE7165"/>
    <w:rsid w:val="00AE75E4"/>
    <w:rsid w:val="00AE7730"/>
    <w:rsid w:val="00AF0262"/>
    <w:rsid w:val="00AF0F55"/>
    <w:rsid w:val="00AF122C"/>
    <w:rsid w:val="00AF1457"/>
    <w:rsid w:val="00AF18E6"/>
    <w:rsid w:val="00AF1A02"/>
    <w:rsid w:val="00AF1EE0"/>
    <w:rsid w:val="00AF217F"/>
    <w:rsid w:val="00AF2BD9"/>
    <w:rsid w:val="00AF31D7"/>
    <w:rsid w:val="00AF3427"/>
    <w:rsid w:val="00AF3A32"/>
    <w:rsid w:val="00AF3D35"/>
    <w:rsid w:val="00AF3DCC"/>
    <w:rsid w:val="00AF4141"/>
    <w:rsid w:val="00AF41FF"/>
    <w:rsid w:val="00AF4F67"/>
    <w:rsid w:val="00AF4FFD"/>
    <w:rsid w:val="00AF5070"/>
    <w:rsid w:val="00AF5088"/>
    <w:rsid w:val="00AF52BD"/>
    <w:rsid w:val="00AF5450"/>
    <w:rsid w:val="00AF5585"/>
    <w:rsid w:val="00AF61C4"/>
    <w:rsid w:val="00AF64D7"/>
    <w:rsid w:val="00AF67ED"/>
    <w:rsid w:val="00AF6D9F"/>
    <w:rsid w:val="00AF78FD"/>
    <w:rsid w:val="00AF795E"/>
    <w:rsid w:val="00B00100"/>
    <w:rsid w:val="00B00FD6"/>
    <w:rsid w:val="00B017BE"/>
    <w:rsid w:val="00B017C1"/>
    <w:rsid w:val="00B01933"/>
    <w:rsid w:val="00B01B72"/>
    <w:rsid w:val="00B02537"/>
    <w:rsid w:val="00B034FB"/>
    <w:rsid w:val="00B036DF"/>
    <w:rsid w:val="00B03C11"/>
    <w:rsid w:val="00B03D39"/>
    <w:rsid w:val="00B04F72"/>
    <w:rsid w:val="00B05784"/>
    <w:rsid w:val="00B05C0E"/>
    <w:rsid w:val="00B05C38"/>
    <w:rsid w:val="00B069D6"/>
    <w:rsid w:val="00B06C69"/>
    <w:rsid w:val="00B07030"/>
    <w:rsid w:val="00B078C0"/>
    <w:rsid w:val="00B07AA9"/>
    <w:rsid w:val="00B07E4E"/>
    <w:rsid w:val="00B111AE"/>
    <w:rsid w:val="00B11B55"/>
    <w:rsid w:val="00B120F0"/>
    <w:rsid w:val="00B1473C"/>
    <w:rsid w:val="00B1513E"/>
    <w:rsid w:val="00B1532D"/>
    <w:rsid w:val="00B15FD4"/>
    <w:rsid w:val="00B1641B"/>
    <w:rsid w:val="00B166B5"/>
    <w:rsid w:val="00B16A49"/>
    <w:rsid w:val="00B171FD"/>
    <w:rsid w:val="00B172FB"/>
    <w:rsid w:val="00B173B5"/>
    <w:rsid w:val="00B17610"/>
    <w:rsid w:val="00B2108D"/>
    <w:rsid w:val="00B212DB"/>
    <w:rsid w:val="00B214C7"/>
    <w:rsid w:val="00B21BB5"/>
    <w:rsid w:val="00B21F52"/>
    <w:rsid w:val="00B227BE"/>
    <w:rsid w:val="00B2289B"/>
    <w:rsid w:val="00B23151"/>
    <w:rsid w:val="00B232F1"/>
    <w:rsid w:val="00B2414A"/>
    <w:rsid w:val="00B243EA"/>
    <w:rsid w:val="00B24431"/>
    <w:rsid w:val="00B247E1"/>
    <w:rsid w:val="00B24A68"/>
    <w:rsid w:val="00B24CBD"/>
    <w:rsid w:val="00B24DBD"/>
    <w:rsid w:val="00B2540C"/>
    <w:rsid w:val="00B25516"/>
    <w:rsid w:val="00B256C2"/>
    <w:rsid w:val="00B25CB0"/>
    <w:rsid w:val="00B26478"/>
    <w:rsid w:val="00B2647C"/>
    <w:rsid w:val="00B26FC0"/>
    <w:rsid w:val="00B26FED"/>
    <w:rsid w:val="00B27041"/>
    <w:rsid w:val="00B27576"/>
    <w:rsid w:val="00B27C7B"/>
    <w:rsid w:val="00B30923"/>
    <w:rsid w:val="00B30DC1"/>
    <w:rsid w:val="00B30F37"/>
    <w:rsid w:val="00B3114D"/>
    <w:rsid w:val="00B3141B"/>
    <w:rsid w:val="00B314F1"/>
    <w:rsid w:val="00B3152D"/>
    <w:rsid w:val="00B31714"/>
    <w:rsid w:val="00B31BCD"/>
    <w:rsid w:val="00B31F9E"/>
    <w:rsid w:val="00B322A7"/>
    <w:rsid w:val="00B322BD"/>
    <w:rsid w:val="00B328CC"/>
    <w:rsid w:val="00B32C16"/>
    <w:rsid w:val="00B33544"/>
    <w:rsid w:val="00B336F7"/>
    <w:rsid w:val="00B33763"/>
    <w:rsid w:val="00B339C4"/>
    <w:rsid w:val="00B33CDB"/>
    <w:rsid w:val="00B34222"/>
    <w:rsid w:val="00B34240"/>
    <w:rsid w:val="00B344E3"/>
    <w:rsid w:val="00B3509F"/>
    <w:rsid w:val="00B3641F"/>
    <w:rsid w:val="00B36600"/>
    <w:rsid w:val="00B36CAB"/>
    <w:rsid w:val="00B36DE9"/>
    <w:rsid w:val="00B37677"/>
    <w:rsid w:val="00B3776E"/>
    <w:rsid w:val="00B37BE0"/>
    <w:rsid w:val="00B4025C"/>
    <w:rsid w:val="00B40337"/>
    <w:rsid w:val="00B403C2"/>
    <w:rsid w:val="00B40731"/>
    <w:rsid w:val="00B40E8C"/>
    <w:rsid w:val="00B40FB9"/>
    <w:rsid w:val="00B4156A"/>
    <w:rsid w:val="00B41784"/>
    <w:rsid w:val="00B41B35"/>
    <w:rsid w:val="00B42367"/>
    <w:rsid w:val="00B4240C"/>
    <w:rsid w:val="00B427DD"/>
    <w:rsid w:val="00B42E6B"/>
    <w:rsid w:val="00B4313B"/>
    <w:rsid w:val="00B4340C"/>
    <w:rsid w:val="00B43518"/>
    <w:rsid w:val="00B43C63"/>
    <w:rsid w:val="00B4409C"/>
    <w:rsid w:val="00B443D9"/>
    <w:rsid w:val="00B44596"/>
    <w:rsid w:val="00B458FC"/>
    <w:rsid w:val="00B45A82"/>
    <w:rsid w:val="00B46048"/>
    <w:rsid w:val="00B4610A"/>
    <w:rsid w:val="00B46500"/>
    <w:rsid w:val="00B47D96"/>
    <w:rsid w:val="00B50646"/>
    <w:rsid w:val="00B529E3"/>
    <w:rsid w:val="00B52C45"/>
    <w:rsid w:val="00B5307D"/>
    <w:rsid w:val="00B534C7"/>
    <w:rsid w:val="00B537E1"/>
    <w:rsid w:val="00B544AE"/>
    <w:rsid w:val="00B54858"/>
    <w:rsid w:val="00B54F7B"/>
    <w:rsid w:val="00B55089"/>
    <w:rsid w:val="00B55140"/>
    <w:rsid w:val="00B55C7B"/>
    <w:rsid w:val="00B569A6"/>
    <w:rsid w:val="00B56C41"/>
    <w:rsid w:val="00B56DD6"/>
    <w:rsid w:val="00B57206"/>
    <w:rsid w:val="00B572AF"/>
    <w:rsid w:val="00B57435"/>
    <w:rsid w:val="00B57DC6"/>
    <w:rsid w:val="00B600A3"/>
    <w:rsid w:val="00B60B12"/>
    <w:rsid w:val="00B60B40"/>
    <w:rsid w:val="00B611B4"/>
    <w:rsid w:val="00B61DD2"/>
    <w:rsid w:val="00B62307"/>
    <w:rsid w:val="00B6296B"/>
    <w:rsid w:val="00B62D2A"/>
    <w:rsid w:val="00B63AFC"/>
    <w:rsid w:val="00B6443B"/>
    <w:rsid w:val="00B64791"/>
    <w:rsid w:val="00B64C7A"/>
    <w:rsid w:val="00B64FCF"/>
    <w:rsid w:val="00B65536"/>
    <w:rsid w:val="00B6578F"/>
    <w:rsid w:val="00B659C3"/>
    <w:rsid w:val="00B65A4A"/>
    <w:rsid w:val="00B65B3C"/>
    <w:rsid w:val="00B66AE4"/>
    <w:rsid w:val="00B6705A"/>
    <w:rsid w:val="00B6737F"/>
    <w:rsid w:val="00B67576"/>
    <w:rsid w:val="00B71012"/>
    <w:rsid w:val="00B71036"/>
    <w:rsid w:val="00B71055"/>
    <w:rsid w:val="00B71069"/>
    <w:rsid w:val="00B71309"/>
    <w:rsid w:val="00B71845"/>
    <w:rsid w:val="00B723FE"/>
    <w:rsid w:val="00B729C0"/>
    <w:rsid w:val="00B73186"/>
    <w:rsid w:val="00B73537"/>
    <w:rsid w:val="00B73D79"/>
    <w:rsid w:val="00B74A50"/>
    <w:rsid w:val="00B753DC"/>
    <w:rsid w:val="00B758F5"/>
    <w:rsid w:val="00B76514"/>
    <w:rsid w:val="00B76BE2"/>
    <w:rsid w:val="00B80026"/>
    <w:rsid w:val="00B8012B"/>
    <w:rsid w:val="00B8033D"/>
    <w:rsid w:val="00B80561"/>
    <w:rsid w:val="00B80FA5"/>
    <w:rsid w:val="00B812D4"/>
    <w:rsid w:val="00B81700"/>
    <w:rsid w:val="00B825D4"/>
    <w:rsid w:val="00B8285E"/>
    <w:rsid w:val="00B832A5"/>
    <w:rsid w:val="00B84605"/>
    <w:rsid w:val="00B8475D"/>
    <w:rsid w:val="00B84805"/>
    <w:rsid w:val="00B848C4"/>
    <w:rsid w:val="00B8518B"/>
    <w:rsid w:val="00B8594C"/>
    <w:rsid w:val="00B85D9F"/>
    <w:rsid w:val="00B865EE"/>
    <w:rsid w:val="00B86C71"/>
    <w:rsid w:val="00B8742F"/>
    <w:rsid w:val="00B877CA"/>
    <w:rsid w:val="00B87A12"/>
    <w:rsid w:val="00B87E0A"/>
    <w:rsid w:val="00B90123"/>
    <w:rsid w:val="00B901B6"/>
    <w:rsid w:val="00B90547"/>
    <w:rsid w:val="00B906EE"/>
    <w:rsid w:val="00B9166B"/>
    <w:rsid w:val="00B91787"/>
    <w:rsid w:val="00B92A16"/>
    <w:rsid w:val="00B92B5A"/>
    <w:rsid w:val="00B93288"/>
    <w:rsid w:val="00B94963"/>
    <w:rsid w:val="00B95280"/>
    <w:rsid w:val="00B961E9"/>
    <w:rsid w:val="00B96D0E"/>
    <w:rsid w:val="00B97069"/>
    <w:rsid w:val="00BA011A"/>
    <w:rsid w:val="00BA0187"/>
    <w:rsid w:val="00BA01DE"/>
    <w:rsid w:val="00BA02A3"/>
    <w:rsid w:val="00BA0C24"/>
    <w:rsid w:val="00BA103D"/>
    <w:rsid w:val="00BA1C61"/>
    <w:rsid w:val="00BA20F5"/>
    <w:rsid w:val="00BA27A5"/>
    <w:rsid w:val="00BA2AD1"/>
    <w:rsid w:val="00BA2E2F"/>
    <w:rsid w:val="00BA3455"/>
    <w:rsid w:val="00BA6109"/>
    <w:rsid w:val="00BA631D"/>
    <w:rsid w:val="00BA6753"/>
    <w:rsid w:val="00BA68E4"/>
    <w:rsid w:val="00BA6BA5"/>
    <w:rsid w:val="00BA6E34"/>
    <w:rsid w:val="00BA719F"/>
    <w:rsid w:val="00BA7AF2"/>
    <w:rsid w:val="00BB0186"/>
    <w:rsid w:val="00BB0515"/>
    <w:rsid w:val="00BB0C1C"/>
    <w:rsid w:val="00BB1253"/>
    <w:rsid w:val="00BB14A9"/>
    <w:rsid w:val="00BB1AFF"/>
    <w:rsid w:val="00BB238F"/>
    <w:rsid w:val="00BB2F7D"/>
    <w:rsid w:val="00BB3082"/>
    <w:rsid w:val="00BB39E1"/>
    <w:rsid w:val="00BB3A6F"/>
    <w:rsid w:val="00BB3ACF"/>
    <w:rsid w:val="00BB3BE4"/>
    <w:rsid w:val="00BB3CAC"/>
    <w:rsid w:val="00BB3CD2"/>
    <w:rsid w:val="00BB4A5B"/>
    <w:rsid w:val="00BB4E4A"/>
    <w:rsid w:val="00BB4E75"/>
    <w:rsid w:val="00BB5172"/>
    <w:rsid w:val="00BB5713"/>
    <w:rsid w:val="00BB628B"/>
    <w:rsid w:val="00BB65C2"/>
    <w:rsid w:val="00BB6724"/>
    <w:rsid w:val="00BB6877"/>
    <w:rsid w:val="00BB6939"/>
    <w:rsid w:val="00BB69D4"/>
    <w:rsid w:val="00BB71DE"/>
    <w:rsid w:val="00BB797B"/>
    <w:rsid w:val="00BC01C0"/>
    <w:rsid w:val="00BC02D4"/>
    <w:rsid w:val="00BC0E79"/>
    <w:rsid w:val="00BC0EFC"/>
    <w:rsid w:val="00BC1363"/>
    <w:rsid w:val="00BC139F"/>
    <w:rsid w:val="00BC1609"/>
    <w:rsid w:val="00BC1A58"/>
    <w:rsid w:val="00BC1B29"/>
    <w:rsid w:val="00BC1B88"/>
    <w:rsid w:val="00BC1D07"/>
    <w:rsid w:val="00BC209A"/>
    <w:rsid w:val="00BC2100"/>
    <w:rsid w:val="00BC21B3"/>
    <w:rsid w:val="00BC28C8"/>
    <w:rsid w:val="00BC29DA"/>
    <w:rsid w:val="00BC37D2"/>
    <w:rsid w:val="00BC3926"/>
    <w:rsid w:val="00BC3AF4"/>
    <w:rsid w:val="00BC3F9C"/>
    <w:rsid w:val="00BC3FD7"/>
    <w:rsid w:val="00BC40F9"/>
    <w:rsid w:val="00BC43E5"/>
    <w:rsid w:val="00BC4555"/>
    <w:rsid w:val="00BC457A"/>
    <w:rsid w:val="00BC49AA"/>
    <w:rsid w:val="00BC4FBF"/>
    <w:rsid w:val="00BC5D50"/>
    <w:rsid w:val="00BC5F12"/>
    <w:rsid w:val="00BC614C"/>
    <w:rsid w:val="00BC6200"/>
    <w:rsid w:val="00BC63F7"/>
    <w:rsid w:val="00BC6524"/>
    <w:rsid w:val="00BC6EB6"/>
    <w:rsid w:val="00BC7A36"/>
    <w:rsid w:val="00BC7B3C"/>
    <w:rsid w:val="00BC7CB8"/>
    <w:rsid w:val="00BC7F84"/>
    <w:rsid w:val="00BD035C"/>
    <w:rsid w:val="00BD03A9"/>
    <w:rsid w:val="00BD05DD"/>
    <w:rsid w:val="00BD1390"/>
    <w:rsid w:val="00BD13C2"/>
    <w:rsid w:val="00BD1459"/>
    <w:rsid w:val="00BD1B26"/>
    <w:rsid w:val="00BD1C5C"/>
    <w:rsid w:val="00BD243F"/>
    <w:rsid w:val="00BD278F"/>
    <w:rsid w:val="00BD2DB1"/>
    <w:rsid w:val="00BD3082"/>
    <w:rsid w:val="00BD3766"/>
    <w:rsid w:val="00BD393D"/>
    <w:rsid w:val="00BD3DB4"/>
    <w:rsid w:val="00BD4104"/>
    <w:rsid w:val="00BD4869"/>
    <w:rsid w:val="00BD4891"/>
    <w:rsid w:val="00BD5188"/>
    <w:rsid w:val="00BD5C23"/>
    <w:rsid w:val="00BD7344"/>
    <w:rsid w:val="00BE067D"/>
    <w:rsid w:val="00BE0733"/>
    <w:rsid w:val="00BE100A"/>
    <w:rsid w:val="00BE2B59"/>
    <w:rsid w:val="00BE3A91"/>
    <w:rsid w:val="00BE44A5"/>
    <w:rsid w:val="00BE4B4E"/>
    <w:rsid w:val="00BE4C7E"/>
    <w:rsid w:val="00BE57ED"/>
    <w:rsid w:val="00BE6071"/>
    <w:rsid w:val="00BE6723"/>
    <w:rsid w:val="00BE6EEA"/>
    <w:rsid w:val="00BE793C"/>
    <w:rsid w:val="00BE7E3D"/>
    <w:rsid w:val="00BF033D"/>
    <w:rsid w:val="00BF0DE7"/>
    <w:rsid w:val="00BF0F11"/>
    <w:rsid w:val="00BF11C9"/>
    <w:rsid w:val="00BF14B6"/>
    <w:rsid w:val="00BF15E1"/>
    <w:rsid w:val="00BF2963"/>
    <w:rsid w:val="00BF2CFD"/>
    <w:rsid w:val="00BF3518"/>
    <w:rsid w:val="00BF396A"/>
    <w:rsid w:val="00BF3A7A"/>
    <w:rsid w:val="00BF3B28"/>
    <w:rsid w:val="00BF3D23"/>
    <w:rsid w:val="00BF49CD"/>
    <w:rsid w:val="00BF4D31"/>
    <w:rsid w:val="00BF57A6"/>
    <w:rsid w:val="00BF5C95"/>
    <w:rsid w:val="00BF6407"/>
    <w:rsid w:val="00BF659F"/>
    <w:rsid w:val="00BF66F9"/>
    <w:rsid w:val="00BF699A"/>
    <w:rsid w:val="00BF6D67"/>
    <w:rsid w:val="00BF6E2F"/>
    <w:rsid w:val="00C003B6"/>
    <w:rsid w:val="00C003E2"/>
    <w:rsid w:val="00C00873"/>
    <w:rsid w:val="00C0140A"/>
    <w:rsid w:val="00C01600"/>
    <w:rsid w:val="00C02124"/>
    <w:rsid w:val="00C02BF9"/>
    <w:rsid w:val="00C03734"/>
    <w:rsid w:val="00C04198"/>
    <w:rsid w:val="00C041F8"/>
    <w:rsid w:val="00C046F8"/>
    <w:rsid w:val="00C05D5B"/>
    <w:rsid w:val="00C05F32"/>
    <w:rsid w:val="00C068E7"/>
    <w:rsid w:val="00C069D1"/>
    <w:rsid w:val="00C06B6F"/>
    <w:rsid w:val="00C06E46"/>
    <w:rsid w:val="00C07F1E"/>
    <w:rsid w:val="00C103C5"/>
    <w:rsid w:val="00C10BDE"/>
    <w:rsid w:val="00C1113F"/>
    <w:rsid w:val="00C1128A"/>
    <w:rsid w:val="00C11A77"/>
    <w:rsid w:val="00C1224B"/>
    <w:rsid w:val="00C123B4"/>
    <w:rsid w:val="00C12CAC"/>
    <w:rsid w:val="00C12EF1"/>
    <w:rsid w:val="00C12F66"/>
    <w:rsid w:val="00C136AC"/>
    <w:rsid w:val="00C13731"/>
    <w:rsid w:val="00C139FC"/>
    <w:rsid w:val="00C13A13"/>
    <w:rsid w:val="00C13BB2"/>
    <w:rsid w:val="00C13EC8"/>
    <w:rsid w:val="00C14904"/>
    <w:rsid w:val="00C150F8"/>
    <w:rsid w:val="00C16853"/>
    <w:rsid w:val="00C16A40"/>
    <w:rsid w:val="00C16AD8"/>
    <w:rsid w:val="00C17114"/>
    <w:rsid w:val="00C207FD"/>
    <w:rsid w:val="00C20AF8"/>
    <w:rsid w:val="00C20E55"/>
    <w:rsid w:val="00C21920"/>
    <w:rsid w:val="00C21ED6"/>
    <w:rsid w:val="00C22AC0"/>
    <w:rsid w:val="00C22ED9"/>
    <w:rsid w:val="00C23475"/>
    <w:rsid w:val="00C2356E"/>
    <w:rsid w:val="00C23663"/>
    <w:rsid w:val="00C2388C"/>
    <w:rsid w:val="00C240A1"/>
    <w:rsid w:val="00C24367"/>
    <w:rsid w:val="00C24FCD"/>
    <w:rsid w:val="00C25A1D"/>
    <w:rsid w:val="00C25A6C"/>
    <w:rsid w:val="00C2657E"/>
    <w:rsid w:val="00C26BF7"/>
    <w:rsid w:val="00C26DBD"/>
    <w:rsid w:val="00C26E80"/>
    <w:rsid w:val="00C26F80"/>
    <w:rsid w:val="00C27264"/>
    <w:rsid w:val="00C27995"/>
    <w:rsid w:val="00C27ACD"/>
    <w:rsid w:val="00C27C9E"/>
    <w:rsid w:val="00C30AAF"/>
    <w:rsid w:val="00C30D29"/>
    <w:rsid w:val="00C30D33"/>
    <w:rsid w:val="00C31C94"/>
    <w:rsid w:val="00C31D89"/>
    <w:rsid w:val="00C323DD"/>
    <w:rsid w:val="00C325CC"/>
    <w:rsid w:val="00C329D3"/>
    <w:rsid w:val="00C32A33"/>
    <w:rsid w:val="00C32B3F"/>
    <w:rsid w:val="00C32C5A"/>
    <w:rsid w:val="00C32D8B"/>
    <w:rsid w:val="00C33017"/>
    <w:rsid w:val="00C35331"/>
    <w:rsid w:val="00C35C29"/>
    <w:rsid w:val="00C361C2"/>
    <w:rsid w:val="00C366CA"/>
    <w:rsid w:val="00C367AE"/>
    <w:rsid w:val="00C36C38"/>
    <w:rsid w:val="00C37028"/>
    <w:rsid w:val="00C377A7"/>
    <w:rsid w:val="00C37963"/>
    <w:rsid w:val="00C37982"/>
    <w:rsid w:val="00C37CBE"/>
    <w:rsid w:val="00C37E1B"/>
    <w:rsid w:val="00C41468"/>
    <w:rsid w:val="00C423EC"/>
    <w:rsid w:val="00C42C1B"/>
    <w:rsid w:val="00C43E08"/>
    <w:rsid w:val="00C43E27"/>
    <w:rsid w:val="00C440F0"/>
    <w:rsid w:val="00C4418F"/>
    <w:rsid w:val="00C4492A"/>
    <w:rsid w:val="00C44949"/>
    <w:rsid w:val="00C44D91"/>
    <w:rsid w:val="00C45329"/>
    <w:rsid w:val="00C46617"/>
    <w:rsid w:val="00C46AA5"/>
    <w:rsid w:val="00C46BD3"/>
    <w:rsid w:val="00C47AE8"/>
    <w:rsid w:val="00C50763"/>
    <w:rsid w:val="00C507A8"/>
    <w:rsid w:val="00C510FB"/>
    <w:rsid w:val="00C51202"/>
    <w:rsid w:val="00C518F7"/>
    <w:rsid w:val="00C51E14"/>
    <w:rsid w:val="00C52114"/>
    <w:rsid w:val="00C522AC"/>
    <w:rsid w:val="00C52A3A"/>
    <w:rsid w:val="00C52CE8"/>
    <w:rsid w:val="00C533A5"/>
    <w:rsid w:val="00C535CD"/>
    <w:rsid w:val="00C536E3"/>
    <w:rsid w:val="00C53E16"/>
    <w:rsid w:val="00C5437C"/>
    <w:rsid w:val="00C54933"/>
    <w:rsid w:val="00C54E99"/>
    <w:rsid w:val="00C55362"/>
    <w:rsid w:val="00C55D45"/>
    <w:rsid w:val="00C563D9"/>
    <w:rsid w:val="00C56B78"/>
    <w:rsid w:val="00C56DE5"/>
    <w:rsid w:val="00C56E0E"/>
    <w:rsid w:val="00C5765B"/>
    <w:rsid w:val="00C5777A"/>
    <w:rsid w:val="00C57C7A"/>
    <w:rsid w:val="00C60A56"/>
    <w:rsid w:val="00C60AC1"/>
    <w:rsid w:val="00C60ACA"/>
    <w:rsid w:val="00C60FD8"/>
    <w:rsid w:val="00C61CE1"/>
    <w:rsid w:val="00C6254A"/>
    <w:rsid w:val="00C629AF"/>
    <w:rsid w:val="00C62EC8"/>
    <w:rsid w:val="00C63320"/>
    <w:rsid w:val="00C63D5F"/>
    <w:rsid w:val="00C6416B"/>
    <w:rsid w:val="00C64BD0"/>
    <w:rsid w:val="00C65476"/>
    <w:rsid w:val="00C65F5C"/>
    <w:rsid w:val="00C65FE3"/>
    <w:rsid w:val="00C66647"/>
    <w:rsid w:val="00C66AE9"/>
    <w:rsid w:val="00C66C10"/>
    <w:rsid w:val="00C6774C"/>
    <w:rsid w:val="00C700D9"/>
    <w:rsid w:val="00C71386"/>
    <w:rsid w:val="00C71AAF"/>
    <w:rsid w:val="00C7283D"/>
    <w:rsid w:val="00C73E7A"/>
    <w:rsid w:val="00C75288"/>
    <w:rsid w:val="00C75C14"/>
    <w:rsid w:val="00C75D9E"/>
    <w:rsid w:val="00C77D77"/>
    <w:rsid w:val="00C804E5"/>
    <w:rsid w:val="00C807E5"/>
    <w:rsid w:val="00C823FC"/>
    <w:rsid w:val="00C825F6"/>
    <w:rsid w:val="00C83DDF"/>
    <w:rsid w:val="00C84759"/>
    <w:rsid w:val="00C84C58"/>
    <w:rsid w:val="00C84F25"/>
    <w:rsid w:val="00C85368"/>
    <w:rsid w:val="00C85861"/>
    <w:rsid w:val="00C85EDC"/>
    <w:rsid w:val="00C86537"/>
    <w:rsid w:val="00C86812"/>
    <w:rsid w:val="00C86EB1"/>
    <w:rsid w:val="00C873DC"/>
    <w:rsid w:val="00C875C2"/>
    <w:rsid w:val="00C87663"/>
    <w:rsid w:val="00C87B0A"/>
    <w:rsid w:val="00C87CFA"/>
    <w:rsid w:val="00C9034E"/>
    <w:rsid w:val="00C903F8"/>
    <w:rsid w:val="00C907EA"/>
    <w:rsid w:val="00C919A6"/>
    <w:rsid w:val="00C91C8E"/>
    <w:rsid w:val="00C91C96"/>
    <w:rsid w:val="00C91D4A"/>
    <w:rsid w:val="00C92518"/>
    <w:rsid w:val="00C92E04"/>
    <w:rsid w:val="00C93B0E"/>
    <w:rsid w:val="00C93C96"/>
    <w:rsid w:val="00C940AB"/>
    <w:rsid w:val="00C94BE9"/>
    <w:rsid w:val="00C958F2"/>
    <w:rsid w:val="00C976CC"/>
    <w:rsid w:val="00CA075C"/>
    <w:rsid w:val="00CA16C5"/>
    <w:rsid w:val="00CA2642"/>
    <w:rsid w:val="00CA28D4"/>
    <w:rsid w:val="00CA32B2"/>
    <w:rsid w:val="00CA337E"/>
    <w:rsid w:val="00CA3ACA"/>
    <w:rsid w:val="00CA48C3"/>
    <w:rsid w:val="00CA4B92"/>
    <w:rsid w:val="00CA4D3A"/>
    <w:rsid w:val="00CA5764"/>
    <w:rsid w:val="00CA676D"/>
    <w:rsid w:val="00CB003F"/>
    <w:rsid w:val="00CB010E"/>
    <w:rsid w:val="00CB118A"/>
    <w:rsid w:val="00CB3B5E"/>
    <w:rsid w:val="00CB4103"/>
    <w:rsid w:val="00CB428D"/>
    <w:rsid w:val="00CB4591"/>
    <w:rsid w:val="00CB45E9"/>
    <w:rsid w:val="00CB5096"/>
    <w:rsid w:val="00CB5117"/>
    <w:rsid w:val="00CB5815"/>
    <w:rsid w:val="00CB58F6"/>
    <w:rsid w:val="00CB5DF4"/>
    <w:rsid w:val="00CB7463"/>
    <w:rsid w:val="00CB7E2C"/>
    <w:rsid w:val="00CC109F"/>
    <w:rsid w:val="00CC1A2A"/>
    <w:rsid w:val="00CC1AA8"/>
    <w:rsid w:val="00CC1B82"/>
    <w:rsid w:val="00CC1BBB"/>
    <w:rsid w:val="00CC2380"/>
    <w:rsid w:val="00CC242B"/>
    <w:rsid w:val="00CC2763"/>
    <w:rsid w:val="00CC2889"/>
    <w:rsid w:val="00CC2AD9"/>
    <w:rsid w:val="00CC2E47"/>
    <w:rsid w:val="00CC391B"/>
    <w:rsid w:val="00CC4312"/>
    <w:rsid w:val="00CC48F7"/>
    <w:rsid w:val="00CC4CE8"/>
    <w:rsid w:val="00CC501F"/>
    <w:rsid w:val="00CC5478"/>
    <w:rsid w:val="00CC57CE"/>
    <w:rsid w:val="00CC5C5A"/>
    <w:rsid w:val="00CC5DA4"/>
    <w:rsid w:val="00CC719A"/>
    <w:rsid w:val="00CC7B54"/>
    <w:rsid w:val="00CD025D"/>
    <w:rsid w:val="00CD0505"/>
    <w:rsid w:val="00CD0607"/>
    <w:rsid w:val="00CD115D"/>
    <w:rsid w:val="00CD16D6"/>
    <w:rsid w:val="00CD189A"/>
    <w:rsid w:val="00CD22E2"/>
    <w:rsid w:val="00CD23A7"/>
    <w:rsid w:val="00CD31AC"/>
    <w:rsid w:val="00CD5B9A"/>
    <w:rsid w:val="00CD5E37"/>
    <w:rsid w:val="00CD6935"/>
    <w:rsid w:val="00CD6AAC"/>
    <w:rsid w:val="00CD6E0E"/>
    <w:rsid w:val="00CD6EB1"/>
    <w:rsid w:val="00CD6F06"/>
    <w:rsid w:val="00CD799A"/>
    <w:rsid w:val="00CD7BB6"/>
    <w:rsid w:val="00CE0D84"/>
    <w:rsid w:val="00CE12A4"/>
    <w:rsid w:val="00CE1453"/>
    <w:rsid w:val="00CE149E"/>
    <w:rsid w:val="00CE2418"/>
    <w:rsid w:val="00CE281B"/>
    <w:rsid w:val="00CE34A9"/>
    <w:rsid w:val="00CE3736"/>
    <w:rsid w:val="00CE3E4C"/>
    <w:rsid w:val="00CE4100"/>
    <w:rsid w:val="00CE415F"/>
    <w:rsid w:val="00CE4315"/>
    <w:rsid w:val="00CE50A7"/>
    <w:rsid w:val="00CE58EC"/>
    <w:rsid w:val="00CE5B8B"/>
    <w:rsid w:val="00CE6482"/>
    <w:rsid w:val="00CE6A90"/>
    <w:rsid w:val="00CE79CA"/>
    <w:rsid w:val="00CE7DEE"/>
    <w:rsid w:val="00CE7F8E"/>
    <w:rsid w:val="00CF03CA"/>
    <w:rsid w:val="00CF0A7C"/>
    <w:rsid w:val="00CF0DFA"/>
    <w:rsid w:val="00CF11D0"/>
    <w:rsid w:val="00CF1D85"/>
    <w:rsid w:val="00CF2212"/>
    <w:rsid w:val="00CF27ED"/>
    <w:rsid w:val="00CF43C5"/>
    <w:rsid w:val="00CF45D8"/>
    <w:rsid w:val="00CF49D0"/>
    <w:rsid w:val="00CF4CA3"/>
    <w:rsid w:val="00CF5180"/>
    <w:rsid w:val="00CF58B8"/>
    <w:rsid w:val="00CF5DAA"/>
    <w:rsid w:val="00CF68BB"/>
    <w:rsid w:val="00CF6A86"/>
    <w:rsid w:val="00CF7A3F"/>
    <w:rsid w:val="00D0020E"/>
    <w:rsid w:val="00D002E8"/>
    <w:rsid w:val="00D00335"/>
    <w:rsid w:val="00D007D2"/>
    <w:rsid w:val="00D00F35"/>
    <w:rsid w:val="00D013A1"/>
    <w:rsid w:val="00D01493"/>
    <w:rsid w:val="00D01C06"/>
    <w:rsid w:val="00D01C7F"/>
    <w:rsid w:val="00D02717"/>
    <w:rsid w:val="00D0276D"/>
    <w:rsid w:val="00D032DF"/>
    <w:rsid w:val="00D032E5"/>
    <w:rsid w:val="00D03477"/>
    <w:rsid w:val="00D039C5"/>
    <w:rsid w:val="00D03DBA"/>
    <w:rsid w:val="00D04626"/>
    <w:rsid w:val="00D04828"/>
    <w:rsid w:val="00D04C6C"/>
    <w:rsid w:val="00D04CC0"/>
    <w:rsid w:val="00D0611E"/>
    <w:rsid w:val="00D067B2"/>
    <w:rsid w:val="00D06E82"/>
    <w:rsid w:val="00D06E87"/>
    <w:rsid w:val="00D07397"/>
    <w:rsid w:val="00D0779E"/>
    <w:rsid w:val="00D07841"/>
    <w:rsid w:val="00D079F5"/>
    <w:rsid w:val="00D07D7B"/>
    <w:rsid w:val="00D10BC7"/>
    <w:rsid w:val="00D10ED4"/>
    <w:rsid w:val="00D11C5A"/>
    <w:rsid w:val="00D121BA"/>
    <w:rsid w:val="00D12AA7"/>
    <w:rsid w:val="00D12F2D"/>
    <w:rsid w:val="00D1346E"/>
    <w:rsid w:val="00D14283"/>
    <w:rsid w:val="00D15568"/>
    <w:rsid w:val="00D1586D"/>
    <w:rsid w:val="00D15EE8"/>
    <w:rsid w:val="00D161D5"/>
    <w:rsid w:val="00D16748"/>
    <w:rsid w:val="00D1787C"/>
    <w:rsid w:val="00D17BF1"/>
    <w:rsid w:val="00D20AD3"/>
    <w:rsid w:val="00D2165E"/>
    <w:rsid w:val="00D222EE"/>
    <w:rsid w:val="00D2238C"/>
    <w:rsid w:val="00D22843"/>
    <w:rsid w:val="00D233EB"/>
    <w:rsid w:val="00D23647"/>
    <w:rsid w:val="00D24750"/>
    <w:rsid w:val="00D24802"/>
    <w:rsid w:val="00D25080"/>
    <w:rsid w:val="00D254B9"/>
    <w:rsid w:val="00D25785"/>
    <w:rsid w:val="00D258A2"/>
    <w:rsid w:val="00D25C6B"/>
    <w:rsid w:val="00D27FB7"/>
    <w:rsid w:val="00D309B3"/>
    <w:rsid w:val="00D30A63"/>
    <w:rsid w:val="00D30C1F"/>
    <w:rsid w:val="00D30CF0"/>
    <w:rsid w:val="00D30D41"/>
    <w:rsid w:val="00D30E6D"/>
    <w:rsid w:val="00D31257"/>
    <w:rsid w:val="00D31A5D"/>
    <w:rsid w:val="00D31A74"/>
    <w:rsid w:val="00D3215C"/>
    <w:rsid w:val="00D32DD9"/>
    <w:rsid w:val="00D33888"/>
    <w:rsid w:val="00D33982"/>
    <w:rsid w:val="00D33A3E"/>
    <w:rsid w:val="00D33F59"/>
    <w:rsid w:val="00D3497B"/>
    <w:rsid w:val="00D35E1E"/>
    <w:rsid w:val="00D3622A"/>
    <w:rsid w:val="00D362DD"/>
    <w:rsid w:val="00D377E2"/>
    <w:rsid w:val="00D37B4E"/>
    <w:rsid w:val="00D41F6F"/>
    <w:rsid w:val="00D42149"/>
    <w:rsid w:val="00D4219D"/>
    <w:rsid w:val="00D42302"/>
    <w:rsid w:val="00D42858"/>
    <w:rsid w:val="00D42AB7"/>
    <w:rsid w:val="00D42B98"/>
    <w:rsid w:val="00D42D68"/>
    <w:rsid w:val="00D42EDA"/>
    <w:rsid w:val="00D434D6"/>
    <w:rsid w:val="00D43FBD"/>
    <w:rsid w:val="00D44B07"/>
    <w:rsid w:val="00D44B3A"/>
    <w:rsid w:val="00D44C09"/>
    <w:rsid w:val="00D45243"/>
    <w:rsid w:val="00D45B6E"/>
    <w:rsid w:val="00D46032"/>
    <w:rsid w:val="00D460AE"/>
    <w:rsid w:val="00D468BE"/>
    <w:rsid w:val="00D46A2A"/>
    <w:rsid w:val="00D4705F"/>
    <w:rsid w:val="00D4708F"/>
    <w:rsid w:val="00D5015D"/>
    <w:rsid w:val="00D504D1"/>
    <w:rsid w:val="00D50880"/>
    <w:rsid w:val="00D50C49"/>
    <w:rsid w:val="00D510A6"/>
    <w:rsid w:val="00D514F4"/>
    <w:rsid w:val="00D51C80"/>
    <w:rsid w:val="00D51EB2"/>
    <w:rsid w:val="00D520BF"/>
    <w:rsid w:val="00D52857"/>
    <w:rsid w:val="00D52BDB"/>
    <w:rsid w:val="00D534EA"/>
    <w:rsid w:val="00D53523"/>
    <w:rsid w:val="00D536C1"/>
    <w:rsid w:val="00D538C6"/>
    <w:rsid w:val="00D53C3C"/>
    <w:rsid w:val="00D543AD"/>
    <w:rsid w:val="00D54582"/>
    <w:rsid w:val="00D54628"/>
    <w:rsid w:val="00D5515E"/>
    <w:rsid w:val="00D55735"/>
    <w:rsid w:val="00D55A5A"/>
    <w:rsid w:val="00D55A92"/>
    <w:rsid w:val="00D55E3E"/>
    <w:rsid w:val="00D56030"/>
    <w:rsid w:val="00D5627D"/>
    <w:rsid w:val="00D56892"/>
    <w:rsid w:val="00D5775A"/>
    <w:rsid w:val="00D57DFF"/>
    <w:rsid w:val="00D57EB3"/>
    <w:rsid w:val="00D60A63"/>
    <w:rsid w:val="00D6305C"/>
    <w:rsid w:val="00D632BD"/>
    <w:rsid w:val="00D633F8"/>
    <w:rsid w:val="00D63AF6"/>
    <w:rsid w:val="00D63C13"/>
    <w:rsid w:val="00D642E2"/>
    <w:rsid w:val="00D64744"/>
    <w:rsid w:val="00D64D7B"/>
    <w:rsid w:val="00D64E9E"/>
    <w:rsid w:val="00D652FF"/>
    <w:rsid w:val="00D65D04"/>
    <w:rsid w:val="00D660CC"/>
    <w:rsid w:val="00D66E7E"/>
    <w:rsid w:val="00D67126"/>
    <w:rsid w:val="00D677E6"/>
    <w:rsid w:val="00D7016A"/>
    <w:rsid w:val="00D70F09"/>
    <w:rsid w:val="00D7117D"/>
    <w:rsid w:val="00D71315"/>
    <w:rsid w:val="00D71C61"/>
    <w:rsid w:val="00D7230A"/>
    <w:rsid w:val="00D72B0D"/>
    <w:rsid w:val="00D7326D"/>
    <w:rsid w:val="00D73F1D"/>
    <w:rsid w:val="00D73FF3"/>
    <w:rsid w:val="00D74415"/>
    <w:rsid w:val="00D756B1"/>
    <w:rsid w:val="00D75830"/>
    <w:rsid w:val="00D758F1"/>
    <w:rsid w:val="00D75F23"/>
    <w:rsid w:val="00D76243"/>
    <w:rsid w:val="00D766F1"/>
    <w:rsid w:val="00D77B71"/>
    <w:rsid w:val="00D803DF"/>
    <w:rsid w:val="00D803FF"/>
    <w:rsid w:val="00D809A7"/>
    <w:rsid w:val="00D812F4"/>
    <w:rsid w:val="00D81A21"/>
    <w:rsid w:val="00D81F2A"/>
    <w:rsid w:val="00D81F83"/>
    <w:rsid w:val="00D825FB"/>
    <w:rsid w:val="00D827B7"/>
    <w:rsid w:val="00D83195"/>
    <w:rsid w:val="00D83E8C"/>
    <w:rsid w:val="00D84777"/>
    <w:rsid w:val="00D8503A"/>
    <w:rsid w:val="00D85091"/>
    <w:rsid w:val="00D85177"/>
    <w:rsid w:val="00D85EF4"/>
    <w:rsid w:val="00D863AF"/>
    <w:rsid w:val="00D86419"/>
    <w:rsid w:val="00D86590"/>
    <w:rsid w:val="00D8660D"/>
    <w:rsid w:val="00D86761"/>
    <w:rsid w:val="00D86DC4"/>
    <w:rsid w:val="00D87012"/>
    <w:rsid w:val="00D87507"/>
    <w:rsid w:val="00D87656"/>
    <w:rsid w:val="00D87732"/>
    <w:rsid w:val="00D87BEB"/>
    <w:rsid w:val="00D87CE5"/>
    <w:rsid w:val="00D87FB7"/>
    <w:rsid w:val="00D905AF"/>
    <w:rsid w:val="00D90B9E"/>
    <w:rsid w:val="00D90BAE"/>
    <w:rsid w:val="00D91152"/>
    <w:rsid w:val="00D930D0"/>
    <w:rsid w:val="00D931EB"/>
    <w:rsid w:val="00D93923"/>
    <w:rsid w:val="00D93AD5"/>
    <w:rsid w:val="00D941D1"/>
    <w:rsid w:val="00D94572"/>
    <w:rsid w:val="00D95F34"/>
    <w:rsid w:val="00D95F61"/>
    <w:rsid w:val="00D96204"/>
    <w:rsid w:val="00D9630F"/>
    <w:rsid w:val="00D96804"/>
    <w:rsid w:val="00D96EB3"/>
    <w:rsid w:val="00D974D4"/>
    <w:rsid w:val="00D975E2"/>
    <w:rsid w:val="00DA0E6E"/>
    <w:rsid w:val="00DA1135"/>
    <w:rsid w:val="00DA1159"/>
    <w:rsid w:val="00DA1CE7"/>
    <w:rsid w:val="00DA21B8"/>
    <w:rsid w:val="00DA2584"/>
    <w:rsid w:val="00DA2D41"/>
    <w:rsid w:val="00DA327D"/>
    <w:rsid w:val="00DA34F2"/>
    <w:rsid w:val="00DA40F2"/>
    <w:rsid w:val="00DA4462"/>
    <w:rsid w:val="00DA491B"/>
    <w:rsid w:val="00DA4D82"/>
    <w:rsid w:val="00DA50DC"/>
    <w:rsid w:val="00DA5772"/>
    <w:rsid w:val="00DA58B1"/>
    <w:rsid w:val="00DA5E13"/>
    <w:rsid w:val="00DA617B"/>
    <w:rsid w:val="00DA642E"/>
    <w:rsid w:val="00DA68A3"/>
    <w:rsid w:val="00DA7147"/>
    <w:rsid w:val="00DA73C0"/>
    <w:rsid w:val="00DA73CE"/>
    <w:rsid w:val="00DA7614"/>
    <w:rsid w:val="00DA7A96"/>
    <w:rsid w:val="00DB0191"/>
    <w:rsid w:val="00DB0242"/>
    <w:rsid w:val="00DB0457"/>
    <w:rsid w:val="00DB127C"/>
    <w:rsid w:val="00DB1794"/>
    <w:rsid w:val="00DB17AA"/>
    <w:rsid w:val="00DB20A8"/>
    <w:rsid w:val="00DB26BE"/>
    <w:rsid w:val="00DB35B2"/>
    <w:rsid w:val="00DB381C"/>
    <w:rsid w:val="00DB3CB7"/>
    <w:rsid w:val="00DB40FB"/>
    <w:rsid w:val="00DB4A96"/>
    <w:rsid w:val="00DB5109"/>
    <w:rsid w:val="00DB55E6"/>
    <w:rsid w:val="00DB57EB"/>
    <w:rsid w:val="00DB6772"/>
    <w:rsid w:val="00DB7068"/>
    <w:rsid w:val="00DB7F7F"/>
    <w:rsid w:val="00DC0280"/>
    <w:rsid w:val="00DC05AD"/>
    <w:rsid w:val="00DC095B"/>
    <w:rsid w:val="00DC0B93"/>
    <w:rsid w:val="00DC0EE0"/>
    <w:rsid w:val="00DC249D"/>
    <w:rsid w:val="00DC2BBB"/>
    <w:rsid w:val="00DC2C83"/>
    <w:rsid w:val="00DC3DE6"/>
    <w:rsid w:val="00DC41D6"/>
    <w:rsid w:val="00DC43A5"/>
    <w:rsid w:val="00DC498E"/>
    <w:rsid w:val="00DC4B32"/>
    <w:rsid w:val="00DC4DA4"/>
    <w:rsid w:val="00DC5225"/>
    <w:rsid w:val="00DC5876"/>
    <w:rsid w:val="00DC614C"/>
    <w:rsid w:val="00DC647E"/>
    <w:rsid w:val="00DC6BF1"/>
    <w:rsid w:val="00DC6C76"/>
    <w:rsid w:val="00DC72D0"/>
    <w:rsid w:val="00DC793D"/>
    <w:rsid w:val="00DC7F1B"/>
    <w:rsid w:val="00DD01BA"/>
    <w:rsid w:val="00DD0A3F"/>
    <w:rsid w:val="00DD0C43"/>
    <w:rsid w:val="00DD0CCD"/>
    <w:rsid w:val="00DD1E2C"/>
    <w:rsid w:val="00DD1E65"/>
    <w:rsid w:val="00DD265B"/>
    <w:rsid w:val="00DD2707"/>
    <w:rsid w:val="00DD2881"/>
    <w:rsid w:val="00DD2928"/>
    <w:rsid w:val="00DD38B0"/>
    <w:rsid w:val="00DD58D1"/>
    <w:rsid w:val="00DD590C"/>
    <w:rsid w:val="00DD5FDC"/>
    <w:rsid w:val="00DD621D"/>
    <w:rsid w:val="00DD6B03"/>
    <w:rsid w:val="00DD6DFC"/>
    <w:rsid w:val="00DD7623"/>
    <w:rsid w:val="00DD779E"/>
    <w:rsid w:val="00DE01BC"/>
    <w:rsid w:val="00DE10AD"/>
    <w:rsid w:val="00DE12A2"/>
    <w:rsid w:val="00DE1845"/>
    <w:rsid w:val="00DE2072"/>
    <w:rsid w:val="00DE262B"/>
    <w:rsid w:val="00DE278D"/>
    <w:rsid w:val="00DE2A7F"/>
    <w:rsid w:val="00DE2A88"/>
    <w:rsid w:val="00DE2C39"/>
    <w:rsid w:val="00DE3086"/>
    <w:rsid w:val="00DE38FF"/>
    <w:rsid w:val="00DE3E51"/>
    <w:rsid w:val="00DE3EE1"/>
    <w:rsid w:val="00DE41EE"/>
    <w:rsid w:val="00DE43FC"/>
    <w:rsid w:val="00DE45F0"/>
    <w:rsid w:val="00DE4912"/>
    <w:rsid w:val="00DE58B6"/>
    <w:rsid w:val="00DE5AA2"/>
    <w:rsid w:val="00DE6553"/>
    <w:rsid w:val="00DE6F1A"/>
    <w:rsid w:val="00DE753A"/>
    <w:rsid w:val="00DE7A3F"/>
    <w:rsid w:val="00DE7F35"/>
    <w:rsid w:val="00DE7FE4"/>
    <w:rsid w:val="00DF0050"/>
    <w:rsid w:val="00DF0936"/>
    <w:rsid w:val="00DF0D50"/>
    <w:rsid w:val="00DF1039"/>
    <w:rsid w:val="00DF1880"/>
    <w:rsid w:val="00DF21F4"/>
    <w:rsid w:val="00DF2519"/>
    <w:rsid w:val="00DF27B7"/>
    <w:rsid w:val="00DF2AC9"/>
    <w:rsid w:val="00DF32B3"/>
    <w:rsid w:val="00DF423E"/>
    <w:rsid w:val="00DF4506"/>
    <w:rsid w:val="00DF5419"/>
    <w:rsid w:val="00DF54F5"/>
    <w:rsid w:val="00DF60C3"/>
    <w:rsid w:val="00DF6A93"/>
    <w:rsid w:val="00DF7142"/>
    <w:rsid w:val="00DF7567"/>
    <w:rsid w:val="00DF7F68"/>
    <w:rsid w:val="00E0015A"/>
    <w:rsid w:val="00E00411"/>
    <w:rsid w:val="00E00D3D"/>
    <w:rsid w:val="00E00FC6"/>
    <w:rsid w:val="00E01ABB"/>
    <w:rsid w:val="00E021E2"/>
    <w:rsid w:val="00E022D6"/>
    <w:rsid w:val="00E03A65"/>
    <w:rsid w:val="00E046B1"/>
    <w:rsid w:val="00E06706"/>
    <w:rsid w:val="00E06AF4"/>
    <w:rsid w:val="00E06C21"/>
    <w:rsid w:val="00E07450"/>
    <w:rsid w:val="00E07B8D"/>
    <w:rsid w:val="00E10E63"/>
    <w:rsid w:val="00E10E86"/>
    <w:rsid w:val="00E111BA"/>
    <w:rsid w:val="00E11791"/>
    <w:rsid w:val="00E1208D"/>
    <w:rsid w:val="00E12737"/>
    <w:rsid w:val="00E12833"/>
    <w:rsid w:val="00E12DE6"/>
    <w:rsid w:val="00E13831"/>
    <w:rsid w:val="00E14653"/>
    <w:rsid w:val="00E14655"/>
    <w:rsid w:val="00E14C72"/>
    <w:rsid w:val="00E14E73"/>
    <w:rsid w:val="00E14E74"/>
    <w:rsid w:val="00E1510C"/>
    <w:rsid w:val="00E15E9B"/>
    <w:rsid w:val="00E16802"/>
    <w:rsid w:val="00E168E4"/>
    <w:rsid w:val="00E172F8"/>
    <w:rsid w:val="00E17655"/>
    <w:rsid w:val="00E17CE8"/>
    <w:rsid w:val="00E204A1"/>
    <w:rsid w:val="00E20A79"/>
    <w:rsid w:val="00E20DBB"/>
    <w:rsid w:val="00E21268"/>
    <w:rsid w:val="00E21E65"/>
    <w:rsid w:val="00E22171"/>
    <w:rsid w:val="00E22448"/>
    <w:rsid w:val="00E227B4"/>
    <w:rsid w:val="00E228BB"/>
    <w:rsid w:val="00E2298E"/>
    <w:rsid w:val="00E22A84"/>
    <w:rsid w:val="00E2349C"/>
    <w:rsid w:val="00E234BD"/>
    <w:rsid w:val="00E23556"/>
    <w:rsid w:val="00E2420B"/>
    <w:rsid w:val="00E248EB"/>
    <w:rsid w:val="00E249B1"/>
    <w:rsid w:val="00E25CA3"/>
    <w:rsid w:val="00E26433"/>
    <w:rsid w:val="00E30191"/>
    <w:rsid w:val="00E333A4"/>
    <w:rsid w:val="00E33F80"/>
    <w:rsid w:val="00E34B85"/>
    <w:rsid w:val="00E34DF7"/>
    <w:rsid w:val="00E34EAA"/>
    <w:rsid w:val="00E34EE4"/>
    <w:rsid w:val="00E350F9"/>
    <w:rsid w:val="00E351C3"/>
    <w:rsid w:val="00E3602E"/>
    <w:rsid w:val="00E36354"/>
    <w:rsid w:val="00E364C1"/>
    <w:rsid w:val="00E367DC"/>
    <w:rsid w:val="00E3694F"/>
    <w:rsid w:val="00E374E3"/>
    <w:rsid w:val="00E37E56"/>
    <w:rsid w:val="00E4022A"/>
    <w:rsid w:val="00E405A3"/>
    <w:rsid w:val="00E408B0"/>
    <w:rsid w:val="00E40F8B"/>
    <w:rsid w:val="00E412C6"/>
    <w:rsid w:val="00E413EE"/>
    <w:rsid w:val="00E4177E"/>
    <w:rsid w:val="00E41799"/>
    <w:rsid w:val="00E417EF"/>
    <w:rsid w:val="00E42187"/>
    <w:rsid w:val="00E424F7"/>
    <w:rsid w:val="00E434C8"/>
    <w:rsid w:val="00E43CE9"/>
    <w:rsid w:val="00E448D5"/>
    <w:rsid w:val="00E45FA3"/>
    <w:rsid w:val="00E46049"/>
    <w:rsid w:val="00E46A33"/>
    <w:rsid w:val="00E46C49"/>
    <w:rsid w:val="00E47603"/>
    <w:rsid w:val="00E47D8C"/>
    <w:rsid w:val="00E50AFA"/>
    <w:rsid w:val="00E50DBB"/>
    <w:rsid w:val="00E50F74"/>
    <w:rsid w:val="00E512DA"/>
    <w:rsid w:val="00E519BF"/>
    <w:rsid w:val="00E53200"/>
    <w:rsid w:val="00E53BE4"/>
    <w:rsid w:val="00E54055"/>
    <w:rsid w:val="00E54E1D"/>
    <w:rsid w:val="00E554CC"/>
    <w:rsid w:val="00E55911"/>
    <w:rsid w:val="00E55C8F"/>
    <w:rsid w:val="00E5667F"/>
    <w:rsid w:val="00E57397"/>
    <w:rsid w:val="00E57BFD"/>
    <w:rsid w:val="00E57F7A"/>
    <w:rsid w:val="00E60172"/>
    <w:rsid w:val="00E6048F"/>
    <w:rsid w:val="00E6051D"/>
    <w:rsid w:val="00E60A0E"/>
    <w:rsid w:val="00E60B99"/>
    <w:rsid w:val="00E61877"/>
    <w:rsid w:val="00E61B08"/>
    <w:rsid w:val="00E61B7B"/>
    <w:rsid w:val="00E61CC0"/>
    <w:rsid w:val="00E6275A"/>
    <w:rsid w:val="00E6288F"/>
    <w:rsid w:val="00E630C5"/>
    <w:rsid w:val="00E63956"/>
    <w:rsid w:val="00E63B09"/>
    <w:rsid w:val="00E6476C"/>
    <w:rsid w:val="00E64A24"/>
    <w:rsid w:val="00E650E1"/>
    <w:rsid w:val="00E66C77"/>
    <w:rsid w:val="00E670BB"/>
    <w:rsid w:val="00E67347"/>
    <w:rsid w:val="00E67746"/>
    <w:rsid w:val="00E71044"/>
    <w:rsid w:val="00E716EC"/>
    <w:rsid w:val="00E723FD"/>
    <w:rsid w:val="00E7246B"/>
    <w:rsid w:val="00E72879"/>
    <w:rsid w:val="00E73266"/>
    <w:rsid w:val="00E74247"/>
    <w:rsid w:val="00E7448D"/>
    <w:rsid w:val="00E74CE9"/>
    <w:rsid w:val="00E74E26"/>
    <w:rsid w:val="00E7554C"/>
    <w:rsid w:val="00E756F1"/>
    <w:rsid w:val="00E759FB"/>
    <w:rsid w:val="00E76023"/>
    <w:rsid w:val="00E7605E"/>
    <w:rsid w:val="00E76434"/>
    <w:rsid w:val="00E7712E"/>
    <w:rsid w:val="00E77BF0"/>
    <w:rsid w:val="00E801BB"/>
    <w:rsid w:val="00E80698"/>
    <w:rsid w:val="00E80796"/>
    <w:rsid w:val="00E80C17"/>
    <w:rsid w:val="00E80DA1"/>
    <w:rsid w:val="00E81017"/>
    <w:rsid w:val="00E8107F"/>
    <w:rsid w:val="00E81463"/>
    <w:rsid w:val="00E815B8"/>
    <w:rsid w:val="00E81743"/>
    <w:rsid w:val="00E81931"/>
    <w:rsid w:val="00E8207D"/>
    <w:rsid w:val="00E820C7"/>
    <w:rsid w:val="00E82A88"/>
    <w:rsid w:val="00E8364F"/>
    <w:rsid w:val="00E83678"/>
    <w:rsid w:val="00E8383F"/>
    <w:rsid w:val="00E84126"/>
    <w:rsid w:val="00E84539"/>
    <w:rsid w:val="00E846B3"/>
    <w:rsid w:val="00E84794"/>
    <w:rsid w:val="00E84B8D"/>
    <w:rsid w:val="00E84D53"/>
    <w:rsid w:val="00E84F4E"/>
    <w:rsid w:val="00E85942"/>
    <w:rsid w:val="00E8614B"/>
    <w:rsid w:val="00E863D6"/>
    <w:rsid w:val="00E864D4"/>
    <w:rsid w:val="00E8676D"/>
    <w:rsid w:val="00E86B92"/>
    <w:rsid w:val="00E87257"/>
    <w:rsid w:val="00E8764B"/>
    <w:rsid w:val="00E877A8"/>
    <w:rsid w:val="00E878DD"/>
    <w:rsid w:val="00E90BFC"/>
    <w:rsid w:val="00E90E4B"/>
    <w:rsid w:val="00E912FC"/>
    <w:rsid w:val="00E919F8"/>
    <w:rsid w:val="00E91B07"/>
    <w:rsid w:val="00E91B96"/>
    <w:rsid w:val="00E91D4B"/>
    <w:rsid w:val="00E923D1"/>
    <w:rsid w:val="00E92471"/>
    <w:rsid w:val="00E92B63"/>
    <w:rsid w:val="00E92C93"/>
    <w:rsid w:val="00E932A2"/>
    <w:rsid w:val="00E9382E"/>
    <w:rsid w:val="00E94305"/>
    <w:rsid w:val="00E9442F"/>
    <w:rsid w:val="00E950F9"/>
    <w:rsid w:val="00E955FF"/>
    <w:rsid w:val="00E95E6A"/>
    <w:rsid w:val="00E9685B"/>
    <w:rsid w:val="00E96A08"/>
    <w:rsid w:val="00E9750F"/>
    <w:rsid w:val="00E97B8B"/>
    <w:rsid w:val="00E97C21"/>
    <w:rsid w:val="00EA0265"/>
    <w:rsid w:val="00EA06DC"/>
    <w:rsid w:val="00EA0AB0"/>
    <w:rsid w:val="00EA0E85"/>
    <w:rsid w:val="00EA1154"/>
    <w:rsid w:val="00EA1275"/>
    <w:rsid w:val="00EA1B4D"/>
    <w:rsid w:val="00EA1EC2"/>
    <w:rsid w:val="00EA2B62"/>
    <w:rsid w:val="00EA3ACC"/>
    <w:rsid w:val="00EA40A8"/>
    <w:rsid w:val="00EA470A"/>
    <w:rsid w:val="00EA537B"/>
    <w:rsid w:val="00EA5533"/>
    <w:rsid w:val="00EA5582"/>
    <w:rsid w:val="00EA5DF1"/>
    <w:rsid w:val="00EA5FA8"/>
    <w:rsid w:val="00EA6650"/>
    <w:rsid w:val="00EA7036"/>
    <w:rsid w:val="00EA7B5C"/>
    <w:rsid w:val="00EA7ED2"/>
    <w:rsid w:val="00EB01D2"/>
    <w:rsid w:val="00EB036D"/>
    <w:rsid w:val="00EB10C0"/>
    <w:rsid w:val="00EB1BFC"/>
    <w:rsid w:val="00EB1D3F"/>
    <w:rsid w:val="00EB2036"/>
    <w:rsid w:val="00EB2A51"/>
    <w:rsid w:val="00EB358F"/>
    <w:rsid w:val="00EB35C1"/>
    <w:rsid w:val="00EB47C6"/>
    <w:rsid w:val="00EB47E2"/>
    <w:rsid w:val="00EB4997"/>
    <w:rsid w:val="00EB5EAC"/>
    <w:rsid w:val="00EB5EF6"/>
    <w:rsid w:val="00EB62E5"/>
    <w:rsid w:val="00EB6342"/>
    <w:rsid w:val="00EB6479"/>
    <w:rsid w:val="00EB66E8"/>
    <w:rsid w:val="00EB698B"/>
    <w:rsid w:val="00EB78D7"/>
    <w:rsid w:val="00EB7A79"/>
    <w:rsid w:val="00EC0767"/>
    <w:rsid w:val="00EC0CC0"/>
    <w:rsid w:val="00EC1455"/>
    <w:rsid w:val="00EC16BA"/>
    <w:rsid w:val="00EC176F"/>
    <w:rsid w:val="00EC1C3C"/>
    <w:rsid w:val="00EC1C73"/>
    <w:rsid w:val="00EC383E"/>
    <w:rsid w:val="00EC398A"/>
    <w:rsid w:val="00EC4047"/>
    <w:rsid w:val="00EC4BE5"/>
    <w:rsid w:val="00EC507D"/>
    <w:rsid w:val="00EC5985"/>
    <w:rsid w:val="00EC598C"/>
    <w:rsid w:val="00EC6E27"/>
    <w:rsid w:val="00EC737E"/>
    <w:rsid w:val="00EC772C"/>
    <w:rsid w:val="00EC7BA5"/>
    <w:rsid w:val="00ED009C"/>
    <w:rsid w:val="00ED036C"/>
    <w:rsid w:val="00ED043D"/>
    <w:rsid w:val="00ED07AE"/>
    <w:rsid w:val="00ED0E27"/>
    <w:rsid w:val="00ED103A"/>
    <w:rsid w:val="00ED107A"/>
    <w:rsid w:val="00ED10CF"/>
    <w:rsid w:val="00ED1300"/>
    <w:rsid w:val="00ED1579"/>
    <w:rsid w:val="00ED1795"/>
    <w:rsid w:val="00ED24D9"/>
    <w:rsid w:val="00ED29B0"/>
    <w:rsid w:val="00ED4019"/>
    <w:rsid w:val="00ED4D99"/>
    <w:rsid w:val="00ED5467"/>
    <w:rsid w:val="00ED5642"/>
    <w:rsid w:val="00ED565A"/>
    <w:rsid w:val="00ED6631"/>
    <w:rsid w:val="00ED77BF"/>
    <w:rsid w:val="00ED7EC3"/>
    <w:rsid w:val="00EE09C4"/>
    <w:rsid w:val="00EE0BD4"/>
    <w:rsid w:val="00EE101A"/>
    <w:rsid w:val="00EE115C"/>
    <w:rsid w:val="00EE15EB"/>
    <w:rsid w:val="00EE165B"/>
    <w:rsid w:val="00EE170D"/>
    <w:rsid w:val="00EE1E57"/>
    <w:rsid w:val="00EE22AD"/>
    <w:rsid w:val="00EE27B3"/>
    <w:rsid w:val="00EE283B"/>
    <w:rsid w:val="00EE28E0"/>
    <w:rsid w:val="00EE2F20"/>
    <w:rsid w:val="00EE2F2B"/>
    <w:rsid w:val="00EE3041"/>
    <w:rsid w:val="00EE3777"/>
    <w:rsid w:val="00EE3E84"/>
    <w:rsid w:val="00EE3F46"/>
    <w:rsid w:val="00EE42E2"/>
    <w:rsid w:val="00EE5177"/>
    <w:rsid w:val="00EE539D"/>
    <w:rsid w:val="00EE56AF"/>
    <w:rsid w:val="00EE658C"/>
    <w:rsid w:val="00EE6B6F"/>
    <w:rsid w:val="00EE6B8B"/>
    <w:rsid w:val="00EE7831"/>
    <w:rsid w:val="00EE7A75"/>
    <w:rsid w:val="00EE7B9E"/>
    <w:rsid w:val="00EF006B"/>
    <w:rsid w:val="00EF04B7"/>
    <w:rsid w:val="00EF0810"/>
    <w:rsid w:val="00EF15F3"/>
    <w:rsid w:val="00EF1759"/>
    <w:rsid w:val="00EF1987"/>
    <w:rsid w:val="00EF1AF3"/>
    <w:rsid w:val="00EF1B0E"/>
    <w:rsid w:val="00EF1E71"/>
    <w:rsid w:val="00EF201C"/>
    <w:rsid w:val="00EF27BA"/>
    <w:rsid w:val="00EF287E"/>
    <w:rsid w:val="00EF2FCA"/>
    <w:rsid w:val="00EF365E"/>
    <w:rsid w:val="00EF37F9"/>
    <w:rsid w:val="00EF3C76"/>
    <w:rsid w:val="00EF4AC2"/>
    <w:rsid w:val="00EF583A"/>
    <w:rsid w:val="00EF5EDB"/>
    <w:rsid w:val="00EF616B"/>
    <w:rsid w:val="00EF61C0"/>
    <w:rsid w:val="00EF62B9"/>
    <w:rsid w:val="00EF664B"/>
    <w:rsid w:val="00EF6A0A"/>
    <w:rsid w:val="00EF6FD6"/>
    <w:rsid w:val="00EF73B2"/>
    <w:rsid w:val="00EF7445"/>
    <w:rsid w:val="00EF7597"/>
    <w:rsid w:val="00EF7A8C"/>
    <w:rsid w:val="00F00848"/>
    <w:rsid w:val="00F00A2E"/>
    <w:rsid w:val="00F00D7A"/>
    <w:rsid w:val="00F00FE8"/>
    <w:rsid w:val="00F00FED"/>
    <w:rsid w:val="00F01699"/>
    <w:rsid w:val="00F01942"/>
    <w:rsid w:val="00F01C19"/>
    <w:rsid w:val="00F01FB8"/>
    <w:rsid w:val="00F0246E"/>
    <w:rsid w:val="00F025F3"/>
    <w:rsid w:val="00F02FD9"/>
    <w:rsid w:val="00F0304F"/>
    <w:rsid w:val="00F0337B"/>
    <w:rsid w:val="00F03414"/>
    <w:rsid w:val="00F03A6D"/>
    <w:rsid w:val="00F03B0D"/>
    <w:rsid w:val="00F0409A"/>
    <w:rsid w:val="00F04449"/>
    <w:rsid w:val="00F04A12"/>
    <w:rsid w:val="00F04B4A"/>
    <w:rsid w:val="00F055F7"/>
    <w:rsid w:val="00F05716"/>
    <w:rsid w:val="00F06358"/>
    <w:rsid w:val="00F0673A"/>
    <w:rsid w:val="00F06A12"/>
    <w:rsid w:val="00F06BD9"/>
    <w:rsid w:val="00F07021"/>
    <w:rsid w:val="00F072FC"/>
    <w:rsid w:val="00F07337"/>
    <w:rsid w:val="00F074D6"/>
    <w:rsid w:val="00F076CA"/>
    <w:rsid w:val="00F07EE9"/>
    <w:rsid w:val="00F11191"/>
    <w:rsid w:val="00F119A7"/>
    <w:rsid w:val="00F127F5"/>
    <w:rsid w:val="00F130AE"/>
    <w:rsid w:val="00F15EBA"/>
    <w:rsid w:val="00F16162"/>
    <w:rsid w:val="00F179A8"/>
    <w:rsid w:val="00F17AD1"/>
    <w:rsid w:val="00F20802"/>
    <w:rsid w:val="00F20A4F"/>
    <w:rsid w:val="00F20AAD"/>
    <w:rsid w:val="00F212FA"/>
    <w:rsid w:val="00F21F23"/>
    <w:rsid w:val="00F22261"/>
    <w:rsid w:val="00F22ABF"/>
    <w:rsid w:val="00F231D3"/>
    <w:rsid w:val="00F24B6D"/>
    <w:rsid w:val="00F24C03"/>
    <w:rsid w:val="00F24E51"/>
    <w:rsid w:val="00F24E53"/>
    <w:rsid w:val="00F25143"/>
    <w:rsid w:val="00F254F9"/>
    <w:rsid w:val="00F25C45"/>
    <w:rsid w:val="00F267F1"/>
    <w:rsid w:val="00F268DB"/>
    <w:rsid w:val="00F26955"/>
    <w:rsid w:val="00F278F5"/>
    <w:rsid w:val="00F27AC8"/>
    <w:rsid w:val="00F31113"/>
    <w:rsid w:val="00F3193B"/>
    <w:rsid w:val="00F32066"/>
    <w:rsid w:val="00F3250D"/>
    <w:rsid w:val="00F32616"/>
    <w:rsid w:val="00F32A53"/>
    <w:rsid w:val="00F32C3D"/>
    <w:rsid w:val="00F337F8"/>
    <w:rsid w:val="00F34CDB"/>
    <w:rsid w:val="00F3505C"/>
    <w:rsid w:val="00F35651"/>
    <w:rsid w:val="00F35DB1"/>
    <w:rsid w:val="00F35FF2"/>
    <w:rsid w:val="00F3612B"/>
    <w:rsid w:val="00F36BC9"/>
    <w:rsid w:val="00F370B5"/>
    <w:rsid w:val="00F37154"/>
    <w:rsid w:val="00F37885"/>
    <w:rsid w:val="00F40906"/>
    <w:rsid w:val="00F417A9"/>
    <w:rsid w:val="00F41E50"/>
    <w:rsid w:val="00F42161"/>
    <w:rsid w:val="00F42646"/>
    <w:rsid w:val="00F42A63"/>
    <w:rsid w:val="00F42C0E"/>
    <w:rsid w:val="00F43448"/>
    <w:rsid w:val="00F435FF"/>
    <w:rsid w:val="00F4378B"/>
    <w:rsid w:val="00F43A20"/>
    <w:rsid w:val="00F43E37"/>
    <w:rsid w:val="00F4474E"/>
    <w:rsid w:val="00F45591"/>
    <w:rsid w:val="00F45BB4"/>
    <w:rsid w:val="00F46639"/>
    <w:rsid w:val="00F479D3"/>
    <w:rsid w:val="00F47C47"/>
    <w:rsid w:val="00F502DA"/>
    <w:rsid w:val="00F510FE"/>
    <w:rsid w:val="00F51B39"/>
    <w:rsid w:val="00F51C0B"/>
    <w:rsid w:val="00F5233A"/>
    <w:rsid w:val="00F523C5"/>
    <w:rsid w:val="00F52515"/>
    <w:rsid w:val="00F53062"/>
    <w:rsid w:val="00F53353"/>
    <w:rsid w:val="00F533FA"/>
    <w:rsid w:val="00F53823"/>
    <w:rsid w:val="00F54425"/>
    <w:rsid w:val="00F55996"/>
    <w:rsid w:val="00F55AF6"/>
    <w:rsid w:val="00F55BA1"/>
    <w:rsid w:val="00F56186"/>
    <w:rsid w:val="00F563AD"/>
    <w:rsid w:val="00F56DA4"/>
    <w:rsid w:val="00F56DCD"/>
    <w:rsid w:val="00F56E04"/>
    <w:rsid w:val="00F574F6"/>
    <w:rsid w:val="00F57AF5"/>
    <w:rsid w:val="00F6005C"/>
    <w:rsid w:val="00F60B7F"/>
    <w:rsid w:val="00F61806"/>
    <w:rsid w:val="00F618FB"/>
    <w:rsid w:val="00F61B26"/>
    <w:rsid w:val="00F61D63"/>
    <w:rsid w:val="00F625E1"/>
    <w:rsid w:val="00F63321"/>
    <w:rsid w:val="00F63B37"/>
    <w:rsid w:val="00F63F77"/>
    <w:rsid w:val="00F645F8"/>
    <w:rsid w:val="00F656F8"/>
    <w:rsid w:val="00F659BF"/>
    <w:rsid w:val="00F65C7D"/>
    <w:rsid w:val="00F661A3"/>
    <w:rsid w:val="00F665DD"/>
    <w:rsid w:val="00F66A56"/>
    <w:rsid w:val="00F66AF9"/>
    <w:rsid w:val="00F67014"/>
    <w:rsid w:val="00F70A34"/>
    <w:rsid w:val="00F70F22"/>
    <w:rsid w:val="00F70FB5"/>
    <w:rsid w:val="00F715D1"/>
    <w:rsid w:val="00F71726"/>
    <w:rsid w:val="00F71D9C"/>
    <w:rsid w:val="00F71F1E"/>
    <w:rsid w:val="00F72997"/>
    <w:rsid w:val="00F72A12"/>
    <w:rsid w:val="00F72E2E"/>
    <w:rsid w:val="00F7338B"/>
    <w:rsid w:val="00F740EE"/>
    <w:rsid w:val="00F7464E"/>
    <w:rsid w:val="00F751E5"/>
    <w:rsid w:val="00F75C8A"/>
    <w:rsid w:val="00F75DB2"/>
    <w:rsid w:val="00F77378"/>
    <w:rsid w:val="00F77B55"/>
    <w:rsid w:val="00F8009F"/>
    <w:rsid w:val="00F804FD"/>
    <w:rsid w:val="00F8075E"/>
    <w:rsid w:val="00F8085F"/>
    <w:rsid w:val="00F80871"/>
    <w:rsid w:val="00F809A6"/>
    <w:rsid w:val="00F81BC3"/>
    <w:rsid w:val="00F81D1D"/>
    <w:rsid w:val="00F823DA"/>
    <w:rsid w:val="00F82931"/>
    <w:rsid w:val="00F83B80"/>
    <w:rsid w:val="00F8407A"/>
    <w:rsid w:val="00F85596"/>
    <w:rsid w:val="00F86252"/>
    <w:rsid w:val="00F8701F"/>
    <w:rsid w:val="00F90727"/>
    <w:rsid w:val="00F907B8"/>
    <w:rsid w:val="00F91392"/>
    <w:rsid w:val="00F91A68"/>
    <w:rsid w:val="00F91B93"/>
    <w:rsid w:val="00F929CF"/>
    <w:rsid w:val="00F937B3"/>
    <w:rsid w:val="00F9392F"/>
    <w:rsid w:val="00F93C3E"/>
    <w:rsid w:val="00F943B2"/>
    <w:rsid w:val="00F94887"/>
    <w:rsid w:val="00F94971"/>
    <w:rsid w:val="00F94C8D"/>
    <w:rsid w:val="00F94C94"/>
    <w:rsid w:val="00F95A87"/>
    <w:rsid w:val="00F9635C"/>
    <w:rsid w:val="00F966E6"/>
    <w:rsid w:val="00F974E0"/>
    <w:rsid w:val="00F9768D"/>
    <w:rsid w:val="00F9799D"/>
    <w:rsid w:val="00F97C34"/>
    <w:rsid w:val="00FA0A5B"/>
    <w:rsid w:val="00FA0ED1"/>
    <w:rsid w:val="00FA1217"/>
    <w:rsid w:val="00FA16B0"/>
    <w:rsid w:val="00FA1CF2"/>
    <w:rsid w:val="00FA324D"/>
    <w:rsid w:val="00FA32D7"/>
    <w:rsid w:val="00FA332E"/>
    <w:rsid w:val="00FA354B"/>
    <w:rsid w:val="00FA35A2"/>
    <w:rsid w:val="00FA3CF2"/>
    <w:rsid w:val="00FA3EAA"/>
    <w:rsid w:val="00FA451E"/>
    <w:rsid w:val="00FA45BA"/>
    <w:rsid w:val="00FA576A"/>
    <w:rsid w:val="00FA57D7"/>
    <w:rsid w:val="00FA5D58"/>
    <w:rsid w:val="00FA6299"/>
    <w:rsid w:val="00FA63B6"/>
    <w:rsid w:val="00FA6417"/>
    <w:rsid w:val="00FA6444"/>
    <w:rsid w:val="00FA6DCE"/>
    <w:rsid w:val="00FA7DBD"/>
    <w:rsid w:val="00FA7EC9"/>
    <w:rsid w:val="00FB1D7E"/>
    <w:rsid w:val="00FB32A5"/>
    <w:rsid w:val="00FB35A1"/>
    <w:rsid w:val="00FB3A0F"/>
    <w:rsid w:val="00FB4233"/>
    <w:rsid w:val="00FB4D60"/>
    <w:rsid w:val="00FB5E1A"/>
    <w:rsid w:val="00FB6DC9"/>
    <w:rsid w:val="00FB7609"/>
    <w:rsid w:val="00FB7CED"/>
    <w:rsid w:val="00FB7FFE"/>
    <w:rsid w:val="00FC100A"/>
    <w:rsid w:val="00FC1181"/>
    <w:rsid w:val="00FC23B3"/>
    <w:rsid w:val="00FC2792"/>
    <w:rsid w:val="00FC2E38"/>
    <w:rsid w:val="00FC32E4"/>
    <w:rsid w:val="00FC32F9"/>
    <w:rsid w:val="00FC53A3"/>
    <w:rsid w:val="00FC5676"/>
    <w:rsid w:val="00FC62F9"/>
    <w:rsid w:val="00FC6A02"/>
    <w:rsid w:val="00FC72EC"/>
    <w:rsid w:val="00FC7792"/>
    <w:rsid w:val="00FD0C95"/>
    <w:rsid w:val="00FD0EFD"/>
    <w:rsid w:val="00FD1108"/>
    <w:rsid w:val="00FD1149"/>
    <w:rsid w:val="00FD13EF"/>
    <w:rsid w:val="00FD1C5B"/>
    <w:rsid w:val="00FD1D3D"/>
    <w:rsid w:val="00FD1D5B"/>
    <w:rsid w:val="00FD2976"/>
    <w:rsid w:val="00FD2E97"/>
    <w:rsid w:val="00FD3731"/>
    <w:rsid w:val="00FD39C4"/>
    <w:rsid w:val="00FD430C"/>
    <w:rsid w:val="00FD4D02"/>
    <w:rsid w:val="00FD5348"/>
    <w:rsid w:val="00FD5818"/>
    <w:rsid w:val="00FD5894"/>
    <w:rsid w:val="00FD5BA7"/>
    <w:rsid w:val="00FD6466"/>
    <w:rsid w:val="00FD6580"/>
    <w:rsid w:val="00FD6B74"/>
    <w:rsid w:val="00FD6C79"/>
    <w:rsid w:val="00FD72E4"/>
    <w:rsid w:val="00FD7CC8"/>
    <w:rsid w:val="00FE0476"/>
    <w:rsid w:val="00FE0C68"/>
    <w:rsid w:val="00FE1E51"/>
    <w:rsid w:val="00FE2753"/>
    <w:rsid w:val="00FE33FD"/>
    <w:rsid w:val="00FE3A73"/>
    <w:rsid w:val="00FE3C29"/>
    <w:rsid w:val="00FE3E0D"/>
    <w:rsid w:val="00FE3E4B"/>
    <w:rsid w:val="00FE40EB"/>
    <w:rsid w:val="00FE478F"/>
    <w:rsid w:val="00FE482C"/>
    <w:rsid w:val="00FE4D89"/>
    <w:rsid w:val="00FE502A"/>
    <w:rsid w:val="00FE528A"/>
    <w:rsid w:val="00FE5781"/>
    <w:rsid w:val="00FE6D72"/>
    <w:rsid w:val="00FE6D95"/>
    <w:rsid w:val="00FE7401"/>
    <w:rsid w:val="00FE78C4"/>
    <w:rsid w:val="00FE7A1D"/>
    <w:rsid w:val="00FE7EEE"/>
    <w:rsid w:val="00FF0614"/>
    <w:rsid w:val="00FF089B"/>
    <w:rsid w:val="00FF25FE"/>
    <w:rsid w:val="00FF28B7"/>
    <w:rsid w:val="00FF327A"/>
    <w:rsid w:val="00FF3334"/>
    <w:rsid w:val="00FF3971"/>
    <w:rsid w:val="00FF3C9B"/>
    <w:rsid w:val="00FF4C1C"/>
    <w:rsid w:val="00FF4DA5"/>
    <w:rsid w:val="00FF522D"/>
    <w:rsid w:val="00FF5790"/>
    <w:rsid w:val="00FF595E"/>
    <w:rsid w:val="00FF5E00"/>
    <w:rsid w:val="00FF64AB"/>
    <w:rsid w:val="00FF654C"/>
    <w:rsid w:val="00FF6F88"/>
    <w:rsid w:val="00FF7614"/>
    <w:rsid w:val="00FF797A"/>
    <w:rsid w:val="2904E275"/>
    <w:rsid w:val="2BB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AF697AB9-10D4-45C0-A1A1-9116172A3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453D22"/>
    <w:rPr>
      <w:color w:val="954F72" w:themeColor="followedHyperlink"/>
      <w:u w:val="single"/>
    </w:rPr>
  </w:style>
  <w:style w:type="character" w:customStyle="1" w:styleId="normaltextrun">
    <w:name w:val="normaltextrun"/>
    <w:basedOn w:val="DefaultParagraphFont"/>
    <w:rsid w:val="00D96204"/>
  </w:style>
  <w:style w:type="character" w:customStyle="1" w:styleId="eop">
    <w:name w:val="eop"/>
    <w:basedOn w:val="DefaultParagraphFont"/>
    <w:rsid w:val="00D96204"/>
  </w:style>
  <w:style w:type="table" w:styleId="TableGrid">
    <w:name w:val="Table Grid"/>
    <w:basedOn w:val="TableNormal"/>
    <w:uiPriority w:val="39"/>
    <w:rsid w:val="00582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www.ageuk.org.uk/globalassets/age-uk/documents/policy-positions/cross-cutting-issues/ageism-and-age-equality-feb-2020.pdf" TargetMode="External"/><Relationship Id="rId26" Type="http://schemas.openxmlformats.org/officeDocument/2006/relationships/hyperlink" Target="http://forum.alzheimers.org.uk/" TargetMode="External"/><Relationship Id="rId39" Type="http://schemas.openxmlformats.org/officeDocument/2006/relationships/hyperlink" Target="https://www.nia.nih.gov/health/what-is-dementia" TargetMode="External"/><Relationship Id="rId21" Type="http://schemas.openxmlformats.org/officeDocument/2006/relationships/hyperlink" Target="https://alzheimers.org.uk/about-dementia/symptoms-and-diagnosis/dementia-diagnosis/how-to-get-dementia-diagnosis" TargetMode="External"/><Relationship Id="rId34" Type="http://schemas.openxmlformats.org/officeDocument/2006/relationships/hyperlink" Target="https://www.legislation.gov.uk/ukpga/1983/20" TargetMode="External"/><Relationship Id="rId42" Type="http://schemas.openxmlformats.org/officeDocument/2006/relationships/hyperlink" Target="https://digital.nhs.uk/data-and-information/publications/statistical/primary-care-dementia-data/january-2023" TargetMode="External"/><Relationship Id="rId47" Type="http://schemas.openxmlformats.org/officeDocument/2006/relationships/hyperlink" Target="https://digital.nhs.uk/blog/transformation-blog/2018/the-past-present-and-future-of-innovation-in-mental-health" TargetMode="External"/><Relationship Id="rId50" Type="http://schemas.openxmlformats.org/officeDocument/2006/relationships/hyperlink" Target="https://www.who.int/news-room/fact-sheets/detail/mental-disorder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hyperlink" Target="https://www.gov.uk/guidance/equality-act-2010-guidance" TargetMode="External"/><Relationship Id="rId11" Type="http://schemas.openxmlformats.org/officeDocument/2006/relationships/header" Target="header1.xml"/><Relationship Id="rId24" Type="http://schemas.openxmlformats.org/officeDocument/2006/relationships/hyperlink" Target="https://www.cdc.gov/aging/dementia/index.html" TargetMode="External"/><Relationship Id="rId32" Type="http://schemas.openxmlformats.org/officeDocument/2006/relationships/hyperlink" Target="https://www.kingsfund.org.uk/projects/health-and-care-act-2022-make-sense-legislation" TargetMode="External"/><Relationship Id="rId37" Type="http://schemas.openxmlformats.org/officeDocument/2006/relationships/hyperlink" Target="https://www.carehome.co.uk/advice/a-brief-history-of-dementia" TargetMode="External"/><Relationship Id="rId40" Type="http://schemas.openxmlformats.org/officeDocument/2006/relationships/hyperlink" Target="https://www.nhs.uk/conditions/dementia/treatment/" TargetMode="External"/><Relationship Id="rId45" Type="http://schemas.openxmlformats.org/officeDocument/2006/relationships/hyperlink" Target="https://www.scie.org.uk/dementia/symptoms/diagnosis/early-diagnosis.asp"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alzheimersresearchuk.org/blog/how-does-dementia-affect-everyday-life/" TargetMode="External"/><Relationship Id="rId31" Type="http://schemas.openxmlformats.org/officeDocument/2006/relationships/hyperlink" Target="https://icd.who.int/browse10/2019/en" TargetMode="External"/><Relationship Id="rId44" Type="http://schemas.openxmlformats.org/officeDocument/2006/relationships/hyperlink" Target="https://www.gov.uk/government/publications/health-matters-midlife-approaches-to-reduce-dementia-risk/health-matters-midlife-approaches-to-reduce-dementia-risk"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hyperlink" Target="https://www.alzheimers.org.uk/about-dementia/symptoms-and-diagnosis/dementia-diagnosis/why-get-dementia-diagnosed" TargetMode="External"/><Relationship Id="rId27" Type="http://schemas.openxmlformats.org/officeDocument/2006/relationships/hyperlink" Target="https://www.dementiauk.org/about-dementia/dementia-information/what-is-dementia/?msclkid=ff61dc96e4931f144494b8fb35ab9e93&amp;amp;utm_source=bing&amp;amp;utm_medium=cpc&amp;amp;utm_campaign=Dementia+%5BTier+2%5D&amp;amp;utm_term=dementia&amp;amp;utm_content=Dementia"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gov.uk/government/statistics/dementia-profile-updates/statistical-commentary-dementia-profile-march-2021-update" TargetMode="External"/><Relationship Id="rId43" Type="http://schemas.openxmlformats.org/officeDocument/2006/relationships/hyperlink" Target="https://patient.info/brain-nerves/memory-loss-and-dementia/medication-and-treatment-for-dementia" TargetMode="External"/><Relationship Id="rId48" Type="http://schemas.openxmlformats.org/officeDocument/2006/relationships/hyperlink" Target="https://doi.org/10.1037/0003-066X.47.3.373" TargetMode="External"/><Relationship Id="rId8" Type="http://schemas.openxmlformats.org/officeDocument/2006/relationships/webSettings" Target="webSettings.xml"/><Relationship Id="rId51" Type="http://schemas.openxmlformats.org/officeDocument/2006/relationships/hyperlink" Target="https://icd.who.int/browse10/2019/en" TargetMode="External"/><Relationship Id="rId3" Type="http://schemas.openxmlformats.org/officeDocument/2006/relationships/customXml" Target="../customXml/item3.xml"/><Relationship Id="rId12" Type="http://schemas.openxmlformats.org/officeDocument/2006/relationships/footer" Target="footer1.xml"/><Relationship Id="rId17" Type="http://schemas.microsoft.com/office/2007/relationships/diagramDrawing" Target="diagrams/drawing1.xml"/><Relationship Id="rId25" Type="http://schemas.openxmlformats.org/officeDocument/2006/relationships/hyperlink" Target="https://www.dementia.org.au/information/for-health-professionals/clinical-resources/diagnostic-criteria-for-dementia" TargetMode="External"/><Relationship Id="rId33" Type="http://schemas.openxmlformats.org/officeDocument/2006/relationships/hyperlink" Target="https://www.legislation.gov.uk/ukpga/2005/9/contents" TargetMode="External"/><Relationship Id="rId38" Type="http://schemas.openxmlformats.org/officeDocument/2006/relationships/hyperlink" Target="https://www.nia.nih.gov/health/what-is-dementia" TargetMode="External"/><Relationship Id="rId46" Type="http://schemas.openxmlformats.org/officeDocument/2006/relationships/hyperlink" Target="https://www.alzheimersresearchuk.org/dementia-leading-cause-of-death-in-2022/" TargetMode="External"/><Relationship Id="rId20" Type="http://schemas.openxmlformats.org/officeDocument/2006/relationships/hyperlink" Target="https://dementiastatistics.org/statistics/the-economic-impact-of-dementia/" TargetMode="External"/><Relationship Id="rId41" Type="http://schemas.openxmlformats.org/officeDocument/2006/relationships/hyperlink" Target="https://www.nhs.uk/conditions/dementia/diagnosis-test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hyperlink" Target="https://alzheimer.ca/en/about-dementia/how-can-i-prevent-dementia/risk-factors-dementia" TargetMode="External"/><Relationship Id="rId28" Type="http://schemas.openxmlformats.org/officeDocument/2006/relationships/hyperlink" Target="https://www.legislation.gov.uk/ukpga/2007/12/notes/division/3" TargetMode="External"/><Relationship Id="rId36" Type="http://schemas.openxmlformats.org/officeDocument/2006/relationships/hyperlink" Target="https://midlandscare.co.uk/history-of-dementia/" TargetMode="External"/><Relationship Id="rId49" Type="http://schemas.openxmlformats.org/officeDocument/2006/relationships/hyperlink" Target="https://www.who.int/publications/i/item/978929061931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254B22-54C3-4246-AC00-62DCBBF6EABD}"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B3E3B311-9365-4D10-9FC8-ADE86626317C}">
      <dgm:prSet phldrT="[Text]" custT="1"/>
      <dgm:spPr/>
      <dgm:t>
        <a:bodyPr/>
        <a:lstStyle/>
        <a:p>
          <a:r>
            <a:rPr lang="en-GB" sz="900" b="1">
              <a:latin typeface="Arial" panose="020B0604020202020204" pitchFamily="34" charset="0"/>
              <a:cs typeface="Arial" panose="020B0604020202020204" pitchFamily="34" charset="0"/>
            </a:rPr>
            <a:t>Awa's  poor diet that is high in saturated fat, sugar, and salt.</a:t>
          </a:r>
        </a:p>
      </dgm:t>
    </dgm:pt>
    <dgm:pt modelId="{52E5C97A-D1F1-47D9-9E19-559E9A0F4586}" type="parTrans" cxnId="{64CB79C4-C969-4294-87BC-C0FB6711A1E1}">
      <dgm:prSet/>
      <dgm:spPr/>
      <dgm:t>
        <a:bodyPr/>
        <a:lstStyle/>
        <a:p>
          <a:endParaRPr lang="en-GB">
            <a:latin typeface="Arial" panose="020B0604020202020204" pitchFamily="34" charset="0"/>
            <a:cs typeface="Arial" panose="020B0604020202020204" pitchFamily="34" charset="0"/>
          </a:endParaRPr>
        </a:p>
      </dgm:t>
    </dgm:pt>
    <dgm:pt modelId="{888D2B9E-9B29-4B3B-B02E-CC54045D8EE0}" type="sibTrans" cxnId="{64CB79C4-C969-4294-87BC-C0FB6711A1E1}">
      <dgm:prSet/>
      <dgm:spPr/>
      <dgm:t>
        <a:bodyPr/>
        <a:lstStyle/>
        <a:p>
          <a:endParaRPr lang="en-GB">
            <a:latin typeface="Arial" panose="020B0604020202020204" pitchFamily="34" charset="0"/>
            <a:cs typeface="Arial" panose="020B0604020202020204" pitchFamily="34" charset="0"/>
          </a:endParaRPr>
        </a:p>
      </dgm:t>
    </dgm:pt>
    <dgm:pt modelId="{F16D1A95-27CC-4B7C-8191-13F85ECE2531}">
      <dgm:prSet phldrT="[Text]" custT="1"/>
      <dgm:spPr/>
      <dgm:t>
        <a:bodyPr/>
        <a:lstStyle/>
        <a:p>
          <a:r>
            <a:rPr lang="en-GB" sz="900" b="1">
              <a:latin typeface="Arial" panose="020B0604020202020204" pitchFamily="34" charset="0"/>
              <a:cs typeface="Arial" panose="020B0604020202020204" pitchFamily="34" charset="0"/>
            </a:rPr>
            <a:t> experiencing depression  cause by  griefment on divoice, loneliness, social isolation and neglect by her family</a:t>
          </a:r>
          <a:endParaRPr lang="en-GB" sz="1400">
            <a:latin typeface="Arial" panose="020B0604020202020204" pitchFamily="34" charset="0"/>
            <a:cs typeface="Arial" panose="020B0604020202020204" pitchFamily="34" charset="0"/>
          </a:endParaRPr>
        </a:p>
      </dgm:t>
    </dgm:pt>
    <dgm:pt modelId="{06D6FAD4-4899-459A-8AB5-84DAB40F50E4}" type="par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96639C57-793C-4488-89C4-0999EC497DB9}" type="sibTrans" cxnId="{464BE599-B385-4B3A-9BB0-DD3327DEE6C4}">
      <dgm:prSet/>
      <dgm:spPr/>
      <dgm:t>
        <a:bodyPr/>
        <a:lstStyle/>
        <a:p>
          <a:endParaRPr lang="en-GB">
            <a:latin typeface="Arial" panose="020B0604020202020204" pitchFamily="34" charset="0"/>
            <a:cs typeface="Arial" panose="020B0604020202020204" pitchFamily="34" charset="0"/>
          </a:endParaRPr>
        </a:p>
      </dgm:t>
    </dgm:pt>
    <dgm:pt modelId="{54F5CF3A-B677-4CF3-8531-454D462B6AE4}">
      <dgm:prSet phldrT="[Text]" custT="1"/>
      <dgm:spPr/>
      <dgm:t>
        <a:bodyPr/>
        <a:lstStyle/>
        <a:p>
          <a:r>
            <a:rPr lang="en-GB" sz="900" b="1">
              <a:latin typeface="Arial" panose="020B0604020202020204" pitchFamily="34" charset="0"/>
              <a:cs typeface="Arial" panose="020B0604020202020204" pitchFamily="34" charset="0"/>
            </a:rPr>
            <a:t>urinary incontinence poisoning blood flow to the brain - will result of alzhemeir;s and  vascular dementia</a:t>
          </a:r>
        </a:p>
      </dgm:t>
    </dgm:pt>
    <dgm:pt modelId="{B6090B29-3C40-4422-A669-71AAF2C22977}" type="par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CEEED23A-3119-4C85-BCBA-FF74D17B6CA9}" type="sibTrans" cxnId="{B2D4FC64-8A09-4AB4-ACD2-B56AD62FE897}">
      <dgm:prSet/>
      <dgm:spPr/>
      <dgm:t>
        <a:bodyPr/>
        <a:lstStyle/>
        <a:p>
          <a:endParaRPr lang="en-GB">
            <a:latin typeface="Arial" panose="020B0604020202020204" pitchFamily="34" charset="0"/>
            <a:cs typeface="Arial" panose="020B0604020202020204" pitchFamily="34" charset="0"/>
          </a:endParaRPr>
        </a:p>
      </dgm:t>
    </dgm:pt>
    <dgm:pt modelId="{41F675E2-CD2F-47C5-98F7-2B29BA64C9D3}">
      <dgm:prSet custT="1"/>
      <dgm:spPr/>
      <dgm:t>
        <a:bodyPr/>
        <a:lstStyle/>
        <a:p>
          <a:r>
            <a:rPr lang="en-GB" sz="900" b="1">
              <a:latin typeface="Arial" panose="020B0604020202020204" pitchFamily="34" charset="0"/>
              <a:cs typeface="Arial" panose="020B0604020202020204" pitchFamily="34" charset="0"/>
            </a:rPr>
            <a:t>drug overdose, persistent worries and deep thouths causing  anxiety, agitation and depression </a:t>
          </a:r>
        </a:p>
      </dgm:t>
    </dgm:pt>
    <dgm:pt modelId="{CC5EF55F-87A7-4310-AC57-097B95EA497B}" type="par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FC75EB81-AEDD-465E-97B6-301923E1F14F}" type="sibTrans" cxnId="{9D4492D1-1AC2-4BDE-8330-5819B6F853EC}">
      <dgm:prSet/>
      <dgm:spPr/>
      <dgm:t>
        <a:bodyPr/>
        <a:lstStyle/>
        <a:p>
          <a:endParaRPr lang="en-GB">
            <a:latin typeface="Arial" panose="020B0604020202020204" pitchFamily="34" charset="0"/>
            <a:cs typeface="Arial" panose="020B0604020202020204" pitchFamily="34" charset="0"/>
          </a:endParaRPr>
        </a:p>
      </dgm:t>
    </dgm:pt>
    <dgm:pt modelId="{6CB61DE3-F0AF-49D7-B435-D9FE2863F427}">
      <dgm:prSet custT="1"/>
      <dgm:spPr/>
      <dgm:t>
        <a:bodyPr/>
        <a:lstStyle/>
        <a:p>
          <a:r>
            <a:rPr lang="en-GB" sz="900" b="1">
              <a:latin typeface="Arial" panose="020B0604020202020204" pitchFamily="34" charset="0"/>
              <a:cs typeface="Arial" panose="020B0604020202020204" pitchFamily="34" charset="0"/>
            </a:rPr>
            <a:t>Ages  (77 yers) , her  physically inactive behaviour  and lackof sleep -  higher risk of developing dementia.</a:t>
          </a:r>
        </a:p>
      </dgm:t>
    </dgm:pt>
    <dgm:pt modelId="{2B73F4DE-42B0-4AFF-B6D5-FE4F80FE2A13}" type="parTrans" cxnId="{CBCC50DA-813F-4F65-A674-4BA3196CA971}">
      <dgm:prSet/>
      <dgm:spPr/>
      <dgm:t>
        <a:bodyPr/>
        <a:lstStyle/>
        <a:p>
          <a:endParaRPr lang="en-GB"/>
        </a:p>
      </dgm:t>
    </dgm:pt>
    <dgm:pt modelId="{4A37A76A-84B2-4A16-8418-234D93A1914A}" type="sibTrans" cxnId="{CBCC50DA-813F-4F65-A674-4BA3196CA971}">
      <dgm:prSet/>
      <dgm:spPr/>
      <dgm:t>
        <a:bodyPr/>
        <a:lstStyle/>
        <a:p>
          <a:endParaRPr lang="en-GB"/>
        </a:p>
      </dgm:t>
    </dgm:pt>
    <dgm:pt modelId="{8C4515F7-1E0F-41FA-BC22-E56CB7AB8528}">
      <dgm:prSet custT="1"/>
      <dgm:spPr/>
      <dgm:t>
        <a:bodyPr/>
        <a:lstStyle/>
        <a:p>
          <a:r>
            <a:rPr lang="en-GB" sz="900" b="1">
              <a:latin typeface="Arial" panose="020B0604020202020204" pitchFamily="34" charset="0"/>
              <a:cs typeface="Arial" panose="020B0604020202020204" pitchFamily="34" charset="0"/>
            </a:rPr>
            <a:t>high blood pressure and urinary  incontinence can infect blood supply to the brain causing chemicalinbalance of the brain </a:t>
          </a:r>
        </a:p>
      </dgm:t>
    </dgm:pt>
    <dgm:pt modelId="{C25CB6B8-7D0C-4CE9-BCF1-B244A3E2F301}" type="parTrans" cxnId="{5C256AE8-772A-4BE1-9683-8A671A56F4CE}">
      <dgm:prSet/>
      <dgm:spPr/>
      <dgm:t>
        <a:bodyPr/>
        <a:lstStyle/>
        <a:p>
          <a:endParaRPr lang="en-GB"/>
        </a:p>
      </dgm:t>
    </dgm:pt>
    <dgm:pt modelId="{5F95A7F4-7A87-4845-AB84-90F593B0E44A}" type="sibTrans" cxnId="{5C256AE8-772A-4BE1-9683-8A671A56F4CE}">
      <dgm:prSet/>
      <dgm:spPr/>
      <dgm:t>
        <a:bodyPr/>
        <a:lstStyle/>
        <a:p>
          <a:endParaRPr lang="en-GB"/>
        </a:p>
      </dgm:t>
    </dgm:pt>
    <dgm:pt modelId="{4DEF1227-17BF-4922-BAA2-2635F82D5C8E}" type="pres">
      <dgm:prSet presAssocID="{2F254B22-54C3-4246-AC00-62DCBBF6EABD}" presName="cycle" presStyleCnt="0">
        <dgm:presLayoutVars>
          <dgm:dir/>
          <dgm:resizeHandles val="exact"/>
        </dgm:presLayoutVars>
      </dgm:prSet>
      <dgm:spPr/>
    </dgm:pt>
    <dgm:pt modelId="{52E02716-5471-4517-B311-F7D460CF4CCD}" type="pres">
      <dgm:prSet presAssocID="{41F675E2-CD2F-47C5-98F7-2B29BA64C9D3}" presName="node" presStyleLbl="node1" presStyleIdx="0" presStyleCnt="6" custScaleX="100842" custScaleY="132247" custRadScaleRad="86815" custRadScaleInc="-46437">
        <dgm:presLayoutVars>
          <dgm:bulletEnabled val="1"/>
        </dgm:presLayoutVars>
      </dgm:prSet>
      <dgm:spPr/>
    </dgm:pt>
    <dgm:pt modelId="{35DC9F84-A89B-4F8A-8E56-606CBA506F1D}" type="pres">
      <dgm:prSet presAssocID="{41F675E2-CD2F-47C5-98F7-2B29BA64C9D3}" presName="spNode" presStyleCnt="0"/>
      <dgm:spPr/>
    </dgm:pt>
    <dgm:pt modelId="{2ED9F190-F4A6-4257-A67B-1E1FD82F9878}" type="pres">
      <dgm:prSet presAssocID="{FC75EB81-AEDD-465E-97B6-301923E1F14F}" presName="sibTrans" presStyleLbl="sibTrans1D1" presStyleIdx="0" presStyleCnt="6"/>
      <dgm:spPr/>
    </dgm:pt>
    <dgm:pt modelId="{F2D3E2BA-9129-432D-B304-A2CE41BF80E8}" type="pres">
      <dgm:prSet presAssocID="{B3E3B311-9365-4D10-9FC8-ADE86626317C}" presName="node" presStyleLbl="node1" presStyleIdx="1" presStyleCnt="6" custScaleX="74690" custScaleY="81409" custRadScaleRad="89286" custRadScaleInc="91751">
        <dgm:presLayoutVars>
          <dgm:bulletEnabled val="1"/>
        </dgm:presLayoutVars>
      </dgm:prSet>
      <dgm:spPr/>
    </dgm:pt>
    <dgm:pt modelId="{2D83CC38-9F81-4759-853B-926D3EF89AD7}" type="pres">
      <dgm:prSet presAssocID="{B3E3B311-9365-4D10-9FC8-ADE86626317C}" presName="spNode" presStyleCnt="0"/>
      <dgm:spPr/>
    </dgm:pt>
    <dgm:pt modelId="{EA260186-F1A3-414D-ABB5-B8A959706163}" type="pres">
      <dgm:prSet presAssocID="{888D2B9E-9B29-4B3B-B02E-CC54045D8EE0}" presName="sibTrans" presStyleLbl="sibTrans1D1" presStyleIdx="1" presStyleCnt="6"/>
      <dgm:spPr/>
    </dgm:pt>
    <dgm:pt modelId="{39E0E857-0EBA-4CEC-9B93-1F4BC1B02A4E}" type="pres">
      <dgm:prSet presAssocID="{8C4515F7-1E0F-41FA-BC22-E56CB7AB8528}" presName="node" presStyleLbl="node1" presStyleIdx="2" presStyleCnt="6" custScaleX="81303" custScaleY="93748" custRadScaleRad="108327" custRadScaleInc="-14443">
        <dgm:presLayoutVars>
          <dgm:bulletEnabled val="1"/>
        </dgm:presLayoutVars>
      </dgm:prSet>
      <dgm:spPr/>
    </dgm:pt>
    <dgm:pt modelId="{311A718F-663A-4E7A-9BA5-29B0CCB8453A}" type="pres">
      <dgm:prSet presAssocID="{8C4515F7-1E0F-41FA-BC22-E56CB7AB8528}" presName="spNode" presStyleCnt="0"/>
      <dgm:spPr/>
    </dgm:pt>
    <dgm:pt modelId="{12464DF3-D59A-42C5-BF00-1A5257DAD83E}" type="pres">
      <dgm:prSet presAssocID="{5F95A7F4-7A87-4845-AB84-90F593B0E44A}" presName="sibTrans" presStyleLbl="sibTrans1D1" presStyleIdx="2" presStyleCnt="6"/>
      <dgm:spPr/>
    </dgm:pt>
    <dgm:pt modelId="{6C6599F4-AC48-42C9-BF59-A93A396CE033}" type="pres">
      <dgm:prSet presAssocID="{F16D1A95-27CC-4B7C-8191-13F85ECE2531}" presName="node" presStyleLbl="node1" presStyleIdx="3" presStyleCnt="6" custScaleX="109914" custScaleY="78156" custRadScaleRad="105758" custRadScaleInc="-45910">
        <dgm:presLayoutVars>
          <dgm:bulletEnabled val="1"/>
        </dgm:presLayoutVars>
      </dgm:prSet>
      <dgm:spPr/>
    </dgm:pt>
    <dgm:pt modelId="{9593E4DA-B25F-4628-A951-EEB7F599510B}" type="pres">
      <dgm:prSet presAssocID="{F16D1A95-27CC-4B7C-8191-13F85ECE2531}" presName="spNode" presStyleCnt="0"/>
      <dgm:spPr/>
    </dgm:pt>
    <dgm:pt modelId="{21A86D00-404D-4795-A8E0-FF552E49EE3E}" type="pres">
      <dgm:prSet presAssocID="{96639C57-793C-4488-89C4-0999EC497DB9}" presName="sibTrans" presStyleLbl="sibTrans1D1" presStyleIdx="3" presStyleCnt="6"/>
      <dgm:spPr/>
    </dgm:pt>
    <dgm:pt modelId="{F9957B00-E91B-4D58-8399-5A380DC04B65}" type="pres">
      <dgm:prSet presAssocID="{6CB61DE3-F0AF-49D7-B435-D9FE2863F427}" presName="node" presStyleLbl="node1" presStyleIdx="4" presStyleCnt="6" custScaleX="95302" custScaleY="91426" custRadScaleRad="108442" custRadScaleInc="-49283">
        <dgm:presLayoutVars>
          <dgm:bulletEnabled val="1"/>
        </dgm:presLayoutVars>
      </dgm:prSet>
      <dgm:spPr/>
    </dgm:pt>
    <dgm:pt modelId="{A7B3779C-A0B2-42A2-91E7-0890E6E83FAD}" type="pres">
      <dgm:prSet presAssocID="{6CB61DE3-F0AF-49D7-B435-D9FE2863F427}" presName="spNode" presStyleCnt="0"/>
      <dgm:spPr/>
    </dgm:pt>
    <dgm:pt modelId="{A4F98613-A733-4801-A03E-A461E1AE7048}" type="pres">
      <dgm:prSet presAssocID="{4A37A76A-84B2-4A16-8418-234D93A1914A}" presName="sibTrans" presStyleLbl="sibTrans1D1" presStyleIdx="4" presStyleCnt="6"/>
      <dgm:spPr/>
    </dgm:pt>
    <dgm:pt modelId="{FFEE2299-DAD0-4738-8F2F-0EAB29882A56}" type="pres">
      <dgm:prSet presAssocID="{54F5CF3A-B677-4CF3-8531-454D462B6AE4}" presName="node" presStyleLbl="node1" presStyleIdx="5" presStyleCnt="6" custScaleX="96133" custScaleY="102495" custRadScaleRad="86098" custRadScaleInc="-136604">
        <dgm:presLayoutVars>
          <dgm:bulletEnabled val="1"/>
        </dgm:presLayoutVars>
      </dgm:prSet>
      <dgm:spPr/>
    </dgm:pt>
    <dgm:pt modelId="{0E7E0234-0209-4F19-BD62-80B7B221DA65}" type="pres">
      <dgm:prSet presAssocID="{54F5CF3A-B677-4CF3-8531-454D462B6AE4}" presName="spNode" presStyleCnt="0"/>
      <dgm:spPr/>
    </dgm:pt>
    <dgm:pt modelId="{E858DA6C-29F5-41D6-B43D-B4600A291ADC}" type="pres">
      <dgm:prSet presAssocID="{CEEED23A-3119-4C85-BCBA-FF74D17B6CA9}" presName="sibTrans" presStyleLbl="sibTrans1D1" presStyleIdx="5" presStyleCnt="6"/>
      <dgm:spPr/>
    </dgm:pt>
  </dgm:ptLst>
  <dgm:cxnLst>
    <dgm:cxn modelId="{97ED1F1F-46E7-4639-A9E4-452C431D01C5}" type="presOf" srcId="{F16D1A95-27CC-4B7C-8191-13F85ECE2531}" destId="{6C6599F4-AC48-42C9-BF59-A93A396CE033}" srcOrd="0" destOrd="0" presId="urn:microsoft.com/office/officeart/2005/8/layout/cycle6"/>
    <dgm:cxn modelId="{7A88553A-C20A-417A-B15C-34E6421931C6}" type="presOf" srcId="{888D2B9E-9B29-4B3B-B02E-CC54045D8EE0}" destId="{EA260186-F1A3-414D-ABB5-B8A959706163}" srcOrd="0" destOrd="0" presId="urn:microsoft.com/office/officeart/2005/8/layout/cycle6"/>
    <dgm:cxn modelId="{EFE2013B-32B4-4F3F-AF79-5AD979B1A204}" type="presOf" srcId="{4A37A76A-84B2-4A16-8418-234D93A1914A}" destId="{A4F98613-A733-4801-A03E-A461E1AE7048}" srcOrd="0" destOrd="0" presId="urn:microsoft.com/office/officeart/2005/8/layout/cycle6"/>
    <dgm:cxn modelId="{4E97FB3C-B4E1-4FC8-BD65-C9E30848912C}" type="presOf" srcId="{6CB61DE3-F0AF-49D7-B435-D9FE2863F427}" destId="{F9957B00-E91B-4D58-8399-5A380DC04B65}" srcOrd="0" destOrd="0" presId="urn:microsoft.com/office/officeart/2005/8/layout/cycle6"/>
    <dgm:cxn modelId="{B2D4FC64-8A09-4AB4-ACD2-B56AD62FE897}" srcId="{2F254B22-54C3-4246-AC00-62DCBBF6EABD}" destId="{54F5CF3A-B677-4CF3-8531-454D462B6AE4}" srcOrd="5" destOrd="0" parTransId="{B6090B29-3C40-4422-A669-71AAF2C22977}" sibTransId="{CEEED23A-3119-4C85-BCBA-FF74D17B6CA9}"/>
    <dgm:cxn modelId="{92314485-A3D3-4B74-8016-9D16272FA594}" type="presOf" srcId="{8C4515F7-1E0F-41FA-BC22-E56CB7AB8528}" destId="{39E0E857-0EBA-4CEC-9B93-1F4BC1B02A4E}" srcOrd="0" destOrd="0" presId="urn:microsoft.com/office/officeart/2005/8/layout/cycle6"/>
    <dgm:cxn modelId="{464BE599-B385-4B3A-9BB0-DD3327DEE6C4}" srcId="{2F254B22-54C3-4246-AC00-62DCBBF6EABD}" destId="{F16D1A95-27CC-4B7C-8191-13F85ECE2531}" srcOrd="3" destOrd="0" parTransId="{06D6FAD4-4899-459A-8AB5-84DAB40F50E4}" sibTransId="{96639C57-793C-4488-89C4-0999EC497DB9}"/>
    <dgm:cxn modelId="{6A9D1B9C-69AB-4154-B97F-988F031C4C34}" type="presOf" srcId="{96639C57-793C-4488-89C4-0999EC497DB9}" destId="{21A86D00-404D-4795-A8E0-FF552E49EE3E}" srcOrd="0" destOrd="0" presId="urn:microsoft.com/office/officeart/2005/8/layout/cycle6"/>
    <dgm:cxn modelId="{F23B50A2-3AC7-4D88-82D0-303E79798233}" type="presOf" srcId="{FC75EB81-AEDD-465E-97B6-301923E1F14F}" destId="{2ED9F190-F4A6-4257-A67B-1E1FD82F9878}" srcOrd="0" destOrd="0" presId="urn:microsoft.com/office/officeart/2005/8/layout/cycle6"/>
    <dgm:cxn modelId="{510742A9-189F-4E9A-A706-A577B344FADF}" type="presOf" srcId="{2F254B22-54C3-4246-AC00-62DCBBF6EABD}" destId="{4DEF1227-17BF-4922-BAA2-2635F82D5C8E}" srcOrd="0" destOrd="0" presId="urn:microsoft.com/office/officeart/2005/8/layout/cycle6"/>
    <dgm:cxn modelId="{0F3D5BAA-6796-43A6-B5B9-57D19599F319}" type="presOf" srcId="{5F95A7F4-7A87-4845-AB84-90F593B0E44A}" destId="{12464DF3-D59A-42C5-BF00-1A5257DAD83E}" srcOrd="0" destOrd="0" presId="urn:microsoft.com/office/officeart/2005/8/layout/cycle6"/>
    <dgm:cxn modelId="{AEA531BC-B216-457A-BC3A-0E1F3EA98457}" type="presOf" srcId="{B3E3B311-9365-4D10-9FC8-ADE86626317C}" destId="{F2D3E2BA-9129-432D-B304-A2CE41BF80E8}" srcOrd="0" destOrd="0" presId="urn:microsoft.com/office/officeart/2005/8/layout/cycle6"/>
    <dgm:cxn modelId="{64CB79C4-C969-4294-87BC-C0FB6711A1E1}" srcId="{2F254B22-54C3-4246-AC00-62DCBBF6EABD}" destId="{B3E3B311-9365-4D10-9FC8-ADE86626317C}" srcOrd="1" destOrd="0" parTransId="{52E5C97A-D1F1-47D9-9E19-559E9A0F4586}" sibTransId="{888D2B9E-9B29-4B3B-B02E-CC54045D8EE0}"/>
    <dgm:cxn modelId="{9D4492D1-1AC2-4BDE-8330-5819B6F853EC}" srcId="{2F254B22-54C3-4246-AC00-62DCBBF6EABD}" destId="{41F675E2-CD2F-47C5-98F7-2B29BA64C9D3}" srcOrd="0" destOrd="0" parTransId="{CC5EF55F-87A7-4310-AC57-097B95EA497B}" sibTransId="{FC75EB81-AEDD-465E-97B6-301923E1F14F}"/>
    <dgm:cxn modelId="{CBCC50DA-813F-4F65-A674-4BA3196CA971}" srcId="{2F254B22-54C3-4246-AC00-62DCBBF6EABD}" destId="{6CB61DE3-F0AF-49D7-B435-D9FE2863F427}" srcOrd="4" destOrd="0" parTransId="{2B73F4DE-42B0-4AFF-B6D5-FE4F80FE2A13}" sibTransId="{4A37A76A-84B2-4A16-8418-234D93A1914A}"/>
    <dgm:cxn modelId="{4AA98AE3-EE16-4A6A-ADAF-8F4FD08C880F}" type="presOf" srcId="{54F5CF3A-B677-4CF3-8531-454D462B6AE4}" destId="{FFEE2299-DAD0-4738-8F2F-0EAB29882A56}" srcOrd="0" destOrd="0" presId="urn:microsoft.com/office/officeart/2005/8/layout/cycle6"/>
    <dgm:cxn modelId="{5C256AE8-772A-4BE1-9683-8A671A56F4CE}" srcId="{2F254B22-54C3-4246-AC00-62DCBBF6EABD}" destId="{8C4515F7-1E0F-41FA-BC22-E56CB7AB8528}" srcOrd="2" destOrd="0" parTransId="{C25CB6B8-7D0C-4CE9-BCF1-B244A3E2F301}" sibTransId="{5F95A7F4-7A87-4845-AB84-90F593B0E44A}"/>
    <dgm:cxn modelId="{F48458ED-E152-490D-A3D7-BBC9119228F6}" type="presOf" srcId="{CEEED23A-3119-4C85-BCBA-FF74D17B6CA9}" destId="{E858DA6C-29F5-41D6-B43D-B4600A291ADC}" srcOrd="0" destOrd="0" presId="urn:microsoft.com/office/officeart/2005/8/layout/cycle6"/>
    <dgm:cxn modelId="{83409EF4-4B85-434B-89C8-9C5A490F044C}" type="presOf" srcId="{41F675E2-CD2F-47C5-98F7-2B29BA64C9D3}" destId="{52E02716-5471-4517-B311-F7D460CF4CCD}" srcOrd="0" destOrd="0" presId="urn:microsoft.com/office/officeart/2005/8/layout/cycle6"/>
    <dgm:cxn modelId="{81B3B89B-440F-4517-8BF2-2169CE3DFC80}" type="presParOf" srcId="{4DEF1227-17BF-4922-BAA2-2635F82D5C8E}" destId="{52E02716-5471-4517-B311-F7D460CF4CCD}" srcOrd="0" destOrd="0" presId="urn:microsoft.com/office/officeart/2005/8/layout/cycle6"/>
    <dgm:cxn modelId="{1DF3063D-9D83-45BB-B6B3-497FD92C675A}" type="presParOf" srcId="{4DEF1227-17BF-4922-BAA2-2635F82D5C8E}" destId="{35DC9F84-A89B-4F8A-8E56-606CBA506F1D}" srcOrd="1" destOrd="0" presId="urn:microsoft.com/office/officeart/2005/8/layout/cycle6"/>
    <dgm:cxn modelId="{3312E5A3-DB84-4E5C-8735-7902D97BBD82}" type="presParOf" srcId="{4DEF1227-17BF-4922-BAA2-2635F82D5C8E}" destId="{2ED9F190-F4A6-4257-A67B-1E1FD82F9878}" srcOrd="2" destOrd="0" presId="urn:microsoft.com/office/officeart/2005/8/layout/cycle6"/>
    <dgm:cxn modelId="{430EC700-3668-4611-ABA0-D2F63B0B4697}" type="presParOf" srcId="{4DEF1227-17BF-4922-BAA2-2635F82D5C8E}" destId="{F2D3E2BA-9129-432D-B304-A2CE41BF80E8}" srcOrd="3" destOrd="0" presId="urn:microsoft.com/office/officeart/2005/8/layout/cycle6"/>
    <dgm:cxn modelId="{12AF6876-75A8-485A-A75B-CE3E46C75572}" type="presParOf" srcId="{4DEF1227-17BF-4922-BAA2-2635F82D5C8E}" destId="{2D83CC38-9F81-4759-853B-926D3EF89AD7}" srcOrd="4" destOrd="0" presId="urn:microsoft.com/office/officeart/2005/8/layout/cycle6"/>
    <dgm:cxn modelId="{EDD3DC98-1724-4F7B-875E-6A1E72B1AFE8}" type="presParOf" srcId="{4DEF1227-17BF-4922-BAA2-2635F82D5C8E}" destId="{EA260186-F1A3-414D-ABB5-B8A959706163}" srcOrd="5" destOrd="0" presId="urn:microsoft.com/office/officeart/2005/8/layout/cycle6"/>
    <dgm:cxn modelId="{AA04B883-A97F-4F13-8BD8-F3209F365B52}" type="presParOf" srcId="{4DEF1227-17BF-4922-BAA2-2635F82D5C8E}" destId="{39E0E857-0EBA-4CEC-9B93-1F4BC1B02A4E}" srcOrd="6" destOrd="0" presId="urn:microsoft.com/office/officeart/2005/8/layout/cycle6"/>
    <dgm:cxn modelId="{92FDCF5D-058A-4BD2-A9DB-8D2A57B4147A}" type="presParOf" srcId="{4DEF1227-17BF-4922-BAA2-2635F82D5C8E}" destId="{311A718F-663A-4E7A-9BA5-29B0CCB8453A}" srcOrd="7" destOrd="0" presId="urn:microsoft.com/office/officeart/2005/8/layout/cycle6"/>
    <dgm:cxn modelId="{A0CFCF07-D5DB-47E6-9AF1-E52E60265C51}" type="presParOf" srcId="{4DEF1227-17BF-4922-BAA2-2635F82D5C8E}" destId="{12464DF3-D59A-42C5-BF00-1A5257DAD83E}" srcOrd="8" destOrd="0" presId="urn:microsoft.com/office/officeart/2005/8/layout/cycle6"/>
    <dgm:cxn modelId="{B1BCE210-8D12-4285-AE82-8B2FF4FE504A}" type="presParOf" srcId="{4DEF1227-17BF-4922-BAA2-2635F82D5C8E}" destId="{6C6599F4-AC48-42C9-BF59-A93A396CE033}" srcOrd="9" destOrd="0" presId="urn:microsoft.com/office/officeart/2005/8/layout/cycle6"/>
    <dgm:cxn modelId="{0F3CD463-28A1-47FA-AE03-DA0B8E6C7AF3}" type="presParOf" srcId="{4DEF1227-17BF-4922-BAA2-2635F82D5C8E}" destId="{9593E4DA-B25F-4628-A951-EEB7F599510B}" srcOrd="10" destOrd="0" presId="urn:microsoft.com/office/officeart/2005/8/layout/cycle6"/>
    <dgm:cxn modelId="{2FB213E9-E7B4-4FBB-BB00-F18EB77C5512}" type="presParOf" srcId="{4DEF1227-17BF-4922-BAA2-2635F82D5C8E}" destId="{21A86D00-404D-4795-A8E0-FF552E49EE3E}" srcOrd="11" destOrd="0" presId="urn:microsoft.com/office/officeart/2005/8/layout/cycle6"/>
    <dgm:cxn modelId="{20BB8DA0-B5F9-43E1-A398-FAEAE6C7ED3A}" type="presParOf" srcId="{4DEF1227-17BF-4922-BAA2-2635F82D5C8E}" destId="{F9957B00-E91B-4D58-8399-5A380DC04B65}" srcOrd="12" destOrd="0" presId="urn:microsoft.com/office/officeart/2005/8/layout/cycle6"/>
    <dgm:cxn modelId="{3B02C0A7-7F6A-4A05-A764-A2D6B9A0DD10}" type="presParOf" srcId="{4DEF1227-17BF-4922-BAA2-2635F82D5C8E}" destId="{A7B3779C-A0B2-42A2-91E7-0890E6E83FAD}" srcOrd="13" destOrd="0" presId="urn:microsoft.com/office/officeart/2005/8/layout/cycle6"/>
    <dgm:cxn modelId="{D674BB0A-7BBB-490C-A9C1-C772D9D4131B}" type="presParOf" srcId="{4DEF1227-17BF-4922-BAA2-2635F82D5C8E}" destId="{A4F98613-A733-4801-A03E-A461E1AE7048}" srcOrd="14" destOrd="0" presId="urn:microsoft.com/office/officeart/2005/8/layout/cycle6"/>
    <dgm:cxn modelId="{A20682BE-85A0-4A8E-B79D-E5C5E70F3E17}" type="presParOf" srcId="{4DEF1227-17BF-4922-BAA2-2635F82D5C8E}" destId="{FFEE2299-DAD0-4738-8F2F-0EAB29882A56}" srcOrd="15" destOrd="0" presId="urn:microsoft.com/office/officeart/2005/8/layout/cycle6"/>
    <dgm:cxn modelId="{330825BE-AB6B-4EC1-9038-A593871FA342}" type="presParOf" srcId="{4DEF1227-17BF-4922-BAA2-2635F82D5C8E}" destId="{0E7E0234-0209-4F19-BD62-80B7B221DA65}" srcOrd="16" destOrd="0" presId="urn:microsoft.com/office/officeart/2005/8/layout/cycle6"/>
    <dgm:cxn modelId="{34BEE1ED-C938-4320-A06C-6954A8AA69F3}" type="presParOf" srcId="{4DEF1227-17BF-4922-BAA2-2635F82D5C8E}" destId="{E858DA6C-29F5-41D6-B43D-B4600A291ADC}" srcOrd="17" destOrd="0" presId="urn:microsoft.com/office/officeart/2005/8/layout/cycle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E02716-5471-4517-B311-F7D460CF4CCD}">
      <dsp:nvSpPr>
        <dsp:cNvPr id="0" name=""/>
        <dsp:cNvSpPr/>
      </dsp:nvSpPr>
      <dsp:spPr>
        <a:xfrm>
          <a:off x="1951728" y="743233"/>
          <a:ext cx="1716454" cy="146315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drug overdose, persistent worries and deep thouths causing  anxiety, agitation and depression </a:t>
          </a:r>
        </a:p>
      </dsp:txBody>
      <dsp:txXfrm>
        <a:off x="2023153" y="814658"/>
        <a:ext cx="1573604" cy="1320303"/>
      </dsp:txXfrm>
    </dsp:sp>
    <dsp:sp modelId="{2ED9F190-F4A6-4257-A67B-1E1FD82F9878}">
      <dsp:nvSpPr>
        <dsp:cNvPr id="0" name=""/>
        <dsp:cNvSpPr/>
      </dsp:nvSpPr>
      <dsp:spPr>
        <a:xfrm>
          <a:off x="408575" y="1417028"/>
          <a:ext cx="5218875" cy="5218875"/>
        </a:xfrm>
        <a:custGeom>
          <a:avLst/>
          <a:gdLst/>
          <a:ahLst/>
          <a:cxnLst/>
          <a:rect l="0" t="0" r="0" b="0"/>
          <a:pathLst>
            <a:path>
              <a:moveTo>
                <a:pt x="3279853" y="87591"/>
              </a:moveTo>
              <a:arcTo wR="2609437" hR="2609437" stAng="17093242" swAng="278166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2D3E2BA-9129-432D-B304-A2CE41BF80E8}">
      <dsp:nvSpPr>
        <dsp:cNvPr id="0" name=""/>
        <dsp:cNvSpPr/>
      </dsp:nvSpPr>
      <dsp:spPr>
        <a:xfrm>
          <a:off x="4821768" y="2789683"/>
          <a:ext cx="1271315" cy="9006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Awa's  poor diet that is high in saturated fat, sugar, and salt.</a:t>
          </a:r>
        </a:p>
      </dsp:txBody>
      <dsp:txXfrm>
        <a:off x="4865736" y="2833651"/>
        <a:ext cx="1183379" cy="812756"/>
      </dsp:txXfrm>
    </dsp:sp>
    <dsp:sp modelId="{EA260186-F1A3-414D-ABB5-B8A959706163}">
      <dsp:nvSpPr>
        <dsp:cNvPr id="0" name=""/>
        <dsp:cNvSpPr/>
      </dsp:nvSpPr>
      <dsp:spPr>
        <a:xfrm>
          <a:off x="556279" y="2236514"/>
          <a:ext cx="5218875" cy="5218875"/>
        </a:xfrm>
        <a:custGeom>
          <a:avLst/>
          <a:gdLst/>
          <a:ahLst/>
          <a:cxnLst/>
          <a:rect l="0" t="0" r="0" b="0"/>
          <a:pathLst>
            <a:path>
              <a:moveTo>
                <a:pt x="4952704" y="1461278"/>
              </a:moveTo>
              <a:arcTo wR="2609437" hR="2609437" stAng="20033758" swAng="107176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9E0E857-0EBA-4CEC-9B93-1F4BC1B02A4E}">
      <dsp:nvSpPr>
        <dsp:cNvPr id="0" name=""/>
        <dsp:cNvSpPr/>
      </dsp:nvSpPr>
      <dsp:spPr>
        <a:xfrm>
          <a:off x="4841028" y="4480094"/>
          <a:ext cx="1383876" cy="10372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high blood pressure and urinary  incontinence can infect blood supply to the brain causing chemicalinbalance of the brain </a:t>
          </a:r>
        </a:p>
      </dsp:txBody>
      <dsp:txXfrm>
        <a:off x="4891660" y="4530726"/>
        <a:ext cx="1282612" cy="935944"/>
      </dsp:txXfrm>
    </dsp:sp>
    <dsp:sp modelId="{12464DF3-D59A-42C5-BF00-1A5257DAD83E}">
      <dsp:nvSpPr>
        <dsp:cNvPr id="0" name=""/>
        <dsp:cNvSpPr/>
      </dsp:nvSpPr>
      <dsp:spPr>
        <a:xfrm>
          <a:off x="468464" y="1339728"/>
          <a:ext cx="5218875" cy="5218875"/>
        </a:xfrm>
        <a:custGeom>
          <a:avLst/>
          <a:gdLst/>
          <a:ahLst/>
          <a:cxnLst/>
          <a:rect l="0" t="0" r="0" b="0"/>
          <a:pathLst>
            <a:path>
              <a:moveTo>
                <a:pt x="4690028" y="4184337"/>
              </a:moveTo>
              <a:arcTo wR="2609437" hR="2609437" stAng="2227431" swAng="109866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C6599F4-AC48-42C9-BF59-A93A396CE033}">
      <dsp:nvSpPr>
        <dsp:cNvPr id="0" name=""/>
        <dsp:cNvSpPr/>
      </dsp:nvSpPr>
      <dsp:spPr>
        <a:xfrm>
          <a:off x="2680489" y="6002474"/>
          <a:ext cx="1870870" cy="86470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 experiencing depression  cause by  griefment on divoice, loneliness, social isolation and neglect by her family</a:t>
          </a:r>
          <a:endParaRPr lang="en-GB" sz="1400" kern="1200">
            <a:latin typeface="Arial" panose="020B0604020202020204" pitchFamily="34" charset="0"/>
            <a:cs typeface="Arial" panose="020B0604020202020204" pitchFamily="34" charset="0"/>
          </a:endParaRPr>
        </a:p>
      </dsp:txBody>
      <dsp:txXfrm>
        <a:off x="2722700" y="6044685"/>
        <a:ext cx="1786448" cy="780280"/>
      </dsp:txXfrm>
    </dsp:sp>
    <dsp:sp modelId="{21A86D00-404D-4795-A8E0-FF552E49EE3E}">
      <dsp:nvSpPr>
        <dsp:cNvPr id="0" name=""/>
        <dsp:cNvSpPr/>
      </dsp:nvSpPr>
      <dsp:spPr>
        <a:xfrm>
          <a:off x="350004" y="1221494"/>
          <a:ext cx="5218875" cy="5218875"/>
        </a:xfrm>
        <a:custGeom>
          <a:avLst/>
          <a:gdLst/>
          <a:ahLst/>
          <a:cxnLst/>
          <a:rect l="0" t="0" r="0" b="0"/>
          <a:pathLst>
            <a:path>
              <a:moveTo>
                <a:pt x="2318620" y="5202619"/>
              </a:moveTo>
              <a:arcTo wR="2609437" hR="2609437" stAng="5783929" swAng="1555174"/>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957B00-E91B-4D58-8399-5A380DC04B65}">
      <dsp:nvSpPr>
        <dsp:cNvPr id="0" name=""/>
        <dsp:cNvSpPr/>
      </dsp:nvSpPr>
      <dsp:spPr>
        <a:xfrm>
          <a:off x="192238" y="5018220"/>
          <a:ext cx="1622156" cy="101151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Ages  (77 yers) , her  physically inactive behaviour  and lackof sleep -  higher risk of developing dementia.</a:t>
          </a:r>
        </a:p>
      </dsp:txBody>
      <dsp:txXfrm>
        <a:off x="241616" y="5067598"/>
        <a:ext cx="1523400" cy="912762"/>
      </dsp:txXfrm>
    </dsp:sp>
    <dsp:sp modelId="{A4F98613-A733-4801-A03E-A461E1AE7048}">
      <dsp:nvSpPr>
        <dsp:cNvPr id="0" name=""/>
        <dsp:cNvSpPr/>
      </dsp:nvSpPr>
      <dsp:spPr>
        <a:xfrm>
          <a:off x="624623" y="2872370"/>
          <a:ext cx="5218875" cy="5218875"/>
        </a:xfrm>
        <a:custGeom>
          <a:avLst/>
          <a:gdLst/>
          <a:ahLst/>
          <a:cxnLst/>
          <a:rect l="0" t="0" r="0" b="0"/>
          <a:pathLst>
            <a:path>
              <a:moveTo>
                <a:pt x="43126" y="2136985"/>
              </a:moveTo>
              <a:arcTo wR="2609437" hR="2609437" stAng="11425874" swAng="1169286"/>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FEE2299-DAD0-4738-8F2F-0EAB29882A56}">
      <dsp:nvSpPr>
        <dsp:cNvPr id="0" name=""/>
        <dsp:cNvSpPr/>
      </dsp:nvSpPr>
      <dsp:spPr>
        <a:xfrm>
          <a:off x="113189" y="3038487"/>
          <a:ext cx="1636301" cy="11339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urinary incontinence poisoning blood flow to the brain - will result of alzhemeir;s and  vascular dementia</a:t>
          </a:r>
        </a:p>
      </dsp:txBody>
      <dsp:txXfrm>
        <a:off x="168545" y="3093843"/>
        <a:ext cx="1525589" cy="1023271"/>
      </dsp:txXfrm>
    </dsp:sp>
    <dsp:sp modelId="{E858DA6C-29F5-41D6-B43D-B4600A291ADC}">
      <dsp:nvSpPr>
        <dsp:cNvPr id="0" name=""/>
        <dsp:cNvSpPr/>
      </dsp:nvSpPr>
      <dsp:spPr>
        <a:xfrm>
          <a:off x="881438" y="1301876"/>
          <a:ext cx="5218875" cy="5218875"/>
        </a:xfrm>
        <a:custGeom>
          <a:avLst/>
          <a:gdLst/>
          <a:ahLst/>
          <a:cxnLst/>
          <a:rect l="0" t="0" r="0" b="0"/>
          <a:pathLst>
            <a:path>
              <a:moveTo>
                <a:pt x="155496" y="1722117"/>
              </a:moveTo>
              <a:arcTo wR="2609437" hR="2609437" stAng="11992768" swAng="20182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24BF43-DB3A-478A-95A5-E2CB3B498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286822-AE5A-4686-AB6C-91AF7996EDB6}">
  <ds:schemaRefs>
    <ds:schemaRef ds:uri="http://schemas.microsoft.com/sharepoint/v3/contenttype/forms"/>
  </ds:schemaRefs>
</ds:datastoreItem>
</file>

<file path=customXml/itemProps3.xml><?xml version="1.0" encoding="utf-8"?>
<ds:datastoreItem xmlns:ds="http://schemas.openxmlformats.org/officeDocument/2006/customXml" ds:itemID="{097658DA-3C37-4AD6-8E2A-64781695D995}">
  <ds:schemaRefs>
    <ds:schemaRef ds:uri="http://schemas.microsoft.com/office/2006/metadata/properties"/>
    <ds:schemaRef ds:uri="http://schemas.microsoft.com/office/infopath/2007/PartnerControls"/>
    <ds:schemaRef ds:uri="0340dd18-0450-4afb-b5d1-97b484958e7b"/>
  </ds:schemaRefs>
</ds:datastoreItem>
</file>

<file path=customXml/itemProps4.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6118</Words>
  <Characters>34873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40910</CharactersWithSpaces>
  <SharedDoc>false</SharedDoc>
  <HLinks>
    <vt:vector size="240" baseType="variant">
      <vt:variant>
        <vt:i4>4194374</vt:i4>
      </vt:variant>
      <vt:variant>
        <vt:i4>156</vt:i4>
      </vt:variant>
      <vt:variant>
        <vt:i4>0</vt:i4>
      </vt:variant>
      <vt:variant>
        <vt:i4>5</vt:i4>
      </vt:variant>
      <vt:variant>
        <vt:lpwstr>https://icd.who.int/browse10/2019/en</vt:lpwstr>
      </vt:variant>
      <vt:variant>
        <vt:lpwstr>/F00-F09</vt:lpwstr>
      </vt:variant>
      <vt:variant>
        <vt:i4>4063349</vt:i4>
      </vt:variant>
      <vt:variant>
        <vt:i4>153</vt:i4>
      </vt:variant>
      <vt:variant>
        <vt:i4>0</vt:i4>
      </vt:variant>
      <vt:variant>
        <vt:i4>5</vt:i4>
      </vt:variant>
      <vt:variant>
        <vt:lpwstr>https://www.who.int/news-room/fact-sheets/detail/mental-disorders</vt:lpwstr>
      </vt:variant>
      <vt:variant>
        <vt:lpwstr>:~:text=A%20mental%20disorder%20is%20characterized</vt:lpwstr>
      </vt:variant>
      <vt:variant>
        <vt:i4>1966144</vt:i4>
      </vt:variant>
      <vt:variant>
        <vt:i4>150</vt:i4>
      </vt:variant>
      <vt:variant>
        <vt:i4>0</vt:i4>
      </vt:variant>
      <vt:variant>
        <vt:i4>5</vt:i4>
      </vt:variant>
      <vt:variant>
        <vt:lpwstr>https://www.who.int/publications/i/item/9789290619314</vt:lpwstr>
      </vt:variant>
      <vt:variant>
        <vt:lpwstr/>
      </vt:variant>
      <vt:variant>
        <vt:i4>4128829</vt:i4>
      </vt:variant>
      <vt:variant>
        <vt:i4>147</vt:i4>
      </vt:variant>
      <vt:variant>
        <vt:i4>0</vt:i4>
      </vt:variant>
      <vt:variant>
        <vt:i4>5</vt:i4>
      </vt:variant>
      <vt:variant>
        <vt:lpwstr>https://doi.org/10.1037/0003-066X.47.3.373</vt:lpwstr>
      </vt:variant>
      <vt:variant>
        <vt:lpwstr/>
      </vt:variant>
      <vt:variant>
        <vt:i4>5832785</vt:i4>
      </vt:variant>
      <vt:variant>
        <vt:i4>144</vt:i4>
      </vt:variant>
      <vt:variant>
        <vt:i4>0</vt:i4>
      </vt:variant>
      <vt:variant>
        <vt:i4>5</vt:i4>
      </vt:variant>
      <vt:variant>
        <vt:lpwstr>https://www.alzheimersresearchuk.org/dementia-leading-cause-of-death-in-2022/</vt:lpwstr>
      </vt:variant>
      <vt:variant>
        <vt:lpwstr/>
      </vt:variant>
      <vt:variant>
        <vt:i4>4128867</vt:i4>
      </vt:variant>
      <vt:variant>
        <vt:i4>141</vt:i4>
      </vt:variant>
      <vt:variant>
        <vt:i4>0</vt:i4>
      </vt:variant>
      <vt:variant>
        <vt:i4>5</vt:i4>
      </vt:variant>
      <vt:variant>
        <vt:lpwstr>https://www.gov.uk/government/publications/health-matters-midlife-approaches-to-reduce-dementia-risk/health-matters-midlife-approaches-to-reduce-dementia-risk</vt:lpwstr>
      </vt:variant>
      <vt:variant>
        <vt:lpwstr/>
      </vt:variant>
      <vt:variant>
        <vt:i4>6684785</vt:i4>
      </vt:variant>
      <vt:variant>
        <vt:i4>138</vt:i4>
      </vt:variant>
      <vt:variant>
        <vt:i4>0</vt:i4>
      </vt:variant>
      <vt:variant>
        <vt:i4>5</vt:i4>
      </vt:variant>
      <vt:variant>
        <vt:lpwstr>https://digital.nhs.uk/data-and-information/publications/statistical/primary-care-dementia-data/january-2023</vt:lpwstr>
      </vt:variant>
      <vt:variant>
        <vt:lpwstr>:~:text=Key%20Facts&amp;text=431%2C845%20patients%20had%20a%20recorded</vt:lpwstr>
      </vt:variant>
      <vt:variant>
        <vt:i4>2293873</vt:i4>
      </vt:variant>
      <vt:variant>
        <vt:i4>135</vt:i4>
      </vt:variant>
      <vt:variant>
        <vt:i4>0</vt:i4>
      </vt:variant>
      <vt:variant>
        <vt:i4>5</vt:i4>
      </vt:variant>
      <vt:variant>
        <vt:lpwstr>https://www.nhs.uk/conditions/dementia/diagnosis-tests/</vt:lpwstr>
      </vt:variant>
      <vt:variant>
        <vt:lpwstr/>
      </vt:variant>
      <vt:variant>
        <vt:i4>3932266</vt:i4>
      </vt:variant>
      <vt:variant>
        <vt:i4>132</vt:i4>
      </vt:variant>
      <vt:variant>
        <vt:i4>0</vt:i4>
      </vt:variant>
      <vt:variant>
        <vt:i4>5</vt:i4>
      </vt:variant>
      <vt:variant>
        <vt:lpwstr>https://www.nhs.uk/conditions/dementia/</vt:lpwstr>
      </vt:variant>
      <vt:variant>
        <vt:lpwstr/>
      </vt:variant>
      <vt:variant>
        <vt:i4>2621490</vt:i4>
      </vt:variant>
      <vt:variant>
        <vt:i4>129</vt:i4>
      </vt:variant>
      <vt:variant>
        <vt:i4>0</vt:i4>
      </vt:variant>
      <vt:variant>
        <vt:i4>5</vt:i4>
      </vt:variant>
      <vt:variant>
        <vt:lpwstr>https://www.nia.nih.gov/health/what-is-dementia</vt:lpwstr>
      </vt:variant>
      <vt:variant>
        <vt:lpwstr>signs</vt:lpwstr>
      </vt:variant>
      <vt:variant>
        <vt:i4>5177366</vt:i4>
      </vt:variant>
      <vt:variant>
        <vt:i4>126</vt:i4>
      </vt:variant>
      <vt:variant>
        <vt:i4>0</vt:i4>
      </vt:variant>
      <vt:variant>
        <vt:i4>5</vt:i4>
      </vt:variant>
      <vt:variant>
        <vt:lpwstr>https://indepth.nice.org.uk/mental-health-and-the-nhs/index.html</vt:lpwstr>
      </vt:variant>
      <vt:variant>
        <vt:lpwstr/>
      </vt:variant>
      <vt:variant>
        <vt:i4>2621490</vt:i4>
      </vt:variant>
      <vt:variant>
        <vt:i4>123</vt:i4>
      </vt:variant>
      <vt:variant>
        <vt:i4>0</vt:i4>
      </vt:variant>
      <vt:variant>
        <vt:i4>5</vt:i4>
      </vt:variant>
      <vt:variant>
        <vt:lpwstr>https://www.nia.nih.gov/health/what-is-dementia</vt:lpwstr>
      </vt:variant>
      <vt:variant>
        <vt:lpwstr>signs</vt:lpwstr>
      </vt:variant>
      <vt:variant>
        <vt:i4>1507345</vt:i4>
      </vt:variant>
      <vt:variant>
        <vt:i4>120</vt:i4>
      </vt:variant>
      <vt:variant>
        <vt:i4>0</vt:i4>
      </vt:variant>
      <vt:variant>
        <vt:i4>5</vt:i4>
      </vt:variant>
      <vt:variant>
        <vt:lpwstr>https://www.local.gov.uk/parliament/briefings-and-responses/reforming-mental-health-act-white-paper-2021</vt:lpwstr>
      </vt:variant>
      <vt:variant>
        <vt:lpwstr>:~:text=The%20current%20Mental%20Health%20Act</vt:lpwstr>
      </vt:variant>
      <vt:variant>
        <vt:i4>7733280</vt:i4>
      </vt:variant>
      <vt:variant>
        <vt:i4>117</vt:i4>
      </vt:variant>
      <vt:variant>
        <vt:i4>0</vt:i4>
      </vt:variant>
      <vt:variant>
        <vt:i4>5</vt:i4>
      </vt:variant>
      <vt:variant>
        <vt:lpwstr>https://www.gov.uk/government/statistics/dementia-profile-updates/statistical-commentary-dementia-profile-march-2021-update</vt:lpwstr>
      </vt:variant>
      <vt:variant>
        <vt:lpwstr/>
      </vt:variant>
      <vt:variant>
        <vt:i4>4521998</vt:i4>
      </vt:variant>
      <vt:variant>
        <vt:i4>114</vt:i4>
      </vt:variant>
      <vt:variant>
        <vt:i4>0</vt:i4>
      </vt:variant>
      <vt:variant>
        <vt:i4>5</vt:i4>
      </vt:variant>
      <vt:variant>
        <vt:lpwstr>https://www.legislation.gov.uk/ukpga/1983/20</vt:lpwstr>
      </vt:variant>
      <vt:variant>
        <vt:lpwstr/>
      </vt:variant>
      <vt:variant>
        <vt:i4>5701654</vt:i4>
      </vt:variant>
      <vt:variant>
        <vt:i4>111</vt:i4>
      </vt:variant>
      <vt:variant>
        <vt:i4>0</vt:i4>
      </vt:variant>
      <vt:variant>
        <vt:i4>5</vt:i4>
      </vt:variant>
      <vt:variant>
        <vt:lpwstr>https://www.legislation.gov.uk/ukpga/2005/9/contents</vt:lpwstr>
      </vt:variant>
      <vt:variant>
        <vt:lpwstr/>
      </vt:variant>
      <vt:variant>
        <vt:i4>589918</vt:i4>
      </vt:variant>
      <vt:variant>
        <vt:i4>108</vt:i4>
      </vt:variant>
      <vt:variant>
        <vt:i4>0</vt:i4>
      </vt:variant>
      <vt:variant>
        <vt:i4>5</vt:i4>
      </vt:variant>
      <vt:variant>
        <vt:lpwstr>https://www.kingsfund.org.uk/projects/health-and-care-act-2022-make-sense-legislation</vt:lpwstr>
      </vt:variant>
      <vt:variant>
        <vt:lpwstr/>
      </vt:variant>
      <vt:variant>
        <vt:i4>4194374</vt:i4>
      </vt:variant>
      <vt:variant>
        <vt:i4>105</vt:i4>
      </vt:variant>
      <vt:variant>
        <vt:i4>0</vt:i4>
      </vt:variant>
      <vt:variant>
        <vt:i4>5</vt:i4>
      </vt:variant>
      <vt:variant>
        <vt:lpwstr>https://icd.who.int/browse10/2019/en</vt:lpwstr>
      </vt:variant>
      <vt:variant>
        <vt:lpwstr>/F00-F09</vt:lpwstr>
      </vt:variant>
      <vt:variant>
        <vt:i4>5898329</vt:i4>
      </vt:variant>
      <vt:variant>
        <vt:i4>102</vt:i4>
      </vt:variant>
      <vt:variant>
        <vt:i4>0</vt:i4>
      </vt:variant>
      <vt:variant>
        <vt:i4>5</vt:i4>
      </vt:variant>
      <vt:variant>
        <vt:lpwstr>https://www.legislation.gov.uk/ukpga/1998/42/contents</vt:lpwstr>
      </vt:variant>
      <vt:variant>
        <vt:lpwstr/>
      </vt:variant>
      <vt:variant>
        <vt:i4>6291574</vt:i4>
      </vt:variant>
      <vt:variant>
        <vt:i4>99</vt:i4>
      </vt:variant>
      <vt:variant>
        <vt:i4>0</vt:i4>
      </vt:variant>
      <vt:variant>
        <vt:i4>5</vt:i4>
      </vt:variant>
      <vt:variant>
        <vt:lpwstr>https://www.gov.uk/guidance/equality-act-2010-guidance</vt:lpwstr>
      </vt:variant>
      <vt:variant>
        <vt:lpwstr/>
      </vt:variant>
      <vt:variant>
        <vt:i4>2293869</vt:i4>
      </vt:variant>
      <vt:variant>
        <vt:i4>96</vt:i4>
      </vt:variant>
      <vt:variant>
        <vt:i4>0</vt:i4>
      </vt:variant>
      <vt:variant>
        <vt:i4>5</vt:i4>
      </vt:variant>
      <vt:variant>
        <vt:lpwstr>https://www.legislation.gov.uk/ukpga/2007/12/notes/division/3</vt:lpwstr>
      </vt:variant>
      <vt:variant>
        <vt:lpwstr>:~:text=The%20main%20purpose%20of%20the</vt:lpwstr>
      </vt:variant>
      <vt:variant>
        <vt:i4>3473492</vt:i4>
      </vt:variant>
      <vt:variant>
        <vt:i4>93</vt:i4>
      </vt:variant>
      <vt:variant>
        <vt:i4>0</vt:i4>
      </vt:variant>
      <vt:variant>
        <vt:i4>5</vt:i4>
      </vt:variant>
      <vt:variant>
        <vt:lpwstr>https://www.dementiauk.org/about-dementia/dementia-information/what-is-dementia/?msclkid=ff61dc96e4931f144494b8fb35ab9e93&amp;amp;utm_source=bing&amp;amp;utm_medium=cpc&amp;amp;utm_campaign=Dementia+%5BTier+2%5D&amp;amp;utm_term=dementia&amp;amp;utm_content=Dementia</vt:lpwstr>
      </vt:variant>
      <vt:variant>
        <vt:lpwstr/>
      </vt:variant>
      <vt:variant>
        <vt:i4>2752571</vt:i4>
      </vt:variant>
      <vt:variant>
        <vt:i4>90</vt:i4>
      </vt:variant>
      <vt:variant>
        <vt:i4>0</vt:i4>
      </vt:variant>
      <vt:variant>
        <vt:i4>5</vt:i4>
      </vt:variant>
      <vt:variant>
        <vt:lpwstr>http://forum.alzheimers.org.uk/</vt:lpwstr>
      </vt:variant>
      <vt:variant>
        <vt:lpwstr/>
      </vt:variant>
      <vt:variant>
        <vt:i4>7077992</vt:i4>
      </vt:variant>
      <vt:variant>
        <vt:i4>87</vt:i4>
      </vt:variant>
      <vt:variant>
        <vt:i4>0</vt:i4>
      </vt:variant>
      <vt:variant>
        <vt:i4>5</vt:i4>
      </vt:variant>
      <vt:variant>
        <vt:lpwstr>https://www.cdc.gov/aging/dementia/index.html</vt:lpwstr>
      </vt:variant>
      <vt:variant>
        <vt:lpwstr>:~:text=Dementia%20is%20not%20a%20specific</vt:lpwstr>
      </vt:variant>
      <vt:variant>
        <vt:i4>7864379</vt:i4>
      </vt:variant>
      <vt:variant>
        <vt:i4>84</vt:i4>
      </vt:variant>
      <vt:variant>
        <vt:i4>0</vt:i4>
      </vt:variant>
      <vt:variant>
        <vt:i4>5</vt:i4>
      </vt:variant>
      <vt:variant>
        <vt:lpwstr>https://alzheimer.ca/en/about-dementia/how-can-i-prevent-dementia/risk-factors-dementia</vt:lpwstr>
      </vt:variant>
      <vt:variant>
        <vt:lpwstr/>
      </vt:variant>
      <vt:variant>
        <vt:i4>1769492</vt:i4>
      </vt:variant>
      <vt:variant>
        <vt:i4>81</vt:i4>
      </vt:variant>
      <vt:variant>
        <vt:i4>0</vt:i4>
      </vt:variant>
      <vt:variant>
        <vt:i4>5</vt:i4>
      </vt:variant>
      <vt:variant>
        <vt:lpwstr>https://dementiastatistics.org/statistics/the-economic-impact-of-dementia/</vt:lpwstr>
      </vt:variant>
      <vt:variant>
        <vt:lpwstr>:~:text=In%202021%20the%20estimated%20cost</vt:lpwstr>
      </vt:variant>
      <vt:variant>
        <vt:i4>5963859</vt:i4>
      </vt:variant>
      <vt:variant>
        <vt:i4>78</vt:i4>
      </vt:variant>
      <vt:variant>
        <vt:i4>0</vt:i4>
      </vt:variant>
      <vt:variant>
        <vt:i4>5</vt:i4>
      </vt:variant>
      <vt:variant>
        <vt:lpwstr>https://www.alzheimersresearchuk.org/blog/how-does-dementia-affect-everyday-life/</vt:lpwstr>
      </vt:variant>
      <vt:variant>
        <vt:lpwstr/>
      </vt:variant>
      <vt:variant>
        <vt:i4>5177437</vt:i4>
      </vt:variant>
      <vt:variant>
        <vt:i4>75</vt:i4>
      </vt:variant>
      <vt:variant>
        <vt:i4>0</vt:i4>
      </vt:variant>
      <vt:variant>
        <vt:i4>5</vt:i4>
      </vt:variant>
      <vt:variant>
        <vt:lpwstr>https://www.ageuk.org.uk/globalassets/age-uk/documents/policy-positions/cross-cutting-issues/ageism-and-age-equality-feb-2020.pdf</vt:lpwstr>
      </vt:variant>
      <vt:variant>
        <vt:lpwstr/>
      </vt:variant>
      <vt:variant>
        <vt:i4>1114163</vt:i4>
      </vt:variant>
      <vt:variant>
        <vt:i4>68</vt:i4>
      </vt:variant>
      <vt:variant>
        <vt:i4>0</vt:i4>
      </vt:variant>
      <vt:variant>
        <vt:i4>5</vt:i4>
      </vt:variant>
      <vt:variant>
        <vt:lpwstr/>
      </vt:variant>
      <vt:variant>
        <vt:lpwstr>_Toc139530808</vt:lpwstr>
      </vt:variant>
      <vt:variant>
        <vt:i4>1114163</vt:i4>
      </vt:variant>
      <vt:variant>
        <vt:i4>62</vt:i4>
      </vt:variant>
      <vt:variant>
        <vt:i4>0</vt:i4>
      </vt:variant>
      <vt:variant>
        <vt:i4>5</vt:i4>
      </vt:variant>
      <vt:variant>
        <vt:lpwstr/>
      </vt:variant>
      <vt:variant>
        <vt:lpwstr>_Toc139530807</vt:lpwstr>
      </vt:variant>
      <vt:variant>
        <vt:i4>1114163</vt:i4>
      </vt:variant>
      <vt:variant>
        <vt:i4>56</vt:i4>
      </vt:variant>
      <vt:variant>
        <vt:i4>0</vt:i4>
      </vt:variant>
      <vt:variant>
        <vt:i4>5</vt:i4>
      </vt:variant>
      <vt:variant>
        <vt:lpwstr/>
      </vt:variant>
      <vt:variant>
        <vt:lpwstr>_Toc139530806</vt:lpwstr>
      </vt:variant>
      <vt:variant>
        <vt:i4>1114163</vt:i4>
      </vt:variant>
      <vt:variant>
        <vt:i4>50</vt:i4>
      </vt:variant>
      <vt:variant>
        <vt:i4>0</vt:i4>
      </vt:variant>
      <vt:variant>
        <vt:i4>5</vt:i4>
      </vt:variant>
      <vt:variant>
        <vt:lpwstr/>
      </vt:variant>
      <vt:variant>
        <vt:lpwstr>_Toc139530805</vt:lpwstr>
      </vt:variant>
      <vt:variant>
        <vt:i4>1114163</vt:i4>
      </vt:variant>
      <vt:variant>
        <vt:i4>44</vt:i4>
      </vt:variant>
      <vt:variant>
        <vt:i4>0</vt:i4>
      </vt:variant>
      <vt:variant>
        <vt:i4>5</vt:i4>
      </vt:variant>
      <vt:variant>
        <vt:lpwstr/>
      </vt:variant>
      <vt:variant>
        <vt:lpwstr>_Toc139530804</vt:lpwstr>
      </vt:variant>
      <vt:variant>
        <vt:i4>1114163</vt:i4>
      </vt:variant>
      <vt:variant>
        <vt:i4>38</vt:i4>
      </vt:variant>
      <vt:variant>
        <vt:i4>0</vt:i4>
      </vt:variant>
      <vt:variant>
        <vt:i4>5</vt:i4>
      </vt:variant>
      <vt:variant>
        <vt:lpwstr/>
      </vt:variant>
      <vt:variant>
        <vt:lpwstr>_Toc139530803</vt:lpwstr>
      </vt:variant>
      <vt:variant>
        <vt:i4>1114163</vt:i4>
      </vt:variant>
      <vt:variant>
        <vt:i4>32</vt:i4>
      </vt:variant>
      <vt:variant>
        <vt:i4>0</vt:i4>
      </vt:variant>
      <vt:variant>
        <vt:i4>5</vt:i4>
      </vt:variant>
      <vt:variant>
        <vt:lpwstr/>
      </vt:variant>
      <vt:variant>
        <vt:lpwstr>_Toc139530802</vt:lpwstr>
      </vt:variant>
      <vt:variant>
        <vt:i4>1114163</vt:i4>
      </vt:variant>
      <vt:variant>
        <vt:i4>26</vt:i4>
      </vt:variant>
      <vt:variant>
        <vt:i4>0</vt:i4>
      </vt:variant>
      <vt:variant>
        <vt:i4>5</vt:i4>
      </vt:variant>
      <vt:variant>
        <vt:lpwstr/>
      </vt:variant>
      <vt:variant>
        <vt:lpwstr>_Toc139530801</vt:lpwstr>
      </vt:variant>
      <vt:variant>
        <vt:i4>1114163</vt:i4>
      </vt:variant>
      <vt:variant>
        <vt:i4>20</vt:i4>
      </vt:variant>
      <vt:variant>
        <vt:i4>0</vt:i4>
      </vt:variant>
      <vt:variant>
        <vt:i4>5</vt:i4>
      </vt:variant>
      <vt:variant>
        <vt:lpwstr/>
      </vt:variant>
      <vt:variant>
        <vt:lpwstr>_Toc139530800</vt:lpwstr>
      </vt:variant>
      <vt:variant>
        <vt:i4>1572924</vt:i4>
      </vt:variant>
      <vt:variant>
        <vt:i4>14</vt:i4>
      </vt:variant>
      <vt:variant>
        <vt:i4>0</vt:i4>
      </vt:variant>
      <vt:variant>
        <vt:i4>5</vt:i4>
      </vt:variant>
      <vt:variant>
        <vt:lpwstr/>
      </vt:variant>
      <vt:variant>
        <vt:lpwstr>_Toc139530799</vt:lpwstr>
      </vt:variant>
      <vt:variant>
        <vt:i4>1572924</vt:i4>
      </vt:variant>
      <vt:variant>
        <vt:i4>8</vt:i4>
      </vt:variant>
      <vt:variant>
        <vt:i4>0</vt:i4>
      </vt:variant>
      <vt:variant>
        <vt:i4>5</vt:i4>
      </vt:variant>
      <vt:variant>
        <vt:lpwstr/>
      </vt:variant>
      <vt:variant>
        <vt:lpwstr>_Toc139530798</vt:lpwstr>
      </vt:variant>
      <vt:variant>
        <vt:i4>1572924</vt:i4>
      </vt:variant>
      <vt:variant>
        <vt:i4>2</vt:i4>
      </vt:variant>
      <vt:variant>
        <vt:i4>0</vt:i4>
      </vt:variant>
      <vt:variant>
        <vt:i4>5</vt:i4>
      </vt:variant>
      <vt:variant>
        <vt:lpwstr/>
      </vt:variant>
      <vt:variant>
        <vt:lpwstr>_Toc139530797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cp:revision>
  <dcterms:created xsi:type="dcterms:W3CDTF">2023-07-18T18:54:00Z</dcterms:created>
  <dcterms:modified xsi:type="dcterms:W3CDTF">2023-07-18T18:54:00Z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