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s-ES"/>
        </w:rPr>
        <w:id w:val="2137516916"/>
        <w:docPartObj>
          <w:docPartGallery w:val="Cover Pages"/>
          <w:docPartUnique/>
        </w:docPartObj>
      </w:sdtPr>
      <w:sdtEndPr>
        <w:rPr>
          <w:rFonts w:ascii="Arial" w:hAnsi="Arial" w:cs="Arial"/>
          <w:b/>
          <w:bCs/>
          <w:sz w:val="28"/>
          <w:szCs w:val="28"/>
          <w:lang w:val="en-GB"/>
        </w:rPr>
      </w:sdtEndPr>
      <w:sdtContent>
        <w:p w14:paraId="1AC2C588" w14:textId="6302A92B" w:rsidR="00A06EE7" w:rsidRDefault="0044258A">
          <w:pPr>
            <w:pStyle w:val="NoSpacing"/>
          </w:pPr>
          <w:r>
            <w:rPr>
              <w:noProof/>
            </w:rPr>
            <w:pict w14:anchorId="27E03679">
              <v:group id="Grupo 2" o:spid="_x0000_s2053"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cgpXSQAAKcEAQAOAAAAZHJzL2Uyb0RvYy54bWzsXd2OY7eRvl9g30HoywXWo/OjI6mRcWCM&#10;7cECTmLEvci1Rq0eNaKWtJLGPc7b5FnyYvtVFXlUFIs8ckt27JnjC6t7VP2dYh2S9VWxSP7hjx+f&#10;VoMfF7v942b9+qb4YngzWKznm/vH9fvXN/979+1/T24G+8NsfT9bbdaL1zc/LfY3f/zyP//jD8/b&#10;20W5WW5W94vdACDr/e3z9vXN8nDY3r56tZ8vF0+z/Reb7WKNLx82u6fZAb/u3r+6382egf60elUO&#10;h82r583ufrvbzBf7Pf71a/ny5kvGf3hYzA9/eXjYLw6D1esb6Hbg/+/4/+/o/6++/MPs9v1utl0+&#10;zp0asxdo8TR7XOOhLdTXs8Ns8GH3GEE9Pc53m/3m4fDFfPP0avPw8DhfcBvQmmJ40pq3u82HLbfl&#10;/e3z+21rJpj2xE4vhp3/+ce3u+0P2+93sMTz9j1swb9RWz4+7J7oE1oOPrLJfmpNtvh4GMzxj2Ux&#10;rUcNLDvHd9OiHI2LUow6X8Ly0d/Nl990/OUr/+BXgTrPW3SQ/dEG+8ts8MNytl2wafe3sMH3u8Hj&#10;/eub6mawnj2hm/4VHedf/1y//7DaDCpqDz0ecq2h9rd72OxcK5GRqlFkpLaps9vtbn94u9g8DeiH&#10;1zc7PJ/70+zH7/YHPB+iXoQeut+sHu+/fVyt+BcaLIs3q93gxxm6+eEjvwH8RSC1WpPsekN/JYD0&#10;LzCybwr/dPhptSC51fqviwfYhF4xK8Ij8viQ2Xy+WB8K+Wo5u1/Is0dD/Ef2oqd7tfg3BiTkBzy/&#10;xXYAXlJAPLbAOHn60wUP6PaPhznF5I/bv+Anb9aH9o+fHtebnQWwQqvck0XeG0lMQ1Z6t7n/CT1m&#10;t5HpZL+df/uI1/bdbH/4frbD/IHxgDkR3y43u3/cDJ4xv7y+2f/fh9lucTNY/c8anXda1DVNSPxL&#10;PRqX+GWnv3mnv1l/eHqzwbstMJtu5/wjyR9W/seH3ebpb5gKv6Kn4qvZeo5nv76ZH3b+lzcHmfcw&#10;mc4XX33FYpiEtrPDd+sftnMCJytRN7v7+LfZbuv64gFj/c8bP2BmtyddUmTpL9ebrz4cNg+P3F+P&#10;dnL2w+CVYfSLj+Laj+Lv0UX/9c/3m/VmUL9gEBd100xGzkeYE95oVA5HI9dd/HTpx6kz33LztPh+&#10;NTvQbBMZj4Y8/XM/OB+uNTgPH999xPg99r8rjtN2jBaTcjLBbzJI8cOnM0AdBRA2cHSN8F7iGt/u&#10;Pmw3A+705KB/BoEYN2BsNwMQhboshsNoZA1H45oEiErU02JYlRMaWrPblkpMhk0NRQShmByphicV&#10;RTVsyjHcOGFUBR5TNsHwPCUVidY2YWsZI2wt6cVc6bvN/O/7wXrzZjlbv198td/CddNcSj7k9E8C&#10;RuN5TkuwirqA9nHz/NRTDOvxGFY7bZwyUAriSLtSIC0XObXQr0C7yPdJ5/qWiP5g9fhutxjgX904&#10;dsSLTL7fsr3FuC0lk+FOjGzw7vlPm3swuBlcEc+4flp2LLZqpo0zclMWzaTkngxu4WhpMa2asaNq&#10;zRTTv6czHmf+QZgaaeNdIbrCPXga94l715Q7NOrhaQU28F+vBsPB86AoHTN+34rAnSuR5YAoAff4&#10;owj6QytSTW0Y9PdWphiVAxMIXrEVmtQ2ENrdylTD2gbC2GiF0CYbaayE6mJsIyE27EaaKiHYx0Yq&#10;tLHHja1Toc2NiSIBdY7Fi8Dkk5RW2uYppbTNR1VCJ23zVF/SJlcKYWC3nXO2lGgCM8bHteuw+Als&#10;ESGl0OntZk9BG/VeTKF3ngtDinp3QlgmrTuOlPC8vDCMQsieNuWF0XASHrtJPC+M/kTC07OEqctw&#10;C89rInyNiJ/XyMK1sjivmYVrZxE0VEzp3hOFhKdZjB0YyOubdzJngMjT66XXRD8OnuGFMOUMlvCm&#10;mFfo3582Py7uNixxOAnN8azjt6u1lqowBGEpzCzOsP5r/7llsIk0GfNGVox1AhxmhfPkZE6Efv5x&#10;/lMeOxbTYTxn4XwjwNrIeaTQBGzkX7J/lP+UR0rPOQWarzb7hWCT/fkh7TuhV6kcRxCZt4FyR/xO&#10;b9TFvD8//Keo5OvZfinP4OeTIWa3yDGt7/mn5WJ2/437+TB7XMnPbCoXw0nOQ1HrXyzK9fHr4TR6&#10;vWLEyrkPieVd+369GLWELzIoD89FZN9rUh4kFyae8kyHo4lQGkV5JnXhaWVdjocV026898spD+Y1&#10;7lpHPqN9MHmpsuHpmpyUJ06Ys1paMCFXHqME7ndqw2A6amGqsY2jne+UnK+hDqaEFqdJ4GjfW0DI&#10;BAroTsF8IG6ZpjtQxkYK6E4xTBgp4DtpLG3uhslFrFXId5JqBSZPQQU2nyQaqI1e2O8O/uP4YspR&#10;AkgbPaWRtrnqkxgBPXMyqOHvgDklmWrhOGIRkETyzi0hfhHRwpAhokXTx8uJlujWquZJh/8U8lGh&#10;24M+TfMUpREpzEVZukNTK6G5aY99vVC/8KGYY86So5UgoooyqSfhKhGbekfjH+Y/paVwFaSaZ9D+&#10;S//Zc7FdkObsuVjngqpfxHAMy636UZBkcDGOdq7NxVIJOp9+KvGf52JYEZ5WV8w/xcmlUzJWlOMo&#10;R6XpATvQGEazMfKfFoymBuzQYxhNDMbEfCwcTQwqIgYxjuYFxSgFpIlBwVmsGEkTg4qzWJZKARsr&#10;E0oFZKxGispuHqUZWrYp+b5YrYCNNRXl6Uy9tM1HTBINrNDqlDw0sbTdJ6k2astPa+J2JlZg+iFT&#10;akMxbXz4n5TFKHncWqyoRnafoHjrKFXiLdm60VxwlEO60exhpe7x1MQUmn4DRZV4BfBw6pllk0TT&#10;76AYplqqX0KBFYWUbvotjBMvodQvYVqnxhL589ZqSGKaRqv0KxhPU62s9BtIvc5Kv4D0CKi0/cvE&#10;y6TCjFb59MistPU5ER/3WeJmLVR6wkCAfRRLTD2Ur2qh0rMYdDiKJRpYh4ZP9Ida2z2FpM2uZ/o+&#10;VLKz6J9eqJSMrGgeBl2/w0wrSdB8rp4mWhb3cUyHOEYyi/tooEMcg5XFffjTIY4ByeJBVJhsqgtf&#10;7jCjndNUmtEIHZPWWeKuqZiXzhJ3TcXcc5a4ayrml3PEaX4h3TGHnCXumloHTb08vCY1EF4zm3h5&#10;fC1tOc3bh/Ek5kq0d+yt47/0ny4GZyHMys4o/lv/6eJXMQb8QFaMyAQeCc+TFXMLGHB2WbGRvF/4&#10;16zYRB4KkpYVK4bwaFCO+FdekLwoCYJa5QVdj/LEMJkjAF1yiMhdS9/z5vWfzsxD92hwnazgWNoC&#10;GpMVw+KPdIH8Y12Du96Hmxa73i68PazX2VXEIh39Trp5Rxe2x0K/hnXFSs1Pfg0LA8XIm/D4v3be&#10;pEJt1ETGbz1pENa4QhmfNxkXNc0XVPaFGBArXt55XrSGVVOMhYozTD96gUrzaWLBkxHPyVoEU3/L&#10;3hMosF4rkkDR4QuHQrEuOnhpKNYzlNGRS0nrTjGMDlyKiqJjAwcGbjUuqIQoxtFRS8kLYQZOkDCx&#10;9QnTJcPCVijMlpgKBbmSEedKLI20pRMahZamUNgC0rZO2ChYuJoME8amlYqjtSl1EFsbSwVHGWhj&#10;6xRmSGykID8yGSXsHWRHKAaOVQpSIxNYwDRTqe2d0EjbO2kllHceLUB5RUMj3bcbXrs0XhxqTY9A&#10;FP4aQNraya4U5EIoFRIDBZmQOtW5g0QIZygNJD2JJMdbmAax57QgC1JUlJ0xrBQkQTCYzNaF9k4A&#10;aXOnJkhtbzVD9smGPtkg9LVPNkR1m7+DZMPF6QDMg5QNoPnJSgbQ1+CBPs5PlTWeiPmg0n+6SF+w&#10;mnxkSV6ImWdX7MtimKezAaiAwS9kpSRKhRvKSgkWvF5WylWrwsvmxTBpo5nOL6Qjdy+WbwBmdwLD&#10;s3PRvcPq0oyxupopk0aXycSwXeZ39cBd75LWdrhndCQTJOfX0c0SPbYP2vug3dg9nih2QE8zgnYe&#10;hFcP2psKe7BkaJZVUeBnjqR90F7Wde332kyx1+aKhadxRH4atDdY2zyJ63XQXvASWAyjCXdN0Y2B&#10;o4ObkosdYhzMC8foDkG5CaSDG2bbRQyk2XaJxXQTSLNtWZ+NgTTbLrkY1mhaELqPeQk6RgqC94p3&#10;x1hQobkT9g7id2zItdtHDkyZM4WljT7CmzFtRSVxR6w68f6CIH7E9RxWG7XhaWsWVsYNe2nTNwXV&#10;TRhYYRiPYN/ECgJ5oCSwAttLmUOsVxDLj6ZUYmvpFdi+SPSJoMhhxPGlhaVtjz5oN1F3+bpJmUub&#10;Xuq2jRZqy1eoazFbGIT0NZdKxFBBUF+mjBUE9SUXhBhQepJJjukgqpcKJgNKd3ns/Uw0UJs9MXiC&#10;2gaKxt3r66PxPhrvo3HUF1i7KP8d0fjF4TV5KIqvaYBb8XW4dJgKr13pS50P78hdUXzUbtP34bf/&#10;dGE4NIIY5sJssOiWbsFesmLEOYEGZpIVo0UmkgPryMu5NV4wirwcFWIBD2whL4eNliQHJtAhJ1Y5&#10;TsTeaP7TLZC7JXd48DweNquyfui1uZAc1hWz5NVzWxDgVbNoNbw5GguPmRWj/DyJdfQAF27A02XR&#10;wi7szdUH0n0gfX4gjcFiBNLci68dSOPglNqtfo9RYOM2BRx3cI7KaoLxwavfw+kV42gpWdML21EY&#10;nY2isZL8PIhBNL/lBbl4E6gOKkqKdWIUTW0TKJrXMkWOUXQwgTV28NqoRTqSIHYcg+gwgrmxz7d+&#10;zhsILyYisDPzkEtoCGGQL/UvxM/1/lNcJK1Hd0s559IWZnoM/ylYvW/xB+T1O9JeuiMN85bhW5g2&#10;Xtu3oFqqGrvuX4yqSiqnjr4FroVycOxbUMV4zRwtUbScbxEaryV02or3YES1Wdq1YNf/chCDaNdi&#10;g2jPwkcOxSCBZ5Gc12lztGfhfGqMoj2LDaI9C++/iUGCnKxkb05VCTKy5KAEpc/d2GG7i13vYDYJ&#10;hHj7wMX+jOIrxNWw/cvDavQHOKq22N+7Hv8pLkiEEPblwjgX7bU9wUP4T4GCynheR8l07/J6l3f2&#10;qdaJdUnMlobL43zPtV3eCOuSlM5Gxx41kykOVZT50q9LNuWoXZfEGZLN8DrVxNWU45gppya0VzuN&#10;qcaScNIi2vElcbTvo0newNG+rxpRpSvQTr2Fdn/YtGoCaf9XFeRGDSDtAbHF1ATSLrDkgwkNIO0F&#10;C96IbbQt8IMlnKWpU+AK8W5trYjqt4uAtARjY2mLl7xwZ+mljY4jJxNY2uolLyhaWNruRUWLk4a5&#10;gsXJCtvITcsHFcbTlFra9PWwtKGCtUnE4qZWwdJkzcXhRguDGmOuDDUaGK5McthuQWnDc+G7BaXt&#10;3vAKmQUV2D0xjkvd35sxrSZaULrHJzpWsO96XNOqt4EUrEsmxnKwLAmMBJLu7pziiGcFiqTbITFm&#10;LmrppG2e6J5BrfGYqygsJG3yhJ2CRcmkxWlnSKs5F2QY/SDYcN1wVb6hFKXSWyheNzeggg3XCKls&#10;mwcbrhti/xaUNrqUP1haaaOnvAxVjynVExNfra2OTXoJtXRPr6pEr8LmwuMTiyYxasAtj1IlakrM&#10;vk6HorTaIx1q6zXSrrRELYKNpXt7iXMqTNPTYlL7xALnZ9hY2vTlhCo8jNeIQ+IVFs5+s7G07Su4&#10;ExtL2z7lJ2gbaKt8xcUillra9BwtG52LznQ6QqV6V6Mtr/pWH2L+nBAzueXcpR7vkIpREWlaHL0S&#10;7PbuouNn0+joXIzuk6odu+slPOyL9X+PxfrJTuAWlS87GSCN7jownNY5/Z28FvVILCafJe46cJvW&#10;yHdg8j2EDu9yDrpbvr9rTxHuQHdNbS8S6RB3TR2d11R3HsBdu2c8j+4O8LvDdK6aenHmi3wPpb7I&#10;vVi5L/4eJvYZq1RRyamcz1X5T8lZIbDlF9bmqv3X/tOJ0fZJPBTnAkhb/df+U8QQlLIY4s68HBEZ&#10;wCGmzMu5MxUQL2blECkyHmLBvBxRfDwXcV5WDqctkhhiuKwYVspYrGOTituLQNdaZY0nbwJxVVbM&#10;bUABg8+KgfnQ+8Jozz1THumYDLquf53+U16rjGnEMVksMS1ilKyU6NWlvat1QmyRBfPVOrLKnNS/&#10;AaWk19lRnEQDj996vlOC6bMcuHxWObB4lgNPz8qBoYtcy0C89f2nG1wUI0A/8Os83gScneTkbOKk&#10;VcCaWa5jzIARs1hHHj013fSFQn2h0PmFQuiRRmab+/svmNlupljNPV3MxfWM/nTRajietoP4olMy&#10;OF/E04bOWJ/Gg7gDkUa4FtFhOKevIpAgBKeo2UDBSG7DU05XRChB8M1nGMa6wGm0KAXnrSIYHXfz&#10;phZDGbzrFoYPHJT5VLdax9yy0d7ACXLZUkUV6RNmsieU7LCQtJWRqUFOIUYK7IwQ30bSlpY0WowU&#10;2LqhLTaWToG1OfUVI2lzF0gE20ja4AkgbfBJQqMggW2//jB9ncLR1rYHRpC7pkyJMxB82udcLZYM&#10;Be3F+LS4EIXPN1OCfoQY74Jbg+iQD8Rq1C2tWE2Is6eTqUhNSHgHWxPO2XHgPU1zYH4dxfquBh8T&#10;apZHunLAYpKnr2QCYpviJ5Js0zH6oo2WPbn1n0JyXaUFJrGsbkLoJz7y9hj+02GxYu1xjP5L/6lj&#10;G/+K/Hc9a+1Z6/msFV7TYK0cLV+btTbD8fhY3j5tQFGZKfp6jHpatiWIQ0R4PlS8nLXyWNPk7JS1&#10;IsrOkFZZf49ANJvCwh5KyiOUgEpxkXyEoplUAkXTKCYbEYgmUcQ1RJNPj2pc7vTw5mnP2+gCn+cS&#10;ca2N/cTrP13KA90DvqVDKvSyHqGfwvsp/OwpnMpD4ikc/4oZ7dpTuCqpaybjSXs1s5/CcfiHn8Kb&#10;hi7YhQ4YsxfP4JySz03gqLLITOAUDkcQevqWq2sjDD19U84hwtCTd01FU7EeevI29dBzN9dwxRg6&#10;+iUHEOmhY1++9CLGCFINJkiQaCAvIiCfnhdJBpWwM6bsO79WkF9DswPWiz0UugMcFEx/cVDGvQT6&#10;eK/iP8U/SVDWvmL/pf8UIYmPOlacxIch3yGD3SP4zz5W2fUXeH3x9DjfXVg7TrzLcHRMhq/u6CY4&#10;ahqzKqYD/DAaoTCH/Yt3dPog6snYJeCv4ekkeZBzdYUsKGsRnY0kHxODBM6OM+wxivZ2nPeNYQJ/&#10;xyn2GEY7PE5pxzDa5aEWHLnRGEb7vMTJsdrrAcHGCfweilAt6wSeL42kzVzYZ/4S+2lXBvied6Np&#10;4TFWlIaOTUTJpBaIqYUFpG1NPt3A0bbmNLSYuvfqv9uCvYspBnoJZ37REy4mGbygkyQZLnPaUX3h&#10;srUowMkxCNKakrVt//UEw38K0UANxzliNFCB1hZveRD/KWAuKd3Bkvog/lPeF4f749/fvt9tf9gS&#10;jQt+xPXt7nJRzLJCTd7uPmw3EqCRMCTe0p9+Dw4Ij00/freZ/30/WG/eLHHp8uKr/XYxP6Bbc98/&#10;/ZP2efL3Po7ePDwMPtJaSeMGRT3B1b7+Uk/PUYpq2JQoteJN3bhudDRpmKMj/Fn+JUJo6ukUVT/M&#10;cubLbz4eBnN6xLgeU1Ey7wtvxuPpSVb2aBzSkFjY8347+Pi0WuOn7f71zfJw2N6+erWfLxdPs/01&#10;aCCIQcwCf5EyC0w1Y2fgUYENhHKG8XHPfDGdtNeRECG8Xr6j8BUd7+9dY+9OU9a1T58fRTQ/kQMt&#10;YxjNT4oRZa0NIM0EcSMnjmeMgTQ/qYbEBQ0gzU+AYSNphlLzDe8GkqaDSSRNCIFh6xQQQlxAa7Yu&#10;YIQ40zYBdY7FA0pY8OGTRvsCTki5JsPkASfka0AsIG1z4oQWkDa5MlNPCj9fUkjdhDNPmFdezgrd&#10;2XeYWbJcDtfMEfvCvJEVY50gh1nhPDmZE5N0FJel8WMxurNME3MtMc2OI+0wiIhB5lnrL88N6WXN&#10;VtvlbPDjbEVH5+E/1zz2uos3K7hm2GS/WT3ef/u4WtFfrNaDZyrEp5+DL9q/EbjDR8lE/vwnbHf7&#10;w9ez/VJw+Bmk1ux2t/mwvueflovZ/Tfu58PscSU/8+uDxsQm9syc6Kd3m/ufQLb6w4ZeeNgQun5M&#10;m36Rdf4K+yNxzCMPjskUFzzyUxRtkoQZc8q6arCm5Lqrp7fzD/vD28XmiXv2jyhx4s7SVs0dCQ8G&#10;V5sjYVcXp5FOaZOraE9lz2gzppFo0awJ9Z7LgQGjSRM2WZo4mjRNKQ1n4Gj/zXvsDX20/y7GCYUC&#10;ysTbTA0kTZmgjK1SQJkKkD2zcQFnSmNpzoTKURtKG7wYU4rQsFTAmapUB9A2x1mvCSht9RSStjqf&#10;5W/ppK2eAtJGVwr19Ot3S7+SS4qYkWgivGurH3lREW/6suJNGsnE1qgH0jR5rM+0ltuO34bpLdEN&#10;NZU5NuSO0JnmM31uPxkmoywY6w17uJHDrv5uQy0INcMkw3brkqP96ETVcLRdtg1Cw9x9osmnilTH&#10;IdU9o+sZ3eHu499mOyQEmaQKNXW/IP/1KyXCyCvHlA7/ipFAjBm5R5943EvWkYZI8I2n2IN3z3/a&#10;3C9e38w+HDY8oXguFqUaR8NiWGEbIbCOlA43WiP0kizhtByeJAkx2b2U0cncpNnaKaHDyV2iy5EW&#10;aoaBQzieBzGK5hfjEpzAgNGEjjf5xDABt+CbZgwcTS2YhsU4mlng/iRbn1NmEcNoXoGiVbNVAZcj&#10;ghLDBESO+IlrVM9Pfg4/udjH48XwMh06+MtdPF1zBAcpawNJx0ePIjcqYykp5siMu+ErKSZgKNfI&#10;uWQROmUL16x8JaP9/LRFnxihzrD+8PRmg2wSZttP/X57Wt4y3CgX/ATOEomyS90oRk7lUyPlsKxP&#10;V5SwSjehPKwc8Y8DCa+YG5Gt9zlX2tRufTDhSjlYj2G0L+Uz7AycwJfK/Wi8ZKfVCZ0prSgZQNqZ&#10;8jZXd6SABtLetOS1GwNIe1OsgyENEbcs8Kd8gbcBFDhUHNRlIgUuFRkxu3HUFduEFmhWAiswuNxJ&#10;F7+5IDmCbpfA0kaXM+ysJmqrF1xEZVgrOI5yNOEL2wy9tOFpBdK2lzZ9I/fIxVg0Ux3thbPbTCw4&#10;taMUWmfbPjiQskDFlY2lbd8ME20M7r1HyJvACmwvt0wabdS2x31ztlq6y9fjlFra9JJajPt8cCZl&#10;NSUWafSI4ExKd1deNKCpYLN9PRUfKmpB6U6PmwzNBganUpbMkC0oPc1whZ7RTYNjKQu5SjM2O20N&#10;bXXnPF5squBYSuLJTiUQozZZPVv6/PUx4YOfrFvEhBFhoV9oEyeKknklGA2E7c6nzvPCMAsJ+0W0&#10;vDAaTsK+ejwvjB5Fwn4ZLy9MMyVJt8tvHeKujVhAP8ciNOEx+nnNdMT4rj3uqUMZ19Iwj5d+Pa6p&#10;LaHOo9PkQ7q3RfQd4q6p7bJoh7h7pRK1o3d2iLumys25neI0FZDuLd/Po/9O78qDTZBupQF+QSyG&#10;+RCW6jjXyvWFojW/z4z6T8nwur3r4DfZMIuOJMUzq45r5nGQEovJWl0ysgMnkSZ0HLwEvsFyYBRZ&#10;7cAlRK7NGPlG+k9Xh+maASaQx8MkTe04TsQex386PFR0stzQbzL23/tPJ+ci3lHHyWCO08PzZtVz&#10;SXJ41ayYuysPHjMrRp4abYU3zIq5Sld4uqyYjOI+Hu8LFf7daW1MHUY8zhPJteNxlGwiXS1TAc6R&#10;RnBOY+SY18a/YGaScBxn57VMxGfHX5zXlnlRB62aKxOXHPMcoSUwZbWM9Iwb98ZE3WMUTLgtSsnn&#10;a7Nl9YN0XJJA0exYztGKUHRIIkeHRy2CaVtdiGPHVtFh4NEqnznBFkp2ydE/GGJgM+gcLyczFJHB&#10;+0gHSxIGd+NehxRlR4ik5JeYew/VL7z+NhZeMYcaHopLEK7toYohDtUVDo9NqDU2dIQeSt/bh+Tx&#10;9TyUnOiq3cKph5KrnLWE9lCS9BJlj/lkTBrtjC/39nG0rkG0g7JBtH/CPgdccxeBBP5Jkmanqmj/&#10;hLyahaL9E7nK2CbaP8m9fZEqQX5YMkmnqgTZYXJz0qDP3M0lkyt2Hulir0jbK+AVYfuXe0UJPzvO&#10;GxahjsPdSBv4xLYn+MDUf0qAKuFzx/7K3nH2jvO34TjRpw3HyVPmtR0nSpIKd5p4rfc2+t2RuOIW&#10;RUsutqOV2DaZelFwR3enYR++pG60Wzv1nmMox7Hm0Tlq95nE0R6UI7wYR3vQquGDCmJ90PSjJ6b1&#10;SEMh7UVxxoXdMO1HsZ3OBNKOtJySEzQspH0pKlFspMCblrx8aEAFDpWupDK1CpZbaaHYVIvyZ62l&#10;yrJMYGmjo+slsLTV6RpEWy9t90LO0IhfYLDcWsnlcXFfoARmqz2Vv9tt1Lavecnc6A7BcmuqicFq&#10;qyxFWlBBX0/0rOAI5VGqhcFia0kbL4wOQUUVrRkauVoyNhYqf49ScsJHbHe6QuEIxUv5VgO13VNK&#10;aauP+RRtAylYak0gBSutwLD7FS29tJonegKF9a3MmA+ktHQKertt8mCdNd06bfJU60KL0+q2pZO2&#10;uJxfE7+88Po/uaEt7gfx9X9Gl6Ktjq2lRnxyuaEVLTS0UriX0eydWFU6CuFOWruBtFbSQnElgKWV&#10;7ug178u2tNJWxzkBCbW03SsunLCwtN0L3PdpN1H39ZLPZzewqIi4bWLJG42MNobX//F+LAtLW77E&#10;WTymXuH1f3CWZt+ie0SOek0SbaRFqlaqSOqlbV9xCtZqo7Y9F3RYTdSmr5oE88CdUEe15KLfuMsH&#10;1/9BH9ta8fV/gtRHqnZJhx2ppgNbdFnEfJ/vofZJy7g88l1L0vNFBuTIyZCfbcVD0pB0SS5Zpj3T&#10;MW/I/vo/KpaxqrX66/8OVNpGqbLt7LCk0wTIjfG6EpyClULj79H5fJFBaluil8tXSSCy5a7c9mSf&#10;GfOfkiGjsxmpx+PsB6ki81/7TxFDVMpiXVsgEHKKnJyVlF74cmtaCBizz0WoyHh0/WBOP4SBLIdA&#10;Ly+Hwx+ouQjisnLusV0VK37poeOpFBPhoQissg91pShNR5WRgCFkyII5qZaA+PfpP+W9ijUQyGSx&#10;5B2c98Smo1aJAmC2Rf5F+fv/YOHce8e9f/w627OlfPP8pzQTaWIW6zpQxRXrgcxnnwoaz3gg6lk5&#10;UHSRQ2og1wrQb5Yr2v0MXn3/6Uahux8C5DmLB9rMeB31VqDELNZxQ6ifb06f2W9Gwjud3fantPyK&#10;e3ox3I0MOU8lv2CGfDQd1sPTc1pGOKcFbJH2IuEENLpRUIb4RflxSjXI8lguOV7IaQNaREfzlEaJ&#10;QXQSpaAcioGi43iK4mOUIIanVJOBoiN47EWwYDB/tqkAd4sgv0TdJB29c8Iq1kaH7kXFRyXHpgly&#10;4lIZ5qoEjmsLYUacN+cYDQsy4nyITaxSkA8Hhm2iYPsRkuaWjWiJszVSgfSFaWwq1D9KUarY0Emb&#10;u+BMsdU6bfAEkDa4u0Uwem9BHpwy/bFCYRaclvQNfYItR/bACFLgCqZPuNhRWZ9wScWr9haTi4sm&#10;0PUp5KPebYV8Qr+950gFfMJxpbomGVEJI8V6Vo5o0gQGf9V1i6BQdEyoWTAXch1vIvNk1X8KaSUT&#10;4JlugCf19/s6wEmzLXDxZUfEJVId9FyaiUgj98DwFfmm9dwXNuu5L5/n/GudZ4NxZHBfpjJX577Y&#10;SURunAL1skStyElZZXAXYT1uo+/LuS8H1JoFYpC29IY8PCJ+7npH7qap7zl3ERIli1E09S258D9S&#10;RfMxrFVaKJqMMWWJQPAWjfZ8eoTlcteJN097Ci/xnLTwT32Y+0za9Ui2pEOqdwR9meBvo0wQcZrh&#10;CJj5Xd0RHMsEcT9CTalAnn19maC+0RCXLPi06cV+IA7QT6ZNydBqR6HdAOUuIoggATLG9B1jaCdg&#10;YmgXwBUfMYZ2AZSJifTQHqAmlxZj6Eic3EiEoeNwuRMg2mAWpD1MkCDpcVTk0/NFyeVe2Bnu4aLz&#10;GS72c+gOcHPoAy8PEAFBERb3kqSXEyHpa0khCTXPConaWgMfE/lPCft6d9m7y9+Gu8RcabhLXu++&#10;urtESaFba2yKijxm6C7HOLQALoTPL7vqQaCSDtHu8DRuciv3WuTUY8YggcvkVLac2KJRtM/kTHYM&#10;o70m3ztjKKPdptR0R4Gedpy4dwdJ41gb7TmR6EZRYwSjfScQbJzAe8oFixFQ4D/TSNrMBd+wGCNp&#10;Q/O1Q0bTgjUDKcePgbSp+cwsC0jbmphBbKOgep4T62Lqnhv8bhPrFxMV9BLOZaMnXExVuOMmWYjL&#10;BbdLqp5Z+E+XWMagAe3BZTm5/C1pTeSo7b8exH8KmKvk6RJzp2ihyin3TJoY8MyOU3F6htQzpC6G&#10;dLxAkM8mb69X5H9/fk9n0cAX72bb5eP869lhpn/nv7hdlJvlZnW/2H35/wAAAP//AwBQSwMEFAAG&#10;AAgAAAAhAE/3lTLdAAAABgEAAA8AAABkcnMvZG93bnJldi54bWxMj81OwzAQhO9IvIO1SNyoU1pK&#10;FeJUqBUg0QMi5QHcePMj7HVku2l4exYucBlpNaOZb4vN5KwYMcTek4L5LAOBVHvTU6vg4/B0swYR&#10;kyajrSdU8IURNuXlRaFz48/0jmOVWsElFHOtoEtpyKWMdYdOx5kfkNhrfHA68RlaaYI+c7mz8jbL&#10;VtLpnnih0wNuO6w/q5NT8LILu9c4prds7Z+3+8o2zaEalbq+mh4fQCSc0l8YfvAZHUpmOvoTmSis&#10;An4k/Sp7i+XdCsSRQ8vF/RxkWcj/+OU3AAAA//8DAFBLAQItABQABgAIAAAAIQC2gziS/gAAAOEB&#10;AAATAAAAAAAAAAAAAAAAAAAAAABbQ29udGVudF9UeXBlc10ueG1sUEsBAi0AFAAGAAgAAAAhADj9&#10;If/WAAAAlAEAAAsAAAAAAAAAAAAAAAAALwEAAF9yZWxzLy5yZWxzUEsBAi0AFAAGAAgAAAAhAHJh&#10;yCldJAAApwQBAA4AAAAAAAAAAAAAAAAALgIAAGRycy9lMm9Eb2MueG1sUEsBAi0AFAAGAAgAAAAh&#10;AE/3lTLdAAAABgEAAA8AAAAAAAAAAAAAAAAAtyYAAGRycy9kb3ducmV2LnhtbFBLBQYAAAAABAAE&#10;APMAAADBJwAAAAA=&#10;">
                <v:rect id="Rectángulo 3" o:spid="_x0000_s2054"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ágono 4" o:spid="_x0000_s2055"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Fecha"/>
                          <w:tag w:val=""/>
                          <w:id w:val="-650599894"/>
                          <w:dataBinding w:prefixMappings="xmlns:ns0='http://schemas.microsoft.com/office/2006/coverPageProps' " w:xpath="/ns0:CoverPageProperties[1]/ns0:PublishDate[1]" w:storeItemID="{55AF091B-3C7A-41E3-B477-F2FDAA23CFDA}"/>
                          <w:date w:fullDate="2023-12-23T00:00:00Z">
                            <w:dateFormat w:val="d-M-yyyy"/>
                            <w:lid w:val="es-ES"/>
                            <w:storeMappedDataAs w:val="dateTime"/>
                            <w:calendar w:val="gregorian"/>
                          </w:date>
                        </w:sdtPr>
                        <w:sdtEndPr/>
                        <w:sdtContent>
                          <w:p w14:paraId="7D12E966" w14:textId="1468C4F3" w:rsidR="00A06EE7" w:rsidRDefault="003153D4">
                            <w:pPr>
                              <w:pStyle w:val="NoSpacing"/>
                              <w:jc w:val="right"/>
                              <w:rPr>
                                <w:color w:val="FFFFFF" w:themeColor="background1"/>
                                <w:sz w:val="28"/>
                                <w:szCs w:val="28"/>
                              </w:rPr>
                            </w:pPr>
                            <w:r>
                              <w:rPr>
                                <w:color w:val="FFFFFF" w:themeColor="background1"/>
                                <w:sz w:val="28"/>
                                <w:szCs w:val="28"/>
                                <w:lang w:val="es-ES"/>
                              </w:rPr>
                              <w:t>23</w:t>
                            </w:r>
                            <w:r w:rsidR="009D04C2">
                              <w:rPr>
                                <w:color w:val="FFFFFF" w:themeColor="background1"/>
                                <w:sz w:val="28"/>
                                <w:szCs w:val="28"/>
                                <w:lang w:val="es-ES"/>
                              </w:rPr>
                              <w:t>-12-2023</w:t>
                            </w:r>
                          </w:p>
                        </w:sdtContent>
                      </w:sdt>
                    </w:txbxContent>
                  </v:textbox>
                </v:shape>
                <v:group id="Grupo 5" o:spid="_x0000_s2056"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upo 6" o:spid="_x0000_s2057"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orma libre 20" o:spid="_x0000_s2058"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a libre 21" o:spid="_x0000_s2059"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a libre 22" o:spid="_x0000_s2060"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a libre 23" o:spid="_x0000_s2061"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a libre 24" o:spid="_x0000_s2062"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a libre 25" o:spid="_x0000_s2063"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orma libre 26" o:spid="_x0000_s2064"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orma libre 27" o:spid="_x0000_s2065"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a libre 28" o:spid="_x0000_s2066"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a libre 29" o:spid="_x0000_s2067"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orma libre 30" o:spid="_x0000_s2068"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orma libre 31" o:spid="_x0000_s2069"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upo 7" o:spid="_x0000_s2070"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orma libre 8" o:spid="_x0000_s2071"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a libre 9" o:spid="_x0000_s2072"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a libre 10" o:spid="_x0000_s2073"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orma libre 12" o:spid="_x0000_s2074"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a libre 13" o:spid="_x0000_s2075"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orma libre 14" o:spid="_x0000_s2076"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orma libre 15" o:spid="_x0000_s2077"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a libre 16" o:spid="_x0000_s2078"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a libre 17" o:spid="_x0000_s2079"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orma libre 18" o:spid="_x0000_s2080"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orma libre 19" o:spid="_x0000_s2081"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p>
        <w:p w14:paraId="5A3DFB8E" w14:textId="313E4BA6" w:rsidR="00A06EE7" w:rsidRDefault="0044258A">
          <w:pPr>
            <w:rPr>
              <w:rFonts w:ascii="Arial" w:hAnsi="Arial" w:cs="Arial"/>
              <w:b/>
              <w:bCs/>
              <w:sz w:val="28"/>
              <w:szCs w:val="28"/>
              <w:lang w:val="en-GB"/>
            </w:rPr>
          </w:pPr>
          <w:r>
            <w:rPr>
              <w:noProof/>
            </w:rPr>
            <w:pict w14:anchorId="35C3DBBC">
              <v:shapetype id="_x0000_t202" coordsize="21600,21600" o:spt="202" path="m,l,21600r21600,l21600,xe">
                <v:stroke joinstyle="miter"/>
                <v:path gradientshapeok="t" o:connecttype="rect"/>
              </v:shapetype>
              <v:shape id="Cuadro de texto 1" o:spid="_x0000_s2051" type="#_x0000_t202" style="position:absolute;margin-left:221.55pt;margin-top:129.05pt;width:341.4pt;height:457.95pt;z-index:251660288;visibility:visible;mso-wrap-distance-left:9pt;mso-wrap-distance-top:0;mso-wrap-distance-right:9pt;mso-wrap-distance-bottom:0;mso-position-horizontal-relative:page;mso-position-vertical-relative:page;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next-textbox:#Cuadro de texto 1" inset="0,0,0,0">
                  <w:txbxContent>
                    <w:p w14:paraId="0B265994" w14:textId="648B2683" w:rsidR="00A06EE7" w:rsidRPr="00A06EE7" w:rsidRDefault="0044258A" w:rsidP="00A06EE7">
                      <w:pPr>
                        <w:pStyle w:val="NoSpacing"/>
                        <w:rPr>
                          <w:rFonts w:asciiTheme="majorHAnsi" w:eastAsiaTheme="majorEastAsia" w:hAnsiTheme="majorHAnsi" w:cstheme="majorBidi"/>
                          <w:color w:val="262626" w:themeColor="text1" w:themeTint="D9"/>
                          <w:sz w:val="72"/>
                          <w:lang w:val="en-GB"/>
                        </w:rPr>
                      </w:pPr>
                      <w:sdt>
                        <w:sdtPr>
                          <w:rPr>
                            <w:rFonts w:ascii="Arial" w:eastAsiaTheme="minorHAnsi" w:hAnsi="Arial" w:cs="Arial"/>
                            <w:b/>
                            <w:bCs/>
                            <w:caps/>
                            <w:color w:val="2F5496" w:themeColor="accent1" w:themeShade="BF"/>
                            <w:sz w:val="48"/>
                            <w:szCs w:val="48"/>
                            <w:lang w:val="en-GB"/>
                            <w14:ligatures w14:val="none"/>
                          </w:rPr>
                          <w:alias w:val="Título"/>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C1260">
                            <w:rPr>
                              <w:rFonts w:ascii="Arial" w:eastAsiaTheme="minorHAnsi" w:hAnsi="Arial" w:cs="Arial"/>
                              <w:b/>
                              <w:bCs/>
                              <w:caps/>
                              <w:color w:val="2F5496" w:themeColor="accent1" w:themeShade="BF"/>
                              <w:sz w:val="48"/>
                              <w:szCs w:val="48"/>
                              <w:lang w:val="en-GB"/>
                              <w14:ligatures w14:val="none"/>
                            </w:rPr>
                            <w:t>BA (HONS) LEADERSHIP AND MANAGEMENT SKILLS FOR THE WORKPLACE</w:t>
                          </w:r>
                        </w:sdtContent>
                      </w:sdt>
                    </w:p>
                    <w:p w14:paraId="5199D2C5" w14:textId="5943F6E5" w:rsidR="00B37441" w:rsidRDefault="0044258A">
                      <w:pPr>
                        <w:spacing w:before="120"/>
                        <w:rPr>
                          <w:rFonts w:ascii="Arial" w:hAnsi="Arial" w:cs="Arial"/>
                          <w:b/>
                          <w:bCs/>
                          <w:caps/>
                          <w:color w:val="2F5496" w:themeColor="accent1" w:themeShade="BF"/>
                          <w:kern w:val="0"/>
                          <w:sz w:val="48"/>
                          <w:szCs w:val="48"/>
                          <w:lang w:val="en-GB"/>
                          <w14:ligatures w14:val="none"/>
                        </w:rPr>
                      </w:pPr>
                      <w:sdt>
                        <w:sdtPr>
                          <w:rPr>
                            <w:color w:val="404040" w:themeColor="text1" w:themeTint="BF"/>
                            <w:sz w:val="36"/>
                            <w:szCs w:val="36"/>
                          </w:rPr>
                          <w:alias w:val="Subtítulo"/>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781F26" w:rsidRPr="00B86E89">
                            <w:rPr>
                              <w:color w:val="404040" w:themeColor="text1" w:themeTint="BF"/>
                              <w:sz w:val="36"/>
                              <w:szCs w:val="36"/>
                              <w:lang w:val="en-GB"/>
                            </w:rPr>
                            <w:t xml:space="preserve">     </w:t>
                          </w:r>
                        </w:sdtContent>
                      </w:sdt>
                      <w:r w:rsidR="00B86E89" w:rsidRPr="00B86E89">
                        <w:rPr>
                          <w:rFonts w:ascii="Arial" w:hAnsi="Arial" w:cs="Arial"/>
                          <w:b/>
                          <w:bCs/>
                          <w:caps/>
                          <w:color w:val="2F5496" w:themeColor="accent1" w:themeShade="BF"/>
                          <w:kern w:val="0"/>
                          <w:sz w:val="48"/>
                          <w:szCs w:val="48"/>
                          <w:lang w:val="en-GB"/>
                          <w14:ligatures w14:val="none"/>
                        </w:rPr>
                        <w:t xml:space="preserve"> </w:t>
                      </w:r>
                    </w:p>
                    <w:p w14:paraId="4F8428CC" w14:textId="77777777" w:rsidR="009D04C2" w:rsidRDefault="00B86E89">
                      <w:pPr>
                        <w:spacing w:before="120"/>
                        <w:rPr>
                          <w:rFonts w:ascii="Arial" w:hAnsi="Arial" w:cs="Arial"/>
                          <w:b/>
                          <w:bCs/>
                          <w:caps/>
                          <w:color w:val="8EAADB" w:themeColor="accent1" w:themeTint="99"/>
                          <w:sz w:val="40"/>
                          <w:szCs w:val="40"/>
                          <w:lang w:val="en-GB"/>
                          <w14:ligatures w14:val="none"/>
                        </w:rPr>
                      </w:pPr>
                      <w:r w:rsidRPr="009D04C2">
                        <w:rPr>
                          <w:rFonts w:ascii="Arial" w:hAnsi="Arial" w:cs="Arial"/>
                          <w:b/>
                          <w:bCs/>
                          <w:caps/>
                          <w:color w:val="8EAADB" w:themeColor="accent1" w:themeTint="99"/>
                          <w:kern w:val="0"/>
                          <w:sz w:val="40"/>
                          <w:szCs w:val="40"/>
                          <w:lang w:val="en-GB"/>
                          <w14:ligatures w14:val="none"/>
                        </w:rPr>
                        <w:t>WORKPLACE CULTURE AND ITS IMPACT ON ORGANISATION</w:t>
                      </w:r>
                      <w:r w:rsidRPr="009D04C2">
                        <w:rPr>
                          <w:rFonts w:ascii="Arial" w:hAnsi="Arial" w:cs="Arial"/>
                          <w:b/>
                          <w:bCs/>
                          <w:caps/>
                          <w:color w:val="8EAADB" w:themeColor="accent1" w:themeTint="99"/>
                          <w:sz w:val="40"/>
                          <w:szCs w:val="40"/>
                          <w:lang w:val="en-GB"/>
                          <w14:ligatures w14:val="none"/>
                        </w:rPr>
                        <w:t xml:space="preserve"> </w:t>
                      </w:r>
                      <w:r w:rsidRPr="009D04C2">
                        <w:rPr>
                          <w:rFonts w:ascii="Arial" w:hAnsi="Arial" w:cs="Arial"/>
                          <w:b/>
                          <w:bCs/>
                          <w:caps/>
                          <w:color w:val="8EAADB" w:themeColor="accent1" w:themeTint="99"/>
                          <w:kern w:val="0"/>
                          <w:sz w:val="40"/>
                          <w:szCs w:val="40"/>
                          <w:lang w:val="en-GB"/>
                          <w14:ligatures w14:val="none"/>
                        </w:rPr>
                        <w:t>EFFICIENCY</w:t>
                      </w:r>
                      <w:r w:rsidRPr="009D04C2">
                        <w:rPr>
                          <w:rFonts w:ascii="Arial" w:hAnsi="Arial" w:cs="Arial"/>
                          <w:b/>
                          <w:bCs/>
                          <w:caps/>
                          <w:color w:val="8EAADB" w:themeColor="accent1" w:themeTint="99"/>
                          <w:sz w:val="40"/>
                          <w:szCs w:val="40"/>
                          <w:lang w:val="en-GB"/>
                          <w14:ligatures w14:val="none"/>
                        </w:rPr>
                        <w:t xml:space="preserve">  </w:t>
                      </w:r>
                    </w:p>
                    <w:p w14:paraId="6C29B21F" w14:textId="4B7B2D42" w:rsidR="004F1A4E" w:rsidRPr="009D04C2" w:rsidRDefault="00B86E89">
                      <w:pPr>
                        <w:spacing w:before="120"/>
                        <w:rPr>
                          <w:rFonts w:ascii="Arial" w:hAnsi="Arial" w:cs="Arial"/>
                          <w:b/>
                          <w:bCs/>
                          <w:caps/>
                          <w:color w:val="8EAADB" w:themeColor="accent1" w:themeTint="99"/>
                          <w:sz w:val="40"/>
                          <w:szCs w:val="40"/>
                          <w:lang w:val="en-GB"/>
                          <w14:ligatures w14:val="none"/>
                        </w:rPr>
                      </w:pPr>
                      <w:r w:rsidRPr="009D04C2">
                        <w:rPr>
                          <w:rFonts w:ascii="Arial" w:hAnsi="Arial" w:cs="Arial"/>
                          <w:b/>
                          <w:bCs/>
                          <w:caps/>
                          <w:color w:val="8EAADB" w:themeColor="accent1" w:themeTint="99"/>
                          <w:sz w:val="40"/>
                          <w:szCs w:val="40"/>
                          <w:lang w:val="en-GB"/>
                          <w14:ligatures w14:val="none"/>
                        </w:rPr>
                        <w:t xml:space="preserve">   </w:t>
                      </w:r>
                    </w:p>
                    <w:p w14:paraId="5947272E" w14:textId="779AEC78" w:rsidR="00A06EE7" w:rsidRPr="002747CD" w:rsidRDefault="009D04C2">
                      <w:pPr>
                        <w:spacing w:before="120"/>
                        <w:rPr>
                          <w:rFonts w:ascii="Arial" w:hAnsi="Arial" w:cs="Arial"/>
                          <w:b/>
                          <w:bCs/>
                          <w:caps/>
                          <w:color w:val="C45911" w:themeColor="accent2" w:themeShade="BF"/>
                          <w:sz w:val="36"/>
                          <w:szCs w:val="36"/>
                          <w:lang w:val="en-GB"/>
                          <w14:ligatures w14:val="none"/>
                        </w:rPr>
                      </w:pPr>
                      <w:r w:rsidRPr="002747CD">
                        <w:rPr>
                          <w:rFonts w:ascii="Arial" w:hAnsi="Arial" w:cs="Arial"/>
                          <w:b/>
                          <w:bCs/>
                          <w:caps/>
                          <w:color w:val="C45911" w:themeColor="accent2" w:themeShade="BF"/>
                          <w:sz w:val="36"/>
                          <w:szCs w:val="36"/>
                          <w:lang w:val="en-GB"/>
                          <w14:ligatures w14:val="none"/>
                        </w:rPr>
                        <w:t>INTERVIEW OF</w:t>
                      </w:r>
                      <w:r w:rsidR="007977E0" w:rsidRPr="002747CD">
                        <w:rPr>
                          <w:rFonts w:ascii="Arial" w:hAnsi="Arial" w:cs="Arial"/>
                          <w:b/>
                          <w:bCs/>
                          <w:caps/>
                          <w:color w:val="C45911" w:themeColor="accent2" w:themeShade="BF"/>
                          <w:sz w:val="36"/>
                          <w:szCs w:val="36"/>
                          <w:lang w:val="en-GB"/>
                          <w14:ligatures w14:val="none"/>
                        </w:rPr>
                        <w:t xml:space="preserve"> EASYJET</w:t>
                      </w:r>
                      <w:r w:rsidR="00B86E89" w:rsidRPr="002747CD">
                        <w:rPr>
                          <w:rFonts w:ascii="Arial" w:hAnsi="Arial" w:cs="Arial"/>
                          <w:b/>
                          <w:bCs/>
                          <w:caps/>
                          <w:color w:val="C45911" w:themeColor="accent2" w:themeShade="BF"/>
                          <w:sz w:val="36"/>
                          <w:szCs w:val="36"/>
                          <w:lang w:val="en-GB"/>
                          <w14:ligatures w14:val="none"/>
                        </w:rPr>
                        <w:t xml:space="preserve">          </w:t>
                      </w:r>
                    </w:p>
                    <w:p w14:paraId="19D45CCE" w14:textId="77777777" w:rsidR="00B37441" w:rsidRPr="009D04C2" w:rsidRDefault="00B37441">
                      <w:pPr>
                        <w:spacing w:before="120"/>
                        <w:rPr>
                          <w:rFonts w:ascii="Arial" w:hAnsi="Arial" w:cs="Arial"/>
                          <w:b/>
                          <w:bCs/>
                          <w:caps/>
                          <w:color w:val="2F5496" w:themeColor="accent1" w:themeShade="BF"/>
                          <w:sz w:val="32"/>
                          <w:szCs w:val="32"/>
                          <w:lang w:val="en-GB"/>
                          <w14:ligatures w14:val="none"/>
                        </w:rPr>
                      </w:pPr>
                    </w:p>
                    <w:p w14:paraId="2491BCA0" w14:textId="790CEAFB" w:rsidR="00B37441" w:rsidRPr="009D04C2" w:rsidRDefault="00D10745">
                      <w:pPr>
                        <w:spacing w:before="120"/>
                        <w:rPr>
                          <w:color w:val="404040" w:themeColor="text1" w:themeTint="BF"/>
                          <w:sz w:val="32"/>
                          <w:szCs w:val="32"/>
                          <w:lang w:val="en-GB"/>
                        </w:rPr>
                      </w:pPr>
                      <w:r w:rsidRPr="009D04C2">
                        <w:rPr>
                          <w:rFonts w:ascii="Arial" w:hAnsi="Arial" w:cs="Arial"/>
                          <w:b/>
                          <w:bCs/>
                          <w:color w:val="595959" w:themeColor="text1" w:themeTint="A6"/>
                          <w:sz w:val="32"/>
                          <w:szCs w:val="32"/>
                          <w:lang w:val="en-GB"/>
                        </w:rPr>
                        <w:t>Lecturer name:</w:t>
                      </w:r>
                      <w:r w:rsidR="0044794B">
                        <w:rPr>
                          <w:rFonts w:ascii="Arial" w:hAnsi="Arial" w:cs="Arial"/>
                          <w:b/>
                          <w:bCs/>
                          <w:color w:val="595959" w:themeColor="text1" w:themeTint="A6"/>
                          <w:sz w:val="32"/>
                          <w:szCs w:val="32"/>
                          <w:lang w:val="en-GB"/>
                        </w:rPr>
                        <w:t xml:space="preserve"> </w:t>
                      </w:r>
                      <w:r w:rsidR="0044794B" w:rsidRPr="0071366C">
                        <w:rPr>
                          <w:rFonts w:ascii="Arial" w:hAnsi="Arial" w:cs="Arial"/>
                          <w:b/>
                          <w:bCs/>
                          <w:color w:val="595959" w:themeColor="text1" w:themeTint="A6"/>
                          <w:sz w:val="28"/>
                          <w:szCs w:val="28"/>
                          <w:lang w:val="en-GB"/>
                        </w:rPr>
                        <w:t xml:space="preserve">Richard </w:t>
                      </w:r>
                      <w:proofErr w:type="spellStart"/>
                      <w:r w:rsidR="0044794B" w:rsidRPr="0071366C">
                        <w:rPr>
                          <w:rFonts w:ascii="Arial" w:hAnsi="Arial" w:cs="Arial"/>
                          <w:b/>
                          <w:bCs/>
                          <w:color w:val="595959" w:themeColor="text1" w:themeTint="A6"/>
                          <w:sz w:val="28"/>
                          <w:szCs w:val="28"/>
                          <w:lang w:val="en-GB"/>
                        </w:rPr>
                        <w:t>Ashaye</w:t>
                      </w:r>
                      <w:proofErr w:type="spellEnd"/>
                      <w:r w:rsidRPr="009D04C2">
                        <w:rPr>
                          <w:rFonts w:ascii="Arial" w:hAnsi="Arial" w:cs="Arial"/>
                          <w:b/>
                          <w:bCs/>
                          <w:color w:val="595959" w:themeColor="text1" w:themeTint="A6"/>
                          <w:sz w:val="32"/>
                          <w:szCs w:val="32"/>
                          <w:lang w:val="en-GB"/>
                        </w:rPr>
                        <w:br/>
                      </w:r>
                      <w:r w:rsidRPr="009D04C2">
                        <w:rPr>
                          <w:rFonts w:ascii="Arial" w:hAnsi="Arial" w:cs="Arial"/>
                          <w:b/>
                          <w:bCs/>
                          <w:color w:val="595959" w:themeColor="text1" w:themeTint="A6"/>
                          <w:sz w:val="32"/>
                          <w:szCs w:val="32"/>
                          <w:lang w:val="en-GB"/>
                        </w:rPr>
                        <w:br/>
                        <w:t>Student name: Diego Armando Torres</w:t>
                      </w:r>
                      <w:r w:rsidRPr="009D04C2">
                        <w:rPr>
                          <w:rFonts w:ascii="Arial" w:hAnsi="Arial" w:cs="Arial"/>
                          <w:b/>
                          <w:bCs/>
                          <w:color w:val="595959" w:themeColor="text1" w:themeTint="A6"/>
                          <w:sz w:val="32"/>
                          <w:szCs w:val="32"/>
                          <w:lang w:val="en-GB"/>
                        </w:rPr>
                        <w:br/>
                        <w:t>Student number: 2133739</w:t>
                      </w:r>
                    </w:p>
                  </w:txbxContent>
                </v:textbox>
                <w10:wrap anchorx="page" anchory="page"/>
              </v:shape>
            </w:pict>
          </w:r>
          <w:r w:rsidR="00A06EE7">
            <w:rPr>
              <w:rFonts w:ascii="Arial" w:hAnsi="Arial" w:cs="Arial"/>
              <w:b/>
              <w:bCs/>
              <w:sz w:val="28"/>
              <w:szCs w:val="28"/>
              <w:lang w:val="en-GB"/>
            </w:rPr>
            <w:br w:type="page"/>
          </w:r>
        </w:p>
      </w:sdtContent>
    </w:sdt>
    <w:p w14:paraId="62EB6F1F" w14:textId="77777777" w:rsidR="002A145E" w:rsidRDefault="002A145E" w:rsidP="00EC7603">
      <w:pPr>
        <w:spacing w:line="360" w:lineRule="auto"/>
        <w:rPr>
          <w:rFonts w:ascii="Arial" w:hAnsi="Arial" w:cs="Arial"/>
          <w:b/>
          <w:bCs/>
          <w:sz w:val="28"/>
          <w:szCs w:val="28"/>
          <w:lang w:val="en-GB"/>
        </w:rPr>
      </w:pPr>
    </w:p>
    <w:p w14:paraId="0927CAA0" w14:textId="77777777" w:rsidR="00802ACA" w:rsidRDefault="00802ACA" w:rsidP="0038455F">
      <w:pPr>
        <w:spacing w:line="360" w:lineRule="auto"/>
        <w:jc w:val="both"/>
        <w:rPr>
          <w:rFonts w:ascii="Arial" w:hAnsi="Arial" w:cs="Arial"/>
          <w:b/>
          <w:bCs/>
          <w:sz w:val="24"/>
          <w:szCs w:val="24"/>
          <w:lang w:val="en-GB"/>
        </w:rPr>
      </w:pPr>
    </w:p>
    <w:p w14:paraId="3B69C24A" w14:textId="77777777" w:rsidR="003563F8" w:rsidRPr="003563F8" w:rsidRDefault="003563F8" w:rsidP="003563F8">
      <w:pPr>
        <w:spacing w:line="360" w:lineRule="auto"/>
        <w:jc w:val="center"/>
        <w:rPr>
          <w:rFonts w:ascii="Arial" w:hAnsi="Arial" w:cs="Arial"/>
          <w:b/>
          <w:bCs/>
          <w:color w:val="1F3864" w:themeColor="accent1" w:themeShade="80"/>
          <w:sz w:val="32"/>
          <w:szCs w:val="32"/>
          <w:lang w:val="en-GB"/>
        </w:rPr>
      </w:pPr>
      <w:bookmarkStart w:id="0" w:name="_Hlk153558639"/>
      <w:r w:rsidRPr="003563F8">
        <w:rPr>
          <w:rFonts w:ascii="Arial" w:hAnsi="Arial" w:cs="Arial"/>
          <w:b/>
          <w:bCs/>
          <w:color w:val="1F3864" w:themeColor="accent1" w:themeShade="80"/>
          <w:sz w:val="32"/>
          <w:szCs w:val="32"/>
          <w:lang w:val="en-GB"/>
        </w:rPr>
        <w:t xml:space="preserve">5. Summary of the Interview of EasyJet Arline´s </w:t>
      </w:r>
    </w:p>
    <w:bookmarkEnd w:id="0"/>
    <w:p w14:paraId="634F7177" w14:textId="50189C7A" w:rsidR="003563F8" w:rsidRPr="003563F8" w:rsidRDefault="003563F8" w:rsidP="003563F8">
      <w:pPr>
        <w:spacing w:line="360" w:lineRule="auto"/>
        <w:jc w:val="both"/>
        <w:rPr>
          <w:rFonts w:ascii="Arial" w:hAnsi="Arial" w:cs="Arial"/>
          <w:lang w:val="en-GB"/>
        </w:rPr>
      </w:pPr>
      <w:r w:rsidRPr="003563F8">
        <w:rPr>
          <w:rFonts w:ascii="Arial" w:hAnsi="Arial" w:cs="Arial"/>
          <w:lang w:val="en-GB"/>
        </w:rPr>
        <w:t>EasyJet Plc is a highly reputable budget airline operating in Europe. Established in 1995, this company operates 1024 flights to 155 airports across 36 countries. The company's success can be attributed to its culture, which prioritises innovation and profitability. However, the company's decentralised organisational framework and emphasis on cost reduction may pose challenges in terms of standardising procedures and delivering an exceptional customer experience. The company's operational activities, level of customer satisfaction, cost control measures, and environmental initiatives collectively impact its financial and non-financial performance. However, the company's PESTLE analysis indicates that Brexit may affect its operations, resulting in expenses and complications with customer satisfaction. Fluctuations in the economy, such as variations in the dollar's value, fuel prices, inflation, and unemployment rates, may also impact the demand for EasyJet's services.</w:t>
      </w:r>
    </w:p>
    <w:p w14:paraId="79C0C13D" w14:textId="77777777" w:rsidR="003563F8" w:rsidRPr="003563F8" w:rsidRDefault="003563F8" w:rsidP="003563F8">
      <w:pPr>
        <w:spacing w:line="360" w:lineRule="auto"/>
        <w:jc w:val="both"/>
        <w:rPr>
          <w:rFonts w:ascii="Arial" w:hAnsi="Arial" w:cs="Arial"/>
          <w:lang w:val="en-GB"/>
        </w:rPr>
      </w:pPr>
    </w:p>
    <w:p w14:paraId="72C22749" w14:textId="77777777" w:rsidR="003563F8" w:rsidRPr="003563F8" w:rsidRDefault="003563F8" w:rsidP="003563F8">
      <w:pPr>
        <w:spacing w:line="360" w:lineRule="auto"/>
        <w:jc w:val="both"/>
        <w:rPr>
          <w:rFonts w:ascii="Arial" w:hAnsi="Arial" w:cs="Arial"/>
          <w:lang w:val="en-GB"/>
        </w:rPr>
      </w:pPr>
      <w:r w:rsidRPr="003563F8">
        <w:rPr>
          <w:rFonts w:ascii="Arial" w:hAnsi="Arial" w:cs="Arial"/>
          <w:lang w:val="en-GB"/>
        </w:rPr>
        <w:t>EasyJet, a budget airline operating in Europe, encounters numerous challenges stemming from political, economic, social, technological, environmental, and legal factors. The company to enhance of business model should prioritise ESG (concerns, embrace digitalization, and sustainable practices, prioritise customer satisfaction, and maintain cost efficiency. EasyJet can optimise its fuel costs by enhancing its airport and plane operations, as indicated by Porter's Five Forces analysis of the micro-environment. The company's strategy entails diversifying its supplier base and reducing dependence on China, while prioritising risk management, CRM, web application development, and data reporting.</w:t>
      </w:r>
    </w:p>
    <w:p w14:paraId="1D6A0B8A" w14:textId="77777777" w:rsidR="003563F8" w:rsidRPr="003563F8" w:rsidRDefault="003563F8" w:rsidP="003563F8">
      <w:pPr>
        <w:spacing w:line="360" w:lineRule="auto"/>
        <w:jc w:val="both"/>
        <w:rPr>
          <w:rFonts w:ascii="Arial" w:hAnsi="Arial" w:cs="Arial"/>
          <w:lang w:val="en-GB"/>
        </w:rPr>
      </w:pPr>
    </w:p>
    <w:p w14:paraId="084975E4" w14:textId="77777777" w:rsidR="003563F8" w:rsidRPr="003563F8" w:rsidRDefault="003563F8" w:rsidP="003563F8">
      <w:pPr>
        <w:spacing w:line="360" w:lineRule="auto"/>
        <w:jc w:val="both"/>
        <w:rPr>
          <w:rFonts w:ascii="Arial" w:hAnsi="Arial" w:cs="Arial"/>
          <w:lang w:val="en-GB"/>
        </w:rPr>
      </w:pPr>
      <w:r w:rsidRPr="003563F8">
        <w:rPr>
          <w:rFonts w:ascii="Arial" w:hAnsi="Arial" w:cs="Arial"/>
          <w:lang w:val="en-GB"/>
        </w:rPr>
        <w:t>EasyJet should enhance its Human Resources department by implementing remote work opportunities for employees and providing online training programs, aiming to foster a more inclusive and accommodating work environment. The organisation should also employ a leadership style that fosters collaboration and synergy among team members. This will ensure that all individuals feel appreciated and included within the organisation.</w:t>
      </w:r>
    </w:p>
    <w:p w14:paraId="053C6D9E" w14:textId="77777777" w:rsidR="003563F8" w:rsidRPr="003563F8" w:rsidRDefault="003563F8" w:rsidP="003563F8">
      <w:pPr>
        <w:spacing w:line="360" w:lineRule="auto"/>
        <w:jc w:val="both"/>
        <w:rPr>
          <w:rFonts w:ascii="Arial" w:hAnsi="Arial" w:cs="Arial"/>
          <w:lang w:val="en-GB"/>
        </w:rPr>
      </w:pPr>
    </w:p>
    <w:p w14:paraId="7A460C4E" w14:textId="50BDEED3" w:rsidR="003563F8" w:rsidRPr="003563F8" w:rsidRDefault="003563F8" w:rsidP="003563F8">
      <w:pPr>
        <w:spacing w:line="360" w:lineRule="auto"/>
        <w:jc w:val="both"/>
        <w:rPr>
          <w:rFonts w:ascii="Arial" w:hAnsi="Arial" w:cs="Arial"/>
          <w:lang w:val="en-GB"/>
        </w:rPr>
      </w:pPr>
      <w:r w:rsidRPr="003563F8">
        <w:rPr>
          <w:rFonts w:ascii="Arial" w:hAnsi="Arial" w:cs="Arial"/>
          <w:lang w:val="en-GB"/>
        </w:rPr>
        <w:t xml:space="preserve">EasyJet to maintain a competitive edge, the company is prioritising sustainability. The company is effectively cultivating talent and enhancing skills while leveraging state-of-the-art technology to diversify its products and fortify its market position. However, the intense rivalry within the airline industry </w:t>
      </w:r>
      <w:r w:rsidR="00C50DF0">
        <w:rPr>
          <w:rFonts w:ascii="Arial" w:hAnsi="Arial" w:cs="Arial"/>
          <w:lang w:val="en-GB"/>
        </w:rPr>
        <w:t>poses</w:t>
      </w:r>
      <w:r w:rsidRPr="003563F8">
        <w:rPr>
          <w:rFonts w:ascii="Arial" w:hAnsi="Arial" w:cs="Arial"/>
          <w:lang w:val="en-GB"/>
        </w:rPr>
        <w:t xml:space="preserve"> challenges to the company's profitability. Consequently, the company is prioritising product value propositions and cost reduction in its supply chain. The company is considering forming partnerships with local enterprises to enter untapped international markets. Potential challenges include a dearth of proficient labour, domestic competition, and politics. </w:t>
      </w:r>
    </w:p>
    <w:p w14:paraId="6C52F83B" w14:textId="09289F0D" w:rsidR="003563F8" w:rsidRDefault="003563F8" w:rsidP="003563F8">
      <w:pPr>
        <w:spacing w:line="360" w:lineRule="auto"/>
        <w:jc w:val="both"/>
        <w:rPr>
          <w:rFonts w:ascii="Arial" w:hAnsi="Arial" w:cs="Arial"/>
          <w:lang w:val="en-GB"/>
        </w:rPr>
      </w:pPr>
      <w:r w:rsidRPr="003563F8">
        <w:rPr>
          <w:rFonts w:ascii="Arial" w:hAnsi="Arial" w:cs="Arial"/>
          <w:lang w:val="en-GB"/>
        </w:rPr>
        <w:t xml:space="preserve">EasyJet Plc airline encounters ethical dilemmas due to its business practices. To enhance its environmental sustainability, the company should allocate funds towards the development and implementation of eco-friendly technologies, enhance the effectiveness of its carbon offset programmes, and collaborate with other industry stakeholders. The airline should prioritise initiatives to enhance diversity and inclusion, optimise supply chain management, and facilitate effective communication among individuals in times of crisis. To promote integrity and reduce unethical conduct, EasyJet should allocate funds towards </w:t>
      </w:r>
      <w:r w:rsidR="00C50DF0">
        <w:rPr>
          <w:rFonts w:ascii="Arial" w:hAnsi="Arial" w:cs="Arial"/>
          <w:lang w:val="en-GB"/>
        </w:rPr>
        <w:t>implementing</w:t>
      </w:r>
      <w:r w:rsidRPr="003563F8">
        <w:rPr>
          <w:rFonts w:ascii="Arial" w:hAnsi="Arial" w:cs="Arial"/>
          <w:lang w:val="en-GB"/>
        </w:rPr>
        <w:t xml:space="preserve"> environmentally-friendly technologies, enhance its collaborations with carbon offset organisations, and advocate for workplace diversity and inclusion. The organisation should enhance its ethical supply chain management, crisis communication plans, and customer education initiatives on ethical business practices. Allocating funds towards ethics training for employees will facilitate the establishment of an integrity-driven culture, thereby reducing the likelihood of unethical behaviour.</w:t>
      </w:r>
    </w:p>
    <w:p w14:paraId="7AEC33C1" w14:textId="77777777" w:rsidR="00B44EE2" w:rsidRPr="00C66136" w:rsidRDefault="00B44EE2" w:rsidP="00B44EE2">
      <w:pPr>
        <w:rPr>
          <w:rFonts w:ascii="Arial" w:hAnsi="Arial" w:cs="Arial"/>
          <w:lang w:val="en-GB"/>
        </w:rPr>
      </w:pPr>
    </w:p>
    <w:p w14:paraId="528A5AD0" w14:textId="3E59D490" w:rsidR="00B44EE2" w:rsidRPr="00C66136" w:rsidRDefault="00B864C3" w:rsidP="00B44EE2">
      <w:pPr>
        <w:rPr>
          <w:rFonts w:ascii="Arial" w:hAnsi="Arial" w:cs="Arial"/>
          <w:b/>
          <w:bCs/>
          <w:sz w:val="24"/>
          <w:szCs w:val="24"/>
          <w:lang w:val="en-GB"/>
        </w:rPr>
      </w:pPr>
      <w:r>
        <w:rPr>
          <w:rFonts w:ascii="Arial" w:hAnsi="Arial" w:cs="Arial"/>
          <w:b/>
          <w:bCs/>
          <w:sz w:val="24"/>
          <w:szCs w:val="24"/>
          <w:lang w:val="en-GB"/>
        </w:rPr>
        <w:t xml:space="preserve">I used </w:t>
      </w:r>
      <w:r w:rsidR="00B44EE2" w:rsidRPr="00C66136">
        <w:rPr>
          <w:rFonts w:ascii="Arial" w:hAnsi="Arial" w:cs="Arial"/>
          <w:b/>
          <w:bCs/>
          <w:sz w:val="24"/>
          <w:szCs w:val="24"/>
          <w:lang w:val="en-GB"/>
        </w:rPr>
        <w:t>Gibbs' Reflective Cycle Steps:</w:t>
      </w:r>
    </w:p>
    <w:p w14:paraId="20CAC664" w14:textId="77777777" w:rsidR="00B44EE2" w:rsidRPr="00C66136" w:rsidRDefault="00B44EE2" w:rsidP="00B44EE2">
      <w:pPr>
        <w:rPr>
          <w:rFonts w:ascii="Arial" w:hAnsi="Arial" w:cs="Arial"/>
          <w:lang w:val="en-GB"/>
        </w:rPr>
      </w:pPr>
      <w:r w:rsidRPr="00C66136">
        <w:rPr>
          <w:rFonts w:ascii="Arial" w:hAnsi="Arial" w:cs="Arial"/>
          <w:lang w:val="en-GB"/>
        </w:rPr>
        <w:t>• Description: Details improvement situation.</w:t>
      </w:r>
    </w:p>
    <w:p w14:paraId="1E29A23A" w14:textId="77777777" w:rsidR="00B44EE2" w:rsidRPr="00C66136" w:rsidRDefault="00B44EE2" w:rsidP="00B44EE2">
      <w:pPr>
        <w:rPr>
          <w:rFonts w:ascii="Arial" w:hAnsi="Arial" w:cs="Arial"/>
          <w:lang w:val="en-GB"/>
        </w:rPr>
      </w:pPr>
      <w:r w:rsidRPr="00C66136">
        <w:rPr>
          <w:rFonts w:ascii="Arial" w:hAnsi="Arial" w:cs="Arial"/>
          <w:lang w:val="en-GB"/>
        </w:rPr>
        <w:t>• Feelings: Reflects on feelings of insecurity, determination, and hesitance.</w:t>
      </w:r>
    </w:p>
    <w:p w14:paraId="3E4151E1" w14:textId="77777777" w:rsidR="00B44EE2" w:rsidRPr="00C66136" w:rsidRDefault="00B44EE2" w:rsidP="00B44EE2">
      <w:pPr>
        <w:rPr>
          <w:rFonts w:ascii="Arial" w:hAnsi="Arial" w:cs="Arial"/>
          <w:lang w:val="en-GB"/>
        </w:rPr>
      </w:pPr>
      <w:r w:rsidRPr="00C66136">
        <w:rPr>
          <w:rFonts w:ascii="Arial" w:hAnsi="Arial" w:cs="Arial"/>
          <w:lang w:val="en-GB"/>
        </w:rPr>
        <w:t>• Evaluation: Objectively evaluates experience and outcomes.</w:t>
      </w:r>
    </w:p>
    <w:p w14:paraId="6AEEF12A" w14:textId="77777777" w:rsidR="00B44EE2" w:rsidRPr="00C66136" w:rsidRDefault="00B44EE2" w:rsidP="00B44EE2">
      <w:pPr>
        <w:rPr>
          <w:rFonts w:ascii="Arial" w:hAnsi="Arial" w:cs="Arial"/>
          <w:lang w:val="en-GB"/>
        </w:rPr>
      </w:pPr>
      <w:r w:rsidRPr="00C66136">
        <w:rPr>
          <w:rFonts w:ascii="Arial" w:hAnsi="Arial" w:cs="Arial"/>
          <w:lang w:val="en-GB"/>
        </w:rPr>
        <w:t xml:space="preserve">• Analysis: </w:t>
      </w:r>
      <w:proofErr w:type="spellStart"/>
      <w:r w:rsidRPr="00C66136">
        <w:rPr>
          <w:rFonts w:ascii="Arial" w:hAnsi="Arial" w:cs="Arial"/>
          <w:lang w:val="en-GB"/>
        </w:rPr>
        <w:t>Analyzes</w:t>
      </w:r>
      <w:proofErr w:type="spellEnd"/>
      <w:r w:rsidRPr="00C66136">
        <w:rPr>
          <w:rFonts w:ascii="Arial" w:hAnsi="Arial" w:cs="Arial"/>
          <w:lang w:val="en-GB"/>
        </w:rPr>
        <w:t xml:space="preserve"> reasons for outcomes and decisions.</w:t>
      </w:r>
    </w:p>
    <w:p w14:paraId="6BA6BC96" w14:textId="77777777" w:rsidR="00B44EE2" w:rsidRPr="00C66136" w:rsidRDefault="00B44EE2" w:rsidP="00B44EE2">
      <w:pPr>
        <w:rPr>
          <w:rFonts w:ascii="Arial" w:hAnsi="Arial" w:cs="Arial"/>
          <w:lang w:val="en-GB"/>
        </w:rPr>
      </w:pPr>
      <w:r w:rsidRPr="00C66136">
        <w:rPr>
          <w:rFonts w:ascii="Arial" w:hAnsi="Arial" w:cs="Arial"/>
          <w:lang w:val="en-GB"/>
        </w:rPr>
        <w:t>• Conclusion: Draws lessons and identifies improvement areas.</w:t>
      </w:r>
    </w:p>
    <w:p w14:paraId="769DA8B8" w14:textId="77777777" w:rsidR="00B44EE2" w:rsidRDefault="00B44EE2" w:rsidP="00B44EE2">
      <w:pPr>
        <w:rPr>
          <w:rFonts w:ascii="Arial" w:hAnsi="Arial" w:cs="Arial"/>
          <w:sz w:val="20"/>
          <w:szCs w:val="20"/>
          <w:lang w:val="en-GB"/>
        </w:rPr>
      </w:pPr>
      <w:r w:rsidRPr="00C66136">
        <w:rPr>
          <w:rFonts w:ascii="Arial" w:hAnsi="Arial" w:cs="Arial"/>
          <w:lang w:val="en-GB"/>
        </w:rPr>
        <w:t>• Action Plan: Develop and implement an improvement plan</w:t>
      </w:r>
      <w:r w:rsidRPr="00E94611">
        <w:rPr>
          <w:rFonts w:ascii="Arial" w:hAnsi="Arial" w:cs="Arial"/>
          <w:sz w:val="20"/>
          <w:szCs w:val="20"/>
          <w:lang w:val="en-GB"/>
        </w:rPr>
        <w:t>.</w:t>
      </w:r>
    </w:p>
    <w:p w14:paraId="1268843D" w14:textId="77777777" w:rsidR="00B44EE2" w:rsidRPr="003563F8" w:rsidRDefault="00B44EE2" w:rsidP="003563F8">
      <w:pPr>
        <w:spacing w:line="360" w:lineRule="auto"/>
        <w:jc w:val="both"/>
        <w:rPr>
          <w:rFonts w:ascii="Arial" w:hAnsi="Arial" w:cs="Arial"/>
          <w:lang w:val="en-GB"/>
        </w:rPr>
      </w:pPr>
    </w:p>
    <w:p w14:paraId="4609DEDA" w14:textId="77777777" w:rsidR="003563F8" w:rsidRPr="003563F8" w:rsidRDefault="003563F8" w:rsidP="003563F8">
      <w:pPr>
        <w:spacing w:line="300" w:lineRule="auto"/>
        <w:rPr>
          <w:rFonts w:ascii="Arial" w:eastAsiaTheme="minorEastAsia" w:hAnsi="Arial" w:cs="Arial"/>
          <w:b/>
          <w:bCs/>
          <w:color w:val="000000" w:themeColor="text1"/>
          <w:kern w:val="0"/>
          <w:sz w:val="32"/>
          <w:szCs w:val="32"/>
          <w:lang w:val="en-GB"/>
          <w14:ligatures w14:val="none"/>
        </w:rPr>
      </w:pPr>
    </w:p>
    <w:p w14:paraId="32386129" w14:textId="77777777" w:rsidR="00802ACA" w:rsidRDefault="00802ACA" w:rsidP="0038455F">
      <w:pPr>
        <w:spacing w:line="360" w:lineRule="auto"/>
        <w:jc w:val="both"/>
        <w:rPr>
          <w:rFonts w:ascii="Arial" w:hAnsi="Arial" w:cs="Arial"/>
          <w:b/>
          <w:bCs/>
          <w:sz w:val="24"/>
          <w:szCs w:val="24"/>
          <w:lang w:val="en-GB"/>
        </w:rPr>
      </w:pPr>
    </w:p>
    <w:p w14:paraId="77912B8D" w14:textId="2233A472" w:rsidR="00802ACA" w:rsidRPr="00EE6209" w:rsidRDefault="00802ACA" w:rsidP="0038455F">
      <w:pPr>
        <w:spacing w:line="360" w:lineRule="auto"/>
        <w:jc w:val="both"/>
        <w:rPr>
          <w:rFonts w:ascii="Arial" w:hAnsi="Arial" w:cs="Arial"/>
          <w:b/>
          <w:bCs/>
          <w:sz w:val="28"/>
          <w:szCs w:val="28"/>
          <w:lang w:val="en-GB"/>
        </w:rPr>
      </w:pPr>
      <w:r w:rsidRPr="00EE6209">
        <w:rPr>
          <w:rFonts w:ascii="Arial" w:hAnsi="Arial" w:cs="Arial"/>
          <w:b/>
          <w:bCs/>
          <w:sz w:val="28"/>
          <w:szCs w:val="28"/>
          <w:lang w:val="en-GB"/>
        </w:rPr>
        <w:t>References:</w:t>
      </w:r>
    </w:p>
    <w:p w14:paraId="584B744B" w14:textId="77777777" w:rsidR="00802ACA" w:rsidRPr="00802ACA" w:rsidRDefault="00802ACA" w:rsidP="00802ACA">
      <w:pPr>
        <w:pStyle w:val="NormalWeb"/>
        <w:spacing w:before="0" w:beforeAutospacing="0" w:after="240" w:afterAutospacing="0" w:line="360" w:lineRule="auto"/>
        <w:rPr>
          <w:rFonts w:ascii="Arial" w:hAnsi="Arial" w:cs="Arial"/>
          <w:sz w:val="22"/>
          <w:szCs w:val="22"/>
          <w:lang w:val="en-GB"/>
        </w:rPr>
      </w:pPr>
      <w:r w:rsidRPr="00802ACA">
        <w:rPr>
          <w:rFonts w:ascii="Arial" w:hAnsi="Arial" w:cs="Arial"/>
          <w:sz w:val="22"/>
          <w:szCs w:val="22"/>
          <w:lang w:val="en-GB"/>
        </w:rPr>
        <w:t xml:space="preserve">Davey, J. (2018). </w:t>
      </w:r>
      <w:r w:rsidRPr="00802ACA">
        <w:rPr>
          <w:rFonts w:ascii="Arial" w:hAnsi="Arial" w:cs="Arial"/>
          <w:i/>
          <w:iCs/>
          <w:sz w:val="22"/>
          <w:szCs w:val="22"/>
          <w:lang w:val="en-GB"/>
        </w:rPr>
        <w:t>EasyJet’s Digital Transformation - Think Customers, Not Technology</w:t>
      </w:r>
      <w:r w:rsidRPr="00802ACA">
        <w:rPr>
          <w:rFonts w:ascii="Arial" w:hAnsi="Arial" w:cs="Arial"/>
          <w:sz w:val="22"/>
          <w:szCs w:val="22"/>
          <w:lang w:val="en-GB"/>
        </w:rPr>
        <w:t>. [online] www.circusstreet.com. Available at: https://www.circusstreet.com/blog/easyjet-digital-transformation [Accessed 8 Dec. 2023].</w:t>
      </w:r>
    </w:p>
    <w:p w14:paraId="61B94E91" w14:textId="77777777" w:rsidR="00802ACA" w:rsidRPr="00802ACA" w:rsidRDefault="00802ACA" w:rsidP="00802ACA">
      <w:pPr>
        <w:pStyle w:val="NormalWeb"/>
        <w:spacing w:before="0" w:beforeAutospacing="0" w:after="240" w:afterAutospacing="0" w:line="360" w:lineRule="auto"/>
        <w:rPr>
          <w:rFonts w:ascii="Arial" w:hAnsi="Arial" w:cs="Arial"/>
          <w:sz w:val="22"/>
          <w:szCs w:val="22"/>
          <w:lang w:val="en-GB"/>
        </w:rPr>
      </w:pPr>
      <w:r w:rsidRPr="00802ACA">
        <w:rPr>
          <w:rFonts w:ascii="Arial" w:hAnsi="Arial" w:cs="Arial"/>
          <w:sz w:val="22"/>
          <w:szCs w:val="22"/>
          <w:lang w:val="en-GB"/>
        </w:rPr>
        <w:t xml:space="preserve">Harvey, M. (2020). </w:t>
      </w:r>
      <w:proofErr w:type="spellStart"/>
      <w:r w:rsidRPr="00802ACA">
        <w:rPr>
          <w:rFonts w:ascii="Arial" w:hAnsi="Arial" w:cs="Arial"/>
          <w:i/>
          <w:iCs/>
          <w:sz w:val="22"/>
          <w:szCs w:val="22"/>
          <w:lang w:val="en-GB"/>
        </w:rPr>
        <w:t>Mckinsey</w:t>
      </w:r>
      <w:proofErr w:type="spellEnd"/>
      <w:r w:rsidRPr="00802ACA">
        <w:rPr>
          <w:rFonts w:ascii="Arial" w:hAnsi="Arial" w:cs="Arial"/>
          <w:i/>
          <w:iCs/>
          <w:sz w:val="22"/>
          <w:szCs w:val="22"/>
          <w:lang w:val="en-GB"/>
        </w:rPr>
        <w:t xml:space="preserve"> 7s Framework of </w:t>
      </w:r>
      <w:proofErr w:type="spellStart"/>
      <w:r w:rsidRPr="00802ACA">
        <w:rPr>
          <w:rFonts w:ascii="Arial" w:hAnsi="Arial" w:cs="Arial"/>
          <w:i/>
          <w:iCs/>
          <w:sz w:val="22"/>
          <w:szCs w:val="22"/>
          <w:lang w:val="en-GB"/>
        </w:rPr>
        <w:t>Easyjet</w:t>
      </w:r>
      <w:proofErr w:type="spellEnd"/>
      <w:r w:rsidRPr="00802ACA">
        <w:rPr>
          <w:rFonts w:ascii="Arial" w:hAnsi="Arial" w:cs="Arial"/>
          <w:i/>
          <w:iCs/>
          <w:sz w:val="22"/>
          <w:szCs w:val="22"/>
          <w:lang w:val="en-GB"/>
        </w:rPr>
        <w:t xml:space="preserve"> Plc</w:t>
      </w:r>
      <w:r w:rsidRPr="00802ACA">
        <w:rPr>
          <w:rFonts w:ascii="Arial" w:hAnsi="Arial" w:cs="Arial"/>
          <w:sz w:val="22"/>
          <w:szCs w:val="22"/>
          <w:lang w:val="en-GB"/>
        </w:rPr>
        <w:t>. [online] Essay48. Available at: https://www.essay48.com/8979-Easyjet-Plc-Mckinsey-7s [Accessed 2 Dec. 2023].</w:t>
      </w:r>
    </w:p>
    <w:p w14:paraId="1D07EB0B" w14:textId="77777777" w:rsidR="00802ACA" w:rsidRPr="00802ACA" w:rsidRDefault="00802ACA" w:rsidP="00802ACA">
      <w:pPr>
        <w:pStyle w:val="NormalWeb"/>
        <w:spacing w:before="0" w:beforeAutospacing="0" w:after="240" w:afterAutospacing="0" w:line="360" w:lineRule="auto"/>
        <w:rPr>
          <w:rFonts w:ascii="Arial" w:hAnsi="Arial" w:cs="Arial"/>
          <w:sz w:val="22"/>
          <w:szCs w:val="22"/>
          <w:lang w:val="en-GB"/>
        </w:rPr>
      </w:pPr>
      <w:r w:rsidRPr="00802ACA">
        <w:rPr>
          <w:rFonts w:ascii="Arial" w:hAnsi="Arial" w:cs="Arial"/>
          <w:sz w:val="22"/>
          <w:szCs w:val="22"/>
          <w:lang w:val="en-GB"/>
        </w:rPr>
        <w:t xml:space="preserve">History, T.S. (2023). </w:t>
      </w:r>
      <w:r w:rsidRPr="00802ACA">
        <w:rPr>
          <w:rFonts w:ascii="Arial" w:hAnsi="Arial" w:cs="Arial"/>
          <w:i/>
          <w:iCs/>
          <w:sz w:val="22"/>
          <w:szCs w:val="22"/>
          <w:lang w:val="en-GB"/>
        </w:rPr>
        <w:t>EasyJet PESTEL Analysis</w:t>
      </w:r>
      <w:r w:rsidRPr="00802ACA">
        <w:rPr>
          <w:rFonts w:ascii="Arial" w:hAnsi="Arial" w:cs="Arial"/>
          <w:sz w:val="22"/>
          <w:szCs w:val="22"/>
          <w:lang w:val="en-GB"/>
        </w:rPr>
        <w:t>. [online] The Strategy Story. Available at: https://thestrategystory.com/blog/easyjet-pestel-analysis/ [Accessed 8 Dec. 2023].</w:t>
      </w:r>
    </w:p>
    <w:p w14:paraId="53D0BAB8" w14:textId="4F9FC655" w:rsidR="00802ACA" w:rsidRPr="00802ACA" w:rsidRDefault="00802ACA" w:rsidP="00802ACA">
      <w:pPr>
        <w:pStyle w:val="NormalWeb"/>
        <w:spacing w:before="0" w:beforeAutospacing="0" w:after="240" w:afterAutospacing="0" w:line="360" w:lineRule="auto"/>
        <w:rPr>
          <w:rFonts w:ascii="Arial" w:hAnsi="Arial" w:cs="Arial"/>
          <w:sz w:val="22"/>
          <w:szCs w:val="22"/>
          <w:lang w:val="en-GB"/>
        </w:rPr>
      </w:pPr>
      <w:r w:rsidRPr="00802ACA">
        <w:rPr>
          <w:rFonts w:ascii="Arial" w:hAnsi="Arial" w:cs="Arial"/>
          <w:sz w:val="22"/>
          <w:szCs w:val="22"/>
          <w:lang w:val="en-GB"/>
        </w:rPr>
        <w:t xml:space="preserve">Sauce, E. (2021). </w:t>
      </w:r>
      <w:r>
        <w:rPr>
          <w:rFonts w:ascii="Arial" w:hAnsi="Arial" w:cs="Arial"/>
          <w:i/>
          <w:iCs/>
          <w:sz w:val="22"/>
          <w:szCs w:val="22"/>
          <w:lang w:val="en-GB"/>
        </w:rPr>
        <w:t>EasyJet</w:t>
      </w:r>
      <w:r w:rsidRPr="00802ACA">
        <w:rPr>
          <w:rFonts w:ascii="Arial" w:hAnsi="Arial" w:cs="Arial"/>
          <w:i/>
          <w:iCs/>
          <w:sz w:val="22"/>
          <w:szCs w:val="22"/>
          <w:lang w:val="en-GB"/>
        </w:rPr>
        <w:t>: PESTLE, SWOT and Porter’s Analysis | Free Essay Examples | EssaySauce.com</w:t>
      </w:r>
      <w:r w:rsidRPr="00802ACA">
        <w:rPr>
          <w:rFonts w:ascii="Arial" w:hAnsi="Arial" w:cs="Arial"/>
          <w:sz w:val="22"/>
          <w:szCs w:val="22"/>
          <w:lang w:val="en-GB"/>
        </w:rPr>
        <w:t>. [online] Essay Sauce. Available at: https://www.essaysauce.com/business-essays/easyjet-pestle-swot-and-porters-analysis/#:~:text=Easyjet%20PESTLE%20Analysis%201%20Political%20Factors%20Political%20factors [Accessed 8 Dec. 2023].</w:t>
      </w:r>
    </w:p>
    <w:p w14:paraId="099807C1" w14:textId="307363A9" w:rsidR="00802ACA" w:rsidRPr="00802ACA" w:rsidRDefault="00802ACA" w:rsidP="00802ACA">
      <w:pPr>
        <w:pStyle w:val="NormalWeb"/>
        <w:spacing w:before="0" w:beforeAutospacing="0" w:after="240" w:afterAutospacing="0" w:line="360" w:lineRule="auto"/>
        <w:rPr>
          <w:rFonts w:ascii="Arial" w:hAnsi="Arial" w:cs="Arial"/>
          <w:sz w:val="22"/>
          <w:szCs w:val="22"/>
          <w:lang w:val="en-GB"/>
        </w:rPr>
      </w:pPr>
      <w:r w:rsidRPr="00802ACA">
        <w:rPr>
          <w:rFonts w:ascii="Arial" w:hAnsi="Arial" w:cs="Arial"/>
          <w:sz w:val="22"/>
          <w:szCs w:val="22"/>
          <w:lang w:val="en-GB"/>
        </w:rPr>
        <w:t xml:space="preserve">Senior Manager, B.I. (2022). </w:t>
      </w:r>
      <w:r w:rsidRPr="00802ACA">
        <w:rPr>
          <w:rFonts w:ascii="Arial" w:hAnsi="Arial" w:cs="Arial"/>
          <w:i/>
          <w:iCs/>
          <w:sz w:val="22"/>
          <w:szCs w:val="22"/>
          <w:lang w:val="en-GB"/>
        </w:rPr>
        <w:t>Code of Business Ethics</w:t>
      </w:r>
      <w:r w:rsidRPr="00802ACA">
        <w:rPr>
          <w:rFonts w:ascii="Arial" w:hAnsi="Arial" w:cs="Arial"/>
          <w:sz w:val="22"/>
          <w:szCs w:val="22"/>
          <w:lang w:val="en-GB"/>
        </w:rPr>
        <w:t>. [online] Corporate EasyJet. Available at: https://corporate.easyjet.com/files/policies/code-of-business-ethics.pdf [Accessed 8 Dec. 2023].</w:t>
      </w:r>
    </w:p>
    <w:p w14:paraId="286E2199" w14:textId="77777777" w:rsidR="00802ACA" w:rsidRPr="00802ACA" w:rsidRDefault="00802ACA" w:rsidP="00802ACA">
      <w:pPr>
        <w:pStyle w:val="NormalWeb"/>
        <w:spacing w:before="0" w:beforeAutospacing="0" w:after="240" w:afterAutospacing="0" w:line="360" w:lineRule="auto"/>
        <w:rPr>
          <w:rFonts w:ascii="Arial" w:hAnsi="Arial" w:cs="Arial"/>
          <w:sz w:val="22"/>
          <w:szCs w:val="22"/>
          <w:lang w:val="en-GB"/>
        </w:rPr>
      </w:pPr>
      <w:r w:rsidRPr="00802ACA">
        <w:rPr>
          <w:rFonts w:ascii="Arial" w:hAnsi="Arial" w:cs="Arial"/>
          <w:sz w:val="22"/>
          <w:szCs w:val="22"/>
          <w:lang w:val="en-GB"/>
        </w:rPr>
        <w:t xml:space="preserve">Visual Paradigm (2023). </w:t>
      </w:r>
      <w:r w:rsidRPr="00802ACA">
        <w:rPr>
          <w:rFonts w:ascii="Arial" w:hAnsi="Arial" w:cs="Arial"/>
          <w:i/>
          <w:iCs/>
          <w:sz w:val="22"/>
          <w:szCs w:val="22"/>
          <w:lang w:val="en-GB"/>
        </w:rPr>
        <w:t>Strategic Analysis with PESTLE &amp; Porter’s Five Forces Analysis</w:t>
      </w:r>
      <w:r w:rsidRPr="00802ACA">
        <w:rPr>
          <w:rFonts w:ascii="Arial" w:hAnsi="Arial" w:cs="Arial"/>
          <w:sz w:val="22"/>
          <w:szCs w:val="22"/>
          <w:lang w:val="en-GB"/>
        </w:rPr>
        <w:t>. [online] Visual-paradigm. Available at: https://online.visual-paradigm.com/knowledge/strategic-tools/pestle-and-five-forces-analysis/ [Accessed 8 Dec. 2023].</w:t>
      </w:r>
    </w:p>
    <w:p w14:paraId="20610377" w14:textId="77777777" w:rsidR="00802ACA" w:rsidRPr="00802ACA" w:rsidRDefault="00802ACA" w:rsidP="0038455F">
      <w:pPr>
        <w:spacing w:line="360" w:lineRule="auto"/>
        <w:jc w:val="both"/>
        <w:rPr>
          <w:rFonts w:ascii="Arial" w:hAnsi="Arial" w:cs="Arial"/>
          <w:b/>
          <w:bCs/>
          <w:sz w:val="24"/>
          <w:szCs w:val="24"/>
          <w:lang w:val="en-GB"/>
        </w:rPr>
      </w:pPr>
    </w:p>
    <w:sectPr w:rsidR="00802ACA" w:rsidRPr="00802ACA" w:rsidSect="003D5CA6">
      <w:headerReference w:type="default" r:id="rId8"/>
      <w:footerReference w:type="default" r:id="rId9"/>
      <w:footerReference w:type="first" r:id="rId10"/>
      <w:pgSz w:w="11906" w:h="16838"/>
      <w:pgMar w:top="1418" w:right="1814" w:bottom="1418" w:left="181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B012A" w14:textId="77777777" w:rsidR="00DC5551" w:rsidRDefault="00DC5551" w:rsidP="00EC7603">
      <w:pPr>
        <w:spacing w:after="0" w:line="240" w:lineRule="auto"/>
      </w:pPr>
      <w:r>
        <w:separator/>
      </w:r>
    </w:p>
  </w:endnote>
  <w:endnote w:type="continuationSeparator" w:id="0">
    <w:p w14:paraId="38D8F329" w14:textId="77777777" w:rsidR="00DC5551" w:rsidRDefault="00DC5551" w:rsidP="00EC7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67489" w14:textId="77777777" w:rsidR="0044258A" w:rsidRDefault="0044258A">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434A7C49" w14:textId="5CA36FD7" w:rsidR="00DD2090" w:rsidRDefault="00DD20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88878" w14:textId="77777777" w:rsidR="00282503" w:rsidRDefault="00282503">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412A16DE" w14:textId="180A8D39" w:rsidR="00CD37AA" w:rsidRDefault="00CD37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196CE" w14:textId="77777777" w:rsidR="00DC5551" w:rsidRDefault="00DC5551" w:rsidP="00EC7603">
      <w:pPr>
        <w:spacing w:after="0" w:line="240" w:lineRule="auto"/>
      </w:pPr>
      <w:r>
        <w:separator/>
      </w:r>
    </w:p>
  </w:footnote>
  <w:footnote w:type="continuationSeparator" w:id="0">
    <w:p w14:paraId="1A24EA8C" w14:textId="77777777" w:rsidR="00DC5551" w:rsidRDefault="00DC5551" w:rsidP="00EC76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5CDE0" w14:textId="3D45920B" w:rsidR="00EC7603" w:rsidRPr="004529C4" w:rsidRDefault="0044258A">
    <w:pPr>
      <w:pStyle w:val="Header"/>
      <w:rPr>
        <w:rFonts w:ascii="Arial" w:hAnsi="Arial" w:cs="Arial"/>
        <w:lang w:val="en-GB"/>
      </w:rPr>
    </w:pPr>
    <w:r>
      <w:rPr>
        <w:noProof/>
      </w:rPr>
      <w:pict w14:anchorId="167E3466">
        <v:rect id="Rectángulo 197" o:spid="_x0000_s1031"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sdt>
                <w:sdtPr>
                  <w:rPr>
                    <w:caps/>
                    <w:color w:val="FFFFFF" w:themeColor="background1"/>
                    <w:lang w:val="en-GB"/>
                  </w:rPr>
                  <w:alias w:val="Título"/>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0776FF1D" w14:textId="7D7276E1" w:rsidR="004529C4" w:rsidRPr="004529C4" w:rsidRDefault="004529C4">
                    <w:pPr>
                      <w:pStyle w:val="Header"/>
                      <w:jc w:val="center"/>
                      <w:rPr>
                        <w:caps/>
                        <w:color w:val="FFFFFF" w:themeColor="background1"/>
                        <w:lang w:val="en-GB"/>
                      </w:rPr>
                    </w:pPr>
                    <w:r w:rsidRPr="004529C4">
                      <w:rPr>
                        <w:caps/>
                        <w:color w:val="FFFFFF" w:themeColor="background1"/>
                        <w:lang w:val="en-GB"/>
                      </w:rPr>
                      <w:t>BA (HONS) LEADERSHIP AND MANAGEMENT SKILLS FOR THE WORKPLACE</w:t>
                    </w:r>
                  </w:p>
                </w:sdtContent>
              </w:sdt>
            </w:txbxContent>
          </v:textbox>
          <w10:wrap type="square" anchorx="margin" anchory="page"/>
        </v:rect>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83"/>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8455F"/>
    <w:rsid w:val="00036643"/>
    <w:rsid w:val="0004479A"/>
    <w:rsid w:val="00106BD8"/>
    <w:rsid w:val="0013251E"/>
    <w:rsid w:val="0013257C"/>
    <w:rsid w:val="00267CE9"/>
    <w:rsid w:val="002747CD"/>
    <w:rsid w:val="00282503"/>
    <w:rsid w:val="002A145E"/>
    <w:rsid w:val="002D2540"/>
    <w:rsid w:val="003153D4"/>
    <w:rsid w:val="003368FE"/>
    <w:rsid w:val="003563F8"/>
    <w:rsid w:val="0038455F"/>
    <w:rsid w:val="003C1260"/>
    <w:rsid w:val="003D5CA6"/>
    <w:rsid w:val="0044258A"/>
    <w:rsid w:val="0044794B"/>
    <w:rsid w:val="004529C4"/>
    <w:rsid w:val="004530E2"/>
    <w:rsid w:val="00476D28"/>
    <w:rsid w:val="004F1A4E"/>
    <w:rsid w:val="0050298B"/>
    <w:rsid w:val="0053478E"/>
    <w:rsid w:val="005B3328"/>
    <w:rsid w:val="005C6F42"/>
    <w:rsid w:val="00724868"/>
    <w:rsid w:val="00775B73"/>
    <w:rsid w:val="00781F26"/>
    <w:rsid w:val="00785A0E"/>
    <w:rsid w:val="00796CDF"/>
    <w:rsid w:val="007977E0"/>
    <w:rsid w:val="007D70AA"/>
    <w:rsid w:val="00802ACA"/>
    <w:rsid w:val="00843DC3"/>
    <w:rsid w:val="0084730D"/>
    <w:rsid w:val="008B65D1"/>
    <w:rsid w:val="009D04C2"/>
    <w:rsid w:val="00A06EE7"/>
    <w:rsid w:val="00A37DF0"/>
    <w:rsid w:val="00AA4AA5"/>
    <w:rsid w:val="00AB1C14"/>
    <w:rsid w:val="00AF1E4B"/>
    <w:rsid w:val="00B15AE1"/>
    <w:rsid w:val="00B37441"/>
    <w:rsid w:val="00B44EE2"/>
    <w:rsid w:val="00B60F10"/>
    <w:rsid w:val="00B864C3"/>
    <w:rsid w:val="00B86E89"/>
    <w:rsid w:val="00C17F9A"/>
    <w:rsid w:val="00C50DF0"/>
    <w:rsid w:val="00C66136"/>
    <w:rsid w:val="00CD37AA"/>
    <w:rsid w:val="00D10745"/>
    <w:rsid w:val="00DA68C2"/>
    <w:rsid w:val="00DC5551"/>
    <w:rsid w:val="00DD2090"/>
    <w:rsid w:val="00DD4BB5"/>
    <w:rsid w:val="00DD7B2F"/>
    <w:rsid w:val="00E0094F"/>
    <w:rsid w:val="00E1464F"/>
    <w:rsid w:val="00E567D4"/>
    <w:rsid w:val="00E61E7B"/>
    <w:rsid w:val="00EB4BAC"/>
    <w:rsid w:val="00EC7603"/>
    <w:rsid w:val="00EE62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3"/>
    <o:shapelayout v:ext="edit">
      <o:idmap v:ext="edit" data="2"/>
    </o:shapelayout>
  </w:shapeDefaults>
  <w:decimalSymbol w:val="."/>
  <w:listSeparator w:val=","/>
  <w14:docId w14:val="5343C568"/>
  <w15:chartTrackingRefBased/>
  <w15:docId w15:val="{B0E6EC13-5130-4ABD-9850-3A3D523C1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75B73"/>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775B73"/>
    <w:rPr>
      <w:rFonts w:eastAsiaTheme="minorEastAsia"/>
      <w:kern w:val="0"/>
      <w:lang w:val="en-US"/>
    </w:rPr>
  </w:style>
  <w:style w:type="paragraph" w:styleId="NormalWeb">
    <w:name w:val="Normal (Web)"/>
    <w:basedOn w:val="Normal"/>
    <w:uiPriority w:val="99"/>
    <w:semiHidden/>
    <w:unhideWhenUsed/>
    <w:rsid w:val="00802ACA"/>
    <w:pPr>
      <w:spacing w:before="100" w:beforeAutospacing="1" w:after="100" w:afterAutospacing="1" w:line="240" w:lineRule="auto"/>
    </w:pPr>
    <w:rPr>
      <w:rFonts w:ascii="Times New Roman" w:eastAsia="Times New Roman" w:hAnsi="Times New Roman" w:cs="Times New Roman"/>
      <w:kern w:val="0"/>
      <w:sz w:val="24"/>
      <w:szCs w:val="24"/>
      <w:lang w:eastAsia="es-ES"/>
    </w:rPr>
  </w:style>
  <w:style w:type="paragraph" w:styleId="Header">
    <w:name w:val="header"/>
    <w:basedOn w:val="Normal"/>
    <w:link w:val="HeaderChar"/>
    <w:uiPriority w:val="99"/>
    <w:unhideWhenUsed/>
    <w:rsid w:val="00EC7603"/>
    <w:pPr>
      <w:tabs>
        <w:tab w:val="center" w:pos="4252"/>
        <w:tab w:val="right" w:pos="8504"/>
      </w:tabs>
      <w:spacing w:after="0" w:line="240" w:lineRule="auto"/>
    </w:pPr>
  </w:style>
  <w:style w:type="character" w:customStyle="1" w:styleId="HeaderChar">
    <w:name w:val="Header Char"/>
    <w:basedOn w:val="DefaultParagraphFont"/>
    <w:link w:val="Header"/>
    <w:uiPriority w:val="99"/>
    <w:rsid w:val="00EC7603"/>
  </w:style>
  <w:style w:type="paragraph" w:styleId="Footer">
    <w:name w:val="footer"/>
    <w:basedOn w:val="Normal"/>
    <w:link w:val="FooterChar"/>
    <w:uiPriority w:val="99"/>
    <w:unhideWhenUsed/>
    <w:rsid w:val="00EC7603"/>
    <w:pPr>
      <w:tabs>
        <w:tab w:val="center" w:pos="4252"/>
        <w:tab w:val="right" w:pos="8504"/>
      </w:tabs>
      <w:spacing w:after="0" w:line="240" w:lineRule="auto"/>
    </w:pPr>
  </w:style>
  <w:style w:type="character" w:customStyle="1" w:styleId="FooterChar">
    <w:name w:val="Footer Char"/>
    <w:basedOn w:val="DefaultParagraphFont"/>
    <w:link w:val="Footer"/>
    <w:uiPriority w:val="99"/>
    <w:rsid w:val="00EC76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41315">
      <w:bodyDiv w:val="1"/>
      <w:marLeft w:val="0"/>
      <w:marRight w:val="0"/>
      <w:marTop w:val="0"/>
      <w:marBottom w:val="0"/>
      <w:divBdr>
        <w:top w:val="none" w:sz="0" w:space="0" w:color="auto"/>
        <w:left w:val="none" w:sz="0" w:space="0" w:color="auto"/>
        <w:bottom w:val="none" w:sz="0" w:space="0" w:color="auto"/>
        <w:right w:val="none" w:sz="0" w:space="0" w:color="auto"/>
      </w:divBdr>
      <w:divsChild>
        <w:div w:id="17533109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2023-12-23T00:00:00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C2829C-E5CF-43D6-AD23-A8E163D35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713</TotalTime>
  <Pages>4</Pages>
  <Words>682</Words>
  <Characters>5036</Characters>
  <Application>Microsoft Office Word</Application>
  <DocSecurity>0</DocSecurity>
  <Lines>95</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(HONS) LEADERSHIP AND MANAGEMENT SKILLS FOR THE WORKPLACE</dc:title>
  <dc:subject/>
  <dc:creator>diego torres</dc:creator>
  <cp:keywords/>
  <dc:description/>
  <cp:lastModifiedBy>diego torres</cp:lastModifiedBy>
  <cp:revision>51</cp:revision>
  <dcterms:created xsi:type="dcterms:W3CDTF">2023-12-06T22:06:00Z</dcterms:created>
  <dcterms:modified xsi:type="dcterms:W3CDTF">2023-12-23T09:41:00Z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4affa32c-d6c8-40ea-acab-d6125880a40f</vt:lpwstr>
  </property>
</Properties>
</file>