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A4F73C6">
      <w:r w:rsidR="4D77FD7E">
        <w:rPr/>
        <w:t>Script.</w:t>
      </w:r>
    </w:p>
    <w:p w:rsidR="4D77FD7E" w:rsidRDefault="4D77FD7E" w14:paraId="0CCDC48E" w14:textId="485DAEB2">
      <w:r w:rsidR="4D77FD7E">
        <w:rPr/>
        <w:t>Slide 24-</w:t>
      </w:r>
    </w:p>
    <w:p w:rsidR="4D77FD7E" w:rsidP="36704F67" w:rsidRDefault="4D77FD7E" w14:paraId="214EBD77" w14:textId="7C61387C">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Managed singer schedules, rehearsal times, and performance order</w:t>
      </w:r>
    </w:p>
    <w:p w:rsidR="4D77FD7E" w:rsidP="36704F67" w:rsidRDefault="4D77FD7E" w14:paraId="6D1D277B" w14:textId="61DD20AB">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Communicated event expectations, timings, and updates to performers</w:t>
      </w:r>
    </w:p>
    <w:p w:rsidR="4D77FD7E" w:rsidP="36704F67" w:rsidRDefault="4D77FD7E" w14:paraId="54E1BB3A" w14:textId="329B78B1">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Regarded technical arrangements- e.g. microphones, sound checks an hour prior event, and stage requirements</w:t>
      </w:r>
    </w:p>
    <w:p w:rsidR="4D77FD7E" w:rsidP="36704F67" w:rsidRDefault="4D77FD7E" w14:paraId="562D6C0A" w14:textId="0E95EB98">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Ensured singer arrived on time and was fully prepared for setlist</w:t>
      </w:r>
    </w:p>
    <w:p w:rsidR="4D77FD7E" w:rsidP="36704F67" w:rsidRDefault="4D77FD7E" w14:paraId="19806ADB" w14:textId="3F6CDEED">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Assisted with song selection of the setlist and performance planning where required</w:t>
      </w:r>
    </w:p>
    <w:p w:rsidR="4D77FD7E" w:rsidP="36704F67" w:rsidRDefault="4D77FD7E" w14:paraId="4E0ADCBC" w14:textId="687B8DDF">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 xml:space="preserve">Resolved last-minute issues </w:t>
      </w:r>
      <w:r w:rsidRPr="36704F67" w:rsidR="4D77FD7E">
        <w:rPr>
          <w:rFonts w:ascii="Aptos" w:hAnsi="Aptos" w:eastAsia="Aptos" w:cs="Aptos"/>
          <w:noProof w:val="0"/>
          <w:color w:val="auto"/>
          <w:sz w:val="24"/>
          <w:szCs w:val="24"/>
          <w:lang w:val="en-GB"/>
        </w:rPr>
        <w:t>involving performance</w:t>
      </w:r>
      <w:r w:rsidRPr="36704F67" w:rsidR="4D77FD7E">
        <w:rPr>
          <w:rFonts w:ascii="Aptos" w:hAnsi="Aptos" w:eastAsia="Aptos" w:cs="Aptos"/>
          <w:noProof w:val="0"/>
          <w:color w:val="auto"/>
          <w:sz w:val="24"/>
          <w:szCs w:val="24"/>
          <w:lang w:val="en-GB"/>
        </w:rPr>
        <w:t xml:space="preserve"> timings- e.g. running overtime of the given timetable and running overtime to welcome speech/raffle</w:t>
      </w:r>
    </w:p>
    <w:p w:rsidR="4D77FD7E" w:rsidP="36704F67" w:rsidRDefault="4D77FD7E" w14:paraId="786F75C5" w14:textId="42C5359D">
      <w:pPr>
        <w:pStyle w:val="ListParagraph"/>
        <w:numPr>
          <w:ilvl w:val="0"/>
          <w:numId w:val="1"/>
        </w:numPr>
        <w:spacing w:before="0" w:beforeAutospacing="off" w:after="0" w:afterAutospacing="off"/>
        <w:rPr>
          <w:rFonts w:ascii="Aptos" w:hAnsi="Aptos" w:eastAsia="Aptos" w:cs="Aptos"/>
          <w:noProof w:val="0"/>
          <w:color w:val="auto"/>
          <w:sz w:val="24"/>
          <w:szCs w:val="24"/>
          <w:lang w:val="en-GB"/>
        </w:rPr>
      </w:pPr>
      <w:r w:rsidRPr="36704F67" w:rsidR="4D77FD7E">
        <w:rPr>
          <w:rFonts w:ascii="Aptos" w:hAnsi="Aptos" w:eastAsia="Aptos" w:cs="Aptos"/>
          <w:noProof w:val="0"/>
          <w:color w:val="auto"/>
          <w:sz w:val="24"/>
          <w:szCs w:val="24"/>
          <w:lang w:val="en-GB"/>
        </w:rPr>
        <w:t>Maintained professional communication with performers and organisers, including respectfully declining unsuitable band applications and managing performer expectations professionally</w:t>
      </w:r>
    </w:p>
    <w:p w:rsidR="36704F67" w:rsidRDefault="36704F67" w14:paraId="292FA471" w14:textId="1E4C0CB7"/>
    <w:p w:rsidR="4D77FD7E" w:rsidRDefault="4D77FD7E" w14:paraId="6C4B8AFC" w14:textId="1675695B">
      <w:r w:rsidR="4D77FD7E">
        <w:rPr/>
        <w:t>Slide 25-</w:t>
      </w:r>
    </w:p>
    <w:p w:rsidR="4D77FD7E" w:rsidP="36704F67" w:rsidRDefault="4D77FD7E" w14:paraId="173D62C1" w14:textId="55990F0C">
      <w:pPr>
        <w:pStyle w:val="Normal"/>
        <w:rPr>
          <w:noProof w:val="0"/>
          <w:lang w:val="en-GB"/>
        </w:rPr>
      </w:pPr>
      <w:r w:rsidRPr="36704F67" w:rsidR="4D77FD7E">
        <w:rPr>
          <w:noProof w:val="0"/>
          <w:lang w:val="en-GB"/>
        </w:rPr>
        <w:t>This overwhelmingly positive feedback suggests that this successfully fulfilled responsibilities such as selecting appropriate performers, organising performance schedules, managing communication with our artist, and ensuring that performances aligned with audience expectations and the atmosphere of the event, as during the planning I had to turn down bands that didn’t align with our event theme.</w:t>
      </w:r>
    </w:p>
    <w:p w:rsidR="4D77FD7E" w:rsidP="36704F67" w:rsidRDefault="4D77FD7E" w14:paraId="209F0939" w14:textId="7A300000">
      <w:pPr>
        <w:pStyle w:val="Normal"/>
        <w:rPr>
          <w:noProof w:val="0"/>
          <w:lang w:val="en-GB"/>
        </w:rPr>
      </w:pPr>
      <w:r w:rsidRPr="36704F67" w:rsidR="4D77FD7E">
        <w:rPr>
          <w:noProof w:val="0"/>
          <w:lang w:val="en-GB"/>
        </w:rPr>
        <w:t>Furthermore, the high ratings indicate that effective coordination and planning helped create an engaging entertainment experience, which is essential in enhancing customer satisfaction and event quality. The results also reflect the importance of strong organisational and interpersonal skills within the singer coordinator role, as maintaining performer professionalism, timing, and audience engagement directly influenced the positive perception of the music entertainment provided at the event.</w:t>
      </w:r>
    </w:p>
    <w:p w:rsidR="4D77FD7E" w:rsidP="36704F67" w:rsidRDefault="4D77FD7E" w14:paraId="3089F110" w14:textId="017F98C5">
      <w:pPr>
        <w:pStyle w:val="Normal"/>
        <w:rPr>
          <w:noProof w:val="0"/>
          <w:lang w:val="en-GB"/>
        </w:rPr>
      </w:pPr>
      <w:r w:rsidRPr="36704F67" w:rsidR="4D77FD7E">
        <w:rPr>
          <w:noProof w:val="0"/>
          <w:lang w:val="en-GB"/>
        </w:rPr>
        <w:t>Slide 26-</w:t>
      </w:r>
    </w:p>
    <w:p w:rsidR="4D77FD7E" w:rsidP="36704F67" w:rsidRDefault="4D77FD7E" w14:paraId="2903CD34" w14:textId="4A4ACBF9">
      <w:pPr>
        <w:pStyle w:val="ListParagraph"/>
        <w:numPr>
          <w:ilvl w:val="0"/>
          <w:numId w:val="6"/>
        </w:numPr>
        <w:rPr>
          <w:noProof w:val="0"/>
          <w:lang w:val="en-GB"/>
        </w:rPr>
      </w:pPr>
      <w:r w:rsidRPr="36704F67" w:rsidR="4D77FD7E">
        <w:rPr>
          <w:noProof w:val="0"/>
          <w:lang w:val="en-GB"/>
        </w:rPr>
        <w:t>Coordinated waste management solutions, including recycling and responsible disposal systems- e.g. bin systems around the Dylan Thomas Centre</w:t>
      </w:r>
    </w:p>
    <w:p w:rsidR="4D77FD7E" w:rsidP="36704F67" w:rsidRDefault="4D77FD7E" w14:paraId="1718CABC" w14:textId="36AEC261">
      <w:pPr>
        <w:pStyle w:val="ListParagraph"/>
        <w:numPr>
          <w:ilvl w:val="0"/>
          <w:numId w:val="7"/>
        </w:numPr>
        <w:rPr>
          <w:noProof w:val="0"/>
          <w:lang w:val="en-GB"/>
        </w:rPr>
      </w:pPr>
      <w:r w:rsidRPr="36704F67" w:rsidR="4D77FD7E">
        <w:rPr>
          <w:noProof w:val="0"/>
          <w:lang w:val="en-GB"/>
        </w:rPr>
        <w:t xml:space="preserve">Helped ensure the venue </w:t>
      </w:r>
      <w:r w:rsidRPr="36704F67" w:rsidR="4D77FD7E">
        <w:rPr>
          <w:noProof w:val="0"/>
          <w:lang w:val="en-GB"/>
        </w:rPr>
        <w:t>complied with</w:t>
      </w:r>
      <w:r w:rsidRPr="36704F67" w:rsidR="4D77FD7E">
        <w:rPr>
          <w:noProof w:val="0"/>
          <w:lang w:val="en-GB"/>
        </w:rPr>
        <w:t xml:space="preserve"> environmental and sustainability guidelines</w:t>
      </w:r>
      <w:r w:rsidRPr="36704F67" w:rsidR="5E80DEAA">
        <w:rPr>
          <w:noProof w:val="0"/>
          <w:lang w:val="en-GB"/>
        </w:rPr>
        <w:t xml:space="preserve"> as;</w:t>
      </w:r>
    </w:p>
    <w:p w:rsidR="36704F67" w:rsidP="36704F67" w:rsidRDefault="36704F67" w14:paraId="39E08116" w14:textId="469A11D6">
      <w:pPr>
        <w:pStyle w:val="ListParagraph"/>
        <w:ind w:left="720"/>
        <w:rPr>
          <w:noProof w:val="0"/>
          <w:lang w:val="en-GB"/>
        </w:rPr>
      </w:pPr>
    </w:p>
    <w:p w:rsidR="5E80DEAA" w:rsidP="36704F67" w:rsidRDefault="5E80DEAA" w14:paraId="42A947DE" w14:textId="0F4C10B8">
      <w:pPr>
        <w:pStyle w:val="ListParagraph"/>
        <w:ind w:left="720"/>
        <w:rPr>
          <w:noProof w:val="0"/>
          <w:lang w:val="en-GB"/>
        </w:rPr>
      </w:pPr>
      <w:r w:rsidRPr="36704F67" w:rsidR="5E80DEAA">
        <w:rPr>
          <w:noProof w:val="0"/>
          <w:lang w:val="en-GB"/>
        </w:rPr>
        <w:t xml:space="preserve">Council Commitment: The centre is </w:t>
      </w:r>
      <w:r w:rsidRPr="36704F67" w:rsidR="448BE412">
        <w:rPr>
          <w:i w:val="1"/>
          <w:iCs w:val="1"/>
          <w:noProof w:val="0"/>
          <w:lang w:val="en-GB"/>
        </w:rPr>
        <w:t>“</w:t>
      </w:r>
      <w:r w:rsidRPr="36704F67" w:rsidR="5E80DEAA">
        <w:rPr>
          <w:i w:val="1"/>
          <w:iCs w:val="1"/>
          <w:noProof w:val="0"/>
          <w:lang w:val="en-GB"/>
        </w:rPr>
        <w:t>managed by Swansea Council, which is working toward making Swansea a net zero city by 2050 through its Resilient Swansea initiative</w:t>
      </w:r>
      <w:r w:rsidRPr="36704F67" w:rsidR="600E4982">
        <w:rPr>
          <w:i w:val="1"/>
          <w:iCs w:val="1"/>
          <w:noProof w:val="0"/>
          <w:lang w:val="en-GB"/>
        </w:rPr>
        <w:t>”</w:t>
      </w:r>
      <w:r w:rsidRPr="36704F67" w:rsidR="233CEF19">
        <w:rPr>
          <w:rFonts w:ascii="Times New Roman" w:hAnsi="Times New Roman" w:eastAsia="Times New Roman" w:cs="Times New Roman"/>
          <w:noProof w:val="0"/>
          <w:color w:val="000000" w:themeColor="text1" w:themeTint="FF" w:themeShade="FF"/>
          <w:sz w:val="24"/>
          <w:szCs w:val="24"/>
          <w:lang w:val="en-GB"/>
        </w:rPr>
        <w:t xml:space="preserve"> (Agenda21culture.net, 2016)</w:t>
      </w:r>
      <w:r w:rsidRPr="36704F67" w:rsidR="5E80DEAA">
        <w:rPr>
          <w:noProof w:val="0"/>
          <w:lang w:val="en-GB"/>
        </w:rPr>
        <w:t>. This includes reducing carbon footprints across council-operated buildings.</w:t>
      </w:r>
    </w:p>
    <w:p w:rsidR="5E80DEAA" w:rsidP="36704F67" w:rsidRDefault="5E80DEAA" w14:paraId="451A5CFC" w14:textId="635B20FE">
      <w:pPr>
        <w:pStyle w:val="ListParagraph"/>
        <w:ind w:left="720"/>
      </w:pPr>
      <w:r w:rsidRPr="36704F67" w:rsidR="5E80DEAA">
        <w:rPr>
          <w:noProof w:val="0"/>
          <w:lang w:val="en-GB"/>
        </w:rPr>
        <w:t>Energy and Sustainability: The building is part of a larger, older, and historic building stock in Swansea that is subject to ongoing efforts to enhance sustainability.</w:t>
      </w:r>
    </w:p>
    <w:p w:rsidR="5E80DEAA" w:rsidP="36704F67" w:rsidRDefault="5E80DEAA" w14:paraId="0A3BB3CF" w14:textId="35B94B88">
      <w:pPr>
        <w:pStyle w:val="ListParagraph"/>
        <w:ind w:left="720"/>
      </w:pPr>
      <w:r w:rsidRPr="36704F67" w:rsidR="5E80DEAA">
        <w:rPr>
          <w:noProof w:val="0"/>
          <w:lang w:val="en-GB"/>
        </w:rPr>
        <w:t xml:space="preserve">Academic Collaboration: </w:t>
      </w:r>
      <w:r w:rsidRPr="36704F67" w:rsidR="56388AE2">
        <w:rPr>
          <w:i w:val="1"/>
          <w:iCs w:val="1"/>
          <w:noProof w:val="0"/>
          <w:lang w:val="en-GB"/>
        </w:rPr>
        <w:t>“</w:t>
      </w:r>
      <w:r w:rsidRPr="36704F67" w:rsidR="5E80DEAA">
        <w:rPr>
          <w:i w:val="1"/>
          <w:iCs w:val="1"/>
          <w:noProof w:val="0"/>
          <w:lang w:val="en-GB"/>
        </w:rPr>
        <w:t xml:space="preserve">The University of Wales holds a lease for </w:t>
      </w:r>
      <w:r w:rsidRPr="36704F67" w:rsidR="5E80DEAA">
        <w:rPr>
          <w:i w:val="1"/>
          <w:iCs w:val="1"/>
          <w:noProof w:val="0"/>
          <w:lang w:val="en-GB"/>
        </w:rPr>
        <w:t>a significant portion of the Dylan Thomas Centre</w:t>
      </w:r>
      <w:r w:rsidRPr="36704F67" w:rsidR="3B8106C2">
        <w:rPr>
          <w:i w:val="1"/>
          <w:iCs w:val="1"/>
          <w:noProof w:val="0"/>
          <w:lang w:val="en-GB"/>
        </w:rPr>
        <w:t>”</w:t>
      </w:r>
      <w:r w:rsidRPr="36704F67" w:rsidR="3B8106C2">
        <w:rPr>
          <w:rFonts w:ascii="Times New Roman" w:hAnsi="Times New Roman" w:eastAsia="Times New Roman" w:cs="Times New Roman"/>
          <w:i w:val="1"/>
          <w:iCs w:val="1"/>
          <w:noProof w:val="0"/>
          <w:color w:val="000000" w:themeColor="text1" w:themeTint="FF" w:themeShade="FF"/>
          <w:sz w:val="24"/>
          <w:szCs w:val="24"/>
          <w:lang w:val="en-GB"/>
        </w:rPr>
        <w:t xml:space="preserve"> (University of Wales Trinity Saint David, 2024)</w:t>
      </w:r>
      <w:r w:rsidRPr="36704F67" w:rsidR="5E80DEAA">
        <w:rPr>
          <w:i w:val="1"/>
          <w:iCs w:val="1"/>
          <w:noProof w:val="0"/>
          <w:lang w:val="en-GB"/>
        </w:rPr>
        <w:t>.</w:t>
      </w:r>
      <w:r w:rsidRPr="36704F67" w:rsidR="5E80DEAA">
        <w:rPr>
          <w:noProof w:val="0"/>
          <w:lang w:val="en-GB"/>
        </w:rPr>
        <w:t xml:space="preserve"> The university is actively involved in </w:t>
      </w:r>
      <w:r w:rsidRPr="36704F67" w:rsidR="5E80DEAA">
        <w:rPr>
          <w:noProof w:val="0"/>
          <w:lang w:val="en-GB"/>
        </w:rPr>
        <w:t>reducing waste, increasing recycling, and investing in renewable energy projects (such as solar PV) elsewhere in their estate.</w:t>
      </w:r>
    </w:p>
    <w:p w:rsidR="36704F67" w:rsidP="36704F67" w:rsidRDefault="36704F67" w14:paraId="2F4EF319" w14:textId="00729BD4">
      <w:pPr>
        <w:pStyle w:val="ListParagraph"/>
        <w:ind w:left="720"/>
        <w:rPr>
          <w:noProof w:val="0"/>
          <w:lang w:val="en-GB"/>
        </w:rPr>
      </w:pPr>
    </w:p>
    <w:p w:rsidR="4D77FD7E" w:rsidP="36704F67" w:rsidRDefault="4D77FD7E" w14:paraId="035D6212" w14:textId="48486B29">
      <w:pPr>
        <w:pStyle w:val="ListParagraph"/>
        <w:numPr>
          <w:ilvl w:val="0"/>
          <w:numId w:val="7"/>
        </w:numPr>
        <w:rPr>
          <w:noProof w:val="0"/>
          <w:lang w:val="en-GB"/>
        </w:rPr>
      </w:pPr>
      <w:r w:rsidRPr="36704F67" w:rsidR="4D77FD7E">
        <w:rPr>
          <w:noProof w:val="0"/>
          <w:lang w:val="en-GB"/>
        </w:rPr>
        <w:t>Implemented environmentally sustainable practices throughout the planning and delivery of the event-</w:t>
      </w:r>
    </w:p>
    <w:p w:rsidR="4D77FD7E" w:rsidP="36704F67" w:rsidRDefault="4D77FD7E" w14:paraId="0CF390D3" w14:textId="0AB4A9D7">
      <w:pPr>
        <w:pStyle w:val="Normal"/>
        <w:rPr>
          <w:noProof w:val="0"/>
          <w:lang w:val="en-GB"/>
        </w:rPr>
      </w:pPr>
      <w:r w:rsidRPr="36704F67" w:rsidR="4D77FD7E">
        <w:rPr>
          <w:noProof w:val="0"/>
          <w:lang w:val="en-GB"/>
        </w:rPr>
        <w:t xml:space="preserve">E.G.  </w:t>
      </w:r>
      <w:r w:rsidRPr="36704F67" w:rsidR="4D77FD7E">
        <w:rPr>
          <w:noProof w:val="0"/>
          <w:lang w:val="en-GB"/>
        </w:rPr>
        <w:t>encouraged second-hand clothing advice to attendees, the usage of paper napkins and cutlery throughout our Canapé service, ensured food waste management was maintained when giving catering the exact number of attendees for catering, promoted and marketed on our social media sustainable travel to the DTC, re-used LED lighting for the ball, and will be re-using our decor used for the ball for any future events.</w:t>
      </w:r>
    </w:p>
    <w:p w:rsidR="4D77FD7E" w:rsidP="36704F67" w:rsidRDefault="4D77FD7E" w14:paraId="185F7A2F" w14:textId="211FF012">
      <w:pPr>
        <w:pStyle w:val="Normal"/>
        <w:rPr>
          <w:noProof w:val="0"/>
          <w:lang w:val="en-GB"/>
        </w:rPr>
      </w:pPr>
      <w:r w:rsidRPr="36704F67" w:rsidR="4D77FD7E">
        <w:rPr>
          <w:noProof w:val="0"/>
          <w:lang w:val="en-GB"/>
        </w:rPr>
        <w:t>* Organised our after-party at Peppermint for the right environmental purpose of sustainable travel within foot-reach from the DTC</w:t>
      </w:r>
    </w:p>
    <w:p w:rsidR="7ECF010F" w:rsidP="36704F67" w:rsidRDefault="7ECF010F" w14:paraId="329015BE" w14:textId="247A7875">
      <w:pPr>
        <w:pStyle w:val="Normal"/>
        <w:rPr>
          <w:noProof w:val="0"/>
          <w:lang w:val="en-GB"/>
        </w:rPr>
      </w:pPr>
      <w:r w:rsidRPr="36704F67" w:rsidR="7ECF010F">
        <w:rPr>
          <w:noProof w:val="0"/>
          <w:lang w:val="en-GB"/>
        </w:rPr>
        <w:t>Slide 27</w:t>
      </w:r>
    </w:p>
    <w:p w:rsidR="7ECF010F" w:rsidP="36704F67" w:rsidRDefault="7ECF010F" w14:paraId="327F098B" w14:textId="277B41EB">
      <w:pPr>
        <w:pStyle w:val="Normal"/>
        <w:rPr>
          <w:noProof w:val="0"/>
          <w:lang w:val="en-GB"/>
        </w:rPr>
      </w:pPr>
      <w:r w:rsidRPr="36704F67" w:rsidR="7ECF010F">
        <w:rPr>
          <w:noProof w:val="0"/>
          <w:lang w:val="en-GB"/>
        </w:rPr>
        <w:t>Leadership</w:t>
      </w:r>
    </w:p>
    <w:p w:rsidR="7ECF010F" w:rsidP="36704F67" w:rsidRDefault="7ECF010F" w14:paraId="627257ED" w14:textId="79355051">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Managed event timelines and priorities</w:t>
      </w:r>
    </w:p>
    <w:p w:rsidR="7ECF010F" w:rsidP="36704F67" w:rsidRDefault="7ECF010F" w14:paraId="36F8673B" w14:textId="74DF5ABA">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Supported problem-solving under pressure</w:t>
      </w:r>
    </w:p>
    <w:p w:rsidR="7ECF010F" w:rsidP="36704F67" w:rsidRDefault="7ECF010F" w14:paraId="7AD396DD" w14:textId="39FDFEA5">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Maintained clear stakeholder communication</w:t>
      </w:r>
    </w:p>
    <w:p w:rsidR="7ECF010F" w:rsidP="36704F67" w:rsidRDefault="7ECF010F" w14:paraId="7114D129" w14:textId="4C7FF1BE">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Ensured accountability and follow-through</w:t>
      </w:r>
    </w:p>
    <w:p w:rsidR="7ECF010F" w:rsidP="36704F67" w:rsidRDefault="7ECF010F" w14:paraId="1F3211E0" w14:textId="4CB6BC7D">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Motivated the team during busy periods</w:t>
      </w:r>
    </w:p>
    <w:p w:rsidR="7ECF010F" w:rsidP="36704F67" w:rsidRDefault="7ECF010F" w14:paraId="631FE00A" w14:textId="6842E321">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Identified and resolved risks quickly</w:t>
      </w:r>
    </w:p>
    <w:p w:rsidR="7ECF010F" w:rsidP="36704F67" w:rsidRDefault="7ECF010F" w14:paraId="79E527F3" w14:textId="337F2D84">
      <w:pPr>
        <w:pStyle w:val="ListParagraph"/>
        <w:numPr>
          <w:ilvl w:val="0"/>
          <w:numId w:val="8"/>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Assisted with operational decision-making</w:t>
      </w:r>
    </w:p>
    <w:p w:rsidR="7ECF010F" w:rsidP="36704F67" w:rsidRDefault="7ECF010F" w14:paraId="7CBDFB94" w14:textId="2A198FF1">
      <w:pPr>
        <w:pStyle w:val="Normal"/>
        <w:spacing w:before="0" w:beforeAutospacing="off" w:after="0" w:afterAutospacing="off"/>
        <w:ind w:left="0"/>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Teamwork</w:t>
      </w:r>
    </w:p>
    <w:p w:rsidR="7ECF010F" w:rsidP="36704F67" w:rsidRDefault="7ECF010F" w14:paraId="6E800CA8" w14:textId="61DC5B5D">
      <w:pPr>
        <w:pStyle w:val="ListParagraph"/>
        <w:numPr>
          <w:ilvl w:val="0"/>
          <w:numId w:val="9"/>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Supported colleagues to meet shared goals</w:t>
      </w:r>
    </w:p>
    <w:p w:rsidR="7ECF010F" w:rsidP="36704F67" w:rsidRDefault="7ECF010F" w14:paraId="4A3A67A0" w14:textId="673A0A19">
      <w:pPr>
        <w:pStyle w:val="ListParagraph"/>
        <w:numPr>
          <w:ilvl w:val="0"/>
          <w:numId w:val="9"/>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Communicated clearly in group settings</w:t>
      </w:r>
    </w:p>
    <w:p w:rsidR="7ECF010F" w:rsidP="36704F67" w:rsidRDefault="7ECF010F" w14:paraId="0FEDDB8D" w14:textId="63532D79">
      <w:pPr>
        <w:pStyle w:val="ListParagraph"/>
        <w:numPr>
          <w:ilvl w:val="0"/>
          <w:numId w:val="9"/>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Contributed positively to team discussions</w:t>
      </w:r>
    </w:p>
    <w:p w:rsidR="7ECF010F" w:rsidP="36704F67" w:rsidRDefault="7ECF010F" w14:paraId="7387628B" w14:textId="2A97A80C">
      <w:pPr>
        <w:pStyle w:val="ListParagraph"/>
        <w:numPr>
          <w:ilvl w:val="0"/>
          <w:numId w:val="9"/>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Built strong working relationships</w:t>
      </w:r>
    </w:p>
    <w:p w:rsidR="7ECF010F" w:rsidP="36704F67" w:rsidRDefault="7ECF010F" w14:paraId="5352B30E" w14:textId="7F1E2BBB">
      <w:pPr>
        <w:pStyle w:val="ListParagraph"/>
        <w:numPr>
          <w:ilvl w:val="0"/>
          <w:numId w:val="9"/>
        </w:numPr>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Shared responsibilities to support delivery</w:t>
      </w:r>
    </w:p>
    <w:p w:rsidR="36704F67" w:rsidP="36704F67" w:rsidRDefault="36704F67" w14:paraId="69B28E59" w14:textId="1486FD86">
      <w:pPr>
        <w:pStyle w:val="Normal"/>
        <w:spacing w:before="0" w:beforeAutospacing="off" w:after="0" w:afterAutospacing="off"/>
        <w:rPr>
          <w:rFonts w:ascii="Aptos" w:hAnsi="Aptos" w:eastAsia="Aptos" w:cs="Aptos"/>
          <w:noProof w:val="0"/>
          <w:color w:val="auto"/>
          <w:sz w:val="24"/>
          <w:szCs w:val="24"/>
          <w:lang w:val="en-GB"/>
        </w:rPr>
      </w:pPr>
    </w:p>
    <w:p w:rsidR="7ECF010F" w:rsidP="36704F67" w:rsidRDefault="7ECF010F" w14:paraId="21407E0B" w14:textId="648C7943">
      <w:pPr>
        <w:pStyle w:val="Normal"/>
        <w:spacing w:before="0" w:beforeAutospacing="off" w:after="0" w:afterAutospacing="off"/>
        <w:rPr>
          <w:rFonts w:ascii="Aptos" w:hAnsi="Aptos" w:eastAsia="Aptos" w:cs="Aptos"/>
          <w:noProof w:val="0"/>
          <w:color w:val="auto"/>
          <w:sz w:val="24"/>
          <w:szCs w:val="24"/>
          <w:lang w:val="en-GB"/>
        </w:rPr>
      </w:pPr>
      <w:r w:rsidRPr="36704F67" w:rsidR="7ECF010F">
        <w:rPr>
          <w:rFonts w:ascii="Aptos" w:hAnsi="Aptos" w:eastAsia="Aptos" w:cs="Aptos"/>
          <w:noProof w:val="0"/>
          <w:color w:val="auto"/>
          <w:sz w:val="24"/>
          <w:szCs w:val="24"/>
          <w:lang w:val="en-GB"/>
        </w:rPr>
        <w:t>Slide 28</w:t>
      </w:r>
    </w:p>
    <w:p w:rsidR="36704F67" w:rsidP="36704F67" w:rsidRDefault="36704F67" w14:paraId="52FF8198" w14:textId="7B0B4A42">
      <w:pPr>
        <w:pStyle w:val="Normal"/>
        <w:spacing w:before="0" w:beforeAutospacing="off" w:after="0" w:afterAutospacing="off"/>
        <w:rPr>
          <w:rFonts w:ascii="Aptos" w:hAnsi="Aptos" w:eastAsia="Aptos" w:cs="Aptos"/>
          <w:noProof w:val="0"/>
          <w:color w:val="auto"/>
          <w:sz w:val="24"/>
          <w:szCs w:val="24"/>
          <w:lang w:val="en-GB"/>
        </w:rPr>
      </w:pPr>
    </w:p>
    <w:p w:rsidR="7ECF010F" w:rsidP="36704F67" w:rsidRDefault="7ECF010F" w14:paraId="2F1B75F5" w14:textId="7F80F425">
      <w:pPr>
        <w:pStyle w:val="Normal"/>
        <w:rPr>
          <w:noProof w:val="0"/>
          <w:lang w:val="en-GB"/>
        </w:rPr>
      </w:pPr>
      <w:r w:rsidRPr="36704F67" w:rsidR="7ECF010F">
        <w:rPr>
          <w:noProof w:val="0"/>
          <w:lang w:val="en-GB"/>
        </w:rPr>
        <w:t xml:space="preserve">Coordinator: When I organised the singer’s schedule, communicated with key people, and ensured everything ran smoothly. This reflects the </w:t>
      </w:r>
      <w:r w:rsidRPr="36704F67" w:rsidR="7ECF010F">
        <w:rPr>
          <w:noProof w:val="0"/>
          <w:lang w:val="en-GB"/>
        </w:rPr>
        <w:t>coordinator</w:t>
      </w:r>
      <w:r w:rsidRPr="36704F67" w:rsidR="7ECF010F">
        <w:rPr>
          <w:noProof w:val="0"/>
          <w:lang w:val="en-GB"/>
        </w:rPr>
        <w:t xml:space="preserve"> role, which focuses on bringing people together, clarifying </w:t>
      </w:r>
      <w:r w:rsidRPr="36704F67" w:rsidR="7ECF010F">
        <w:rPr>
          <w:noProof w:val="0"/>
          <w:lang w:val="en-GB"/>
        </w:rPr>
        <w:t>objectives</w:t>
      </w:r>
      <w:r w:rsidRPr="36704F67" w:rsidR="7ECF010F">
        <w:rPr>
          <w:noProof w:val="0"/>
          <w:lang w:val="en-GB"/>
        </w:rPr>
        <w:t>, and keeping the team aligned.</w:t>
      </w:r>
    </w:p>
    <w:p w:rsidR="7ECF010F" w:rsidP="36704F67" w:rsidRDefault="7ECF010F" w14:paraId="4FB5E50A" w14:textId="3A59D110">
      <w:pPr>
        <w:pStyle w:val="Normal"/>
        <w:rPr>
          <w:noProof w:val="0"/>
          <w:lang w:val="en-GB"/>
        </w:rPr>
      </w:pPr>
      <w:r w:rsidRPr="36704F67" w:rsidR="7ECF010F">
        <w:rPr>
          <w:noProof w:val="0"/>
          <w:lang w:val="en-GB"/>
        </w:rPr>
        <w:t>Implementer: Helping turn plans into action by making sure the singer’s requirements were properly delivered on the day. I ensured practical arrangements were in place, including considering environmental impacts by supporting more sustainable choices where possible during planning and delivery.</w:t>
      </w:r>
    </w:p>
    <w:p w:rsidR="7ECF010F" w:rsidP="36704F67" w:rsidRDefault="7ECF010F" w14:paraId="33ECAFBF" w14:textId="5ED87BCA">
      <w:pPr>
        <w:pStyle w:val="Normal"/>
        <w:rPr>
          <w:noProof w:val="0"/>
          <w:lang w:val="en-GB"/>
        </w:rPr>
      </w:pPr>
      <w:r w:rsidRPr="36704F67" w:rsidR="7ECF010F">
        <w:rPr>
          <w:noProof w:val="0"/>
          <w:lang w:val="en-GB"/>
        </w:rPr>
        <w:t>Team worker: Supported positive relationships between the singer and my team, helping everyone works effectively together. I showed awareness of environmental responsibility by encouraging cooperation around more sustainable practices.</w:t>
      </w:r>
    </w:p>
    <w:p w:rsidR="7ECF010F" w:rsidP="36704F67" w:rsidRDefault="7ECF010F" w14:paraId="76E7AAC3" w14:textId="5B8BDA9E">
      <w:pPr>
        <w:pStyle w:val="Normal"/>
        <w:rPr>
          <w:noProof w:val="0"/>
          <w:lang w:val="en-GB"/>
        </w:rPr>
      </w:pPr>
      <w:r w:rsidRPr="36704F67" w:rsidR="7ECF010F">
        <w:rPr>
          <w:noProof w:val="0"/>
          <w:lang w:val="en-GB"/>
        </w:rPr>
        <w:t>Completer-Finisher: I focused on detail, such as timing, readiness, and performance preparation, making sure nothing was missed. This also included checking that arrangements were efficient and mindful of environmental impacts, helping reduce unnecessary waste or resource use.</w:t>
      </w:r>
    </w:p>
    <w:p w:rsidR="5473BA55" w:rsidP="36704F67" w:rsidRDefault="5473BA55" w14:paraId="1AA0B98F" w14:textId="50A45839">
      <w:pPr>
        <w:pStyle w:val="Normal"/>
        <w:rPr>
          <w:noProof w:val="0"/>
          <w:lang w:val="en-GB"/>
        </w:rPr>
      </w:pPr>
      <w:r w:rsidRPr="36704F67" w:rsidR="5473BA55">
        <w:rPr>
          <w:noProof w:val="0"/>
          <w:lang w:val="en-GB"/>
        </w:rPr>
        <w:t>Slide 35</w:t>
      </w:r>
    </w:p>
    <w:p w:rsidR="5473BA55" w:rsidP="36704F67" w:rsidRDefault="5473BA55" w14:paraId="5B5415DC" w14:textId="03466D5B">
      <w:pPr>
        <w:pStyle w:val="ListParagraph"/>
        <w:numPr>
          <w:ilvl w:val="0"/>
          <w:numId w:val="10"/>
        </w:numPr>
        <w:spacing w:before="0" w:beforeAutospacing="off" w:after="0" w:afterAutospacing="off"/>
        <w:rPr>
          <w:rFonts w:ascii="Aptos" w:hAnsi="Aptos" w:eastAsia="Aptos" w:cs="Aptos"/>
          <w:noProof w:val="0"/>
          <w:color w:val="000000" w:themeColor="text1" w:themeTint="FF" w:themeShade="FF"/>
          <w:sz w:val="24"/>
          <w:szCs w:val="24"/>
          <w:lang w:val="en-GB"/>
        </w:rPr>
      </w:pPr>
      <w:r w:rsidRPr="36704F67" w:rsidR="5473BA55">
        <w:rPr>
          <w:rFonts w:ascii="Aptos" w:hAnsi="Aptos" w:eastAsia="Aptos" w:cs="Aptos"/>
          <w:noProof w:val="0"/>
          <w:color w:val="000000" w:themeColor="text1" w:themeTint="FF" w:themeShade="FF"/>
          <w:sz w:val="24"/>
          <w:szCs w:val="24"/>
          <w:lang w:val="en-GB"/>
        </w:rPr>
        <w:t>Going overtime for the raffle and welcome speech from the given time schedule set for singer/the event.</w:t>
      </w:r>
    </w:p>
    <w:p w:rsidR="5473BA55" w:rsidP="36704F67" w:rsidRDefault="5473BA55" w14:paraId="2D470845" w14:textId="325D1D7E">
      <w:pPr>
        <w:pStyle w:val="ListParagraph"/>
        <w:numPr>
          <w:ilvl w:val="0"/>
          <w:numId w:val="10"/>
        </w:numPr>
        <w:spacing w:before="0" w:beforeAutospacing="off" w:after="0" w:afterAutospacing="off"/>
        <w:rPr>
          <w:rFonts w:ascii="Aptos" w:hAnsi="Aptos" w:eastAsia="Aptos" w:cs="Aptos"/>
          <w:noProof w:val="0"/>
          <w:color w:val="000000" w:themeColor="text1" w:themeTint="FF" w:themeShade="FF"/>
          <w:sz w:val="24"/>
          <w:szCs w:val="24"/>
          <w:lang w:val="en-GB"/>
        </w:rPr>
      </w:pPr>
      <w:r w:rsidRPr="36704F67" w:rsidR="5473BA55">
        <w:rPr>
          <w:rFonts w:ascii="Aptos" w:hAnsi="Aptos" w:eastAsia="Aptos" w:cs="Aptos"/>
          <w:noProof w:val="0"/>
          <w:color w:val="000000" w:themeColor="text1" w:themeTint="FF" w:themeShade="FF"/>
          <w:sz w:val="24"/>
          <w:szCs w:val="24"/>
          <w:lang w:val="en-GB"/>
        </w:rPr>
        <w:t>Our playlist wasn’t played long enough than what was planned.</w:t>
      </w:r>
    </w:p>
    <w:p w:rsidR="5473BA55" w:rsidP="36704F67" w:rsidRDefault="5473BA55" w14:paraId="24559830" w14:textId="3F241C88">
      <w:pPr>
        <w:pStyle w:val="ListParagraph"/>
        <w:numPr>
          <w:ilvl w:val="0"/>
          <w:numId w:val="10"/>
        </w:numPr>
        <w:spacing w:before="0" w:beforeAutospacing="off" w:after="0" w:afterAutospacing="off"/>
        <w:rPr>
          <w:rFonts w:ascii="Aptos" w:hAnsi="Aptos" w:eastAsia="Aptos" w:cs="Aptos"/>
          <w:noProof w:val="0"/>
          <w:color w:val="000000" w:themeColor="text1" w:themeTint="FF" w:themeShade="FF"/>
          <w:sz w:val="24"/>
          <w:szCs w:val="24"/>
          <w:lang w:val="en-GB"/>
        </w:rPr>
      </w:pPr>
      <w:r w:rsidRPr="36704F67" w:rsidR="5473BA55">
        <w:rPr>
          <w:rFonts w:ascii="Aptos" w:hAnsi="Aptos" w:eastAsia="Aptos" w:cs="Aptos"/>
          <w:noProof w:val="0"/>
          <w:color w:val="000000" w:themeColor="text1" w:themeTint="FF" w:themeShade="FF"/>
          <w:sz w:val="24"/>
          <w:szCs w:val="24"/>
          <w:lang w:val="en-GB"/>
        </w:rPr>
        <w:t>Confusion about the management of the raffle.</w:t>
      </w:r>
    </w:p>
    <w:p w:rsidR="36704F67" w:rsidP="36704F67" w:rsidRDefault="36704F67" w14:paraId="7C96C33E" w14:textId="4AE30F44">
      <w:pPr>
        <w:pStyle w:val="Normal"/>
        <w:rPr>
          <w:noProof w:val="0"/>
          <w:lang w:val="en-GB"/>
        </w:rPr>
      </w:pPr>
    </w:p>
    <w:p w:rsidR="5473BA55" w:rsidP="36704F67" w:rsidRDefault="5473BA55" w14:paraId="0809DAA6" w14:textId="200CA926">
      <w:pPr>
        <w:pStyle w:val="Normal"/>
        <w:rPr>
          <w:noProof w:val="0"/>
          <w:lang w:val="en-GB"/>
        </w:rPr>
      </w:pPr>
      <w:r w:rsidRPr="36704F67" w:rsidR="5473BA55">
        <w:rPr>
          <w:noProof w:val="0"/>
          <w:lang w:val="en-GB"/>
        </w:rPr>
        <w:t>Slide 37-</w:t>
      </w:r>
    </w:p>
    <w:p w:rsidR="5473BA55" w:rsidP="36704F67" w:rsidRDefault="5473BA55" w14:paraId="3AFFEFC5" w14:textId="3D44472F">
      <w:pPr>
        <w:pStyle w:val="ListParagraph"/>
        <w:numPr>
          <w:ilvl w:val="0"/>
          <w:numId w:val="11"/>
        </w:numPr>
        <w:spacing w:before="0" w:beforeAutospacing="off" w:after="0" w:afterAutospacing="off"/>
        <w:rPr>
          <w:rFonts w:ascii="Aptos" w:hAnsi="Aptos" w:eastAsia="Aptos" w:cs="Aptos"/>
          <w:noProof w:val="0"/>
          <w:color w:val="000000" w:themeColor="text1" w:themeTint="FF" w:themeShade="FF"/>
          <w:sz w:val="24"/>
          <w:szCs w:val="24"/>
          <w:lang w:val="en-GB"/>
        </w:rPr>
      </w:pPr>
      <w:r w:rsidRPr="36704F67" w:rsidR="5473BA55">
        <w:rPr>
          <w:rFonts w:ascii="Aptos" w:hAnsi="Aptos" w:eastAsia="Aptos" w:cs="Aptos"/>
          <w:noProof w:val="0"/>
          <w:color w:val="000000" w:themeColor="text1" w:themeTint="FF" w:themeShade="FF"/>
          <w:sz w:val="24"/>
          <w:szCs w:val="24"/>
          <w:lang w:val="en-GB"/>
        </w:rPr>
        <w:t>How important clear communication and regular updates when coordinating is.</w:t>
      </w:r>
    </w:p>
    <w:p w:rsidR="5473BA55" w:rsidP="36704F67" w:rsidRDefault="5473BA55" w14:paraId="3708CEB6" w14:textId="33653A27">
      <w:pPr>
        <w:pStyle w:val="ListParagraph"/>
        <w:numPr>
          <w:ilvl w:val="0"/>
          <w:numId w:val="11"/>
        </w:numPr>
        <w:spacing w:before="0" w:beforeAutospacing="off" w:after="0" w:afterAutospacing="off"/>
        <w:rPr>
          <w:rFonts w:ascii="Aptos" w:hAnsi="Aptos" w:eastAsia="Aptos" w:cs="Aptos"/>
          <w:noProof w:val="0"/>
          <w:color w:val="FFFFFF" w:themeColor="background1" w:themeTint="FF" w:themeShade="FF"/>
          <w:sz w:val="24"/>
          <w:szCs w:val="24"/>
          <w:lang w:val="en-GB"/>
        </w:rPr>
      </w:pPr>
      <w:r w:rsidRPr="36704F67" w:rsidR="5473BA55">
        <w:rPr>
          <w:rFonts w:ascii="Aptos" w:hAnsi="Aptos" w:eastAsia="Aptos" w:cs="Aptos"/>
          <w:noProof w:val="0"/>
          <w:color w:val="000000" w:themeColor="text1" w:themeTint="FF" w:themeShade="FF"/>
          <w:sz w:val="24"/>
          <w:szCs w:val="24"/>
          <w:lang w:val="en-GB"/>
        </w:rPr>
        <w:t>Understood how preparation beforehand can reduce stress and prevent problems on the day</w:t>
      </w:r>
      <w:r w:rsidRPr="36704F67" w:rsidR="5473BA55">
        <w:rPr>
          <w:rFonts w:ascii="Aptos" w:hAnsi="Aptos" w:eastAsia="Aptos" w:cs="Aptos"/>
          <w:noProof w:val="0"/>
          <w:color w:val="FFFFFF" w:themeColor="background1" w:themeTint="FF" w:themeShade="FF"/>
          <w:sz w:val="24"/>
          <w:szCs w:val="24"/>
          <w:lang w:val="en-GB"/>
        </w:rPr>
        <w:t>.</w:t>
      </w:r>
    </w:p>
    <w:p w:rsidR="36704F67" w:rsidP="36704F67" w:rsidRDefault="36704F67" w14:paraId="5597D19F" w14:textId="5605DC7F">
      <w:pPr>
        <w:pStyle w:val="Normal"/>
        <w:rPr>
          <w:noProof w:val="0"/>
          <w:lang w:val="en-GB"/>
        </w:rPr>
      </w:pPr>
    </w:p>
    <w:p w:rsidR="5473BA55" w:rsidP="36704F67" w:rsidRDefault="5473BA55" w14:paraId="6BA63E64" w14:textId="7593D4CF">
      <w:pPr>
        <w:pStyle w:val="Normal"/>
        <w:rPr>
          <w:noProof w:val="0"/>
          <w:lang w:val="en-GB"/>
        </w:rPr>
      </w:pPr>
      <w:r w:rsidRPr="36704F67" w:rsidR="5473BA55">
        <w:rPr>
          <w:noProof w:val="0"/>
          <w:lang w:val="en-GB"/>
        </w:rPr>
        <w:t>Slide 38-</w:t>
      </w:r>
    </w:p>
    <w:p w:rsidR="5473BA55" w:rsidP="36704F67" w:rsidRDefault="5473BA55" w14:paraId="3B52EEDD" w14:textId="1233184D">
      <w:pPr>
        <w:pStyle w:val="Normal"/>
        <w:rPr>
          <w:noProof w:val="0"/>
          <w:lang w:val="en-GB"/>
        </w:rPr>
      </w:pPr>
      <w:r w:rsidRPr="36704F67" w:rsidR="5473BA55">
        <w:rPr>
          <w:noProof w:val="0"/>
          <w:lang w:val="en-GB"/>
        </w:rPr>
        <w:t>Next time, have clearer backup plans for key roles instead of ‘going with the flow’ approach on the day to help reduce stress overall.</w:t>
      </w:r>
    </w:p>
    <w:p w:rsidR="36704F67" w:rsidP="36704F67" w:rsidRDefault="36704F67" w14:paraId="786BAE45" w14:textId="1764012D">
      <w:pPr>
        <w:pStyle w:val="Normal"/>
        <w:rPr>
          <w:noProof w:val="0"/>
          <w:lang w:val="en-GB"/>
        </w:rPr>
      </w:pPr>
    </w:p>
    <w:p w:rsidR="36704F67" w:rsidP="36704F67" w:rsidRDefault="36704F67" w14:paraId="6DEDF6F0" w14:textId="693C05B5">
      <w:pPr>
        <w:pStyle w:val="Normal"/>
        <w:rPr>
          <w:noProof w:val="0"/>
          <w:lang w:val="en-GB"/>
        </w:rPr>
      </w:pPr>
    </w:p>
    <w:p w:rsidR="3B2928DE" w:rsidP="36704F67" w:rsidRDefault="3B2928DE" w14:paraId="4C665F1D" w14:textId="3E6B518F">
      <w:pPr>
        <w:pStyle w:val="Normal"/>
        <w:rPr>
          <w:noProof w:val="0"/>
          <w:lang w:val="en-GB"/>
        </w:rPr>
      </w:pPr>
      <w:r w:rsidRPr="36704F67" w:rsidR="3B2928DE">
        <w:rPr>
          <w:noProof w:val="0"/>
          <w:lang w:val="en-GB"/>
        </w:rPr>
        <w:t xml:space="preserve">References </w:t>
      </w:r>
    </w:p>
    <w:p w:rsidR="3B2928DE" w:rsidP="36704F67" w:rsidRDefault="3B2928DE" w14:paraId="5539073C" w14:textId="4C0C5A18">
      <w:pPr>
        <w:spacing w:before="240" w:beforeAutospacing="off" w:after="240" w:afterAutospacing="off" w:line="360" w:lineRule="auto"/>
      </w:pPr>
      <w:r w:rsidRPr="36704F67" w:rsidR="3B2928DE">
        <w:rPr>
          <w:rFonts w:ascii="Times New Roman" w:hAnsi="Times New Roman" w:eastAsia="Times New Roman" w:cs="Times New Roman"/>
          <w:noProof w:val="0"/>
          <w:color w:val="000000" w:themeColor="text1" w:themeTint="FF" w:themeShade="FF"/>
          <w:sz w:val="24"/>
          <w:szCs w:val="24"/>
          <w:lang w:val="en-GB"/>
        </w:rPr>
        <w:t xml:space="preserve">Agenda21culture.net. (2016). </w:t>
      </w:r>
      <w:r w:rsidRPr="36704F67" w:rsidR="3B2928DE">
        <w:rPr>
          <w:rFonts w:ascii="Times New Roman" w:hAnsi="Times New Roman" w:eastAsia="Times New Roman" w:cs="Times New Roman"/>
          <w:i w:val="1"/>
          <w:iCs w:val="1"/>
          <w:noProof w:val="0"/>
          <w:color w:val="000000" w:themeColor="text1" w:themeTint="FF" w:themeShade="FF"/>
          <w:sz w:val="24"/>
          <w:szCs w:val="24"/>
          <w:lang w:val="en-GB"/>
        </w:rPr>
        <w:t>The Dylan Thomas Centre, Swansea | OBS Agenda21</w:t>
      </w:r>
      <w:r w:rsidRPr="36704F67" w:rsidR="3B2928D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66bdaafa65974c56">
        <w:r w:rsidRPr="36704F67" w:rsidR="3B2928DE">
          <w:rPr>
            <w:rStyle w:val="Hyperlink"/>
            <w:rFonts w:ascii="Times New Roman" w:hAnsi="Times New Roman" w:eastAsia="Times New Roman" w:cs="Times New Roman"/>
            <w:noProof w:val="0"/>
            <w:sz w:val="24"/>
            <w:szCs w:val="24"/>
            <w:lang w:val="en-GB"/>
          </w:rPr>
          <w:t>https://obs.agenda21culture.net/en/good-practices/dylan-thomas-centre-swansea</w:t>
        </w:r>
      </w:hyperlink>
      <w:r w:rsidRPr="36704F67" w:rsidR="3B2928DE">
        <w:rPr>
          <w:rFonts w:ascii="Times New Roman" w:hAnsi="Times New Roman" w:eastAsia="Times New Roman" w:cs="Times New Roman"/>
          <w:noProof w:val="0"/>
          <w:color w:val="000000" w:themeColor="text1" w:themeTint="FF" w:themeShade="FF"/>
          <w:sz w:val="24"/>
          <w:szCs w:val="24"/>
          <w:lang w:val="en-GB"/>
        </w:rPr>
        <w:t xml:space="preserve"> [Accessed 10 May 2026].</w:t>
      </w:r>
    </w:p>
    <w:p w:rsidR="3B2928DE" w:rsidP="36704F67" w:rsidRDefault="3B2928DE" w14:paraId="6E06DB52" w14:textId="00462AD1">
      <w:pPr>
        <w:spacing w:before="240" w:beforeAutospacing="off" w:after="240" w:afterAutospacing="off" w:line="360" w:lineRule="auto"/>
      </w:pPr>
      <w:r w:rsidRPr="36704F67" w:rsidR="3B2928DE">
        <w:rPr>
          <w:rFonts w:ascii="Times New Roman" w:hAnsi="Times New Roman" w:eastAsia="Times New Roman" w:cs="Times New Roman"/>
          <w:noProof w:val="0"/>
          <w:color w:val="000000" w:themeColor="text1" w:themeTint="FF" w:themeShade="FF"/>
          <w:sz w:val="24"/>
          <w:szCs w:val="24"/>
          <w:lang w:val="en-GB"/>
        </w:rPr>
        <w:t xml:space="preserve">University of Wales Trinity Saint David. (2024). </w:t>
      </w:r>
      <w:r w:rsidRPr="36704F67" w:rsidR="3B2928DE">
        <w:rPr>
          <w:rFonts w:ascii="Times New Roman" w:hAnsi="Times New Roman" w:eastAsia="Times New Roman" w:cs="Times New Roman"/>
          <w:i w:val="1"/>
          <w:iCs w:val="1"/>
          <w:noProof w:val="0"/>
          <w:color w:val="000000" w:themeColor="text1" w:themeTint="FF" w:themeShade="FF"/>
          <w:sz w:val="24"/>
          <w:szCs w:val="24"/>
          <w:lang w:val="en-GB"/>
        </w:rPr>
        <w:t>UWTSD praised for its community spirit</w:t>
      </w:r>
      <w:r w:rsidRPr="36704F67" w:rsidR="3B2928D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0b760b58875643a6">
        <w:r w:rsidRPr="36704F67" w:rsidR="3B2928DE">
          <w:rPr>
            <w:rStyle w:val="Hyperlink"/>
            <w:rFonts w:ascii="Times New Roman" w:hAnsi="Times New Roman" w:eastAsia="Times New Roman" w:cs="Times New Roman"/>
            <w:noProof w:val="0"/>
            <w:sz w:val="24"/>
            <w:szCs w:val="24"/>
            <w:lang w:val="en-GB"/>
          </w:rPr>
          <w:t>https://www.uwtsd.ac.uk/news/uwtsd-praised-its-community-spirit</w:t>
        </w:r>
      </w:hyperlink>
      <w:r w:rsidRPr="36704F67" w:rsidR="3B2928DE">
        <w:rPr>
          <w:rFonts w:ascii="Times New Roman" w:hAnsi="Times New Roman" w:eastAsia="Times New Roman" w:cs="Times New Roman"/>
          <w:noProof w:val="0"/>
          <w:color w:val="000000" w:themeColor="text1" w:themeTint="FF" w:themeShade="FF"/>
          <w:sz w:val="24"/>
          <w:szCs w:val="24"/>
          <w:lang w:val="en-GB"/>
        </w:rPr>
        <w:t xml:space="preserve"> [Accessed 10 May 2026].</w:t>
      </w:r>
    </w:p>
    <w:p w:rsidR="5E58DEA5" w:rsidP="36704F67" w:rsidRDefault="5E58DEA5" w14:paraId="30E187E7" w14:textId="0B02202D">
      <w:pPr>
        <w:pStyle w:val="Normal"/>
        <w:rPr>
          <w:rFonts w:ascii="Times New Roman" w:hAnsi="Times New Roman" w:eastAsia="Times New Roman" w:cs="Times New Roman"/>
          <w:noProof w:val="0"/>
          <w:color w:val="000000" w:themeColor="text1" w:themeTint="FF" w:themeShade="FF"/>
          <w:sz w:val="24"/>
          <w:szCs w:val="24"/>
          <w:lang w:val="en-GB"/>
        </w:rPr>
      </w:pPr>
      <w:r w:rsidRPr="36704F67" w:rsidR="5E58DEA5">
        <w:rPr>
          <w:rFonts w:ascii="Times New Roman" w:hAnsi="Times New Roman" w:eastAsia="Times New Roman" w:cs="Times New Roman"/>
          <w:noProof w:val="0"/>
          <w:color w:val="000000" w:themeColor="text1" w:themeTint="FF" w:themeShade="FF"/>
          <w:sz w:val="24"/>
          <w:szCs w:val="24"/>
          <w:lang w:val="en-GB"/>
        </w:rPr>
        <w:t xml:space="preserve">Belbin, R. M. (2010). </w:t>
      </w:r>
      <w:r w:rsidRPr="36704F67" w:rsidR="5E58DEA5">
        <w:rPr>
          <w:rFonts w:ascii="Times New Roman" w:hAnsi="Times New Roman" w:eastAsia="Times New Roman" w:cs="Times New Roman"/>
          <w:i w:val="1"/>
          <w:iCs w:val="1"/>
          <w:noProof w:val="0"/>
          <w:color w:val="000000" w:themeColor="text1" w:themeTint="FF" w:themeShade="FF"/>
          <w:sz w:val="24"/>
          <w:szCs w:val="24"/>
          <w:lang w:val="en-GB"/>
        </w:rPr>
        <w:t>Team Roles at Work</w:t>
      </w:r>
      <w:r w:rsidRPr="36704F67" w:rsidR="5E58DEA5">
        <w:rPr>
          <w:rFonts w:ascii="Times New Roman" w:hAnsi="Times New Roman" w:eastAsia="Times New Roman" w:cs="Times New Roman"/>
          <w:noProof w:val="0"/>
          <w:color w:val="000000" w:themeColor="text1" w:themeTint="FF" w:themeShade="FF"/>
          <w:sz w:val="24"/>
          <w:szCs w:val="24"/>
          <w:lang w:val="en-GB"/>
        </w:rPr>
        <w:t xml:space="preserve"> (2nd ed.). Butterworth-Heinemann.</w:t>
      </w:r>
    </w:p>
    <w:p w:rsidR="080C0BD5" w:rsidP="36704F67" w:rsidRDefault="080C0BD5" w14:paraId="7E453A72" w14:textId="39506F03">
      <w:pPr>
        <w:spacing w:before="240" w:beforeAutospacing="off" w:after="240" w:afterAutospacing="off" w:line="360" w:lineRule="auto"/>
      </w:pPr>
      <w:r w:rsidRPr="36704F67" w:rsidR="080C0BD5">
        <w:rPr>
          <w:rFonts w:ascii="Times New Roman" w:hAnsi="Times New Roman" w:eastAsia="Times New Roman" w:cs="Times New Roman"/>
          <w:noProof w:val="0"/>
          <w:color w:val="000000" w:themeColor="text1" w:themeTint="FF" w:themeShade="FF"/>
          <w:sz w:val="24"/>
          <w:szCs w:val="24"/>
          <w:lang w:val="en-GB"/>
        </w:rPr>
        <w:t xml:space="preserve">Wilshiere, J. (2023). </w:t>
      </w:r>
      <w:r w:rsidRPr="36704F67" w:rsidR="080C0BD5">
        <w:rPr>
          <w:rFonts w:ascii="Times New Roman" w:hAnsi="Times New Roman" w:eastAsia="Times New Roman" w:cs="Times New Roman"/>
          <w:i w:val="1"/>
          <w:iCs w:val="1"/>
          <w:noProof w:val="0"/>
          <w:color w:val="000000" w:themeColor="text1" w:themeTint="FF" w:themeShade="FF"/>
          <w:sz w:val="24"/>
          <w:szCs w:val="24"/>
          <w:lang w:val="en-GB"/>
        </w:rPr>
        <w:t>Belbin Team Roles — Does It Really Work?</w:t>
      </w:r>
      <w:r w:rsidRPr="36704F67" w:rsidR="080C0BD5">
        <w:rPr>
          <w:rFonts w:ascii="Times New Roman" w:hAnsi="Times New Roman" w:eastAsia="Times New Roman" w:cs="Times New Roman"/>
          <w:noProof w:val="0"/>
          <w:color w:val="000000" w:themeColor="text1" w:themeTint="FF" w:themeShade="FF"/>
          <w:sz w:val="24"/>
          <w:szCs w:val="24"/>
          <w:lang w:val="en-GB"/>
        </w:rPr>
        <w:t xml:space="preserve"> [online] One Education. Available at: </w:t>
      </w:r>
      <w:hyperlink r:id="R0a55870ea22a4814">
        <w:r w:rsidRPr="36704F67" w:rsidR="080C0BD5">
          <w:rPr>
            <w:rStyle w:val="Hyperlink"/>
            <w:rFonts w:ascii="Times New Roman" w:hAnsi="Times New Roman" w:eastAsia="Times New Roman" w:cs="Times New Roman"/>
            <w:noProof w:val="0"/>
            <w:sz w:val="24"/>
            <w:szCs w:val="24"/>
            <w:lang w:val="en-GB"/>
          </w:rPr>
          <w:t>https://www.oneeducation.org.uk/belbin-team-roles/</w:t>
        </w:r>
      </w:hyperlink>
      <w:r w:rsidRPr="36704F67" w:rsidR="080C0BD5">
        <w:rPr>
          <w:rFonts w:ascii="Times New Roman" w:hAnsi="Times New Roman" w:eastAsia="Times New Roman" w:cs="Times New Roman"/>
          <w:noProof w:val="0"/>
          <w:color w:val="000000" w:themeColor="text1" w:themeTint="FF" w:themeShade="FF"/>
          <w:sz w:val="24"/>
          <w:szCs w:val="24"/>
          <w:lang w:val="en-GB"/>
        </w:rPr>
        <w:t xml:space="preserve"> [Accessed 10 May 2026].</w:t>
      </w:r>
    </w:p>
    <w:p w:rsidR="36704F67" w:rsidP="36704F67" w:rsidRDefault="36704F67" w14:paraId="5C7FBD25" w14:textId="740C6D03">
      <w:pPr>
        <w:pStyle w:val="Normal"/>
        <w:rPr>
          <w:rFonts w:ascii="Times New Roman" w:hAnsi="Times New Roman" w:eastAsia="Times New Roman" w:cs="Times New Roman"/>
          <w:noProof w:val="0"/>
          <w:color w:val="000000" w:themeColor="text1" w:themeTint="FF" w:themeShade="FF"/>
          <w:sz w:val="24"/>
          <w:szCs w:val="24"/>
          <w:lang w:val="en-GB"/>
        </w:rPr>
      </w:pPr>
    </w:p>
    <w:p w:rsidR="36704F67" w:rsidP="36704F67" w:rsidRDefault="36704F67" w14:paraId="0FB6BF9F" w14:textId="2ABCABFA">
      <w:pPr>
        <w:pStyle w:val="Normal"/>
        <w:spacing w:before="0" w:beforeAutospacing="off" w:after="0" w:afterAutospacing="off"/>
        <w:rPr>
          <w:rFonts w:ascii="Aptos" w:hAnsi="Aptos" w:eastAsia="Aptos" w:cs="Aptos"/>
          <w:noProof w:val="0"/>
          <w:color w:val="auto"/>
          <w:sz w:val="24"/>
          <w:szCs w:val="24"/>
          <w:lang w:val="en-GB"/>
        </w:rPr>
      </w:pPr>
    </w:p>
    <w:p w:rsidR="36704F67" w:rsidP="36704F67" w:rsidRDefault="36704F67" w14:paraId="7DA50572" w14:textId="4FC2CB9A">
      <w:pPr>
        <w:pStyle w:val="Normal"/>
        <w:spacing w:before="0" w:beforeAutospacing="off" w:after="0" w:afterAutospacing="off"/>
        <w:ind w:left="0"/>
        <w:rPr>
          <w:rFonts w:ascii="Aptos" w:hAnsi="Aptos" w:eastAsia="Aptos" w:cs="Aptos"/>
          <w:noProof w:val="0"/>
          <w:color w:val="auto"/>
          <w:sz w:val="24"/>
          <w:szCs w:val="24"/>
          <w:lang w:val="en-GB"/>
        </w:rPr>
      </w:pPr>
    </w:p>
    <w:p w:rsidR="36704F67" w:rsidP="36704F67" w:rsidRDefault="36704F67" w14:paraId="6DD5FA2E" w14:textId="1F823E31">
      <w:pPr>
        <w:pStyle w:val="Normal"/>
        <w:rPr>
          <w:noProof w:val="0"/>
          <w:color w:val="auto"/>
          <w:lang w:val="en-GB"/>
        </w:rPr>
      </w:pPr>
    </w:p>
    <w:p w:rsidR="36704F67" w:rsidP="36704F67" w:rsidRDefault="36704F67" w14:paraId="75FBAFAE" w14:textId="69CA6A01">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1b326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836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4cd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a36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d27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77d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885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15b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cb85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618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30a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F33B02"/>
    <w:rsid w:val="027F3F06"/>
    <w:rsid w:val="080C0BD5"/>
    <w:rsid w:val="0C1A9F03"/>
    <w:rsid w:val="1718299D"/>
    <w:rsid w:val="233CEF19"/>
    <w:rsid w:val="26E10AD1"/>
    <w:rsid w:val="2AD59A75"/>
    <w:rsid w:val="34B59325"/>
    <w:rsid w:val="36704F67"/>
    <w:rsid w:val="3777A397"/>
    <w:rsid w:val="3926A468"/>
    <w:rsid w:val="3B2928DE"/>
    <w:rsid w:val="3B8106C2"/>
    <w:rsid w:val="448BE412"/>
    <w:rsid w:val="4D77FD7E"/>
    <w:rsid w:val="512004F3"/>
    <w:rsid w:val="5473BA55"/>
    <w:rsid w:val="55BBC832"/>
    <w:rsid w:val="56388AE2"/>
    <w:rsid w:val="5E58DEA5"/>
    <w:rsid w:val="5E80DEAA"/>
    <w:rsid w:val="5FF33B02"/>
    <w:rsid w:val="600E4982"/>
    <w:rsid w:val="68F9683A"/>
    <w:rsid w:val="694B5F2C"/>
    <w:rsid w:val="6978EB6F"/>
    <w:rsid w:val="728D5E99"/>
    <w:rsid w:val="73D6F476"/>
    <w:rsid w:val="74358625"/>
    <w:rsid w:val="778BA071"/>
    <w:rsid w:val="7ECF0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07D5E"/>
  <w15:chartTrackingRefBased/>
  <w15:docId w15:val="{7110A50E-C8B3-4DFE-8795-5A012164F6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6704F67"/>
    <w:pPr>
      <w:spacing/>
      <w:ind w:left="720"/>
      <w:contextualSpacing/>
    </w:pPr>
  </w:style>
  <w:style w:type="character" w:styleId="Hyperlink">
    <w:uiPriority w:val="99"/>
    <w:name w:val="Hyperlink"/>
    <w:basedOn w:val="DefaultParagraphFont"/>
    <w:unhideWhenUsed/>
    <w:rsid w:val="36704F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bs.agenda21culture.net/en/good-practices/dylan-thomas-centre-swansea" TargetMode="External" Id="R66bdaafa65974c56" /><Relationship Type="http://schemas.openxmlformats.org/officeDocument/2006/relationships/hyperlink" Target="https://www.uwtsd.ac.uk/news/uwtsd-praised-its-community-spirit" TargetMode="External" Id="R0b760b58875643a6" /><Relationship Type="http://schemas.openxmlformats.org/officeDocument/2006/relationships/hyperlink" Target="https://www.oneeducation.org.uk/belbin-team-roles/" TargetMode="External" Id="R0a55870ea22a4814" /><Relationship Type="http://schemas.openxmlformats.org/officeDocument/2006/relationships/numbering" Target="/word/numbering.xml" Id="R69ea9c0a21b140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Edger (2405155)</dc:creator>
  <keywords/>
  <dc:description/>
  <lastModifiedBy>Eden Edger (2405155)</lastModifiedBy>
  <revision>2</revision>
  <dcterms:created xsi:type="dcterms:W3CDTF">2026-05-10T20:09:16.6001662Z</dcterms:created>
  <dcterms:modified xsi:type="dcterms:W3CDTF">2026-05-10T20:29:34.5936860Z</dcterms:modified>
</coreProperties>
</file>