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CCA554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F771C">
              <w:rPr>
                <w:b/>
                <w:color w:val="auto"/>
                <w:sz w:val="32"/>
              </w:rPr>
              <w:t>Jacob Morgan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268D091" w:rsidR="005A1BA3" w:rsidRDefault="000F771C" w:rsidP="00340E9A">
            <w:pPr>
              <w:overflowPunct/>
              <w:autoSpaceDE/>
              <w:autoSpaceDN/>
              <w:adjustRightInd/>
              <w:ind w:right="237"/>
              <w:textAlignment w:val="auto"/>
              <w:rPr>
                <w:b/>
                <w:color w:val="auto"/>
                <w:sz w:val="32"/>
              </w:rPr>
            </w:pPr>
            <w:r>
              <w:rPr>
                <w:b/>
                <w:color w:val="auto"/>
                <w:sz w:val="32"/>
              </w:rPr>
              <w:t>1816533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006F4B"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CCA7C74" w14:textId="12412E3E" w:rsidR="00450A38" w:rsidRDefault="00450A38" w:rsidP="00450A38">
      <w:pPr>
        <w:rPr>
          <w:sz w:val="24"/>
          <w:szCs w:val="24"/>
        </w:rPr>
      </w:pPr>
      <w:r>
        <w:rPr>
          <w:sz w:val="24"/>
          <w:szCs w:val="24"/>
        </w:rPr>
        <w:t>When working as part of a large organisation, it is important to realise that there are differing norms and values which are possessed by individuals within that organisation.</w:t>
      </w:r>
    </w:p>
    <w:p w14:paraId="6997C96D" w14:textId="77777777" w:rsidR="00450A38" w:rsidRDefault="00450A38" w:rsidP="00450A38">
      <w:pPr>
        <w:rPr>
          <w:sz w:val="24"/>
          <w:szCs w:val="24"/>
        </w:rPr>
      </w:pPr>
    </w:p>
    <w:p w14:paraId="5F1559D0" w14:textId="2DEAC27D" w:rsidR="00450A38" w:rsidRDefault="00450A38" w:rsidP="00450A38">
      <w:pPr>
        <w:rPr>
          <w:sz w:val="24"/>
          <w:szCs w:val="24"/>
        </w:rPr>
      </w:pPr>
      <w:r>
        <w:rPr>
          <w:sz w:val="24"/>
          <w:szCs w:val="24"/>
        </w:rPr>
        <w:t>These views of individuals can snowball and result in there being a generic view which is held by multiple members of that particular organisation.</w:t>
      </w:r>
    </w:p>
    <w:p w14:paraId="2233F840" w14:textId="77777777" w:rsidR="00450A38" w:rsidRDefault="00450A38" w:rsidP="00450A38">
      <w:pPr>
        <w:rPr>
          <w:sz w:val="24"/>
          <w:szCs w:val="24"/>
        </w:rPr>
      </w:pPr>
    </w:p>
    <w:p w14:paraId="51235B13" w14:textId="21B86141" w:rsidR="00450A38" w:rsidRDefault="00450A38" w:rsidP="00450A38">
      <w:pPr>
        <w:rPr>
          <w:sz w:val="24"/>
          <w:szCs w:val="24"/>
        </w:rPr>
      </w:pPr>
      <w:r>
        <w:rPr>
          <w:sz w:val="24"/>
          <w:szCs w:val="24"/>
        </w:rPr>
        <w:t>This phenomenon often results in there becoming an engrained organisational culture within that organisation, which in turn can result in employees having to deal with organisational justice.</w:t>
      </w:r>
    </w:p>
    <w:p w14:paraId="3977B74E" w14:textId="77777777" w:rsidR="00450A38" w:rsidRDefault="00450A38" w:rsidP="00450A38">
      <w:pPr>
        <w:rPr>
          <w:sz w:val="24"/>
          <w:szCs w:val="24"/>
        </w:rPr>
      </w:pPr>
    </w:p>
    <w:p w14:paraId="5469D1ED" w14:textId="6486DA7E" w:rsidR="00450A38" w:rsidRDefault="00450A38" w:rsidP="00450A38">
      <w:pPr>
        <w:rPr>
          <w:sz w:val="24"/>
          <w:szCs w:val="24"/>
        </w:rPr>
      </w:pPr>
      <w:r>
        <w:rPr>
          <w:sz w:val="24"/>
          <w:szCs w:val="24"/>
        </w:rPr>
        <w:t>Organisational justice occurs when employees have an opinion and a viewpoint on how they are influenced by the decisions, actions and behaviours of the organisation, and how these in turn impact on them as individuals.</w:t>
      </w:r>
    </w:p>
    <w:p w14:paraId="24790178" w14:textId="77777777" w:rsidR="00450A38" w:rsidRDefault="00450A38" w:rsidP="00450A38">
      <w:pPr>
        <w:rPr>
          <w:sz w:val="24"/>
          <w:szCs w:val="24"/>
        </w:rPr>
      </w:pPr>
    </w:p>
    <w:p w14:paraId="7AA74BC2" w14:textId="5B5D4FA8" w:rsidR="00450A38" w:rsidRDefault="00450A38" w:rsidP="00450A38">
      <w:pPr>
        <w:rPr>
          <w:sz w:val="24"/>
          <w:szCs w:val="24"/>
        </w:rPr>
      </w:pPr>
      <w:r>
        <w:rPr>
          <w:sz w:val="24"/>
          <w:szCs w:val="24"/>
        </w:rPr>
        <w:t>Organisational justice can have an impact on employees in a variety of different ways, from being unhappy of how they get treated by superiors, to them questioning why they are paid differently to others (HR Zone, 2020).</w:t>
      </w:r>
    </w:p>
    <w:p w14:paraId="25C5CC01" w14:textId="77777777" w:rsidR="00450A38" w:rsidRDefault="00450A38" w:rsidP="00450A38">
      <w:pPr>
        <w:rPr>
          <w:sz w:val="24"/>
          <w:szCs w:val="24"/>
        </w:rPr>
      </w:pPr>
    </w:p>
    <w:p w14:paraId="7F12496F" w14:textId="020C14D1" w:rsidR="00450A38" w:rsidRDefault="00450A38" w:rsidP="00450A38">
      <w:pPr>
        <w:rPr>
          <w:sz w:val="24"/>
          <w:szCs w:val="24"/>
        </w:rPr>
      </w:pPr>
      <w:r>
        <w:rPr>
          <w:sz w:val="24"/>
          <w:szCs w:val="24"/>
        </w:rPr>
        <w:t>As a result, employees can begin to feel isolated from others or from the organisation as a whole, and can therefore begin to succumb to the pressure to either conform to the organisation’s views, or leave that organisation.</w:t>
      </w:r>
    </w:p>
    <w:p w14:paraId="248743C9" w14:textId="77777777" w:rsidR="00450A38" w:rsidRDefault="00450A38" w:rsidP="00450A38">
      <w:pPr>
        <w:rPr>
          <w:sz w:val="24"/>
          <w:szCs w:val="24"/>
        </w:rPr>
      </w:pPr>
    </w:p>
    <w:p w14:paraId="7B98202E" w14:textId="77777777" w:rsidR="00450A38" w:rsidRDefault="00450A38" w:rsidP="00450A38">
      <w:pPr>
        <w:rPr>
          <w:sz w:val="24"/>
          <w:szCs w:val="24"/>
        </w:rPr>
      </w:pPr>
      <w:r>
        <w:rPr>
          <w:sz w:val="24"/>
          <w:szCs w:val="24"/>
        </w:rPr>
        <w:t>When working in the police service, we always aim to abide by the code of ethics.</w:t>
      </w:r>
    </w:p>
    <w:p w14:paraId="16178477" w14:textId="112B7321" w:rsidR="00450A38" w:rsidRDefault="00450A38" w:rsidP="00450A38">
      <w:pPr>
        <w:rPr>
          <w:sz w:val="24"/>
          <w:szCs w:val="24"/>
        </w:rPr>
      </w:pPr>
      <w:r>
        <w:rPr>
          <w:sz w:val="24"/>
          <w:szCs w:val="24"/>
        </w:rPr>
        <w:t>The code of ethics is a set of beliefs which should be held by all police officers to maintain their honesty and accountability.</w:t>
      </w:r>
    </w:p>
    <w:p w14:paraId="4AEC6EF0" w14:textId="77777777" w:rsidR="00450A38" w:rsidRDefault="00450A38" w:rsidP="00450A38">
      <w:pPr>
        <w:rPr>
          <w:sz w:val="24"/>
          <w:szCs w:val="24"/>
        </w:rPr>
      </w:pPr>
    </w:p>
    <w:p w14:paraId="1F419788" w14:textId="77777777" w:rsidR="00450A38" w:rsidRDefault="00450A38" w:rsidP="00450A38">
      <w:pPr>
        <w:rPr>
          <w:sz w:val="24"/>
          <w:szCs w:val="24"/>
        </w:rPr>
      </w:pPr>
      <w:r>
        <w:rPr>
          <w:sz w:val="24"/>
          <w:szCs w:val="24"/>
        </w:rPr>
        <w:t xml:space="preserve">As a result of these beliefs, it should lead to all police officers and staff, regardless of rank, to believe in the same things and to believe in fairness and equality.  If persons do not treat each other with fairness and equality, this can then lead to individuals </w:t>
      </w:r>
      <w:r>
        <w:rPr>
          <w:sz w:val="24"/>
          <w:szCs w:val="24"/>
        </w:rPr>
        <w:lastRenderedPageBreak/>
        <w:t>beginning to feel organisational justice and become less happy in the role that they are in.</w:t>
      </w:r>
    </w:p>
    <w:p w14:paraId="325F0F21" w14:textId="0ECE64AE" w:rsidR="00450A38" w:rsidRDefault="00450A38" w:rsidP="00450A38">
      <w:pPr>
        <w:rPr>
          <w:sz w:val="24"/>
          <w:szCs w:val="24"/>
        </w:rPr>
      </w:pPr>
      <w:r>
        <w:rPr>
          <w:sz w:val="24"/>
          <w:szCs w:val="24"/>
        </w:rPr>
        <w:t>Therefore, the code of ethics are vital to the police service maintaining fairness within the workplace, as each employee is fully aware of their responsibilities when it comes to making decisions about issues which may have an effect on the wider workplace and outside communities.</w:t>
      </w:r>
    </w:p>
    <w:p w14:paraId="1EF9137F" w14:textId="77777777" w:rsidR="00450A38" w:rsidRDefault="00450A38" w:rsidP="00450A38">
      <w:pPr>
        <w:rPr>
          <w:sz w:val="24"/>
          <w:szCs w:val="24"/>
        </w:rPr>
      </w:pPr>
    </w:p>
    <w:p w14:paraId="03D42CD9" w14:textId="4DFC74D1" w:rsidR="00450A38" w:rsidRDefault="00450A38" w:rsidP="00450A38">
      <w:pPr>
        <w:rPr>
          <w:sz w:val="24"/>
          <w:szCs w:val="24"/>
        </w:rPr>
      </w:pPr>
      <w:r>
        <w:rPr>
          <w:sz w:val="24"/>
          <w:szCs w:val="24"/>
        </w:rPr>
        <w:t>Ethical standards are a key talking point within the world of policing.  It is vital that as public servants, we uphold the highest standard of ethics possible in order to be held both accountable and in higher regard within the community.  Without upholding high standards of ethical behaviour, it would make it far more difficult for police officers and staff to engage with the public and gain utmost respect.</w:t>
      </w:r>
    </w:p>
    <w:p w14:paraId="691A5143" w14:textId="77777777" w:rsidR="00450A38" w:rsidRDefault="00450A38" w:rsidP="00450A38">
      <w:pPr>
        <w:rPr>
          <w:sz w:val="24"/>
          <w:szCs w:val="24"/>
        </w:rPr>
      </w:pPr>
    </w:p>
    <w:p w14:paraId="7DC93BB9" w14:textId="043E928A" w:rsidR="00450A38" w:rsidRDefault="00450A38" w:rsidP="00450A38">
      <w:pPr>
        <w:rPr>
          <w:sz w:val="24"/>
          <w:szCs w:val="24"/>
        </w:rPr>
      </w:pPr>
      <w:r>
        <w:rPr>
          <w:sz w:val="24"/>
          <w:szCs w:val="24"/>
        </w:rPr>
        <w:t>The society in which we live is ever changing and continues to grow more and more diverse.  This has resulted in the police having to deal with a far broader set of offences which are being committed against persons from constantly changing and expanding ethnic backgrounds.</w:t>
      </w:r>
    </w:p>
    <w:p w14:paraId="6F885CD8" w14:textId="77777777" w:rsidR="00450A38" w:rsidRDefault="00450A38" w:rsidP="00450A38">
      <w:pPr>
        <w:rPr>
          <w:sz w:val="24"/>
          <w:szCs w:val="24"/>
        </w:rPr>
      </w:pPr>
    </w:p>
    <w:p w14:paraId="2C051F92" w14:textId="770B6C62" w:rsidR="00450A38" w:rsidRDefault="00450A38" w:rsidP="00450A38">
      <w:pPr>
        <w:rPr>
          <w:sz w:val="24"/>
          <w:szCs w:val="24"/>
        </w:rPr>
      </w:pPr>
      <w:r>
        <w:rPr>
          <w:sz w:val="24"/>
          <w:szCs w:val="24"/>
        </w:rPr>
        <w:t>Despite the changes in the backgrounds from which people come from, it is also vital to remember that a high ethical and moral standpoint is vital when dealing with any members of society, as it has to always be remembered that in the UK, we police by consent.  This means that the police can do our jobs far more easily if we have the support and backing of the public in the work that we do.</w:t>
      </w:r>
    </w:p>
    <w:p w14:paraId="0C49DCAC" w14:textId="77777777" w:rsidR="00450A38" w:rsidRDefault="00450A38" w:rsidP="00450A38">
      <w:pPr>
        <w:rPr>
          <w:sz w:val="24"/>
          <w:szCs w:val="24"/>
        </w:rPr>
      </w:pPr>
    </w:p>
    <w:p w14:paraId="5B98E527" w14:textId="29561B42" w:rsidR="00450A38" w:rsidRDefault="00450A38" w:rsidP="00450A38">
      <w:pPr>
        <w:rPr>
          <w:sz w:val="24"/>
          <w:szCs w:val="24"/>
        </w:rPr>
      </w:pPr>
      <w:r>
        <w:rPr>
          <w:sz w:val="24"/>
          <w:szCs w:val="24"/>
        </w:rPr>
        <w:t xml:space="preserve">As a result of this, police officers have had to adapt in order to raise ethical standards that are held by all employees of the service. </w:t>
      </w:r>
    </w:p>
    <w:p w14:paraId="676080FA" w14:textId="77777777" w:rsidR="00450A38" w:rsidRDefault="00450A38" w:rsidP="00450A38">
      <w:pPr>
        <w:rPr>
          <w:sz w:val="24"/>
          <w:szCs w:val="24"/>
        </w:rPr>
      </w:pPr>
    </w:p>
    <w:p w14:paraId="139BDD17" w14:textId="0D1BE357" w:rsidR="00450A38" w:rsidRDefault="00450A38" w:rsidP="00450A38">
      <w:pPr>
        <w:rPr>
          <w:sz w:val="24"/>
          <w:szCs w:val="24"/>
        </w:rPr>
      </w:pPr>
      <w:r>
        <w:rPr>
          <w:sz w:val="24"/>
          <w:szCs w:val="24"/>
        </w:rPr>
        <w:t xml:space="preserve">In order to ensure that standards are held to the highest degree, there have been a multitude of steps which </w:t>
      </w:r>
      <w:r w:rsidRPr="005C1623">
        <w:rPr>
          <w:sz w:val="24"/>
          <w:szCs w:val="24"/>
        </w:rPr>
        <w:t>South Wales Police</w:t>
      </w:r>
      <w:r>
        <w:rPr>
          <w:sz w:val="24"/>
          <w:szCs w:val="24"/>
        </w:rPr>
        <w:t xml:space="preserve"> have adopted and developed in order to maximise the potential of officers when dealing with individuals to ensure that ethics are upheld at all times.</w:t>
      </w:r>
    </w:p>
    <w:p w14:paraId="01ED4325" w14:textId="77777777" w:rsidR="00450A38" w:rsidRDefault="00450A38" w:rsidP="00450A38">
      <w:pPr>
        <w:rPr>
          <w:sz w:val="24"/>
          <w:szCs w:val="24"/>
        </w:rPr>
      </w:pPr>
    </w:p>
    <w:p w14:paraId="5D7D7F9D" w14:textId="23E48C3C" w:rsidR="00450A38" w:rsidRDefault="00450A38" w:rsidP="00450A38">
      <w:pPr>
        <w:rPr>
          <w:sz w:val="24"/>
          <w:szCs w:val="24"/>
        </w:rPr>
      </w:pPr>
      <w:r>
        <w:rPr>
          <w:sz w:val="24"/>
          <w:szCs w:val="24"/>
        </w:rPr>
        <w:t xml:space="preserve">The first way in which the police have adapted to ensure that high ethical standards are always maintained is to develop the vision and values of </w:t>
      </w:r>
      <w:r w:rsidRPr="005C1623">
        <w:rPr>
          <w:sz w:val="24"/>
          <w:szCs w:val="24"/>
        </w:rPr>
        <w:t>South Wales Police</w:t>
      </w:r>
      <w:r>
        <w:rPr>
          <w:sz w:val="24"/>
          <w:szCs w:val="24"/>
        </w:rPr>
        <w:t>.  These two points are “to be the best at understanding and responding to our communities, to be proud, professional and positive in everything we do.”</w:t>
      </w:r>
    </w:p>
    <w:p w14:paraId="11E4A314" w14:textId="77777777" w:rsidR="00450A38" w:rsidRDefault="00450A38" w:rsidP="00450A38">
      <w:pPr>
        <w:rPr>
          <w:sz w:val="24"/>
          <w:szCs w:val="24"/>
        </w:rPr>
      </w:pPr>
    </w:p>
    <w:p w14:paraId="32959615" w14:textId="38B15DC7" w:rsidR="00450A38" w:rsidRDefault="00450A38" w:rsidP="00450A38">
      <w:pPr>
        <w:rPr>
          <w:sz w:val="24"/>
          <w:szCs w:val="24"/>
        </w:rPr>
      </w:pPr>
      <w:r>
        <w:rPr>
          <w:sz w:val="24"/>
          <w:szCs w:val="24"/>
        </w:rPr>
        <w:t>These two points are always told to officers when they are in initial training, and then reinforced when on operational duties.  They are a reminder to all officers that we are to always strive to be the best at what we do and to encourage and allow our communities to trust us even further than what they do now.  It also ensures that all officers are under the same impression and stand-point and that officers are aware of how they are expected to behave.</w:t>
      </w:r>
    </w:p>
    <w:p w14:paraId="07676B9F" w14:textId="77777777" w:rsidR="00450A38" w:rsidRDefault="00450A38" w:rsidP="00450A38">
      <w:pPr>
        <w:rPr>
          <w:sz w:val="24"/>
          <w:szCs w:val="24"/>
        </w:rPr>
      </w:pPr>
    </w:p>
    <w:p w14:paraId="2FAB7A9F" w14:textId="6786DDEE" w:rsidR="00450A38" w:rsidRDefault="00450A38" w:rsidP="00450A38">
      <w:pPr>
        <w:rPr>
          <w:sz w:val="24"/>
          <w:szCs w:val="24"/>
        </w:rPr>
      </w:pPr>
      <w:r>
        <w:rPr>
          <w:sz w:val="24"/>
          <w:szCs w:val="24"/>
        </w:rPr>
        <w:t xml:space="preserve">To enable the vision and values to be reinforced, </w:t>
      </w:r>
      <w:r w:rsidRPr="005C1623">
        <w:rPr>
          <w:sz w:val="24"/>
          <w:szCs w:val="24"/>
        </w:rPr>
        <w:t>South Wales Police</w:t>
      </w:r>
      <w:r>
        <w:rPr>
          <w:sz w:val="24"/>
          <w:szCs w:val="24"/>
        </w:rPr>
        <w:t xml:space="preserve"> have also developed a Joint Independent Ethics Committee a number of years ago, who have responsibility for providing the organisation assistance when it comes to ethical dilemmas which operational officer may face during their daily work.</w:t>
      </w:r>
    </w:p>
    <w:p w14:paraId="3BFCD671" w14:textId="77777777" w:rsidR="00450A38" w:rsidRDefault="00450A38" w:rsidP="00450A38">
      <w:pPr>
        <w:rPr>
          <w:sz w:val="24"/>
          <w:szCs w:val="24"/>
        </w:rPr>
      </w:pPr>
    </w:p>
    <w:p w14:paraId="608BFB2E" w14:textId="77777777" w:rsidR="00450A38" w:rsidRDefault="00450A38" w:rsidP="00450A38">
      <w:pPr>
        <w:rPr>
          <w:sz w:val="24"/>
          <w:szCs w:val="24"/>
        </w:rPr>
      </w:pPr>
      <w:r>
        <w:rPr>
          <w:sz w:val="24"/>
          <w:szCs w:val="24"/>
        </w:rPr>
        <w:lastRenderedPageBreak/>
        <w:t>This committee is made up of a variety of individuals, including at least six independent members, chief police officers and a representative from the Police and Crime Commissioner’s Office (</w:t>
      </w:r>
      <w:r w:rsidRPr="00F1529F">
        <w:rPr>
          <w:sz w:val="24"/>
          <w:szCs w:val="24"/>
        </w:rPr>
        <w:t>South Wales Police</w:t>
      </w:r>
      <w:r>
        <w:rPr>
          <w:sz w:val="24"/>
          <w:szCs w:val="24"/>
        </w:rPr>
        <w:t>, 2020).</w:t>
      </w:r>
    </w:p>
    <w:p w14:paraId="752FF03F" w14:textId="3F3B66FE" w:rsidR="00450A38" w:rsidRDefault="00450A38" w:rsidP="00450A38">
      <w:pPr>
        <w:rPr>
          <w:sz w:val="24"/>
          <w:szCs w:val="24"/>
        </w:rPr>
      </w:pPr>
      <w:r>
        <w:rPr>
          <w:sz w:val="24"/>
          <w:szCs w:val="24"/>
        </w:rPr>
        <w:t>It can be seen that the vital aspect of this committee is that it has a large number of independent members when compared to members within the police service.  This allows for far greater transparency when it comes to the decisions that are made, and also gives the community a voice when it comes to having their views of the ethics of police passed through the committee.</w:t>
      </w:r>
    </w:p>
    <w:p w14:paraId="64EAF1D1" w14:textId="77777777" w:rsidR="00450A38" w:rsidRDefault="00450A38" w:rsidP="00450A38">
      <w:pPr>
        <w:rPr>
          <w:sz w:val="24"/>
          <w:szCs w:val="24"/>
        </w:rPr>
      </w:pPr>
    </w:p>
    <w:p w14:paraId="4B20873D" w14:textId="3D3C8F29" w:rsidR="00450A38" w:rsidRDefault="00450A38" w:rsidP="00450A38">
      <w:pPr>
        <w:rPr>
          <w:sz w:val="24"/>
          <w:szCs w:val="24"/>
        </w:rPr>
      </w:pPr>
      <w:r>
        <w:rPr>
          <w:sz w:val="24"/>
          <w:szCs w:val="24"/>
        </w:rPr>
        <w:t xml:space="preserve">To ensure its’ accountability and transparency, the committee publish the minutes to their meetings every quarter when they meet on the </w:t>
      </w:r>
      <w:r w:rsidRPr="00F1529F">
        <w:rPr>
          <w:sz w:val="24"/>
          <w:szCs w:val="24"/>
        </w:rPr>
        <w:t>South Wales Police</w:t>
      </w:r>
      <w:r>
        <w:rPr>
          <w:sz w:val="24"/>
          <w:szCs w:val="24"/>
        </w:rPr>
        <w:t xml:space="preserve"> website, to ensure that these documents are there for people to read should they wish.</w:t>
      </w:r>
    </w:p>
    <w:p w14:paraId="574CF195" w14:textId="77777777" w:rsidR="00450A38" w:rsidRDefault="00450A38" w:rsidP="00450A38">
      <w:pPr>
        <w:rPr>
          <w:sz w:val="24"/>
          <w:szCs w:val="24"/>
        </w:rPr>
      </w:pPr>
    </w:p>
    <w:p w14:paraId="39F10DCC" w14:textId="3C2750CC" w:rsidR="00450A38" w:rsidRDefault="00450A38" w:rsidP="00450A38">
      <w:pPr>
        <w:rPr>
          <w:sz w:val="24"/>
          <w:szCs w:val="24"/>
        </w:rPr>
      </w:pPr>
      <w:r>
        <w:rPr>
          <w:sz w:val="24"/>
          <w:szCs w:val="24"/>
        </w:rPr>
        <w:t>It can clearly be seen from the above that it is vitally important for all members of the police family to abide by the code of ethics, to treat everybody with fairness, respect and impartiality to ensure that the view of the police from the public maintains a high standard.  It is also important to remember that as a police service, we are always up for scrutiny by committees ensuring that as an organisation, we are able to provide responses to ethical dilemmas and ensure that communities get the best possible service from the police.</w:t>
      </w:r>
    </w:p>
    <w:p w14:paraId="4B5386BD" w14:textId="77777777" w:rsidR="00450A38" w:rsidRDefault="00450A38" w:rsidP="00450A38">
      <w:pPr>
        <w:rPr>
          <w:sz w:val="24"/>
          <w:szCs w:val="24"/>
        </w:rPr>
      </w:pPr>
    </w:p>
    <w:p w14:paraId="6FAB0E64" w14:textId="77777777" w:rsidR="00450A38" w:rsidRPr="00F1529F" w:rsidRDefault="00450A38" w:rsidP="00450A38">
      <w:pPr>
        <w:rPr>
          <w:b/>
          <w:sz w:val="24"/>
          <w:szCs w:val="24"/>
        </w:rPr>
      </w:pPr>
      <w:r>
        <w:rPr>
          <w:b/>
          <w:sz w:val="24"/>
          <w:szCs w:val="24"/>
        </w:rPr>
        <w:t>Word Count - 1022</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450A38">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5731991A" w:rsidR="00AA666E" w:rsidRDefault="00AA666E" w:rsidP="00340E9A">
      <w:pPr>
        <w:ind w:right="237"/>
        <w:jc w:val="both"/>
        <w:rPr>
          <w:sz w:val="24"/>
          <w:szCs w:val="24"/>
        </w:rPr>
      </w:pPr>
    </w:p>
    <w:p w14:paraId="745B57E7" w14:textId="395B4154" w:rsidR="00320145" w:rsidRDefault="00320145" w:rsidP="00320145">
      <w:pPr>
        <w:rPr>
          <w:sz w:val="24"/>
        </w:rPr>
      </w:pPr>
      <w:r>
        <w:rPr>
          <w:sz w:val="24"/>
        </w:rPr>
        <w:t>When attending incidents as a police officer, it is very common practice for other agencies to also be involved in that initial response.  One service which response officers have contact with more than any other is the ambulance service, as it is common for officers to attend to assist the ambulance service with complex or non-compliant persons.</w:t>
      </w:r>
    </w:p>
    <w:p w14:paraId="7CE609AE" w14:textId="77777777" w:rsidR="00320145" w:rsidRDefault="00320145" w:rsidP="00320145">
      <w:pPr>
        <w:rPr>
          <w:sz w:val="24"/>
        </w:rPr>
      </w:pPr>
    </w:p>
    <w:p w14:paraId="6F481F6B" w14:textId="0E5A9D8C" w:rsidR="00320145" w:rsidRDefault="00320145" w:rsidP="00320145">
      <w:pPr>
        <w:rPr>
          <w:sz w:val="24"/>
        </w:rPr>
      </w:pPr>
      <w:r>
        <w:rPr>
          <w:sz w:val="24"/>
        </w:rPr>
        <w:t>One particular incident surrounds a female suffering from what appeared to be a mental health episode within her private flat.  The ambulance service had received a report whereby the female was running in and out of her flat, intermittently removing her clothing, and using a scissors to cut her wrists with.</w:t>
      </w:r>
    </w:p>
    <w:p w14:paraId="455AC413" w14:textId="77777777" w:rsidR="00320145" w:rsidRDefault="00320145" w:rsidP="00320145">
      <w:pPr>
        <w:rPr>
          <w:sz w:val="24"/>
        </w:rPr>
      </w:pPr>
    </w:p>
    <w:p w14:paraId="3CEA384B" w14:textId="662201D3" w:rsidR="00320145" w:rsidRDefault="00320145" w:rsidP="00320145">
      <w:pPr>
        <w:rPr>
          <w:sz w:val="24"/>
        </w:rPr>
      </w:pPr>
      <w:r>
        <w:rPr>
          <w:sz w:val="24"/>
        </w:rPr>
        <w:t>I have arrived on scene with colleagues prior to the ambulance service, and the female was back inside her flat.  When a person is suffering from a mental health episode within their house, police have very limited powers.  Despite this, we have the power under common law to restrain the person to prevent them causing harm to themselves. On this occasion, this is what we did until the ambulance service arrived a short time later.</w:t>
      </w:r>
    </w:p>
    <w:p w14:paraId="41ACE287" w14:textId="77777777" w:rsidR="00320145" w:rsidRDefault="00320145" w:rsidP="00320145">
      <w:pPr>
        <w:rPr>
          <w:b/>
          <w:sz w:val="24"/>
        </w:rPr>
      </w:pPr>
    </w:p>
    <w:p w14:paraId="007E68CC" w14:textId="2CD1A2D1" w:rsidR="00320145" w:rsidRDefault="00320145" w:rsidP="00320145">
      <w:pPr>
        <w:rPr>
          <w:sz w:val="24"/>
        </w:rPr>
      </w:pPr>
      <w:r>
        <w:rPr>
          <w:sz w:val="24"/>
        </w:rPr>
        <w:t>When officers arrived at the location, the scene was very hectic and the female had to be restrained to the floor for both her safety and the safety of officers.  It is the safety aspect which led to the first problem having to be solved.</w:t>
      </w:r>
    </w:p>
    <w:p w14:paraId="01600219" w14:textId="77777777" w:rsidR="00320145" w:rsidRDefault="00320145" w:rsidP="00320145">
      <w:pPr>
        <w:rPr>
          <w:sz w:val="24"/>
        </w:rPr>
      </w:pPr>
    </w:p>
    <w:p w14:paraId="0C86FB88" w14:textId="016F250B" w:rsidR="00320145" w:rsidRDefault="00320145" w:rsidP="00320145">
      <w:pPr>
        <w:rPr>
          <w:sz w:val="24"/>
        </w:rPr>
      </w:pPr>
      <w:r>
        <w:rPr>
          <w:sz w:val="24"/>
        </w:rPr>
        <w:lastRenderedPageBreak/>
        <w:t>It was vital for officers who were at the scene to secure and restrain the female until the ambulance service arrived who would be better equipped to deal with the crisis that the female was clearly experiencing.  This restraint lasted for about 10 minutes until the ambulance arrived.</w:t>
      </w:r>
    </w:p>
    <w:p w14:paraId="1FECD15E" w14:textId="77777777" w:rsidR="00320145" w:rsidRDefault="00320145" w:rsidP="00320145">
      <w:pPr>
        <w:rPr>
          <w:sz w:val="24"/>
        </w:rPr>
      </w:pPr>
    </w:p>
    <w:p w14:paraId="316C4455" w14:textId="6E024D17" w:rsidR="00320145" w:rsidRDefault="00320145" w:rsidP="00320145">
      <w:pPr>
        <w:rPr>
          <w:sz w:val="24"/>
        </w:rPr>
      </w:pPr>
      <w:r>
        <w:rPr>
          <w:sz w:val="24"/>
        </w:rPr>
        <w:t>Once the ambulance had assessed the female it was decided that she would need to go to hospital.  I felt that it would not be safe for the female to attend with paramedics due to the heightened state of anxiety that she was in.  Therefore, I decided that it would be best for police to transport her due to the risk posed to our partner agency.</w:t>
      </w:r>
    </w:p>
    <w:p w14:paraId="69545AC6" w14:textId="77777777" w:rsidR="00320145" w:rsidRDefault="00320145" w:rsidP="00320145">
      <w:pPr>
        <w:rPr>
          <w:sz w:val="24"/>
        </w:rPr>
      </w:pPr>
    </w:p>
    <w:p w14:paraId="21865180" w14:textId="33A789DB" w:rsidR="00320145" w:rsidRDefault="00320145" w:rsidP="00320145">
      <w:pPr>
        <w:rPr>
          <w:sz w:val="24"/>
        </w:rPr>
      </w:pPr>
      <w:r>
        <w:rPr>
          <w:sz w:val="24"/>
        </w:rPr>
        <w:t>Once the incident had concluded, it gave me time to consider other agencies who would potentially need to be informed of this incident.  Due to this, I ensured that I completed a Public Protection Notification report which would be shared with social services, housing, healthcare and education to ensure that each of these partner agencies were aware of the situation and could deal with it and offer further support as they saw fit.</w:t>
      </w:r>
    </w:p>
    <w:p w14:paraId="3D6062C3" w14:textId="77777777" w:rsidR="00320145" w:rsidRDefault="00320145" w:rsidP="00320145">
      <w:pPr>
        <w:rPr>
          <w:b/>
          <w:sz w:val="24"/>
        </w:rPr>
      </w:pPr>
    </w:p>
    <w:p w14:paraId="14A07E79" w14:textId="54344379" w:rsidR="00320145" w:rsidRDefault="00320145" w:rsidP="00320145">
      <w:pPr>
        <w:rPr>
          <w:sz w:val="24"/>
        </w:rPr>
      </w:pPr>
      <w:r w:rsidRPr="00CC197F">
        <w:rPr>
          <w:sz w:val="24"/>
        </w:rPr>
        <w:t>When dealing with high pressure</w:t>
      </w:r>
      <w:r>
        <w:rPr>
          <w:sz w:val="24"/>
        </w:rPr>
        <w:t>d situations, it is often difficult to be able to analyse and evaluate the evidence and come to a rational option to mitigate and resolve the issue.  Therefore, it is vital that officers maintain a rational view of the incident and are able to make effective and informed decisions which reflect and result in the best outcome possible for all involved.</w:t>
      </w:r>
    </w:p>
    <w:p w14:paraId="740D60E1" w14:textId="77777777" w:rsidR="00320145" w:rsidRDefault="00320145" w:rsidP="00320145">
      <w:pPr>
        <w:rPr>
          <w:sz w:val="24"/>
        </w:rPr>
      </w:pPr>
    </w:p>
    <w:p w14:paraId="209B7E73" w14:textId="0B24A6DC" w:rsidR="00320145" w:rsidRDefault="00320145" w:rsidP="00320145">
      <w:pPr>
        <w:rPr>
          <w:sz w:val="24"/>
        </w:rPr>
      </w:pPr>
      <w:r>
        <w:rPr>
          <w:sz w:val="24"/>
        </w:rPr>
        <w:t>In this particular incident, the decision as to how we were going to move forward with the matter and ultimately try to resolve it was very much a multi-agency decision between police, ambulance, mental health services and social services.</w:t>
      </w:r>
    </w:p>
    <w:p w14:paraId="18220816" w14:textId="77777777" w:rsidR="00320145" w:rsidRDefault="00320145" w:rsidP="00320145">
      <w:pPr>
        <w:rPr>
          <w:sz w:val="24"/>
        </w:rPr>
      </w:pPr>
    </w:p>
    <w:p w14:paraId="084ECB83" w14:textId="78E384FC" w:rsidR="00320145" w:rsidRDefault="00320145" w:rsidP="00320145">
      <w:pPr>
        <w:rPr>
          <w:sz w:val="24"/>
        </w:rPr>
      </w:pPr>
      <w:r>
        <w:rPr>
          <w:sz w:val="24"/>
        </w:rPr>
        <w:t xml:space="preserve">When paramedics were on scene, we all decided that the female would require some form of support for the crisis in which she found herself.  As a result, the police mental health team were contacted and advised officers that the female should receive hospital treatment, however as she was under 18, they were unable to assist. </w:t>
      </w:r>
    </w:p>
    <w:p w14:paraId="4B71B953" w14:textId="77777777" w:rsidR="00320145" w:rsidRDefault="00320145" w:rsidP="00320145">
      <w:pPr>
        <w:rPr>
          <w:sz w:val="24"/>
        </w:rPr>
      </w:pPr>
    </w:p>
    <w:p w14:paraId="51E209E0" w14:textId="49BB34FA" w:rsidR="00320145" w:rsidRDefault="00320145" w:rsidP="00320145">
      <w:pPr>
        <w:rPr>
          <w:sz w:val="24"/>
        </w:rPr>
      </w:pPr>
      <w:r>
        <w:rPr>
          <w:sz w:val="24"/>
        </w:rPr>
        <w:t>Due to this, social services were contacted as the female had a case worker.  They stated that they would attempt to arrange an appointment in the mental health unit, however could not guarantee that they would be able to arrange something for that day.</w:t>
      </w:r>
    </w:p>
    <w:p w14:paraId="2DEC2A2C" w14:textId="77777777" w:rsidR="00320145" w:rsidRDefault="00320145" w:rsidP="00320145">
      <w:pPr>
        <w:rPr>
          <w:sz w:val="24"/>
        </w:rPr>
      </w:pPr>
    </w:p>
    <w:p w14:paraId="67A1B36F" w14:textId="7CE57CF9" w:rsidR="00320145" w:rsidRDefault="00320145" w:rsidP="00320145">
      <w:pPr>
        <w:rPr>
          <w:sz w:val="24"/>
        </w:rPr>
      </w:pPr>
      <w:r>
        <w:rPr>
          <w:sz w:val="24"/>
        </w:rPr>
        <w:t>Due to these two avenues being explored and exhausted, the decision was made that the female would have to be taken to hospital with the assistance of both us and the paramedics.  However, at this point, the female was too volatile to be able to be taken to hospital in an ambulance, it would simply have not been safe.</w:t>
      </w:r>
    </w:p>
    <w:p w14:paraId="0AF85F96" w14:textId="77777777" w:rsidR="00320145" w:rsidRDefault="00320145" w:rsidP="00320145">
      <w:pPr>
        <w:rPr>
          <w:sz w:val="24"/>
        </w:rPr>
      </w:pPr>
    </w:p>
    <w:p w14:paraId="416D9A17" w14:textId="09D130B7" w:rsidR="00320145" w:rsidRDefault="00320145" w:rsidP="00320145">
      <w:pPr>
        <w:rPr>
          <w:sz w:val="24"/>
        </w:rPr>
      </w:pPr>
      <w:r>
        <w:rPr>
          <w:sz w:val="24"/>
        </w:rPr>
        <w:t>Therefore, I determined that we would be more than justified to transport the female in a police vehicle to allow more control to be maintained of her throughout the journey and minimise the risk of injury to all personnel involved.</w:t>
      </w:r>
    </w:p>
    <w:p w14:paraId="394687A4" w14:textId="77777777" w:rsidR="00320145" w:rsidRDefault="00320145" w:rsidP="00320145">
      <w:pPr>
        <w:rPr>
          <w:sz w:val="24"/>
        </w:rPr>
      </w:pPr>
    </w:p>
    <w:p w14:paraId="24BD4C5C" w14:textId="05A8A984" w:rsidR="00320145" w:rsidRDefault="00320145" w:rsidP="00320145">
      <w:pPr>
        <w:rPr>
          <w:sz w:val="24"/>
        </w:rPr>
      </w:pPr>
      <w:r>
        <w:rPr>
          <w:sz w:val="24"/>
        </w:rPr>
        <w:t xml:space="preserve">I made this decision by weighing up the pros and cons of each option that was open to us, and what effect that would have on the agencies which were involved and the </w:t>
      </w:r>
      <w:r>
        <w:rPr>
          <w:sz w:val="24"/>
        </w:rPr>
        <w:lastRenderedPageBreak/>
        <w:t>female herself.  I deduced that the most appropriate action was to maintain the safety of every individual and prevent further harm being cause to anybody involved in this incident.</w:t>
      </w:r>
    </w:p>
    <w:p w14:paraId="327BD617" w14:textId="77777777" w:rsidR="00320145" w:rsidRDefault="00320145" w:rsidP="00320145">
      <w:pPr>
        <w:rPr>
          <w:b/>
          <w:sz w:val="24"/>
        </w:rPr>
      </w:pPr>
    </w:p>
    <w:p w14:paraId="0D271D66" w14:textId="420C2A18" w:rsidR="00320145" w:rsidRDefault="00320145" w:rsidP="00320145">
      <w:pPr>
        <w:rPr>
          <w:sz w:val="24"/>
        </w:rPr>
      </w:pPr>
      <w:r>
        <w:rPr>
          <w:sz w:val="24"/>
        </w:rPr>
        <w:t>As a police service, it is imperative that all decisions which are made by ourselves are able to be justified and allow us to be accountable.   This helps the police service to maintain its transparency when it comes to being held accountable by the public.</w:t>
      </w:r>
    </w:p>
    <w:p w14:paraId="67B7BDC6" w14:textId="77777777" w:rsidR="00320145" w:rsidRDefault="00320145" w:rsidP="00320145">
      <w:pPr>
        <w:rPr>
          <w:sz w:val="24"/>
        </w:rPr>
      </w:pPr>
    </w:p>
    <w:p w14:paraId="309F7978" w14:textId="06479D61" w:rsidR="00320145" w:rsidRDefault="00320145" w:rsidP="00320145">
      <w:pPr>
        <w:rPr>
          <w:sz w:val="24"/>
        </w:rPr>
      </w:pPr>
      <w:r>
        <w:rPr>
          <w:sz w:val="24"/>
        </w:rPr>
        <w:t>In order to be able to be accountable, individual officers must always ensure that any decision they make can be justified by themselves; both at the time of making the decision and then subsequently after the event when paperwork needs to be submitted.</w:t>
      </w:r>
    </w:p>
    <w:p w14:paraId="046D4EDC" w14:textId="77777777" w:rsidR="00320145" w:rsidRDefault="00320145" w:rsidP="00320145">
      <w:pPr>
        <w:rPr>
          <w:sz w:val="24"/>
        </w:rPr>
      </w:pPr>
    </w:p>
    <w:p w14:paraId="7103B8E6" w14:textId="17B7BE44" w:rsidR="00320145" w:rsidRDefault="00320145" w:rsidP="00320145">
      <w:pPr>
        <w:rPr>
          <w:sz w:val="24"/>
        </w:rPr>
      </w:pPr>
      <w:r>
        <w:rPr>
          <w:sz w:val="24"/>
        </w:rPr>
        <w:t>In relation to the aforementioned incident, I ensured that I utilised the National Decision Model (NDM) as a basis to form my decisions from.</w:t>
      </w:r>
    </w:p>
    <w:p w14:paraId="7F0AFC9C" w14:textId="77777777" w:rsidR="00320145" w:rsidRDefault="00320145" w:rsidP="00320145">
      <w:pPr>
        <w:rPr>
          <w:sz w:val="24"/>
        </w:rPr>
      </w:pPr>
    </w:p>
    <w:p w14:paraId="36D93442" w14:textId="59403DD8" w:rsidR="00320145" w:rsidRDefault="00320145" w:rsidP="00320145">
      <w:pPr>
        <w:rPr>
          <w:sz w:val="24"/>
        </w:rPr>
      </w:pPr>
      <w:r>
        <w:rPr>
          <w:sz w:val="24"/>
        </w:rPr>
        <w:t>The NDM is a 6 stage process which allows officers to make informed decisions whilst considering and contemplating the powers that can be used, and whether or not the actions that we are taking are proportionate.</w:t>
      </w:r>
    </w:p>
    <w:p w14:paraId="10917145" w14:textId="77777777" w:rsidR="00320145" w:rsidRDefault="00320145" w:rsidP="00320145">
      <w:pPr>
        <w:rPr>
          <w:sz w:val="24"/>
        </w:rPr>
      </w:pPr>
    </w:p>
    <w:p w14:paraId="45B6A69C" w14:textId="6BE3A27A" w:rsidR="00320145" w:rsidRDefault="00320145" w:rsidP="00320145">
      <w:pPr>
        <w:rPr>
          <w:sz w:val="24"/>
        </w:rPr>
      </w:pPr>
      <w:r>
        <w:rPr>
          <w:sz w:val="24"/>
        </w:rPr>
        <w:t>Therefore, I determined that by using this model, I could justify that the actions taken were proportionate.  I formed this decision as I believe that officer’s use of force was necessary to ensure that no further harm came to the female or officers in general.  I was also consciously aware of the powers that I was using under common law to do so and ensured that this was documented on both my update for the incident and also by the submission of a use of force form.</w:t>
      </w:r>
    </w:p>
    <w:p w14:paraId="16DD1CFB" w14:textId="77777777" w:rsidR="00320145" w:rsidRDefault="00320145" w:rsidP="00320145">
      <w:pPr>
        <w:rPr>
          <w:sz w:val="24"/>
        </w:rPr>
      </w:pPr>
    </w:p>
    <w:p w14:paraId="0B229853" w14:textId="63955708" w:rsidR="00320145" w:rsidRDefault="00320145" w:rsidP="00320145">
      <w:pPr>
        <w:rPr>
          <w:sz w:val="24"/>
        </w:rPr>
      </w:pPr>
      <w:r>
        <w:rPr>
          <w:sz w:val="24"/>
        </w:rPr>
        <w:t>Throughout the entirety of the incident, I was acutely aware that whatever action was taken by myself and colleagues would end in some consequence, whether that be positive or negative.  Luckily, we ended this incident with a positive outcome, however I was alert to the fact that the health of the female may begin to deteriorate whilst being restrained, or officers may get injured.  It is this constant awareness to the fact that the incident could always end up with a negative outcome which kept me alert and aware throughout as to what actions I was undertaking whilst playing an active part in the incident.</w:t>
      </w:r>
    </w:p>
    <w:p w14:paraId="7338C736" w14:textId="77777777" w:rsidR="00320145" w:rsidRDefault="00320145" w:rsidP="00320145">
      <w:pPr>
        <w:rPr>
          <w:sz w:val="24"/>
        </w:rPr>
      </w:pPr>
    </w:p>
    <w:p w14:paraId="493A5FF9" w14:textId="3A946214" w:rsidR="00320145" w:rsidRDefault="00320145" w:rsidP="00320145">
      <w:pPr>
        <w:rPr>
          <w:sz w:val="24"/>
        </w:rPr>
      </w:pPr>
      <w:r>
        <w:rPr>
          <w:sz w:val="24"/>
        </w:rPr>
        <w:t>As it can be seen from the above, multi-agency approaches are vital to almost all incidents that police attend.  There are many other agencies which can work alongside the police other than the ambulance service, however they are perhaps the most common that we work with.  It is also evident that all actions, decisions and choices which are made by police officers need to be backed up by a thorough justification to ensure that any persons can evaluate your decision making and concur that the action which has been taken is the correct action in that particular circumstance.</w:t>
      </w:r>
    </w:p>
    <w:p w14:paraId="698367F0" w14:textId="77777777" w:rsidR="00320145" w:rsidRDefault="00320145" w:rsidP="00320145">
      <w:pPr>
        <w:rPr>
          <w:sz w:val="24"/>
        </w:rPr>
      </w:pPr>
    </w:p>
    <w:p w14:paraId="2D3DE98A" w14:textId="38EB64FC" w:rsidR="00AA666E" w:rsidRPr="00006F4B" w:rsidRDefault="00320145" w:rsidP="00006F4B">
      <w:pPr>
        <w:rPr>
          <w:b/>
          <w:sz w:val="24"/>
        </w:rPr>
      </w:pPr>
      <w:r>
        <w:rPr>
          <w:b/>
          <w:sz w:val="24"/>
        </w:rPr>
        <w:t>Word Count - 1218</w:t>
      </w:r>
      <w:bookmarkStart w:id="6" w:name="_GoBack"/>
      <w:bookmarkEnd w:id="6"/>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3882A36D" w:rsidR="5B63D80E" w:rsidRDefault="5B63D80E" w:rsidP="5B63D80E">
      <w:pPr>
        <w:ind w:right="237"/>
        <w:jc w:val="both"/>
        <w:rPr>
          <w:sz w:val="24"/>
          <w:szCs w:val="24"/>
        </w:rPr>
      </w:pPr>
    </w:p>
    <w:p w14:paraId="603869F6" w14:textId="1848F6D0" w:rsidR="00CF16E7" w:rsidRDefault="00CF16E7" w:rsidP="00CF16E7">
      <w:pPr>
        <w:rPr>
          <w:sz w:val="24"/>
        </w:rPr>
      </w:pPr>
      <w:r>
        <w:rPr>
          <w:sz w:val="24"/>
        </w:rPr>
        <w:t>One core role of the police service is to deal with crime and anti-social behaviour.  These types of incidents make up a large proportion of what we deal with as a service, and form the basis as to how we deal with members of the public.  I will now work through an incident that I dealt with involving a victim of crime and how the different approaches support vulnerable people at risk of harm.</w:t>
      </w:r>
    </w:p>
    <w:p w14:paraId="42313865" w14:textId="77777777" w:rsidR="00CF16E7" w:rsidRDefault="00CF16E7" w:rsidP="00CF16E7">
      <w:pPr>
        <w:rPr>
          <w:sz w:val="24"/>
        </w:rPr>
      </w:pPr>
    </w:p>
    <w:p w14:paraId="6F45FDD9" w14:textId="6F252EBA" w:rsidR="00CF16E7" w:rsidRDefault="00CF16E7" w:rsidP="00CF16E7">
      <w:pPr>
        <w:rPr>
          <w:sz w:val="24"/>
        </w:rPr>
      </w:pPr>
      <w:r>
        <w:rPr>
          <w:sz w:val="24"/>
        </w:rPr>
        <w:t>This incident involves a crime of domestic related assault whereby injury was caused to the person.  I attended this incident in company with other officers as an emergency call whereby a female had contacted police stating that she had been assaulted by her partner in the house that they share.</w:t>
      </w:r>
    </w:p>
    <w:p w14:paraId="007E7A6E" w14:textId="77777777" w:rsidR="00CF16E7" w:rsidRDefault="00CF16E7" w:rsidP="00CF16E7">
      <w:pPr>
        <w:rPr>
          <w:sz w:val="24"/>
        </w:rPr>
      </w:pPr>
    </w:p>
    <w:p w14:paraId="6B2854DB" w14:textId="01D7B40A" w:rsidR="00CF16E7" w:rsidRDefault="00CF16E7" w:rsidP="00CF16E7">
      <w:pPr>
        <w:rPr>
          <w:sz w:val="24"/>
        </w:rPr>
      </w:pPr>
      <w:r>
        <w:rPr>
          <w:sz w:val="24"/>
        </w:rPr>
        <w:t>I have arrived at the location and engaged with the victim whereby it was obviously apparent that she had sustained some bruising to her face and some historic bruising to her arms.  Whilst I was speaking to the female, colleagues were engaging with her partner in a different room.  I explained to the female that her partner would likely be arrested for the allegation, and that there was further support that we could put in place to ensure that she was further safeguarded in the long term after the arrest had been made.</w:t>
      </w:r>
    </w:p>
    <w:p w14:paraId="4B22953C" w14:textId="77777777" w:rsidR="00CF16E7" w:rsidRDefault="00CF16E7" w:rsidP="00CF16E7">
      <w:pPr>
        <w:rPr>
          <w:sz w:val="24"/>
        </w:rPr>
      </w:pPr>
    </w:p>
    <w:p w14:paraId="62647211" w14:textId="1893CFD3" w:rsidR="00CF16E7" w:rsidRDefault="00CF16E7" w:rsidP="00CF16E7">
      <w:pPr>
        <w:rPr>
          <w:sz w:val="24"/>
        </w:rPr>
      </w:pPr>
      <w:r>
        <w:rPr>
          <w:sz w:val="24"/>
        </w:rPr>
        <w:t>Due to the disclosure of the assault, and the obvious injuries sustained, I decided to arrest the partner for actual bodily harm in order to safeguard the female and ensure that no further harm would come to her.</w:t>
      </w:r>
    </w:p>
    <w:p w14:paraId="7998A173" w14:textId="77777777" w:rsidR="00CF16E7" w:rsidRDefault="00CF16E7" w:rsidP="00CF16E7">
      <w:pPr>
        <w:rPr>
          <w:sz w:val="24"/>
        </w:rPr>
      </w:pPr>
    </w:p>
    <w:p w14:paraId="5B1E7B9F" w14:textId="77777777" w:rsidR="00CF16E7" w:rsidRDefault="00CF16E7" w:rsidP="00CF16E7">
      <w:pPr>
        <w:rPr>
          <w:b/>
          <w:sz w:val="24"/>
        </w:rPr>
      </w:pPr>
      <w:r>
        <w:rPr>
          <w:sz w:val="24"/>
        </w:rPr>
        <w:t xml:space="preserve">I then revisited the female to obtain a statement from her and submit a public protection notification report to allow details of the incident to be shared with </w:t>
      </w:r>
      <w:r>
        <w:rPr>
          <w:sz w:val="24"/>
        </w:rPr>
        <w:lastRenderedPageBreak/>
        <w:t>agencies such as social services to ensure that she was able to access a full range of support after police intervention had ended.</w:t>
      </w:r>
    </w:p>
    <w:p w14:paraId="3B796F69" w14:textId="403DEC30" w:rsidR="00CF16E7" w:rsidRDefault="00CF16E7" w:rsidP="00CF16E7">
      <w:pPr>
        <w:rPr>
          <w:sz w:val="24"/>
          <w:szCs w:val="24"/>
          <w:lang w:val="en-US"/>
        </w:rPr>
      </w:pPr>
      <w:r>
        <w:rPr>
          <w:sz w:val="24"/>
          <w:szCs w:val="24"/>
          <w:lang w:val="en-US"/>
        </w:rPr>
        <w:t>When dealing with and attempting to support individuals who are at risk of harm, there are a multitude of options which are available to police.  These options include ones which are available to the police as individuals, but perhaps more importantly ones which include the police along with partner agencies.  It can be argued that the approaches which utilize a number of agencies are more effective than the police alone as it allows victims to have a more holistic approach to further actions which the individuals may be open to.  The two approaches which will be discussed are Multi-Agency Safeguarding Hubs (MASH) and Safeguarding Adults’ Board (SAB).</w:t>
      </w:r>
    </w:p>
    <w:p w14:paraId="229AB333" w14:textId="77777777" w:rsidR="00CF16E7" w:rsidRDefault="00CF16E7" w:rsidP="00CF16E7">
      <w:pPr>
        <w:rPr>
          <w:sz w:val="24"/>
          <w:szCs w:val="24"/>
          <w:lang w:val="en-US"/>
        </w:rPr>
      </w:pPr>
    </w:p>
    <w:p w14:paraId="3CB3D128" w14:textId="51FC6695" w:rsidR="00CF16E7" w:rsidRDefault="00CF16E7" w:rsidP="00CF16E7">
      <w:pPr>
        <w:rPr>
          <w:sz w:val="24"/>
          <w:szCs w:val="24"/>
          <w:lang w:val="en-US"/>
        </w:rPr>
      </w:pPr>
      <w:r>
        <w:rPr>
          <w:sz w:val="24"/>
          <w:szCs w:val="24"/>
          <w:lang w:val="en-US"/>
        </w:rPr>
        <w:t>MASH centers have been primarily established as a result of multiple serious case reviews which have been carried out as a result of tragic cases which have occurred due to mainly a lack of information sharing between multitudes of services.</w:t>
      </w:r>
    </w:p>
    <w:p w14:paraId="5AF83AD8" w14:textId="77777777" w:rsidR="00CF16E7" w:rsidRDefault="00CF16E7" w:rsidP="00CF16E7">
      <w:pPr>
        <w:rPr>
          <w:sz w:val="24"/>
          <w:szCs w:val="24"/>
          <w:lang w:val="en-US"/>
        </w:rPr>
      </w:pPr>
    </w:p>
    <w:p w14:paraId="3E087137" w14:textId="77777777" w:rsidR="00CF16E7" w:rsidRDefault="00CF16E7" w:rsidP="00CF16E7">
      <w:pPr>
        <w:rPr>
          <w:sz w:val="24"/>
          <w:szCs w:val="24"/>
          <w:lang w:val="en-US"/>
        </w:rPr>
      </w:pPr>
      <w:r>
        <w:rPr>
          <w:sz w:val="24"/>
          <w:szCs w:val="24"/>
          <w:lang w:val="en-US"/>
        </w:rPr>
        <w:t xml:space="preserve">It is the role of a MASH to ensure that all agencies are pulled together to discuss a certain individual or family who are at risk of harm and share any relevant information which they hold on those persons between themselves.  The MASH primarily consists of police, health, social care and education if children are involved.  </w:t>
      </w:r>
    </w:p>
    <w:p w14:paraId="527A9FFB" w14:textId="77777777" w:rsidR="00CF16E7" w:rsidRDefault="00CF16E7" w:rsidP="00CF16E7">
      <w:pPr>
        <w:rPr>
          <w:sz w:val="24"/>
          <w:szCs w:val="24"/>
          <w:lang w:val="en-US"/>
        </w:rPr>
      </w:pPr>
    </w:p>
    <w:p w14:paraId="596BC658" w14:textId="16FD7784" w:rsidR="00CF16E7" w:rsidRDefault="00CF16E7" w:rsidP="00CF16E7">
      <w:pPr>
        <w:rPr>
          <w:sz w:val="24"/>
          <w:szCs w:val="24"/>
          <w:lang w:val="en-US"/>
        </w:rPr>
      </w:pPr>
      <w:r>
        <w:rPr>
          <w:sz w:val="24"/>
          <w:szCs w:val="24"/>
          <w:lang w:val="en-US"/>
        </w:rPr>
        <w:t>The combination of these agencies aids each other in sharing the information and therefore being able to collate the information that they have to develop a wider picture of the individual or family whom the agencies are dealing with (SCIE, 2014).</w:t>
      </w:r>
    </w:p>
    <w:p w14:paraId="14DEC2F2" w14:textId="77777777" w:rsidR="00CF16E7" w:rsidRDefault="00CF16E7" w:rsidP="00CF16E7">
      <w:pPr>
        <w:rPr>
          <w:sz w:val="24"/>
          <w:szCs w:val="24"/>
          <w:lang w:val="en-US"/>
        </w:rPr>
      </w:pPr>
    </w:p>
    <w:p w14:paraId="16A4FD81" w14:textId="00576ABA" w:rsidR="00CF16E7" w:rsidRDefault="00CF16E7" w:rsidP="00CF16E7">
      <w:pPr>
        <w:rPr>
          <w:sz w:val="24"/>
          <w:szCs w:val="24"/>
          <w:lang w:val="en-US"/>
        </w:rPr>
      </w:pPr>
      <w:r>
        <w:rPr>
          <w:sz w:val="24"/>
          <w:szCs w:val="24"/>
          <w:lang w:val="en-US"/>
        </w:rPr>
        <w:t>It can then be determined from this sharing of information as to which agency is most suitable to engage with the persons concerned and give them the most effective and useful assistance that they require.</w:t>
      </w:r>
    </w:p>
    <w:p w14:paraId="34A61A71" w14:textId="77777777" w:rsidR="00CF16E7" w:rsidRDefault="00CF16E7" w:rsidP="00CF16E7">
      <w:pPr>
        <w:rPr>
          <w:sz w:val="24"/>
          <w:szCs w:val="24"/>
          <w:lang w:val="en-US"/>
        </w:rPr>
      </w:pPr>
    </w:p>
    <w:p w14:paraId="529E080B" w14:textId="1D058571" w:rsidR="00CF16E7" w:rsidRDefault="00CF16E7" w:rsidP="00CF16E7">
      <w:pPr>
        <w:rPr>
          <w:sz w:val="24"/>
        </w:rPr>
      </w:pPr>
      <w:r>
        <w:rPr>
          <w:sz w:val="24"/>
        </w:rPr>
        <w:t>The main role of a MASH is to share, evaluate and disseminate information between the relevant agencies in order to reduce the risk to that person or group of people, which in turn allows for that risk to be managed more effectively and for the relevant information to be held.  This also allows for patterns to be established in the form of how the abuse is suffered by the victim, identify any repeat offenders who are posing a significant risk to the victims and then ultimately attempt to put a stop to the abuse as a whole.</w:t>
      </w:r>
    </w:p>
    <w:p w14:paraId="77DD04C2" w14:textId="77777777" w:rsidR="00CF16E7" w:rsidRDefault="00CF16E7" w:rsidP="00CF16E7">
      <w:pPr>
        <w:rPr>
          <w:sz w:val="24"/>
        </w:rPr>
      </w:pPr>
    </w:p>
    <w:p w14:paraId="13A76118" w14:textId="1D584737" w:rsidR="00CF16E7" w:rsidRDefault="00CF16E7" w:rsidP="00CF16E7">
      <w:pPr>
        <w:rPr>
          <w:sz w:val="24"/>
        </w:rPr>
      </w:pPr>
      <w:r>
        <w:rPr>
          <w:sz w:val="24"/>
        </w:rPr>
        <w:t>A second way in which vulnerable persons can have risk managed is through police led programmes and innovations which are achieved through utilising their public protection departments.  Public protection departments within the police have a wide ranging remit, be that domestic violence, vulnerable adult protection or the management of sexual offenders.  There are plenty of roles within each smaller department which allow for safeguarding to be addressed adequately and the risk mitigated as much as possible.</w:t>
      </w:r>
    </w:p>
    <w:p w14:paraId="5EB0DB40" w14:textId="77777777" w:rsidR="00CF16E7" w:rsidRDefault="00CF16E7" w:rsidP="00CF16E7">
      <w:pPr>
        <w:rPr>
          <w:sz w:val="24"/>
        </w:rPr>
      </w:pPr>
    </w:p>
    <w:p w14:paraId="17449A0E" w14:textId="76B85E9A" w:rsidR="00CF16E7" w:rsidRDefault="00CF16E7" w:rsidP="00CF16E7">
      <w:pPr>
        <w:rPr>
          <w:sz w:val="24"/>
        </w:rPr>
      </w:pPr>
      <w:r>
        <w:rPr>
          <w:sz w:val="24"/>
        </w:rPr>
        <w:t>One service which the police utilise on a regular basis is that of an Independent Domestic Violence Advisor (IDVA).  IDVAs work independently to the police, but are utilised as a result of cases of domestic violence which are reported to police.</w:t>
      </w:r>
    </w:p>
    <w:p w14:paraId="1A1223D2" w14:textId="77777777" w:rsidR="00CF16E7" w:rsidRDefault="00CF16E7" w:rsidP="00CF16E7">
      <w:pPr>
        <w:rPr>
          <w:sz w:val="24"/>
        </w:rPr>
      </w:pPr>
    </w:p>
    <w:p w14:paraId="3DD6D7BD" w14:textId="0860AD5F" w:rsidR="00CF16E7" w:rsidRDefault="00CF16E7" w:rsidP="00CF16E7">
      <w:pPr>
        <w:rPr>
          <w:sz w:val="24"/>
        </w:rPr>
      </w:pPr>
      <w:r>
        <w:rPr>
          <w:sz w:val="24"/>
        </w:rPr>
        <w:lastRenderedPageBreak/>
        <w:t>The role of an IDVA is extremely wide ranging, in that there is no specific remit.  They often make contact with high risk victims of domestic abuse the day of or the day after the incident has been reported to police.  They are then able to offer the victim further support from external agencies, or help them to source a place in a refuge or other safe place in which that victim can reside until they feel safe to return to their normal lives (College of Policing, 2015).</w:t>
      </w:r>
    </w:p>
    <w:p w14:paraId="7FE7CAA2" w14:textId="77777777" w:rsidR="00CF16E7" w:rsidRDefault="00CF16E7" w:rsidP="00CF16E7">
      <w:pPr>
        <w:rPr>
          <w:sz w:val="24"/>
        </w:rPr>
      </w:pPr>
    </w:p>
    <w:p w14:paraId="761F4087" w14:textId="2449A49A" w:rsidR="00CF16E7" w:rsidRDefault="00CF16E7" w:rsidP="00CF16E7">
      <w:pPr>
        <w:rPr>
          <w:sz w:val="24"/>
        </w:rPr>
      </w:pPr>
      <w:r>
        <w:rPr>
          <w:sz w:val="24"/>
        </w:rPr>
        <w:t>IDVAs play an extremely vital role in managing vulnerable victims and the risks associated with them as they benefit from impartiality from the police.  This allows for persons who do not like the police or wish to have any police interaction to be interacted with by the IDVA and potential progress to be made in regards to their stance about how they wish to proceed with the matter, either through a complaint or another more informal resolution.</w:t>
      </w:r>
    </w:p>
    <w:p w14:paraId="383C690F" w14:textId="77777777" w:rsidR="00CF16E7" w:rsidRPr="00C77010" w:rsidRDefault="00CF16E7" w:rsidP="00CF16E7">
      <w:pPr>
        <w:rPr>
          <w:sz w:val="24"/>
        </w:rPr>
      </w:pPr>
    </w:p>
    <w:p w14:paraId="27FB7733" w14:textId="47AE4559" w:rsidR="00CF16E7" w:rsidRDefault="00CF16E7" w:rsidP="00CF16E7">
      <w:pPr>
        <w:rPr>
          <w:sz w:val="24"/>
        </w:rPr>
      </w:pPr>
      <w:r>
        <w:rPr>
          <w:sz w:val="24"/>
        </w:rPr>
        <w:t>Both MASH and IDVAs play an extremely vital role in the management of vulnerable individuals and the management of the risks associated with these persons.  There are many benefits to both approaches, with MASH allowing for the sharing of vast amounts of information between agencies, which in turn allows each agency to be more informed and make more informed decisions about how they are going to progress the matter.  IDVAs then allow for a bridge to be made between the police and victims of domestic abuse, to allow them to feel more empowered and more likely to recover from the abuse that they have suffered.  As a result, both approaches allow for the level of risk to be managed, and in most cases reduced by engaging with and sharing information about the victim and the risks associated with them.</w:t>
      </w:r>
    </w:p>
    <w:p w14:paraId="03A750C3" w14:textId="77777777" w:rsidR="00CF16E7" w:rsidRDefault="00CF16E7" w:rsidP="00CF16E7">
      <w:pPr>
        <w:rPr>
          <w:sz w:val="24"/>
          <w:szCs w:val="24"/>
        </w:rPr>
      </w:pPr>
    </w:p>
    <w:p w14:paraId="7518B89D" w14:textId="48149E22" w:rsidR="00CF16E7" w:rsidRDefault="00CF16E7" w:rsidP="00CF16E7">
      <w:pPr>
        <w:rPr>
          <w:sz w:val="24"/>
        </w:rPr>
      </w:pPr>
      <w:r w:rsidRPr="009F5BC9">
        <w:rPr>
          <w:sz w:val="24"/>
        </w:rPr>
        <w:t>In regards to repeat victimi</w:t>
      </w:r>
      <w:r>
        <w:rPr>
          <w:sz w:val="24"/>
        </w:rPr>
        <w:t>sation and repeat offending, there are often signs and patterns which are engrained into the respective person’s way of life or choices that they make.  Often, a vulnerable person is more likely to be subjected to repeat victimisation, as they are more susceptible to be taken advantage of or for people to commit offences against them.</w:t>
      </w:r>
    </w:p>
    <w:p w14:paraId="5A035BDC" w14:textId="77777777" w:rsidR="00CF16E7" w:rsidRDefault="00CF16E7" w:rsidP="00CF16E7">
      <w:pPr>
        <w:rPr>
          <w:sz w:val="24"/>
        </w:rPr>
      </w:pPr>
    </w:p>
    <w:p w14:paraId="506F5E1D" w14:textId="2749574D" w:rsidR="00CF16E7" w:rsidRDefault="00CF16E7" w:rsidP="00CF16E7">
      <w:pPr>
        <w:rPr>
          <w:sz w:val="24"/>
        </w:rPr>
      </w:pPr>
      <w:r>
        <w:rPr>
          <w:sz w:val="24"/>
        </w:rPr>
        <w:t>This likelihood for vulnerable persons being more likely to be victims of crime also leads to offenders being more likely to repeat their behaviour towards those victims as they are perceived as “easy targets” for the offenders.</w:t>
      </w:r>
    </w:p>
    <w:p w14:paraId="43A6E70F" w14:textId="77777777" w:rsidR="00CF16E7" w:rsidRDefault="00CF16E7" w:rsidP="00CF16E7">
      <w:pPr>
        <w:rPr>
          <w:sz w:val="24"/>
        </w:rPr>
      </w:pPr>
    </w:p>
    <w:p w14:paraId="5B7A5AC5" w14:textId="77777777" w:rsidR="00CF16E7" w:rsidRDefault="00CF16E7" w:rsidP="00CF16E7">
      <w:pPr>
        <w:rPr>
          <w:sz w:val="24"/>
        </w:rPr>
      </w:pPr>
      <w:r>
        <w:rPr>
          <w:sz w:val="24"/>
        </w:rPr>
        <w:t>Therefore, it is vital that repeat victimisation is tackled to disable the repeat offenders from having access to their victims in order to break that cycle of offending.</w:t>
      </w:r>
    </w:p>
    <w:p w14:paraId="7FF92868" w14:textId="4768E913" w:rsidR="00CF16E7" w:rsidRDefault="00CF16E7" w:rsidP="00CF16E7">
      <w:pPr>
        <w:rPr>
          <w:sz w:val="24"/>
        </w:rPr>
      </w:pPr>
      <w:r>
        <w:rPr>
          <w:sz w:val="24"/>
        </w:rPr>
        <w:t>Perhaps the most effective way in which this can be achieved is through target hardening of the victims to ensure that they are more suited to be resilient towards any further abuse or offences being committed against them (Arizona State University, 2019).</w:t>
      </w:r>
    </w:p>
    <w:p w14:paraId="1EC251C0" w14:textId="77777777" w:rsidR="00CF16E7" w:rsidRDefault="00CF16E7" w:rsidP="00CF16E7">
      <w:pPr>
        <w:rPr>
          <w:sz w:val="24"/>
        </w:rPr>
      </w:pPr>
    </w:p>
    <w:p w14:paraId="14900CC1" w14:textId="09B17A4B" w:rsidR="00CF16E7" w:rsidRDefault="00CF16E7" w:rsidP="00CF16E7">
      <w:pPr>
        <w:rPr>
          <w:sz w:val="24"/>
        </w:rPr>
      </w:pPr>
      <w:r>
        <w:rPr>
          <w:sz w:val="24"/>
        </w:rPr>
        <w:t>Target hardening can come in a variety of ways, such as improving the security of the victim’s home, ensuring that they are educated on how to leave that situation, controlling access to the victim through restraining orders or bail conditions or even removing the offender altogether by imprisoning them for the offences that have been committed.</w:t>
      </w:r>
    </w:p>
    <w:p w14:paraId="78AD50F4" w14:textId="77777777" w:rsidR="00CF16E7" w:rsidRDefault="00CF16E7" w:rsidP="00CF16E7">
      <w:pPr>
        <w:rPr>
          <w:sz w:val="24"/>
        </w:rPr>
      </w:pPr>
    </w:p>
    <w:p w14:paraId="7545FC09" w14:textId="77777777" w:rsidR="00CF16E7" w:rsidRDefault="00CF16E7" w:rsidP="00CF16E7">
      <w:pPr>
        <w:rPr>
          <w:sz w:val="24"/>
        </w:rPr>
      </w:pPr>
      <w:r>
        <w:rPr>
          <w:sz w:val="24"/>
        </w:rPr>
        <w:lastRenderedPageBreak/>
        <w:t>This all leads to the victim being less likely to suffer from abuse or an offence, and also puts a stop to the offenders’ pattern of behaviour as it removes their opportunity to offend against their usual victim due to them becoming more hardened.</w:t>
      </w:r>
    </w:p>
    <w:p w14:paraId="18E2E0C1" w14:textId="77777777" w:rsidR="00CF16E7" w:rsidRDefault="00CF16E7" w:rsidP="00CF16E7">
      <w:pPr>
        <w:rPr>
          <w:sz w:val="24"/>
        </w:rPr>
      </w:pPr>
      <w:r>
        <w:rPr>
          <w:sz w:val="24"/>
        </w:rPr>
        <w:t>Therefore, if the vulnerabilities of the victim are addressed in the first instance, it is far more likely to lead to the offender being unable to offend in the same way as before, thus reducing the amount of repeat victimisation and repeat offending at the same time.</w:t>
      </w:r>
    </w:p>
    <w:p w14:paraId="52D50CC7" w14:textId="77777777" w:rsidR="00CF16E7" w:rsidRPr="00FF6301" w:rsidRDefault="00CF16E7" w:rsidP="00CF16E7">
      <w:pPr>
        <w:rPr>
          <w:b/>
          <w:sz w:val="24"/>
        </w:rPr>
      </w:pPr>
      <w:r>
        <w:rPr>
          <w:b/>
          <w:sz w:val="24"/>
        </w:rPr>
        <w:t>Word Count - 1417</w:t>
      </w:r>
    </w:p>
    <w:p w14:paraId="06C454FB" w14:textId="77777777" w:rsidR="00CF16E7" w:rsidRDefault="00CF16E7"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D34168B" w:rsidR="00025650" w:rsidRDefault="00025650" w:rsidP="00340E9A">
      <w:pPr>
        <w:ind w:right="237"/>
        <w:jc w:val="both"/>
        <w:rPr>
          <w:sz w:val="24"/>
          <w:szCs w:val="24"/>
        </w:rPr>
      </w:pPr>
    </w:p>
    <w:p w14:paraId="7A83E451" w14:textId="5ACC6B05" w:rsidR="00353BE1" w:rsidRDefault="00353BE1" w:rsidP="00353BE1">
      <w:pPr>
        <w:rPr>
          <w:sz w:val="24"/>
        </w:rPr>
      </w:pPr>
      <w:r>
        <w:rPr>
          <w:sz w:val="24"/>
        </w:rPr>
        <w:t>Information and intelligence is core to being able to police an incident effectively and gain the outcome that is desired. The particular case that will be discussed is one of coercive control and rape between a husband and wife.</w:t>
      </w:r>
    </w:p>
    <w:p w14:paraId="6F3287DD" w14:textId="77777777" w:rsidR="00353BE1" w:rsidRDefault="00353BE1" w:rsidP="00353BE1">
      <w:pPr>
        <w:rPr>
          <w:sz w:val="24"/>
        </w:rPr>
      </w:pPr>
    </w:p>
    <w:p w14:paraId="30DADEFB" w14:textId="50ED1B6F" w:rsidR="00353BE1" w:rsidRDefault="00353BE1" w:rsidP="00353BE1">
      <w:pPr>
        <w:rPr>
          <w:sz w:val="24"/>
        </w:rPr>
      </w:pPr>
      <w:r>
        <w:rPr>
          <w:sz w:val="24"/>
        </w:rPr>
        <w:t>I attended an incident along with colleagues whereby social services from Portugal had raised concerns to UK services about a family who had moved to the area.  Officers have attended with social workers and the female involved has made disclosures to officers of years of coercive control and also rape on numerous occasions by her husband.</w:t>
      </w:r>
    </w:p>
    <w:p w14:paraId="334241A6" w14:textId="77777777" w:rsidR="00353BE1" w:rsidRDefault="00353BE1" w:rsidP="00353BE1">
      <w:pPr>
        <w:rPr>
          <w:sz w:val="24"/>
        </w:rPr>
      </w:pPr>
    </w:p>
    <w:p w14:paraId="57A9057E" w14:textId="77777777" w:rsidR="00353BE1" w:rsidRDefault="00353BE1" w:rsidP="00353BE1">
      <w:pPr>
        <w:rPr>
          <w:sz w:val="24"/>
        </w:rPr>
      </w:pPr>
      <w:r>
        <w:rPr>
          <w:sz w:val="24"/>
        </w:rPr>
        <w:t>Due to this, I have arrested the husband for both of those offences.  Whilst speaking to both the husband and the wife, it was apparent that neither of them spoke very good English.  Due to this, I contacted an interpreter on the phone to speak to the victim to establish a brief account of what had occurred, and then explained that she would need to attend a police station to give a statement.  I then also used the telephone interpreter when arresting the male so that he fully understood why he was being arrested and what the allegations were.</w:t>
      </w:r>
    </w:p>
    <w:p w14:paraId="0A44A977" w14:textId="7BD05AAF" w:rsidR="00353BE1" w:rsidRDefault="00353BE1" w:rsidP="00353BE1">
      <w:pPr>
        <w:rPr>
          <w:sz w:val="24"/>
        </w:rPr>
      </w:pPr>
      <w:r>
        <w:rPr>
          <w:sz w:val="24"/>
        </w:rPr>
        <w:lastRenderedPageBreak/>
        <w:t>During this process, I was privy to a vast host of information and intelligence from a number of different sources which allowed me to make an informed decision about how to progress the matter.</w:t>
      </w:r>
    </w:p>
    <w:p w14:paraId="0333E962" w14:textId="77777777" w:rsidR="00353BE1" w:rsidRDefault="00353BE1" w:rsidP="00353BE1">
      <w:pPr>
        <w:rPr>
          <w:b/>
          <w:sz w:val="24"/>
        </w:rPr>
      </w:pPr>
    </w:p>
    <w:p w14:paraId="0725E2EC" w14:textId="76C87DC5" w:rsidR="00353BE1" w:rsidRDefault="00353BE1" w:rsidP="00353BE1">
      <w:pPr>
        <w:rPr>
          <w:sz w:val="24"/>
        </w:rPr>
      </w:pPr>
      <w:r>
        <w:rPr>
          <w:sz w:val="24"/>
        </w:rPr>
        <w:t>The amount of information and intelligence that is received by police officers when dealing with an incident is critical to how that incident can be dealt with and how effective the outcome to that incident ends up.</w:t>
      </w:r>
    </w:p>
    <w:p w14:paraId="048DF6B7" w14:textId="77777777" w:rsidR="00353BE1" w:rsidRDefault="00353BE1" w:rsidP="00353BE1">
      <w:pPr>
        <w:rPr>
          <w:sz w:val="24"/>
        </w:rPr>
      </w:pPr>
    </w:p>
    <w:p w14:paraId="537F1D0C" w14:textId="0D49B1DD" w:rsidR="00353BE1" w:rsidRDefault="00353BE1" w:rsidP="00353BE1">
      <w:pPr>
        <w:rPr>
          <w:sz w:val="24"/>
        </w:rPr>
      </w:pPr>
      <w:r>
        <w:rPr>
          <w:sz w:val="24"/>
        </w:rPr>
        <w:t>With this particular incident, I was able to gather information and intelligence from a variety of sources.  These include local social services, Portuguese social services, police systems and the persons at the scene themselves.  The information which is received from all of these sources is as important as each other as they all give different information which then ultimately results in the complete picture being gathered of the issue at hand and allows myself and other officers to make the most informed decision that is possible.</w:t>
      </w:r>
    </w:p>
    <w:p w14:paraId="5F392AE6" w14:textId="77777777" w:rsidR="00353BE1" w:rsidRDefault="00353BE1" w:rsidP="00353BE1">
      <w:pPr>
        <w:rPr>
          <w:sz w:val="24"/>
        </w:rPr>
      </w:pPr>
    </w:p>
    <w:p w14:paraId="4E8A40BB" w14:textId="163A5A9A" w:rsidR="00353BE1" w:rsidRDefault="00353BE1" w:rsidP="00353BE1">
      <w:pPr>
        <w:rPr>
          <w:sz w:val="24"/>
        </w:rPr>
      </w:pPr>
      <w:r>
        <w:rPr>
          <w:sz w:val="24"/>
        </w:rPr>
        <w:t xml:space="preserve">Whilst the information was being passed to me by all of these separate sources, I had to ensure that I was processing and evaluating the information effectively and rapidly as the incident was dynamic and constantly changing throughout police involvement.  </w:t>
      </w:r>
    </w:p>
    <w:p w14:paraId="57B27CCB" w14:textId="77777777" w:rsidR="00353BE1" w:rsidRDefault="00353BE1" w:rsidP="00353BE1">
      <w:pPr>
        <w:rPr>
          <w:sz w:val="24"/>
        </w:rPr>
      </w:pPr>
    </w:p>
    <w:p w14:paraId="28E22AF0" w14:textId="2355C2C0" w:rsidR="00353BE1" w:rsidRDefault="00353BE1" w:rsidP="00353BE1">
      <w:pPr>
        <w:rPr>
          <w:sz w:val="24"/>
        </w:rPr>
      </w:pPr>
      <w:r>
        <w:rPr>
          <w:sz w:val="24"/>
        </w:rPr>
        <w:t>The way in which I analysed the information was to prioritise what the most pressing issues at hand were at that time.  Initially, the concern had been for a child who was at the address whom social services had concerns for.  However, as more information came to light it was apparent that the issue was far wider reaching than a simple concern for child.</w:t>
      </w:r>
    </w:p>
    <w:p w14:paraId="2C1CF972" w14:textId="77777777" w:rsidR="00353BE1" w:rsidRDefault="00353BE1" w:rsidP="00353BE1">
      <w:pPr>
        <w:rPr>
          <w:sz w:val="24"/>
        </w:rPr>
      </w:pPr>
    </w:p>
    <w:p w14:paraId="07960D56" w14:textId="3D012BAD" w:rsidR="00353BE1" w:rsidRDefault="00353BE1" w:rsidP="00353BE1">
      <w:pPr>
        <w:rPr>
          <w:sz w:val="24"/>
        </w:rPr>
      </w:pPr>
      <w:r>
        <w:rPr>
          <w:sz w:val="24"/>
        </w:rPr>
        <w:t>It was established early on that the child was actually safe, well and well looked after and that no concerns were raised for him by any UK services.  However, the information quickly led to the concerns being apparent for the female victim of the offences for which her husband was soon to be arrested for.</w:t>
      </w:r>
    </w:p>
    <w:p w14:paraId="70F56D1A" w14:textId="77777777" w:rsidR="00353BE1" w:rsidRDefault="00353BE1" w:rsidP="00353BE1">
      <w:pPr>
        <w:rPr>
          <w:sz w:val="24"/>
        </w:rPr>
      </w:pPr>
    </w:p>
    <w:p w14:paraId="228A4F0C" w14:textId="30CCFB00" w:rsidR="00353BE1" w:rsidRDefault="00353BE1" w:rsidP="00353BE1">
      <w:pPr>
        <w:rPr>
          <w:sz w:val="24"/>
        </w:rPr>
      </w:pPr>
      <w:r>
        <w:rPr>
          <w:sz w:val="24"/>
        </w:rPr>
        <w:t>Whilst dealing with and processing the information that was being obtained at the time, it was apparent that the information would have to be developed to enable it to be utilised to its fullest potential.</w:t>
      </w:r>
    </w:p>
    <w:p w14:paraId="42C5F941" w14:textId="77777777" w:rsidR="00353BE1" w:rsidRDefault="00353BE1" w:rsidP="00353BE1">
      <w:pPr>
        <w:rPr>
          <w:sz w:val="24"/>
        </w:rPr>
      </w:pPr>
    </w:p>
    <w:p w14:paraId="2F0738AE" w14:textId="675A0938" w:rsidR="00353BE1" w:rsidRDefault="00353BE1" w:rsidP="00353BE1">
      <w:pPr>
        <w:rPr>
          <w:sz w:val="24"/>
        </w:rPr>
      </w:pPr>
      <w:r>
        <w:rPr>
          <w:sz w:val="24"/>
        </w:rPr>
        <w:t>In order to do this in this particular case, I was able to approach members of partner agencies and obtain the information that they had on this family in order to further develop the initial information that we as a police service had received.  This enabled police to gather a fuller picture of the information and to research the issue further (College of Policing, 2020).</w:t>
      </w:r>
    </w:p>
    <w:p w14:paraId="042089EE" w14:textId="77777777" w:rsidR="00353BE1" w:rsidRDefault="00353BE1" w:rsidP="00353BE1">
      <w:pPr>
        <w:rPr>
          <w:sz w:val="24"/>
        </w:rPr>
      </w:pPr>
    </w:p>
    <w:p w14:paraId="43164354" w14:textId="77777777" w:rsidR="00353BE1" w:rsidRDefault="00353BE1" w:rsidP="00353BE1">
      <w:pPr>
        <w:rPr>
          <w:sz w:val="24"/>
        </w:rPr>
      </w:pPr>
      <w:r>
        <w:rPr>
          <w:sz w:val="24"/>
        </w:rPr>
        <w:t>By processing the information in this manner, it allowed for it to be shared with individuals mainly within the police service who could coordinate the response to this incident and enable it to be tasked to the correct individuals and departments.</w:t>
      </w:r>
    </w:p>
    <w:p w14:paraId="4821B85E" w14:textId="77777777" w:rsidR="00353BE1" w:rsidRDefault="00353BE1" w:rsidP="00353BE1">
      <w:pPr>
        <w:rPr>
          <w:sz w:val="24"/>
        </w:rPr>
      </w:pPr>
      <w:r>
        <w:rPr>
          <w:sz w:val="24"/>
        </w:rPr>
        <w:t xml:space="preserve">This was particularly crucial in this instance as the remainder of the investigation was to be investigated by a specialist department, who required as much information as possible in order to be able to fully investigate the offences and gain the best possible outcome for the victim and her son. </w:t>
      </w:r>
    </w:p>
    <w:p w14:paraId="50AAD998" w14:textId="3974E6B3" w:rsidR="00353BE1" w:rsidRDefault="00353BE1" w:rsidP="00353BE1">
      <w:pPr>
        <w:rPr>
          <w:sz w:val="24"/>
        </w:rPr>
      </w:pPr>
      <w:r>
        <w:rPr>
          <w:sz w:val="24"/>
        </w:rPr>
        <w:lastRenderedPageBreak/>
        <w:t>By developing the information as much as possible, it would allow for different departments to have a much of a picture as possible when dealing with the issue further than what had been investigated as of that time.</w:t>
      </w:r>
    </w:p>
    <w:p w14:paraId="54C33B2A" w14:textId="77777777" w:rsidR="00353BE1" w:rsidRDefault="00353BE1" w:rsidP="00353BE1">
      <w:pPr>
        <w:rPr>
          <w:b/>
          <w:sz w:val="24"/>
        </w:rPr>
      </w:pPr>
    </w:p>
    <w:p w14:paraId="456A8831" w14:textId="0368BC6F" w:rsidR="00353BE1" w:rsidRDefault="00353BE1" w:rsidP="00353BE1">
      <w:pPr>
        <w:rPr>
          <w:sz w:val="24"/>
        </w:rPr>
      </w:pPr>
      <w:r>
        <w:rPr>
          <w:sz w:val="24"/>
        </w:rPr>
        <w:t>When developing as a police officer, it is extremely important that learning is applied from past experiences which can help to shape you as an officer and prevent any mistakes from occurring again.</w:t>
      </w:r>
    </w:p>
    <w:p w14:paraId="64119702" w14:textId="77777777" w:rsidR="00353BE1" w:rsidRDefault="00353BE1" w:rsidP="00353BE1">
      <w:pPr>
        <w:rPr>
          <w:sz w:val="24"/>
        </w:rPr>
      </w:pPr>
    </w:p>
    <w:p w14:paraId="22F78FD4" w14:textId="418125C6" w:rsidR="00353BE1" w:rsidRDefault="00353BE1" w:rsidP="00353BE1">
      <w:pPr>
        <w:rPr>
          <w:sz w:val="24"/>
        </w:rPr>
      </w:pPr>
      <w:r>
        <w:rPr>
          <w:sz w:val="24"/>
        </w:rPr>
        <w:t>In this particular instance, the intelligence that has been sourced from external agencies such as local social services and also Portuguese social services was absolutely vital in securing the safeguarding of the victim and the subsequent arrest of the male.</w:t>
      </w:r>
    </w:p>
    <w:p w14:paraId="1292E730" w14:textId="77777777" w:rsidR="00353BE1" w:rsidRDefault="00353BE1" w:rsidP="00353BE1">
      <w:pPr>
        <w:rPr>
          <w:sz w:val="24"/>
        </w:rPr>
      </w:pPr>
    </w:p>
    <w:p w14:paraId="0E556B32" w14:textId="3A3CB0D2" w:rsidR="00353BE1" w:rsidRDefault="00353BE1" w:rsidP="00353BE1">
      <w:pPr>
        <w:rPr>
          <w:sz w:val="24"/>
        </w:rPr>
      </w:pPr>
      <w:r>
        <w:rPr>
          <w:sz w:val="24"/>
        </w:rPr>
        <w:t>Without having been given the intelligence from Portuguese services in the first instance, it would have been highly unlikely that the female would have ever received any support from either social services or the police, as she stated that unless we had approached her with the information that we already had, she would have never taken any action as she was so scared of repercussions for doing so from her husband.</w:t>
      </w:r>
    </w:p>
    <w:p w14:paraId="4558310B" w14:textId="77777777" w:rsidR="00353BE1" w:rsidRDefault="00353BE1" w:rsidP="00353BE1">
      <w:pPr>
        <w:rPr>
          <w:sz w:val="24"/>
        </w:rPr>
      </w:pPr>
    </w:p>
    <w:p w14:paraId="7DFE12F6" w14:textId="171C2E82" w:rsidR="00353BE1" w:rsidRDefault="00353BE1" w:rsidP="00353BE1">
      <w:pPr>
        <w:rPr>
          <w:sz w:val="24"/>
        </w:rPr>
      </w:pPr>
      <w:r>
        <w:rPr>
          <w:sz w:val="24"/>
        </w:rPr>
        <w:t>This made it clear to myself that the utilisation of information and intelligence which is sourced from agencies outside of the police service are absolutely vital and integral to securing as much safeguarding as is possible for victims of often the most serious crime.  It also highlights just how important it is for agencies to share the information that they hold on people to ensure that any action which requires to be taken is taken in the most appropriate form.</w:t>
      </w:r>
    </w:p>
    <w:p w14:paraId="2F30FFFA" w14:textId="77777777" w:rsidR="00353BE1" w:rsidRDefault="00353BE1" w:rsidP="00353BE1">
      <w:pPr>
        <w:rPr>
          <w:sz w:val="24"/>
        </w:rPr>
      </w:pPr>
    </w:p>
    <w:p w14:paraId="172A513E" w14:textId="77BC34AF" w:rsidR="00353BE1" w:rsidRDefault="00353BE1" w:rsidP="00353BE1">
      <w:pPr>
        <w:rPr>
          <w:sz w:val="24"/>
        </w:rPr>
      </w:pPr>
      <w:r>
        <w:rPr>
          <w:sz w:val="24"/>
        </w:rPr>
        <w:t>In relation to previous incidents which I have dealt with previously, it was useful for me to be able to take learning from these in order to allow me to maximise the potential of the intelligence on this occasion.</w:t>
      </w:r>
    </w:p>
    <w:p w14:paraId="0A3E0893" w14:textId="77777777" w:rsidR="00353BE1" w:rsidRDefault="00353BE1" w:rsidP="00353BE1">
      <w:pPr>
        <w:rPr>
          <w:sz w:val="24"/>
        </w:rPr>
      </w:pPr>
    </w:p>
    <w:p w14:paraId="4D7B8453" w14:textId="2B3FD527" w:rsidR="00353BE1" w:rsidRDefault="00353BE1" w:rsidP="00353BE1">
      <w:pPr>
        <w:rPr>
          <w:sz w:val="24"/>
        </w:rPr>
      </w:pPr>
      <w:r>
        <w:rPr>
          <w:sz w:val="24"/>
        </w:rPr>
        <w:t>I have learned from previous experiences that there is never such a thing as having too much information to hand as the more information that is available to police officers allows us to make far better informed decisions as to how best to deal with the issues that we have to hand.</w:t>
      </w:r>
    </w:p>
    <w:p w14:paraId="4AE10884" w14:textId="77777777" w:rsidR="00353BE1" w:rsidRDefault="00353BE1" w:rsidP="00353BE1">
      <w:pPr>
        <w:rPr>
          <w:sz w:val="24"/>
        </w:rPr>
      </w:pPr>
    </w:p>
    <w:p w14:paraId="169044F6" w14:textId="20BD2AF0" w:rsidR="00353BE1" w:rsidRDefault="00353BE1" w:rsidP="00353BE1">
      <w:pPr>
        <w:rPr>
          <w:sz w:val="24"/>
        </w:rPr>
      </w:pPr>
      <w:r>
        <w:rPr>
          <w:sz w:val="24"/>
        </w:rPr>
        <w:t>Overall, learning from past experiences and utilising the maximum amount of information and intelligence allows for individual officers, including myself, to make far better informed decisions and to support and engage with members of the communities which we serve to a far higher degree than we would have done if any oversights were made to the development and understanding of information and intelligence.  Therefore, it can be deduced that information and intelligence is pivotal to the way in which we operate as a police service, and without sufficient information we would not be able to conduct ourselves in the way which we are otherwise able to do.</w:t>
      </w:r>
    </w:p>
    <w:p w14:paraId="1424FD00" w14:textId="77777777" w:rsidR="00353BE1" w:rsidRDefault="00353BE1" w:rsidP="00353BE1">
      <w:pPr>
        <w:rPr>
          <w:sz w:val="24"/>
        </w:rPr>
      </w:pPr>
    </w:p>
    <w:p w14:paraId="37B25EEB" w14:textId="77777777" w:rsidR="00353BE1" w:rsidRPr="009C0D3A" w:rsidRDefault="00353BE1" w:rsidP="00353BE1">
      <w:pPr>
        <w:rPr>
          <w:b/>
          <w:sz w:val="24"/>
        </w:rPr>
      </w:pPr>
      <w:r>
        <w:rPr>
          <w:b/>
          <w:sz w:val="24"/>
        </w:rPr>
        <w:t>Word Count - 1161</w:t>
      </w:r>
    </w:p>
    <w:p w14:paraId="32933C98" w14:textId="3C4B1987" w:rsidR="00AA666E" w:rsidRDefault="00AA666E" w:rsidP="00340E9A">
      <w:pPr>
        <w:ind w:right="237"/>
        <w:rPr>
          <w:sz w:val="24"/>
          <w:szCs w:val="24"/>
        </w:rPr>
      </w:pPr>
    </w:p>
    <w:p w14:paraId="281F27C9" w14:textId="77777777" w:rsidR="00006F4B" w:rsidRPr="000B1E96" w:rsidRDefault="00006F4B" w:rsidP="00340E9A">
      <w:pPr>
        <w:ind w:right="237"/>
      </w:pP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7410615" w14:textId="77777777" w:rsidR="000F771C" w:rsidRDefault="000F771C" w:rsidP="000F771C">
      <w:pPr>
        <w:rPr>
          <w:sz w:val="24"/>
        </w:rPr>
      </w:pPr>
      <w:r>
        <w:rPr>
          <w:sz w:val="24"/>
        </w:rPr>
        <w:t>As technology develops, the police service as a whole need to adapt and deal with the ever changing climate to enable us to tackle crime in the best and most effective way possible.  This involves police officers becoming more accustomed to the types of crime which can be committed on digital devices, which as a result means that there are different types of vulnerabilities which need to be considered.</w:t>
      </w:r>
    </w:p>
    <w:p w14:paraId="6492FD96" w14:textId="77777777" w:rsidR="000F771C" w:rsidRDefault="000F771C" w:rsidP="000F771C">
      <w:pPr>
        <w:rPr>
          <w:sz w:val="24"/>
        </w:rPr>
      </w:pPr>
    </w:p>
    <w:p w14:paraId="761758E7" w14:textId="77777777" w:rsidR="000F771C" w:rsidRDefault="000F771C" w:rsidP="000F771C">
      <w:pPr>
        <w:rPr>
          <w:sz w:val="24"/>
        </w:rPr>
      </w:pPr>
      <w:r>
        <w:rPr>
          <w:sz w:val="24"/>
        </w:rPr>
        <w:t>One such case which I have been involved in regards an offence of malicious communications whereby a male has threatened his ex-partner over text message that he was going to attend her house and burn it down.</w:t>
      </w:r>
    </w:p>
    <w:p w14:paraId="78BA87F5" w14:textId="77777777" w:rsidR="000F771C" w:rsidRDefault="000F771C" w:rsidP="000F771C">
      <w:pPr>
        <w:rPr>
          <w:sz w:val="24"/>
        </w:rPr>
      </w:pPr>
    </w:p>
    <w:p w14:paraId="26FEAD87" w14:textId="77777777" w:rsidR="000F771C" w:rsidRDefault="000F771C" w:rsidP="000F771C">
      <w:pPr>
        <w:rPr>
          <w:sz w:val="24"/>
        </w:rPr>
      </w:pPr>
      <w:r>
        <w:rPr>
          <w:sz w:val="24"/>
        </w:rPr>
        <w:t>I have attended the incident with colleagues and implemented immediate safeguarding with respect to the victim.  I ensured that she was removed from the address and taken somewhere safe where the suspect did not know that she was.  I also ensured that she blocked the number of the suspect on her mobile phone to prevent him from sending her any further threatening messages prior to him being arrested.</w:t>
      </w:r>
    </w:p>
    <w:p w14:paraId="1353E0B3" w14:textId="77777777" w:rsidR="000F771C" w:rsidRDefault="000F771C" w:rsidP="000F771C">
      <w:pPr>
        <w:rPr>
          <w:sz w:val="24"/>
        </w:rPr>
      </w:pPr>
    </w:p>
    <w:p w14:paraId="13DFDF8A" w14:textId="77777777" w:rsidR="000F771C" w:rsidRDefault="000F771C" w:rsidP="000F771C">
      <w:pPr>
        <w:rPr>
          <w:sz w:val="24"/>
        </w:rPr>
      </w:pPr>
      <w:r>
        <w:rPr>
          <w:sz w:val="24"/>
        </w:rPr>
        <w:t>I was aware at this point that the male had committed an offence under the Malicious Communications Act and that as a result of this, the threat which was made and the fact that he made it against his ex-partner, an arrest of the male would be necessary in order to prevent any harm coming to the victim, thus protecting a vulnerable person in that situation.</w:t>
      </w:r>
    </w:p>
    <w:p w14:paraId="0E8F6091" w14:textId="77777777" w:rsidR="000F771C" w:rsidRDefault="000F771C" w:rsidP="000F771C">
      <w:pPr>
        <w:rPr>
          <w:sz w:val="24"/>
        </w:rPr>
      </w:pPr>
    </w:p>
    <w:p w14:paraId="2D784D54" w14:textId="77777777" w:rsidR="000F771C" w:rsidRDefault="000F771C" w:rsidP="000F771C">
      <w:pPr>
        <w:rPr>
          <w:sz w:val="24"/>
        </w:rPr>
      </w:pPr>
      <w:r>
        <w:rPr>
          <w:sz w:val="24"/>
        </w:rPr>
        <w:t>Following implementing immediate safeguarding, I progressed the investigation and arrested the suspect.  I was aware when I arrested the male that actions would need to be undertaken in order to ensure that all possible best evidence was obtained from any property, particularly digital devices that the suspect may have been in possession of.</w:t>
      </w:r>
    </w:p>
    <w:p w14:paraId="7B3B6142" w14:textId="77777777" w:rsidR="000F771C" w:rsidRDefault="000F771C" w:rsidP="000F771C">
      <w:pPr>
        <w:rPr>
          <w:sz w:val="24"/>
        </w:rPr>
      </w:pPr>
    </w:p>
    <w:p w14:paraId="300F27B3" w14:textId="77777777" w:rsidR="000F771C" w:rsidRDefault="000F771C" w:rsidP="000F771C">
      <w:pPr>
        <w:rPr>
          <w:sz w:val="24"/>
        </w:rPr>
      </w:pPr>
      <w:r>
        <w:rPr>
          <w:sz w:val="24"/>
        </w:rPr>
        <w:t xml:space="preserve">Following this arrest, I deemed it necessary to seize his mobile phone, and request the victim to volunteer hers.  This is to ensure that both mobile phones could be downloaded by a specialist within the police to extract as much evidence as possible </w:t>
      </w:r>
      <w:r>
        <w:rPr>
          <w:sz w:val="24"/>
        </w:rPr>
        <w:lastRenderedPageBreak/>
        <w:t>relating to the offence of malicious communications, to be able to provide the CPS with all possible evidence to provide a charge.</w:t>
      </w:r>
    </w:p>
    <w:p w14:paraId="5072C848" w14:textId="77777777" w:rsidR="000F771C" w:rsidRDefault="000F771C" w:rsidP="000F771C">
      <w:pPr>
        <w:rPr>
          <w:sz w:val="24"/>
        </w:rPr>
      </w:pPr>
    </w:p>
    <w:p w14:paraId="5E7A4C38" w14:textId="77777777" w:rsidR="000F771C" w:rsidRDefault="000F771C" w:rsidP="000F771C">
      <w:pPr>
        <w:rPr>
          <w:sz w:val="24"/>
        </w:rPr>
      </w:pPr>
      <w:r>
        <w:rPr>
          <w:sz w:val="24"/>
        </w:rPr>
        <w:t>In conducting an immediate arrest of the suspect male, it ensured that the victim was safeguarded to the highest possible degree as the arrest ensured that the perpetrator was taken out of the equation for the remainder of the evening whilst the matter was thoroughly investigated.</w:t>
      </w:r>
    </w:p>
    <w:p w14:paraId="14CAE6EC" w14:textId="77777777" w:rsidR="000F771C" w:rsidRDefault="000F771C" w:rsidP="000F771C">
      <w:pPr>
        <w:rPr>
          <w:sz w:val="24"/>
        </w:rPr>
      </w:pPr>
    </w:p>
    <w:p w14:paraId="4709B8C3" w14:textId="77777777" w:rsidR="000F771C" w:rsidRDefault="000F771C" w:rsidP="000F771C">
      <w:pPr>
        <w:rPr>
          <w:sz w:val="24"/>
        </w:rPr>
      </w:pPr>
      <w:r>
        <w:rPr>
          <w:sz w:val="24"/>
        </w:rPr>
        <w:t>When considering safeguarding victims who have been exposed to a crime committed via a digital device, it is important to think of the wider picture and just how much access perpetrators have to their victims thanks to platforms such as social media and messaging services.  The developments of these have enabled perpetrators to be able to contact their victims by a far greater reaching number of means, resulting it in being more difficult for both the victim, and for us, to be able to stop the abuse and the offences from occurring.</w:t>
      </w:r>
    </w:p>
    <w:p w14:paraId="5B01E030" w14:textId="77777777" w:rsidR="000F771C" w:rsidRDefault="000F771C" w:rsidP="000F771C">
      <w:pPr>
        <w:rPr>
          <w:sz w:val="24"/>
        </w:rPr>
      </w:pPr>
    </w:p>
    <w:p w14:paraId="720278FC" w14:textId="77777777" w:rsidR="000F771C" w:rsidRDefault="000F771C" w:rsidP="000F771C">
      <w:pPr>
        <w:rPr>
          <w:sz w:val="24"/>
        </w:rPr>
      </w:pPr>
      <w:r>
        <w:rPr>
          <w:sz w:val="24"/>
        </w:rPr>
        <w:t>As well as there being concerns around the use of digital devices to commit offences against those within relationships, consideration also needs to be given to those who are more vulnerable to being targeted by those intent on committing digitally enabled crimes.</w:t>
      </w:r>
    </w:p>
    <w:p w14:paraId="63E85CCC" w14:textId="77777777" w:rsidR="000F771C" w:rsidRDefault="000F771C" w:rsidP="000F771C">
      <w:pPr>
        <w:rPr>
          <w:sz w:val="24"/>
        </w:rPr>
      </w:pPr>
    </w:p>
    <w:p w14:paraId="643CE4AF" w14:textId="77777777" w:rsidR="000F771C" w:rsidRDefault="000F771C" w:rsidP="000F771C">
      <w:pPr>
        <w:rPr>
          <w:sz w:val="24"/>
        </w:rPr>
      </w:pPr>
      <w:r>
        <w:rPr>
          <w:sz w:val="24"/>
        </w:rPr>
        <w:t>One particular group of people who are often more vulnerable than others is young people.  These added vulnerabilities can stem from a number of factors, whether this be simply down to the age of the child, any potential learning difficulties that may be experienced by the child, or even the naivety of that child into thinking that they are safe online when they actually aren’t.</w:t>
      </w:r>
    </w:p>
    <w:p w14:paraId="0F1E00F8" w14:textId="77777777" w:rsidR="000F771C" w:rsidRDefault="000F771C" w:rsidP="000F771C">
      <w:pPr>
        <w:rPr>
          <w:sz w:val="24"/>
        </w:rPr>
      </w:pPr>
    </w:p>
    <w:p w14:paraId="0D17D315" w14:textId="77777777" w:rsidR="000F771C" w:rsidRDefault="000F771C" w:rsidP="000F771C">
      <w:pPr>
        <w:rPr>
          <w:sz w:val="24"/>
        </w:rPr>
      </w:pPr>
      <w:r>
        <w:rPr>
          <w:sz w:val="24"/>
        </w:rPr>
        <w:t xml:space="preserve">As technology becomes easier to access for all ages, a trend can be seen to form whereby people are having exposure to more areas of the internet than ever before.  This often leads to young people having access to content, images and people whom are totally inappropriate for the age and experience of the child.  </w:t>
      </w:r>
    </w:p>
    <w:p w14:paraId="66098DD1" w14:textId="77777777" w:rsidR="000F771C" w:rsidRDefault="000F771C" w:rsidP="000F771C">
      <w:pPr>
        <w:rPr>
          <w:sz w:val="24"/>
        </w:rPr>
      </w:pPr>
    </w:p>
    <w:p w14:paraId="179265D1" w14:textId="77777777" w:rsidR="000F771C" w:rsidRDefault="000F771C" w:rsidP="000F771C">
      <w:pPr>
        <w:rPr>
          <w:sz w:val="24"/>
        </w:rPr>
      </w:pPr>
      <w:r>
        <w:rPr>
          <w:sz w:val="24"/>
        </w:rPr>
        <w:t>In turn, this can lead to the child or young person being extremely vulnerable to being open to exploitation, whether that be sexual exploitation or otherwise.  The enablement of this can be assisted through the promise of other digitally enabled good or services, such as credits for online gaming or another form of online payment.  By doing this, potential perpetrators are able to gain the trust and confidence of the vulnerable person, thus enabling them to continue their pattern of behaviour and abuse for longer periods of time than would otherwise be carried out.</w:t>
      </w:r>
    </w:p>
    <w:p w14:paraId="6658C310" w14:textId="77777777" w:rsidR="000F771C" w:rsidRDefault="000F771C" w:rsidP="000F771C">
      <w:pPr>
        <w:rPr>
          <w:sz w:val="24"/>
        </w:rPr>
      </w:pPr>
    </w:p>
    <w:p w14:paraId="7640293B" w14:textId="77777777" w:rsidR="000F771C" w:rsidRDefault="000F771C" w:rsidP="000F771C">
      <w:pPr>
        <w:rPr>
          <w:sz w:val="24"/>
        </w:rPr>
      </w:pPr>
      <w:r>
        <w:rPr>
          <w:sz w:val="24"/>
        </w:rPr>
        <w:t>Whilst children and young people are often considered as being vulnerable to exploitation through online platforms, there is a whole range of individuals who may be subjected to this, and therefore the list of persons who are potentially vulnerable to this matter is endless.</w:t>
      </w:r>
    </w:p>
    <w:p w14:paraId="167AB645" w14:textId="77777777" w:rsidR="000F771C" w:rsidRDefault="000F771C" w:rsidP="000F771C">
      <w:pPr>
        <w:rPr>
          <w:sz w:val="24"/>
        </w:rPr>
      </w:pPr>
    </w:p>
    <w:p w14:paraId="7CAF3607" w14:textId="77777777" w:rsidR="000F771C" w:rsidRDefault="000F771C" w:rsidP="000F771C">
      <w:pPr>
        <w:rPr>
          <w:sz w:val="24"/>
        </w:rPr>
      </w:pPr>
      <w:r>
        <w:rPr>
          <w:sz w:val="24"/>
        </w:rPr>
        <w:t xml:space="preserve">Another group of individuals whom are likely to be most vulnerable of attack from cyber enabled crime are the elderly.  Whilst some elderly persons are reasonably competent with using technology, there are a vast number of individuals who are </w:t>
      </w:r>
      <w:r>
        <w:rPr>
          <w:sz w:val="24"/>
        </w:rPr>
        <w:lastRenderedPageBreak/>
        <w:t>exposed and vulnerable to being exploited by criminals through the use of technology (CPS, 2019).</w:t>
      </w:r>
    </w:p>
    <w:p w14:paraId="68B896E3" w14:textId="77777777" w:rsidR="000F771C" w:rsidRDefault="000F771C" w:rsidP="000F771C">
      <w:pPr>
        <w:rPr>
          <w:sz w:val="24"/>
        </w:rPr>
      </w:pPr>
    </w:p>
    <w:p w14:paraId="0C81757C" w14:textId="77777777" w:rsidR="000F771C" w:rsidRDefault="000F771C" w:rsidP="000F771C">
      <w:pPr>
        <w:rPr>
          <w:sz w:val="24"/>
        </w:rPr>
      </w:pPr>
      <w:r>
        <w:rPr>
          <w:sz w:val="24"/>
        </w:rPr>
        <w:t>More often than not, this exploitation is displayed in the form of financial benefit to the perpetrators.  This is often committed in the form of persons contacting the elderly individual either by telephone or email and then making demands for money to be passed to them.  This type of crime would not be possible if it were not for the utilisation of digital technologies by the perpetrators, along with the clear vulnerabilities of the persons whom they target.</w:t>
      </w:r>
    </w:p>
    <w:p w14:paraId="5D84C28E" w14:textId="77777777" w:rsidR="000F771C" w:rsidRDefault="000F771C" w:rsidP="000F771C">
      <w:pPr>
        <w:rPr>
          <w:sz w:val="24"/>
        </w:rPr>
      </w:pPr>
    </w:p>
    <w:p w14:paraId="49289761" w14:textId="77777777" w:rsidR="000F771C" w:rsidRDefault="000F771C" w:rsidP="000F771C">
      <w:pPr>
        <w:rPr>
          <w:sz w:val="24"/>
        </w:rPr>
      </w:pPr>
      <w:r>
        <w:rPr>
          <w:sz w:val="24"/>
        </w:rPr>
        <w:t>To conclude, it is apparent that the push forward in the development of digital technologies has added further pressure onto the police to strive to develop and build upon the knowledge that we already hold.  It is also evident that this development in technology is not going to come to an end any time soon.  With each leap that is made forward in development offers criminals more and more opportunities to exploit vulnerable persons and utilise their vulnerabilities to their own advantage.  This ultimately leads to the police service as a whole having to develop the way in which they police, and ensure that the methods used to investigate crime are as up to date as the methods which are being used to commit that crime in the first instance.  As it can be imagined, this is something which is extremely difficult to achieve, as the police are expected to always be one step ahead of the person who is committing the crime which is being investigated.  Nonetheless, the police service will always strive to ensure that victims of crime are always given the highest possible service, and that persons who are suffering from some form of vulnerability, be that due to age or otherwise, are kept in the forefront of the police service’s minds when that crime is being investigated.</w:t>
      </w:r>
    </w:p>
    <w:p w14:paraId="35443D41" w14:textId="77777777" w:rsidR="000F771C" w:rsidRDefault="000F771C" w:rsidP="000F771C">
      <w:pPr>
        <w:rPr>
          <w:b/>
          <w:sz w:val="24"/>
        </w:rPr>
      </w:pPr>
    </w:p>
    <w:p w14:paraId="15EEB85D" w14:textId="77777777" w:rsidR="000F771C" w:rsidRPr="00CB7889" w:rsidRDefault="000F771C" w:rsidP="000F771C">
      <w:pPr>
        <w:rPr>
          <w:b/>
          <w:sz w:val="24"/>
        </w:rPr>
      </w:pPr>
      <w:r>
        <w:rPr>
          <w:b/>
          <w:sz w:val="24"/>
        </w:rPr>
        <w:t>Word Count - 1149</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450A38">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1AF97F28" w14:textId="5D3B7AA8" w:rsidR="000F771C" w:rsidRDefault="000F771C" w:rsidP="000F771C">
      <w:pPr>
        <w:rPr>
          <w:sz w:val="24"/>
          <w:szCs w:val="24"/>
        </w:rPr>
      </w:pPr>
      <w:r w:rsidRPr="000F771C">
        <w:rPr>
          <w:sz w:val="24"/>
          <w:szCs w:val="24"/>
        </w:rPr>
        <w:t>Arizona State University. (2019). </w:t>
      </w:r>
      <w:r w:rsidRPr="000F771C">
        <w:rPr>
          <w:i/>
          <w:iCs/>
          <w:sz w:val="24"/>
          <w:szCs w:val="24"/>
        </w:rPr>
        <w:t>Responding to Repeat Victimization.</w:t>
      </w:r>
      <w:r w:rsidRPr="000F771C">
        <w:rPr>
          <w:sz w:val="24"/>
          <w:szCs w:val="24"/>
        </w:rPr>
        <w:t> Available: https://popcenter.asu.edu/content/tool-guides-analyzing-repeat-victimization-page-3-1. Last accessed 3rd November 2020.</w:t>
      </w:r>
    </w:p>
    <w:p w14:paraId="4DDD5666" w14:textId="77777777" w:rsidR="000F771C" w:rsidRPr="000F771C" w:rsidRDefault="000F771C" w:rsidP="000F771C">
      <w:pPr>
        <w:rPr>
          <w:sz w:val="24"/>
          <w:szCs w:val="24"/>
        </w:rPr>
      </w:pPr>
    </w:p>
    <w:p w14:paraId="708FE32A" w14:textId="58B8FCB9" w:rsidR="000F771C" w:rsidRDefault="000F771C" w:rsidP="000F771C">
      <w:pPr>
        <w:rPr>
          <w:sz w:val="24"/>
          <w:szCs w:val="24"/>
        </w:rPr>
      </w:pPr>
      <w:r w:rsidRPr="000F771C">
        <w:rPr>
          <w:sz w:val="24"/>
          <w:szCs w:val="24"/>
        </w:rPr>
        <w:t>College of Policing. (2015). </w:t>
      </w:r>
      <w:r w:rsidRPr="000F771C">
        <w:rPr>
          <w:i/>
          <w:iCs/>
          <w:sz w:val="24"/>
          <w:szCs w:val="24"/>
        </w:rPr>
        <w:t>Major investigation and public protection First response.</w:t>
      </w:r>
      <w:r w:rsidRPr="000F771C">
        <w:rPr>
          <w:sz w:val="24"/>
          <w:szCs w:val="24"/>
        </w:rPr>
        <w:t> Available: https://www.app.college.police.uk/app-content/major-investigation-and-public-protection/domestic-abuse/first-response/#initiate-support-and-protection-for-victims. Last accessed 3rd November 2020.</w:t>
      </w:r>
    </w:p>
    <w:p w14:paraId="4BC43D9E" w14:textId="77777777" w:rsidR="000F771C" w:rsidRPr="000F771C" w:rsidRDefault="000F771C" w:rsidP="000F771C">
      <w:pPr>
        <w:rPr>
          <w:sz w:val="24"/>
          <w:szCs w:val="24"/>
        </w:rPr>
      </w:pPr>
    </w:p>
    <w:p w14:paraId="5B0AC6F4" w14:textId="5B9091C5" w:rsidR="000F771C" w:rsidRDefault="000F771C" w:rsidP="000F771C">
      <w:pPr>
        <w:rPr>
          <w:sz w:val="24"/>
          <w:szCs w:val="24"/>
        </w:rPr>
      </w:pPr>
      <w:r w:rsidRPr="000F771C">
        <w:rPr>
          <w:sz w:val="24"/>
          <w:szCs w:val="24"/>
        </w:rPr>
        <w:t>College of Policing. (2020). </w:t>
      </w:r>
      <w:r w:rsidRPr="000F771C">
        <w:rPr>
          <w:i/>
          <w:iCs/>
          <w:sz w:val="24"/>
          <w:szCs w:val="24"/>
        </w:rPr>
        <w:t>Maximising Information and Intelligence.</w:t>
      </w:r>
      <w:r w:rsidRPr="000F771C">
        <w:rPr>
          <w:sz w:val="24"/>
          <w:szCs w:val="24"/>
        </w:rPr>
        <w:t> Available: https://www.college.police.uk/What-we-do/Learning/Curriculum/Pages/Maximising-Information-and-Intelligence.aspx. Last accessed 3rd November 2020.</w:t>
      </w:r>
    </w:p>
    <w:p w14:paraId="543514CC" w14:textId="77777777" w:rsidR="000F771C" w:rsidRPr="000F771C" w:rsidRDefault="000F771C" w:rsidP="000F771C">
      <w:pPr>
        <w:rPr>
          <w:sz w:val="24"/>
          <w:szCs w:val="24"/>
        </w:rPr>
      </w:pPr>
    </w:p>
    <w:p w14:paraId="477F72DB" w14:textId="2E0AA523" w:rsidR="000F771C" w:rsidRDefault="000F771C" w:rsidP="000F771C">
      <w:pPr>
        <w:rPr>
          <w:sz w:val="24"/>
          <w:szCs w:val="24"/>
        </w:rPr>
      </w:pPr>
      <w:r w:rsidRPr="000F771C">
        <w:rPr>
          <w:sz w:val="24"/>
          <w:szCs w:val="24"/>
        </w:rPr>
        <w:t>CPS. (2019). </w:t>
      </w:r>
      <w:r w:rsidRPr="000F771C">
        <w:rPr>
          <w:i/>
          <w:iCs/>
          <w:sz w:val="24"/>
          <w:szCs w:val="24"/>
        </w:rPr>
        <w:t>Cybercrime - prosecution guidance.</w:t>
      </w:r>
      <w:r w:rsidRPr="000F771C">
        <w:rPr>
          <w:sz w:val="24"/>
          <w:szCs w:val="24"/>
        </w:rPr>
        <w:t> Available: https://www.cps.gov.uk/legal-guidance/cybercrime-prosecution-guidance. Last accessed 7th November 2020.</w:t>
      </w:r>
    </w:p>
    <w:p w14:paraId="696E0249" w14:textId="77777777" w:rsidR="000F771C" w:rsidRPr="000F771C" w:rsidRDefault="000F771C" w:rsidP="000F771C">
      <w:pPr>
        <w:rPr>
          <w:sz w:val="24"/>
          <w:szCs w:val="24"/>
        </w:rPr>
      </w:pPr>
    </w:p>
    <w:p w14:paraId="7F660AD4" w14:textId="77777777" w:rsidR="000F771C" w:rsidRPr="000F771C" w:rsidRDefault="000F771C" w:rsidP="000F771C">
      <w:pPr>
        <w:rPr>
          <w:sz w:val="24"/>
          <w:szCs w:val="24"/>
        </w:rPr>
      </w:pPr>
      <w:r w:rsidRPr="000F771C">
        <w:rPr>
          <w:sz w:val="24"/>
          <w:szCs w:val="24"/>
        </w:rPr>
        <w:t>HR Zone. (2020). </w:t>
      </w:r>
      <w:r w:rsidRPr="000F771C">
        <w:rPr>
          <w:i/>
          <w:iCs/>
          <w:sz w:val="24"/>
          <w:szCs w:val="24"/>
        </w:rPr>
        <w:t>What is Organizational Justice?.</w:t>
      </w:r>
      <w:r w:rsidRPr="000F771C">
        <w:rPr>
          <w:sz w:val="24"/>
          <w:szCs w:val="24"/>
        </w:rPr>
        <w:t> Available: https://www.hrzone.com/hr-glossary/what-is-organizational-justice#:~:text=Organisational%20justice%2C%20first%20postulated%20by,attitudes%20and%20behaviours%20at%20work.. Last accessed 2nd November 2020.</w:t>
      </w:r>
    </w:p>
    <w:p w14:paraId="15EA69AD" w14:textId="77777777" w:rsidR="000520D6" w:rsidRDefault="000520D6" w:rsidP="000F771C">
      <w:pPr>
        <w:rPr>
          <w:sz w:val="24"/>
          <w:szCs w:val="24"/>
        </w:rPr>
      </w:pPr>
    </w:p>
    <w:p w14:paraId="08BA6DF7" w14:textId="27377759" w:rsidR="000F771C" w:rsidRDefault="000F771C" w:rsidP="000F771C">
      <w:pPr>
        <w:rPr>
          <w:sz w:val="24"/>
          <w:szCs w:val="24"/>
        </w:rPr>
      </w:pPr>
      <w:r w:rsidRPr="000F771C">
        <w:rPr>
          <w:sz w:val="24"/>
          <w:szCs w:val="24"/>
        </w:rPr>
        <w:t>SCIE. (2014). </w:t>
      </w:r>
      <w:r w:rsidRPr="000F771C">
        <w:rPr>
          <w:i/>
          <w:iCs/>
          <w:sz w:val="24"/>
          <w:szCs w:val="24"/>
        </w:rPr>
        <w:t>Multi-agency safeguarding hubs.</w:t>
      </w:r>
      <w:r w:rsidRPr="000F771C">
        <w:rPr>
          <w:sz w:val="24"/>
          <w:szCs w:val="24"/>
        </w:rPr>
        <w:t> Available: https://www.scie.org.uk/care-act-2014/safeguarding-adults/safeguarding-adults-boards-checklist-and-resources/collaborative-working-and-partnership/multi-agency-safeguarding-hubs.asp. Last accessed 3rd November 2020</w:t>
      </w:r>
      <w:r>
        <w:rPr>
          <w:sz w:val="24"/>
          <w:szCs w:val="24"/>
        </w:rPr>
        <w:t>.</w:t>
      </w:r>
    </w:p>
    <w:p w14:paraId="46F5A162" w14:textId="77777777" w:rsidR="000F771C" w:rsidRPr="000F771C" w:rsidRDefault="000F771C" w:rsidP="000F771C">
      <w:pPr>
        <w:rPr>
          <w:sz w:val="24"/>
          <w:szCs w:val="24"/>
        </w:rPr>
      </w:pPr>
    </w:p>
    <w:p w14:paraId="73195573" w14:textId="77777777" w:rsidR="000F771C" w:rsidRPr="000F771C" w:rsidRDefault="000F771C" w:rsidP="000F771C">
      <w:pPr>
        <w:pStyle w:val="NormalWeb"/>
        <w:rPr>
          <w:rFonts w:ascii="Arial" w:hAnsi="Arial" w:cs="Arial"/>
          <w:color w:val="000000"/>
        </w:rPr>
      </w:pPr>
      <w:r w:rsidRPr="000F771C">
        <w:rPr>
          <w:rFonts w:ascii="Arial" w:hAnsi="Arial" w:cs="Arial"/>
          <w:color w:val="000000"/>
        </w:rPr>
        <w:t>South Wales Police. (2020). </w:t>
      </w:r>
      <w:r w:rsidRPr="000F771C">
        <w:rPr>
          <w:rFonts w:ascii="Arial" w:hAnsi="Arial" w:cs="Arial"/>
          <w:i/>
          <w:iCs/>
          <w:color w:val="000000"/>
        </w:rPr>
        <w:t>Our Vision, Values and Ethics.</w:t>
      </w:r>
      <w:r w:rsidRPr="000F771C">
        <w:rPr>
          <w:rFonts w:ascii="Arial" w:hAnsi="Arial" w:cs="Arial"/>
          <w:color w:val="000000"/>
        </w:rPr>
        <w:t> Available: https://www.south-wales.police.uk/en/about-us/visonvaluesandethics/. Last accessed 2nd November 2020.</w:t>
      </w:r>
    </w:p>
    <w:p w14:paraId="62165D1A" w14:textId="07CFF7FC" w:rsidR="6E85A413" w:rsidRPr="00DD7FFD" w:rsidRDefault="6E85A413" w:rsidP="00DD7FFD">
      <w:pPr>
        <w:keepNext/>
        <w:ind w:right="237"/>
        <w:rPr>
          <w:b/>
          <w:sz w:val="24"/>
          <w:szCs w:val="24"/>
          <w:highlight w:val="yellow"/>
        </w:rPr>
      </w:pPr>
    </w:p>
    <w:sectPr w:rsidR="6E85A413" w:rsidRPr="00DD7FFD" w:rsidSect="00450A38">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6EF440" w14:textId="2C0EE5DE" w:rsidR="00450A38" w:rsidRDefault="00006F4B" w:rsidP="00006F4B">
    <w:pPr>
      <w:pStyle w:val="Footer"/>
      <w:rPr>
        <w:sz w:val="17"/>
      </w:rPr>
    </w:pPr>
    <w:bookmarkStart w:id="2" w:name="TITUS1FooterEvenPages"/>
    <w:r>
      <w:rPr>
        <w:sz w:val="17"/>
      </w:rPr>
      <w:t> </w:t>
    </w:r>
  </w:p>
  <w:bookmarkEnd w:id="2"/>
  <w:p w14:paraId="318D5A7B" w14:textId="68DF4F8A" w:rsidR="00450A38" w:rsidRDefault="00450A38" w:rsidP="00450A38">
    <w:pPr>
      <w:pStyle w:val="Footer"/>
      <w:jc w:val="right"/>
    </w:pPr>
    <w:r>
      <w:fldChar w:fldCharType="begin"/>
    </w:r>
    <w:r>
      <w:instrText xml:space="preserve"> PAGE   \* MERGEFORMAT </w:instrText>
    </w:r>
    <w:r>
      <w:fldChar w:fldCharType="separate"/>
    </w:r>
    <w:r w:rsidR="00006F4B">
      <w:rPr>
        <w:noProof/>
      </w:rPr>
      <w:t>8</w:t>
    </w:r>
    <w:r>
      <w:rPr>
        <w:noProof/>
      </w:rPr>
      <w:fldChar w:fldCharType="end"/>
    </w:r>
  </w:p>
  <w:p w14:paraId="16D4E9E4" w14:textId="77777777" w:rsidR="00450A38" w:rsidRPr="00BB5EAA" w:rsidRDefault="00450A38" w:rsidP="00450A38">
    <w:pPr>
      <w:pStyle w:val="Footer"/>
      <w:ind w:right="360"/>
      <w:jc w:val="center"/>
    </w:pPr>
  </w:p>
  <w:p w14:paraId="7A5DED93" w14:textId="77777777" w:rsidR="00450A38" w:rsidRDefault="00450A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1DBB99" w14:textId="23D3D219" w:rsidR="00450A38" w:rsidRDefault="00006F4B" w:rsidP="00006F4B">
    <w:pPr>
      <w:pStyle w:val="Footer"/>
      <w:rPr>
        <w:sz w:val="17"/>
      </w:rPr>
    </w:pPr>
    <w:bookmarkStart w:id="3" w:name="TITUS1FooterPrimary"/>
    <w:r>
      <w:rPr>
        <w:sz w:val="17"/>
      </w:rPr>
      <w:t> </w:t>
    </w:r>
  </w:p>
  <w:bookmarkEnd w:id="3"/>
  <w:p w14:paraId="50521BFA" w14:textId="1210978E" w:rsidR="00F6513F" w:rsidRDefault="00F6513F">
    <w:pPr>
      <w:pStyle w:val="Footer"/>
      <w:jc w:val="right"/>
    </w:pPr>
    <w:r>
      <w:fldChar w:fldCharType="begin"/>
    </w:r>
    <w:r>
      <w:instrText xml:space="preserve"> PAGE   \* MERGEFORMAT </w:instrText>
    </w:r>
    <w:r>
      <w:fldChar w:fldCharType="separate"/>
    </w:r>
    <w:r w:rsidR="00006F4B">
      <w:rPr>
        <w:noProof/>
      </w:rPr>
      <w:t>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673FFA" w14:textId="6D82B70E" w:rsidR="00450A38" w:rsidRDefault="00006F4B" w:rsidP="00006F4B">
    <w:pPr>
      <w:pStyle w:val="Footer"/>
      <w:rPr>
        <w:sz w:val="17"/>
      </w:rPr>
    </w:pPr>
    <w:bookmarkStart w:id="5" w:name="TITUS1FooterFirstPage"/>
    <w:r>
      <w:rPr>
        <w:sz w:val="17"/>
      </w:rPr>
      <w:t> </w:t>
    </w:r>
  </w:p>
  <w:bookmarkEnd w:id="5"/>
  <w:p w14:paraId="015B227F" w14:textId="7582BF45" w:rsidR="00450A38" w:rsidRDefault="00450A38" w:rsidP="00450A38">
    <w:pPr>
      <w:pStyle w:val="Footer"/>
      <w:jc w:val="right"/>
    </w:pPr>
    <w:r>
      <w:fldChar w:fldCharType="begin"/>
    </w:r>
    <w:r>
      <w:instrText xml:space="preserve"> PAGE   \* MERGEFORMAT </w:instrText>
    </w:r>
    <w:r>
      <w:fldChar w:fldCharType="separate"/>
    </w:r>
    <w:r w:rsidR="00006F4B">
      <w:rPr>
        <w:noProof/>
      </w:rPr>
      <w:t>1</w:t>
    </w:r>
    <w:r>
      <w:rPr>
        <w:noProof/>
      </w:rPr>
      <w:fldChar w:fldCharType="end"/>
    </w:r>
  </w:p>
  <w:p w14:paraId="2047208E" w14:textId="77777777" w:rsidR="00450A38" w:rsidRPr="00BB5EAA" w:rsidRDefault="00450A38" w:rsidP="00450A38">
    <w:pPr>
      <w:pStyle w:val="Footer"/>
      <w:ind w:right="360"/>
      <w:jc w:val="center"/>
    </w:pPr>
  </w:p>
  <w:p w14:paraId="239D88EB" w14:textId="77777777" w:rsidR="00450A38" w:rsidRDefault="00450A3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74CEC9" w14:textId="7474406B" w:rsidR="00450A38" w:rsidRDefault="00006F4B" w:rsidP="00006F4B">
    <w:pPr>
      <w:pStyle w:val="Footer"/>
      <w:rPr>
        <w:sz w:val="17"/>
      </w:rPr>
    </w:pPr>
    <w:bookmarkStart w:id="9" w:name="TITUS2FooterEvenPages"/>
    <w:r>
      <w:rPr>
        <w:sz w:val="17"/>
      </w:rPr>
      <w:t> </w:t>
    </w:r>
  </w:p>
  <w:bookmarkEnd w:id="9"/>
  <w:p w14:paraId="79492F7F" w14:textId="77777777" w:rsidR="00450A38" w:rsidRDefault="00450A38" w:rsidP="00450A38">
    <w:pPr>
      <w:pStyle w:val="Footer"/>
      <w:jc w:val="right"/>
    </w:pPr>
  </w:p>
  <w:p w14:paraId="602DA8A5" w14:textId="23285DE7" w:rsidR="00450A38" w:rsidRDefault="00450A38" w:rsidP="00450A38">
    <w:pPr>
      <w:pStyle w:val="Footer"/>
      <w:jc w:val="right"/>
    </w:pPr>
    <w:r>
      <w:fldChar w:fldCharType="begin"/>
    </w:r>
    <w:r>
      <w:instrText xml:space="preserve"> PAGE   \* MERGEFORMAT </w:instrText>
    </w:r>
    <w:r>
      <w:fldChar w:fldCharType="separate"/>
    </w:r>
    <w:r w:rsidR="00006F4B">
      <w:rPr>
        <w:noProof/>
      </w:rPr>
      <w:t>20</w:t>
    </w:r>
    <w:r>
      <w:rPr>
        <w:noProof/>
      </w:rPr>
      <w:fldChar w:fldCharType="end"/>
    </w:r>
  </w:p>
  <w:p w14:paraId="52ABA18D" w14:textId="77777777" w:rsidR="00450A38" w:rsidRPr="00BB5EAA" w:rsidRDefault="00450A38" w:rsidP="00450A38">
    <w:pPr>
      <w:pStyle w:val="Footer"/>
      <w:ind w:right="360"/>
      <w:jc w:val="center"/>
    </w:pPr>
  </w:p>
  <w:p w14:paraId="1D616F5F" w14:textId="77777777" w:rsidR="00450A38" w:rsidRDefault="00450A3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92AB59" w14:textId="51942285" w:rsidR="00450A38" w:rsidRDefault="00006F4B" w:rsidP="00006F4B">
    <w:pPr>
      <w:pStyle w:val="Footer"/>
      <w:rPr>
        <w:sz w:val="17"/>
      </w:rPr>
    </w:pPr>
    <w:bookmarkStart w:id="10" w:name="TITUS2FooterPrimary"/>
    <w:r>
      <w:rPr>
        <w:sz w:val="17"/>
      </w:rPr>
      <w:t> </w:t>
    </w:r>
  </w:p>
  <w:bookmarkEnd w:id="10"/>
  <w:p w14:paraId="5B9A7006" w14:textId="77777777" w:rsidR="00450A38" w:rsidRDefault="00450A38">
    <w:pPr>
      <w:pStyle w:val="Footer"/>
      <w:jc w:val="right"/>
    </w:pPr>
  </w:p>
  <w:p w14:paraId="22C46DE5" w14:textId="5815F7C0" w:rsidR="00450A38" w:rsidRDefault="00450A38">
    <w:pPr>
      <w:pStyle w:val="Footer"/>
      <w:jc w:val="right"/>
    </w:pPr>
    <w:r>
      <w:fldChar w:fldCharType="begin"/>
    </w:r>
    <w:r>
      <w:instrText xml:space="preserve"> PAGE   \* MERGEFORMAT </w:instrText>
    </w:r>
    <w:r>
      <w:fldChar w:fldCharType="separate"/>
    </w:r>
    <w:r w:rsidR="00006F4B">
      <w:rPr>
        <w:noProof/>
      </w:rPr>
      <w:t>21</w:t>
    </w:r>
    <w:r>
      <w:rPr>
        <w:noProof/>
      </w:rPr>
      <w:fldChar w:fldCharType="end"/>
    </w:r>
  </w:p>
  <w:p w14:paraId="64B8A7B5" w14:textId="77777777" w:rsidR="00450A38" w:rsidRPr="00BB5EAA" w:rsidRDefault="00450A3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D709F8" w14:textId="6AC2C3B1" w:rsidR="00450A38" w:rsidRDefault="00006F4B" w:rsidP="00006F4B">
    <w:pPr>
      <w:pStyle w:val="Footer"/>
      <w:rPr>
        <w:sz w:val="17"/>
      </w:rPr>
    </w:pPr>
    <w:bookmarkStart w:id="12" w:name="TITUS2FooterFirstPage"/>
    <w:r>
      <w:rPr>
        <w:sz w:val="17"/>
      </w:rPr>
      <w:t> </w:t>
    </w:r>
  </w:p>
  <w:bookmarkEnd w:id="12"/>
  <w:p w14:paraId="09917BD8" w14:textId="77777777" w:rsidR="00450A38" w:rsidRDefault="00450A38" w:rsidP="00450A38">
    <w:pPr>
      <w:pStyle w:val="Footer"/>
      <w:jc w:val="right"/>
    </w:pPr>
  </w:p>
  <w:p w14:paraId="4CA64171" w14:textId="5DD17D3C" w:rsidR="00450A38" w:rsidRDefault="00450A38" w:rsidP="00450A38">
    <w:pPr>
      <w:pStyle w:val="Footer"/>
      <w:jc w:val="right"/>
    </w:pPr>
    <w:r>
      <w:fldChar w:fldCharType="begin"/>
    </w:r>
    <w:r>
      <w:instrText xml:space="preserve"> PAGE   \* MERGEFORMAT </w:instrText>
    </w:r>
    <w:r>
      <w:fldChar w:fldCharType="separate"/>
    </w:r>
    <w:r w:rsidR="00006F4B">
      <w:rPr>
        <w:noProof/>
      </w:rPr>
      <w:t>9</w:t>
    </w:r>
    <w:r>
      <w:rPr>
        <w:noProof/>
      </w:rPr>
      <w:fldChar w:fldCharType="end"/>
    </w:r>
  </w:p>
  <w:p w14:paraId="2129576E" w14:textId="77777777" w:rsidR="00450A38" w:rsidRPr="00BB5EAA" w:rsidRDefault="00450A38" w:rsidP="00450A38">
    <w:pPr>
      <w:pStyle w:val="Footer"/>
      <w:ind w:right="360"/>
      <w:jc w:val="center"/>
    </w:pPr>
  </w:p>
  <w:p w14:paraId="49F9E5BC" w14:textId="77777777" w:rsidR="00450A38" w:rsidRDefault="00450A3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5781DC" w14:textId="057DF172" w:rsidR="00450A38" w:rsidRDefault="00006F4B" w:rsidP="00006F4B">
    <w:pPr>
      <w:pStyle w:val="Footer"/>
      <w:rPr>
        <w:sz w:val="17"/>
      </w:rPr>
    </w:pPr>
    <w:bookmarkStart w:id="15" w:name="TITUS3FooterEvenPages"/>
    <w:r>
      <w:rPr>
        <w:sz w:val="17"/>
      </w:rPr>
      <w:t> </w:t>
    </w:r>
  </w:p>
  <w:bookmarkEnd w:id="15"/>
  <w:p w14:paraId="07AF1BA2" w14:textId="77777777" w:rsidR="00450A38" w:rsidRDefault="00450A38" w:rsidP="00450A38">
    <w:pPr>
      <w:pStyle w:val="Footer"/>
      <w:jc w:val="right"/>
    </w:pPr>
  </w:p>
  <w:p w14:paraId="7A1D9EF3" w14:textId="77777777" w:rsidR="00450A38" w:rsidRDefault="00450A38" w:rsidP="00450A38">
    <w:pPr>
      <w:pStyle w:val="Footer"/>
      <w:jc w:val="right"/>
    </w:pPr>
    <w:r>
      <w:fldChar w:fldCharType="begin"/>
    </w:r>
    <w:r>
      <w:instrText xml:space="preserve"> PAGE   \* MERGEFORMAT </w:instrText>
    </w:r>
    <w:r>
      <w:fldChar w:fldCharType="separate"/>
    </w:r>
    <w:r>
      <w:rPr>
        <w:noProof/>
      </w:rPr>
      <w:t>4</w:t>
    </w:r>
    <w:r>
      <w:rPr>
        <w:noProof/>
      </w:rPr>
      <w:fldChar w:fldCharType="end"/>
    </w:r>
  </w:p>
  <w:p w14:paraId="5D67BBCC" w14:textId="77777777" w:rsidR="00450A38" w:rsidRPr="00BB5EAA" w:rsidRDefault="00450A38" w:rsidP="00450A38">
    <w:pPr>
      <w:pStyle w:val="Footer"/>
      <w:ind w:right="360"/>
      <w:jc w:val="center"/>
    </w:pPr>
  </w:p>
  <w:p w14:paraId="6F9C741F" w14:textId="77777777" w:rsidR="00450A38" w:rsidRDefault="00450A3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0B09B1" w14:textId="31CF5B89" w:rsidR="00450A38" w:rsidRDefault="00006F4B" w:rsidP="00006F4B">
    <w:pPr>
      <w:pStyle w:val="Footer"/>
      <w:rPr>
        <w:sz w:val="17"/>
      </w:rPr>
    </w:pPr>
    <w:bookmarkStart w:id="16" w:name="TITUS3FooterPrimary"/>
    <w:r>
      <w:rPr>
        <w:sz w:val="17"/>
      </w:rPr>
      <w:t> </w:t>
    </w:r>
  </w:p>
  <w:bookmarkEnd w:id="16"/>
  <w:p w14:paraId="54163E0E" w14:textId="77777777" w:rsidR="00450A38" w:rsidRDefault="00450A38">
    <w:pPr>
      <w:pStyle w:val="Footer"/>
      <w:jc w:val="right"/>
    </w:pPr>
  </w:p>
  <w:p w14:paraId="517FB46D" w14:textId="77777777" w:rsidR="00450A38" w:rsidRDefault="00450A38">
    <w:pPr>
      <w:pStyle w:val="Footer"/>
      <w:jc w:val="right"/>
    </w:pPr>
    <w:r>
      <w:fldChar w:fldCharType="begin"/>
    </w:r>
    <w:r>
      <w:instrText xml:space="preserve"> PAGE   \* MERGEFORMAT </w:instrText>
    </w:r>
    <w:r>
      <w:fldChar w:fldCharType="separate"/>
    </w:r>
    <w:r>
      <w:rPr>
        <w:noProof/>
      </w:rPr>
      <w:t>5</w:t>
    </w:r>
    <w:r>
      <w:rPr>
        <w:noProof/>
      </w:rPr>
      <w:fldChar w:fldCharType="end"/>
    </w:r>
  </w:p>
  <w:p w14:paraId="2B398D5E" w14:textId="77777777" w:rsidR="00450A38" w:rsidRPr="00BB5EAA" w:rsidRDefault="00450A3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DB53D4" w14:textId="7C66EE8E" w:rsidR="00450A38" w:rsidRDefault="00006F4B" w:rsidP="00006F4B">
    <w:pPr>
      <w:pStyle w:val="Footer"/>
      <w:rPr>
        <w:sz w:val="17"/>
      </w:rPr>
    </w:pPr>
    <w:bookmarkStart w:id="18" w:name="TITUS3FooterFirstPage"/>
    <w:r>
      <w:rPr>
        <w:sz w:val="17"/>
      </w:rPr>
      <w:t> </w:t>
    </w:r>
  </w:p>
  <w:bookmarkEnd w:id="18"/>
  <w:p w14:paraId="677FDF29" w14:textId="77777777" w:rsidR="00450A38" w:rsidRDefault="00450A38" w:rsidP="00450A38">
    <w:pPr>
      <w:pStyle w:val="Footer"/>
      <w:jc w:val="right"/>
    </w:pPr>
  </w:p>
  <w:p w14:paraId="6D2B9D04" w14:textId="1AD3CC62" w:rsidR="00450A38" w:rsidRDefault="00450A38" w:rsidP="00450A38">
    <w:pPr>
      <w:pStyle w:val="Footer"/>
      <w:jc w:val="right"/>
    </w:pPr>
    <w:r>
      <w:fldChar w:fldCharType="begin"/>
    </w:r>
    <w:r>
      <w:instrText xml:space="preserve"> PAGE   \* MERGEFORMAT </w:instrText>
    </w:r>
    <w:r>
      <w:fldChar w:fldCharType="separate"/>
    </w:r>
    <w:r w:rsidR="00006F4B">
      <w:rPr>
        <w:noProof/>
      </w:rPr>
      <w:t>22</w:t>
    </w:r>
    <w:r>
      <w:rPr>
        <w:noProof/>
      </w:rPr>
      <w:fldChar w:fldCharType="end"/>
    </w:r>
  </w:p>
  <w:p w14:paraId="3D339AB7" w14:textId="77777777" w:rsidR="00450A38" w:rsidRPr="00BB5EAA" w:rsidRDefault="00450A38" w:rsidP="00450A38">
    <w:pPr>
      <w:pStyle w:val="Footer"/>
      <w:ind w:right="360"/>
      <w:jc w:val="center"/>
    </w:pPr>
  </w:p>
  <w:p w14:paraId="511DE130" w14:textId="77777777" w:rsidR="00450A38" w:rsidRDefault="00450A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3DCE73" w14:textId="6B158F42" w:rsidR="00320145" w:rsidRDefault="00006F4B" w:rsidP="00006F4B">
    <w:pPr>
      <w:pStyle w:val="Header"/>
      <w:rPr>
        <w:sz w:val="17"/>
      </w:rPr>
    </w:pPr>
    <w:bookmarkStart w:id="0" w:name="TITUS1HeaderEvenPages"/>
    <w:r>
      <w:rPr>
        <w:sz w:val="17"/>
      </w:rPr>
      <w:t> </w:t>
    </w:r>
  </w:p>
  <w:bookmarkEnd w:id="0"/>
  <w:p w14:paraId="70177D7A" w14:textId="77777777" w:rsidR="00320145" w:rsidRDefault="00320145" w:rsidP="00320145">
    <w:pPr>
      <w:pStyle w:val="Header"/>
    </w:pPr>
  </w:p>
  <w:p w14:paraId="4F89F5B1" w14:textId="77777777" w:rsidR="00450A38" w:rsidRDefault="00450A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789598" w14:textId="0BA6C9CB" w:rsidR="00450A38" w:rsidRDefault="00006F4B" w:rsidP="00006F4B">
    <w:pPr>
      <w:pStyle w:val="Header"/>
      <w:rPr>
        <w:sz w:val="17"/>
      </w:rPr>
    </w:pPr>
    <w:bookmarkStart w:id="1" w:name="TITUS1HeaderPrimary"/>
    <w:r>
      <w:rPr>
        <w:sz w:val="17"/>
      </w:rPr>
      <w:t> </w:t>
    </w:r>
  </w:p>
  <w:bookmarkEnd w:id="1"/>
  <w:p w14:paraId="1BE79BF9" w14:textId="77777777" w:rsidR="00450A38" w:rsidRDefault="00450A3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CACA30" w14:textId="1053C6D5" w:rsidR="00450A38" w:rsidRDefault="00006F4B" w:rsidP="00006F4B">
    <w:pPr>
      <w:pStyle w:val="Header"/>
      <w:rPr>
        <w:sz w:val="17"/>
      </w:rPr>
    </w:pPr>
    <w:bookmarkStart w:id="4" w:name="TITUS1HeaderFirstPage"/>
    <w:r>
      <w:rPr>
        <w:sz w:val="17"/>
      </w:rPr>
      <w:t> </w:t>
    </w:r>
  </w:p>
  <w:bookmarkEnd w:id="4"/>
  <w:p w14:paraId="1627F302" w14:textId="77777777" w:rsidR="00450A38" w:rsidRDefault="00450A3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CDAFE5" w14:textId="6C5602AA" w:rsidR="00450A38" w:rsidRDefault="00006F4B" w:rsidP="00006F4B">
    <w:pPr>
      <w:pStyle w:val="Header"/>
      <w:rPr>
        <w:sz w:val="17"/>
      </w:rPr>
    </w:pPr>
    <w:bookmarkStart w:id="7" w:name="TITUS2HeaderEvenPages"/>
    <w:r>
      <w:rPr>
        <w:sz w:val="17"/>
      </w:rPr>
      <w:t> </w:t>
    </w:r>
  </w:p>
  <w:bookmarkEnd w:id="7"/>
  <w:p w14:paraId="3A303E41" w14:textId="77777777" w:rsidR="00450A38" w:rsidRDefault="00450A38" w:rsidP="00450A38">
    <w:pPr>
      <w:pStyle w:val="Header"/>
    </w:pPr>
  </w:p>
  <w:p w14:paraId="18716522" w14:textId="77777777" w:rsidR="00450A38" w:rsidRDefault="00450A3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8C551B" w14:textId="530CED44" w:rsidR="00450A38" w:rsidRDefault="00006F4B" w:rsidP="00006F4B">
    <w:pPr>
      <w:pStyle w:val="Header"/>
      <w:rPr>
        <w:sz w:val="17"/>
      </w:rPr>
    </w:pPr>
    <w:bookmarkStart w:id="8" w:name="TITUS2HeaderPrimary"/>
    <w:r>
      <w:rPr>
        <w:sz w:val="17"/>
      </w:rPr>
      <w:t> </w:t>
    </w:r>
  </w:p>
  <w:bookmarkEnd w:id="8"/>
  <w:p w14:paraId="0EAF98F8" w14:textId="77777777" w:rsidR="00450A38" w:rsidRDefault="00450A3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5D2CBA" w14:textId="21504CEF" w:rsidR="00450A38" w:rsidRDefault="00006F4B" w:rsidP="00006F4B">
    <w:pPr>
      <w:pStyle w:val="Header"/>
      <w:rPr>
        <w:sz w:val="17"/>
      </w:rPr>
    </w:pPr>
    <w:bookmarkStart w:id="11" w:name="TITUS2HeaderFirstPage"/>
    <w:r>
      <w:rPr>
        <w:sz w:val="17"/>
      </w:rPr>
      <w:t> </w:t>
    </w:r>
  </w:p>
  <w:bookmarkEnd w:id="11"/>
  <w:p w14:paraId="5B2D4AC7" w14:textId="77777777" w:rsidR="00450A38" w:rsidRDefault="00450A38" w:rsidP="00450A38">
    <w:pPr>
      <w:pStyle w:val="Header"/>
    </w:pPr>
  </w:p>
  <w:p w14:paraId="54DA4C28" w14:textId="77777777" w:rsidR="00450A38" w:rsidRDefault="00450A3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DCA1AD" w14:textId="3B4DA8D5" w:rsidR="00450A38" w:rsidRDefault="00006F4B" w:rsidP="00006F4B">
    <w:pPr>
      <w:pStyle w:val="Header"/>
      <w:rPr>
        <w:sz w:val="17"/>
      </w:rPr>
    </w:pPr>
    <w:bookmarkStart w:id="13" w:name="TITUS3HeaderEvenPages"/>
    <w:r>
      <w:rPr>
        <w:sz w:val="17"/>
      </w:rPr>
      <w:t> </w:t>
    </w:r>
  </w:p>
  <w:bookmarkEnd w:id="13"/>
  <w:p w14:paraId="3D755814" w14:textId="77777777" w:rsidR="00450A38" w:rsidRDefault="00450A38" w:rsidP="00450A38">
    <w:pPr>
      <w:pStyle w:val="Header"/>
    </w:pPr>
  </w:p>
  <w:p w14:paraId="12331ED3" w14:textId="77777777" w:rsidR="00450A38" w:rsidRDefault="00450A3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18EDB2" w14:textId="41913029" w:rsidR="00450A38" w:rsidRDefault="00006F4B" w:rsidP="00006F4B">
    <w:pPr>
      <w:pStyle w:val="Header"/>
      <w:rPr>
        <w:sz w:val="17"/>
      </w:rPr>
    </w:pPr>
    <w:bookmarkStart w:id="14" w:name="TITUS3HeaderPrimary"/>
    <w:r>
      <w:rPr>
        <w:sz w:val="17"/>
      </w:rPr>
      <w:t> </w:t>
    </w:r>
  </w:p>
  <w:bookmarkEnd w:id="14"/>
  <w:p w14:paraId="18BA3C9D" w14:textId="77777777" w:rsidR="00450A38" w:rsidRDefault="00450A3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7D8CD1" w14:textId="1C62D16A" w:rsidR="00450A38" w:rsidRDefault="00006F4B" w:rsidP="00006F4B">
    <w:pPr>
      <w:pStyle w:val="Header"/>
      <w:rPr>
        <w:sz w:val="17"/>
      </w:rPr>
    </w:pPr>
    <w:bookmarkStart w:id="17" w:name="TITUS3HeaderFirstPage"/>
    <w:r>
      <w:rPr>
        <w:sz w:val="17"/>
      </w:rPr>
      <w:t> </w:t>
    </w:r>
  </w:p>
  <w:bookmarkEnd w:id="17"/>
  <w:p w14:paraId="5719D3D9" w14:textId="77777777" w:rsidR="00450A38" w:rsidRDefault="00450A38" w:rsidP="00450A38">
    <w:pPr>
      <w:pStyle w:val="Header"/>
    </w:pPr>
  </w:p>
  <w:p w14:paraId="4BF34626" w14:textId="77777777" w:rsidR="00450A38" w:rsidRDefault="00450A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6F4B"/>
    <w:rsid w:val="00020EEC"/>
    <w:rsid w:val="00025650"/>
    <w:rsid w:val="00026FAB"/>
    <w:rsid w:val="00027B1F"/>
    <w:rsid w:val="0003088B"/>
    <w:rsid w:val="000325D9"/>
    <w:rsid w:val="000372B2"/>
    <w:rsid w:val="0004079F"/>
    <w:rsid w:val="00045B87"/>
    <w:rsid w:val="00045C07"/>
    <w:rsid w:val="000520D6"/>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71C"/>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0145"/>
    <w:rsid w:val="00321255"/>
    <w:rsid w:val="0032230D"/>
    <w:rsid w:val="00322A0B"/>
    <w:rsid w:val="00335FC5"/>
    <w:rsid w:val="00340E9A"/>
    <w:rsid w:val="003516C0"/>
    <w:rsid w:val="00352E59"/>
    <w:rsid w:val="00353BE1"/>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A38"/>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CD2"/>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6E7"/>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0F771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21EDFAA8-CA46-45FD-B9CD-0BB3BF79E3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22</Pages>
  <Words>7427</Words>
  <Characters>39185</Characters>
  <Application>Microsoft Office Word</Application>
  <DocSecurity>0</DocSecurity>
  <Lines>326</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Morgan,Jacob swp6439</cp:lastModifiedBy>
  <cp:revision>9</cp:revision>
  <cp:lastPrinted>2014-08-26T08:55:00Z</cp:lastPrinted>
  <dcterms:created xsi:type="dcterms:W3CDTF">2020-11-02T08:56:00Z</dcterms:created>
  <dcterms:modified xsi:type="dcterms:W3CDTF">2020-11-08T16:14:00Z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6d305863-a2e0-4843-8738-59610d86f2f6</vt:lpwstr>
  </property>
  <property fmtid="{D5CDD505-2E9C-101B-9397-08002B2CF9AE}" pid="4" name="Classification">
    <vt:lpwstr>OFFICIAL</vt:lpwstr>
  </property>
  <property fmtid="{D5CDD505-2E9C-101B-9397-08002B2CF9AE}" pid="5" name="Visibility">
    <vt:lpwstr>NOT VISIBLE</vt:lpwstr>
  </property>
</Properties>
</file>