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8E92E70" w14:textId="77777777" w:rsidR="00941F94" w:rsidRPr="00D51278" w:rsidRDefault="00941F94" w:rsidP="00C155D2">
      <w:pPr>
        <w:jc w:val="center"/>
      </w:pPr>
    </w:p>
    <w:p w14:paraId="24A77A65" w14:textId="77777777" w:rsidR="00941F94" w:rsidRPr="00D51278" w:rsidRDefault="00941F94" w:rsidP="00C155D2">
      <w:pPr>
        <w:jc w:val="center"/>
      </w:pPr>
    </w:p>
    <w:p w14:paraId="480F4A56" w14:textId="77777777" w:rsidR="00A90056" w:rsidRPr="00D51278" w:rsidRDefault="00C155D2" w:rsidP="00C155D2">
      <w:pPr>
        <w:jc w:val="center"/>
      </w:pPr>
      <w:r w:rsidRPr="00D51278">
        <w:rPr>
          <w:noProof/>
          <w:lang w:eastAsia="en-GB"/>
        </w:rPr>
        <w:drawing>
          <wp:inline distT="0" distB="0" distL="0" distR="0" wp14:anchorId="1FD36EA5" wp14:editId="0D487EA8">
            <wp:extent cx="3665855" cy="1266825"/>
            <wp:effectExtent l="0" t="0" r="0" b="9525"/>
            <wp:docPr id="1" name="Picture 1" descr="C:\Users\m.rahman\Desktop\imag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rahman\Desktop\images.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716802" cy="1284431"/>
                    </a:xfrm>
                    <a:prstGeom prst="rect">
                      <a:avLst/>
                    </a:prstGeom>
                    <a:noFill/>
                    <a:ln>
                      <a:noFill/>
                    </a:ln>
                  </pic:spPr>
                </pic:pic>
              </a:graphicData>
            </a:graphic>
          </wp:inline>
        </w:drawing>
      </w:r>
    </w:p>
    <w:p w14:paraId="0DA39053" w14:textId="77777777" w:rsidR="00C155D2" w:rsidRPr="00D51278" w:rsidRDefault="00C155D2" w:rsidP="00C155D2">
      <w:pPr>
        <w:jc w:val="center"/>
      </w:pPr>
    </w:p>
    <w:p w14:paraId="56E473C7" w14:textId="77777777" w:rsidR="00C155D2" w:rsidRPr="00D51278" w:rsidRDefault="00C155D2" w:rsidP="00C155D2">
      <w:pPr>
        <w:jc w:val="center"/>
      </w:pPr>
    </w:p>
    <w:p w14:paraId="153A78E8" w14:textId="77777777" w:rsidR="00C155D2" w:rsidRPr="00D51278" w:rsidRDefault="00C155D2" w:rsidP="00C155D2">
      <w:pPr>
        <w:jc w:val="center"/>
      </w:pPr>
    </w:p>
    <w:p w14:paraId="7F3D0710" w14:textId="77777777" w:rsidR="00C155D2" w:rsidRPr="00D51278" w:rsidRDefault="00C155D2" w:rsidP="00C155D2">
      <w:pPr>
        <w:jc w:val="center"/>
      </w:pPr>
    </w:p>
    <w:p w14:paraId="6344E626" w14:textId="77777777" w:rsidR="00C155D2" w:rsidRPr="00D51278" w:rsidRDefault="00C155D2" w:rsidP="00C155D2">
      <w:pPr>
        <w:jc w:val="center"/>
      </w:pPr>
    </w:p>
    <w:p w14:paraId="653E2B06" w14:textId="0851C192" w:rsidR="00C155D2" w:rsidRPr="00D51278" w:rsidRDefault="00A95FC8" w:rsidP="007C0ADC">
      <w:pPr>
        <w:rPr>
          <w:b/>
          <w:sz w:val="32"/>
          <w:szCs w:val="32"/>
        </w:rPr>
      </w:pPr>
      <w:r w:rsidRPr="00D51278">
        <w:rPr>
          <w:b/>
          <w:sz w:val="32"/>
          <w:szCs w:val="32"/>
        </w:rPr>
        <w:t xml:space="preserve">Assignment </w:t>
      </w:r>
      <w:r w:rsidR="00F47F00" w:rsidRPr="00D51278">
        <w:rPr>
          <w:b/>
          <w:sz w:val="32"/>
          <w:szCs w:val="32"/>
        </w:rPr>
        <w:t xml:space="preserve">Title: </w:t>
      </w:r>
      <w:r w:rsidR="00D477AF" w:rsidRPr="00D51278">
        <w:rPr>
          <w:b/>
          <w:sz w:val="32"/>
          <w:szCs w:val="32"/>
        </w:rPr>
        <w:t>Developing Workplace Critical Thinking</w:t>
      </w:r>
    </w:p>
    <w:p w14:paraId="1D05829D" w14:textId="77777777" w:rsidR="00C155D2" w:rsidRPr="00D51278" w:rsidRDefault="00C155D2" w:rsidP="00C155D2">
      <w:pPr>
        <w:jc w:val="center"/>
      </w:pPr>
    </w:p>
    <w:p w14:paraId="7770770E" w14:textId="77777777" w:rsidR="00C155D2" w:rsidRPr="00D51278" w:rsidRDefault="00C155D2" w:rsidP="00C155D2"/>
    <w:p w14:paraId="309452DE" w14:textId="77777777" w:rsidR="00C155D2" w:rsidRPr="00D51278" w:rsidRDefault="00C155D2" w:rsidP="00C155D2"/>
    <w:p w14:paraId="453BCF03" w14:textId="77777777" w:rsidR="00C155D2" w:rsidRPr="00D51278" w:rsidRDefault="00C155D2" w:rsidP="00C155D2"/>
    <w:p w14:paraId="17A6E91B" w14:textId="1DB67EB8" w:rsidR="00C155D2" w:rsidRPr="00D51278" w:rsidRDefault="00C155D2" w:rsidP="00C155D2"/>
    <w:p w14:paraId="79495E49" w14:textId="77777777" w:rsidR="00C155D2" w:rsidRPr="00D51278" w:rsidRDefault="00C155D2" w:rsidP="00C155D2"/>
    <w:p w14:paraId="0EB3208A" w14:textId="77777777" w:rsidR="00C155D2" w:rsidRPr="00D51278" w:rsidRDefault="00C155D2" w:rsidP="00C155D2"/>
    <w:p w14:paraId="08F41817" w14:textId="6BEA5E34" w:rsidR="00C155D2" w:rsidRPr="00D51278" w:rsidRDefault="00F47F00" w:rsidP="00C155D2">
      <w:pPr>
        <w:rPr>
          <w:b/>
        </w:rPr>
      </w:pPr>
      <w:r w:rsidRPr="00D51278">
        <w:rPr>
          <w:b/>
        </w:rPr>
        <w:t>Student</w:t>
      </w:r>
      <w:r w:rsidR="00C155D2" w:rsidRPr="00D51278">
        <w:rPr>
          <w:b/>
        </w:rPr>
        <w:t xml:space="preserve"> name-</w:t>
      </w:r>
      <w:proofErr w:type="spellStart"/>
      <w:r w:rsidR="001C7442">
        <w:rPr>
          <w:b/>
        </w:rPr>
        <w:t>Mahmuder</w:t>
      </w:r>
      <w:proofErr w:type="spellEnd"/>
      <w:r w:rsidR="001C7442">
        <w:rPr>
          <w:b/>
        </w:rPr>
        <w:t xml:space="preserve"> </w:t>
      </w:r>
      <w:proofErr w:type="spellStart"/>
      <w:r w:rsidR="001C7442">
        <w:rPr>
          <w:b/>
        </w:rPr>
        <w:t>Rahaman</w:t>
      </w:r>
      <w:proofErr w:type="spellEnd"/>
      <w:r w:rsidR="001C7442">
        <w:rPr>
          <w:b/>
        </w:rPr>
        <w:t xml:space="preserve"> </w:t>
      </w:r>
    </w:p>
    <w:p w14:paraId="174CE88C" w14:textId="192CF3F1" w:rsidR="00C155D2" w:rsidRPr="00D51278" w:rsidRDefault="00C155D2" w:rsidP="00C155D2">
      <w:pPr>
        <w:rPr>
          <w:b/>
        </w:rPr>
      </w:pPr>
      <w:r w:rsidRPr="00D51278">
        <w:rPr>
          <w:b/>
        </w:rPr>
        <w:t>Student No-</w:t>
      </w:r>
      <w:r w:rsidR="001C7442">
        <w:rPr>
          <w:b/>
        </w:rPr>
        <w:t>1605850</w:t>
      </w:r>
    </w:p>
    <w:p w14:paraId="7C82138E" w14:textId="69266DE8" w:rsidR="00F47F00" w:rsidRPr="00D51278" w:rsidRDefault="00F47F00" w:rsidP="00C155D2">
      <w:pPr>
        <w:rPr>
          <w:b/>
        </w:rPr>
      </w:pPr>
      <w:r w:rsidRPr="00D51278">
        <w:rPr>
          <w:b/>
        </w:rPr>
        <w:t>Module Name-</w:t>
      </w:r>
      <w:r w:rsidR="001C7442" w:rsidRPr="001C7442">
        <w:rPr>
          <w:b/>
          <w:sz w:val="32"/>
          <w:szCs w:val="32"/>
        </w:rPr>
        <w:t xml:space="preserve"> </w:t>
      </w:r>
      <w:r w:rsidR="001C7442" w:rsidRPr="00D51278">
        <w:rPr>
          <w:b/>
          <w:sz w:val="32"/>
          <w:szCs w:val="32"/>
        </w:rPr>
        <w:t>Developing Workplace Critical Thinking</w:t>
      </w:r>
    </w:p>
    <w:p w14:paraId="2535207B" w14:textId="02534643" w:rsidR="00C155D2" w:rsidRPr="00D51278" w:rsidRDefault="00C155D2" w:rsidP="00C155D2">
      <w:pPr>
        <w:rPr>
          <w:b/>
        </w:rPr>
      </w:pPr>
      <w:r w:rsidRPr="00D51278">
        <w:rPr>
          <w:b/>
        </w:rPr>
        <w:t>Mo</w:t>
      </w:r>
      <w:r w:rsidR="00F47F00" w:rsidRPr="00D51278">
        <w:rPr>
          <w:b/>
        </w:rPr>
        <w:t xml:space="preserve">dule Tutor- </w:t>
      </w:r>
      <w:r w:rsidR="001C7442">
        <w:rPr>
          <w:b/>
        </w:rPr>
        <w:t>Molly Jack</w:t>
      </w:r>
    </w:p>
    <w:p w14:paraId="022BC5C3" w14:textId="77777777" w:rsidR="00C155D2" w:rsidRPr="00D51278" w:rsidRDefault="00C155D2" w:rsidP="00C155D2"/>
    <w:p w14:paraId="34F058E8" w14:textId="5A4B2C5B" w:rsidR="005405EF" w:rsidRPr="00D51278" w:rsidRDefault="00280A78" w:rsidP="00280A78">
      <w:pPr>
        <w:pStyle w:val="Heading1"/>
        <w:rPr>
          <w:color w:val="auto"/>
        </w:rPr>
      </w:pPr>
      <w:bookmarkStart w:id="0" w:name="_Toc529129044"/>
      <w:bookmarkStart w:id="1" w:name="_Toc529175362"/>
      <w:r w:rsidRPr="00D51278">
        <w:rPr>
          <w:color w:val="auto"/>
        </w:rPr>
        <w:lastRenderedPageBreak/>
        <w:t>Executive Summary</w:t>
      </w:r>
      <w:bookmarkEnd w:id="0"/>
      <w:bookmarkEnd w:id="1"/>
    </w:p>
    <w:p w14:paraId="10F189AF" w14:textId="59B65362" w:rsidR="00280A78" w:rsidRPr="00D51278" w:rsidRDefault="00B964B1" w:rsidP="00B964B1">
      <w:r w:rsidRPr="00D51278">
        <w:t>In the workplaces, the employees of the organisation need to show different work skills and knowledge. Proper management of this skill and knowledge is crucial for the management of the organisation</w:t>
      </w:r>
      <w:r w:rsidRPr="00F37624">
        <w:t xml:space="preserve">. That is why the human resources managers of the organisations use different management theories. </w:t>
      </w:r>
      <w:r w:rsidR="00D37CEC" w:rsidRPr="00F37624">
        <w:t xml:space="preserve">employee needs to think about the appropriate use of attitude, belief and values. </w:t>
      </w:r>
      <w:r w:rsidR="00E01F68" w:rsidRPr="00F37624">
        <w:t xml:space="preserve">From the concept of all factors, organization should evaluate and implement the behaviour of employees in workplace. </w:t>
      </w:r>
      <w:r w:rsidRPr="00F37624">
        <w:t xml:space="preserve">Thinking and efforts after any topic or work comes on the basis of value that an </w:t>
      </w:r>
      <w:r w:rsidR="00D477AF" w:rsidRPr="00F37624">
        <w:t>individual put</w:t>
      </w:r>
      <w:r w:rsidRPr="00F37624">
        <w:t xml:space="preserve"> after that topic or work</w:t>
      </w:r>
      <w:r w:rsidR="00670F1C" w:rsidRPr="00F37624">
        <w:t xml:space="preserve">. </w:t>
      </w:r>
      <w:r w:rsidRPr="00D51278">
        <w:t>The management theories focus on analysing the attitudes of the employees towards the organisation and then improving the attitude towards a positive attitude with the help of positive development of belief and values. This is how the management of an organisation makes impacts on the behaviours through improving believes and values.</w:t>
      </w:r>
      <w:r w:rsidR="00280A78" w:rsidRPr="00D51278">
        <w:br w:type="page"/>
      </w:r>
    </w:p>
    <w:p w14:paraId="40107FE0" w14:textId="77777777" w:rsidR="00280A78" w:rsidRPr="00D51278" w:rsidRDefault="00280A78" w:rsidP="00280A78"/>
    <w:sdt>
      <w:sdtPr>
        <w:rPr>
          <w:rFonts w:ascii="Times New Roman" w:eastAsiaTheme="minorHAnsi" w:hAnsi="Times New Roman" w:cstheme="minorBidi"/>
          <w:color w:val="auto"/>
          <w:sz w:val="24"/>
          <w:szCs w:val="22"/>
          <w:lang w:val="en-GB"/>
        </w:rPr>
        <w:id w:val="1902250330"/>
        <w:docPartObj>
          <w:docPartGallery w:val="Table of Contents"/>
          <w:docPartUnique/>
        </w:docPartObj>
      </w:sdtPr>
      <w:sdtEndPr>
        <w:rPr>
          <w:b/>
          <w:bCs/>
          <w:noProof/>
        </w:rPr>
      </w:sdtEndPr>
      <w:sdtContent>
        <w:p w14:paraId="71894EAE" w14:textId="10A63D47" w:rsidR="00772FEC" w:rsidRPr="00D51278" w:rsidRDefault="00772FEC">
          <w:pPr>
            <w:pStyle w:val="TOCHeading"/>
            <w:rPr>
              <w:color w:val="auto"/>
            </w:rPr>
          </w:pPr>
          <w:r w:rsidRPr="00D51278">
            <w:rPr>
              <w:color w:val="auto"/>
            </w:rPr>
            <w:t>Table of Contents</w:t>
          </w:r>
        </w:p>
        <w:p w14:paraId="0380350A" w14:textId="4784677D" w:rsidR="003E4372" w:rsidRPr="00D51278" w:rsidRDefault="00772FEC">
          <w:pPr>
            <w:pStyle w:val="TOC1"/>
            <w:rPr>
              <w:rFonts w:asciiTheme="minorHAnsi" w:eastAsiaTheme="minorEastAsia" w:hAnsiTheme="minorHAnsi" w:cstheme="minorBidi"/>
              <w:sz w:val="22"/>
              <w:lang w:val="en-US"/>
            </w:rPr>
          </w:pPr>
          <w:r w:rsidRPr="00D51278">
            <w:rPr>
              <w:b/>
              <w:bCs/>
            </w:rPr>
            <w:fldChar w:fldCharType="begin"/>
          </w:r>
          <w:r w:rsidRPr="00D51278">
            <w:rPr>
              <w:b/>
              <w:bCs/>
            </w:rPr>
            <w:instrText xml:space="preserve"> TOC \o "1-3" \h \z \u </w:instrText>
          </w:r>
          <w:r w:rsidRPr="00D51278">
            <w:rPr>
              <w:b/>
              <w:bCs/>
            </w:rPr>
            <w:fldChar w:fldCharType="separate"/>
          </w:r>
          <w:hyperlink w:anchor="_Toc529175362" w:history="1"/>
          <w:hyperlink w:anchor="_Toc529175363" w:history="1">
            <w:r w:rsidR="003E4372" w:rsidRPr="00D51278">
              <w:rPr>
                <w:rStyle w:val="Hyperlink"/>
                <w:color w:val="auto"/>
              </w:rPr>
              <w:t>LO1: Discriminate and analyse the difference between beliefs, attitudes and values within a workplace context.</w:t>
            </w:r>
            <w:r w:rsidR="003E4372" w:rsidRPr="00D51278">
              <w:rPr>
                <w:webHidden/>
              </w:rPr>
              <w:tab/>
            </w:r>
            <w:r w:rsidR="003E4372" w:rsidRPr="00D51278">
              <w:rPr>
                <w:webHidden/>
              </w:rPr>
              <w:fldChar w:fldCharType="begin"/>
            </w:r>
            <w:r w:rsidR="003E4372" w:rsidRPr="00D51278">
              <w:rPr>
                <w:webHidden/>
              </w:rPr>
              <w:instrText xml:space="preserve"> PAGEREF _Toc529175363 \h </w:instrText>
            </w:r>
            <w:r w:rsidR="003E4372" w:rsidRPr="00D51278">
              <w:rPr>
                <w:webHidden/>
              </w:rPr>
            </w:r>
            <w:r w:rsidR="003E4372" w:rsidRPr="00D51278">
              <w:rPr>
                <w:webHidden/>
              </w:rPr>
              <w:fldChar w:fldCharType="separate"/>
            </w:r>
            <w:r w:rsidR="003E4372" w:rsidRPr="00D51278">
              <w:rPr>
                <w:webHidden/>
              </w:rPr>
              <w:t>4</w:t>
            </w:r>
            <w:r w:rsidR="003E4372" w:rsidRPr="00D51278">
              <w:rPr>
                <w:webHidden/>
              </w:rPr>
              <w:fldChar w:fldCharType="end"/>
            </w:r>
          </w:hyperlink>
        </w:p>
        <w:p w14:paraId="687F632C" w14:textId="40335E4F" w:rsidR="003E4372" w:rsidRPr="00D51278" w:rsidRDefault="002F1A60">
          <w:pPr>
            <w:pStyle w:val="TOC1"/>
            <w:rPr>
              <w:rFonts w:asciiTheme="minorHAnsi" w:eastAsiaTheme="minorEastAsia" w:hAnsiTheme="minorHAnsi" w:cstheme="minorBidi"/>
              <w:sz w:val="22"/>
              <w:lang w:val="en-US"/>
            </w:rPr>
          </w:pPr>
          <w:hyperlink w:anchor="_Toc529175364" w:history="1">
            <w:r w:rsidR="003E4372" w:rsidRPr="00D51278">
              <w:rPr>
                <w:rStyle w:val="Hyperlink"/>
                <w:color w:val="auto"/>
              </w:rPr>
              <w:t>LO2: Critically assess their own beliefs, attitudes and value systems and their impact on workplace behaviour.</w:t>
            </w:r>
            <w:r w:rsidR="003E4372" w:rsidRPr="00D51278">
              <w:rPr>
                <w:webHidden/>
              </w:rPr>
              <w:tab/>
            </w:r>
            <w:r w:rsidR="003E4372" w:rsidRPr="00D51278">
              <w:rPr>
                <w:webHidden/>
              </w:rPr>
              <w:fldChar w:fldCharType="begin"/>
            </w:r>
            <w:r w:rsidR="003E4372" w:rsidRPr="00D51278">
              <w:rPr>
                <w:webHidden/>
              </w:rPr>
              <w:instrText xml:space="preserve"> PAGEREF _Toc529175364 \h </w:instrText>
            </w:r>
            <w:r w:rsidR="003E4372" w:rsidRPr="00D51278">
              <w:rPr>
                <w:webHidden/>
              </w:rPr>
            </w:r>
            <w:r w:rsidR="003E4372" w:rsidRPr="00D51278">
              <w:rPr>
                <w:webHidden/>
              </w:rPr>
              <w:fldChar w:fldCharType="separate"/>
            </w:r>
            <w:r w:rsidR="003E4372" w:rsidRPr="00D51278">
              <w:rPr>
                <w:webHidden/>
              </w:rPr>
              <w:t>12</w:t>
            </w:r>
            <w:r w:rsidR="003E4372" w:rsidRPr="00D51278">
              <w:rPr>
                <w:webHidden/>
              </w:rPr>
              <w:fldChar w:fldCharType="end"/>
            </w:r>
          </w:hyperlink>
        </w:p>
        <w:p w14:paraId="7A0C8511" w14:textId="050937F1" w:rsidR="003E4372" w:rsidRPr="00D51278" w:rsidRDefault="002F1A60">
          <w:pPr>
            <w:pStyle w:val="TOC1"/>
            <w:rPr>
              <w:rFonts w:asciiTheme="minorHAnsi" w:eastAsiaTheme="minorEastAsia" w:hAnsiTheme="minorHAnsi" w:cstheme="minorBidi"/>
              <w:sz w:val="22"/>
              <w:lang w:val="en-US"/>
            </w:rPr>
          </w:pPr>
          <w:hyperlink w:anchor="_Toc529175365" w:history="1">
            <w:r w:rsidR="003E4372" w:rsidRPr="00D51278">
              <w:rPr>
                <w:rStyle w:val="Hyperlink"/>
                <w:color w:val="auto"/>
              </w:rPr>
              <w:t>LO3: Apply the critical assessment of an appropriate management theory to evaluate how someone with different beliefs, attitudes and values might interpret the theory differently.</w:t>
            </w:r>
            <w:r w:rsidR="003E4372" w:rsidRPr="00D51278">
              <w:rPr>
                <w:webHidden/>
              </w:rPr>
              <w:tab/>
            </w:r>
            <w:r w:rsidR="003E4372" w:rsidRPr="00D51278">
              <w:rPr>
                <w:webHidden/>
              </w:rPr>
              <w:fldChar w:fldCharType="begin"/>
            </w:r>
            <w:r w:rsidR="003E4372" w:rsidRPr="00D51278">
              <w:rPr>
                <w:webHidden/>
              </w:rPr>
              <w:instrText xml:space="preserve"> PAGEREF _Toc529175365 \h </w:instrText>
            </w:r>
            <w:r w:rsidR="003E4372" w:rsidRPr="00D51278">
              <w:rPr>
                <w:webHidden/>
              </w:rPr>
            </w:r>
            <w:r w:rsidR="003E4372" w:rsidRPr="00D51278">
              <w:rPr>
                <w:webHidden/>
              </w:rPr>
              <w:fldChar w:fldCharType="separate"/>
            </w:r>
            <w:r w:rsidR="003E4372" w:rsidRPr="00D51278">
              <w:rPr>
                <w:webHidden/>
              </w:rPr>
              <w:t>14</w:t>
            </w:r>
            <w:r w:rsidR="003E4372" w:rsidRPr="00D51278">
              <w:rPr>
                <w:webHidden/>
              </w:rPr>
              <w:fldChar w:fldCharType="end"/>
            </w:r>
          </w:hyperlink>
        </w:p>
        <w:p w14:paraId="4D59E791" w14:textId="3E4B586B" w:rsidR="003E4372" w:rsidRPr="00D51278" w:rsidRDefault="002F1A60">
          <w:pPr>
            <w:pStyle w:val="TOC1"/>
            <w:rPr>
              <w:rFonts w:asciiTheme="minorHAnsi" w:eastAsiaTheme="minorEastAsia" w:hAnsiTheme="minorHAnsi" w:cstheme="minorBidi"/>
              <w:sz w:val="22"/>
              <w:lang w:val="en-US"/>
            </w:rPr>
          </w:pPr>
          <w:hyperlink w:anchor="_Toc529175366" w:history="1">
            <w:r w:rsidR="003E4372" w:rsidRPr="00D51278">
              <w:rPr>
                <w:rStyle w:val="Hyperlink"/>
                <w:rFonts w:eastAsiaTheme="majorEastAsia" w:cstheme="majorBidi"/>
                <w:color w:val="auto"/>
              </w:rPr>
              <w:t>Conclusion</w:t>
            </w:r>
            <w:r w:rsidR="003E4372" w:rsidRPr="00D51278">
              <w:rPr>
                <w:webHidden/>
              </w:rPr>
              <w:tab/>
            </w:r>
            <w:r w:rsidR="003E4372" w:rsidRPr="00D51278">
              <w:rPr>
                <w:webHidden/>
              </w:rPr>
              <w:fldChar w:fldCharType="begin"/>
            </w:r>
            <w:r w:rsidR="003E4372" w:rsidRPr="00D51278">
              <w:rPr>
                <w:webHidden/>
              </w:rPr>
              <w:instrText xml:space="preserve"> PAGEREF _Toc529175366 \h </w:instrText>
            </w:r>
            <w:r w:rsidR="003E4372" w:rsidRPr="00D51278">
              <w:rPr>
                <w:webHidden/>
              </w:rPr>
            </w:r>
            <w:r w:rsidR="003E4372" w:rsidRPr="00D51278">
              <w:rPr>
                <w:webHidden/>
              </w:rPr>
              <w:fldChar w:fldCharType="separate"/>
            </w:r>
            <w:r w:rsidR="003E4372" w:rsidRPr="00D51278">
              <w:rPr>
                <w:webHidden/>
              </w:rPr>
              <w:t>18</w:t>
            </w:r>
            <w:r w:rsidR="003E4372" w:rsidRPr="00D51278">
              <w:rPr>
                <w:webHidden/>
              </w:rPr>
              <w:fldChar w:fldCharType="end"/>
            </w:r>
          </w:hyperlink>
        </w:p>
        <w:p w14:paraId="0D159266" w14:textId="260C40EF" w:rsidR="003E4372" w:rsidRPr="00D51278" w:rsidRDefault="002F1A60">
          <w:pPr>
            <w:pStyle w:val="TOC1"/>
            <w:rPr>
              <w:rFonts w:asciiTheme="minorHAnsi" w:eastAsiaTheme="minorEastAsia" w:hAnsiTheme="minorHAnsi" w:cstheme="minorBidi"/>
              <w:sz w:val="22"/>
              <w:lang w:val="en-US"/>
            </w:rPr>
          </w:pPr>
          <w:hyperlink w:anchor="_Toc529175367" w:history="1">
            <w:r w:rsidR="003E4372" w:rsidRPr="00D51278">
              <w:rPr>
                <w:rStyle w:val="Hyperlink"/>
                <w:color w:val="auto"/>
              </w:rPr>
              <w:t>References</w:t>
            </w:r>
            <w:r w:rsidR="003E4372" w:rsidRPr="00D51278">
              <w:rPr>
                <w:webHidden/>
              </w:rPr>
              <w:tab/>
            </w:r>
            <w:r w:rsidR="003E4372" w:rsidRPr="00D51278">
              <w:rPr>
                <w:webHidden/>
              </w:rPr>
              <w:fldChar w:fldCharType="begin"/>
            </w:r>
            <w:r w:rsidR="003E4372" w:rsidRPr="00D51278">
              <w:rPr>
                <w:webHidden/>
              </w:rPr>
              <w:instrText xml:space="preserve"> PAGEREF _Toc529175367 \h </w:instrText>
            </w:r>
            <w:r w:rsidR="003E4372" w:rsidRPr="00D51278">
              <w:rPr>
                <w:webHidden/>
              </w:rPr>
            </w:r>
            <w:r w:rsidR="003E4372" w:rsidRPr="00D51278">
              <w:rPr>
                <w:webHidden/>
              </w:rPr>
              <w:fldChar w:fldCharType="separate"/>
            </w:r>
            <w:r w:rsidR="003E4372" w:rsidRPr="00D51278">
              <w:rPr>
                <w:webHidden/>
              </w:rPr>
              <w:t>19</w:t>
            </w:r>
            <w:r w:rsidR="003E4372" w:rsidRPr="00D51278">
              <w:rPr>
                <w:webHidden/>
              </w:rPr>
              <w:fldChar w:fldCharType="end"/>
            </w:r>
          </w:hyperlink>
        </w:p>
        <w:p w14:paraId="3B9C6777" w14:textId="04B60B97" w:rsidR="00772FEC" w:rsidRPr="00D51278" w:rsidRDefault="00772FEC">
          <w:r w:rsidRPr="00D51278">
            <w:rPr>
              <w:b/>
              <w:bCs/>
              <w:noProof/>
            </w:rPr>
            <w:fldChar w:fldCharType="end"/>
          </w:r>
        </w:p>
      </w:sdtContent>
    </w:sdt>
    <w:p w14:paraId="42755A62" w14:textId="77777777" w:rsidR="00772FEC" w:rsidRPr="00D51278" w:rsidRDefault="00772FEC">
      <w:pPr>
        <w:spacing w:line="259" w:lineRule="auto"/>
        <w:jc w:val="left"/>
        <w:rPr>
          <w:rFonts w:ascii="Arial" w:eastAsiaTheme="majorEastAsia" w:hAnsi="Arial" w:cstheme="majorBidi"/>
          <w:sz w:val="32"/>
          <w:szCs w:val="32"/>
        </w:rPr>
      </w:pPr>
      <w:r w:rsidRPr="00D51278">
        <w:br w:type="page"/>
      </w:r>
    </w:p>
    <w:p w14:paraId="5E8A7B31" w14:textId="34BE9DBF" w:rsidR="00054282" w:rsidRPr="00D51278" w:rsidRDefault="00054282" w:rsidP="003E4372">
      <w:pPr>
        <w:pStyle w:val="Heading1"/>
        <w:rPr>
          <w:color w:val="auto"/>
        </w:rPr>
      </w:pPr>
      <w:bookmarkStart w:id="2" w:name="_Toc529175363"/>
      <w:r w:rsidRPr="00D51278">
        <w:rPr>
          <w:color w:val="auto"/>
        </w:rPr>
        <w:lastRenderedPageBreak/>
        <w:t>LO1: Discriminate and analyse the difference between beliefs, attitudes and values within a workplace context.</w:t>
      </w:r>
      <w:bookmarkEnd w:id="2"/>
    </w:p>
    <w:p w14:paraId="4CE6D6F0" w14:textId="097A5B40" w:rsidR="00280A78" w:rsidRPr="00F37624" w:rsidRDefault="007323CD" w:rsidP="00054282">
      <w:pPr>
        <w:spacing w:after="200"/>
      </w:pPr>
      <w:r w:rsidRPr="00F37624">
        <w:t xml:space="preserve">From the </w:t>
      </w:r>
      <w:r w:rsidR="00AE0182" w:rsidRPr="00F37624">
        <w:t>beginning</w:t>
      </w:r>
      <w:r w:rsidRPr="00F37624">
        <w:t xml:space="preserve"> of business and motivating employees, several factors influence the </w:t>
      </w:r>
      <w:r w:rsidR="00AE0182" w:rsidRPr="00F37624">
        <w:t>business</w:t>
      </w:r>
      <w:r w:rsidRPr="00F37624">
        <w:t xml:space="preserve"> </w:t>
      </w:r>
      <w:r w:rsidR="00AE0182" w:rsidRPr="00F37624">
        <w:t>functions and</w:t>
      </w:r>
      <w:r w:rsidRPr="00F37624">
        <w:t xml:space="preserve"> productivity in </w:t>
      </w:r>
      <w:r w:rsidR="00AE0182" w:rsidRPr="00F37624">
        <w:t>workplace</w:t>
      </w:r>
      <w:r w:rsidRPr="00F37624">
        <w:t xml:space="preserve">. </w:t>
      </w:r>
      <w:r w:rsidR="00AE0182" w:rsidRPr="00F37624">
        <w:t>Skills</w:t>
      </w:r>
      <w:r w:rsidR="003B626E" w:rsidRPr="00F37624">
        <w:t xml:space="preserve"> and </w:t>
      </w:r>
      <w:r w:rsidR="00AE0182" w:rsidRPr="00F37624">
        <w:t>performance</w:t>
      </w:r>
      <w:r w:rsidR="003B626E" w:rsidRPr="00F37624">
        <w:t xml:space="preserve"> needs to </w:t>
      </w:r>
      <w:r w:rsidR="00AE0182" w:rsidRPr="00F37624">
        <w:t>improve</w:t>
      </w:r>
      <w:r w:rsidR="003B626E" w:rsidRPr="00F37624">
        <w:t xml:space="preserve"> for achieving eth success of business</w:t>
      </w:r>
      <w:r w:rsidR="00AE0182" w:rsidRPr="00F37624">
        <w:t xml:space="preserve"> beliefs, attitudes and values pay a crucial role for achieving business target as they work as knowledge then performance</w:t>
      </w:r>
      <w:r w:rsidR="00280A78" w:rsidRPr="00F37624">
        <w:t xml:space="preserve">. </w:t>
      </w:r>
      <w:r w:rsidR="004A5867" w:rsidRPr="00F37624">
        <w:t>So, managerial implications in each functions should take in mind to evaluate, identify and understand the key roles and responsibilities of those theories.</w:t>
      </w:r>
      <w:r w:rsidR="00280A78" w:rsidRPr="00F37624">
        <w:t xml:space="preserve"> (</w:t>
      </w:r>
      <w:proofErr w:type="spellStart"/>
      <w:r w:rsidR="00280A78" w:rsidRPr="00F37624">
        <w:t>Padget</w:t>
      </w:r>
      <w:proofErr w:type="spellEnd"/>
      <w:r w:rsidR="00280A78" w:rsidRPr="00F37624">
        <w:t>, 2017).</w:t>
      </w:r>
    </w:p>
    <w:p w14:paraId="4ED090C0" w14:textId="77777777" w:rsidR="00280A78" w:rsidRPr="00D51278" w:rsidRDefault="00280A78" w:rsidP="00280A78">
      <w:pPr>
        <w:spacing w:after="200"/>
      </w:pPr>
      <w:r w:rsidRPr="00D51278">
        <w:rPr>
          <w:b/>
        </w:rPr>
        <w:t>Belief:</w:t>
      </w:r>
      <w:r w:rsidRPr="00D51278">
        <w:t xml:space="preserve"> Belief is the feeling or thinking that something exist or is true. It is not necessary that what one believes is true. The object or idea on which one has the belief might not be true. Belief drives an individual towards success as well as failure in the organisation. Performances of the employee gets impacted due to belief.</w:t>
      </w:r>
    </w:p>
    <w:p w14:paraId="324DEE3E" w14:textId="77777777" w:rsidR="00280A78" w:rsidRPr="00D51278" w:rsidRDefault="00280A78" w:rsidP="00280A78">
      <w:pPr>
        <w:spacing w:after="200"/>
      </w:pPr>
      <w:r w:rsidRPr="00D51278">
        <w:rPr>
          <w:b/>
        </w:rPr>
        <w:t>Value:</w:t>
      </w:r>
      <w:r w:rsidRPr="00D51278">
        <w:t xml:space="preserve"> Value is the worthiness that an individual feels towards a subject or object. Thinking and efforts after any topic or work comes on the basis of value that an individual puts after that topic or work. That is why value also causes importance in measurement performances of an individual. </w:t>
      </w:r>
    </w:p>
    <w:p w14:paraId="72B987DA" w14:textId="77777777" w:rsidR="00280A78" w:rsidRPr="00D51278" w:rsidRDefault="00280A78" w:rsidP="00280A78">
      <w:pPr>
        <w:spacing w:after="200"/>
      </w:pPr>
      <w:r w:rsidRPr="00D51278">
        <w:rPr>
          <w:b/>
        </w:rPr>
        <w:t>Attitude:</w:t>
      </w:r>
      <w:r w:rsidRPr="00D51278">
        <w:t xml:space="preserve"> Attitude comes as a result of summation of the two factors, beliefs and values. Attitude is the condition where an individual expresses the beliefs and values towards a subject or object and prioritise in achieving them. In the organisational performance, positive attitude of an individual is really necessary for better employee performances.</w:t>
      </w:r>
    </w:p>
    <w:p w14:paraId="529DB366" w14:textId="77777777" w:rsidR="00280A78" w:rsidRPr="0067123F" w:rsidRDefault="00280A78" w:rsidP="00280A78">
      <w:pPr>
        <w:spacing w:after="200"/>
        <w:rPr>
          <w:color w:val="C45911" w:themeColor="accent2" w:themeShade="BF"/>
          <w:u w:val="single"/>
        </w:rPr>
      </w:pPr>
      <w:r w:rsidRPr="0067123F">
        <w:rPr>
          <w:color w:val="C45911" w:themeColor="accent2" w:themeShade="BF"/>
          <w:u w:val="single"/>
        </w:rPr>
        <w:t>The differences between all these factors are inter-related and they described below:</w:t>
      </w:r>
    </w:p>
    <w:p w14:paraId="06F83DFA" w14:textId="3383627A" w:rsidR="00280A78" w:rsidRPr="00D51278" w:rsidRDefault="0067123F" w:rsidP="00280A78">
      <w:pPr>
        <w:spacing w:after="200"/>
      </w:pPr>
      <w:r w:rsidRPr="00F37624">
        <w:t xml:space="preserve">Values, belief and attitude influence behaviour of employees and their performance in workplace. So, organization needs to think about those and try to use properly to use motivational theories. </w:t>
      </w:r>
      <w:r w:rsidR="00280A78" w:rsidRPr="00F37624">
        <w:t>Now</w:t>
      </w:r>
      <w:r w:rsidR="00280A78" w:rsidRPr="00D51278">
        <w:t xml:space="preserve">, this attitude shapes up the characteristics and behaviours of an individual (Cottrell, 2015). In an organisational situation, positive attitude towards the work environment, work processes and performances are necessary from an employee. Otherwise, with negative attitude, the employee cannot show positive behaviour towards the organisational processes and tasks. That is why the performances of the organisation would affect negatively. Thus, the management of an organisation needs to come up with proper management theories in order to manage the human resources working within the </w:t>
      </w:r>
      <w:r w:rsidR="00280A78" w:rsidRPr="00D51278">
        <w:lastRenderedPageBreak/>
        <w:t xml:space="preserve">organisation and their behaviours and attitudes towards the organisation and works. The management theories focus on analysing the attitudes of the employees towards the organisation and then improving the attitude towards a positive attitude with the help of positive development of belief and values. This is how the management of an organisation makes impacts on the behaviours through improving believes and values (Cottrell, 2015). </w:t>
      </w:r>
    </w:p>
    <w:p w14:paraId="7C6E6533" w14:textId="43DCAEC8" w:rsidR="00280A78" w:rsidRPr="00D51278" w:rsidRDefault="00280A78" w:rsidP="00280A78">
      <w:pPr>
        <w:spacing w:after="200"/>
      </w:pPr>
      <w:r w:rsidRPr="00D51278">
        <w:rPr>
          <w:b/>
        </w:rPr>
        <w:t xml:space="preserve">The Management Theories: </w:t>
      </w:r>
      <w:r w:rsidRPr="00D51278">
        <w:t>The management theories are the core that theories that the management department of an organisation uses with a view to make proper management of human resources and operational resources of the organisation with a view to successfully complete the management goals. The different management theories are explained below:</w:t>
      </w:r>
    </w:p>
    <w:p w14:paraId="042A0B46" w14:textId="2F707E52" w:rsidR="00054282" w:rsidRPr="00D51278" w:rsidRDefault="00054282" w:rsidP="00054282">
      <w:pPr>
        <w:spacing w:after="200"/>
        <w:jc w:val="center"/>
      </w:pPr>
      <w:r w:rsidRPr="00D51278">
        <w:rPr>
          <w:noProof/>
          <w:lang w:eastAsia="en-GB"/>
        </w:rPr>
        <w:drawing>
          <wp:inline distT="0" distB="0" distL="0" distR="0" wp14:anchorId="5E20F8AD" wp14:editId="3C1F1CD2">
            <wp:extent cx="3876676" cy="3715030"/>
            <wp:effectExtent l="0" t="0" r="0" b="0"/>
            <wp:docPr id="3" name="Picture 3" descr="Image result for human resources approa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human resources approach"/>
                    <pic:cNvPicPr>
                      <a:picLocks noChangeAspect="1" noChangeArrowheads="1"/>
                    </pic:cNvPicPr>
                  </pic:nvPicPr>
                  <pic:blipFill rotWithShape="1">
                    <a:blip r:embed="rId10">
                      <a:extLst>
                        <a:ext uri="{28A0092B-C50C-407E-A947-70E740481C1C}">
                          <a14:useLocalDpi xmlns:a14="http://schemas.microsoft.com/office/drawing/2010/main" val="0"/>
                        </a:ext>
                      </a:extLst>
                    </a:blip>
                    <a:srcRect l="1163" t="11428" r="53127"/>
                    <a:stretch/>
                  </pic:blipFill>
                  <pic:spPr bwMode="auto">
                    <a:xfrm>
                      <a:off x="0" y="0"/>
                      <a:ext cx="3879198" cy="3717447"/>
                    </a:xfrm>
                    <a:prstGeom prst="rect">
                      <a:avLst/>
                    </a:prstGeom>
                    <a:noFill/>
                    <a:ln>
                      <a:noFill/>
                    </a:ln>
                    <a:extLst>
                      <a:ext uri="{53640926-AAD7-44D8-BBD7-CCE9431645EC}">
                        <a14:shadowObscured xmlns:a14="http://schemas.microsoft.com/office/drawing/2010/main"/>
                      </a:ext>
                    </a:extLst>
                  </pic:spPr>
                </pic:pic>
              </a:graphicData>
            </a:graphic>
          </wp:inline>
        </w:drawing>
      </w:r>
    </w:p>
    <w:p w14:paraId="09AAE270" w14:textId="4C05114B" w:rsidR="00054282" w:rsidRPr="00D51278" w:rsidRDefault="00054282" w:rsidP="00054282">
      <w:pPr>
        <w:spacing w:after="200"/>
        <w:jc w:val="center"/>
      </w:pPr>
      <w:r w:rsidRPr="00D51278">
        <w:t xml:space="preserve">Source: </w:t>
      </w:r>
      <w:r w:rsidR="00D474E0" w:rsidRPr="00D51278">
        <w:t>(Tough, 2017)</w:t>
      </w:r>
    </w:p>
    <w:p w14:paraId="322D5D60" w14:textId="0C9A5A62" w:rsidR="00280A78" w:rsidRPr="00D51278" w:rsidRDefault="00280A78" w:rsidP="00280A78">
      <w:pPr>
        <w:spacing w:after="200"/>
      </w:pPr>
      <w:r w:rsidRPr="00D51278">
        <w:rPr>
          <w:b/>
          <w:i/>
        </w:rPr>
        <w:t>Human Relations Approach:</w:t>
      </w:r>
      <w:r w:rsidRPr="00D51278">
        <w:rPr>
          <w:i/>
        </w:rPr>
        <w:t xml:space="preserve"> </w:t>
      </w:r>
      <w:r w:rsidRPr="00D51278">
        <w:t>The human relations approach is the interactive process where the human resources department of the organisation reaches the human resources of the organisation through creating a relationship among themselves</w:t>
      </w:r>
      <w:r w:rsidR="00D474E0" w:rsidRPr="00D51278">
        <w:t xml:space="preserve"> (Tough, 2017)</w:t>
      </w:r>
      <w:r w:rsidRPr="00D51278">
        <w:t>. The human resources approach let</w:t>
      </w:r>
      <w:r w:rsidR="00724B80">
        <w:t>s</w:t>
      </w:r>
      <w:r w:rsidRPr="00D51278">
        <w:t xml:space="preserve"> the organisation create a bonding among the parties and thus the relations become strong and effective. The aim of the human resources approach is to improve the employee performances through creation of a relationship with the organisation and then eventually obtain organisational performances</w:t>
      </w:r>
      <w:r w:rsidR="00D474E0" w:rsidRPr="00D51278">
        <w:t xml:space="preserve"> (Tough, 2017)</w:t>
      </w:r>
      <w:r w:rsidRPr="00D51278">
        <w:t>.</w:t>
      </w:r>
    </w:p>
    <w:p w14:paraId="1163EB7E" w14:textId="7A81D4EC" w:rsidR="00280A78" w:rsidRPr="00D51278" w:rsidRDefault="00280A78" w:rsidP="00280A78">
      <w:pPr>
        <w:spacing w:after="200"/>
      </w:pPr>
      <w:r w:rsidRPr="00D51278">
        <w:lastRenderedPageBreak/>
        <w:t>There are two different theories or approaches within the human resources approach, the Scanlon plan and the Just in Time Theory. The Scanlon theory states that performances of the employees increase when the ideas of the employees are being executed gradually and then the employees are incentivised (</w:t>
      </w:r>
      <w:proofErr w:type="spellStart"/>
      <w:r w:rsidRPr="00D51278">
        <w:t>Padget</w:t>
      </w:r>
      <w:proofErr w:type="spellEnd"/>
      <w:r w:rsidRPr="00D51278">
        <w:t>, 2017). This process create a win-win situation for both the parties. The organisations gain profits or revenue from implementing the idea within the operational processes and the employees are getting appraisals, financial incentives and most importantly recognition for their positive works. In analysing the effects of this theory, it has been found out that the theory itself impacts the beliefs, values and ultimately the attitude of the employees. Now, when the attitude gets positively impacted, the behaviour of the employees towards work processes and organisation becomes positive as well</w:t>
      </w:r>
      <w:r w:rsidR="00D474E0" w:rsidRPr="00D51278">
        <w:t xml:space="preserve"> (Farid, 2014)</w:t>
      </w:r>
      <w:r w:rsidRPr="00D51278">
        <w:t>. Thus, the employees feel the drive for better performances towards goal-achievement of the organisation.</w:t>
      </w:r>
    </w:p>
    <w:p w14:paraId="414DFC6B" w14:textId="5CA10C8A" w:rsidR="00280A78" w:rsidRPr="00D51278" w:rsidRDefault="00280A78" w:rsidP="00280A78">
      <w:pPr>
        <w:spacing w:after="200"/>
      </w:pPr>
      <w:r w:rsidRPr="00D51278">
        <w:t>Even though the just in time theory is completely related to the production, human resources are also associated with the theory. The theory states that production processes will only be conducted when it is necessary. This is how the management can reduce operational costs for the organisation during the leisure time. The application of this theory also let the organisation manage wastes</w:t>
      </w:r>
      <w:r w:rsidR="006E1F33" w:rsidRPr="00D51278">
        <w:t xml:space="preserve"> (</w:t>
      </w:r>
      <w:proofErr w:type="spellStart"/>
      <w:r w:rsidR="006E1F33" w:rsidRPr="00D51278">
        <w:t>Aldag</w:t>
      </w:r>
      <w:proofErr w:type="spellEnd"/>
      <w:r w:rsidR="006E1F33" w:rsidRPr="00D51278">
        <w:t xml:space="preserve"> and Stearns, 2016)</w:t>
      </w:r>
      <w:r w:rsidRPr="00D51278">
        <w:t>. The managers of the organisation, with the help of this theory, manage the human resources of the organisation. Just in time, approach is directly used by the organisations that are heavily relied on the production processes. That is why employee efficiency is the core factor there. If the production processes are conducted whenever needed, work-pressure can be reduced as well as during less pressure time; the work-efficiency can be used after other works as well. In the same way, the free time can be used to for employee skill development</w:t>
      </w:r>
      <w:r w:rsidR="00B964B1" w:rsidRPr="00D51278">
        <w:t xml:space="preserve"> (Cogan, 2014)</w:t>
      </w:r>
      <w:r w:rsidRPr="00D51278">
        <w:t>.</w:t>
      </w:r>
    </w:p>
    <w:p w14:paraId="72AFB510" w14:textId="43F41F17" w:rsidR="00054282" w:rsidRPr="00D51278" w:rsidRDefault="00054282" w:rsidP="00054282">
      <w:pPr>
        <w:spacing w:after="200"/>
        <w:jc w:val="center"/>
      </w:pPr>
      <w:r w:rsidRPr="00D51278">
        <w:rPr>
          <w:noProof/>
          <w:lang w:eastAsia="en-GB"/>
        </w:rPr>
        <w:lastRenderedPageBreak/>
        <w:drawing>
          <wp:inline distT="0" distB="0" distL="0" distR="0" wp14:anchorId="30522F17" wp14:editId="196D06C5">
            <wp:extent cx="3877310" cy="3499485"/>
            <wp:effectExtent l="0" t="0" r="8890" b="571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877310" cy="3499485"/>
                    </a:xfrm>
                    <a:prstGeom prst="rect">
                      <a:avLst/>
                    </a:prstGeom>
                    <a:noFill/>
                  </pic:spPr>
                </pic:pic>
              </a:graphicData>
            </a:graphic>
          </wp:inline>
        </w:drawing>
      </w:r>
    </w:p>
    <w:p w14:paraId="07598A1A" w14:textId="46493FF9" w:rsidR="00054282" w:rsidRPr="00D51278" w:rsidRDefault="00054282" w:rsidP="00054282">
      <w:pPr>
        <w:spacing w:after="200"/>
        <w:jc w:val="center"/>
      </w:pPr>
      <w:r w:rsidRPr="00D51278">
        <w:t xml:space="preserve">Source: </w:t>
      </w:r>
      <w:r w:rsidR="00D474E0" w:rsidRPr="00D51278">
        <w:t>(Farid, 2014)</w:t>
      </w:r>
    </w:p>
    <w:p w14:paraId="67D95ED3" w14:textId="7416E03A" w:rsidR="00280A78" w:rsidRPr="00D51278" w:rsidRDefault="00280A78" w:rsidP="00280A78">
      <w:pPr>
        <w:spacing w:after="200"/>
      </w:pPr>
      <w:r w:rsidRPr="00D51278">
        <w:rPr>
          <w:b/>
          <w:i/>
        </w:rPr>
        <w:t>The Scientific Theory:</w:t>
      </w:r>
      <w:r w:rsidRPr="00D51278">
        <w:t xml:space="preserve"> The scientific theory of management is the theory that focuses on production efficiency. The theory tries to minimise the organisational operational costs by increasing the efficiency of the employees. The theory thus can be related with the behaviour of the employees of the organisation. In order to improve the work performances and efficiencies of the organisation, the managers of the organisation needs to come up with the idea of motivating and affecting the behaviours of the organisation. To make the employees efficient, the managers of the organisation initially need to make changes within the behaviours of the employees</w:t>
      </w:r>
      <w:r w:rsidR="006E1F33" w:rsidRPr="00D51278">
        <w:t xml:space="preserve"> (</w:t>
      </w:r>
      <w:proofErr w:type="spellStart"/>
      <w:r w:rsidR="006E1F33" w:rsidRPr="00D51278">
        <w:t>Aldag</w:t>
      </w:r>
      <w:proofErr w:type="spellEnd"/>
      <w:r w:rsidR="006E1F33" w:rsidRPr="00D51278">
        <w:t xml:space="preserve"> and Stearns, 2016)</w:t>
      </w:r>
      <w:r w:rsidRPr="00D51278">
        <w:t>. The managers of the organisation need to make them understand the goals and objectives of the organisation. With the belief in goals and objectives, the values of attaining that goal are also needed to be realised. If the employees can be made understood that value will be added through performance bonus or goal attainment bonus, the employees will start to work accordingly</w:t>
      </w:r>
      <w:r w:rsidR="00B964B1" w:rsidRPr="00D51278">
        <w:t xml:space="preserve"> (Cogan, 2014)</w:t>
      </w:r>
      <w:r w:rsidRPr="00D51278">
        <w:t xml:space="preserve">. They are also needed to understood that attaining performance efficiency will cause increase in production and increase in production will cause generation of more profit and thus the organisation will be able to grow rapidly. With the summation of the efforts of beliefs and values, the managers will be able to affect the attitudes of the employees positively. This is when the employees will start to act accordingly in order to increase performance efficiency and then attaining organisational goal for the betterment of the organisation and theirs. Thus, </w:t>
      </w:r>
      <w:r w:rsidRPr="00D51278">
        <w:lastRenderedPageBreak/>
        <w:t>with the behavioural approaches of the scientific theory, the behaviour of the employees can be changed.</w:t>
      </w:r>
    </w:p>
    <w:p w14:paraId="1917A935" w14:textId="1F2217AC" w:rsidR="00280A78" w:rsidRPr="00D51278" w:rsidRDefault="00280A78" w:rsidP="00280A78">
      <w:pPr>
        <w:spacing w:after="200"/>
      </w:pPr>
      <w:r w:rsidRPr="00D51278">
        <w:rPr>
          <w:b/>
        </w:rPr>
        <w:t xml:space="preserve">My Previous Work Place: </w:t>
      </w:r>
      <w:r w:rsidRPr="00D51278">
        <w:t>Previously I worked as junior customer service manager at Tesco. It was my responsibility to look after the customer purchasing or shopping experiences at Tesco. I worked in the department for one and a half year. During the time period I worked on making sure that customer experiences and services were running smoothly. Besides, I also worked on improving customer service experiences. The human resources department of the organisation keeps proper employee task records and then tries to find out the scopes of improvement through conducting job analysis. Tesco also tries to improve the performances through engaging the behavioural approaches. The organisation makes the employees believe that the organisation is their own and through improving self-performances, the employees are eventually increasing the performances of the organisation</w:t>
      </w:r>
      <w:r w:rsidR="00B964B1" w:rsidRPr="00D51278">
        <w:t xml:space="preserve"> (</w:t>
      </w:r>
      <w:proofErr w:type="spellStart"/>
      <w:r w:rsidR="00B964B1" w:rsidRPr="00D51278">
        <w:t>Kallet</w:t>
      </w:r>
      <w:proofErr w:type="spellEnd"/>
      <w:r w:rsidR="00B964B1" w:rsidRPr="00D51278">
        <w:t>, 2015)</w:t>
      </w:r>
      <w:r w:rsidRPr="00D51278">
        <w:t>.</w:t>
      </w:r>
    </w:p>
    <w:p w14:paraId="3BC326F4" w14:textId="2E9C2037" w:rsidR="00280A78" w:rsidRPr="00D51278" w:rsidRDefault="00280A78" w:rsidP="00280A78">
      <w:pPr>
        <w:spacing w:after="200"/>
      </w:pPr>
      <w:r w:rsidRPr="00D51278">
        <w:rPr>
          <w:b/>
        </w:rPr>
        <w:t>Previous Work Experiences and Their Relations with Management Theories and Behaviours:</w:t>
      </w:r>
      <w:r w:rsidRPr="00D51278">
        <w:t xml:space="preserve"> In the Tesco, within the works and tasks of the organisation I had to show different work skills and knowledge. Proper management of those skill and knowledge were crucial for the management of the organisation as well as for myself. That is why the human resources managers of the organisations used different management theories in order to influence my behaviours and to bring out the best performances within myself. That is why the management of the organisation needed to make proper applications of the management theories to assess the impacts of those beliefs, attitudes and values on the roles and responsibilities.</w:t>
      </w:r>
    </w:p>
    <w:p w14:paraId="48BA2A2B" w14:textId="785838B3" w:rsidR="00280A78" w:rsidRPr="00D51278" w:rsidRDefault="00280A78" w:rsidP="00280A78">
      <w:pPr>
        <w:spacing w:after="200"/>
      </w:pPr>
      <w:r w:rsidRPr="00D51278">
        <w:rPr>
          <w:b/>
        </w:rPr>
        <w:t>Belief:</w:t>
      </w:r>
      <w:r w:rsidRPr="00D51278">
        <w:t xml:space="preserve"> The management of the organisation made me belief that Tesco is my organisation. They made me realised that I was a part of Tesco and from the point of working; I could contribute towards the progress and performances of Tesco</w:t>
      </w:r>
      <w:r w:rsidR="00B964B1" w:rsidRPr="00D51278">
        <w:t xml:space="preserve"> (</w:t>
      </w:r>
      <w:proofErr w:type="spellStart"/>
      <w:r w:rsidR="00B964B1" w:rsidRPr="00D51278">
        <w:t>Kallet</w:t>
      </w:r>
      <w:proofErr w:type="spellEnd"/>
      <w:r w:rsidR="00B964B1" w:rsidRPr="00D51278">
        <w:t>, 2015)</w:t>
      </w:r>
      <w:r w:rsidRPr="00D51278">
        <w:t>. The managers of human resources and my own department developed the belief that working for Tesco means serving the larger consumer community of the country.</w:t>
      </w:r>
    </w:p>
    <w:p w14:paraId="28F0910F" w14:textId="395D8EFC" w:rsidR="00280A78" w:rsidRPr="00D51278" w:rsidRDefault="00280A78" w:rsidP="00280A78">
      <w:pPr>
        <w:spacing w:after="200"/>
      </w:pPr>
      <w:r w:rsidRPr="00D51278">
        <w:rPr>
          <w:b/>
        </w:rPr>
        <w:t>Value:</w:t>
      </w:r>
      <w:r w:rsidRPr="00D51278">
        <w:t xml:space="preserve"> Thinking and efforts after any topic or work comes on the basis of value that</w:t>
      </w:r>
      <w:r w:rsidR="0009190E">
        <w:t xml:space="preserve"> I put after that topic or work</w:t>
      </w:r>
      <w:r w:rsidRPr="00D51278">
        <w:t>. The managers of Tesco developed the value through stating that my contribution and performances towards the organisation will help the organisation grow. I could make progress in my career as well. Besides, the benefit of adding financial benefits in regular salary because of better performances also added value</w:t>
      </w:r>
      <w:r w:rsidR="00B964B1" w:rsidRPr="00D51278">
        <w:t xml:space="preserve"> (Elder, 2016)</w:t>
      </w:r>
      <w:r w:rsidRPr="00D51278">
        <w:t xml:space="preserve">. </w:t>
      </w:r>
    </w:p>
    <w:p w14:paraId="2FF9B355" w14:textId="15BF7438" w:rsidR="00280A78" w:rsidRPr="00D51278" w:rsidRDefault="00280A78" w:rsidP="00280A78">
      <w:pPr>
        <w:spacing w:after="200"/>
      </w:pPr>
      <w:r w:rsidRPr="00D51278">
        <w:rPr>
          <w:b/>
        </w:rPr>
        <w:lastRenderedPageBreak/>
        <w:t>Attitude:</w:t>
      </w:r>
      <w:r w:rsidRPr="00D51278">
        <w:t xml:space="preserve"> In the organisational performance, my positive attitude was necessary for better performances. I developed the attitude of attaining the goals and objectives of Tesco in serving the customers. I worked with the attitude that serving those consumers will cause better consumer experiences. The better the experiences of the consumers, the more repeat purchases by the consumers. Thus, the organisational sales could be increased and so did the organisational performances. </w:t>
      </w:r>
    </w:p>
    <w:p w14:paraId="19619747" w14:textId="7A2DD7E3" w:rsidR="00280A78" w:rsidRPr="00D51278" w:rsidRDefault="00280A78" w:rsidP="00280A78">
      <w:pPr>
        <w:spacing w:after="200"/>
      </w:pPr>
      <w:r w:rsidRPr="003B339A">
        <w:rPr>
          <w:b/>
          <w:i/>
        </w:rPr>
        <w:t>In-depth Analysis:</w:t>
      </w:r>
      <w:r w:rsidRPr="00D51278">
        <w:rPr>
          <w:i/>
        </w:rPr>
        <w:t xml:space="preserve"> </w:t>
      </w:r>
      <w:r w:rsidRPr="00D51278">
        <w:t xml:space="preserve">The beliefs of mine developed the values that I was going to perform or feel towards the organisation and its organisational objective and goals for customer services. Thus, it can be said that belief created values and those two created my attitude for better and satisfactory organisational services towards the consumers. Similarly, that attitude shaped up the characteristics and behaviours of mine. </w:t>
      </w:r>
      <w:r w:rsidR="00B964B1" w:rsidRPr="00D51278">
        <w:t>(Elder, 2016)</w:t>
      </w:r>
      <w:r w:rsidRPr="00D51278">
        <w:t>. That is why the performances of the organisation would have been affected negatively. Thus, the management of an organisation needs to come up with proper management theories in order to manage the human resources working within the organisation and myself, and our behaviours and attitudes towards the organisation and works. The management theories that the management of Tesco focused on analysing the attitudes of mine towards the organisation and then improving the attitude towards a positive attitude with the help of positive development of belief and values. That was how the management of Tesco made impacts on the behaviours through improving believes and values</w:t>
      </w:r>
      <w:r w:rsidR="00B964B1" w:rsidRPr="00D51278">
        <w:t xml:space="preserve"> (Elder, 2016)</w:t>
      </w:r>
      <w:r w:rsidRPr="00D51278">
        <w:t xml:space="preserve">. </w:t>
      </w:r>
    </w:p>
    <w:p w14:paraId="4FF538A3" w14:textId="22E74959" w:rsidR="00280A78" w:rsidRPr="00D51278" w:rsidRDefault="00280A78" w:rsidP="00280A78">
      <w:pPr>
        <w:spacing w:after="200"/>
      </w:pPr>
      <w:r w:rsidRPr="00D51278">
        <w:rPr>
          <w:b/>
        </w:rPr>
        <w:t xml:space="preserve">The Management Theories: </w:t>
      </w:r>
      <w:r w:rsidR="006E40FB" w:rsidRPr="00F37624">
        <w:t xml:space="preserve">AS the working </w:t>
      </w:r>
      <w:r w:rsidR="00BF7D43" w:rsidRPr="00F37624">
        <w:t>place</w:t>
      </w:r>
      <w:r w:rsidR="006E40FB" w:rsidRPr="00F37624">
        <w:t xml:space="preserve">, employees </w:t>
      </w:r>
      <w:r w:rsidR="00BF7D43" w:rsidRPr="00F37624">
        <w:t>plays a</w:t>
      </w:r>
      <w:r w:rsidR="006E40FB" w:rsidRPr="00F37624">
        <w:t xml:space="preserve"> key </w:t>
      </w:r>
      <w:r w:rsidR="00BF7D43" w:rsidRPr="00F37624">
        <w:t>role</w:t>
      </w:r>
      <w:r w:rsidR="006E40FB" w:rsidRPr="00F37624">
        <w:t xml:space="preserve"> and </w:t>
      </w:r>
      <w:r w:rsidR="00BF7D43" w:rsidRPr="00F37624">
        <w:t>organization</w:t>
      </w:r>
      <w:r w:rsidR="006E40FB" w:rsidRPr="00F37624">
        <w:t xml:space="preserve"> asses their behaviour, performance and provide training when </w:t>
      </w:r>
      <w:r w:rsidR="00BF7D43" w:rsidRPr="00F37624">
        <w:t>required</w:t>
      </w:r>
      <w:r w:rsidR="006E40FB" w:rsidRPr="00F37624">
        <w:t xml:space="preserve">. </w:t>
      </w:r>
      <w:r w:rsidR="00BF7D43" w:rsidRPr="00F37624">
        <w:t>Management theory</w:t>
      </w:r>
      <w:r w:rsidR="006E40FB" w:rsidRPr="00F37624">
        <w:t xml:space="preserve"> </w:t>
      </w:r>
      <w:r w:rsidR="00BF7D43" w:rsidRPr="00F37624">
        <w:t>provides a</w:t>
      </w:r>
      <w:r w:rsidR="006E40FB" w:rsidRPr="00F37624">
        <w:t xml:space="preserve"> clear understanding </w:t>
      </w:r>
      <w:r w:rsidR="00BF7D43" w:rsidRPr="00F37624">
        <w:t xml:space="preserve">about those activities. </w:t>
      </w:r>
      <w:r w:rsidRPr="00F37624">
        <w:t xml:space="preserve">The </w:t>
      </w:r>
      <w:r w:rsidRPr="00D51278">
        <w:t>management theories are the core that theories that the management department of an organisation uses with a view to make proper management of human resources and operational resources of the organisation with a view to successfully complete the management goals. The different management theories are explained below:</w:t>
      </w:r>
    </w:p>
    <w:p w14:paraId="0D8AA7C0" w14:textId="77777777" w:rsidR="00280A78" w:rsidRPr="00D51278" w:rsidRDefault="00280A78" w:rsidP="00280A78">
      <w:pPr>
        <w:spacing w:after="200"/>
      </w:pPr>
      <w:r w:rsidRPr="00D51278">
        <w:rPr>
          <w:b/>
          <w:i/>
        </w:rPr>
        <w:t>Human Relations Approach:</w:t>
      </w:r>
      <w:r w:rsidRPr="00D51278">
        <w:rPr>
          <w:i/>
        </w:rPr>
        <w:t xml:space="preserve"> </w:t>
      </w:r>
      <w:r w:rsidRPr="00D51278">
        <w:t>The human relations approach had been the interactive process where the human resources department of the organisation reached me through creating a relationship among themselves. The human resources approach let the organisation create a bonding among the parties and thus the relations become strong and effective. The aim of the human resources approach was to improve the employee performances through creation of a relationship with the organisation and then eventually obtain organisational performances.</w:t>
      </w:r>
    </w:p>
    <w:p w14:paraId="1B521EC2" w14:textId="7AEE790A" w:rsidR="00280A78" w:rsidRPr="00D51278" w:rsidRDefault="00280A78" w:rsidP="00280A78">
      <w:pPr>
        <w:spacing w:after="200"/>
      </w:pPr>
      <w:r w:rsidRPr="00D51278">
        <w:lastRenderedPageBreak/>
        <w:t>There are two different theories or approaches within the human resources approach, the Scanlon plan and the Just in Time Theory. The Scanlon theory states that performances of mine increased when the ideas of mine were being executed gradually and then I was incentivised. This process create a win-win situation for both the parties. The organisations gain profits or revenue from implementing the idea within the operational processes and I was getting appraisals, financial incentives and most importantly recognition for their positive works</w:t>
      </w:r>
      <w:r w:rsidR="00B964B1" w:rsidRPr="00D51278">
        <w:t xml:space="preserve"> (Paul, 2018)</w:t>
      </w:r>
      <w:r w:rsidRPr="00D51278">
        <w:t>. In analysing the effects of this theory, it had been found out that the theory itself affected the beliefs, values and ultimately the attitude of the employees. Now, when the attitude got positively impacted, the behaviour of mine towards work processes and organisation became positive as well. Thus, I felt the drive for better performances towards goal-achievement of the organisation.</w:t>
      </w:r>
    </w:p>
    <w:p w14:paraId="3872C02F" w14:textId="77777777" w:rsidR="00280A78" w:rsidRPr="00D51278" w:rsidRDefault="00280A78" w:rsidP="00280A78">
      <w:pPr>
        <w:spacing w:after="200"/>
      </w:pPr>
      <w:r w:rsidRPr="00D51278">
        <w:t>Even though the just in time theory was completely related to the production, human resources are also associated with the theory. The theory states that production processes will only be conducted when it is necessary. This is how the management can reduce operational costs for the organisation during the leisure time. The application of this theory also let the organisation manage wastes. The managers of the organisation, with the help of this theory, manage the human resources of the organisation. Just in time, approach is directly used by the organisations that are heavily relied on the production processes. That is why employee efficiency is the core factor there. If the production processes are conducted whenever needed, work-pressure can be reduced as well as during less pressure time; the work-efficiency can be used after other works as well. In the same way, the free time can be used to for employee skill development.</w:t>
      </w:r>
    </w:p>
    <w:p w14:paraId="25439E65" w14:textId="12693BEB" w:rsidR="00280A78" w:rsidRPr="00F37624" w:rsidRDefault="00280A78" w:rsidP="00280A78">
      <w:pPr>
        <w:spacing w:after="200"/>
      </w:pPr>
      <w:r w:rsidRPr="00F37624">
        <w:rPr>
          <w:b/>
          <w:i/>
        </w:rPr>
        <w:t>The Scientific Theory:</w:t>
      </w:r>
      <w:r w:rsidRPr="00F37624">
        <w:t xml:space="preserve"> </w:t>
      </w:r>
      <w:r w:rsidR="00BA4D14" w:rsidRPr="00F37624">
        <w:t xml:space="preserve">This </w:t>
      </w:r>
      <w:r w:rsidR="00E2382B" w:rsidRPr="00F37624">
        <w:t>theory</w:t>
      </w:r>
      <w:r w:rsidR="00BA4D14" w:rsidRPr="00F37624">
        <w:t xml:space="preserve"> </w:t>
      </w:r>
      <w:r w:rsidR="00E2382B" w:rsidRPr="00F37624">
        <w:t>relates</w:t>
      </w:r>
      <w:r w:rsidR="00BA4D14" w:rsidRPr="00F37624">
        <w:t xml:space="preserve"> with motivating employees based on technical </w:t>
      </w:r>
      <w:r w:rsidR="00E2382B" w:rsidRPr="00F37624">
        <w:t>method</w:t>
      </w:r>
      <w:r w:rsidR="00BA4D14" w:rsidRPr="00F37624">
        <w:t xml:space="preserve"> </w:t>
      </w:r>
      <w:r w:rsidR="00E2382B" w:rsidRPr="00F37624">
        <w:t>and</w:t>
      </w:r>
      <w:r w:rsidR="000C2724" w:rsidRPr="00F37624">
        <w:t xml:space="preserve"> worked with</w:t>
      </w:r>
      <w:r w:rsidR="00BA4D14" w:rsidRPr="00F37624">
        <w:t xml:space="preserve"> scientifically. </w:t>
      </w:r>
      <w:r w:rsidR="000C2724" w:rsidRPr="00F37624">
        <w:t xml:space="preserve">Most of the business try to use this method for getting </w:t>
      </w:r>
      <w:r w:rsidR="002B25E0" w:rsidRPr="00F37624">
        <w:t>information</w:t>
      </w:r>
      <w:r w:rsidR="000C2724" w:rsidRPr="00F37624">
        <w:t xml:space="preserve"> about employees and reduce </w:t>
      </w:r>
      <w:r w:rsidR="002B25E0" w:rsidRPr="00F37624">
        <w:t>the cost</w:t>
      </w:r>
      <w:r w:rsidR="000C2724" w:rsidRPr="00F37624">
        <w:t xml:space="preserve"> of production. </w:t>
      </w:r>
      <w:r w:rsidR="002B25E0" w:rsidRPr="00F37624">
        <w:t xml:space="preserve">It also helps business to performs better in workplace and improves the productivity and moves business to achieve the target. </w:t>
      </w:r>
      <w:r w:rsidR="00B964B1" w:rsidRPr="00F37624">
        <w:t>(Cottrell, 2015)</w:t>
      </w:r>
      <w:r w:rsidRPr="00F37624">
        <w:t xml:space="preserve">. </w:t>
      </w:r>
    </w:p>
    <w:p w14:paraId="2E2061EF" w14:textId="502DD5C8" w:rsidR="00280A78" w:rsidRPr="00D51278" w:rsidRDefault="00280A78" w:rsidP="00280A78">
      <w:pPr>
        <w:spacing w:after="200"/>
      </w:pPr>
      <w:r w:rsidRPr="00D51278">
        <w:t xml:space="preserve">To make my more efficient, the managers of the organisation initially need to make changes within the behaviours of mine. The managers of the organisation need to make me understand the goals and objectives of Tesco. With the belief in goals and objectives, the values of attaining that goal were also needed to be realised. If I could be made understood that value will be added through performance bonus or goal attainment bonus, I would start to work </w:t>
      </w:r>
      <w:r w:rsidRPr="00D51278">
        <w:lastRenderedPageBreak/>
        <w:t>accordingly</w:t>
      </w:r>
      <w:r w:rsidR="00947C73" w:rsidRPr="00D51278">
        <w:t xml:space="preserve"> (</w:t>
      </w:r>
      <w:proofErr w:type="spellStart"/>
      <w:r w:rsidR="00947C73" w:rsidRPr="00D51278">
        <w:t>Birru</w:t>
      </w:r>
      <w:proofErr w:type="spellEnd"/>
      <w:r w:rsidR="00947C73" w:rsidRPr="00D51278">
        <w:t xml:space="preserve">, </w:t>
      </w:r>
      <w:proofErr w:type="spellStart"/>
      <w:r w:rsidR="00947C73" w:rsidRPr="00D51278">
        <w:t>Runhaar</w:t>
      </w:r>
      <w:proofErr w:type="spellEnd"/>
      <w:r w:rsidR="00947C73" w:rsidRPr="00D51278">
        <w:t xml:space="preserve"> and </w:t>
      </w:r>
      <w:proofErr w:type="spellStart"/>
      <w:r w:rsidR="00947C73" w:rsidRPr="00D51278">
        <w:t>Zaalberg</w:t>
      </w:r>
      <w:proofErr w:type="spellEnd"/>
      <w:r w:rsidR="00947C73" w:rsidRPr="00D51278">
        <w:t>, 2018)</w:t>
      </w:r>
      <w:r w:rsidRPr="00D51278">
        <w:t>. I was also needed to understood that attaining performance efficiency would cause increase in production and increase in production will cause generation of more profit and thus the organisation will be able to grow rapidly. With the summation of the efforts of beliefs and values, the managers will be able to affect the attitudes of the employees positively</w:t>
      </w:r>
      <w:r w:rsidR="00B964B1" w:rsidRPr="00D51278">
        <w:t xml:space="preserve"> (Cottrell, 2015)</w:t>
      </w:r>
      <w:r w:rsidRPr="00D51278">
        <w:t>. This is when the employees will start to act accordingly in order to increase performance efficiency and then attaining organisational goal for the betterment of the organisation and theirs. Thus, with the behavioural approaches of the scientific theory, the behaviour of the employees can be changed.</w:t>
      </w:r>
    </w:p>
    <w:p w14:paraId="2B59CE1D" w14:textId="77777777" w:rsidR="00280A78" w:rsidRPr="00D51278" w:rsidRDefault="00280A78" w:rsidP="00280A78">
      <w:pPr>
        <w:spacing w:line="259" w:lineRule="auto"/>
        <w:jc w:val="left"/>
      </w:pPr>
      <w:r w:rsidRPr="00D51278">
        <w:br w:type="page"/>
      </w:r>
    </w:p>
    <w:p w14:paraId="496C13F2" w14:textId="0424413A" w:rsidR="00054282" w:rsidRPr="00D51278" w:rsidRDefault="00054282" w:rsidP="003E4372">
      <w:pPr>
        <w:pStyle w:val="Heading1"/>
        <w:rPr>
          <w:color w:val="auto"/>
        </w:rPr>
      </w:pPr>
      <w:bookmarkStart w:id="3" w:name="_Toc529175364"/>
      <w:r w:rsidRPr="00D51278">
        <w:rPr>
          <w:color w:val="auto"/>
        </w:rPr>
        <w:lastRenderedPageBreak/>
        <w:t>LO2: Critically asse</w:t>
      </w:r>
      <w:r w:rsidR="003E4372" w:rsidRPr="00D51278">
        <w:rPr>
          <w:color w:val="auto"/>
        </w:rPr>
        <w:t xml:space="preserve">ss their own beliefs, attitudes </w:t>
      </w:r>
      <w:r w:rsidRPr="00D51278">
        <w:rPr>
          <w:color w:val="auto"/>
        </w:rPr>
        <w:t>and value systems and their impact on workplace behaviour.</w:t>
      </w:r>
      <w:bookmarkEnd w:id="3"/>
    </w:p>
    <w:p w14:paraId="16FFA973" w14:textId="77777777" w:rsidR="005429A3" w:rsidRDefault="00054282" w:rsidP="00054282">
      <w:pPr>
        <w:spacing w:after="200"/>
      </w:pPr>
      <w:r w:rsidRPr="00D51278">
        <w:t xml:space="preserve">According to </w:t>
      </w:r>
      <w:proofErr w:type="spellStart"/>
      <w:r w:rsidRPr="00D51278">
        <w:t>Nardi</w:t>
      </w:r>
      <w:proofErr w:type="spellEnd"/>
      <w:r w:rsidRPr="00D51278">
        <w:t>, t</w:t>
      </w:r>
      <w:r w:rsidR="00280A78" w:rsidRPr="00D51278">
        <w:t>he belief was the core of the attitude and so did the values. The beliefs of mine developed the values that I was going to perform or feel towards the organisation and its organisational objective and goals for customer services. The management of the organisation made me belief that Tesco is my organisation</w:t>
      </w:r>
      <w:r w:rsidR="00E82ABC" w:rsidRPr="00D51278">
        <w:t xml:space="preserve"> (Epstein and Rooney, 2017)</w:t>
      </w:r>
      <w:r w:rsidR="00280A78" w:rsidRPr="00D51278">
        <w:t>. I could contribute towards the progress and performances of Tesco. The managers of human resources and my own department developed the belief that working for Tesco means serving the larger consumer community of the country</w:t>
      </w:r>
      <w:r w:rsidR="00B964B1" w:rsidRPr="00D51278">
        <w:t xml:space="preserve"> (</w:t>
      </w:r>
      <w:proofErr w:type="spellStart"/>
      <w:r w:rsidR="00B964B1" w:rsidRPr="00D51278">
        <w:t>Nardi</w:t>
      </w:r>
      <w:proofErr w:type="spellEnd"/>
      <w:r w:rsidR="00B964B1" w:rsidRPr="00D51278">
        <w:t>, 2016)</w:t>
      </w:r>
      <w:r w:rsidR="00E82ABC" w:rsidRPr="00D51278">
        <w:t xml:space="preserve">. Therefore, according to </w:t>
      </w:r>
      <w:proofErr w:type="spellStart"/>
      <w:r w:rsidR="00E82ABC" w:rsidRPr="00D51278">
        <w:t>Kallet</w:t>
      </w:r>
      <w:proofErr w:type="spellEnd"/>
      <w:r w:rsidR="00E82ABC" w:rsidRPr="00D51278">
        <w:t>,</w:t>
      </w:r>
      <w:r w:rsidR="00280A78" w:rsidRPr="00D51278">
        <w:t xml:space="preserve"> those two created my attitude for better and satisfactory organisational services towards the consumers. The managers of Tesco developed the value through stating that my contribution and performances towards the organisation will help the organisation grow</w:t>
      </w:r>
      <w:r w:rsidR="00E82ABC" w:rsidRPr="00D51278">
        <w:t xml:space="preserve"> (Bowell and Kemp, 2015)</w:t>
      </w:r>
      <w:r w:rsidR="00280A78" w:rsidRPr="00D51278">
        <w:t>. This is how I could make progress in my career as well. Besides, the benefit of adding financial benefits in regular salary because of better</w:t>
      </w:r>
      <w:r w:rsidRPr="00D51278">
        <w:t xml:space="preserve"> performances also added value.</w:t>
      </w:r>
      <w:r w:rsidR="00280A78" w:rsidRPr="00D51278">
        <w:t xml:space="preserve"> Similarly, that attitude shaped up the characteristics and behaviours of mine. Attitude comes as a result of summation of the two factors, beliefs and values. </w:t>
      </w:r>
    </w:p>
    <w:p w14:paraId="7062BCC6" w14:textId="264CE9E5" w:rsidR="00280A78" w:rsidRPr="005429A3" w:rsidRDefault="00280A78" w:rsidP="00280A78">
      <w:pPr>
        <w:spacing w:after="200"/>
        <w:rPr>
          <w:rFonts w:ascii="Arial" w:eastAsiaTheme="majorEastAsia" w:hAnsi="Arial" w:cstheme="majorBidi"/>
          <w:sz w:val="32"/>
          <w:szCs w:val="32"/>
        </w:rPr>
      </w:pPr>
      <w:r w:rsidRPr="00925A52">
        <w:rPr>
          <w:b/>
        </w:rPr>
        <w:t>Attitude</w:t>
      </w:r>
      <w:r w:rsidRPr="00D51278">
        <w:t xml:space="preserve"> is the condition where I expressed the beliefs and values towards a subject or object and prioritise in achieving them. In the organisational performance, my positive attitude was necessary for better performances. I developed the attitude of attaining the goals and objectives of Tesco in serving the customers. I worked with the attitude that serving those consumers will cause better consumer experiences. The better the experiences of the consumers, the more repeat purchases by the consumers. Thus, the organisational sales could be increased and so did the organisational performances</w:t>
      </w:r>
      <w:r w:rsidR="00B964B1" w:rsidRPr="00D51278">
        <w:t xml:space="preserve"> (</w:t>
      </w:r>
      <w:proofErr w:type="spellStart"/>
      <w:r w:rsidR="00B964B1" w:rsidRPr="00D51278">
        <w:t>Kallet</w:t>
      </w:r>
      <w:proofErr w:type="spellEnd"/>
      <w:r w:rsidR="00B964B1" w:rsidRPr="00D51278">
        <w:t>, 2015)</w:t>
      </w:r>
      <w:r w:rsidRPr="00D51278">
        <w:t>. Based on the attitude, I behaved and worked accordingly. In an organisational situation, positive attitude towards the work environment, work processes and performances were essential from me, being the junior customer service manager. Otherwise, with negative attitude, I could not show positive behaviour towards the organisational processes and tasks</w:t>
      </w:r>
      <w:r w:rsidR="00E82ABC" w:rsidRPr="00D51278">
        <w:t xml:space="preserve"> (Fisher and Huge, 2011)</w:t>
      </w:r>
      <w:r w:rsidRPr="00D51278">
        <w:t>. That is why the performances of the organisation would hav</w:t>
      </w:r>
      <w:r w:rsidR="00E82ABC" w:rsidRPr="00D51278">
        <w:t>e been affected negatively. According to the Management Theory Approaches of Cottrell</w:t>
      </w:r>
      <w:r w:rsidRPr="00D51278">
        <w:t xml:space="preserve">, the management of an organisation needs to come up with proper management theories in order to manage the human resources working within the organisation and myself, and our behaviours and attitudes towards the organisation and works. The management theories that the management of Tesco focused on analysing the </w:t>
      </w:r>
      <w:r w:rsidRPr="00D51278">
        <w:lastRenderedPageBreak/>
        <w:t>attitudes of mine towards the organisation and then improving the attitude towards a positive attitude with the help of positive development of belief and values. That was how the management of Tesco made impacts on the behaviours through improving believes and values</w:t>
      </w:r>
      <w:r w:rsidR="00B964B1" w:rsidRPr="00D51278">
        <w:t xml:space="preserve"> (</w:t>
      </w:r>
      <w:proofErr w:type="spellStart"/>
      <w:r w:rsidR="00B964B1" w:rsidRPr="00D51278">
        <w:t>Kallet</w:t>
      </w:r>
      <w:proofErr w:type="spellEnd"/>
      <w:r w:rsidR="00B964B1" w:rsidRPr="00D51278">
        <w:t>, 2015)</w:t>
      </w:r>
      <w:r w:rsidRPr="00D51278">
        <w:t>.</w:t>
      </w:r>
    </w:p>
    <w:p w14:paraId="16F0F5AA" w14:textId="77777777" w:rsidR="00280A78" w:rsidRPr="00D51278" w:rsidRDefault="00280A78" w:rsidP="00280A78">
      <w:pPr>
        <w:spacing w:line="259" w:lineRule="auto"/>
        <w:jc w:val="left"/>
      </w:pPr>
      <w:r w:rsidRPr="00D51278">
        <w:br w:type="page"/>
      </w:r>
    </w:p>
    <w:p w14:paraId="7E5BAE01" w14:textId="3C47D9A1" w:rsidR="00054282" w:rsidRPr="00D51278" w:rsidRDefault="00054282" w:rsidP="003E4372">
      <w:pPr>
        <w:pStyle w:val="Heading1"/>
        <w:rPr>
          <w:color w:val="auto"/>
        </w:rPr>
      </w:pPr>
      <w:bookmarkStart w:id="4" w:name="_Toc529175365"/>
      <w:r w:rsidRPr="00D51278">
        <w:rPr>
          <w:color w:val="auto"/>
        </w:rPr>
        <w:lastRenderedPageBreak/>
        <w:t>LO3: Apply the critical assessment of an appropriate management theory to evaluate how someone with different beliefs, attitudes and values might interpret the theory differently.</w:t>
      </w:r>
      <w:bookmarkEnd w:id="4"/>
    </w:p>
    <w:p w14:paraId="548892EB" w14:textId="1830E18C" w:rsidR="00280A78" w:rsidRPr="00D51278" w:rsidRDefault="00280A78" w:rsidP="00054282">
      <w:pPr>
        <w:spacing w:after="200"/>
      </w:pPr>
      <w:r w:rsidRPr="00D51278">
        <w:t>There are different types of theories and models associated with th</w:t>
      </w:r>
      <w:r w:rsidR="006E1F33" w:rsidRPr="00D51278">
        <w:t>e critical thinking processes. S</w:t>
      </w:r>
      <w:r w:rsidRPr="00D51278">
        <w:t>ome of them are described below:</w:t>
      </w:r>
    </w:p>
    <w:p w14:paraId="1679215B" w14:textId="77777777" w:rsidR="00280A78" w:rsidRPr="00D51278" w:rsidRDefault="00280A78" w:rsidP="00280A78">
      <w:pPr>
        <w:spacing w:after="200"/>
      </w:pPr>
      <w:r w:rsidRPr="00D51278">
        <w:rPr>
          <w:b/>
        </w:rPr>
        <w:t>De Bono’s Critical Thinking Method:</w:t>
      </w:r>
      <w:r w:rsidRPr="00D51278">
        <w:t xml:space="preserve"> </w:t>
      </w:r>
    </w:p>
    <w:p w14:paraId="40016DAF" w14:textId="77777777" w:rsidR="00280A78" w:rsidRPr="00D51278" w:rsidRDefault="00280A78" w:rsidP="00280A78">
      <w:pPr>
        <w:spacing w:after="200"/>
        <w:jc w:val="center"/>
      </w:pPr>
      <w:r w:rsidRPr="00D51278">
        <w:rPr>
          <w:noProof/>
          <w:lang w:eastAsia="en-GB"/>
        </w:rPr>
        <w:drawing>
          <wp:inline distT="0" distB="0" distL="0" distR="0" wp14:anchorId="697BF2C6" wp14:editId="531D857F">
            <wp:extent cx="3808832" cy="3444876"/>
            <wp:effectExtent l="0" t="0" r="1270" b="3175"/>
            <wp:docPr id="4" name="Picture 4" descr="Image result for de bono thinking ha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de bono thinking hats"/>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810575" cy="3446452"/>
                    </a:xfrm>
                    <a:prstGeom prst="rect">
                      <a:avLst/>
                    </a:prstGeom>
                    <a:noFill/>
                    <a:ln>
                      <a:noFill/>
                    </a:ln>
                  </pic:spPr>
                </pic:pic>
              </a:graphicData>
            </a:graphic>
          </wp:inline>
        </w:drawing>
      </w:r>
    </w:p>
    <w:p w14:paraId="11D9B34F" w14:textId="77777777" w:rsidR="00280A78" w:rsidRPr="00D51278" w:rsidRDefault="00280A78" w:rsidP="00280A78">
      <w:pPr>
        <w:spacing w:after="200"/>
        <w:jc w:val="center"/>
      </w:pPr>
      <w:r w:rsidRPr="00D51278">
        <w:t>Figure: De Bono’s Thinking Process</w:t>
      </w:r>
    </w:p>
    <w:p w14:paraId="67C0A448" w14:textId="20F2531A" w:rsidR="00280A78" w:rsidRPr="00D51278" w:rsidRDefault="00280A78" w:rsidP="00280A78">
      <w:pPr>
        <w:spacing w:after="200"/>
        <w:jc w:val="center"/>
      </w:pPr>
      <w:r w:rsidRPr="00D51278">
        <w:t xml:space="preserve">Source: </w:t>
      </w:r>
      <w:r w:rsidR="00B964B1" w:rsidRPr="00D51278">
        <w:t>(Paul, 2018)</w:t>
      </w:r>
    </w:p>
    <w:p w14:paraId="646B3C0A" w14:textId="17BE274F" w:rsidR="00280A78" w:rsidRPr="00D51278" w:rsidRDefault="00280A78" w:rsidP="00280A78">
      <w:pPr>
        <w:spacing w:after="200"/>
      </w:pPr>
      <w:r w:rsidRPr="00D51278">
        <w:t>The critical thinking method states that there are different thinking processes and ways that one individual uses to think of any subject. The six thinking processes are described below:</w:t>
      </w:r>
    </w:p>
    <w:p w14:paraId="00EB3C54" w14:textId="76556030" w:rsidR="00280A78" w:rsidRPr="00D51278" w:rsidRDefault="00280A78" w:rsidP="00280A78">
      <w:pPr>
        <w:spacing w:after="200"/>
      </w:pPr>
      <w:r w:rsidRPr="00D51278">
        <w:rPr>
          <w:b/>
          <w:bCs/>
          <w:i/>
        </w:rPr>
        <w:t>White Hat:</w:t>
      </w:r>
      <w:r w:rsidRPr="00D51278">
        <w:t xml:space="preserve"> The white hat thinking processes suggests that the critical thinking processes go through thinking and de</w:t>
      </w:r>
      <w:r w:rsidR="00263CF1">
        <w:t>ciding based on historical data</w:t>
      </w:r>
      <w:r w:rsidRPr="00D51278">
        <w:t>. Thus, the thinkers find out the trends to come up with more information and then to make decisions</w:t>
      </w:r>
      <w:r w:rsidR="00B964B1" w:rsidRPr="00D51278">
        <w:t xml:space="preserve"> (Paul, 2018)</w:t>
      </w:r>
      <w:r w:rsidR="006E1F33" w:rsidRPr="00D51278">
        <w:t>. In the workplace, the</w:t>
      </w:r>
      <w:r w:rsidRPr="00D51278">
        <w:t xml:space="preserve"> </w:t>
      </w:r>
      <w:r w:rsidR="00D477AF" w:rsidRPr="00D51278">
        <w:t>decision-making</w:t>
      </w:r>
      <w:r w:rsidRPr="00D51278">
        <w:t xml:space="preserve"> criteria</w:t>
      </w:r>
      <w:r w:rsidR="006E1F33" w:rsidRPr="00D51278">
        <w:t xml:space="preserve"> of the production manager will</w:t>
      </w:r>
      <w:r w:rsidRPr="00D51278">
        <w:t xml:space="preserve"> </w:t>
      </w:r>
      <w:r w:rsidR="00F81A80" w:rsidRPr="00D51278">
        <w:t>be related</w:t>
      </w:r>
      <w:r w:rsidR="006E1F33" w:rsidRPr="00D51278">
        <w:t xml:space="preserve"> to the production processes</w:t>
      </w:r>
      <w:r w:rsidRPr="00D51278">
        <w:t xml:space="preserve"> can be analyse</w:t>
      </w:r>
      <w:r w:rsidR="00263CF1">
        <w:t>d using this thinking process</w:t>
      </w:r>
      <w:r w:rsidR="006E1F33" w:rsidRPr="00D51278">
        <w:t>. Thus, the manager will come</w:t>
      </w:r>
      <w:r w:rsidRPr="00D51278">
        <w:t xml:space="preserve"> to know </w:t>
      </w:r>
      <w:r w:rsidRPr="00D51278">
        <w:lastRenderedPageBreak/>
        <w:t xml:space="preserve">about the </w:t>
      </w:r>
      <w:r w:rsidR="006E1F33" w:rsidRPr="00D51278">
        <w:t>production criteria, material</w:t>
      </w:r>
      <w:r w:rsidRPr="00D51278">
        <w:t xml:space="preserve"> choices, demands and other crucial information about the </w:t>
      </w:r>
      <w:r w:rsidR="00C6064A" w:rsidRPr="00D51278">
        <w:t>organisation and its productions</w:t>
      </w:r>
      <w:r w:rsidRPr="00D51278">
        <w:t>.</w:t>
      </w:r>
    </w:p>
    <w:p w14:paraId="5B761D2F" w14:textId="31F079EC" w:rsidR="00280A78" w:rsidRPr="00D51278" w:rsidRDefault="00280A78" w:rsidP="00280A78">
      <w:pPr>
        <w:spacing w:after="200"/>
      </w:pPr>
      <w:r w:rsidRPr="00D51278">
        <w:rPr>
          <w:b/>
          <w:bCs/>
          <w:i/>
        </w:rPr>
        <w:t>Red Hat</w:t>
      </w:r>
      <w:r w:rsidRPr="00D51278">
        <w:rPr>
          <w:i/>
        </w:rPr>
        <w:t>:</w:t>
      </w:r>
      <w:r w:rsidRPr="00D51278">
        <w:t xml:space="preserve"> The red hat critical thinking states that a thinker takes decision on the basis of intuition and emotions or psychological understanding. In the thinking pro</w:t>
      </w:r>
      <w:r w:rsidR="00C6064A" w:rsidRPr="00D51278">
        <w:t>cesses while working at an organisation, the production manager have</w:t>
      </w:r>
      <w:r w:rsidRPr="00D51278">
        <w:t xml:space="preserve"> to make these types of critical thinking as well. In order to analyse the future p</w:t>
      </w:r>
      <w:r w:rsidR="00C6064A" w:rsidRPr="00D51278">
        <w:t>roduction pattern of the organisation</w:t>
      </w:r>
      <w:r w:rsidRPr="00D51278">
        <w:t>, such thinking used to be made.</w:t>
      </w:r>
    </w:p>
    <w:p w14:paraId="5D4A7688" w14:textId="35983FA5" w:rsidR="00280A78" w:rsidRPr="00D51278" w:rsidRDefault="00280A78" w:rsidP="00280A78">
      <w:pPr>
        <w:spacing w:after="200"/>
      </w:pPr>
      <w:r w:rsidRPr="00D51278">
        <w:rPr>
          <w:b/>
          <w:bCs/>
          <w:i/>
        </w:rPr>
        <w:t>Black Hat</w:t>
      </w:r>
      <w:r w:rsidRPr="00D51278">
        <w:rPr>
          <w:i/>
        </w:rPr>
        <w:t>:</w:t>
      </w:r>
      <w:r w:rsidRPr="00D51278">
        <w:t xml:space="preserve"> The black hat critical thinking </w:t>
      </w:r>
      <w:r w:rsidR="00263CF1">
        <w:t>refers</w:t>
      </w:r>
      <w:r w:rsidRPr="00D51278">
        <w:t xml:space="preserve"> that the critical thinking will work on finding out the flaws within the thinking processes and decis</w:t>
      </w:r>
      <w:r w:rsidR="00C6064A" w:rsidRPr="00D51278">
        <w:t xml:space="preserve">ions will be made accordingly. </w:t>
      </w:r>
      <w:r w:rsidR="006E1F33" w:rsidRPr="00D51278">
        <w:t>(</w:t>
      </w:r>
      <w:proofErr w:type="spellStart"/>
      <w:r w:rsidR="006E1F33" w:rsidRPr="00D51278">
        <w:t>Wali</w:t>
      </w:r>
      <w:proofErr w:type="spellEnd"/>
      <w:r w:rsidR="006E1F33" w:rsidRPr="00D51278">
        <w:t xml:space="preserve">, </w:t>
      </w:r>
      <w:proofErr w:type="spellStart"/>
      <w:r w:rsidR="006E1F33" w:rsidRPr="00D51278">
        <w:t>Uduma</w:t>
      </w:r>
      <w:proofErr w:type="spellEnd"/>
      <w:r w:rsidR="006E1F33" w:rsidRPr="00D51278">
        <w:t xml:space="preserve"> and Wright, 2016)</w:t>
      </w:r>
      <w:r w:rsidRPr="00D51278">
        <w:t>. Aft</w:t>
      </w:r>
      <w:r w:rsidR="00C6064A" w:rsidRPr="00D51278">
        <w:t>er making different decisions, the manager has</w:t>
      </w:r>
      <w:r w:rsidRPr="00D51278">
        <w:t xml:space="preserve"> </w:t>
      </w:r>
      <w:r w:rsidR="00C6064A" w:rsidRPr="00D51278">
        <w:t>to evaluate the decisions. This is because through evaluating the manager can</w:t>
      </w:r>
      <w:r w:rsidRPr="00D51278">
        <w:t xml:space="preserve"> find out the flaws, if a</w:t>
      </w:r>
      <w:r w:rsidR="00C6064A" w:rsidRPr="00D51278">
        <w:t>ny. Thus, the decision making i</w:t>
      </w:r>
      <w:r w:rsidRPr="00D51278">
        <w:t>s made effective.</w:t>
      </w:r>
    </w:p>
    <w:p w14:paraId="0CB21846" w14:textId="3311EDA5" w:rsidR="00280A78" w:rsidRPr="00D51278" w:rsidRDefault="00280A78" w:rsidP="00280A78">
      <w:pPr>
        <w:spacing w:after="200"/>
      </w:pPr>
      <w:r w:rsidRPr="00D51278">
        <w:rPr>
          <w:b/>
          <w:bCs/>
          <w:i/>
        </w:rPr>
        <w:t>Yellow Hat</w:t>
      </w:r>
      <w:r w:rsidRPr="00D51278">
        <w:rPr>
          <w:i/>
        </w:rPr>
        <w:t>:</w:t>
      </w:r>
      <w:r w:rsidRPr="00D51278">
        <w:t xml:space="preserve"> The yellow hat thinking process </w:t>
      </w:r>
      <w:r w:rsidR="00263CF1">
        <w:t>means the process of think where</w:t>
      </w:r>
      <w:r w:rsidRPr="00D51278">
        <w:t xml:space="preserve"> positive outcomes will be prioritised and will be taken into account. The thinking method eventually affected my thinking processes as well. During decision making, right after evaluation,</w:t>
      </w:r>
      <w:r w:rsidR="00C6064A" w:rsidRPr="00D51278">
        <w:t xml:space="preserve"> the production manager has</w:t>
      </w:r>
      <w:r w:rsidRPr="00D51278">
        <w:t xml:space="preserve"> to find out the ratio of positive and negative impa</w:t>
      </w:r>
      <w:r w:rsidR="00C6064A" w:rsidRPr="00D51278">
        <w:t>cts. If the positive impacts are</w:t>
      </w:r>
      <w:r w:rsidRPr="00D51278">
        <w:t xml:space="preserve"> mo</w:t>
      </w:r>
      <w:r w:rsidR="00C6064A" w:rsidRPr="00D51278">
        <w:t>re than that of the negatives, the production manager has</w:t>
      </w:r>
      <w:r w:rsidRPr="00D51278">
        <w:t xml:space="preserve"> to find out the scopes of maximising the positive impacts</w:t>
      </w:r>
      <w:r w:rsidR="00B964B1" w:rsidRPr="00D51278">
        <w:t xml:space="preserve"> (Cogan, 2014)</w:t>
      </w:r>
      <w:r w:rsidRPr="00D51278">
        <w:t>.</w:t>
      </w:r>
    </w:p>
    <w:p w14:paraId="2759F93E" w14:textId="59391B00" w:rsidR="00280A78" w:rsidRPr="00D51278" w:rsidRDefault="00280A78" w:rsidP="00280A78">
      <w:pPr>
        <w:spacing w:after="200"/>
      </w:pPr>
      <w:r w:rsidRPr="00D51278">
        <w:rPr>
          <w:b/>
          <w:bCs/>
          <w:i/>
        </w:rPr>
        <w:t>Green Hat</w:t>
      </w:r>
      <w:r w:rsidRPr="00D51278">
        <w:rPr>
          <w:i/>
        </w:rPr>
        <w:t>:</w:t>
      </w:r>
      <w:r w:rsidRPr="00D51278">
        <w:t xml:space="preserve"> The green hat </w:t>
      </w:r>
      <w:r w:rsidR="005E4DE5">
        <w:t xml:space="preserve">shows </w:t>
      </w:r>
      <w:r w:rsidR="005E4DE5" w:rsidRPr="00D51278">
        <w:t>the</w:t>
      </w:r>
      <w:r w:rsidRPr="00D51278">
        <w:t xml:space="preserve"> critical thinkers need to show creativity. It is to note that finding creativity had not been essential within the p</w:t>
      </w:r>
      <w:r w:rsidR="00C6064A" w:rsidRPr="00D51278">
        <w:t>rocesses. During working within the organisation, the production manager can</w:t>
      </w:r>
      <w:r w:rsidRPr="00D51278">
        <w:t>not make any creative impacts on the customer service processes. Due to orga</w:t>
      </w:r>
      <w:r w:rsidR="00C6064A" w:rsidRPr="00D51278">
        <w:t>nisational bureaucracy and</w:t>
      </w:r>
      <w:r w:rsidRPr="00D51278">
        <w:t xml:space="preserve"> worki</w:t>
      </w:r>
      <w:r w:rsidR="00C6064A" w:rsidRPr="00D51278">
        <w:t>ng hierarchy, such initiative i</w:t>
      </w:r>
      <w:r w:rsidRPr="00D51278">
        <w:t>s not possible</w:t>
      </w:r>
      <w:r w:rsidR="00C6064A" w:rsidRPr="00D51278">
        <w:t xml:space="preserve"> sometimes. However, the manager can</w:t>
      </w:r>
      <w:r w:rsidRPr="00D51278">
        <w:t xml:space="preserve"> reuse different existing or </w:t>
      </w:r>
      <w:r w:rsidR="00C6064A" w:rsidRPr="00D51278">
        <w:t>previously used production</w:t>
      </w:r>
      <w:r w:rsidRPr="00D51278">
        <w:t xml:space="preserve"> processes in order to maximise </w:t>
      </w:r>
      <w:r w:rsidR="00C6064A" w:rsidRPr="00D51278">
        <w:t>production capability.</w:t>
      </w:r>
    </w:p>
    <w:p w14:paraId="5716D33B" w14:textId="5C488FEB" w:rsidR="00B964B1" w:rsidRPr="00D51278" w:rsidRDefault="00280A78" w:rsidP="00280A78">
      <w:pPr>
        <w:spacing w:after="200"/>
      </w:pPr>
      <w:r w:rsidRPr="00D51278">
        <w:rPr>
          <w:b/>
          <w:bCs/>
          <w:i/>
        </w:rPr>
        <w:t>Blue Hat:</w:t>
      </w:r>
      <w:r w:rsidRPr="00D51278">
        <w:t xml:space="preserve"> The blue hat thinking process </w:t>
      </w:r>
      <w:r w:rsidR="005429A3">
        <w:t>evaluates</w:t>
      </w:r>
      <w:r w:rsidRPr="00D51278">
        <w:t xml:space="preserve"> the top management does the thinking process and decision making and these types of thinking processes are usually associated with strategy formulat</w:t>
      </w:r>
      <w:r w:rsidR="00C6064A" w:rsidRPr="00D51278">
        <w:t>ion. These thinking processes has</w:t>
      </w:r>
      <w:r w:rsidRPr="00D51278">
        <w:t xml:space="preserve"> not be associated with </w:t>
      </w:r>
      <w:r w:rsidR="00C6064A" w:rsidRPr="00D51278">
        <w:t>the</w:t>
      </w:r>
      <w:r w:rsidRPr="00D51278">
        <w:t xml:space="preserve"> thinking processes</w:t>
      </w:r>
      <w:r w:rsidR="00C6064A" w:rsidRPr="00D51278">
        <w:t xml:space="preserve"> of the production manager as the manager</w:t>
      </w:r>
      <w:r w:rsidRPr="00D51278">
        <w:t xml:space="preserve"> simpl</w:t>
      </w:r>
      <w:r w:rsidR="00C6064A" w:rsidRPr="00D51278">
        <w:t>y works</w:t>
      </w:r>
      <w:r w:rsidRPr="00D51278">
        <w:t xml:space="preserve"> for the</w:t>
      </w:r>
      <w:r w:rsidR="00C6064A" w:rsidRPr="00D51278">
        <w:t xml:space="preserve"> production</w:t>
      </w:r>
      <w:r w:rsidRPr="00D51278">
        <w:t xml:space="preserve"> section of </w:t>
      </w:r>
      <w:r w:rsidR="00C6064A" w:rsidRPr="00D51278">
        <w:t>the organisation</w:t>
      </w:r>
      <w:r w:rsidR="00B964B1" w:rsidRPr="00D51278">
        <w:t xml:space="preserve"> (Cogan, 2014)</w:t>
      </w:r>
      <w:r w:rsidRPr="00D51278">
        <w:t>.</w:t>
      </w:r>
    </w:p>
    <w:p w14:paraId="7C04851F" w14:textId="77777777" w:rsidR="00947C73" w:rsidRPr="00D51278" w:rsidRDefault="00947C73" w:rsidP="00280A78">
      <w:pPr>
        <w:spacing w:after="200"/>
      </w:pPr>
    </w:p>
    <w:p w14:paraId="516DDF32" w14:textId="77777777" w:rsidR="00280A78" w:rsidRPr="00D51278" w:rsidRDefault="00280A78" w:rsidP="00280A78">
      <w:pPr>
        <w:spacing w:after="200"/>
      </w:pPr>
      <w:r w:rsidRPr="00D51278">
        <w:rPr>
          <w:b/>
          <w:i/>
        </w:rPr>
        <w:lastRenderedPageBreak/>
        <w:t>The Scientific Management Theory:</w:t>
      </w:r>
      <w:r w:rsidRPr="00D51278">
        <w:t xml:space="preserve"> </w:t>
      </w:r>
    </w:p>
    <w:p w14:paraId="7F185455" w14:textId="77777777" w:rsidR="00280A78" w:rsidRPr="00D51278" w:rsidRDefault="00280A78" w:rsidP="00280A78">
      <w:pPr>
        <w:spacing w:after="200"/>
        <w:jc w:val="center"/>
      </w:pPr>
      <w:r w:rsidRPr="00D51278">
        <w:rPr>
          <w:noProof/>
          <w:lang w:eastAsia="en-GB"/>
        </w:rPr>
        <w:drawing>
          <wp:inline distT="0" distB="0" distL="0" distR="0" wp14:anchorId="2E9744BC" wp14:editId="7C34B3D7">
            <wp:extent cx="3876676" cy="3500676"/>
            <wp:effectExtent l="0" t="0" r="0" b="5080"/>
            <wp:docPr id="2" name="Picture 2" descr="Image result for scientific manag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scientific management"/>
                    <pic:cNvPicPr>
                      <a:picLocks noChangeAspect="1" noChangeArrowheads="1"/>
                    </pic:cNvPicPr>
                  </pic:nvPicPr>
                  <pic:blipFill rotWithShape="1">
                    <a:blip r:embed="rId13">
                      <a:extLst>
                        <a:ext uri="{28A0092B-C50C-407E-A947-70E740481C1C}">
                          <a14:useLocalDpi xmlns:a14="http://schemas.microsoft.com/office/drawing/2010/main" val="0"/>
                        </a:ext>
                      </a:extLst>
                    </a:blip>
                    <a:srcRect l="12061" t="17432" r="12813"/>
                    <a:stretch/>
                  </pic:blipFill>
                  <pic:spPr bwMode="auto">
                    <a:xfrm>
                      <a:off x="0" y="0"/>
                      <a:ext cx="3880791" cy="3504392"/>
                    </a:xfrm>
                    <a:prstGeom prst="rect">
                      <a:avLst/>
                    </a:prstGeom>
                    <a:noFill/>
                    <a:ln>
                      <a:noFill/>
                    </a:ln>
                    <a:extLst>
                      <a:ext uri="{53640926-AAD7-44D8-BBD7-CCE9431645EC}">
                        <a14:shadowObscured xmlns:a14="http://schemas.microsoft.com/office/drawing/2010/main"/>
                      </a:ext>
                    </a:extLst>
                  </pic:spPr>
                </pic:pic>
              </a:graphicData>
            </a:graphic>
          </wp:inline>
        </w:drawing>
      </w:r>
    </w:p>
    <w:p w14:paraId="6368328B" w14:textId="77777777" w:rsidR="00280A78" w:rsidRPr="00D51278" w:rsidRDefault="00280A78" w:rsidP="00280A78">
      <w:pPr>
        <w:spacing w:after="200"/>
        <w:jc w:val="center"/>
      </w:pPr>
      <w:r w:rsidRPr="00D51278">
        <w:t>Fig: Tylor’s Scientific Management Theory</w:t>
      </w:r>
    </w:p>
    <w:p w14:paraId="2F67ED77" w14:textId="6AB48556" w:rsidR="00280A78" w:rsidRPr="00D51278" w:rsidRDefault="00280A78" w:rsidP="00280A78">
      <w:pPr>
        <w:spacing w:after="200"/>
        <w:jc w:val="center"/>
      </w:pPr>
      <w:r w:rsidRPr="00D51278">
        <w:t xml:space="preserve">Source: </w:t>
      </w:r>
      <w:r w:rsidR="00B964B1" w:rsidRPr="00D51278">
        <w:t>(Elder, 2016)</w:t>
      </w:r>
    </w:p>
    <w:p w14:paraId="410DC872" w14:textId="21249ADC" w:rsidR="00280A78" w:rsidRPr="00D51278" w:rsidRDefault="00280A78" w:rsidP="00280A78">
      <w:pPr>
        <w:spacing w:after="200"/>
      </w:pPr>
      <w:r w:rsidRPr="00D51278">
        <w:t xml:space="preserve">The scientific theory of management is the theory that focuses on production efficiency. </w:t>
      </w:r>
      <w:r w:rsidR="00316695">
        <w:t xml:space="preserve">To improve </w:t>
      </w:r>
      <w:r w:rsidR="00B3294B">
        <w:t xml:space="preserve">performance, </w:t>
      </w:r>
      <w:r w:rsidRPr="00D51278">
        <w:t>the managers of the organisation needs to come up with the idea of motivating and affecting the behaviours of the organisation</w:t>
      </w:r>
      <w:r w:rsidR="00B964B1" w:rsidRPr="00D51278">
        <w:t xml:space="preserve"> (Elder, 2016)</w:t>
      </w:r>
      <w:r w:rsidRPr="00D51278">
        <w:t>. To make the employees efficient, the managers of the organisation initially need to make changes within the behaviours of the employees. With the belief in goals and objectives, the values of attaining that goal are also needed to be realised. If the employees can be made understood that value will be added through performance bonus or goal attainment bonus, the employees will start to work accordingly. They are also needed to understood that attaining performance efficiency will cause increase in production and increase in production will cause generation of more profit and thus the organisation will be able to grow rapidly. With the summation of the efforts of beliefs and values, the managers will be able to affect the attitudes of the employees positively. This is when the employees will start to act accordingly in order to increase performance efficiency and then attaining organisational goal for the betterment of the organisation and theirs</w:t>
      </w:r>
      <w:r w:rsidR="00B964B1" w:rsidRPr="00D51278">
        <w:t xml:space="preserve"> (Cottrell, 2015)</w:t>
      </w:r>
      <w:r w:rsidRPr="00D51278">
        <w:t>.</w:t>
      </w:r>
    </w:p>
    <w:p w14:paraId="48CF8B90" w14:textId="77777777" w:rsidR="00280A78" w:rsidRPr="00D51278" w:rsidRDefault="00280A78" w:rsidP="00280A78">
      <w:pPr>
        <w:spacing w:line="259" w:lineRule="auto"/>
        <w:jc w:val="left"/>
      </w:pPr>
      <w:r w:rsidRPr="00D51278">
        <w:lastRenderedPageBreak/>
        <w:br w:type="page"/>
      </w:r>
    </w:p>
    <w:p w14:paraId="5D29FE75" w14:textId="77777777" w:rsidR="00280A78" w:rsidRPr="00D51278" w:rsidRDefault="00280A78" w:rsidP="00280A78">
      <w:pPr>
        <w:keepNext/>
        <w:keepLines/>
        <w:spacing w:before="240" w:after="0"/>
        <w:outlineLvl w:val="0"/>
        <w:rPr>
          <w:rFonts w:ascii="Arial" w:eastAsiaTheme="majorEastAsia" w:hAnsi="Arial" w:cstheme="majorBidi"/>
          <w:sz w:val="32"/>
          <w:szCs w:val="32"/>
        </w:rPr>
      </w:pPr>
      <w:bookmarkStart w:id="5" w:name="_Toc529175366"/>
      <w:r w:rsidRPr="00D51278">
        <w:rPr>
          <w:rFonts w:ascii="Arial" w:eastAsiaTheme="majorEastAsia" w:hAnsi="Arial" w:cstheme="majorBidi"/>
          <w:sz w:val="32"/>
          <w:szCs w:val="32"/>
        </w:rPr>
        <w:lastRenderedPageBreak/>
        <w:t>Conclusion</w:t>
      </w:r>
      <w:bookmarkEnd w:id="5"/>
    </w:p>
    <w:p w14:paraId="2F13C4F8" w14:textId="01726021" w:rsidR="00280A78" w:rsidRPr="000239C1" w:rsidRDefault="00280A78" w:rsidP="00280A78">
      <w:pPr>
        <w:spacing w:after="200"/>
        <w:rPr>
          <w:color w:val="70AD47" w:themeColor="accent6"/>
        </w:rPr>
      </w:pPr>
      <w:r w:rsidRPr="00D51278">
        <w:t xml:space="preserve">Proper management of this skill and knowledge is crucial for the management of the organisation. </w:t>
      </w:r>
      <w:r w:rsidR="000239C1" w:rsidRPr="00F37624">
        <w:t xml:space="preserve">So, most of the businesses need to think in different way how to use several management theories to motivate employees to improve </w:t>
      </w:r>
      <w:r w:rsidR="002B25E0" w:rsidRPr="00F37624">
        <w:t xml:space="preserve">their performance. From the thinking about employee behaviour, </w:t>
      </w:r>
      <w:r w:rsidR="00BB422A" w:rsidRPr="00F37624">
        <w:t>organization</w:t>
      </w:r>
      <w:r w:rsidR="002B25E0" w:rsidRPr="00F37624">
        <w:t xml:space="preserve"> </w:t>
      </w:r>
      <w:r w:rsidR="00BB422A" w:rsidRPr="00F37624">
        <w:t>thinks</w:t>
      </w:r>
      <w:r w:rsidR="002B25E0" w:rsidRPr="00F37624">
        <w:t xml:space="preserve"> about the overall business process and </w:t>
      </w:r>
      <w:r w:rsidR="00BB422A" w:rsidRPr="00F37624">
        <w:t>how</w:t>
      </w:r>
      <w:r w:rsidR="002B25E0" w:rsidRPr="00F37624">
        <w:t xml:space="preserve"> to apply all </w:t>
      </w:r>
      <w:r w:rsidR="00BB422A" w:rsidRPr="00F37624">
        <w:t>motivational</w:t>
      </w:r>
      <w:r w:rsidR="002B25E0" w:rsidRPr="00F37624">
        <w:t xml:space="preserve"> theories to ensure </w:t>
      </w:r>
      <w:r w:rsidR="00BB422A" w:rsidRPr="00F37624">
        <w:t>skills</w:t>
      </w:r>
      <w:r w:rsidR="002B25E0" w:rsidRPr="00F37624">
        <w:t xml:space="preserve"> of employees and performance </w:t>
      </w:r>
      <w:r w:rsidR="00FA4EBC" w:rsidRPr="00F37624">
        <w:t xml:space="preserve">to </w:t>
      </w:r>
      <w:r w:rsidR="00BB422A" w:rsidRPr="00F37624">
        <w:t>achieve</w:t>
      </w:r>
      <w:r w:rsidR="00FA4EBC" w:rsidRPr="00F37624">
        <w:t xml:space="preserve"> </w:t>
      </w:r>
      <w:r w:rsidR="00BB422A" w:rsidRPr="00F37624">
        <w:t>organizational</w:t>
      </w:r>
      <w:r w:rsidR="00FA4EBC" w:rsidRPr="00F37624">
        <w:t xml:space="preserve"> </w:t>
      </w:r>
      <w:r w:rsidR="00BB422A" w:rsidRPr="00F37624">
        <w:t>target</w:t>
      </w:r>
      <w:r w:rsidR="00FA4EBC" w:rsidRPr="00F37624">
        <w:t xml:space="preserve">. </w:t>
      </w:r>
      <w:r w:rsidR="00BB422A" w:rsidRPr="00F37624">
        <w:t xml:space="preserve">So, management of Tesco company thinks about management and motivational theories which can improve employee performance which radically change the performance of business. Human resource managers evaluate several factors to understand employee attitude, beliefs and valuates towards workplace. </w:t>
      </w:r>
      <w:r w:rsidRPr="00F37624">
        <w:t xml:space="preserve">The </w:t>
      </w:r>
      <w:r w:rsidRPr="00D51278">
        <w:t>management performs such act with a view to successfully complete the management goals. There are different types of theories and models associated with the critical thinking processes.</w:t>
      </w:r>
      <w:r w:rsidR="0084109B" w:rsidRPr="0084109B">
        <w:t xml:space="preserve"> </w:t>
      </w:r>
      <w:r w:rsidR="0084109B" w:rsidRPr="00D51278">
        <w:t>(Cottrell, 2015)</w:t>
      </w:r>
      <w:r w:rsidRPr="00D51278">
        <w:t xml:space="preserve"> The employees of the organisation needs to use these critical thinking processes.</w:t>
      </w:r>
    </w:p>
    <w:p w14:paraId="2478183D" w14:textId="77777777" w:rsidR="00280A78" w:rsidRPr="00D51278" w:rsidRDefault="00280A78" w:rsidP="00280A78">
      <w:pPr>
        <w:spacing w:line="259" w:lineRule="auto"/>
        <w:jc w:val="left"/>
      </w:pPr>
      <w:r w:rsidRPr="00D51278">
        <w:br w:type="page"/>
      </w:r>
      <w:bookmarkStart w:id="6" w:name="_GoBack"/>
      <w:bookmarkEnd w:id="6"/>
    </w:p>
    <w:p w14:paraId="3B99E75B" w14:textId="47EAB5B1" w:rsidR="00280A78" w:rsidRPr="00D51278" w:rsidRDefault="00280A78" w:rsidP="00280A78">
      <w:pPr>
        <w:pStyle w:val="Heading1"/>
        <w:rPr>
          <w:color w:val="auto"/>
        </w:rPr>
      </w:pPr>
      <w:bookmarkStart w:id="7" w:name="_Toc529175367"/>
      <w:r w:rsidRPr="00D51278">
        <w:rPr>
          <w:color w:val="auto"/>
        </w:rPr>
        <w:lastRenderedPageBreak/>
        <w:t>References</w:t>
      </w:r>
      <w:bookmarkEnd w:id="7"/>
    </w:p>
    <w:p w14:paraId="4F10ED45" w14:textId="77777777" w:rsidR="00C6064A" w:rsidRPr="00D51278" w:rsidRDefault="00C6064A" w:rsidP="00C6064A">
      <w:proofErr w:type="spellStart"/>
      <w:r w:rsidRPr="00D51278">
        <w:t>Aldag</w:t>
      </w:r>
      <w:proofErr w:type="spellEnd"/>
      <w:r w:rsidRPr="00D51278">
        <w:t>, R. and Stearns, T. (2016). Management Studies. 5th ed. Cincinnati: College Division, South-Western Pub. Co.</w:t>
      </w:r>
    </w:p>
    <w:p w14:paraId="576B4F99" w14:textId="77777777" w:rsidR="00C6064A" w:rsidRPr="00D51278" w:rsidRDefault="00C6064A" w:rsidP="00C6064A">
      <w:proofErr w:type="spellStart"/>
      <w:r w:rsidRPr="00D51278">
        <w:t>Birru</w:t>
      </w:r>
      <w:proofErr w:type="spellEnd"/>
      <w:r w:rsidRPr="00D51278">
        <w:t xml:space="preserve">, W., </w:t>
      </w:r>
      <w:proofErr w:type="spellStart"/>
      <w:r w:rsidRPr="00D51278">
        <w:t>Runhaar</w:t>
      </w:r>
      <w:proofErr w:type="spellEnd"/>
      <w:r w:rsidRPr="00D51278">
        <w:t xml:space="preserve">, P. and </w:t>
      </w:r>
      <w:proofErr w:type="spellStart"/>
      <w:r w:rsidRPr="00D51278">
        <w:t>Zaalberg</w:t>
      </w:r>
      <w:proofErr w:type="spellEnd"/>
      <w:r w:rsidRPr="00D51278">
        <w:t xml:space="preserve">, R. (2018). Business resources management. Journal of Small Business Management, </w:t>
      </w:r>
      <w:proofErr w:type="gramStart"/>
      <w:r w:rsidRPr="00D51278">
        <w:t>VI(</w:t>
      </w:r>
      <w:proofErr w:type="gramEnd"/>
      <w:r w:rsidRPr="00D51278">
        <w:t>6), pp.23-35.</w:t>
      </w:r>
    </w:p>
    <w:p w14:paraId="0C9FF4F7" w14:textId="4AD99120" w:rsidR="00C6064A" w:rsidRPr="00D51278" w:rsidRDefault="00C6064A" w:rsidP="00C6064A">
      <w:r w:rsidRPr="00D51278">
        <w:t>Bowell, T. and Kemp, G. (2015). Critical thinking. 2nd ed. London: Routledge.</w:t>
      </w:r>
    </w:p>
    <w:p w14:paraId="7F05532A" w14:textId="65125DA8" w:rsidR="00B964B1" w:rsidRPr="00D51278" w:rsidRDefault="00B964B1" w:rsidP="00B964B1">
      <w:r w:rsidRPr="00D51278">
        <w:t xml:space="preserve">Cogan, R., 2014. Business </w:t>
      </w:r>
      <w:proofErr w:type="spellStart"/>
      <w:r w:rsidRPr="00D51278">
        <w:t>Managament</w:t>
      </w:r>
      <w:proofErr w:type="spellEnd"/>
      <w:r w:rsidRPr="00D51278">
        <w:t>. 2nd ed. Amsterdam: Bookers Publishers.</w:t>
      </w:r>
    </w:p>
    <w:p w14:paraId="1768A8CB" w14:textId="63D9A237" w:rsidR="00C6064A" w:rsidRPr="00D51278" w:rsidRDefault="00B964B1" w:rsidP="00B964B1">
      <w:r w:rsidRPr="00D51278">
        <w:t>Cottrell, S., 2015. Business Thinking Processes. 3rd ed. London: Pearson.</w:t>
      </w:r>
    </w:p>
    <w:p w14:paraId="66027BD0" w14:textId="224A8158" w:rsidR="00B964B1" w:rsidRPr="00D51278" w:rsidRDefault="00B964B1" w:rsidP="00B964B1">
      <w:r w:rsidRPr="00D51278">
        <w:t>Elder, L., 2016. Business Decision Making. 2nd ed. New York: McGraw-Hill.</w:t>
      </w:r>
    </w:p>
    <w:p w14:paraId="1ECF42D8" w14:textId="477BDDD2" w:rsidR="00C6064A" w:rsidRPr="00D51278" w:rsidRDefault="00C6064A" w:rsidP="00C6064A">
      <w:r w:rsidRPr="00D51278">
        <w:t>Epstein, R. and Rooney, M. (2017). Critical thinking. 6th ed. Socorro, NM: Advanced Reasoning Forum.</w:t>
      </w:r>
    </w:p>
    <w:p w14:paraId="75F992F5" w14:textId="765F8AF5" w:rsidR="00D474E0" w:rsidRPr="00D51278" w:rsidRDefault="00D474E0" w:rsidP="00C6064A">
      <w:r w:rsidRPr="00D51278">
        <w:t>Farid, H., 2014. Human Resources Management. 1st ed. San Francisco: Chicago Press.</w:t>
      </w:r>
    </w:p>
    <w:p w14:paraId="1F50DE58" w14:textId="104410F8" w:rsidR="00C6064A" w:rsidRPr="00D51278" w:rsidRDefault="00C6064A" w:rsidP="00C6064A">
      <w:r w:rsidRPr="00D51278">
        <w:t>Fisher, A. and Huge, B. (2011). Critical thinking processes. 3rd ed. Cambridge: Cambridge University Press.</w:t>
      </w:r>
    </w:p>
    <w:p w14:paraId="0854DAB2" w14:textId="77777777" w:rsidR="00B964B1" w:rsidRPr="00D51278" w:rsidRDefault="00B964B1" w:rsidP="00B964B1">
      <w:proofErr w:type="spellStart"/>
      <w:r w:rsidRPr="00D51278">
        <w:t>Kallet</w:t>
      </w:r>
      <w:proofErr w:type="spellEnd"/>
      <w:r w:rsidRPr="00D51278">
        <w:t>, M., 2015. Management Processes and Theories. 4th ed. London: Cengage.</w:t>
      </w:r>
    </w:p>
    <w:p w14:paraId="3A568301" w14:textId="77777777" w:rsidR="00B964B1" w:rsidRPr="00D51278" w:rsidRDefault="00B964B1" w:rsidP="00B964B1">
      <w:proofErr w:type="spellStart"/>
      <w:r w:rsidRPr="00D51278">
        <w:t>Nardi</w:t>
      </w:r>
      <w:proofErr w:type="spellEnd"/>
      <w:r w:rsidRPr="00D51278">
        <w:t xml:space="preserve">, P., 2016. Management Insights. HR Journal California, </w:t>
      </w:r>
      <w:proofErr w:type="gramStart"/>
      <w:r w:rsidRPr="00D51278">
        <w:t>II(</w:t>
      </w:r>
      <w:proofErr w:type="gramEnd"/>
      <w:r w:rsidRPr="00D51278">
        <w:t>9), pp. 61-63.</w:t>
      </w:r>
    </w:p>
    <w:p w14:paraId="23EC9AE0" w14:textId="77777777" w:rsidR="00B964B1" w:rsidRPr="00D51278" w:rsidRDefault="00B964B1" w:rsidP="00B964B1">
      <w:proofErr w:type="spellStart"/>
      <w:r w:rsidRPr="00D51278">
        <w:t>Padget</w:t>
      </w:r>
      <w:proofErr w:type="spellEnd"/>
      <w:r w:rsidRPr="00D51278">
        <w:t xml:space="preserve">, S., 2017. The Critical Thinking Processes. The Business Journal New York, </w:t>
      </w:r>
      <w:proofErr w:type="gramStart"/>
      <w:r w:rsidRPr="00D51278">
        <w:t>V(</w:t>
      </w:r>
      <w:proofErr w:type="gramEnd"/>
      <w:r w:rsidRPr="00D51278">
        <w:t>8), pp. 34-38.</w:t>
      </w:r>
    </w:p>
    <w:p w14:paraId="00EB22A0" w14:textId="6660868F" w:rsidR="00C6064A" w:rsidRPr="00D51278" w:rsidRDefault="00B964B1" w:rsidP="00C6064A">
      <w:r w:rsidRPr="00D51278">
        <w:t xml:space="preserve">Paul, R., 2018. </w:t>
      </w:r>
      <w:proofErr w:type="spellStart"/>
      <w:r w:rsidRPr="00D51278">
        <w:t>Crticial</w:t>
      </w:r>
      <w:proofErr w:type="spellEnd"/>
      <w:r w:rsidRPr="00D51278">
        <w:t xml:space="preserve"> Thinking: Tool for Excellence. Management Times</w:t>
      </w:r>
      <w:r w:rsidR="00C6064A" w:rsidRPr="00D51278">
        <w:t xml:space="preserve"> UK, </w:t>
      </w:r>
      <w:proofErr w:type="gramStart"/>
      <w:r w:rsidR="00C6064A" w:rsidRPr="00D51278">
        <w:t>III(</w:t>
      </w:r>
      <w:proofErr w:type="gramEnd"/>
      <w:r w:rsidR="00C6064A" w:rsidRPr="00D51278">
        <w:t>4), pp. 89-94.</w:t>
      </w:r>
    </w:p>
    <w:p w14:paraId="2016FFAE" w14:textId="14FBBD58" w:rsidR="00D474E0" w:rsidRPr="00D51278" w:rsidRDefault="00D474E0" w:rsidP="00C6064A">
      <w:r w:rsidRPr="00D51278">
        <w:t>Tough, A., 2017. Business Management Studies. 2nd ed. London: Cengage.</w:t>
      </w:r>
    </w:p>
    <w:p w14:paraId="038F83FE" w14:textId="1119C861" w:rsidR="005405EF" w:rsidRPr="00D51278" w:rsidRDefault="00C6064A" w:rsidP="00C6064A">
      <w:proofErr w:type="spellStart"/>
      <w:r w:rsidRPr="00D51278">
        <w:t>Wali</w:t>
      </w:r>
      <w:proofErr w:type="spellEnd"/>
      <w:r w:rsidRPr="00D51278">
        <w:t xml:space="preserve">, A., </w:t>
      </w:r>
      <w:proofErr w:type="spellStart"/>
      <w:r w:rsidRPr="00D51278">
        <w:t>Uduma</w:t>
      </w:r>
      <w:proofErr w:type="spellEnd"/>
      <w:r w:rsidRPr="00D51278">
        <w:t>, I. and Wright, L. (2016). Management Studies. Cogent Business &amp; Management, 3(1).</w:t>
      </w:r>
    </w:p>
    <w:p w14:paraId="122A98F7" w14:textId="77777777" w:rsidR="00CD6B02" w:rsidRPr="00D51278" w:rsidRDefault="00CD6B02" w:rsidP="00CD6B02">
      <w:pPr>
        <w:rPr>
          <w:b/>
        </w:rPr>
      </w:pPr>
    </w:p>
    <w:sectPr w:rsidR="00CD6B02" w:rsidRPr="00D51278" w:rsidSect="001C7442">
      <w:footerReference w:type="default" r:id="rId14"/>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110FDB9" w14:textId="77777777" w:rsidR="002F1A60" w:rsidRDefault="002F1A60" w:rsidP="004F2962">
      <w:pPr>
        <w:spacing w:after="0" w:line="240" w:lineRule="auto"/>
      </w:pPr>
      <w:r>
        <w:separator/>
      </w:r>
    </w:p>
  </w:endnote>
  <w:endnote w:type="continuationSeparator" w:id="0">
    <w:p w14:paraId="63C61E22" w14:textId="77777777" w:rsidR="002F1A60" w:rsidRDefault="002F1A60" w:rsidP="004F29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Vrinda">
    <w:panose1 w:val="020B0502040204020203"/>
    <w:charset w:val="00"/>
    <w:family w:val="swiss"/>
    <w:pitch w:val="variable"/>
    <w:sig w:usb0="0001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Light">
    <w:altName w:val="Arial"/>
    <w:charset w:val="00"/>
    <w:family w:val="swiss"/>
    <w:pitch w:val="variable"/>
    <w:sig w:usb0="00000000"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3521229"/>
      <w:docPartObj>
        <w:docPartGallery w:val="Page Numbers (Bottom of Page)"/>
        <w:docPartUnique/>
      </w:docPartObj>
    </w:sdtPr>
    <w:sdtEndPr>
      <w:rPr>
        <w:noProof/>
      </w:rPr>
    </w:sdtEndPr>
    <w:sdtContent>
      <w:p w14:paraId="3019337F" w14:textId="3A04FC35" w:rsidR="00947C73" w:rsidRDefault="00947C73">
        <w:pPr>
          <w:pStyle w:val="Footer"/>
        </w:pPr>
        <w:r>
          <w:fldChar w:fldCharType="begin"/>
        </w:r>
        <w:r>
          <w:instrText xml:space="preserve"> PAGE   \* MERGEFORMAT </w:instrText>
        </w:r>
        <w:r>
          <w:fldChar w:fldCharType="separate"/>
        </w:r>
        <w:r w:rsidR="00F37624">
          <w:rPr>
            <w:noProof/>
          </w:rPr>
          <w:t>1</w:t>
        </w:r>
        <w:r>
          <w:rPr>
            <w:noProof/>
          </w:rPr>
          <w:fldChar w:fldCharType="end"/>
        </w:r>
      </w:p>
    </w:sdtContent>
  </w:sdt>
  <w:p w14:paraId="51D96049" w14:textId="77777777" w:rsidR="00947C73" w:rsidRDefault="00947C7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8CF33D0" w14:textId="77777777" w:rsidR="002F1A60" w:rsidRDefault="002F1A60" w:rsidP="004F2962">
      <w:pPr>
        <w:spacing w:after="0" w:line="240" w:lineRule="auto"/>
      </w:pPr>
      <w:r>
        <w:separator/>
      </w:r>
    </w:p>
  </w:footnote>
  <w:footnote w:type="continuationSeparator" w:id="0">
    <w:p w14:paraId="013153FC" w14:textId="77777777" w:rsidR="002F1A60" w:rsidRDefault="002F1A60" w:rsidP="004F296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EB73198"/>
    <w:multiLevelType w:val="multilevel"/>
    <w:tmpl w:val="E466A08A"/>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
    <w:nsid w:val="532B60D4"/>
    <w:multiLevelType w:val="multilevel"/>
    <w:tmpl w:val="D2F0CD26"/>
    <w:lvl w:ilvl="0">
      <w:start w:val="1"/>
      <w:numFmt w:val="decimal"/>
      <w:lvlText w:val="%1.0"/>
      <w:lvlJc w:val="left"/>
      <w:pPr>
        <w:ind w:left="410" w:hanging="360"/>
      </w:pPr>
      <w:rPr>
        <w:rFonts w:hint="default"/>
      </w:rPr>
    </w:lvl>
    <w:lvl w:ilvl="1">
      <w:start w:val="1"/>
      <w:numFmt w:val="decimal"/>
      <w:lvlText w:val="%1.%2"/>
      <w:lvlJc w:val="left"/>
      <w:pPr>
        <w:ind w:left="1130" w:hanging="360"/>
      </w:pPr>
      <w:rPr>
        <w:rFonts w:hint="default"/>
      </w:rPr>
    </w:lvl>
    <w:lvl w:ilvl="2">
      <w:start w:val="1"/>
      <w:numFmt w:val="decimal"/>
      <w:lvlText w:val="%1.%2.%3"/>
      <w:lvlJc w:val="left"/>
      <w:pPr>
        <w:ind w:left="2210" w:hanging="720"/>
      </w:pPr>
      <w:rPr>
        <w:rFonts w:hint="default"/>
      </w:rPr>
    </w:lvl>
    <w:lvl w:ilvl="3">
      <w:start w:val="1"/>
      <w:numFmt w:val="decimal"/>
      <w:lvlText w:val="%1.%2.%3.%4"/>
      <w:lvlJc w:val="left"/>
      <w:pPr>
        <w:ind w:left="2930" w:hanging="720"/>
      </w:pPr>
      <w:rPr>
        <w:rFonts w:hint="default"/>
      </w:rPr>
    </w:lvl>
    <w:lvl w:ilvl="4">
      <w:start w:val="1"/>
      <w:numFmt w:val="decimal"/>
      <w:lvlText w:val="%1.%2.%3.%4.%5"/>
      <w:lvlJc w:val="left"/>
      <w:pPr>
        <w:ind w:left="4010" w:hanging="1080"/>
      </w:pPr>
      <w:rPr>
        <w:rFonts w:hint="default"/>
      </w:rPr>
    </w:lvl>
    <w:lvl w:ilvl="5">
      <w:start w:val="1"/>
      <w:numFmt w:val="decimal"/>
      <w:lvlText w:val="%1.%2.%3.%4.%5.%6"/>
      <w:lvlJc w:val="left"/>
      <w:pPr>
        <w:ind w:left="4730" w:hanging="1080"/>
      </w:pPr>
      <w:rPr>
        <w:rFonts w:hint="default"/>
      </w:rPr>
    </w:lvl>
    <w:lvl w:ilvl="6">
      <w:start w:val="1"/>
      <w:numFmt w:val="decimal"/>
      <w:lvlText w:val="%1.%2.%3.%4.%5.%6.%7"/>
      <w:lvlJc w:val="left"/>
      <w:pPr>
        <w:ind w:left="5810" w:hanging="1440"/>
      </w:pPr>
      <w:rPr>
        <w:rFonts w:hint="default"/>
      </w:rPr>
    </w:lvl>
    <w:lvl w:ilvl="7">
      <w:start w:val="1"/>
      <w:numFmt w:val="decimal"/>
      <w:lvlText w:val="%1.%2.%3.%4.%5.%6.%7.%8"/>
      <w:lvlJc w:val="left"/>
      <w:pPr>
        <w:ind w:left="6530" w:hanging="1440"/>
      </w:pPr>
      <w:rPr>
        <w:rFonts w:hint="default"/>
      </w:rPr>
    </w:lvl>
    <w:lvl w:ilvl="8">
      <w:start w:val="1"/>
      <w:numFmt w:val="decimal"/>
      <w:lvlText w:val="%1.%2.%3.%4.%5.%6.%7.%8.%9"/>
      <w:lvlJc w:val="left"/>
      <w:pPr>
        <w:ind w:left="7610" w:hanging="180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55D2"/>
    <w:rsid w:val="000239C1"/>
    <w:rsid w:val="00054282"/>
    <w:rsid w:val="000723B6"/>
    <w:rsid w:val="0009190E"/>
    <w:rsid w:val="000C2724"/>
    <w:rsid w:val="00176E29"/>
    <w:rsid w:val="001C7442"/>
    <w:rsid w:val="001E481B"/>
    <w:rsid w:val="0024352F"/>
    <w:rsid w:val="00263CF1"/>
    <w:rsid w:val="00280A78"/>
    <w:rsid w:val="002B25E0"/>
    <w:rsid w:val="002F1A60"/>
    <w:rsid w:val="00316695"/>
    <w:rsid w:val="00372F02"/>
    <w:rsid w:val="00383D8E"/>
    <w:rsid w:val="003B339A"/>
    <w:rsid w:val="003B626E"/>
    <w:rsid w:val="003E4372"/>
    <w:rsid w:val="003F47B4"/>
    <w:rsid w:val="00404CC0"/>
    <w:rsid w:val="00421A15"/>
    <w:rsid w:val="00437863"/>
    <w:rsid w:val="004A5867"/>
    <w:rsid w:val="004F2962"/>
    <w:rsid w:val="00516B46"/>
    <w:rsid w:val="00532CAB"/>
    <w:rsid w:val="005405EF"/>
    <w:rsid w:val="005429A3"/>
    <w:rsid w:val="00552DD4"/>
    <w:rsid w:val="005E4DE5"/>
    <w:rsid w:val="00670F1C"/>
    <w:rsid w:val="0067123F"/>
    <w:rsid w:val="006D690B"/>
    <w:rsid w:val="006E1F33"/>
    <w:rsid w:val="006E40FB"/>
    <w:rsid w:val="006F4DAD"/>
    <w:rsid w:val="0072244E"/>
    <w:rsid w:val="00724B80"/>
    <w:rsid w:val="007323CD"/>
    <w:rsid w:val="00772FEC"/>
    <w:rsid w:val="00777802"/>
    <w:rsid w:val="007C0ADC"/>
    <w:rsid w:val="00815E19"/>
    <w:rsid w:val="008358F1"/>
    <w:rsid w:val="0084109B"/>
    <w:rsid w:val="00846403"/>
    <w:rsid w:val="009108C2"/>
    <w:rsid w:val="00925A52"/>
    <w:rsid w:val="00941F94"/>
    <w:rsid w:val="00947C73"/>
    <w:rsid w:val="009E5618"/>
    <w:rsid w:val="00A719F9"/>
    <w:rsid w:val="00A90056"/>
    <w:rsid w:val="00A95FC8"/>
    <w:rsid w:val="00AE0182"/>
    <w:rsid w:val="00B13433"/>
    <w:rsid w:val="00B1781A"/>
    <w:rsid w:val="00B3294B"/>
    <w:rsid w:val="00B3458B"/>
    <w:rsid w:val="00B40D2C"/>
    <w:rsid w:val="00B5321E"/>
    <w:rsid w:val="00B56993"/>
    <w:rsid w:val="00B964B1"/>
    <w:rsid w:val="00BA4D14"/>
    <w:rsid w:val="00BB422A"/>
    <w:rsid w:val="00BE1024"/>
    <w:rsid w:val="00BF7D43"/>
    <w:rsid w:val="00C155D2"/>
    <w:rsid w:val="00C16168"/>
    <w:rsid w:val="00C17882"/>
    <w:rsid w:val="00C21C98"/>
    <w:rsid w:val="00C47468"/>
    <w:rsid w:val="00C6064A"/>
    <w:rsid w:val="00CD64F2"/>
    <w:rsid w:val="00CD6B02"/>
    <w:rsid w:val="00D37955"/>
    <w:rsid w:val="00D37CEC"/>
    <w:rsid w:val="00D41532"/>
    <w:rsid w:val="00D474E0"/>
    <w:rsid w:val="00D477AF"/>
    <w:rsid w:val="00D51278"/>
    <w:rsid w:val="00D67374"/>
    <w:rsid w:val="00E01F68"/>
    <w:rsid w:val="00E2382B"/>
    <w:rsid w:val="00E52E59"/>
    <w:rsid w:val="00E82ABC"/>
    <w:rsid w:val="00EC0A7A"/>
    <w:rsid w:val="00F00559"/>
    <w:rsid w:val="00F37624"/>
    <w:rsid w:val="00F47F00"/>
    <w:rsid w:val="00F537A0"/>
    <w:rsid w:val="00F81A80"/>
    <w:rsid w:val="00FA4EBC"/>
    <w:rsid w:val="00FF1987"/>
  </w:rsids>
  <m:mathPr>
    <m:mathFont m:val="Cambria Math"/>
    <m:brkBin m:val="before"/>
    <m:brkBinSub m:val="--"/>
    <m:smallFrac m:val="0"/>
    <m:dispDef/>
    <m:lMargin m:val="0"/>
    <m:rMargin m:val="0"/>
    <m:defJc m:val="centerGroup"/>
    <m:wrapIndent m:val="1440"/>
    <m:intLim m:val="subSup"/>
    <m:naryLim m:val="undOvr"/>
  </m:mathPr>
  <w:themeFontLang w:val="en-GB"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6E01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80A78"/>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280A78"/>
    <w:pPr>
      <w:keepNext/>
      <w:keepLines/>
      <w:spacing w:before="240" w:after="0"/>
      <w:outlineLvl w:val="0"/>
    </w:pPr>
    <w:rPr>
      <w:rFonts w:ascii="Arial" w:eastAsiaTheme="majorEastAsia" w:hAnsi="Arial"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280A78"/>
    <w:pPr>
      <w:keepNext/>
      <w:keepLines/>
      <w:spacing w:before="40" w:after="0"/>
      <w:outlineLvl w:val="1"/>
    </w:pPr>
    <w:rPr>
      <w:rFonts w:ascii="Arial" w:eastAsiaTheme="majorEastAsia" w:hAnsi="Arial" w:cstheme="majorBidi"/>
      <w:color w:val="538135" w:themeColor="accent6" w:themeShade="BF"/>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76E29"/>
    <w:pPr>
      <w:ind w:left="720"/>
      <w:contextualSpacing/>
    </w:pPr>
  </w:style>
  <w:style w:type="paragraph" w:styleId="Header">
    <w:name w:val="header"/>
    <w:basedOn w:val="Normal"/>
    <w:link w:val="HeaderChar"/>
    <w:uiPriority w:val="99"/>
    <w:unhideWhenUsed/>
    <w:rsid w:val="004F2962"/>
    <w:pPr>
      <w:tabs>
        <w:tab w:val="center" w:pos="4513"/>
        <w:tab w:val="right" w:pos="9026"/>
      </w:tabs>
      <w:spacing w:after="0" w:line="240" w:lineRule="auto"/>
    </w:pPr>
  </w:style>
  <w:style w:type="character" w:customStyle="1" w:styleId="HeaderChar">
    <w:name w:val="Header Char"/>
    <w:basedOn w:val="DefaultParagraphFont"/>
    <w:link w:val="Header"/>
    <w:uiPriority w:val="99"/>
    <w:rsid w:val="004F2962"/>
  </w:style>
  <w:style w:type="paragraph" w:styleId="Footer">
    <w:name w:val="footer"/>
    <w:basedOn w:val="Normal"/>
    <w:link w:val="FooterChar"/>
    <w:uiPriority w:val="99"/>
    <w:unhideWhenUsed/>
    <w:rsid w:val="004F2962"/>
    <w:pPr>
      <w:tabs>
        <w:tab w:val="center" w:pos="4513"/>
        <w:tab w:val="right" w:pos="9026"/>
      </w:tabs>
      <w:spacing w:after="0" w:line="240" w:lineRule="auto"/>
    </w:pPr>
  </w:style>
  <w:style w:type="character" w:customStyle="1" w:styleId="FooterChar">
    <w:name w:val="Footer Char"/>
    <w:basedOn w:val="DefaultParagraphFont"/>
    <w:link w:val="Footer"/>
    <w:uiPriority w:val="99"/>
    <w:rsid w:val="004F2962"/>
  </w:style>
  <w:style w:type="character" w:customStyle="1" w:styleId="Heading1Char">
    <w:name w:val="Heading 1 Char"/>
    <w:basedOn w:val="DefaultParagraphFont"/>
    <w:link w:val="Heading1"/>
    <w:uiPriority w:val="9"/>
    <w:rsid w:val="00280A78"/>
    <w:rPr>
      <w:rFonts w:ascii="Arial" w:eastAsiaTheme="majorEastAsia" w:hAnsi="Arial" w:cstheme="majorBidi"/>
      <w:color w:val="2E74B5" w:themeColor="accent1" w:themeShade="BF"/>
      <w:sz w:val="32"/>
      <w:szCs w:val="32"/>
    </w:rPr>
  </w:style>
  <w:style w:type="character" w:customStyle="1" w:styleId="Heading2Char">
    <w:name w:val="Heading 2 Char"/>
    <w:basedOn w:val="DefaultParagraphFont"/>
    <w:link w:val="Heading2"/>
    <w:uiPriority w:val="9"/>
    <w:semiHidden/>
    <w:rsid w:val="00280A78"/>
    <w:rPr>
      <w:rFonts w:ascii="Arial" w:eastAsiaTheme="majorEastAsia" w:hAnsi="Arial" w:cstheme="majorBidi"/>
      <w:color w:val="538135" w:themeColor="accent6" w:themeShade="BF"/>
      <w:sz w:val="28"/>
      <w:szCs w:val="26"/>
    </w:rPr>
  </w:style>
  <w:style w:type="paragraph" w:styleId="TOCHeading">
    <w:name w:val="TOC Heading"/>
    <w:basedOn w:val="Heading1"/>
    <w:next w:val="Normal"/>
    <w:uiPriority w:val="39"/>
    <w:unhideWhenUsed/>
    <w:qFormat/>
    <w:rsid w:val="00772FEC"/>
    <w:pPr>
      <w:spacing w:line="259" w:lineRule="auto"/>
      <w:jc w:val="left"/>
      <w:outlineLvl w:val="9"/>
    </w:pPr>
    <w:rPr>
      <w:rFonts w:asciiTheme="majorHAnsi" w:hAnsiTheme="majorHAnsi"/>
      <w:lang w:val="en-US"/>
    </w:rPr>
  </w:style>
  <w:style w:type="paragraph" w:styleId="TOC1">
    <w:name w:val="toc 1"/>
    <w:basedOn w:val="Normal"/>
    <w:next w:val="Normal"/>
    <w:autoRedefine/>
    <w:uiPriority w:val="39"/>
    <w:unhideWhenUsed/>
    <w:rsid w:val="00772FEC"/>
    <w:pPr>
      <w:tabs>
        <w:tab w:val="right" w:leader="dot" w:pos="9016"/>
      </w:tabs>
      <w:spacing w:after="100"/>
    </w:pPr>
    <w:rPr>
      <w:rFonts w:ascii="Arial" w:hAnsi="Arial" w:cs="Arial"/>
      <w:noProof/>
    </w:rPr>
  </w:style>
  <w:style w:type="character" w:styleId="Hyperlink">
    <w:name w:val="Hyperlink"/>
    <w:basedOn w:val="DefaultParagraphFont"/>
    <w:uiPriority w:val="99"/>
    <w:unhideWhenUsed/>
    <w:rsid w:val="00772FEC"/>
    <w:rPr>
      <w:color w:val="0563C1" w:themeColor="hyperlink"/>
      <w:u w:val="single"/>
    </w:rPr>
  </w:style>
  <w:style w:type="paragraph" w:styleId="BalloonText">
    <w:name w:val="Balloon Text"/>
    <w:basedOn w:val="Normal"/>
    <w:link w:val="BalloonTextChar"/>
    <w:uiPriority w:val="99"/>
    <w:semiHidden/>
    <w:unhideWhenUsed/>
    <w:rsid w:val="001C744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C744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80A78"/>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280A78"/>
    <w:pPr>
      <w:keepNext/>
      <w:keepLines/>
      <w:spacing w:before="240" w:after="0"/>
      <w:outlineLvl w:val="0"/>
    </w:pPr>
    <w:rPr>
      <w:rFonts w:ascii="Arial" w:eastAsiaTheme="majorEastAsia" w:hAnsi="Arial"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280A78"/>
    <w:pPr>
      <w:keepNext/>
      <w:keepLines/>
      <w:spacing w:before="40" w:after="0"/>
      <w:outlineLvl w:val="1"/>
    </w:pPr>
    <w:rPr>
      <w:rFonts w:ascii="Arial" w:eastAsiaTheme="majorEastAsia" w:hAnsi="Arial" w:cstheme="majorBidi"/>
      <w:color w:val="538135" w:themeColor="accent6" w:themeShade="BF"/>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76E29"/>
    <w:pPr>
      <w:ind w:left="720"/>
      <w:contextualSpacing/>
    </w:pPr>
  </w:style>
  <w:style w:type="paragraph" w:styleId="Header">
    <w:name w:val="header"/>
    <w:basedOn w:val="Normal"/>
    <w:link w:val="HeaderChar"/>
    <w:uiPriority w:val="99"/>
    <w:unhideWhenUsed/>
    <w:rsid w:val="004F2962"/>
    <w:pPr>
      <w:tabs>
        <w:tab w:val="center" w:pos="4513"/>
        <w:tab w:val="right" w:pos="9026"/>
      </w:tabs>
      <w:spacing w:after="0" w:line="240" w:lineRule="auto"/>
    </w:pPr>
  </w:style>
  <w:style w:type="character" w:customStyle="1" w:styleId="HeaderChar">
    <w:name w:val="Header Char"/>
    <w:basedOn w:val="DefaultParagraphFont"/>
    <w:link w:val="Header"/>
    <w:uiPriority w:val="99"/>
    <w:rsid w:val="004F2962"/>
  </w:style>
  <w:style w:type="paragraph" w:styleId="Footer">
    <w:name w:val="footer"/>
    <w:basedOn w:val="Normal"/>
    <w:link w:val="FooterChar"/>
    <w:uiPriority w:val="99"/>
    <w:unhideWhenUsed/>
    <w:rsid w:val="004F2962"/>
    <w:pPr>
      <w:tabs>
        <w:tab w:val="center" w:pos="4513"/>
        <w:tab w:val="right" w:pos="9026"/>
      </w:tabs>
      <w:spacing w:after="0" w:line="240" w:lineRule="auto"/>
    </w:pPr>
  </w:style>
  <w:style w:type="character" w:customStyle="1" w:styleId="FooterChar">
    <w:name w:val="Footer Char"/>
    <w:basedOn w:val="DefaultParagraphFont"/>
    <w:link w:val="Footer"/>
    <w:uiPriority w:val="99"/>
    <w:rsid w:val="004F2962"/>
  </w:style>
  <w:style w:type="character" w:customStyle="1" w:styleId="Heading1Char">
    <w:name w:val="Heading 1 Char"/>
    <w:basedOn w:val="DefaultParagraphFont"/>
    <w:link w:val="Heading1"/>
    <w:uiPriority w:val="9"/>
    <w:rsid w:val="00280A78"/>
    <w:rPr>
      <w:rFonts w:ascii="Arial" w:eastAsiaTheme="majorEastAsia" w:hAnsi="Arial" w:cstheme="majorBidi"/>
      <w:color w:val="2E74B5" w:themeColor="accent1" w:themeShade="BF"/>
      <w:sz w:val="32"/>
      <w:szCs w:val="32"/>
    </w:rPr>
  </w:style>
  <w:style w:type="character" w:customStyle="1" w:styleId="Heading2Char">
    <w:name w:val="Heading 2 Char"/>
    <w:basedOn w:val="DefaultParagraphFont"/>
    <w:link w:val="Heading2"/>
    <w:uiPriority w:val="9"/>
    <w:semiHidden/>
    <w:rsid w:val="00280A78"/>
    <w:rPr>
      <w:rFonts w:ascii="Arial" w:eastAsiaTheme="majorEastAsia" w:hAnsi="Arial" w:cstheme="majorBidi"/>
      <w:color w:val="538135" w:themeColor="accent6" w:themeShade="BF"/>
      <w:sz w:val="28"/>
      <w:szCs w:val="26"/>
    </w:rPr>
  </w:style>
  <w:style w:type="paragraph" w:styleId="TOCHeading">
    <w:name w:val="TOC Heading"/>
    <w:basedOn w:val="Heading1"/>
    <w:next w:val="Normal"/>
    <w:uiPriority w:val="39"/>
    <w:unhideWhenUsed/>
    <w:qFormat/>
    <w:rsid w:val="00772FEC"/>
    <w:pPr>
      <w:spacing w:line="259" w:lineRule="auto"/>
      <w:jc w:val="left"/>
      <w:outlineLvl w:val="9"/>
    </w:pPr>
    <w:rPr>
      <w:rFonts w:asciiTheme="majorHAnsi" w:hAnsiTheme="majorHAnsi"/>
      <w:lang w:val="en-US"/>
    </w:rPr>
  </w:style>
  <w:style w:type="paragraph" w:styleId="TOC1">
    <w:name w:val="toc 1"/>
    <w:basedOn w:val="Normal"/>
    <w:next w:val="Normal"/>
    <w:autoRedefine/>
    <w:uiPriority w:val="39"/>
    <w:unhideWhenUsed/>
    <w:rsid w:val="00772FEC"/>
    <w:pPr>
      <w:tabs>
        <w:tab w:val="right" w:leader="dot" w:pos="9016"/>
      </w:tabs>
      <w:spacing w:after="100"/>
    </w:pPr>
    <w:rPr>
      <w:rFonts w:ascii="Arial" w:hAnsi="Arial" w:cs="Arial"/>
      <w:noProof/>
    </w:rPr>
  </w:style>
  <w:style w:type="character" w:styleId="Hyperlink">
    <w:name w:val="Hyperlink"/>
    <w:basedOn w:val="DefaultParagraphFont"/>
    <w:uiPriority w:val="99"/>
    <w:unhideWhenUsed/>
    <w:rsid w:val="00772FEC"/>
    <w:rPr>
      <w:color w:val="0563C1" w:themeColor="hyperlink"/>
      <w:u w:val="single"/>
    </w:rPr>
  </w:style>
  <w:style w:type="paragraph" w:styleId="BalloonText">
    <w:name w:val="Balloon Text"/>
    <w:basedOn w:val="Normal"/>
    <w:link w:val="BalloonTextChar"/>
    <w:uiPriority w:val="99"/>
    <w:semiHidden/>
    <w:unhideWhenUsed/>
    <w:rsid w:val="001C744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C744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jpe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AAA6ED-D99B-42E4-BC5C-E3D38E743D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4267</Words>
  <Characters>24328</Characters>
  <Application>Microsoft Office Word</Application>
  <DocSecurity>0</DocSecurity>
  <Lines>202</Lines>
  <Paragraphs>57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28538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Mushfiqur Rahman</dc:creator>
  <cp:lastModifiedBy>admin</cp:lastModifiedBy>
  <cp:revision>2</cp:revision>
  <dcterms:created xsi:type="dcterms:W3CDTF">2019-01-07T15:50:00Z</dcterms:created>
  <dcterms:modified xsi:type="dcterms:W3CDTF">2019-01-07T15:50:00Z</dcterms:modified>
</cp:coreProperties>
</file>