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2E7FBA" w:rsidR="0060133D" w:rsidP="002E7FBA" w:rsidRDefault="0060133D" w14:paraId="270FE4A8" w14:textId="77777777">
      <w:pPr>
        <w:spacing w:line="360" w:lineRule="auto"/>
        <w:jc w:val="both"/>
        <w:rPr>
          <w:rFonts w:ascii="Times New Roman" w:hAnsi="Times New Roman" w:cs="Times New Roman"/>
          <w:sz w:val="24"/>
          <w:szCs w:val="24"/>
        </w:rPr>
      </w:pPr>
    </w:p>
    <w:p w:rsidRPr="002E7FBA" w:rsidR="0060133D" w:rsidP="002E7FBA" w:rsidRDefault="0060133D" w14:paraId="27C3DAB9" w14:textId="77777777">
      <w:pPr>
        <w:spacing w:line="360" w:lineRule="auto"/>
        <w:jc w:val="both"/>
        <w:rPr>
          <w:rFonts w:ascii="Times New Roman" w:hAnsi="Times New Roman" w:cs="Times New Roman"/>
          <w:sz w:val="24"/>
          <w:szCs w:val="24"/>
        </w:rPr>
      </w:pPr>
    </w:p>
    <w:p w:rsidRPr="002E7FBA" w:rsidR="0060133D" w:rsidP="175C5C34" w:rsidRDefault="0060133D" w14:paraId="7333198C" w14:noSpellErr="1" w14:textId="325AFCB8">
      <w:pPr>
        <w:pStyle w:val="Normal"/>
        <w:spacing w:line="360" w:lineRule="auto"/>
        <w:jc w:val="both"/>
        <w:rPr>
          <w:rFonts w:ascii="Times New Roman" w:hAnsi="Times New Roman" w:cs="Times New Roman"/>
          <w:sz w:val="24"/>
          <w:szCs w:val="24"/>
        </w:rPr>
      </w:pPr>
    </w:p>
    <w:p w:rsidRPr="002E7FBA" w:rsidR="0060133D" w:rsidP="175C5C34" w:rsidRDefault="0060133D" w14:paraId="1BFD1748" w14:noSpellErr="1" w14:textId="0C0AF7ED">
      <w:pPr>
        <w:pStyle w:val="Normal"/>
        <w:spacing w:line="360" w:lineRule="auto"/>
        <w:jc w:val="both"/>
        <w:rPr>
          <w:rFonts w:ascii="Times New Roman" w:hAnsi="Times New Roman" w:cs="Times New Roman"/>
          <w:sz w:val="24"/>
          <w:szCs w:val="24"/>
        </w:rPr>
      </w:pPr>
    </w:p>
    <w:p w:rsidRPr="002E7FBA" w:rsidR="0060133D" w:rsidP="002E7FBA" w:rsidRDefault="0060133D" w14:paraId="5772D9FB" w14:textId="77777777">
      <w:pPr>
        <w:spacing w:line="360" w:lineRule="auto"/>
        <w:jc w:val="both"/>
        <w:rPr>
          <w:rFonts w:ascii="Times New Roman" w:hAnsi="Times New Roman" w:cs="Times New Roman"/>
          <w:sz w:val="24"/>
          <w:szCs w:val="24"/>
        </w:rPr>
      </w:pPr>
    </w:p>
    <w:p w:rsidR="006C6FB0" w:rsidP="002E7FBA" w:rsidRDefault="006C6FB0" w14:paraId="6C214E31" w14:textId="77777777">
      <w:pPr>
        <w:spacing w:line="360" w:lineRule="auto"/>
        <w:jc w:val="center"/>
        <w:rPr>
          <w:rFonts w:ascii="Times New Roman" w:hAnsi="Times New Roman" w:cs="Times New Roman"/>
          <w:b/>
          <w:sz w:val="40"/>
          <w:szCs w:val="24"/>
        </w:rPr>
      </w:pPr>
      <w:r w:rsidRPr="002E7FBA">
        <w:rPr>
          <w:rFonts w:ascii="Times New Roman" w:hAnsi="Times New Roman" w:cs="Times New Roman"/>
          <w:b/>
          <w:sz w:val="40"/>
          <w:szCs w:val="24"/>
        </w:rPr>
        <w:t>Management and Organisational Behaviour</w:t>
      </w:r>
    </w:p>
    <w:p w:rsidR="00E54688" w:rsidP="002E7FBA" w:rsidRDefault="00A14B1A" w14:paraId="54C1B01A" w14:textId="77777777">
      <w:pPr>
        <w:spacing w:line="360" w:lineRule="auto"/>
        <w:jc w:val="center"/>
        <w:rPr>
          <w:rFonts w:ascii="Times New Roman" w:hAnsi="Times New Roman" w:cs="Times New Roman"/>
          <w:b/>
          <w:sz w:val="40"/>
          <w:szCs w:val="24"/>
        </w:rPr>
      </w:pPr>
      <w:proofErr w:type="spellStart"/>
      <w:r>
        <w:rPr>
          <w:rFonts w:ascii="Times New Roman" w:hAnsi="Times New Roman" w:cs="Times New Roman"/>
          <w:b/>
          <w:sz w:val="40"/>
          <w:szCs w:val="24"/>
        </w:rPr>
        <w:t>Nadeige</w:t>
      </w:r>
      <w:proofErr w:type="spellEnd"/>
      <w:r>
        <w:rPr>
          <w:rFonts w:ascii="Times New Roman" w:hAnsi="Times New Roman" w:cs="Times New Roman"/>
          <w:b/>
          <w:sz w:val="40"/>
          <w:szCs w:val="24"/>
        </w:rPr>
        <w:t xml:space="preserve"> Lewis </w:t>
      </w:r>
    </w:p>
    <w:p w:rsidR="00A14B1A" w:rsidP="002E7FBA" w:rsidRDefault="00A14B1A" w14:paraId="258DAA7E" w14:textId="77777777">
      <w:pPr>
        <w:spacing w:line="360" w:lineRule="auto"/>
        <w:jc w:val="center"/>
        <w:rPr>
          <w:rFonts w:ascii="Times New Roman" w:hAnsi="Times New Roman" w:cs="Times New Roman"/>
          <w:b/>
          <w:sz w:val="40"/>
          <w:szCs w:val="24"/>
        </w:rPr>
      </w:pPr>
      <w:r>
        <w:rPr>
          <w:rFonts w:ascii="Times New Roman" w:hAnsi="Times New Roman" w:cs="Times New Roman"/>
          <w:b/>
          <w:sz w:val="40"/>
          <w:szCs w:val="24"/>
        </w:rPr>
        <w:t>2126427</w:t>
      </w:r>
    </w:p>
    <w:p w:rsidR="00A14B1A" w:rsidP="002E7FBA" w:rsidRDefault="004A3F7D" w14:paraId="46D25D78" w14:textId="77777777">
      <w:pPr>
        <w:spacing w:line="360" w:lineRule="auto"/>
        <w:jc w:val="center"/>
        <w:rPr>
          <w:rFonts w:ascii="Times New Roman" w:hAnsi="Times New Roman" w:cs="Times New Roman"/>
          <w:b/>
          <w:sz w:val="40"/>
          <w:szCs w:val="24"/>
        </w:rPr>
      </w:pPr>
      <w:r>
        <w:rPr>
          <w:rFonts w:ascii="Times New Roman" w:hAnsi="Times New Roman" w:cs="Times New Roman"/>
          <w:b/>
          <w:sz w:val="40"/>
          <w:szCs w:val="24"/>
        </w:rPr>
        <w:t>BMIH500</w:t>
      </w:r>
      <w:r w:rsidR="00004A2C">
        <w:rPr>
          <w:rFonts w:ascii="Times New Roman" w:hAnsi="Times New Roman" w:cs="Times New Roman"/>
          <w:b/>
          <w:sz w:val="40"/>
          <w:szCs w:val="24"/>
        </w:rPr>
        <w:t>4</w:t>
      </w:r>
    </w:p>
    <w:p w:rsidR="00004A2C" w:rsidP="002E7FBA" w:rsidRDefault="00B313C8" w14:paraId="0F589931" w14:textId="77777777">
      <w:pPr>
        <w:spacing w:line="360" w:lineRule="auto"/>
        <w:jc w:val="center"/>
        <w:rPr>
          <w:rFonts w:ascii="Times New Roman" w:hAnsi="Times New Roman" w:cs="Times New Roman"/>
          <w:b/>
          <w:sz w:val="40"/>
          <w:szCs w:val="24"/>
        </w:rPr>
      </w:pPr>
      <w:r>
        <w:rPr>
          <w:rFonts w:ascii="Times New Roman" w:hAnsi="Times New Roman" w:cs="Times New Roman"/>
          <w:b/>
          <w:sz w:val="40"/>
          <w:szCs w:val="24"/>
        </w:rPr>
        <w:t xml:space="preserve">Giulia </w:t>
      </w:r>
      <w:proofErr w:type="spellStart"/>
      <w:r>
        <w:rPr>
          <w:rFonts w:ascii="Times New Roman" w:hAnsi="Times New Roman" w:cs="Times New Roman"/>
          <w:b/>
          <w:sz w:val="40"/>
          <w:szCs w:val="24"/>
        </w:rPr>
        <w:t>Ch</w:t>
      </w:r>
      <w:r w:rsidR="00C36C52">
        <w:rPr>
          <w:rFonts w:ascii="Times New Roman" w:hAnsi="Times New Roman" w:cs="Times New Roman"/>
          <w:b/>
          <w:sz w:val="40"/>
          <w:szCs w:val="24"/>
        </w:rPr>
        <w:t>i</w:t>
      </w:r>
      <w:r>
        <w:rPr>
          <w:rFonts w:ascii="Times New Roman" w:hAnsi="Times New Roman" w:cs="Times New Roman"/>
          <w:b/>
          <w:sz w:val="40"/>
          <w:szCs w:val="24"/>
        </w:rPr>
        <w:t>fari</w:t>
      </w:r>
      <w:proofErr w:type="spellEnd"/>
    </w:p>
    <w:p w:rsidRPr="002E7FBA" w:rsidR="00BA2B3C" w:rsidP="004A3F7D" w:rsidRDefault="00BA2B3C" w14:paraId="54F9A30C" w14:textId="77777777">
      <w:pPr>
        <w:spacing w:line="360" w:lineRule="auto"/>
        <w:rPr>
          <w:rFonts w:ascii="Times New Roman" w:hAnsi="Times New Roman" w:cs="Times New Roman"/>
          <w:b/>
          <w:sz w:val="40"/>
          <w:szCs w:val="24"/>
        </w:rPr>
      </w:pPr>
      <w:r>
        <w:rPr>
          <w:rFonts w:ascii="Times New Roman" w:hAnsi="Times New Roman" w:cs="Times New Roman"/>
          <w:b/>
          <w:sz w:val="40"/>
          <w:szCs w:val="24"/>
        </w:rPr>
        <w:t xml:space="preserve"> </w:t>
      </w:r>
    </w:p>
    <w:p w:rsidRPr="002E7FBA" w:rsidR="009E11CA" w:rsidP="002E7FBA" w:rsidRDefault="009E11CA" w14:paraId="07F0F0AF" w14:textId="77777777">
      <w:pPr>
        <w:spacing w:line="360" w:lineRule="auto"/>
        <w:jc w:val="both"/>
        <w:rPr>
          <w:rFonts w:ascii="Times New Roman" w:hAnsi="Times New Roman" w:cs="Times New Roman"/>
          <w:sz w:val="24"/>
          <w:szCs w:val="24"/>
        </w:rPr>
      </w:pPr>
      <w:r w:rsidRPr="002E7FBA">
        <w:rPr>
          <w:rFonts w:ascii="Times New Roman" w:hAnsi="Times New Roman" w:cs="Times New Roman"/>
          <w:sz w:val="24"/>
          <w:szCs w:val="24"/>
        </w:rPr>
        <w:br w:type="page"/>
      </w:r>
    </w:p>
    <w:sdt>
      <w:sdtPr>
        <w:id w:val="735825861"/>
        <w:docPartObj>
          <w:docPartGallery w:val="Table of Contents"/>
          <w:docPartUnique/>
        </w:docPartObj>
        <w:rPr>
          <w:rFonts w:ascii="Times New Roman" w:hAnsi="Times New Roman" w:eastAsia="Calibri" w:cs="Times New Roman" w:eastAsiaTheme="minorAscii"/>
          <w:color w:val="auto"/>
          <w:sz w:val="22"/>
          <w:szCs w:val="22"/>
          <w:lang w:val="en-GB"/>
        </w:rPr>
      </w:sdtPr>
      <w:sdtEndPr>
        <w:rPr>
          <w:rFonts w:ascii="Times New Roman" w:hAnsi="Times New Roman" w:eastAsia="Calibri" w:cs="Times New Roman" w:eastAsiaTheme="minorAscii"/>
          <w:b w:val="1"/>
          <w:bCs w:val="1"/>
          <w:noProof/>
          <w:color w:val="auto"/>
          <w:sz w:val="22"/>
          <w:szCs w:val="22"/>
          <w:lang w:val="en-GB"/>
        </w:rPr>
      </w:sdtEndPr>
      <w:sdtContent>
        <w:p w:rsidRPr="002E7FBA" w:rsidR="002E7FBA" w:rsidP="002E7FBA" w:rsidRDefault="002E7FBA" w14:paraId="414E1D93" w14:textId="77777777">
          <w:pPr>
            <w:pStyle w:val="TOCHeading"/>
            <w:spacing w:line="360" w:lineRule="auto"/>
            <w:jc w:val="both"/>
            <w:rPr>
              <w:rFonts w:ascii="Times New Roman" w:hAnsi="Times New Roman" w:cs="Times New Roman"/>
            </w:rPr>
          </w:pPr>
          <w:r w:rsidRPr="002E7FBA">
            <w:rPr>
              <w:rFonts w:ascii="Times New Roman" w:hAnsi="Times New Roman" w:cs="Times New Roman"/>
            </w:rPr>
            <w:t>Table of Contents</w:t>
          </w:r>
        </w:p>
        <w:p w:rsidRPr="002E7FBA" w:rsidR="002E7FBA" w:rsidP="002E7FBA" w:rsidRDefault="002E7FBA" w14:paraId="6CD16C7D" w14:textId="77777777">
          <w:pPr>
            <w:pStyle w:val="TOC1"/>
            <w:tabs>
              <w:tab w:val="right" w:leader="dot" w:pos="9350"/>
            </w:tabs>
            <w:spacing w:line="360" w:lineRule="auto"/>
            <w:jc w:val="both"/>
            <w:rPr>
              <w:rFonts w:ascii="Times New Roman" w:hAnsi="Times New Roman" w:cs="Times New Roman"/>
              <w:noProof/>
            </w:rPr>
          </w:pPr>
          <w:r w:rsidRPr="002E7FBA">
            <w:rPr>
              <w:rFonts w:ascii="Times New Roman" w:hAnsi="Times New Roman" w:cs="Times New Roman"/>
            </w:rPr>
            <w:fldChar w:fldCharType="begin"/>
          </w:r>
          <w:r w:rsidRPr="002E7FBA">
            <w:rPr>
              <w:rFonts w:ascii="Times New Roman" w:hAnsi="Times New Roman" w:cs="Times New Roman"/>
            </w:rPr>
            <w:instrText xml:space="preserve"> TOC \o "1-3" \h \z \u </w:instrText>
          </w:r>
          <w:r w:rsidRPr="002E7FBA">
            <w:rPr>
              <w:rFonts w:ascii="Times New Roman" w:hAnsi="Times New Roman" w:cs="Times New Roman"/>
            </w:rPr>
            <w:fldChar w:fldCharType="separate"/>
          </w:r>
          <w:hyperlink w:history="1" w:anchor="_Toc159198929">
            <w:r w:rsidRPr="002E7FBA">
              <w:rPr>
                <w:rStyle w:val="Hyperlink"/>
                <w:rFonts w:ascii="Times New Roman" w:hAnsi="Times New Roman" w:cs="Times New Roman"/>
                <w:noProof/>
              </w:rPr>
              <w:t>Introduction</w:t>
            </w:r>
            <w:r w:rsidRPr="002E7FBA">
              <w:rPr>
                <w:rFonts w:ascii="Times New Roman" w:hAnsi="Times New Roman" w:cs="Times New Roman"/>
                <w:noProof/>
                <w:webHidden/>
              </w:rPr>
              <w:tab/>
            </w:r>
            <w:r w:rsidRPr="002E7FBA">
              <w:rPr>
                <w:rFonts w:ascii="Times New Roman" w:hAnsi="Times New Roman" w:cs="Times New Roman"/>
                <w:noProof/>
                <w:webHidden/>
              </w:rPr>
              <w:fldChar w:fldCharType="begin"/>
            </w:r>
            <w:r w:rsidRPr="002E7FBA">
              <w:rPr>
                <w:rFonts w:ascii="Times New Roman" w:hAnsi="Times New Roman" w:cs="Times New Roman"/>
                <w:noProof/>
                <w:webHidden/>
              </w:rPr>
              <w:instrText xml:space="preserve"> PAGEREF _Toc159198929 \h </w:instrText>
            </w:r>
            <w:r w:rsidRPr="002E7FBA">
              <w:rPr>
                <w:rFonts w:ascii="Times New Roman" w:hAnsi="Times New Roman" w:cs="Times New Roman"/>
                <w:noProof/>
                <w:webHidden/>
              </w:rPr>
            </w:r>
            <w:r w:rsidRPr="002E7FBA">
              <w:rPr>
                <w:rFonts w:ascii="Times New Roman" w:hAnsi="Times New Roman" w:cs="Times New Roman"/>
                <w:noProof/>
                <w:webHidden/>
              </w:rPr>
              <w:fldChar w:fldCharType="separate"/>
            </w:r>
            <w:r w:rsidRPr="002E7FBA">
              <w:rPr>
                <w:rFonts w:ascii="Times New Roman" w:hAnsi="Times New Roman" w:cs="Times New Roman"/>
                <w:noProof/>
                <w:webHidden/>
              </w:rPr>
              <w:t>3</w:t>
            </w:r>
            <w:r w:rsidRPr="002E7FBA">
              <w:rPr>
                <w:rFonts w:ascii="Times New Roman" w:hAnsi="Times New Roman" w:cs="Times New Roman"/>
                <w:noProof/>
                <w:webHidden/>
              </w:rPr>
              <w:fldChar w:fldCharType="end"/>
            </w:r>
          </w:hyperlink>
        </w:p>
        <w:p w:rsidRPr="002E7FBA" w:rsidR="002E7FBA" w:rsidP="002E7FBA" w:rsidRDefault="00274EFD" w14:paraId="393BDA51" w14:textId="77777777">
          <w:pPr>
            <w:pStyle w:val="TOC1"/>
            <w:tabs>
              <w:tab w:val="right" w:leader="dot" w:pos="9350"/>
            </w:tabs>
            <w:spacing w:line="360" w:lineRule="auto"/>
            <w:jc w:val="both"/>
            <w:rPr>
              <w:rFonts w:ascii="Times New Roman" w:hAnsi="Times New Roman" w:cs="Times New Roman"/>
              <w:noProof/>
            </w:rPr>
          </w:pPr>
          <w:hyperlink w:history="1" w:anchor="_Toc159198930">
            <w:r w:rsidRPr="002E7FBA" w:rsidR="002E7FBA">
              <w:rPr>
                <w:rStyle w:val="Hyperlink"/>
                <w:rFonts w:ascii="Times New Roman" w:hAnsi="Times New Roman" w:cs="Times New Roman"/>
                <w:noProof/>
              </w:rPr>
              <w:t>Organisation structure, culture and goals</w:t>
            </w:r>
            <w:r w:rsidRPr="002E7FBA" w:rsidR="002E7FBA">
              <w:rPr>
                <w:rFonts w:ascii="Times New Roman" w:hAnsi="Times New Roman" w:cs="Times New Roman"/>
                <w:noProof/>
                <w:webHidden/>
              </w:rPr>
              <w:tab/>
            </w:r>
            <w:r w:rsidRPr="002E7FBA" w:rsidR="002E7FBA">
              <w:rPr>
                <w:rFonts w:ascii="Times New Roman" w:hAnsi="Times New Roman" w:cs="Times New Roman"/>
                <w:noProof/>
                <w:webHidden/>
              </w:rPr>
              <w:fldChar w:fldCharType="begin"/>
            </w:r>
            <w:r w:rsidRPr="002E7FBA" w:rsidR="002E7FBA">
              <w:rPr>
                <w:rFonts w:ascii="Times New Roman" w:hAnsi="Times New Roman" w:cs="Times New Roman"/>
                <w:noProof/>
                <w:webHidden/>
              </w:rPr>
              <w:instrText xml:space="preserve"> PAGEREF _Toc159198930 \h </w:instrText>
            </w:r>
            <w:r w:rsidRPr="002E7FBA" w:rsidR="002E7FBA">
              <w:rPr>
                <w:rFonts w:ascii="Times New Roman" w:hAnsi="Times New Roman" w:cs="Times New Roman"/>
                <w:noProof/>
                <w:webHidden/>
              </w:rPr>
            </w:r>
            <w:r w:rsidRPr="002E7FBA" w:rsidR="002E7FBA">
              <w:rPr>
                <w:rFonts w:ascii="Times New Roman" w:hAnsi="Times New Roman" w:cs="Times New Roman"/>
                <w:noProof/>
                <w:webHidden/>
              </w:rPr>
              <w:fldChar w:fldCharType="separate"/>
            </w:r>
            <w:r w:rsidRPr="002E7FBA" w:rsidR="002E7FBA">
              <w:rPr>
                <w:rFonts w:ascii="Times New Roman" w:hAnsi="Times New Roman" w:cs="Times New Roman"/>
                <w:noProof/>
                <w:webHidden/>
              </w:rPr>
              <w:t>3</w:t>
            </w:r>
            <w:r w:rsidRPr="002E7FBA" w:rsidR="002E7FBA">
              <w:rPr>
                <w:rFonts w:ascii="Times New Roman" w:hAnsi="Times New Roman" w:cs="Times New Roman"/>
                <w:noProof/>
                <w:webHidden/>
              </w:rPr>
              <w:fldChar w:fldCharType="end"/>
            </w:r>
          </w:hyperlink>
        </w:p>
        <w:p w:rsidRPr="002E7FBA" w:rsidR="002E7FBA" w:rsidP="002E7FBA" w:rsidRDefault="00274EFD" w14:paraId="48332646" w14:textId="77777777">
          <w:pPr>
            <w:pStyle w:val="TOC1"/>
            <w:tabs>
              <w:tab w:val="right" w:leader="dot" w:pos="9350"/>
            </w:tabs>
            <w:spacing w:line="360" w:lineRule="auto"/>
            <w:jc w:val="both"/>
            <w:rPr>
              <w:rFonts w:ascii="Times New Roman" w:hAnsi="Times New Roman" w:cs="Times New Roman"/>
              <w:noProof/>
            </w:rPr>
          </w:pPr>
          <w:hyperlink w:history="1" w:anchor="_Toc159198931">
            <w:r w:rsidRPr="002E7FBA" w:rsidR="002E7FBA">
              <w:rPr>
                <w:rStyle w:val="Hyperlink"/>
                <w:rFonts w:ascii="Times New Roman" w:hAnsi="Times New Roman" w:cs="Times New Roman"/>
                <w:noProof/>
              </w:rPr>
              <w:t>Recent change initiatives, their impact and how well these were managed</w:t>
            </w:r>
            <w:r w:rsidRPr="002E7FBA" w:rsidR="002E7FBA">
              <w:rPr>
                <w:rFonts w:ascii="Times New Roman" w:hAnsi="Times New Roman" w:cs="Times New Roman"/>
                <w:noProof/>
                <w:webHidden/>
              </w:rPr>
              <w:tab/>
            </w:r>
            <w:r w:rsidRPr="002E7FBA" w:rsidR="002E7FBA">
              <w:rPr>
                <w:rFonts w:ascii="Times New Roman" w:hAnsi="Times New Roman" w:cs="Times New Roman"/>
                <w:noProof/>
                <w:webHidden/>
              </w:rPr>
              <w:fldChar w:fldCharType="begin"/>
            </w:r>
            <w:r w:rsidRPr="002E7FBA" w:rsidR="002E7FBA">
              <w:rPr>
                <w:rFonts w:ascii="Times New Roman" w:hAnsi="Times New Roman" w:cs="Times New Roman"/>
                <w:noProof/>
                <w:webHidden/>
              </w:rPr>
              <w:instrText xml:space="preserve"> PAGEREF _Toc159198931 \h </w:instrText>
            </w:r>
            <w:r w:rsidRPr="002E7FBA" w:rsidR="002E7FBA">
              <w:rPr>
                <w:rFonts w:ascii="Times New Roman" w:hAnsi="Times New Roman" w:cs="Times New Roman"/>
                <w:noProof/>
                <w:webHidden/>
              </w:rPr>
            </w:r>
            <w:r w:rsidRPr="002E7FBA" w:rsidR="002E7FBA">
              <w:rPr>
                <w:rFonts w:ascii="Times New Roman" w:hAnsi="Times New Roman" w:cs="Times New Roman"/>
                <w:noProof/>
                <w:webHidden/>
              </w:rPr>
              <w:fldChar w:fldCharType="separate"/>
            </w:r>
            <w:r w:rsidRPr="002E7FBA" w:rsidR="002E7FBA">
              <w:rPr>
                <w:rFonts w:ascii="Times New Roman" w:hAnsi="Times New Roman" w:cs="Times New Roman"/>
                <w:noProof/>
                <w:webHidden/>
              </w:rPr>
              <w:t>5</w:t>
            </w:r>
            <w:r w:rsidRPr="002E7FBA" w:rsidR="002E7FBA">
              <w:rPr>
                <w:rFonts w:ascii="Times New Roman" w:hAnsi="Times New Roman" w:cs="Times New Roman"/>
                <w:noProof/>
                <w:webHidden/>
              </w:rPr>
              <w:fldChar w:fldCharType="end"/>
            </w:r>
          </w:hyperlink>
        </w:p>
        <w:p w:rsidRPr="002E7FBA" w:rsidR="002E7FBA" w:rsidP="002E7FBA" w:rsidRDefault="00274EFD" w14:paraId="6D5024E4" w14:textId="77777777">
          <w:pPr>
            <w:pStyle w:val="TOC1"/>
            <w:tabs>
              <w:tab w:val="right" w:leader="dot" w:pos="9350"/>
            </w:tabs>
            <w:spacing w:line="360" w:lineRule="auto"/>
            <w:jc w:val="both"/>
            <w:rPr>
              <w:rFonts w:ascii="Times New Roman" w:hAnsi="Times New Roman" w:cs="Times New Roman"/>
              <w:noProof/>
            </w:rPr>
          </w:pPr>
          <w:hyperlink w:history="1" w:anchor="_Toc159198932">
            <w:r w:rsidRPr="002E7FBA" w:rsidR="002E7FBA">
              <w:rPr>
                <w:rStyle w:val="Hyperlink"/>
                <w:rFonts w:ascii="Times New Roman" w:hAnsi="Times New Roman" w:cs="Times New Roman"/>
                <w:noProof/>
              </w:rPr>
              <w:t>The organisation’s strategic direction and current business performance</w:t>
            </w:r>
            <w:r w:rsidRPr="002E7FBA" w:rsidR="002E7FBA">
              <w:rPr>
                <w:rFonts w:ascii="Times New Roman" w:hAnsi="Times New Roman" w:cs="Times New Roman"/>
                <w:noProof/>
                <w:webHidden/>
              </w:rPr>
              <w:tab/>
            </w:r>
            <w:r w:rsidRPr="002E7FBA" w:rsidR="002E7FBA">
              <w:rPr>
                <w:rFonts w:ascii="Times New Roman" w:hAnsi="Times New Roman" w:cs="Times New Roman"/>
                <w:noProof/>
                <w:webHidden/>
              </w:rPr>
              <w:fldChar w:fldCharType="begin"/>
            </w:r>
            <w:r w:rsidRPr="002E7FBA" w:rsidR="002E7FBA">
              <w:rPr>
                <w:rFonts w:ascii="Times New Roman" w:hAnsi="Times New Roman" w:cs="Times New Roman"/>
                <w:noProof/>
                <w:webHidden/>
              </w:rPr>
              <w:instrText xml:space="preserve"> PAGEREF _Toc159198932 \h </w:instrText>
            </w:r>
            <w:r w:rsidRPr="002E7FBA" w:rsidR="002E7FBA">
              <w:rPr>
                <w:rFonts w:ascii="Times New Roman" w:hAnsi="Times New Roman" w:cs="Times New Roman"/>
                <w:noProof/>
                <w:webHidden/>
              </w:rPr>
            </w:r>
            <w:r w:rsidRPr="002E7FBA" w:rsidR="002E7FBA">
              <w:rPr>
                <w:rFonts w:ascii="Times New Roman" w:hAnsi="Times New Roman" w:cs="Times New Roman"/>
                <w:noProof/>
                <w:webHidden/>
              </w:rPr>
              <w:fldChar w:fldCharType="separate"/>
            </w:r>
            <w:r w:rsidRPr="002E7FBA" w:rsidR="002E7FBA">
              <w:rPr>
                <w:rFonts w:ascii="Times New Roman" w:hAnsi="Times New Roman" w:cs="Times New Roman"/>
                <w:noProof/>
                <w:webHidden/>
              </w:rPr>
              <w:t>6</w:t>
            </w:r>
            <w:r w:rsidRPr="002E7FBA" w:rsidR="002E7FBA">
              <w:rPr>
                <w:rFonts w:ascii="Times New Roman" w:hAnsi="Times New Roman" w:cs="Times New Roman"/>
                <w:noProof/>
                <w:webHidden/>
              </w:rPr>
              <w:fldChar w:fldCharType="end"/>
            </w:r>
          </w:hyperlink>
        </w:p>
        <w:p w:rsidRPr="002E7FBA" w:rsidR="002E7FBA" w:rsidP="002E7FBA" w:rsidRDefault="00274EFD" w14:paraId="36A43A63" w14:textId="77777777">
          <w:pPr>
            <w:pStyle w:val="TOC1"/>
            <w:tabs>
              <w:tab w:val="right" w:leader="dot" w:pos="9350"/>
            </w:tabs>
            <w:spacing w:line="360" w:lineRule="auto"/>
            <w:jc w:val="both"/>
            <w:rPr>
              <w:rFonts w:ascii="Times New Roman" w:hAnsi="Times New Roman" w:cs="Times New Roman"/>
              <w:noProof/>
            </w:rPr>
          </w:pPr>
          <w:hyperlink w:history="1" w:anchor="_Toc159198933">
            <w:r w:rsidRPr="002E7FBA" w:rsidR="002E7FBA">
              <w:rPr>
                <w:rStyle w:val="Hyperlink"/>
                <w:rFonts w:ascii="Times New Roman" w:hAnsi="Times New Roman" w:cs="Times New Roman"/>
                <w:noProof/>
              </w:rPr>
              <w:t>Conclusion</w:t>
            </w:r>
            <w:r w:rsidRPr="002E7FBA" w:rsidR="002E7FBA">
              <w:rPr>
                <w:rFonts w:ascii="Times New Roman" w:hAnsi="Times New Roman" w:cs="Times New Roman"/>
                <w:noProof/>
                <w:webHidden/>
              </w:rPr>
              <w:tab/>
            </w:r>
            <w:r w:rsidRPr="002E7FBA" w:rsidR="002E7FBA">
              <w:rPr>
                <w:rFonts w:ascii="Times New Roman" w:hAnsi="Times New Roman" w:cs="Times New Roman"/>
                <w:noProof/>
                <w:webHidden/>
              </w:rPr>
              <w:fldChar w:fldCharType="begin"/>
            </w:r>
            <w:r w:rsidRPr="002E7FBA" w:rsidR="002E7FBA">
              <w:rPr>
                <w:rFonts w:ascii="Times New Roman" w:hAnsi="Times New Roman" w:cs="Times New Roman"/>
                <w:noProof/>
                <w:webHidden/>
              </w:rPr>
              <w:instrText xml:space="preserve"> PAGEREF _Toc159198933 \h </w:instrText>
            </w:r>
            <w:r w:rsidRPr="002E7FBA" w:rsidR="002E7FBA">
              <w:rPr>
                <w:rFonts w:ascii="Times New Roman" w:hAnsi="Times New Roman" w:cs="Times New Roman"/>
                <w:noProof/>
                <w:webHidden/>
              </w:rPr>
            </w:r>
            <w:r w:rsidRPr="002E7FBA" w:rsidR="002E7FBA">
              <w:rPr>
                <w:rFonts w:ascii="Times New Roman" w:hAnsi="Times New Roman" w:cs="Times New Roman"/>
                <w:noProof/>
                <w:webHidden/>
              </w:rPr>
              <w:fldChar w:fldCharType="separate"/>
            </w:r>
            <w:r w:rsidRPr="002E7FBA" w:rsidR="002E7FBA">
              <w:rPr>
                <w:rFonts w:ascii="Times New Roman" w:hAnsi="Times New Roman" w:cs="Times New Roman"/>
                <w:noProof/>
                <w:webHidden/>
              </w:rPr>
              <w:t>7</w:t>
            </w:r>
            <w:r w:rsidRPr="002E7FBA" w:rsidR="002E7FBA">
              <w:rPr>
                <w:rFonts w:ascii="Times New Roman" w:hAnsi="Times New Roman" w:cs="Times New Roman"/>
                <w:noProof/>
                <w:webHidden/>
              </w:rPr>
              <w:fldChar w:fldCharType="end"/>
            </w:r>
          </w:hyperlink>
        </w:p>
        <w:p w:rsidRPr="002E7FBA" w:rsidR="002E7FBA" w:rsidP="002E7FBA" w:rsidRDefault="00274EFD" w14:paraId="5560AFAC" w14:textId="77777777">
          <w:pPr>
            <w:pStyle w:val="TOC1"/>
            <w:tabs>
              <w:tab w:val="right" w:leader="dot" w:pos="9350"/>
            </w:tabs>
            <w:spacing w:line="360" w:lineRule="auto"/>
            <w:jc w:val="both"/>
            <w:rPr>
              <w:rFonts w:ascii="Times New Roman" w:hAnsi="Times New Roman" w:cs="Times New Roman"/>
              <w:noProof/>
            </w:rPr>
          </w:pPr>
          <w:hyperlink w:history="1" w:anchor="_Toc159198934">
            <w:r w:rsidRPr="002E7FBA" w:rsidR="002E7FBA">
              <w:rPr>
                <w:rStyle w:val="Hyperlink"/>
                <w:rFonts w:ascii="Times New Roman" w:hAnsi="Times New Roman" w:cs="Times New Roman"/>
                <w:noProof/>
              </w:rPr>
              <w:t>References</w:t>
            </w:r>
            <w:r w:rsidRPr="002E7FBA" w:rsidR="002E7FBA">
              <w:rPr>
                <w:rFonts w:ascii="Times New Roman" w:hAnsi="Times New Roman" w:cs="Times New Roman"/>
                <w:noProof/>
                <w:webHidden/>
              </w:rPr>
              <w:tab/>
            </w:r>
            <w:r w:rsidRPr="002E7FBA" w:rsidR="002E7FBA">
              <w:rPr>
                <w:rFonts w:ascii="Times New Roman" w:hAnsi="Times New Roman" w:cs="Times New Roman"/>
                <w:noProof/>
                <w:webHidden/>
              </w:rPr>
              <w:fldChar w:fldCharType="begin"/>
            </w:r>
            <w:r w:rsidRPr="002E7FBA" w:rsidR="002E7FBA">
              <w:rPr>
                <w:rFonts w:ascii="Times New Roman" w:hAnsi="Times New Roman" w:cs="Times New Roman"/>
                <w:noProof/>
                <w:webHidden/>
              </w:rPr>
              <w:instrText xml:space="preserve"> PAGEREF _Toc159198934 \h </w:instrText>
            </w:r>
            <w:r w:rsidRPr="002E7FBA" w:rsidR="002E7FBA">
              <w:rPr>
                <w:rFonts w:ascii="Times New Roman" w:hAnsi="Times New Roman" w:cs="Times New Roman"/>
                <w:noProof/>
                <w:webHidden/>
              </w:rPr>
            </w:r>
            <w:r w:rsidRPr="002E7FBA" w:rsidR="002E7FBA">
              <w:rPr>
                <w:rFonts w:ascii="Times New Roman" w:hAnsi="Times New Roman" w:cs="Times New Roman"/>
                <w:noProof/>
                <w:webHidden/>
              </w:rPr>
              <w:fldChar w:fldCharType="separate"/>
            </w:r>
            <w:r w:rsidRPr="002E7FBA" w:rsidR="002E7FBA">
              <w:rPr>
                <w:rFonts w:ascii="Times New Roman" w:hAnsi="Times New Roman" w:cs="Times New Roman"/>
                <w:noProof/>
                <w:webHidden/>
              </w:rPr>
              <w:t>8</w:t>
            </w:r>
            <w:r w:rsidRPr="002E7FBA" w:rsidR="002E7FBA">
              <w:rPr>
                <w:rFonts w:ascii="Times New Roman" w:hAnsi="Times New Roman" w:cs="Times New Roman"/>
                <w:noProof/>
                <w:webHidden/>
              </w:rPr>
              <w:fldChar w:fldCharType="end"/>
            </w:r>
          </w:hyperlink>
        </w:p>
        <w:p w:rsidRPr="002E7FBA" w:rsidR="002E7FBA" w:rsidP="002E7FBA" w:rsidRDefault="002E7FBA" w14:paraId="79402CCD" w14:textId="77777777">
          <w:pPr>
            <w:spacing w:line="360" w:lineRule="auto"/>
            <w:jc w:val="both"/>
            <w:rPr>
              <w:rFonts w:ascii="Times New Roman" w:hAnsi="Times New Roman" w:cs="Times New Roman"/>
            </w:rPr>
          </w:pPr>
          <w:r w:rsidRPr="002E7FBA">
            <w:rPr>
              <w:rFonts w:ascii="Times New Roman" w:hAnsi="Times New Roman" w:cs="Times New Roman"/>
              <w:b/>
              <w:bCs/>
              <w:noProof/>
            </w:rPr>
            <w:fldChar w:fldCharType="end"/>
          </w:r>
        </w:p>
      </w:sdtContent>
    </w:sdt>
    <w:p w:rsidRPr="002E7FBA" w:rsidR="002E7FBA" w:rsidP="002E7FBA" w:rsidRDefault="002E7FBA" w14:paraId="2E03B414" w14:textId="77777777">
      <w:pPr>
        <w:spacing w:line="360" w:lineRule="auto"/>
        <w:jc w:val="both"/>
        <w:rPr>
          <w:rFonts w:ascii="Times New Roman" w:hAnsi="Times New Roman" w:cs="Times New Roman"/>
          <w:sz w:val="24"/>
          <w:szCs w:val="24"/>
        </w:rPr>
      </w:pPr>
      <w:r w:rsidRPr="002E7FBA">
        <w:rPr>
          <w:rFonts w:ascii="Times New Roman" w:hAnsi="Times New Roman" w:cs="Times New Roman"/>
          <w:sz w:val="24"/>
          <w:szCs w:val="24"/>
        </w:rPr>
        <w:br w:type="page"/>
      </w:r>
    </w:p>
    <w:p w:rsidRPr="002E7FBA" w:rsidR="006C6FB0" w:rsidP="002E7FBA" w:rsidRDefault="006C6FB0" w14:paraId="5F2023A1" w14:textId="77777777">
      <w:pPr>
        <w:pStyle w:val="Heading1"/>
        <w:spacing w:line="360" w:lineRule="auto"/>
        <w:jc w:val="both"/>
        <w:rPr>
          <w:rFonts w:ascii="Times New Roman" w:hAnsi="Times New Roman" w:cs="Times New Roman"/>
        </w:rPr>
      </w:pPr>
      <w:bookmarkStart w:name="_Toc159198929" w:id="0"/>
      <w:r w:rsidRPr="002E7FBA">
        <w:rPr>
          <w:rFonts w:ascii="Times New Roman" w:hAnsi="Times New Roman" w:cs="Times New Roman"/>
        </w:rPr>
        <w:t>Introduction</w:t>
      </w:r>
      <w:bookmarkEnd w:id="0"/>
    </w:p>
    <w:p w:rsidRPr="002E7FBA" w:rsidR="006C6FB0" w:rsidP="002E7FBA" w:rsidRDefault="006C6FB0" w14:paraId="6F03B273" w14:textId="77777777">
      <w:pPr>
        <w:spacing w:line="360" w:lineRule="auto"/>
        <w:jc w:val="both"/>
        <w:rPr>
          <w:rFonts w:ascii="Times New Roman" w:hAnsi="Times New Roman" w:cs="Times New Roman"/>
          <w:sz w:val="24"/>
          <w:szCs w:val="24"/>
        </w:rPr>
      </w:pPr>
      <w:r w:rsidRPr="002E7FBA">
        <w:rPr>
          <w:rFonts w:ascii="Times New Roman" w:hAnsi="Times New Roman" w:cs="Times New Roman"/>
          <w:sz w:val="24"/>
          <w:szCs w:val="24"/>
        </w:rPr>
        <w:t>IHG Hotel Group also known as InterContinental Hotels Group which is one of the British multinational hospitality companies</w:t>
      </w:r>
      <w:r w:rsidRPr="002E7FBA" w:rsidR="007A1A1D">
        <w:rPr>
          <w:rFonts w:ascii="Times New Roman" w:hAnsi="Times New Roman" w:cs="Times New Roman"/>
          <w:sz w:val="24"/>
          <w:szCs w:val="24"/>
        </w:rPr>
        <w:t xml:space="preserve"> (</w:t>
      </w:r>
      <w:proofErr w:type="spellStart"/>
      <w:r w:rsidRPr="002E7FBA" w:rsidR="007A1A1D">
        <w:rPr>
          <w:rFonts w:ascii="Times New Roman" w:hAnsi="Times New Roman" w:cs="Times New Roman"/>
          <w:color w:val="222222"/>
          <w:sz w:val="24"/>
          <w:szCs w:val="24"/>
          <w:shd w:val="clear" w:color="auto" w:fill="FFFFFF"/>
        </w:rPr>
        <w:t>Lončar</w:t>
      </w:r>
      <w:proofErr w:type="spellEnd"/>
      <w:r w:rsidRPr="002E7FBA" w:rsidR="007A1A1D">
        <w:rPr>
          <w:rFonts w:ascii="Times New Roman" w:hAnsi="Times New Roman" w:cs="Times New Roman"/>
          <w:color w:val="222222"/>
          <w:sz w:val="24"/>
          <w:szCs w:val="24"/>
          <w:shd w:val="clear" w:color="auto" w:fill="FFFFFF"/>
        </w:rPr>
        <w:t xml:space="preserve"> and </w:t>
      </w:r>
      <w:proofErr w:type="spellStart"/>
      <w:r w:rsidRPr="002E7FBA" w:rsidR="007A1A1D">
        <w:rPr>
          <w:rFonts w:ascii="Times New Roman" w:hAnsi="Times New Roman" w:cs="Times New Roman"/>
          <w:color w:val="222222"/>
          <w:sz w:val="24"/>
          <w:szCs w:val="24"/>
          <w:shd w:val="clear" w:color="auto" w:fill="FFFFFF"/>
        </w:rPr>
        <w:t>Knežević</w:t>
      </w:r>
      <w:proofErr w:type="spellEnd"/>
      <w:r w:rsidRPr="002E7FBA" w:rsidR="007A1A1D">
        <w:rPr>
          <w:rFonts w:ascii="Times New Roman" w:hAnsi="Times New Roman" w:cs="Times New Roman"/>
          <w:color w:val="222222"/>
          <w:sz w:val="24"/>
          <w:szCs w:val="24"/>
          <w:shd w:val="clear" w:color="auto" w:fill="FFFFFF"/>
        </w:rPr>
        <w:t>, 2023</w:t>
      </w:r>
      <w:r w:rsidRPr="002E7FBA" w:rsidR="007A1A1D">
        <w:rPr>
          <w:rFonts w:ascii="Times New Roman" w:hAnsi="Times New Roman" w:cs="Times New Roman"/>
          <w:sz w:val="24"/>
          <w:szCs w:val="24"/>
        </w:rPr>
        <w:t>)</w:t>
      </w:r>
      <w:r w:rsidRPr="002E7FBA">
        <w:rPr>
          <w:rFonts w:ascii="Times New Roman" w:hAnsi="Times New Roman" w:cs="Times New Roman"/>
          <w:sz w:val="24"/>
          <w:szCs w:val="24"/>
        </w:rPr>
        <w:t>. IHG is also marketed as IHG Hotels &amp; Resorts. Headquarter of the hotel chain is located in Windsor, Berkshire, England. The company was founded in 2003. As of 2022, there are 6,028 hotels operated under the IHG hotel group where there are 884,820 rooms</w:t>
      </w:r>
      <w:r w:rsidRPr="002E7FBA" w:rsidR="002D5B0B">
        <w:rPr>
          <w:rFonts w:ascii="Times New Roman" w:hAnsi="Times New Roman" w:cs="Times New Roman"/>
          <w:sz w:val="24"/>
          <w:szCs w:val="24"/>
        </w:rPr>
        <w:t xml:space="preserve"> (</w:t>
      </w:r>
      <w:r w:rsidRPr="002E7FBA" w:rsidR="002D5B0B">
        <w:rPr>
          <w:rFonts w:ascii="Times New Roman" w:hAnsi="Times New Roman" w:cs="Times New Roman"/>
          <w:color w:val="222222"/>
          <w:sz w:val="24"/>
          <w:szCs w:val="24"/>
          <w:shd w:val="clear" w:color="auto" w:fill="FFFFFF"/>
        </w:rPr>
        <w:t>Wu et al., 2023</w:t>
      </w:r>
      <w:r w:rsidRPr="002E7FBA" w:rsidR="002D5B0B">
        <w:rPr>
          <w:rFonts w:ascii="Times New Roman" w:hAnsi="Times New Roman" w:cs="Times New Roman"/>
          <w:sz w:val="24"/>
          <w:szCs w:val="24"/>
        </w:rPr>
        <w:t>)</w:t>
      </w:r>
      <w:r w:rsidRPr="002E7FBA">
        <w:rPr>
          <w:rFonts w:ascii="Times New Roman" w:hAnsi="Times New Roman" w:cs="Times New Roman"/>
          <w:sz w:val="24"/>
          <w:szCs w:val="24"/>
        </w:rPr>
        <w:t xml:space="preserve">. As of 2024, 345,000 employees are working at the hotel group at different locations across the world. The application of relevant theories can help in conducting a comprehensive analysis of the key topics of IHG hotel groups in both the corporate and individual unit levels. The analysis of organizational structure, culture, goals, change initiatives, strategic directions and the current business performance of IHG hotel group will in conducting a proper audit for analysing and critically evaluating the hotel group. </w:t>
      </w:r>
    </w:p>
    <w:p w:rsidRPr="002E7FBA" w:rsidR="006C6FB0" w:rsidP="002E7FBA" w:rsidRDefault="006C6FB0" w14:paraId="7BE1D33F" w14:textId="77777777">
      <w:pPr>
        <w:pStyle w:val="Heading1"/>
        <w:spacing w:line="360" w:lineRule="auto"/>
        <w:jc w:val="both"/>
        <w:rPr>
          <w:rFonts w:ascii="Times New Roman" w:hAnsi="Times New Roman" w:cs="Times New Roman"/>
        </w:rPr>
      </w:pPr>
      <w:bookmarkStart w:name="_Toc159198930" w:id="1"/>
      <w:r w:rsidRPr="002E7FBA">
        <w:rPr>
          <w:rFonts w:ascii="Times New Roman" w:hAnsi="Times New Roman" w:cs="Times New Roman"/>
        </w:rPr>
        <w:t>Organisation structure, culture and goals</w:t>
      </w:r>
      <w:bookmarkEnd w:id="1"/>
    </w:p>
    <w:p w:rsidRPr="002E7FBA" w:rsidR="006C6FB0" w:rsidP="002E7FBA" w:rsidRDefault="006C6FB0" w14:paraId="21720044" w14:textId="77777777">
      <w:pPr>
        <w:spacing w:line="360" w:lineRule="auto"/>
        <w:jc w:val="both"/>
        <w:rPr>
          <w:rFonts w:ascii="Times New Roman" w:hAnsi="Times New Roman" w:cs="Times New Roman"/>
          <w:sz w:val="24"/>
          <w:szCs w:val="24"/>
        </w:rPr>
      </w:pPr>
      <w:r w:rsidRPr="002E7FBA">
        <w:rPr>
          <w:rFonts w:ascii="Times New Roman" w:hAnsi="Times New Roman" w:cs="Times New Roman"/>
          <w:sz w:val="24"/>
          <w:szCs w:val="24"/>
        </w:rPr>
        <w:t xml:space="preserve">IHG Hotel Group is a multinational hotel chain that is led by its CEO </w:t>
      </w:r>
      <w:proofErr w:type="spellStart"/>
      <w:r w:rsidRPr="002E7FBA">
        <w:rPr>
          <w:rFonts w:ascii="Times New Roman" w:hAnsi="Times New Roman" w:cs="Times New Roman"/>
          <w:sz w:val="24"/>
          <w:szCs w:val="24"/>
        </w:rPr>
        <w:t>Elie</w:t>
      </w:r>
      <w:proofErr w:type="spellEnd"/>
      <w:r w:rsidRPr="002E7FBA">
        <w:rPr>
          <w:rFonts w:ascii="Times New Roman" w:hAnsi="Times New Roman" w:cs="Times New Roman"/>
          <w:sz w:val="24"/>
          <w:szCs w:val="24"/>
        </w:rPr>
        <w:t xml:space="preserve"> </w:t>
      </w:r>
      <w:proofErr w:type="spellStart"/>
      <w:r w:rsidRPr="002E7FBA">
        <w:rPr>
          <w:rFonts w:ascii="Times New Roman" w:hAnsi="Times New Roman" w:cs="Times New Roman"/>
          <w:sz w:val="24"/>
          <w:szCs w:val="24"/>
        </w:rPr>
        <w:t>Maalouf</w:t>
      </w:r>
      <w:proofErr w:type="spellEnd"/>
      <w:r w:rsidRPr="002E7FBA">
        <w:rPr>
          <w:rFonts w:ascii="Times New Roman" w:hAnsi="Times New Roman" w:cs="Times New Roman"/>
          <w:sz w:val="24"/>
          <w:szCs w:val="24"/>
        </w:rPr>
        <w:t xml:space="preserve"> who sits at the top of its hierarchical organizational structure. Typically, IHG follows a hierarchical organizational structure where regional branches and individual hotel unites of the hotel group are supervised from its Headquarter by the CEO and the executive members</w:t>
      </w:r>
      <w:r w:rsidRPr="002E7FBA" w:rsidR="00310500">
        <w:rPr>
          <w:rFonts w:ascii="Times New Roman" w:hAnsi="Times New Roman" w:cs="Times New Roman"/>
          <w:sz w:val="24"/>
          <w:szCs w:val="24"/>
        </w:rPr>
        <w:t xml:space="preserve"> (</w:t>
      </w:r>
      <w:r w:rsidRPr="002E7FBA" w:rsidR="00310500">
        <w:rPr>
          <w:rFonts w:ascii="Times New Roman" w:hAnsi="Times New Roman" w:cs="Times New Roman"/>
          <w:color w:val="222222"/>
          <w:sz w:val="24"/>
          <w:szCs w:val="24"/>
          <w:shd w:val="clear" w:color="auto" w:fill="FFFFFF"/>
        </w:rPr>
        <w:t>Harrison et al., 2021</w:t>
      </w:r>
      <w:r w:rsidRPr="002E7FBA" w:rsidR="00310500">
        <w:rPr>
          <w:rFonts w:ascii="Times New Roman" w:hAnsi="Times New Roman" w:cs="Times New Roman"/>
          <w:sz w:val="24"/>
          <w:szCs w:val="24"/>
        </w:rPr>
        <w:t>)</w:t>
      </w:r>
      <w:r w:rsidRPr="002E7FBA">
        <w:rPr>
          <w:rFonts w:ascii="Times New Roman" w:hAnsi="Times New Roman" w:cs="Times New Roman"/>
          <w:sz w:val="24"/>
          <w:szCs w:val="24"/>
        </w:rPr>
        <w:t>. The organization structure of IHG emphasizes a chain of command which is application for all of the departments including operation, finance and accounting, sales and marketing, human resource and so on. The hierarchical structure of business organisation is highly focused on maintaining a chain of command for having effective control over the subordinates so that there is a balance in the system of who will be reporting to whom and who will be guided by whom</w:t>
      </w:r>
      <w:r w:rsidRPr="002E7FBA" w:rsidR="00A63BED">
        <w:rPr>
          <w:rFonts w:ascii="Times New Roman" w:hAnsi="Times New Roman" w:cs="Times New Roman"/>
          <w:sz w:val="24"/>
          <w:szCs w:val="24"/>
        </w:rPr>
        <w:t xml:space="preserve"> (</w:t>
      </w:r>
      <w:proofErr w:type="spellStart"/>
      <w:r w:rsidRPr="002E7FBA" w:rsidR="00A63BED">
        <w:rPr>
          <w:rFonts w:ascii="Times New Roman" w:hAnsi="Times New Roman" w:cs="Times New Roman"/>
          <w:color w:val="222222"/>
          <w:sz w:val="24"/>
          <w:szCs w:val="24"/>
          <w:shd w:val="clear" w:color="auto" w:fill="FFFFFF"/>
        </w:rPr>
        <w:t>Avelar</w:t>
      </w:r>
      <w:proofErr w:type="spellEnd"/>
      <w:r w:rsidRPr="002E7FBA" w:rsidR="00A63BED">
        <w:rPr>
          <w:rFonts w:ascii="Times New Roman" w:hAnsi="Times New Roman" w:cs="Times New Roman"/>
          <w:color w:val="222222"/>
          <w:sz w:val="24"/>
          <w:szCs w:val="24"/>
          <w:shd w:val="clear" w:color="auto" w:fill="FFFFFF"/>
        </w:rPr>
        <w:t>, 2020</w:t>
      </w:r>
      <w:r w:rsidRPr="002E7FBA" w:rsidR="00A63BED">
        <w:rPr>
          <w:rFonts w:ascii="Times New Roman" w:hAnsi="Times New Roman" w:cs="Times New Roman"/>
          <w:sz w:val="24"/>
          <w:szCs w:val="24"/>
        </w:rPr>
        <w:t>)</w:t>
      </w:r>
      <w:r w:rsidRPr="002E7FBA">
        <w:rPr>
          <w:rFonts w:ascii="Times New Roman" w:hAnsi="Times New Roman" w:cs="Times New Roman"/>
          <w:sz w:val="24"/>
          <w:szCs w:val="24"/>
        </w:rPr>
        <w:t xml:space="preserve">. The span of control of a hierarchical organisational structure is comparatively lower. The corporate level structure of IHG hotel group is highly focused on maintaining the hierarchy in commanding and overseeing the performance of individual level performance of each of the hotel unites in different location. The structure of each of the hotels across different regions and countries might vary from the corporate level structure as the culture and goals of each of the hotels are different. </w:t>
      </w:r>
    </w:p>
    <w:p w:rsidRPr="002E7FBA" w:rsidR="006C6FB0" w:rsidP="002E7FBA" w:rsidRDefault="006C6FB0" w14:paraId="2D80E53B" w14:textId="77777777">
      <w:pPr>
        <w:spacing w:line="360" w:lineRule="auto"/>
        <w:jc w:val="both"/>
        <w:rPr>
          <w:rFonts w:ascii="Times New Roman" w:hAnsi="Times New Roman" w:cs="Times New Roman"/>
          <w:sz w:val="24"/>
          <w:szCs w:val="24"/>
        </w:rPr>
      </w:pPr>
      <w:r w:rsidRPr="002E7FBA">
        <w:rPr>
          <w:rFonts w:ascii="Times New Roman" w:hAnsi="Times New Roman" w:cs="Times New Roman"/>
          <w:sz w:val="24"/>
          <w:szCs w:val="24"/>
        </w:rPr>
        <w:t>The corporate level culture of IHG hotel group can be defined as a customer-centric culture that emphasizes on innovation and creativity</w:t>
      </w:r>
      <w:r w:rsidRPr="002E7FBA" w:rsidR="00444CDA">
        <w:rPr>
          <w:rFonts w:ascii="Times New Roman" w:hAnsi="Times New Roman" w:cs="Times New Roman"/>
          <w:sz w:val="24"/>
          <w:szCs w:val="24"/>
        </w:rPr>
        <w:t xml:space="preserve"> (</w:t>
      </w:r>
      <w:proofErr w:type="spellStart"/>
      <w:r w:rsidRPr="002E7FBA" w:rsidR="00444CDA">
        <w:rPr>
          <w:rFonts w:ascii="Times New Roman" w:hAnsi="Times New Roman" w:cs="Times New Roman"/>
          <w:color w:val="222222"/>
          <w:sz w:val="24"/>
          <w:szCs w:val="24"/>
          <w:shd w:val="clear" w:color="auto" w:fill="FFFFFF"/>
        </w:rPr>
        <w:t>Stoimenov</w:t>
      </w:r>
      <w:proofErr w:type="spellEnd"/>
      <w:r w:rsidRPr="002E7FBA" w:rsidR="00444CDA">
        <w:rPr>
          <w:rFonts w:ascii="Times New Roman" w:hAnsi="Times New Roman" w:cs="Times New Roman"/>
          <w:color w:val="222222"/>
          <w:sz w:val="24"/>
          <w:szCs w:val="24"/>
          <w:shd w:val="clear" w:color="auto" w:fill="FFFFFF"/>
        </w:rPr>
        <w:t>, 2023</w:t>
      </w:r>
      <w:r w:rsidRPr="002E7FBA" w:rsidR="00444CDA">
        <w:rPr>
          <w:rFonts w:ascii="Times New Roman" w:hAnsi="Times New Roman" w:cs="Times New Roman"/>
          <w:sz w:val="24"/>
          <w:szCs w:val="24"/>
        </w:rPr>
        <w:t>)</w:t>
      </w:r>
      <w:r w:rsidRPr="002E7FBA">
        <w:rPr>
          <w:rFonts w:ascii="Times New Roman" w:hAnsi="Times New Roman" w:cs="Times New Roman"/>
          <w:sz w:val="24"/>
          <w:szCs w:val="24"/>
        </w:rPr>
        <w:t>. The main focus of the organizational culture is at delivering exceptional guest experiences for being able to meet the evolving need and demand of the customers. IHG hotel group has implemented a corporate culture of innovation, sustainability as well as inclusion which contribute in fostering a very welcoming and warming culture that expand the satisfaction of the customers. IHG hotel group prioritizes on diversity, equity and inclusion. It is focused on fostering a diverse and inclusive culture for being able to offer personalized and customized services to the clients from different locations to enhance their guest experiences</w:t>
      </w:r>
      <w:r w:rsidRPr="002E7FBA" w:rsidR="00D53DC5">
        <w:rPr>
          <w:rFonts w:ascii="Times New Roman" w:hAnsi="Times New Roman" w:cs="Times New Roman"/>
          <w:sz w:val="24"/>
          <w:szCs w:val="24"/>
        </w:rPr>
        <w:t xml:space="preserve"> (</w:t>
      </w:r>
      <w:r w:rsidRPr="002E7FBA" w:rsidR="00D53DC5">
        <w:rPr>
          <w:rFonts w:ascii="Times New Roman" w:hAnsi="Times New Roman" w:cs="Times New Roman"/>
          <w:color w:val="222222"/>
          <w:sz w:val="24"/>
          <w:szCs w:val="24"/>
          <w:shd w:val="clear" w:color="auto" w:fill="FFFFFF"/>
        </w:rPr>
        <w:t>Kwan et al., 2024</w:t>
      </w:r>
      <w:r w:rsidRPr="002E7FBA" w:rsidR="00D53DC5">
        <w:rPr>
          <w:rFonts w:ascii="Times New Roman" w:hAnsi="Times New Roman" w:cs="Times New Roman"/>
          <w:sz w:val="24"/>
          <w:szCs w:val="24"/>
        </w:rPr>
        <w:t>)</w:t>
      </w:r>
      <w:r w:rsidRPr="002E7FBA">
        <w:rPr>
          <w:rFonts w:ascii="Times New Roman" w:hAnsi="Times New Roman" w:cs="Times New Roman"/>
          <w:sz w:val="24"/>
          <w:szCs w:val="24"/>
        </w:rPr>
        <w:t>. The prime concern of the hotel group is to offer high quality services to the customers by practicing a supportive culture that respects diverse employees and involves versatile skills and knowledge. The corporate culture of IHG hotel group is very positive according to the majority of its employees as it has been offering sufficient opportunities and benefits for the employees to grow and improve themselves for being able to serve the clients enthusiastically. On the other hand, the culture of different hotels under the IHG hotel groups might vary from one location to another due to the choices and preferences of the customers in different region</w:t>
      </w:r>
      <w:r w:rsidRPr="002E7FBA" w:rsidR="007A1A1D">
        <w:rPr>
          <w:rFonts w:ascii="Times New Roman" w:hAnsi="Times New Roman" w:cs="Times New Roman"/>
          <w:sz w:val="24"/>
          <w:szCs w:val="24"/>
        </w:rPr>
        <w:t xml:space="preserve"> (</w:t>
      </w:r>
      <w:proofErr w:type="spellStart"/>
      <w:r w:rsidRPr="002E7FBA" w:rsidR="007A1A1D">
        <w:rPr>
          <w:rFonts w:ascii="Times New Roman" w:hAnsi="Times New Roman" w:cs="Times New Roman"/>
          <w:color w:val="222222"/>
          <w:sz w:val="24"/>
          <w:szCs w:val="24"/>
          <w:shd w:val="clear" w:color="auto" w:fill="FFFFFF"/>
        </w:rPr>
        <w:t>Lončar</w:t>
      </w:r>
      <w:proofErr w:type="spellEnd"/>
      <w:r w:rsidRPr="002E7FBA" w:rsidR="007A1A1D">
        <w:rPr>
          <w:rFonts w:ascii="Times New Roman" w:hAnsi="Times New Roman" w:cs="Times New Roman"/>
          <w:color w:val="222222"/>
          <w:sz w:val="24"/>
          <w:szCs w:val="24"/>
          <w:shd w:val="clear" w:color="auto" w:fill="FFFFFF"/>
        </w:rPr>
        <w:t xml:space="preserve"> and </w:t>
      </w:r>
      <w:proofErr w:type="spellStart"/>
      <w:r w:rsidRPr="002E7FBA" w:rsidR="007A1A1D">
        <w:rPr>
          <w:rFonts w:ascii="Times New Roman" w:hAnsi="Times New Roman" w:cs="Times New Roman"/>
          <w:color w:val="222222"/>
          <w:sz w:val="24"/>
          <w:szCs w:val="24"/>
          <w:shd w:val="clear" w:color="auto" w:fill="FFFFFF"/>
        </w:rPr>
        <w:t>Knežević</w:t>
      </w:r>
      <w:proofErr w:type="spellEnd"/>
      <w:r w:rsidRPr="002E7FBA" w:rsidR="007A1A1D">
        <w:rPr>
          <w:rFonts w:ascii="Times New Roman" w:hAnsi="Times New Roman" w:cs="Times New Roman"/>
          <w:color w:val="222222"/>
          <w:sz w:val="24"/>
          <w:szCs w:val="24"/>
          <w:shd w:val="clear" w:color="auto" w:fill="FFFFFF"/>
        </w:rPr>
        <w:t>, 2023</w:t>
      </w:r>
      <w:r w:rsidRPr="002E7FBA" w:rsidR="007A1A1D">
        <w:rPr>
          <w:rFonts w:ascii="Times New Roman" w:hAnsi="Times New Roman" w:cs="Times New Roman"/>
          <w:sz w:val="24"/>
          <w:szCs w:val="24"/>
        </w:rPr>
        <w:t>)</w:t>
      </w:r>
      <w:r w:rsidRPr="002E7FBA">
        <w:rPr>
          <w:rFonts w:ascii="Times New Roman" w:hAnsi="Times New Roman" w:cs="Times New Roman"/>
          <w:sz w:val="24"/>
          <w:szCs w:val="24"/>
        </w:rPr>
        <w:t>. But the customer-centric culture is always fostered in all of the hotels in diverse locations across the world. The variation in locations as well as the properties might impact on having variation in the culture at the individual level hotel unites of the hotel group. But the variation won’t be much different from the corporate level culture as all of the hotel unites of IHG group are compelled to follow the decisions and policies set by the corporate level authorities. The employees at individual hotel units are also influenced by the corporate culture of the hotel groups for maintaining balance in their performance complying with the industry standards</w:t>
      </w:r>
      <w:r w:rsidRPr="002E7FBA" w:rsidR="00502F29">
        <w:rPr>
          <w:rFonts w:ascii="Times New Roman" w:hAnsi="Times New Roman" w:cs="Times New Roman"/>
          <w:sz w:val="24"/>
          <w:szCs w:val="24"/>
        </w:rPr>
        <w:t xml:space="preserve"> (</w:t>
      </w:r>
      <w:proofErr w:type="spellStart"/>
      <w:r w:rsidRPr="002E7FBA" w:rsidR="00502F29">
        <w:rPr>
          <w:rFonts w:ascii="Times New Roman" w:hAnsi="Times New Roman" w:cs="Times New Roman"/>
          <w:color w:val="222222"/>
          <w:sz w:val="24"/>
          <w:szCs w:val="24"/>
          <w:shd w:val="clear" w:color="auto" w:fill="FFFFFF"/>
        </w:rPr>
        <w:t>Voegeli</w:t>
      </w:r>
      <w:proofErr w:type="spellEnd"/>
      <w:r w:rsidRPr="002E7FBA" w:rsidR="00502F29">
        <w:rPr>
          <w:rFonts w:ascii="Times New Roman" w:hAnsi="Times New Roman" w:cs="Times New Roman"/>
          <w:color w:val="222222"/>
          <w:sz w:val="24"/>
          <w:szCs w:val="24"/>
          <w:shd w:val="clear" w:color="auto" w:fill="FFFFFF"/>
        </w:rPr>
        <w:t>, 2021</w:t>
      </w:r>
      <w:r w:rsidRPr="002E7FBA" w:rsidR="00502F29">
        <w:rPr>
          <w:rFonts w:ascii="Times New Roman" w:hAnsi="Times New Roman" w:cs="Times New Roman"/>
          <w:sz w:val="24"/>
          <w:szCs w:val="24"/>
        </w:rPr>
        <w:t>)</w:t>
      </w:r>
      <w:r w:rsidRPr="002E7FBA">
        <w:rPr>
          <w:rFonts w:ascii="Times New Roman" w:hAnsi="Times New Roman" w:cs="Times New Roman"/>
          <w:sz w:val="24"/>
          <w:szCs w:val="24"/>
        </w:rPr>
        <w:t xml:space="preserve">. Employees at different hotels in different locations are directed for performing collaboratively by respecting diversity to implement the corporate culture at the individual level hotels. </w:t>
      </w:r>
    </w:p>
    <w:p w:rsidRPr="002E7FBA" w:rsidR="006C6FB0" w:rsidP="002E7FBA" w:rsidRDefault="006C6FB0" w14:paraId="44E6C892" w14:textId="77777777">
      <w:pPr>
        <w:spacing w:line="360" w:lineRule="auto"/>
        <w:jc w:val="both"/>
        <w:rPr>
          <w:rFonts w:ascii="Times New Roman" w:hAnsi="Times New Roman" w:cs="Times New Roman"/>
          <w:sz w:val="24"/>
          <w:szCs w:val="24"/>
        </w:rPr>
      </w:pPr>
      <w:r w:rsidRPr="002E7FBA">
        <w:rPr>
          <w:rFonts w:ascii="Times New Roman" w:hAnsi="Times New Roman" w:cs="Times New Roman"/>
          <w:sz w:val="24"/>
          <w:szCs w:val="24"/>
        </w:rPr>
        <w:t>The corporate goals of IGH hotel group is offering true hospitality to everyone across the entire world. IGH is aimed at expanding its operations across the world to boost its global footprints so that it can increase its market share, enhance brand reputation as well as to be more profitable in the upcoming days</w:t>
      </w:r>
      <w:r w:rsidRPr="002E7FBA" w:rsidR="00F77388">
        <w:rPr>
          <w:rFonts w:ascii="Times New Roman" w:hAnsi="Times New Roman" w:cs="Times New Roman"/>
          <w:sz w:val="24"/>
          <w:szCs w:val="24"/>
        </w:rPr>
        <w:t xml:space="preserve"> (</w:t>
      </w:r>
      <w:proofErr w:type="spellStart"/>
      <w:r w:rsidRPr="002E7FBA" w:rsidR="00F77388">
        <w:rPr>
          <w:rFonts w:ascii="Times New Roman" w:hAnsi="Times New Roman" w:cs="Times New Roman"/>
          <w:color w:val="222222"/>
          <w:sz w:val="24"/>
          <w:szCs w:val="24"/>
          <w:shd w:val="clear" w:color="auto" w:fill="FFFFFF"/>
        </w:rPr>
        <w:t>Fernandes</w:t>
      </w:r>
      <w:proofErr w:type="spellEnd"/>
      <w:r w:rsidRPr="002E7FBA" w:rsidR="00F77388">
        <w:rPr>
          <w:rFonts w:ascii="Times New Roman" w:hAnsi="Times New Roman" w:cs="Times New Roman"/>
          <w:color w:val="222222"/>
          <w:sz w:val="24"/>
          <w:szCs w:val="24"/>
          <w:shd w:val="clear" w:color="auto" w:fill="FFFFFF"/>
        </w:rPr>
        <w:t>, 2021</w:t>
      </w:r>
      <w:r w:rsidRPr="002E7FBA" w:rsidR="00F77388">
        <w:rPr>
          <w:rFonts w:ascii="Times New Roman" w:hAnsi="Times New Roman" w:cs="Times New Roman"/>
          <w:sz w:val="24"/>
          <w:szCs w:val="24"/>
        </w:rPr>
        <w:t>)</w:t>
      </w:r>
      <w:r w:rsidRPr="002E7FBA">
        <w:rPr>
          <w:rFonts w:ascii="Times New Roman" w:hAnsi="Times New Roman" w:cs="Times New Roman"/>
          <w:sz w:val="24"/>
          <w:szCs w:val="24"/>
        </w:rPr>
        <w:t>. Ensuring customer satisfaction is the main goal of the IGH hotel group. The executives and employees of the hotel groups are working strategically and effectively for achieving the corporate goals of the hotel group. On the other hand, the individual level hotel units set different goals for their hotels so that they can contribute in the achievement of the corporate level goals of the hotel group. The hotels in different locations are aimed at ensuring true hospitality for good for all types of customers that arrive at the individual hotel units in different locations</w:t>
      </w:r>
      <w:r w:rsidRPr="002E7FBA" w:rsidR="00E674E7">
        <w:rPr>
          <w:rFonts w:ascii="Times New Roman" w:hAnsi="Times New Roman" w:cs="Times New Roman"/>
          <w:sz w:val="24"/>
          <w:szCs w:val="24"/>
        </w:rPr>
        <w:t xml:space="preserve"> (</w:t>
      </w:r>
      <w:proofErr w:type="spellStart"/>
      <w:r w:rsidRPr="002E7FBA" w:rsidR="00E674E7">
        <w:rPr>
          <w:rFonts w:ascii="Times New Roman" w:hAnsi="Times New Roman" w:cs="Times New Roman"/>
          <w:color w:val="222222"/>
          <w:sz w:val="24"/>
          <w:szCs w:val="24"/>
          <w:shd w:val="clear" w:color="auto" w:fill="FFFFFF"/>
        </w:rPr>
        <w:t>Seruna</w:t>
      </w:r>
      <w:proofErr w:type="spellEnd"/>
      <w:r w:rsidRPr="002E7FBA" w:rsidR="00E674E7">
        <w:rPr>
          <w:rFonts w:ascii="Times New Roman" w:hAnsi="Times New Roman" w:cs="Times New Roman"/>
          <w:color w:val="222222"/>
          <w:sz w:val="24"/>
          <w:szCs w:val="24"/>
          <w:shd w:val="clear" w:color="auto" w:fill="FFFFFF"/>
        </w:rPr>
        <w:t>, 2022</w:t>
      </w:r>
      <w:r w:rsidRPr="002E7FBA" w:rsidR="00E674E7">
        <w:rPr>
          <w:rFonts w:ascii="Times New Roman" w:hAnsi="Times New Roman" w:cs="Times New Roman"/>
          <w:sz w:val="24"/>
          <w:szCs w:val="24"/>
        </w:rPr>
        <w:t>)</w:t>
      </w:r>
      <w:r w:rsidRPr="002E7FBA">
        <w:rPr>
          <w:rFonts w:ascii="Times New Roman" w:hAnsi="Times New Roman" w:cs="Times New Roman"/>
          <w:sz w:val="24"/>
          <w:szCs w:val="24"/>
        </w:rPr>
        <w:t xml:space="preserve">. They are always on verge to fulfil the diverse preferences and choices of the customers from diverse locations so that they can ensure the satisfaction of the customers for enhancing the corporate reputation of the hotel. The individual hotel units are always aimed at contributing in the accomplishment of the corporate level goals of the IGH hotel groups. They try to be of help to the bigger accomplishment by maintaining quality of services and the reputation of the hotel groups. </w:t>
      </w:r>
    </w:p>
    <w:p w:rsidRPr="002E7FBA" w:rsidR="006C6FB0" w:rsidP="002E7FBA" w:rsidRDefault="006C6FB0" w14:paraId="64A97575" w14:textId="77777777">
      <w:pPr>
        <w:pStyle w:val="Heading1"/>
        <w:spacing w:line="360" w:lineRule="auto"/>
        <w:jc w:val="both"/>
        <w:rPr>
          <w:rFonts w:ascii="Times New Roman" w:hAnsi="Times New Roman" w:cs="Times New Roman"/>
        </w:rPr>
      </w:pPr>
      <w:bookmarkStart w:name="_Toc159198931" w:id="2"/>
      <w:r w:rsidRPr="002E7FBA">
        <w:rPr>
          <w:rFonts w:ascii="Times New Roman" w:hAnsi="Times New Roman" w:cs="Times New Roman"/>
        </w:rPr>
        <w:t>Recent change initiatives, their impact and how well these were managed</w:t>
      </w:r>
      <w:bookmarkEnd w:id="2"/>
    </w:p>
    <w:p w:rsidRPr="002E7FBA" w:rsidR="006C6FB0" w:rsidP="002E7FBA" w:rsidRDefault="006C6FB0" w14:paraId="540C0356" w14:textId="77777777">
      <w:pPr>
        <w:spacing w:line="360" w:lineRule="auto"/>
        <w:jc w:val="both"/>
        <w:rPr>
          <w:rFonts w:ascii="Times New Roman" w:hAnsi="Times New Roman" w:cs="Times New Roman"/>
          <w:sz w:val="24"/>
          <w:szCs w:val="24"/>
        </w:rPr>
      </w:pPr>
      <w:r w:rsidRPr="002E7FBA">
        <w:rPr>
          <w:rFonts w:ascii="Times New Roman" w:hAnsi="Times New Roman" w:cs="Times New Roman"/>
          <w:sz w:val="24"/>
          <w:szCs w:val="24"/>
        </w:rPr>
        <w:t>The implementation of change within an organization can be effectively conducted by following a change management theory such as Lewin's change management model which encompasses three stages for bringing change within an organization. The three stages include unfreezing, change and refreezing</w:t>
      </w:r>
      <w:r w:rsidRPr="002E7FBA" w:rsidR="00F87E08">
        <w:rPr>
          <w:rFonts w:ascii="Times New Roman" w:hAnsi="Times New Roman" w:cs="Times New Roman"/>
          <w:sz w:val="24"/>
          <w:szCs w:val="24"/>
        </w:rPr>
        <w:t xml:space="preserve"> (</w:t>
      </w:r>
      <w:r w:rsidRPr="002E7FBA" w:rsidR="00F87E08">
        <w:rPr>
          <w:rFonts w:ascii="Times New Roman" w:hAnsi="Times New Roman" w:cs="Times New Roman"/>
          <w:color w:val="222222"/>
          <w:sz w:val="24"/>
          <w:szCs w:val="24"/>
          <w:shd w:val="clear" w:color="auto" w:fill="FFFFFF"/>
        </w:rPr>
        <w:t xml:space="preserve">Tran and </w:t>
      </w:r>
      <w:proofErr w:type="spellStart"/>
      <w:r w:rsidRPr="002E7FBA" w:rsidR="00F87E08">
        <w:rPr>
          <w:rFonts w:ascii="Times New Roman" w:hAnsi="Times New Roman" w:cs="Times New Roman"/>
          <w:color w:val="222222"/>
          <w:sz w:val="24"/>
          <w:szCs w:val="24"/>
          <w:shd w:val="clear" w:color="auto" w:fill="FFFFFF"/>
        </w:rPr>
        <w:t>Gandolfi</w:t>
      </w:r>
      <w:proofErr w:type="spellEnd"/>
      <w:r w:rsidRPr="002E7FBA" w:rsidR="00F87E08">
        <w:rPr>
          <w:rFonts w:ascii="Times New Roman" w:hAnsi="Times New Roman" w:cs="Times New Roman"/>
          <w:color w:val="222222"/>
          <w:sz w:val="24"/>
          <w:szCs w:val="24"/>
          <w:shd w:val="clear" w:color="auto" w:fill="FFFFFF"/>
        </w:rPr>
        <w:t>, 2020</w:t>
      </w:r>
      <w:r w:rsidRPr="002E7FBA" w:rsidR="00F87E08">
        <w:rPr>
          <w:rFonts w:ascii="Times New Roman" w:hAnsi="Times New Roman" w:cs="Times New Roman"/>
          <w:sz w:val="24"/>
          <w:szCs w:val="24"/>
        </w:rPr>
        <w:t>)</w:t>
      </w:r>
      <w:r w:rsidRPr="002E7FBA">
        <w:rPr>
          <w:rFonts w:ascii="Times New Roman" w:hAnsi="Times New Roman" w:cs="Times New Roman"/>
          <w:sz w:val="24"/>
          <w:szCs w:val="24"/>
        </w:rPr>
        <w:t xml:space="preserve">. IHG hotel group has recently implemented some important and crucial change initiatives for bringing changes within the corporation </w:t>
      </w:r>
      <w:r w:rsidRPr="002E7FBA" w:rsidR="005754B8">
        <w:rPr>
          <w:rFonts w:ascii="Times New Roman" w:hAnsi="Times New Roman" w:cs="Times New Roman"/>
          <w:sz w:val="24"/>
          <w:szCs w:val="24"/>
        </w:rPr>
        <w:t xml:space="preserve">with the aim of </w:t>
      </w:r>
      <w:r w:rsidRPr="002E7FBA" w:rsidR="00CD2656">
        <w:rPr>
          <w:rFonts w:ascii="Times New Roman" w:hAnsi="Times New Roman" w:cs="Times New Roman"/>
          <w:sz w:val="24"/>
          <w:szCs w:val="24"/>
        </w:rPr>
        <w:t xml:space="preserve">making the company more attractive and relevant towards the customers. </w:t>
      </w:r>
      <w:r w:rsidRPr="002E7FBA" w:rsidR="00C9747B">
        <w:rPr>
          <w:rFonts w:ascii="Times New Roman" w:hAnsi="Times New Roman" w:cs="Times New Roman"/>
          <w:sz w:val="24"/>
          <w:szCs w:val="24"/>
        </w:rPr>
        <w:t xml:space="preserve">It has uploaded the company logo and its visual identity for </w:t>
      </w:r>
      <w:r w:rsidRPr="002E7FBA" w:rsidR="00A012EB">
        <w:rPr>
          <w:rFonts w:ascii="Times New Roman" w:hAnsi="Times New Roman" w:cs="Times New Roman"/>
          <w:sz w:val="24"/>
          <w:szCs w:val="24"/>
        </w:rPr>
        <w:t>becoming more appealing towards the young customers as well as the fashion-conscious customers from different demographics</w:t>
      </w:r>
      <w:r w:rsidRPr="002E7FBA" w:rsidR="00444CDA">
        <w:rPr>
          <w:rFonts w:ascii="Times New Roman" w:hAnsi="Times New Roman" w:cs="Times New Roman"/>
          <w:sz w:val="24"/>
          <w:szCs w:val="24"/>
        </w:rPr>
        <w:t xml:space="preserve"> (</w:t>
      </w:r>
      <w:proofErr w:type="spellStart"/>
      <w:r w:rsidRPr="002E7FBA" w:rsidR="00444CDA">
        <w:rPr>
          <w:rFonts w:ascii="Times New Roman" w:hAnsi="Times New Roman" w:cs="Times New Roman"/>
          <w:color w:val="222222"/>
          <w:sz w:val="24"/>
          <w:szCs w:val="24"/>
          <w:shd w:val="clear" w:color="auto" w:fill="FFFFFF"/>
        </w:rPr>
        <w:t>Stoimenov</w:t>
      </w:r>
      <w:proofErr w:type="spellEnd"/>
      <w:r w:rsidRPr="002E7FBA" w:rsidR="00444CDA">
        <w:rPr>
          <w:rFonts w:ascii="Times New Roman" w:hAnsi="Times New Roman" w:cs="Times New Roman"/>
          <w:color w:val="222222"/>
          <w:sz w:val="24"/>
          <w:szCs w:val="24"/>
          <w:shd w:val="clear" w:color="auto" w:fill="FFFFFF"/>
        </w:rPr>
        <w:t>, 2023</w:t>
      </w:r>
      <w:r w:rsidRPr="002E7FBA" w:rsidR="00444CDA">
        <w:rPr>
          <w:rFonts w:ascii="Times New Roman" w:hAnsi="Times New Roman" w:cs="Times New Roman"/>
          <w:sz w:val="24"/>
          <w:szCs w:val="24"/>
        </w:rPr>
        <w:t>)</w:t>
      </w:r>
      <w:r w:rsidRPr="002E7FBA" w:rsidR="00A012EB">
        <w:rPr>
          <w:rFonts w:ascii="Times New Roman" w:hAnsi="Times New Roman" w:cs="Times New Roman"/>
          <w:sz w:val="24"/>
          <w:szCs w:val="24"/>
        </w:rPr>
        <w:t xml:space="preserve">. </w:t>
      </w:r>
      <w:r w:rsidRPr="002E7FBA" w:rsidR="00D94A50">
        <w:rPr>
          <w:rFonts w:ascii="Times New Roman" w:hAnsi="Times New Roman" w:cs="Times New Roman"/>
          <w:sz w:val="24"/>
          <w:szCs w:val="24"/>
        </w:rPr>
        <w:t xml:space="preserve">The name of the IHG Rewards Club has been revamped by removing the term “CLUB” for making the title of the rewards club more soothing and </w:t>
      </w:r>
      <w:r w:rsidRPr="002E7FBA" w:rsidR="007F16D0">
        <w:rPr>
          <w:rFonts w:ascii="Times New Roman" w:hAnsi="Times New Roman" w:cs="Times New Roman"/>
          <w:sz w:val="24"/>
          <w:szCs w:val="24"/>
        </w:rPr>
        <w:t xml:space="preserve">easy to pronounce for the customers. This change initiative has been taken for enhancing the communication with the customers regarding the availability of the loyalty program for all types of customers from each and every locations. </w:t>
      </w:r>
      <w:r w:rsidRPr="002E7FBA" w:rsidR="00900988">
        <w:rPr>
          <w:rFonts w:ascii="Times New Roman" w:hAnsi="Times New Roman" w:cs="Times New Roman"/>
          <w:sz w:val="24"/>
          <w:szCs w:val="24"/>
        </w:rPr>
        <w:t xml:space="preserve">These moves of changing the logo and the title of the reward club have contributed in creating better interactions between the hotel company and its target customers. </w:t>
      </w:r>
      <w:r w:rsidRPr="002E7FBA" w:rsidR="006F58E1">
        <w:rPr>
          <w:rFonts w:ascii="Times New Roman" w:hAnsi="Times New Roman" w:cs="Times New Roman"/>
          <w:sz w:val="24"/>
          <w:szCs w:val="24"/>
        </w:rPr>
        <w:t xml:space="preserve">Besides, IHG hotel group also introduced four different brand categories including </w:t>
      </w:r>
      <w:r w:rsidRPr="002E7FBA" w:rsidR="003B4CBC">
        <w:rPr>
          <w:rFonts w:ascii="Times New Roman" w:hAnsi="Times New Roman" w:cs="Times New Roman"/>
          <w:sz w:val="24"/>
          <w:szCs w:val="24"/>
        </w:rPr>
        <w:t>luxury and lifestyle collection, premium collections, essential collections and suites collections</w:t>
      </w:r>
      <w:r w:rsidRPr="002E7FBA" w:rsidR="00F77388">
        <w:rPr>
          <w:rFonts w:ascii="Times New Roman" w:hAnsi="Times New Roman" w:cs="Times New Roman"/>
          <w:sz w:val="24"/>
          <w:szCs w:val="24"/>
        </w:rPr>
        <w:t xml:space="preserve"> (</w:t>
      </w:r>
      <w:proofErr w:type="spellStart"/>
      <w:r w:rsidRPr="002E7FBA" w:rsidR="00F77388">
        <w:rPr>
          <w:rFonts w:ascii="Times New Roman" w:hAnsi="Times New Roman" w:cs="Times New Roman"/>
          <w:color w:val="222222"/>
          <w:sz w:val="24"/>
          <w:szCs w:val="24"/>
          <w:shd w:val="clear" w:color="auto" w:fill="FFFFFF"/>
        </w:rPr>
        <w:t>Fernandes</w:t>
      </w:r>
      <w:proofErr w:type="spellEnd"/>
      <w:r w:rsidRPr="002E7FBA" w:rsidR="00F77388">
        <w:rPr>
          <w:rFonts w:ascii="Times New Roman" w:hAnsi="Times New Roman" w:cs="Times New Roman"/>
          <w:color w:val="222222"/>
          <w:sz w:val="24"/>
          <w:szCs w:val="24"/>
          <w:shd w:val="clear" w:color="auto" w:fill="FFFFFF"/>
        </w:rPr>
        <w:t>, 2021</w:t>
      </w:r>
      <w:r w:rsidRPr="002E7FBA" w:rsidR="00F77388">
        <w:rPr>
          <w:rFonts w:ascii="Times New Roman" w:hAnsi="Times New Roman" w:cs="Times New Roman"/>
          <w:sz w:val="24"/>
          <w:szCs w:val="24"/>
        </w:rPr>
        <w:t>)</w:t>
      </w:r>
      <w:r w:rsidRPr="002E7FBA" w:rsidR="003B4CBC">
        <w:rPr>
          <w:rFonts w:ascii="Times New Roman" w:hAnsi="Times New Roman" w:cs="Times New Roman"/>
          <w:sz w:val="24"/>
          <w:szCs w:val="24"/>
        </w:rPr>
        <w:t>. These corporate level changes has impacted the individual level changes within the hotel chain as the four categories of hotels have comprised with diverse individual unit of hotels from different locations. IHG hotel group has implemented these change initiatives at both the corporate and individual level by following the three stages of Lewin's change management model. At first it has taken the initiatives and communicated with the employees for making them understand the significance of such changes</w:t>
      </w:r>
      <w:r w:rsidRPr="002E7FBA" w:rsidR="00E674E7">
        <w:rPr>
          <w:rFonts w:ascii="Times New Roman" w:hAnsi="Times New Roman" w:cs="Times New Roman"/>
          <w:sz w:val="24"/>
          <w:szCs w:val="24"/>
        </w:rPr>
        <w:t xml:space="preserve"> (</w:t>
      </w:r>
      <w:proofErr w:type="spellStart"/>
      <w:r w:rsidRPr="002E7FBA" w:rsidR="00E674E7">
        <w:rPr>
          <w:rFonts w:ascii="Times New Roman" w:hAnsi="Times New Roman" w:cs="Times New Roman"/>
          <w:color w:val="222222"/>
          <w:sz w:val="24"/>
          <w:szCs w:val="24"/>
          <w:shd w:val="clear" w:color="auto" w:fill="FFFFFF"/>
        </w:rPr>
        <w:t>Seruna</w:t>
      </w:r>
      <w:proofErr w:type="spellEnd"/>
      <w:r w:rsidRPr="002E7FBA" w:rsidR="00E674E7">
        <w:rPr>
          <w:rFonts w:ascii="Times New Roman" w:hAnsi="Times New Roman" w:cs="Times New Roman"/>
          <w:color w:val="222222"/>
          <w:sz w:val="24"/>
          <w:szCs w:val="24"/>
          <w:shd w:val="clear" w:color="auto" w:fill="FFFFFF"/>
        </w:rPr>
        <w:t>, 2022</w:t>
      </w:r>
      <w:r w:rsidRPr="002E7FBA" w:rsidR="00E674E7">
        <w:rPr>
          <w:rFonts w:ascii="Times New Roman" w:hAnsi="Times New Roman" w:cs="Times New Roman"/>
          <w:sz w:val="24"/>
          <w:szCs w:val="24"/>
        </w:rPr>
        <w:t>)</w:t>
      </w:r>
      <w:r w:rsidRPr="002E7FBA" w:rsidR="003B4CBC">
        <w:rPr>
          <w:rFonts w:ascii="Times New Roman" w:hAnsi="Times New Roman" w:cs="Times New Roman"/>
          <w:sz w:val="24"/>
          <w:szCs w:val="24"/>
        </w:rPr>
        <w:t xml:space="preserve">. When the hotel group has become capable of making the employees understand the importance of the change initiatives it has implemented the changes within the organization. At the refreezing stage, </w:t>
      </w:r>
      <w:r w:rsidRPr="002E7FBA" w:rsidR="00085EA4">
        <w:rPr>
          <w:rFonts w:ascii="Times New Roman" w:hAnsi="Times New Roman" w:cs="Times New Roman"/>
          <w:sz w:val="24"/>
          <w:szCs w:val="24"/>
        </w:rPr>
        <w:t>IGH has ensured that the changes are being followed by the employees at the corporate level as well as the individual level. It has also taken initiatives for correcting the aggressive behaviour of the employees at the refreezing stage for sticking with the changes. The change initiatives has helped the company in rebranding the hotel group</w:t>
      </w:r>
      <w:r w:rsidRPr="002E7FBA" w:rsidR="00502F29">
        <w:rPr>
          <w:rFonts w:ascii="Times New Roman" w:hAnsi="Times New Roman" w:cs="Times New Roman"/>
          <w:sz w:val="24"/>
          <w:szCs w:val="24"/>
        </w:rPr>
        <w:t xml:space="preserve"> (</w:t>
      </w:r>
      <w:proofErr w:type="spellStart"/>
      <w:r w:rsidRPr="002E7FBA" w:rsidR="00502F29">
        <w:rPr>
          <w:rFonts w:ascii="Times New Roman" w:hAnsi="Times New Roman" w:cs="Times New Roman"/>
          <w:color w:val="222222"/>
          <w:sz w:val="24"/>
          <w:szCs w:val="24"/>
          <w:shd w:val="clear" w:color="auto" w:fill="FFFFFF"/>
        </w:rPr>
        <w:t>Voegeli</w:t>
      </w:r>
      <w:proofErr w:type="spellEnd"/>
      <w:r w:rsidRPr="002E7FBA" w:rsidR="00502F29">
        <w:rPr>
          <w:rFonts w:ascii="Times New Roman" w:hAnsi="Times New Roman" w:cs="Times New Roman"/>
          <w:color w:val="222222"/>
          <w:sz w:val="24"/>
          <w:szCs w:val="24"/>
          <w:shd w:val="clear" w:color="auto" w:fill="FFFFFF"/>
        </w:rPr>
        <w:t>, 2021</w:t>
      </w:r>
      <w:r w:rsidRPr="002E7FBA" w:rsidR="00502F29">
        <w:rPr>
          <w:rFonts w:ascii="Times New Roman" w:hAnsi="Times New Roman" w:cs="Times New Roman"/>
          <w:sz w:val="24"/>
          <w:szCs w:val="24"/>
        </w:rPr>
        <w:t>)</w:t>
      </w:r>
      <w:r w:rsidRPr="002E7FBA" w:rsidR="00085EA4">
        <w:rPr>
          <w:rFonts w:ascii="Times New Roman" w:hAnsi="Times New Roman" w:cs="Times New Roman"/>
          <w:sz w:val="24"/>
          <w:szCs w:val="24"/>
        </w:rPr>
        <w:t xml:space="preserve">. The changes </w:t>
      </w:r>
      <w:r w:rsidRPr="002E7FBA" w:rsidR="009D2C31">
        <w:rPr>
          <w:rFonts w:ascii="Times New Roman" w:hAnsi="Times New Roman" w:cs="Times New Roman"/>
          <w:sz w:val="24"/>
          <w:szCs w:val="24"/>
        </w:rPr>
        <w:t>in the company logo made it</w:t>
      </w:r>
      <w:r w:rsidRPr="002E7FBA" w:rsidR="00085EA4">
        <w:rPr>
          <w:rFonts w:ascii="Times New Roman" w:hAnsi="Times New Roman" w:cs="Times New Roman"/>
          <w:sz w:val="24"/>
          <w:szCs w:val="24"/>
        </w:rPr>
        <w:t xml:space="preserve"> more attractive towards the customers that are very fashion-conscious and stylish. Besides, the categorization of the </w:t>
      </w:r>
      <w:r w:rsidRPr="002E7FBA" w:rsidR="009D2C31">
        <w:rPr>
          <w:rFonts w:ascii="Times New Roman" w:hAnsi="Times New Roman" w:cs="Times New Roman"/>
          <w:sz w:val="24"/>
          <w:szCs w:val="24"/>
        </w:rPr>
        <w:t>hotels has impacted in the effective management of the operations of different hotels. IHG hotel group has become very effective in managing the diverse business operations of the individual level hotel units after the categorization. The change initiatives have been taken by IHG hotel group after lots of analysis and evaluation which has helped the company in ensuring effective management of the changes so that the employees at both corporate and individual level can adapt with the change instead of resisting the change</w:t>
      </w:r>
      <w:r w:rsidRPr="002E7FBA" w:rsidR="00D53DC5">
        <w:rPr>
          <w:rFonts w:ascii="Times New Roman" w:hAnsi="Times New Roman" w:cs="Times New Roman"/>
          <w:sz w:val="24"/>
          <w:szCs w:val="24"/>
        </w:rPr>
        <w:t xml:space="preserve"> (</w:t>
      </w:r>
      <w:r w:rsidRPr="002E7FBA" w:rsidR="00D53DC5">
        <w:rPr>
          <w:rFonts w:ascii="Times New Roman" w:hAnsi="Times New Roman" w:cs="Times New Roman"/>
          <w:color w:val="222222"/>
          <w:sz w:val="24"/>
          <w:szCs w:val="24"/>
          <w:shd w:val="clear" w:color="auto" w:fill="FFFFFF"/>
        </w:rPr>
        <w:t>Kwan et al., 2024</w:t>
      </w:r>
      <w:r w:rsidRPr="002E7FBA" w:rsidR="00D53DC5">
        <w:rPr>
          <w:rFonts w:ascii="Times New Roman" w:hAnsi="Times New Roman" w:cs="Times New Roman"/>
          <w:sz w:val="24"/>
          <w:szCs w:val="24"/>
        </w:rPr>
        <w:t>)</w:t>
      </w:r>
      <w:r w:rsidRPr="002E7FBA" w:rsidR="009D2C31">
        <w:rPr>
          <w:rFonts w:ascii="Times New Roman" w:hAnsi="Times New Roman" w:cs="Times New Roman"/>
          <w:sz w:val="24"/>
          <w:szCs w:val="24"/>
        </w:rPr>
        <w:t xml:space="preserve">. The considerable strategy of the hotel group has contributed in the effective management of change initiatives and their impact on the increasing performance of the company. </w:t>
      </w:r>
    </w:p>
    <w:p w:rsidRPr="002E7FBA" w:rsidR="006C6FB0" w:rsidP="002E7FBA" w:rsidRDefault="006C6FB0" w14:paraId="6BE8E16B" w14:textId="77777777">
      <w:pPr>
        <w:pStyle w:val="Heading1"/>
        <w:spacing w:line="360" w:lineRule="auto"/>
        <w:jc w:val="both"/>
        <w:rPr>
          <w:rFonts w:ascii="Times New Roman" w:hAnsi="Times New Roman" w:eastAsia="Times New Roman" w:cs="Times New Roman"/>
          <w:color w:val="000000"/>
          <w:lang w:val="en-US"/>
        </w:rPr>
      </w:pPr>
      <w:bookmarkStart w:name="_Toc159198932" w:id="3"/>
      <w:r w:rsidRPr="002E7FBA">
        <w:rPr>
          <w:rFonts w:ascii="Times New Roman" w:hAnsi="Times New Roman" w:cs="Times New Roman"/>
        </w:rPr>
        <w:t>The organisation’s strategic direction and current business performance</w:t>
      </w:r>
      <w:bookmarkEnd w:id="3"/>
    </w:p>
    <w:p w:rsidRPr="002E7FBA" w:rsidR="009D2C31" w:rsidP="002E7FBA" w:rsidRDefault="001C189E" w14:paraId="601CA447" w14:textId="77777777">
      <w:pPr>
        <w:spacing w:line="360" w:lineRule="auto"/>
        <w:jc w:val="both"/>
        <w:rPr>
          <w:rFonts w:ascii="Times New Roman" w:hAnsi="Times New Roman" w:cs="Times New Roman"/>
          <w:sz w:val="24"/>
          <w:szCs w:val="24"/>
        </w:rPr>
      </w:pPr>
      <w:r w:rsidRPr="002E7FBA">
        <w:rPr>
          <w:rFonts w:ascii="Times New Roman" w:hAnsi="Times New Roman" w:cs="Times New Roman"/>
          <w:sz w:val="24"/>
          <w:szCs w:val="24"/>
        </w:rPr>
        <w:t>The strategic directions as well as the current business performance of IHG hotel group can be assessed through the evaluation of its balanced scorecard. Balanced scorecard emphasizes on measuring four core aspects of business organizations including learning and growth, customers, business processes, as well as finance</w:t>
      </w:r>
      <w:r w:rsidRPr="002E7FBA" w:rsidR="00A63BED">
        <w:rPr>
          <w:rFonts w:ascii="Times New Roman" w:hAnsi="Times New Roman" w:cs="Times New Roman"/>
          <w:sz w:val="24"/>
          <w:szCs w:val="24"/>
        </w:rPr>
        <w:t xml:space="preserve"> (</w:t>
      </w:r>
      <w:proofErr w:type="spellStart"/>
      <w:r w:rsidRPr="002E7FBA" w:rsidR="00A63BED">
        <w:rPr>
          <w:rFonts w:ascii="Times New Roman" w:hAnsi="Times New Roman" w:cs="Times New Roman"/>
          <w:color w:val="222222"/>
          <w:sz w:val="24"/>
          <w:szCs w:val="24"/>
          <w:shd w:val="clear" w:color="auto" w:fill="FFFFFF"/>
        </w:rPr>
        <w:t>Avelar</w:t>
      </w:r>
      <w:proofErr w:type="spellEnd"/>
      <w:r w:rsidRPr="002E7FBA" w:rsidR="00A63BED">
        <w:rPr>
          <w:rFonts w:ascii="Times New Roman" w:hAnsi="Times New Roman" w:cs="Times New Roman"/>
          <w:color w:val="222222"/>
          <w:sz w:val="24"/>
          <w:szCs w:val="24"/>
          <w:shd w:val="clear" w:color="auto" w:fill="FFFFFF"/>
        </w:rPr>
        <w:t>, 2020</w:t>
      </w:r>
      <w:r w:rsidRPr="002E7FBA" w:rsidR="00A63BED">
        <w:rPr>
          <w:rFonts w:ascii="Times New Roman" w:hAnsi="Times New Roman" w:cs="Times New Roman"/>
          <w:sz w:val="24"/>
          <w:szCs w:val="24"/>
        </w:rPr>
        <w:t>)</w:t>
      </w:r>
      <w:r w:rsidRPr="002E7FBA">
        <w:rPr>
          <w:rFonts w:ascii="Times New Roman" w:hAnsi="Times New Roman" w:cs="Times New Roman"/>
          <w:sz w:val="24"/>
          <w:szCs w:val="24"/>
        </w:rPr>
        <w:t>. It directs business organizations for pooling business related information into a single report for providing information regarding the services and the quality of the services addition of the financial performance of the company to help in enhancing the overall efficiency of the organisation</w:t>
      </w:r>
      <w:r w:rsidRPr="002E7FBA" w:rsidR="00310500">
        <w:rPr>
          <w:rFonts w:ascii="Times New Roman" w:hAnsi="Times New Roman" w:cs="Times New Roman"/>
          <w:sz w:val="24"/>
          <w:szCs w:val="24"/>
        </w:rPr>
        <w:t xml:space="preserve"> (</w:t>
      </w:r>
      <w:r w:rsidRPr="002E7FBA" w:rsidR="00310500">
        <w:rPr>
          <w:rFonts w:ascii="Times New Roman" w:hAnsi="Times New Roman" w:cs="Times New Roman"/>
          <w:color w:val="222222"/>
          <w:sz w:val="24"/>
          <w:szCs w:val="24"/>
          <w:shd w:val="clear" w:color="auto" w:fill="FFFFFF"/>
        </w:rPr>
        <w:t>Harrison et al., 2021</w:t>
      </w:r>
      <w:r w:rsidRPr="002E7FBA" w:rsidR="00310500">
        <w:rPr>
          <w:rFonts w:ascii="Times New Roman" w:hAnsi="Times New Roman" w:cs="Times New Roman"/>
          <w:sz w:val="24"/>
          <w:szCs w:val="24"/>
        </w:rPr>
        <w:t>)</w:t>
      </w:r>
      <w:r w:rsidRPr="002E7FBA">
        <w:rPr>
          <w:rFonts w:ascii="Times New Roman" w:hAnsi="Times New Roman" w:cs="Times New Roman"/>
          <w:sz w:val="24"/>
          <w:szCs w:val="24"/>
        </w:rPr>
        <w:t xml:space="preserve">. </w:t>
      </w:r>
      <w:r w:rsidRPr="002E7FBA" w:rsidR="004B5343">
        <w:rPr>
          <w:rFonts w:ascii="Times New Roman" w:hAnsi="Times New Roman" w:cs="Times New Roman"/>
          <w:sz w:val="24"/>
          <w:szCs w:val="24"/>
        </w:rPr>
        <w:t xml:space="preserve">The strategic direction of IHG hotel group </w:t>
      </w:r>
      <w:r w:rsidRPr="002E7FBA" w:rsidR="00A37D52">
        <w:rPr>
          <w:rFonts w:ascii="Times New Roman" w:hAnsi="Times New Roman" w:cs="Times New Roman"/>
          <w:sz w:val="24"/>
          <w:szCs w:val="24"/>
        </w:rPr>
        <w:t xml:space="preserve">encompasses myriad of goals including the portfolio diversifications, global expansion, and digital transformation and so on. IHG is aimed at offering diversified services towards the target customers in different markets across the world. The portfolio </w:t>
      </w:r>
      <w:r w:rsidRPr="002E7FBA" w:rsidR="007B7742">
        <w:rPr>
          <w:rFonts w:ascii="Times New Roman" w:hAnsi="Times New Roman" w:cs="Times New Roman"/>
          <w:sz w:val="24"/>
          <w:szCs w:val="24"/>
        </w:rPr>
        <w:t>diversification is the corporate level strategic direction of IHG hotel group which is being followed by the individual level of hotel units by offering different services at different locations across the world aligning with the diverse preferences and choices of the customers</w:t>
      </w:r>
      <w:r w:rsidRPr="002E7FBA" w:rsidR="00F87E08">
        <w:rPr>
          <w:rFonts w:ascii="Times New Roman" w:hAnsi="Times New Roman" w:cs="Times New Roman"/>
          <w:sz w:val="24"/>
          <w:szCs w:val="24"/>
        </w:rPr>
        <w:t xml:space="preserve"> (</w:t>
      </w:r>
      <w:r w:rsidRPr="002E7FBA" w:rsidR="00F87E08">
        <w:rPr>
          <w:rFonts w:ascii="Times New Roman" w:hAnsi="Times New Roman" w:cs="Times New Roman"/>
          <w:color w:val="222222"/>
          <w:sz w:val="24"/>
          <w:szCs w:val="24"/>
          <w:shd w:val="clear" w:color="auto" w:fill="FFFFFF"/>
        </w:rPr>
        <w:t>Lu et al., 2020</w:t>
      </w:r>
      <w:r w:rsidRPr="002E7FBA" w:rsidR="00F87E08">
        <w:rPr>
          <w:rFonts w:ascii="Times New Roman" w:hAnsi="Times New Roman" w:cs="Times New Roman"/>
          <w:sz w:val="24"/>
          <w:szCs w:val="24"/>
        </w:rPr>
        <w:t>)</w:t>
      </w:r>
      <w:r w:rsidRPr="002E7FBA" w:rsidR="007B7742">
        <w:rPr>
          <w:rFonts w:ascii="Times New Roman" w:hAnsi="Times New Roman" w:cs="Times New Roman"/>
          <w:sz w:val="24"/>
          <w:szCs w:val="24"/>
        </w:rPr>
        <w:t xml:space="preserve">. The corporate level global expansion is being implemented by establishing individual level hotel units at different locations in different markets across the world which is enhancing the branding of the hotel group as well. IHG is expanding its global reach strategically by </w:t>
      </w:r>
      <w:r w:rsidRPr="002E7FBA" w:rsidR="002E2E8D">
        <w:rPr>
          <w:rFonts w:ascii="Times New Roman" w:hAnsi="Times New Roman" w:cs="Times New Roman"/>
          <w:sz w:val="24"/>
          <w:szCs w:val="24"/>
        </w:rPr>
        <w:t xml:space="preserve">entering into the most </w:t>
      </w:r>
      <w:r w:rsidRPr="002E7FBA" w:rsidR="00DC2A1C">
        <w:rPr>
          <w:rFonts w:ascii="Times New Roman" w:hAnsi="Times New Roman" w:cs="Times New Roman"/>
          <w:sz w:val="24"/>
          <w:szCs w:val="24"/>
        </w:rPr>
        <w:t>demanding</w:t>
      </w:r>
      <w:r w:rsidRPr="002E7FBA" w:rsidR="002E2E8D">
        <w:rPr>
          <w:rFonts w:ascii="Times New Roman" w:hAnsi="Times New Roman" w:cs="Times New Roman"/>
          <w:sz w:val="24"/>
          <w:szCs w:val="24"/>
        </w:rPr>
        <w:t xml:space="preserve"> areas and by building more and more hotels. The hotel is also implementing cutting edge technology in its </w:t>
      </w:r>
      <w:r w:rsidRPr="002E7FBA" w:rsidR="00DC2A1C">
        <w:rPr>
          <w:rFonts w:ascii="Times New Roman" w:hAnsi="Times New Roman" w:cs="Times New Roman"/>
          <w:sz w:val="24"/>
          <w:szCs w:val="24"/>
        </w:rPr>
        <w:t>operations</w:t>
      </w:r>
      <w:r w:rsidRPr="002E7FBA" w:rsidR="002E2E8D">
        <w:rPr>
          <w:rFonts w:ascii="Times New Roman" w:hAnsi="Times New Roman" w:cs="Times New Roman"/>
          <w:sz w:val="24"/>
          <w:szCs w:val="24"/>
        </w:rPr>
        <w:t xml:space="preserve"> for streamlining the business </w:t>
      </w:r>
      <w:r w:rsidRPr="002E7FBA" w:rsidR="00DC2A1C">
        <w:rPr>
          <w:rFonts w:ascii="Times New Roman" w:hAnsi="Times New Roman" w:cs="Times New Roman"/>
          <w:sz w:val="24"/>
          <w:szCs w:val="24"/>
        </w:rPr>
        <w:t>operations</w:t>
      </w:r>
      <w:r w:rsidRPr="002E7FBA" w:rsidR="002E2E8D">
        <w:rPr>
          <w:rFonts w:ascii="Times New Roman" w:hAnsi="Times New Roman" w:cs="Times New Roman"/>
          <w:sz w:val="24"/>
          <w:szCs w:val="24"/>
        </w:rPr>
        <w:t xml:space="preserve"> to offer smooth services to the customers. </w:t>
      </w:r>
      <w:r w:rsidRPr="002E7FBA" w:rsidR="005933FC">
        <w:rPr>
          <w:rFonts w:ascii="Times New Roman" w:hAnsi="Times New Roman" w:cs="Times New Roman"/>
          <w:sz w:val="24"/>
          <w:szCs w:val="24"/>
        </w:rPr>
        <w:t>The performance of the hotels can be evaluated by the balanced scorecard</w:t>
      </w:r>
      <w:r w:rsidRPr="002E7FBA" w:rsidR="003877B5">
        <w:rPr>
          <w:rFonts w:ascii="Times New Roman" w:hAnsi="Times New Roman" w:cs="Times New Roman"/>
          <w:sz w:val="24"/>
          <w:szCs w:val="24"/>
        </w:rPr>
        <w:t xml:space="preserve"> (</w:t>
      </w:r>
      <w:r w:rsidRPr="002E7FBA" w:rsidR="003877B5">
        <w:rPr>
          <w:rFonts w:ascii="Times New Roman" w:hAnsi="Times New Roman" w:cs="Times New Roman"/>
          <w:color w:val="222222"/>
          <w:sz w:val="24"/>
          <w:szCs w:val="24"/>
          <w:shd w:val="clear" w:color="auto" w:fill="FFFFFF"/>
        </w:rPr>
        <w:t>Wu et al., 2023</w:t>
      </w:r>
      <w:r w:rsidRPr="002E7FBA" w:rsidR="003877B5">
        <w:rPr>
          <w:rFonts w:ascii="Times New Roman" w:hAnsi="Times New Roman" w:cs="Times New Roman"/>
          <w:sz w:val="24"/>
          <w:szCs w:val="24"/>
        </w:rPr>
        <w:t>)</w:t>
      </w:r>
      <w:r w:rsidRPr="002E7FBA" w:rsidR="005933FC">
        <w:rPr>
          <w:rFonts w:ascii="Times New Roman" w:hAnsi="Times New Roman" w:cs="Times New Roman"/>
          <w:sz w:val="24"/>
          <w:szCs w:val="24"/>
        </w:rPr>
        <w:t xml:space="preserve">. The learning and growth of IHG is happening rapidly which is contributing in making the customers satisfied. The business process of all of the hotels of the group are being accomplished effectively and efficiently. The financial demand of all of the hotels are being fulfilled for aligning with the strategic direction of the company. </w:t>
      </w:r>
      <w:r w:rsidRPr="002E7FBA" w:rsidR="00DC2A1C">
        <w:rPr>
          <w:rFonts w:ascii="Times New Roman" w:hAnsi="Times New Roman" w:cs="Times New Roman"/>
          <w:sz w:val="24"/>
          <w:szCs w:val="24"/>
        </w:rPr>
        <w:t>The strategic directions have led the hotel group towards the path of becoming more reliable towards the target customers and in offering smooth and standardized service. The hotels of IHG hotel group located in different locations across the world are</w:t>
      </w:r>
      <w:r w:rsidRPr="002E7FBA" w:rsidR="005933FC">
        <w:rPr>
          <w:rFonts w:ascii="Times New Roman" w:hAnsi="Times New Roman" w:cs="Times New Roman"/>
          <w:sz w:val="24"/>
          <w:szCs w:val="24"/>
        </w:rPr>
        <w:t xml:space="preserve"> being operated</w:t>
      </w:r>
      <w:r w:rsidRPr="002E7FBA" w:rsidR="00DC2A1C">
        <w:rPr>
          <w:rFonts w:ascii="Times New Roman" w:hAnsi="Times New Roman" w:cs="Times New Roman"/>
          <w:sz w:val="24"/>
          <w:szCs w:val="24"/>
        </w:rPr>
        <w:t xml:space="preserve"> by aligning with the strategic directions of the company</w:t>
      </w:r>
      <w:r w:rsidRPr="002E7FBA" w:rsidR="002D5B0B">
        <w:rPr>
          <w:rFonts w:ascii="Times New Roman" w:hAnsi="Times New Roman" w:cs="Times New Roman"/>
          <w:sz w:val="24"/>
          <w:szCs w:val="24"/>
        </w:rPr>
        <w:t xml:space="preserve"> (</w:t>
      </w:r>
      <w:proofErr w:type="spellStart"/>
      <w:r w:rsidRPr="002E7FBA" w:rsidR="002D5B0B">
        <w:rPr>
          <w:rFonts w:ascii="Times New Roman" w:hAnsi="Times New Roman" w:cs="Times New Roman"/>
          <w:color w:val="222222"/>
          <w:sz w:val="24"/>
          <w:szCs w:val="24"/>
          <w:shd w:val="clear" w:color="auto" w:fill="FFFFFF"/>
        </w:rPr>
        <w:t>Seruna</w:t>
      </w:r>
      <w:proofErr w:type="spellEnd"/>
      <w:r w:rsidRPr="002E7FBA" w:rsidR="002D5B0B">
        <w:rPr>
          <w:rFonts w:ascii="Times New Roman" w:hAnsi="Times New Roman" w:cs="Times New Roman"/>
          <w:color w:val="222222"/>
          <w:sz w:val="24"/>
          <w:szCs w:val="24"/>
          <w:shd w:val="clear" w:color="auto" w:fill="FFFFFF"/>
        </w:rPr>
        <w:t>, 2022</w:t>
      </w:r>
      <w:r w:rsidRPr="002E7FBA" w:rsidR="002D5B0B">
        <w:rPr>
          <w:rFonts w:ascii="Times New Roman" w:hAnsi="Times New Roman" w:cs="Times New Roman"/>
          <w:sz w:val="24"/>
          <w:szCs w:val="24"/>
        </w:rPr>
        <w:t>)</w:t>
      </w:r>
      <w:r w:rsidRPr="002E7FBA" w:rsidR="00DC2A1C">
        <w:rPr>
          <w:rFonts w:ascii="Times New Roman" w:hAnsi="Times New Roman" w:cs="Times New Roman"/>
          <w:sz w:val="24"/>
          <w:szCs w:val="24"/>
        </w:rPr>
        <w:t xml:space="preserve">. </w:t>
      </w:r>
      <w:r w:rsidRPr="002E7FBA" w:rsidR="005933FC">
        <w:rPr>
          <w:rFonts w:ascii="Times New Roman" w:hAnsi="Times New Roman" w:cs="Times New Roman"/>
          <w:sz w:val="24"/>
          <w:szCs w:val="24"/>
        </w:rPr>
        <w:t xml:space="preserve">The alignment has contributed in enhancing the overall performance of each of the hotels. All of the hotels under different categories are performing expectedly which is contributing in the achievement of the vision and mission of the IHG hotel group. </w:t>
      </w:r>
    </w:p>
    <w:p w:rsidRPr="002E7FBA" w:rsidR="006C6FB0" w:rsidP="002E7FBA" w:rsidRDefault="006C6FB0" w14:paraId="45D732E6" w14:textId="77777777">
      <w:pPr>
        <w:pStyle w:val="Heading1"/>
        <w:spacing w:line="360" w:lineRule="auto"/>
        <w:jc w:val="both"/>
        <w:rPr>
          <w:rFonts w:ascii="Times New Roman" w:hAnsi="Times New Roman" w:cs="Times New Roman"/>
          <w:color w:val="202124"/>
          <w:shd w:val="clear" w:color="auto" w:fill="FFFFFF"/>
        </w:rPr>
      </w:pPr>
      <w:bookmarkStart w:name="_Toc159198933" w:id="4"/>
      <w:r w:rsidRPr="002E7FBA">
        <w:rPr>
          <w:rFonts w:ascii="Times New Roman" w:hAnsi="Times New Roman" w:cs="Times New Roman"/>
        </w:rPr>
        <w:t>Conclusion</w:t>
      </w:r>
      <w:bookmarkEnd w:id="4"/>
    </w:p>
    <w:p w:rsidRPr="002E7FBA" w:rsidR="006C6FB0" w:rsidP="002E7FBA" w:rsidRDefault="003C2A25" w14:paraId="6BC88C1A" w14:textId="77777777">
      <w:pPr>
        <w:spacing w:line="360" w:lineRule="auto"/>
        <w:jc w:val="both"/>
        <w:rPr>
          <w:rFonts w:ascii="Times New Roman" w:hAnsi="Times New Roman" w:cs="Times New Roman"/>
          <w:sz w:val="24"/>
          <w:szCs w:val="24"/>
        </w:rPr>
      </w:pPr>
      <w:r w:rsidRPr="002E7FBA">
        <w:rPr>
          <w:rFonts w:ascii="Times New Roman" w:hAnsi="Times New Roman" w:cs="Times New Roman"/>
          <w:sz w:val="24"/>
          <w:szCs w:val="24"/>
        </w:rPr>
        <w:t xml:space="preserve">The analysis of organizational structure, culture and goals of IHG hotel groups have been conducted in the above report for providing a critical evaluation based on theories. The hotel group is following a hierarchical organizational structure at the corporate level </w:t>
      </w:r>
      <w:r w:rsidRPr="002E7FBA" w:rsidR="00760A29">
        <w:rPr>
          <w:rFonts w:ascii="Times New Roman" w:hAnsi="Times New Roman" w:cs="Times New Roman"/>
          <w:sz w:val="24"/>
          <w:szCs w:val="24"/>
        </w:rPr>
        <w:t xml:space="preserve">whereas the individual level hotel units are following the same hierarchy to align with organizational policy and system. The </w:t>
      </w:r>
      <w:r w:rsidRPr="002E7FBA" w:rsidR="0064695B">
        <w:rPr>
          <w:rFonts w:ascii="Times New Roman" w:hAnsi="Times New Roman" w:cs="Times New Roman"/>
          <w:sz w:val="24"/>
          <w:szCs w:val="24"/>
        </w:rPr>
        <w:t xml:space="preserve">culture of IHG hotel group is to offer high quality service for the customers to </w:t>
      </w:r>
      <w:r w:rsidRPr="002E7FBA" w:rsidR="008737EA">
        <w:rPr>
          <w:rFonts w:ascii="Times New Roman" w:hAnsi="Times New Roman" w:cs="Times New Roman"/>
          <w:sz w:val="24"/>
          <w:szCs w:val="24"/>
        </w:rPr>
        <w:t>enhance</w:t>
      </w:r>
      <w:r w:rsidRPr="002E7FBA" w:rsidR="0064695B">
        <w:rPr>
          <w:rFonts w:ascii="Times New Roman" w:hAnsi="Times New Roman" w:cs="Times New Roman"/>
          <w:sz w:val="24"/>
          <w:szCs w:val="24"/>
        </w:rPr>
        <w:t xml:space="preserve"> their overall guest </w:t>
      </w:r>
      <w:r w:rsidRPr="002E7FBA" w:rsidR="008737EA">
        <w:rPr>
          <w:rFonts w:ascii="Times New Roman" w:hAnsi="Times New Roman" w:cs="Times New Roman"/>
          <w:sz w:val="24"/>
          <w:szCs w:val="24"/>
        </w:rPr>
        <w:t>experiences</w:t>
      </w:r>
      <w:r w:rsidRPr="002E7FBA" w:rsidR="0064695B">
        <w:rPr>
          <w:rFonts w:ascii="Times New Roman" w:hAnsi="Times New Roman" w:cs="Times New Roman"/>
          <w:sz w:val="24"/>
          <w:szCs w:val="24"/>
        </w:rPr>
        <w:t xml:space="preserve"> </w:t>
      </w:r>
      <w:r w:rsidRPr="002E7FBA" w:rsidR="008737EA">
        <w:rPr>
          <w:rFonts w:ascii="Times New Roman" w:hAnsi="Times New Roman" w:cs="Times New Roman"/>
          <w:sz w:val="24"/>
          <w:szCs w:val="24"/>
        </w:rPr>
        <w:t>which</w:t>
      </w:r>
      <w:r w:rsidRPr="002E7FBA" w:rsidR="0064695B">
        <w:rPr>
          <w:rFonts w:ascii="Times New Roman" w:hAnsi="Times New Roman" w:cs="Times New Roman"/>
          <w:sz w:val="24"/>
          <w:szCs w:val="24"/>
        </w:rPr>
        <w:t xml:space="preserve"> is being</w:t>
      </w:r>
      <w:r w:rsidRPr="002E7FBA" w:rsidR="008737EA">
        <w:rPr>
          <w:rFonts w:ascii="Times New Roman" w:hAnsi="Times New Roman" w:cs="Times New Roman"/>
          <w:sz w:val="24"/>
          <w:szCs w:val="24"/>
        </w:rPr>
        <w:t xml:space="preserve"> maintained by the individual</w:t>
      </w:r>
      <w:r w:rsidRPr="002E7FBA" w:rsidR="0064695B">
        <w:rPr>
          <w:rFonts w:ascii="Times New Roman" w:hAnsi="Times New Roman" w:cs="Times New Roman"/>
          <w:sz w:val="24"/>
          <w:szCs w:val="24"/>
        </w:rPr>
        <w:t xml:space="preserve"> level hotel units. They are trying their best for </w:t>
      </w:r>
      <w:r w:rsidRPr="002E7FBA" w:rsidR="008737EA">
        <w:rPr>
          <w:rFonts w:ascii="Times New Roman" w:hAnsi="Times New Roman" w:cs="Times New Roman"/>
          <w:sz w:val="24"/>
          <w:szCs w:val="24"/>
        </w:rPr>
        <w:t>aligning</w:t>
      </w:r>
      <w:r w:rsidRPr="002E7FBA" w:rsidR="0064695B">
        <w:rPr>
          <w:rFonts w:ascii="Times New Roman" w:hAnsi="Times New Roman" w:cs="Times New Roman"/>
          <w:sz w:val="24"/>
          <w:szCs w:val="24"/>
        </w:rPr>
        <w:t xml:space="preserve"> with the culture by offering better quality services. They </w:t>
      </w:r>
      <w:r w:rsidRPr="002E7FBA" w:rsidR="008737EA">
        <w:rPr>
          <w:rFonts w:ascii="Times New Roman" w:hAnsi="Times New Roman" w:cs="Times New Roman"/>
          <w:sz w:val="24"/>
          <w:szCs w:val="24"/>
        </w:rPr>
        <w:t>also</w:t>
      </w:r>
      <w:r w:rsidRPr="002E7FBA" w:rsidR="0064695B">
        <w:rPr>
          <w:rFonts w:ascii="Times New Roman" w:hAnsi="Times New Roman" w:cs="Times New Roman"/>
          <w:sz w:val="24"/>
          <w:szCs w:val="24"/>
        </w:rPr>
        <w:t xml:space="preserve"> try to contribute in the accomplishment of the </w:t>
      </w:r>
      <w:r w:rsidRPr="002E7FBA" w:rsidR="008737EA">
        <w:rPr>
          <w:rFonts w:ascii="Times New Roman" w:hAnsi="Times New Roman" w:cs="Times New Roman"/>
          <w:sz w:val="24"/>
          <w:szCs w:val="24"/>
        </w:rPr>
        <w:t>organisational</w:t>
      </w:r>
      <w:r w:rsidRPr="002E7FBA" w:rsidR="0064695B">
        <w:rPr>
          <w:rFonts w:ascii="Times New Roman" w:hAnsi="Times New Roman" w:cs="Times New Roman"/>
          <w:sz w:val="24"/>
          <w:szCs w:val="24"/>
        </w:rPr>
        <w:t xml:space="preserve"> </w:t>
      </w:r>
      <w:r w:rsidRPr="002E7FBA" w:rsidR="008737EA">
        <w:rPr>
          <w:rFonts w:ascii="Times New Roman" w:hAnsi="Times New Roman" w:cs="Times New Roman"/>
          <w:sz w:val="24"/>
          <w:szCs w:val="24"/>
        </w:rPr>
        <w:t>goals</w:t>
      </w:r>
      <w:r w:rsidRPr="002E7FBA" w:rsidR="0064695B">
        <w:rPr>
          <w:rFonts w:ascii="Times New Roman" w:hAnsi="Times New Roman" w:cs="Times New Roman"/>
          <w:sz w:val="24"/>
          <w:szCs w:val="24"/>
        </w:rPr>
        <w:t xml:space="preserve"> by being more effective and productive. </w:t>
      </w:r>
    </w:p>
    <w:p w:rsidRPr="002E7FBA" w:rsidR="00EC09E0" w:rsidP="002E7FBA" w:rsidRDefault="00EC09E0" w14:paraId="07B3A687" w14:textId="77777777">
      <w:pPr>
        <w:spacing w:line="360" w:lineRule="auto"/>
        <w:jc w:val="both"/>
        <w:rPr>
          <w:rFonts w:ascii="Times New Roman" w:hAnsi="Times New Roman" w:cs="Times New Roman"/>
          <w:sz w:val="24"/>
          <w:szCs w:val="24"/>
        </w:rPr>
      </w:pPr>
      <w:r w:rsidRPr="002E7FBA">
        <w:rPr>
          <w:rFonts w:ascii="Times New Roman" w:hAnsi="Times New Roman" w:cs="Times New Roman"/>
          <w:sz w:val="24"/>
          <w:szCs w:val="24"/>
        </w:rPr>
        <w:br w:type="page"/>
      </w:r>
    </w:p>
    <w:p w:rsidRPr="002E7FBA" w:rsidR="00274EFD" w:rsidP="002E7FBA" w:rsidRDefault="00EC09E0" w14:paraId="12083DDF" w14:textId="77777777">
      <w:pPr>
        <w:pStyle w:val="Heading1"/>
        <w:spacing w:line="360" w:lineRule="auto"/>
        <w:jc w:val="both"/>
        <w:rPr>
          <w:rFonts w:ascii="Times New Roman" w:hAnsi="Times New Roman" w:cs="Times New Roman"/>
        </w:rPr>
      </w:pPr>
      <w:bookmarkStart w:name="_Toc159198934" w:id="5"/>
      <w:r w:rsidRPr="002E7FBA">
        <w:rPr>
          <w:rFonts w:ascii="Times New Roman" w:hAnsi="Times New Roman" w:cs="Times New Roman"/>
        </w:rPr>
        <w:t>References</w:t>
      </w:r>
      <w:bookmarkEnd w:id="5"/>
      <w:r w:rsidRPr="002E7FBA">
        <w:rPr>
          <w:rFonts w:ascii="Times New Roman" w:hAnsi="Times New Roman" w:cs="Times New Roman"/>
        </w:rPr>
        <w:t xml:space="preserve"> </w:t>
      </w:r>
    </w:p>
    <w:p w:rsidRPr="002E7FBA" w:rsidR="00EC09E0" w:rsidP="002E7FBA" w:rsidRDefault="002D5B0B" w14:paraId="613A49A9" w14:textId="77777777">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2E7FBA">
        <w:rPr>
          <w:rFonts w:ascii="Times New Roman" w:hAnsi="Times New Roman" w:cs="Times New Roman"/>
          <w:color w:val="222222"/>
          <w:sz w:val="24"/>
          <w:szCs w:val="24"/>
          <w:shd w:val="clear" w:color="auto" w:fill="FFFFFF"/>
        </w:rPr>
        <w:t>Wu, Z., Chen, S., Li, J., Wang, B., Jin, M., Liang, Q., Zhang, D., Han, Z., Deng, L., Qu, X. and Wang, H., 2023. Insights into hierarchical structure–property–application relationships of advanced bacterial cellulose materials. </w:t>
      </w:r>
      <w:r w:rsidRPr="002E7FBA">
        <w:rPr>
          <w:rFonts w:ascii="Times New Roman" w:hAnsi="Times New Roman" w:cs="Times New Roman"/>
          <w:i/>
          <w:iCs/>
          <w:color w:val="222222"/>
          <w:sz w:val="24"/>
          <w:szCs w:val="24"/>
          <w:shd w:val="clear" w:color="auto" w:fill="FFFFFF"/>
        </w:rPr>
        <w:t>Advanced Functional Materials</w:t>
      </w:r>
      <w:r w:rsidRPr="002E7FBA">
        <w:rPr>
          <w:rFonts w:ascii="Times New Roman" w:hAnsi="Times New Roman" w:cs="Times New Roman"/>
          <w:color w:val="222222"/>
          <w:sz w:val="24"/>
          <w:szCs w:val="24"/>
          <w:shd w:val="clear" w:color="auto" w:fill="FFFFFF"/>
        </w:rPr>
        <w:t>, </w:t>
      </w:r>
      <w:r w:rsidRPr="002E7FBA">
        <w:rPr>
          <w:rFonts w:ascii="Times New Roman" w:hAnsi="Times New Roman" w:cs="Times New Roman"/>
          <w:i/>
          <w:iCs/>
          <w:color w:val="222222"/>
          <w:sz w:val="24"/>
          <w:szCs w:val="24"/>
          <w:shd w:val="clear" w:color="auto" w:fill="FFFFFF"/>
        </w:rPr>
        <w:t>33</w:t>
      </w:r>
      <w:r w:rsidRPr="002E7FBA">
        <w:rPr>
          <w:rFonts w:ascii="Times New Roman" w:hAnsi="Times New Roman" w:cs="Times New Roman"/>
          <w:color w:val="222222"/>
          <w:sz w:val="24"/>
          <w:szCs w:val="24"/>
          <w:shd w:val="clear" w:color="auto" w:fill="FFFFFF"/>
        </w:rPr>
        <w:t>(12), p.2214327.</w:t>
      </w:r>
    </w:p>
    <w:p w:rsidRPr="002E7FBA" w:rsidR="002D5B0B" w:rsidP="002E7FBA" w:rsidRDefault="002D5B0B" w14:paraId="1428B456" w14:textId="77777777">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2E7FBA">
        <w:rPr>
          <w:rFonts w:ascii="Times New Roman" w:hAnsi="Times New Roman" w:cs="Times New Roman"/>
          <w:color w:val="222222"/>
          <w:sz w:val="24"/>
          <w:szCs w:val="24"/>
          <w:shd w:val="clear" w:color="auto" w:fill="FFFFFF"/>
        </w:rPr>
        <w:t xml:space="preserve">Lu, Y., Lin, J., Wang, L., Zhang, L. and </w:t>
      </w:r>
      <w:proofErr w:type="spellStart"/>
      <w:r w:rsidRPr="002E7FBA">
        <w:rPr>
          <w:rFonts w:ascii="Times New Roman" w:hAnsi="Times New Roman" w:cs="Times New Roman"/>
          <w:color w:val="222222"/>
          <w:sz w:val="24"/>
          <w:szCs w:val="24"/>
          <w:shd w:val="clear" w:color="auto" w:fill="FFFFFF"/>
        </w:rPr>
        <w:t>Cai</w:t>
      </w:r>
      <w:proofErr w:type="spellEnd"/>
      <w:r w:rsidRPr="002E7FBA">
        <w:rPr>
          <w:rFonts w:ascii="Times New Roman" w:hAnsi="Times New Roman" w:cs="Times New Roman"/>
          <w:color w:val="222222"/>
          <w:sz w:val="24"/>
          <w:szCs w:val="24"/>
          <w:shd w:val="clear" w:color="auto" w:fill="FFFFFF"/>
        </w:rPr>
        <w:t>, C., 2020. Self-assembly of copolymer micelles: higher-level assembly for constructing hierarchical structure. </w:t>
      </w:r>
      <w:r w:rsidRPr="002E7FBA">
        <w:rPr>
          <w:rFonts w:ascii="Times New Roman" w:hAnsi="Times New Roman" w:cs="Times New Roman"/>
          <w:i/>
          <w:iCs/>
          <w:color w:val="222222"/>
          <w:sz w:val="24"/>
          <w:szCs w:val="24"/>
          <w:shd w:val="clear" w:color="auto" w:fill="FFFFFF"/>
        </w:rPr>
        <w:t>Chemical reviews</w:t>
      </w:r>
      <w:r w:rsidRPr="002E7FBA">
        <w:rPr>
          <w:rFonts w:ascii="Times New Roman" w:hAnsi="Times New Roman" w:cs="Times New Roman"/>
          <w:color w:val="222222"/>
          <w:sz w:val="24"/>
          <w:szCs w:val="24"/>
          <w:shd w:val="clear" w:color="auto" w:fill="FFFFFF"/>
        </w:rPr>
        <w:t>, </w:t>
      </w:r>
      <w:r w:rsidRPr="002E7FBA">
        <w:rPr>
          <w:rFonts w:ascii="Times New Roman" w:hAnsi="Times New Roman" w:cs="Times New Roman"/>
          <w:i/>
          <w:iCs/>
          <w:color w:val="222222"/>
          <w:sz w:val="24"/>
          <w:szCs w:val="24"/>
          <w:shd w:val="clear" w:color="auto" w:fill="FFFFFF"/>
        </w:rPr>
        <w:t>120</w:t>
      </w:r>
      <w:r w:rsidRPr="002E7FBA">
        <w:rPr>
          <w:rFonts w:ascii="Times New Roman" w:hAnsi="Times New Roman" w:cs="Times New Roman"/>
          <w:color w:val="222222"/>
          <w:sz w:val="24"/>
          <w:szCs w:val="24"/>
          <w:shd w:val="clear" w:color="auto" w:fill="FFFFFF"/>
        </w:rPr>
        <w:t>(9), pp.4111-4140.</w:t>
      </w:r>
    </w:p>
    <w:p w:rsidRPr="002E7FBA" w:rsidR="002D5B0B" w:rsidP="002E7FBA" w:rsidRDefault="002D5B0B" w14:paraId="789AF5D8" w14:textId="77777777">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2E7FBA">
        <w:rPr>
          <w:rFonts w:ascii="Times New Roman" w:hAnsi="Times New Roman" w:cs="Times New Roman"/>
          <w:color w:val="222222"/>
          <w:sz w:val="24"/>
          <w:szCs w:val="24"/>
          <w:shd w:val="clear" w:color="auto" w:fill="FFFFFF"/>
        </w:rPr>
        <w:t xml:space="preserve">Tran, T.T. and </w:t>
      </w:r>
      <w:proofErr w:type="spellStart"/>
      <w:r w:rsidRPr="002E7FBA">
        <w:rPr>
          <w:rFonts w:ascii="Times New Roman" w:hAnsi="Times New Roman" w:cs="Times New Roman"/>
          <w:color w:val="222222"/>
          <w:sz w:val="24"/>
          <w:szCs w:val="24"/>
          <w:shd w:val="clear" w:color="auto" w:fill="FFFFFF"/>
        </w:rPr>
        <w:t>Gandolfi</w:t>
      </w:r>
      <w:proofErr w:type="spellEnd"/>
      <w:r w:rsidRPr="002E7FBA">
        <w:rPr>
          <w:rFonts w:ascii="Times New Roman" w:hAnsi="Times New Roman" w:cs="Times New Roman"/>
          <w:color w:val="222222"/>
          <w:sz w:val="24"/>
          <w:szCs w:val="24"/>
          <w:shd w:val="clear" w:color="auto" w:fill="FFFFFF"/>
        </w:rPr>
        <w:t xml:space="preserve">, F., 2020. Implementing </w:t>
      </w:r>
      <w:proofErr w:type="spellStart"/>
      <w:r w:rsidRPr="002E7FBA">
        <w:rPr>
          <w:rFonts w:ascii="Times New Roman" w:hAnsi="Times New Roman" w:cs="Times New Roman"/>
          <w:color w:val="222222"/>
          <w:sz w:val="24"/>
          <w:szCs w:val="24"/>
          <w:shd w:val="clear" w:color="auto" w:fill="FFFFFF"/>
        </w:rPr>
        <w:t>lewin's</w:t>
      </w:r>
      <w:proofErr w:type="spellEnd"/>
      <w:r w:rsidRPr="002E7FBA">
        <w:rPr>
          <w:rFonts w:ascii="Times New Roman" w:hAnsi="Times New Roman" w:cs="Times New Roman"/>
          <w:color w:val="222222"/>
          <w:sz w:val="24"/>
          <w:szCs w:val="24"/>
          <w:shd w:val="clear" w:color="auto" w:fill="FFFFFF"/>
        </w:rPr>
        <w:t xml:space="preserve"> change theory for institutional improvements: A </w:t>
      </w:r>
      <w:proofErr w:type="spellStart"/>
      <w:r w:rsidRPr="002E7FBA">
        <w:rPr>
          <w:rFonts w:ascii="Times New Roman" w:hAnsi="Times New Roman" w:cs="Times New Roman"/>
          <w:color w:val="222222"/>
          <w:sz w:val="24"/>
          <w:szCs w:val="24"/>
          <w:shd w:val="clear" w:color="auto" w:fill="FFFFFF"/>
        </w:rPr>
        <w:t>vietnamese</w:t>
      </w:r>
      <w:proofErr w:type="spellEnd"/>
      <w:r w:rsidRPr="002E7FBA">
        <w:rPr>
          <w:rFonts w:ascii="Times New Roman" w:hAnsi="Times New Roman" w:cs="Times New Roman"/>
          <w:color w:val="222222"/>
          <w:sz w:val="24"/>
          <w:szCs w:val="24"/>
          <w:shd w:val="clear" w:color="auto" w:fill="FFFFFF"/>
        </w:rPr>
        <w:t xml:space="preserve"> case study. </w:t>
      </w:r>
      <w:r w:rsidRPr="002E7FBA">
        <w:rPr>
          <w:rFonts w:ascii="Times New Roman" w:hAnsi="Times New Roman" w:cs="Times New Roman"/>
          <w:i/>
          <w:iCs/>
          <w:color w:val="222222"/>
          <w:sz w:val="24"/>
          <w:szCs w:val="24"/>
          <w:shd w:val="clear" w:color="auto" w:fill="FFFFFF"/>
        </w:rPr>
        <w:t>Journal of Management Research</w:t>
      </w:r>
      <w:r w:rsidRPr="002E7FBA">
        <w:rPr>
          <w:rFonts w:ascii="Times New Roman" w:hAnsi="Times New Roman" w:cs="Times New Roman"/>
          <w:color w:val="222222"/>
          <w:sz w:val="24"/>
          <w:szCs w:val="24"/>
          <w:shd w:val="clear" w:color="auto" w:fill="FFFFFF"/>
        </w:rPr>
        <w:t>, </w:t>
      </w:r>
      <w:r w:rsidRPr="002E7FBA">
        <w:rPr>
          <w:rFonts w:ascii="Times New Roman" w:hAnsi="Times New Roman" w:cs="Times New Roman"/>
          <w:i/>
          <w:iCs/>
          <w:color w:val="222222"/>
          <w:sz w:val="24"/>
          <w:szCs w:val="24"/>
          <w:shd w:val="clear" w:color="auto" w:fill="FFFFFF"/>
        </w:rPr>
        <w:t>20</w:t>
      </w:r>
      <w:r w:rsidRPr="002E7FBA">
        <w:rPr>
          <w:rFonts w:ascii="Times New Roman" w:hAnsi="Times New Roman" w:cs="Times New Roman"/>
          <w:color w:val="222222"/>
          <w:sz w:val="24"/>
          <w:szCs w:val="24"/>
          <w:shd w:val="clear" w:color="auto" w:fill="FFFFFF"/>
        </w:rPr>
        <w:t>(4), pp.199-210.</w:t>
      </w:r>
    </w:p>
    <w:p w:rsidRPr="002E7FBA" w:rsidR="002D5B0B" w:rsidP="002E7FBA" w:rsidRDefault="002D5B0B" w14:paraId="6BD65EEB" w14:textId="77777777">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2E7FBA">
        <w:rPr>
          <w:rFonts w:ascii="Times New Roman" w:hAnsi="Times New Roman" w:cs="Times New Roman"/>
          <w:color w:val="222222"/>
          <w:sz w:val="24"/>
          <w:szCs w:val="24"/>
          <w:shd w:val="clear" w:color="auto" w:fill="FFFFFF"/>
        </w:rPr>
        <w:t xml:space="preserve">Harrison, R., Fischer, S., </w:t>
      </w:r>
      <w:proofErr w:type="spellStart"/>
      <w:r w:rsidRPr="002E7FBA">
        <w:rPr>
          <w:rFonts w:ascii="Times New Roman" w:hAnsi="Times New Roman" w:cs="Times New Roman"/>
          <w:color w:val="222222"/>
          <w:sz w:val="24"/>
          <w:szCs w:val="24"/>
          <w:shd w:val="clear" w:color="auto" w:fill="FFFFFF"/>
        </w:rPr>
        <w:t>Walpola</w:t>
      </w:r>
      <w:proofErr w:type="spellEnd"/>
      <w:r w:rsidRPr="002E7FBA">
        <w:rPr>
          <w:rFonts w:ascii="Times New Roman" w:hAnsi="Times New Roman" w:cs="Times New Roman"/>
          <w:color w:val="222222"/>
          <w:sz w:val="24"/>
          <w:szCs w:val="24"/>
          <w:shd w:val="clear" w:color="auto" w:fill="FFFFFF"/>
        </w:rPr>
        <w:t xml:space="preserve">, R.L., Chauhan, A., </w:t>
      </w:r>
      <w:proofErr w:type="spellStart"/>
      <w:r w:rsidRPr="002E7FBA">
        <w:rPr>
          <w:rFonts w:ascii="Times New Roman" w:hAnsi="Times New Roman" w:cs="Times New Roman"/>
          <w:color w:val="222222"/>
          <w:sz w:val="24"/>
          <w:szCs w:val="24"/>
          <w:shd w:val="clear" w:color="auto" w:fill="FFFFFF"/>
        </w:rPr>
        <w:t>Babalola</w:t>
      </w:r>
      <w:proofErr w:type="spellEnd"/>
      <w:r w:rsidRPr="002E7FBA">
        <w:rPr>
          <w:rFonts w:ascii="Times New Roman" w:hAnsi="Times New Roman" w:cs="Times New Roman"/>
          <w:color w:val="222222"/>
          <w:sz w:val="24"/>
          <w:szCs w:val="24"/>
          <w:shd w:val="clear" w:color="auto" w:fill="FFFFFF"/>
        </w:rPr>
        <w:t>, T., Mears, S. and Le-Dao, H., 2021. Where do models for change management, improvement and implementation meet? A systematic review of the applications of change management models in healthcare. </w:t>
      </w:r>
      <w:r w:rsidRPr="002E7FBA">
        <w:rPr>
          <w:rFonts w:ascii="Times New Roman" w:hAnsi="Times New Roman" w:cs="Times New Roman"/>
          <w:i/>
          <w:iCs/>
          <w:color w:val="222222"/>
          <w:sz w:val="24"/>
          <w:szCs w:val="24"/>
          <w:shd w:val="clear" w:color="auto" w:fill="FFFFFF"/>
        </w:rPr>
        <w:t>Journal of healthcare leadership</w:t>
      </w:r>
      <w:r w:rsidRPr="002E7FBA">
        <w:rPr>
          <w:rFonts w:ascii="Times New Roman" w:hAnsi="Times New Roman" w:cs="Times New Roman"/>
          <w:color w:val="222222"/>
          <w:sz w:val="24"/>
          <w:szCs w:val="24"/>
          <w:shd w:val="clear" w:color="auto" w:fill="FFFFFF"/>
        </w:rPr>
        <w:t>, pp.85-108.</w:t>
      </w:r>
    </w:p>
    <w:p w:rsidRPr="002E7FBA" w:rsidR="002D5B0B" w:rsidP="002E7FBA" w:rsidRDefault="002D5B0B" w14:paraId="1A045C87" w14:textId="77777777">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proofErr w:type="spellStart"/>
      <w:r w:rsidRPr="002E7FBA">
        <w:rPr>
          <w:rFonts w:ascii="Times New Roman" w:hAnsi="Times New Roman" w:cs="Times New Roman"/>
          <w:color w:val="222222"/>
          <w:sz w:val="24"/>
          <w:szCs w:val="24"/>
          <w:shd w:val="clear" w:color="auto" w:fill="FFFFFF"/>
        </w:rPr>
        <w:t>Avelar</w:t>
      </w:r>
      <w:proofErr w:type="spellEnd"/>
      <w:r w:rsidRPr="002E7FBA">
        <w:rPr>
          <w:rFonts w:ascii="Times New Roman" w:hAnsi="Times New Roman" w:cs="Times New Roman"/>
          <w:color w:val="222222"/>
          <w:sz w:val="24"/>
          <w:szCs w:val="24"/>
          <w:shd w:val="clear" w:color="auto" w:fill="FFFFFF"/>
        </w:rPr>
        <w:t>, P.A.S., 2020. </w:t>
      </w:r>
      <w:r w:rsidRPr="002E7FBA">
        <w:rPr>
          <w:rFonts w:ascii="Times New Roman" w:hAnsi="Times New Roman" w:cs="Times New Roman"/>
          <w:i/>
          <w:iCs/>
          <w:color w:val="222222"/>
          <w:sz w:val="24"/>
          <w:szCs w:val="24"/>
          <w:shd w:val="clear" w:color="auto" w:fill="FFFFFF"/>
        </w:rPr>
        <w:t>Hotel industry growth trends–the case of intercontinental hotels group</w:t>
      </w:r>
      <w:r w:rsidRPr="002E7FBA">
        <w:rPr>
          <w:rFonts w:ascii="Times New Roman" w:hAnsi="Times New Roman" w:cs="Times New Roman"/>
          <w:color w:val="222222"/>
          <w:sz w:val="24"/>
          <w:szCs w:val="24"/>
          <w:shd w:val="clear" w:color="auto" w:fill="FFFFFF"/>
        </w:rPr>
        <w:t> (Doctoral dissertation).</w:t>
      </w:r>
    </w:p>
    <w:p w:rsidRPr="002E7FBA" w:rsidR="002D5B0B" w:rsidP="002E7FBA" w:rsidRDefault="002D5B0B" w14:paraId="345E63F6" w14:textId="77777777">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proofErr w:type="spellStart"/>
      <w:r w:rsidRPr="002E7FBA">
        <w:rPr>
          <w:rFonts w:ascii="Times New Roman" w:hAnsi="Times New Roman" w:cs="Times New Roman"/>
          <w:color w:val="222222"/>
          <w:sz w:val="24"/>
          <w:szCs w:val="24"/>
          <w:shd w:val="clear" w:color="auto" w:fill="FFFFFF"/>
        </w:rPr>
        <w:t>Stoimenov</w:t>
      </w:r>
      <w:proofErr w:type="spellEnd"/>
      <w:r w:rsidRPr="002E7FBA">
        <w:rPr>
          <w:rFonts w:ascii="Times New Roman" w:hAnsi="Times New Roman" w:cs="Times New Roman"/>
          <w:color w:val="222222"/>
          <w:sz w:val="24"/>
          <w:szCs w:val="24"/>
          <w:shd w:val="clear" w:color="auto" w:fill="FFFFFF"/>
        </w:rPr>
        <w:t>, V., 2023. GOOD PRACTICES IN HOTEL BRANDING–SUSTAINABILITY TRENDS OF INTERCONTINENTAL HOTEL GROUP. </w:t>
      </w:r>
      <w:proofErr w:type="spellStart"/>
      <w:r w:rsidRPr="002E7FBA">
        <w:rPr>
          <w:rFonts w:ascii="Times New Roman" w:hAnsi="Times New Roman" w:cs="Times New Roman"/>
          <w:i/>
          <w:iCs/>
          <w:color w:val="222222"/>
          <w:sz w:val="24"/>
          <w:szCs w:val="24"/>
          <w:shd w:val="clear" w:color="auto" w:fill="FFFFFF"/>
        </w:rPr>
        <w:t>Предприемачество</w:t>
      </w:r>
      <w:proofErr w:type="spellEnd"/>
      <w:r w:rsidRPr="002E7FBA">
        <w:rPr>
          <w:rFonts w:ascii="Times New Roman" w:hAnsi="Times New Roman" w:cs="Times New Roman"/>
          <w:color w:val="222222"/>
          <w:sz w:val="24"/>
          <w:szCs w:val="24"/>
          <w:shd w:val="clear" w:color="auto" w:fill="FFFFFF"/>
        </w:rPr>
        <w:t>, </w:t>
      </w:r>
      <w:r w:rsidRPr="002E7FBA">
        <w:rPr>
          <w:rFonts w:ascii="Times New Roman" w:hAnsi="Times New Roman" w:cs="Times New Roman"/>
          <w:i/>
          <w:iCs/>
          <w:color w:val="222222"/>
          <w:sz w:val="24"/>
          <w:szCs w:val="24"/>
          <w:shd w:val="clear" w:color="auto" w:fill="FFFFFF"/>
        </w:rPr>
        <w:t>11</w:t>
      </w:r>
      <w:r w:rsidRPr="002E7FBA">
        <w:rPr>
          <w:rFonts w:ascii="Times New Roman" w:hAnsi="Times New Roman" w:cs="Times New Roman"/>
          <w:color w:val="222222"/>
          <w:sz w:val="24"/>
          <w:szCs w:val="24"/>
          <w:shd w:val="clear" w:color="auto" w:fill="FFFFFF"/>
        </w:rPr>
        <w:t>(1), pp.108-131.</w:t>
      </w:r>
    </w:p>
    <w:p w:rsidRPr="002E7FBA" w:rsidR="002D5B0B" w:rsidP="002E7FBA" w:rsidRDefault="002D5B0B" w14:paraId="242DA1B2" w14:textId="77777777">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2E7FBA">
        <w:rPr>
          <w:rFonts w:ascii="Times New Roman" w:hAnsi="Times New Roman" w:cs="Times New Roman"/>
          <w:color w:val="222222"/>
          <w:sz w:val="24"/>
          <w:szCs w:val="24"/>
          <w:shd w:val="clear" w:color="auto" w:fill="FFFFFF"/>
        </w:rPr>
        <w:t xml:space="preserve">Kwan, M., </w:t>
      </w:r>
      <w:proofErr w:type="spellStart"/>
      <w:r w:rsidRPr="002E7FBA">
        <w:rPr>
          <w:rFonts w:ascii="Times New Roman" w:hAnsi="Times New Roman" w:cs="Times New Roman"/>
          <w:color w:val="222222"/>
          <w:sz w:val="24"/>
          <w:szCs w:val="24"/>
          <w:shd w:val="clear" w:color="auto" w:fill="FFFFFF"/>
        </w:rPr>
        <w:t>Minghui</w:t>
      </w:r>
      <w:proofErr w:type="spellEnd"/>
      <w:r w:rsidRPr="002E7FBA">
        <w:rPr>
          <w:rFonts w:ascii="Times New Roman" w:hAnsi="Times New Roman" w:cs="Times New Roman"/>
          <w:color w:val="222222"/>
          <w:sz w:val="24"/>
          <w:szCs w:val="24"/>
          <w:shd w:val="clear" w:color="auto" w:fill="FFFFFF"/>
        </w:rPr>
        <w:t xml:space="preserve">, L., </w:t>
      </w:r>
      <w:proofErr w:type="spellStart"/>
      <w:r w:rsidRPr="002E7FBA">
        <w:rPr>
          <w:rFonts w:ascii="Times New Roman" w:hAnsi="Times New Roman" w:cs="Times New Roman"/>
          <w:color w:val="222222"/>
          <w:sz w:val="24"/>
          <w:szCs w:val="24"/>
          <w:shd w:val="clear" w:color="auto" w:fill="FFFFFF"/>
        </w:rPr>
        <w:t>Xinyu</w:t>
      </w:r>
      <w:proofErr w:type="spellEnd"/>
      <w:r w:rsidRPr="002E7FBA">
        <w:rPr>
          <w:rFonts w:ascii="Times New Roman" w:hAnsi="Times New Roman" w:cs="Times New Roman"/>
          <w:color w:val="222222"/>
          <w:sz w:val="24"/>
          <w:szCs w:val="24"/>
          <w:shd w:val="clear" w:color="auto" w:fill="FFFFFF"/>
        </w:rPr>
        <w:t>, L. and Tong, L., 2024. BUILDING GUEST'S BRAND LOVE THROUGH INCREDIBLE PRODUCTS, HEARTWARMING SERVICES, AND GLAMOROUS ATMOSPHERE: A CASE STUDY OF INTERCONTINENTAL ZHUHAI HOTEL (IHG). </w:t>
      </w:r>
      <w:r w:rsidRPr="002E7FBA">
        <w:rPr>
          <w:rFonts w:ascii="Times New Roman" w:hAnsi="Times New Roman" w:cs="Times New Roman"/>
          <w:i/>
          <w:iCs/>
          <w:color w:val="222222"/>
          <w:sz w:val="24"/>
          <w:szCs w:val="24"/>
          <w:shd w:val="clear" w:color="auto" w:fill="FFFFFF"/>
        </w:rPr>
        <w:t>Gulf Journal of Advance Business Research</w:t>
      </w:r>
      <w:r w:rsidRPr="002E7FBA">
        <w:rPr>
          <w:rFonts w:ascii="Times New Roman" w:hAnsi="Times New Roman" w:cs="Times New Roman"/>
          <w:color w:val="222222"/>
          <w:sz w:val="24"/>
          <w:szCs w:val="24"/>
          <w:shd w:val="clear" w:color="auto" w:fill="FFFFFF"/>
        </w:rPr>
        <w:t>, </w:t>
      </w:r>
      <w:r w:rsidRPr="002E7FBA">
        <w:rPr>
          <w:rFonts w:ascii="Times New Roman" w:hAnsi="Times New Roman" w:cs="Times New Roman"/>
          <w:i/>
          <w:iCs/>
          <w:color w:val="222222"/>
          <w:sz w:val="24"/>
          <w:szCs w:val="24"/>
          <w:shd w:val="clear" w:color="auto" w:fill="FFFFFF"/>
        </w:rPr>
        <w:t>2</w:t>
      </w:r>
      <w:r w:rsidRPr="002E7FBA">
        <w:rPr>
          <w:rFonts w:ascii="Times New Roman" w:hAnsi="Times New Roman" w:cs="Times New Roman"/>
          <w:color w:val="222222"/>
          <w:sz w:val="24"/>
          <w:szCs w:val="24"/>
          <w:shd w:val="clear" w:color="auto" w:fill="FFFFFF"/>
        </w:rPr>
        <w:t>(1), pp.47-54.</w:t>
      </w:r>
    </w:p>
    <w:p w:rsidRPr="002E7FBA" w:rsidR="002D5B0B" w:rsidP="002E7FBA" w:rsidRDefault="002D5B0B" w14:paraId="05A0EE87" w14:textId="77777777">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proofErr w:type="spellStart"/>
      <w:r w:rsidRPr="002E7FBA">
        <w:rPr>
          <w:rFonts w:ascii="Times New Roman" w:hAnsi="Times New Roman" w:cs="Times New Roman"/>
          <w:color w:val="222222"/>
          <w:sz w:val="24"/>
          <w:szCs w:val="24"/>
          <w:shd w:val="clear" w:color="auto" w:fill="FFFFFF"/>
        </w:rPr>
        <w:t>Lončar</w:t>
      </w:r>
      <w:proofErr w:type="spellEnd"/>
      <w:r w:rsidRPr="002E7FBA">
        <w:rPr>
          <w:rFonts w:ascii="Times New Roman" w:hAnsi="Times New Roman" w:cs="Times New Roman"/>
          <w:color w:val="222222"/>
          <w:sz w:val="24"/>
          <w:szCs w:val="24"/>
          <w:shd w:val="clear" w:color="auto" w:fill="FFFFFF"/>
        </w:rPr>
        <w:t xml:space="preserve">, J. and </w:t>
      </w:r>
      <w:proofErr w:type="spellStart"/>
      <w:r w:rsidRPr="002E7FBA">
        <w:rPr>
          <w:rFonts w:ascii="Times New Roman" w:hAnsi="Times New Roman" w:cs="Times New Roman"/>
          <w:color w:val="222222"/>
          <w:sz w:val="24"/>
          <w:szCs w:val="24"/>
          <w:shd w:val="clear" w:color="auto" w:fill="FFFFFF"/>
        </w:rPr>
        <w:t>Knežević</w:t>
      </w:r>
      <w:proofErr w:type="spellEnd"/>
      <w:r w:rsidRPr="002E7FBA">
        <w:rPr>
          <w:rFonts w:ascii="Times New Roman" w:hAnsi="Times New Roman" w:cs="Times New Roman"/>
          <w:color w:val="222222"/>
          <w:sz w:val="24"/>
          <w:szCs w:val="24"/>
          <w:shd w:val="clear" w:color="auto" w:fill="FFFFFF"/>
        </w:rPr>
        <w:t>, M., 2023. The influence of a hotel room experience and loyalty recognition of guests by employees on overall guest satisfaction in IHG hotels. </w:t>
      </w:r>
      <w:proofErr w:type="spellStart"/>
      <w:r w:rsidRPr="002E7FBA">
        <w:rPr>
          <w:rFonts w:ascii="Times New Roman" w:hAnsi="Times New Roman" w:cs="Times New Roman"/>
          <w:i/>
          <w:iCs/>
          <w:color w:val="222222"/>
          <w:sz w:val="24"/>
          <w:szCs w:val="24"/>
          <w:shd w:val="clear" w:color="auto" w:fill="FFFFFF"/>
        </w:rPr>
        <w:t>Turističko</w:t>
      </w:r>
      <w:proofErr w:type="spellEnd"/>
      <w:r w:rsidRPr="002E7FBA">
        <w:rPr>
          <w:rFonts w:ascii="Times New Roman" w:hAnsi="Times New Roman" w:cs="Times New Roman"/>
          <w:i/>
          <w:iCs/>
          <w:color w:val="222222"/>
          <w:sz w:val="24"/>
          <w:szCs w:val="24"/>
          <w:shd w:val="clear" w:color="auto" w:fill="FFFFFF"/>
        </w:rPr>
        <w:t xml:space="preserve"> </w:t>
      </w:r>
      <w:proofErr w:type="spellStart"/>
      <w:r w:rsidRPr="002E7FBA">
        <w:rPr>
          <w:rFonts w:ascii="Times New Roman" w:hAnsi="Times New Roman" w:cs="Times New Roman"/>
          <w:i/>
          <w:iCs/>
          <w:color w:val="222222"/>
          <w:sz w:val="24"/>
          <w:szCs w:val="24"/>
          <w:shd w:val="clear" w:color="auto" w:fill="FFFFFF"/>
        </w:rPr>
        <w:t>poslovanje</w:t>
      </w:r>
      <w:proofErr w:type="spellEnd"/>
      <w:r w:rsidRPr="002E7FBA">
        <w:rPr>
          <w:rFonts w:ascii="Times New Roman" w:hAnsi="Times New Roman" w:cs="Times New Roman"/>
          <w:color w:val="222222"/>
          <w:sz w:val="24"/>
          <w:szCs w:val="24"/>
          <w:shd w:val="clear" w:color="auto" w:fill="FFFFFF"/>
        </w:rPr>
        <w:t>, (31), pp.33-38.</w:t>
      </w:r>
    </w:p>
    <w:p w:rsidRPr="002E7FBA" w:rsidR="002D5B0B" w:rsidP="002E7FBA" w:rsidRDefault="002D5B0B" w14:paraId="09EB61C0" w14:textId="77777777">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proofErr w:type="spellStart"/>
      <w:r w:rsidRPr="002E7FBA">
        <w:rPr>
          <w:rFonts w:ascii="Times New Roman" w:hAnsi="Times New Roman" w:cs="Times New Roman"/>
          <w:color w:val="222222"/>
          <w:sz w:val="24"/>
          <w:szCs w:val="24"/>
          <w:shd w:val="clear" w:color="auto" w:fill="FFFFFF"/>
        </w:rPr>
        <w:t>Voegeli</w:t>
      </w:r>
      <w:proofErr w:type="spellEnd"/>
      <w:r w:rsidRPr="002E7FBA">
        <w:rPr>
          <w:rFonts w:ascii="Times New Roman" w:hAnsi="Times New Roman" w:cs="Times New Roman"/>
          <w:color w:val="222222"/>
          <w:sz w:val="24"/>
          <w:szCs w:val="24"/>
          <w:shd w:val="clear" w:color="auto" w:fill="FFFFFF"/>
        </w:rPr>
        <w:t>, C., 2021. A Case Study of Knowledge Management Practices at the Intercontinental Hotels’ Group. </w:t>
      </w:r>
      <w:r w:rsidRPr="002E7FBA">
        <w:rPr>
          <w:rFonts w:ascii="Times New Roman" w:hAnsi="Times New Roman" w:cs="Times New Roman"/>
          <w:i/>
          <w:iCs/>
          <w:color w:val="222222"/>
          <w:sz w:val="24"/>
          <w:szCs w:val="24"/>
          <w:shd w:val="clear" w:color="auto" w:fill="FFFFFF"/>
        </w:rPr>
        <w:t>Available at SSRN 3819409</w:t>
      </w:r>
      <w:r w:rsidRPr="002E7FBA">
        <w:rPr>
          <w:rFonts w:ascii="Times New Roman" w:hAnsi="Times New Roman" w:cs="Times New Roman"/>
          <w:color w:val="222222"/>
          <w:sz w:val="24"/>
          <w:szCs w:val="24"/>
          <w:shd w:val="clear" w:color="auto" w:fill="FFFFFF"/>
        </w:rPr>
        <w:t>.</w:t>
      </w:r>
    </w:p>
    <w:p w:rsidRPr="002E7FBA" w:rsidR="002D5B0B" w:rsidP="002E7FBA" w:rsidRDefault="002D5B0B" w14:paraId="2611B8C6" w14:textId="77777777">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proofErr w:type="spellStart"/>
      <w:r w:rsidRPr="002E7FBA">
        <w:rPr>
          <w:rFonts w:ascii="Times New Roman" w:hAnsi="Times New Roman" w:cs="Times New Roman"/>
          <w:color w:val="222222"/>
          <w:sz w:val="24"/>
          <w:szCs w:val="24"/>
          <w:shd w:val="clear" w:color="auto" w:fill="FFFFFF"/>
        </w:rPr>
        <w:t>Fernandes</w:t>
      </w:r>
      <w:proofErr w:type="spellEnd"/>
      <w:r w:rsidRPr="002E7FBA">
        <w:rPr>
          <w:rFonts w:ascii="Times New Roman" w:hAnsi="Times New Roman" w:cs="Times New Roman"/>
          <w:color w:val="222222"/>
          <w:sz w:val="24"/>
          <w:szCs w:val="24"/>
          <w:shd w:val="clear" w:color="auto" w:fill="FFFFFF"/>
        </w:rPr>
        <w:t>, F.S.M.S., 2021. </w:t>
      </w:r>
      <w:r w:rsidRPr="002E7FBA">
        <w:rPr>
          <w:rFonts w:ascii="Times New Roman" w:hAnsi="Times New Roman" w:cs="Times New Roman"/>
          <w:i/>
          <w:iCs/>
          <w:color w:val="222222"/>
          <w:sz w:val="24"/>
          <w:szCs w:val="24"/>
          <w:shd w:val="clear" w:color="auto" w:fill="FFFFFF"/>
        </w:rPr>
        <w:t>Intercontinental hotels group-time to check-in? analysis of one of the biggest hotel players in times of a global pandemic</w:t>
      </w:r>
      <w:r w:rsidRPr="002E7FBA">
        <w:rPr>
          <w:rFonts w:ascii="Times New Roman" w:hAnsi="Times New Roman" w:cs="Times New Roman"/>
          <w:color w:val="222222"/>
          <w:sz w:val="24"/>
          <w:szCs w:val="24"/>
          <w:shd w:val="clear" w:color="auto" w:fill="FFFFFF"/>
        </w:rPr>
        <w:t> (Doctoral dissertation).</w:t>
      </w:r>
    </w:p>
    <w:p w:rsidRPr="002E7FBA" w:rsidR="002D5B0B" w:rsidP="002E7FBA" w:rsidRDefault="002D5B0B" w14:paraId="10EA5C59" w14:textId="77777777">
      <w:pPr>
        <w:pStyle w:val="ListParagraph"/>
        <w:numPr>
          <w:ilvl w:val="0"/>
          <w:numId w:val="1"/>
        </w:numPr>
        <w:spacing w:line="360" w:lineRule="auto"/>
        <w:jc w:val="both"/>
        <w:rPr>
          <w:rFonts w:ascii="Times New Roman" w:hAnsi="Times New Roman" w:cs="Times New Roman"/>
          <w:sz w:val="24"/>
          <w:szCs w:val="24"/>
        </w:rPr>
      </w:pPr>
      <w:r w:rsidRPr="002E7FBA">
        <w:rPr>
          <w:rFonts w:ascii="Times New Roman" w:hAnsi="Times New Roman" w:cs="Times New Roman"/>
          <w:color w:val="222222"/>
          <w:sz w:val="24"/>
          <w:szCs w:val="24"/>
          <w:shd w:val="clear" w:color="auto" w:fill="FFFFFF"/>
        </w:rPr>
        <w:t>Michel, P., 2021. </w:t>
      </w:r>
      <w:r w:rsidRPr="002E7FBA">
        <w:rPr>
          <w:rFonts w:ascii="Times New Roman" w:hAnsi="Times New Roman" w:cs="Times New Roman"/>
          <w:i/>
          <w:iCs/>
          <w:color w:val="222222"/>
          <w:sz w:val="24"/>
          <w:szCs w:val="24"/>
          <w:shd w:val="clear" w:color="auto" w:fill="FFFFFF"/>
        </w:rPr>
        <w:t>Intercontinental hotels group: time to check-in?-valuation in times of a global pandemic</w:t>
      </w:r>
      <w:r w:rsidRPr="002E7FBA">
        <w:rPr>
          <w:rFonts w:ascii="Times New Roman" w:hAnsi="Times New Roman" w:cs="Times New Roman"/>
          <w:color w:val="222222"/>
          <w:sz w:val="24"/>
          <w:szCs w:val="24"/>
          <w:shd w:val="clear" w:color="auto" w:fill="FFFFFF"/>
        </w:rPr>
        <w:t> (Doctoral dissertation).</w:t>
      </w:r>
    </w:p>
    <w:p w:rsidRPr="002E7FBA" w:rsidR="002D5B0B" w:rsidP="002E7FBA" w:rsidRDefault="002D5B0B" w14:paraId="09E582B3" w14:textId="77777777">
      <w:pPr>
        <w:pStyle w:val="ListParagraph"/>
        <w:numPr>
          <w:ilvl w:val="0"/>
          <w:numId w:val="1"/>
        </w:numPr>
        <w:spacing w:line="360" w:lineRule="auto"/>
        <w:jc w:val="both"/>
        <w:rPr>
          <w:rFonts w:ascii="Times New Roman" w:hAnsi="Times New Roman" w:cs="Times New Roman"/>
          <w:sz w:val="24"/>
          <w:szCs w:val="24"/>
        </w:rPr>
      </w:pPr>
      <w:proofErr w:type="spellStart"/>
      <w:r w:rsidRPr="002E7FBA">
        <w:rPr>
          <w:rFonts w:ascii="Times New Roman" w:hAnsi="Times New Roman" w:cs="Times New Roman"/>
          <w:color w:val="222222"/>
          <w:sz w:val="24"/>
          <w:szCs w:val="24"/>
          <w:shd w:val="clear" w:color="auto" w:fill="FFFFFF"/>
        </w:rPr>
        <w:t>Seruna</w:t>
      </w:r>
      <w:proofErr w:type="spellEnd"/>
      <w:r w:rsidRPr="002E7FBA">
        <w:rPr>
          <w:rFonts w:ascii="Times New Roman" w:hAnsi="Times New Roman" w:cs="Times New Roman"/>
          <w:color w:val="222222"/>
          <w:sz w:val="24"/>
          <w:szCs w:val="24"/>
          <w:shd w:val="clear" w:color="auto" w:fill="FFFFFF"/>
        </w:rPr>
        <w:t>, A., 2022. </w:t>
      </w:r>
      <w:r w:rsidRPr="002E7FBA">
        <w:rPr>
          <w:rFonts w:ascii="Times New Roman" w:hAnsi="Times New Roman" w:cs="Times New Roman"/>
          <w:i/>
          <w:iCs/>
          <w:color w:val="222222"/>
          <w:sz w:val="24"/>
          <w:szCs w:val="24"/>
          <w:shd w:val="clear" w:color="auto" w:fill="FFFFFF"/>
        </w:rPr>
        <w:t>Equity research on intercontinental hotels group Plc-enduring the implications of Covid-19</w:t>
      </w:r>
      <w:r w:rsidRPr="002E7FBA">
        <w:rPr>
          <w:rFonts w:ascii="Times New Roman" w:hAnsi="Times New Roman" w:cs="Times New Roman"/>
          <w:color w:val="222222"/>
          <w:sz w:val="24"/>
          <w:szCs w:val="24"/>
          <w:shd w:val="clear" w:color="auto" w:fill="FFFFFF"/>
        </w:rPr>
        <w:t> (Doctoral dissertation).</w:t>
      </w:r>
    </w:p>
    <w:sectPr w:rsidRPr="002E7FBA" w:rsidR="002D5B0B" w:rsidSect="001F3993">
      <w:headerReference w:type="even" r:id="rId8"/>
      <w:headerReference w:type="default" r:id="rId9"/>
      <w:footerReference w:type="even" r:id="rId10"/>
      <w:footerReference w:type="default" r:id="rId11"/>
      <w:headerReference w:type="first" r:id="rId12"/>
      <w:footerReference w:type="first" r:id="rId1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C1ABA" w:rsidP="005933FC" w:rsidRDefault="00BC1ABA" w14:paraId="2150FD09" w14:textId="77777777">
      <w:pPr>
        <w:spacing w:after="0" w:line="240" w:lineRule="auto"/>
      </w:pPr>
      <w:r>
        <w:separator/>
      </w:r>
    </w:p>
  </w:endnote>
  <w:endnote w:type="continuationSeparator" w:id="0">
    <w:p w:rsidR="00BC1ABA" w:rsidP="005933FC" w:rsidRDefault="00BC1ABA" w14:paraId="3C6B468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7C9B" w:rsidRDefault="00BA7C9B" w14:paraId="38ACB56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8504568"/>
      <w:docPartObj>
        <w:docPartGallery w:val="Page Numbers (Bottom of Page)"/>
        <w:docPartUnique/>
      </w:docPartObj>
    </w:sdtPr>
    <w:sdtEndPr>
      <w:rPr>
        <w:noProof/>
      </w:rPr>
    </w:sdtEndPr>
    <w:sdtContent>
      <w:p w:rsidR="00916DB2" w:rsidRDefault="00916DB2" w14:paraId="60301427" w14:textId="77777777">
        <w:pPr>
          <w:pStyle w:val="Footer"/>
          <w:jc w:val="right"/>
        </w:pPr>
        <w:r>
          <w:fldChar w:fldCharType="begin"/>
        </w:r>
        <w:r>
          <w:instrText xml:space="preserve"> PAGE   \* MERGEFORMAT </w:instrText>
        </w:r>
        <w:r>
          <w:fldChar w:fldCharType="separate"/>
        </w:r>
        <w:r w:rsidR="00BA7C9B">
          <w:rPr>
            <w:noProof/>
          </w:rPr>
          <w:t>2</w:t>
        </w:r>
        <w:r>
          <w:rPr>
            <w:noProof/>
          </w:rPr>
          <w:fldChar w:fldCharType="end"/>
        </w:r>
      </w:p>
    </w:sdtContent>
  </w:sdt>
  <w:p w:rsidR="00916DB2" w:rsidRDefault="00916DB2" w14:paraId="2F8214E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7C9B" w:rsidRDefault="00BA7C9B" w14:paraId="4F83905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C1ABA" w:rsidP="005933FC" w:rsidRDefault="00BC1ABA" w14:paraId="2721E8D6" w14:textId="77777777">
      <w:pPr>
        <w:spacing w:after="0" w:line="240" w:lineRule="auto"/>
      </w:pPr>
      <w:r>
        <w:separator/>
      </w:r>
    </w:p>
  </w:footnote>
  <w:footnote w:type="continuationSeparator" w:id="0">
    <w:p w:rsidR="00BC1ABA" w:rsidP="005933FC" w:rsidRDefault="00BC1ABA" w14:paraId="7CFEC6A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7C9B" w:rsidRDefault="00BA7C9B" w14:paraId="5B47226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7C9B" w:rsidRDefault="00BA7C9B" w14:paraId="0E94DD60"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7C9B" w:rsidRDefault="00BA7C9B" w14:paraId="244E996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DA3853"/>
    <w:multiLevelType w:val="hybridMultilevel"/>
    <w:tmpl w:val="E948F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4059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proofState w:spelling="clean" w:grammar="dirty"/>
  <w:revisionView w:inkAnnotations="0"/>
  <w:trackRevisions w:val="false"/>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FB0"/>
    <w:rsid w:val="00004A2C"/>
    <w:rsid w:val="00085EA4"/>
    <w:rsid w:val="000928CE"/>
    <w:rsid w:val="00176574"/>
    <w:rsid w:val="001A5887"/>
    <w:rsid w:val="001C189E"/>
    <w:rsid w:val="001F3993"/>
    <w:rsid w:val="001F7560"/>
    <w:rsid w:val="00274EFD"/>
    <w:rsid w:val="002D5B0B"/>
    <w:rsid w:val="002E2E8D"/>
    <w:rsid w:val="002E7FBA"/>
    <w:rsid w:val="00310500"/>
    <w:rsid w:val="003877B5"/>
    <w:rsid w:val="003B4C43"/>
    <w:rsid w:val="003B4CBC"/>
    <w:rsid w:val="003C2A25"/>
    <w:rsid w:val="00444CDA"/>
    <w:rsid w:val="004A3F7D"/>
    <w:rsid w:val="004B5343"/>
    <w:rsid w:val="00502F29"/>
    <w:rsid w:val="005754B8"/>
    <w:rsid w:val="005933FC"/>
    <w:rsid w:val="005E3DEC"/>
    <w:rsid w:val="0060133D"/>
    <w:rsid w:val="0064695B"/>
    <w:rsid w:val="00683BFB"/>
    <w:rsid w:val="00694B84"/>
    <w:rsid w:val="006C6FB0"/>
    <w:rsid w:val="006F58E1"/>
    <w:rsid w:val="007105C0"/>
    <w:rsid w:val="00760A29"/>
    <w:rsid w:val="007A1A1D"/>
    <w:rsid w:val="007B7742"/>
    <w:rsid w:val="007F16D0"/>
    <w:rsid w:val="00840C0D"/>
    <w:rsid w:val="008737EA"/>
    <w:rsid w:val="00900988"/>
    <w:rsid w:val="00916DB2"/>
    <w:rsid w:val="009D2C31"/>
    <w:rsid w:val="009E11CA"/>
    <w:rsid w:val="00A012EB"/>
    <w:rsid w:val="00A14B1A"/>
    <w:rsid w:val="00A37D52"/>
    <w:rsid w:val="00A63BED"/>
    <w:rsid w:val="00A756C6"/>
    <w:rsid w:val="00B222CC"/>
    <w:rsid w:val="00B313C8"/>
    <w:rsid w:val="00BA2B3C"/>
    <w:rsid w:val="00BA7C9B"/>
    <w:rsid w:val="00BC1ABA"/>
    <w:rsid w:val="00C36C52"/>
    <w:rsid w:val="00C9747B"/>
    <w:rsid w:val="00CD2656"/>
    <w:rsid w:val="00D53DC5"/>
    <w:rsid w:val="00D94A50"/>
    <w:rsid w:val="00D97297"/>
    <w:rsid w:val="00DC2A1C"/>
    <w:rsid w:val="00E54688"/>
    <w:rsid w:val="00E674E7"/>
    <w:rsid w:val="00E73499"/>
    <w:rsid w:val="00EC09E0"/>
    <w:rsid w:val="00F77388"/>
    <w:rsid w:val="00F87E08"/>
    <w:rsid w:val="00FF4F6A"/>
    <w:rsid w:val="175C5C34"/>
    <w:rsid w:val="40B41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988EE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C6FB0"/>
    <w:rPr>
      <w:lang w:val="en-GB"/>
    </w:rPr>
  </w:style>
  <w:style w:type="paragraph" w:styleId="Heading1">
    <w:name w:val="heading 1"/>
    <w:basedOn w:val="Normal"/>
    <w:next w:val="Normal"/>
    <w:link w:val="Heading1Char"/>
    <w:uiPriority w:val="9"/>
    <w:qFormat/>
    <w:rsid w:val="002E7FBA"/>
    <w:pPr>
      <w:keepNext/>
      <w:keepLines/>
      <w:spacing w:before="240" w:after="0"/>
      <w:outlineLvl w:val="0"/>
    </w:pPr>
    <w:rPr>
      <w:rFonts w:asciiTheme="majorHAnsi" w:hAnsiTheme="majorHAnsi" w:eastAsiaTheme="majorEastAsia" w:cstheme="majorBidi"/>
      <w:b/>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6C6FB0"/>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Header">
    <w:name w:val="header"/>
    <w:basedOn w:val="Normal"/>
    <w:link w:val="HeaderChar"/>
    <w:uiPriority w:val="99"/>
    <w:unhideWhenUsed/>
    <w:rsid w:val="005933FC"/>
    <w:pPr>
      <w:tabs>
        <w:tab w:val="center" w:pos="4680"/>
        <w:tab w:val="right" w:pos="9360"/>
      </w:tabs>
      <w:spacing w:after="0" w:line="240" w:lineRule="auto"/>
    </w:pPr>
  </w:style>
  <w:style w:type="character" w:styleId="HeaderChar" w:customStyle="1">
    <w:name w:val="Header Char"/>
    <w:basedOn w:val="DefaultParagraphFont"/>
    <w:link w:val="Header"/>
    <w:uiPriority w:val="99"/>
    <w:rsid w:val="005933FC"/>
    <w:rPr>
      <w:lang w:val="en-GB"/>
    </w:rPr>
  </w:style>
  <w:style w:type="paragraph" w:styleId="Footer">
    <w:name w:val="footer"/>
    <w:basedOn w:val="Normal"/>
    <w:link w:val="FooterChar"/>
    <w:uiPriority w:val="99"/>
    <w:unhideWhenUsed/>
    <w:rsid w:val="005933FC"/>
    <w:pPr>
      <w:tabs>
        <w:tab w:val="center" w:pos="4680"/>
        <w:tab w:val="right" w:pos="9360"/>
      </w:tabs>
      <w:spacing w:after="0" w:line="240" w:lineRule="auto"/>
    </w:pPr>
  </w:style>
  <w:style w:type="character" w:styleId="FooterChar" w:customStyle="1">
    <w:name w:val="Footer Char"/>
    <w:basedOn w:val="DefaultParagraphFont"/>
    <w:link w:val="Footer"/>
    <w:uiPriority w:val="99"/>
    <w:rsid w:val="005933FC"/>
    <w:rPr>
      <w:lang w:val="en-GB"/>
    </w:rPr>
  </w:style>
  <w:style w:type="paragraph" w:styleId="ListParagraph">
    <w:name w:val="List Paragraph"/>
    <w:basedOn w:val="Normal"/>
    <w:uiPriority w:val="34"/>
    <w:qFormat/>
    <w:rsid w:val="002D5B0B"/>
    <w:pPr>
      <w:ind w:left="720"/>
      <w:contextualSpacing/>
    </w:pPr>
  </w:style>
  <w:style w:type="character" w:styleId="Heading1Char" w:customStyle="1">
    <w:name w:val="Heading 1 Char"/>
    <w:basedOn w:val="DefaultParagraphFont"/>
    <w:link w:val="Heading1"/>
    <w:uiPriority w:val="9"/>
    <w:rsid w:val="002E7FBA"/>
    <w:rPr>
      <w:rFonts w:asciiTheme="majorHAnsi" w:hAnsiTheme="majorHAnsi" w:eastAsiaTheme="majorEastAsia" w:cstheme="majorBidi"/>
      <w:b/>
      <w:color w:val="2E74B5" w:themeColor="accent1" w:themeShade="BF"/>
      <w:sz w:val="32"/>
      <w:szCs w:val="32"/>
      <w:lang w:val="en-GB"/>
    </w:rPr>
  </w:style>
  <w:style w:type="paragraph" w:styleId="TOCHeading">
    <w:name w:val="TOC Heading"/>
    <w:basedOn w:val="Heading1"/>
    <w:next w:val="Normal"/>
    <w:uiPriority w:val="39"/>
    <w:unhideWhenUsed/>
    <w:qFormat/>
    <w:rsid w:val="002E7FBA"/>
    <w:pPr>
      <w:outlineLvl w:val="9"/>
    </w:pPr>
    <w:rPr>
      <w:b w:val="0"/>
      <w:lang w:val="en-US"/>
    </w:rPr>
  </w:style>
  <w:style w:type="paragraph" w:styleId="TOC1">
    <w:name w:val="toc 1"/>
    <w:basedOn w:val="Normal"/>
    <w:next w:val="Normal"/>
    <w:autoRedefine/>
    <w:uiPriority w:val="39"/>
    <w:unhideWhenUsed/>
    <w:rsid w:val="002E7FBA"/>
    <w:pPr>
      <w:spacing w:after="100"/>
    </w:pPr>
  </w:style>
  <w:style w:type="character" w:styleId="Hyperlink">
    <w:name w:val="Hyperlink"/>
    <w:basedOn w:val="DefaultParagraphFont"/>
    <w:uiPriority w:val="99"/>
    <w:unhideWhenUsed/>
    <w:rsid w:val="002E7F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A59E0-2378-4FFC-8AC0-7BDB5548DA4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Nadeige Lewis (2126427)</lastModifiedBy>
  <revision>2</revision>
  <dcterms:created xsi:type="dcterms:W3CDTF">2024-02-21T21:45:00.0000000Z</dcterms:created>
  <dcterms:modified xsi:type="dcterms:W3CDTF">2024-02-21T21:59:35.8270260Z</dcterms:modified>
</coreProperties>
</file>